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C4587" w14:textId="77777777" w:rsidR="00F60DC9" w:rsidRDefault="00F60DC9" w:rsidP="009B1D57">
      <w:pPr>
        <w:spacing w:after="120"/>
        <w:rPr>
          <w:b/>
          <w:bCs/>
          <w:color w:val="262626" w:themeColor="text1" w:themeTint="D9"/>
          <w:sz w:val="25"/>
          <w:szCs w:val="25"/>
        </w:rPr>
      </w:pPr>
    </w:p>
    <w:p w14:paraId="3C46C063" w14:textId="77777777" w:rsidR="00F60DC9" w:rsidRDefault="00F60DC9" w:rsidP="009B1D57">
      <w:pPr>
        <w:spacing w:after="120"/>
        <w:rPr>
          <w:b/>
          <w:bCs/>
          <w:color w:val="262626" w:themeColor="text1" w:themeTint="D9"/>
          <w:sz w:val="25"/>
          <w:szCs w:val="25"/>
        </w:rPr>
      </w:pPr>
    </w:p>
    <w:p w14:paraId="5B6FA39B" w14:textId="77777777" w:rsidR="00A35210" w:rsidRPr="00496071" w:rsidRDefault="00A35210" w:rsidP="00A35210">
      <w:pPr>
        <w:spacing w:after="120"/>
        <w:rPr>
          <w:b/>
          <w:bCs/>
          <w:color w:val="262626" w:themeColor="text1" w:themeTint="D9"/>
          <w:sz w:val="25"/>
          <w:szCs w:val="25"/>
        </w:rPr>
      </w:pPr>
      <w:r w:rsidRPr="00496071">
        <w:rPr>
          <w:b/>
          <w:bCs/>
          <w:color w:val="262626" w:themeColor="text1" w:themeTint="D9"/>
          <w:sz w:val="25"/>
          <w:szCs w:val="25"/>
        </w:rPr>
        <w:t xml:space="preserve">Title </w:t>
      </w:r>
    </w:p>
    <w:p w14:paraId="64E46884" w14:textId="77777777" w:rsidR="00A35210" w:rsidRPr="00496071" w:rsidRDefault="00A35210" w:rsidP="00A35210">
      <w:pPr>
        <w:spacing w:after="120"/>
        <w:rPr>
          <w:color w:val="262626" w:themeColor="text1" w:themeTint="D9"/>
          <w:sz w:val="25"/>
          <w:szCs w:val="25"/>
        </w:rPr>
      </w:pPr>
      <w:r>
        <w:rPr>
          <w:color w:val="262626" w:themeColor="text1" w:themeTint="D9"/>
          <w:sz w:val="25"/>
          <w:szCs w:val="25"/>
        </w:rPr>
        <w:t>Four</w:t>
      </w:r>
      <w:r w:rsidRPr="00496071">
        <w:rPr>
          <w:color w:val="262626" w:themeColor="text1" w:themeTint="D9"/>
          <w:sz w:val="25"/>
          <w:szCs w:val="25"/>
        </w:rPr>
        <w:t xml:space="preserve"> Bottomless Errors and the Collapse of Statistical Fairness</w:t>
      </w:r>
    </w:p>
    <w:p w14:paraId="2C120A26" w14:textId="77777777" w:rsidR="00462863" w:rsidRDefault="00462863" w:rsidP="009B1D57">
      <w:pPr>
        <w:spacing w:after="120"/>
        <w:rPr>
          <w:color w:val="262626" w:themeColor="text1" w:themeTint="D9"/>
          <w:sz w:val="25"/>
          <w:szCs w:val="25"/>
        </w:rPr>
      </w:pPr>
    </w:p>
    <w:p w14:paraId="6E8532D3" w14:textId="41B43600" w:rsidR="00A35210" w:rsidRPr="00496071" w:rsidRDefault="00A35210" w:rsidP="00A35210">
      <w:pPr>
        <w:spacing w:after="120"/>
        <w:rPr>
          <w:b/>
          <w:bCs/>
          <w:color w:val="262626" w:themeColor="text1" w:themeTint="D9"/>
          <w:sz w:val="25"/>
          <w:szCs w:val="25"/>
        </w:rPr>
      </w:pPr>
      <w:r>
        <w:rPr>
          <w:b/>
          <w:bCs/>
          <w:color w:val="262626" w:themeColor="text1" w:themeTint="D9"/>
          <w:sz w:val="25"/>
          <w:szCs w:val="25"/>
        </w:rPr>
        <w:t>Author</w:t>
      </w:r>
      <w:r w:rsidRPr="00496071">
        <w:rPr>
          <w:b/>
          <w:bCs/>
          <w:color w:val="262626" w:themeColor="text1" w:themeTint="D9"/>
          <w:sz w:val="25"/>
          <w:szCs w:val="25"/>
        </w:rPr>
        <w:t xml:space="preserve"> </w:t>
      </w:r>
    </w:p>
    <w:p w14:paraId="522C3507" w14:textId="77777777" w:rsidR="00A35210" w:rsidRDefault="00A35210" w:rsidP="009B1D57">
      <w:pPr>
        <w:spacing w:after="120"/>
        <w:rPr>
          <w:color w:val="262626" w:themeColor="text1" w:themeTint="D9"/>
          <w:sz w:val="25"/>
          <w:szCs w:val="25"/>
        </w:rPr>
      </w:pPr>
      <w:r>
        <w:rPr>
          <w:color w:val="262626" w:themeColor="text1" w:themeTint="D9"/>
          <w:sz w:val="25"/>
          <w:szCs w:val="25"/>
        </w:rPr>
        <w:t>James Brusseau</w:t>
      </w:r>
    </w:p>
    <w:p w14:paraId="43BAC0DA" w14:textId="0EE06916" w:rsidR="00A35210" w:rsidRDefault="00A35210" w:rsidP="009B1D57">
      <w:pPr>
        <w:spacing w:after="120"/>
        <w:rPr>
          <w:color w:val="262626" w:themeColor="text1" w:themeTint="D9"/>
          <w:sz w:val="25"/>
          <w:szCs w:val="25"/>
        </w:rPr>
      </w:pPr>
      <w:r>
        <w:rPr>
          <w:color w:val="262626" w:themeColor="text1" w:themeTint="D9"/>
          <w:sz w:val="25"/>
          <w:szCs w:val="25"/>
        </w:rPr>
        <w:t>Philosophy and Computer Science, Pace University, New York City and Computer Science, University of Trento, Italy</w:t>
      </w:r>
    </w:p>
    <w:p w14:paraId="4835B6B6" w14:textId="77777777" w:rsidR="00A35210" w:rsidRPr="00496071" w:rsidRDefault="00A35210" w:rsidP="009B1D57">
      <w:pPr>
        <w:spacing w:after="120"/>
        <w:rPr>
          <w:color w:val="262626" w:themeColor="text1" w:themeTint="D9"/>
          <w:sz w:val="25"/>
          <w:szCs w:val="25"/>
        </w:rPr>
      </w:pPr>
    </w:p>
    <w:p w14:paraId="34C7E764" w14:textId="77777777" w:rsidR="006A37C8" w:rsidRPr="00496071" w:rsidRDefault="006A37C8" w:rsidP="009B1D57">
      <w:pPr>
        <w:spacing w:after="120"/>
        <w:rPr>
          <w:color w:val="262626" w:themeColor="text1" w:themeTint="D9"/>
          <w:sz w:val="25"/>
          <w:szCs w:val="25"/>
        </w:rPr>
      </w:pPr>
    </w:p>
    <w:p w14:paraId="65946827" w14:textId="5756AF46" w:rsidR="00E9135E" w:rsidRPr="00496071" w:rsidRDefault="00E9135E" w:rsidP="00F60DC9">
      <w:pPr>
        <w:pStyle w:val="Heading2"/>
        <w:ind w:firstLine="360"/>
      </w:pPr>
      <w:r w:rsidRPr="00496071">
        <w:t>Abstract</w:t>
      </w:r>
    </w:p>
    <w:p w14:paraId="45C8810E" w14:textId="4CA44FB1" w:rsidR="002F41DF" w:rsidRDefault="007C0D1E" w:rsidP="007B28C4">
      <w:pPr>
        <w:spacing w:after="120"/>
        <w:rPr>
          <w:color w:val="262626" w:themeColor="text1" w:themeTint="D9"/>
          <w:sz w:val="22"/>
          <w:szCs w:val="22"/>
        </w:rPr>
      </w:pPr>
      <w:r>
        <w:rPr>
          <w:color w:val="262626" w:themeColor="text1" w:themeTint="D9"/>
          <w:sz w:val="22"/>
          <w:szCs w:val="22"/>
        </w:rPr>
        <w:t xml:space="preserve">The AI ethics of statistical fairness is </w:t>
      </w:r>
      <w:r w:rsidR="00E12D5D">
        <w:rPr>
          <w:color w:val="262626" w:themeColor="text1" w:themeTint="D9"/>
          <w:sz w:val="22"/>
          <w:szCs w:val="22"/>
        </w:rPr>
        <w:t>an error</w:t>
      </w:r>
      <w:r>
        <w:rPr>
          <w:color w:val="262626" w:themeColor="text1" w:themeTint="D9"/>
          <w:sz w:val="22"/>
          <w:szCs w:val="22"/>
        </w:rPr>
        <w:t>, the approach should be abandoned, and the accumulated academic work</w:t>
      </w:r>
      <w:r w:rsidR="00B13D67">
        <w:rPr>
          <w:color w:val="262626" w:themeColor="text1" w:themeTint="D9"/>
          <w:sz w:val="22"/>
          <w:szCs w:val="22"/>
        </w:rPr>
        <w:t xml:space="preserve"> </w:t>
      </w:r>
      <w:r>
        <w:rPr>
          <w:color w:val="262626" w:themeColor="text1" w:themeTint="D9"/>
          <w:sz w:val="22"/>
          <w:szCs w:val="22"/>
        </w:rPr>
        <w:t xml:space="preserve">deleted. The argument proceeds by identifying </w:t>
      </w:r>
      <w:r w:rsidRPr="00315B51">
        <w:rPr>
          <w:color w:val="262626" w:themeColor="text1" w:themeTint="D9"/>
          <w:sz w:val="22"/>
          <w:szCs w:val="22"/>
        </w:rPr>
        <w:t xml:space="preserve">four recurring </w:t>
      </w:r>
      <w:r w:rsidR="00E12D5D">
        <w:rPr>
          <w:color w:val="262626" w:themeColor="text1" w:themeTint="D9"/>
          <w:sz w:val="22"/>
          <w:szCs w:val="22"/>
        </w:rPr>
        <w:t>mistake</w:t>
      </w:r>
      <w:r w:rsidRPr="00315B51">
        <w:rPr>
          <w:color w:val="262626" w:themeColor="text1" w:themeTint="D9"/>
          <w:sz w:val="22"/>
          <w:szCs w:val="22"/>
        </w:rPr>
        <w:t xml:space="preserve">s </w:t>
      </w:r>
      <w:r>
        <w:rPr>
          <w:color w:val="262626" w:themeColor="text1" w:themeTint="D9"/>
          <w:sz w:val="22"/>
          <w:szCs w:val="22"/>
        </w:rPr>
        <w:t>w</w:t>
      </w:r>
      <w:r w:rsidR="002F41DF" w:rsidRPr="00315B51">
        <w:rPr>
          <w:color w:val="262626" w:themeColor="text1" w:themeTint="D9"/>
          <w:sz w:val="22"/>
          <w:szCs w:val="22"/>
        </w:rPr>
        <w:t>ithin</w:t>
      </w:r>
      <w:r>
        <w:rPr>
          <w:color w:val="262626" w:themeColor="text1" w:themeTint="D9"/>
          <w:sz w:val="22"/>
          <w:szCs w:val="22"/>
        </w:rPr>
        <w:t xml:space="preserve"> </w:t>
      </w:r>
      <w:r w:rsidR="002F41DF" w:rsidRPr="00315B51">
        <w:rPr>
          <w:color w:val="262626" w:themeColor="text1" w:themeTint="D9"/>
          <w:sz w:val="22"/>
          <w:szCs w:val="22"/>
        </w:rPr>
        <w:t xml:space="preserve">statistical fairness. One conflates fairness with equality, which confines thinking to </w:t>
      </w:r>
      <w:proofErr w:type="spellStart"/>
      <w:r w:rsidR="002F41DF" w:rsidRPr="00315B51">
        <w:rPr>
          <w:color w:val="262626" w:themeColor="text1" w:themeTint="D9"/>
          <w:sz w:val="22"/>
          <w:szCs w:val="22"/>
        </w:rPr>
        <w:t>similars</w:t>
      </w:r>
      <w:proofErr w:type="spellEnd"/>
      <w:r w:rsidR="002F41DF" w:rsidRPr="00315B51">
        <w:rPr>
          <w:color w:val="262626" w:themeColor="text1" w:themeTint="D9"/>
          <w:sz w:val="22"/>
          <w:szCs w:val="22"/>
        </w:rPr>
        <w:t xml:space="preserve"> being treated similarly. The second and third errors derive from a perspectival ethical view which functions by negating others and their viewpoints. The final </w:t>
      </w:r>
      <w:r w:rsidR="00E12D5D">
        <w:rPr>
          <w:color w:val="262626" w:themeColor="text1" w:themeTint="D9"/>
          <w:sz w:val="22"/>
          <w:szCs w:val="22"/>
        </w:rPr>
        <w:t>mistake</w:t>
      </w:r>
      <w:r w:rsidR="002F41DF" w:rsidRPr="00315B51">
        <w:rPr>
          <w:color w:val="262626" w:themeColor="text1" w:themeTint="D9"/>
          <w:sz w:val="22"/>
          <w:szCs w:val="22"/>
        </w:rPr>
        <w:t xml:space="preserve"> constrains fairness to work within predefined social groups instead of allowing unconstrained fairness to subsequently define group composition. From </w:t>
      </w:r>
      <w:r w:rsidR="00E12D5D">
        <w:rPr>
          <w:color w:val="262626" w:themeColor="text1" w:themeTint="D9"/>
          <w:sz w:val="22"/>
          <w:szCs w:val="22"/>
        </w:rPr>
        <w:t xml:space="preserve">the nature of </w:t>
      </w:r>
      <w:r w:rsidR="002F41DF" w:rsidRPr="00315B51">
        <w:rPr>
          <w:color w:val="262626" w:themeColor="text1" w:themeTint="D9"/>
          <w:sz w:val="22"/>
          <w:szCs w:val="22"/>
        </w:rPr>
        <w:t xml:space="preserve">these misconceptions, </w:t>
      </w:r>
      <w:r w:rsidR="005061ED">
        <w:rPr>
          <w:color w:val="262626" w:themeColor="text1" w:themeTint="D9"/>
          <w:sz w:val="22"/>
          <w:szCs w:val="22"/>
        </w:rPr>
        <w:t>the</w:t>
      </w:r>
      <w:r w:rsidR="002F41DF" w:rsidRPr="00315B51">
        <w:rPr>
          <w:color w:val="262626" w:themeColor="text1" w:themeTint="D9"/>
          <w:sz w:val="22"/>
          <w:szCs w:val="22"/>
        </w:rPr>
        <w:t xml:space="preserve"> larger argument</w:t>
      </w:r>
      <w:r w:rsidR="005061ED">
        <w:rPr>
          <w:color w:val="262626" w:themeColor="text1" w:themeTint="D9"/>
          <w:sz w:val="22"/>
          <w:szCs w:val="22"/>
        </w:rPr>
        <w:t xml:space="preserve"> </w:t>
      </w:r>
      <w:r w:rsidR="00450653">
        <w:rPr>
          <w:color w:val="262626" w:themeColor="text1" w:themeTint="D9"/>
          <w:sz w:val="22"/>
          <w:szCs w:val="22"/>
        </w:rPr>
        <w:t>follow</w:t>
      </w:r>
      <w:r w:rsidR="005061ED">
        <w:rPr>
          <w:color w:val="262626" w:themeColor="text1" w:themeTint="D9"/>
          <w:sz w:val="22"/>
          <w:szCs w:val="22"/>
        </w:rPr>
        <w:t>s</w:t>
      </w:r>
      <w:r w:rsidR="002F41DF" w:rsidRPr="00315B51">
        <w:rPr>
          <w:color w:val="262626" w:themeColor="text1" w:themeTint="D9"/>
          <w:sz w:val="22"/>
          <w:szCs w:val="22"/>
        </w:rPr>
        <w:t xml:space="preserve">. </w:t>
      </w:r>
      <w:r w:rsidR="005061ED">
        <w:rPr>
          <w:color w:val="262626" w:themeColor="text1" w:themeTint="D9"/>
          <w:sz w:val="22"/>
          <w:szCs w:val="22"/>
        </w:rPr>
        <w:t>Because t</w:t>
      </w:r>
      <w:r w:rsidR="002F41DF" w:rsidRPr="00315B51">
        <w:rPr>
          <w:color w:val="262626" w:themeColor="text1" w:themeTint="D9"/>
          <w:sz w:val="22"/>
          <w:szCs w:val="22"/>
        </w:rPr>
        <w:t>he errors are integral to how statistical fairness works,</w:t>
      </w:r>
      <w:r w:rsidR="005061ED">
        <w:rPr>
          <w:color w:val="262626" w:themeColor="text1" w:themeTint="D9"/>
          <w:sz w:val="22"/>
          <w:szCs w:val="22"/>
        </w:rPr>
        <w:t xml:space="preserve"> </w:t>
      </w:r>
      <w:r w:rsidR="002F41DF" w:rsidRPr="00315B51">
        <w:rPr>
          <w:color w:val="262626" w:themeColor="text1" w:themeTint="D9"/>
          <w:sz w:val="22"/>
          <w:szCs w:val="22"/>
        </w:rPr>
        <w:t xml:space="preserve">attempting to resolve the difficulties only deepens them. </w:t>
      </w:r>
      <w:r w:rsidR="00450653">
        <w:rPr>
          <w:color w:val="262626" w:themeColor="text1" w:themeTint="D9"/>
          <w:sz w:val="22"/>
          <w:szCs w:val="22"/>
        </w:rPr>
        <w:t>Consequently,</w:t>
      </w:r>
      <w:r w:rsidR="002F41DF" w:rsidRPr="00315B51">
        <w:rPr>
          <w:color w:val="262626" w:themeColor="text1" w:themeTint="D9"/>
          <w:sz w:val="22"/>
          <w:szCs w:val="22"/>
        </w:rPr>
        <w:t xml:space="preserve"> the errors cannot be corrected without undermining the larger project, and statistical fairness collapses from within</w:t>
      </w:r>
      <w:r w:rsidR="00450653">
        <w:rPr>
          <w:color w:val="262626" w:themeColor="text1" w:themeTint="D9"/>
          <w:sz w:val="22"/>
          <w:szCs w:val="22"/>
        </w:rPr>
        <w:t xml:space="preserve">. </w:t>
      </w:r>
      <w:r w:rsidR="00940A6F">
        <w:rPr>
          <w:color w:val="262626" w:themeColor="text1" w:themeTint="D9"/>
          <w:sz w:val="22"/>
          <w:szCs w:val="22"/>
        </w:rPr>
        <w:t>While t</w:t>
      </w:r>
      <w:r w:rsidR="005061ED">
        <w:rPr>
          <w:color w:val="262626" w:themeColor="text1" w:themeTint="D9"/>
          <w:sz w:val="22"/>
          <w:szCs w:val="22"/>
        </w:rPr>
        <w:t xml:space="preserve">he </w:t>
      </w:r>
      <w:r w:rsidR="00940A6F">
        <w:rPr>
          <w:color w:val="262626" w:themeColor="text1" w:themeTint="D9"/>
          <w:sz w:val="22"/>
          <w:szCs w:val="22"/>
        </w:rPr>
        <w:t>collapse ends</w:t>
      </w:r>
      <w:r w:rsidR="00450653">
        <w:rPr>
          <w:color w:val="262626" w:themeColor="text1" w:themeTint="D9"/>
          <w:sz w:val="22"/>
          <w:szCs w:val="22"/>
        </w:rPr>
        <w:t xml:space="preserve"> </w:t>
      </w:r>
      <w:r w:rsidR="00E12D5D">
        <w:rPr>
          <w:color w:val="262626" w:themeColor="text1" w:themeTint="D9"/>
          <w:sz w:val="22"/>
          <w:szCs w:val="22"/>
        </w:rPr>
        <w:t>a failure in ethics, it</w:t>
      </w:r>
      <w:r w:rsidR="00940A6F">
        <w:rPr>
          <w:color w:val="262626" w:themeColor="text1" w:themeTint="D9"/>
          <w:sz w:val="22"/>
          <w:szCs w:val="22"/>
        </w:rPr>
        <w:t xml:space="preserve"> also </w:t>
      </w:r>
      <w:r w:rsidR="002F41DF" w:rsidRPr="00315B51">
        <w:rPr>
          <w:color w:val="262626" w:themeColor="text1" w:themeTint="D9"/>
          <w:sz w:val="22"/>
          <w:szCs w:val="22"/>
        </w:rPr>
        <w:t>provok</w:t>
      </w:r>
      <w:r w:rsidR="00E12D5D">
        <w:rPr>
          <w:color w:val="262626" w:themeColor="text1" w:themeTint="D9"/>
          <w:sz w:val="22"/>
          <w:szCs w:val="22"/>
        </w:rPr>
        <w:t>es</w:t>
      </w:r>
      <w:r w:rsidR="002F41DF" w:rsidRPr="00315B51">
        <w:rPr>
          <w:color w:val="262626" w:themeColor="text1" w:themeTint="D9"/>
          <w:sz w:val="22"/>
          <w:szCs w:val="22"/>
        </w:rPr>
        <w:t xml:space="preserve"> </w:t>
      </w:r>
      <w:r w:rsidR="00350C16">
        <w:rPr>
          <w:color w:val="262626" w:themeColor="text1" w:themeTint="D9"/>
          <w:sz w:val="22"/>
          <w:szCs w:val="22"/>
        </w:rPr>
        <w:t>distinct</w:t>
      </w:r>
      <w:r w:rsidR="002F41DF" w:rsidRPr="00315B51">
        <w:rPr>
          <w:color w:val="262626" w:themeColor="text1" w:themeTint="D9"/>
          <w:sz w:val="22"/>
          <w:szCs w:val="22"/>
        </w:rPr>
        <w:t xml:space="preserve"> possibilities for </w:t>
      </w:r>
      <w:r w:rsidR="00E12D5D">
        <w:rPr>
          <w:color w:val="262626" w:themeColor="text1" w:themeTint="D9"/>
          <w:sz w:val="22"/>
          <w:szCs w:val="22"/>
        </w:rPr>
        <w:t>fairness</w:t>
      </w:r>
      <w:r w:rsidR="002F41DF" w:rsidRPr="00315B51">
        <w:rPr>
          <w:color w:val="262626" w:themeColor="text1" w:themeTint="D9"/>
          <w:sz w:val="22"/>
          <w:szCs w:val="22"/>
        </w:rPr>
        <w:t xml:space="preserve">, data, and algorithms. </w:t>
      </w:r>
      <w:r w:rsidR="00940A6F">
        <w:rPr>
          <w:color w:val="262626" w:themeColor="text1" w:themeTint="D9"/>
          <w:sz w:val="22"/>
          <w:szCs w:val="22"/>
        </w:rPr>
        <w:t xml:space="preserve">Quickly indicating some of these </w:t>
      </w:r>
      <w:r w:rsidR="00E12D5D">
        <w:rPr>
          <w:color w:val="262626" w:themeColor="text1" w:themeTint="D9"/>
          <w:sz w:val="22"/>
          <w:szCs w:val="22"/>
        </w:rPr>
        <w:t>directions</w:t>
      </w:r>
      <w:r w:rsidR="00940A6F">
        <w:rPr>
          <w:color w:val="262626" w:themeColor="text1" w:themeTint="D9"/>
          <w:sz w:val="22"/>
          <w:szCs w:val="22"/>
        </w:rPr>
        <w:t xml:space="preserve"> is a secondary </w:t>
      </w:r>
      <w:r w:rsidR="00350C16">
        <w:rPr>
          <w:color w:val="262626" w:themeColor="text1" w:themeTint="D9"/>
          <w:sz w:val="22"/>
          <w:szCs w:val="22"/>
        </w:rPr>
        <w:t xml:space="preserve">aim of the paper, and one that </w:t>
      </w:r>
      <w:r w:rsidR="002F41DF" w:rsidRPr="00315B51">
        <w:rPr>
          <w:color w:val="262626" w:themeColor="text1" w:themeTint="D9"/>
          <w:sz w:val="22"/>
          <w:szCs w:val="22"/>
        </w:rPr>
        <w:t>align</w:t>
      </w:r>
      <w:r w:rsidR="00350C16">
        <w:rPr>
          <w:color w:val="262626" w:themeColor="text1" w:themeTint="D9"/>
          <w:sz w:val="22"/>
          <w:szCs w:val="22"/>
        </w:rPr>
        <w:t>s</w:t>
      </w:r>
      <w:r w:rsidR="002F41DF" w:rsidRPr="00315B51">
        <w:rPr>
          <w:color w:val="262626" w:themeColor="text1" w:themeTint="D9"/>
          <w:sz w:val="22"/>
          <w:szCs w:val="22"/>
        </w:rPr>
        <w:t xml:space="preserve"> with what fairness has consistently meant and done since Aristotle. </w:t>
      </w:r>
    </w:p>
    <w:p w14:paraId="398AB062" w14:textId="77777777" w:rsidR="002F41DF" w:rsidRPr="00496071" w:rsidRDefault="002F41DF" w:rsidP="009971C4">
      <w:pPr>
        <w:spacing w:after="120"/>
        <w:rPr>
          <w:color w:val="262626" w:themeColor="text1" w:themeTint="D9"/>
          <w:sz w:val="22"/>
          <w:szCs w:val="22"/>
        </w:rPr>
      </w:pPr>
    </w:p>
    <w:p w14:paraId="2F8395B4" w14:textId="789F09D3" w:rsidR="00232991" w:rsidRDefault="00232991" w:rsidP="00232991">
      <w:pPr>
        <w:spacing w:after="120"/>
        <w:ind w:left="0" w:firstLine="360"/>
        <w:rPr>
          <w:b/>
          <w:bCs/>
          <w:color w:val="262626" w:themeColor="text1" w:themeTint="D9"/>
          <w:sz w:val="25"/>
          <w:szCs w:val="25"/>
        </w:rPr>
      </w:pPr>
      <w:r>
        <w:rPr>
          <w:b/>
          <w:bCs/>
          <w:color w:val="262626" w:themeColor="text1" w:themeTint="D9"/>
          <w:sz w:val="25"/>
          <w:szCs w:val="25"/>
        </w:rPr>
        <w:t>Keywords</w:t>
      </w:r>
    </w:p>
    <w:p w14:paraId="6612EC36" w14:textId="77777777" w:rsidR="00232991" w:rsidRDefault="00232991" w:rsidP="00232991">
      <w:pPr>
        <w:spacing w:after="120"/>
        <w:rPr>
          <w:color w:val="262626" w:themeColor="text1" w:themeTint="D9"/>
          <w:sz w:val="22"/>
          <w:szCs w:val="22"/>
        </w:rPr>
      </w:pPr>
      <w:r>
        <w:rPr>
          <w:color w:val="262626" w:themeColor="text1" w:themeTint="D9"/>
          <w:sz w:val="22"/>
          <w:szCs w:val="22"/>
        </w:rPr>
        <w:t>Fairness, statistical fairness, AI, ethics, philosophy</w:t>
      </w:r>
    </w:p>
    <w:p w14:paraId="135432F6" w14:textId="2511F497" w:rsidR="00B142FA" w:rsidRPr="00496071" w:rsidRDefault="00B142FA" w:rsidP="009B1D57">
      <w:pPr>
        <w:spacing w:after="120"/>
        <w:rPr>
          <w:rFonts w:eastAsia="Times New Roman"/>
          <w:color w:val="262626" w:themeColor="text1" w:themeTint="D9"/>
          <w:sz w:val="25"/>
          <w:szCs w:val="25"/>
        </w:rPr>
      </w:pPr>
    </w:p>
    <w:p w14:paraId="10ABDD23" w14:textId="77777777" w:rsidR="007D4A34" w:rsidRPr="00496071" w:rsidRDefault="007D4A34" w:rsidP="009B1D57">
      <w:pPr>
        <w:spacing w:after="120"/>
        <w:rPr>
          <w:color w:val="262626" w:themeColor="text1" w:themeTint="D9"/>
          <w:sz w:val="25"/>
          <w:szCs w:val="25"/>
        </w:rPr>
      </w:pPr>
    </w:p>
    <w:p w14:paraId="1530E804" w14:textId="50ECB06E" w:rsidR="00051D29" w:rsidRPr="00496071" w:rsidRDefault="00FB3521" w:rsidP="00444E24">
      <w:pPr>
        <w:pStyle w:val="Heading2"/>
      </w:pPr>
      <w:r w:rsidRPr="00496071">
        <w:t>1. Introduction</w:t>
      </w:r>
    </w:p>
    <w:p w14:paraId="3512D348" w14:textId="18C33FD2" w:rsidR="00BD32A1" w:rsidRPr="00496071" w:rsidRDefault="007712B1" w:rsidP="00AA52C3">
      <w:pPr>
        <w:spacing w:after="120"/>
        <w:rPr>
          <w:color w:val="262626" w:themeColor="text1" w:themeTint="D9"/>
          <w:sz w:val="25"/>
          <w:szCs w:val="25"/>
        </w:rPr>
      </w:pPr>
      <w:bookmarkStart w:id="0" w:name="_Hlk166411281"/>
      <w:r>
        <w:rPr>
          <w:color w:val="262626" w:themeColor="text1" w:themeTint="D9"/>
          <w:sz w:val="25"/>
          <w:szCs w:val="25"/>
        </w:rPr>
        <w:t>S</w:t>
      </w:r>
      <w:bookmarkStart w:id="1" w:name="_Hlk166411323"/>
      <w:r w:rsidR="00D60DE9" w:rsidRPr="00496071">
        <w:rPr>
          <w:color w:val="262626" w:themeColor="text1" w:themeTint="D9"/>
          <w:sz w:val="25"/>
          <w:szCs w:val="25"/>
        </w:rPr>
        <w:t xml:space="preserve">tatistical fairness is </w:t>
      </w:r>
      <w:r>
        <w:rPr>
          <w:color w:val="262626" w:themeColor="text1" w:themeTint="D9"/>
          <w:sz w:val="25"/>
          <w:szCs w:val="25"/>
        </w:rPr>
        <w:t>today’s central approach to questions about the distributi</w:t>
      </w:r>
      <w:r w:rsidRPr="00B8375B">
        <w:rPr>
          <w:color w:val="262626" w:themeColor="text1" w:themeTint="D9"/>
          <w:sz w:val="25"/>
          <w:szCs w:val="25"/>
        </w:rPr>
        <w:t xml:space="preserve">on of benefits and harms in </w:t>
      </w:r>
      <w:r w:rsidR="00B8375B">
        <w:rPr>
          <w:color w:val="262626" w:themeColor="text1" w:themeTint="D9"/>
          <w:sz w:val="25"/>
          <w:szCs w:val="25"/>
        </w:rPr>
        <w:t xml:space="preserve">AI </w:t>
      </w:r>
      <w:r w:rsidRPr="00B8375B">
        <w:rPr>
          <w:color w:val="262626" w:themeColor="text1" w:themeTint="D9"/>
          <w:sz w:val="25"/>
          <w:szCs w:val="25"/>
        </w:rPr>
        <w:t>ethic</w:t>
      </w:r>
      <w:r w:rsidR="00B8375B">
        <w:rPr>
          <w:color w:val="262626" w:themeColor="text1" w:themeTint="D9"/>
          <w:sz w:val="25"/>
          <w:szCs w:val="25"/>
        </w:rPr>
        <w:t>s</w:t>
      </w:r>
      <w:r w:rsidRPr="00B8375B">
        <w:rPr>
          <w:color w:val="262626" w:themeColor="text1" w:themeTint="D9"/>
          <w:sz w:val="25"/>
          <w:szCs w:val="25"/>
        </w:rPr>
        <w:t xml:space="preserve"> discussions </w:t>
      </w:r>
      <w:r w:rsidR="002D5A21">
        <w:rPr>
          <w:color w:val="262626" w:themeColor="text1" w:themeTint="D9"/>
          <w:sz w:val="25"/>
          <w:szCs w:val="25"/>
        </w:rPr>
        <w:t xml:space="preserve">when </w:t>
      </w:r>
      <w:r w:rsidRPr="00B8375B">
        <w:rPr>
          <w:color w:val="262626" w:themeColor="text1" w:themeTint="D9"/>
          <w:sz w:val="25"/>
          <w:szCs w:val="25"/>
        </w:rPr>
        <w:t>led by computer scientists</w:t>
      </w:r>
      <w:r w:rsidR="00B8375B" w:rsidRPr="00B8375B">
        <w:rPr>
          <w:color w:val="262626" w:themeColor="text1" w:themeTint="D9"/>
          <w:sz w:val="25"/>
          <w:szCs w:val="25"/>
        </w:rPr>
        <w:t xml:space="preserve"> </w:t>
      </w:r>
      <w:r w:rsidR="00A220BF">
        <w:rPr>
          <w:color w:val="262626" w:themeColor="text1" w:themeTint="D9"/>
          <w:sz w:val="25"/>
          <w:szCs w:val="25"/>
        </w:rPr>
        <w:t xml:space="preserve">– it is the way computer scientists </w:t>
      </w:r>
      <w:r w:rsidR="00A220BF" w:rsidRPr="00A220BF">
        <w:rPr>
          <w:i/>
          <w:iCs/>
          <w:color w:val="262626" w:themeColor="text1" w:themeTint="D9"/>
          <w:sz w:val="25"/>
          <w:szCs w:val="25"/>
        </w:rPr>
        <w:t>do</w:t>
      </w:r>
      <w:r w:rsidR="00A220BF">
        <w:rPr>
          <w:color w:val="262626" w:themeColor="text1" w:themeTint="D9"/>
          <w:sz w:val="25"/>
          <w:szCs w:val="25"/>
        </w:rPr>
        <w:t xml:space="preserve"> ethics </w:t>
      </w:r>
      <w:r w:rsidR="00B8375B" w:rsidRPr="00B8375B">
        <w:rPr>
          <w:color w:val="262626" w:themeColor="text1" w:themeTint="D9"/>
          <w:sz w:val="25"/>
          <w:szCs w:val="25"/>
        </w:rPr>
        <w:t>(Carey and Wu 2023)</w:t>
      </w:r>
      <w:r w:rsidRPr="00B8375B">
        <w:rPr>
          <w:sz w:val="25"/>
          <w:szCs w:val="25"/>
        </w:rPr>
        <w:t xml:space="preserve">. </w:t>
      </w:r>
      <w:r w:rsidRPr="00B8375B">
        <w:rPr>
          <w:color w:val="262626" w:themeColor="text1" w:themeTint="D9"/>
          <w:sz w:val="25"/>
          <w:szCs w:val="25"/>
        </w:rPr>
        <w:t>It is also a particular</w:t>
      </w:r>
      <w:r w:rsidR="002E587F" w:rsidRPr="00B8375B">
        <w:rPr>
          <w:color w:val="262626" w:themeColor="text1" w:themeTint="D9"/>
          <w:sz w:val="25"/>
          <w:szCs w:val="25"/>
        </w:rPr>
        <w:t>ly insidious</w:t>
      </w:r>
      <w:r w:rsidRPr="00B8375B">
        <w:rPr>
          <w:color w:val="262626" w:themeColor="text1" w:themeTint="D9"/>
          <w:sz w:val="25"/>
          <w:szCs w:val="25"/>
        </w:rPr>
        <w:t xml:space="preserve"> </w:t>
      </w:r>
      <w:r w:rsidRPr="00B8375B">
        <w:rPr>
          <w:color w:val="262626" w:themeColor="text1" w:themeTint="D9"/>
          <w:sz w:val="25"/>
          <w:szCs w:val="25"/>
        </w:rPr>
        <w:lastRenderedPageBreak/>
        <w:t>kind of error</w:t>
      </w:r>
      <w:r w:rsidR="002E587F" w:rsidRPr="00B8375B">
        <w:rPr>
          <w:color w:val="262626" w:themeColor="text1" w:themeTint="D9"/>
          <w:sz w:val="25"/>
          <w:szCs w:val="25"/>
        </w:rPr>
        <w:t>.</w:t>
      </w:r>
      <w:r w:rsidRPr="00B8375B">
        <w:rPr>
          <w:color w:val="262626" w:themeColor="text1" w:themeTint="D9"/>
          <w:sz w:val="25"/>
          <w:szCs w:val="25"/>
        </w:rPr>
        <w:t xml:space="preserve"> </w:t>
      </w:r>
      <w:r w:rsidR="002E587F" w:rsidRPr="00B8375B">
        <w:rPr>
          <w:color w:val="262626" w:themeColor="text1" w:themeTint="D9"/>
          <w:sz w:val="25"/>
          <w:szCs w:val="25"/>
        </w:rPr>
        <w:t xml:space="preserve">Statistical fairness </w:t>
      </w:r>
      <w:r w:rsidRPr="00B8375B">
        <w:rPr>
          <w:color w:val="262626" w:themeColor="text1" w:themeTint="D9"/>
          <w:sz w:val="25"/>
          <w:szCs w:val="25"/>
        </w:rPr>
        <w:t xml:space="preserve">is </w:t>
      </w:r>
      <w:r w:rsidR="00D60DE9" w:rsidRPr="00B8375B">
        <w:rPr>
          <w:color w:val="262626" w:themeColor="text1" w:themeTint="D9"/>
          <w:sz w:val="25"/>
          <w:szCs w:val="25"/>
        </w:rPr>
        <w:t xml:space="preserve">an error </w:t>
      </w:r>
      <w:r w:rsidR="00D60DE9" w:rsidRPr="00B8375B">
        <w:rPr>
          <w:i/>
          <w:iCs/>
          <w:color w:val="262626" w:themeColor="text1" w:themeTint="D9"/>
          <w:sz w:val="25"/>
          <w:szCs w:val="25"/>
        </w:rPr>
        <w:t>of</w:t>
      </w:r>
      <w:r w:rsidR="00D60DE9" w:rsidRPr="00B8375B">
        <w:rPr>
          <w:color w:val="262626" w:themeColor="text1" w:themeTint="D9"/>
          <w:sz w:val="25"/>
          <w:szCs w:val="25"/>
        </w:rPr>
        <w:t xml:space="preserve"> reasoning</w:t>
      </w:r>
      <w:r w:rsidR="0077181F" w:rsidRPr="00B8375B">
        <w:rPr>
          <w:color w:val="262626" w:themeColor="text1" w:themeTint="D9"/>
          <w:sz w:val="25"/>
          <w:szCs w:val="25"/>
        </w:rPr>
        <w:t xml:space="preserve">, not </w:t>
      </w:r>
      <w:r w:rsidR="0077181F" w:rsidRPr="00B8375B">
        <w:rPr>
          <w:i/>
          <w:iCs/>
          <w:color w:val="262626" w:themeColor="text1" w:themeTint="D9"/>
          <w:sz w:val="25"/>
          <w:szCs w:val="25"/>
        </w:rPr>
        <w:t>in</w:t>
      </w:r>
      <w:r w:rsidR="0077181F" w:rsidRPr="00B8375B">
        <w:rPr>
          <w:color w:val="262626" w:themeColor="text1" w:themeTint="D9"/>
          <w:sz w:val="25"/>
          <w:szCs w:val="25"/>
        </w:rPr>
        <w:t xml:space="preserve"> reasoning</w:t>
      </w:r>
      <w:r w:rsidR="00640217">
        <w:rPr>
          <w:color w:val="262626" w:themeColor="text1" w:themeTint="D9"/>
          <w:sz w:val="25"/>
          <w:szCs w:val="25"/>
        </w:rPr>
        <w:t xml:space="preserve">. Because </w:t>
      </w:r>
      <w:r w:rsidR="00450653">
        <w:rPr>
          <w:color w:val="262626" w:themeColor="text1" w:themeTint="D9"/>
          <w:sz w:val="25"/>
          <w:szCs w:val="25"/>
        </w:rPr>
        <w:t>e</w:t>
      </w:r>
      <w:r w:rsidR="00B8375B">
        <w:rPr>
          <w:color w:val="262626" w:themeColor="text1" w:themeTint="D9"/>
          <w:sz w:val="25"/>
          <w:szCs w:val="25"/>
        </w:rPr>
        <w:t>rroneous f</w:t>
      </w:r>
      <w:r w:rsidR="006771E9" w:rsidRPr="00B8375B">
        <w:rPr>
          <w:color w:val="262626" w:themeColor="text1" w:themeTint="D9"/>
          <w:sz w:val="25"/>
          <w:szCs w:val="25"/>
        </w:rPr>
        <w:t>airness</w:t>
      </w:r>
      <w:r w:rsidR="002E587F" w:rsidRPr="00B8375B">
        <w:rPr>
          <w:color w:val="262626" w:themeColor="text1" w:themeTint="D9"/>
          <w:sz w:val="25"/>
          <w:szCs w:val="25"/>
        </w:rPr>
        <w:t xml:space="preserve"> </w:t>
      </w:r>
      <w:r w:rsidR="00377877" w:rsidRPr="00B8375B">
        <w:rPr>
          <w:color w:val="262626" w:themeColor="text1" w:themeTint="D9"/>
          <w:sz w:val="25"/>
          <w:szCs w:val="25"/>
        </w:rPr>
        <w:t>conceptions</w:t>
      </w:r>
      <w:r w:rsidR="00B8375B">
        <w:rPr>
          <w:color w:val="262626" w:themeColor="text1" w:themeTint="D9"/>
          <w:sz w:val="25"/>
          <w:szCs w:val="25"/>
        </w:rPr>
        <w:t xml:space="preserve"> </w:t>
      </w:r>
      <w:r w:rsidR="006771E9" w:rsidRPr="00B8375B">
        <w:rPr>
          <w:color w:val="262626" w:themeColor="text1" w:themeTint="D9"/>
          <w:sz w:val="25"/>
          <w:szCs w:val="25"/>
        </w:rPr>
        <w:t>precede</w:t>
      </w:r>
      <w:r w:rsidR="00D60F3A" w:rsidRPr="00B8375B">
        <w:rPr>
          <w:color w:val="262626" w:themeColor="text1" w:themeTint="D9"/>
          <w:sz w:val="25"/>
          <w:szCs w:val="25"/>
        </w:rPr>
        <w:t xml:space="preserve"> </w:t>
      </w:r>
      <w:r w:rsidR="006771E9" w:rsidRPr="00B8375B">
        <w:rPr>
          <w:color w:val="262626" w:themeColor="text1" w:themeTint="D9"/>
          <w:sz w:val="25"/>
          <w:szCs w:val="25"/>
        </w:rPr>
        <w:t xml:space="preserve">fairness </w:t>
      </w:r>
      <w:r w:rsidR="00897862">
        <w:rPr>
          <w:color w:val="262626" w:themeColor="text1" w:themeTint="D9"/>
          <w:sz w:val="25"/>
          <w:szCs w:val="25"/>
        </w:rPr>
        <w:t>thought</w:t>
      </w:r>
      <w:r w:rsidR="00640217">
        <w:rPr>
          <w:color w:val="262626" w:themeColor="text1" w:themeTint="D9"/>
          <w:sz w:val="25"/>
          <w:szCs w:val="25"/>
        </w:rPr>
        <w:t>, t</w:t>
      </w:r>
      <w:r w:rsidR="0077181F" w:rsidRPr="00496071">
        <w:rPr>
          <w:color w:val="262626" w:themeColor="text1" w:themeTint="D9"/>
          <w:sz w:val="25"/>
          <w:szCs w:val="25"/>
        </w:rPr>
        <w:t>he</w:t>
      </w:r>
      <w:r w:rsidR="007F4F0F" w:rsidRPr="00496071">
        <w:rPr>
          <w:color w:val="262626" w:themeColor="text1" w:themeTint="D9"/>
          <w:sz w:val="25"/>
          <w:szCs w:val="25"/>
        </w:rPr>
        <w:t xml:space="preserve"> result</w:t>
      </w:r>
      <w:r w:rsidR="002E587F">
        <w:rPr>
          <w:color w:val="262626" w:themeColor="text1" w:themeTint="D9"/>
          <w:sz w:val="25"/>
          <w:szCs w:val="25"/>
        </w:rPr>
        <w:t xml:space="preserve"> is a double predicament. </w:t>
      </w:r>
      <w:r w:rsidR="004A34F6">
        <w:rPr>
          <w:color w:val="262626" w:themeColor="text1" w:themeTint="D9"/>
          <w:sz w:val="25"/>
          <w:szCs w:val="25"/>
        </w:rPr>
        <w:t>F</w:t>
      </w:r>
      <w:r w:rsidR="00B8375B">
        <w:rPr>
          <w:color w:val="262626" w:themeColor="text1" w:themeTint="D9"/>
          <w:sz w:val="25"/>
          <w:szCs w:val="25"/>
        </w:rPr>
        <w:t xml:space="preserve">airness outcomes </w:t>
      </w:r>
      <w:r w:rsidR="004A34F6">
        <w:rPr>
          <w:color w:val="262626" w:themeColor="text1" w:themeTint="D9"/>
          <w:sz w:val="25"/>
          <w:szCs w:val="25"/>
        </w:rPr>
        <w:t xml:space="preserve">are </w:t>
      </w:r>
      <w:r w:rsidR="00640217">
        <w:rPr>
          <w:color w:val="262626" w:themeColor="text1" w:themeTint="D9"/>
          <w:sz w:val="25"/>
          <w:szCs w:val="25"/>
        </w:rPr>
        <w:t>initially</w:t>
      </w:r>
      <w:r w:rsidR="004A34F6">
        <w:rPr>
          <w:color w:val="262626" w:themeColor="text1" w:themeTint="D9"/>
          <w:sz w:val="25"/>
          <w:szCs w:val="25"/>
        </w:rPr>
        <w:t xml:space="preserve"> </w:t>
      </w:r>
      <w:r w:rsidR="006771E9" w:rsidRPr="00496071">
        <w:rPr>
          <w:color w:val="262626" w:themeColor="text1" w:themeTint="D9"/>
          <w:sz w:val="25"/>
          <w:szCs w:val="25"/>
        </w:rPr>
        <w:t>mistaken</w:t>
      </w:r>
      <w:r w:rsidR="002E587F">
        <w:rPr>
          <w:color w:val="262626" w:themeColor="text1" w:themeTint="D9"/>
          <w:sz w:val="25"/>
          <w:szCs w:val="25"/>
        </w:rPr>
        <w:t>,</w:t>
      </w:r>
      <w:r w:rsidR="00B8375B">
        <w:rPr>
          <w:color w:val="262626" w:themeColor="text1" w:themeTint="D9"/>
          <w:sz w:val="25"/>
          <w:szCs w:val="25"/>
        </w:rPr>
        <w:t xml:space="preserve"> </w:t>
      </w:r>
      <w:r w:rsidR="004A34F6">
        <w:rPr>
          <w:color w:val="262626" w:themeColor="text1" w:themeTint="D9"/>
          <w:sz w:val="25"/>
          <w:szCs w:val="25"/>
        </w:rPr>
        <w:t xml:space="preserve">and then </w:t>
      </w:r>
      <w:r w:rsidR="007F4F0F" w:rsidRPr="00496071">
        <w:rPr>
          <w:color w:val="262626" w:themeColor="text1" w:themeTint="D9"/>
          <w:sz w:val="25"/>
          <w:szCs w:val="25"/>
        </w:rPr>
        <w:t>inescapable</w:t>
      </w:r>
      <w:r w:rsidR="006771E9" w:rsidRPr="00496071">
        <w:rPr>
          <w:color w:val="262626" w:themeColor="text1" w:themeTint="D9"/>
          <w:sz w:val="25"/>
          <w:szCs w:val="25"/>
        </w:rPr>
        <w:t xml:space="preserve"> since</w:t>
      </w:r>
      <w:r w:rsidR="000B5022" w:rsidRPr="00496071">
        <w:rPr>
          <w:color w:val="262626" w:themeColor="text1" w:themeTint="D9"/>
          <w:sz w:val="25"/>
          <w:szCs w:val="25"/>
        </w:rPr>
        <w:t xml:space="preserve"> a</w:t>
      </w:r>
      <w:r w:rsidR="00D60DE9" w:rsidRPr="00496071">
        <w:rPr>
          <w:color w:val="262626" w:themeColor="text1" w:themeTint="D9"/>
          <w:sz w:val="25"/>
          <w:szCs w:val="25"/>
        </w:rPr>
        <w:t>ttempts to rectify only repeat</w:t>
      </w:r>
      <w:r w:rsidR="000D29F1" w:rsidRPr="00496071">
        <w:rPr>
          <w:color w:val="262626" w:themeColor="text1" w:themeTint="D9"/>
          <w:sz w:val="25"/>
          <w:szCs w:val="25"/>
        </w:rPr>
        <w:t xml:space="preserve"> </w:t>
      </w:r>
      <w:r w:rsidR="006771E9" w:rsidRPr="00496071">
        <w:rPr>
          <w:color w:val="262626" w:themeColor="text1" w:themeTint="D9"/>
          <w:sz w:val="25"/>
          <w:szCs w:val="25"/>
        </w:rPr>
        <w:t xml:space="preserve">the initial </w:t>
      </w:r>
      <w:r w:rsidR="009503D1">
        <w:rPr>
          <w:color w:val="262626" w:themeColor="text1" w:themeTint="D9"/>
          <w:sz w:val="25"/>
          <w:szCs w:val="25"/>
        </w:rPr>
        <w:t>misstep</w:t>
      </w:r>
      <w:r w:rsidR="004A34F6">
        <w:rPr>
          <w:color w:val="262626" w:themeColor="text1" w:themeTint="D9"/>
          <w:sz w:val="25"/>
          <w:szCs w:val="25"/>
        </w:rPr>
        <w:t xml:space="preserve"> causing the problem</w:t>
      </w:r>
      <w:r w:rsidR="009A53A9" w:rsidRPr="00496071">
        <w:rPr>
          <w:color w:val="262626" w:themeColor="text1" w:themeTint="D9"/>
          <w:sz w:val="25"/>
          <w:szCs w:val="25"/>
        </w:rPr>
        <w:t xml:space="preserve">. Ultimately, </w:t>
      </w:r>
      <w:r w:rsidR="00C731ED" w:rsidRPr="00496071">
        <w:rPr>
          <w:color w:val="262626" w:themeColor="text1" w:themeTint="D9"/>
          <w:sz w:val="25"/>
          <w:szCs w:val="25"/>
        </w:rPr>
        <w:t>the larger project</w:t>
      </w:r>
      <w:r w:rsidR="009A53A9" w:rsidRPr="00496071">
        <w:rPr>
          <w:color w:val="262626" w:themeColor="text1" w:themeTint="D9"/>
          <w:sz w:val="25"/>
          <w:szCs w:val="25"/>
        </w:rPr>
        <w:t xml:space="preserve"> </w:t>
      </w:r>
      <w:r w:rsidR="00C731ED" w:rsidRPr="00496071">
        <w:rPr>
          <w:color w:val="262626" w:themeColor="text1" w:themeTint="D9"/>
          <w:sz w:val="25"/>
          <w:szCs w:val="25"/>
        </w:rPr>
        <w:t>collapse</w:t>
      </w:r>
      <w:r w:rsidR="00364768" w:rsidRPr="00496071">
        <w:rPr>
          <w:color w:val="262626" w:themeColor="text1" w:themeTint="D9"/>
          <w:sz w:val="25"/>
          <w:szCs w:val="25"/>
        </w:rPr>
        <w:t>s</w:t>
      </w:r>
      <w:r w:rsidR="009A53A9" w:rsidRPr="00496071">
        <w:rPr>
          <w:color w:val="262626" w:themeColor="text1" w:themeTint="D9"/>
          <w:sz w:val="25"/>
          <w:szCs w:val="25"/>
        </w:rPr>
        <w:t xml:space="preserve"> </w:t>
      </w:r>
      <w:r w:rsidR="00BD32A1" w:rsidRPr="00496071">
        <w:rPr>
          <w:color w:val="262626" w:themeColor="text1" w:themeTint="D9"/>
          <w:sz w:val="25"/>
          <w:szCs w:val="25"/>
        </w:rPr>
        <w:t>into</w:t>
      </w:r>
      <w:r w:rsidR="00C731ED" w:rsidRPr="00496071">
        <w:rPr>
          <w:color w:val="262626" w:themeColor="text1" w:themeTint="D9"/>
          <w:sz w:val="25"/>
          <w:szCs w:val="25"/>
        </w:rPr>
        <w:t xml:space="preserve"> its own</w:t>
      </w:r>
      <w:r w:rsidR="00A2090C" w:rsidRPr="00496071">
        <w:rPr>
          <w:color w:val="262626" w:themeColor="text1" w:themeTint="D9"/>
          <w:sz w:val="25"/>
          <w:szCs w:val="25"/>
        </w:rPr>
        <w:t xml:space="preserve"> </w:t>
      </w:r>
      <w:r w:rsidR="00C731ED" w:rsidRPr="00496071">
        <w:rPr>
          <w:color w:val="262626" w:themeColor="text1" w:themeTint="D9"/>
          <w:sz w:val="25"/>
          <w:szCs w:val="25"/>
        </w:rPr>
        <w:t>futility</w:t>
      </w:r>
      <w:r w:rsidR="00D60DE9" w:rsidRPr="00496071">
        <w:rPr>
          <w:color w:val="262626" w:themeColor="text1" w:themeTint="D9"/>
          <w:sz w:val="25"/>
          <w:szCs w:val="25"/>
        </w:rPr>
        <w:t xml:space="preserve">. </w:t>
      </w:r>
    </w:p>
    <w:p w14:paraId="2ACFF684" w14:textId="6CF7E704" w:rsidR="00265962" w:rsidRDefault="007E49BE" w:rsidP="00265962">
      <w:pPr>
        <w:spacing w:after="120"/>
        <w:rPr>
          <w:color w:val="262626" w:themeColor="text1" w:themeTint="D9"/>
          <w:sz w:val="25"/>
          <w:szCs w:val="25"/>
        </w:rPr>
      </w:pPr>
      <w:r>
        <w:rPr>
          <w:color w:val="262626" w:themeColor="text1" w:themeTint="D9"/>
          <w:sz w:val="25"/>
          <w:szCs w:val="25"/>
        </w:rPr>
        <w:t xml:space="preserve">Bottomless errors are not like 2 + 2 = </w:t>
      </w:r>
      <w:r w:rsidR="00264F81">
        <w:rPr>
          <w:color w:val="262626" w:themeColor="text1" w:themeTint="D9"/>
          <w:sz w:val="25"/>
          <w:szCs w:val="25"/>
        </w:rPr>
        <w:t>5</w:t>
      </w:r>
      <w:r>
        <w:rPr>
          <w:color w:val="262626" w:themeColor="text1" w:themeTint="D9"/>
          <w:sz w:val="25"/>
          <w:szCs w:val="25"/>
        </w:rPr>
        <w:t xml:space="preserve">, they are like 2 + 2 = apple. They are not wrong in some relative sense, but wrongheaded, </w:t>
      </w:r>
      <w:r w:rsidR="00897862">
        <w:rPr>
          <w:color w:val="262626" w:themeColor="text1" w:themeTint="D9"/>
          <w:sz w:val="25"/>
          <w:szCs w:val="25"/>
        </w:rPr>
        <w:t>which explains why</w:t>
      </w:r>
      <w:r>
        <w:rPr>
          <w:color w:val="262626" w:themeColor="text1" w:themeTint="D9"/>
          <w:sz w:val="25"/>
          <w:szCs w:val="25"/>
        </w:rPr>
        <w:t xml:space="preserve"> </w:t>
      </w:r>
      <w:r w:rsidR="00264F81">
        <w:rPr>
          <w:color w:val="262626" w:themeColor="text1" w:themeTint="D9"/>
          <w:sz w:val="25"/>
          <w:szCs w:val="25"/>
        </w:rPr>
        <w:t xml:space="preserve">modifying the answer in one </w:t>
      </w:r>
      <w:r w:rsidR="007C0D1E">
        <w:rPr>
          <w:color w:val="262626" w:themeColor="text1" w:themeTint="D9"/>
          <w:sz w:val="25"/>
          <w:szCs w:val="25"/>
        </w:rPr>
        <w:t xml:space="preserve">direction </w:t>
      </w:r>
      <w:r w:rsidR="00264F81">
        <w:rPr>
          <w:color w:val="262626" w:themeColor="text1" w:themeTint="D9"/>
          <w:sz w:val="25"/>
          <w:szCs w:val="25"/>
        </w:rPr>
        <w:t xml:space="preserve">or another – changing from apple to orange – </w:t>
      </w:r>
      <w:r>
        <w:rPr>
          <w:color w:val="262626" w:themeColor="text1" w:themeTint="D9"/>
          <w:sz w:val="25"/>
          <w:szCs w:val="25"/>
        </w:rPr>
        <w:t xml:space="preserve">gets you no closer and no further from the truth, it only </w:t>
      </w:r>
      <w:r w:rsidR="00D3259A">
        <w:rPr>
          <w:color w:val="262626" w:themeColor="text1" w:themeTint="D9"/>
          <w:sz w:val="25"/>
          <w:szCs w:val="25"/>
        </w:rPr>
        <w:t>echoes</w:t>
      </w:r>
      <w:r>
        <w:rPr>
          <w:color w:val="262626" w:themeColor="text1" w:themeTint="D9"/>
          <w:sz w:val="25"/>
          <w:szCs w:val="25"/>
        </w:rPr>
        <w:t xml:space="preserve"> the </w:t>
      </w:r>
      <w:r w:rsidR="00D3259A">
        <w:rPr>
          <w:color w:val="262626" w:themeColor="text1" w:themeTint="D9"/>
          <w:sz w:val="25"/>
          <w:szCs w:val="25"/>
        </w:rPr>
        <w:t>initial mistake</w:t>
      </w:r>
      <w:r>
        <w:rPr>
          <w:color w:val="262626" w:themeColor="text1" w:themeTint="D9"/>
          <w:sz w:val="25"/>
          <w:szCs w:val="25"/>
        </w:rPr>
        <w:t xml:space="preserve">. </w:t>
      </w:r>
      <w:r w:rsidR="007C0D1E">
        <w:rPr>
          <w:color w:val="262626" w:themeColor="text1" w:themeTint="D9"/>
          <w:sz w:val="25"/>
          <w:szCs w:val="25"/>
        </w:rPr>
        <w:t xml:space="preserve">Every answer </w:t>
      </w:r>
      <w:r w:rsidR="00897862">
        <w:rPr>
          <w:color w:val="262626" w:themeColor="text1" w:themeTint="D9"/>
          <w:sz w:val="25"/>
          <w:szCs w:val="25"/>
        </w:rPr>
        <w:t>become</w:t>
      </w:r>
      <w:r w:rsidR="007C0D1E">
        <w:rPr>
          <w:color w:val="262626" w:themeColor="text1" w:themeTint="D9"/>
          <w:sz w:val="25"/>
          <w:szCs w:val="25"/>
        </w:rPr>
        <w:t>s a mistake, even before it is proposed</w:t>
      </w:r>
      <w:r w:rsidR="00450653">
        <w:rPr>
          <w:color w:val="262626" w:themeColor="text1" w:themeTint="D9"/>
          <w:sz w:val="25"/>
          <w:szCs w:val="25"/>
        </w:rPr>
        <w:t>. T</w:t>
      </w:r>
      <w:r w:rsidR="001814C0" w:rsidRPr="00496071">
        <w:rPr>
          <w:color w:val="262626" w:themeColor="text1" w:themeTint="D9"/>
          <w:sz w:val="25"/>
          <w:szCs w:val="25"/>
        </w:rPr>
        <w:t xml:space="preserve">his essay traces </w:t>
      </w:r>
      <w:r w:rsidR="007712B1">
        <w:rPr>
          <w:color w:val="262626" w:themeColor="text1" w:themeTint="D9"/>
          <w:sz w:val="25"/>
          <w:szCs w:val="25"/>
        </w:rPr>
        <w:t>four</w:t>
      </w:r>
      <w:r w:rsidR="00A2090C" w:rsidRPr="00496071">
        <w:rPr>
          <w:color w:val="262626" w:themeColor="text1" w:themeTint="D9"/>
          <w:sz w:val="25"/>
          <w:szCs w:val="25"/>
        </w:rPr>
        <w:t xml:space="preserve"> examples of th</w:t>
      </w:r>
      <w:r w:rsidR="007C0D1E">
        <w:rPr>
          <w:color w:val="262626" w:themeColor="text1" w:themeTint="D9"/>
          <w:sz w:val="25"/>
          <w:szCs w:val="25"/>
        </w:rPr>
        <w:t>is futility</w:t>
      </w:r>
      <w:r w:rsidR="00450653">
        <w:rPr>
          <w:color w:val="262626" w:themeColor="text1" w:themeTint="D9"/>
          <w:sz w:val="25"/>
          <w:szCs w:val="25"/>
        </w:rPr>
        <w:t xml:space="preserve">, and the </w:t>
      </w:r>
      <w:r w:rsidR="00265962">
        <w:rPr>
          <w:color w:val="262626" w:themeColor="text1" w:themeTint="D9"/>
          <w:sz w:val="25"/>
          <w:szCs w:val="25"/>
        </w:rPr>
        <w:t>conclusion</w:t>
      </w:r>
      <w:r w:rsidR="001F3E03" w:rsidRPr="00496071">
        <w:rPr>
          <w:color w:val="262626" w:themeColor="text1" w:themeTint="D9"/>
          <w:sz w:val="25"/>
          <w:szCs w:val="25"/>
        </w:rPr>
        <w:t xml:space="preserve"> </w:t>
      </w:r>
      <w:r w:rsidR="00640217">
        <w:rPr>
          <w:color w:val="262626" w:themeColor="text1" w:themeTint="D9"/>
          <w:sz w:val="25"/>
          <w:szCs w:val="25"/>
        </w:rPr>
        <w:t xml:space="preserve">will not be </w:t>
      </w:r>
      <w:r w:rsidR="007C0D1E">
        <w:rPr>
          <w:color w:val="262626" w:themeColor="text1" w:themeTint="D9"/>
          <w:sz w:val="25"/>
          <w:szCs w:val="25"/>
        </w:rPr>
        <w:t>tha</w:t>
      </w:r>
      <w:r w:rsidR="00640217">
        <w:rPr>
          <w:color w:val="262626" w:themeColor="text1" w:themeTint="D9"/>
          <w:sz w:val="25"/>
          <w:szCs w:val="25"/>
        </w:rPr>
        <w:t>t</w:t>
      </w:r>
      <w:r w:rsidR="007C0D1E">
        <w:rPr>
          <w:color w:val="262626" w:themeColor="text1" w:themeTint="D9"/>
          <w:sz w:val="25"/>
          <w:szCs w:val="25"/>
        </w:rPr>
        <w:t xml:space="preserve"> </w:t>
      </w:r>
      <w:r w:rsidR="002E587F">
        <w:rPr>
          <w:color w:val="262626" w:themeColor="text1" w:themeTint="D9"/>
          <w:sz w:val="25"/>
          <w:szCs w:val="25"/>
        </w:rPr>
        <w:t xml:space="preserve">promoters of </w:t>
      </w:r>
      <w:r w:rsidR="001F3E03" w:rsidRPr="00496071">
        <w:rPr>
          <w:color w:val="262626" w:themeColor="text1" w:themeTint="D9"/>
          <w:sz w:val="25"/>
          <w:szCs w:val="25"/>
        </w:rPr>
        <w:t xml:space="preserve">statistical </w:t>
      </w:r>
      <w:r w:rsidR="002A7F4D" w:rsidRPr="00496071">
        <w:rPr>
          <w:color w:val="262626" w:themeColor="text1" w:themeTint="D9"/>
          <w:sz w:val="25"/>
          <w:szCs w:val="25"/>
        </w:rPr>
        <w:t>approache</w:t>
      </w:r>
      <w:r w:rsidR="00DC22FE" w:rsidRPr="00496071">
        <w:rPr>
          <w:color w:val="262626" w:themeColor="text1" w:themeTint="D9"/>
          <w:sz w:val="25"/>
          <w:szCs w:val="25"/>
        </w:rPr>
        <w:t>s</w:t>
      </w:r>
      <w:r w:rsidR="002A7F4D" w:rsidRPr="00496071">
        <w:rPr>
          <w:color w:val="262626" w:themeColor="text1" w:themeTint="D9"/>
          <w:sz w:val="25"/>
          <w:szCs w:val="25"/>
        </w:rPr>
        <w:t xml:space="preserve"> have been </w:t>
      </w:r>
      <w:proofErr w:type="spellStart"/>
      <w:r w:rsidR="00897862">
        <w:rPr>
          <w:color w:val="262626" w:themeColor="text1" w:themeTint="D9"/>
          <w:sz w:val="25"/>
          <w:szCs w:val="25"/>
        </w:rPr>
        <w:t>miscalibrating</w:t>
      </w:r>
      <w:proofErr w:type="spellEnd"/>
      <w:r w:rsidR="00897862">
        <w:rPr>
          <w:color w:val="262626" w:themeColor="text1" w:themeTint="D9"/>
          <w:sz w:val="25"/>
          <w:szCs w:val="25"/>
        </w:rPr>
        <w:t xml:space="preserve"> their fairness implementations</w:t>
      </w:r>
      <w:r w:rsidR="00A220BF">
        <w:rPr>
          <w:color w:val="262626" w:themeColor="text1" w:themeTint="D9"/>
          <w:sz w:val="25"/>
          <w:szCs w:val="25"/>
        </w:rPr>
        <w:t xml:space="preserve"> or off-target in their understandings</w:t>
      </w:r>
      <w:r w:rsidR="00640217">
        <w:rPr>
          <w:color w:val="262626" w:themeColor="text1" w:themeTint="D9"/>
          <w:sz w:val="25"/>
          <w:szCs w:val="25"/>
        </w:rPr>
        <w:t xml:space="preserve">. The </w:t>
      </w:r>
      <w:r w:rsidR="00D63076">
        <w:rPr>
          <w:color w:val="262626" w:themeColor="text1" w:themeTint="D9"/>
          <w:sz w:val="25"/>
          <w:szCs w:val="25"/>
        </w:rPr>
        <w:t>conclusion</w:t>
      </w:r>
      <w:r w:rsidR="00640217">
        <w:rPr>
          <w:color w:val="262626" w:themeColor="text1" w:themeTint="D9"/>
          <w:sz w:val="25"/>
          <w:szCs w:val="25"/>
        </w:rPr>
        <w:t xml:space="preserve"> is that </w:t>
      </w:r>
      <w:r w:rsidR="00E12D5D">
        <w:rPr>
          <w:color w:val="262626" w:themeColor="text1" w:themeTint="D9"/>
          <w:sz w:val="25"/>
          <w:szCs w:val="25"/>
        </w:rPr>
        <w:t>t</w:t>
      </w:r>
      <w:r w:rsidR="007C0D1E">
        <w:rPr>
          <w:color w:val="262626" w:themeColor="text1" w:themeTint="D9"/>
          <w:sz w:val="25"/>
          <w:szCs w:val="25"/>
        </w:rPr>
        <w:t>h</w:t>
      </w:r>
      <w:r w:rsidR="00640217">
        <w:rPr>
          <w:color w:val="262626" w:themeColor="text1" w:themeTint="D9"/>
          <w:sz w:val="25"/>
          <w:szCs w:val="25"/>
        </w:rPr>
        <w:t xml:space="preserve">ere is no </w:t>
      </w:r>
      <w:r w:rsidR="00D63076">
        <w:rPr>
          <w:color w:val="262626" w:themeColor="text1" w:themeTint="D9"/>
          <w:sz w:val="25"/>
          <w:szCs w:val="25"/>
        </w:rPr>
        <w:t>incremental solution</w:t>
      </w:r>
      <w:r w:rsidR="00A220BF">
        <w:rPr>
          <w:color w:val="262626" w:themeColor="text1" w:themeTint="D9"/>
          <w:sz w:val="25"/>
          <w:szCs w:val="25"/>
        </w:rPr>
        <w:t>. Statistical fairness</w:t>
      </w:r>
      <w:r w:rsidR="00D63076">
        <w:rPr>
          <w:color w:val="262626" w:themeColor="text1" w:themeTint="D9"/>
          <w:sz w:val="25"/>
          <w:szCs w:val="25"/>
        </w:rPr>
        <w:t xml:space="preserve"> </w:t>
      </w:r>
      <w:r w:rsidR="00A220BF">
        <w:rPr>
          <w:color w:val="262626" w:themeColor="text1" w:themeTint="D9"/>
          <w:sz w:val="25"/>
          <w:szCs w:val="25"/>
        </w:rPr>
        <w:t xml:space="preserve">advocates </w:t>
      </w:r>
      <w:r w:rsidR="00D63076">
        <w:rPr>
          <w:color w:val="262626" w:themeColor="text1" w:themeTint="D9"/>
          <w:sz w:val="25"/>
          <w:szCs w:val="25"/>
        </w:rPr>
        <w:t>should stop working and delete what they have done</w:t>
      </w:r>
      <w:r w:rsidR="004614AD">
        <w:rPr>
          <w:color w:val="262626" w:themeColor="text1" w:themeTint="D9"/>
          <w:sz w:val="25"/>
          <w:szCs w:val="25"/>
        </w:rPr>
        <w:t>.</w:t>
      </w:r>
    </w:p>
    <w:p w14:paraId="6C14A8DF" w14:textId="20EFA12D" w:rsidR="00EC0836" w:rsidRDefault="00265962" w:rsidP="00636096">
      <w:pPr>
        <w:spacing w:after="120"/>
        <w:rPr>
          <w:color w:val="262626" w:themeColor="text1" w:themeTint="D9"/>
          <w:sz w:val="25"/>
          <w:szCs w:val="25"/>
        </w:rPr>
      </w:pPr>
      <w:r>
        <w:rPr>
          <w:color w:val="262626" w:themeColor="text1" w:themeTint="D9"/>
          <w:sz w:val="25"/>
          <w:szCs w:val="25"/>
        </w:rPr>
        <w:t>T</w:t>
      </w:r>
      <w:r w:rsidR="001C6593">
        <w:rPr>
          <w:color w:val="262626" w:themeColor="text1" w:themeTint="D9"/>
          <w:sz w:val="25"/>
          <w:szCs w:val="25"/>
        </w:rPr>
        <w:t>he</w:t>
      </w:r>
      <w:r w:rsidR="004614AD">
        <w:rPr>
          <w:color w:val="262626" w:themeColor="text1" w:themeTint="D9"/>
          <w:sz w:val="25"/>
          <w:szCs w:val="25"/>
        </w:rPr>
        <w:t>n the way</w:t>
      </w:r>
      <w:r w:rsidR="008B2DBB">
        <w:rPr>
          <w:color w:val="262626" w:themeColor="text1" w:themeTint="D9"/>
          <w:sz w:val="25"/>
          <w:szCs w:val="25"/>
        </w:rPr>
        <w:t xml:space="preserve"> </w:t>
      </w:r>
      <w:r w:rsidR="00640217">
        <w:rPr>
          <w:color w:val="262626" w:themeColor="text1" w:themeTint="D9"/>
          <w:sz w:val="25"/>
          <w:szCs w:val="25"/>
        </w:rPr>
        <w:t xml:space="preserve">will </w:t>
      </w:r>
      <w:r w:rsidR="004614AD">
        <w:rPr>
          <w:color w:val="262626" w:themeColor="text1" w:themeTint="D9"/>
          <w:sz w:val="25"/>
          <w:szCs w:val="25"/>
        </w:rPr>
        <w:t>open</w:t>
      </w:r>
      <w:r w:rsidR="00640217">
        <w:rPr>
          <w:color w:val="262626" w:themeColor="text1" w:themeTint="D9"/>
          <w:sz w:val="25"/>
          <w:szCs w:val="25"/>
        </w:rPr>
        <w:t xml:space="preserve"> </w:t>
      </w:r>
      <w:r w:rsidR="004614AD">
        <w:rPr>
          <w:color w:val="262626" w:themeColor="text1" w:themeTint="D9"/>
          <w:sz w:val="25"/>
          <w:szCs w:val="25"/>
        </w:rPr>
        <w:t>to</w:t>
      </w:r>
      <w:r w:rsidR="001C6593">
        <w:rPr>
          <w:color w:val="262626" w:themeColor="text1" w:themeTint="D9"/>
          <w:sz w:val="25"/>
          <w:szCs w:val="25"/>
        </w:rPr>
        <w:t xml:space="preserve"> </w:t>
      </w:r>
      <w:r w:rsidR="004614AD">
        <w:rPr>
          <w:color w:val="262626" w:themeColor="text1" w:themeTint="D9"/>
          <w:sz w:val="25"/>
          <w:szCs w:val="25"/>
        </w:rPr>
        <w:t>a meaningful connection between fairness and statistics</w:t>
      </w:r>
      <w:r w:rsidR="00A220BF">
        <w:rPr>
          <w:color w:val="262626" w:themeColor="text1" w:themeTint="D9"/>
          <w:sz w:val="25"/>
          <w:szCs w:val="25"/>
        </w:rPr>
        <w:t xml:space="preserve"> and artificial intelligence</w:t>
      </w:r>
      <w:r w:rsidR="004614AD">
        <w:rPr>
          <w:color w:val="262626" w:themeColor="text1" w:themeTint="D9"/>
          <w:sz w:val="25"/>
          <w:szCs w:val="25"/>
        </w:rPr>
        <w:t xml:space="preserve">, one that </w:t>
      </w:r>
      <w:r w:rsidR="001F3E03" w:rsidRPr="00496071">
        <w:rPr>
          <w:color w:val="262626" w:themeColor="text1" w:themeTint="D9"/>
          <w:sz w:val="25"/>
          <w:szCs w:val="25"/>
        </w:rPr>
        <w:t>return</w:t>
      </w:r>
      <w:r w:rsidR="004614AD">
        <w:rPr>
          <w:color w:val="262626" w:themeColor="text1" w:themeTint="D9"/>
          <w:sz w:val="25"/>
          <w:szCs w:val="25"/>
        </w:rPr>
        <w:t>s</w:t>
      </w:r>
      <w:r w:rsidR="001F3E03" w:rsidRPr="00496071">
        <w:rPr>
          <w:color w:val="262626" w:themeColor="text1" w:themeTint="D9"/>
          <w:sz w:val="25"/>
          <w:szCs w:val="25"/>
        </w:rPr>
        <w:t xml:space="preserve"> to the basics</w:t>
      </w:r>
      <w:r w:rsidR="004614AD">
        <w:rPr>
          <w:color w:val="262626" w:themeColor="text1" w:themeTint="D9"/>
          <w:sz w:val="25"/>
          <w:szCs w:val="25"/>
        </w:rPr>
        <w:t xml:space="preserve"> </w:t>
      </w:r>
      <w:r w:rsidR="00CB58B5">
        <w:rPr>
          <w:color w:val="262626" w:themeColor="text1" w:themeTint="D9"/>
          <w:sz w:val="25"/>
          <w:szCs w:val="25"/>
        </w:rPr>
        <w:t>by grasping the meaning of</w:t>
      </w:r>
      <w:r w:rsidR="001F3E03" w:rsidRPr="00496071">
        <w:rPr>
          <w:color w:val="262626" w:themeColor="text1" w:themeTint="D9"/>
          <w:sz w:val="25"/>
          <w:szCs w:val="25"/>
        </w:rPr>
        <w:t xml:space="preserve"> fairness</w:t>
      </w:r>
      <w:r w:rsidR="00A2090C" w:rsidRPr="00496071">
        <w:rPr>
          <w:color w:val="262626" w:themeColor="text1" w:themeTint="D9"/>
          <w:sz w:val="25"/>
          <w:szCs w:val="25"/>
        </w:rPr>
        <w:t xml:space="preserve"> first</w:t>
      </w:r>
      <w:r w:rsidR="00CB58B5">
        <w:rPr>
          <w:color w:val="262626" w:themeColor="text1" w:themeTint="D9"/>
          <w:sz w:val="25"/>
          <w:szCs w:val="25"/>
        </w:rPr>
        <w:t xml:space="preserve">, </w:t>
      </w:r>
      <w:r w:rsidR="006A37C8" w:rsidRPr="00496071">
        <w:rPr>
          <w:color w:val="262626" w:themeColor="text1" w:themeTint="D9"/>
          <w:sz w:val="25"/>
          <w:szCs w:val="25"/>
        </w:rPr>
        <w:t>and</w:t>
      </w:r>
      <w:r w:rsidR="00A2090C" w:rsidRPr="00496071">
        <w:rPr>
          <w:color w:val="262626" w:themeColor="text1" w:themeTint="D9"/>
          <w:sz w:val="25"/>
          <w:szCs w:val="25"/>
        </w:rPr>
        <w:t xml:space="preserve"> </w:t>
      </w:r>
      <w:r w:rsidR="00D63076">
        <w:rPr>
          <w:color w:val="262626" w:themeColor="text1" w:themeTint="D9"/>
          <w:sz w:val="25"/>
          <w:szCs w:val="25"/>
        </w:rPr>
        <w:t>by applying</w:t>
      </w:r>
      <w:r w:rsidR="00D63076" w:rsidRPr="00496071">
        <w:rPr>
          <w:color w:val="262626" w:themeColor="text1" w:themeTint="D9"/>
          <w:sz w:val="25"/>
          <w:szCs w:val="25"/>
        </w:rPr>
        <w:t xml:space="preserve"> it algorithmically </w:t>
      </w:r>
      <w:r w:rsidR="001A34B2" w:rsidRPr="00496071">
        <w:rPr>
          <w:color w:val="262626" w:themeColor="text1" w:themeTint="D9"/>
          <w:sz w:val="25"/>
          <w:szCs w:val="25"/>
        </w:rPr>
        <w:t xml:space="preserve">only </w:t>
      </w:r>
      <w:r w:rsidR="00680CBA">
        <w:rPr>
          <w:color w:val="262626" w:themeColor="text1" w:themeTint="D9"/>
          <w:sz w:val="25"/>
          <w:szCs w:val="25"/>
        </w:rPr>
        <w:t>subsequently</w:t>
      </w:r>
      <w:r w:rsidR="009A53A9" w:rsidRPr="00496071">
        <w:rPr>
          <w:color w:val="262626" w:themeColor="text1" w:themeTint="D9"/>
          <w:sz w:val="25"/>
          <w:szCs w:val="25"/>
        </w:rPr>
        <w:t>.</w:t>
      </w:r>
      <w:r w:rsidR="008B2DBB">
        <w:rPr>
          <w:color w:val="262626" w:themeColor="text1" w:themeTint="D9"/>
          <w:sz w:val="25"/>
          <w:szCs w:val="25"/>
        </w:rPr>
        <w:t xml:space="preserve"> In this paper, some indications of </w:t>
      </w:r>
      <w:r w:rsidR="00D1696B">
        <w:rPr>
          <w:color w:val="262626" w:themeColor="text1" w:themeTint="D9"/>
          <w:sz w:val="25"/>
          <w:szCs w:val="25"/>
        </w:rPr>
        <w:t xml:space="preserve">that return will be </w:t>
      </w:r>
      <w:r w:rsidR="00680CBA">
        <w:rPr>
          <w:color w:val="262626" w:themeColor="text1" w:themeTint="D9"/>
          <w:sz w:val="25"/>
          <w:szCs w:val="25"/>
        </w:rPr>
        <w:t>developed, but the primary purpose is to do justice to the title by collapsing statistical fairness</w:t>
      </w:r>
      <w:r w:rsidR="00154592">
        <w:rPr>
          <w:color w:val="262626" w:themeColor="text1" w:themeTint="D9"/>
          <w:sz w:val="25"/>
          <w:szCs w:val="25"/>
        </w:rPr>
        <w:t xml:space="preserve"> as it exists today</w:t>
      </w:r>
      <w:r w:rsidR="00D63076">
        <w:rPr>
          <w:color w:val="262626" w:themeColor="text1" w:themeTint="D9"/>
          <w:sz w:val="25"/>
          <w:szCs w:val="25"/>
        </w:rPr>
        <w:t xml:space="preserve"> so that the approach will be abandoned</w:t>
      </w:r>
      <w:r w:rsidR="00640217">
        <w:rPr>
          <w:color w:val="262626" w:themeColor="text1" w:themeTint="D9"/>
          <w:sz w:val="25"/>
          <w:szCs w:val="25"/>
        </w:rPr>
        <w:t xml:space="preserve">, </w:t>
      </w:r>
      <w:r w:rsidR="00D63076">
        <w:rPr>
          <w:color w:val="262626" w:themeColor="text1" w:themeTint="D9"/>
          <w:sz w:val="25"/>
          <w:szCs w:val="25"/>
        </w:rPr>
        <w:t xml:space="preserve">and </w:t>
      </w:r>
      <w:r w:rsidR="00A220BF">
        <w:rPr>
          <w:color w:val="262626" w:themeColor="text1" w:themeTint="D9"/>
          <w:sz w:val="25"/>
          <w:szCs w:val="25"/>
        </w:rPr>
        <w:t xml:space="preserve">the work of ethics can recommence on a level that </w:t>
      </w:r>
      <w:r w:rsidR="00640217">
        <w:rPr>
          <w:color w:val="262626" w:themeColor="text1" w:themeTint="D9"/>
          <w:sz w:val="25"/>
          <w:szCs w:val="25"/>
        </w:rPr>
        <w:t>intersect</w:t>
      </w:r>
      <w:r w:rsidR="00A220BF">
        <w:rPr>
          <w:color w:val="262626" w:themeColor="text1" w:themeTint="D9"/>
          <w:sz w:val="25"/>
          <w:szCs w:val="25"/>
        </w:rPr>
        <w:t>s</w:t>
      </w:r>
      <w:r w:rsidR="00640217">
        <w:rPr>
          <w:color w:val="262626" w:themeColor="text1" w:themeTint="D9"/>
          <w:sz w:val="25"/>
          <w:szCs w:val="25"/>
        </w:rPr>
        <w:t xml:space="preserve"> with </w:t>
      </w:r>
      <w:r w:rsidR="00A220BF">
        <w:rPr>
          <w:color w:val="262626" w:themeColor="text1" w:themeTint="D9"/>
          <w:sz w:val="25"/>
          <w:szCs w:val="25"/>
        </w:rPr>
        <w:t>AI</w:t>
      </w:r>
      <w:bookmarkEnd w:id="1"/>
      <w:r w:rsidR="00EC0836">
        <w:rPr>
          <w:color w:val="262626" w:themeColor="text1" w:themeTint="D9"/>
          <w:sz w:val="25"/>
          <w:szCs w:val="25"/>
        </w:rPr>
        <w:t>.</w:t>
      </w:r>
      <w:bookmarkEnd w:id="0"/>
      <w:r w:rsidR="00640217">
        <w:rPr>
          <w:color w:val="262626" w:themeColor="text1" w:themeTint="D9"/>
          <w:sz w:val="25"/>
          <w:szCs w:val="25"/>
        </w:rPr>
        <w:t xml:space="preserve"> </w:t>
      </w:r>
      <w:r w:rsidR="00EC0836">
        <w:rPr>
          <w:color w:val="262626" w:themeColor="text1" w:themeTint="D9"/>
          <w:sz w:val="25"/>
          <w:szCs w:val="25"/>
        </w:rPr>
        <w:t xml:space="preserve"> </w:t>
      </w:r>
    </w:p>
    <w:p w14:paraId="4F849FCC" w14:textId="77777777" w:rsidR="00EC0836" w:rsidRPr="00496071" w:rsidRDefault="00EC0836" w:rsidP="00636096">
      <w:pPr>
        <w:spacing w:after="120"/>
        <w:rPr>
          <w:color w:val="262626" w:themeColor="text1" w:themeTint="D9"/>
          <w:sz w:val="25"/>
          <w:szCs w:val="25"/>
        </w:rPr>
      </w:pPr>
    </w:p>
    <w:p w14:paraId="126C54B9" w14:textId="78B6E3C0" w:rsidR="006702C3" w:rsidRPr="00496071" w:rsidRDefault="00FB3521" w:rsidP="00444E24">
      <w:pPr>
        <w:pStyle w:val="Heading2"/>
      </w:pPr>
      <w:bookmarkStart w:id="2" w:name="_Hlk166408783"/>
      <w:r w:rsidRPr="00496071">
        <w:t xml:space="preserve">2. </w:t>
      </w:r>
      <w:r w:rsidR="006702C3" w:rsidRPr="00496071">
        <w:t>What is statistical fairness?</w:t>
      </w:r>
      <w:bookmarkEnd w:id="2"/>
    </w:p>
    <w:p w14:paraId="177E0E83" w14:textId="6938802D" w:rsidR="00A0116B" w:rsidRPr="00496071" w:rsidRDefault="006702C3" w:rsidP="009B1D57">
      <w:pPr>
        <w:spacing w:after="120"/>
        <w:rPr>
          <w:color w:val="262626" w:themeColor="text1" w:themeTint="D9"/>
          <w:sz w:val="25"/>
          <w:szCs w:val="25"/>
        </w:rPr>
      </w:pPr>
      <w:r w:rsidRPr="00496071">
        <w:rPr>
          <w:color w:val="262626" w:themeColor="text1" w:themeTint="D9"/>
          <w:sz w:val="25"/>
          <w:szCs w:val="25"/>
        </w:rPr>
        <w:t xml:space="preserve">Statistical fairness </w:t>
      </w:r>
      <w:r w:rsidR="001C6593">
        <w:rPr>
          <w:color w:val="262626" w:themeColor="text1" w:themeTint="D9"/>
          <w:sz w:val="25"/>
          <w:szCs w:val="25"/>
        </w:rPr>
        <w:t>can be de</w:t>
      </w:r>
      <w:r w:rsidR="00A178AA">
        <w:rPr>
          <w:color w:val="262626" w:themeColor="text1" w:themeTint="D9"/>
          <w:sz w:val="25"/>
          <w:szCs w:val="25"/>
        </w:rPr>
        <w:t>fined</w:t>
      </w:r>
      <w:r w:rsidR="001C6593">
        <w:rPr>
          <w:color w:val="262626" w:themeColor="text1" w:themeTint="D9"/>
          <w:sz w:val="25"/>
          <w:szCs w:val="25"/>
        </w:rPr>
        <w:t xml:space="preserve"> </w:t>
      </w:r>
      <w:r w:rsidR="007B6116">
        <w:rPr>
          <w:color w:val="262626" w:themeColor="text1" w:themeTint="D9"/>
          <w:sz w:val="25"/>
          <w:szCs w:val="25"/>
        </w:rPr>
        <w:t xml:space="preserve">superficially </w:t>
      </w:r>
      <w:r w:rsidR="001C6593">
        <w:rPr>
          <w:color w:val="262626" w:themeColor="text1" w:themeTint="D9"/>
          <w:sz w:val="25"/>
          <w:szCs w:val="25"/>
        </w:rPr>
        <w:t>as a set of authors, articles, and conferences where the work appears. Many of the representative figures and documents are gathered in this paper</w:t>
      </w:r>
      <w:r w:rsidR="007B6116">
        <w:rPr>
          <w:color w:val="262626" w:themeColor="text1" w:themeTint="D9"/>
          <w:sz w:val="25"/>
          <w:szCs w:val="25"/>
        </w:rPr>
        <w:t xml:space="preserve">, and together they form a movement, a common set of ideas and practices. </w:t>
      </w:r>
      <w:r w:rsidR="00A178AA">
        <w:rPr>
          <w:color w:val="262626" w:themeColor="text1" w:themeTint="D9"/>
          <w:sz w:val="25"/>
          <w:szCs w:val="25"/>
        </w:rPr>
        <w:t xml:space="preserve">More </w:t>
      </w:r>
      <w:r w:rsidR="00B8375B">
        <w:rPr>
          <w:color w:val="262626" w:themeColor="text1" w:themeTint="D9"/>
          <w:sz w:val="25"/>
          <w:szCs w:val="25"/>
        </w:rPr>
        <w:t>penetratingly</w:t>
      </w:r>
      <w:r w:rsidR="00A178AA">
        <w:rPr>
          <w:color w:val="262626" w:themeColor="text1" w:themeTint="D9"/>
          <w:sz w:val="25"/>
          <w:szCs w:val="25"/>
        </w:rPr>
        <w:t>, statistical fairness i</w:t>
      </w:r>
      <w:r w:rsidR="00A0116B" w:rsidRPr="00496071">
        <w:rPr>
          <w:color w:val="262626" w:themeColor="text1" w:themeTint="D9"/>
          <w:sz w:val="25"/>
          <w:szCs w:val="25"/>
        </w:rPr>
        <w:t xml:space="preserve">s a method. It </w:t>
      </w:r>
      <w:r w:rsidR="00CF42FC" w:rsidRPr="00496071">
        <w:rPr>
          <w:color w:val="262626" w:themeColor="text1" w:themeTint="D9"/>
          <w:sz w:val="25"/>
          <w:szCs w:val="25"/>
        </w:rPr>
        <w:t>applies</w:t>
      </w:r>
      <w:r w:rsidR="00FF41A7" w:rsidRPr="00496071">
        <w:rPr>
          <w:color w:val="262626" w:themeColor="text1" w:themeTint="D9"/>
          <w:sz w:val="25"/>
          <w:szCs w:val="25"/>
        </w:rPr>
        <w:t xml:space="preserve"> statistics </w:t>
      </w:r>
      <w:r w:rsidR="006760EC" w:rsidRPr="00496071">
        <w:rPr>
          <w:color w:val="262626" w:themeColor="text1" w:themeTint="D9"/>
          <w:sz w:val="25"/>
          <w:szCs w:val="25"/>
        </w:rPr>
        <w:t>to produce</w:t>
      </w:r>
      <w:r w:rsidR="00CF42FC" w:rsidRPr="00496071">
        <w:rPr>
          <w:color w:val="262626" w:themeColor="text1" w:themeTint="D9"/>
          <w:sz w:val="25"/>
          <w:szCs w:val="25"/>
        </w:rPr>
        <w:t xml:space="preserve"> </w:t>
      </w:r>
      <w:r w:rsidR="006760EC" w:rsidRPr="00496071">
        <w:rPr>
          <w:color w:val="262626" w:themeColor="text1" w:themeTint="D9"/>
          <w:sz w:val="25"/>
          <w:szCs w:val="25"/>
        </w:rPr>
        <w:t xml:space="preserve">conceptions of fairness, as opposed to </w:t>
      </w:r>
      <w:r w:rsidR="00E4008D" w:rsidRPr="00496071">
        <w:rPr>
          <w:color w:val="262626" w:themeColor="text1" w:themeTint="D9"/>
          <w:sz w:val="25"/>
          <w:szCs w:val="25"/>
        </w:rPr>
        <w:t xml:space="preserve">starting with a conception of fairness and then applying it </w:t>
      </w:r>
      <w:r w:rsidR="002510DB" w:rsidRPr="00496071">
        <w:rPr>
          <w:color w:val="262626" w:themeColor="text1" w:themeTint="D9"/>
          <w:sz w:val="25"/>
          <w:szCs w:val="25"/>
        </w:rPr>
        <w:t>statistically</w:t>
      </w:r>
      <w:r w:rsidR="00E4008D" w:rsidRPr="00496071">
        <w:rPr>
          <w:color w:val="262626" w:themeColor="text1" w:themeTint="D9"/>
          <w:sz w:val="25"/>
          <w:szCs w:val="25"/>
        </w:rPr>
        <w:t xml:space="preserve">. </w:t>
      </w:r>
    </w:p>
    <w:p w14:paraId="0FE19B2B" w14:textId="15740DB8" w:rsidR="00351863" w:rsidRPr="00496071" w:rsidRDefault="00FF41A7" w:rsidP="009B1D57">
      <w:pPr>
        <w:spacing w:after="120"/>
        <w:rPr>
          <w:color w:val="262626" w:themeColor="text1" w:themeTint="D9"/>
          <w:sz w:val="25"/>
          <w:szCs w:val="25"/>
        </w:rPr>
      </w:pPr>
      <w:r w:rsidRPr="00496071">
        <w:rPr>
          <w:color w:val="262626" w:themeColor="text1" w:themeTint="D9"/>
          <w:sz w:val="25"/>
          <w:szCs w:val="25"/>
        </w:rPr>
        <w:t>Th</w:t>
      </w:r>
      <w:r w:rsidR="00AC35AA">
        <w:rPr>
          <w:color w:val="262626" w:themeColor="text1" w:themeTint="D9"/>
          <w:sz w:val="25"/>
          <w:szCs w:val="25"/>
        </w:rPr>
        <w:t>e</w:t>
      </w:r>
      <w:r w:rsidR="00EE1BFD" w:rsidRPr="00496071">
        <w:rPr>
          <w:color w:val="262626" w:themeColor="text1" w:themeTint="D9"/>
          <w:sz w:val="25"/>
          <w:szCs w:val="25"/>
        </w:rPr>
        <w:t xml:space="preserve"> reasoning</w:t>
      </w:r>
      <w:r w:rsidRPr="00496071">
        <w:rPr>
          <w:color w:val="262626" w:themeColor="text1" w:themeTint="D9"/>
          <w:sz w:val="25"/>
          <w:szCs w:val="25"/>
        </w:rPr>
        <w:t xml:space="preserve"> sequence can be </w:t>
      </w:r>
      <w:r w:rsidR="003B2F05" w:rsidRPr="00496071">
        <w:rPr>
          <w:color w:val="262626" w:themeColor="text1" w:themeTint="D9"/>
          <w:sz w:val="25"/>
          <w:szCs w:val="25"/>
        </w:rPr>
        <w:t xml:space="preserve">directly </w:t>
      </w:r>
      <w:r w:rsidRPr="00496071">
        <w:rPr>
          <w:color w:val="262626" w:themeColor="text1" w:themeTint="D9"/>
          <w:sz w:val="25"/>
          <w:szCs w:val="25"/>
        </w:rPr>
        <w:t>experienced in</w:t>
      </w:r>
      <w:r w:rsidR="00AA52C3" w:rsidRPr="00496071">
        <w:rPr>
          <w:color w:val="262626" w:themeColor="text1" w:themeTint="D9"/>
          <w:sz w:val="25"/>
          <w:szCs w:val="25"/>
        </w:rPr>
        <w:t xml:space="preserve"> the conference presentation</w:t>
      </w:r>
      <w:r w:rsidR="00351863" w:rsidRPr="00496071">
        <w:rPr>
          <w:color w:val="262626" w:themeColor="text1" w:themeTint="D9"/>
          <w:sz w:val="25"/>
          <w:szCs w:val="25"/>
        </w:rPr>
        <w:t xml:space="preserve"> </w:t>
      </w:r>
      <w:r w:rsidR="00351863" w:rsidRPr="00496071">
        <w:rPr>
          <w:i/>
          <w:iCs/>
          <w:color w:val="262626" w:themeColor="text1" w:themeTint="D9"/>
          <w:sz w:val="25"/>
          <w:szCs w:val="25"/>
        </w:rPr>
        <w:t>Individual Statistical Fairness</w:t>
      </w:r>
      <w:r w:rsidR="00CF42FC" w:rsidRPr="00496071">
        <w:rPr>
          <w:color w:val="262626" w:themeColor="text1" w:themeTint="D9"/>
          <w:sz w:val="25"/>
          <w:szCs w:val="25"/>
        </w:rPr>
        <w:t xml:space="preserve"> where t</w:t>
      </w:r>
      <w:r w:rsidR="00AA52C3" w:rsidRPr="00496071">
        <w:rPr>
          <w:color w:val="262626" w:themeColor="text1" w:themeTint="D9"/>
          <w:sz w:val="25"/>
          <w:szCs w:val="25"/>
        </w:rPr>
        <w:t>he presenter</w:t>
      </w:r>
      <w:r w:rsidR="00D66548" w:rsidRPr="00496071">
        <w:rPr>
          <w:color w:val="262626" w:themeColor="text1" w:themeTint="D9"/>
          <w:sz w:val="25"/>
          <w:szCs w:val="25"/>
        </w:rPr>
        <w:t xml:space="preserve"> </w:t>
      </w:r>
      <w:r w:rsidR="00F24A0A" w:rsidRPr="00496071">
        <w:rPr>
          <w:color w:val="262626" w:themeColor="text1" w:themeTint="D9"/>
          <w:sz w:val="25"/>
          <w:szCs w:val="25"/>
        </w:rPr>
        <w:t>relates</w:t>
      </w:r>
      <w:r w:rsidR="00B629C7" w:rsidRPr="00496071">
        <w:rPr>
          <w:color w:val="262626" w:themeColor="text1" w:themeTint="D9"/>
          <w:sz w:val="25"/>
          <w:szCs w:val="25"/>
        </w:rPr>
        <w:t xml:space="preserve"> that</w:t>
      </w:r>
      <w:r w:rsidR="00E06D34" w:rsidRPr="00496071">
        <w:rPr>
          <w:color w:val="262626" w:themeColor="text1" w:themeTint="D9"/>
          <w:sz w:val="25"/>
          <w:szCs w:val="25"/>
        </w:rPr>
        <w:t>, “</w:t>
      </w:r>
      <w:r w:rsidR="00F24A0A" w:rsidRPr="00496071">
        <w:rPr>
          <w:color w:val="262626" w:themeColor="text1" w:themeTint="D9"/>
          <w:sz w:val="25"/>
          <w:szCs w:val="25"/>
        </w:rPr>
        <w:t>w</w:t>
      </w:r>
      <w:r w:rsidR="00B629C7" w:rsidRPr="00496071">
        <w:rPr>
          <w:color w:val="262626" w:themeColor="text1" w:themeTint="D9"/>
          <w:sz w:val="25"/>
          <w:szCs w:val="25"/>
        </w:rPr>
        <w:t>e've come to</w:t>
      </w:r>
      <w:r w:rsidR="00E06D34" w:rsidRPr="00496071">
        <w:rPr>
          <w:color w:val="262626" w:themeColor="text1" w:themeTint="D9"/>
          <w:sz w:val="25"/>
          <w:szCs w:val="25"/>
        </w:rPr>
        <w:t xml:space="preserve"> </w:t>
      </w:r>
      <w:r w:rsidR="00B629C7" w:rsidRPr="00496071">
        <w:rPr>
          <w:color w:val="262626" w:themeColor="text1" w:themeTint="D9"/>
          <w:sz w:val="25"/>
          <w:szCs w:val="25"/>
        </w:rPr>
        <w:t xml:space="preserve">realize during this workshop </w:t>
      </w:r>
      <w:r w:rsidR="00E06D34" w:rsidRPr="00496071">
        <w:rPr>
          <w:color w:val="262626" w:themeColor="text1" w:themeTint="D9"/>
          <w:sz w:val="25"/>
          <w:szCs w:val="25"/>
        </w:rPr>
        <w:t xml:space="preserve">that </w:t>
      </w:r>
      <w:r w:rsidR="00B629C7" w:rsidRPr="00496071">
        <w:rPr>
          <w:color w:val="262626" w:themeColor="text1" w:themeTint="D9"/>
          <w:sz w:val="25"/>
          <w:szCs w:val="25"/>
        </w:rPr>
        <w:t>definitions</w:t>
      </w:r>
      <w:r w:rsidR="00E06D34" w:rsidRPr="00496071">
        <w:rPr>
          <w:color w:val="262626" w:themeColor="text1" w:themeTint="D9"/>
          <w:sz w:val="25"/>
          <w:szCs w:val="25"/>
        </w:rPr>
        <w:t xml:space="preserve"> </w:t>
      </w:r>
      <w:r w:rsidR="00B629C7" w:rsidRPr="00496071">
        <w:rPr>
          <w:color w:val="262626" w:themeColor="text1" w:themeTint="D9"/>
          <w:sz w:val="25"/>
          <w:szCs w:val="25"/>
        </w:rPr>
        <w:t>are tricky</w:t>
      </w:r>
      <w:r w:rsidR="00E06D34" w:rsidRPr="00496071">
        <w:rPr>
          <w:color w:val="262626" w:themeColor="text1" w:themeTint="D9"/>
          <w:sz w:val="25"/>
          <w:szCs w:val="25"/>
        </w:rPr>
        <w:t>. W</w:t>
      </w:r>
      <w:r w:rsidR="00B629C7" w:rsidRPr="00496071">
        <w:rPr>
          <w:color w:val="262626" w:themeColor="text1" w:themeTint="D9"/>
          <w:sz w:val="25"/>
          <w:szCs w:val="25"/>
        </w:rPr>
        <w:t>e can say</w:t>
      </w:r>
      <w:r w:rsidR="00340CE7" w:rsidRPr="00496071">
        <w:rPr>
          <w:color w:val="262626" w:themeColor="text1" w:themeTint="D9"/>
          <w:sz w:val="25"/>
          <w:szCs w:val="25"/>
        </w:rPr>
        <w:t xml:space="preserve"> </w:t>
      </w:r>
      <w:r w:rsidR="00B629C7" w:rsidRPr="00496071">
        <w:rPr>
          <w:color w:val="262626" w:themeColor="text1" w:themeTint="D9"/>
          <w:sz w:val="25"/>
          <w:szCs w:val="25"/>
        </w:rPr>
        <w:t>that something was unfair</w:t>
      </w:r>
      <w:r w:rsidR="00EB2970" w:rsidRPr="00496071">
        <w:rPr>
          <w:color w:val="262626" w:themeColor="text1" w:themeTint="D9"/>
          <w:sz w:val="25"/>
          <w:szCs w:val="25"/>
        </w:rPr>
        <w:t>,</w:t>
      </w:r>
      <w:r w:rsidR="00B629C7" w:rsidRPr="00496071">
        <w:rPr>
          <w:color w:val="262626" w:themeColor="text1" w:themeTint="D9"/>
          <w:sz w:val="25"/>
          <w:szCs w:val="25"/>
        </w:rPr>
        <w:t xml:space="preserve"> but we </w:t>
      </w:r>
      <w:proofErr w:type="gramStart"/>
      <w:r w:rsidR="00B629C7" w:rsidRPr="00496071">
        <w:rPr>
          <w:color w:val="262626" w:themeColor="text1" w:themeTint="D9"/>
          <w:sz w:val="25"/>
          <w:szCs w:val="25"/>
        </w:rPr>
        <w:t>have to</w:t>
      </w:r>
      <w:proofErr w:type="gramEnd"/>
      <w:r w:rsidR="00E06D34" w:rsidRPr="00496071">
        <w:rPr>
          <w:color w:val="262626" w:themeColor="text1" w:themeTint="D9"/>
          <w:sz w:val="25"/>
          <w:szCs w:val="25"/>
        </w:rPr>
        <w:t xml:space="preserve"> t</w:t>
      </w:r>
      <w:r w:rsidR="00B629C7" w:rsidRPr="00496071">
        <w:rPr>
          <w:color w:val="262626" w:themeColor="text1" w:themeTint="D9"/>
          <w:sz w:val="25"/>
          <w:szCs w:val="25"/>
        </w:rPr>
        <w:t>ry to be precise about what we mean</w:t>
      </w:r>
      <w:r w:rsidR="00E707B6">
        <w:rPr>
          <w:color w:val="262626" w:themeColor="text1" w:themeTint="D9"/>
          <w:sz w:val="25"/>
          <w:szCs w:val="25"/>
        </w:rPr>
        <w:t xml:space="preserve"> </w:t>
      </w:r>
      <w:r w:rsidR="00E707B6" w:rsidRPr="00496071">
        <w:rPr>
          <w:color w:val="262626" w:themeColor="text1" w:themeTint="D9"/>
          <w:sz w:val="25"/>
          <w:szCs w:val="25"/>
        </w:rPr>
        <w:t>(Roth 2019: 01:40)</w:t>
      </w:r>
      <w:r w:rsidR="00E06D34" w:rsidRPr="00496071">
        <w:rPr>
          <w:color w:val="262626" w:themeColor="text1" w:themeTint="D9"/>
          <w:sz w:val="25"/>
          <w:szCs w:val="25"/>
        </w:rPr>
        <w:t>.” The reasonable assumption is</w:t>
      </w:r>
      <w:r w:rsidR="003B2F05" w:rsidRPr="00496071">
        <w:rPr>
          <w:color w:val="262626" w:themeColor="text1" w:themeTint="D9"/>
          <w:sz w:val="25"/>
          <w:szCs w:val="25"/>
        </w:rPr>
        <w:t xml:space="preserve"> </w:t>
      </w:r>
      <w:r w:rsidR="00EE1BFD" w:rsidRPr="00496071">
        <w:rPr>
          <w:color w:val="262626" w:themeColor="text1" w:themeTint="D9"/>
          <w:sz w:val="25"/>
          <w:szCs w:val="25"/>
        </w:rPr>
        <w:t xml:space="preserve">that </w:t>
      </w:r>
      <w:r w:rsidR="003B2F05" w:rsidRPr="00496071">
        <w:rPr>
          <w:color w:val="262626" w:themeColor="text1" w:themeTint="D9"/>
          <w:sz w:val="25"/>
          <w:szCs w:val="25"/>
        </w:rPr>
        <w:t xml:space="preserve">a </w:t>
      </w:r>
      <w:r w:rsidR="00F24A0A" w:rsidRPr="00496071">
        <w:rPr>
          <w:color w:val="262626" w:themeColor="text1" w:themeTint="D9"/>
          <w:sz w:val="25"/>
          <w:szCs w:val="25"/>
        </w:rPr>
        <w:t xml:space="preserve">precise </w:t>
      </w:r>
      <w:r w:rsidR="003B2F05" w:rsidRPr="00496071">
        <w:rPr>
          <w:color w:val="262626" w:themeColor="text1" w:themeTint="D9"/>
          <w:sz w:val="25"/>
          <w:szCs w:val="25"/>
        </w:rPr>
        <w:t>definition</w:t>
      </w:r>
      <w:r w:rsidR="00AA52C3" w:rsidRPr="00496071">
        <w:rPr>
          <w:color w:val="262626" w:themeColor="text1" w:themeTint="D9"/>
          <w:sz w:val="25"/>
          <w:szCs w:val="25"/>
        </w:rPr>
        <w:t xml:space="preserve"> will follow</w:t>
      </w:r>
      <w:r w:rsidR="00E06D34" w:rsidRPr="00496071">
        <w:rPr>
          <w:color w:val="262626" w:themeColor="text1" w:themeTint="D9"/>
          <w:sz w:val="25"/>
          <w:szCs w:val="25"/>
        </w:rPr>
        <w:t xml:space="preserve">. </w:t>
      </w:r>
      <w:r w:rsidR="007B6116">
        <w:rPr>
          <w:color w:val="262626" w:themeColor="text1" w:themeTint="D9"/>
          <w:sz w:val="25"/>
          <w:szCs w:val="25"/>
        </w:rPr>
        <w:t xml:space="preserve">The presenter will say, </w:t>
      </w:r>
      <w:r w:rsidR="00AA52C3" w:rsidRPr="00496071">
        <w:rPr>
          <w:color w:val="262626" w:themeColor="text1" w:themeTint="D9"/>
          <w:sz w:val="25"/>
          <w:szCs w:val="25"/>
        </w:rPr>
        <w:t>“</w:t>
      </w:r>
      <w:r w:rsidR="00E06D34" w:rsidRPr="00496071">
        <w:rPr>
          <w:color w:val="262626" w:themeColor="text1" w:themeTint="D9"/>
          <w:sz w:val="25"/>
          <w:szCs w:val="25"/>
        </w:rPr>
        <w:t>Unfairness is….</w:t>
      </w:r>
      <w:r w:rsidR="00AA52C3" w:rsidRPr="00496071">
        <w:rPr>
          <w:color w:val="262626" w:themeColor="text1" w:themeTint="D9"/>
          <w:sz w:val="25"/>
          <w:szCs w:val="25"/>
        </w:rPr>
        <w:t>”</w:t>
      </w:r>
      <w:r w:rsidR="00E06D34" w:rsidRPr="00496071">
        <w:rPr>
          <w:color w:val="262626" w:themeColor="text1" w:themeTint="D9"/>
          <w:sz w:val="25"/>
          <w:szCs w:val="25"/>
        </w:rPr>
        <w:t xml:space="preserve"> </w:t>
      </w:r>
      <w:r w:rsidR="006760EC" w:rsidRPr="00496071">
        <w:rPr>
          <w:color w:val="262626" w:themeColor="text1" w:themeTint="D9"/>
          <w:sz w:val="25"/>
          <w:szCs w:val="25"/>
        </w:rPr>
        <w:t>Then</w:t>
      </w:r>
      <w:r w:rsidR="003B2F05" w:rsidRPr="00496071">
        <w:rPr>
          <w:color w:val="262626" w:themeColor="text1" w:themeTint="D9"/>
          <w:sz w:val="25"/>
          <w:szCs w:val="25"/>
        </w:rPr>
        <w:t xml:space="preserve"> </w:t>
      </w:r>
      <w:r w:rsidR="007B6116">
        <w:rPr>
          <w:color w:val="262626" w:themeColor="text1" w:themeTint="D9"/>
          <w:sz w:val="25"/>
          <w:szCs w:val="25"/>
        </w:rPr>
        <w:t>the definition</w:t>
      </w:r>
      <w:r w:rsidR="006760EC" w:rsidRPr="00496071">
        <w:rPr>
          <w:color w:val="262626" w:themeColor="text1" w:themeTint="D9"/>
          <w:sz w:val="25"/>
          <w:szCs w:val="25"/>
        </w:rPr>
        <w:t xml:space="preserve"> can be justified </w:t>
      </w:r>
      <w:r w:rsidR="003B2F05" w:rsidRPr="00496071">
        <w:rPr>
          <w:color w:val="262626" w:themeColor="text1" w:themeTint="D9"/>
          <w:sz w:val="25"/>
          <w:szCs w:val="25"/>
        </w:rPr>
        <w:t>with arguments</w:t>
      </w:r>
      <w:r w:rsidR="007B6116">
        <w:rPr>
          <w:color w:val="262626" w:themeColor="text1" w:themeTint="D9"/>
          <w:sz w:val="25"/>
          <w:szCs w:val="25"/>
        </w:rPr>
        <w:t>,</w:t>
      </w:r>
      <w:r w:rsidR="003B2F05" w:rsidRPr="00496071">
        <w:rPr>
          <w:color w:val="262626" w:themeColor="text1" w:themeTint="D9"/>
          <w:sz w:val="25"/>
          <w:szCs w:val="25"/>
        </w:rPr>
        <w:t xml:space="preserve"> </w:t>
      </w:r>
      <w:r w:rsidR="006760EC" w:rsidRPr="00496071">
        <w:rPr>
          <w:color w:val="262626" w:themeColor="text1" w:themeTint="D9"/>
          <w:sz w:val="25"/>
          <w:szCs w:val="25"/>
        </w:rPr>
        <w:t xml:space="preserve">and subsequently applied with mathematical tools. </w:t>
      </w:r>
      <w:r w:rsidR="00E06D34" w:rsidRPr="00496071">
        <w:rPr>
          <w:color w:val="262626" w:themeColor="text1" w:themeTint="D9"/>
          <w:sz w:val="25"/>
          <w:szCs w:val="25"/>
        </w:rPr>
        <w:t xml:space="preserve">Instead, what follows is a </w:t>
      </w:r>
      <w:r w:rsidR="00021710" w:rsidRPr="00496071">
        <w:rPr>
          <w:color w:val="262626" w:themeColor="text1" w:themeTint="D9"/>
          <w:sz w:val="25"/>
          <w:szCs w:val="25"/>
        </w:rPr>
        <w:t xml:space="preserve">tour of </w:t>
      </w:r>
      <w:r w:rsidR="00E06D34" w:rsidRPr="00496071">
        <w:rPr>
          <w:color w:val="262626" w:themeColor="text1" w:themeTint="D9"/>
          <w:sz w:val="25"/>
          <w:szCs w:val="25"/>
        </w:rPr>
        <w:t xml:space="preserve">statistical distributions </w:t>
      </w:r>
      <w:r w:rsidR="002510DB" w:rsidRPr="00496071">
        <w:rPr>
          <w:color w:val="262626" w:themeColor="text1" w:themeTint="D9"/>
          <w:sz w:val="25"/>
          <w:szCs w:val="25"/>
        </w:rPr>
        <w:t>of</w:t>
      </w:r>
      <w:r w:rsidR="003307B1" w:rsidRPr="00496071">
        <w:rPr>
          <w:color w:val="262626" w:themeColor="text1" w:themeTint="D9"/>
          <w:sz w:val="25"/>
          <w:szCs w:val="25"/>
        </w:rPr>
        <w:t xml:space="preserve"> </w:t>
      </w:r>
      <w:r w:rsidRPr="00496071">
        <w:rPr>
          <w:color w:val="262626" w:themeColor="text1" w:themeTint="D9"/>
          <w:sz w:val="25"/>
          <w:szCs w:val="25"/>
        </w:rPr>
        <w:t xml:space="preserve">possible </w:t>
      </w:r>
      <w:r w:rsidR="003307B1" w:rsidRPr="00496071">
        <w:rPr>
          <w:color w:val="262626" w:themeColor="text1" w:themeTint="D9"/>
          <w:sz w:val="25"/>
          <w:szCs w:val="25"/>
        </w:rPr>
        <w:t>college admissions</w:t>
      </w:r>
      <w:r w:rsidRPr="00496071">
        <w:rPr>
          <w:color w:val="262626" w:themeColor="text1" w:themeTint="D9"/>
          <w:sz w:val="25"/>
          <w:szCs w:val="25"/>
        </w:rPr>
        <w:t xml:space="preserve"> formulas</w:t>
      </w:r>
      <w:r w:rsidR="00D244FE" w:rsidRPr="00496071">
        <w:rPr>
          <w:color w:val="262626" w:themeColor="text1" w:themeTint="D9"/>
          <w:sz w:val="25"/>
          <w:szCs w:val="25"/>
        </w:rPr>
        <w:t xml:space="preserve">. The evasion </w:t>
      </w:r>
      <w:r w:rsidR="00E06D34" w:rsidRPr="00496071">
        <w:rPr>
          <w:color w:val="262626" w:themeColor="text1" w:themeTint="D9"/>
          <w:sz w:val="25"/>
          <w:szCs w:val="25"/>
        </w:rPr>
        <w:t>persist</w:t>
      </w:r>
      <w:r w:rsidR="00D244FE" w:rsidRPr="00496071">
        <w:rPr>
          <w:color w:val="262626" w:themeColor="text1" w:themeTint="D9"/>
          <w:sz w:val="25"/>
          <w:szCs w:val="25"/>
        </w:rPr>
        <w:t xml:space="preserve">s </w:t>
      </w:r>
      <w:r w:rsidR="003307B1" w:rsidRPr="00496071">
        <w:rPr>
          <w:color w:val="262626" w:themeColor="text1" w:themeTint="D9"/>
          <w:sz w:val="25"/>
          <w:szCs w:val="25"/>
        </w:rPr>
        <w:t xml:space="preserve">until </w:t>
      </w:r>
      <w:r w:rsidR="00E06D34" w:rsidRPr="00496071">
        <w:rPr>
          <w:color w:val="262626" w:themeColor="text1" w:themeTint="D9"/>
          <w:sz w:val="25"/>
          <w:szCs w:val="25"/>
        </w:rPr>
        <w:t xml:space="preserve">the realization dawns that the </w:t>
      </w:r>
      <w:r w:rsidR="00D244FE" w:rsidRPr="00496071">
        <w:rPr>
          <w:color w:val="262626" w:themeColor="text1" w:themeTint="D9"/>
          <w:sz w:val="25"/>
          <w:szCs w:val="25"/>
        </w:rPr>
        <w:lastRenderedPageBreak/>
        <w:t xml:space="preserve">distributing </w:t>
      </w:r>
      <w:r w:rsidR="00E06D34" w:rsidRPr="00496071">
        <w:rPr>
          <w:i/>
          <w:iCs/>
          <w:color w:val="262626" w:themeColor="text1" w:themeTint="D9"/>
          <w:sz w:val="25"/>
          <w:szCs w:val="25"/>
        </w:rPr>
        <w:t>is</w:t>
      </w:r>
      <w:r w:rsidR="00E06D34" w:rsidRPr="00496071">
        <w:rPr>
          <w:color w:val="262626" w:themeColor="text1" w:themeTint="D9"/>
          <w:sz w:val="25"/>
          <w:szCs w:val="25"/>
        </w:rPr>
        <w:t xml:space="preserve"> the response</w:t>
      </w:r>
      <w:r w:rsidR="00D76DE2" w:rsidRPr="00496071">
        <w:rPr>
          <w:color w:val="262626" w:themeColor="text1" w:themeTint="D9"/>
          <w:sz w:val="25"/>
          <w:szCs w:val="25"/>
        </w:rPr>
        <w:t>. T</w:t>
      </w:r>
      <w:r w:rsidR="00E06D34" w:rsidRPr="00496071">
        <w:rPr>
          <w:color w:val="262626" w:themeColor="text1" w:themeTint="D9"/>
          <w:sz w:val="25"/>
          <w:szCs w:val="25"/>
        </w:rPr>
        <w:t xml:space="preserve">he algorithmic arrangements </w:t>
      </w:r>
      <w:r w:rsidR="00E06D34" w:rsidRPr="00496071">
        <w:rPr>
          <w:i/>
          <w:iCs/>
          <w:color w:val="262626" w:themeColor="text1" w:themeTint="D9"/>
          <w:sz w:val="25"/>
          <w:szCs w:val="25"/>
        </w:rPr>
        <w:t>are</w:t>
      </w:r>
      <w:r w:rsidR="00E06D34" w:rsidRPr="00496071">
        <w:rPr>
          <w:color w:val="262626" w:themeColor="text1" w:themeTint="D9"/>
          <w:sz w:val="25"/>
          <w:szCs w:val="25"/>
        </w:rPr>
        <w:t xml:space="preserve"> what </w:t>
      </w:r>
      <w:r w:rsidR="00CF42FC" w:rsidRPr="00496071">
        <w:rPr>
          <w:color w:val="262626" w:themeColor="text1" w:themeTint="D9"/>
          <w:sz w:val="25"/>
          <w:szCs w:val="25"/>
        </w:rPr>
        <w:t>is meant</w:t>
      </w:r>
      <w:r w:rsidR="00E06D34" w:rsidRPr="00496071">
        <w:rPr>
          <w:color w:val="262626" w:themeColor="text1" w:themeTint="D9"/>
          <w:sz w:val="25"/>
          <w:szCs w:val="25"/>
        </w:rPr>
        <w:t xml:space="preserve"> by fairness.</w:t>
      </w:r>
      <w:r w:rsidR="00E21284">
        <w:rPr>
          <w:color w:val="262626" w:themeColor="text1" w:themeTint="D9"/>
          <w:sz w:val="25"/>
          <w:szCs w:val="25"/>
        </w:rPr>
        <w:t xml:space="preserve"> Math creates ethics, instead of ethics determining the uses of math.</w:t>
      </w:r>
    </w:p>
    <w:p w14:paraId="6E021ABC" w14:textId="07086B52" w:rsidR="00AB3711" w:rsidRPr="00496071" w:rsidRDefault="00271E82" w:rsidP="009B1D57">
      <w:pPr>
        <w:spacing w:after="120"/>
        <w:rPr>
          <w:color w:val="262626" w:themeColor="text1" w:themeTint="D9"/>
          <w:sz w:val="25"/>
          <w:szCs w:val="25"/>
        </w:rPr>
      </w:pPr>
      <w:r w:rsidRPr="00496071">
        <w:rPr>
          <w:color w:val="262626" w:themeColor="text1" w:themeTint="D9"/>
          <w:sz w:val="25"/>
          <w:szCs w:val="25"/>
        </w:rPr>
        <w:t xml:space="preserve">The method </w:t>
      </w:r>
      <w:r w:rsidR="00C4135A" w:rsidRPr="00496071">
        <w:rPr>
          <w:color w:val="262626" w:themeColor="text1" w:themeTint="D9"/>
          <w:sz w:val="25"/>
          <w:szCs w:val="25"/>
        </w:rPr>
        <w:t>i</w:t>
      </w:r>
      <w:r w:rsidRPr="00496071">
        <w:rPr>
          <w:color w:val="262626" w:themeColor="text1" w:themeTint="D9"/>
          <w:sz w:val="25"/>
          <w:szCs w:val="25"/>
        </w:rPr>
        <w:t xml:space="preserve">s </w:t>
      </w:r>
      <w:r w:rsidR="00DB6275" w:rsidRPr="00496071">
        <w:rPr>
          <w:color w:val="262626" w:themeColor="text1" w:themeTint="D9"/>
          <w:sz w:val="25"/>
          <w:szCs w:val="25"/>
        </w:rPr>
        <w:t xml:space="preserve">less explicit but equally </w:t>
      </w:r>
      <w:r w:rsidR="00154592">
        <w:rPr>
          <w:color w:val="262626" w:themeColor="text1" w:themeTint="D9"/>
          <w:sz w:val="25"/>
          <w:szCs w:val="25"/>
        </w:rPr>
        <w:t>pervasive</w:t>
      </w:r>
      <w:r w:rsidR="00A846E7" w:rsidRPr="00496071">
        <w:rPr>
          <w:color w:val="262626" w:themeColor="text1" w:themeTint="D9"/>
          <w:sz w:val="25"/>
          <w:szCs w:val="25"/>
        </w:rPr>
        <w:t xml:space="preserve"> </w:t>
      </w:r>
      <w:r w:rsidR="006702C3" w:rsidRPr="00496071">
        <w:rPr>
          <w:color w:val="262626" w:themeColor="text1" w:themeTint="D9"/>
          <w:sz w:val="25"/>
          <w:szCs w:val="25"/>
        </w:rPr>
        <w:t xml:space="preserve">in the </w:t>
      </w:r>
      <w:r w:rsidR="0013676B" w:rsidRPr="00496071">
        <w:rPr>
          <w:color w:val="262626" w:themeColor="text1" w:themeTint="D9"/>
          <w:sz w:val="25"/>
          <w:szCs w:val="25"/>
        </w:rPr>
        <w:t xml:space="preserve">seminal </w:t>
      </w:r>
      <w:r w:rsidR="006702C3" w:rsidRPr="00496071">
        <w:rPr>
          <w:color w:val="262626" w:themeColor="text1" w:themeTint="D9"/>
          <w:sz w:val="25"/>
          <w:szCs w:val="25"/>
        </w:rPr>
        <w:t xml:space="preserve">paper </w:t>
      </w:r>
      <w:r w:rsidR="006702C3" w:rsidRPr="00496071">
        <w:rPr>
          <w:i/>
          <w:iCs/>
          <w:color w:val="262626" w:themeColor="text1" w:themeTint="D9"/>
          <w:sz w:val="25"/>
          <w:szCs w:val="25"/>
        </w:rPr>
        <w:t>Fairness Definitions Explained</w:t>
      </w:r>
      <w:r w:rsidR="006702C3" w:rsidRPr="00496071">
        <w:rPr>
          <w:color w:val="262626" w:themeColor="text1" w:themeTint="D9"/>
          <w:sz w:val="25"/>
          <w:szCs w:val="25"/>
        </w:rPr>
        <w:t xml:space="preserve"> (</w:t>
      </w:r>
      <w:r w:rsidR="00E707B6">
        <w:rPr>
          <w:color w:val="262626" w:themeColor="text1" w:themeTint="D9"/>
          <w:sz w:val="25"/>
          <w:szCs w:val="25"/>
        </w:rPr>
        <w:t>Verma</w:t>
      </w:r>
      <w:r w:rsidR="006702C3" w:rsidRPr="00496071">
        <w:rPr>
          <w:color w:val="262626" w:themeColor="text1" w:themeTint="D9"/>
          <w:sz w:val="25"/>
          <w:szCs w:val="25"/>
        </w:rPr>
        <w:t xml:space="preserve"> and Rubin 2018), and in the </w:t>
      </w:r>
      <w:r w:rsidR="006760EC" w:rsidRPr="00496071">
        <w:rPr>
          <w:color w:val="262626" w:themeColor="text1" w:themeTint="D9"/>
          <w:sz w:val="25"/>
          <w:szCs w:val="25"/>
        </w:rPr>
        <w:t>milestone</w:t>
      </w:r>
      <w:r w:rsidR="00F425F1" w:rsidRPr="00496071">
        <w:rPr>
          <w:color w:val="262626" w:themeColor="text1" w:themeTint="D9"/>
          <w:sz w:val="25"/>
          <w:szCs w:val="25"/>
        </w:rPr>
        <w:t xml:space="preserve"> </w:t>
      </w:r>
      <w:r w:rsidR="006702C3" w:rsidRPr="00496071">
        <w:rPr>
          <w:color w:val="262626" w:themeColor="text1" w:themeTint="D9"/>
          <w:sz w:val="25"/>
          <w:szCs w:val="25"/>
        </w:rPr>
        <w:t xml:space="preserve">conference presentation </w:t>
      </w:r>
      <w:r w:rsidR="006702C3" w:rsidRPr="00496071">
        <w:rPr>
          <w:i/>
          <w:iCs/>
          <w:color w:val="262626" w:themeColor="text1" w:themeTint="D9"/>
          <w:sz w:val="25"/>
          <w:szCs w:val="25"/>
        </w:rPr>
        <w:t>21 Fairness Definitions and their Politics</w:t>
      </w:r>
      <w:r w:rsidR="006702C3" w:rsidRPr="00496071">
        <w:rPr>
          <w:color w:val="262626" w:themeColor="text1" w:themeTint="D9"/>
          <w:sz w:val="25"/>
          <w:szCs w:val="25"/>
        </w:rPr>
        <w:t xml:space="preserve"> (Narayanan</w:t>
      </w:r>
      <w:r w:rsidR="004167F4">
        <w:rPr>
          <w:color w:val="262626" w:themeColor="text1" w:themeTint="D9"/>
          <w:sz w:val="25"/>
          <w:szCs w:val="25"/>
        </w:rPr>
        <w:t xml:space="preserve"> </w:t>
      </w:r>
      <w:r w:rsidR="006702C3" w:rsidRPr="00496071">
        <w:rPr>
          <w:color w:val="262626" w:themeColor="text1" w:themeTint="D9"/>
          <w:sz w:val="25"/>
          <w:szCs w:val="25"/>
        </w:rPr>
        <w:t xml:space="preserve">2018), and in the </w:t>
      </w:r>
      <w:r w:rsidR="006760EC" w:rsidRPr="00496071">
        <w:rPr>
          <w:color w:val="262626" w:themeColor="text1" w:themeTint="D9"/>
          <w:sz w:val="25"/>
          <w:szCs w:val="25"/>
        </w:rPr>
        <w:t>notorious</w:t>
      </w:r>
      <w:r w:rsidR="00F425F1" w:rsidRPr="00496071">
        <w:rPr>
          <w:color w:val="262626" w:themeColor="text1" w:themeTint="D9"/>
          <w:sz w:val="25"/>
          <w:szCs w:val="25"/>
        </w:rPr>
        <w:t xml:space="preserve"> </w:t>
      </w:r>
      <w:r w:rsidR="006702C3" w:rsidRPr="00496071">
        <w:rPr>
          <w:color w:val="262626" w:themeColor="text1" w:themeTint="D9"/>
          <w:sz w:val="25"/>
          <w:szCs w:val="25"/>
        </w:rPr>
        <w:t>debate between COMPAS and ProPublica (Angwin et al. 2016</w:t>
      </w:r>
      <w:r w:rsidR="00A435E3" w:rsidRPr="00496071">
        <w:rPr>
          <w:color w:val="262626" w:themeColor="text1" w:themeTint="D9"/>
          <w:sz w:val="25"/>
          <w:szCs w:val="25"/>
        </w:rPr>
        <w:t>. Rudin et al. 2020</w:t>
      </w:r>
      <w:r w:rsidR="006702C3" w:rsidRPr="00496071">
        <w:rPr>
          <w:color w:val="262626" w:themeColor="text1" w:themeTint="D9"/>
          <w:sz w:val="25"/>
          <w:szCs w:val="25"/>
        </w:rPr>
        <w:t>)</w:t>
      </w:r>
      <w:r w:rsidR="006A774D" w:rsidRPr="00496071">
        <w:rPr>
          <w:color w:val="262626" w:themeColor="text1" w:themeTint="D9"/>
          <w:sz w:val="25"/>
          <w:szCs w:val="25"/>
        </w:rPr>
        <w:t xml:space="preserve">. </w:t>
      </w:r>
      <w:r w:rsidR="00A76C91" w:rsidRPr="00496071">
        <w:rPr>
          <w:color w:val="262626" w:themeColor="text1" w:themeTint="D9"/>
          <w:sz w:val="25"/>
          <w:szCs w:val="25"/>
        </w:rPr>
        <w:t>W</w:t>
      </w:r>
      <w:r w:rsidR="003016B6" w:rsidRPr="00496071">
        <w:rPr>
          <w:color w:val="262626" w:themeColor="text1" w:themeTint="D9"/>
          <w:sz w:val="25"/>
          <w:szCs w:val="25"/>
        </w:rPr>
        <w:t xml:space="preserve">hat holds </w:t>
      </w:r>
      <w:r w:rsidR="004C5A99" w:rsidRPr="00496071">
        <w:rPr>
          <w:color w:val="262626" w:themeColor="text1" w:themeTint="D9"/>
          <w:sz w:val="25"/>
          <w:szCs w:val="25"/>
        </w:rPr>
        <w:t xml:space="preserve">the </w:t>
      </w:r>
      <w:r w:rsidR="003016B6" w:rsidRPr="00496071">
        <w:rPr>
          <w:color w:val="262626" w:themeColor="text1" w:themeTint="D9"/>
          <w:sz w:val="25"/>
          <w:szCs w:val="25"/>
        </w:rPr>
        <w:t xml:space="preserve">examples together is that </w:t>
      </w:r>
      <w:r w:rsidR="00CD2717" w:rsidRPr="00496071">
        <w:rPr>
          <w:color w:val="262626" w:themeColor="text1" w:themeTint="D9"/>
          <w:sz w:val="25"/>
          <w:szCs w:val="25"/>
        </w:rPr>
        <w:t xml:space="preserve">statistical </w:t>
      </w:r>
      <w:r w:rsidR="00AB3711" w:rsidRPr="00496071">
        <w:rPr>
          <w:color w:val="262626" w:themeColor="text1" w:themeTint="D9"/>
          <w:sz w:val="25"/>
          <w:szCs w:val="25"/>
        </w:rPr>
        <w:t>processing generates</w:t>
      </w:r>
      <w:r w:rsidR="00EE1BFD" w:rsidRPr="00496071">
        <w:rPr>
          <w:color w:val="262626" w:themeColor="text1" w:themeTint="D9"/>
          <w:sz w:val="25"/>
          <w:szCs w:val="25"/>
        </w:rPr>
        <w:t xml:space="preserve"> </w:t>
      </w:r>
      <w:r w:rsidR="00A846E7" w:rsidRPr="00496071">
        <w:rPr>
          <w:color w:val="262626" w:themeColor="text1" w:themeTint="D9"/>
          <w:sz w:val="25"/>
          <w:szCs w:val="25"/>
        </w:rPr>
        <w:t xml:space="preserve">an </w:t>
      </w:r>
      <w:r w:rsidR="00AB3711" w:rsidRPr="00496071">
        <w:rPr>
          <w:color w:val="262626" w:themeColor="text1" w:themeTint="D9"/>
          <w:sz w:val="25"/>
          <w:szCs w:val="25"/>
        </w:rPr>
        <w:t xml:space="preserve">ethical principle, as opposed to </w:t>
      </w:r>
      <w:r w:rsidR="0013676B" w:rsidRPr="00496071">
        <w:rPr>
          <w:color w:val="262626" w:themeColor="text1" w:themeTint="D9"/>
          <w:sz w:val="25"/>
          <w:szCs w:val="25"/>
        </w:rPr>
        <w:t>an explicit</w:t>
      </w:r>
      <w:r w:rsidR="00476982" w:rsidRPr="00496071">
        <w:rPr>
          <w:color w:val="262626" w:themeColor="text1" w:themeTint="D9"/>
          <w:sz w:val="25"/>
          <w:szCs w:val="25"/>
        </w:rPr>
        <w:t xml:space="preserve"> </w:t>
      </w:r>
      <w:r w:rsidR="00AB3711" w:rsidRPr="00496071">
        <w:rPr>
          <w:color w:val="262626" w:themeColor="text1" w:themeTint="D9"/>
          <w:sz w:val="25"/>
          <w:szCs w:val="25"/>
        </w:rPr>
        <w:t>principle guiding how information is processed.</w:t>
      </w:r>
    </w:p>
    <w:p w14:paraId="7AB27D06" w14:textId="0F74CAAF" w:rsidR="0076415F" w:rsidRPr="00496071" w:rsidRDefault="004C5A99" w:rsidP="009B1D57">
      <w:pPr>
        <w:spacing w:after="120"/>
        <w:rPr>
          <w:color w:val="262626" w:themeColor="text1" w:themeTint="D9"/>
          <w:sz w:val="25"/>
          <w:szCs w:val="25"/>
        </w:rPr>
      </w:pPr>
      <w:r w:rsidRPr="00496071">
        <w:rPr>
          <w:color w:val="262626" w:themeColor="text1" w:themeTint="D9"/>
          <w:sz w:val="25"/>
          <w:szCs w:val="25"/>
        </w:rPr>
        <w:t>The method is a vulnerability. The reason statistical approaches</w:t>
      </w:r>
      <w:r w:rsidR="000A18A4" w:rsidRPr="00496071">
        <w:rPr>
          <w:color w:val="262626" w:themeColor="text1" w:themeTint="D9"/>
          <w:sz w:val="25"/>
          <w:szCs w:val="25"/>
        </w:rPr>
        <w:t xml:space="preserve"> </w:t>
      </w:r>
      <w:r w:rsidR="00002A0F" w:rsidRPr="00496071">
        <w:rPr>
          <w:color w:val="262626" w:themeColor="text1" w:themeTint="D9"/>
          <w:sz w:val="25"/>
          <w:szCs w:val="25"/>
        </w:rPr>
        <w:t>go</w:t>
      </w:r>
      <w:r w:rsidRPr="00496071">
        <w:rPr>
          <w:color w:val="262626" w:themeColor="text1" w:themeTint="D9"/>
          <w:sz w:val="25"/>
          <w:szCs w:val="25"/>
        </w:rPr>
        <w:t xml:space="preserve"> so far wrong – </w:t>
      </w:r>
      <w:r w:rsidR="00002A0F" w:rsidRPr="00496071">
        <w:rPr>
          <w:color w:val="262626" w:themeColor="text1" w:themeTint="D9"/>
          <w:sz w:val="25"/>
          <w:szCs w:val="25"/>
        </w:rPr>
        <w:t>t</w:t>
      </w:r>
      <w:r w:rsidRPr="00496071">
        <w:rPr>
          <w:color w:val="262626" w:themeColor="text1" w:themeTint="D9"/>
          <w:sz w:val="25"/>
          <w:szCs w:val="25"/>
        </w:rPr>
        <w:t xml:space="preserve">he reason they are not even on the continuum between </w:t>
      </w:r>
      <w:r w:rsidR="000A18A4" w:rsidRPr="00496071">
        <w:rPr>
          <w:color w:val="262626" w:themeColor="text1" w:themeTint="D9"/>
          <w:sz w:val="25"/>
          <w:szCs w:val="25"/>
        </w:rPr>
        <w:t xml:space="preserve">right and </w:t>
      </w:r>
      <w:r w:rsidRPr="00496071">
        <w:rPr>
          <w:color w:val="262626" w:themeColor="text1" w:themeTint="D9"/>
          <w:sz w:val="25"/>
          <w:szCs w:val="25"/>
        </w:rPr>
        <w:t>wrong</w:t>
      </w:r>
      <w:r w:rsidR="000A18A4" w:rsidRPr="00496071">
        <w:rPr>
          <w:color w:val="262626" w:themeColor="text1" w:themeTint="D9"/>
          <w:sz w:val="25"/>
          <w:szCs w:val="25"/>
        </w:rPr>
        <w:t xml:space="preserve"> </w:t>
      </w:r>
      <w:r w:rsidRPr="00496071">
        <w:rPr>
          <w:color w:val="262626" w:themeColor="text1" w:themeTint="D9"/>
          <w:sz w:val="25"/>
          <w:szCs w:val="25"/>
        </w:rPr>
        <w:t xml:space="preserve">– is that </w:t>
      </w:r>
      <w:r w:rsidR="00002A0F" w:rsidRPr="00496071">
        <w:rPr>
          <w:color w:val="262626" w:themeColor="text1" w:themeTint="D9"/>
          <w:sz w:val="25"/>
          <w:szCs w:val="25"/>
        </w:rPr>
        <w:t xml:space="preserve">the </w:t>
      </w:r>
      <w:r w:rsidR="009D77EB" w:rsidRPr="00496071">
        <w:rPr>
          <w:color w:val="262626" w:themeColor="text1" w:themeTint="D9"/>
          <w:sz w:val="25"/>
          <w:szCs w:val="25"/>
        </w:rPr>
        <w:t xml:space="preserve">primary </w:t>
      </w:r>
      <w:r w:rsidR="00002A0F" w:rsidRPr="00496071">
        <w:rPr>
          <w:color w:val="262626" w:themeColor="text1" w:themeTint="D9"/>
          <w:sz w:val="25"/>
          <w:szCs w:val="25"/>
        </w:rPr>
        <w:t xml:space="preserve">question </w:t>
      </w:r>
      <w:r w:rsidR="00002A0F" w:rsidRPr="00496071">
        <w:rPr>
          <w:i/>
          <w:iCs/>
          <w:color w:val="262626" w:themeColor="text1" w:themeTint="D9"/>
          <w:sz w:val="25"/>
          <w:szCs w:val="25"/>
        </w:rPr>
        <w:t>What is fairness?</w:t>
      </w:r>
      <w:r w:rsidR="00002A0F" w:rsidRPr="00496071">
        <w:rPr>
          <w:color w:val="262626" w:themeColor="text1" w:themeTint="D9"/>
          <w:sz w:val="25"/>
          <w:szCs w:val="25"/>
        </w:rPr>
        <w:t xml:space="preserve"> </w:t>
      </w:r>
      <w:r w:rsidR="000A18A4" w:rsidRPr="00496071">
        <w:rPr>
          <w:color w:val="262626" w:themeColor="text1" w:themeTint="D9"/>
          <w:sz w:val="25"/>
          <w:szCs w:val="25"/>
        </w:rPr>
        <w:t>i</w:t>
      </w:r>
      <w:r w:rsidR="0076415F" w:rsidRPr="00496071">
        <w:rPr>
          <w:color w:val="262626" w:themeColor="text1" w:themeTint="D9"/>
          <w:sz w:val="25"/>
          <w:szCs w:val="25"/>
        </w:rPr>
        <w:t xml:space="preserve">s miscategorized as a mathematical as opposed to </w:t>
      </w:r>
      <w:r w:rsidR="000D29F1" w:rsidRPr="00496071">
        <w:rPr>
          <w:color w:val="262626" w:themeColor="text1" w:themeTint="D9"/>
          <w:sz w:val="25"/>
          <w:szCs w:val="25"/>
        </w:rPr>
        <w:t xml:space="preserve">an </w:t>
      </w:r>
      <w:r w:rsidR="0076415F" w:rsidRPr="00496071">
        <w:rPr>
          <w:color w:val="262626" w:themeColor="text1" w:themeTint="D9"/>
          <w:sz w:val="25"/>
          <w:szCs w:val="25"/>
        </w:rPr>
        <w:t xml:space="preserve">ethical entity. </w:t>
      </w:r>
      <w:r w:rsidR="000A18A4" w:rsidRPr="00496071">
        <w:rPr>
          <w:color w:val="262626" w:themeColor="text1" w:themeTint="D9"/>
          <w:sz w:val="25"/>
          <w:szCs w:val="25"/>
        </w:rPr>
        <w:t>It is</w:t>
      </w:r>
      <w:r w:rsidR="00A76C91" w:rsidRPr="00496071">
        <w:rPr>
          <w:color w:val="262626" w:themeColor="text1" w:themeTint="D9"/>
          <w:sz w:val="25"/>
          <w:szCs w:val="25"/>
        </w:rPr>
        <w:t xml:space="preserve"> </w:t>
      </w:r>
      <w:r w:rsidR="00DA065F">
        <w:rPr>
          <w:color w:val="262626" w:themeColor="text1" w:themeTint="D9"/>
          <w:sz w:val="25"/>
          <w:szCs w:val="25"/>
        </w:rPr>
        <w:t xml:space="preserve">inversely </w:t>
      </w:r>
      <w:r w:rsidR="000A18A4" w:rsidRPr="00496071">
        <w:rPr>
          <w:color w:val="262626" w:themeColor="text1" w:themeTint="D9"/>
          <w:sz w:val="25"/>
          <w:szCs w:val="25"/>
        </w:rPr>
        <w:t xml:space="preserve">analogous to using ethics to do math, </w:t>
      </w:r>
      <w:r w:rsidR="00154592">
        <w:rPr>
          <w:color w:val="262626" w:themeColor="text1" w:themeTint="D9"/>
          <w:sz w:val="25"/>
          <w:szCs w:val="25"/>
        </w:rPr>
        <w:t xml:space="preserve">it would resemble saying that </w:t>
      </w:r>
      <w:r w:rsidR="000A18A4" w:rsidRPr="00496071">
        <w:rPr>
          <w:color w:val="262626" w:themeColor="text1" w:themeTint="D9"/>
          <w:sz w:val="25"/>
          <w:szCs w:val="25"/>
        </w:rPr>
        <w:t>the rules of multiplication must be adjusted because they are unfair to prime numbers</w:t>
      </w:r>
      <w:r w:rsidR="00E21284">
        <w:rPr>
          <w:color w:val="262626" w:themeColor="text1" w:themeTint="D9"/>
          <w:sz w:val="25"/>
          <w:szCs w:val="25"/>
        </w:rPr>
        <w:t xml:space="preserve"> since</w:t>
      </w:r>
      <w:r w:rsidR="000A18A4" w:rsidRPr="00496071">
        <w:rPr>
          <w:color w:val="262626" w:themeColor="text1" w:themeTint="D9"/>
          <w:sz w:val="25"/>
          <w:szCs w:val="25"/>
        </w:rPr>
        <w:t xml:space="preserve"> the primes receive </w:t>
      </w:r>
      <w:r w:rsidR="00CA2DC8" w:rsidRPr="00496071">
        <w:rPr>
          <w:color w:val="262626" w:themeColor="text1" w:themeTint="D9"/>
          <w:sz w:val="25"/>
          <w:szCs w:val="25"/>
        </w:rPr>
        <w:t>fewer</w:t>
      </w:r>
      <w:r w:rsidR="000A18A4" w:rsidRPr="00496071">
        <w:rPr>
          <w:color w:val="262626" w:themeColor="text1" w:themeTint="D9"/>
          <w:sz w:val="25"/>
          <w:szCs w:val="25"/>
        </w:rPr>
        <w:t xml:space="preserve"> factors than the others. </w:t>
      </w:r>
      <w:r w:rsidR="00E21284">
        <w:rPr>
          <w:color w:val="262626" w:themeColor="text1" w:themeTint="D9"/>
          <w:sz w:val="25"/>
          <w:szCs w:val="25"/>
        </w:rPr>
        <w:t>The result would be</w:t>
      </w:r>
      <w:r w:rsidR="00DA065F">
        <w:rPr>
          <w:color w:val="262626" w:themeColor="text1" w:themeTint="D9"/>
          <w:sz w:val="25"/>
          <w:szCs w:val="25"/>
        </w:rPr>
        <w:t xml:space="preserve"> </w:t>
      </w:r>
      <w:r w:rsidR="00E21284">
        <w:rPr>
          <w:color w:val="262626" w:themeColor="text1" w:themeTint="D9"/>
          <w:sz w:val="25"/>
          <w:szCs w:val="25"/>
        </w:rPr>
        <w:t>factors added in the name of equality</w:t>
      </w:r>
      <w:r w:rsidR="00DA065F">
        <w:rPr>
          <w:color w:val="262626" w:themeColor="text1" w:themeTint="D9"/>
          <w:sz w:val="25"/>
          <w:szCs w:val="25"/>
        </w:rPr>
        <w:t>, so 2 x 11 and 3 x 8 would both equal 23</w:t>
      </w:r>
      <w:r w:rsidR="00F47DD4">
        <w:rPr>
          <w:color w:val="262626" w:themeColor="text1" w:themeTint="D9"/>
          <w:sz w:val="25"/>
          <w:szCs w:val="25"/>
        </w:rPr>
        <w:t xml:space="preserve"> according to this moralized math, which is </w:t>
      </w:r>
      <w:r w:rsidR="00DA065F">
        <w:rPr>
          <w:color w:val="262626" w:themeColor="text1" w:themeTint="D9"/>
          <w:sz w:val="25"/>
          <w:szCs w:val="25"/>
        </w:rPr>
        <w:t xml:space="preserve">bazar, </w:t>
      </w:r>
      <w:proofErr w:type="gramStart"/>
      <w:r w:rsidR="00DA065F">
        <w:rPr>
          <w:color w:val="262626" w:themeColor="text1" w:themeTint="D9"/>
          <w:sz w:val="25"/>
          <w:szCs w:val="25"/>
        </w:rPr>
        <w:t>and also</w:t>
      </w:r>
      <w:proofErr w:type="gramEnd"/>
      <w:r w:rsidR="00DA065F">
        <w:rPr>
          <w:color w:val="262626" w:themeColor="text1" w:themeTint="D9"/>
          <w:sz w:val="25"/>
          <w:szCs w:val="25"/>
        </w:rPr>
        <w:t xml:space="preserve"> a</w:t>
      </w:r>
      <w:r w:rsidR="00B94A2D">
        <w:rPr>
          <w:color w:val="262626" w:themeColor="text1" w:themeTint="D9"/>
          <w:sz w:val="25"/>
          <w:szCs w:val="25"/>
        </w:rPr>
        <w:t>n illuminating</w:t>
      </w:r>
      <w:r w:rsidR="00DA065F">
        <w:rPr>
          <w:color w:val="262626" w:themeColor="text1" w:themeTint="D9"/>
          <w:sz w:val="25"/>
          <w:szCs w:val="25"/>
        </w:rPr>
        <w:t xml:space="preserve"> mirroring of what </w:t>
      </w:r>
      <w:r w:rsidR="000A18A4" w:rsidRPr="00496071">
        <w:rPr>
          <w:color w:val="262626" w:themeColor="text1" w:themeTint="D9"/>
          <w:sz w:val="25"/>
          <w:szCs w:val="25"/>
        </w:rPr>
        <w:t xml:space="preserve">statistical fairness </w:t>
      </w:r>
      <w:r w:rsidR="00212D58">
        <w:rPr>
          <w:color w:val="262626" w:themeColor="text1" w:themeTint="D9"/>
          <w:sz w:val="25"/>
          <w:szCs w:val="25"/>
        </w:rPr>
        <w:t>does</w:t>
      </w:r>
      <w:r w:rsidR="000A18A4" w:rsidRPr="00496071">
        <w:rPr>
          <w:color w:val="262626" w:themeColor="text1" w:themeTint="D9"/>
          <w:sz w:val="25"/>
          <w:szCs w:val="25"/>
        </w:rPr>
        <w:t xml:space="preserve"> on the </w:t>
      </w:r>
      <w:r w:rsidR="00CF42FC" w:rsidRPr="00496071">
        <w:rPr>
          <w:color w:val="262626" w:themeColor="text1" w:themeTint="D9"/>
          <w:sz w:val="25"/>
          <w:szCs w:val="25"/>
        </w:rPr>
        <w:t xml:space="preserve">ethical </w:t>
      </w:r>
      <w:r w:rsidR="000A18A4" w:rsidRPr="00496071">
        <w:rPr>
          <w:color w:val="262626" w:themeColor="text1" w:themeTint="D9"/>
          <w:sz w:val="25"/>
          <w:szCs w:val="25"/>
        </w:rPr>
        <w:t xml:space="preserve">level.  </w:t>
      </w:r>
    </w:p>
    <w:p w14:paraId="79E0CA32" w14:textId="77777777" w:rsidR="00F96022" w:rsidRPr="00496071" w:rsidRDefault="00F96022" w:rsidP="009B1D57">
      <w:pPr>
        <w:spacing w:after="120"/>
        <w:rPr>
          <w:color w:val="262626" w:themeColor="text1" w:themeTint="D9"/>
          <w:sz w:val="25"/>
          <w:szCs w:val="25"/>
        </w:rPr>
      </w:pPr>
    </w:p>
    <w:p w14:paraId="122A8AA7" w14:textId="4FCB6EAA" w:rsidR="006702C3" w:rsidRPr="00496071" w:rsidRDefault="00FB3521" w:rsidP="00444E24">
      <w:pPr>
        <w:pStyle w:val="Heading2"/>
      </w:pPr>
      <w:bookmarkStart w:id="3" w:name="_Hlk166408863"/>
      <w:bookmarkStart w:id="4" w:name="_Hlk166408838"/>
      <w:r w:rsidRPr="00496071">
        <w:t xml:space="preserve">3. </w:t>
      </w:r>
      <w:r w:rsidR="006702C3" w:rsidRPr="00496071">
        <w:t>What is fairness?</w:t>
      </w:r>
      <w:bookmarkEnd w:id="3"/>
    </w:p>
    <w:bookmarkEnd w:id="4"/>
    <w:p w14:paraId="37AF35B3" w14:textId="4DFB88AC" w:rsidR="00C600CA" w:rsidRDefault="006702C3" w:rsidP="00C600CA">
      <w:pPr>
        <w:spacing w:after="120"/>
        <w:rPr>
          <w:color w:val="262626" w:themeColor="text1" w:themeTint="D9"/>
          <w:sz w:val="25"/>
          <w:szCs w:val="25"/>
        </w:rPr>
      </w:pPr>
      <w:r w:rsidRPr="00496071">
        <w:rPr>
          <w:color w:val="262626" w:themeColor="text1" w:themeTint="D9"/>
          <w:sz w:val="25"/>
          <w:szCs w:val="25"/>
        </w:rPr>
        <w:t>Fairness</w:t>
      </w:r>
      <w:r w:rsidR="00F96022" w:rsidRPr="00496071">
        <w:rPr>
          <w:color w:val="262626" w:themeColor="text1" w:themeTint="D9"/>
          <w:sz w:val="25"/>
          <w:szCs w:val="25"/>
        </w:rPr>
        <w:t xml:space="preserve"> has been stably defined for nearly 2500 years</w:t>
      </w:r>
      <w:r w:rsidRPr="00496071">
        <w:rPr>
          <w:color w:val="262626" w:themeColor="text1" w:themeTint="D9"/>
          <w:sz w:val="25"/>
          <w:szCs w:val="25"/>
        </w:rPr>
        <w:t xml:space="preserve">: Treat equals equally and </w:t>
      </w:r>
      <w:proofErr w:type="spellStart"/>
      <w:r w:rsidRPr="00496071">
        <w:rPr>
          <w:color w:val="262626" w:themeColor="text1" w:themeTint="D9"/>
          <w:sz w:val="25"/>
          <w:szCs w:val="25"/>
        </w:rPr>
        <w:t>unequals</w:t>
      </w:r>
      <w:proofErr w:type="spellEnd"/>
      <w:r w:rsidRPr="00496071">
        <w:rPr>
          <w:color w:val="262626" w:themeColor="text1" w:themeTint="D9"/>
          <w:sz w:val="25"/>
          <w:szCs w:val="25"/>
        </w:rPr>
        <w:t xml:space="preserve"> proportionately unequally (Aristotle 350 BC: Book 5, 3A). </w:t>
      </w:r>
    </w:p>
    <w:p w14:paraId="4FAF7C70" w14:textId="12F8F161" w:rsidR="00C600CA" w:rsidRDefault="00D4687E" w:rsidP="00C600CA">
      <w:pPr>
        <w:spacing w:after="120"/>
        <w:rPr>
          <w:color w:val="262626" w:themeColor="text1" w:themeTint="D9"/>
          <w:sz w:val="25"/>
          <w:szCs w:val="25"/>
        </w:rPr>
      </w:pPr>
      <w:r>
        <w:rPr>
          <w:color w:val="262626" w:themeColor="text1" w:themeTint="D9"/>
          <w:sz w:val="25"/>
          <w:szCs w:val="25"/>
        </w:rPr>
        <w:t xml:space="preserve">While </w:t>
      </w:r>
      <w:r w:rsidR="004F24D1">
        <w:rPr>
          <w:color w:val="262626" w:themeColor="text1" w:themeTint="D9"/>
          <w:sz w:val="25"/>
          <w:szCs w:val="25"/>
        </w:rPr>
        <w:t>peripheral</w:t>
      </w:r>
      <w:r w:rsidR="00C600CA">
        <w:rPr>
          <w:color w:val="262626" w:themeColor="text1" w:themeTint="D9"/>
          <w:sz w:val="25"/>
          <w:szCs w:val="25"/>
        </w:rPr>
        <w:t xml:space="preserve"> debates </w:t>
      </w:r>
      <w:r w:rsidR="00E85E57">
        <w:rPr>
          <w:color w:val="262626" w:themeColor="text1" w:themeTint="D9"/>
          <w:sz w:val="25"/>
          <w:szCs w:val="25"/>
        </w:rPr>
        <w:t xml:space="preserve">about </w:t>
      </w:r>
      <w:r w:rsidR="00941150">
        <w:rPr>
          <w:color w:val="262626" w:themeColor="text1" w:themeTint="D9"/>
          <w:sz w:val="25"/>
          <w:szCs w:val="25"/>
        </w:rPr>
        <w:t xml:space="preserve">the conception </w:t>
      </w:r>
      <w:r w:rsidR="00C600CA">
        <w:rPr>
          <w:color w:val="262626" w:themeColor="text1" w:themeTint="D9"/>
          <w:sz w:val="25"/>
          <w:szCs w:val="25"/>
        </w:rPr>
        <w:t>trace</w:t>
      </w:r>
      <w:r w:rsidR="004F24D1">
        <w:rPr>
          <w:color w:val="262626" w:themeColor="text1" w:themeTint="D9"/>
          <w:sz w:val="25"/>
          <w:szCs w:val="25"/>
        </w:rPr>
        <w:t xml:space="preserve"> </w:t>
      </w:r>
      <w:r w:rsidR="00C600CA">
        <w:rPr>
          <w:color w:val="262626" w:themeColor="text1" w:themeTint="D9"/>
          <w:sz w:val="25"/>
          <w:szCs w:val="25"/>
        </w:rPr>
        <w:t xml:space="preserve">through </w:t>
      </w:r>
      <w:r w:rsidR="00941150">
        <w:rPr>
          <w:color w:val="262626" w:themeColor="text1" w:themeTint="D9"/>
          <w:sz w:val="25"/>
          <w:szCs w:val="25"/>
        </w:rPr>
        <w:t>philosophy’s</w:t>
      </w:r>
      <w:r w:rsidR="00C600CA">
        <w:rPr>
          <w:color w:val="262626" w:themeColor="text1" w:themeTint="D9"/>
          <w:sz w:val="25"/>
          <w:szCs w:val="25"/>
        </w:rPr>
        <w:t xml:space="preserve"> history</w:t>
      </w:r>
      <w:r w:rsidR="00941150">
        <w:rPr>
          <w:color w:val="262626" w:themeColor="text1" w:themeTint="D9"/>
          <w:sz w:val="25"/>
          <w:szCs w:val="25"/>
        </w:rPr>
        <w:t xml:space="preserve"> </w:t>
      </w:r>
      <w:r w:rsidR="00E85E57">
        <w:rPr>
          <w:color w:val="262626" w:themeColor="text1" w:themeTint="D9"/>
          <w:sz w:val="25"/>
          <w:szCs w:val="25"/>
        </w:rPr>
        <w:t>(</w:t>
      </w:r>
      <w:r w:rsidR="00E85E57" w:rsidRPr="00E85E57">
        <w:rPr>
          <w:color w:val="262626" w:themeColor="text1" w:themeTint="D9"/>
          <w:sz w:val="25"/>
          <w:szCs w:val="25"/>
        </w:rPr>
        <w:t>Broome</w:t>
      </w:r>
      <w:r w:rsidR="00E85E57">
        <w:rPr>
          <w:color w:val="262626" w:themeColor="text1" w:themeTint="D9"/>
          <w:sz w:val="25"/>
          <w:szCs w:val="25"/>
        </w:rPr>
        <w:t xml:space="preserve"> 1990)</w:t>
      </w:r>
      <w:r w:rsidR="00C600CA">
        <w:rPr>
          <w:color w:val="262626" w:themeColor="text1" w:themeTint="D9"/>
          <w:sz w:val="25"/>
          <w:szCs w:val="25"/>
        </w:rPr>
        <w:t>, at least two central claims remain solid. First, fairness</w:t>
      </w:r>
      <w:r>
        <w:rPr>
          <w:color w:val="262626" w:themeColor="text1" w:themeTint="D9"/>
          <w:sz w:val="25"/>
          <w:szCs w:val="25"/>
        </w:rPr>
        <w:t xml:space="preserve"> is about a process and not an outcome. Th</w:t>
      </w:r>
      <w:r w:rsidR="00C600CA">
        <w:rPr>
          <w:color w:val="262626" w:themeColor="text1" w:themeTint="D9"/>
          <w:sz w:val="25"/>
          <w:szCs w:val="25"/>
        </w:rPr>
        <w:t>is</w:t>
      </w:r>
      <w:r>
        <w:rPr>
          <w:color w:val="262626" w:themeColor="text1" w:themeTint="D9"/>
          <w:sz w:val="25"/>
          <w:szCs w:val="25"/>
        </w:rPr>
        <w:t xml:space="preserve"> is why a coin flip is fair</w:t>
      </w:r>
      <w:r w:rsidR="00E85E57">
        <w:rPr>
          <w:color w:val="262626" w:themeColor="text1" w:themeTint="D9"/>
          <w:sz w:val="25"/>
          <w:szCs w:val="25"/>
        </w:rPr>
        <w:t>. While i</w:t>
      </w:r>
      <w:r w:rsidR="00C600CA">
        <w:rPr>
          <w:color w:val="262626" w:themeColor="text1" w:themeTint="D9"/>
          <w:sz w:val="25"/>
          <w:szCs w:val="25"/>
        </w:rPr>
        <w:t xml:space="preserve">t results </w:t>
      </w:r>
      <w:r w:rsidR="002C0E6F">
        <w:rPr>
          <w:color w:val="262626" w:themeColor="text1" w:themeTint="D9"/>
          <w:sz w:val="25"/>
          <w:szCs w:val="25"/>
        </w:rPr>
        <w:t xml:space="preserve">in </w:t>
      </w:r>
      <w:r w:rsidR="00264F81">
        <w:rPr>
          <w:color w:val="262626" w:themeColor="text1" w:themeTint="D9"/>
          <w:sz w:val="25"/>
          <w:szCs w:val="25"/>
        </w:rPr>
        <w:t>unbalanced treatment</w:t>
      </w:r>
      <w:r w:rsidR="00941150">
        <w:rPr>
          <w:color w:val="262626" w:themeColor="text1" w:themeTint="D9"/>
          <w:sz w:val="25"/>
          <w:szCs w:val="25"/>
        </w:rPr>
        <w:t xml:space="preserve">, it remains </w:t>
      </w:r>
      <w:r w:rsidR="00CB58B5">
        <w:rPr>
          <w:color w:val="262626" w:themeColor="text1" w:themeTint="D9"/>
          <w:sz w:val="25"/>
          <w:szCs w:val="25"/>
        </w:rPr>
        <w:t>justifiable</w:t>
      </w:r>
      <w:r w:rsidR="00264F81">
        <w:rPr>
          <w:color w:val="262626" w:themeColor="text1" w:themeTint="D9"/>
          <w:sz w:val="25"/>
          <w:szCs w:val="25"/>
        </w:rPr>
        <w:t xml:space="preserve"> since</w:t>
      </w:r>
      <w:r w:rsidR="00941150">
        <w:rPr>
          <w:color w:val="262626" w:themeColor="text1" w:themeTint="D9"/>
          <w:sz w:val="25"/>
          <w:szCs w:val="25"/>
        </w:rPr>
        <w:t xml:space="preserve"> </w:t>
      </w:r>
      <w:r w:rsidR="00E85E57">
        <w:rPr>
          <w:color w:val="262626" w:themeColor="text1" w:themeTint="D9"/>
          <w:sz w:val="25"/>
          <w:szCs w:val="25"/>
        </w:rPr>
        <w:t>e</w:t>
      </w:r>
      <w:r w:rsidR="004F24D1">
        <w:rPr>
          <w:color w:val="262626" w:themeColor="text1" w:themeTint="D9"/>
          <w:sz w:val="25"/>
          <w:szCs w:val="25"/>
        </w:rPr>
        <w:t xml:space="preserve">quals are </w:t>
      </w:r>
      <w:r w:rsidR="00264F81">
        <w:rPr>
          <w:color w:val="262626" w:themeColor="text1" w:themeTint="D9"/>
          <w:sz w:val="25"/>
          <w:szCs w:val="25"/>
        </w:rPr>
        <w:t xml:space="preserve">still </w:t>
      </w:r>
      <w:r w:rsidR="004F24D1">
        <w:rPr>
          <w:color w:val="262626" w:themeColor="text1" w:themeTint="D9"/>
          <w:sz w:val="25"/>
          <w:szCs w:val="25"/>
        </w:rPr>
        <w:t>treated equally</w:t>
      </w:r>
      <w:r w:rsidR="00E85E57">
        <w:rPr>
          <w:color w:val="262626" w:themeColor="text1" w:themeTint="D9"/>
          <w:sz w:val="25"/>
          <w:szCs w:val="25"/>
        </w:rPr>
        <w:t xml:space="preserve"> in the sense that </w:t>
      </w:r>
      <w:r w:rsidR="004F24D1">
        <w:rPr>
          <w:color w:val="262626" w:themeColor="text1" w:themeTint="D9"/>
          <w:sz w:val="25"/>
          <w:szCs w:val="25"/>
        </w:rPr>
        <w:t>each participant ha</w:t>
      </w:r>
      <w:r w:rsidR="00264F81">
        <w:rPr>
          <w:color w:val="262626" w:themeColor="text1" w:themeTint="D9"/>
          <w:sz w:val="25"/>
          <w:szCs w:val="25"/>
        </w:rPr>
        <w:t>d</w:t>
      </w:r>
      <w:r w:rsidR="004F24D1">
        <w:rPr>
          <w:color w:val="262626" w:themeColor="text1" w:themeTint="D9"/>
          <w:sz w:val="25"/>
          <w:szCs w:val="25"/>
        </w:rPr>
        <w:t xml:space="preserve"> the same chance </w:t>
      </w:r>
      <w:r w:rsidR="00941150">
        <w:rPr>
          <w:color w:val="262626" w:themeColor="text1" w:themeTint="D9"/>
          <w:sz w:val="25"/>
          <w:szCs w:val="25"/>
        </w:rPr>
        <w:t>in the process</w:t>
      </w:r>
      <w:r w:rsidR="00B076BA">
        <w:rPr>
          <w:color w:val="262626" w:themeColor="text1" w:themeTint="D9"/>
          <w:sz w:val="25"/>
          <w:szCs w:val="25"/>
        </w:rPr>
        <w:t xml:space="preserve"> (Redacted 2024)</w:t>
      </w:r>
      <w:r w:rsidR="004F24D1">
        <w:rPr>
          <w:color w:val="262626" w:themeColor="text1" w:themeTint="D9"/>
          <w:sz w:val="25"/>
          <w:szCs w:val="25"/>
        </w:rPr>
        <w:t xml:space="preserve">. </w:t>
      </w:r>
      <w:r w:rsidR="002C0E6F">
        <w:rPr>
          <w:color w:val="262626" w:themeColor="text1" w:themeTint="D9"/>
          <w:sz w:val="25"/>
          <w:szCs w:val="25"/>
        </w:rPr>
        <w:t xml:space="preserve">Second, fairness is about individuals before society. </w:t>
      </w:r>
      <w:r w:rsidR="00C600CA">
        <w:rPr>
          <w:color w:val="262626" w:themeColor="text1" w:themeTint="D9"/>
          <w:sz w:val="25"/>
          <w:szCs w:val="25"/>
        </w:rPr>
        <w:t>T</w:t>
      </w:r>
      <w:r w:rsidR="002C0E6F">
        <w:rPr>
          <w:color w:val="262626" w:themeColor="text1" w:themeTint="D9"/>
          <w:sz w:val="25"/>
          <w:szCs w:val="25"/>
        </w:rPr>
        <w:t>reating individuals fairly</w:t>
      </w:r>
      <w:r w:rsidR="00C600CA">
        <w:rPr>
          <w:color w:val="262626" w:themeColor="text1" w:themeTint="D9"/>
          <w:sz w:val="25"/>
          <w:szCs w:val="25"/>
        </w:rPr>
        <w:t>, in other words,</w:t>
      </w:r>
      <w:r w:rsidR="002C0E6F">
        <w:rPr>
          <w:color w:val="262626" w:themeColor="text1" w:themeTint="D9"/>
          <w:sz w:val="25"/>
          <w:szCs w:val="25"/>
        </w:rPr>
        <w:t xml:space="preserve"> results </w:t>
      </w:r>
      <w:r w:rsidR="00C600CA">
        <w:rPr>
          <w:color w:val="262626" w:themeColor="text1" w:themeTint="D9"/>
          <w:sz w:val="25"/>
          <w:szCs w:val="25"/>
        </w:rPr>
        <w:t xml:space="preserve">in </w:t>
      </w:r>
      <w:r w:rsidR="002C0E6F">
        <w:rPr>
          <w:color w:val="262626" w:themeColor="text1" w:themeTint="D9"/>
          <w:sz w:val="25"/>
          <w:szCs w:val="25"/>
        </w:rPr>
        <w:t>an ethically justifiable society, a</w:t>
      </w:r>
      <w:r w:rsidR="00C600CA">
        <w:rPr>
          <w:color w:val="262626" w:themeColor="text1" w:themeTint="D9"/>
          <w:sz w:val="25"/>
          <w:szCs w:val="25"/>
        </w:rPr>
        <w:t>s</w:t>
      </w:r>
      <w:r w:rsidR="002C0E6F">
        <w:rPr>
          <w:color w:val="262626" w:themeColor="text1" w:themeTint="D9"/>
          <w:sz w:val="25"/>
          <w:szCs w:val="25"/>
        </w:rPr>
        <w:t xml:space="preserve"> opposed to the idea that </w:t>
      </w:r>
      <w:r w:rsidR="00C600CA">
        <w:rPr>
          <w:color w:val="262626" w:themeColor="text1" w:themeTint="D9"/>
          <w:sz w:val="25"/>
          <w:szCs w:val="25"/>
        </w:rPr>
        <w:t>an ethically justifiable society will dictate what fairness means for individuals. This is the core of Nozick’s</w:t>
      </w:r>
      <w:r w:rsidR="00A12ECE">
        <w:rPr>
          <w:color w:val="262626" w:themeColor="text1" w:themeTint="D9"/>
          <w:sz w:val="25"/>
          <w:szCs w:val="25"/>
        </w:rPr>
        <w:t xml:space="preserve"> (1974)</w:t>
      </w:r>
      <w:r w:rsidR="00C600CA">
        <w:rPr>
          <w:color w:val="262626" w:themeColor="text1" w:themeTint="D9"/>
          <w:sz w:val="25"/>
          <w:szCs w:val="25"/>
        </w:rPr>
        <w:t xml:space="preserve"> W</w:t>
      </w:r>
      <w:r w:rsidR="00A868B9">
        <w:rPr>
          <w:color w:val="262626" w:themeColor="text1" w:themeTint="D9"/>
          <w:sz w:val="25"/>
          <w:szCs w:val="25"/>
        </w:rPr>
        <w:t>ilt Ch</w:t>
      </w:r>
      <w:r w:rsidR="00C600CA">
        <w:rPr>
          <w:color w:val="262626" w:themeColor="text1" w:themeTint="D9"/>
          <w:sz w:val="25"/>
          <w:szCs w:val="25"/>
        </w:rPr>
        <w:t>a</w:t>
      </w:r>
      <w:r w:rsidR="00A868B9">
        <w:rPr>
          <w:color w:val="262626" w:themeColor="text1" w:themeTint="D9"/>
          <w:sz w:val="25"/>
          <w:szCs w:val="25"/>
        </w:rPr>
        <w:t xml:space="preserve">mberlain thought </w:t>
      </w:r>
      <w:r w:rsidR="00C600CA">
        <w:rPr>
          <w:color w:val="262626" w:themeColor="text1" w:themeTint="D9"/>
          <w:sz w:val="25"/>
          <w:szCs w:val="25"/>
        </w:rPr>
        <w:t>experiment</w:t>
      </w:r>
      <w:r w:rsidR="00A868B9">
        <w:rPr>
          <w:color w:val="262626" w:themeColor="text1" w:themeTint="D9"/>
          <w:sz w:val="25"/>
          <w:szCs w:val="25"/>
        </w:rPr>
        <w:t xml:space="preserve"> </w:t>
      </w:r>
      <w:r w:rsidR="00C600CA">
        <w:rPr>
          <w:color w:val="262626" w:themeColor="text1" w:themeTint="D9"/>
          <w:sz w:val="25"/>
          <w:szCs w:val="25"/>
        </w:rPr>
        <w:t>and argument against Rawls’s political philosophy.</w:t>
      </w:r>
      <w:r w:rsidR="004F24D1">
        <w:rPr>
          <w:color w:val="262626" w:themeColor="text1" w:themeTint="D9"/>
          <w:sz w:val="25"/>
          <w:szCs w:val="25"/>
        </w:rPr>
        <w:t xml:space="preserve"> </w:t>
      </w:r>
      <w:r w:rsidR="00264F81">
        <w:rPr>
          <w:color w:val="262626" w:themeColor="text1" w:themeTint="D9"/>
          <w:sz w:val="25"/>
          <w:szCs w:val="25"/>
        </w:rPr>
        <w:t>The experiment</w:t>
      </w:r>
      <w:r w:rsidR="004F24D1">
        <w:rPr>
          <w:color w:val="262626" w:themeColor="text1" w:themeTint="D9"/>
          <w:sz w:val="25"/>
          <w:szCs w:val="25"/>
        </w:rPr>
        <w:t xml:space="preserve"> explains why Chamberlain’s exceptional talent should be rewarded unequally as compared with other </w:t>
      </w:r>
      <w:proofErr w:type="gramStart"/>
      <w:r w:rsidR="004F24D1">
        <w:rPr>
          <w:color w:val="262626" w:themeColor="text1" w:themeTint="D9"/>
          <w:sz w:val="25"/>
          <w:szCs w:val="25"/>
        </w:rPr>
        <w:t>players</w:t>
      </w:r>
      <w:r w:rsidR="00264F81">
        <w:rPr>
          <w:color w:val="262626" w:themeColor="text1" w:themeTint="D9"/>
          <w:sz w:val="25"/>
          <w:szCs w:val="25"/>
        </w:rPr>
        <w:t>, and</w:t>
      </w:r>
      <w:proofErr w:type="gramEnd"/>
      <w:r w:rsidR="00264F81">
        <w:rPr>
          <w:color w:val="262626" w:themeColor="text1" w:themeTint="D9"/>
          <w:sz w:val="25"/>
          <w:szCs w:val="25"/>
        </w:rPr>
        <w:t xml:space="preserve"> shows why the resulting society is just</w:t>
      </w:r>
      <w:r w:rsidR="00CB58B5">
        <w:rPr>
          <w:color w:val="262626" w:themeColor="text1" w:themeTint="D9"/>
          <w:sz w:val="25"/>
          <w:szCs w:val="25"/>
        </w:rPr>
        <w:t>ified</w:t>
      </w:r>
      <w:r w:rsidR="00264F81">
        <w:rPr>
          <w:color w:val="262626" w:themeColor="text1" w:themeTint="D9"/>
          <w:sz w:val="25"/>
          <w:szCs w:val="25"/>
        </w:rPr>
        <w:t xml:space="preserve"> because the treatment of its individuals is fair</w:t>
      </w:r>
      <w:r w:rsidR="004F24D1">
        <w:rPr>
          <w:color w:val="262626" w:themeColor="text1" w:themeTint="D9"/>
          <w:sz w:val="25"/>
          <w:szCs w:val="25"/>
        </w:rPr>
        <w:t xml:space="preserve">. </w:t>
      </w:r>
    </w:p>
    <w:p w14:paraId="6DED7359" w14:textId="573FC96E" w:rsidR="005907A2" w:rsidRPr="00C600CA" w:rsidRDefault="002C0E6F" w:rsidP="00C600CA">
      <w:pPr>
        <w:spacing w:after="120"/>
        <w:rPr>
          <w:color w:val="262626" w:themeColor="text1" w:themeTint="D9"/>
          <w:sz w:val="25"/>
          <w:szCs w:val="25"/>
        </w:rPr>
      </w:pPr>
      <w:r>
        <w:rPr>
          <w:color w:val="262626" w:themeColor="text1" w:themeTint="D9"/>
          <w:sz w:val="25"/>
          <w:szCs w:val="25"/>
        </w:rPr>
        <w:t>These</w:t>
      </w:r>
      <w:r w:rsidR="00A868B9">
        <w:rPr>
          <w:color w:val="262626" w:themeColor="text1" w:themeTint="D9"/>
          <w:sz w:val="25"/>
          <w:szCs w:val="25"/>
        </w:rPr>
        <w:t xml:space="preserve"> </w:t>
      </w:r>
      <w:r>
        <w:rPr>
          <w:color w:val="262626" w:themeColor="text1" w:themeTint="D9"/>
          <w:sz w:val="25"/>
          <w:szCs w:val="25"/>
        </w:rPr>
        <w:t>details</w:t>
      </w:r>
      <w:r w:rsidR="00A868B9">
        <w:rPr>
          <w:color w:val="262626" w:themeColor="text1" w:themeTint="D9"/>
          <w:sz w:val="25"/>
          <w:szCs w:val="25"/>
        </w:rPr>
        <w:t xml:space="preserve"> </w:t>
      </w:r>
      <w:r w:rsidR="004F24D1">
        <w:rPr>
          <w:color w:val="262626" w:themeColor="text1" w:themeTint="D9"/>
          <w:sz w:val="25"/>
          <w:szCs w:val="25"/>
        </w:rPr>
        <w:t xml:space="preserve">about fairness’s definition </w:t>
      </w:r>
      <w:r w:rsidR="00A868B9">
        <w:rPr>
          <w:color w:val="262626" w:themeColor="text1" w:themeTint="D9"/>
          <w:sz w:val="25"/>
          <w:szCs w:val="25"/>
        </w:rPr>
        <w:t>threaten to be distractions, however, from the main point</w:t>
      </w:r>
      <w:r w:rsidR="00941150">
        <w:rPr>
          <w:color w:val="262626" w:themeColor="text1" w:themeTint="D9"/>
          <w:sz w:val="25"/>
          <w:szCs w:val="25"/>
        </w:rPr>
        <w:t xml:space="preserve"> of this paper</w:t>
      </w:r>
      <w:r w:rsidR="00A868B9">
        <w:rPr>
          <w:color w:val="262626" w:themeColor="text1" w:themeTint="D9"/>
          <w:sz w:val="25"/>
          <w:szCs w:val="25"/>
        </w:rPr>
        <w:t>. W</w:t>
      </w:r>
      <w:r>
        <w:rPr>
          <w:color w:val="262626" w:themeColor="text1" w:themeTint="D9"/>
          <w:sz w:val="25"/>
          <w:szCs w:val="25"/>
        </w:rPr>
        <w:t>hat is significant</w:t>
      </w:r>
      <w:r w:rsidR="00941150">
        <w:rPr>
          <w:color w:val="262626" w:themeColor="text1" w:themeTint="D9"/>
          <w:sz w:val="25"/>
          <w:szCs w:val="25"/>
        </w:rPr>
        <w:t xml:space="preserve"> </w:t>
      </w:r>
      <w:r>
        <w:rPr>
          <w:color w:val="262626" w:themeColor="text1" w:themeTint="D9"/>
          <w:sz w:val="25"/>
          <w:szCs w:val="25"/>
        </w:rPr>
        <w:t xml:space="preserve">is </w:t>
      </w:r>
      <w:r w:rsidR="00C600CA">
        <w:rPr>
          <w:color w:val="262626" w:themeColor="text1" w:themeTint="D9"/>
          <w:sz w:val="25"/>
          <w:szCs w:val="25"/>
        </w:rPr>
        <w:t xml:space="preserve">not what Aristotle’s definition means, instead, it is that the definition </w:t>
      </w:r>
      <w:r w:rsidR="004F24D1">
        <w:rPr>
          <w:color w:val="262626" w:themeColor="text1" w:themeTint="D9"/>
          <w:sz w:val="25"/>
          <w:szCs w:val="25"/>
        </w:rPr>
        <w:t>leads to</w:t>
      </w:r>
      <w:r w:rsidR="00C600CA">
        <w:rPr>
          <w:color w:val="262626" w:themeColor="text1" w:themeTint="D9"/>
          <w:sz w:val="25"/>
          <w:szCs w:val="25"/>
        </w:rPr>
        <w:t xml:space="preserve"> debates about fairness within the parameters of ethics and reason. </w:t>
      </w:r>
      <w:r w:rsidR="005907A2">
        <w:t xml:space="preserve">What </w:t>
      </w:r>
      <w:r w:rsidR="00C600CA">
        <w:t>this</w:t>
      </w:r>
      <w:r w:rsidR="005907A2">
        <w:t xml:space="preserve"> essay </w:t>
      </w:r>
      <w:r w:rsidR="00C600CA">
        <w:t xml:space="preserve">shows </w:t>
      </w:r>
      <w:r w:rsidR="005907A2">
        <w:t xml:space="preserve">is that statistical approaches do not </w:t>
      </w:r>
      <w:r w:rsidR="00264F81">
        <w:t xml:space="preserve">exist </w:t>
      </w:r>
      <w:r w:rsidR="00264F81">
        <w:lastRenderedPageBreak/>
        <w:t>within th</w:t>
      </w:r>
      <w:r w:rsidR="00CB58B5">
        <w:t>os</w:t>
      </w:r>
      <w:r w:rsidR="00264F81">
        <w:t>e parameters</w:t>
      </w:r>
      <w:r w:rsidR="004F24D1">
        <w:t>. T</w:t>
      </w:r>
      <w:r w:rsidR="005907A2">
        <w:t>hey have no relation – neither positive nor negative – with the ethics of fairness. So, it is not that Aristotle’s approach is better ethics than statistical fairness approaches, it is that Aristotle is ethics and statistical approaches are not.</w:t>
      </w:r>
    </w:p>
    <w:p w14:paraId="7B476878" w14:textId="77777777" w:rsidR="005907A2" w:rsidRDefault="005907A2" w:rsidP="009B1D57">
      <w:pPr>
        <w:spacing w:after="120"/>
        <w:rPr>
          <w:color w:val="262626" w:themeColor="text1" w:themeTint="D9"/>
          <w:sz w:val="25"/>
          <w:szCs w:val="25"/>
        </w:rPr>
      </w:pPr>
    </w:p>
    <w:p w14:paraId="3057B3AF" w14:textId="4C5A4067" w:rsidR="00D973B0" w:rsidRPr="00496071" w:rsidRDefault="00FB3521" w:rsidP="00444E24">
      <w:pPr>
        <w:pStyle w:val="Heading2"/>
      </w:pPr>
      <w:bookmarkStart w:id="5" w:name="_Hlk166408901"/>
      <w:r w:rsidRPr="00496071">
        <w:t xml:space="preserve">4. </w:t>
      </w:r>
      <w:r w:rsidR="0054242F" w:rsidRPr="00496071">
        <w:t>E</w:t>
      </w:r>
      <w:r w:rsidR="00D973B0" w:rsidRPr="00496071">
        <w:t>qualit</w:t>
      </w:r>
      <w:r w:rsidR="00197C25" w:rsidRPr="00496071">
        <w:t xml:space="preserve">y </w:t>
      </w:r>
      <w:r w:rsidR="00172AEE" w:rsidRPr="00496071">
        <w:t>error</w:t>
      </w:r>
      <w:bookmarkEnd w:id="5"/>
    </w:p>
    <w:p w14:paraId="6898645B" w14:textId="6C5A911D" w:rsidR="009B1D57" w:rsidRPr="00496071" w:rsidRDefault="00E33667" w:rsidP="009B1D57">
      <w:pPr>
        <w:spacing w:after="120"/>
        <w:rPr>
          <w:color w:val="262626" w:themeColor="text1" w:themeTint="D9"/>
          <w:sz w:val="25"/>
          <w:szCs w:val="25"/>
        </w:rPr>
      </w:pPr>
      <w:r w:rsidRPr="00496071">
        <w:rPr>
          <w:color w:val="262626" w:themeColor="text1" w:themeTint="D9"/>
          <w:sz w:val="25"/>
          <w:szCs w:val="25"/>
        </w:rPr>
        <w:t>F</w:t>
      </w:r>
      <w:r w:rsidR="00D973B0" w:rsidRPr="00496071">
        <w:rPr>
          <w:color w:val="262626" w:themeColor="text1" w:themeTint="D9"/>
          <w:sz w:val="25"/>
          <w:szCs w:val="25"/>
        </w:rPr>
        <w:t xml:space="preserve">airness </w:t>
      </w:r>
      <w:r w:rsidRPr="00496071">
        <w:rPr>
          <w:color w:val="262626" w:themeColor="text1" w:themeTint="D9"/>
          <w:sz w:val="25"/>
          <w:szCs w:val="25"/>
        </w:rPr>
        <w:t xml:space="preserve">can be </w:t>
      </w:r>
      <w:r w:rsidR="00CD4B43" w:rsidRPr="00496071">
        <w:rPr>
          <w:color w:val="262626" w:themeColor="text1" w:themeTint="D9"/>
          <w:sz w:val="25"/>
          <w:szCs w:val="25"/>
        </w:rPr>
        <w:t>mis</w:t>
      </w:r>
      <w:r w:rsidR="00CA37FE" w:rsidRPr="00496071">
        <w:rPr>
          <w:color w:val="262626" w:themeColor="text1" w:themeTint="D9"/>
          <w:sz w:val="25"/>
          <w:szCs w:val="25"/>
        </w:rPr>
        <w:t xml:space="preserve">conceived </w:t>
      </w:r>
      <w:r w:rsidR="00C85383" w:rsidRPr="00496071">
        <w:rPr>
          <w:color w:val="262626" w:themeColor="text1" w:themeTint="D9"/>
          <w:sz w:val="25"/>
          <w:szCs w:val="25"/>
        </w:rPr>
        <w:t>as</w:t>
      </w:r>
      <w:r w:rsidR="00A7097E" w:rsidRPr="00496071">
        <w:rPr>
          <w:color w:val="262626" w:themeColor="text1" w:themeTint="D9"/>
          <w:sz w:val="25"/>
          <w:szCs w:val="25"/>
        </w:rPr>
        <w:t xml:space="preserve"> </w:t>
      </w:r>
      <w:r w:rsidR="008B1837" w:rsidRPr="00496071">
        <w:rPr>
          <w:color w:val="262626" w:themeColor="text1" w:themeTint="D9"/>
          <w:sz w:val="25"/>
          <w:szCs w:val="25"/>
        </w:rPr>
        <w:t xml:space="preserve">straight </w:t>
      </w:r>
      <w:r w:rsidR="00D973B0" w:rsidRPr="00496071">
        <w:rPr>
          <w:color w:val="262626" w:themeColor="text1" w:themeTint="D9"/>
          <w:sz w:val="25"/>
          <w:szCs w:val="25"/>
        </w:rPr>
        <w:t xml:space="preserve">equality – </w:t>
      </w:r>
      <w:r w:rsidR="00203E18" w:rsidRPr="00496071">
        <w:rPr>
          <w:color w:val="262626" w:themeColor="text1" w:themeTint="D9"/>
          <w:sz w:val="25"/>
          <w:szCs w:val="25"/>
        </w:rPr>
        <w:t>e</w:t>
      </w:r>
      <w:r w:rsidR="00D973B0" w:rsidRPr="00496071">
        <w:rPr>
          <w:color w:val="262626" w:themeColor="text1" w:themeTint="D9"/>
          <w:sz w:val="25"/>
          <w:szCs w:val="25"/>
        </w:rPr>
        <w:t>veryone</w:t>
      </w:r>
      <w:r w:rsidR="00FD15EF" w:rsidRPr="00496071">
        <w:rPr>
          <w:color w:val="262626" w:themeColor="text1" w:themeTint="D9"/>
          <w:sz w:val="25"/>
          <w:szCs w:val="25"/>
        </w:rPr>
        <w:t xml:space="preserve"> </w:t>
      </w:r>
      <w:r w:rsidR="00D973B0" w:rsidRPr="00496071">
        <w:rPr>
          <w:color w:val="262626" w:themeColor="text1" w:themeTint="D9"/>
          <w:sz w:val="25"/>
          <w:szCs w:val="25"/>
        </w:rPr>
        <w:t>treated the same</w:t>
      </w:r>
      <w:r w:rsidR="0012351F" w:rsidRPr="00496071">
        <w:rPr>
          <w:color w:val="262626" w:themeColor="text1" w:themeTint="D9"/>
          <w:sz w:val="25"/>
          <w:szCs w:val="25"/>
        </w:rPr>
        <w:t xml:space="preserve"> – as in this example</w:t>
      </w:r>
      <w:r w:rsidR="00D973B0" w:rsidRPr="00496071">
        <w:rPr>
          <w:color w:val="262626" w:themeColor="text1" w:themeTint="D9"/>
          <w:sz w:val="25"/>
          <w:szCs w:val="25"/>
        </w:rPr>
        <w:t xml:space="preserve">: </w:t>
      </w:r>
    </w:p>
    <w:p w14:paraId="65FD5D8A" w14:textId="5E471909" w:rsidR="00D973B0" w:rsidRPr="00496071" w:rsidRDefault="00D973B0" w:rsidP="009B1D57">
      <w:pPr>
        <w:spacing w:after="120"/>
        <w:ind w:left="1080"/>
        <w:rPr>
          <w:color w:val="262626" w:themeColor="text1" w:themeTint="D9"/>
          <w:sz w:val="25"/>
          <w:szCs w:val="25"/>
        </w:rPr>
      </w:pPr>
      <w:r w:rsidRPr="00496071">
        <w:rPr>
          <w:color w:val="262626" w:themeColor="text1" w:themeTint="D9"/>
          <w:sz w:val="25"/>
          <w:szCs w:val="25"/>
        </w:rPr>
        <w:t>Fairness is the absence of any prejudice or favoritism toward an individual or group based on their inherent or acquired characteristics.</w:t>
      </w:r>
    </w:p>
    <w:p w14:paraId="130599D2" w14:textId="27BD84B4" w:rsidR="00B6380B" w:rsidRPr="00496071" w:rsidRDefault="00FE2AAA" w:rsidP="009B1D57">
      <w:pPr>
        <w:spacing w:after="120"/>
        <w:rPr>
          <w:color w:val="262626" w:themeColor="text1" w:themeTint="D9"/>
          <w:sz w:val="25"/>
          <w:szCs w:val="25"/>
        </w:rPr>
      </w:pPr>
      <w:r w:rsidRPr="00496071">
        <w:rPr>
          <w:color w:val="262626" w:themeColor="text1" w:themeTint="D9"/>
          <w:sz w:val="25"/>
          <w:szCs w:val="25"/>
        </w:rPr>
        <w:t>Th</w:t>
      </w:r>
      <w:r w:rsidR="008B1837" w:rsidRPr="00496071">
        <w:rPr>
          <w:color w:val="262626" w:themeColor="text1" w:themeTint="D9"/>
          <w:sz w:val="25"/>
          <w:szCs w:val="25"/>
        </w:rPr>
        <w:t xml:space="preserve">is </w:t>
      </w:r>
      <w:proofErr w:type="gramStart"/>
      <w:r w:rsidR="008B1837" w:rsidRPr="00496071">
        <w:rPr>
          <w:color w:val="262626" w:themeColor="text1" w:themeTint="D9"/>
          <w:sz w:val="25"/>
          <w:szCs w:val="25"/>
        </w:rPr>
        <w:t>particular</w:t>
      </w:r>
      <w:r w:rsidR="00F96022" w:rsidRPr="00496071">
        <w:rPr>
          <w:color w:val="262626" w:themeColor="text1" w:themeTint="D9"/>
          <w:sz w:val="25"/>
          <w:szCs w:val="25"/>
        </w:rPr>
        <w:t xml:space="preserve"> rejection</w:t>
      </w:r>
      <w:proofErr w:type="gramEnd"/>
      <w:r w:rsidR="00F96022" w:rsidRPr="00496071">
        <w:rPr>
          <w:color w:val="262626" w:themeColor="text1" w:themeTint="D9"/>
          <w:sz w:val="25"/>
          <w:szCs w:val="25"/>
        </w:rPr>
        <w:t xml:space="preserve"> of</w:t>
      </w:r>
      <w:r w:rsidR="007F50AA" w:rsidRPr="00496071">
        <w:rPr>
          <w:color w:val="262626" w:themeColor="text1" w:themeTint="D9"/>
          <w:sz w:val="25"/>
          <w:szCs w:val="25"/>
        </w:rPr>
        <w:t xml:space="preserve"> </w:t>
      </w:r>
      <w:r w:rsidR="004919DC" w:rsidRPr="00496071">
        <w:rPr>
          <w:color w:val="262626" w:themeColor="text1" w:themeTint="D9"/>
          <w:sz w:val="25"/>
          <w:szCs w:val="25"/>
        </w:rPr>
        <w:t>prejudice</w:t>
      </w:r>
      <w:r w:rsidR="007F50AA" w:rsidRPr="00496071">
        <w:rPr>
          <w:color w:val="262626" w:themeColor="text1" w:themeTint="D9"/>
          <w:sz w:val="25"/>
          <w:szCs w:val="25"/>
        </w:rPr>
        <w:t xml:space="preserve"> and </w:t>
      </w:r>
      <w:r w:rsidR="004919DC" w:rsidRPr="00496071">
        <w:rPr>
          <w:color w:val="262626" w:themeColor="text1" w:themeTint="D9"/>
          <w:sz w:val="25"/>
          <w:szCs w:val="25"/>
        </w:rPr>
        <w:t xml:space="preserve">favoritism </w:t>
      </w:r>
      <w:r w:rsidR="00366438" w:rsidRPr="00496071">
        <w:rPr>
          <w:color w:val="262626" w:themeColor="text1" w:themeTint="D9"/>
          <w:sz w:val="25"/>
          <w:szCs w:val="25"/>
        </w:rPr>
        <w:t>c</w:t>
      </w:r>
      <w:r w:rsidR="008B1837" w:rsidRPr="00496071">
        <w:rPr>
          <w:color w:val="262626" w:themeColor="text1" w:themeTint="D9"/>
          <w:sz w:val="25"/>
          <w:szCs w:val="25"/>
        </w:rPr>
        <w:t xml:space="preserve">reates </w:t>
      </w:r>
      <w:r w:rsidR="00366438" w:rsidRPr="00496071">
        <w:rPr>
          <w:color w:val="262626" w:themeColor="text1" w:themeTint="D9"/>
          <w:sz w:val="25"/>
          <w:szCs w:val="25"/>
        </w:rPr>
        <w:t>an insuperable problem</w:t>
      </w:r>
      <w:r w:rsidRPr="00496071">
        <w:rPr>
          <w:color w:val="262626" w:themeColor="text1" w:themeTint="D9"/>
          <w:sz w:val="25"/>
          <w:szCs w:val="25"/>
        </w:rPr>
        <w:t xml:space="preserve">: </w:t>
      </w:r>
      <w:r w:rsidR="004919DC" w:rsidRPr="00496071">
        <w:rPr>
          <w:color w:val="262626" w:themeColor="text1" w:themeTint="D9"/>
          <w:sz w:val="25"/>
          <w:szCs w:val="25"/>
        </w:rPr>
        <w:t>no</w:t>
      </w:r>
      <w:r w:rsidR="008A28DA" w:rsidRPr="00496071">
        <w:rPr>
          <w:color w:val="262626" w:themeColor="text1" w:themeTint="D9"/>
          <w:sz w:val="25"/>
          <w:szCs w:val="25"/>
        </w:rPr>
        <w:t xml:space="preserve"> discriminating decisions can be made. There is nothing to judge as fair or unfair. </w:t>
      </w:r>
      <w:r w:rsidR="00B6380B" w:rsidRPr="00496071">
        <w:rPr>
          <w:color w:val="262626" w:themeColor="text1" w:themeTint="D9"/>
          <w:sz w:val="25"/>
          <w:szCs w:val="25"/>
        </w:rPr>
        <w:t xml:space="preserve">A basketball team </w:t>
      </w:r>
      <w:r w:rsidR="00172AEE" w:rsidRPr="00496071">
        <w:rPr>
          <w:color w:val="262626" w:themeColor="text1" w:themeTint="D9"/>
          <w:sz w:val="25"/>
          <w:szCs w:val="25"/>
        </w:rPr>
        <w:t xml:space="preserve">cannot </w:t>
      </w:r>
      <w:r w:rsidR="00B6380B" w:rsidRPr="00496071">
        <w:rPr>
          <w:color w:val="262626" w:themeColor="text1" w:themeTint="D9"/>
          <w:sz w:val="25"/>
          <w:szCs w:val="25"/>
        </w:rPr>
        <w:t>seek</w:t>
      </w:r>
      <w:r w:rsidR="00172AEE" w:rsidRPr="00496071">
        <w:rPr>
          <w:color w:val="262626" w:themeColor="text1" w:themeTint="D9"/>
          <w:sz w:val="25"/>
          <w:szCs w:val="25"/>
        </w:rPr>
        <w:t xml:space="preserve"> </w:t>
      </w:r>
      <w:r w:rsidR="00B6380B" w:rsidRPr="00496071">
        <w:rPr>
          <w:color w:val="262626" w:themeColor="text1" w:themeTint="D9"/>
          <w:sz w:val="25"/>
          <w:szCs w:val="25"/>
        </w:rPr>
        <w:t xml:space="preserve">tall </w:t>
      </w:r>
      <w:r w:rsidR="008A28DA" w:rsidRPr="00496071">
        <w:rPr>
          <w:color w:val="262626" w:themeColor="text1" w:themeTint="D9"/>
          <w:sz w:val="25"/>
          <w:szCs w:val="25"/>
        </w:rPr>
        <w:t xml:space="preserve">(or short) </w:t>
      </w:r>
      <w:r w:rsidR="00B6380B" w:rsidRPr="00496071">
        <w:rPr>
          <w:color w:val="262626" w:themeColor="text1" w:themeTint="D9"/>
          <w:sz w:val="25"/>
          <w:szCs w:val="25"/>
        </w:rPr>
        <w:t>players</w:t>
      </w:r>
      <w:r w:rsidR="00644382" w:rsidRPr="00496071">
        <w:rPr>
          <w:color w:val="262626" w:themeColor="text1" w:themeTint="D9"/>
          <w:sz w:val="25"/>
          <w:szCs w:val="25"/>
        </w:rPr>
        <w:t xml:space="preserve"> </w:t>
      </w:r>
      <w:r w:rsidR="00F96022" w:rsidRPr="00496071">
        <w:rPr>
          <w:color w:val="262626" w:themeColor="text1" w:themeTint="D9"/>
          <w:sz w:val="25"/>
          <w:szCs w:val="25"/>
        </w:rPr>
        <w:t>because that favors</w:t>
      </w:r>
      <w:r w:rsidR="00D973B0" w:rsidRPr="00496071">
        <w:rPr>
          <w:color w:val="262626" w:themeColor="text1" w:themeTint="D9"/>
          <w:sz w:val="25"/>
          <w:szCs w:val="25"/>
        </w:rPr>
        <w:t xml:space="preserve"> an inherent characteristic. </w:t>
      </w:r>
      <w:r w:rsidR="008B1837" w:rsidRPr="00496071">
        <w:rPr>
          <w:color w:val="262626" w:themeColor="text1" w:themeTint="D9"/>
          <w:sz w:val="25"/>
          <w:szCs w:val="25"/>
        </w:rPr>
        <w:t xml:space="preserve">Universities cannot </w:t>
      </w:r>
      <w:r w:rsidR="0040332D" w:rsidRPr="00496071">
        <w:rPr>
          <w:color w:val="262626" w:themeColor="text1" w:themeTint="D9"/>
          <w:sz w:val="25"/>
          <w:szCs w:val="25"/>
        </w:rPr>
        <w:t xml:space="preserve">reject </w:t>
      </w:r>
      <w:r w:rsidR="008A28DA" w:rsidRPr="00496071">
        <w:rPr>
          <w:color w:val="262626" w:themeColor="text1" w:themeTint="D9"/>
          <w:sz w:val="25"/>
          <w:szCs w:val="25"/>
        </w:rPr>
        <w:t xml:space="preserve">(or accept) </w:t>
      </w:r>
      <w:r w:rsidR="008B1837" w:rsidRPr="00496071">
        <w:rPr>
          <w:color w:val="262626" w:themeColor="text1" w:themeTint="D9"/>
          <w:sz w:val="25"/>
          <w:szCs w:val="25"/>
        </w:rPr>
        <w:t>applicants with abysmal grades</w:t>
      </w:r>
      <w:r w:rsidR="0040332D" w:rsidRPr="00496071">
        <w:rPr>
          <w:color w:val="262626" w:themeColor="text1" w:themeTint="D9"/>
          <w:sz w:val="25"/>
          <w:szCs w:val="25"/>
        </w:rPr>
        <w:t xml:space="preserve"> </w:t>
      </w:r>
      <w:r w:rsidR="00F96022" w:rsidRPr="00496071">
        <w:rPr>
          <w:color w:val="262626" w:themeColor="text1" w:themeTint="D9"/>
          <w:sz w:val="25"/>
          <w:szCs w:val="25"/>
        </w:rPr>
        <w:t xml:space="preserve">since that </w:t>
      </w:r>
      <w:r w:rsidR="00FC23A5" w:rsidRPr="00496071">
        <w:rPr>
          <w:color w:val="262626" w:themeColor="text1" w:themeTint="D9"/>
          <w:sz w:val="25"/>
          <w:szCs w:val="25"/>
        </w:rPr>
        <w:t>exhibit</w:t>
      </w:r>
      <w:r w:rsidR="00F96022" w:rsidRPr="00496071">
        <w:rPr>
          <w:color w:val="262626" w:themeColor="text1" w:themeTint="D9"/>
          <w:sz w:val="25"/>
          <w:szCs w:val="25"/>
        </w:rPr>
        <w:t>s</w:t>
      </w:r>
      <w:r w:rsidR="0040332D" w:rsidRPr="00496071">
        <w:rPr>
          <w:color w:val="262626" w:themeColor="text1" w:themeTint="D9"/>
          <w:sz w:val="25"/>
          <w:szCs w:val="25"/>
        </w:rPr>
        <w:t xml:space="preserve"> prejudice against</w:t>
      </w:r>
      <w:r w:rsidR="007D6CFA" w:rsidRPr="00496071">
        <w:rPr>
          <w:color w:val="262626" w:themeColor="text1" w:themeTint="D9"/>
          <w:sz w:val="25"/>
          <w:szCs w:val="25"/>
        </w:rPr>
        <w:t xml:space="preserve"> </w:t>
      </w:r>
      <w:r w:rsidR="00B6380B" w:rsidRPr="00496071">
        <w:rPr>
          <w:color w:val="262626" w:themeColor="text1" w:themeTint="D9"/>
          <w:sz w:val="25"/>
          <w:szCs w:val="25"/>
        </w:rPr>
        <w:t xml:space="preserve">an </w:t>
      </w:r>
      <w:r w:rsidR="00D973B0" w:rsidRPr="00496071">
        <w:rPr>
          <w:color w:val="262626" w:themeColor="text1" w:themeTint="D9"/>
          <w:sz w:val="25"/>
          <w:szCs w:val="25"/>
        </w:rPr>
        <w:t xml:space="preserve">acquired </w:t>
      </w:r>
      <w:r w:rsidR="004342D4" w:rsidRPr="00496071">
        <w:rPr>
          <w:color w:val="262626" w:themeColor="text1" w:themeTint="D9"/>
          <w:sz w:val="25"/>
          <w:szCs w:val="25"/>
        </w:rPr>
        <w:t>quality</w:t>
      </w:r>
      <w:r w:rsidR="00D973B0" w:rsidRPr="00496071">
        <w:rPr>
          <w:color w:val="262626" w:themeColor="text1" w:themeTint="D9"/>
          <w:sz w:val="25"/>
          <w:szCs w:val="25"/>
        </w:rPr>
        <w:t>. Once the pattern is established, the reduction</w:t>
      </w:r>
      <w:r w:rsidR="00CD4B43" w:rsidRPr="00496071">
        <w:rPr>
          <w:color w:val="262626" w:themeColor="text1" w:themeTint="D9"/>
          <w:sz w:val="25"/>
          <w:szCs w:val="25"/>
        </w:rPr>
        <w:t xml:space="preserve"> </w:t>
      </w:r>
      <w:r w:rsidR="00D973B0" w:rsidRPr="00496071">
        <w:rPr>
          <w:color w:val="262626" w:themeColor="text1" w:themeTint="D9"/>
          <w:sz w:val="25"/>
          <w:szCs w:val="25"/>
        </w:rPr>
        <w:t>to</w:t>
      </w:r>
      <w:r w:rsidR="00CD4B43" w:rsidRPr="00496071">
        <w:rPr>
          <w:color w:val="262626" w:themeColor="text1" w:themeTint="D9"/>
          <w:sz w:val="25"/>
          <w:szCs w:val="25"/>
        </w:rPr>
        <w:t xml:space="preserve"> </w:t>
      </w:r>
      <w:r w:rsidR="00D973B0" w:rsidRPr="00496071">
        <w:rPr>
          <w:color w:val="262626" w:themeColor="text1" w:themeTint="D9"/>
          <w:sz w:val="25"/>
          <w:szCs w:val="25"/>
        </w:rPr>
        <w:t>absurdity</w:t>
      </w:r>
      <w:r w:rsidR="00EE78AF" w:rsidRPr="00496071">
        <w:rPr>
          <w:color w:val="262626" w:themeColor="text1" w:themeTint="D9"/>
          <w:sz w:val="25"/>
          <w:szCs w:val="25"/>
        </w:rPr>
        <w:t xml:space="preserve"> </w:t>
      </w:r>
      <w:r w:rsidR="00D973B0" w:rsidRPr="00496071">
        <w:rPr>
          <w:color w:val="262626" w:themeColor="text1" w:themeTint="D9"/>
          <w:sz w:val="25"/>
          <w:szCs w:val="25"/>
        </w:rPr>
        <w:t>speed</w:t>
      </w:r>
      <w:r w:rsidR="00EE78AF" w:rsidRPr="00496071">
        <w:rPr>
          <w:color w:val="262626" w:themeColor="text1" w:themeTint="D9"/>
          <w:sz w:val="25"/>
          <w:szCs w:val="25"/>
        </w:rPr>
        <w:t>s</w:t>
      </w:r>
      <w:r w:rsidR="00D973B0" w:rsidRPr="00496071">
        <w:rPr>
          <w:color w:val="262626" w:themeColor="text1" w:themeTint="D9"/>
          <w:sz w:val="25"/>
          <w:szCs w:val="25"/>
        </w:rPr>
        <w:t xml:space="preserve"> to</w:t>
      </w:r>
      <w:r w:rsidR="00990B01" w:rsidRPr="00496071">
        <w:rPr>
          <w:color w:val="262626" w:themeColor="text1" w:themeTint="D9"/>
          <w:sz w:val="25"/>
          <w:szCs w:val="25"/>
        </w:rPr>
        <w:t xml:space="preserve"> its </w:t>
      </w:r>
      <w:r w:rsidR="00D973B0" w:rsidRPr="00496071">
        <w:rPr>
          <w:color w:val="262626" w:themeColor="text1" w:themeTint="D9"/>
          <w:sz w:val="25"/>
          <w:szCs w:val="25"/>
        </w:rPr>
        <w:t>conclusion</w:t>
      </w:r>
      <w:r w:rsidR="00CD4B43" w:rsidRPr="00496071">
        <w:rPr>
          <w:color w:val="262626" w:themeColor="text1" w:themeTint="D9"/>
          <w:sz w:val="25"/>
          <w:szCs w:val="25"/>
        </w:rPr>
        <w:t>:</w:t>
      </w:r>
      <w:r w:rsidR="00A969B8" w:rsidRPr="00496071">
        <w:rPr>
          <w:color w:val="262626" w:themeColor="text1" w:themeTint="D9"/>
          <w:sz w:val="25"/>
          <w:szCs w:val="25"/>
        </w:rPr>
        <w:t xml:space="preserve"> a</w:t>
      </w:r>
      <w:r w:rsidR="00D973B0" w:rsidRPr="00496071">
        <w:rPr>
          <w:color w:val="262626" w:themeColor="text1" w:themeTint="D9"/>
          <w:sz w:val="25"/>
          <w:szCs w:val="25"/>
        </w:rPr>
        <w:t xml:space="preserve">n ethical tool </w:t>
      </w:r>
      <w:r w:rsidR="004919DC" w:rsidRPr="00496071">
        <w:rPr>
          <w:color w:val="262626" w:themeColor="text1" w:themeTint="D9"/>
          <w:sz w:val="25"/>
          <w:szCs w:val="25"/>
        </w:rPr>
        <w:t xml:space="preserve">ostensibly </w:t>
      </w:r>
      <w:r w:rsidR="00CD4B43" w:rsidRPr="00496071">
        <w:rPr>
          <w:color w:val="262626" w:themeColor="text1" w:themeTint="D9"/>
          <w:sz w:val="25"/>
          <w:szCs w:val="25"/>
        </w:rPr>
        <w:t>producing</w:t>
      </w:r>
      <w:r w:rsidR="00D973B0" w:rsidRPr="00496071">
        <w:rPr>
          <w:color w:val="262626" w:themeColor="text1" w:themeTint="D9"/>
          <w:sz w:val="25"/>
          <w:szCs w:val="25"/>
        </w:rPr>
        <w:t xml:space="preserve"> thoughtful</w:t>
      </w:r>
      <w:r w:rsidR="008A28DA" w:rsidRPr="00496071">
        <w:rPr>
          <w:color w:val="262626" w:themeColor="text1" w:themeTint="D9"/>
          <w:sz w:val="25"/>
          <w:szCs w:val="25"/>
        </w:rPr>
        <w:t xml:space="preserve"> </w:t>
      </w:r>
      <w:r w:rsidR="00E65B57" w:rsidRPr="00496071">
        <w:rPr>
          <w:color w:val="262626" w:themeColor="text1" w:themeTint="D9"/>
          <w:sz w:val="25"/>
          <w:szCs w:val="25"/>
        </w:rPr>
        <w:t xml:space="preserve">decisions about the </w:t>
      </w:r>
      <w:r w:rsidR="008A28DA" w:rsidRPr="00496071">
        <w:rPr>
          <w:color w:val="262626" w:themeColor="text1" w:themeTint="D9"/>
          <w:sz w:val="25"/>
          <w:szCs w:val="25"/>
        </w:rPr>
        <w:t>distribution</w:t>
      </w:r>
      <w:r w:rsidR="00E65B57" w:rsidRPr="00496071">
        <w:rPr>
          <w:color w:val="262626" w:themeColor="text1" w:themeTint="D9"/>
          <w:sz w:val="25"/>
          <w:szCs w:val="25"/>
        </w:rPr>
        <w:t xml:space="preserve"> </w:t>
      </w:r>
      <w:r w:rsidR="008A28DA" w:rsidRPr="00496071">
        <w:rPr>
          <w:color w:val="262626" w:themeColor="text1" w:themeTint="D9"/>
          <w:sz w:val="25"/>
          <w:szCs w:val="25"/>
        </w:rPr>
        <w:t xml:space="preserve">of opportunities </w:t>
      </w:r>
      <w:r w:rsidR="00D973B0" w:rsidRPr="00496071">
        <w:rPr>
          <w:color w:val="262626" w:themeColor="text1" w:themeTint="D9"/>
          <w:sz w:val="25"/>
          <w:szCs w:val="25"/>
        </w:rPr>
        <w:t>ends up prohibiting</w:t>
      </w:r>
      <w:r w:rsidR="00EE78AF" w:rsidRPr="00496071">
        <w:rPr>
          <w:color w:val="262626" w:themeColor="text1" w:themeTint="D9"/>
          <w:sz w:val="25"/>
          <w:szCs w:val="25"/>
        </w:rPr>
        <w:t xml:space="preserve"> </w:t>
      </w:r>
      <w:r w:rsidR="008D0E14">
        <w:rPr>
          <w:color w:val="262626" w:themeColor="text1" w:themeTint="D9"/>
          <w:sz w:val="25"/>
          <w:szCs w:val="25"/>
        </w:rPr>
        <w:t xml:space="preserve">any </w:t>
      </w:r>
      <w:r w:rsidR="008A28DA" w:rsidRPr="00496071">
        <w:rPr>
          <w:color w:val="262626" w:themeColor="text1" w:themeTint="D9"/>
          <w:sz w:val="25"/>
          <w:szCs w:val="25"/>
        </w:rPr>
        <w:t xml:space="preserve">thought </w:t>
      </w:r>
      <w:r w:rsidR="008D0E14">
        <w:rPr>
          <w:color w:val="262626" w:themeColor="text1" w:themeTint="D9"/>
          <w:sz w:val="25"/>
          <w:szCs w:val="25"/>
        </w:rPr>
        <w:t xml:space="preserve">at all </w:t>
      </w:r>
      <w:r w:rsidR="008A28DA" w:rsidRPr="00496071">
        <w:rPr>
          <w:color w:val="262626" w:themeColor="text1" w:themeTint="D9"/>
          <w:sz w:val="25"/>
          <w:szCs w:val="25"/>
        </w:rPr>
        <w:t xml:space="preserve">about </w:t>
      </w:r>
      <w:r w:rsidR="008D0E14">
        <w:rPr>
          <w:color w:val="262626" w:themeColor="text1" w:themeTint="D9"/>
          <w:sz w:val="25"/>
          <w:szCs w:val="25"/>
        </w:rPr>
        <w:t xml:space="preserve">justifying </w:t>
      </w:r>
      <w:r w:rsidR="008A28DA" w:rsidRPr="00496071">
        <w:rPr>
          <w:color w:val="262626" w:themeColor="text1" w:themeTint="D9"/>
          <w:sz w:val="25"/>
          <w:szCs w:val="25"/>
        </w:rPr>
        <w:t>distributive decisions</w:t>
      </w:r>
      <w:r w:rsidR="00DC1268" w:rsidRPr="00496071">
        <w:rPr>
          <w:color w:val="262626" w:themeColor="text1" w:themeTint="D9"/>
          <w:sz w:val="25"/>
          <w:szCs w:val="25"/>
        </w:rPr>
        <w:t>.</w:t>
      </w:r>
      <w:r w:rsidR="00E65B57" w:rsidRPr="00496071">
        <w:rPr>
          <w:color w:val="262626" w:themeColor="text1" w:themeTint="D9"/>
          <w:sz w:val="25"/>
          <w:szCs w:val="25"/>
        </w:rPr>
        <w:t xml:space="preserve"> </w:t>
      </w:r>
      <w:r w:rsidR="008D0E14">
        <w:rPr>
          <w:color w:val="262626" w:themeColor="text1" w:themeTint="D9"/>
          <w:sz w:val="25"/>
          <w:szCs w:val="25"/>
        </w:rPr>
        <w:t>It is not that the definition is wrong, it is that it refutes the condition of its own possibility. The idea of f</w:t>
      </w:r>
      <w:r w:rsidR="00E65B57" w:rsidRPr="00496071">
        <w:rPr>
          <w:color w:val="262626" w:themeColor="text1" w:themeTint="D9"/>
          <w:sz w:val="25"/>
          <w:szCs w:val="25"/>
        </w:rPr>
        <w:t>airness</w:t>
      </w:r>
      <w:r w:rsidR="00D06D78" w:rsidRPr="00496071">
        <w:rPr>
          <w:color w:val="262626" w:themeColor="text1" w:themeTint="D9"/>
          <w:sz w:val="25"/>
          <w:szCs w:val="25"/>
        </w:rPr>
        <w:t xml:space="preserve"> </w:t>
      </w:r>
      <w:r w:rsidR="00E65B57" w:rsidRPr="00496071">
        <w:rPr>
          <w:color w:val="262626" w:themeColor="text1" w:themeTint="D9"/>
          <w:sz w:val="25"/>
          <w:szCs w:val="25"/>
        </w:rPr>
        <w:t>deteriorates into parody.</w:t>
      </w:r>
    </w:p>
    <w:p w14:paraId="122875FF" w14:textId="7BBB739E" w:rsidR="00C872FC" w:rsidRDefault="007D6CFA" w:rsidP="009B1D57">
      <w:pPr>
        <w:spacing w:after="120"/>
        <w:rPr>
          <w:color w:val="262626" w:themeColor="text1" w:themeTint="D9"/>
          <w:sz w:val="25"/>
          <w:szCs w:val="25"/>
        </w:rPr>
      </w:pPr>
      <w:r w:rsidRPr="00496071">
        <w:rPr>
          <w:color w:val="262626" w:themeColor="text1" w:themeTint="D9"/>
          <w:sz w:val="25"/>
          <w:szCs w:val="25"/>
        </w:rPr>
        <w:t>Of course, i</w:t>
      </w:r>
      <w:r w:rsidR="00EE78AF" w:rsidRPr="00496071">
        <w:rPr>
          <w:color w:val="262626" w:themeColor="text1" w:themeTint="D9"/>
          <w:sz w:val="25"/>
          <w:szCs w:val="25"/>
        </w:rPr>
        <w:t xml:space="preserve">t is always easy to </w:t>
      </w:r>
      <w:r w:rsidR="007142A4" w:rsidRPr="00496071">
        <w:rPr>
          <w:color w:val="262626" w:themeColor="text1" w:themeTint="D9"/>
          <w:sz w:val="25"/>
          <w:szCs w:val="25"/>
        </w:rPr>
        <w:t>invent</w:t>
      </w:r>
      <w:r w:rsidR="00114131" w:rsidRPr="00496071">
        <w:rPr>
          <w:color w:val="262626" w:themeColor="text1" w:themeTint="D9"/>
          <w:sz w:val="25"/>
          <w:szCs w:val="25"/>
        </w:rPr>
        <w:t xml:space="preserve"> a</w:t>
      </w:r>
      <w:r w:rsidR="008A28DA" w:rsidRPr="00496071">
        <w:rPr>
          <w:color w:val="262626" w:themeColor="text1" w:themeTint="D9"/>
          <w:sz w:val="25"/>
          <w:szCs w:val="25"/>
        </w:rPr>
        <w:t>n internally contradictory</w:t>
      </w:r>
      <w:r w:rsidR="00114131" w:rsidRPr="00496071">
        <w:rPr>
          <w:color w:val="262626" w:themeColor="text1" w:themeTint="D9"/>
          <w:sz w:val="25"/>
          <w:szCs w:val="25"/>
        </w:rPr>
        <w:t xml:space="preserve"> </w:t>
      </w:r>
      <w:r w:rsidR="00FD15EF" w:rsidRPr="00496071">
        <w:rPr>
          <w:color w:val="262626" w:themeColor="text1" w:themeTint="D9"/>
          <w:sz w:val="25"/>
          <w:szCs w:val="25"/>
        </w:rPr>
        <w:t>concept</w:t>
      </w:r>
      <w:r w:rsidR="00114131" w:rsidRPr="00496071">
        <w:rPr>
          <w:color w:val="262626" w:themeColor="text1" w:themeTint="D9"/>
          <w:sz w:val="25"/>
          <w:szCs w:val="25"/>
        </w:rPr>
        <w:t xml:space="preserve"> </w:t>
      </w:r>
      <w:r w:rsidR="00EE78AF" w:rsidRPr="00496071">
        <w:rPr>
          <w:color w:val="262626" w:themeColor="text1" w:themeTint="D9"/>
          <w:sz w:val="25"/>
          <w:szCs w:val="25"/>
        </w:rPr>
        <w:t xml:space="preserve">and then attack </w:t>
      </w:r>
      <w:r w:rsidR="004342D4" w:rsidRPr="00496071">
        <w:rPr>
          <w:color w:val="262626" w:themeColor="text1" w:themeTint="D9"/>
          <w:sz w:val="25"/>
          <w:szCs w:val="25"/>
        </w:rPr>
        <w:t xml:space="preserve">it </w:t>
      </w:r>
      <w:r w:rsidR="00EE78AF" w:rsidRPr="00496071">
        <w:rPr>
          <w:color w:val="262626" w:themeColor="text1" w:themeTint="D9"/>
          <w:sz w:val="25"/>
          <w:szCs w:val="25"/>
        </w:rPr>
        <w:t>with</w:t>
      </w:r>
      <w:r w:rsidR="00FD15EF" w:rsidRPr="00496071">
        <w:rPr>
          <w:color w:val="262626" w:themeColor="text1" w:themeTint="D9"/>
          <w:sz w:val="25"/>
          <w:szCs w:val="25"/>
        </w:rPr>
        <w:t xml:space="preserve"> </w:t>
      </w:r>
      <w:r w:rsidR="00EE78AF" w:rsidRPr="00496071">
        <w:rPr>
          <w:color w:val="262626" w:themeColor="text1" w:themeTint="D9"/>
          <w:sz w:val="25"/>
          <w:szCs w:val="25"/>
        </w:rPr>
        <w:t>flourish</w:t>
      </w:r>
      <w:r w:rsidR="0012351F" w:rsidRPr="00496071">
        <w:rPr>
          <w:color w:val="262626" w:themeColor="text1" w:themeTint="D9"/>
          <w:sz w:val="25"/>
          <w:szCs w:val="25"/>
        </w:rPr>
        <w:t>, but th</w:t>
      </w:r>
      <w:r w:rsidR="009538A5">
        <w:rPr>
          <w:color w:val="262626" w:themeColor="text1" w:themeTint="D9"/>
          <w:sz w:val="25"/>
          <w:szCs w:val="25"/>
        </w:rPr>
        <w:t>ere are no strawmen here</w:t>
      </w:r>
      <w:r w:rsidR="00EE78AF" w:rsidRPr="00496071">
        <w:rPr>
          <w:color w:val="262626" w:themeColor="text1" w:themeTint="D9"/>
          <w:sz w:val="25"/>
          <w:szCs w:val="25"/>
        </w:rPr>
        <w:t>.</w:t>
      </w:r>
      <w:r w:rsidR="0012351F" w:rsidRPr="00496071">
        <w:rPr>
          <w:color w:val="262626" w:themeColor="text1" w:themeTint="D9"/>
          <w:sz w:val="25"/>
          <w:szCs w:val="25"/>
        </w:rPr>
        <w:t xml:space="preserve"> </w:t>
      </w:r>
      <w:r w:rsidR="00172AEE" w:rsidRPr="00496071">
        <w:rPr>
          <w:color w:val="262626" w:themeColor="text1" w:themeTint="D9"/>
          <w:sz w:val="25"/>
          <w:szCs w:val="25"/>
        </w:rPr>
        <w:t>T</w:t>
      </w:r>
      <w:r w:rsidR="000D567C" w:rsidRPr="00496071">
        <w:rPr>
          <w:color w:val="262626" w:themeColor="text1" w:themeTint="D9"/>
          <w:sz w:val="25"/>
          <w:szCs w:val="25"/>
        </w:rPr>
        <w:t>he</w:t>
      </w:r>
      <w:r w:rsidR="00FC23A5" w:rsidRPr="00496071">
        <w:rPr>
          <w:color w:val="262626" w:themeColor="text1" w:themeTint="D9"/>
          <w:sz w:val="25"/>
          <w:szCs w:val="25"/>
        </w:rPr>
        <w:t xml:space="preserve"> </w:t>
      </w:r>
      <w:r w:rsidR="00B36585">
        <w:rPr>
          <w:color w:val="262626" w:themeColor="text1" w:themeTint="D9"/>
          <w:sz w:val="25"/>
          <w:szCs w:val="25"/>
        </w:rPr>
        <w:t>quoted</w:t>
      </w:r>
      <w:r w:rsidR="00CD4B43" w:rsidRPr="00496071">
        <w:rPr>
          <w:color w:val="262626" w:themeColor="text1" w:themeTint="D9"/>
          <w:sz w:val="25"/>
          <w:szCs w:val="25"/>
        </w:rPr>
        <w:t xml:space="preserve"> </w:t>
      </w:r>
      <w:r w:rsidR="00FE2AAA" w:rsidRPr="00496071">
        <w:rPr>
          <w:color w:val="262626" w:themeColor="text1" w:themeTint="D9"/>
          <w:sz w:val="25"/>
          <w:szCs w:val="25"/>
        </w:rPr>
        <w:t xml:space="preserve">fairness </w:t>
      </w:r>
      <w:r w:rsidR="000D567C" w:rsidRPr="00496071">
        <w:rPr>
          <w:color w:val="262626" w:themeColor="text1" w:themeTint="D9"/>
          <w:sz w:val="25"/>
          <w:szCs w:val="25"/>
        </w:rPr>
        <w:t>definition</w:t>
      </w:r>
      <w:r w:rsidR="00FC23A5" w:rsidRPr="00496071">
        <w:rPr>
          <w:color w:val="262626" w:themeColor="text1" w:themeTint="D9"/>
          <w:sz w:val="25"/>
          <w:szCs w:val="25"/>
        </w:rPr>
        <w:t xml:space="preserve"> </w:t>
      </w:r>
      <w:r w:rsidR="0040332D" w:rsidRPr="00496071">
        <w:rPr>
          <w:color w:val="262626" w:themeColor="text1" w:themeTint="D9"/>
          <w:sz w:val="25"/>
          <w:szCs w:val="25"/>
        </w:rPr>
        <w:t xml:space="preserve">comes </w:t>
      </w:r>
      <w:r w:rsidR="00EC40B4" w:rsidRPr="00496071">
        <w:rPr>
          <w:color w:val="262626" w:themeColor="text1" w:themeTint="D9"/>
          <w:sz w:val="25"/>
          <w:szCs w:val="25"/>
        </w:rPr>
        <w:t>from</w:t>
      </w:r>
      <w:r w:rsidR="000825B8">
        <w:rPr>
          <w:color w:val="262626" w:themeColor="text1" w:themeTint="D9"/>
          <w:sz w:val="25"/>
          <w:szCs w:val="25"/>
        </w:rPr>
        <w:t xml:space="preserve"> </w:t>
      </w:r>
      <w:r w:rsidR="0030007D" w:rsidRPr="00496071">
        <w:rPr>
          <w:color w:val="262626" w:themeColor="text1" w:themeTint="D9"/>
          <w:sz w:val="25"/>
          <w:szCs w:val="25"/>
        </w:rPr>
        <w:t xml:space="preserve">a real </w:t>
      </w:r>
      <w:r w:rsidR="005964C9" w:rsidRPr="00496071">
        <w:rPr>
          <w:color w:val="262626" w:themeColor="text1" w:themeTint="D9"/>
          <w:sz w:val="25"/>
          <w:szCs w:val="25"/>
        </w:rPr>
        <w:t>publication</w:t>
      </w:r>
      <w:r w:rsidR="00EC40B4" w:rsidRPr="00496071">
        <w:rPr>
          <w:color w:val="262626" w:themeColor="text1" w:themeTint="D9"/>
          <w:sz w:val="25"/>
          <w:szCs w:val="25"/>
        </w:rPr>
        <w:t>,</w:t>
      </w:r>
      <w:r w:rsidR="00056073" w:rsidRPr="00496071">
        <w:rPr>
          <w:color w:val="262626" w:themeColor="text1" w:themeTint="D9"/>
          <w:sz w:val="25"/>
          <w:szCs w:val="25"/>
        </w:rPr>
        <w:t xml:space="preserve"> </w:t>
      </w:r>
      <w:r w:rsidR="00056073" w:rsidRPr="00496071">
        <w:rPr>
          <w:i/>
          <w:iCs/>
          <w:color w:val="262626" w:themeColor="text1" w:themeTint="D9"/>
          <w:sz w:val="25"/>
          <w:szCs w:val="25"/>
        </w:rPr>
        <w:t>Computing Surveys</w:t>
      </w:r>
      <w:r w:rsidR="00147539" w:rsidRPr="00496071">
        <w:rPr>
          <w:color w:val="262626" w:themeColor="text1" w:themeTint="D9"/>
          <w:sz w:val="25"/>
          <w:szCs w:val="25"/>
        </w:rPr>
        <w:t xml:space="preserve">, </w:t>
      </w:r>
      <w:r w:rsidR="000825B8">
        <w:rPr>
          <w:color w:val="262626" w:themeColor="text1" w:themeTint="D9"/>
          <w:sz w:val="25"/>
          <w:szCs w:val="25"/>
        </w:rPr>
        <w:t xml:space="preserve">which carries an elevated impact factor and more than fifty years of publication. More, </w:t>
      </w:r>
      <w:r w:rsidR="00147539" w:rsidRPr="00496071">
        <w:rPr>
          <w:color w:val="262626" w:themeColor="text1" w:themeTint="D9"/>
          <w:sz w:val="25"/>
          <w:szCs w:val="25"/>
        </w:rPr>
        <w:t xml:space="preserve">the </w:t>
      </w:r>
      <w:r w:rsidR="000825B8">
        <w:rPr>
          <w:color w:val="262626" w:themeColor="text1" w:themeTint="D9"/>
          <w:sz w:val="25"/>
          <w:szCs w:val="25"/>
        </w:rPr>
        <w:t xml:space="preserve">specific </w:t>
      </w:r>
      <w:r w:rsidR="00147539" w:rsidRPr="00496071">
        <w:rPr>
          <w:color w:val="262626" w:themeColor="text1" w:themeTint="D9"/>
          <w:sz w:val="25"/>
          <w:szCs w:val="25"/>
        </w:rPr>
        <w:t>article</w:t>
      </w:r>
      <w:r w:rsidR="00990B01" w:rsidRPr="00496071">
        <w:rPr>
          <w:color w:val="262626" w:themeColor="text1" w:themeTint="D9"/>
          <w:sz w:val="25"/>
          <w:szCs w:val="25"/>
        </w:rPr>
        <w:t>,</w:t>
      </w:r>
      <w:r w:rsidR="001F2494" w:rsidRPr="00496071">
        <w:rPr>
          <w:color w:val="262626" w:themeColor="text1" w:themeTint="D9"/>
          <w:sz w:val="25"/>
          <w:szCs w:val="25"/>
        </w:rPr>
        <w:t xml:space="preserve"> </w:t>
      </w:r>
      <w:r w:rsidR="00990B01" w:rsidRPr="00496071">
        <w:rPr>
          <w:i/>
          <w:iCs/>
          <w:color w:val="262626" w:themeColor="text1" w:themeTint="D9"/>
          <w:sz w:val="25"/>
          <w:szCs w:val="25"/>
        </w:rPr>
        <w:t>A Survey on Bias and Fairness in Machine Learning</w:t>
      </w:r>
      <w:r w:rsidR="00990B01" w:rsidRPr="00496071">
        <w:rPr>
          <w:color w:val="262626" w:themeColor="text1" w:themeTint="D9"/>
          <w:sz w:val="25"/>
          <w:szCs w:val="25"/>
        </w:rPr>
        <w:t xml:space="preserve"> </w:t>
      </w:r>
      <w:r w:rsidR="001F2494" w:rsidRPr="00496071">
        <w:rPr>
          <w:color w:val="262626" w:themeColor="text1" w:themeTint="D9"/>
          <w:sz w:val="25"/>
          <w:szCs w:val="25"/>
        </w:rPr>
        <w:t>(Mehrabi et al. 2021)</w:t>
      </w:r>
      <w:r w:rsidR="00990B01" w:rsidRPr="00496071">
        <w:rPr>
          <w:color w:val="262626" w:themeColor="text1" w:themeTint="D9"/>
          <w:sz w:val="25"/>
          <w:szCs w:val="25"/>
        </w:rPr>
        <w:t>,</w:t>
      </w:r>
      <w:r w:rsidR="00147539" w:rsidRPr="00496071">
        <w:rPr>
          <w:color w:val="262626" w:themeColor="text1" w:themeTint="D9"/>
          <w:sz w:val="25"/>
          <w:szCs w:val="25"/>
        </w:rPr>
        <w:t xml:space="preserve"> </w:t>
      </w:r>
      <w:r w:rsidR="0040332D" w:rsidRPr="00496071">
        <w:rPr>
          <w:color w:val="262626" w:themeColor="text1" w:themeTint="D9"/>
          <w:sz w:val="25"/>
          <w:szCs w:val="25"/>
        </w:rPr>
        <w:t>has</w:t>
      </w:r>
      <w:r w:rsidR="00056073" w:rsidRPr="00496071">
        <w:rPr>
          <w:color w:val="262626" w:themeColor="text1" w:themeTint="D9"/>
          <w:sz w:val="25"/>
          <w:szCs w:val="25"/>
        </w:rPr>
        <w:t xml:space="preserve"> been cited</w:t>
      </w:r>
      <w:r w:rsidR="00C872FC">
        <w:rPr>
          <w:color w:val="262626" w:themeColor="text1" w:themeTint="D9"/>
          <w:sz w:val="25"/>
          <w:szCs w:val="25"/>
        </w:rPr>
        <w:t xml:space="preserve"> m</w:t>
      </w:r>
      <w:r w:rsidR="00D17A7C" w:rsidRPr="00496071">
        <w:rPr>
          <w:color w:val="262626" w:themeColor="text1" w:themeTint="D9"/>
          <w:sz w:val="25"/>
          <w:szCs w:val="25"/>
        </w:rPr>
        <w:t>ore than</w:t>
      </w:r>
      <w:r w:rsidR="00056073" w:rsidRPr="00496071">
        <w:rPr>
          <w:color w:val="262626" w:themeColor="text1" w:themeTint="D9"/>
          <w:sz w:val="25"/>
          <w:szCs w:val="25"/>
        </w:rPr>
        <w:t xml:space="preserve"> </w:t>
      </w:r>
      <w:r w:rsidR="00B36585">
        <w:rPr>
          <w:color w:val="262626" w:themeColor="text1" w:themeTint="D9"/>
          <w:sz w:val="25"/>
          <w:szCs w:val="25"/>
        </w:rPr>
        <w:t>three</w:t>
      </w:r>
      <w:r w:rsidR="00056073" w:rsidRPr="00496071">
        <w:rPr>
          <w:color w:val="262626" w:themeColor="text1" w:themeTint="D9"/>
          <w:sz w:val="25"/>
          <w:szCs w:val="25"/>
        </w:rPr>
        <w:t xml:space="preserve"> thousand</w:t>
      </w:r>
      <w:r w:rsidR="004C46AC">
        <w:rPr>
          <w:color w:val="262626" w:themeColor="text1" w:themeTint="D9"/>
          <w:sz w:val="25"/>
          <w:szCs w:val="25"/>
        </w:rPr>
        <w:t xml:space="preserve"> </w:t>
      </w:r>
      <w:r w:rsidR="00056073" w:rsidRPr="00496071">
        <w:rPr>
          <w:color w:val="262626" w:themeColor="text1" w:themeTint="D9"/>
          <w:sz w:val="25"/>
          <w:szCs w:val="25"/>
        </w:rPr>
        <w:t>times</w:t>
      </w:r>
      <w:r w:rsidR="00C872FC">
        <w:rPr>
          <w:color w:val="262626" w:themeColor="text1" w:themeTint="D9"/>
          <w:sz w:val="25"/>
          <w:szCs w:val="25"/>
        </w:rPr>
        <w:t xml:space="preserve">, with authors ranging from academic computer science (Morse et al. 2022) to medical researchers employing AI (Benjamin et al. 2024) to </w:t>
      </w:r>
      <w:r w:rsidR="007E4F97">
        <w:rPr>
          <w:color w:val="262626" w:themeColor="text1" w:themeTint="D9"/>
          <w:sz w:val="25"/>
          <w:szCs w:val="25"/>
        </w:rPr>
        <w:t>private industry (</w:t>
      </w:r>
      <w:r w:rsidR="007E4F97">
        <w:t>Varona and Suárez. 2022</w:t>
      </w:r>
      <w:r w:rsidR="007E4F97">
        <w:rPr>
          <w:color w:val="262626" w:themeColor="text1" w:themeTint="D9"/>
          <w:sz w:val="25"/>
          <w:szCs w:val="25"/>
        </w:rPr>
        <w:t>)</w:t>
      </w:r>
      <w:r w:rsidR="000A1910">
        <w:rPr>
          <w:color w:val="262626" w:themeColor="text1" w:themeTint="D9"/>
          <w:sz w:val="25"/>
          <w:szCs w:val="25"/>
        </w:rPr>
        <w:t>.</w:t>
      </w:r>
      <w:r w:rsidR="00C872FC">
        <w:rPr>
          <w:color w:val="262626" w:themeColor="text1" w:themeTint="D9"/>
          <w:sz w:val="25"/>
          <w:szCs w:val="25"/>
        </w:rPr>
        <w:t xml:space="preserve"> </w:t>
      </w:r>
    </w:p>
    <w:p w14:paraId="01443E36" w14:textId="2283F225" w:rsidR="00C2371F" w:rsidRDefault="00B41CC2" w:rsidP="00760F47">
      <w:pPr>
        <w:spacing w:after="120"/>
        <w:rPr>
          <w:color w:val="262626" w:themeColor="text1" w:themeTint="D9"/>
          <w:sz w:val="25"/>
          <w:szCs w:val="25"/>
        </w:rPr>
      </w:pPr>
      <w:r>
        <w:rPr>
          <w:color w:val="262626" w:themeColor="text1" w:themeTint="D9"/>
          <w:sz w:val="25"/>
          <w:szCs w:val="25"/>
        </w:rPr>
        <w:t xml:space="preserve">So, </w:t>
      </w:r>
      <w:r w:rsidR="00E17063">
        <w:rPr>
          <w:color w:val="262626" w:themeColor="text1" w:themeTint="D9"/>
          <w:sz w:val="25"/>
          <w:szCs w:val="25"/>
        </w:rPr>
        <w:t>the subject here</w:t>
      </w:r>
      <w:r w:rsidR="00F46316">
        <w:rPr>
          <w:color w:val="262626" w:themeColor="text1" w:themeTint="D9"/>
          <w:sz w:val="25"/>
          <w:szCs w:val="25"/>
        </w:rPr>
        <w:t xml:space="preserve"> is not a flawed detail infiltrating a </w:t>
      </w:r>
      <w:r w:rsidR="00B36585">
        <w:rPr>
          <w:color w:val="262626" w:themeColor="text1" w:themeTint="D9"/>
          <w:sz w:val="25"/>
          <w:szCs w:val="25"/>
        </w:rPr>
        <w:t xml:space="preserve">few </w:t>
      </w:r>
      <w:r w:rsidR="000825B8">
        <w:rPr>
          <w:color w:val="262626" w:themeColor="text1" w:themeTint="D9"/>
          <w:sz w:val="25"/>
          <w:szCs w:val="25"/>
        </w:rPr>
        <w:t xml:space="preserve">marginal </w:t>
      </w:r>
      <w:r w:rsidR="00B36585">
        <w:rPr>
          <w:color w:val="262626" w:themeColor="text1" w:themeTint="D9"/>
          <w:sz w:val="25"/>
          <w:szCs w:val="25"/>
        </w:rPr>
        <w:t>publications</w:t>
      </w:r>
      <w:r w:rsidR="00E17063">
        <w:rPr>
          <w:color w:val="262626" w:themeColor="text1" w:themeTint="D9"/>
          <w:sz w:val="25"/>
          <w:szCs w:val="25"/>
        </w:rPr>
        <w:t>. I</w:t>
      </w:r>
      <w:r w:rsidR="00B36585">
        <w:rPr>
          <w:color w:val="262626" w:themeColor="text1" w:themeTint="D9"/>
          <w:sz w:val="25"/>
          <w:szCs w:val="25"/>
        </w:rPr>
        <w:t xml:space="preserve">t </w:t>
      </w:r>
      <w:r w:rsidR="007E0D02">
        <w:rPr>
          <w:color w:val="262626" w:themeColor="text1" w:themeTint="D9"/>
          <w:sz w:val="25"/>
          <w:szCs w:val="25"/>
        </w:rPr>
        <w:t>is</w:t>
      </w:r>
      <w:r w:rsidR="00B94A2D">
        <w:rPr>
          <w:color w:val="262626" w:themeColor="text1" w:themeTint="D9"/>
          <w:sz w:val="25"/>
          <w:szCs w:val="25"/>
        </w:rPr>
        <w:t xml:space="preserve"> mainstream thought</w:t>
      </w:r>
      <w:r w:rsidR="00557AC2">
        <w:rPr>
          <w:color w:val="262626" w:themeColor="text1" w:themeTint="D9"/>
          <w:sz w:val="25"/>
          <w:szCs w:val="25"/>
        </w:rPr>
        <w:t xml:space="preserve"> impacting the academics of</w:t>
      </w:r>
      <w:r w:rsidR="00760F47">
        <w:rPr>
          <w:color w:val="262626" w:themeColor="text1" w:themeTint="D9"/>
          <w:sz w:val="25"/>
          <w:szCs w:val="25"/>
        </w:rPr>
        <w:t xml:space="preserve"> </w:t>
      </w:r>
      <w:r w:rsidR="00557AC2">
        <w:rPr>
          <w:color w:val="262626" w:themeColor="text1" w:themeTint="D9"/>
          <w:sz w:val="25"/>
          <w:szCs w:val="25"/>
        </w:rPr>
        <w:t>computer science</w:t>
      </w:r>
      <w:r w:rsidR="00760F47">
        <w:rPr>
          <w:color w:val="262626" w:themeColor="text1" w:themeTint="D9"/>
          <w:sz w:val="25"/>
          <w:szCs w:val="25"/>
        </w:rPr>
        <w:t xml:space="preserve"> and the p</w:t>
      </w:r>
      <w:r>
        <w:rPr>
          <w:color w:val="262626" w:themeColor="text1" w:themeTint="D9"/>
          <w:sz w:val="25"/>
          <w:szCs w:val="25"/>
        </w:rPr>
        <w:t>ractical</w:t>
      </w:r>
      <w:r w:rsidR="00E17063">
        <w:rPr>
          <w:color w:val="262626" w:themeColor="text1" w:themeTint="D9"/>
          <w:sz w:val="25"/>
          <w:szCs w:val="25"/>
        </w:rPr>
        <w:t xml:space="preserve"> </w:t>
      </w:r>
      <w:r w:rsidR="00B94A2D">
        <w:rPr>
          <w:color w:val="262626" w:themeColor="text1" w:themeTint="D9"/>
          <w:sz w:val="25"/>
          <w:szCs w:val="25"/>
        </w:rPr>
        <w:t xml:space="preserve">world </w:t>
      </w:r>
      <w:r>
        <w:rPr>
          <w:color w:val="262626" w:themeColor="text1" w:themeTint="D9"/>
          <w:sz w:val="25"/>
          <w:szCs w:val="25"/>
        </w:rPr>
        <w:t>of information engineering where</w:t>
      </w:r>
      <w:r w:rsidR="000825B8">
        <w:rPr>
          <w:color w:val="262626" w:themeColor="text1" w:themeTint="D9"/>
          <w:sz w:val="25"/>
          <w:szCs w:val="25"/>
        </w:rPr>
        <w:t xml:space="preserve"> </w:t>
      </w:r>
      <w:r w:rsidR="00992927">
        <w:rPr>
          <w:color w:val="262626" w:themeColor="text1" w:themeTint="D9"/>
          <w:sz w:val="25"/>
          <w:szCs w:val="25"/>
        </w:rPr>
        <w:t>fairness</w:t>
      </w:r>
      <w:r>
        <w:rPr>
          <w:color w:val="262626" w:themeColor="text1" w:themeTint="D9"/>
          <w:sz w:val="25"/>
          <w:szCs w:val="25"/>
        </w:rPr>
        <w:t xml:space="preserve"> decisions are being made every day</w:t>
      </w:r>
      <w:r w:rsidR="00E17063">
        <w:rPr>
          <w:color w:val="262626" w:themeColor="text1" w:themeTint="D9"/>
          <w:sz w:val="25"/>
          <w:szCs w:val="25"/>
        </w:rPr>
        <w:t xml:space="preserve"> in critical environments including hospital emergency rooms</w:t>
      </w:r>
      <w:r>
        <w:rPr>
          <w:color w:val="262626" w:themeColor="text1" w:themeTint="D9"/>
          <w:sz w:val="25"/>
          <w:szCs w:val="25"/>
        </w:rPr>
        <w:t>.</w:t>
      </w:r>
      <w:r w:rsidR="007E0D02">
        <w:rPr>
          <w:color w:val="262626" w:themeColor="text1" w:themeTint="D9"/>
          <w:sz w:val="25"/>
          <w:szCs w:val="25"/>
        </w:rPr>
        <w:t xml:space="preserve"> </w:t>
      </w:r>
      <w:r w:rsidR="00A41394">
        <w:rPr>
          <w:color w:val="262626" w:themeColor="text1" w:themeTint="D9"/>
          <w:sz w:val="25"/>
          <w:szCs w:val="25"/>
        </w:rPr>
        <w:t>Th</w:t>
      </w:r>
      <w:r w:rsidR="000825B8">
        <w:rPr>
          <w:color w:val="262626" w:themeColor="text1" w:themeTint="D9"/>
          <w:sz w:val="25"/>
          <w:szCs w:val="25"/>
        </w:rPr>
        <w:t>e</w:t>
      </w:r>
      <w:r w:rsidR="00A41394">
        <w:rPr>
          <w:color w:val="262626" w:themeColor="text1" w:themeTint="D9"/>
          <w:sz w:val="25"/>
          <w:szCs w:val="25"/>
        </w:rPr>
        <w:t xml:space="preserve"> </w:t>
      </w:r>
      <w:r w:rsidR="000825B8">
        <w:rPr>
          <w:color w:val="262626" w:themeColor="text1" w:themeTint="D9"/>
          <w:sz w:val="25"/>
          <w:szCs w:val="25"/>
        </w:rPr>
        <w:t>fairness definition</w:t>
      </w:r>
      <w:r w:rsidR="00AC35AA">
        <w:rPr>
          <w:color w:val="262626" w:themeColor="text1" w:themeTint="D9"/>
          <w:sz w:val="25"/>
          <w:szCs w:val="25"/>
        </w:rPr>
        <w:t>, in other words,</w:t>
      </w:r>
      <w:r w:rsidR="000825B8">
        <w:rPr>
          <w:color w:val="262626" w:themeColor="text1" w:themeTint="D9"/>
          <w:sz w:val="25"/>
          <w:szCs w:val="25"/>
        </w:rPr>
        <w:t xml:space="preserve"> </w:t>
      </w:r>
      <w:r w:rsidR="00C2371F">
        <w:rPr>
          <w:color w:val="262626" w:themeColor="text1" w:themeTint="D9"/>
          <w:sz w:val="25"/>
          <w:szCs w:val="25"/>
        </w:rPr>
        <w:t>is wid</w:t>
      </w:r>
      <w:r w:rsidR="00AC35AA">
        <w:rPr>
          <w:color w:val="262626" w:themeColor="text1" w:themeTint="D9"/>
          <w:sz w:val="25"/>
          <w:szCs w:val="25"/>
        </w:rPr>
        <w:t>ely respected</w:t>
      </w:r>
      <w:r w:rsidR="000825B8">
        <w:rPr>
          <w:color w:val="262626" w:themeColor="text1" w:themeTint="D9"/>
          <w:sz w:val="25"/>
          <w:szCs w:val="25"/>
        </w:rPr>
        <w:t xml:space="preserve"> and </w:t>
      </w:r>
      <w:r w:rsidR="00681953">
        <w:rPr>
          <w:color w:val="262626" w:themeColor="text1" w:themeTint="D9"/>
          <w:sz w:val="25"/>
          <w:szCs w:val="25"/>
        </w:rPr>
        <w:t>socially determinative</w:t>
      </w:r>
      <w:r w:rsidR="00E17063">
        <w:rPr>
          <w:color w:val="262626" w:themeColor="text1" w:themeTint="D9"/>
          <w:sz w:val="25"/>
          <w:szCs w:val="25"/>
        </w:rPr>
        <w:t xml:space="preserve">. And, across the entire range </w:t>
      </w:r>
      <w:r w:rsidR="00CC578F">
        <w:rPr>
          <w:color w:val="262626" w:themeColor="text1" w:themeTint="D9"/>
          <w:sz w:val="25"/>
          <w:szCs w:val="25"/>
        </w:rPr>
        <w:t>it</w:t>
      </w:r>
      <w:r w:rsidR="00C2371F">
        <w:rPr>
          <w:color w:val="262626" w:themeColor="text1" w:themeTint="D9"/>
          <w:sz w:val="25"/>
          <w:szCs w:val="25"/>
        </w:rPr>
        <w:t xml:space="preserve"> is </w:t>
      </w:r>
      <w:r w:rsidR="000825B8">
        <w:rPr>
          <w:color w:val="262626" w:themeColor="text1" w:themeTint="D9"/>
          <w:sz w:val="25"/>
          <w:szCs w:val="25"/>
        </w:rPr>
        <w:t xml:space="preserve">also a </w:t>
      </w:r>
      <w:r w:rsidR="00C2371F">
        <w:rPr>
          <w:color w:val="262626" w:themeColor="text1" w:themeTint="D9"/>
          <w:sz w:val="25"/>
          <w:szCs w:val="25"/>
        </w:rPr>
        <w:t xml:space="preserve">bottomless </w:t>
      </w:r>
      <w:r w:rsidR="000825B8">
        <w:rPr>
          <w:color w:val="262626" w:themeColor="text1" w:themeTint="D9"/>
          <w:sz w:val="25"/>
          <w:szCs w:val="25"/>
        </w:rPr>
        <w:t>error</w:t>
      </w:r>
      <w:r w:rsidR="00C2371F">
        <w:rPr>
          <w:color w:val="262626" w:themeColor="text1" w:themeTint="D9"/>
          <w:sz w:val="25"/>
          <w:szCs w:val="25"/>
        </w:rPr>
        <w:t xml:space="preserve"> </w:t>
      </w:r>
      <w:r w:rsidR="000825B8">
        <w:rPr>
          <w:color w:val="262626" w:themeColor="text1" w:themeTint="D9"/>
          <w:sz w:val="25"/>
          <w:szCs w:val="25"/>
        </w:rPr>
        <w:t xml:space="preserve">because </w:t>
      </w:r>
      <w:r w:rsidR="00C2371F">
        <w:rPr>
          <w:color w:val="262626" w:themeColor="text1" w:themeTint="D9"/>
          <w:sz w:val="25"/>
          <w:szCs w:val="25"/>
        </w:rPr>
        <w:t>a</w:t>
      </w:r>
      <w:r>
        <w:rPr>
          <w:color w:val="262626" w:themeColor="text1" w:themeTint="D9"/>
          <w:sz w:val="25"/>
          <w:szCs w:val="25"/>
        </w:rPr>
        <w:t xml:space="preserve"> misunderstanding about fairness </w:t>
      </w:r>
      <w:r w:rsidR="00F46316">
        <w:rPr>
          <w:color w:val="262626" w:themeColor="text1" w:themeTint="D9"/>
          <w:sz w:val="25"/>
          <w:szCs w:val="25"/>
        </w:rPr>
        <w:t>i</w:t>
      </w:r>
      <w:r w:rsidR="004C46AC">
        <w:rPr>
          <w:color w:val="262626" w:themeColor="text1" w:themeTint="D9"/>
          <w:sz w:val="25"/>
          <w:szCs w:val="25"/>
        </w:rPr>
        <w:t xml:space="preserve">s </w:t>
      </w:r>
      <w:r w:rsidR="00114131" w:rsidRPr="00496071">
        <w:rPr>
          <w:color w:val="262626" w:themeColor="text1" w:themeTint="D9"/>
          <w:sz w:val="25"/>
          <w:szCs w:val="25"/>
        </w:rPr>
        <w:t>prohibit</w:t>
      </w:r>
      <w:r w:rsidR="004C46AC">
        <w:rPr>
          <w:color w:val="262626" w:themeColor="text1" w:themeTint="D9"/>
          <w:sz w:val="25"/>
          <w:szCs w:val="25"/>
        </w:rPr>
        <w:t>ing</w:t>
      </w:r>
      <w:r w:rsidR="00114131" w:rsidRPr="00496071">
        <w:rPr>
          <w:color w:val="262626" w:themeColor="text1" w:themeTint="D9"/>
          <w:sz w:val="25"/>
          <w:szCs w:val="25"/>
        </w:rPr>
        <w:t xml:space="preserve"> the </w:t>
      </w:r>
      <w:r w:rsidR="007349C6" w:rsidRPr="00496071">
        <w:rPr>
          <w:color w:val="262626" w:themeColor="text1" w:themeTint="D9"/>
          <w:sz w:val="25"/>
          <w:szCs w:val="25"/>
        </w:rPr>
        <w:t xml:space="preserve">kind of discriminating </w:t>
      </w:r>
      <w:r w:rsidR="00114131" w:rsidRPr="00496071">
        <w:rPr>
          <w:color w:val="262626" w:themeColor="text1" w:themeTint="D9"/>
          <w:sz w:val="25"/>
          <w:szCs w:val="25"/>
        </w:rPr>
        <w:t>a</w:t>
      </w:r>
      <w:r w:rsidR="00377BE0" w:rsidRPr="00496071">
        <w:rPr>
          <w:color w:val="262626" w:themeColor="text1" w:themeTint="D9"/>
          <w:sz w:val="25"/>
          <w:szCs w:val="25"/>
        </w:rPr>
        <w:t>nswer</w:t>
      </w:r>
      <w:r w:rsidR="00114131" w:rsidRPr="00496071">
        <w:rPr>
          <w:color w:val="262626" w:themeColor="text1" w:themeTint="D9"/>
          <w:sz w:val="25"/>
          <w:szCs w:val="25"/>
        </w:rPr>
        <w:t xml:space="preserve">s that </w:t>
      </w:r>
      <w:r w:rsidR="00C91CB8" w:rsidRPr="00496071">
        <w:rPr>
          <w:color w:val="262626" w:themeColor="text1" w:themeTint="D9"/>
          <w:sz w:val="25"/>
          <w:szCs w:val="25"/>
        </w:rPr>
        <w:t>justify</w:t>
      </w:r>
      <w:r w:rsidR="00114131" w:rsidRPr="00496071">
        <w:rPr>
          <w:color w:val="262626" w:themeColor="text1" w:themeTint="D9"/>
          <w:sz w:val="25"/>
          <w:szCs w:val="25"/>
        </w:rPr>
        <w:t xml:space="preserve"> questions about fairness</w:t>
      </w:r>
      <w:r w:rsidR="00C91CB8" w:rsidRPr="00496071">
        <w:rPr>
          <w:color w:val="262626" w:themeColor="text1" w:themeTint="D9"/>
          <w:sz w:val="25"/>
          <w:szCs w:val="25"/>
        </w:rPr>
        <w:t xml:space="preserve"> </w:t>
      </w:r>
      <w:r w:rsidR="00114131" w:rsidRPr="00496071">
        <w:rPr>
          <w:color w:val="262626" w:themeColor="text1" w:themeTint="D9"/>
          <w:sz w:val="25"/>
          <w:szCs w:val="25"/>
        </w:rPr>
        <w:t>in the first place.</w:t>
      </w:r>
      <w:r w:rsidR="0021778D" w:rsidRPr="00496071">
        <w:rPr>
          <w:color w:val="262626" w:themeColor="text1" w:themeTint="D9"/>
          <w:sz w:val="25"/>
          <w:szCs w:val="25"/>
        </w:rPr>
        <w:t xml:space="preserve"> </w:t>
      </w:r>
    </w:p>
    <w:p w14:paraId="085E46B8" w14:textId="77777777" w:rsidR="00C2371F" w:rsidRDefault="009161FB" w:rsidP="00C2371F">
      <w:pPr>
        <w:spacing w:after="120"/>
        <w:rPr>
          <w:color w:val="262626" w:themeColor="text1" w:themeTint="D9"/>
          <w:sz w:val="25"/>
          <w:szCs w:val="25"/>
        </w:rPr>
      </w:pPr>
      <w:r w:rsidRPr="00496071">
        <w:rPr>
          <w:color w:val="262626" w:themeColor="text1" w:themeTint="D9"/>
          <w:sz w:val="25"/>
          <w:szCs w:val="25"/>
        </w:rPr>
        <w:lastRenderedPageBreak/>
        <w:t>T</w:t>
      </w:r>
      <w:r w:rsidR="004342D4" w:rsidRPr="00496071">
        <w:rPr>
          <w:color w:val="262626" w:themeColor="text1" w:themeTint="D9"/>
          <w:sz w:val="25"/>
          <w:szCs w:val="25"/>
        </w:rPr>
        <w:t xml:space="preserve">hen things get worse. </w:t>
      </w:r>
      <w:r w:rsidR="004850E5" w:rsidRPr="00496071">
        <w:rPr>
          <w:color w:val="262626" w:themeColor="text1" w:themeTint="D9"/>
          <w:sz w:val="25"/>
          <w:szCs w:val="25"/>
        </w:rPr>
        <w:t xml:space="preserve">Not only does the definition </w:t>
      </w:r>
      <w:r w:rsidR="008B1837" w:rsidRPr="00496071">
        <w:rPr>
          <w:color w:val="262626" w:themeColor="text1" w:themeTint="D9"/>
          <w:sz w:val="25"/>
          <w:szCs w:val="25"/>
        </w:rPr>
        <w:t>collapse</w:t>
      </w:r>
      <w:r w:rsidR="001C2601" w:rsidRPr="00496071">
        <w:rPr>
          <w:color w:val="262626" w:themeColor="text1" w:themeTint="D9"/>
          <w:sz w:val="25"/>
          <w:szCs w:val="25"/>
        </w:rPr>
        <w:t xml:space="preserve">, </w:t>
      </w:r>
      <w:proofErr w:type="gramStart"/>
      <w:r w:rsidR="004850E5" w:rsidRPr="00496071">
        <w:rPr>
          <w:color w:val="262626" w:themeColor="text1" w:themeTint="D9"/>
          <w:sz w:val="25"/>
          <w:szCs w:val="25"/>
        </w:rPr>
        <w:t>it</w:t>
      </w:r>
      <w:proofErr w:type="gramEnd"/>
      <w:r w:rsidR="004850E5" w:rsidRPr="00496071">
        <w:rPr>
          <w:color w:val="262626" w:themeColor="text1" w:themeTint="D9"/>
          <w:sz w:val="25"/>
          <w:szCs w:val="25"/>
        </w:rPr>
        <w:t xml:space="preserve"> also twists back </w:t>
      </w:r>
      <w:r w:rsidR="00D27F98" w:rsidRPr="00496071">
        <w:rPr>
          <w:color w:val="262626" w:themeColor="text1" w:themeTint="D9"/>
          <w:sz w:val="25"/>
          <w:szCs w:val="25"/>
        </w:rPr>
        <w:t>to</w:t>
      </w:r>
      <w:r w:rsidR="00F33CE4" w:rsidRPr="00496071">
        <w:rPr>
          <w:color w:val="262626" w:themeColor="text1" w:themeTint="D9"/>
          <w:sz w:val="25"/>
          <w:szCs w:val="25"/>
        </w:rPr>
        <w:t xml:space="preserve"> </w:t>
      </w:r>
      <w:r w:rsidR="00C91CB8" w:rsidRPr="00496071">
        <w:rPr>
          <w:color w:val="262626" w:themeColor="text1" w:themeTint="D9"/>
          <w:sz w:val="25"/>
          <w:szCs w:val="25"/>
        </w:rPr>
        <w:t>expand</w:t>
      </w:r>
      <w:r w:rsidR="00D27F98" w:rsidRPr="00496071">
        <w:rPr>
          <w:color w:val="262626" w:themeColor="text1" w:themeTint="D9"/>
          <w:sz w:val="25"/>
          <w:szCs w:val="25"/>
        </w:rPr>
        <w:t xml:space="preserve"> the</w:t>
      </w:r>
      <w:r w:rsidR="00F33CE4" w:rsidRPr="00496071">
        <w:rPr>
          <w:color w:val="262626" w:themeColor="text1" w:themeTint="D9"/>
          <w:sz w:val="25"/>
          <w:szCs w:val="25"/>
        </w:rPr>
        <w:t xml:space="preserve"> error</w:t>
      </w:r>
      <w:r w:rsidR="00D27F98" w:rsidRPr="00496071">
        <w:rPr>
          <w:color w:val="262626" w:themeColor="text1" w:themeTint="D9"/>
          <w:sz w:val="25"/>
          <w:szCs w:val="25"/>
        </w:rPr>
        <w:t xml:space="preserve">. </w:t>
      </w:r>
      <w:r w:rsidR="004850E5" w:rsidRPr="00496071">
        <w:rPr>
          <w:color w:val="262626" w:themeColor="text1" w:themeTint="D9"/>
          <w:sz w:val="25"/>
          <w:szCs w:val="25"/>
        </w:rPr>
        <w:t>After</w:t>
      </w:r>
      <w:r w:rsidR="001C2601" w:rsidRPr="00496071">
        <w:rPr>
          <w:color w:val="262626" w:themeColor="text1" w:themeTint="D9"/>
          <w:sz w:val="25"/>
          <w:szCs w:val="25"/>
        </w:rPr>
        <w:t xml:space="preserve"> </w:t>
      </w:r>
      <w:r w:rsidR="00304EAD" w:rsidRPr="00496071">
        <w:rPr>
          <w:color w:val="262626" w:themeColor="text1" w:themeTint="D9"/>
          <w:sz w:val="25"/>
          <w:szCs w:val="25"/>
        </w:rPr>
        <w:t>mis</w:t>
      </w:r>
      <w:r w:rsidR="00F33CE4" w:rsidRPr="00496071">
        <w:rPr>
          <w:color w:val="262626" w:themeColor="text1" w:themeTint="D9"/>
          <w:sz w:val="25"/>
          <w:szCs w:val="25"/>
        </w:rPr>
        <w:t>representing fairness as equality</w:t>
      </w:r>
      <w:r w:rsidR="004850E5" w:rsidRPr="00496071">
        <w:rPr>
          <w:color w:val="262626" w:themeColor="text1" w:themeTint="D9"/>
          <w:sz w:val="25"/>
          <w:szCs w:val="25"/>
        </w:rPr>
        <w:t>,</w:t>
      </w:r>
      <w:r w:rsidR="00F33CE4" w:rsidRPr="00496071">
        <w:rPr>
          <w:color w:val="262626" w:themeColor="text1" w:themeTint="D9"/>
          <w:sz w:val="25"/>
          <w:szCs w:val="25"/>
        </w:rPr>
        <w:t xml:space="preserve"> there </w:t>
      </w:r>
      <w:r w:rsidR="004850E5" w:rsidRPr="00496071">
        <w:rPr>
          <w:color w:val="262626" w:themeColor="text1" w:themeTint="D9"/>
          <w:sz w:val="25"/>
          <w:szCs w:val="25"/>
        </w:rPr>
        <w:t>follows</w:t>
      </w:r>
      <w:r w:rsidR="00F33CE4" w:rsidRPr="00496071">
        <w:rPr>
          <w:color w:val="262626" w:themeColor="text1" w:themeTint="D9"/>
          <w:sz w:val="25"/>
          <w:szCs w:val="25"/>
        </w:rPr>
        <w:t xml:space="preserve"> the wider mistake</w:t>
      </w:r>
      <w:r w:rsidR="001C2601" w:rsidRPr="00496071">
        <w:rPr>
          <w:color w:val="262626" w:themeColor="text1" w:themeTint="D9"/>
          <w:sz w:val="25"/>
          <w:szCs w:val="25"/>
        </w:rPr>
        <w:t xml:space="preserve"> of imagining that </w:t>
      </w:r>
      <w:r w:rsidR="00F953F1" w:rsidRPr="00496071">
        <w:rPr>
          <w:color w:val="262626" w:themeColor="text1" w:themeTint="D9"/>
          <w:sz w:val="25"/>
          <w:szCs w:val="25"/>
        </w:rPr>
        <w:t xml:space="preserve">where </w:t>
      </w:r>
      <w:r w:rsidR="0040332D" w:rsidRPr="00496071">
        <w:rPr>
          <w:color w:val="262626" w:themeColor="text1" w:themeTint="D9"/>
          <w:sz w:val="25"/>
          <w:szCs w:val="25"/>
        </w:rPr>
        <w:t>there is</w:t>
      </w:r>
      <w:r w:rsidR="00F953F1" w:rsidRPr="00496071">
        <w:rPr>
          <w:color w:val="262626" w:themeColor="text1" w:themeTint="D9"/>
          <w:sz w:val="25"/>
          <w:szCs w:val="25"/>
        </w:rPr>
        <w:t xml:space="preserve"> equality, </w:t>
      </w:r>
      <w:r w:rsidR="0040332D" w:rsidRPr="00496071">
        <w:rPr>
          <w:color w:val="262626" w:themeColor="text1" w:themeTint="D9"/>
          <w:sz w:val="25"/>
          <w:szCs w:val="25"/>
        </w:rPr>
        <w:t>there is</w:t>
      </w:r>
      <w:r w:rsidR="00F953F1" w:rsidRPr="00496071">
        <w:rPr>
          <w:color w:val="262626" w:themeColor="text1" w:themeTint="D9"/>
          <w:sz w:val="25"/>
          <w:szCs w:val="25"/>
        </w:rPr>
        <w:t xml:space="preserve"> </w:t>
      </w:r>
      <w:r w:rsidR="00F07D37" w:rsidRPr="00496071">
        <w:rPr>
          <w:color w:val="262626" w:themeColor="text1" w:themeTint="D9"/>
          <w:sz w:val="25"/>
          <w:szCs w:val="25"/>
        </w:rPr>
        <w:t xml:space="preserve">also </w:t>
      </w:r>
      <w:r w:rsidR="00F953F1" w:rsidRPr="00496071">
        <w:rPr>
          <w:color w:val="262626" w:themeColor="text1" w:themeTint="D9"/>
          <w:sz w:val="25"/>
          <w:szCs w:val="25"/>
        </w:rPr>
        <w:t>fairness.</w:t>
      </w:r>
    </w:p>
    <w:p w14:paraId="2A149050" w14:textId="7C5907D7" w:rsidR="00A44FEA" w:rsidRPr="00496071" w:rsidRDefault="00612E44" w:rsidP="00C2371F">
      <w:pPr>
        <w:spacing w:after="120"/>
        <w:rPr>
          <w:color w:val="262626" w:themeColor="text1" w:themeTint="D9"/>
          <w:sz w:val="25"/>
          <w:szCs w:val="25"/>
        </w:rPr>
      </w:pPr>
      <w:r w:rsidRPr="00496071">
        <w:rPr>
          <w:color w:val="262626" w:themeColor="text1" w:themeTint="D9"/>
          <w:sz w:val="25"/>
          <w:szCs w:val="25"/>
        </w:rPr>
        <w:t xml:space="preserve">Equality as fairness </w:t>
      </w:r>
      <w:r w:rsidR="001C2601" w:rsidRPr="00496071">
        <w:rPr>
          <w:color w:val="262626" w:themeColor="text1" w:themeTint="D9"/>
          <w:sz w:val="25"/>
          <w:szCs w:val="25"/>
        </w:rPr>
        <w:t>is rampant</w:t>
      </w:r>
      <w:r w:rsidR="00A969B8" w:rsidRPr="00496071">
        <w:rPr>
          <w:color w:val="262626" w:themeColor="text1" w:themeTint="D9"/>
          <w:sz w:val="25"/>
          <w:szCs w:val="25"/>
        </w:rPr>
        <w:t xml:space="preserve"> in today’s AI ethics</w:t>
      </w:r>
      <w:r w:rsidR="0043157D" w:rsidRPr="00496071">
        <w:rPr>
          <w:color w:val="262626" w:themeColor="text1" w:themeTint="D9"/>
          <w:sz w:val="25"/>
          <w:szCs w:val="25"/>
        </w:rPr>
        <w:t>. O</w:t>
      </w:r>
      <w:r w:rsidR="00D973B0" w:rsidRPr="00496071">
        <w:rPr>
          <w:color w:val="262626" w:themeColor="text1" w:themeTint="D9"/>
          <w:sz w:val="25"/>
          <w:szCs w:val="25"/>
        </w:rPr>
        <w:t>ne of the more</w:t>
      </w:r>
      <w:r w:rsidR="00F33CE4" w:rsidRPr="00496071">
        <w:rPr>
          <w:color w:val="262626" w:themeColor="text1" w:themeTint="D9"/>
          <w:sz w:val="25"/>
          <w:szCs w:val="25"/>
        </w:rPr>
        <w:t xml:space="preserve"> </w:t>
      </w:r>
      <w:r w:rsidR="00E305F6" w:rsidRPr="00496071">
        <w:rPr>
          <w:color w:val="262626" w:themeColor="text1" w:themeTint="D9"/>
          <w:sz w:val="25"/>
          <w:szCs w:val="25"/>
        </w:rPr>
        <w:t xml:space="preserve">influential </w:t>
      </w:r>
      <w:r w:rsidR="00D973B0" w:rsidRPr="00496071">
        <w:rPr>
          <w:color w:val="262626" w:themeColor="text1" w:themeTint="D9"/>
          <w:sz w:val="25"/>
          <w:szCs w:val="25"/>
        </w:rPr>
        <w:t>examples</w:t>
      </w:r>
      <w:r w:rsidR="00E305F6" w:rsidRPr="00496071">
        <w:rPr>
          <w:color w:val="262626" w:themeColor="text1" w:themeTint="D9"/>
          <w:sz w:val="25"/>
          <w:szCs w:val="25"/>
        </w:rPr>
        <w:t xml:space="preserve"> is</w:t>
      </w:r>
      <w:r w:rsidR="007F0352" w:rsidRPr="00496071">
        <w:rPr>
          <w:color w:val="262626" w:themeColor="text1" w:themeTint="D9"/>
          <w:sz w:val="25"/>
          <w:szCs w:val="25"/>
        </w:rPr>
        <w:t xml:space="preserve"> </w:t>
      </w:r>
      <w:r w:rsidR="000466B6" w:rsidRPr="00496071">
        <w:rPr>
          <w:i/>
          <w:iCs/>
          <w:color w:val="262626" w:themeColor="text1" w:themeTint="D9"/>
          <w:sz w:val="25"/>
          <w:szCs w:val="25"/>
        </w:rPr>
        <w:t>Fairness Definitions Explained</w:t>
      </w:r>
      <w:r w:rsidR="00A164BE" w:rsidRPr="00496071">
        <w:rPr>
          <w:color w:val="262626" w:themeColor="text1" w:themeTint="D9"/>
          <w:sz w:val="25"/>
          <w:szCs w:val="25"/>
        </w:rPr>
        <w:t xml:space="preserve"> (Verma and Rubin 2018)</w:t>
      </w:r>
      <w:r w:rsidR="0043157D" w:rsidRPr="00496071">
        <w:rPr>
          <w:color w:val="262626" w:themeColor="text1" w:themeTint="D9"/>
          <w:sz w:val="25"/>
          <w:szCs w:val="25"/>
        </w:rPr>
        <w:t xml:space="preserve"> where t</w:t>
      </w:r>
      <w:r w:rsidR="00391D22" w:rsidRPr="00496071">
        <w:rPr>
          <w:color w:val="262626" w:themeColor="text1" w:themeTint="D9"/>
          <w:sz w:val="25"/>
          <w:szCs w:val="25"/>
        </w:rPr>
        <w:t>he error</w:t>
      </w:r>
      <w:r w:rsidR="007F0352" w:rsidRPr="00496071">
        <w:rPr>
          <w:color w:val="262626" w:themeColor="text1" w:themeTint="D9"/>
          <w:sz w:val="25"/>
          <w:szCs w:val="25"/>
        </w:rPr>
        <w:t xml:space="preserve"> lies </w:t>
      </w:r>
      <w:r w:rsidR="00DE266F" w:rsidRPr="00496071">
        <w:rPr>
          <w:color w:val="262626" w:themeColor="text1" w:themeTint="D9"/>
          <w:sz w:val="25"/>
          <w:szCs w:val="25"/>
        </w:rPr>
        <w:t>not</w:t>
      </w:r>
      <w:r w:rsidR="0090652F" w:rsidRPr="00496071">
        <w:rPr>
          <w:color w:val="262626" w:themeColor="text1" w:themeTint="D9"/>
          <w:sz w:val="25"/>
          <w:szCs w:val="25"/>
        </w:rPr>
        <w:t xml:space="preserve"> </w:t>
      </w:r>
      <w:r w:rsidR="007F0352" w:rsidRPr="00496071">
        <w:rPr>
          <w:color w:val="262626" w:themeColor="text1" w:themeTint="D9"/>
          <w:sz w:val="25"/>
          <w:szCs w:val="25"/>
        </w:rPr>
        <w:t xml:space="preserve">in </w:t>
      </w:r>
      <w:r w:rsidR="0090652F" w:rsidRPr="00496071">
        <w:rPr>
          <w:color w:val="262626" w:themeColor="text1" w:themeTint="D9"/>
          <w:sz w:val="25"/>
          <w:szCs w:val="25"/>
        </w:rPr>
        <w:t xml:space="preserve">the </w:t>
      </w:r>
      <w:r w:rsidR="00391D22" w:rsidRPr="00496071">
        <w:rPr>
          <w:color w:val="262626" w:themeColor="text1" w:themeTint="D9"/>
          <w:sz w:val="25"/>
          <w:szCs w:val="25"/>
        </w:rPr>
        <w:t xml:space="preserve">explanations of the </w:t>
      </w:r>
      <w:r w:rsidR="00C23AD3" w:rsidRPr="00496071">
        <w:rPr>
          <w:color w:val="262626" w:themeColor="text1" w:themeTint="D9"/>
          <w:sz w:val="25"/>
          <w:szCs w:val="25"/>
        </w:rPr>
        <w:t>plural</w:t>
      </w:r>
      <w:r w:rsidR="00DE266F" w:rsidRPr="00496071">
        <w:rPr>
          <w:color w:val="262626" w:themeColor="text1" w:themeTint="D9"/>
          <w:sz w:val="25"/>
          <w:szCs w:val="25"/>
        </w:rPr>
        <w:t xml:space="preserve"> definitions of fairness, but</w:t>
      </w:r>
      <w:r w:rsidR="007F0352" w:rsidRPr="00496071">
        <w:rPr>
          <w:color w:val="262626" w:themeColor="text1" w:themeTint="D9"/>
          <w:sz w:val="25"/>
          <w:szCs w:val="25"/>
        </w:rPr>
        <w:t xml:space="preserve"> in</w:t>
      </w:r>
      <w:r w:rsidR="00DE266F" w:rsidRPr="00496071">
        <w:rPr>
          <w:color w:val="262626" w:themeColor="text1" w:themeTint="D9"/>
          <w:sz w:val="25"/>
          <w:szCs w:val="25"/>
        </w:rPr>
        <w:t xml:space="preserve"> </w:t>
      </w:r>
      <w:r w:rsidR="00DE266F" w:rsidRPr="00496071">
        <w:rPr>
          <w:i/>
          <w:iCs/>
          <w:color w:val="262626" w:themeColor="text1" w:themeTint="D9"/>
          <w:sz w:val="25"/>
          <w:szCs w:val="25"/>
        </w:rPr>
        <w:t>how</w:t>
      </w:r>
      <w:r w:rsidR="0090652F" w:rsidRPr="00496071">
        <w:rPr>
          <w:color w:val="262626" w:themeColor="text1" w:themeTint="D9"/>
          <w:sz w:val="25"/>
          <w:szCs w:val="25"/>
        </w:rPr>
        <w:t xml:space="preserve"> </w:t>
      </w:r>
      <w:r w:rsidR="007F0352" w:rsidRPr="00496071">
        <w:rPr>
          <w:color w:val="262626" w:themeColor="text1" w:themeTint="D9"/>
          <w:sz w:val="25"/>
          <w:szCs w:val="25"/>
        </w:rPr>
        <w:t xml:space="preserve">the </w:t>
      </w:r>
      <w:r w:rsidR="0090652F" w:rsidRPr="00496071">
        <w:rPr>
          <w:color w:val="262626" w:themeColor="text1" w:themeTint="D9"/>
          <w:sz w:val="25"/>
          <w:szCs w:val="25"/>
        </w:rPr>
        <w:t>plurality occurs</w:t>
      </w:r>
      <w:r w:rsidR="00DE266F" w:rsidRPr="00496071">
        <w:rPr>
          <w:color w:val="262626" w:themeColor="text1" w:themeTint="D9"/>
          <w:sz w:val="25"/>
          <w:szCs w:val="25"/>
        </w:rPr>
        <w:t xml:space="preserve">. </w:t>
      </w:r>
      <w:r w:rsidR="00B6585A" w:rsidRPr="00496071">
        <w:rPr>
          <w:color w:val="262626" w:themeColor="text1" w:themeTint="D9"/>
          <w:sz w:val="25"/>
          <w:szCs w:val="25"/>
        </w:rPr>
        <w:t xml:space="preserve">It occurs </w:t>
      </w:r>
      <w:r w:rsidR="00862EB7" w:rsidRPr="00496071">
        <w:rPr>
          <w:color w:val="262626" w:themeColor="text1" w:themeTint="D9"/>
          <w:sz w:val="25"/>
          <w:szCs w:val="25"/>
        </w:rPr>
        <w:t>by multiplying forms of equality</w:t>
      </w:r>
      <w:r w:rsidR="00C23AD3" w:rsidRPr="00496071">
        <w:rPr>
          <w:color w:val="262626" w:themeColor="text1" w:themeTint="D9"/>
          <w:sz w:val="25"/>
          <w:szCs w:val="25"/>
        </w:rPr>
        <w:t xml:space="preserve">: </w:t>
      </w:r>
      <w:r w:rsidR="00082DBE" w:rsidRPr="00496071">
        <w:rPr>
          <w:color w:val="262626" w:themeColor="text1" w:themeTint="D9"/>
          <w:sz w:val="25"/>
          <w:szCs w:val="25"/>
        </w:rPr>
        <w:t>s</w:t>
      </w:r>
      <w:r w:rsidR="00D973B0" w:rsidRPr="00496071">
        <w:rPr>
          <w:color w:val="262626" w:themeColor="text1" w:themeTint="D9"/>
          <w:sz w:val="25"/>
          <w:szCs w:val="25"/>
        </w:rPr>
        <w:t xml:space="preserve">tatistical parity, </w:t>
      </w:r>
      <w:r w:rsidR="00082DBE" w:rsidRPr="00496071">
        <w:rPr>
          <w:color w:val="262626" w:themeColor="text1" w:themeTint="D9"/>
          <w:sz w:val="25"/>
          <w:szCs w:val="25"/>
        </w:rPr>
        <w:t>p</w:t>
      </w:r>
      <w:r w:rsidR="00D973B0" w:rsidRPr="00496071">
        <w:rPr>
          <w:color w:val="262626" w:themeColor="text1" w:themeTint="D9"/>
          <w:sz w:val="25"/>
          <w:szCs w:val="25"/>
        </w:rPr>
        <w:t xml:space="preserve">redictive parity, </w:t>
      </w:r>
      <w:r w:rsidR="00082DBE" w:rsidRPr="00496071">
        <w:rPr>
          <w:color w:val="262626" w:themeColor="text1" w:themeTint="D9"/>
          <w:sz w:val="25"/>
          <w:szCs w:val="25"/>
        </w:rPr>
        <w:t>f</w:t>
      </w:r>
      <w:r w:rsidR="00D973B0" w:rsidRPr="00496071">
        <w:rPr>
          <w:color w:val="262626" w:themeColor="text1" w:themeTint="D9"/>
          <w:sz w:val="25"/>
          <w:szCs w:val="25"/>
        </w:rPr>
        <w:t xml:space="preserve">alse positive error rate balance, </w:t>
      </w:r>
      <w:r w:rsidR="00082DBE" w:rsidRPr="00496071">
        <w:rPr>
          <w:color w:val="262626" w:themeColor="text1" w:themeTint="D9"/>
          <w:sz w:val="25"/>
          <w:szCs w:val="25"/>
        </w:rPr>
        <w:t>e</w:t>
      </w:r>
      <w:r w:rsidR="00D973B0" w:rsidRPr="00496071">
        <w:rPr>
          <w:color w:val="262626" w:themeColor="text1" w:themeTint="D9"/>
          <w:sz w:val="25"/>
          <w:szCs w:val="25"/>
        </w:rPr>
        <w:t>quali</w:t>
      </w:r>
      <w:r w:rsidR="00082DBE" w:rsidRPr="00496071">
        <w:rPr>
          <w:color w:val="262626" w:themeColor="text1" w:themeTint="D9"/>
          <w:sz w:val="25"/>
          <w:szCs w:val="25"/>
        </w:rPr>
        <w:t>z</w:t>
      </w:r>
      <w:r w:rsidR="00D973B0" w:rsidRPr="00496071">
        <w:rPr>
          <w:color w:val="262626" w:themeColor="text1" w:themeTint="D9"/>
          <w:sz w:val="25"/>
          <w:szCs w:val="25"/>
        </w:rPr>
        <w:t xml:space="preserve">ed odds, </w:t>
      </w:r>
      <w:r w:rsidR="00082DBE" w:rsidRPr="00496071">
        <w:rPr>
          <w:color w:val="262626" w:themeColor="text1" w:themeTint="D9"/>
          <w:sz w:val="25"/>
          <w:szCs w:val="25"/>
        </w:rPr>
        <w:t>o</w:t>
      </w:r>
      <w:r w:rsidR="00D973B0" w:rsidRPr="00496071">
        <w:rPr>
          <w:color w:val="262626" w:themeColor="text1" w:themeTint="D9"/>
          <w:sz w:val="25"/>
          <w:szCs w:val="25"/>
        </w:rPr>
        <w:t xml:space="preserve">verall accuracy equality. </w:t>
      </w:r>
      <w:r w:rsidR="00097149" w:rsidRPr="00496071">
        <w:rPr>
          <w:color w:val="262626" w:themeColor="text1" w:themeTint="D9"/>
          <w:sz w:val="25"/>
          <w:szCs w:val="25"/>
        </w:rPr>
        <w:t>E</w:t>
      </w:r>
      <w:r w:rsidR="00DE266F" w:rsidRPr="00496071">
        <w:rPr>
          <w:color w:val="262626" w:themeColor="text1" w:themeTint="D9"/>
          <w:sz w:val="25"/>
          <w:szCs w:val="25"/>
        </w:rPr>
        <w:t>very one</w:t>
      </w:r>
      <w:r w:rsidR="006B00F2" w:rsidRPr="00496071">
        <w:rPr>
          <w:color w:val="262626" w:themeColor="text1" w:themeTint="D9"/>
          <w:sz w:val="25"/>
          <w:szCs w:val="25"/>
        </w:rPr>
        <w:t xml:space="preserve"> </w:t>
      </w:r>
      <w:r w:rsidR="007F0352" w:rsidRPr="00496071">
        <w:rPr>
          <w:color w:val="262626" w:themeColor="text1" w:themeTint="D9"/>
          <w:sz w:val="25"/>
          <w:szCs w:val="25"/>
        </w:rPr>
        <w:t>of these conceptions</w:t>
      </w:r>
      <w:r w:rsidR="00AF6DA3" w:rsidRPr="00496071">
        <w:rPr>
          <w:color w:val="262626" w:themeColor="text1" w:themeTint="D9"/>
          <w:sz w:val="25"/>
          <w:szCs w:val="25"/>
        </w:rPr>
        <w:t xml:space="preserve"> </w:t>
      </w:r>
      <w:r w:rsidR="00210F42" w:rsidRPr="00496071">
        <w:rPr>
          <w:color w:val="262626" w:themeColor="text1" w:themeTint="D9"/>
          <w:sz w:val="25"/>
          <w:szCs w:val="25"/>
        </w:rPr>
        <w:t>generate</w:t>
      </w:r>
      <w:r w:rsidR="008B1837" w:rsidRPr="00496071">
        <w:rPr>
          <w:color w:val="262626" w:themeColor="text1" w:themeTint="D9"/>
          <w:sz w:val="25"/>
          <w:szCs w:val="25"/>
        </w:rPr>
        <w:t>s</w:t>
      </w:r>
      <w:r w:rsidR="00210F42" w:rsidRPr="00496071">
        <w:rPr>
          <w:color w:val="262626" w:themeColor="text1" w:themeTint="D9"/>
          <w:sz w:val="25"/>
          <w:szCs w:val="25"/>
        </w:rPr>
        <w:t xml:space="preserve"> from</w:t>
      </w:r>
      <w:r w:rsidR="00D95221" w:rsidRPr="00496071">
        <w:rPr>
          <w:color w:val="262626" w:themeColor="text1" w:themeTint="D9"/>
          <w:sz w:val="25"/>
          <w:szCs w:val="25"/>
        </w:rPr>
        <w:t xml:space="preserve"> an</w:t>
      </w:r>
      <w:r w:rsidR="009033EA" w:rsidRPr="00496071">
        <w:rPr>
          <w:color w:val="262626" w:themeColor="text1" w:themeTint="D9"/>
          <w:sz w:val="25"/>
          <w:szCs w:val="25"/>
        </w:rPr>
        <w:t xml:space="preserve"> </w:t>
      </w:r>
      <w:r w:rsidR="00DE266F" w:rsidRPr="00496071">
        <w:rPr>
          <w:color w:val="262626" w:themeColor="text1" w:themeTint="D9"/>
          <w:sz w:val="25"/>
          <w:szCs w:val="25"/>
        </w:rPr>
        <w:t>ethical logic moving in the wrong direction</w:t>
      </w:r>
      <w:r w:rsidR="002A78A6" w:rsidRPr="00496071">
        <w:rPr>
          <w:color w:val="262626" w:themeColor="text1" w:themeTint="D9"/>
          <w:sz w:val="25"/>
          <w:szCs w:val="25"/>
        </w:rPr>
        <w:t xml:space="preserve">. </w:t>
      </w:r>
      <w:r w:rsidR="00DE266F" w:rsidRPr="00496071">
        <w:rPr>
          <w:color w:val="262626" w:themeColor="text1" w:themeTint="D9"/>
          <w:sz w:val="25"/>
          <w:szCs w:val="25"/>
        </w:rPr>
        <w:t>“</w:t>
      </w:r>
      <w:r w:rsidR="00620731" w:rsidRPr="00496071">
        <w:rPr>
          <w:color w:val="262626" w:themeColor="text1" w:themeTint="D9"/>
          <w:sz w:val="25"/>
          <w:szCs w:val="25"/>
        </w:rPr>
        <w:t>P</w:t>
      </w:r>
      <w:r w:rsidR="00DE266F" w:rsidRPr="00496071">
        <w:rPr>
          <w:color w:val="262626" w:themeColor="text1" w:themeTint="D9"/>
          <w:sz w:val="25"/>
          <w:szCs w:val="25"/>
        </w:rPr>
        <w:t>arity” “balance” and “equality”</w:t>
      </w:r>
      <w:r w:rsidR="00AF6DA3" w:rsidRPr="00496071">
        <w:rPr>
          <w:color w:val="262626" w:themeColor="text1" w:themeTint="D9"/>
          <w:sz w:val="25"/>
          <w:szCs w:val="25"/>
        </w:rPr>
        <w:t xml:space="preserve"> </w:t>
      </w:r>
      <w:r w:rsidR="00DE266F" w:rsidRPr="00496071">
        <w:rPr>
          <w:color w:val="262626" w:themeColor="text1" w:themeTint="D9"/>
          <w:sz w:val="25"/>
          <w:szCs w:val="25"/>
        </w:rPr>
        <w:t xml:space="preserve">convey the </w:t>
      </w:r>
      <w:r w:rsidR="00D27F98" w:rsidRPr="00496071">
        <w:rPr>
          <w:color w:val="262626" w:themeColor="text1" w:themeTint="D9"/>
          <w:sz w:val="25"/>
          <w:szCs w:val="25"/>
        </w:rPr>
        <w:t>reasoning</w:t>
      </w:r>
      <w:r w:rsidR="00DE266F" w:rsidRPr="00496071">
        <w:rPr>
          <w:color w:val="262626" w:themeColor="text1" w:themeTint="D9"/>
          <w:sz w:val="25"/>
          <w:szCs w:val="25"/>
        </w:rPr>
        <w:t xml:space="preserve"> that </w:t>
      </w:r>
      <w:r w:rsidR="00DE266F" w:rsidRPr="00496071">
        <w:rPr>
          <w:i/>
          <w:iCs/>
          <w:color w:val="262626" w:themeColor="text1" w:themeTint="D9"/>
          <w:sz w:val="25"/>
          <w:szCs w:val="25"/>
        </w:rPr>
        <w:t>because</w:t>
      </w:r>
      <w:r w:rsidR="00DE266F" w:rsidRPr="00496071">
        <w:rPr>
          <w:color w:val="262626" w:themeColor="text1" w:themeTint="D9"/>
          <w:sz w:val="25"/>
          <w:szCs w:val="25"/>
        </w:rPr>
        <w:t xml:space="preserve"> </w:t>
      </w:r>
      <w:r w:rsidR="00923719" w:rsidRPr="00496071">
        <w:rPr>
          <w:color w:val="262626" w:themeColor="text1" w:themeTint="D9"/>
          <w:sz w:val="25"/>
          <w:szCs w:val="25"/>
        </w:rPr>
        <w:t xml:space="preserve">there is an </w:t>
      </w:r>
      <w:proofErr w:type="gramStart"/>
      <w:r w:rsidR="00DE266F" w:rsidRPr="00496071">
        <w:rPr>
          <w:color w:val="262626" w:themeColor="text1" w:themeTint="D9"/>
          <w:sz w:val="25"/>
          <w:szCs w:val="25"/>
        </w:rPr>
        <w:t>equals</w:t>
      </w:r>
      <w:proofErr w:type="gramEnd"/>
      <w:r w:rsidR="00DE266F" w:rsidRPr="00496071">
        <w:rPr>
          <w:color w:val="262626" w:themeColor="text1" w:themeTint="D9"/>
          <w:sz w:val="25"/>
          <w:szCs w:val="25"/>
        </w:rPr>
        <w:t xml:space="preserve"> sign, fairness is in effect.</w:t>
      </w:r>
      <w:r w:rsidR="00D95221" w:rsidRPr="00496071">
        <w:rPr>
          <w:color w:val="262626" w:themeColor="text1" w:themeTint="D9"/>
          <w:sz w:val="25"/>
          <w:szCs w:val="25"/>
        </w:rPr>
        <w:t xml:space="preserve"> </w:t>
      </w:r>
    </w:p>
    <w:p w14:paraId="4D11CA9F" w14:textId="7E8EABB4" w:rsidR="00B866F9" w:rsidRPr="00496071" w:rsidRDefault="00A44FEA" w:rsidP="00B866F9">
      <w:pPr>
        <w:spacing w:after="120"/>
        <w:rPr>
          <w:color w:val="262626" w:themeColor="text1" w:themeTint="D9"/>
          <w:sz w:val="25"/>
          <w:szCs w:val="25"/>
        </w:rPr>
      </w:pPr>
      <w:r w:rsidRPr="00496071">
        <w:rPr>
          <w:color w:val="262626" w:themeColor="text1" w:themeTint="D9"/>
          <w:sz w:val="25"/>
          <w:szCs w:val="25"/>
        </w:rPr>
        <w:t>The effect has not gone unnoticed</w:t>
      </w:r>
      <w:r w:rsidR="008B1837" w:rsidRPr="00496071">
        <w:rPr>
          <w:color w:val="262626" w:themeColor="text1" w:themeTint="D9"/>
          <w:sz w:val="25"/>
          <w:szCs w:val="25"/>
        </w:rPr>
        <w:t xml:space="preserve"> in the community</w:t>
      </w:r>
      <w:r w:rsidR="0021778D" w:rsidRPr="00496071">
        <w:rPr>
          <w:color w:val="262626" w:themeColor="text1" w:themeTint="D9"/>
          <w:sz w:val="25"/>
          <w:szCs w:val="25"/>
        </w:rPr>
        <w:t>:</w:t>
      </w:r>
      <w:r w:rsidRPr="00496071">
        <w:rPr>
          <w:color w:val="262626" w:themeColor="text1" w:themeTint="D9"/>
          <w:sz w:val="25"/>
          <w:szCs w:val="25"/>
        </w:rPr>
        <w:t xml:space="preserve"> “In the data science world,</w:t>
      </w:r>
      <w:r w:rsidR="0021778D" w:rsidRPr="00496071">
        <w:rPr>
          <w:color w:val="262626" w:themeColor="text1" w:themeTint="D9"/>
          <w:sz w:val="25"/>
          <w:szCs w:val="25"/>
        </w:rPr>
        <w:t xml:space="preserve"> </w:t>
      </w:r>
      <w:r w:rsidRPr="00496071">
        <w:rPr>
          <w:color w:val="262626" w:themeColor="text1" w:themeTint="D9"/>
          <w:sz w:val="25"/>
          <w:szCs w:val="25"/>
        </w:rPr>
        <w:t>when they try to put down what fairness means, it inevitably becomes</w:t>
      </w:r>
      <w:r w:rsidR="00862EB7" w:rsidRPr="00496071">
        <w:rPr>
          <w:color w:val="262626" w:themeColor="text1" w:themeTint="D9"/>
          <w:sz w:val="25"/>
          <w:szCs w:val="25"/>
        </w:rPr>
        <w:t xml:space="preserve"> </w:t>
      </w:r>
      <w:r w:rsidRPr="00496071">
        <w:rPr>
          <w:color w:val="262626" w:themeColor="text1" w:themeTint="D9"/>
          <w:sz w:val="25"/>
          <w:szCs w:val="25"/>
        </w:rPr>
        <w:t>something is equal to something</w:t>
      </w:r>
      <w:r w:rsidR="00E707B6">
        <w:rPr>
          <w:color w:val="262626" w:themeColor="text1" w:themeTint="D9"/>
          <w:sz w:val="25"/>
          <w:szCs w:val="25"/>
        </w:rPr>
        <w:t>”</w:t>
      </w:r>
      <w:r w:rsidR="0021778D" w:rsidRPr="00496071">
        <w:rPr>
          <w:color w:val="262626" w:themeColor="text1" w:themeTint="D9"/>
          <w:sz w:val="25"/>
          <w:szCs w:val="25"/>
        </w:rPr>
        <w:t xml:space="preserve"> (Meng and </w:t>
      </w:r>
      <w:proofErr w:type="spellStart"/>
      <w:r w:rsidR="0021778D" w:rsidRPr="00496071">
        <w:rPr>
          <w:color w:val="262626" w:themeColor="text1" w:themeTint="D9"/>
          <w:sz w:val="25"/>
          <w:szCs w:val="25"/>
        </w:rPr>
        <w:t>Vittert</w:t>
      </w:r>
      <w:proofErr w:type="spellEnd"/>
      <w:r w:rsidR="0021778D" w:rsidRPr="00496071">
        <w:rPr>
          <w:color w:val="262626" w:themeColor="text1" w:themeTint="D9"/>
          <w:sz w:val="25"/>
          <w:szCs w:val="25"/>
        </w:rPr>
        <w:t xml:space="preserve"> 2022: 13:15)</w:t>
      </w:r>
      <w:r w:rsidRPr="00496071">
        <w:rPr>
          <w:color w:val="262626" w:themeColor="text1" w:themeTint="D9"/>
          <w:sz w:val="25"/>
          <w:szCs w:val="25"/>
        </w:rPr>
        <w:t xml:space="preserve"> As for </w:t>
      </w:r>
      <w:r w:rsidRPr="00496071">
        <w:rPr>
          <w:i/>
          <w:iCs/>
          <w:color w:val="262626" w:themeColor="text1" w:themeTint="D9"/>
          <w:sz w:val="25"/>
          <w:szCs w:val="25"/>
        </w:rPr>
        <w:t>what</w:t>
      </w:r>
      <w:r w:rsidRPr="00496071">
        <w:rPr>
          <w:color w:val="262626" w:themeColor="text1" w:themeTint="D9"/>
          <w:sz w:val="25"/>
          <w:szCs w:val="25"/>
        </w:rPr>
        <w:t xml:space="preserve"> is equal, that</w:t>
      </w:r>
      <w:r w:rsidR="008B1837" w:rsidRPr="00496071">
        <w:rPr>
          <w:color w:val="262626" w:themeColor="text1" w:themeTint="D9"/>
          <w:sz w:val="25"/>
          <w:szCs w:val="25"/>
        </w:rPr>
        <w:t xml:space="preserve"> </w:t>
      </w:r>
      <w:r w:rsidRPr="00496071">
        <w:rPr>
          <w:color w:val="262626" w:themeColor="text1" w:themeTint="D9"/>
          <w:sz w:val="25"/>
          <w:szCs w:val="25"/>
        </w:rPr>
        <w:t>reduce</w:t>
      </w:r>
      <w:r w:rsidR="008B1837" w:rsidRPr="00496071">
        <w:rPr>
          <w:color w:val="262626" w:themeColor="text1" w:themeTint="D9"/>
          <w:sz w:val="25"/>
          <w:szCs w:val="25"/>
        </w:rPr>
        <w:t>s</w:t>
      </w:r>
      <w:r w:rsidRPr="00496071">
        <w:rPr>
          <w:color w:val="262626" w:themeColor="text1" w:themeTint="D9"/>
          <w:sz w:val="25"/>
          <w:szCs w:val="25"/>
        </w:rPr>
        <w:t xml:space="preserve"> to a detail within the controlling logic. And </w:t>
      </w:r>
      <w:r w:rsidR="00DE1B13" w:rsidRPr="00496071">
        <w:rPr>
          <w:color w:val="262626" w:themeColor="text1" w:themeTint="D9"/>
          <w:sz w:val="25"/>
          <w:szCs w:val="25"/>
        </w:rPr>
        <w:t xml:space="preserve">as for </w:t>
      </w:r>
      <w:r w:rsidRPr="00496071">
        <w:rPr>
          <w:color w:val="262626" w:themeColor="text1" w:themeTint="D9"/>
          <w:sz w:val="25"/>
          <w:szCs w:val="25"/>
        </w:rPr>
        <w:t>that controlling logic</w:t>
      </w:r>
      <w:r w:rsidR="00DE1B13" w:rsidRPr="00496071">
        <w:rPr>
          <w:color w:val="262626" w:themeColor="text1" w:themeTint="D9"/>
          <w:sz w:val="25"/>
          <w:szCs w:val="25"/>
        </w:rPr>
        <w:t xml:space="preserve">, it cannot be appealed because it is inherent in </w:t>
      </w:r>
      <w:r w:rsidR="00E77FF0" w:rsidRPr="00496071">
        <w:rPr>
          <w:color w:val="262626" w:themeColor="text1" w:themeTint="D9"/>
          <w:sz w:val="25"/>
          <w:szCs w:val="25"/>
        </w:rPr>
        <w:t>how</w:t>
      </w:r>
      <w:r w:rsidR="00D438A0" w:rsidRPr="00496071">
        <w:rPr>
          <w:color w:val="262626" w:themeColor="text1" w:themeTint="D9"/>
          <w:sz w:val="25"/>
          <w:szCs w:val="25"/>
        </w:rPr>
        <w:t xml:space="preserve"> </w:t>
      </w:r>
      <w:r w:rsidR="00DE1B13" w:rsidRPr="00496071">
        <w:rPr>
          <w:color w:val="262626" w:themeColor="text1" w:themeTint="D9"/>
          <w:sz w:val="25"/>
          <w:szCs w:val="25"/>
        </w:rPr>
        <w:t>statistical fairness</w:t>
      </w:r>
      <w:r w:rsidR="00BC4FB7" w:rsidRPr="00496071">
        <w:rPr>
          <w:color w:val="262626" w:themeColor="text1" w:themeTint="D9"/>
          <w:sz w:val="25"/>
          <w:szCs w:val="25"/>
        </w:rPr>
        <w:t xml:space="preserve"> </w:t>
      </w:r>
      <w:r w:rsidR="00E77FF0" w:rsidRPr="00496071">
        <w:rPr>
          <w:i/>
          <w:iCs/>
          <w:color w:val="262626" w:themeColor="text1" w:themeTint="D9"/>
          <w:sz w:val="25"/>
          <w:szCs w:val="25"/>
        </w:rPr>
        <w:t>begin</w:t>
      </w:r>
      <w:r w:rsidR="00BC4FB7" w:rsidRPr="00496071">
        <w:rPr>
          <w:i/>
          <w:iCs/>
          <w:color w:val="262626" w:themeColor="text1" w:themeTint="D9"/>
          <w:sz w:val="25"/>
          <w:szCs w:val="25"/>
        </w:rPr>
        <w:t>s</w:t>
      </w:r>
      <w:r w:rsidR="00D438A0" w:rsidRPr="00496071">
        <w:rPr>
          <w:color w:val="262626" w:themeColor="text1" w:themeTint="D9"/>
          <w:sz w:val="25"/>
          <w:szCs w:val="25"/>
        </w:rPr>
        <w:t xml:space="preserve">: </w:t>
      </w:r>
      <w:r w:rsidR="00B667ED">
        <w:rPr>
          <w:color w:val="262626" w:themeColor="text1" w:themeTint="D9"/>
          <w:sz w:val="25"/>
          <w:szCs w:val="25"/>
        </w:rPr>
        <w:t xml:space="preserve">the symbol, signs, and logic of </w:t>
      </w:r>
      <w:r w:rsidR="00B667ED" w:rsidRPr="00496071">
        <w:rPr>
          <w:color w:val="262626" w:themeColor="text1" w:themeTint="D9"/>
          <w:sz w:val="25"/>
          <w:szCs w:val="25"/>
        </w:rPr>
        <w:t>math</w:t>
      </w:r>
      <w:r w:rsidR="00B667ED">
        <w:rPr>
          <w:color w:val="262626" w:themeColor="text1" w:themeTint="D9"/>
          <w:sz w:val="25"/>
          <w:szCs w:val="25"/>
        </w:rPr>
        <w:t>ematics</w:t>
      </w:r>
      <w:r w:rsidR="00D438A0" w:rsidRPr="00496071">
        <w:rPr>
          <w:color w:val="262626" w:themeColor="text1" w:themeTint="D9"/>
          <w:sz w:val="25"/>
          <w:szCs w:val="25"/>
        </w:rPr>
        <w:t xml:space="preserve"> </w:t>
      </w:r>
      <w:r w:rsidR="00B667ED">
        <w:rPr>
          <w:color w:val="262626" w:themeColor="text1" w:themeTint="D9"/>
          <w:sz w:val="25"/>
          <w:szCs w:val="25"/>
        </w:rPr>
        <w:t xml:space="preserve">precedes </w:t>
      </w:r>
      <w:r w:rsidR="00BF3AEA" w:rsidRPr="00496071">
        <w:rPr>
          <w:color w:val="262626" w:themeColor="text1" w:themeTint="D9"/>
          <w:sz w:val="25"/>
          <w:szCs w:val="25"/>
        </w:rPr>
        <w:t>ethic</w:t>
      </w:r>
      <w:r w:rsidR="00B667ED">
        <w:rPr>
          <w:color w:val="262626" w:themeColor="text1" w:themeTint="D9"/>
          <w:sz w:val="25"/>
          <w:szCs w:val="25"/>
        </w:rPr>
        <w:t>al considerations</w:t>
      </w:r>
      <w:r w:rsidR="00BF3AEA" w:rsidRPr="00496071">
        <w:rPr>
          <w:color w:val="262626" w:themeColor="text1" w:themeTint="D9"/>
          <w:sz w:val="25"/>
          <w:szCs w:val="25"/>
        </w:rPr>
        <w:t>, statistics dictat</w:t>
      </w:r>
      <w:r w:rsidR="00B667ED">
        <w:rPr>
          <w:color w:val="262626" w:themeColor="text1" w:themeTint="D9"/>
          <w:sz w:val="25"/>
          <w:szCs w:val="25"/>
        </w:rPr>
        <w:t>e</w:t>
      </w:r>
      <w:r w:rsidR="00BF3AEA" w:rsidRPr="00496071">
        <w:rPr>
          <w:color w:val="262626" w:themeColor="text1" w:themeTint="D9"/>
          <w:sz w:val="25"/>
          <w:szCs w:val="25"/>
        </w:rPr>
        <w:t xml:space="preserve"> fairness instead of</w:t>
      </w:r>
      <w:r w:rsidR="00D438A0" w:rsidRPr="00496071">
        <w:rPr>
          <w:color w:val="262626" w:themeColor="text1" w:themeTint="D9"/>
          <w:sz w:val="25"/>
          <w:szCs w:val="25"/>
        </w:rPr>
        <w:t xml:space="preserve"> </w:t>
      </w:r>
      <w:r w:rsidR="00BF3AEA" w:rsidRPr="00496071">
        <w:rPr>
          <w:color w:val="262626" w:themeColor="text1" w:themeTint="D9"/>
          <w:sz w:val="25"/>
          <w:szCs w:val="25"/>
        </w:rPr>
        <w:t>fairness</w:t>
      </w:r>
      <w:r w:rsidR="00D438A0" w:rsidRPr="00496071">
        <w:rPr>
          <w:color w:val="262626" w:themeColor="text1" w:themeTint="D9"/>
          <w:sz w:val="25"/>
          <w:szCs w:val="25"/>
        </w:rPr>
        <w:t xml:space="preserve"> </w:t>
      </w:r>
      <w:r w:rsidR="00C248E5" w:rsidRPr="00496071">
        <w:rPr>
          <w:color w:val="262626" w:themeColor="text1" w:themeTint="D9"/>
          <w:sz w:val="25"/>
          <w:szCs w:val="25"/>
        </w:rPr>
        <w:t>arrang</w:t>
      </w:r>
      <w:r w:rsidR="00D438A0" w:rsidRPr="00496071">
        <w:rPr>
          <w:color w:val="262626" w:themeColor="text1" w:themeTint="D9"/>
          <w:sz w:val="25"/>
          <w:szCs w:val="25"/>
        </w:rPr>
        <w:t>ing</w:t>
      </w:r>
      <w:r w:rsidR="00BF3AEA" w:rsidRPr="00496071">
        <w:rPr>
          <w:color w:val="262626" w:themeColor="text1" w:themeTint="D9"/>
          <w:sz w:val="25"/>
          <w:szCs w:val="25"/>
        </w:rPr>
        <w:t xml:space="preserve"> statistics. </w:t>
      </w:r>
    </w:p>
    <w:p w14:paraId="56FC9E84" w14:textId="67FAB92F" w:rsidR="00D25969" w:rsidRPr="00496071" w:rsidRDefault="00BF3AEA" w:rsidP="00B866F9">
      <w:pPr>
        <w:spacing w:after="120"/>
        <w:rPr>
          <w:color w:val="262626" w:themeColor="text1" w:themeTint="D9"/>
          <w:sz w:val="25"/>
          <w:szCs w:val="25"/>
        </w:rPr>
      </w:pPr>
      <w:r w:rsidRPr="00496071">
        <w:rPr>
          <w:color w:val="262626" w:themeColor="text1" w:themeTint="D9"/>
          <w:sz w:val="25"/>
          <w:szCs w:val="25"/>
        </w:rPr>
        <w:t>Regardless</w:t>
      </w:r>
      <w:r w:rsidR="00DE1B13" w:rsidRPr="00496071">
        <w:rPr>
          <w:color w:val="262626" w:themeColor="text1" w:themeTint="D9"/>
          <w:sz w:val="25"/>
          <w:szCs w:val="25"/>
        </w:rPr>
        <w:t xml:space="preserve"> of the cause</w:t>
      </w:r>
      <w:r w:rsidRPr="00496071">
        <w:rPr>
          <w:color w:val="262626" w:themeColor="text1" w:themeTint="D9"/>
          <w:sz w:val="25"/>
          <w:szCs w:val="25"/>
        </w:rPr>
        <w:t xml:space="preserve">, the </w:t>
      </w:r>
      <w:r w:rsidR="00C248E5" w:rsidRPr="00496071">
        <w:rPr>
          <w:color w:val="262626" w:themeColor="text1" w:themeTint="D9"/>
          <w:sz w:val="25"/>
          <w:szCs w:val="25"/>
        </w:rPr>
        <w:t>consequence</w:t>
      </w:r>
      <w:r w:rsidRPr="00496071">
        <w:rPr>
          <w:color w:val="262626" w:themeColor="text1" w:themeTint="D9"/>
          <w:sz w:val="25"/>
          <w:szCs w:val="25"/>
        </w:rPr>
        <w:t xml:space="preserve"> is </w:t>
      </w:r>
      <w:r w:rsidR="00727824" w:rsidRPr="00496071">
        <w:rPr>
          <w:color w:val="262626" w:themeColor="text1" w:themeTint="D9"/>
          <w:sz w:val="25"/>
          <w:szCs w:val="25"/>
        </w:rPr>
        <w:t>circling, inescapable error</w:t>
      </w:r>
      <w:r w:rsidR="001C5008" w:rsidRPr="00496071">
        <w:rPr>
          <w:color w:val="262626" w:themeColor="text1" w:themeTint="D9"/>
          <w:sz w:val="25"/>
          <w:szCs w:val="25"/>
        </w:rPr>
        <w:t xml:space="preserve">: </w:t>
      </w:r>
      <w:r w:rsidR="004850E5" w:rsidRPr="00496071">
        <w:rPr>
          <w:color w:val="262626" w:themeColor="text1" w:themeTint="D9"/>
          <w:sz w:val="25"/>
          <w:szCs w:val="25"/>
        </w:rPr>
        <w:t xml:space="preserve">fairness means equality, and </w:t>
      </w:r>
      <w:r w:rsidR="006008CB" w:rsidRPr="00496071">
        <w:rPr>
          <w:color w:val="262626" w:themeColor="text1" w:themeTint="D9"/>
          <w:sz w:val="25"/>
          <w:szCs w:val="25"/>
        </w:rPr>
        <w:t>equality means fairness</w:t>
      </w:r>
      <w:r w:rsidR="001C5008" w:rsidRPr="00496071">
        <w:rPr>
          <w:color w:val="262626" w:themeColor="text1" w:themeTint="D9"/>
          <w:sz w:val="25"/>
          <w:szCs w:val="25"/>
        </w:rPr>
        <w:t>.</w:t>
      </w:r>
    </w:p>
    <w:p w14:paraId="4C5B66A3" w14:textId="77777777" w:rsidR="00136649" w:rsidRPr="00496071" w:rsidRDefault="00136649" w:rsidP="009B1D57">
      <w:pPr>
        <w:spacing w:after="120"/>
        <w:rPr>
          <w:color w:val="262626" w:themeColor="text1" w:themeTint="D9"/>
          <w:sz w:val="25"/>
          <w:szCs w:val="25"/>
        </w:rPr>
      </w:pPr>
    </w:p>
    <w:p w14:paraId="76FC512A" w14:textId="68958A0A" w:rsidR="00B82B26" w:rsidRPr="00496071" w:rsidRDefault="00FB3521" w:rsidP="009B1D57">
      <w:pPr>
        <w:spacing w:after="120"/>
        <w:ind w:left="0"/>
        <w:rPr>
          <w:b/>
          <w:bCs/>
          <w:color w:val="262626" w:themeColor="text1" w:themeTint="D9"/>
          <w:sz w:val="25"/>
          <w:szCs w:val="25"/>
        </w:rPr>
      </w:pPr>
      <w:bookmarkStart w:id="6" w:name="_Hlk166409119"/>
      <w:r w:rsidRPr="00496071">
        <w:rPr>
          <w:b/>
          <w:bCs/>
          <w:color w:val="262626" w:themeColor="text1" w:themeTint="D9"/>
          <w:sz w:val="25"/>
          <w:szCs w:val="25"/>
        </w:rPr>
        <w:t xml:space="preserve">4.1 </w:t>
      </w:r>
      <w:r w:rsidR="005C24A4" w:rsidRPr="00496071">
        <w:rPr>
          <w:b/>
          <w:bCs/>
          <w:color w:val="262626" w:themeColor="text1" w:themeTint="D9"/>
          <w:sz w:val="25"/>
          <w:szCs w:val="25"/>
        </w:rPr>
        <w:t>How does the equality error</w:t>
      </w:r>
      <w:r w:rsidR="00BC585A" w:rsidRPr="00496071">
        <w:rPr>
          <w:b/>
          <w:bCs/>
          <w:color w:val="262626" w:themeColor="text1" w:themeTint="D9"/>
          <w:sz w:val="25"/>
          <w:szCs w:val="25"/>
        </w:rPr>
        <w:t xml:space="preserve"> provoke future</w:t>
      </w:r>
      <w:r w:rsidR="00202FC6" w:rsidRPr="00496071">
        <w:rPr>
          <w:b/>
          <w:bCs/>
          <w:color w:val="262626" w:themeColor="text1" w:themeTint="D9"/>
          <w:sz w:val="25"/>
          <w:szCs w:val="25"/>
        </w:rPr>
        <w:t xml:space="preserve"> </w:t>
      </w:r>
      <w:r w:rsidR="00BC585A" w:rsidRPr="00496071">
        <w:rPr>
          <w:b/>
          <w:bCs/>
          <w:color w:val="262626" w:themeColor="text1" w:themeTint="D9"/>
          <w:sz w:val="25"/>
          <w:szCs w:val="25"/>
        </w:rPr>
        <w:t>algorithm</w:t>
      </w:r>
      <w:r w:rsidR="00202FC6" w:rsidRPr="00496071">
        <w:rPr>
          <w:b/>
          <w:bCs/>
          <w:color w:val="262626" w:themeColor="text1" w:themeTint="D9"/>
          <w:sz w:val="25"/>
          <w:szCs w:val="25"/>
        </w:rPr>
        <w:t>ic</w:t>
      </w:r>
      <w:r w:rsidR="00BC585A" w:rsidRPr="00496071">
        <w:rPr>
          <w:b/>
          <w:bCs/>
          <w:color w:val="262626" w:themeColor="text1" w:themeTint="D9"/>
          <w:sz w:val="25"/>
          <w:szCs w:val="25"/>
        </w:rPr>
        <w:t xml:space="preserve"> fairness?</w:t>
      </w:r>
      <w:bookmarkEnd w:id="6"/>
    </w:p>
    <w:p w14:paraId="35EAD2B6" w14:textId="6CEE5FFE" w:rsidR="00141BE1" w:rsidRPr="00496071" w:rsidRDefault="000403D9" w:rsidP="009B1D57">
      <w:pPr>
        <w:spacing w:after="120"/>
        <w:rPr>
          <w:color w:val="262626" w:themeColor="text1" w:themeTint="D9"/>
          <w:sz w:val="25"/>
          <w:szCs w:val="25"/>
        </w:rPr>
      </w:pPr>
      <w:r w:rsidRPr="00496071">
        <w:rPr>
          <w:color w:val="262626" w:themeColor="text1" w:themeTint="D9"/>
          <w:sz w:val="25"/>
          <w:szCs w:val="25"/>
        </w:rPr>
        <w:t xml:space="preserve">One provocation </w:t>
      </w:r>
      <w:r w:rsidR="00A66FBC" w:rsidRPr="00496071">
        <w:rPr>
          <w:color w:val="262626" w:themeColor="text1" w:themeTint="D9"/>
          <w:sz w:val="25"/>
          <w:szCs w:val="25"/>
        </w:rPr>
        <w:t xml:space="preserve">of fairness </w:t>
      </w:r>
      <w:r w:rsidR="00085256" w:rsidRPr="00496071">
        <w:rPr>
          <w:color w:val="262626" w:themeColor="text1" w:themeTint="D9"/>
          <w:sz w:val="25"/>
          <w:szCs w:val="25"/>
        </w:rPr>
        <w:t>mis</w:t>
      </w:r>
      <w:r w:rsidR="00A66FBC" w:rsidRPr="00496071">
        <w:rPr>
          <w:color w:val="262626" w:themeColor="text1" w:themeTint="D9"/>
          <w:sz w:val="25"/>
          <w:szCs w:val="25"/>
        </w:rPr>
        <w:t xml:space="preserve">understood as equality </w:t>
      </w:r>
      <w:r w:rsidR="00085256" w:rsidRPr="00496071">
        <w:rPr>
          <w:color w:val="262626" w:themeColor="text1" w:themeTint="D9"/>
          <w:sz w:val="25"/>
          <w:szCs w:val="25"/>
        </w:rPr>
        <w:t>i</w:t>
      </w:r>
      <w:r w:rsidR="00A66FBC" w:rsidRPr="00496071">
        <w:rPr>
          <w:color w:val="262626" w:themeColor="text1" w:themeTint="D9"/>
          <w:sz w:val="25"/>
          <w:szCs w:val="25"/>
        </w:rPr>
        <w:t xml:space="preserve">s the more accurate </w:t>
      </w:r>
      <w:r w:rsidR="000C04F0" w:rsidRPr="00496071">
        <w:rPr>
          <w:color w:val="262626" w:themeColor="text1" w:themeTint="D9"/>
          <w:sz w:val="25"/>
          <w:szCs w:val="25"/>
        </w:rPr>
        <w:t>conception of</w:t>
      </w:r>
      <w:r w:rsidR="00A66FBC" w:rsidRPr="00496071">
        <w:rPr>
          <w:color w:val="262626" w:themeColor="text1" w:themeTint="D9"/>
          <w:sz w:val="25"/>
          <w:szCs w:val="25"/>
        </w:rPr>
        <w:t xml:space="preserve"> </w:t>
      </w:r>
      <w:r w:rsidR="00D973B0" w:rsidRPr="00496071">
        <w:rPr>
          <w:color w:val="262626" w:themeColor="text1" w:themeTint="D9"/>
          <w:sz w:val="25"/>
          <w:szCs w:val="25"/>
        </w:rPr>
        <w:t xml:space="preserve">fairness </w:t>
      </w:r>
      <w:r w:rsidR="000C04F0" w:rsidRPr="00496071">
        <w:rPr>
          <w:color w:val="262626" w:themeColor="text1" w:themeTint="D9"/>
          <w:sz w:val="25"/>
          <w:szCs w:val="25"/>
        </w:rPr>
        <w:t>a</w:t>
      </w:r>
      <w:r w:rsidR="00D973B0" w:rsidRPr="00496071">
        <w:rPr>
          <w:color w:val="262626" w:themeColor="text1" w:themeTint="D9"/>
          <w:sz w:val="25"/>
          <w:szCs w:val="25"/>
        </w:rPr>
        <w:t xml:space="preserve">s </w:t>
      </w:r>
      <w:r w:rsidR="00CC5BB0" w:rsidRPr="00496071">
        <w:rPr>
          <w:color w:val="262626" w:themeColor="text1" w:themeTint="D9"/>
          <w:sz w:val="25"/>
          <w:szCs w:val="25"/>
        </w:rPr>
        <w:t>primarily</w:t>
      </w:r>
      <w:r w:rsidR="00D973B0" w:rsidRPr="00496071">
        <w:rPr>
          <w:color w:val="262626" w:themeColor="text1" w:themeTint="D9"/>
          <w:sz w:val="25"/>
          <w:szCs w:val="25"/>
        </w:rPr>
        <w:t xml:space="preserve"> </w:t>
      </w:r>
      <w:r w:rsidR="00A02EDF" w:rsidRPr="00496071">
        <w:rPr>
          <w:color w:val="262626" w:themeColor="text1" w:themeTint="D9"/>
          <w:sz w:val="25"/>
          <w:szCs w:val="25"/>
        </w:rPr>
        <w:t>– though not only – ab</w:t>
      </w:r>
      <w:r w:rsidR="00D973B0" w:rsidRPr="00496071">
        <w:rPr>
          <w:color w:val="262626" w:themeColor="text1" w:themeTint="D9"/>
          <w:sz w:val="25"/>
          <w:szCs w:val="25"/>
        </w:rPr>
        <w:t xml:space="preserve">out treating people </w:t>
      </w:r>
      <w:r w:rsidR="00D973B0" w:rsidRPr="00496071">
        <w:rPr>
          <w:i/>
          <w:iCs/>
          <w:color w:val="262626" w:themeColor="text1" w:themeTint="D9"/>
          <w:sz w:val="25"/>
          <w:szCs w:val="25"/>
        </w:rPr>
        <w:t>un</w:t>
      </w:r>
      <w:r w:rsidR="00D973B0" w:rsidRPr="00496071">
        <w:rPr>
          <w:color w:val="262626" w:themeColor="text1" w:themeTint="D9"/>
          <w:sz w:val="25"/>
          <w:szCs w:val="25"/>
        </w:rPr>
        <w:t xml:space="preserve">equally. </w:t>
      </w:r>
      <w:r w:rsidR="00A81257" w:rsidRPr="00496071">
        <w:rPr>
          <w:color w:val="262626" w:themeColor="text1" w:themeTint="D9"/>
          <w:sz w:val="25"/>
          <w:szCs w:val="25"/>
        </w:rPr>
        <w:t>I</w:t>
      </w:r>
      <w:r w:rsidR="00F35B43" w:rsidRPr="00496071">
        <w:rPr>
          <w:color w:val="262626" w:themeColor="text1" w:themeTint="D9"/>
          <w:sz w:val="25"/>
          <w:szCs w:val="25"/>
        </w:rPr>
        <w:t>n hiring</w:t>
      </w:r>
      <w:r w:rsidR="00A81257" w:rsidRPr="00496071">
        <w:rPr>
          <w:color w:val="262626" w:themeColor="text1" w:themeTint="D9"/>
          <w:sz w:val="25"/>
          <w:szCs w:val="25"/>
        </w:rPr>
        <w:t xml:space="preserve">, </w:t>
      </w:r>
      <w:r w:rsidR="00085256" w:rsidRPr="00496071">
        <w:rPr>
          <w:color w:val="262626" w:themeColor="text1" w:themeTint="D9"/>
          <w:sz w:val="25"/>
          <w:szCs w:val="25"/>
        </w:rPr>
        <w:t>s</w:t>
      </w:r>
      <w:r w:rsidR="00D973B0" w:rsidRPr="00496071">
        <w:rPr>
          <w:color w:val="262626" w:themeColor="text1" w:themeTint="D9"/>
          <w:sz w:val="25"/>
          <w:szCs w:val="25"/>
        </w:rPr>
        <w:t>omeone get</w:t>
      </w:r>
      <w:r w:rsidR="00866DF4" w:rsidRPr="00496071">
        <w:rPr>
          <w:color w:val="262626" w:themeColor="text1" w:themeTint="D9"/>
          <w:sz w:val="25"/>
          <w:szCs w:val="25"/>
        </w:rPr>
        <w:t>s</w:t>
      </w:r>
      <w:r w:rsidR="00D973B0" w:rsidRPr="00496071">
        <w:rPr>
          <w:color w:val="262626" w:themeColor="text1" w:themeTint="D9"/>
          <w:sz w:val="25"/>
          <w:szCs w:val="25"/>
        </w:rPr>
        <w:t xml:space="preserve"> the job</w:t>
      </w:r>
      <w:r w:rsidR="00866DF4" w:rsidRPr="00496071">
        <w:rPr>
          <w:color w:val="262626" w:themeColor="text1" w:themeTint="D9"/>
          <w:sz w:val="25"/>
          <w:szCs w:val="25"/>
        </w:rPr>
        <w:t xml:space="preserve"> while </w:t>
      </w:r>
      <w:r w:rsidR="00D973B0" w:rsidRPr="00496071">
        <w:rPr>
          <w:color w:val="262626" w:themeColor="text1" w:themeTint="D9"/>
          <w:sz w:val="25"/>
          <w:szCs w:val="25"/>
        </w:rPr>
        <w:t xml:space="preserve">others do not. So too in </w:t>
      </w:r>
      <w:r w:rsidR="00162EF3" w:rsidRPr="00496071">
        <w:rPr>
          <w:color w:val="262626" w:themeColor="text1" w:themeTint="D9"/>
          <w:sz w:val="25"/>
          <w:szCs w:val="25"/>
        </w:rPr>
        <w:t>university admissions</w:t>
      </w:r>
      <w:r w:rsidR="00D973B0" w:rsidRPr="00496071">
        <w:rPr>
          <w:color w:val="262626" w:themeColor="text1" w:themeTint="D9"/>
          <w:sz w:val="25"/>
          <w:szCs w:val="25"/>
        </w:rPr>
        <w:t xml:space="preserve"> and </w:t>
      </w:r>
      <w:r w:rsidR="001C5008" w:rsidRPr="00496071">
        <w:rPr>
          <w:color w:val="262626" w:themeColor="text1" w:themeTint="D9"/>
          <w:sz w:val="25"/>
          <w:szCs w:val="25"/>
        </w:rPr>
        <w:t xml:space="preserve">most </w:t>
      </w:r>
      <w:r w:rsidR="00D86E3A" w:rsidRPr="00496071">
        <w:rPr>
          <w:color w:val="262626" w:themeColor="text1" w:themeTint="D9"/>
          <w:sz w:val="25"/>
          <w:szCs w:val="25"/>
        </w:rPr>
        <w:t>places where</w:t>
      </w:r>
      <w:r w:rsidR="001C5008" w:rsidRPr="00496071">
        <w:rPr>
          <w:color w:val="262626" w:themeColor="text1" w:themeTint="D9"/>
          <w:sz w:val="25"/>
          <w:szCs w:val="25"/>
        </w:rPr>
        <w:t xml:space="preserve"> fairness dilemmas </w:t>
      </w:r>
      <w:proofErr w:type="gramStart"/>
      <w:r w:rsidR="00856E5E" w:rsidRPr="00496071">
        <w:rPr>
          <w:color w:val="262626" w:themeColor="text1" w:themeTint="D9"/>
          <w:sz w:val="25"/>
          <w:szCs w:val="25"/>
        </w:rPr>
        <w:t>occur</w:t>
      </w:r>
      <w:r w:rsidR="00D973B0" w:rsidRPr="00496071">
        <w:rPr>
          <w:color w:val="262626" w:themeColor="text1" w:themeTint="D9"/>
          <w:sz w:val="25"/>
          <w:szCs w:val="25"/>
        </w:rPr>
        <w:t>:</w:t>
      </w:r>
      <w:proofErr w:type="gramEnd"/>
      <w:r w:rsidR="00856E5E" w:rsidRPr="00496071">
        <w:rPr>
          <w:color w:val="262626" w:themeColor="text1" w:themeTint="D9"/>
          <w:sz w:val="25"/>
          <w:szCs w:val="25"/>
        </w:rPr>
        <w:t xml:space="preserve"> </w:t>
      </w:r>
      <w:r w:rsidR="001C5008" w:rsidRPr="00496071">
        <w:rPr>
          <w:color w:val="262626" w:themeColor="text1" w:themeTint="D9"/>
          <w:sz w:val="25"/>
          <w:szCs w:val="25"/>
        </w:rPr>
        <w:t xml:space="preserve">ethics </w:t>
      </w:r>
      <w:r w:rsidR="00141BE1" w:rsidRPr="00496071">
        <w:rPr>
          <w:color w:val="262626" w:themeColor="text1" w:themeTint="D9"/>
          <w:sz w:val="25"/>
          <w:szCs w:val="25"/>
        </w:rPr>
        <w:t>is about</w:t>
      </w:r>
      <w:r w:rsidR="009033EA" w:rsidRPr="00496071">
        <w:rPr>
          <w:color w:val="262626" w:themeColor="text1" w:themeTint="D9"/>
          <w:sz w:val="25"/>
          <w:szCs w:val="25"/>
        </w:rPr>
        <w:t xml:space="preserve"> </w:t>
      </w:r>
      <w:r w:rsidR="00866DF4" w:rsidRPr="00496071">
        <w:rPr>
          <w:color w:val="262626" w:themeColor="text1" w:themeTint="D9"/>
          <w:sz w:val="25"/>
          <w:szCs w:val="25"/>
        </w:rPr>
        <w:t>di</w:t>
      </w:r>
      <w:r w:rsidR="00E51245" w:rsidRPr="00496071">
        <w:rPr>
          <w:color w:val="262626" w:themeColor="text1" w:themeTint="D9"/>
          <w:sz w:val="25"/>
          <w:szCs w:val="25"/>
        </w:rPr>
        <w:t>fferences</w:t>
      </w:r>
      <w:r w:rsidR="00141BE1" w:rsidRPr="00496071">
        <w:rPr>
          <w:color w:val="262626" w:themeColor="text1" w:themeTint="D9"/>
          <w:sz w:val="25"/>
          <w:szCs w:val="25"/>
        </w:rPr>
        <w:t>.</w:t>
      </w:r>
    </w:p>
    <w:p w14:paraId="6B49A134" w14:textId="2C69ED6B" w:rsidR="00374638" w:rsidRPr="00496071" w:rsidRDefault="00141BE1" w:rsidP="0078645E">
      <w:pPr>
        <w:spacing w:after="120"/>
        <w:rPr>
          <w:color w:val="262626" w:themeColor="text1" w:themeTint="D9"/>
          <w:sz w:val="25"/>
          <w:szCs w:val="25"/>
        </w:rPr>
      </w:pPr>
      <w:r w:rsidRPr="00496071">
        <w:rPr>
          <w:color w:val="262626" w:themeColor="text1" w:themeTint="D9"/>
          <w:sz w:val="25"/>
          <w:szCs w:val="25"/>
        </w:rPr>
        <w:t xml:space="preserve">For that reason, </w:t>
      </w:r>
      <w:r w:rsidR="00F20963" w:rsidRPr="00496071">
        <w:rPr>
          <w:color w:val="262626" w:themeColor="text1" w:themeTint="D9"/>
          <w:sz w:val="25"/>
          <w:szCs w:val="25"/>
        </w:rPr>
        <w:t>the primary</w:t>
      </w:r>
      <w:r w:rsidR="00F35B43" w:rsidRPr="00496071">
        <w:rPr>
          <w:color w:val="262626" w:themeColor="text1" w:themeTint="D9"/>
          <w:sz w:val="25"/>
          <w:szCs w:val="25"/>
        </w:rPr>
        <w:t xml:space="preserve"> fairness </w:t>
      </w:r>
      <w:r w:rsidR="0078645E" w:rsidRPr="00496071">
        <w:rPr>
          <w:color w:val="262626" w:themeColor="text1" w:themeTint="D9"/>
          <w:sz w:val="25"/>
          <w:szCs w:val="25"/>
        </w:rPr>
        <w:t xml:space="preserve">and statistical </w:t>
      </w:r>
      <w:r w:rsidR="00B62DA8" w:rsidRPr="00496071">
        <w:rPr>
          <w:color w:val="262626" w:themeColor="text1" w:themeTint="D9"/>
          <w:sz w:val="25"/>
          <w:szCs w:val="25"/>
        </w:rPr>
        <w:t xml:space="preserve">challenge </w:t>
      </w:r>
      <w:r w:rsidR="00A66FBC" w:rsidRPr="00496071">
        <w:rPr>
          <w:color w:val="262626" w:themeColor="text1" w:themeTint="D9"/>
          <w:sz w:val="25"/>
          <w:szCs w:val="25"/>
        </w:rPr>
        <w:t xml:space="preserve">is how </w:t>
      </w:r>
      <w:r w:rsidR="00F35B43" w:rsidRPr="00496071">
        <w:rPr>
          <w:color w:val="262626" w:themeColor="text1" w:themeTint="D9"/>
          <w:sz w:val="25"/>
          <w:szCs w:val="25"/>
        </w:rPr>
        <w:t xml:space="preserve">to </w:t>
      </w:r>
      <w:r w:rsidR="00C01FE7" w:rsidRPr="00496071">
        <w:rPr>
          <w:color w:val="262626" w:themeColor="text1" w:themeTint="D9"/>
          <w:sz w:val="25"/>
          <w:szCs w:val="25"/>
        </w:rPr>
        <w:t>distribute uneven treatment</w:t>
      </w:r>
      <w:r w:rsidR="00A66FBC" w:rsidRPr="00496071">
        <w:rPr>
          <w:color w:val="262626" w:themeColor="text1" w:themeTint="D9"/>
          <w:sz w:val="25"/>
          <w:szCs w:val="25"/>
        </w:rPr>
        <w:t>,</w:t>
      </w:r>
      <w:r w:rsidR="002830E3" w:rsidRPr="00496071">
        <w:rPr>
          <w:color w:val="262626" w:themeColor="text1" w:themeTint="D9"/>
          <w:sz w:val="25"/>
          <w:szCs w:val="25"/>
        </w:rPr>
        <w:t xml:space="preserve"> </w:t>
      </w:r>
      <w:r w:rsidR="00A66FBC" w:rsidRPr="00496071">
        <w:rPr>
          <w:color w:val="262626" w:themeColor="text1" w:themeTint="D9"/>
          <w:sz w:val="25"/>
          <w:szCs w:val="25"/>
        </w:rPr>
        <w:t>in what ways</w:t>
      </w:r>
      <w:r w:rsidR="002830E3" w:rsidRPr="00496071">
        <w:rPr>
          <w:color w:val="262626" w:themeColor="text1" w:themeTint="D9"/>
          <w:sz w:val="25"/>
          <w:szCs w:val="25"/>
        </w:rPr>
        <w:t>, and according to which metrics</w:t>
      </w:r>
      <w:r w:rsidR="00A66FBC" w:rsidRPr="00496071">
        <w:rPr>
          <w:color w:val="262626" w:themeColor="text1" w:themeTint="D9"/>
          <w:sz w:val="25"/>
          <w:szCs w:val="25"/>
        </w:rPr>
        <w:t xml:space="preserve">? </w:t>
      </w:r>
      <w:r w:rsidR="00310323" w:rsidRPr="00496071">
        <w:rPr>
          <w:color w:val="262626" w:themeColor="text1" w:themeTint="D9"/>
          <w:sz w:val="25"/>
          <w:szCs w:val="25"/>
        </w:rPr>
        <w:t>F</w:t>
      </w:r>
      <w:r w:rsidR="00F35B43" w:rsidRPr="00496071">
        <w:rPr>
          <w:color w:val="262626" w:themeColor="text1" w:themeTint="D9"/>
          <w:sz w:val="25"/>
          <w:szCs w:val="25"/>
        </w:rPr>
        <w:t xml:space="preserve">or </w:t>
      </w:r>
      <w:r w:rsidR="001C5008" w:rsidRPr="00496071">
        <w:rPr>
          <w:color w:val="262626" w:themeColor="text1" w:themeTint="D9"/>
          <w:sz w:val="25"/>
          <w:szCs w:val="25"/>
        </w:rPr>
        <w:t xml:space="preserve">practical work in artificial </w:t>
      </w:r>
      <w:r w:rsidR="00640E0C" w:rsidRPr="00496071">
        <w:rPr>
          <w:color w:val="262626" w:themeColor="text1" w:themeTint="D9"/>
          <w:sz w:val="25"/>
          <w:szCs w:val="25"/>
        </w:rPr>
        <w:t>intelligence</w:t>
      </w:r>
      <w:r w:rsidR="001C5008" w:rsidRPr="00496071">
        <w:rPr>
          <w:color w:val="262626" w:themeColor="text1" w:themeTint="D9"/>
          <w:sz w:val="25"/>
          <w:szCs w:val="25"/>
        </w:rPr>
        <w:t xml:space="preserve"> </w:t>
      </w:r>
      <w:r w:rsidR="00815184" w:rsidRPr="00496071">
        <w:rPr>
          <w:color w:val="262626" w:themeColor="text1" w:themeTint="D9"/>
          <w:sz w:val="25"/>
          <w:szCs w:val="25"/>
        </w:rPr>
        <w:t>ethics</w:t>
      </w:r>
      <w:r w:rsidR="00310323" w:rsidRPr="00496071">
        <w:rPr>
          <w:color w:val="262626" w:themeColor="text1" w:themeTint="D9"/>
          <w:sz w:val="25"/>
          <w:szCs w:val="25"/>
        </w:rPr>
        <w:t xml:space="preserve">, these are the core fairness questions, they are about </w:t>
      </w:r>
      <w:r w:rsidR="00310323" w:rsidRPr="00496071">
        <w:rPr>
          <w:i/>
          <w:iCs/>
          <w:color w:val="262626" w:themeColor="text1" w:themeTint="D9"/>
          <w:sz w:val="25"/>
          <w:szCs w:val="25"/>
        </w:rPr>
        <w:t>un</w:t>
      </w:r>
      <w:r w:rsidR="00310323" w:rsidRPr="00496071">
        <w:rPr>
          <w:color w:val="262626" w:themeColor="text1" w:themeTint="D9"/>
          <w:sz w:val="25"/>
          <w:szCs w:val="25"/>
        </w:rPr>
        <w:t>balancing, not balancing</w:t>
      </w:r>
      <w:r w:rsidR="001C5008" w:rsidRPr="00496071">
        <w:rPr>
          <w:color w:val="262626" w:themeColor="text1" w:themeTint="D9"/>
          <w:sz w:val="25"/>
          <w:szCs w:val="25"/>
        </w:rPr>
        <w:t xml:space="preserve">. </w:t>
      </w:r>
      <w:r w:rsidR="0078645E" w:rsidRPr="00496071">
        <w:rPr>
          <w:color w:val="262626" w:themeColor="text1" w:themeTint="D9"/>
          <w:sz w:val="25"/>
          <w:szCs w:val="25"/>
        </w:rPr>
        <w:t>One area where work has been done on this subject is AI-driven image analysis for skin cancer (Aggarwal 2021) where skin tones are unequally vulnerable and therefore require proportionately unequal treatment. (Redacted 2021, Redacted et al. 2021).</w:t>
      </w:r>
    </w:p>
    <w:p w14:paraId="02BB014E" w14:textId="77777777" w:rsidR="0078645E" w:rsidRPr="00496071" w:rsidRDefault="0078645E" w:rsidP="0078645E">
      <w:pPr>
        <w:spacing w:after="120"/>
        <w:rPr>
          <w:color w:val="262626" w:themeColor="text1" w:themeTint="D9"/>
          <w:sz w:val="25"/>
          <w:szCs w:val="25"/>
        </w:rPr>
      </w:pPr>
    </w:p>
    <w:p w14:paraId="79E03001" w14:textId="4D391BFA" w:rsidR="00D21A1D" w:rsidRPr="00496071" w:rsidRDefault="00FB3521" w:rsidP="00444E24">
      <w:pPr>
        <w:pStyle w:val="Heading2"/>
      </w:pPr>
      <w:r w:rsidRPr="00496071">
        <w:t xml:space="preserve">5. </w:t>
      </w:r>
      <w:r w:rsidR="00B27E5C" w:rsidRPr="00496071">
        <w:t>Perspective</w:t>
      </w:r>
      <w:r w:rsidR="00EB759F" w:rsidRPr="00496071">
        <w:t xml:space="preserve"> </w:t>
      </w:r>
      <w:r w:rsidR="00A6411A" w:rsidRPr="00496071">
        <w:t>error</w:t>
      </w:r>
    </w:p>
    <w:p w14:paraId="07E4851D" w14:textId="76C5F424" w:rsidR="002444E8" w:rsidRPr="00496071" w:rsidRDefault="00E75293" w:rsidP="006D267B">
      <w:pPr>
        <w:spacing w:after="120"/>
        <w:rPr>
          <w:color w:val="262626" w:themeColor="text1" w:themeTint="D9"/>
          <w:sz w:val="25"/>
          <w:szCs w:val="25"/>
        </w:rPr>
      </w:pPr>
      <w:r w:rsidRPr="00496071">
        <w:rPr>
          <w:i/>
          <w:iCs/>
          <w:color w:val="262626" w:themeColor="text1" w:themeTint="D9"/>
          <w:sz w:val="25"/>
          <w:szCs w:val="25"/>
        </w:rPr>
        <w:t xml:space="preserve">21 Fairness Definitions </w:t>
      </w:r>
      <w:r w:rsidR="00D973B0" w:rsidRPr="00496071">
        <w:rPr>
          <w:i/>
          <w:iCs/>
          <w:color w:val="262626" w:themeColor="text1" w:themeTint="D9"/>
          <w:sz w:val="25"/>
          <w:szCs w:val="25"/>
        </w:rPr>
        <w:t>and Their Politics</w:t>
      </w:r>
      <w:r w:rsidR="00D060A3" w:rsidRPr="00496071">
        <w:rPr>
          <w:color w:val="262626" w:themeColor="text1" w:themeTint="D9"/>
          <w:sz w:val="25"/>
          <w:szCs w:val="25"/>
        </w:rPr>
        <w:t xml:space="preserve"> is a standard reference in statistical fairness (</w:t>
      </w:r>
      <w:proofErr w:type="spellStart"/>
      <w:r w:rsidR="00D060A3" w:rsidRPr="00496071">
        <w:rPr>
          <w:color w:val="262626" w:themeColor="text1" w:themeTint="D9"/>
          <w:sz w:val="25"/>
          <w:szCs w:val="25"/>
        </w:rPr>
        <w:t>Castelnovo</w:t>
      </w:r>
      <w:proofErr w:type="spellEnd"/>
      <w:r w:rsidR="00D060A3" w:rsidRPr="00496071">
        <w:rPr>
          <w:color w:val="262626" w:themeColor="text1" w:themeTint="D9"/>
          <w:sz w:val="25"/>
          <w:szCs w:val="25"/>
        </w:rPr>
        <w:t xml:space="preserve"> et al. 2022, Courtland 2018)</w:t>
      </w:r>
      <w:r w:rsidR="006D267B" w:rsidRPr="00496071">
        <w:rPr>
          <w:color w:val="262626" w:themeColor="text1" w:themeTint="D9"/>
          <w:sz w:val="25"/>
          <w:szCs w:val="25"/>
        </w:rPr>
        <w:t xml:space="preserve">, and the </w:t>
      </w:r>
      <w:r w:rsidR="00CB77B2" w:rsidRPr="00496071">
        <w:rPr>
          <w:color w:val="262626" w:themeColor="text1" w:themeTint="D9"/>
          <w:sz w:val="25"/>
          <w:szCs w:val="25"/>
        </w:rPr>
        <w:t xml:space="preserve">presentation’s </w:t>
      </w:r>
      <w:r w:rsidR="00D060A3" w:rsidRPr="00496071">
        <w:rPr>
          <w:color w:val="262626" w:themeColor="text1" w:themeTint="D9"/>
          <w:sz w:val="25"/>
          <w:szCs w:val="25"/>
        </w:rPr>
        <w:t xml:space="preserve">central </w:t>
      </w:r>
      <w:r w:rsidR="005E13E8" w:rsidRPr="00496071">
        <w:rPr>
          <w:color w:val="262626" w:themeColor="text1" w:themeTint="D9"/>
          <w:sz w:val="25"/>
          <w:szCs w:val="25"/>
        </w:rPr>
        <w:t>use case</w:t>
      </w:r>
      <w:r w:rsidR="00CB77B2" w:rsidRPr="00496071">
        <w:rPr>
          <w:color w:val="262626" w:themeColor="text1" w:themeTint="D9"/>
          <w:sz w:val="25"/>
          <w:szCs w:val="25"/>
        </w:rPr>
        <w:t xml:space="preserve"> is</w:t>
      </w:r>
      <w:r w:rsidR="00D060A3" w:rsidRPr="00496071">
        <w:rPr>
          <w:color w:val="262626" w:themeColor="text1" w:themeTint="D9"/>
          <w:sz w:val="25"/>
          <w:szCs w:val="25"/>
        </w:rPr>
        <w:t xml:space="preserve"> </w:t>
      </w:r>
      <w:r w:rsidR="00325C25" w:rsidRPr="00496071">
        <w:rPr>
          <w:color w:val="262626" w:themeColor="text1" w:themeTint="D9"/>
          <w:sz w:val="25"/>
          <w:szCs w:val="25"/>
        </w:rPr>
        <w:t xml:space="preserve">the </w:t>
      </w:r>
      <w:r w:rsidR="004C5817" w:rsidRPr="00496071">
        <w:rPr>
          <w:color w:val="262626" w:themeColor="text1" w:themeTint="D9"/>
          <w:sz w:val="25"/>
          <w:szCs w:val="25"/>
        </w:rPr>
        <w:lastRenderedPageBreak/>
        <w:t xml:space="preserve">COMPAS </w:t>
      </w:r>
      <w:r w:rsidR="006D267B" w:rsidRPr="00496071">
        <w:rPr>
          <w:color w:val="262626" w:themeColor="text1" w:themeTint="D9"/>
          <w:sz w:val="25"/>
          <w:szCs w:val="25"/>
        </w:rPr>
        <w:t xml:space="preserve">algorithmic </w:t>
      </w:r>
      <w:r w:rsidR="00B8185D" w:rsidRPr="00496071">
        <w:rPr>
          <w:color w:val="262626" w:themeColor="text1" w:themeTint="D9"/>
          <w:sz w:val="25"/>
          <w:szCs w:val="25"/>
        </w:rPr>
        <w:t>crime predictor</w:t>
      </w:r>
      <w:r w:rsidR="005E13E8" w:rsidRPr="00496071">
        <w:rPr>
          <w:color w:val="262626" w:themeColor="text1" w:themeTint="D9"/>
          <w:sz w:val="25"/>
          <w:szCs w:val="25"/>
        </w:rPr>
        <w:t>,</w:t>
      </w:r>
      <w:r w:rsidR="00B8185D" w:rsidRPr="00496071">
        <w:rPr>
          <w:color w:val="262626" w:themeColor="text1" w:themeTint="D9"/>
          <w:sz w:val="25"/>
          <w:szCs w:val="25"/>
        </w:rPr>
        <w:t xml:space="preserve"> which</w:t>
      </w:r>
      <w:r w:rsidR="005E13E8" w:rsidRPr="00496071">
        <w:rPr>
          <w:color w:val="262626" w:themeColor="text1" w:themeTint="D9"/>
          <w:sz w:val="25"/>
          <w:szCs w:val="25"/>
        </w:rPr>
        <w:t xml:space="preserve"> </w:t>
      </w:r>
      <w:r w:rsidR="00CB77B2" w:rsidRPr="00496071">
        <w:rPr>
          <w:color w:val="262626" w:themeColor="text1" w:themeTint="D9"/>
          <w:sz w:val="25"/>
          <w:szCs w:val="25"/>
        </w:rPr>
        <w:t>estimates</w:t>
      </w:r>
      <w:r w:rsidR="00B8185D" w:rsidRPr="00496071">
        <w:rPr>
          <w:color w:val="262626" w:themeColor="text1" w:themeTint="D9"/>
          <w:sz w:val="25"/>
          <w:szCs w:val="25"/>
        </w:rPr>
        <w:t xml:space="preserve"> whether an arrested defendant will reoffend if released from jail while awaiting trial (Northpointe 2015). Essentially, the prediction is low or high risk, which translates into eligible or ineligible for bail. </w:t>
      </w:r>
    </w:p>
    <w:p w14:paraId="2982B1D5" w14:textId="72CE79E7" w:rsidR="00135048" w:rsidRPr="00496071" w:rsidRDefault="004C5817" w:rsidP="006D267B">
      <w:pPr>
        <w:spacing w:after="120"/>
        <w:rPr>
          <w:color w:val="262626" w:themeColor="text1" w:themeTint="D9"/>
          <w:sz w:val="25"/>
          <w:szCs w:val="25"/>
        </w:rPr>
      </w:pPr>
      <w:r w:rsidRPr="00496071">
        <w:rPr>
          <w:color w:val="262626" w:themeColor="text1" w:themeTint="D9"/>
          <w:sz w:val="25"/>
          <w:szCs w:val="25"/>
        </w:rPr>
        <w:t>Regarding t</w:t>
      </w:r>
      <w:r w:rsidR="006D267B" w:rsidRPr="00496071">
        <w:rPr>
          <w:color w:val="262626" w:themeColor="text1" w:themeTint="D9"/>
          <w:sz w:val="25"/>
          <w:szCs w:val="25"/>
        </w:rPr>
        <w:t xml:space="preserve">he </w:t>
      </w:r>
      <w:r w:rsidR="00EA680B" w:rsidRPr="00496071">
        <w:rPr>
          <w:color w:val="262626" w:themeColor="text1" w:themeTint="D9"/>
          <w:sz w:val="25"/>
          <w:szCs w:val="25"/>
        </w:rPr>
        <w:t>twenty-one</w:t>
      </w:r>
      <w:r w:rsidR="006D267B" w:rsidRPr="00496071">
        <w:rPr>
          <w:color w:val="262626" w:themeColor="text1" w:themeTint="D9"/>
          <w:sz w:val="25"/>
          <w:szCs w:val="25"/>
        </w:rPr>
        <w:t xml:space="preserve"> fairness definitions</w:t>
      </w:r>
      <w:r w:rsidRPr="00496071">
        <w:rPr>
          <w:color w:val="262626" w:themeColor="text1" w:themeTint="D9"/>
          <w:sz w:val="25"/>
          <w:szCs w:val="25"/>
        </w:rPr>
        <w:t>,</w:t>
      </w:r>
      <w:r w:rsidR="006D267B" w:rsidRPr="00496071">
        <w:rPr>
          <w:color w:val="262626" w:themeColor="text1" w:themeTint="D9"/>
          <w:sz w:val="25"/>
          <w:szCs w:val="25"/>
        </w:rPr>
        <w:t xml:space="preserve"> </w:t>
      </w:r>
      <w:r w:rsidRPr="00496071">
        <w:rPr>
          <w:color w:val="262626" w:themeColor="text1" w:themeTint="D9"/>
          <w:sz w:val="25"/>
          <w:szCs w:val="25"/>
        </w:rPr>
        <w:t xml:space="preserve">they </w:t>
      </w:r>
      <w:r w:rsidR="006D267B" w:rsidRPr="00496071">
        <w:rPr>
          <w:color w:val="262626" w:themeColor="text1" w:themeTint="D9"/>
          <w:sz w:val="25"/>
          <w:szCs w:val="25"/>
        </w:rPr>
        <w:t>are attributable to di</w:t>
      </w:r>
      <w:r w:rsidRPr="00496071">
        <w:rPr>
          <w:color w:val="262626" w:themeColor="text1" w:themeTint="D9"/>
          <w:sz w:val="25"/>
          <w:szCs w:val="25"/>
        </w:rPr>
        <w:t>stinct individual</w:t>
      </w:r>
      <w:r w:rsidR="006D267B" w:rsidRPr="00496071">
        <w:rPr>
          <w:color w:val="262626" w:themeColor="text1" w:themeTint="D9"/>
          <w:sz w:val="25"/>
          <w:szCs w:val="25"/>
        </w:rPr>
        <w:t xml:space="preserve"> contexts (Narayanan 2018: 13:15, 21:45)</w:t>
      </w:r>
      <w:r w:rsidRPr="00496071">
        <w:rPr>
          <w:color w:val="262626" w:themeColor="text1" w:themeTint="D9"/>
          <w:sz w:val="25"/>
          <w:szCs w:val="25"/>
        </w:rPr>
        <w:t xml:space="preserve"> </w:t>
      </w:r>
      <w:r w:rsidR="006D267B" w:rsidRPr="00496071">
        <w:rPr>
          <w:color w:val="262626" w:themeColor="text1" w:themeTint="D9"/>
          <w:sz w:val="25"/>
          <w:szCs w:val="25"/>
        </w:rPr>
        <w:t>and</w:t>
      </w:r>
      <w:r w:rsidRPr="00496071">
        <w:rPr>
          <w:color w:val="262626" w:themeColor="text1" w:themeTint="D9"/>
          <w:sz w:val="25"/>
          <w:szCs w:val="25"/>
        </w:rPr>
        <w:t>,</w:t>
      </w:r>
      <w:r w:rsidR="006D267B" w:rsidRPr="00496071">
        <w:rPr>
          <w:color w:val="262626" w:themeColor="text1" w:themeTint="D9"/>
          <w:sz w:val="25"/>
          <w:szCs w:val="25"/>
        </w:rPr>
        <w:t xml:space="preserve"> according to one of th</w:t>
      </w:r>
      <w:r w:rsidRPr="00496071">
        <w:rPr>
          <w:color w:val="262626" w:themeColor="text1" w:themeTint="D9"/>
          <w:sz w:val="25"/>
          <w:szCs w:val="25"/>
        </w:rPr>
        <w:t>em</w:t>
      </w:r>
      <w:r w:rsidR="006D267B" w:rsidRPr="00496071">
        <w:rPr>
          <w:color w:val="262626" w:themeColor="text1" w:themeTint="D9"/>
          <w:sz w:val="25"/>
          <w:szCs w:val="25"/>
        </w:rPr>
        <w:t>, fairness increases</w:t>
      </w:r>
      <w:r w:rsidR="00CB77B2" w:rsidRPr="00496071">
        <w:rPr>
          <w:color w:val="262626" w:themeColor="text1" w:themeTint="D9"/>
          <w:sz w:val="25"/>
          <w:szCs w:val="25"/>
        </w:rPr>
        <w:t xml:space="preserve"> </w:t>
      </w:r>
      <w:r w:rsidR="00731281" w:rsidRPr="00496071">
        <w:rPr>
          <w:color w:val="262626" w:themeColor="text1" w:themeTint="D9"/>
          <w:sz w:val="25"/>
          <w:szCs w:val="25"/>
        </w:rPr>
        <w:t xml:space="preserve">as </w:t>
      </w:r>
      <w:r w:rsidR="00EF309D" w:rsidRPr="00496071">
        <w:rPr>
          <w:color w:val="262626" w:themeColor="text1" w:themeTint="D9"/>
          <w:sz w:val="25"/>
          <w:szCs w:val="25"/>
        </w:rPr>
        <w:t>false positive</w:t>
      </w:r>
      <w:r w:rsidR="00487A3D" w:rsidRPr="00496071">
        <w:rPr>
          <w:color w:val="262626" w:themeColor="text1" w:themeTint="D9"/>
          <w:sz w:val="25"/>
          <w:szCs w:val="25"/>
        </w:rPr>
        <w:t xml:space="preserve"> recidivism prediction</w:t>
      </w:r>
      <w:r w:rsidR="00EF309D" w:rsidRPr="00496071">
        <w:rPr>
          <w:color w:val="262626" w:themeColor="text1" w:themeTint="D9"/>
          <w:sz w:val="25"/>
          <w:szCs w:val="25"/>
        </w:rPr>
        <w:t>s drop toward zero</w:t>
      </w:r>
      <w:r w:rsidR="00CB77B2" w:rsidRPr="00496071">
        <w:rPr>
          <w:color w:val="262626" w:themeColor="text1" w:themeTint="D9"/>
          <w:sz w:val="25"/>
          <w:szCs w:val="25"/>
        </w:rPr>
        <w:t xml:space="preserve"> (Narayanan 2018: 14:05)</w:t>
      </w:r>
      <w:r w:rsidR="005B2814" w:rsidRPr="00496071">
        <w:rPr>
          <w:color w:val="262626" w:themeColor="text1" w:themeTint="D9"/>
          <w:sz w:val="25"/>
          <w:szCs w:val="25"/>
        </w:rPr>
        <w:t xml:space="preserve">. </w:t>
      </w:r>
      <w:r w:rsidRPr="00496071">
        <w:rPr>
          <w:color w:val="262626" w:themeColor="text1" w:themeTint="D9"/>
          <w:sz w:val="25"/>
          <w:szCs w:val="25"/>
        </w:rPr>
        <w:t>E</w:t>
      </w:r>
      <w:r w:rsidR="00731281" w:rsidRPr="00496071">
        <w:rPr>
          <w:color w:val="262626" w:themeColor="text1" w:themeTint="D9"/>
          <w:sz w:val="25"/>
          <w:szCs w:val="25"/>
        </w:rPr>
        <w:t>veryone jailed</w:t>
      </w:r>
      <w:r w:rsidRPr="00496071">
        <w:rPr>
          <w:color w:val="262626" w:themeColor="text1" w:themeTint="D9"/>
          <w:sz w:val="25"/>
          <w:szCs w:val="25"/>
        </w:rPr>
        <w:t>, in other words,</w:t>
      </w:r>
      <w:r w:rsidR="00731281" w:rsidRPr="00496071">
        <w:rPr>
          <w:color w:val="262626" w:themeColor="text1" w:themeTint="D9"/>
          <w:sz w:val="25"/>
          <w:szCs w:val="25"/>
        </w:rPr>
        <w:t xml:space="preserve"> </w:t>
      </w:r>
      <w:r w:rsidR="00731281" w:rsidRPr="00496071">
        <w:rPr>
          <w:i/>
          <w:iCs/>
          <w:color w:val="262626" w:themeColor="text1" w:themeTint="D9"/>
          <w:sz w:val="25"/>
          <w:szCs w:val="25"/>
        </w:rPr>
        <w:t>would</w:t>
      </w:r>
      <w:r w:rsidR="00731281" w:rsidRPr="00496071">
        <w:rPr>
          <w:color w:val="262626" w:themeColor="text1" w:themeTint="D9"/>
          <w:sz w:val="25"/>
          <w:szCs w:val="25"/>
        </w:rPr>
        <w:t xml:space="preserve"> have gone on to commit another crime had they been freed</w:t>
      </w:r>
      <w:r w:rsidRPr="00496071">
        <w:rPr>
          <w:color w:val="262626" w:themeColor="text1" w:themeTint="D9"/>
          <w:sz w:val="25"/>
          <w:szCs w:val="25"/>
        </w:rPr>
        <w:t xml:space="preserve">. </w:t>
      </w:r>
      <w:r w:rsidR="0087746C" w:rsidRPr="00496071">
        <w:rPr>
          <w:color w:val="262626" w:themeColor="text1" w:themeTint="D9"/>
          <w:sz w:val="25"/>
          <w:szCs w:val="25"/>
        </w:rPr>
        <w:t>Stated positively, the goal is for no one to be imprisoned unnecessarily and, in the courtroom, the human result is a formula that bails out close calls. Intuitively, t</w:t>
      </w:r>
      <w:r w:rsidR="006D267B" w:rsidRPr="00496071">
        <w:rPr>
          <w:color w:val="262626" w:themeColor="text1" w:themeTint="D9"/>
          <w:sz w:val="25"/>
          <w:szCs w:val="25"/>
        </w:rPr>
        <w:t>here is a</w:t>
      </w:r>
      <w:r w:rsidR="0087746C" w:rsidRPr="00496071">
        <w:rPr>
          <w:color w:val="262626" w:themeColor="text1" w:themeTint="D9"/>
          <w:sz w:val="25"/>
          <w:szCs w:val="25"/>
        </w:rPr>
        <w:t xml:space="preserve"> </w:t>
      </w:r>
      <w:r w:rsidR="006D267B" w:rsidRPr="00496071">
        <w:rPr>
          <w:color w:val="262626" w:themeColor="text1" w:themeTint="D9"/>
          <w:sz w:val="25"/>
          <w:szCs w:val="25"/>
        </w:rPr>
        <w:t xml:space="preserve">sense of fairness here (Hardt 2020: 01:21:10), </w:t>
      </w:r>
      <w:proofErr w:type="gramStart"/>
      <w:r w:rsidR="006D267B" w:rsidRPr="00496071">
        <w:rPr>
          <w:color w:val="262626" w:themeColor="text1" w:themeTint="D9"/>
          <w:sz w:val="25"/>
          <w:szCs w:val="25"/>
        </w:rPr>
        <w:t xml:space="preserve">and </w:t>
      </w:r>
      <w:r w:rsidR="0087746C" w:rsidRPr="00496071">
        <w:rPr>
          <w:color w:val="262626" w:themeColor="text1" w:themeTint="D9"/>
          <w:sz w:val="25"/>
          <w:szCs w:val="25"/>
        </w:rPr>
        <w:t>also</w:t>
      </w:r>
      <w:proofErr w:type="gramEnd"/>
      <w:r w:rsidR="0087746C" w:rsidRPr="00496071">
        <w:rPr>
          <w:color w:val="262626" w:themeColor="text1" w:themeTint="D9"/>
          <w:sz w:val="25"/>
          <w:szCs w:val="25"/>
        </w:rPr>
        <w:t xml:space="preserve"> </w:t>
      </w:r>
      <w:r w:rsidR="00AE5C49" w:rsidRPr="00496071">
        <w:rPr>
          <w:color w:val="262626" w:themeColor="text1" w:themeTint="D9"/>
          <w:sz w:val="25"/>
          <w:szCs w:val="25"/>
        </w:rPr>
        <w:t>one that</w:t>
      </w:r>
      <w:r w:rsidR="0087746C" w:rsidRPr="00496071">
        <w:rPr>
          <w:color w:val="262626" w:themeColor="text1" w:themeTint="D9"/>
          <w:sz w:val="25"/>
          <w:szCs w:val="25"/>
        </w:rPr>
        <w:t xml:space="preserve"> </w:t>
      </w:r>
      <w:r w:rsidR="006D267B" w:rsidRPr="00496071">
        <w:rPr>
          <w:color w:val="262626" w:themeColor="text1" w:themeTint="D9"/>
          <w:sz w:val="25"/>
          <w:szCs w:val="25"/>
        </w:rPr>
        <w:t xml:space="preserve">appeals to defendants </w:t>
      </w:r>
      <w:r w:rsidR="0087746C" w:rsidRPr="00496071">
        <w:rPr>
          <w:color w:val="262626" w:themeColor="text1" w:themeTint="D9"/>
          <w:sz w:val="25"/>
          <w:szCs w:val="25"/>
        </w:rPr>
        <w:t xml:space="preserve">as they avoid </w:t>
      </w:r>
      <w:r w:rsidR="00577587" w:rsidRPr="00496071">
        <w:rPr>
          <w:color w:val="262626" w:themeColor="text1" w:themeTint="D9"/>
          <w:sz w:val="25"/>
          <w:szCs w:val="25"/>
        </w:rPr>
        <w:t>needless</w:t>
      </w:r>
      <w:r w:rsidRPr="00496071">
        <w:rPr>
          <w:color w:val="262626" w:themeColor="text1" w:themeTint="D9"/>
          <w:sz w:val="25"/>
          <w:szCs w:val="25"/>
        </w:rPr>
        <w:t xml:space="preserve"> </w:t>
      </w:r>
      <w:r w:rsidR="0087746C" w:rsidRPr="00496071">
        <w:rPr>
          <w:color w:val="262626" w:themeColor="text1" w:themeTint="D9"/>
          <w:sz w:val="25"/>
          <w:szCs w:val="25"/>
        </w:rPr>
        <w:t>prison time (Narayanan 2018: 13:20)</w:t>
      </w:r>
      <w:r w:rsidR="001575DF" w:rsidRPr="00496071">
        <w:rPr>
          <w:color w:val="262626" w:themeColor="text1" w:themeTint="D9"/>
          <w:sz w:val="25"/>
          <w:szCs w:val="25"/>
        </w:rPr>
        <w:t xml:space="preserve">. </w:t>
      </w:r>
    </w:p>
    <w:p w14:paraId="528945D4" w14:textId="366B82A1" w:rsidR="000130B5" w:rsidRPr="00496071" w:rsidRDefault="00CE1089" w:rsidP="001D7F2F">
      <w:pPr>
        <w:spacing w:after="120"/>
        <w:rPr>
          <w:color w:val="262626" w:themeColor="text1" w:themeTint="D9"/>
          <w:sz w:val="25"/>
          <w:szCs w:val="25"/>
        </w:rPr>
      </w:pPr>
      <w:r w:rsidRPr="00496071">
        <w:rPr>
          <w:color w:val="262626" w:themeColor="text1" w:themeTint="D9"/>
          <w:sz w:val="25"/>
          <w:szCs w:val="25"/>
        </w:rPr>
        <w:t xml:space="preserve">Something </w:t>
      </w:r>
      <w:r w:rsidR="00F154C6" w:rsidRPr="00496071">
        <w:rPr>
          <w:color w:val="262626" w:themeColor="text1" w:themeTint="D9"/>
          <w:sz w:val="25"/>
          <w:szCs w:val="25"/>
        </w:rPr>
        <w:t>is left out, though</w:t>
      </w:r>
      <w:r w:rsidRPr="00496071">
        <w:rPr>
          <w:color w:val="262626" w:themeColor="text1" w:themeTint="D9"/>
          <w:sz w:val="25"/>
          <w:szCs w:val="25"/>
        </w:rPr>
        <w:t>, an entire side of the experience</w:t>
      </w:r>
      <w:r w:rsidR="00ED30C8" w:rsidRPr="00496071">
        <w:rPr>
          <w:color w:val="262626" w:themeColor="text1" w:themeTint="D9"/>
          <w:sz w:val="25"/>
          <w:szCs w:val="25"/>
        </w:rPr>
        <w:t>. I</w:t>
      </w:r>
      <w:r w:rsidR="00FA4B72" w:rsidRPr="00496071">
        <w:rPr>
          <w:color w:val="262626" w:themeColor="text1" w:themeTint="D9"/>
          <w:sz w:val="25"/>
          <w:szCs w:val="25"/>
        </w:rPr>
        <w:t xml:space="preserve">f the </w:t>
      </w:r>
      <w:r w:rsidR="00925F90" w:rsidRPr="00496071">
        <w:rPr>
          <w:color w:val="262626" w:themeColor="text1" w:themeTint="D9"/>
          <w:sz w:val="25"/>
          <w:szCs w:val="25"/>
        </w:rPr>
        <w:t xml:space="preserve">classification </w:t>
      </w:r>
      <w:r w:rsidR="00FA4B72" w:rsidRPr="00496071">
        <w:rPr>
          <w:color w:val="262626" w:themeColor="text1" w:themeTint="D9"/>
          <w:sz w:val="25"/>
          <w:szCs w:val="25"/>
        </w:rPr>
        <w:t>error is tilted to</w:t>
      </w:r>
      <w:r w:rsidR="001D7F2F" w:rsidRPr="00496071">
        <w:rPr>
          <w:color w:val="262626" w:themeColor="text1" w:themeTint="D9"/>
          <w:sz w:val="25"/>
          <w:szCs w:val="25"/>
        </w:rPr>
        <w:t xml:space="preserve"> release</w:t>
      </w:r>
      <w:r w:rsidR="00147539" w:rsidRPr="00496071">
        <w:rPr>
          <w:color w:val="262626" w:themeColor="text1" w:themeTint="D9"/>
          <w:sz w:val="25"/>
          <w:szCs w:val="25"/>
        </w:rPr>
        <w:t xml:space="preserve"> </w:t>
      </w:r>
      <w:r w:rsidR="004C5817" w:rsidRPr="00496071">
        <w:rPr>
          <w:color w:val="262626" w:themeColor="text1" w:themeTint="D9"/>
          <w:sz w:val="25"/>
          <w:szCs w:val="25"/>
        </w:rPr>
        <w:t>borderline case</w:t>
      </w:r>
      <w:r w:rsidR="00FA4B72" w:rsidRPr="00496071">
        <w:rPr>
          <w:color w:val="262626" w:themeColor="text1" w:themeTint="D9"/>
          <w:sz w:val="25"/>
          <w:szCs w:val="25"/>
        </w:rPr>
        <w:t>s</w:t>
      </w:r>
      <w:r w:rsidR="00F45233" w:rsidRPr="00496071">
        <w:rPr>
          <w:color w:val="262626" w:themeColor="text1" w:themeTint="D9"/>
          <w:sz w:val="25"/>
          <w:szCs w:val="25"/>
        </w:rPr>
        <w:t xml:space="preserve">, </w:t>
      </w:r>
      <w:r w:rsidR="004C5817" w:rsidRPr="00496071">
        <w:rPr>
          <w:color w:val="262626" w:themeColor="text1" w:themeTint="D9"/>
          <w:sz w:val="25"/>
          <w:szCs w:val="25"/>
        </w:rPr>
        <w:t xml:space="preserve">then </w:t>
      </w:r>
      <w:r w:rsidR="00CB77B2" w:rsidRPr="00496071">
        <w:rPr>
          <w:color w:val="262626" w:themeColor="text1" w:themeTint="D9"/>
          <w:sz w:val="25"/>
          <w:szCs w:val="25"/>
        </w:rPr>
        <w:t>some of those are going to commit more crimes</w:t>
      </w:r>
      <w:r w:rsidR="00653676" w:rsidRPr="00496071">
        <w:rPr>
          <w:color w:val="262626" w:themeColor="text1" w:themeTint="D9"/>
          <w:sz w:val="25"/>
          <w:szCs w:val="25"/>
        </w:rPr>
        <w:t xml:space="preserve">. That means </w:t>
      </w:r>
      <w:r w:rsidR="00D973B0" w:rsidRPr="00496071">
        <w:rPr>
          <w:color w:val="262626" w:themeColor="text1" w:themeTint="D9"/>
          <w:sz w:val="25"/>
          <w:szCs w:val="25"/>
        </w:rPr>
        <w:t>new victims</w:t>
      </w:r>
      <w:r w:rsidR="00751D29">
        <w:rPr>
          <w:color w:val="262626" w:themeColor="text1" w:themeTint="D9"/>
          <w:sz w:val="25"/>
          <w:szCs w:val="25"/>
        </w:rPr>
        <w:t xml:space="preserve"> will be created</w:t>
      </w:r>
      <w:r w:rsidR="00653676" w:rsidRPr="00496071">
        <w:rPr>
          <w:color w:val="262626" w:themeColor="text1" w:themeTint="D9"/>
          <w:sz w:val="25"/>
          <w:szCs w:val="25"/>
        </w:rPr>
        <w:t>, and f</w:t>
      </w:r>
      <w:r w:rsidR="00D973B0" w:rsidRPr="00496071">
        <w:rPr>
          <w:color w:val="262626" w:themeColor="text1" w:themeTint="D9"/>
          <w:sz w:val="25"/>
          <w:szCs w:val="25"/>
        </w:rPr>
        <w:t xml:space="preserve">rom </w:t>
      </w:r>
      <w:r w:rsidR="00D973B0" w:rsidRPr="00496071">
        <w:rPr>
          <w:i/>
          <w:iCs/>
          <w:color w:val="262626" w:themeColor="text1" w:themeTint="D9"/>
          <w:sz w:val="25"/>
          <w:szCs w:val="25"/>
        </w:rPr>
        <w:t>their</w:t>
      </w:r>
      <w:r w:rsidR="00D973B0" w:rsidRPr="00496071">
        <w:rPr>
          <w:color w:val="262626" w:themeColor="text1" w:themeTint="D9"/>
          <w:sz w:val="25"/>
          <w:szCs w:val="25"/>
        </w:rPr>
        <w:t xml:space="preserve"> perspective</w:t>
      </w:r>
      <w:r w:rsidR="00CB77B2" w:rsidRPr="00496071">
        <w:rPr>
          <w:color w:val="262626" w:themeColor="text1" w:themeTint="D9"/>
          <w:sz w:val="25"/>
          <w:szCs w:val="25"/>
        </w:rPr>
        <w:t xml:space="preserve"> – </w:t>
      </w:r>
      <w:r w:rsidR="00EA680B" w:rsidRPr="00496071">
        <w:rPr>
          <w:color w:val="262626" w:themeColor="text1" w:themeTint="D9"/>
          <w:sz w:val="25"/>
          <w:szCs w:val="25"/>
        </w:rPr>
        <w:t xml:space="preserve">from their suffering </w:t>
      </w:r>
      <w:r w:rsidR="00CB77B2" w:rsidRPr="00496071">
        <w:rPr>
          <w:color w:val="262626" w:themeColor="text1" w:themeTint="D9"/>
          <w:sz w:val="25"/>
          <w:szCs w:val="25"/>
        </w:rPr>
        <w:t xml:space="preserve">robbery, rape, assault – the </w:t>
      </w:r>
      <w:r w:rsidR="00D973B0" w:rsidRPr="00496071">
        <w:rPr>
          <w:color w:val="262626" w:themeColor="text1" w:themeTint="D9"/>
          <w:sz w:val="25"/>
          <w:szCs w:val="25"/>
        </w:rPr>
        <w:t>same bias that tilted</w:t>
      </w:r>
      <w:r w:rsidR="001575DF" w:rsidRPr="00496071">
        <w:rPr>
          <w:color w:val="262626" w:themeColor="text1" w:themeTint="D9"/>
          <w:sz w:val="25"/>
          <w:szCs w:val="25"/>
        </w:rPr>
        <w:t xml:space="preserve"> </w:t>
      </w:r>
      <w:r w:rsidR="00D973B0" w:rsidRPr="00496071">
        <w:rPr>
          <w:color w:val="262626" w:themeColor="text1" w:themeTint="D9"/>
          <w:sz w:val="25"/>
          <w:szCs w:val="25"/>
        </w:rPr>
        <w:t>toward releas</w:t>
      </w:r>
      <w:r w:rsidR="001D7F2F" w:rsidRPr="00496071">
        <w:rPr>
          <w:color w:val="262626" w:themeColor="text1" w:themeTint="D9"/>
          <w:sz w:val="25"/>
          <w:szCs w:val="25"/>
        </w:rPr>
        <w:t>e</w:t>
      </w:r>
      <w:r w:rsidR="00964A28" w:rsidRPr="00496071">
        <w:rPr>
          <w:color w:val="262626" w:themeColor="text1" w:themeTint="D9"/>
          <w:sz w:val="25"/>
          <w:szCs w:val="25"/>
        </w:rPr>
        <w:t xml:space="preserve"> </w:t>
      </w:r>
      <w:r w:rsidR="00577587" w:rsidRPr="00496071">
        <w:rPr>
          <w:color w:val="262626" w:themeColor="text1" w:themeTint="D9"/>
          <w:sz w:val="25"/>
          <w:szCs w:val="25"/>
        </w:rPr>
        <w:t xml:space="preserve">will </w:t>
      </w:r>
      <w:proofErr w:type="gramStart"/>
      <w:r w:rsidR="00577587" w:rsidRPr="00496071">
        <w:rPr>
          <w:color w:val="262626" w:themeColor="text1" w:themeTint="D9"/>
          <w:sz w:val="25"/>
          <w:szCs w:val="25"/>
        </w:rPr>
        <w:t>flip:</w:t>
      </w:r>
      <w:proofErr w:type="gramEnd"/>
      <w:r w:rsidR="00577587" w:rsidRPr="00496071">
        <w:rPr>
          <w:color w:val="262626" w:themeColor="text1" w:themeTint="D9"/>
          <w:sz w:val="25"/>
          <w:szCs w:val="25"/>
        </w:rPr>
        <w:t xml:space="preserve"> </w:t>
      </w:r>
      <w:r w:rsidR="00751D29">
        <w:rPr>
          <w:color w:val="262626" w:themeColor="text1" w:themeTint="D9"/>
          <w:sz w:val="25"/>
          <w:szCs w:val="25"/>
        </w:rPr>
        <w:t xml:space="preserve">for them, the intuitive statistics of </w:t>
      </w:r>
      <w:r w:rsidR="00577587" w:rsidRPr="00496071">
        <w:rPr>
          <w:color w:val="262626" w:themeColor="text1" w:themeTint="D9"/>
          <w:sz w:val="25"/>
          <w:szCs w:val="25"/>
        </w:rPr>
        <w:t>f</w:t>
      </w:r>
      <w:r w:rsidR="00CB77B2" w:rsidRPr="00496071">
        <w:rPr>
          <w:color w:val="262626" w:themeColor="text1" w:themeTint="D9"/>
          <w:sz w:val="25"/>
          <w:szCs w:val="25"/>
        </w:rPr>
        <w:t>airness</w:t>
      </w:r>
      <w:r w:rsidR="00EA680B" w:rsidRPr="00496071">
        <w:rPr>
          <w:color w:val="262626" w:themeColor="text1" w:themeTint="D9"/>
          <w:sz w:val="25"/>
          <w:szCs w:val="25"/>
        </w:rPr>
        <w:t xml:space="preserve"> </w:t>
      </w:r>
      <w:r w:rsidR="00751D29">
        <w:rPr>
          <w:color w:val="262626" w:themeColor="text1" w:themeTint="D9"/>
          <w:sz w:val="25"/>
          <w:szCs w:val="25"/>
        </w:rPr>
        <w:t xml:space="preserve">will </w:t>
      </w:r>
      <w:r w:rsidR="00577587" w:rsidRPr="00496071">
        <w:rPr>
          <w:color w:val="262626" w:themeColor="text1" w:themeTint="D9"/>
          <w:sz w:val="25"/>
          <w:szCs w:val="25"/>
        </w:rPr>
        <w:t>drive</w:t>
      </w:r>
      <w:r w:rsidR="00751D29">
        <w:rPr>
          <w:color w:val="262626" w:themeColor="text1" w:themeTint="D9"/>
          <w:sz w:val="25"/>
          <w:szCs w:val="25"/>
        </w:rPr>
        <w:t xml:space="preserve"> </w:t>
      </w:r>
      <w:r w:rsidR="008C2FC2" w:rsidRPr="00496071">
        <w:rPr>
          <w:color w:val="262626" w:themeColor="text1" w:themeTint="D9"/>
          <w:sz w:val="25"/>
          <w:szCs w:val="25"/>
        </w:rPr>
        <w:t>toward zero the number of defendants</w:t>
      </w:r>
      <w:r w:rsidR="00EA680B" w:rsidRPr="00496071">
        <w:rPr>
          <w:color w:val="262626" w:themeColor="text1" w:themeTint="D9"/>
          <w:sz w:val="25"/>
          <w:szCs w:val="25"/>
        </w:rPr>
        <w:t xml:space="preserve"> </w:t>
      </w:r>
      <w:r w:rsidR="008C2FC2" w:rsidRPr="00496071">
        <w:rPr>
          <w:color w:val="262626" w:themeColor="text1" w:themeTint="D9"/>
          <w:sz w:val="25"/>
          <w:szCs w:val="25"/>
        </w:rPr>
        <w:t>incorrectly classified as low risk.</w:t>
      </w:r>
      <w:r w:rsidR="004C5817" w:rsidRPr="00496071">
        <w:rPr>
          <w:color w:val="262626" w:themeColor="text1" w:themeTint="D9"/>
          <w:sz w:val="25"/>
          <w:szCs w:val="25"/>
        </w:rPr>
        <w:t xml:space="preserve"> </w:t>
      </w:r>
      <w:r w:rsidR="00653676" w:rsidRPr="00496071">
        <w:rPr>
          <w:color w:val="262626" w:themeColor="text1" w:themeTint="D9"/>
          <w:sz w:val="25"/>
          <w:szCs w:val="25"/>
        </w:rPr>
        <w:t>Instead of no unnecessary jail victims, there are no unnecessary crime victims.</w:t>
      </w:r>
      <w:r w:rsidR="004C5817" w:rsidRPr="00496071">
        <w:rPr>
          <w:color w:val="262626" w:themeColor="text1" w:themeTint="D9"/>
          <w:sz w:val="25"/>
          <w:szCs w:val="25"/>
        </w:rPr>
        <w:t xml:space="preserve">  </w:t>
      </w:r>
    </w:p>
    <w:p w14:paraId="5E747D7C" w14:textId="76278F25" w:rsidR="00E04FD9" w:rsidRPr="00496071" w:rsidRDefault="004628CF" w:rsidP="00E04FD9">
      <w:pPr>
        <w:spacing w:after="120"/>
        <w:rPr>
          <w:color w:val="262626" w:themeColor="text1" w:themeTint="D9"/>
          <w:sz w:val="25"/>
          <w:szCs w:val="25"/>
        </w:rPr>
      </w:pPr>
      <w:r w:rsidRPr="00496071">
        <w:rPr>
          <w:color w:val="262626" w:themeColor="text1" w:themeTint="D9"/>
          <w:sz w:val="25"/>
          <w:szCs w:val="25"/>
        </w:rPr>
        <w:t>What emerges are</w:t>
      </w:r>
      <w:r w:rsidR="009A6CC7" w:rsidRPr="00496071">
        <w:rPr>
          <w:color w:val="262626" w:themeColor="text1" w:themeTint="D9"/>
          <w:sz w:val="25"/>
          <w:szCs w:val="25"/>
        </w:rPr>
        <w:t xml:space="preserve"> </w:t>
      </w:r>
      <w:r w:rsidR="00205FFF" w:rsidRPr="00496071">
        <w:rPr>
          <w:color w:val="262626" w:themeColor="text1" w:themeTint="D9"/>
          <w:sz w:val="25"/>
          <w:szCs w:val="25"/>
        </w:rPr>
        <w:t xml:space="preserve">conflicting </w:t>
      </w:r>
      <w:r w:rsidR="00135048" w:rsidRPr="00496071">
        <w:rPr>
          <w:color w:val="262626" w:themeColor="text1" w:themeTint="D9"/>
          <w:sz w:val="25"/>
          <w:szCs w:val="25"/>
        </w:rPr>
        <w:t>viewpoints</w:t>
      </w:r>
      <w:r w:rsidR="007102C3" w:rsidRPr="00496071">
        <w:rPr>
          <w:color w:val="262626" w:themeColor="text1" w:themeTint="D9"/>
          <w:sz w:val="25"/>
          <w:szCs w:val="25"/>
        </w:rPr>
        <w:t xml:space="preserve"> </w:t>
      </w:r>
      <w:r w:rsidR="00FA4C53" w:rsidRPr="00496071">
        <w:rPr>
          <w:color w:val="262626" w:themeColor="text1" w:themeTint="D9"/>
          <w:sz w:val="25"/>
          <w:szCs w:val="25"/>
        </w:rPr>
        <w:t>represent</w:t>
      </w:r>
      <w:r w:rsidR="009A6CC7" w:rsidRPr="00496071">
        <w:rPr>
          <w:color w:val="262626" w:themeColor="text1" w:themeTint="D9"/>
          <w:sz w:val="25"/>
          <w:szCs w:val="25"/>
        </w:rPr>
        <w:t xml:space="preserve">able </w:t>
      </w:r>
      <w:r w:rsidR="00FA4C53" w:rsidRPr="00496071">
        <w:rPr>
          <w:color w:val="262626" w:themeColor="text1" w:themeTint="D9"/>
          <w:sz w:val="25"/>
          <w:szCs w:val="25"/>
        </w:rPr>
        <w:t xml:space="preserve">as </w:t>
      </w:r>
      <w:r w:rsidR="009A6CC7" w:rsidRPr="00496071">
        <w:rPr>
          <w:color w:val="262626" w:themeColor="text1" w:themeTint="D9"/>
          <w:sz w:val="25"/>
          <w:szCs w:val="25"/>
        </w:rPr>
        <w:t xml:space="preserve">recidivism </w:t>
      </w:r>
      <w:r w:rsidR="00EA680B" w:rsidRPr="00496071">
        <w:rPr>
          <w:color w:val="262626" w:themeColor="text1" w:themeTint="D9"/>
          <w:sz w:val="25"/>
          <w:szCs w:val="25"/>
        </w:rPr>
        <w:t>predictions that are truly and falsely positive, and truly and falsely negative</w:t>
      </w:r>
      <w:r w:rsidR="00FA4C53" w:rsidRPr="00496071">
        <w:rPr>
          <w:color w:val="262626" w:themeColor="text1" w:themeTint="D9"/>
          <w:sz w:val="25"/>
          <w:szCs w:val="25"/>
        </w:rPr>
        <w:t>: TP/(TP+FP), TN</w:t>
      </w:r>
      <w:proofErr w:type="gramStart"/>
      <w:r w:rsidR="00FA4C53" w:rsidRPr="00496071">
        <w:rPr>
          <w:color w:val="262626" w:themeColor="text1" w:themeTint="D9"/>
          <w:sz w:val="25"/>
          <w:szCs w:val="25"/>
        </w:rPr>
        <w:t>/(</w:t>
      </w:r>
      <w:proofErr w:type="gramEnd"/>
      <w:r w:rsidR="00FA4C53" w:rsidRPr="00496071">
        <w:rPr>
          <w:color w:val="262626" w:themeColor="text1" w:themeTint="D9"/>
          <w:sz w:val="25"/>
          <w:szCs w:val="25"/>
        </w:rPr>
        <w:t>TN + FN).</w:t>
      </w:r>
      <w:r w:rsidR="007C5CB5" w:rsidRPr="00496071">
        <w:rPr>
          <w:color w:val="262626" w:themeColor="text1" w:themeTint="D9"/>
          <w:sz w:val="25"/>
          <w:szCs w:val="25"/>
        </w:rPr>
        <w:t xml:space="preserve"> The formulas are </w:t>
      </w:r>
      <w:r w:rsidR="00205FFF" w:rsidRPr="00496071">
        <w:rPr>
          <w:color w:val="262626" w:themeColor="text1" w:themeTint="D9"/>
          <w:sz w:val="25"/>
          <w:szCs w:val="25"/>
        </w:rPr>
        <w:t xml:space="preserve">mathematical, ethical, and </w:t>
      </w:r>
      <w:r w:rsidR="0026424B" w:rsidRPr="00496071">
        <w:rPr>
          <w:color w:val="262626" w:themeColor="text1" w:themeTint="D9"/>
          <w:sz w:val="25"/>
          <w:szCs w:val="25"/>
        </w:rPr>
        <w:t xml:space="preserve">illuminating </w:t>
      </w:r>
      <w:r w:rsidR="00BB127A" w:rsidRPr="00496071">
        <w:rPr>
          <w:color w:val="262626" w:themeColor="text1" w:themeTint="D9"/>
          <w:sz w:val="25"/>
          <w:szCs w:val="25"/>
        </w:rPr>
        <w:t>because i</w:t>
      </w:r>
      <w:r w:rsidR="0026424B" w:rsidRPr="00496071">
        <w:rPr>
          <w:color w:val="262626" w:themeColor="text1" w:themeTint="D9"/>
          <w:sz w:val="25"/>
          <w:szCs w:val="25"/>
        </w:rPr>
        <w:t>nstead of being an</w:t>
      </w:r>
      <w:r w:rsidRPr="00496071">
        <w:rPr>
          <w:color w:val="262626" w:themeColor="text1" w:themeTint="D9"/>
          <w:sz w:val="25"/>
          <w:szCs w:val="25"/>
        </w:rPr>
        <w:t xml:space="preserve"> </w:t>
      </w:r>
      <w:r w:rsidR="00D973B0" w:rsidRPr="00496071">
        <w:rPr>
          <w:color w:val="262626" w:themeColor="text1" w:themeTint="D9"/>
          <w:sz w:val="25"/>
          <w:szCs w:val="25"/>
        </w:rPr>
        <w:t>objection</w:t>
      </w:r>
      <w:r w:rsidR="00EA680B" w:rsidRPr="00496071">
        <w:rPr>
          <w:color w:val="262626" w:themeColor="text1" w:themeTint="D9"/>
          <w:sz w:val="25"/>
          <w:szCs w:val="25"/>
        </w:rPr>
        <w:t xml:space="preserve"> to statistical fairness</w:t>
      </w:r>
      <w:r w:rsidR="00D973B0" w:rsidRPr="00496071">
        <w:rPr>
          <w:color w:val="262626" w:themeColor="text1" w:themeTint="D9"/>
          <w:sz w:val="25"/>
          <w:szCs w:val="25"/>
        </w:rPr>
        <w:t xml:space="preserve">, </w:t>
      </w:r>
      <w:r w:rsidR="007C5CB5" w:rsidRPr="00496071">
        <w:rPr>
          <w:color w:val="262626" w:themeColor="text1" w:themeTint="D9"/>
          <w:sz w:val="25"/>
          <w:szCs w:val="25"/>
        </w:rPr>
        <w:t>their incompatibility</w:t>
      </w:r>
      <w:r w:rsidR="00D973B0" w:rsidRPr="00496071">
        <w:rPr>
          <w:color w:val="262626" w:themeColor="text1" w:themeTint="D9"/>
          <w:sz w:val="25"/>
          <w:szCs w:val="25"/>
        </w:rPr>
        <w:t xml:space="preserve"> is an expectation</w:t>
      </w:r>
      <w:r w:rsidR="00711796" w:rsidRPr="00496071">
        <w:rPr>
          <w:color w:val="262626" w:themeColor="text1" w:themeTint="D9"/>
          <w:sz w:val="25"/>
          <w:szCs w:val="25"/>
        </w:rPr>
        <w:t xml:space="preserve"> (</w:t>
      </w:r>
      <w:r w:rsidR="009B6397" w:rsidRPr="00496071">
        <w:rPr>
          <w:color w:val="262626" w:themeColor="text1" w:themeTint="D9"/>
          <w:sz w:val="25"/>
          <w:szCs w:val="25"/>
        </w:rPr>
        <w:t xml:space="preserve">Rudin </w:t>
      </w:r>
      <w:r w:rsidR="00711796" w:rsidRPr="00496071">
        <w:rPr>
          <w:color w:val="262626" w:themeColor="text1" w:themeTint="D9"/>
          <w:sz w:val="25"/>
          <w:szCs w:val="25"/>
        </w:rPr>
        <w:t xml:space="preserve">et al. </w:t>
      </w:r>
      <w:r w:rsidR="009B6397" w:rsidRPr="00496071">
        <w:rPr>
          <w:color w:val="262626" w:themeColor="text1" w:themeTint="D9"/>
          <w:sz w:val="25"/>
          <w:szCs w:val="25"/>
        </w:rPr>
        <w:t>2020</w:t>
      </w:r>
      <w:r w:rsidR="0026424B" w:rsidRPr="00496071">
        <w:rPr>
          <w:color w:val="262626" w:themeColor="text1" w:themeTint="D9"/>
          <w:sz w:val="25"/>
          <w:szCs w:val="25"/>
        </w:rPr>
        <w:t xml:space="preserve">: </w:t>
      </w:r>
      <w:r w:rsidR="00E63E4C" w:rsidRPr="00496071">
        <w:rPr>
          <w:color w:val="262626" w:themeColor="text1" w:themeTint="D9"/>
          <w:sz w:val="25"/>
          <w:szCs w:val="25"/>
        </w:rPr>
        <w:t>Introduction</w:t>
      </w:r>
      <w:r w:rsidR="009B6397" w:rsidRPr="00496071">
        <w:rPr>
          <w:color w:val="262626" w:themeColor="text1" w:themeTint="D9"/>
          <w:sz w:val="25"/>
          <w:szCs w:val="25"/>
        </w:rPr>
        <w:t>)</w:t>
      </w:r>
      <w:r w:rsidR="00711796" w:rsidRPr="00496071">
        <w:rPr>
          <w:color w:val="262626" w:themeColor="text1" w:themeTint="D9"/>
          <w:sz w:val="25"/>
          <w:szCs w:val="25"/>
        </w:rPr>
        <w:t xml:space="preserve">. </w:t>
      </w:r>
      <w:r w:rsidR="005C0E36" w:rsidRPr="00496071">
        <w:rPr>
          <w:color w:val="262626" w:themeColor="text1" w:themeTint="D9"/>
          <w:sz w:val="25"/>
          <w:szCs w:val="25"/>
        </w:rPr>
        <w:t xml:space="preserve">It is </w:t>
      </w:r>
      <w:r w:rsidR="00711796" w:rsidRPr="00496071">
        <w:rPr>
          <w:color w:val="262626" w:themeColor="text1" w:themeTint="D9"/>
          <w:sz w:val="25"/>
          <w:szCs w:val="25"/>
        </w:rPr>
        <w:t xml:space="preserve">even </w:t>
      </w:r>
      <w:r w:rsidR="005C0E36" w:rsidRPr="00496071">
        <w:rPr>
          <w:color w:val="262626" w:themeColor="text1" w:themeTint="D9"/>
          <w:sz w:val="25"/>
          <w:szCs w:val="25"/>
        </w:rPr>
        <w:t>the essence.</w:t>
      </w:r>
      <w:r w:rsidR="00711796" w:rsidRPr="00496071">
        <w:rPr>
          <w:color w:val="262626" w:themeColor="text1" w:themeTint="D9"/>
          <w:sz w:val="25"/>
          <w:szCs w:val="25"/>
        </w:rPr>
        <w:t xml:space="preserve"> </w:t>
      </w:r>
      <w:r w:rsidR="00751D29">
        <w:rPr>
          <w:color w:val="262626" w:themeColor="text1" w:themeTint="D9"/>
          <w:sz w:val="25"/>
          <w:szCs w:val="25"/>
        </w:rPr>
        <w:t xml:space="preserve">It reveals </w:t>
      </w:r>
      <w:r w:rsidR="00751D29" w:rsidRPr="00751D29">
        <w:rPr>
          <w:i/>
          <w:iCs/>
          <w:color w:val="262626" w:themeColor="text1" w:themeTint="D9"/>
          <w:sz w:val="25"/>
          <w:szCs w:val="25"/>
        </w:rPr>
        <w:t>how</w:t>
      </w:r>
      <w:r w:rsidR="00751D29">
        <w:rPr>
          <w:color w:val="262626" w:themeColor="text1" w:themeTint="D9"/>
          <w:sz w:val="25"/>
          <w:szCs w:val="25"/>
        </w:rPr>
        <w:t xml:space="preserve"> t</w:t>
      </w:r>
      <w:r w:rsidR="00921B32" w:rsidRPr="00496071">
        <w:rPr>
          <w:color w:val="262626" w:themeColor="text1" w:themeTint="D9"/>
          <w:sz w:val="25"/>
          <w:szCs w:val="25"/>
        </w:rPr>
        <w:t xml:space="preserve">he theory that there are </w:t>
      </w:r>
      <w:r w:rsidR="00C50153" w:rsidRPr="00496071">
        <w:rPr>
          <w:color w:val="262626" w:themeColor="text1" w:themeTint="D9"/>
          <w:sz w:val="25"/>
          <w:szCs w:val="25"/>
        </w:rPr>
        <w:t>twenty-one</w:t>
      </w:r>
      <w:r w:rsidR="00921B32" w:rsidRPr="00496071">
        <w:rPr>
          <w:color w:val="262626" w:themeColor="text1" w:themeTint="D9"/>
          <w:sz w:val="25"/>
          <w:szCs w:val="25"/>
        </w:rPr>
        <w:t xml:space="preserve"> </w:t>
      </w:r>
      <w:r w:rsidR="005B7793" w:rsidRPr="00496071">
        <w:rPr>
          <w:color w:val="262626" w:themeColor="text1" w:themeTint="D9"/>
          <w:sz w:val="25"/>
          <w:szCs w:val="25"/>
        </w:rPr>
        <w:t xml:space="preserve">fairness </w:t>
      </w:r>
      <w:r w:rsidR="00921B32" w:rsidRPr="00496071">
        <w:rPr>
          <w:color w:val="262626" w:themeColor="text1" w:themeTint="D9"/>
          <w:sz w:val="25"/>
          <w:szCs w:val="25"/>
        </w:rPr>
        <w:t>definitions</w:t>
      </w:r>
      <w:r w:rsidR="00751D29">
        <w:rPr>
          <w:color w:val="262626" w:themeColor="text1" w:themeTint="D9"/>
          <w:sz w:val="25"/>
          <w:szCs w:val="25"/>
        </w:rPr>
        <w:t xml:space="preserve"> </w:t>
      </w:r>
      <w:r w:rsidR="005B7793" w:rsidRPr="00496071">
        <w:rPr>
          <w:color w:val="262626" w:themeColor="text1" w:themeTint="D9"/>
          <w:sz w:val="25"/>
          <w:szCs w:val="25"/>
        </w:rPr>
        <w:t>work</w:t>
      </w:r>
      <w:r w:rsidR="00921B32" w:rsidRPr="00496071">
        <w:rPr>
          <w:color w:val="262626" w:themeColor="text1" w:themeTint="D9"/>
          <w:sz w:val="25"/>
          <w:szCs w:val="25"/>
        </w:rPr>
        <w:t>s</w:t>
      </w:r>
      <w:r w:rsidR="00CA6F62" w:rsidRPr="00496071">
        <w:rPr>
          <w:color w:val="262626" w:themeColor="text1" w:themeTint="D9"/>
          <w:sz w:val="25"/>
          <w:szCs w:val="25"/>
        </w:rPr>
        <w:t xml:space="preserve"> </w:t>
      </w:r>
      <w:r w:rsidR="00751D29">
        <w:rPr>
          <w:color w:val="262626" w:themeColor="text1" w:themeTint="D9"/>
          <w:sz w:val="25"/>
          <w:szCs w:val="25"/>
        </w:rPr>
        <w:t xml:space="preserve">from its inception. It works </w:t>
      </w:r>
      <w:r w:rsidR="00921B32" w:rsidRPr="00496071">
        <w:rPr>
          <w:color w:val="262626" w:themeColor="text1" w:themeTint="D9"/>
          <w:sz w:val="25"/>
          <w:szCs w:val="25"/>
        </w:rPr>
        <w:t>by slicing distinct</w:t>
      </w:r>
      <w:r w:rsidR="00EA680B" w:rsidRPr="00496071">
        <w:rPr>
          <w:color w:val="262626" w:themeColor="text1" w:themeTint="D9"/>
          <w:sz w:val="25"/>
          <w:szCs w:val="25"/>
        </w:rPr>
        <w:t xml:space="preserve"> population</w:t>
      </w:r>
      <w:r w:rsidR="00921B32" w:rsidRPr="00496071">
        <w:rPr>
          <w:color w:val="262626" w:themeColor="text1" w:themeTint="D9"/>
          <w:sz w:val="25"/>
          <w:szCs w:val="25"/>
        </w:rPr>
        <w:t xml:space="preserve"> segments and asking what fairness means </w:t>
      </w:r>
      <w:r w:rsidR="00953DC4" w:rsidRPr="00496071">
        <w:rPr>
          <w:color w:val="262626" w:themeColor="text1" w:themeTint="D9"/>
          <w:sz w:val="25"/>
          <w:szCs w:val="25"/>
        </w:rPr>
        <w:t xml:space="preserve">for them </w:t>
      </w:r>
      <w:r w:rsidR="004B52FC" w:rsidRPr="00496071">
        <w:rPr>
          <w:color w:val="262626" w:themeColor="text1" w:themeTint="D9"/>
          <w:sz w:val="25"/>
          <w:szCs w:val="25"/>
        </w:rPr>
        <w:t>myopically</w:t>
      </w:r>
      <w:r w:rsidR="00751D29">
        <w:rPr>
          <w:color w:val="262626" w:themeColor="text1" w:themeTint="D9"/>
          <w:sz w:val="25"/>
          <w:szCs w:val="25"/>
        </w:rPr>
        <w:t>. This is critical:</w:t>
      </w:r>
      <w:r w:rsidR="009A6CC7" w:rsidRPr="00496071">
        <w:rPr>
          <w:color w:val="262626" w:themeColor="text1" w:themeTint="D9"/>
          <w:sz w:val="25"/>
          <w:szCs w:val="25"/>
        </w:rPr>
        <w:t xml:space="preserve"> it is not that </w:t>
      </w:r>
      <w:r w:rsidR="00E228F5" w:rsidRPr="00496071">
        <w:rPr>
          <w:color w:val="262626" w:themeColor="text1" w:themeTint="D9"/>
          <w:sz w:val="25"/>
          <w:szCs w:val="25"/>
        </w:rPr>
        <w:t xml:space="preserve">one </w:t>
      </w:r>
      <w:r w:rsidR="00135048" w:rsidRPr="00496071">
        <w:rPr>
          <w:color w:val="262626" w:themeColor="text1" w:themeTint="D9"/>
          <w:sz w:val="25"/>
          <w:szCs w:val="25"/>
        </w:rPr>
        <w:t>perspective</w:t>
      </w:r>
      <w:r w:rsidR="009A6CC7" w:rsidRPr="00496071">
        <w:rPr>
          <w:color w:val="262626" w:themeColor="text1" w:themeTint="D9"/>
          <w:sz w:val="25"/>
          <w:szCs w:val="25"/>
        </w:rPr>
        <w:t xml:space="preserve"> exists </w:t>
      </w:r>
      <w:r w:rsidR="009A6CC7" w:rsidRPr="00496071">
        <w:rPr>
          <w:i/>
          <w:iCs/>
          <w:color w:val="262626" w:themeColor="text1" w:themeTint="D9"/>
          <w:sz w:val="25"/>
          <w:szCs w:val="25"/>
        </w:rPr>
        <w:t>among</w:t>
      </w:r>
      <w:r w:rsidR="009A6CC7" w:rsidRPr="00496071">
        <w:rPr>
          <w:color w:val="262626" w:themeColor="text1" w:themeTint="D9"/>
          <w:sz w:val="25"/>
          <w:szCs w:val="25"/>
        </w:rPr>
        <w:t xml:space="preserve"> others, but by</w:t>
      </w:r>
      <w:r w:rsidR="00487A3D" w:rsidRPr="00496071">
        <w:rPr>
          <w:color w:val="262626" w:themeColor="text1" w:themeTint="D9"/>
          <w:sz w:val="25"/>
          <w:szCs w:val="25"/>
        </w:rPr>
        <w:t xml:space="preserve"> </w:t>
      </w:r>
      <w:r w:rsidR="00487A3D" w:rsidRPr="00496071">
        <w:rPr>
          <w:i/>
          <w:iCs/>
          <w:color w:val="262626" w:themeColor="text1" w:themeTint="D9"/>
          <w:sz w:val="25"/>
          <w:szCs w:val="25"/>
        </w:rPr>
        <w:t>disregard</w:t>
      </w:r>
      <w:r w:rsidR="009A6CC7" w:rsidRPr="00496071">
        <w:rPr>
          <w:i/>
          <w:iCs/>
          <w:color w:val="262626" w:themeColor="text1" w:themeTint="D9"/>
          <w:sz w:val="25"/>
          <w:szCs w:val="25"/>
        </w:rPr>
        <w:t>ing</w:t>
      </w:r>
      <w:r w:rsidR="00487A3D" w:rsidRPr="00496071">
        <w:rPr>
          <w:color w:val="262626" w:themeColor="text1" w:themeTint="D9"/>
          <w:sz w:val="25"/>
          <w:szCs w:val="25"/>
        </w:rPr>
        <w:t xml:space="preserve"> </w:t>
      </w:r>
      <w:r w:rsidR="00D60331" w:rsidRPr="00496071">
        <w:rPr>
          <w:color w:val="262626" w:themeColor="text1" w:themeTint="D9"/>
          <w:sz w:val="25"/>
          <w:szCs w:val="25"/>
        </w:rPr>
        <w:t>others</w:t>
      </w:r>
      <w:r w:rsidR="00AE5587" w:rsidRPr="00496071">
        <w:rPr>
          <w:color w:val="262626" w:themeColor="text1" w:themeTint="D9"/>
          <w:sz w:val="25"/>
          <w:szCs w:val="25"/>
        </w:rPr>
        <w:t xml:space="preserve">. </w:t>
      </w:r>
      <w:r w:rsidR="009A6CC7" w:rsidRPr="00496071">
        <w:rPr>
          <w:color w:val="262626" w:themeColor="text1" w:themeTint="D9"/>
          <w:sz w:val="25"/>
          <w:szCs w:val="25"/>
        </w:rPr>
        <w:t xml:space="preserve">The ethics, in other words, mimics the math where </w:t>
      </w:r>
      <w:r w:rsidR="00D60331" w:rsidRPr="00496071">
        <w:rPr>
          <w:color w:val="262626" w:themeColor="text1" w:themeTint="D9"/>
          <w:sz w:val="25"/>
          <w:szCs w:val="25"/>
        </w:rPr>
        <w:t xml:space="preserve">it is possible to round </w:t>
      </w:r>
      <w:r w:rsidR="00AE5587" w:rsidRPr="00496071">
        <w:rPr>
          <w:color w:val="262626" w:themeColor="text1" w:themeTint="D9"/>
          <w:sz w:val="25"/>
          <w:szCs w:val="25"/>
        </w:rPr>
        <w:t xml:space="preserve">close calls </w:t>
      </w:r>
      <w:r w:rsidR="00D60331" w:rsidRPr="00496071">
        <w:rPr>
          <w:color w:val="262626" w:themeColor="text1" w:themeTint="D9"/>
          <w:sz w:val="25"/>
          <w:szCs w:val="25"/>
        </w:rPr>
        <w:t>down or</w:t>
      </w:r>
      <w:r w:rsidR="00AE5587" w:rsidRPr="00496071">
        <w:rPr>
          <w:color w:val="262626" w:themeColor="text1" w:themeTint="D9"/>
          <w:sz w:val="25"/>
          <w:szCs w:val="25"/>
        </w:rPr>
        <w:t xml:space="preserve"> </w:t>
      </w:r>
      <w:r w:rsidR="00D60331" w:rsidRPr="00496071">
        <w:rPr>
          <w:color w:val="262626" w:themeColor="text1" w:themeTint="D9"/>
          <w:sz w:val="25"/>
          <w:szCs w:val="25"/>
        </w:rPr>
        <w:t>up, but</w:t>
      </w:r>
      <w:r w:rsidR="000A48C3" w:rsidRPr="00496071">
        <w:rPr>
          <w:color w:val="262626" w:themeColor="text1" w:themeTint="D9"/>
          <w:sz w:val="25"/>
          <w:szCs w:val="25"/>
        </w:rPr>
        <w:t xml:space="preserve"> one will always be achieved by negating the other</w:t>
      </w:r>
      <w:r w:rsidR="00751D29">
        <w:rPr>
          <w:color w:val="262626" w:themeColor="text1" w:themeTint="D9"/>
          <w:sz w:val="25"/>
          <w:szCs w:val="25"/>
        </w:rPr>
        <w:t>, by</w:t>
      </w:r>
      <w:r w:rsidR="00DE4759">
        <w:rPr>
          <w:color w:val="262626" w:themeColor="text1" w:themeTint="D9"/>
          <w:sz w:val="25"/>
          <w:szCs w:val="25"/>
        </w:rPr>
        <w:t xml:space="preserve"> denying </w:t>
      </w:r>
      <w:r w:rsidR="00751D29">
        <w:rPr>
          <w:color w:val="262626" w:themeColor="text1" w:themeTint="D9"/>
          <w:sz w:val="25"/>
          <w:szCs w:val="25"/>
        </w:rPr>
        <w:t>the other</w:t>
      </w:r>
      <w:r w:rsidR="00D60331" w:rsidRPr="00496071">
        <w:rPr>
          <w:color w:val="262626" w:themeColor="text1" w:themeTint="D9"/>
          <w:sz w:val="25"/>
          <w:szCs w:val="25"/>
        </w:rPr>
        <w:t xml:space="preserve">. </w:t>
      </w:r>
    </w:p>
    <w:p w14:paraId="1F768D3E" w14:textId="66AB84F0" w:rsidR="00AE5587" w:rsidRPr="00496071" w:rsidRDefault="00D60331" w:rsidP="00E04FD9">
      <w:pPr>
        <w:spacing w:after="120"/>
        <w:rPr>
          <w:color w:val="262626" w:themeColor="text1" w:themeTint="D9"/>
          <w:sz w:val="25"/>
          <w:szCs w:val="25"/>
        </w:rPr>
      </w:pPr>
      <w:r w:rsidRPr="00496071">
        <w:rPr>
          <w:color w:val="262626" w:themeColor="text1" w:themeTint="D9"/>
          <w:sz w:val="25"/>
          <w:szCs w:val="25"/>
        </w:rPr>
        <w:t xml:space="preserve">In the presentation, the speaker was specifically interested in articulating </w:t>
      </w:r>
      <w:r w:rsidR="004F48B4" w:rsidRPr="00496071">
        <w:rPr>
          <w:color w:val="262626" w:themeColor="text1" w:themeTint="D9"/>
          <w:sz w:val="25"/>
          <w:szCs w:val="25"/>
        </w:rPr>
        <w:t>the defendants’</w:t>
      </w:r>
      <w:r w:rsidR="009A3B7B" w:rsidRPr="00496071">
        <w:rPr>
          <w:color w:val="262626" w:themeColor="text1" w:themeTint="D9"/>
          <w:sz w:val="25"/>
          <w:szCs w:val="25"/>
        </w:rPr>
        <w:t xml:space="preserve"> </w:t>
      </w:r>
      <w:r w:rsidRPr="00496071">
        <w:rPr>
          <w:color w:val="262626" w:themeColor="text1" w:themeTint="D9"/>
          <w:sz w:val="25"/>
          <w:szCs w:val="25"/>
        </w:rPr>
        <w:t>perspective</w:t>
      </w:r>
      <w:r w:rsidR="004F48B4" w:rsidRPr="00496071">
        <w:rPr>
          <w:color w:val="262626" w:themeColor="text1" w:themeTint="D9"/>
          <w:sz w:val="25"/>
          <w:szCs w:val="25"/>
        </w:rPr>
        <w:t xml:space="preserve"> </w:t>
      </w:r>
      <w:r w:rsidRPr="00496071">
        <w:rPr>
          <w:color w:val="262626" w:themeColor="text1" w:themeTint="D9"/>
          <w:sz w:val="25"/>
          <w:szCs w:val="25"/>
        </w:rPr>
        <w:t>(Narayanan 2018: 13:</w:t>
      </w:r>
      <w:r w:rsidR="003436AC" w:rsidRPr="00496071">
        <w:rPr>
          <w:color w:val="262626" w:themeColor="text1" w:themeTint="D9"/>
          <w:sz w:val="25"/>
          <w:szCs w:val="25"/>
        </w:rPr>
        <w:t>20</w:t>
      </w:r>
      <w:r w:rsidRPr="00496071">
        <w:rPr>
          <w:color w:val="262626" w:themeColor="text1" w:themeTint="D9"/>
          <w:sz w:val="25"/>
          <w:szCs w:val="25"/>
        </w:rPr>
        <w:t>)</w:t>
      </w:r>
      <w:r w:rsidR="004F48B4" w:rsidRPr="00496071">
        <w:rPr>
          <w:color w:val="262626" w:themeColor="text1" w:themeTint="D9"/>
          <w:sz w:val="25"/>
          <w:szCs w:val="25"/>
        </w:rPr>
        <w:t xml:space="preserve">, but </w:t>
      </w:r>
      <w:r w:rsidR="00101944" w:rsidRPr="00496071">
        <w:rPr>
          <w:color w:val="262626" w:themeColor="text1" w:themeTint="D9"/>
          <w:sz w:val="25"/>
          <w:szCs w:val="25"/>
        </w:rPr>
        <w:t>t</w:t>
      </w:r>
      <w:r w:rsidRPr="00496071">
        <w:rPr>
          <w:color w:val="262626" w:themeColor="text1" w:themeTint="D9"/>
          <w:sz w:val="25"/>
          <w:szCs w:val="25"/>
        </w:rPr>
        <w:t xml:space="preserve">he </w:t>
      </w:r>
      <w:r w:rsidR="00E04FD9" w:rsidRPr="00496071">
        <w:rPr>
          <w:color w:val="262626" w:themeColor="text1" w:themeTint="D9"/>
          <w:sz w:val="25"/>
          <w:szCs w:val="25"/>
        </w:rPr>
        <w:t>significance</w:t>
      </w:r>
      <w:r w:rsidRPr="00496071">
        <w:rPr>
          <w:color w:val="262626" w:themeColor="text1" w:themeTint="D9"/>
          <w:sz w:val="25"/>
          <w:szCs w:val="25"/>
        </w:rPr>
        <w:t xml:space="preserve"> </w:t>
      </w:r>
      <w:r w:rsidR="00C2066D" w:rsidRPr="00496071">
        <w:rPr>
          <w:color w:val="262626" w:themeColor="text1" w:themeTint="D9"/>
          <w:sz w:val="25"/>
          <w:szCs w:val="25"/>
        </w:rPr>
        <w:t xml:space="preserve">is </w:t>
      </w:r>
      <w:r w:rsidR="00101944" w:rsidRPr="00496071">
        <w:rPr>
          <w:color w:val="262626" w:themeColor="text1" w:themeTint="D9"/>
          <w:sz w:val="25"/>
          <w:szCs w:val="25"/>
        </w:rPr>
        <w:t xml:space="preserve">the commitment to fairness </w:t>
      </w:r>
      <w:r w:rsidR="00B1065A" w:rsidRPr="00496071">
        <w:rPr>
          <w:color w:val="262626" w:themeColor="text1" w:themeTint="D9"/>
          <w:sz w:val="25"/>
          <w:szCs w:val="25"/>
        </w:rPr>
        <w:t xml:space="preserve">as </w:t>
      </w:r>
      <w:r w:rsidR="00AE5587" w:rsidRPr="00496071">
        <w:rPr>
          <w:i/>
          <w:iCs/>
          <w:color w:val="262626" w:themeColor="text1" w:themeTint="D9"/>
          <w:sz w:val="25"/>
          <w:szCs w:val="25"/>
        </w:rPr>
        <w:t>constituted</w:t>
      </w:r>
      <w:r w:rsidR="00AE5587" w:rsidRPr="00496071">
        <w:rPr>
          <w:color w:val="262626" w:themeColor="text1" w:themeTint="D9"/>
          <w:sz w:val="25"/>
          <w:szCs w:val="25"/>
        </w:rPr>
        <w:t xml:space="preserve"> by discounting the experiences and understandings of</w:t>
      </w:r>
      <w:r w:rsidR="00BC51A1" w:rsidRPr="00496071">
        <w:rPr>
          <w:color w:val="262626" w:themeColor="text1" w:themeTint="D9"/>
          <w:sz w:val="25"/>
          <w:szCs w:val="25"/>
        </w:rPr>
        <w:t xml:space="preserve"> </w:t>
      </w:r>
      <w:r w:rsidR="00AE5587" w:rsidRPr="00496071">
        <w:rPr>
          <w:color w:val="262626" w:themeColor="text1" w:themeTint="D9"/>
          <w:sz w:val="25"/>
          <w:szCs w:val="25"/>
        </w:rPr>
        <w:t xml:space="preserve">others. </w:t>
      </w:r>
      <w:r w:rsidR="007C5CB5" w:rsidRPr="00496071">
        <w:rPr>
          <w:color w:val="262626" w:themeColor="text1" w:themeTint="D9"/>
          <w:sz w:val="25"/>
          <w:szCs w:val="25"/>
        </w:rPr>
        <w:t>I</w:t>
      </w:r>
      <w:r w:rsidR="00C2066D" w:rsidRPr="00496071">
        <w:rPr>
          <w:color w:val="262626" w:themeColor="text1" w:themeTint="D9"/>
          <w:sz w:val="25"/>
          <w:szCs w:val="25"/>
        </w:rPr>
        <w:t xml:space="preserve">t is not just that seeing </w:t>
      </w:r>
      <w:r w:rsidR="00B1274F" w:rsidRPr="00496071">
        <w:rPr>
          <w:color w:val="262626" w:themeColor="text1" w:themeTint="D9"/>
          <w:sz w:val="25"/>
          <w:szCs w:val="25"/>
        </w:rPr>
        <w:t>the defendants’</w:t>
      </w:r>
      <w:r w:rsidR="00C2066D" w:rsidRPr="00496071">
        <w:rPr>
          <w:color w:val="262626" w:themeColor="text1" w:themeTint="D9"/>
          <w:sz w:val="25"/>
          <w:szCs w:val="25"/>
        </w:rPr>
        <w:t xml:space="preserve"> perspective means blindness to </w:t>
      </w:r>
      <w:r w:rsidR="00B1274F" w:rsidRPr="00496071">
        <w:rPr>
          <w:color w:val="262626" w:themeColor="text1" w:themeTint="D9"/>
          <w:sz w:val="25"/>
          <w:szCs w:val="25"/>
        </w:rPr>
        <w:t>the victims</w:t>
      </w:r>
      <w:r w:rsidR="00C2066D" w:rsidRPr="00496071">
        <w:rPr>
          <w:color w:val="262626" w:themeColor="text1" w:themeTint="D9"/>
          <w:sz w:val="25"/>
          <w:szCs w:val="25"/>
        </w:rPr>
        <w:t xml:space="preserve">, it is that blindness is the </w:t>
      </w:r>
      <w:r w:rsidR="00C2066D" w:rsidRPr="00496071">
        <w:rPr>
          <w:i/>
          <w:iCs/>
          <w:color w:val="262626" w:themeColor="text1" w:themeTint="D9"/>
          <w:sz w:val="25"/>
          <w:szCs w:val="25"/>
        </w:rPr>
        <w:t>way</w:t>
      </w:r>
      <w:r w:rsidR="00C2066D" w:rsidRPr="00496071">
        <w:rPr>
          <w:color w:val="262626" w:themeColor="text1" w:themeTint="D9"/>
          <w:sz w:val="25"/>
          <w:szCs w:val="25"/>
        </w:rPr>
        <w:t xml:space="preserve"> the perspective exists in the first place. Exclusion as ethics </w:t>
      </w:r>
      <w:r w:rsidR="00AE5587" w:rsidRPr="00496071">
        <w:rPr>
          <w:color w:val="262626" w:themeColor="text1" w:themeTint="D9"/>
          <w:sz w:val="25"/>
          <w:szCs w:val="25"/>
        </w:rPr>
        <w:t xml:space="preserve">is </w:t>
      </w:r>
      <w:r w:rsidR="00C2066D" w:rsidRPr="00496071">
        <w:rPr>
          <w:color w:val="262626" w:themeColor="text1" w:themeTint="D9"/>
          <w:sz w:val="25"/>
          <w:szCs w:val="25"/>
        </w:rPr>
        <w:t>how</w:t>
      </w:r>
      <w:r w:rsidR="00AE5587" w:rsidRPr="00496071">
        <w:rPr>
          <w:color w:val="262626" w:themeColor="text1" w:themeTint="D9"/>
          <w:sz w:val="25"/>
          <w:szCs w:val="25"/>
        </w:rPr>
        <w:t xml:space="preserve"> statistical fairness </w:t>
      </w:r>
      <w:r w:rsidR="00B1274F" w:rsidRPr="00496071">
        <w:rPr>
          <w:color w:val="262626" w:themeColor="text1" w:themeTint="D9"/>
          <w:sz w:val="25"/>
          <w:szCs w:val="25"/>
        </w:rPr>
        <w:t>comes into being</w:t>
      </w:r>
      <w:r w:rsidR="00607958" w:rsidRPr="00496071">
        <w:rPr>
          <w:color w:val="262626" w:themeColor="text1" w:themeTint="D9"/>
          <w:sz w:val="25"/>
          <w:szCs w:val="25"/>
        </w:rPr>
        <w:t>:</w:t>
      </w:r>
      <w:r w:rsidR="00AE5587" w:rsidRPr="00496071">
        <w:rPr>
          <w:color w:val="262626" w:themeColor="text1" w:themeTint="D9"/>
          <w:sz w:val="25"/>
          <w:szCs w:val="25"/>
        </w:rPr>
        <w:t xml:space="preserve"> </w:t>
      </w:r>
      <w:r w:rsidR="00607958" w:rsidRPr="00496071">
        <w:rPr>
          <w:color w:val="262626" w:themeColor="text1" w:themeTint="D9"/>
          <w:sz w:val="25"/>
          <w:szCs w:val="25"/>
        </w:rPr>
        <w:t>i</w:t>
      </w:r>
      <w:r w:rsidR="00AE5587" w:rsidRPr="00496071">
        <w:rPr>
          <w:color w:val="262626" w:themeColor="text1" w:themeTint="D9"/>
          <w:sz w:val="25"/>
          <w:szCs w:val="25"/>
        </w:rPr>
        <w:t xml:space="preserve">t multiplies </w:t>
      </w:r>
      <w:r w:rsidR="00D76DE2" w:rsidRPr="00496071">
        <w:rPr>
          <w:color w:val="262626" w:themeColor="text1" w:themeTint="D9"/>
          <w:sz w:val="25"/>
          <w:szCs w:val="25"/>
        </w:rPr>
        <w:t xml:space="preserve">some </w:t>
      </w:r>
      <w:r w:rsidR="00AE5587" w:rsidRPr="00496071">
        <w:rPr>
          <w:color w:val="262626" w:themeColor="text1" w:themeTint="D9"/>
          <w:sz w:val="25"/>
          <w:szCs w:val="25"/>
        </w:rPr>
        <w:t>human beings by zero in the mathematical sense, and then transfers the reasoning up to the ethical level</w:t>
      </w:r>
      <w:r w:rsidR="00C2066D" w:rsidRPr="00496071">
        <w:rPr>
          <w:color w:val="262626" w:themeColor="text1" w:themeTint="D9"/>
          <w:sz w:val="25"/>
          <w:szCs w:val="25"/>
        </w:rPr>
        <w:t xml:space="preserve"> </w:t>
      </w:r>
      <w:proofErr w:type="gramStart"/>
      <w:r w:rsidR="00C2066D" w:rsidRPr="00496071">
        <w:rPr>
          <w:color w:val="262626" w:themeColor="text1" w:themeTint="D9"/>
          <w:sz w:val="25"/>
          <w:szCs w:val="25"/>
        </w:rPr>
        <w:t>in order to</w:t>
      </w:r>
      <w:proofErr w:type="gramEnd"/>
      <w:r w:rsidR="00C2066D" w:rsidRPr="00496071">
        <w:rPr>
          <w:color w:val="262626" w:themeColor="text1" w:themeTint="D9"/>
          <w:sz w:val="25"/>
          <w:szCs w:val="25"/>
        </w:rPr>
        <w:t xml:space="preserve"> create one of the presentation’s 21 definitions</w:t>
      </w:r>
      <w:r w:rsidR="00AE5587" w:rsidRPr="00496071">
        <w:rPr>
          <w:color w:val="262626" w:themeColor="text1" w:themeTint="D9"/>
          <w:sz w:val="25"/>
          <w:szCs w:val="25"/>
        </w:rPr>
        <w:t xml:space="preserve">. </w:t>
      </w:r>
    </w:p>
    <w:p w14:paraId="32670827" w14:textId="43A184D5" w:rsidR="00802C50" w:rsidRPr="00496071" w:rsidRDefault="00AE5587" w:rsidP="00FE4616">
      <w:pPr>
        <w:spacing w:after="120"/>
        <w:rPr>
          <w:color w:val="262626" w:themeColor="text1" w:themeTint="D9"/>
          <w:sz w:val="25"/>
          <w:szCs w:val="25"/>
        </w:rPr>
      </w:pPr>
      <w:r w:rsidRPr="00496071">
        <w:rPr>
          <w:color w:val="262626" w:themeColor="text1" w:themeTint="D9"/>
          <w:sz w:val="25"/>
          <w:szCs w:val="25"/>
        </w:rPr>
        <w:t xml:space="preserve">When that </w:t>
      </w:r>
      <w:r w:rsidR="00FC33A1" w:rsidRPr="00496071">
        <w:rPr>
          <w:color w:val="262626" w:themeColor="text1" w:themeTint="D9"/>
          <w:sz w:val="25"/>
          <w:szCs w:val="25"/>
        </w:rPr>
        <w:t>happens,</w:t>
      </w:r>
      <w:r w:rsidR="007C5CB5" w:rsidRPr="00496071">
        <w:rPr>
          <w:color w:val="262626" w:themeColor="text1" w:themeTint="D9"/>
          <w:sz w:val="25"/>
          <w:szCs w:val="25"/>
        </w:rPr>
        <w:t xml:space="preserve"> </w:t>
      </w:r>
      <w:r w:rsidRPr="00496071">
        <w:rPr>
          <w:color w:val="262626" w:themeColor="text1" w:themeTint="D9"/>
          <w:sz w:val="25"/>
          <w:szCs w:val="25"/>
        </w:rPr>
        <w:t>statistical fairness</w:t>
      </w:r>
      <w:r w:rsidR="00802C50" w:rsidRPr="00496071">
        <w:rPr>
          <w:color w:val="262626" w:themeColor="text1" w:themeTint="D9"/>
          <w:sz w:val="25"/>
          <w:szCs w:val="25"/>
        </w:rPr>
        <w:t xml:space="preserve"> </w:t>
      </w:r>
      <w:r w:rsidRPr="00496071">
        <w:rPr>
          <w:color w:val="262626" w:themeColor="text1" w:themeTint="D9"/>
          <w:sz w:val="25"/>
          <w:szCs w:val="25"/>
        </w:rPr>
        <w:t>stops making sense</w:t>
      </w:r>
      <w:r w:rsidR="00A32E99">
        <w:rPr>
          <w:color w:val="262626" w:themeColor="text1" w:themeTint="D9"/>
          <w:sz w:val="25"/>
          <w:szCs w:val="25"/>
        </w:rPr>
        <w:t>. A</w:t>
      </w:r>
      <w:r w:rsidRPr="00496071">
        <w:rPr>
          <w:color w:val="262626" w:themeColor="text1" w:themeTint="D9"/>
          <w:sz w:val="25"/>
          <w:szCs w:val="25"/>
        </w:rPr>
        <w:t xml:space="preserve"> concept deployed to help people settle differences together ends up eliminating some altogether. </w:t>
      </w:r>
      <w:r w:rsidR="00A32E99">
        <w:rPr>
          <w:color w:val="262626" w:themeColor="text1" w:themeTint="D9"/>
          <w:sz w:val="25"/>
          <w:szCs w:val="25"/>
        </w:rPr>
        <w:t>The solution</w:t>
      </w:r>
      <w:r w:rsidR="001652DF">
        <w:rPr>
          <w:color w:val="262626" w:themeColor="text1" w:themeTint="D9"/>
          <w:sz w:val="25"/>
          <w:szCs w:val="25"/>
        </w:rPr>
        <w:t xml:space="preserve"> </w:t>
      </w:r>
      <w:r w:rsidR="00A32E99">
        <w:rPr>
          <w:color w:val="262626" w:themeColor="text1" w:themeTint="D9"/>
          <w:sz w:val="25"/>
          <w:szCs w:val="25"/>
        </w:rPr>
        <w:lastRenderedPageBreak/>
        <w:t>contradicts the problem elicit</w:t>
      </w:r>
      <w:r w:rsidR="001652DF">
        <w:rPr>
          <w:color w:val="262626" w:themeColor="text1" w:themeTint="D9"/>
          <w:sz w:val="25"/>
          <w:szCs w:val="25"/>
        </w:rPr>
        <w:t>ing</w:t>
      </w:r>
      <w:r w:rsidR="00A32E99">
        <w:rPr>
          <w:color w:val="262626" w:themeColor="text1" w:themeTint="D9"/>
          <w:sz w:val="25"/>
          <w:szCs w:val="25"/>
        </w:rPr>
        <w:t xml:space="preserve"> the solution. </w:t>
      </w:r>
      <w:r w:rsidRPr="00496071">
        <w:rPr>
          <w:color w:val="262626" w:themeColor="text1" w:themeTint="D9"/>
          <w:sz w:val="25"/>
          <w:szCs w:val="25"/>
        </w:rPr>
        <w:t>The</w:t>
      </w:r>
      <w:r w:rsidR="00A32E99">
        <w:rPr>
          <w:color w:val="262626" w:themeColor="text1" w:themeTint="D9"/>
          <w:sz w:val="25"/>
          <w:szCs w:val="25"/>
        </w:rPr>
        <w:t>re is no bottom to this kind of structural</w:t>
      </w:r>
      <w:r w:rsidRPr="00496071">
        <w:rPr>
          <w:color w:val="262626" w:themeColor="text1" w:themeTint="D9"/>
          <w:sz w:val="25"/>
          <w:szCs w:val="25"/>
        </w:rPr>
        <w:t xml:space="preserve"> error</w:t>
      </w:r>
      <w:r w:rsidR="00A32E99">
        <w:rPr>
          <w:color w:val="262626" w:themeColor="text1" w:themeTint="D9"/>
          <w:sz w:val="25"/>
          <w:szCs w:val="25"/>
        </w:rPr>
        <w:t>,</w:t>
      </w:r>
      <w:r w:rsidR="001652DF">
        <w:rPr>
          <w:color w:val="262626" w:themeColor="text1" w:themeTint="D9"/>
          <w:sz w:val="25"/>
          <w:szCs w:val="25"/>
        </w:rPr>
        <w:t xml:space="preserve"> though that does not render it insubstantial or confusing. T</w:t>
      </w:r>
      <w:r w:rsidR="001C79BA" w:rsidRPr="00496071">
        <w:rPr>
          <w:color w:val="262626" w:themeColor="text1" w:themeTint="D9"/>
          <w:sz w:val="25"/>
          <w:szCs w:val="25"/>
        </w:rPr>
        <w:t xml:space="preserve">he ethical logic of multiplying some people’s perspectives by zero is </w:t>
      </w:r>
      <w:r w:rsidR="001652DF">
        <w:rPr>
          <w:color w:val="262626" w:themeColor="text1" w:themeTint="D9"/>
          <w:sz w:val="25"/>
          <w:szCs w:val="25"/>
        </w:rPr>
        <w:t xml:space="preserve">palpable and easily </w:t>
      </w:r>
      <w:r w:rsidR="001C79BA" w:rsidRPr="00496071">
        <w:rPr>
          <w:color w:val="262626" w:themeColor="text1" w:themeTint="D9"/>
          <w:sz w:val="25"/>
          <w:szCs w:val="25"/>
        </w:rPr>
        <w:t xml:space="preserve">recognizable </w:t>
      </w:r>
      <w:r w:rsidR="00BC51A1" w:rsidRPr="00496071">
        <w:rPr>
          <w:color w:val="262626" w:themeColor="text1" w:themeTint="D9"/>
          <w:sz w:val="25"/>
          <w:szCs w:val="25"/>
        </w:rPr>
        <w:t>behind</w:t>
      </w:r>
      <w:r w:rsidR="001C79BA" w:rsidRPr="00496071">
        <w:rPr>
          <w:color w:val="262626" w:themeColor="text1" w:themeTint="D9"/>
          <w:sz w:val="25"/>
          <w:szCs w:val="25"/>
        </w:rPr>
        <w:t xml:space="preserve"> the 20</w:t>
      </w:r>
      <w:r w:rsidR="001C79BA" w:rsidRPr="00496071">
        <w:rPr>
          <w:color w:val="262626" w:themeColor="text1" w:themeTint="D9"/>
          <w:sz w:val="25"/>
          <w:szCs w:val="25"/>
          <w:vertAlign w:val="superscript"/>
        </w:rPr>
        <w:t>th</w:t>
      </w:r>
      <w:r w:rsidR="001C79BA" w:rsidRPr="00496071">
        <w:rPr>
          <w:color w:val="262626" w:themeColor="text1" w:themeTint="D9"/>
          <w:sz w:val="25"/>
          <w:szCs w:val="25"/>
        </w:rPr>
        <w:t xml:space="preserve"> century’s most infamous horrors.</w:t>
      </w:r>
    </w:p>
    <w:p w14:paraId="198DD255" w14:textId="77777777" w:rsidR="00E612C2" w:rsidRPr="00496071" w:rsidRDefault="00E612C2" w:rsidP="009B1D57">
      <w:pPr>
        <w:spacing w:after="120"/>
        <w:rPr>
          <w:color w:val="262626" w:themeColor="text1" w:themeTint="D9"/>
          <w:sz w:val="25"/>
          <w:szCs w:val="25"/>
        </w:rPr>
      </w:pPr>
    </w:p>
    <w:p w14:paraId="50180A58" w14:textId="1B64032D" w:rsidR="002E19A5" w:rsidRPr="00496071" w:rsidRDefault="00FB3521" w:rsidP="009B1D57">
      <w:pPr>
        <w:spacing w:after="120"/>
        <w:ind w:left="0"/>
        <w:rPr>
          <w:b/>
          <w:bCs/>
          <w:color w:val="262626" w:themeColor="text1" w:themeTint="D9"/>
          <w:sz w:val="25"/>
          <w:szCs w:val="25"/>
        </w:rPr>
      </w:pPr>
      <w:r w:rsidRPr="00496071">
        <w:rPr>
          <w:b/>
          <w:bCs/>
          <w:color w:val="262626" w:themeColor="text1" w:themeTint="D9"/>
          <w:sz w:val="25"/>
          <w:szCs w:val="25"/>
        </w:rPr>
        <w:t xml:space="preserve">5.1 </w:t>
      </w:r>
      <w:r w:rsidR="005C24A4" w:rsidRPr="00496071">
        <w:rPr>
          <w:b/>
          <w:bCs/>
          <w:color w:val="262626" w:themeColor="text1" w:themeTint="D9"/>
          <w:sz w:val="25"/>
          <w:szCs w:val="25"/>
        </w:rPr>
        <w:t xml:space="preserve">How does the </w:t>
      </w:r>
      <w:r w:rsidR="001B25DA" w:rsidRPr="00496071">
        <w:rPr>
          <w:b/>
          <w:bCs/>
          <w:color w:val="262626" w:themeColor="text1" w:themeTint="D9"/>
          <w:sz w:val="25"/>
          <w:szCs w:val="25"/>
        </w:rPr>
        <w:t xml:space="preserve">perspective </w:t>
      </w:r>
      <w:r w:rsidR="005C24A4" w:rsidRPr="00496071">
        <w:rPr>
          <w:b/>
          <w:bCs/>
          <w:color w:val="262626" w:themeColor="text1" w:themeTint="D9"/>
          <w:sz w:val="25"/>
          <w:szCs w:val="25"/>
        </w:rPr>
        <w:t>error</w:t>
      </w:r>
      <w:r w:rsidR="00BC585A" w:rsidRPr="00496071">
        <w:rPr>
          <w:b/>
          <w:bCs/>
          <w:color w:val="262626" w:themeColor="text1" w:themeTint="D9"/>
          <w:sz w:val="25"/>
          <w:szCs w:val="25"/>
        </w:rPr>
        <w:t xml:space="preserve"> provoke future</w:t>
      </w:r>
      <w:r w:rsidR="003D6018" w:rsidRPr="00496071">
        <w:rPr>
          <w:b/>
          <w:bCs/>
          <w:color w:val="262626" w:themeColor="text1" w:themeTint="D9"/>
          <w:sz w:val="25"/>
          <w:szCs w:val="25"/>
        </w:rPr>
        <w:t xml:space="preserve"> </w:t>
      </w:r>
      <w:r w:rsidR="00BC585A" w:rsidRPr="00496071">
        <w:rPr>
          <w:b/>
          <w:bCs/>
          <w:color w:val="262626" w:themeColor="text1" w:themeTint="D9"/>
          <w:sz w:val="25"/>
          <w:szCs w:val="25"/>
        </w:rPr>
        <w:t>algorithm</w:t>
      </w:r>
      <w:r w:rsidR="003D6018" w:rsidRPr="00496071">
        <w:rPr>
          <w:b/>
          <w:bCs/>
          <w:color w:val="262626" w:themeColor="text1" w:themeTint="D9"/>
          <w:sz w:val="25"/>
          <w:szCs w:val="25"/>
        </w:rPr>
        <w:t>ic</w:t>
      </w:r>
      <w:r w:rsidR="00BC585A" w:rsidRPr="00496071">
        <w:rPr>
          <w:b/>
          <w:bCs/>
          <w:color w:val="262626" w:themeColor="text1" w:themeTint="D9"/>
          <w:sz w:val="25"/>
          <w:szCs w:val="25"/>
        </w:rPr>
        <w:t xml:space="preserve"> fairness?</w:t>
      </w:r>
    </w:p>
    <w:p w14:paraId="258E8BBB" w14:textId="650DF25E" w:rsidR="00CF5DA6" w:rsidRPr="00496071" w:rsidRDefault="001C79BA" w:rsidP="00485D51">
      <w:pPr>
        <w:spacing w:after="120"/>
        <w:rPr>
          <w:color w:val="262626" w:themeColor="text1" w:themeTint="D9"/>
          <w:sz w:val="25"/>
          <w:szCs w:val="25"/>
        </w:rPr>
      </w:pPr>
      <w:r w:rsidRPr="00496071">
        <w:rPr>
          <w:color w:val="262626" w:themeColor="text1" w:themeTint="D9"/>
          <w:sz w:val="25"/>
          <w:szCs w:val="25"/>
        </w:rPr>
        <w:t xml:space="preserve">The first question </w:t>
      </w:r>
      <w:r w:rsidR="005F14E8">
        <w:rPr>
          <w:color w:val="262626" w:themeColor="text1" w:themeTint="D9"/>
          <w:sz w:val="25"/>
          <w:szCs w:val="25"/>
        </w:rPr>
        <w:t>posed</w:t>
      </w:r>
      <w:r w:rsidRPr="00496071">
        <w:rPr>
          <w:color w:val="262626" w:themeColor="text1" w:themeTint="D9"/>
          <w:sz w:val="25"/>
          <w:szCs w:val="25"/>
        </w:rPr>
        <w:t xml:space="preserve"> by </w:t>
      </w:r>
      <w:r w:rsidR="00226541" w:rsidRPr="00496071">
        <w:rPr>
          <w:color w:val="262626" w:themeColor="text1" w:themeTint="D9"/>
          <w:sz w:val="25"/>
          <w:szCs w:val="25"/>
        </w:rPr>
        <w:t>any perspectival stance</w:t>
      </w:r>
      <w:r w:rsidRPr="00496071">
        <w:rPr>
          <w:color w:val="262626" w:themeColor="text1" w:themeTint="D9"/>
          <w:sz w:val="25"/>
          <w:szCs w:val="25"/>
        </w:rPr>
        <w:t xml:space="preserve"> </w:t>
      </w:r>
      <w:r w:rsidR="005F2AE0" w:rsidRPr="00496071">
        <w:rPr>
          <w:color w:val="262626" w:themeColor="text1" w:themeTint="D9"/>
          <w:sz w:val="25"/>
          <w:szCs w:val="25"/>
        </w:rPr>
        <w:t>gathering</w:t>
      </w:r>
      <w:r w:rsidRPr="00496071">
        <w:rPr>
          <w:color w:val="262626" w:themeColor="text1" w:themeTint="D9"/>
          <w:sz w:val="25"/>
          <w:szCs w:val="25"/>
        </w:rPr>
        <w:t xml:space="preserve"> </w:t>
      </w:r>
      <w:r w:rsidR="003774CB" w:rsidRPr="00496071">
        <w:rPr>
          <w:color w:val="262626" w:themeColor="text1" w:themeTint="D9"/>
          <w:sz w:val="25"/>
          <w:szCs w:val="25"/>
        </w:rPr>
        <w:t>multiple</w:t>
      </w:r>
      <w:r w:rsidRPr="00496071">
        <w:rPr>
          <w:color w:val="262626" w:themeColor="text1" w:themeTint="D9"/>
          <w:sz w:val="25"/>
          <w:szCs w:val="25"/>
        </w:rPr>
        <w:t xml:space="preserve"> definitions of fairness is: How did the presenter know</w:t>
      </w:r>
      <w:r w:rsidR="005F2AE0" w:rsidRPr="00496071">
        <w:rPr>
          <w:color w:val="262626" w:themeColor="text1" w:themeTint="D9"/>
          <w:sz w:val="25"/>
          <w:szCs w:val="25"/>
        </w:rPr>
        <w:t xml:space="preserve"> what to gather</w:t>
      </w:r>
      <w:r w:rsidRPr="00496071">
        <w:rPr>
          <w:color w:val="262626" w:themeColor="text1" w:themeTint="D9"/>
          <w:sz w:val="25"/>
          <w:szCs w:val="25"/>
        </w:rPr>
        <w:t xml:space="preserve">? On what grounds </w:t>
      </w:r>
      <w:r w:rsidR="0084629C" w:rsidRPr="00496071">
        <w:rPr>
          <w:color w:val="262626" w:themeColor="text1" w:themeTint="D9"/>
          <w:sz w:val="25"/>
          <w:szCs w:val="25"/>
        </w:rPr>
        <w:t>did he</w:t>
      </w:r>
      <w:r w:rsidRPr="00496071">
        <w:rPr>
          <w:color w:val="262626" w:themeColor="text1" w:themeTint="D9"/>
          <w:sz w:val="25"/>
          <w:szCs w:val="25"/>
        </w:rPr>
        <w:t xml:space="preserve"> </w:t>
      </w:r>
      <w:r w:rsidR="003774CB" w:rsidRPr="00496071">
        <w:rPr>
          <w:color w:val="262626" w:themeColor="text1" w:themeTint="D9"/>
          <w:sz w:val="25"/>
          <w:szCs w:val="25"/>
        </w:rPr>
        <w:t>di</w:t>
      </w:r>
      <w:r w:rsidR="003F4927" w:rsidRPr="00496071">
        <w:rPr>
          <w:color w:val="262626" w:themeColor="text1" w:themeTint="D9"/>
          <w:sz w:val="25"/>
          <w:szCs w:val="25"/>
        </w:rPr>
        <w:t>s</w:t>
      </w:r>
      <w:r w:rsidR="001406FE">
        <w:rPr>
          <w:color w:val="262626" w:themeColor="text1" w:themeTint="D9"/>
          <w:sz w:val="25"/>
          <w:szCs w:val="25"/>
        </w:rPr>
        <w:t>tinguish</w:t>
      </w:r>
      <w:r w:rsidR="003F4927" w:rsidRPr="00496071">
        <w:rPr>
          <w:color w:val="262626" w:themeColor="text1" w:themeTint="D9"/>
          <w:sz w:val="25"/>
          <w:szCs w:val="25"/>
        </w:rPr>
        <w:t xml:space="preserve"> </w:t>
      </w:r>
      <w:r w:rsidR="001406FE">
        <w:rPr>
          <w:color w:val="262626" w:themeColor="text1" w:themeTint="D9"/>
          <w:sz w:val="25"/>
          <w:szCs w:val="25"/>
        </w:rPr>
        <w:t xml:space="preserve">the twenty-one legitimate </w:t>
      </w:r>
      <w:r w:rsidR="003F4927" w:rsidRPr="00496071">
        <w:rPr>
          <w:color w:val="262626" w:themeColor="text1" w:themeTint="D9"/>
          <w:sz w:val="25"/>
          <w:szCs w:val="25"/>
        </w:rPr>
        <w:t xml:space="preserve">fairness </w:t>
      </w:r>
      <w:r w:rsidR="003774CB" w:rsidRPr="00496071">
        <w:rPr>
          <w:color w:val="262626" w:themeColor="text1" w:themeTint="D9"/>
          <w:sz w:val="25"/>
          <w:szCs w:val="25"/>
        </w:rPr>
        <w:t>formulas</w:t>
      </w:r>
      <w:r w:rsidR="0084629C" w:rsidRPr="00496071">
        <w:rPr>
          <w:color w:val="262626" w:themeColor="text1" w:themeTint="D9"/>
          <w:sz w:val="25"/>
          <w:szCs w:val="25"/>
        </w:rPr>
        <w:t xml:space="preserve"> from</w:t>
      </w:r>
      <w:r w:rsidR="003774CB" w:rsidRPr="00496071">
        <w:rPr>
          <w:color w:val="262626" w:themeColor="text1" w:themeTint="D9"/>
          <w:sz w:val="25"/>
          <w:szCs w:val="25"/>
        </w:rPr>
        <w:t xml:space="preserve"> others</w:t>
      </w:r>
      <w:r w:rsidR="00D04C92" w:rsidRPr="00496071">
        <w:rPr>
          <w:color w:val="262626" w:themeColor="text1" w:themeTint="D9"/>
          <w:sz w:val="25"/>
          <w:szCs w:val="25"/>
        </w:rPr>
        <w:t xml:space="preserve"> deemed unfair, or unrelated to fairness</w:t>
      </w:r>
      <w:r w:rsidR="007F30FB" w:rsidRPr="00496071">
        <w:rPr>
          <w:color w:val="262626" w:themeColor="text1" w:themeTint="D9"/>
          <w:sz w:val="25"/>
          <w:szCs w:val="25"/>
        </w:rPr>
        <w:t>?</w:t>
      </w:r>
      <w:r w:rsidR="00485D51" w:rsidRPr="00496071">
        <w:rPr>
          <w:color w:val="262626" w:themeColor="text1" w:themeTint="D9"/>
          <w:sz w:val="25"/>
          <w:szCs w:val="25"/>
        </w:rPr>
        <w:t xml:space="preserve"> </w:t>
      </w:r>
      <w:r w:rsidR="0084629C" w:rsidRPr="00496071">
        <w:rPr>
          <w:color w:val="262626" w:themeColor="text1" w:themeTint="D9"/>
          <w:sz w:val="25"/>
          <w:szCs w:val="25"/>
        </w:rPr>
        <w:t xml:space="preserve">The more </w:t>
      </w:r>
      <w:r w:rsidR="00485D51" w:rsidRPr="00496071">
        <w:rPr>
          <w:color w:val="262626" w:themeColor="text1" w:themeTint="D9"/>
          <w:sz w:val="25"/>
          <w:szCs w:val="25"/>
        </w:rPr>
        <w:t>general</w:t>
      </w:r>
      <w:r w:rsidR="0084629C" w:rsidRPr="00496071">
        <w:rPr>
          <w:color w:val="262626" w:themeColor="text1" w:themeTint="D9"/>
          <w:sz w:val="25"/>
          <w:szCs w:val="25"/>
        </w:rPr>
        <w:t xml:space="preserve"> question is:</w:t>
      </w:r>
      <w:r w:rsidR="00232F20" w:rsidRPr="00496071">
        <w:rPr>
          <w:color w:val="262626" w:themeColor="text1" w:themeTint="D9"/>
          <w:sz w:val="25"/>
          <w:szCs w:val="25"/>
        </w:rPr>
        <w:t xml:space="preserve"> </w:t>
      </w:r>
      <w:r w:rsidR="0084629C" w:rsidRPr="00496071">
        <w:rPr>
          <w:color w:val="262626" w:themeColor="text1" w:themeTint="D9"/>
          <w:sz w:val="25"/>
          <w:szCs w:val="25"/>
        </w:rPr>
        <w:t>I</w:t>
      </w:r>
      <w:r w:rsidR="00232F20" w:rsidRPr="00496071">
        <w:rPr>
          <w:color w:val="262626" w:themeColor="text1" w:themeTint="D9"/>
          <w:sz w:val="25"/>
          <w:szCs w:val="25"/>
        </w:rPr>
        <w:t xml:space="preserve">f you do not know what </w:t>
      </w:r>
      <w:r w:rsidR="0084629C" w:rsidRPr="00496071">
        <w:rPr>
          <w:color w:val="262626" w:themeColor="text1" w:themeTint="D9"/>
          <w:sz w:val="25"/>
          <w:szCs w:val="25"/>
        </w:rPr>
        <w:t>something</w:t>
      </w:r>
      <w:r w:rsidR="00232F20" w:rsidRPr="00496071">
        <w:rPr>
          <w:color w:val="262626" w:themeColor="text1" w:themeTint="D9"/>
          <w:sz w:val="25"/>
          <w:szCs w:val="25"/>
        </w:rPr>
        <w:t xml:space="preserve"> is, how will you know when you have found it? </w:t>
      </w:r>
      <w:r w:rsidR="0084629C" w:rsidRPr="00496071">
        <w:rPr>
          <w:color w:val="262626" w:themeColor="text1" w:themeTint="D9"/>
          <w:sz w:val="25"/>
          <w:szCs w:val="25"/>
        </w:rPr>
        <w:t xml:space="preserve">This was </w:t>
      </w:r>
      <w:r w:rsidR="003774CB" w:rsidRPr="00496071">
        <w:rPr>
          <w:color w:val="262626" w:themeColor="text1" w:themeTint="D9"/>
          <w:sz w:val="25"/>
          <w:szCs w:val="25"/>
        </w:rPr>
        <w:t>P</w:t>
      </w:r>
      <w:r w:rsidR="00485D51" w:rsidRPr="00496071">
        <w:rPr>
          <w:color w:val="262626" w:themeColor="text1" w:themeTint="D9"/>
          <w:sz w:val="25"/>
          <w:szCs w:val="25"/>
        </w:rPr>
        <w:t>lato</w:t>
      </w:r>
      <w:r w:rsidR="0084629C" w:rsidRPr="00496071">
        <w:rPr>
          <w:color w:val="262626" w:themeColor="text1" w:themeTint="D9"/>
          <w:sz w:val="25"/>
          <w:szCs w:val="25"/>
        </w:rPr>
        <w:t xml:space="preserve">’s </w:t>
      </w:r>
      <w:r w:rsidR="003774CB" w:rsidRPr="00496071">
        <w:rPr>
          <w:color w:val="262626" w:themeColor="text1" w:themeTint="D9"/>
          <w:sz w:val="25"/>
          <w:szCs w:val="25"/>
        </w:rPr>
        <w:t xml:space="preserve">question </w:t>
      </w:r>
      <w:r w:rsidR="00485D51" w:rsidRPr="00496071">
        <w:rPr>
          <w:color w:val="262626" w:themeColor="text1" w:themeTint="D9"/>
          <w:sz w:val="25"/>
          <w:szCs w:val="25"/>
        </w:rPr>
        <w:t xml:space="preserve">at </w:t>
      </w:r>
      <w:r w:rsidR="003774CB" w:rsidRPr="00496071">
        <w:rPr>
          <w:color w:val="262626" w:themeColor="text1" w:themeTint="D9"/>
          <w:sz w:val="25"/>
          <w:szCs w:val="25"/>
        </w:rPr>
        <w:t>philosophy’s</w:t>
      </w:r>
      <w:r w:rsidR="00485D51" w:rsidRPr="00496071">
        <w:rPr>
          <w:color w:val="262626" w:themeColor="text1" w:themeTint="D9"/>
          <w:sz w:val="25"/>
          <w:szCs w:val="25"/>
        </w:rPr>
        <w:t xml:space="preserve"> beginning, and the answer has not changed: </w:t>
      </w:r>
      <w:r w:rsidR="003774CB" w:rsidRPr="00496071">
        <w:rPr>
          <w:color w:val="262626" w:themeColor="text1" w:themeTint="D9"/>
          <w:sz w:val="25"/>
          <w:szCs w:val="25"/>
        </w:rPr>
        <w:t xml:space="preserve">in some way, </w:t>
      </w:r>
      <w:r w:rsidR="00485D51" w:rsidRPr="00496071">
        <w:rPr>
          <w:color w:val="262626" w:themeColor="text1" w:themeTint="D9"/>
          <w:sz w:val="25"/>
          <w:szCs w:val="25"/>
        </w:rPr>
        <w:t xml:space="preserve">we must </w:t>
      </w:r>
      <w:r w:rsidR="00485D51" w:rsidRPr="00496071">
        <w:rPr>
          <w:i/>
          <w:iCs/>
          <w:color w:val="262626" w:themeColor="text1" w:themeTint="D9"/>
          <w:sz w:val="25"/>
          <w:szCs w:val="25"/>
        </w:rPr>
        <w:t>already</w:t>
      </w:r>
      <w:r w:rsidR="00485D51" w:rsidRPr="00496071">
        <w:rPr>
          <w:color w:val="262626" w:themeColor="text1" w:themeTint="D9"/>
          <w:sz w:val="25"/>
          <w:szCs w:val="25"/>
        </w:rPr>
        <w:t xml:space="preserve"> have the idea. </w:t>
      </w:r>
      <w:r w:rsidR="0084629C" w:rsidRPr="00496071">
        <w:rPr>
          <w:color w:val="262626" w:themeColor="text1" w:themeTint="D9"/>
          <w:sz w:val="25"/>
          <w:szCs w:val="25"/>
        </w:rPr>
        <w:t>To find</w:t>
      </w:r>
      <w:r w:rsidR="00232F20" w:rsidRPr="00496071">
        <w:rPr>
          <w:color w:val="262626" w:themeColor="text1" w:themeTint="D9"/>
          <w:sz w:val="25"/>
          <w:szCs w:val="25"/>
        </w:rPr>
        <w:t xml:space="preserve"> </w:t>
      </w:r>
      <w:r w:rsidR="003774CB" w:rsidRPr="00496071">
        <w:rPr>
          <w:color w:val="262626" w:themeColor="text1" w:themeTint="D9"/>
          <w:sz w:val="25"/>
          <w:szCs w:val="25"/>
        </w:rPr>
        <w:t>twenty-one</w:t>
      </w:r>
      <w:r w:rsidR="00232F20" w:rsidRPr="00496071">
        <w:rPr>
          <w:color w:val="262626" w:themeColor="text1" w:themeTint="D9"/>
          <w:sz w:val="25"/>
          <w:szCs w:val="25"/>
        </w:rPr>
        <w:t xml:space="preserve"> definitions of fairness, </w:t>
      </w:r>
      <w:r w:rsidR="0084629C" w:rsidRPr="00496071">
        <w:rPr>
          <w:color w:val="262626" w:themeColor="text1" w:themeTint="D9"/>
          <w:sz w:val="25"/>
          <w:szCs w:val="25"/>
        </w:rPr>
        <w:t>you</w:t>
      </w:r>
      <w:r w:rsidR="00485D51" w:rsidRPr="00496071">
        <w:rPr>
          <w:color w:val="262626" w:themeColor="text1" w:themeTint="D9"/>
          <w:sz w:val="25"/>
          <w:szCs w:val="25"/>
        </w:rPr>
        <w:t xml:space="preserve"> </w:t>
      </w:r>
      <w:r w:rsidR="00232F20" w:rsidRPr="00496071">
        <w:rPr>
          <w:color w:val="262626" w:themeColor="text1" w:themeTint="D9"/>
          <w:sz w:val="25"/>
          <w:szCs w:val="25"/>
        </w:rPr>
        <w:t>must</w:t>
      </w:r>
      <w:r w:rsidR="00485D51" w:rsidRPr="00496071">
        <w:rPr>
          <w:color w:val="262626" w:themeColor="text1" w:themeTint="D9"/>
          <w:sz w:val="25"/>
          <w:szCs w:val="25"/>
        </w:rPr>
        <w:t xml:space="preserve"> </w:t>
      </w:r>
      <w:r w:rsidR="00232F20" w:rsidRPr="00496071">
        <w:rPr>
          <w:color w:val="262626" w:themeColor="text1" w:themeTint="D9"/>
          <w:sz w:val="25"/>
          <w:szCs w:val="25"/>
        </w:rPr>
        <w:t xml:space="preserve">already know the </w:t>
      </w:r>
      <w:r w:rsidR="00232F20" w:rsidRPr="00496071">
        <w:rPr>
          <w:i/>
          <w:iCs/>
          <w:color w:val="262626" w:themeColor="text1" w:themeTint="D9"/>
          <w:sz w:val="25"/>
          <w:szCs w:val="25"/>
        </w:rPr>
        <w:t>one</w:t>
      </w:r>
      <w:r w:rsidR="00232F20" w:rsidRPr="00496071">
        <w:rPr>
          <w:color w:val="262626" w:themeColor="text1" w:themeTint="D9"/>
          <w:sz w:val="25"/>
          <w:szCs w:val="25"/>
        </w:rPr>
        <w:t xml:space="preserve"> definition that</w:t>
      </w:r>
      <w:r w:rsidR="009A064E" w:rsidRPr="00496071">
        <w:rPr>
          <w:color w:val="262626" w:themeColor="text1" w:themeTint="D9"/>
          <w:sz w:val="25"/>
          <w:szCs w:val="25"/>
        </w:rPr>
        <w:t xml:space="preserve"> di</w:t>
      </w:r>
      <w:r w:rsidR="003F4927" w:rsidRPr="00496071">
        <w:rPr>
          <w:color w:val="262626" w:themeColor="text1" w:themeTint="D9"/>
          <w:sz w:val="25"/>
          <w:szCs w:val="25"/>
        </w:rPr>
        <w:t>vid</w:t>
      </w:r>
      <w:r w:rsidR="00485D51" w:rsidRPr="00496071">
        <w:rPr>
          <w:color w:val="262626" w:themeColor="text1" w:themeTint="D9"/>
          <w:sz w:val="25"/>
          <w:szCs w:val="25"/>
        </w:rPr>
        <w:t>es</w:t>
      </w:r>
      <w:r w:rsidR="009A064E" w:rsidRPr="00496071">
        <w:rPr>
          <w:color w:val="262626" w:themeColor="text1" w:themeTint="D9"/>
          <w:sz w:val="25"/>
          <w:szCs w:val="25"/>
        </w:rPr>
        <w:t xml:space="preserve"> those formulas from </w:t>
      </w:r>
      <w:r w:rsidR="0084629C" w:rsidRPr="00496071">
        <w:rPr>
          <w:color w:val="262626" w:themeColor="text1" w:themeTint="D9"/>
          <w:sz w:val="25"/>
          <w:szCs w:val="25"/>
        </w:rPr>
        <w:t>the other</w:t>
      </w:r>
      <w:r w:rsidR="005F2AE0" w:rsidRPr="00496071">
        <w:rPr>
          <w:color w:val="262626" w:themeColor="text1" w:themeTint="D9"/>
          <w:sz w:val="25"/>
          <w:szCs w:val="25"/>
        </w:rPr>
        <w:t>s</w:t>
      </w:r>
      <w:r w:rsidR="0084629C" w:rsidRPr="00496071">
        <w:rPr>
          <w:color w:val="262626" w:themeColor="text1" w:themeTint="D9"/>
          <w:sz w:val="25"/>
          <w:szCs w:val="25"/>
        </w:rPr>
        <w:t xml:space="preserve"> that are not</w:t>
      </w:r>
      <w:r w:rsidR="00D04C92" w:rsidRPr="00496071">
        <w:rPr>
          <w:color w:val="262626" w:themeColor="text1" w:themeTint="D9"/>
          <w:sz w:val="25"/>
          <w:szCs w:val="25"/>
        </w:rPr>
        <w:t xml:space="preserve"> </w:t>
      </w:r>
      <w:r w:rsidR="0084629C" w:rsidRPr="00496071">
        <w:rPr>
          <w:color w:val="262626" w:themeColor="text1" w:themeTint="D9"/>
          <w:sz w:val="25"/>
          <w:szCs w:val="25"/>
        </w:rPr>
        <w:t>fair</w:t>
      </w:r>
      <w:r w:rsidR="00485D51" w:rsidRPr="00496071">
        <w:rPr>
          <w:color w:val="262626" w:themeColor="text1" w:themeTint="D9"/>
          <w:sz w:val="25"/>
          <w:szCs w:val="25"/>
        </w:rPr>
        <w:t>.</w:t>
      </w:r>
    </w:p>
    <w:p w14:paraId="5FE1DA21" w14:textId="679778DB" w:rsidR="005F2AE0" w:rsidRPr="00496071" w:rsidRDefault="009A064E" w:rsidP="00753889">
      <w:pPr>
        <w:spacing w:after="120"/>
        <w:rPr>
          <w:color w:val="262626" w:themeColor="text1" w:themeTint="D9"/>
          <w:sz w:val="25"/>
          <w:szCs w:val="25"/>
        </w:rPr>
      </w:pPr>
      <w:r w:rsidRPr="00496071">
        <w:rPr>
          <w:color w:val="262626" w:themeColor="text1" w:themeTint="D9"/>
          <w:sz w:val="25"/>
          <w:szCs w:val="25"/>
        </w:rPr>
        <w:t>The wor</w:t>
      </w:r>
      <w:r w:rsidR="00485D51" w:rsidRPr="00496071">
        <w:rPr>
          <w:color w:val="262626" w:themeColor="text1" w:themeTint="D9"/>
          <w:sz w:val="25"/>
          <w:szCs w:val="25"/>
        </w:rPr>
        <w:t>k</w:t>
      </w:r>
      <w:r w:rsidRPr="00496071">
        <w:rPr>
          <w:color w:val="262626" w:themeColor="text1" w:themeTint="D9"/>
          <w:sz w:val="25"/>
          <w:szCs w:val="25"/>
        </w:rPr>
        <w:t xml:space="preserve"> of ethics – </w:t>
      </w:r>
      <w:r w:rsidR="00485D51" w:rsidRPr="00496071">
        <w:rPr>
          <w:color w:val="262626" w:themeColor="text1" w:themeTint="D9"/>
          <w:sz w:val="25"/>
          <w:szCs w:val="25"/>
        </w:rPr>
        <w:t xml:space="preserve">for philosophers and for computer scientists </w:t>
      </w:r>
      <w:r w:rsidRPr="00496071">
        <w:rPr>
          <w:color w:val="262626" w:themeColor="text1" w:themeTint="D9"/>
          <w:sz w:val="25"/>
          <w:szCs w:val="25"/>
        </w:rPr>
        <w:t xml:space="preserve">– lies in investigating </w:t>
      </w:r>
      <w:r w:rsidR="00643EE0" w:rsidRPr="00496071">
        <w:rPr>
          <w:color w:val="262626" w:themeColor="text1" w:themeTint="D9"/>
          <w:sz w:val="25"/>
          <w:szCs w:val="25"/>
        </w:rPr>
        <w:t xml:space="preserve">and articulating </w:t>
      </w:r>
      <w:r w:rsidRPr="00496071">
        <w:rPr>
          <w:color w:val="262626" w:themeColor="text1" w:themeTint="D9"/>
          <w:sz w:val="25"/>
          <w:szCs w:val="25"/>
        </w:rPr>
        <w:t xml:space="preserve">that </w:t>
      </w:r>
      <w:r w:rsidR="00485D51" w:rsidRPr="00496071">
        <w:rPr>
          <w:color w:val="262626" w:themeColor="text1" w:themeTint="D9"/>
          <w:sz w:val="25"/>
          <w:szCs w:val="25"/>
        </w:rPr>
        <w:t>implicit</w:t>
      </w:r>
      <w:r w:rsidRPr="00496071">
        <w:rPr>
          <w:color w:val="262626" w:themeColor="text1" w:themeTint="D9"/>
          <w:sz w:val="25"/>
          <w:szCs w:val="25"/>
        </w:rPr>
        <w:t xml:space="preserve"> idea, the one the presenter had even before he began his talk</w:t>
      </w:r>
      <w:r w:rsidR="003774CB" w:rsidRPr="00496071">
        <w:rPr>
          <w:color w:val="262626" w:themeColor="text1" w:themeTint="D9"/>
          <w:sz w:val="25"/>
          <w:szCs w:val="25"/>
        </w:rPr>
        <w:t xml:space="preserve"> and, more </w:t>
      </w:r>
      <w:r w:rsidR="00386FAF" w:rsidRPr="00496071">
        <w:rPr>
          <w:color w:val="262626" w:themeColor="text1" w:themeTint="D9"/>
          <w:sz w:val="25"/>
          <w:szCs w:val="25"/>
        </w:rPr>
        <w:t>consequentially</w:t>
      </w:r>
      <w:r w:rsidR="003774CB" w:rsidRPr="00496071">
        <w:rPr>
          <w:color w:val="262626" w:themeColor="text1" w:themeTint="D9"/>
          <w:sz w:val="25"/>
          <w:szCs w:val="25"/>
        </w:rPr>
        <w:t xml:space="preserve">, </w:t>
      </w:r>
      <w:r w:rsidR="003F4927" w:rsidRPr="00496071">
        <w:rPr>
          <w:color w:val="262626" w:themeColor="text1" w:themeTint="D9"/>
          <w:sz w:val="25"/>
          <w:szCs w:val="25"/>
        </w:rPr>
        <w:t xml:space="preserve">even </w:t>
      </w:r>
      <w:r w:rsidR="003774CB" w:rsidRPr="00496071">
        <w:rPr>
          <w:color w:val="262626" w:themeColor="text1" w:themeTint="D9"/>
          <w:sz w:val="25"/>
          <w:szCs w:val="25"/>
        </w:rPr>
        <w:t>before he began doing math</w:t>
      </w:r>
      <w:r w:rsidRPr="00496071">
        <w:rPr>
          <w:color w:val="262626" w:themeColor="text1" w:themeTint="D9"/>
          <w:sz w:val="25"/>
          <w:szCs w:val="25"/>
        </w:rPr>
        <w:t xml:space="preserve">. </w:t>
      </w:r>
    </w:p>
    <w:p w14:paraId="2D2F480A" w14:textId="77777777" w:rsidR="00307ADD" w:rsidRPr="001C7968" w:rsidRDefault="00307ADD" w:rsidP="00307ADD">
      <w:pPr>
        <w:spacing w:after="120"/>
        <w:rPr>
          <w:color w:val="262626" w:themeColor="text1" w:themeTint="D9"/>
          <w:sz w:val="25"/>
          <w:szCs w:val="25"/>
        </w:rPr>
      </w:pPr>
    </w:p>
    <w:p w14:paraId="09EB7676" w14:textId="77777777" w:rsidR="00307ADD" w:rsidRPr="001C7968" w:rsidRDefault="00307ADD" w:rsidP="00444E24">
      <w:pPr>
        <w:pStyle w:val="Heading2"/>
      </w:pPr>
      <w:r w:rsidRPr="001C7968">
        <w:t xml:space="preserve">6. </w:t>
      </w:r>
      <w:r w:rsidRPr="00444E24">
        <w:t>Disproportion</w:t>
      </w:r>
      <w:r w:rsidRPr="001C7968">
        <w:t xml:space="preserve"> error</w:t>
      </w:r>
    </w:p>
    <w:p w14:paraId="292C43A4" w14:textId="77777777" w:rsidR="00307ADD" w:rsidRPr="001C7968" w:rsidRDefault="00307ADD" w:rsidP="00307ADD">
      <w:pPr>
        <w:spacing w:after="120"/>
        <w:rPr>
          <w:color w:val="262626" w:themeColor="text1" w:themeTint="D9"/>
          <w:sz w:val="25"/>
          <w:szCs w:val="25"/>
        </w:rPr>
      </w:pPr>
      <w:r w:rsidRPr="001C7968">
        <w:rPr>
          <w:color w:val="262626" w:themeColor="text1" w:themeTint="D9"/>
          <w:sz w:val="25"/>
          <w:szCs w:val="25"/>
        </w:rPr>
        <w:t xml:space="preserve">Disproportion is a subset of the perspective error. Besides participating in the logic of exclusion as ethics, it positively leverages suppressed information in a dataset to generate misinformation. </w:t>
      </w:r>
    </w:p>
    <w:p w14:paraId="222BBBF4" w14:textId="540A6534" w:rsidR="00307ADD" w:rsidRPr="001C7968" w:rsidRDefault="00307ADD" w:rsidP="00C26704">
      <w:pPr>
        <w:spacing w:after="120"/>
        <w:rPr>
          <w:color w:val="262626" w:themeColor="text1" w:themeTint="D9"/>
          <w:sz w:val="25"/>
          <w:szCs w:val="25"/>
        </w:rPr>
      </w:pPr>
      <w:r w:rsidRPr="001C7968">
        <w:rPr>
          <w:color w:val="262626" w:themeColor="text1" w:themeTint="D9"/>
          <w:sz w:val="25"/>
          <w:szCs w:val="25"/>
        </w:rPr>
        <w:t>T</w:t>
      </w:r>
      <w:r w:rsidR="00C26704">
        <w:rPr>
          <w:color w:val="262626" w:themeColor="text1" w:themeTint="D9"/>
          <w:sz w:val="25"/>
          <w:szCs w:val="25"/>
        </w:rPr>
        <w:t>h</w:t>
      </w:r>
      <w:r w:rsidR="00C26704" w:rsidRPr="001C7968">
        <w:rPr>
          <w:color w:val="262626" w:themeColor="text1" w:themeTint="D9"/>
          <w:sz w:val="25"/>
          <w:szCs w:val="25"/>
        </w:rPr>
        <w:t>e paradigmatic example is ProPublica’s activist research publication dedicated to the bail or jail COMPAS algorithm. About it, ProPublica related</w:t>
      </w:r>
      <w:r w:rsidRPr="001C7968">
        <w:rPr>
          <w:color w:val="262626" w:themeColor="text1" w:themeTint="D9"/>
          <w:sz w:val="25"/>
          <w:szCs w:val="25"/>
        </w:rPr>
        <w:t>:</w:t>
      </w:r>
    </w:p>
    <w:p w14:paraId="02D63D29" w14:textId="5D17C6D3" w:rsidR="00307ADD" w:rsidRPr="001C7968" w:rsidRDefault="00307ADD" w:rsidP="00307ADD">
      <w:pPr>
        <w:spacing w:after="120"/>
        <w:ind w:left="1080"/>
        <w:rPr>
          <w:color w:val="262626" w:themeColor="text1" w:themeTint="D9"/>
          <w:sz w:val="25"/>
          <w:szCs w:val="25"/>
        </w:rPr>
      </w:pPr>
      <w:r w:rsidRPr="001C7968">
        <w:rPr>
          <w:color w:val="262626" w:themeColor="text1" w:themeTint="D9"/>
          <w:sz w:val="25"/>
          <w:szCs w:val="25"/>
        </w:rPr>
        <w:t>Our analysis found that black defendants who did not recidivate over a two-year period were nearly twice as likely to be misclassified as higher risk compared to their white counterparts (Angwin 2016).</w:t>
      </w:r>
    </w:p>
    <w:p w14:paraId="6FF5063D" w14:textId="016F13C4" w:rsidR="00307ADD" w:rsidRPr="001C7968" w:rsidRDefault="00307ADD" w:rsidP="00307ADD">
      <w:pPr>
        <w:spacing w:after="120"/>
        <w:rPr>
          <w:color w:val="262626" w:themeColor="text1" w:themeTint="D9"/>
          <w:sz w:val="25"/>
          <w:szCs w:val="25"/>
        </w:rPr>
      </w:pPr>
      <w:r w:rsidRPr="001C7968">
        <w:rPr>
          <w:color w:val="262626" w:themeColor="text1" w:themeTint="D9"/>
          <w:sz w:val="25"/>
          <w:szCs w:val="25"/>
        </w:rPr>
        <w:t xml:space="preserve">The accusation here is racism because blacks labeled high-risk are twice as likely as whites to be incorrectly classified and therefore unnecessarily jailed. The authors were correct about the </w:t>
      </w:r>
      <w:proofErr w:type="gramStart"/>
      <w:r w:rsidRPr="001C7968">
        <w:rPr>
          <w:color w:val="262626" w:themeColor="text1" w:themeTint="D9"/>
          <w:sz w:val="25"/>
          <w:szCs w:val="25"/>
        </w:rPr>
        <w:t>numbers</w:t>
      </w:r>
      <w:r w:rsidR="00357A6B">
        <w:rPr>
          <w:color w:val="262626" w:themeColor="text1" w:themeTint="D9"/>
          <w:sz w:val="25"/>
          <w:szCs w:val="25"/>
        </w:rPr>
        <w:t>, but</w:t>
      </w:r>
      <w:proofErr w:type="gramEnd"/>
      <w:r w:rsidRPr="001C7968">
        <w:rPr>
          <w:color w:val="262626" w:themeColor="text1" w:themeTint="D9"/>
          <w:sz w:val="25"/>
          <w:szCs w:val="25"/>
        </w:rPr>
        <w:t xml:space="preserve"> neglected to mention</w:t>
      </w:r>
      <w:r w:rsidR="00357A6B">
        <w:rPr>
          <w:color w:val="262626" w:themeColor="text1" w:themeTint="D9"/>
          <w:sz w:val="25"/>
          <w:szCs w:val="25"/>
        </w:rPr>
        <w:t xml:space="preserve"> </w:t>
      </w:r>
      <w:r w:rsidRPr="001C7968">
        <w:rPr>
          <w:color w:val="262626" w:themeColor="text1" w:themeTint="D9"/>
          <w:sz w:val="25"/>
          <w:szCs w:val="25"/>
        </w:rPr>
        <w:t>other numbers</w:t>
      </w:r>
      <w:r w:rsidR="00357A6B">
        <w:rPr>
          <w:color w:val="262626" w:themeColor="text1" w:themeTint="D9"/>
          <w:sz w:val="25"/>
          <w:szCs w:val="25"/>
        </w:rPr>
        <w:t>: b</w:t>
      </w:r>
      <w:r w:rsidRPr="001C7968">
        <w:rPr>
          <w:color w:val="262626" w:themeColor="text1" w:themeTint="D9"/>
          <w:sz w:val="25"/>
          <w:szCs w:val="25"/>
        </w:rPr>
        <w:t xml:space="preserve">lack defendants rated high-risk were also twice as likely to be </w:t>
      </w:r>
      <w:r w:rsidRPr="001C7968">
        <w:rPr>
          <w:i/>
          <w:iCs/>
          <w:color w:val="262626" w:themeColor="text1" w:themeTint="D9"/>
          <w:sz w:val="25"/>
          <w:szCs w:val="25"/>
        </w:rPr>
        <w:t>correctly</w:t>
      </w:r>
      <w:r w:rsidRPr="001C7968">
        <w:rPr>
          <w:color w:val="262626" w:themeColor="text1" w:themeTint="D9"/>
          <w:sz w:val="25"/>
          <w:szCs w:val="25"/>
        </w:rPr>
        <w:t xml:space="preserve"> classified compared to their white counterparts, and so rightfully jailed.</w:t>
      </w:r>
    </w:p>
    <w:p w14:paraId="25FD42C8" w14:textId="74336C1C" w:rsidR="00307ADD" w:rsidRPr="001C7968" w:rsidRDefault="00307ADD" w:rsidP="00307ADD">
      <w:pPr>
        <w:spacing w:after="120"/>
        <w:rPr>
          <w:color w:val="262626" w:themeColor="text1" w:themeTint="D9"/>
          <w:sz w:val="25"/>
          <w:szCs w:val="25"/>
        </w:rPr>
      </w:pPr>
      <w:r w:rsidRPr="001C7968">
        <w:rPr>
          <w:color w:val="262626" w:themeColor="text1" w:themeTint="D9"/>
          <w:sz w:val="25"/>
          <w:szCs w:val="25"/>
        </w:rPr>
        <w:t xml:space="preserve">Why was COMPAS twice as wrong </w:t>
      </w:r>
      <w:r w:rsidRPr="001C7968">
        <w:rPr>
          <w:i/>
          <w:iCs/>
          <w:color w:val="262626" w:themeColor="text1" w:themeTint="D9"/>
          <w:sz w:val="25"/>
          <w:szCs w:val="25"/>
        </w:rPr>
        <w:t>and</w:t>
      </w:r>
      <w:r w:rsidRPr="001C7968">
        <w:rPr>
          <w:color w:val="262626" w:themeColor="text1" w:themeTint="D9"/>
          <w:sz w:val="25"/>
          <w:szCs w:val="25"/>
        </w:rPr>
        <w:t xml:space="preserve"> twice as right for these black defendants? Because there were twice as many in the high-risk defendant population (Redacted 2021, Redacted et al. 2021). In this context, an algorithm that predicts fairly will naturally </w:t>
      </w:r>
      <w:r w:rsidRPr="001C7968">
        <w:rPr>
          <w:color w:val="262626" w:themeColor="text1" w:themeTint="D9"/>
          <w:sz w:val="25"/>
          <w:szCs w:val="25"/>
        </w:rPr>
        <w:lastRenderedPageBreak/>
        <w:t>accumulate more hits, and more misses</w:t>
      </w:r>
      <w:r w:rsidR="00357A6B">
        <w:rPr>
          <w:color w:val="262626" w:themeColor="text1" w:themeTint="D9"/>
          <w:sz w:val="25"/>
          <w:szCs w:val="25"/>
        </w:rPr>
        <w:t>,</w:t>
      </w:r>
      <w:r w:rsidRPr="001C7968">
        <w:rPr>
          <w:color w:val="262626" w:themeColor="text1" w:themeTint="D9"/>
          <w:sz w:val="25"/>
          <w:szCs w:val="25"/>
        </w:rPr>
        <w:t xml:space="preserve"> for the proportionately larger group. This is easy to observe in Figure 1 which documents how members of different races – equals – are treated equally by the justice algorithm when it comes to right and wrong decisions about going to jail or going home. </w:t>
      </w:r>
    </w:p>
    <w:p w14:paraId="7FF7BD5B" w14:textId="77777777" w:rsidR="00307ADD" w:rsidRPr="001C7968" w:rsidRDefault="00307ADD" w:rsidP="00307ADD">
      <w:pPr>
        <w:spacing w:after="120"/>
        <w:jc w:val="center"/>
        <w:rPr>
          <w:color w:val="262626" w:themeColor="text1" w:themeTint="D9"/>
          <w:sz w:val="25"/>
          <w:szCs w:val="25"/>
        </w:rPr>
      </w:pPr>
      <w:r w:rsidRPr="001C7968">
        <w:rPr>
          <w:rFonts w:eastAsia="Times New Roman"/>
          <w:noProof/>
          <w:color w:val="262626" w:themeColor="text1" w:themeTint="D9"/>
          <w:sz w:val="25"/>
          <w:szCs w:val="25"/>
        </w:rPr>
        <w:drawing>
          <wp:inline distT="0" distB="0" distL="0" distR="0" wp14:anchorId="5B97B57C" wp14:editId="661A4876">
            <wp:extent cx="4470400" cy="3172265"/>
            <wp:effectExtent l="0" t="0" r="6350" b="9525"/>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496894" cy="3191066"/>
                    </a:xfrm>
                    <a:prstGeom prst="rect">
                      <a:avLst/>
                    </a:prstGeom>
                  </pic:spPr>
                </pic:pic>
              </a:graphicData>
            </a:graphic>
          </wp:inline>
        </w:drawing>
      </w:r>
    </w:p>
    <w:p w14:paraId="5E284FEE" w14:textId="73C757BE" w:rsidR="00307ADD" w:rsidRPr="001C7968" w:rsidRDefault="00307ADD" w:rsidP="007A17DC">
      <w:pPr>
        <w:spacing w:after="120"/>
        <w:ind w:left="1440" w:right="432"/>
        <w:rPr>
          <w:color w:val="262626" w:themeColor="text1" w:themeTint="D9"/>
          <w:sz w:val="22"/>
          <w:szCs w:val="22"/>
        </w:rPr>
      </w:pPr>
      <w:r w:rsidRPr="001C7968">
        <w:rPr>
          <w:b/>
          <w:bCs/>
          <w:color w:val="262626" w:themeColor="text1" w:themeTint="D9"/>
          <w:sz w:val="22"/>
          <w:szCs w:val="22"/>
        </w:rPr>
        <w:t>Figure 1.</w:t>
      </w:r>
      <w:r w:rsidRPr="001C7968">
        <w:rPr>
          <w:color w:val="262626" w:themeColor="text1" w:themeTint="D9"/>
          <w:sz w:val="22"/>
          <w:szCs w:val="22"/>
        </w:rPr>
        <w:t xml:space="preserve"> These tables are conceptually correct, though the specific numbers are in some dispute (</w:t>
      </w:r>
      <w:proofErr w:type="spellStart"/>
      <w:r w:rsidRPr="001C7968">
        <w:rPr>
          <w:color w:val="262626" w:themeColor="text1" w:themeTint="D9"/>
          <w:sz w:val="22"/>
          <w:szCs w:val="22"/>
        </w:rPr>
        <w:t>Barenstein</w:t>
      </w:r>
      <w:proofErr w:type="spellEnd"/>
      <w:r w:rsidRPr="001C7968">
        <w:rPr>
          <w:color w:val="262626" w:themeColor="text1" w:themeTint="D9"/>
          <w:sz w:val="22"/>
          <w:szCs w:val="22"/>
        </w:rPr>
        <w:t xml:space="preserve"> 2019).</w:t>
      </w:r>
    </w:p>
    <w:p w14:paraId="671DB327" w14:textId="77777777" w:rsidR="007A17DC" w:rsidRDefault="007A17DC" w:rsidP="00307ADD">
      <w:pPr>
        <w:spacing w:after="120"/>
        <w:rPr>
          <w:color w:val="262626" w:themeColor="text1" w:themeTint="D9"/>
          <w:sz w:val="25"/>
          <w:szCs w:val="25"/>
        </w:rPr>
      </w:pPr>
    </w:p>
    <w:p w14:paraId="4B8F51AD" w14:textId="68AA44C9" w:rsidR="00307ADD" w:rsidRPr="001C7968" w:rsidRDefault="00307ADD" w:rsidP="00307ADD">
      <w:pPr>
        <w:spacing w:after="120"/>
        <w:rPr>
          <w:color w:val="262626" w:themeColor="text1" w:themeTint="D9"/>
          <w:sz w:val="25"/>
          <w:szCs w:val="25"/>
        </w:rPr>
      </w:pPr>
      <w:r w:rsidRPr="001C7968">
        <w:rPr>
          <w:color w:val="262626" w:themeColor="text1" w:themeTint="D9"/>
          <w:sz w:val="25"/>
          <w:szCs w:val="25"/>
        </w:rPr>
        <w:t>For statisticians, there are overlaps here with Simpson’s paradox and with the complexities of divergent base rates, but the technical details are less important than the wide potential for error arising when proportions are partially suppressed, when one side of an imbalance is highlighted while the other is understated, if not concealed. This is a sleight-of-hand trick, one that misleads with equal facility whether the fairness line is drawn through race, gender, age, language, religion, or any other personal characteristic.</w:t>
      </w:r>
    </w:p>
    <w:p w14:paraId="543D291F" w14:textId="77777777" w:rsidR="00307ADD" w:rsidRPr="001C7968" w:rsidRDefault="00307ADD" w:rsidP="00307ADD">
      <w:pPr>
        <w:spacing w:after="120"/>
        <w:rPr>
          <w:color w:val="262626" w:themeColor="text1" w:themeTint="D9"/>
          <w:sz w:val="25"/>
          <w:szCs w:val="25"/>
        </w:rPr>
      </w:pPr>
      <w:r w:rsidRPr="001C7968">
        <w:rPr>
          <w:color w:val="262626" w:themeColor="text1" w:themeTint="D9"/>
          <w:sz w:val="25"/>
          <w:szCs w:val="25"/>
        </w:rPr>
        <w:t>For instance, there are many more male than female applicants for most data engineering roles, and naturally this will lead to more men than women being declined for in-person interviews. By the ProPublica logic, and by simply switching “wrongfully denied bail” for “wrongfully denied interview,” in Figure 1, the resulting finding will be unfairness in computer science hiring…against men.</w:t>
      </w:r>
    </w:p>
    <w:p w14:paraId="495F6AD8" w14:textId="5EFB911A" w:rsidR="00307ADD" w:rsidRPr="001C7968" w:rsidRDefault="00357A6B" w:rsidP="00307ADD">
      <w:pPr>
        <w:spacing w:after="120"/>
        <w:rPr>
          <w:color w:val="262626" w:themeColor="text1" w:themeTint="D9"/>
          <w:sz w:val="25"/>
          <w:szCs w:val="25"/>
        </w:rPr>
      </w:pPr>
      <w:r>
        <w:rPr>
          <w:color w:val="262626" w:themeColor="text1" w:themeTint="D9"/>
          <w:sz w:val="25"/>
          <w:szCs w:val="25"/>
        </w:rPr>
        <w:t>Regardless, w</w:t>
      </w:r>
      <w:r w:rsidR="00307ADD" w:rsidRPr="001C7968">
        <w:rPr>
          <w:color w:val="262626" w:themeColor="text1" w:themeTint="D9"/>
          <w:sz w:val="25"/>
          <w:szCs w:val="25"/>
        </w:rPr>
        <w:t>hat is significant</w:t>
      </w:r>
      <w:r>
        <w:rPr>
          <w:color w:val="262626" w:themeColor="text1" w:themeTint="D9"/>
          <w:sz w:val="25"/>
          <w:szCs w:val="25"/>
        </w:rPr>
        <w:t xml:space="preserve"> </w:t>
      </w:r>
      <w:r w:rsidR="00307ADD" w:rsidRPr="001C7968">
        <w:rPr>
          <w:color w:val="262626" w:themeColor="text1" w:themeTint="D9"/>
          <w:sz w:val="25"/>
          <w:szCs w:val="25"/>
        </w:rPr>
        <w:t xml:space="preserve">is that when errors of proportion are spelled out in everyday language and clearly represented graphically instead of hidden behind the obscure jargon of AI statistical ethics – “positive predictive value,” “false negative error rate balance” – the misinformation leaps off the page. </w:t>
      </w:r>
    </w:p>
    <w:p w14:paraId="54C89172" w14:textId="1C790B37" w:rsidR="00307ADD" w:rsidRPr="001C7968" w:rsidRDefault="00307ADD" w:rsidP="00A9488D">
      <w:pPr>
        <w:spacing w:after="120"/>
        <w:rPr>
          <w:color w:val="262626" w:themeColor="text1" w:themeTint="D9"/>
          <w:sz w:val="25"/>
          <w:szCs w:val="25"/>
        </w:rPr>
      </w:pPr>
      <w:r w:rsidRPr="001C7968">
        <w:rPr>
          <w:color w:val="262626" w:themeColor="text1" w:themeTint="D9"/>
          <w:sz w:val="25"/>
          <w:szCs w:val="25"/>
        </w:rPr>
        <w:lastRenderedPageBreak/>
        <w:t>Despite the conspicuousness, the disproportion error keeps getting repeated, dismayingly even in publications and at places dedicated to expertise in just these matters (</w:t>
      </w:r>
      <w:proofErr w:type="spellStart"/>
      <w:r w:rsidRPr="001C7968">
        <w:rPr>
          <w:color w:val="262626" w:themeColor="text1" w:themeTint="D9"/>
          <w:sz w:val="25"/>
          <w:szCs w:val="25"/>
        </w:rPr>
        <w:t>Pastaltzidis</w:t>
      </w:r>
      <w:proofErr w:type="spellEnd"/>
      <w:r w:rsidRPr="001C7968">
        <w:rPr>
          <w:color w:val="262626" w:themeColor="text1" w:themeTint="D9"/>
          <w:sz w:val="25"/>
          <w:szCs w:val="25"/>
        </w:rPr>
        <w:t xml:space="preserve"> et al. 2022, Cole et al. 2022, Baumann et al 2022, Ganguli 2022, Bao et al 2021, </w:t>
      </w:r>
      <w:proofErr w:type="spellStart"/>
      <w:r w:rsidRPr="001C7968">
        <w:rPr>
          <w:color w:val="262626" w:themeColor="text1" w:themeTint="D9"/>
          <w:sz w:val="25"/>
          <w:szCs w:val="25"/>
        </w:rPr>
        <w:t>Fogliato</w:t>
      </w:r>
      <w:proofErr w:type="spellEnd"/>
      <w:r w:rsidRPr="001C7968">
        <w:rPr>
          <w:color w:val="262626" w:themeColor="text1" w:themeTint="D9"/>
          <w:sz w:val="25"/>
          <w:szCs w:val="25"/>
        </w:rPr>
        <w:t xml:space="preserve"> et al. 2021, Krafft et al. 2021, Fleisher 2021, Hao and Stray 2019)</w:t>
      </w:r>
      <w:r w:rsidR="00061658">
        <w:rPr>
          <w:color w:val="262626" w:themeColor="text1" w:themeTint="D9"/>
          <w:sz w:val="25"/>
          <w:szCs w:val="25"/>
        </w:rPr>
        <w:t>.</w:t>
      </w:r>
      <w:r w:rsidR="002F432B" w:rsidRPr="002F432B">
        <w:rPr>
          <w:rStyle w:val="FootnoteReference"/>
          <w:color w:val="262626" w:themeColor="text1" w:themeTint="D9"/>
          <w:sz w:val="25"/>
          <w:szCs w:val="25"/>
        </w:rPr>
        <w:t xml:space="preserve"> </w:t>
      </w:r>
      <w:r w:rsidR="002F432B">
        <w:rPr>
          <w:color w:val="262626" w:themeColor="text1" w:themeTint="D9"/>
          <w:sz w:val="25"/>
          <w:szCs w:val="25"/>
        </w:rPr>
        <w:t>In any case</w:t>
      </w:r>
      <w:r w:rsidR="00A9488D">
        <w:rPr>
          <w:color w:val="262626" w:themeColor="text1" w:themeTint="D9"/>
          <w:sz w:val="25"/>
          <w:szCs w:val="25"/>
        </w:rPr>
        <w:t>, e</w:t>
      </w:r>
      <w:r w:rsidRPr="001C7968">
        <w:rPr>
          <w:color w:val="262626" w:themeColor="text1" w:themeTint="D9"/>
          <w:sz w:val="25"/>
          <w:szCs w:val="25"/>
        </w:rPr>
        <w:t xml:space="preserve">verywhere the disproportion error occurs there is futility </w:t>
      </w:r>
      <w:r w:rsidR="00A9488D">
        <w:rPr>
          <w:color w:val="262626" w:themeColor="text1" w:themeTint="D9"/>
          <w:sz w:val="25"/>
          <w:szCs w:val="25"/>
        </w:rPr>
        <w:t>echoing</w:t>
      </w:r>
      <w:r w:rsidRPr="001C7968">
        <w:rPr>
          <w:color w:val="262626" w:themeColor="text1" w:themeTint="D9"/>
          <w:sz w:val="25"/>
          <w:szCs w:val="25"/>
        </w:rPr>
        <w:t xml:space="preserve"> the perspectivism error: fairness claims are staked on radical unfairness – on the absence of fairness itself – by denying the ethical existence of those caught on one or the other side of an imbalance.</w:t>
      </w:r>
    </w:p>
    <w:p w14:paraId="2D80B26F" w14:textId="77777777" w:rsidR="00307ADD" w:rsidRPr="001C7968" w:rsidRDefault="00307ADD" w:rsidP="00307ADD">
      <w:pPr>
        <w:spacing w:after="120"/>
        <w:rPr>
          <w:color w:val="262626" w:themeColor="text1" w:themeTint="D9"/>
          <w:sz w:val="25"/>
          <w:szCs w:val="25"/>
        </w:rPr>
      </w:pPr>
    </w:p>
    <w:p w14:paraId="3D4A1501" w14:textId="77777777" w:rsidR="00307ADD" w:rsidRPr="001C7968" w:rsidRDefault="00307ADD" w:rsidP="00307ADD">
      <w:pPr>
        <w:spacing w:after="120"/>
        <w:ind w:left="0"/>
        <w:rPr>
          <w:b/>
          <w:bCs/>
          <w:color w:val="262626" w:themeColor="text1" w:themeTint="D9"/>
          <w:sz w:val="25"/>
          <w:szCs w:val="25"/>
        </w:rPr>
      </w:pPr>
      <w:r w:rsidRPr="001C7968">
        <w:rPr>
          <w:b/>
          <w:bCs/>
          <w:color w:val="262626" w:themeColor="text1" w:themeTint="D9"/>
          <w:sz w:val="25"/>
          <w:szCs w:val="25"/>
        </w:rPr>
        <w:t>6.1 How does the disproportion error provoke future algorithmic fairness?</w:t>
      </w:r>
    </w:p>
    <w:p w14:paraId="5E14A88B" w14:textId="77777777" w:rsidR="00307ADD" w:rsidRPr="001C7968" w:rsidRDefault="00307ADD" w:rsidP="00307ADD">
      <w:pPr>
        <w:spacing w:after="120"/>
        <w:rPr>
          <w:color w:val="262626" w:themeColor="text1" w:themeTint="D9"/>
          <w:sz w:val="25"/>
          <w:szCs w:val="25"/>
        </w:rPr>
      </w:pPr>
      <w:r w:rsidRPr="001C7968">
        <w:rPr>
          <w:color w:val="262626" w:themeColor="text1" w:themeTint="D9"/>
          <w:sz w:val="25"/>
          <w:szCs w:val="25"/>
        </w:rPr>
        <w:t xml:space="preserve">If the error is disproportion – a difference in how many subjects </w:t>
      </w:r>
      <w:proofErr w:type="gramStart"/>
      <w:r w:rsidRPr="001C7968">
        <w:rPr>
          <w:color w:val="262626" w:themeColor="text1" w:themeTint="D9"/>
          <w:sz w:val="25"/>
          <w:szCs w:val="25"/>
        </w:rPr>
        <w:t>are</w:t>
      </w:r>
      <w:proofErr w:type="gramEnd"/>
      <w:r w:rsidRPr="001C7968">
        <w:rPr>
          <w:color w:val="262626" w:themeColor="text1" w:themeTint="D9"/>
          <w:sz w:val="25"/>
          <w:szCs w:val="25"/>
        </w:rPr>
        <w:t xml:space="preserve"> compared with how many others – one remedy is comparison reduction to the level where proportions disappear: the individual. </w:t>
      </w:r>
    </w:p>
    <w:p w14:paraId="5992CCE3" w14:textId="77777777" w:rsidR="00307ADD" w:rsidRPr="001C7968" w:rsidRDefault="00307ADD" w:rsidP="00307ADD">
      <w:pPr>
        <w:spacing w:after="120"/>
        <w:rPr>
          <w:color w:val="262626" w:themeColor="text1" w:themeTint="D9"/>
          <w:sz w:val="25"/>
          <w:szCs w:val="25"/>
        </w:rPr>
      </w:pPr>
      <w:r w:rsidRPr="001C7968">
        <w:rPr>
          <w:color w:val="262626" w:themeColor="text1" w:themeTint="D9"/>
          <w:sz w:val="25"/>
          <w:szCs w:val="25"/>
        </w:rPr>
        <w:t xml:space="preserve">Instead of measuring algorithmic fairness between groups, testing proceeds from single people and by comparing </w:t>
      </w:r>
      <w:proofErr w:type="gramStart"/>
      <w:r w:rsidRPr="001C7968">
        <w:rPr>
          <w:color w:val="262626" w:themeColor="text1" w:themeTint="D9"/>
          <w:sz w:val="25"/>
          <w:szCs w:val="25"/>
        </w:rPr>
        <w:t>every one</w:t>
      </w:r>
      <w:proofErr w:type="gramEnd"/>
      <w:r w:rsidRPr="001C7968">
        <w:rPr>
          <w:color w:val="262626" w:themeColor="text1" w:themeTint="D9"/>
          <w:sz w:val="25"/>
          <w:szCs w:val="25"/>
        </w:rPr>
        <w:t xml:space="preserve"> against every other. This is just the sort of numbingly repetitive task at which machines excel, and then, with the statistical valences accumulated, the set can be filtered for incongruencies and outliers. Pattern-breakers are critical because fairness is not about accuracy, only consistency. Even while it may be that increasing accuracy is the most practical way to solve many algorithmic fairness wrongs, it is certain that an algorithm that is always wrong can be perfectly fair. For the statisticians of fairness today, that means, efforts should be directed away from group considerations which potentially conceal numerical disproportions. What matters is congruence and coherency across the universe of individual data subjects. </w:t>
      </w:r>
    </w:p>
    <w:p w14:paraId="6FCB0BFC" w14:textId="77777777" w:rsidR="00307ADD" w:rsidRPr="001C7968" w:rsidRDefault="00307ADD" w:rsidP="00307ADD">
      <w:pPr>
        <w:spacing w:after="120"/>
        <w:rPr>
          <w:color w:val="262626" w:themeColor="text1" w:themeTint="D9"/>
          <w:sz w:val="25"/>
          <w:szCs w:val="25"/>
        </w:rPr>
      </w:pPr>
    </w:p>
    <w:p w14:paraId="01160573" w14:textId="7987DDE0" w:rsidR="006D6E56" w:rsidRPr="00496071" w:rsidRDefault="00307ADD" w:rsidP="00444E24">
      <w:pPr>
        <w:pStyle w:val="Heading2"/>
      </w:pPr>
      <w:r>
        <w:t>7</w:t>
      </w:r>
      <w:r w:rsidR="00FB3521" w:rsidRPr="00496071">
        <w:t xml:space="preserve">. </w:t>
      </w:r>
      <w:r w:rsidR="00A14329" w:rsidRPr="00496071">
        <w:t>G</w:t>
      </w:r>
      <w:r w:rsidR="00BF3D22" w:rsidRPr="00496071">
        <w:t>roup fairness erro</w:t>
      </w:r>
      <w:r w:rsidR="00B142FA" w:rsidRPr="00496071">
        <w:t>r</w:t>
      </w:r>
    </w:p>
    <w:p w14:paraId="188D961D" w14:textId="6AB01000" w:rsidR="00B75819" w:rsidRPr="00496071" w:rsidRDefault="00DA3306" w:rsidP="00B75819">
      <w:pPr>
        <w:spacing w:after="120"/>
        <w:rPr>
          <w:color w:val="262626" w:themeColor="text1" w:themeTint="D9"/>
          <w:sz w:val="25"/>
          <w:szCs w:val="25"/>
        </w:rPr>
      </w:pPr>
      <w:r w:rsidRPr="00496071">
        <w:rPr>
          <w:color w:val="262626" w:themeColor="text1" w:themeTint="D9"/>
          <w:sz w:val="25"/>
          <w:szCs w:val="25"/>
        </w:rPr>
        <w:t>Because of the intersection with significant legal disputes and broad social justice, research in group fairness may be the most prominently debated area of statistical fairness (</w:t>
      </w:r>
      <w:proofErr w:type="spellStart"/>
      <w:r w:rsidRPr="00496071">
        <w:rPr>
          <w:color w:val="262626" w:themeColor="text1" w:themeTint="D9"/>
          <w:sz w:val="25"/>
          <w:szCs w:val="25"/>
        </w:rPr>
        <w:t>Mashiat</w:t>
      </w:r>
      <w:proofErr w:type="spellEnd"/>
      <w:r w:rsidRPr="00496071">
        <w:rPr>
          <w:color w:val="262626" w:themeColor="text1" w:themeTint="D9"/>
          <w:sz w:val="25"/>
          <w:szCs w:val="25"/>
        </w:rPr>
        <w:t xml:space="preserve"> et al. 2022, </w:t>
      </w:r>
      <w:proofErr w:type="spellStart"/>
      <w:r w:rsidRPr="00496071">
        <w:rPr>
          <w:color w:val="262626" w:themeColor="text1" w:themeTint="D9"/>
          <w:sz w:val="25"/>
          <w:szCs w:val="25"/>
        </w:rPr>
        <w:t>Chouldechova</w:t>
      </w:r>
      <w:proofErr w:type="spellEnd"/>
      <w:r w:rsidRPr="00496071">
        <w:rPr>
          <w:color w:val="262626" w:themeColor="text1" w:themeTint="D9"/>
          <w:sz w:val="25"/>
          <w:szCs w:val="25"/>
        </w:rPr>
        <w:t xml:space="preserve"> and Roth 2020, Binns 2020, Bird et al. 2020, Wachter et al. 2020). </w:t>
      </w:r>
      <w:r w:rsidR="00B97100" w:rsidRPr="00496071">
        <w:rPr>
          <w:color w:val="262626" w:themeColor="text1" w:themeTint="D9"/>
          <w:sz w:val="25"/>
          <w:szCs w:val="25"/>
        </w:rPr>
        <w:t xml:space="preserve">What is certain is that </w:t>
      </w:r>
      <w:r w:rsidRPr="00496071">
        <w:rPr>
          <w:color w:val="262626" w:themeColor="text1" w:themeTint="D9"/>
          <w:sz w:val="25"/>
          <w:szCs w:val="25"/>
        </w:rPr>
        <w:t xml:space="preserve">algorithms can be unfairly biased against </w:t>
      </w:r>
      <w:r w:rsidR="00D73E16" w:rsidRPr="00496071">
        <w:rPr>
          <w:color w:val="262626" w:themeColor="text1" w:themeTint="D9"/>
          <w:sz w:val="25"/>
          <w:szCs w:val="25"/>
        </w:rPr>
        <w:t xml:space="preserve">social </w:t>
      </w:r>
      <w:r w:rsidRPr="00496071">
        <w:rPr>
          <w:color w:val="262626" w:themeColor="text1" w:themeTint="D9"/>
          <w:sz w:val="25"/>
          <w:szCs w:val="25"/>
        </w:rPr>
        <w:t>groups</w:t>
      </w:r>
      <w:r w:rsidR="00A659E9" w:rsidRPr="00496071">
        <w:rPr>
          <w:color w:val="262626" w:themeColor="text1" w:themeTint="D9"/>
          <w:sz w:val="25"/>
          <w:szCs w:val="25"/>
        </w:rPr>
        <w:t xml:space="preserve">. </w:t>
      </w:r>
    </w:p>
    <w:p w14:paraId="23DF3B11" w14:textId="7958A865" w:rsidR="00CC2E05" w:rsidRPr="00496071" w:rsidRDefault="00054D80" w:rsidP="00B75819">
      <w:pPr>
        <w:spacing w:after="120"/>
        <w:rPr>
          <w:color w:val="262626" w:themeColor="text1" w:themeTint="D9"/>
          <w:sz w:val="25"/>
          <w:szCs w:val="25"/>
        </w:rPr>
      </w:pPr>
      <w:r w:rsidRPr="00496071">
        <w:rPr>
          <w:color w:val="262626" w:themeColor="text1" w:themeTint="D9"/>
          <w:sz w:val="25"/>
          <w:szCs w:val="25"/>
        </w:rPr>
        <w:t>S</w:t>
      </w:r>
      <w:r w:rsidR="008B5CC9" w:rsidRPr="00496071">
        <w:rPr>
          <w:color w:val="262626" w:themeColor="text1" w:themeTint="D9"/>
          <w:sz w:val="25"/>
          <w:szCs w:val="25"/>
        </w:rPr>
        <w:t xml:space="preserve">omething near </w:t>
      </w:r>
      <w:r w:rsidR="003B3249" w:rsidRPr="00496071">
        <w:rPr>
          <w:color w:val="262626" w:themeColor="text1" w:themeTint="D9"/>
          <w:sz w:val="25"/>
          <w:szCs w:val="25"/>
        </w:rPr>
        <w:t>t</w:t>
      </w:r>
      <w:r w:rsidR="00BF3D22" w:rsidRPr="00496071">
        <w:rPr>
          <w:color w:val="262626" w:themeColor="text1" w:themeTint="D9"/>
          <w:sz w:val="25"/>
          <w:szCs w:val="25"/>
        </w:rPr>
        <w:t xml:space="preserve">he reverse is </w:t>
      </w:r>
      <w:r w:rsidR="008B5CC9" w:rsidRPr="00496071">
        <w:rPr>
          <w:color w:val="262626" w:themeColor="text1" w:themeTint="D9"/>
          <w:sz w:val="25"/>
          <w:szCs w:val="25"/>
        </w:rPr>
        <w:t xml:space="preserve">also </w:t>
      </w:r>
      <w:r w:rsidR="00BF3D22" w:rsidRPr="00496071">
        <w:rPr>
          <w:color w:val="262626" w:themeColor="text1" w:themeTint="D9"/>
          <w:sz w:val="25"/>
          <w:szCs w:val="25"/>
        </w:rPr>
        <w:t>true</w:t>
      </w:r>
      <w:r w:rsidR="00BB0F82" w:rsidRPr="00496071">
        <w:rPr>
          <w:color w:val="262626" w:themeColor="text1" w:themeTint="D9"/>
          <w:sz w:val="25"/>
          <w:szCs w:val="25"/>
        </w:rPr>
        <w:t>:</w:t>
      </w:r>
      <w:r w:rsidR="004B07A1" w:rsidRPr="00496071">
        <w:rPr>
          <w:color w:val="262626" w:themeColor="text1" w:themeTint="D9"/>
          <w:sz w:val="25"/>
          <w:szCs w:val="25"/>
        </w:rPr>
        <w:t xml:space="preserve"> </w:t>
      </w:r>
      <w:r w:rsidR="00BF3D22" w:rsidRPr="00496071">
        <w:rPr>
          <w:color w:val="262626" w:themeColor="text1" w:themeTint="D9"/>
          <w:sz w:val="25"/>
          <w:szCs w:val="25"/>
        </w:rPr>
        <w:t>fairness</w:t>
      </w:r>
      <w:r w:rsidR="00BB0F82" w:rsidRPr="00496071">
        <w:rPr>
          <w:color w:val="262626" w:themeColor="text1" w:themeTint="D9"/>
          <w:sz w:val="25"/>
          <w:szCs w:val="25"/>
        </w:rPr>
        <w:t xml:space="preserve"> </w:t>
      </w:r>
      <w:r w:rsidR="00BF3D22" w:rsidRPr="00496071">
        <w:rPr>
          <w:i/>
          <w:iCs/>
          <w:color w:val="262626" w:themeColor="text1" w:themeTint="D9"/>
          <w:sz w:val="25"/>
          <w:szCs w:val="25"/>
        </w:rPr>
        <w:t>is</w:t>
      </w:r>
      <w:r w:rsidR="003B3249" w:rsidRPr="00496071">
        <w:rPr>
          <w:color w:val="262626" w:themeColor="text1" w:themeTint="D9"/>
          <w:sz w:val="25"/>
          <w:szCs w:val="25"/>
        </w:rPr>
        <w:t xml:space="preserve"> </w:t>
      </w:r>
      <w:r w:rsidR="00BF3D22" w:rsidRPr="00496071">
        <w:rPr>
          <w:color w:val="262626" w:themeColor="text1" w:themeTint="D9"/>
          <w:sz w:val="25"/>
          <w:szCs w:val="25"/>
        </w:rPr>
        <w:t xml:space="preserve">the deployment </w:t>
      </w:r>
      <w:r w:rsidR="00BF48A9" w:rsidRPr="00496071">
        <w:rPr>
          <w:color w:val="262626" w:themeColor="text1" w:themeTint="D9"/>
          <w:sz w:val="25"/>
          <w:szCs w:val="25"/>
        </w:rPr>
        <w:t>of</w:t>
      </w:r>
      <w:r w:rsidR="00C30D5E" w:rsidRPr="00496071">
        <w:rPr>
          <w:color w:val="262626" w:themeColor="text1" w:themeTint="D9"/>
          <w:sz w:val="25"/>
          <w:szCs w:val="25"/>
        </w:rPr>
        <w:t xml:space="preserve"> </w:t>
      </w:r>
      <w:r w:rsidR="003B3249" w:rsidRPr="00496071">
        <w:rPr>
          <w:color w:val="262626" w:themeColor="text1" w:themeTint="D9"/>
          <w:sz w:val="25"/>
          <w:szCs w:val="25"/>
        </w:rPr>
        <w:t xml:space="preserve">bias </w:t>
      </w:r>
      <w:r w:rsidR="003826C0" w:rsidRPr="00496071">
        <w:rPr>
          <w:color w:val="262626" w:themeColor="text1" w:themeTint="D9"/>
          <w:sz w:val="25"/>
          <w:szCs w:val="25"/>
        </w:rPr>
        <w:t>to cr</w:t>
      </w:r>
      <w:r w:rsidR="00E74429" w:rsidRPr="00496071">
        <w:rPr>
          <w:color w:val="262626" w:themeColor="text1" w:themeTint="D9"/>
          <w:sz w:val="25"/>
          <w:szCs w:val="25"/>
        </w:rPr>
        <w:t>e</w:t>
      </w:r>
      <w:r w:rsidR="003826C0" w:rsidRPr="00496071">
        <w:rPr>
          <w:color w:val="262626" w:themeColor="text1" w:themeTint="D9"/>
          <w:sz w:val="25"/>
          <w:szCs w:val="25"/>
        </w:rPr>
        <w:t>ate groups</w:t>
      </w:r>
      <w:r w:rsidR="004B07A1" w:rsidRPr="00496071">
        <w:rPr>
          <w:color w:val="262626" w:themeColor="text1" w:themeTint="D9"/>
          <w:sz w:val="25"/>
          <w:szCs w:val="25"/>
        </w:rPr>
        <w:t xml:space="preserve">. </w:t>
      </w:r>
      <w:r w:rsidR="004E46BD" w:rsidRPr="00496071">
        <w:rPr>
          <w:color w:val="262626" w:themeColor="text1" w:themeTint="D9"/>
          <w:sz w:val="25"/>
          <w:szCs w:val="25"/>
        </w:rPr>
        <w:t>An</w:t>
      </w:r>
      <w:r w:rsidR="00E503DC" w:rsidRPr="00496071">
        <w:rPr>
          <w:color w:val="262626" w:themeColor="text1" w:themeTint="D9"/>
          <w:sz w:val="25"/>
          <w:szCs w:val="25"/>
        </w:rPr>
        <w:t xml:space="preserve"> </w:t>
      </w:r>
      <w:r w:rsidR="000E24F7" w:rsidRPr="00496071">
        <w:rPr>
          <w:color w:val="262626" w:themeColor="text1" w:themeTint="D9"/>
          <w:sz w:val="25"/>
          <w:szCs w:val="25"/>
        </w:rPr>
        <w:t xml:space="preserve">algorithm </w:t>
      </w:r>
      <w:r w:rsidR="002851C8" w:rsidRPr="00496071">
        <w:rPr>
          <w:color w:val="262626" w:themeColor="text1" w:themeTint="D9"/>
          <w:sz w:val="25"/>
          <w:szCs w:val="25"/>
        </w:rPr>
        <w:t xml:space="preserve">trained for college admission </w:t>
      </w:r>
      <w:r w:rsidR="004E46BD" w:rsidRPr="00496071">
        <w:rPr>
          <w:color w:val="262626" w:themeColor="text1" w:themeTint="D9"/>
          <w:sz w:val="25"/>
          <w:szCs w:val="25"/>
        </w:rPr>
        <w:t>w</w:t>
      </w:r>
      <w:r w:rsidR="003B3249" w:rsidRPr="00496071">
        <w:rPr>
          <w:color w:val="262626" w:themeColor="text1" w:themeTint="D9"/>
          <w:sz w:val="25"/>
          <w:szCs w:val="25"/>
        </w:rPr>
        <w:t>ill</w:t>
      </w:r>
      <w:r w:rsidR="00C81EC3" w:rsidRPr="00496071">
        <w:rPr>
          <w:color w:val="262626" w:themeColor="text1" w:themeTint="D9"/>
          <w:sz w:val="25"/>
          <w:szCs w:val="25"/>
        </w:rPr>
        <w:t xml:space="preserve"> </w:t>
      </w:r>
      <w:r w:rsidR="00B97100" w:rsidRPr="00496071">
        <w:rPr>
          <w:color w:val="262626" w:themeColor="text1" w:themeTint="D9"/>
          <w:sz w:val="25"/>
          <w:szCs w:val="25"/>
        </w:rPr>
        <w:t xml:space="preserve">likely </w:t>
      </w:r>
      <w:r w:rsidR="00C81EC3" w:rsidRPr="00496071">
        <w:rPr>
          <w:color w:val="262626" w:themeColor="text1" w:themeTint="D9"/>
          <w:sz w:val="25"/>
          <w:szCs w:val="25"/>
        </w:rPr>
        <w:t>link</w:t>
      </w:r>
      <w:r w:rsidR="004B07A1" w:rsidRPr="00496071">
        <w:rPr>
          <w:color w:val="262626" w:themeColor="text1" w:themeTint="D9"/>
          <w:sz w:val="25"/>
          <w:szCs w:val="25"/>
        </w:rPr>
        <w:t xml:space="preserve"> </w:t>
      </w:r>
      <w:r w:rsidR="00C97FF5" w:rsidRPr="00496071">
        <w:rPr>
          <w:color w:val="262626" w:themeColor="text1" w:themeTint="D9"/>
          <w:sz w:val="25"/>
          <w:szCs w:val="25"/>
        </w:rPr>
        <w:t xml:space="preserve">strong </w:t>
      </w:r>
      <w:r w:rsidR="00714430" w:rsidRPr="00496071">
        <w:rPr>
          <w:color w:val="262626" w:themeColor="text1" w:themeTint="D9"/>
          <w:sz w:val="25"/>
          <w:szCs w:val="25"/>
        </w:rPr>
        <w:t xml:space="preserve">high school </w:t>
      </w:r>
      <w:r w:rsidR="00C97FF5" w:rsidRPr="00496071">
        <w:rPr>
          <w:color w:val="262626" w:themeColor="text1" w:themeTint="D9"/>
          <w:sz w:val="25"/>
          <w:szCs w:val="25"/>
        </w:rPr>
        <w:t>grades</w:t>
      </w:r>
      <w:r w:rsidR="00714430" w:rsidRPr="00496071">
        <w:rPr>
          <w:color w:val="262626" w:themeColor="text1" w:themeTint="D9"/>
          <w:sz w:val="25"/>
          <w:szCs w:val="25"/>
        </w:rPr>
        <w:t xml:space="preserve"> </w:t>
      </w:r>
      <w:r w:rsidR="00C97FF5" w:rsidRPr="00496071">
        <w:rPr>
          <w:color w:val="262626" w:themeColor="text1" w:themeTint="D9"/>
          <w:sz w:val="25"/>
          <w:szCs w:val="25"/>
        </w:rPr>
        <w:t xml:space="preserve">with college </w:t>
      </w:r>
      <w:r w:rsidR="004B07A1" w:rsidRPr="00496071">
        <w:rPr>
          <w:color w:val="262626" w:themeColor="text1" w:themeTint="D9"/>
          <w:sz w:val="25"/>
          <w:szCs w:val="25"/>
        </w:rPr>
        <w:t>success</w:t>
      </w:r>
      <w:r w:rsidR="00380CA7" w:rsidRPr="00496071">
        <w:rPr>
          <w:color w:val="262626" w:themeColor="text1" w:themeTint="D9"/>
          <w:sz w:val="25"/>
          <w:szCs w:val="25"/>
        </w:rPr>
        <w:t xml:space="preserve">, and then deploy a corresponding </w:t>
      </w:r>
      <w:r w:rsidR="00C97FF5" w:rsidRPr="00496071">
        <w:rPr>
          <w:color w:val="262626" w:themeColor="text1" w:themeTint="D9"/>
          <w:sz w:val="25"/>
          <w:szCs w:val="25"/>
        </w:rPr>
        <w:t>admission</w:t>
      </w:r>
      <w:r w:rsidR="00380CA7" w:rsidRPr="00496071">
        <w:rPr>
          <w:color w:val="262626" w:themeColor="text1" w:themeTint="D9"/>
          <w:sz w:val="25"/>
          <w:szCs w:val="25"/>
        </w:rPr>
        <w:t xml:space="preserve"> preference. </w:t>
      </w:r>
      <w:proofErr w:type="spellStart"/>
      <w:r w:rsidR="00380CA7" w:rsidRPr="00496071">
        <w:rPr>
          <w:color w:val="262626" w:themeColor="text1" w:themeTint="D9"/>
          <w:sz w:val="25"/>
          <w:szCs w:val="25"/>
        </w:rPr>
        <w:t>Unequals</w:t>
      </w:r>
      <w:proofErr w:type="spellEnd"/>
      <w:r w:rsidR="00380CA7" w:rsidRPr="00496071">
        <w:rPr>
          <w:color w:val="262626" w:themeColor="text1" w:themeTint="D9"/>
          <w:sz w:val="25"/>
          <w:szCs w:val="25"/>
        </w:rPr>
        <w:t xml:space="preserve"> </w:t>
      </w:r>
      <w:r w:rsidR="00C97FF5" w:rsidRPr="00496071">
        <w:rPr>
          <w:color w:val="262626" w:themeColor="text1" w:themeTint="D9"/>
          <w:sz w:val="25"/>
          <w:szCs w:val="25"/>
        </w:rPr>
        <w:t>(</w:t>
      </w:r>
      <w:r w:rsidR="00380CA7" w:rsidRPr="00496071">
        <w:rPr>
          <w:color w:val="262626" w:themeColor="text1" w:themeTint="D9"/>
          <w:sz w:val="25"/>
          <w:szCs w:val="25"/>
        </w:rPr>
        <w:t xml:space="preserve">in </w:t>
      </w:r>
      <w:r w:rsidR="00C97FF5" w:rsidRPr="00496071">
        <w:rPr>
          <w:color w:val="262626" w:themeColor="text1" w:themeTint="D9"/>
          <w:sz w:val="25"/>
          <w:szCs w:val="25"/>
        </w:rPr>
        <w:t>grades)</w:t>
      </w:r>
      <w:r w:rsidR="00380CA7" w:rsidRPr="00496071">
        <w:rPr>
          <w:color w:val="262626" w:themeColor="text1" w:themeTint="D9"/>
          <w:sz w:val="25"/>
          <w:szCs w:val="25"/>
        </w:rPr>
        <w:t xml:space="preserve"> are treated unequally </w:t>
      </w:r>
      <w:r w:rsidR="00C97FF5" w:rsidRPr="00496071">
        <w:rPr>
          <w:color w:val="262626" w:themeColor="text1" w:themeTint="D9"/>
          <w:sz w:val="25"/>
          <w:szCs w:val="25"/>
        </w:rPr>
        <w:t>(</w:t>
      </w:r>
      <w:r w:rsidR="00380CA7" w:rsidRPr="00496071">
        <w:rPr>
          <w:color w:val="262626" w:themeColor="text1" w:themeTint="D9"/>
          <w:sz w:val="25"/>
          <w:szCs w:val="25"/>
        </w:rPr>
        <w:t xml:space="preserve">in </w:t>
      </w:r>
      <w:r w:rsidR="00E503DC" w:rsidRPr="00496071">
        <w:rPr>
          <w:color w:val="262626" w:themeColor="text1" w:themeTint="D9"/>
          <w:sz w:val="25"/>
          <w:szCs w:val="25"/>
        </w:rPr>
        <w:t>admission</w:t>
      </w:r>
      <w:r w:rsidR="00C97FF5" w:rsidRPr="00496071">
        <w:rPr>
          <w:color w:val="262626" w:themeColor="text1" w:themeTint="D9"/>
          <w:sz w:val="25"/>
          <w:szCs w:val="25"/>
        </w:rPr>
        <w:t>)</w:t>
      </w:r>
      <w:r w:rsidR="00714430" w:rsidRPr="00496071">
        <w:rPr>
          <w:color w:val="262626" w:themeColor="text1" w:themeTint="D9"/>
          <w:sz w:val="25"/>
          <w:szCs w:val="25"/>
        </w:rPr>
        <w:t xml:space="preserve">, </w:t>
      </w:r>
      <w:r w:rsidR="00E503DC" w:rsidRPr="00496071">
        <w:rPr>
          <w:color w:val="262626" w:themeColor="text1" w:themeTint="D9"/>
          <w:sz w:val="25"/>
          <w:szCs w:val="25"/>
        </w:rPr>
        <w:t xml:space="preserve">meaning that fairly distributing opportunities </w:t>
      </w:r>
      <w:r w:rsidR="007137BB" w:rsidRPr="00496071">
        <w:rPr>
          <w:color w:val="262626" w:themeColor="text1" w:themeTint="D9"/>
          <w:sz w:val="25"/>
          <w:szCs w:val="25"/>
        </w:rPr>
        <w:t>generates</w:t>
      </w:r>
      <w:r w:rsidR="00CC2E05" w:rsidRPr="00496071">
        <w:rPr>
          <w:color w:val="262626" w:themeColor="text1" w:themeTint="D9"/>
          <w:sz w:val="25"/>
          <w:szCs w:val="25"/>
        </w:rPr>
        <w:t xml:space="preserve"> </w:t>
      </w:r>
      <w:r w:rsidR="00F52469" w:rsidRPr="00496071">
        <w:rPr>
          <w:color w:val="262626" w:themeColor="text1" w:themeTint="D9"/>
          <w:sz w:val="25"/>
          <w:szCs w:val="25"/>
        </w:rPr>
        <w:t>social classes</w:t>
      </w:r>
      <w:r w:rsidR="00CE1617" w:rsidRPr="00496071">
        <w:rPr>
          <w:color w:val="262626" w:themeColor="text1" w:themeTint="D9"/>
          <w:sz w:val="25"/>
          <w:szCs w:val="25"/>
        </w:rPr>
        <w:t xml:space="preserve"> (</w:t>
      </w:r>
      <w:r w:rsidR="00CC2E05" w:rsidRPr="00496071">
        <w:rPr>
          <w:color w:val="262626" w:themeColor="text1" w:themeTint="D9"/>
          <w:sz w:val="25"/>
          <w:szCs w:val="25"/>
        </w:rPr>
        <w:t>admitted and rejected</w:t>
      </w:r>
      <w:r w:rsidR="00CE1617" w:rsidRPr="00496071">
        <w:rPr>
          <w:color w:val="262626" w:themeColor="text1" w:themeTint="D9"/>
          <w:sz w:val="25"/>
          <w:szCs w:val="25"/>
        </w:rPr>
        <w:t>)</w:t>
      </w:r>
      <w:r w:rsidR="00A659E9" w:rsidRPr="00496071">
        <w:rPr>
          <w:color w:val="262626" w:themeColor="text1" w:themeTint="D9"/>
          <w:sz w:val="25"/>
          <w:szCs w:val="25"/>
        </w:rPr>
        <w:t xml:space="preserve">. </w:t>
      </w:r>
      <w:r w:rsidR="000D33E8" w:rsidRPr="00496071">
        <w:rPr>
          <w:color w:val="262626" w:themeColor="text1" w:themeTint="D9"/>
          <w:sz w:val="25"/>
          <w:szCs w:val="25"/>
        </w:rPr>
        <w:t>Subsequently</w:t>
      </w:r>
      <w:r w:rsidR="00B75819" w:rsidRPr="00496071">
        <w:rPr>
          <w:color w:val="262626" w:themeColor="text1" w:themeTint="D9"/>
          <w:sz w:val="25"/>
          <w:szCs w:val="25"/>
        </w:rPr>
        <w:t>,</w:t>
      </w:r>
      <w:r w:rsidR="00322527" w:rsidRPr="00496071">
        <w:rPr>
          <w:color w:val="262626" w:themeColor="text1" w:themeTint="D9"/>
          <w:sz w:val="25"/>
          <w:szCs w:val="25"/>
        </w:rPr>
        <w:t xml:space="preserve"> </w:t>
      </w:r>
      <w:r w:rsidR="00CC2E05" w:rsidRPr="00496071">
        <w:rPr>
          <w:color w:val="262626" w:themeColor="text1" w:themeTint="D9"/>
          <w:sz w:val="25"/>
          <w:szCs w:val="25"/>
        </w:rPr>
        <w:t>the</w:t>
      </w:r>
      <w:r w:rsidR="00F52469" w:rsidRPr="00496071">
        <w:rPr>
          <w:color w:val="262626" w:themeColor="text1" w:themeTint="D9"/>
          <w:sz w:val="25"/>
          <w:szCs w:val="25"/>
        </w:rPr>
        <w:t>se</w:t>
      </w:r>
      <w:r w:rsidR="009877D2" w:rsidRPr="00496071">
        <w:rPr>
          <w:color w:val="262626" w:themeColor="text1" w:themeTint="D9"/>
          <w:sz w:val="25"/>
          <w:szCs w:val="25"/>
        </w:rPr>
        <w:t xml:space="preserve"> groups may be refined </w:t>
      </w:r>
      <w:r w:rsidR="007137BB" w:rsidRPr="00496071">
        <w:rPr>
          <w:color w:val="262626" w:themeColor="text1" w:themeTint="D9"/>
          <w:sz w:val="25"/>
          <w:szCs w:val="25"/>
        </w:rPr>
        <w:t xml:space="preserve">with labelling </w:t>
      </w:r>
      <w:r w:rsidR="00A659E9" w:rsidRPr="00496071">
        <w:rPr>
          <w:color w:val="262626" w:themeColor="text1" w:themeTint="D9"/>
          <w:sz w:val="25"/>
          <w:szCs w:val="25"/>
        </w:rPr>
        <w:t>distinguishing female from male, white from black, and similar</w:t>
      </w:r>
      <w:r w:rsidR="00CC2E05" w:rsidRPr="00496071">
        <w:rPr>
          <w:color w:val="262626" w:themeColor="text1" w:themeTint="D9"/>
          <w:sz w:val="25"/>
          <w:szCs w:val="25"/>
        </w:rPr>
        <w:t xml:space="preserve">. </w:t>
      </w:r>
    </w:p>
    <w:p w14:paraId="6E9E6CD5" w14:textId="7F62B3BA" w:rsidR="00054D80" w:rsidRPr="00496071" w:rsidRDefault="00CE1617" w:rsidP="00EC125D">
      <w:pPr>
        <w:spacing w:after="120"/>
        <w:rPr>
          <w:color w:val="262626" w:themeColor="text1" w:themeTint="D9"/>
          <w:sz w:val="25"/>
          <w:szCs w:val="25"/>
        </w:rPr>
      </w:pPr>
      <w:r w:rsidRPr="00496071">
        <w:rPr>
          <w:color w:val="262626" w:themeColor="text1" w:themeTint="D9"/>
          <w:sz w:val="25"/>
          <w:szCs w:val="25"/>
        </w:rPr>
        <w:lastRenderedPageBreak/>
        <w:t xml:space="preserve">Complementarily, </w:t>
      </w:r>
      <w:r w:rsidR="00756DF2" w:rsidRPr="00496071">
        <w:rPr>
          <w:color w:val="262626" w:themeColor="text1" w:themeTint="D9"/>
          <w:sz w:val="25"/>
          <w:szCs w:val="25"/>
        </w:rPr>
        <w:t xml:space="preserve">the </w:t>
      </w:r>
      <w:r w:rsidR="00B3008F" w:rsidRPr="00496071">
        <w:rPr>
          <w:color w:val="262626" w:themeColor="text1" w:themeTint="D9"/>
          <w:sz w:val="25"/>
          <w:szCs w:val="25"/>
        </w:rPr>
        <w:t xml:space="preserve">group fairness </w:t>
      </w:r>
      <w:r w:rsidR="00794EE8" w:rsidRPr="00496071">
        <w:rPr>
          <w:color w:val="262626" w:themeColor="text1" w:themeTint="D9"/>
          <w:sz w:val="25"/>
          <w:szCs w:val="25"/>
        </w:rPr>
        <w:t>error</w:t>
      </w:r>
      <w:r w:rsidR="002851C8" w:rsidRPr="00496071">
        <w:rPr>
          <w:color w:val="262626" w:themeColor="text1" w:themeTint="D9"/>
          <w:sz w:val="25"/>
          <w:szCs w:val="25"/>
        </w:rPr>
        <w:t xml:space="preserve"> </w:t>
      </w:r>
      <w:r w:rsidR="00B3008F" w:rsidRPr="00496071">
        <w:rPr>
          <w:color w:val="262626" w:themeColor="text1" w:themeTint="D9"/>
          <w:sz w:val="25"/>
          <w:szCs w:val="25"/>
        </w:rPr>
        <w:t>is</w:t>
      </w:r>
      <w:r w:rsidR="00DF42E0" w:rsidRPr="00496071">
        <w:rPr>
          <w:color w:val="262626" w:themeColor="text1" w:themeTint="D9"/>
          <w:sz w:val="25"/>
          <w:szCs w:val="25"/>
        </w:rPr>
        <w:t xml:space="preserve"> </w:t>
      </w:r>
      <w:r w:rsidR="00BF3D22" w:rsidRPr="00496071">
        <w:rPr>
          <w:i/>
          <w:iCs/>
          <w:color w:val="262626" w:themeColor="text1" w:themeTint="D9"/>
          <w:sz w:val="25"/>
          <w:szCs w:val="25"/>
        </w:rPr>
        <w:t>start</w:t>
      </w:r>
      <w:r w:rsidR="00DF42E0" w:rsidRPr="00496071">
        <w:rPr>
          <w:i/>
          <w:iCs/>
          <w:color w:val="262626" w:themeColor="text1" w:themeTint="D9"/>
          <w:sz w:val="25"/>
          <w:szCs w:val="25"/>
        </w:rPr>
        <w:t>ing</w:t>
      </w:r>
      <w:r w:rsidR="00BF3D22" w:rsidRPr="00496071">
        <w:rPr>
          <w:color w:val="262626" w:themeColor="text1" w:themeTint="D9"/>
          <w:sz w:val="25"/>
          <w:szCs w:val="25"/>
        </w:rPr>
        <w:t xml:space="preserve"> with groups (</w:t>
      </w:r>
      <w:r w:rsidR="00A659E9" w:rsidRPr="00496071">
        <w:rPr>
          <w:color w:val="262626" w:themeColor="text1" w:themeTint="D9"/>
          <w:sz w:val="25"/>
          <w:szCs w:val="25"/>
        </w:rPr>
        <w:t xml:space="preserve">black and </w:t>
      </w:r>
      <w:r w:rsidR="004B07A1" w:rsidRPr="00496071">
        <w:rPr>
          <w:color w:val="262626" w:themeColor="text1" w:themeTint="D9"/>
          <w:sz w:val="25"/>
          <w:szCs w:val="25"/>
        </w:rPr>
        <w:t>white</w:t>
      </w:r>
      <w:r w:rsidR="00A659E9" w:rsidRPr="00496071">
        <w:rPr>
          <w:color w:val="262626" w:themeColor="text1" w:themeTint="D9"/>
          <w:sz w:val="25"/>
          <w:szCs w:val="25"/>
        </w:rPr>
        <w:t xml:space="preserve"> </w:t>
      </w:r>
      <w:r w:rsidR="007275C2" w:rsidRPr="00496071">
        <w:rPr>
          <w:color w:val="262626" w:themeColor="text1" w:themeTint="D9"/>
          <w:sz w:val="25"/>
          <w:szCs w:val="25"/>
        </w:rPr>
        <w:t>college applicants</w:t>
      </w:r>
      <w:r w:rsidR="00BF3D22" w:rsidRPr="00496071">
        <w:rPr>
          <w:color w:val="262626" w:themeColor="text1" w:themeTint="D9"/>
          <w:sz w:val="25"/>
          <w:szCs w:val="25"/>
        </w:rPr>
        <w:t>, for example</w:t>
      </w:r>
      <w:r w:rsidR="00222115" w:rsidRPr="00496071">
        <w:rPr>
          <w:color w:val="262626" w:themeColor="text1" w:themeTint="D9"/>
          <w:sz w:val="25"/>
          <w:szCs w:val="25"/>
        </w:rPr>
        <w:t xml:space="preserve">, or male and </w:t>
      </w:r>
      <w:r w:rsidR="00A659E9" w:rsidRPr="00496071">
        <w:rPr>
          <w:color w:val="262626" w:themeColor="text1" w:themeTint="D9"/>
          <w:sz w:val="25"/>
          <w:szCs w:val="25"/>
        </w:rPr>
        <w:t>fe</w:t>
      </w:r>
      <w:r w:rsidR="00222115" w:rsidRPr="00496071">
        <w:rPr>
          <w:color w:val="262626" w:themeColor="text1" w:themeTint="D9"/>
          <w:sz w:val="25"/>
          <w:szCs w:val="25"/>
        </w:rPr>
        <w:t xml:space="preserve">male </w:t>
      </w:r>
      <w:r w:rsidR="007275C2" w:rsidRPr="00496071">
        <w:rPr>
          <w:color w:val="262626" w:themeColor="text1" w:themeTint="D9"/>
          <w:sz w:val="25"/>
          <w:szCs w:val="25"/>
        </w:rPr>
        <w:t>medical patient</w:t>
      </w:r>
      <w:r w:rsidR="00222115" w:rsidRPr="00496071">
        <w:rPr>
          <w:color w:val="262626" w:themeColor="text1" w:themeTint="D9"/>
          <w:sz w:val="25"/>
          <w:szCs w:val="25"/>
        </w:rPr>
        <w:t>s</w:t>
      </w:r>
      <w:r w:rsidR="00BF3D22" w:rsidRPr="00496071">
        <w:rPr>
          <w:color w:val="262626" w:themeColor="text1" w:themeTint="D9"/>
          <w:sz w:val="25"/>
          <w:szCs w:val="25"/>
        </w:rPr>
        <w:t>)</w:t>
      </w:r>
      <w:r w:rsidR="00B3008F" w:rsidRPr="00496071">
        <w:rPr>
          <w:color w:val="262626" w:themeColor="text1" w:themeTint="D9"/>
          <w:sz w:val="25"/>
          <w:szCs w:val="25"/>
        </w:rPr>
        <w:t xml:space="preserve">, and </w:t>
      </w:r>
      <w:r w:rsidR="002851C8" w:rsidRPr="00496071">
        <w:rPr>
          <w:color w:val="262626" w:themeColor="text1" w:themeTint="D9"/>
          <w:sz w:val="25"/>
          <w:szCs w:val="25"/>
        </w:rPr>
        <w:t>subsequently</w:t>
      </w:r>
      <w:r w:rsidR="00B3008F" w:rsidRPr="00496071">
        <w:rPr>
          <w:color w:val="262626" w:themeColor="text1" w:themeTint="D9"/>
          <w:sz w:val="25"/>
          <w:szCs w:val="25"/>
        </w:rPr>
        <w:t xml:space="preserve"> evaluat</w:t>
      </w:r>
      <w:r w:rsidR="00DF42E0" w:rsidRPr="00496071">
        <w:rPr>
          <w:color w:val="262626" w:themeColor="text1" w:themeTint="D9"/>
          <w:sz w:val="25"/>
          <w:szCs w:val="25"/>
        </w:rPr>
        <w:t>ing</w:t>
      </w:r>
      <w:r w:rsidR="00B3008F" w:rsidRPr="00496071">
        <w:rPr>
          <w:color w:val="262626" w:themeColor="text1" w:themeTint="D9"/>
          <w:sz w:val="25"/>
          <w:szCs w:val="25"/>
        </w:rPr>
        <w:t xml:space="preserve"> the</w:t>
      </w:r>
      <w:r w:rsidR="00C224D4" w:rsidRPr="00496071">
        <w:rPr>
          <w:color w:val="262626" w:themeColor="text1" w:themeTint="D9"/>
          <w:sz w:val="25"/>
          <w:szCs w:val="25"/>
        </w:rPr>
        <w:t>ir</w:t>
      </w:r>
      <w:r w:rsidR="00B3008F" w:rsidRPr="00496071">
        <w:rPr>
          <w:color w:val="262626" w:themeColor="text1" w:themeTint="D9"/>
          <w:sz w:val="25"/>
          <w:szCs w:val="25"/>
        </w:rPr>
        <w:t xml:space="preserve"> treatment as fair or unfair</w:t>
      </w:r>
      <w:r w:rsidR="00307A98" w:rsidRPr="00496071">
        <w:rPr>
          <w:color w:val="262626" w:themeColor="text1" w:themeTint="D9"/>
          <w:sz w:val="25"/>
          <w:szCs w:val="25"/>
        </w:rPr>
        <w:t xml:space="preserve"> (Wallach and Dudik 2021: 2:15; Andrus 2021: 00:30; </w:t>
      </w:r>
      <w:r w:rsidR="00307A98" w:rsidRPr="00496071">
        <w:rPr>
          <w:rStyle w:val="style-scope"/>
          <w:color w:val="262626" w:themeColor="text1" w:themeTint="D9"/>
          <w:sz w:val="25"/>
          <w:szCs w:val="25"/>
        </w:rPr>
        <w:t xml:space="preserve">Binns 2020: </w:t>
      </w:r>
      <w:r w:rsidR="00307A98" w:rsidRPr="00496071">
        <w:rPr>
          <w:color w:val="262626" w:themeColor="text1" w:themeTint="D9"/>
          <w:sz w:val="25"/>
          <w:szCs w:val="25"/>
        </w:rPr>
        <w:t>0:55)</w:t>
      </w:r>
      <w:r w:rsidR="00B97100" w:rsidRPr="00496071">
        <w:rPr>
          <w:color w:val="262626" w:themeColor="text1" w:themeTint="D9"/>
          <w:sz w:val="25"/>
          <w:szCs w:val="25"/>
        </w:rPr>
        <w:t xml:space="preserve">. </w:t>
      </w:r>
      <w:r w:rsidR="00054D80" w:rsidRPr="00496071">
        <w:rPr>
          <w:color w:val="262626" w:themeColor="text1" w:themeTint="D9"/>
          <w:sz w:val="25"/>
          <w:szCs w:val="25"/>
        </w:rPr>
        <w:t>These groups may be delineated by legal dictates, financial differences, gender, race, or other factors, but what matters is the concept: doing ethics means fairness produces groups, as opposed to having groups subsequently judged as fair or unfair.</w:t>
      </w:r>
    </w:p>
    <w:p w14:paraId="061EE99D" w14:textId="78673B66" w:rsidR="00370473" w:rsidRPr="00496071" w:rsidRDefault="007275C2" w:rsidP="00EC125D">
      <w:pPr>
        <w:spacing w:after="120"/>
        <w:rPr>
          <w:color w:val="262626" w:themeColor="text1" w:themeTint="D9"/>
          <w:sz w:val="25"/>
          <w:szCs w:val="25"/>
        </w:rPr>
      </w:pPr>
      <w:r w:rsidRPr="00496071">
        <w:rPr>
          <w:color w:val="262626" w:themeColor="text1" w:themeTint="D9"/>
          <w:sz w:val="25"/>
          <w:szCs w:val="25"/>
        </w:rPr>
        <w:t>O</w:t>
      </w:r>
      <w:r w:rsidR="00145A73" w:rsidRPr="00496071">
        <w:rPr>
          <w:color w:val="262626" w:themeColor="text1" w:themeTint="D9"/>
          <w:sz w:val="25"/>
          <w:szCs w:val="25"/>
        </w:rPr>
        <w:t xml:space="preserve">ne </w:t>
      </w:r>
      <w:r w:rsidR="00824FEB" w:rsidRPr="00496071">
        <w:rPr>
          <w:color w:val="262626" w:themeColor="text1" w:themeTint="D9"/>
          <w:sz w:val="25"/>
          <w:szCs w:val="25"/>
        </w:rPr>
        <w:t xml:space="preserve">richly human </w:t>
      </w:r>
      <w:r w:rsidR="00145A73" w:rsidRPr="00496071">
        <w:rPr>
          <w:color w:val="262626" w:themeColor="text1" w:themeTint="D9"/>
          <w:sz w:val="25"/>
          <w:szCs w:val="25"/>
        </w:rPr>
        <w:t>scene</w:t>
      </w:r>
      <w:r w:rsidR="00E32BA8" w:rsidRPr="00496071">
        <w:rPr>
          <w:color w:val="262626" w:themeColor="text1" w:themeTint="D9"/>
          <w:sz w:val="25"/>
          <w:szCs w:val="25"/>
        </w:rPr>
        <w:t xml:space="preserve"> </w:t>
      </w:r>
      <w:r w:rsidR="00145A73" w:rsidRPr="00496071">
        <w:rPr>
          <w:color w:val="262626" w:themeColor="text1" w:themeTint="D9"/>
          <w:sz w:val="25"/>
          <w:szCs w:val="25"/>
        </w:rPr>
        <w:t>of the error is</w:t>
      </w:r>
      <w:r w:rsidR="003922F2" w:rsidRPr="00496071">
        <w:rPr>
          <w:color w:val="262626" w:themeColor="text1" w:themeTint="D9"/>
          <w:sz w:val="25"/>
          <w:szCs w:val="25"/>
        </w:rPr>
        <w:t xml:space="preserve"> the conference presentation</w:t>
      </w:r>
      <w:r w:rsidR="00145A73" w:rsidRPr="00496071">
        <w:rPr>
          <w:color w:val="262626" w:themeColor="text1" w:themeTint="D9"/>
          <w:sz w:val="25"/>
          <w:szCs w:val="25"/>
        </w:rPr>
        <w:t xml:space="preserve"> </w:t>
      </w:r>
      <w:r w:rsidR="00145A73" w:rsidRPr="00496071">
        <w:rPr>
          <w:i/>
          <w:iCs/>
          <w:color w:val="262626" w:themeColor="text1" w:themeTint="D9"/>
          <w:sz w:val="25"/>
          <w:szCs w:val="25"/>
        </w:rPr>
        <w:t>Inherent Tradeoffs in Algorithmic Fairness</w:t>
      </w:r>
      <w:r w:rsidR="00AD0ABA" w:rsidRPr="00496071">
        <w:rPr>
          <w:color w:val="262626" w:themeColor="text1" w:themeTint="D9"/>
          <w:sz w:val="25"/>
          <w:szCs w:val="25"/>
        </w:rPr>
        <w:t xml:space="preserve">. </w:t>
      </w:r>
      <w:r w:rsidR="00A90BD5" w:rsidRPr="00496071">
        <w:rPr>
          <w:color w:val="262626" w:themeColor="text1" w:themeTint="D9"/>
          <w:sz w:val="25"/>
          <w:szCs w:val="25"/>
        </w:rPr>
        <w:t xml:space="preserve">The talk </w:t>
      </w:r>
      <w:r w:rsidR="003F14E3" w:rsidRPr="00496071">
        <w:rPr>
          <w:color w:val="262626" w:themeColor="text1" w:themeTint="D9"/>
          <w:sz w:val="25"/>
          <w:szCs w:val="25"/>
        </w:rPr>
        <w:t>presupposes</w:t>
      </w:r>
      <w:r w:rsidR="00FA2593" w:rsidRPr="00496071">
        <w:rPr>
          <w:color w:val="262626" w:themeColor="text1" w:themeTint="D9"/>
          <w:sz w:val="25"/>
          <w:szCs w:val="25"/>
        </w:rPr>
        <w:t xml:space="preserve"> the established groups of women and </w:t>
      </w:r>
      <w:proofErr w:type="gramStart"/>
      <w:r w:rsidR="00FA2593" w:rsidRPr="00496071">
        <w:rPr>
          <w:color w:val="262626" w:themeColor="text1" w:themeTint="D9"/>
          <w:sz w:val="25"/>
          <w:szCs w:val="25"/>
        </w:rPr>
        <w:t>men</w:t>
      </w:r>
      <w:r w:rsidR="00244E77" w:rsidRPr="00496071">
        <w:rPr>
          <w:color w:val="262626" w:themeColor="text1" w:themeTint="D9"/>
          <w:sz w:val="25"/>
          <w:szCs w:val="25"/>
        </w:rPr>
        <w:t>,</w:t>
      </w:r>
      <w:r w:rsidR="00FA2593" w:rsidRPr="00496071">
        <w:rPr>
          <w:color w:val="262626" w:themeColor="text1" w:themeTint="D9"/>
          <w:sz w:val="25"/>
          <w:szCs w:val="25"/>
        </w:rPr>
        <w:t xml:space="preserve"> </w:t>
      </w:r>
      <w:r w:rsidR="00A90BD5" w:rsidRPr="00496071">
        <w:rPr>
          <w:color w:val="262626" w:themeColor="text1" w:themeTint="D9"/>
          <w:sz w:val="25"/>
          <w:szCs w:val="25"/>
        </w:rPr>
        <w:t>and</w:t>
      </w:r>
      <w:proofErr w:type="gramEnd"/>
      <w:r w:rsidR="00AD0ABA" w:rsidRPr="00496071">
        <w:rPr>
          <w:color w:val="262626" w:themeColor="text1" w:themeTint="D9"/>
          <w:sz w:val="25"/>
          <w:szCs w:val="25"/>
        </w:rPr>
        <w:t xml:space="preserve"> </w:t>
      </w:r>
      <w:r w:rsidR="00C66357" w:rsidRPr="00496071">
        <w:rPr>
          <w:color w:val="262626" w:themeColor="text1" w:themeTint="D9"/>
          <w:sz w:val="25"/>
          <w:szCs w:val="25"/>
        </w:rPr>
        <w:t>progresses</w:t>
      </w:r>
      <w:r w:rsidR="00145A73" w:rsidRPr="00496071">
        <w:rPr>
          <w:color w:val="262626" w:themeColor="text1" w:themeTint="D9"/>
          <w:sz w:val="25"/>
          <w:szCs w:val="25"/>
        </w:rPr>
        <w:t xml:space="preserve"> into a </w:t>
      </w:r>
      <w:r w:rsidR="00AD0ABA" w:rsidRPr="00496071">
        <w:rPr>
          <w:color w:val="262626" w:themeColor="text1" w:themeTint="D9"/>
          <w:sz w:val="25"/>
          <w:szCs w:val="25"/>
        </w:rPr>
        <w:t xml:space="preserve">hypothetical </w:t>
      </w:r>
      <w:r w:rsidR="00145A73" w:rsidRPr="00496071">
        <w:rPr>
          <w:color w:val="262626" w:themeColor="text1" w:themeTint="D9"/>
          <w:sz w:val="25"/>
          <w:szCs w:val="25"/>
        </w:rPr>
        <w:t xml:space="preserve">dilemma </w:t>
      </w:r>
      <w:r w:rsidR="00FE5B41" w:rsidRPr="00496071">
        <w:rPr>
          <w:color w:val="262626" w:themeColor="text1" w:themeTint="D9"/>
          <w:sz w:val="25"/>
          <w:szCs w:val="25"/>
        </w:rPr>
        <w:t>between</w:t>
      </w:r>
      <w:r w:rsidR="00145A73" w:rsidRPr="00496071">
        <w:rPr>
          <w:color w:val="262626" w:themeColor="text1" w:themeTint="D9"/>
          <w:sz w:val="25"/>
          <w:szCs w:val="25"/>
        </w:rPr>
        <w:t xml:space="preserve"> unequal medical risks</w:t>
      </w:r>
      <w:r w:rsidR="00C66357" w:rsidRPr="00496071">
        <w:rPr>
          <w:color w:val="262626" w:themeColor="text1" w:themeTint="D9"/>
          <w:sz w:val="25"/>
          <w:szCs w:val="25"/>
        </w:rPr>
        <w:t xml:space="preserve"> arising because one group is more vulnerable than the other</w:t>
      </w:r>
      <w:r w:rsidR="00D90124" w:rsidRPr="00496071">
        <w:rPr>
          <w:color w:val="262626" w:themeColor="text1" w:themeTint="D9"/>
          <w:sz w:val="25"/>
          <w:szCs w:val="25"/>
        </w:rPr>
        <w:t xml:space="preserve"> (Kleinberg 2018: 00:25:50)</w:t>
      </w:r>
      <w:r w:rsidR="00FA2593" w:rsidRPr="00496071">
        <w:rPr>
          <w:color w:val="262626" w:themeColor="text1" w:themeTint="D9"/>
          <w:sz w:val="25"/>
          <w:szCs w:val="25"/>
        </w:rPr>
        <w:t xml:space="preserve">, </w:t>
      </w:r>
      <w:r w:rsidR="00C66357" w:rsidRPr="00496071">
        <w:rPr>
          <w:color w:val="262626" w:themeColor="text1" w:themeTint="D9"/>
          <w:sz w:val="25"/>
          <w:szCs w:val="25"/>
        </w:rPr>
        <w:t>as occurs</w:t>
      </w:r>
      <w:r w:rsidR="003922F2" w:rsidRPr="00496071">
        <w:rPr>
          <w:color w:val="262626" w:themeColor="text1" w:themeTint="D9"/>
          <w:sz w:val="25"/>
          <w:szCs w:val="25"/>
        </w:rPr>
        <w:t>, for example,</w:t>
      </w:r>
      <w:r w:rsidR="00C66357" w:rsidRPr="00496071">
        <w:rPr>
          <w:color w:val="262626" w:themeColor="text1" w:themeTint="D9"/>
          <w:sz w:val="25"/>
          <w:szCs w:val="25"/>
        </w:rPr>
        <w:t xml:space="preserve"> with </w:t>
      </w:r>
      <w:r w:rsidR="00FA2593" w:rsidRPr="00496071">
        <w:rPr>
          <w:color w:val="262626" w:themeColor="text1" w:themeTint="D9"/>
          <w:sz w:val="25"/>
          <w:szCs w:val="25"/>
        </w:rPr>
        <w:t>breast cancer</w:t>
      </w:r>
      <w:r w:rsidR="00FE5B41" w:rsidRPr="00496071">
        <w:rPr>
          <w:color w:val="262626" w:themeColor="text1" w:themeTint="D9"/>
          <w:sz w:val="25"/>
          <w:szCs w:val="25"/>
        </w:rPr>
        <w:t xml:space="preserve"> </w:t>
      </w:r>
      <w:r w:rsidR="00244E77" w:rsidRPr="00496071">
        <w:rPr>
          <w:color w:val="262626" w:themeColor="text1" w:themeTint="D9"/>
          <w:sz w:val="25"/>
          <w:szCs w:val="25"/>
        </w:rPr>
        <w:t xml:space="preserve">which men </w:t>
      </w:r>
      <w:r w:rsidR="003F14E3" w:rsidRPr="00496071">
        <w:rPr>
          <w:color w:val="262626" w:themeColor="text1" w:themeTint="D9"/>
          <w:sz w:val="25"/>
          <w:szCs w:val="25"/>
        </w:rPr>
        <w:t xml:space="preserve">can </w:t>
      </w:r>
      <w:r w:rsidR="00244E77" w:rsidRPr="00496071">
        <w:rPr>
          <w:color w:val="262626" w:themeColor="text1" w:themeTint="D9"/>
          <w:sz w:val="25"/>
          <w:szCs w:val="25"/>
        </w:rPr>
        <w:t xml:space="preserve">contract, </w:t>
      </w:r>
      <w:r w:rsidR="003F14E3" w:rsidRPr="00496071">
        <w:rPr>
          <w:color w:val="262626" w:themeColor="text1" w:themeTint="D9"/>
          <w:sz w:val="25"/>
          <w:szCs w:val="25"/>
        </w:rPr>
        <w:t xml:space="preserve">though far less </w:t>
      </w:r>
      <w:r w:rsidR="00244E77" w:rsidRPr="00496071">
        <w:rPr>
          <w:color w:val="262626" w:themeColor="text1" w:themeTint="D9"/>
          <w:sz w:val="25"/>
          <w:szCs w:val="25"/>
        </w:rPr>
        <w:t>frequently than</w:t>
      </w:r>
      <w:r w:rsidR="0073650B" w:rsidRPr="00496071">
        <w:rPr>
          <w:color w:val="262626" w:themeColor="text1" w:themeTint="D9"/>
          <w:sz w:val="25"/>
          <w:szCs w:val="25"/>
        </w:rPr>
        <w:t xml:space="preserve"> </w:t>
      </w:r>
      <w:r w:rsidR="00244E77" w:rsidRPr="00496071">
        <w:rPr>
          <w:color w:val="262626" w:themeColor="text1" w:themeTint="D9"/>
          <w:sz w:val="25"/>
          <w:szCs w:val="25"/>
        </w:rPr>
        <w:t>women</w:t>
      </w:r>
      <w:r w:rsidR="001A33AF" w:rsidRPr="00496071">
        <w:rPr>
          <w:color w:val="262626" w:themeColor="text1" w:themeTint="D9"/>
          <w:sz w:val="25"/>
          <w:szCs w:val="25"/>
        </w:rPr>
        <w:t xml:space="preserve"> (CDC 2021)</w:t>
      </w:r>
      <w:r w:rsidR="00FA2593" w:rsidRPr="00496071">
        <w:rPr>
          <w:color w:val="262626" w:themeColor="text1" w:themeTint="D9"/>
          <w:sz w:val="25"/>
          <w:szCs w:val="25"/>
        </w:rPr>
        <w:t>. T</w:t>
      </w:r>
      <w:r w:rsidR="00145A73" w:rsidRPr="00496071">
        <w:rPr>
          <w:color w:val="262626" w:themeColor="text1" w:themeTint="D9"/>
          <w:sz w:val="25"/>
          <w:szCs w:val="25"/>
        </w:rPr>
        <w:t>he problem</w:t>
      </w:r>
      <w:r w:rsidR="003922F2" w:rsidRPr="00496071">
        <w:rPr>
          <w:color w:val="262626" w:themeColor="text1" w:themeTint="D9"/>
          <w:sz w:val="25"/>
          <w:szCs w:val="25"/>
        </w:rPr>
        <w:t xml:space="preserve"> </w:t>
      </w:r>
      <w:r w:rsidR="00145A73" w:rsidRPr="00496071">
        <w:rPr>
          <w:color w:val="262626" w:themeColor="text1" w:themeTint="D9"/>
          <w:sz w:val="25"/>
          <w:szCs w:val="25"/>
        </w:rPr>
        <w:t xml:space="preserve">is that algorithmic predictions are going to skew with the uneven vulnerabilities. </w:t>
      </w:r>
      <w:r w:rsidR="00FE5B41" w:rsidRPr="00496071">
        <w:rPr>
          <w:color w:val="262626" w:themeColor="text1" w:themeTint="D9"/>
          <w:sz w:val="25"/>
          <w:szCs w:val="25"/>
        </w:rPr>
        <w:t>I</w:t>
      </w:r>
      <w:r w:rsidR="00145A73" w:rsidRPr="00496071">
        <w:rPr>
          <w:color w:val="262626" w:themeColor="text1" w:themeTint="D9"/>
          <w:sz w:val="25"/>
          <w:szCs w:val="25"/>
        </w:rPr>
        <w:t>f women are</w:t>
      </w:r>
      <w:r w:rsidR="00FE5B41" w:rsidRPr="00496071">
        <w:rPr>
          <w:color w:val="262626" w:themeColor="text1" w:themeTint="D9"/>
          <w:sz w:val="25"/>
          <w:szCs w:val="25"/>
        </w:rPr>
        <w:t xml:space="preserve"> </w:t>
      </w:r>
      <w:r w:rsidR="00145A73" w:rsidRPr="00496071">
        <w:rPr>
          <w:color w:val="262626" w:themeColor="text1" w:themeTint="D9"/>
          <w:sz w:val="25"/>
          <w:szCs w:val="25"/>
        </w:rPr>
        <w:t>a hundred times more likely to suffer</w:t>
      </w:r>
      <w:r w:rsidR="00370473" w:rsidRPr="00496071">
        <w:rPr>
          <w:color w:val="262626" w:themeColor="text1" w:themeTint="D9"/>
          <w:sz w:val="25"/>
          <w:szCs w:val="25"/>
        </w:rPr>
        <w:t xml:space="preserve"> </w:t>
      </w:r>
      <w:r w:rsidR="00244E77" w:rsidRPr="00496071">
        <w:rPr>
          <w:color w:val="262626" w:themeColor="text1" w:themeTint="D9"/>
          <w:sz w:val="25"/>
          <w:szCs w:val="25"/>
        </w:rPr>
        <w:t>the</w:t>
      </w:r>
      <w:r w:rsidR="00370473" w:rsidRPr="00496071">
        <w:rPr>
          <w:color w:val="262626" w:themeColor="text1" w:themeTint="D9"/>
          <w:sz w:val="25"/>
          <w:szCs w:val="25"/>
        </w:rPr>
        <w:t xml:space="preserve"> cancer</w:t>
      </w:r>
      <w:r w:rsidR="00145A73" w:rsidRPr="00496071">
        <w:rPr>
          <w:color w:val="262626" w:themeColor="text1" w:themeTint="D9"/>
          <w:sz w:val="25"/>
          <w:szCs w:val="25"/>
        </w:rPr>
        <w:t xml:space="preserve">, </w:t>
      </w:r>
      <w:r w:rsidR="00FA2593" w:rsidRPr="00496071">
        <w:rPr>
          <w:color w:val="262626" w:themeColor="text1" w:themeTint="D9"/>
          <w:sz w:val="25"/>
          <w:szCs w:val="25"/>
        </w:rPr>
        <w:t>it follows that an overall population</w:t>
      </w:r>
      <w:r w:rsidR="00B841B8" w:rsidRPr="00496071">
        <w:rPr>
          <w:color w:val="262626" w:themeColor="text1" w:themeTint="D9"/>
          <w:sz w:val="25"/>
          <w:szCs w:val="25"/>
        </w:rPr>
        <w:t xml:space="preserve"> </w:t>
      </w:r>
      <w:r w:rsidR="0073650B" w:rsidRPr="00496071">
        <w:rPr>
          <w:color w:val="262626" w:themeColor="text1" w:themeTint="D9"/>
          <w:sz w:val="25"/>
          <w:szCs w:val="25"/>
        </w:rPr>
        <w:t xml:space="preserve">composed </w:t>
      </w:r>
      <w:r w:rsidR="00FA2593" w:rsidRPr="00496071">
        <w:rPr>
          <w:color w:val="262626" w:themeColor="text1" w:themeTint="D9"/>
          <w:sz w:val="25"/>
          <w:szCs w:val="25"/>
        </w:rPr>
        <w:t xml:space="preserve">about evenly between </w:t>
      </w:r>
      <w:r w:rsidR="0073650B" w:rsidRPr="00496071">
        <w:rPr>
          <w:color w:val="262626" w:themeColor="text1" w:themeTint="D9"/>
          <w:sz w:val="25"/>
          <w:szCs w:val="25"/>
        </w:rPr>
        <w:t xml:space="preserve">the </w:t>
      </w:r>
      <w:r w:rsidR="00FA2593" w:rsidRPr="00496071">
        <w:rPr>
          <w:color w:val="262626" w:themeColor="text1" w:themeTint="D9"/>
          <w:sz w:val="25"/>
          <w:szCs w:val="25"/>
        </w:rPr>
        <w:t>genders</w:t>
      </w:r>
      <w:r w:rsidR="00FE5B41" w:rsidRPr="00496071">
        <w:rPr>
          <w:color w:val="262626" w:themeColor="text1" w:themeTint="D9"/>
          <w:sz w:val="25"/>
          <w:szCs w:val="25"/>
        </w:rPr>
        <w:t xml:space="preserve"> will produce </w:t>
      </w:r>
      <w:r w:rsidR="00C23EC9" w:rsidRPr="00496071">
        <w:rPr>
          <w:color w:val="262626" w:themeColor="text1" w:themeTint="D9"/>
          <w:sz w:val="25"/>
          <w:szCs w:val="25"/>
        </w:rPr>
        <w:t xml:space="preserve">many </w:t>
      </w:r>
      <w:r w:rsidR="00FE5B41" w:rsidRPr="00496071">
        <w:rPr>
          <w:color w:val="262626" w:themeColor="text1" w:themeTint="D9"/>
          <w:sz w:val="25"/>
          <w:szCs w:val="25"/>
        </w:rPr>
        <w:t>more incorrect</w:t>
      </w:r>
      <w:r w:rsidR="00370473" w:rsidRPr="00496071">
        <w:rPr>
          <w:color w:val="262626" w:themeColor="text1" w:themeTint="D9"/>
          <w:sz w:val="25"/>
          <w:szCs w:val="25"/>
        </w:rPr>
        <w:t xml:space="preserve"> </w:t>
      </w:r>
      <w:r w:rsidR="00244E77" w:rsidRPr="00496071">
        <w:rPr>
          <w:color w:val="262626" w:themeColor="text1" w:themeTint="D9"/>
          <w:sz w:val="25"/>
          <w:szCs w:val="25"/>
        </w:rPr>
        <w:t>positive</w:t>
      </w:r>
      <w:r w:rsidR="00FE5B41" w:rsidRPr="00496071">
        <w:rPr>
          <w:color w:val="262626" w:themeColor="text1" w:themeTint="D9"/>
          <w:sz w:val="25"/>
          <w:szCs w:val="25"/>
        </w:rPr>
        <w:t xml:space="preserve"> </w:t>
      </w:r>
      <w:r w:rsidR="00FA2593" w:rsidRPr="00496071">
        <w:rPr>
          <w:color w:val="262626" w:themeColor="text1" w:themeTint="D9"/>
          <w:sz w:val="25"/>
          <w:szCs w:val="25"/>
        </w:rPr>
        <w:t>predict</w:t>
      </w:r>
      <w:r w:rsidR="00FE5B41" w:rsidRPr="00496071">
        <w:rPr>
          <w:color w:val="262626" w:themeColor="text1" w:themeTint="D9"/>
          <w:sz w:val="25"/>
          <w:szCs w:val="25"/>
        </w:rPr>
        <w:t>ions for women than for</w:t>
      </w:r>
      <w:r w:rsidR="00FA2593" w:rsidRPr="00496071">
        <w:rPr>
          <w:color w:val="262626" w:themeColor="text1" w:themeTint="D9"/>
          <w:sz w:val="25"/>
          <w:szCs w:val="25"/>
        </w:rPr>
        <w:t xml:space="preserve"> men. </w:t>
      </w:r>
      <w:r w:rsidR="00814080" w:rsidRPr="00496071">
        <w:rPr>
          <w:color w:val="262626" w:themeColor="text1" w:themeTint="D9"/>
          <w:sz w:val="25"/>
          <w:szCs w:val="25"/>
        </w:rPr>
        <w:t xml:space="preserve">Within the </w:t>
      </w:r>
      <w:r w:rsidR="00C23EC9" w:rsidRPr="00496071">
        <w:rPr>
          <w:color w:val="262626" w:themeColor="text1" w:themeTint="D9"/>
          <w:sz w:val="25"/>
          <w:szCs w:val="25"/>
        </w:rPr>
        <w:t>myopic</w:t>
      </w:r>
      <w:r w:rsidR="00814080" w:rsidRPr="00496071">
        <w:rPr>
          <w:color w:val="262626" w:themeColor="text1" w:themeTint="D9"/>
          <w:sz w:val="25"/>
          <w:szCs w:val="25"/>
        </w:rPr>
        <w:t xml:space="preserve"> world of statistical </w:t>
      </w:r>
      <w:r w:rsidR="001A33AF" w:rsidRPr="00496071">
        <w:rPr>
          <w:color w:val="262626" w:themeColor="text1" w:themeTint="D9"/>
          <w:sz w:val="25"/>
          <w:szCs w:val="25"/>
        </w:rPr>
        <w:t>ethic</w:t>
      </w:r>
      <w:r w:rsidR="00814080" w:rsidRPr="00496071">
        <w:rPr>
          <w:color w:val="262626" w:themeColor="text1" w:themeTint="D9"/>
          <w:sz w:val="25"/>
          <w:szCs w:val="25"/>
        </w:rPr>
        <w:t>s, this can seem unfair: women suffer from misdiagnosis</w:t>
      </w:r>
      <w:r w:rsidR="00C23EC9" w:rsidRPr="00496071">
        <w:rPr>
          <w:color w:val="262626" w:themeColor="text1" w:themeTint="D9"/>
          <w:sz w:val="25"/>
          <w:szCs w:val="25"/>
        </w:rPr>
        <w:t xml:space="preserve"> </w:t>
      </w:r>
      <w:r w:rsidR="007A3057" w:rsidRPr="00496071">
        <w:rPr>
          <w:color w:val="262626" w:themeColor="text1" w:themeTint="D9"/>
          <w:sz w:val="25"/>
          <w:szCs w:val="25"/>
        </w:rPr>
        <w:t xml:space="preserve">and the accompanying psychological anguish at a far </w:t>
      </w:r>
      <w:r w:rsidRPr="00496071">
        <w:rPr>
          <w:color w:val="262626" w:themeColor="text1" w:themeTint="D9"/>
          <w:sz w:val="25"/>
          <w:szCs w:val="25"/>
        </w:rPr>
        <w:t>high</w:t>
      </w:r>
      <w:r w:rsidR="007A3057" w:rsidRPr="00496071">
        <w:rPr>
          <w:color w:val="262626" w:themeColor="text1" w:themeTint="D9"/>
          <w:sz w:val="25"/>
          <w:szCs w:val="25"/>
        </w:rPr>
        <w:t>er rate</w:t>
      </w:r>
      <w:r w:rsidR="00C23EC9" w:rsidRPr="00496071">
        <w:rPr>
          <w:color w:val="262626" w:themeColor="text1" w:themeTint="D9"/>
          <w:sz w:val="25"/>
          <w:szCs w:val="25"/>
        </w:rPr>
        <w:t xml:space="preserve"> than </w:t>
      </w:r>
      <w:r w:rsidR="007868C7" w:rsidRPr="00496071">
        <w:rPr>
          <w:color w:val="262626" w:themeColor="text1" w:themeTint="D9"/>
          <w:sz w:val="25"/>
          <w:szCs w:val="25"/>
        </w:rPr>
        <w:t xml:space="preserve">their gender </w:t>
      </w:r>
      <w:r w:rsidR="007137BB" w:rsidRPr="00496071">
        <w:rPr>
          <w:color w:val="262626" w:themeColor="text1" w:themeTint="D9"/>
          <w:sz w:val="25"/>
          <w:szCs w:val="25"/>
        </w:rPr>
        <w:t>contrarie</w:t>
      </w:r>
      <w:r w:rsidR="007868C7" w:rsidRPr="00496071">
        <w:rPr>
          <w:color w:val="262626" w:themeColor="text1" w:themeTint="D9"/>
          <w:sz w:val="25"/>
          <w:szCs w:val="25"/>
        </w:rPr>
        <w:t>s</w:t>
      </w:r>
      <w:r w:rsidR="00814080" w:rsidRPr="00496071">
        <w:rPr>
          <w:color w:val="262626" w:themeColor="text1" w:themeTint="D9"/>
          <w:sz w:val="25"/>
          <w:szCs w:val="25"/>
        </w:rPr>
        <w:t xml:space="preserve">. </w:t>
      </w:r>
    </w:p>
    <w:p w14:paraId="1CEDAC12" w14:textId="2B5E9F4F" w:rsidR="00645F7B" w:rsidRPr="00496071" w:rsidRDefault="00A90BD5" w:rsidP="009B1D57">
      <w:pPr>
        <w:spacing w:after="120"/>
        <w:rPr>
          <w:color w:val="262626" w:themeColor="text1" w:themeTint="D9"/>
          <w:sz w:val="25"/>
          <w:szCs w:val="25"/>
        </w:rPr>
      </w:pPr>
      <w:r w:rsidRPr="00496071">
        <w:rPr>
          <w:color w:val="262626" w:themeColor="text1" w:themeTint="D9"/>
          <w:sz w:val="25"/>
          <w:szCs w:val="25"/>
        </w:rPr>
        <w:t>There are two</w:t>
      </w:r>
      <w:r w:rsidR="008951D2" w:rsidRPr="00496071">
        <w:rPr>
          <w:color w:val="262626" w:themeColor="text1" w:themeTint="D9"/>
          <w:sz w:val="25"/>
          <w:szCs w:val="25"/>
        </w:rPr>
        <w:t xml:space="preserve"> </w:t>
      </w:r>
      <w:r w:rsidR="00C224D4" w:rsidRPr="00496071">
        <w:rPr>
          <w:color w:val="262626" w:themeColor="text1" w:themeTint="D9"/>
          <w:sz w:val="25"/>
          <w:szCs w:val="25"/>
        </w:rPr>
        <w:t>solution</w:t>
      </w:r>
      <w:r w:rsidRPr="00496071">
        <w:rPr>
          <w:color w:val="262626" w:themeColor="text1" w:themeTint="D9"/>
          <w:sz w:val="25"/>
          <w:szCs w:val="25"/>
        </w:rPr>
        <w:t>s. One is to reduce the disproportionately high number of women</w:t>
      </w:r>
      <w:r w:rsidR="00244E77" w:rsidRPr="00496071">
        <w:rPr>
          <w:color w:val="262626" w:themeColor="text1" w:themeTint="D9"/>
          <w:sz w:val="25"/>
          <w:szCs w:val="25"/>
        </w:rPr>
        <w:t xml:space="preserve"> </w:t>
      </w:r>
      <w:r w:rsidRPr="00496071">
        <w:rPr>
          <w:color w:val="262626" w:themeColor="text1" w:themeTint="D9"/>
          <w:sz w:val="25"/>
          <w:szCs w:val="25"/>
        </w:rPr>
        <w:t>suffer</w:t>
      </w:r>
      <w:r w:rsidR="00244E77" w:rsidRPr="00496071">
        <w:rPr>
          <w:color w:val="262626" w:themeColor="text1" w:themeTint="D9"/>
          <w:sz w:val="25"/>
          <w:szCs w:val="25"/>
        </w:rPr>
        <w:t>ing</w:t>
      </w:r>
      <w:r w:rsidRPr="00496071">
        <w:rPr>
          <w:color w:val="262626" w:themeColor="text1" w:themeTint="D9"/>
          <w:sz w:val="25"/>
          <w:szCs w:val="25"/>
        </w:rPr>
        <w:t xml:space="preserve"> misdiagnosis. However, s</w:t>
      </w:r>
      <w:r w:rsidR="009737DB" w:rsidRPr="00496071">
        <w:rPr>
          <w:color w:val="262626" w:themeColor="text1" w:themeTint="D9"/>
          <w:sz w:val="25"/>
          <w:szCs w:val="25"/>
        </w:rPr>
        <w:t>ince the cancer</w:t>
      </w:r>
      <w:r w:rsidR="00987060" w:rsidRPr="00496071">
        <w:rPr>
          <w:color w:val="262626" w:themeColor="text1" w:themeTint="D9"/>
          <w:sz w:val="25"/>
          <w:szCs w:val="25"/>
        </w:rPr>
        <w:t>-probability</w:t>
      </w:r>
      <w:r w:rsidR="009737DB" w:rsidRPr="00496071">
        <w:rPr>
          <w:color w:val="262626" w:themeColor="text1" w:themeTint="D9"/>
          <w:sz w:val="25"/>
          <w:szCs w:val="25"/>
        </w:rPr>
        <w:t xml:space="preserve"> accuracy is presumably maxim</w:t>
      </w:r>
      <w:r w:rsidR="00987060" w:rsidRPr="00496071">
        <w:rPr>
          <w:color w:val="262626" w:themeColor="text1" w:themeTint="D9"/>
          <w:sz w:val="25"/>
          <w:szCs w:val="25"/>
        </w:rPr>
        <w:t>ized</w:t>
      </w:r>
      <w:r w:rsidR="009737DB" w:rsidRPr="00496071">
        <w:rPr>
          <w:color w:val="262626" w:themeColor="text1" w:themeTint="D9"/>
          <w:sz w:val="25"/>
          <w:szCs w:val="25"/>
        </w:rPr>
        <w:t>, it is impossible to reduce</w:t>
      </w:r>
      <w:r w:rsidR="00244E77" w:rsidRPr="00496071">
        <w:rPr>
          <w:color w:val="262626" w:themeColor="text1" w:themeTint="D9"/>
          <w:sz w:val="25"/>
          <w:szCs w:val="25"/>
        </w:rPr>
        <w:t xml:space="preserve"> </w:t>
      </w:r>
      <w:r w:rsidR="009737DB" w:rsidRPr="00496071">
        <w:rPr>
          <w:color w:val="262626" w:themeColor="text1" w:themeTint="D9"/>
          <w:sz w:val="25"/>
          <w:szCs w:val="25"/>
        </w:rPr>
        <w:t xml:space="preserve">female </w:t>
      </w:r>
      <w:r w:rsidR="00987060" w:rsidRPr="00496071">
        <w:rPr>
          <w:color w:val="262626" w:themeColor="text1" w:themeTint="D9"/>
          <w:sz w:val="25"/>
          <w:szCs w:val="25"/>
        </w:rPr>
        <w:t xml:space="preserve">false positives without also losing true positives, and so creating even more </w:t>
      </w:r>
      <w:r w:rsidR="007137BB" w:rsidRPr="00496071">
        <w:rPr>
          <w:color w:val="262626" w:themeColor="text1" w:themeTint="D9"/>
          <w:sz w:val="25"/>
          <w:szCs w:val="25"/>
        </w:rPr>
        <w:t xml:space="preserve">imbalanced </w:t>
      </w:r>
      <w:r w:rsidR="00987060" w:rsidRPr="00496071">
        <w:rPr>
          <w:color w:val="262626" w:themeColor="text1" w:themeTint="D9"/>
          <w:sz w:val="25"/>
          <w:szCs w:val="25"/>
        </w:rPr>
        <w:t>suffering</w:t>
      </w:r>
      <w:r w:rsidR="009737DB" w:rsidRPr="00496071">
        <w:rPr>
          <w:color w:val="262626" w:themeColor="text1" w:themeTint="D9"/>
          <w:sz w:val="25"/>
          <w:szCs w:val="25"/>
        </w:rPr>
        <w:t>. Th</w:t>
      </w:r>
      <w:r w:rsidRPr="00496071">
        <w:rPr>
          <w:color w:val="262626" w:themeColor="text1" w:themeTint="D9"/>
          <w:sz w:val="25"/>
          <w:szCs w:val="25"/>
        </w:rPr>
        <w:t>is</w:t>
      </w:r>
      <w:r w:rsidR="009737DB" w:rsidRPr="00496071">
        <w:rPr>
          <w:color w:val="262626" w:themeColor="text1" w:themeTint="D9"/>
          <w:sz w:val="25"/>
          <w:szCs w:val="25"/>
        </w:rPr>
        <w:t xml:space="preserve"> leaves </w:t>
      </w:r>
      <w:r w:rsidR="004A7853" w:rsidRPr="00496071">
        <w:rPr>
          <w:color w:val="262626" w:themeColor="text1" w:themeTint="D9"/>
          <w:sz w:val="25"/>
          <w:szCs w:val="25"/>
        </w:rPr>
        <w:t xml:space="preserve">the other </w:t>
      </w:r>
      <w:r w:rsidR="009737DB" w:rsidRPr="00496071">
        <w:rPr>
          <w:color w:val="262626" w:themeColor="text1" w:themeTint="D9"/>
          <w:sz w:val="25"/>
          <w:szCs w:val="25"/>
        </w:rPr>
        <w:t>option</w:t>
      </w:r>
      <w:r w:rsidR="00715D33" w:rsidRPr="00496071">
        <w:rPr>
          <w:color w:val="262626" w:themeColor="text1" w:themeTint="D9"/>
          <w:sz w:val="25"/>
          <w:szCs w:val="25"/>
        </w:rPr>
        <w:t xml:space="preserve"> for </w:t>
      </w:r>
      <w:r w:rsidR="007137BB" w:rsidRPr="00496071">
        <w:rPr>
          <w:color w:val="262626" w:themeColor="text1" w:themeTint="D9"/>
          <w:sz w:val="25"/>
          <w:szCs w:val="25"/>
        </w:rPr>
        <w:t>equalizing</w:t>
      </w:r>
      <w:r w:rsidR="004A7853" w:rsidRPr="00496071">
        <w:rPr>
          <w:color w:val="262626" w:themeColor="text1" w:themeTint="D9"/>
          <w:sz w:val="25"/>
          <w:szCs w:val="25"/>
        </w:rPr>
        <w:t xml:space="preserve"> </w:t>
      </w:r>
      <w:r w:rsidR="00715D33" w:rsidRPr="00496071">
        <w:rPr>
          <w:color w:val="262626" w:themeColor="text1" w:themeTint="D9"/>
          <w:sz w:val="25"/>
          <w:szCs w:val="25"/>
        </w:rPr>
        <w:t>anxiety between genders</w:t>
      </w:r>
      <w:r w:rsidR="009C4D47" w:rsidRPr="00496071">
        <w:rPr>
          <w:color w:val="262626" w:themeColor="text1" w:themeTint="D9"/>
          <w:sz w:val="25"/>
          <w:szCs w:val="25"/>
        </w:rPr>
        <w:t>:</w:t>
      </w:r>
      <w:r w:rsidR="009737DB" w:rsidRPr="00496071">
        <w:rPr>
          <w:color w:val="262626" w:themeColor="text1" w:themeTint="D9"/>
          <w:sz w:val="25"/>
          <w:szCs w:val="25"/>
        </w:rPr>
        <w:t xml:space="preserve"> </w:t>
      </w:r>
      <w:r w:rsidR="00814080" w:rsidRPr="00496071">
        <w:rPr>
          <w:i/>
          <w:iCs/>
          <w:color w:val="262626" w:themeColor="text1" w:themeTint="D9"/>
          <w:sz w:val="25"/>
          <w:szCs w:val="25"/>
        </w:rPr>
        <w:t>Inject</w:t>
      </w:r>
      <w:r w:rsidR="00145A73" w:rsidRPr="00496071">
        <w:rPr>
          <w:i/>
          <w:iCs/>
          <w:color w:val="262626" w:themeColor="text1" w:themeTint="D9"/>
          <w:sz w:val="25"/>
          <w:szCs w:val="25"/>
        </w:rPr>
        <w:t xml:space="preserve"> error into the prediction</w:t>
      </w:r>
      <w:r w:rsidR="00814080" w:rsidRPr="00496071">
        <w:rPr>
          <w:i/>
          <w:iCs/>
          <w:color w:val="262626" w:themeColor="text1" w:themeTint="D9"/>
          <w:sz w:val="25"/>
          <w:szCs w:val="25"/>
        </w:rPr>
        <w:t>s</w:t>
      </w:r>
      <w:r w:rsidR="00145A73" w:rsidRPr="00496071">
        <w:rPr>
          <w:i/>
          <w:iCs/>
          <w:color w:val="262626" w:themeColor="text1" w:themeTint="D9"/>
          <w:sz w:val="25"/>
          <w:szCs w:val="25"/>
        </w:rPr>
        <w:t xml:space="preserve"> for </w:t>
      </w:r>
      <w:r w:rsidR="00814080" w:rsidRPr="00496071">
        <w:rPr>
          <w:i/>
          <w:iCs/>
          <w:color w:val="262626" w:themeColor="text1" w:themeTint="D9"/>
          <w:sz w:val="25"/>
          <w:szCs w:val="25"/>
        </w:rPr>
        <w:t>men</w:t>
      </w:r>
      <w:r w:rsidR="00145A73" w:rsidRPr="00496071">
        <w:rPr>
          <w:color w:val="262626" w:themeColor="text1" w:themeTint="D9"/>
          <w:sz w:val="25"/>
          <w:szCs w:val="25"/>
        </w:rPr>
        <w:t xml:space="preserve">. “It would mean,” as the presenter </w:t>
      </w:r>
      <w:r w:rsidR="007868C7" w:rsidRPr="00496071">
        <w:rPr>
          <w:color w:val="262626" w:themeColor="text1" w:themeTint="D9"/>
          <w:sz w:val="25"/>
          <w:szCs w:val="25"/>
        </w:rPr>
        <w:t>describes</w:t>
      </w:r>
      <w:r w:rsidR="00145A73" w:rsidRPr="00496071">
        <w:rPr>
          <w:color w:val="262626" w:themeColor="text1" w:themeTint="D9"/>
          <w:sz w:val="25"/>
          <w:szCs w:val="25"/>
        </w:rPr>
        <w:t xml:space="preserve">, “that you would go to the doctor, and the doctor would say, ‘Well we looked at some features and this thing reports a </w:t>
      </w:r>
      <w:r w:rsidR="001A33AF" w:rsidRPr="00496071">
        <w:rPr>
          <w:color w:val="262626" w:themeColor="text1" w:themeTint="D9"/>
          <w:sz w:val="25"/>
          <w:szCs w:val="25"/>
        </w:rPr>
        <w:t>certain</w:t>
      </w:r>
      <w:r w:rsidR="00145A73" w:rsidRPr="00496071">
        <w:rPr>
          <w:color w:val="262626" w:themeColor="text1" w:themeTint="D9"/>
          <w:sz w:val="25"/>
          <w:szCs w:val="25"/>
        </w:rPr>
        <w:t xml:space="preserve"> percent chance you will have the disease, but because you are male, we will have to adjust that…’</w:t>
      </w:r>
      <w:r w:rsidR="004F6CE6">
        <w:rPr>
          <w:color w:val="262626" w:themeColor="text1" w:themeTint="D9"/>
          <w:sz w:val="25"/>
          <w:szCs w:val="25"/>
        </w:rPr>
        <w:t>”</w:t>
      </w:r>
      <w:r w:rsidR="00145A73" w:rsidRPr="00496071">
        <w:rPr>
          <w:color w:val="262626" w:themeColor="text1" w:themeTint="D9"/>
          <w:sz w:val="25"/>
          <w:szCs w:val="25"/>
        </w:rPr>
        <w:t xml:space="preserve"> (Kleinberg 2018: 00:26:</w:t>
      </w:r>
      <w:r w:rsidR="00A24B20" w:rsidRPr="00496071">
        <w:rPr>
          <w:color w:val="262626" w:themeColor="text1" w:themeTint="D9"/>
          <w:sz w:val="25"/>
          <w:szCs w:val="25"/>
        </w:rPr>
        <w:t>50</w:t>
      </w:r>
      <w:r w:rsidR="00145A73" w:rsidRPr="00496071">
        <w:rPr>
          <w:color w:val="262626" w:themeColor="text1" w:themeTint="D9"/>
          <w:sz w:val="25"/>
          <w:szCs w:val="25"/>
        </w:rPr>
        <w:t>)</w:t>
      </w:r>
      <w:r w:rsidR="00987060" w:rsidRPr="00496071">
        <w:rPr>
          <w:color w:val="262626" w:themeColor="text1" w:themeTint="D9"/>
          <w:sz w:val="25"/>
          <w:szCs w:val="25"/>
        </w:rPr>
        <w:t xml:space="preserve"> Specifically, it would need to be adjusted upward so that both women and men suffer misdiagnosis equally</w:t>
      </w:r>
      <w:r w:rsidR="00D044F5" w:rsidRPr="00496071">
        <w:rPr>
          <w:color w:val="262626" w:themeColor="text1" w:themeTint="D9"/>
          <w:sz w:val="25"/>
          <w:szCs w:val="25"/>
        </w:rPr>
        <w:t xml:space="preserve"> frequently</w:t>
      </w:r>
      <w:r w:rsidR="00987060" w:rsidRPr="00496071">
        <w:rPr>
          <w:color w:val="262626" w:themeColor="text1" w:themeTint="D9"/>
          <w:sz w:val="25"/>
          <w:szCs w:val="25"/>
        </w:rPr>
        <w:t>.</w:t>
      </w:r>
    </w:p>
    <w:p w14:paraId="7A4A456A" w14:textId="4252CD33" w:rsidR="00A24B20" w:rsidRPr="00496071" w:rsidRDefault="00814080" w:rsidP="009B1D57">
      <w:pPr>
        <w:spacing w:after="120"/>
        <w:rPr>
          <w:color w:val="262626" w:themeColor="text1" w:themeTint="D9"/>
          <w:sz w:val="25"/>
          <w:szCs w:val="25"/>
        </w:rPr>
      </w:pPr>
      <w:r w:rsidRPr="00496071">
        <w:rPr>
          <w:color w:val="262626" w:themeColor="text1" w:themeTint="D9"/>
          <w:sz w:val="25"/>
          <w:szCs w:val="25"/>
        </w:rPr>
        <w:t>This is a fascinating</w:t>
      </w:r>
      <w:r w:rsidR="00C224D4" w:rsidRPr="00496071">
        <w:rPr>
          <w:color w:val="262626" w:themeColor="text1" w:themeTint="D9"/>
          <w:sz w:val="25"/>
          <w:szCs w:val="25"/>
        </w:rPr>
        <w:t xml:space="preserve"> visual </w:t>
      </w:r>
      <w:r w:rsidRPr="00496071">
        <w:rPr>
          <w:color w:val="262626" w:themeColor="text1" w:themeTint="D9"/>
          <w:sz w:val="25"/>
          <w:szCs w:val="25"/>
        </w:rPr>
        <w:t>moment</w:t>
      </w:r>
      <w:r w:rsidR="00370473" w:rsidRPr="00496071">
        <w:rPr>
          <w:color w:val="262626" w:themeColor="text1" w:themeTint="D9"/>
          <w:sz w:val="25"/>
          <w:szCs w:val="25"/>
        </w:rPr>
        <w:t xml:space="preserve"> in </w:t>
      </w:r>
      <w:r w:rsidR="00C224D4" w:rsidRPr="00496071">
        <w:rPr>
          <w:color w:val="262626" w:themeColor="text1" w:themeTint="D9"/>
          <w:sz w:val="25"/>
          <w:szCs w:val="25"/>
        </w:rPr>
        <w:t>the history of statistical fairness</w:t>
      </w:r>
      <w:r w:rsidRPr="00496071">
        <w:rPr>
          <w:color w:val="262626" w:themeColor="text1" w:themeTint="D9"/>
          <w:sz w:val="25"/>
          <w:szCs w:val="25"/>
        </w:rPr>
        <w:t xml:space="preserve">. </w:t>
      </w:r>
      <w:r w:rsidR="00491619" w:rsidRPr="00496071">
        <w:rPr>
          <w:color w:val="262626" w:themeColor="text1" w:themeTint="D9"/>
          <w:sz w:val="25"/>
          <w:szCs w:val="25"/>
        </w:rPr>
        <w:t>In the video of the presentation, t</w:t>
      </w:r>
      <w:r w:rsidRPr="00496071">
        <w:rPr>
          <w:color w:val="262626" w:themeColor="text1" w:themeTint="D9"/>
          <w:sz w:val="25"/>
          <w:szCs w:val="25"/>
        </w:rPr>
        <w:t xml:space="preserve">he </w:t>
      </w:r>
      <w:r w:rsidR="00370473" w:rsidRPr="00496071">
        <w:rPr>
          <w:color w:val="262626" w:themeColor="text1" w:themeTint="D9"/>
          <w:sz w:val="25"/>
          <w:szCs w:val="25"/>
        </w:rPr>
        <w:t>speaker</w:t>
      </w:r>
      <w:r w:rsidR="00D044F5" w:rsidRPr="00496071">
        <w:rPr>
          <w:color w:val="262626" w:themeColor="text1" w:themeTint="D9"/>
          <w:sz w:val="25"/>
          <w:szCs w:val="25"/>
        </w:rPr>
        <w:t xml:space="preserve"> </w:t>
      </w:r>
      <w:r w:rsidR="00491619" w:rsidRPr="00496071">
        <w:rPr>
          <w:color w:val="262626" w:themeColor="text1" w:themeTint="D9"/>
          <w:sz w:val="25"/>
          <w:szCs w:val="25"/>
        </w:rPr>
        <w:t xml:space="preserve">clearly </w:t>
      </w:r>
      <w:r w:rsidRPr="00496071">
        <w:rPr>
          <w:color w:val="262626" w:themeColor="text1" w:themeTint="D9"/>
          <w:sz w:val="25"/>
          <w:szCs w:val="25"/>
        </w:rPr>
        <w:t xml:space="preserve">grasps that his approach is </w:t>
      </w:r>
      <w:r w:rsidR="00645F7B" w:rsidRPr="00496071">
        <w:rPr>
          <w:color w:val="262626" w:themeColor="text1" w:themeTint="D9"/>
          <w:sz w:val="25"/>
          <w:szCs w:val="25"/>
        </w:rPr>
        <w:t xml:space="preserve">internally </w:t>
      </w:r>
      <w:r w:rsidR="004A7853" w:rsidRPr="00496071">
        <w:rPr>
          <w:color w:val="262626" w:themeColor="text1" w:themeTint="D9"/>
          <w:sz w:val="25"/>
          <w:szCs w:val="25"/>
        </w:rPr>
        <w:t>conflicted</w:t>
      </w:r>
      <w:r w:rsidR="001A33AF" w:rsidRPr="00496071">
        <w:rPr>
          <w:color w:val="262626" w:themeColor="text1" w:themeTint="D9"/>
          <w:sz w:val="25"/>
          <w:szCs w:val="25"/>
        </w:rPr>
        <w:t>. T</w:t>
      </w:r>
      <w:r w:rsidR="00D044F5" w:rsidRPr="00496071">
        <w:rPr>
          <w:color w:val="262626" w:themeColor="text1" w:themeTint="D9"/>
          <w:sz w:val="25"/>
          <w:szCs w:val="25"/>
        </w:rPr>
        <w:t xml:space="preserve">he cognitive dissonance </w:t>
      </w:r>
      <w:r w:rsidR="00C224D4" w:rsidRPr="00496071">
        <w:rPr>
          <w:color w:val="262626" w:themeColor="text1" w:themeTint="D9"/>
          <w:sz w:val="25"/>
          <w:szCs w:val="25"/>
        </w:rPr>
        <w:t>wrinkles</w:t>
      </w:r>
      <w:r w:rsidR="007275C2" w:rsidRPr="00496071">
        <w:rPr>
          <w:color w:val="262626" w:themeColor="text1" w:themeTint="D9"/>
          <w:sz w:val="25"/>
          <w:szCs w:val="25"/>
        </w:rPr>
        <w:t xml:space="preserve"> his face </w:t>
      </w:r>
      <w:r w:rsidR="00D044F5" w:rsidRPr="00496071">
        <w:rPr>
          <w:color w:val="262626" w:themeColor="text1" w:themeTint="D9"/>
          <w:sz w:val="25"/>
          <w:szCs w:val="25"/>
        </w:rPr>
        <w:t>as his mind balances the irrefutable logic of his own</w:t>
      </w:r>
      <w:r w:rsidR="004A7853" w:rsidRPr="00496071">
        <w:rPr>
          <w:color w:val="262626" w:themeColor="text1" w:themeTint="D9"/>
          <w:sz w:val="25"/>
          <w:szCs w:val="25"/>
        </w:rPr>
        <w:t xml:space="preserve"> </w:t>
      </w:r>
      <w:r w:rsidR="00D044F5" w:rsidRPr="00496071">
        <w:rPr>
          <w:color w:val="262626" w:themeColor="text1" w:themeTint="D9"/>
          <w:sz w:val="25"/>
          <w:szCs w:val="25"/>
        </w:rPr>
        <w:t xml:space="preserve">fairness method against the </w:t>
      </w:r>
      <w:r w:rsidR="007E6FD2" w:rsidRPr="00496071">
        <w:rPr>
          <w:color w:val="262626" w:themeColor="text1" w:themeTint="D9"/>
          <w:sz w:val="25"/>
          <w:szCs w:val="25"/>
        </w:rPr>
        <w:t>disconcerting</w:t>
      </w:r>
      <w:r w:rsidR="00086A3C" w:rsidRPr="00496071">
        <w:rPr>
          <w:color w:val="262626" w:themeColor="text1" w:themeTint="D9"/>
          <w:sz w:val="25"/>
          <w:szCs w:val="25"/>
        </w:rPr>
        <w:t xml:space="preserve"> </w:t>
      </w:r>
      <w:r w:rsidR="00D044F5" w:rsidRPr="00496071">
        <w:rPr>
          <w:color w:val="262626" w:themeColor="text1" w:themeTint="D9"/>
          <w:sz w:val="25"/>
          <w:szCs w:val="25"/>
        </w:rPr>
        <w:t xml:space="preserve">reality of doctors intentionally misdiagnosing patients in the name of ethics. </w:t>
      </w:r>
      <w:r w:rsidR="00EE65F3" w:rsidRPr="00496071">
        <w:rPr>
          <w:color w:val="262626" w:themeColor="text1" w:themeTint="D9"/>
          <w:sz w:val="25"/>
          <w:szCs w:val="25"/>
        </w:rPr>
        <w:t>Rationality</w:t>
      </w:r>
      <w:r w:rsidR="007275C2" w:rsidRPr="00496071">
        <w:rPr>
          <w:color w:val="262626" w:themeColor="text1" w:themeTint="D9"/>
          <w:sz w:val="25"/>
          <w:szCs w:val="25"/>
        </w:rPr>
        <w:t xml:space="preserve"> </w:t>
      </w:r>
      <w:r w:rsidR="00645F7B" w:rsidRPr="00496071">
        <w:rPr>
          <w:color w:val="262626" w:themeColor="text1" w:themeTint="D9"/>
          <w:sz w:val="25"/>
          <w:szCs w:val="25"/>
        </w:rPr>
        <w:t>coexist</w:t>
      </w:r>
      <w:r w:rsidR="007275C2" w:rsidRPr="00496071">
        <w:rPr>
          <w:color w:val="262626" w:themeColor="text1" w:themeTint="D9"/>
          <w:sz w:val="25"/>
          <w:szCs w:val="25"/>
        </w:rPr>
        <w:t xml:space="preserve">s </w:t>
      </w:r>
      <w:r w:rsidR="00645F7B" w:rsidRPr="00496071">
        <w:rPr>
          <w:color w:val="262626" w:themeColor="text1" w:themeTint="D9"/>
          <w:sz w:val="25"/>
          <w:szCs w:val="25"/>
        </w:rPr>
        <w:t>with absurdity</w:t>
      </w:r>
      <w:r w:rsidR="00CE1617" w:rsidRPr="00496071">
        <w:rPr>
          <w:color w:val="262626" w:themeColor="text1" w:themeTint="D9"/>
          <w:sz w:val="25"/>
          <w:szCs w:val="25"/>
        </w:rPr>
        <w:t>, and i</w:t>
      </w:r>
      <w:r w:rsidR="00EE65F3" w:rsidRPr="00496071">
        <w:rPr>
          <w:color w:val="262626" w:themeColor="text1" w:themeTint="D9"/>
          <w:sz w:val="25"/>
          <w:szCs w:val="25"/>
        </w:rPr>
        <w:t xml:space="preserve">n that </w:t>
      </w:r>
      <w:r w:rsidR="00D044F5" w:rsidRPr="00496071">
        <w:rPr>
          <w:color w:val="262626" w:themeColor="text1" w:themeTint="D9"/>
          <w:sz w:val="25"/>
          <w:szCs w:val="25"/>
        </w:rPr>
        <w:t>moment</w:t>
      </w:r>
      <w:r w:rsidR="00EE65F3" w:rsidRPr="00496071">
        <w:rPr>
          <w:color w:val="262626" w:themeColor="text1" w:themeTint="D9"/>
          <w:sz w:val="25"/>
          <w:szCs w:val="25"/>
        </w:rPr>
        <w:t xml:space="preserve"> </w:t>
      </w:r>
      <w:r w:rsidR="00D044F5" w:rsidRPr="00496071">
        <w:rPr>
          <w:color w:val="262626" w:themeColor="text1" w:themeTint="D9"/>
          <w:sz w:val="25"/>
          <w:szCs w:val="25"/>
        </w:rPr>
        <w:t>t</w:t>
      </w:r>
      <w:r w:rsidR="00443768" w:rsidRPr="00496071">
        <w:rPr>
          <w:color w:val="262626" w:themeColor="text1" w:themeTint="D9"/>
          <w:sz w:val="25"/>
          <w:szCs w:val="25"/>
        </w:rPr>
        <w:t xml:space="preserve">he </w:t>
      </w:r>
      <w:r w:rsidR="00A24B20" w:rsidRPr="00496071">
        <w:rPr>
          <w:color w:val="262626" w:themeColor="text1" w:themeTint="D9"/>
          <w:sz w:val="25"/>
          <w:szCs w:val="25"/>
        </w:rPr>
        <w:t>way</w:t>
      </w:r>
      <w:r w:rsidR="00086A3C" w:rsidRPr="00496071">
        <w:rPr>
          <w:color w:val="262626" w:themeColor="text1" w:themeTint="D9"/>
          <w:sz w:val="25"/>
          <w:szCs w:val="25"/>
        </w:rPr>
        <w:t xml:space="preserve"> </w:t>
      </w:r>
      <w:r w:rsidR="00A24B20" w:rsidRPr="00496071">
        <w:rPr>
          <w:color w:val="262626" w:themeColor="text1" w:themeTint="D9"/>
          <w:sz w:val="25"/>
          <w:szCs w:val="25"/>
        </w:rPr>
        <w:t>open</w:t>
      </w:r>
      <w:r w:rsidR="00086A3C" w:rsidRPr="00496071">
        <w:rPr>
          <w:color w:val="262626" w:themeColor="text1" w:themeTint="D9"/>
          <w:sz w:val="25"/>
          <w:szCs w:val="25"/>
        </w:rPr>
        <w:t>s</w:t>
      </w:r>
      <w:r w:rsidR="00A24B20" w:rsidRPr="00496071">
        <w:rPr>
          <w:color w:val="262626" w:themeColor="text1" w:themeTint="D9"/>
          <w:sz w:val="25"/>
          <w:szCs w:val="25"/>
        </w:rPr>
        <w:t xml:space="preserve"> </w:t>
      </w:r>
      <w:r w:rsidR="00443768" w:rsidRPr="00496071">
        <w:rPr>
          <w:color w:val="262626" w:themeColor="text1" w:themeTint="D9"/>
          <w:sz w:val="25"/>
          <w:szCs w:val="25"/>
        </w:rPr>
        <w:t>to</w:t>
      </w:r>
      <w:r w:rsidR="00D90124" w:rsidRPr="00496071">
        <w:rPr>
          <w:color w:val="262626" w:themeColor="text1" w:themeTint="D9"/>
          <w:sz w:val="25"/>
          <w:szCs w:val="25"/>
        </w:rPr>
        <w:t xml:space="preserve"> </w:t>
      </w:r>
      <w:r w:rsidR="00443768" w:rsidRPr="00496071">
        <w:rPr>
          <w:color w:val="262626" w:themeColor="text1" w:themeTint="D9"/>
          <w:sz w:val="25"/>
          <w:szCs w:val="25"/>
        </w:rPr>
        <w:t xml:space="preserve">confront the full </w:t>
      </w:r>
      <w:r w:rsidR="00086A3C" w:rsidRPr="00496071">
        <w:rPr>
          <w:color w:val="262626" w:themeColor="text1" w:themeTint="D9"/>
          <w:sz w:val="25"/>
          <w:szCs w:val="25"/>
        </w:rPr>
        <w:t>truth</w:t>
      </w:r>
      <w:r w:rsidR="00443768" w:rsidRPr="00496071">
        <w:rPr>
          <w:color w:val="262626" w:themeColor="text1" w:themeTint="D9"/>
          <w:sz w:val="25"/>
          <w:szCs w:val="25"/>
        </w:rPr>
        <w:t xml:space="preserve"> </w:t>
      </w:r>
      <w:r w:rsidR="004A7853" w:rsidRPr="00496071">
        <w:rPr>
          <w:color w:val="262626" w:themeColor="text1" w:themeTint="D9"/>
          <w:sz w:val="25"/>
          <w:szCs w:val="25"/>
        </w:rPr>
        <w:t xml:space="preserve">about </w:t>
      </w:r>
      <w:r w:rsidR="00D044F5" w:rsidRPr="00496071">
        <w:rPr>
          <w:color w:val="262626" w:themeColor="text1" w:themeTint="D9"/>
          <w:sz w:val="25"/>
          <w:szCs w:val="25"/>
        </w:rPr>
        <w:t>s</w:t>
      </w:r>
      <w:r w:rsidR="00EF58FD" w:rsidRPr="00496071">
        <w:rPr>
          <w:color w:val="262626" w:themeColor="text1" w:themeTint="D9"/>
          <w:sz w:val="25"/>
          <w:szCs w:val="25"/>
        </w:rPr>
        <w:t>tatistical fairness</w:t>
      </w:r>
      <w:r w:rsidR="00D044F5" w:rsidRPr="00496071">
        <w:rPr>
          <w:color w:val="262626" w:themeColor="text1" w:themeTint="D9"/>
          <w:sz w:val="25"/>
          <w:szCs w:val="25"/>
        </w:rPr>
        <w:t>. Not just this one example or even this one kind of error</w:t>
      </w:r>
      <w:r w:rsidR="00D90124" w:rsidRPr="00496071">
        <w:rPr>
          <w:color w:val="262626" w:themeColor="text1" w:themeTint="D9"/>
          <w:sz w:val="25"/>
          <w:szCs w:val="25"/>
        </w:rPr>
        <w:t>,</w:t>
      </w:r>
      <w:r w:rsidR="00472524" w:rsidRPr="00496071">
        <w:rPr>
          <w:color w:val="262626" w:themeColor="text1" w:themeTint="D9"/>
          <w:sz w:val="25"/>
          <w:szCs w:val="25"/>
        </w:rPr>
        <w:t xml:space="preserve"> but all the errors and the entire bulwark now </w:t>
      </w:r>
      <w:r w:rsidR="007836D5" w:rsidRPr="00496071">
        <w:rPr>
          <w:color w:val="262626" w:themeColor="text1" w:themeTint="D9"/>
          <w:sz w:val="25"/>
          <w:szCs w:val="25"/>
        </w:rPr>
        <w:t>verging on</w:t>
      </w:r>
      <w:r w:rsidR="00EF58FD" w:rsidRPr="00496071">
        <w:rPr>
          <w:color w:val="262626" w:themeColor="text1" w:themeTint="D9"/>
          <w:sz w:val="25"/>
          <w:szCs w:val="25"/>
        </w:rPr>
        <w:t xml:space="preserve"> collapse under the weight of </w:t>
      </w:r>
      <w:r w:rsidR="007E6FD2" w:rsidRPr="00496071">
        <w:rPr>
          <w:color w:val="262626" w:themeColor="text1" w:themeTint="D9"/>
          <w:sz w:val="25"/>
          <w:szCs w:val="25"/>
        </w:rPr>
        <w:t xml:space="preserve">nothing more than </w:t>
      </w:r>
      <w:r w:rsidR="00C224D4" w:rsidRPr="00496071">
        <w:rPr>
          <w:color w:val="262626" w:themeColor="text1" w:themeTint="D9"/>
          <w:sz w:val="25"/>
          <w:szCs w:val="25"/>
        </w:rPr>
        <w:t>its</w:t>
      </w:r>
      <w:r w:rsidR="00EF58FD" w:rsidRPr="00496071">
        <w:rPr>
          <w:color w:val="262626" w:themeColor="text1" w:themeTint="D9"/>
          <w:sz w:val="25"/>
          <w:szCs w:val="25"/>
        </w:rPr>
        <w:t xml:space="preserve"> own conclusions.</w:t>
      </w:r>
      <w:r w:rsidR="00443768" w:rsidRPr="00496071">
        <w:rPr>
          <w:color w:val="262626" w:themeColor="text1" w:themeTint="D9"/>
          <w:sz w:val="25"/>
          <w:szCs w:val="25"/>
        </w:rPr>
        <w:t xml:space="preserve"> </w:t>
      </w:r>
      <w:r w:rsidR="00645F7B" w:rsidRPr="00496071">
        <w:rPr>
          <w:color w:val="262626" w:themeColor="text1" w:themeTint="D9"/>
          <w:sz w:val="25"/>
          <w:szCs w:val="25"/>
        </w:rPr>
        <w:t xml:space="preserve">The end of statistical fairness is </w:t>
      </w:r>
      <w:r w:rsidR="00EE65F3" w:rsidRPr="00496071">
        <w:rPr>
          <w:color w:val="262626" w:themeColor="text1" w:themeTint="D9"/>
          <w:sz w:val="25"/>
          <w:szCs w:val="25"/>
        </w:rPr>
        <w:t>happening</w:t>
      </w:r>
      <w:r w:rsidR="00645F7B" w:rsidRPr="00496071">
        <w:rPr>
          <w:color w:val="262626" w:themeColor="text1" w:themeTint="D9"/>
          <w:sz w:val="25"/>
          <w:szCs w:val="25"/>
        </w:rPr>
        <w:t>.</w:t>
      </w:r>
      <w:r w:rsidR="006136E1" w:rsidRPr="00496071">
        <w:rPr>
          <w:color w:val="262626" w:themeColor="text1" w:themeTint="D9"/>
          <w:sz w:val="25"/>
          <w:szCs w:val="25"/>
        </w:rPr>
        <w:t xml:space="preserve"> He just needs to say it.</w:t>
      </w:r>
    </w:p>
    <w:p w14:paraId="702C1163" w14:textId="32803D2E" w:rsidR="00D044F5" w:rsidRPr="00496071" w:rsidRDefault="00443768" w:rsidP="009B1D57">
      <w:pPr>
        <w:spacing w:after="120"/>
        <w:rPr>
          <w:color w:val="262626" w:themeColor="text1" w:themeTint="D9"/>
          <w:sz w:val="25"/>
          <w:szCs w:val="25"/>
        </w:rPr>
      </w:pPr>
      <w:r w:rsidRPr="00496071">
        <w:rPr>
          <w:color w:val="262626" w:themeColor="text1" w:themeTint="D9"/>
          <w:sz w:val="25"/>
          <w:szCs w:val="25"/>
        </w:rPr>
        <w:t>Instead, he</w:t>
      </w:r>
      <w:r w:rsidR="00A24B20" w:rsidRPr="00496071">
        <w:rPr>
          <w:color w:val="262626" w:themeColor="text1" w:themeTint="D9"/>
          <w:sz w:val="25"/>
          <w:szCs w:val="25"/>
        </w:rPr>
        <w:t xml:space="preserve"> recoils</w:t>
      </w:r>
      <w:r w:rsidR="00C23EC9" w:rsidRPr="00496071">
        <w:rPr>
          <w:color w:val="262626" w:themeColor="text1" w:themeTint="D9"/>
          <w:sz w:val="25"/>
          <w:szCs w:val="25"/>
        </w:rPr>
        <w:t xml:space="preserve"> </w:t>
      </w:r>
      <w:r w:rsidR="006519B8" w:rsidRPr="00496071">
        <w:rPr>
          <w:color w:val="262626" w:themeColor="text1" w:themeTint="D9"/>
          <w:sz w:val="25"/>
          <w:szCs w:val="25"/>
        </w:rPr>
        <w:t xml:space="preserve">and veers </w:t>
      </w:r>
      <w:r w:rsidR="00F17C18" w:rsidRPr="00496071">
        <w:rPr>
          <w:color w:val="262626" w:themeColor="text1" w:themeTint="D9"/>
          <w:sz w:val="25"/>
          <w:szCs w:val="25"/>
        </w:rPr>
        <w:t xml:space="preserve">toward </w:t>
      </w:r>
      <w:r w:rsidR="00A24B20" w:rsidRPr="00496071">
        <w:rPr>
          <w:color w:val="262626" w:themeColor="text1" w:themeTint="D9"/>
          <w:sz w:val="25"/>
          <w:szCs w:val="25"/>
        </w:rPr>
        <w:t xml:space="preserve">a technical explanation of statistical calibration. </w:t>
      </w:r>
    </w:p>
    <w:p w14:paraId="54F7B0B8" w14:textId="2C99AF1D" w:rsidR="007C3A4A" w:rsidRPr="00496071" w:rsidRDefault="00417BCA" w:rsidP="0037509F">
      <w:pPr>
        <w:spacing w:after="120"/>
        <w:rPr>
          <w:color w:val="262626" w:themeColor="text1" w:themeTint="D9"/>
          <w:sz w:val="25"/>
          <w:szCs w:val="25"/>
        </w:rPr>
      </w:pPr>
      <w:r w:rsidRPr="00496071">
        <w:rPr>
          <w:color w:val="262626" w:themeColor="text1" w:themeTint="D9"/>
          <w:sz w:val="25"/>
          <w:szCs w:val="25"/>
        </w:rPr>
        <w:lastRenderedPageBreak/>
        <w:t>T</w:t>
      </w:r>
      <w:r w:rsidR="005F0AF4" w:rsidRPr="00496071">
        <w:rPr>
          <w:color w:val="262626" w:themeColor="text1" w:themeTint="D9"/>
          <w:sz w:val="25"/>
          <w:szCs w:val="25"/>
        </w:rPr>
        <w:t xml:space="preserve">he </w:t>
      </w:r>
      <w:r w:rsidR="006519B8" w:rsidRPr="00496071">
        <w:rPr>
          <w:color w:val="262626" w:themeColor="text1" w:themeTint="D9"/>
          <w:sz w:val="25"/>
          <w:szCs w:val="25"/>
        </w:rPr>
        <w:t xml:space="preserve">mathematical </w:t>
      </w:r>
      <w:r w:rsidR="005F0AF4" w:rsidRPr="00496071">
        <w:rPr>
          <w:color w:val="262626" w:themeColor="text1" w:themeTint="D9"/>
          <w:sz w:val="25"/>
          <w:szCs w:val="25"/>
        </w:rPr>
        <w:t>deviation</w:t>
      </w:r>
      <w:r w:rsidR="006519B8" w:rsidRPr="00496071">
        <w:rPr>
          <w:color w:val="262626" w:themeColor="text1" w:themeTint="D9"/>
          <w:sz w:val="25"/>
          <w:szCs w:val="25"/>
        </w:rPr>
        <w:t xml:space="preserve"> </w:t>
      </w:r>
      <w:r w:rsidR="005F0AF4" w:rsidRPr="00496071">
        <w:rPr>
          <w:color w:val="262626" w:themeColor="text1" w:themeTint="D9"/>
          <w:sz w:val="25"/>
          <w:szCs w:val="25"/>
        </w:rPr>
        <w:t>allows momentary alleviation from this truth: he was wrong about fairness</w:t>
      </w:r>
      <w:r w:rsidR="00D90124" w:rsidRPr="00496071">
        <w:rPr>
          <w:color w:val="262626" w:themeColor="text1" w:themeTint="D9"/>
          <w:sz w:val="25"/>
          <w:szCs w:val="25"/>
        </w:rPr>
        <w:t xml:space="preserve"> </w:t>
      </w:r>
      <w:r w:rsidR="005F0AF4" w:rsidRPr="00496071">
        <w:rPr>
          <w:color w:val="262626" w:themeColor="text1" w:themeTint="D9"/>
          <w:sz w:val="25"/>
          <w:szCs w:val="25"/>
        </w:rPr>
        <w:t>before he began</w:t>
      </w:r>
      <w:r w:rsidR="00F432EA" w:rsidRPr="00496071">
        <w:rPr>
          <w:color w:val="262626" w:themeColor="text1" w:themeTint="D9"/>
          <w:sz w:val="25"/>
          <w:szCs w:val="25"/>
        </w:rPr>
        <w:t xml:space="preserve">. </w:t>
      </w:r>
      <w:r w:rsidR="00C23EC9" w:rsidRPr="00496071">
        <w:rPr>
          <w:color w:val="262626" w:themeColor="text1" w:themeTint="D9"/>
          <w:sz w:val="25"/>
          <w:szCs w:val="25"/>
        </w:rPr>
        <w:t xml:space="preserve">When </w:t>
      </w:r>
      <w:r w:rsidR="00EE65F3" w:rsidRPr="00496071">
        <w:rPr>
          <w:color w:val="262626" w:themeColor="text1" w:themeTint="D9"/>
          <w:sz w:val="25"/>
          <w:szCs w:val="25"/>
        </w:rPr>
        <w:t>group fairness</w:t>
      </w:r>
      <w:r w:rsidR="00C23EC9" w:rsidRPr="00496071">
        <w:rPr>
          <w:color w:val="262626" w:themeColor="text1" w:themeTint="D9"/>
          <w:sz w:val="25"/>
          <w:szCs w:val="25"/>
        </w:rPr>
        <w:t xml:space="preserve"> </w:t>
      </w:r>
      <w:r w:rsidR="00B4552B" w:rsidRPr="00496071">
        <w:rPr>
          <w:color w:val="262626" w:themeColor="text1" w:themeTint="D9"/>
          <w:sz w:val="25"/>
          <w:szCs w:val="25"/>
        </w:rPr>
        <w:t xml:space="preserve">is conceived </w:t>
      </w:r>
      <w:r w:rsidR="00EE65F3" w:rsidRPr="00496071">
        <w:rPr>
          <w:color w:val="262626" w:themeColor="text1" w:themeTint="D9"/>
          <w:sz w:val="25"/>
          <w:szCs w:val="25"/>
        </w:rPr>
        <w:t>within</w:t>
      </w:r>
      <w:r w:rsidR="00C23EC9" w:rsidRPr="00496071">
        <w:rPr>
          <w:color w:val="262626" w:themeColor="text1" w:themeTint="D9"/>
          <w:sz w:val="25"/>
          <w:szCs w:val="25"/>
        </w:rPr>
        <w:t xml:space="preserve"> </w:t>
      </w:r>
      <w:r w:rsidR="00CB220B" w:rsidRPr="00496071">
        <w:rPr>
          <w:color w:val="262626" w:themeColor="text1" w:themeTint="D9"/>
          <w:sz w:val="25"/>
          <w:szCs w:val="25"/>
        </w:rPr>
        <w:t>the assumption of p</w:t>
      </w:r>
      <w:r w:rsidR="00C23EC9" w:rsidRPr="00496071">
        <w:rPr>
          <w:color w:val="262626" w:themeColor="text1" w:themeTint="D9"/>
          <w:sz w:val="25"/>
          <w:szCs w:val="25"/>
        </w:rPr>
        <w:t xml:space="preserve">reestablished </w:t>
      </w:r>
      <w:r w:rsidR="00EE65F3" w:rsidRPr="00496071">
        <w:rPr>
          <w:color w:val="262626" w:themeColor="text1" w:themeTint="D9"/>
          <w:sz w:val="25"/>
          <w:szCs w:val="25"/>
        </w:rPr>
        <w:t>communitie</w:t>
      </w:r>
      <w:r w:rsidR="00C23EC9" w:rsidRPr="00496071">
        <w:rPr>
          <w:color w:val="262626" w:themeColor="text1" w:themeTint="D9"/>
          <w:sz w:val="25"/>
          <w:szCs w:val="25"/>
        </w:rPr>
        <w:t>s</w:t>
      </w:r>
      <w:r w:rsidR="00244E77" w:rsidRPr="00496071">
        <w:rPr>
          <w:color w:val="262626" w:themeColor="text1" w:themeTint="D9"/>
          <w:sz w:val="25"/>
          <w:szCs w:val="25"/>
        </w:rPr>
        <w:t xml:space="preserve"> (men and women)</w:t>
      </w:r>
      <w:r w:rsidR="00C23EC9" w:rsidRPr="00496071">
        <w:rPr>
          <w:color w:val="262626" w:themeColor="text1" w:themeTint="D9"/>
          <w:sz w:val="25"/>
          <w:szCs w:val="25"/>
        </w:rPr>
        <w:t xml:space="preserve">, </w:t>
      </w:r>
      <w:r w:rsidR="00466FEC" w:rsidRPr="00496071">
        <w:rPr>
          <w:color w:val="262626" w:themeColor="text1" w:themeTint="D9"/>
          <w:sz w:val="25"/>
          <w:szCs w:val="25"/>
        </w:rPr>
        <w:t xml:space="preserve">and when the subject population is a typically human </w:t>
      </w:r>
      <w:r w:rsidR="00C66E10" w:rsidRPr="00496071">
        <w:rPr>
          <w:color w:val="262626" w:themeColor="text1" w:themeTint="D9"/>
          <w:sz w:val="25"/>
          <w:szCs w:val="25"/>
        </w:rPr>
        <w:t xml:space="preserve">mix </w:t>
      </w:r>
      <w:r w:rsidR="00466FEC" w:rsidRPr="00496071">
        <w:rPr>
          <w:color w:val="262626" w:themeColor="text1" w:themeTint="D9"/>
          <w:sz w:val="25"/>
          <w:szCs w:val="25"/>
        </w:rPr>
        <w:t>of characteristics</w:t>
      </w:r>
      <w:r w:rsidR="001515A9" w:rsidRPr="00496071">
        <w:rPr>
          <w:color w:val="262626" w:themeColor="text1" w:themeTint="D9"/>
          <w:sz w:val="25"/>
          <w:szCs w:val="25"/>
        </w:rPr>
        <w:t xml:space="preserve"> spread </w:t>
      </w:r>
      <w:r w:rsidR="00227C2D" w:rsidRPr="00496071">
        <w:rPr>
          <w:color w:val="262626" w:themeColor="text1" w:themeTint="D9"/>
          <w:sz w:val="25"/>
          <w:szCs w:val="25"/>
        </w:rPr>
        <w:t xml:space="preserve">irregularly </w:t>
      </w:r>
      <w:r w:rsidR="00825121" w:rsidRPr="00496071">
        <w:rPr>
          <w:color w:val="262626" w:themeColor="text1" w:themeTint="D9"/>
          <w:sz w:val="25"/>
          <w:szCs w:val="25"/>
        </w:rPr>
        <w:t>throughout</w:t>
      </w:r>
      <w:r w:rsidR="00244E77" w:rsidRPr="00496071">
        <w:rPr>
          <w:color w:val="262626" w:themeColor="text1" w:themeTint="D9"/>
          <w:sz w:val="25"/>
          <w:szCs w:val="25"/>
        </w:rPr>
        <w:t xml:space="preserve"> (breast cancer)</w:t>
      </w:r>
      <w:r w:rsidR="00466FEC" w:rsidRPr="00496071">
        <w:rPr>
          <w:color w:val="262626" w:themeColor="text1" w:themeTint="D9"/>
          <w:sz w:val="25"/>
          <w:szCs w:val="25"/>
        </w:rPr>
        <w:t xml:space="preserve">, </w:t>
      </w:r>
      <w:r w:rsidR="00C23EC9" w:rsidRPr="00496071">
        <w:rPr>
          <w:color w:val="262626" w:themeColor="text1" w:themeTint="D9"/>
          <w:sz w:val="25"/>
          <w:szCs w:val="25"/>
        </w:rPr>
        <w:t xml:space="preserve">the data and algorithmic functioning will </w:t>
      </w:r>
      <w:r w:rsidR="00222564" w:rsidRPr="00496071">
        <w:rPr>
          <w:color w:val="262626" w:themeColor="text1" w:themeTint="D9"/>
          <w:sz w:val="25"/>
          <w:szCs w:val="25"/>
        </w:rPr>
        <w:t>twist</w:t>
      </w:r>
      <w:r w:rsidR="00C23EC9" w:rsidRPr="00496071">
        <w:rPr>
          <w:color w:val="262626" w:themeColor="text1" w:themeTint="D9"/>
          <w:sz w:val="25"/>
          <w:szCs w:val="25"/>
        </w:rPr>
        <w:t xml:space="preserve"> </w:t>
      </w:r>
      <w:r w:rsidR="0010599A" w:rsidRPr="00496071">
        <w:rPr>
          <w:color w:val="262626" w:themeColor="text1" w:themeTint="D9"/>
          <w:sz w:val="25"/>
          <w:szCs w:val="25"/>
        </w:rPr>
        <w:t xml:space="preserve">into </w:t>
      </w:r>
      <w:r w:rsidR="00C23EC9" w:rsidRPr="00496071">
        <w:rPr>
          <w:color w:val="262626" w:themeColor="text1" w:themeTint="D9"/>
          <w:sz w:val="25"/>
          <w:szCs w:val="25"/>
        </w:rPr>
        <w:t>some version of</w:t>
      </w:r>
      <w:r w:rsidR="00BF3E48" w:rsidRPr="00496071">
        <w:rPr>
          <w:color w:val="262626" w:themeColor="text1" w:themeTint="D9"/>
          <w:sz w:val="25"/>
          <w:szCs w:val="25"/>
        </w:rPr>
        <w:t xml:space="preserve"> </w:t>
      </w:r>
      <w:r w:rsidR="00C23EC9" w:rsidRPr="00496071">
        <w:rPr>
          <w:color w:val="262626" w:themeColor="text1" w:themeTint="D9"/>
          <w:sz w:val="25"/>
          <w:szCs w:val="25"/>
        </w:rPr>
        <w:t>unfairness</w:t>
      </w:r>
      <w:r w:rsidR="0010599A" w:rsidRPr="00496071">
        <w:rPr>
          <w:color w:val="262626" w:themeColor="text1" w:themeTint="D9"/>
          <w:sz w:val="25"/>
          <w:szCs w:val="25"/>
        </w:rPr>
        <w:t xml:space="preserve"> </w:t>
      </w:r>
      <w:r w:rsidR="00227C2D" w:rsidRPr="00496071">
        <w:rPr>
          <w:color w:val="262626" w:themeColor="text1" w:themeTint="D9"/>
          <w:sz w:val="25"/>
          <w:szCs w:val="25"/>
        </w:rPr>
        <w:t>(</w:t>
      </w:r>
      <w:r w:rsidR="00876908" w:rsidRPr="00496071">
        <w:rPr>
          <w:color w:val="262626" w:themeColor="text1" w:themeTint="D9"/>
          <w:sz w:val="25"/>
          <w:szCs w:val="25"/>
        </w:rPr>
        <w:t>m</w:t>
      </w:r>
      <w:r w:rsidR="00825121" w:rsidRPr="00496071">
        <w:rPr>
          <w:color w:val="262626" w:themeColor="text1" w:themeTint="D9"/>
          <w:sz w:val="25"/>
          <w:szCs w:val="25"/>
        </w:rPr>
        <w:t xml:space="preserve">en and women suffer </w:t>
      </w:r>
      <w:r w:rsidR="00227C2D" w:rsidRPr="00496071">
        <w:rPr>
          <w:color w:val="262626" w:themeColor="text1" w:themeTint="D9"/>
          <w:sz w:val="25"/>
          <w:szCs w:val="25"/>
        </w:rPr>
        <w:t>un</w:t>
      </w:r>
      <w:r w:rsidR="00825121" w:rsidRPr="00496071">
        <w:rPr>
          <w:color w:val="262626" w:themeColor="text1" w:themeTint="D9"/>
          <w:sz w:val="25"/>
          <w:szCs w:val="25"/>
        </w:rPr>
        <w:t xml:space="preserve">equally from </w:t>
      </w:r>
      <w:r w:rsidR="00227C2D" w:rsidRPr="00496071">
        <w:rPr>
          <w:color w:val="262626" w:themeColor="text1" w:themeTint="D9"/>
          <w:sz w:val="25"/>
          <w:szCs w:val="25"/>
        </w:rPr>
        <w:t>misdiagnose</w:t>
      </w:r>
      <w:r w:rsidR="00244E77" w:rsidRPr="00496071">
        <w:rPr>
          <w:color w:val="262626" w:themeColor="text1" w:themeTint="D9"/>
          <w:sz w:val="25"/>
          <w:szCs w:val="25"/>
        </w:rPr>
        <w:t>s</w:t>
      </w:r>
      <w:r w:rsidR="00825121" w:rsidRPr="00496071">
        <w:rPr>
          <w:color w:val="262626" w:themeColor="text1" w:themeTint="D9"/>
          <w:sz w:val="25"/>
          <w:szCs w:val="25"/>
        </w:rPr>
        <w:t>)</w:t>
      </w:r>
      <w:r w:rsidR="00244E77" w:rsidRPr="00496071">
        <w:rPr>
          <w:color w:val="262626" w:themeColor="text1" w:themeTint="D9"/>
          <w:sz w:val="25"/>
          <w:szCs w:val="25"/>
        </w:rPr>
        <w:t>.</w:t>
      </w:r>
      <w:r w:rsidR="00825121" w:rsidRPr="00496071">
        <w:rPr>
          <w:color w:val="262626" w:themeColor="text1" w:themeTint="D9"/>
          <w:sz w:val="25"/>
          <w:szCs w:val="25"/>
        </w:rPr>
        <w:t xml:space="preserve"> </w:t>
      </w:r>
      <w:r w:rsidR="00733C5E" w:rsidRPr="00496071">
        <w:rPr>
          <w:color w:val="262626" w:themeColor="text1" w:themeTint="D9"/>
          <w:sz w:val="25"/>
          <w:szCs w:val="25"/>
        </w:rPr>
        <w:t xml:space="preserve"> </w:t>
      </w:r>
      <w:r w:rsidR="00CB220B" w:rsidRPr="00496071">
        <w:rPr>
          <w:color w:val="262626" w:themeColor="text1" w:themeTint="D9"/>
          <w:sz w:val="25"/>
          <w:szCs w:val="25"/>
        </w:rPr>
        <w:t>Next</w:t>
      </w:r>
      <w:r w:rsidR="00733C5E" w:rsidRPr="00496071">
        <w:rPr>
          <w:color w:val="262626" w:themeColor="text1" w:themeTint="D9"/>
          <w:sz w:val="25"/>
          <w:szCs w:val="25"/>
        </w:rPr>
        <w:t xml:space="preserve">, </w:t>
      </w:r>
      <w:r w:rsidR="00C23EC9" w:rsidRPr="00496071">
        <w:rPr>
          <w:color w:val="262626" w:themeColor="text1" w:themeTint="D9"/>
          <w:sz w:val="25"/>
          <w:szCs w:val="25"/>
        </w:rPr>
        <w:t xml:space="preserve">if the attempt is made to fix the problem by changing the way </w:t>
      </w:r>
      <w:r w:rsidR="00876908" w:rsidRPr="00496071">
        <w:rPr>
          <w:color w:val="262626" w:themeColor="text1" w:themeTint="D9"/>
          <w:sz w:val="25"/>
          <w:szCs w:val="25"/>
        </w:rPr>
        <w:t xml:space="preserve">the </w:t>
      </w:r>
      <w:r w:rsidR="00792C45" w:rsidRPr="00496071">
        <w:rPr>
          <w:color w:val="262626" w:themeColor="text1" w:themeTint="D9"/>
          <w:sz w:val="25"/>
          <w:szCs w:val="25"/>
        </w:rPr>
        <w:t>groups</w:t>
      </w:r>
      <w:r w:rsidR="00C23EC9" w:rsidRPr="00496071">
        <w:rPr>
          <w:color w:val="262626" w:themeColor="text1" w:themeTint="D9"/>
          <w:sz w:val="25"/>
          <w:szCs w:val="25"/>
        </w:rPr>
        <w:t xml:space="preserve"> are treated</w:t>
      </w:r>
      <w:r w:rsidR="00DD65FB" w:rsidRPr="00496071">
        <w:rPr>
          <w:color w:val="262626" w:themeColor="text1" w:themeTint="D9"/>
          <w:sz w:val="25"/>
          <w:szCs w:val="25"/>
        </w:rPr>
        <w:t>,</w:t>
      </w:r>
      <w:r w:rsidR="00733C5E" w:rsidRPr="00496071">
        <w:rPr>
          <w:color w:val="262626" w:themeColor="text1" w:themeTint="D9"/>
          <w:sz w:val="25"/>
          <w:szCs w:val="25"/>
        </w:rPr>
        <w:t xml:space="preserve"> </w:t>
      </w:r>
      <w:r w:rsidR="00C23EC9" w:rsidRPr="00496071">
        <w:rPr>
          <w:color w:val="262626" w:themeColor="text1" w:themeTint="D9"/>
          <w:sz w:val="25"/>
          <w:szCs w:val="25"/>
        </w:rPr>
        <w:t>instead of changing the definitions of the groups that are treated so that they correspond with the data</w:t>
      </w:r>
      <w:r w:rsidR="006519B8" w:rsidRPr="00496071">
        <w:rPr>
          <w:color w:val="262626" w:themeColor="text1" w:themeTint="D9"/>
          <w:sz w:val="25"/>
          <w:szCs w:val="25"/>
        </w:rPr>
        <w:t xml:space="preserve"> </w:t>
      </w:r>
      <w:r w:rsidR="00C23EC9" w:rsidRPr="00496071">
        <w:rPr>
          <w:color w:val="262626" w:themeColor="text1" w:themeTint="D9"/>
          <w:sz w:val="25"/>
          <w:szCs w:val="25"/>
        </w:rPr>
        <w:t>determin</w:t>
      </w:r>
      <w:r w:rsidR="006519B8" w:rsidRPr="00496071">
        <w:rPr>
          <w:color w:val="262626" w:themeColor="text1" w:themeTint="D9"/>
          <w:sz w:val="25"/>
          <w:szCs w:val="25"/>
        </w:rPr>
        <w:t>ing</w:t>
      </w:r>
      <w:r w:rsidR="00C23EC9" w:rsidRPr="00496071">
        <w:rPr>
          <w:color w:val="262626" w:themeColor="text1" w:themeTint="D9"/>
          <w:sz w:val="25"/>
          <w:szCs w:val="25"/>
        </w:rPr>
        <w:t xml:space="preserve"> the treatment, then the mistake initially causing the problem</w:t>
      </w:r>
      <w:r w:rsidR="00086A3C" w:rsidRPr="00496071">
        <w:rPr>
          <w:color w:val="262626" w:themeColor="text1" w:themeTint="D9"/>
          <w:sz w:val="25"/>
          <w:szCs w:val="25"/>
        </w:rPr>
        <w:t xml:space="preserve"> </w:t>
      </w:r>
      <w:r w:rsidR="00C23EC9" w:rsidRPr="00496071">
        <w:rPr>
          <w:color w:val="262626" w:themeColor="text1" w:themeTint="D9"/>
          <w:sz w:val="25"/>
          <w:szCs w:val="25"/>
        </w:rPr>
        <w:t>repeat</w:t>
      </w:r>
      <w:r w:rsidR="00086A3C" w:rsidRPr="00496071">
        <w:rPr>
          <w:color w:val="262626" w:themeColor="text1" w:themeTint="D9"/>
          <w:sz w:val="25"/>
          <w:szCs w:val="25"/>
        </w:rPr>
        <w:t>s</w:t>
      </w:r>
      <w:r w:rsidR="00C23EC9" w:rsidRPr="00496071">
        <w:rPr>
          <w:color w:val="262626" w:themeColor="text1" w:themeTint="D9"/>
          <w:sz w:val="25"/>
          <w:szCs w:val="25"/>
        </w:rPr>
        <w:t xml:space="preserve">. </w:t>
      </w:r>
      <w:r w:rsidR="00CB220B" w:rsidRPr="00496071">
        <w:rPr>
          <w:color w:val="262626" w:themeColor="text1" w:themeTint="D9"/>
          <w:sz w:val="25"/>
          <w:szCs w:val="25"/>
        </w:rPr>
        <w:t xml:space="preserve">The unfairness </w:t>
      </w:r>
      <w:r w:rsidR="00CE52FF" w:rsidRPr="00496071">
        <w:rPr>
          <w:color w:val="262626" w:themeColor="text1" w:themeTint="D9"/>
          <w:sz w:val="25"/>
          <w:szCs w:val="25"/>
        </w:rPr>
        <w:t>begot</w:t>
      </w:r>
      <w:r w:rsidR="00CB220B" w:rsidRPr="00496071">
        <w:rPr>
          <w:color w:val="262626" w:themeColor="text1" w:themeTint="D9"/>
          <w:sz w:val="25"/>
          <w:szCs w:val="25"/>
        </w:rPr>
        <w:t xml:space="preserve"> by thinking</w:t>
      </w:r>
      <w:r w:rsidR="00DD65FB" w:rsidRPr="00496071">
        <w:rPr>
          <w:color w:val="262626" w:themeColor="text1" w:themeTint="D9"/>
          <w:sz w:val="25"/>
          <w:szCs w:val="25"/>
        </w:rPr>
        <w:t xml:space="preserve"> </w:t>
      </w:r>
      <w:r w:rsidR="00CB220B" w:rsidRPr="00496071">
        <w:rPr>
          <w:color w:val="262626" w:themeColor="text1" w:themeTint="D9"/>
          <w:sz w:val="25"/>
          <w:szCs w:val="25"/>
        </w:rPr>
        <w:t>in terms of</w:t>
      </w:r>
      <w:r w:rsidR="00792C45" w:rsidRPr="00496071">
        <w:rPr>
          <w:color w:val="262626" w:themeColor="text1" w:themeTint="D9"/>
          <w:sz w:val="25"/>
          <w:szCs w:val="25"/>
        </w:rPr>
        <w:t xml:space="preserve"> </w:t>
      </w:r>
      <w:r w:rsidR="00CB220B" w:rsidRPr="00496071">
        <w:rPr>
          <w:color w:val="262626" w:themeColor="text1" w:themeTint="D9"/>
          <w:sz w:val="25"/>
          <w:szCs w:val="25"/>
        </w:rPr>
        <w:t xml:space="preserve">groups is addressed by </w:t>
      </w:r>
      <w:r w:rsidR="00EC2A1A" w:rsidRPr="00496071">
        <w:rPr>
          <w:color w:val="262626" w:themeColor="text1" w:themeTint="D9"/>
          <w:sz w:val="25"/>
          <w:szCs w:val="25"/>
        </w:rPr>
        <w:t xml:space="preserve">again </w:t>
      </w:r>
      <w:r w:rsidR="00CB220B" w:rsidRPr="00496071">
        <w:rPr>
          <w:color w:val="262626" w:themeColor="text1" w:themeTint="D9"/>
          <w:sz w:val="25"/>
          <w:szCs w:val="25"/>
        </w:rPr>
        <w:t>thinking</w:t>
      </w:r>
      <w:r w:rsidR="00DD65FB" w:rsidRPr="00496071">
        <w:rPr>
          <w:color w:val="262626" w:themeColor="text1" w:themeTint="D9"/>
          <w:sz w:val="25"/>
          <w:szCs w:val="25"/>
        </w:rPr>
        <w:t xml:space="preserve"> </w:t>
      </w:r>
      <w:r w:rsidR="00CB220B" w:rsidRPr="00496071">
        <w:rPr>
          <w:color w:val="262626" w:themeColor="text1" w:themeTint="D9"/>
          <w:sz w:val="25"/>
          <w:szCs w:val="25"/>
        </w:rPr>
        <w:t>in terms of</w:t>
      </w:r>
      <w:r w:rsidR="00792C45" w:rsidRPr="00496071">
        <w:rPr>
          <w:color w:val="262626" w:themeColor="text1" w:themeTint="D9"/>
          <w:sz w:val="25"/>
          <w:szCs w:val="25"/>
        </w:rPr>
        <w:t xml:space="preserve"> </w:t>
      </w:r>
      <w:r w:rsidR="00CB220B" w:rsidRPr="00496071">
        <w:rPr>
          <w:color w:val="262626" w:themeColor="text1" w:themeTint="D9"/>
          <w:sz w:val="25"/>
          <w:szCs w:val="25"/>
        </w:rPr>
        <w:t>groups</w:t>
      </w:r>
      <w:r w:rsidR="00EC2A1A" w:rsidRPr="00496071">
        <w:rPr>
          <w:color w:val="262626" w:themeColor="text1" w:themeTint="D9"/>
          <w:sz w:val="25"/>
          <w:szCs w:val="25"/>
        </w:rPr>
        <w:t>. T</w:t>
      </w:r>
      <w:r w:rsidR="00733C5E" w:rsidRPr="00496071">
        <w:rPr>
          <w:color w:val="262626" w:themeColor="text1" w:themeTint="D9"/>
          <w:sz w:val="25"/>
          <w:szCs w:val="25"/>
        </w:rPr>
        <w:t xml:space="preserve">here is no </w:t>
      </w:r>
      <w:r w:rsidR="00086A3C" w:rsidRPr="00496071">
        <w:rPr>
          <w:color w:val="262626" w:themeColor="text1" w:themeTint="D9"/>
          <w:sz w:val="25"/>
          <w:szCs w:val="25"/>
        </w:rPr>
        <w:t>escape</w:t>
      </w:r>
      <w:r w:rsidR="00733C5E" w:rsidRPr="00496071">
        <w:rPr>
          <w:color w:val="262626" w:themeColor="text1" w:themeTint="D9"/>
          <w:sz w:val="25"/>
          <w:szCs w:val="25"/>
        </w:rPr>
        <w:t xml:space="preserve"> because </w:t>
      </w:r>
      <w:r w:rsidR="003A7E62" w:rsidRPr="00496071">
        <w:rPr>
          <w:color w:val="262626" w:themeColor="text1" w:themeTint="D9"/>
          <w:sz w:val="25"/>
          <w:szCs w:val="25"/>
        </w:rPr>
        <w:t>getting into the imbalance and trying to resolve it requires already subscribing to the error that</w:t>
      </w:r>
      <w:r w:rsidR="008803C0" w:rsidRPr="00496071">
        <w:rPr>
          <w:color w:val="262626" w:themeColor="text1" w:themeTint="D9"/>
          <w:sz w:val="25"/>
          <w:szCs w:val="25"/>
        </w:rPr>
        <w:t xml:space="preserve"> </w:t>
      </w:r>
      <w:r w:rsidR="00CB220B" w:rsidRPr="00496071">
        <w:rPr>
          <w:color w:val="262626" w:themeColor="text1" w:themeTint="D9"/>
          <w:sz w:val="25"/>
          <w:szCs w:val="25"/>
        </w:rPr>
        <w:t>generated the</w:t>
      </w:r>
      <w:r w:rsidR="00CE52FF" w:rsidRPr="00496071">
        <w:rPr>
          <w:color w:val="262626" w:themeColor="text1" w:themeTint="D9"/>
          <w:sz w:val="25"/>
          <w:szCs w:val="25"/>
        </w:rPr>
        <w:t xml:space="preserve"> </w:t>
      </w:r>
      <w:r w:rsidR="001A33AF" w:rsidRPr="00496071">
        <w:rPr>
          <w:color w:val="262626" w:themeColor="text1" w:themeTint="D9"/>
          <w:sz w:val="25"/>
          <w:szCs w:val="25"/>
        </w:rPr>
        <w:t>disequilibrium</w:t>
      </w:r>
      <w:r w:rsidR="00CE52FF" w:rsidRPr="00496071">
        <w:rPr>
          <w:color w:val="262626" w:themeColor="text1" w:themeTint="D9"/>
          <w:sz w:val="25"/>
          <w:szCs w:val="25"/>
        </w:rPr>
        <w:t xml:space="preserve"> </w:t>
      </w:r>
      <w:r w:rsidR="008803C0" w:rsidRPr="00496071">
        <w:rPr>
          <w:color w:val="262626" w:themeColor="text1" w:themeTint="D9"/>
          <w:sz w:val="25"/>
          <w:szCs w:val="25"/>
        </w:rPr>
        <w:t>in the first place</w:t>
      </w:r>
      <w:r w:rsidR="003A7E62" w:rsidRPr="00496071">
        <w:rPr>
          <w:color w:val="262626" w:themeColor="text1" w:themeTint="D9"/>
          <w:sz w:val="25"/>
          <w:szCs w:val="25"/>
        </w:rPr>
        <w:t>.</w:t>
      </w:r>
      <w:r w:rsidR="00086A3C" w:rsidRPr="00496071">
        <w:rPr>
          <w:color w:val="262626" w:themeColor="text1" w:themeTint="D9"/>
          <w:sz w:val="25"/>
          <w:szCs w:val="25"/>
        </w:rPr>
        <w:t xml:space="preserve"> </w:t>
      </w:r>
    </w:p>
    <w:p w14:paraId="4F504A8A" w14:textId="43C3E4EE" w:rsidR="007C3A4A" w:rsidRPr="00496071" w:rsidRDefault="000E68C4" w:rsidP="007C3A4A">
      <w:pPr>
        <w:spacing w:after="120"/>
        <w:rPr>
          <w:color w:val="262626" w:themeColor="text1" w:themeTint="D9"/>
          <w:sz w:val="25"/>
          <w:szCs w:val="25"/>
        </w:rPr>
      </w:pPr>
      <w:r w:rsidRPr="00496071">
        <w:rPr>
          <w:color w:val="262626" w:themeColor="text1" w:themeTint="D9"/>
          <w:sz w:val="25"/>
          <w:szCs w:val="25"/>
        </w:rPr>
        <w:t>Th</w:t>
      </w:r>
      <w:r w:rsidR="00BF3E48" w:rsidRPr="00496071">
        <w:rPr>
          <w:color w:val="262626" w:themeColor="text1" w:themeTint="D9"/>
          <w:sz w:val="25"/>
          <w:szCs w:val="25"/>
        </w:rPr>
        <w:t xml:space="preserve">is </w:t>
      </w:r>
      <w:r w:rsidR="007275C2" w:rsidRPr="00496071">
        <w:rPr>
          <w:color w:val="262626" w:themeColor="text1" w:themeTint="D9"/>
          <w:sz w:val="25"/>
          <w:szCs w:val="25"/>
        </w:rPr>
        <w:t xml:space="preserve">plunging futility </w:t>
      </w:r>
      <w:r w:rsidR="00BF3E48" w:rsidRPr="00496071">
        <w:rPr>
          <w:color w:val="262626" w:themeColor="text1" w:themeTint="D9"/>
          <w:sz w:val="25"/>
          <w:szCs w:val="25"/>
        </w:rPr>
        <w:t xml:space="preserve">is what it looks like when </w:t>
      </w:r>
      <w:r w:rsidR="0055180E" w:rsidRPr="00496071">
        <w:rPr>
          <w:i/>
          <w:iCs/>
          <w:color w:val="262626" w:themeColor="text1" w:themeTint="D9"/>
          <w:sz w:val="25"/>
          <w:szCs w:val="25"/>
        </w:rPr>
        <w:t>ways</w:t>
      </w:r>
      <w:r w:rsidR="0055180E" w:rsidRPr="00496071">
        <w:rPr>
          <w:color w:val="262626" w:themeColor="text1" w:themeTint="D9"/>
          <w:sz w:val="25"/>
          <w:szCs w:val="25"/>
        </w:rPr>
        <w:t xml:space="preserve"> of thinking</w:t>
      </w:r>
      <w:r w:rsidR="00BF3E48" w:rsidRPr="00496071">
        <w:rPr>
          <w:color w:val="262626" w:themeColor="text1" w:themeTint="D9"/>
          <w:sz w:val="25"/>
          <w:szCs w:val="25"/>
        </w:rPr>
        <w:t xml:space="preserve"> </w:t>
      </w:r>
      <w:r w:rsidR="00D90124" w:rsidRPr="00496071">
        <w:rPr>
          <w:color w:val="262626" w:themeColor="text1" w:themeTint="D9"/>
          <w:sz w:val="25"/>
          <w:szCs w:val="25"/>
        </w:rPr>
        <w:t>collapse</w:t>
      </w:r>
      <w:r w:rsidR="00C23EC9" w:rsidRPr="00496071">
        <w:rPr>
          <w:color w:val="262626" w:themeColor="text1" w:themeTint="D9"/>
          <w:sz w:val="25"/>
          <w:szCs w:val="25"/>
        </w:rPr>
        <w:t>.</w:t>
      </w:r>
    </w:p>
    <w:p w14:paraId="0EA4967C" w14:textId="77777777" w:rsidR="00F64A43" w:rsidRPr="00496071" w:rsidRDefault="00F64A43" w:rsidP="007C3A4A">
      <w:pPr>
        <w:spacing w:after="120"/>
        <w:rPr>
          <w:color w:val="262626" w:themeColor="text1" w:themeTint="D9"/>
          <w:sz w:val="25"/>
          <w:szCs w:val="25"/>
        </w:rPr>
      </w:pPr>
    </w:p>
    <w:p w14:paraId="47C4FF6F" w14:textId="7E193796" w:rsidR="00954B71" w:rsidRPr="00496071" w:rsidRDefault="00307ADD" w:rsidP="009B1D57">
      <w:pPr>
        <w:spacing w:after="120"/>
        <w:ind w:left="0"/>
        <w:rPr>
          <w:b/>
          <w:bCs/>
          <w:color w:val="262626" w:themeColor="text1" w:themeTint="D9"/>
          <w:sz w:val="25"/>
          <w:szCs w:val="25"/>
        </w:rPr>
      </w:pPr>
      <w:r>
        <w:rPr>
          <w:b/>
          <w:bCs/>
          <w:color w:val="262626" w:themeColor="text1" w:themeTint="D9"/>
          <w:sz w:val="25"/>
          <w:szCs w:val="25"/>
        </w:rPr>
        <w:t>7</w:t>
      </w:r>
      <w:r w:rsidR="00FB3521" w:rsidRPr="00496071">
        <w:rPr>
          <w:b/>
          <w:bCs/>
          <w:color w:val="262626" w:themeColor="text1" w:themeTint="D9"/>
          <w:sz w:val="25"/>
          <w:szCs w:val="25"/>
        </w:rPr>
        <w:t xml:space="preserve">.1 </w:t>
      </w:r>
      <w:r w:rsidR="00905A77" w:rsidRPr="00496071">
        <w:rPr>
          <w:b/>
          <w:bCs/>
          <w:color w:val="262626" w:themeColor="text1" w:themeTint="D9"/>
          <w:sz w:val="25"/>
          <w:szCs w:val="25"/>
        </w:rPr>
        <w:t>How does the group error</w:t>
      </w:r>
      <w:r w:rsidR="00BC585A" w:rsidRPr="00496071">
        <w:rPr>
          <w:b/>
          <w:bCs/>
          <w:color w:val="262626" w:themeColor="text1" w:themeTint="D9"/>
          <w:sz w:val="25"/>
          <w:szCs w:val="25"/>
        </w:rPr>
        <w:t xml:space="preserve"> provoke future</w:t>
      </w:r>
      <w:r w:rsidR="003D6018" w:rsidRPr="00496071">
        <w:rPr>
          <w:b/>
          <w:bCs/>
          <w:color w:val="262626" w:themeColor="text1" w:themeTint="D9"/>
          <w:sz w:val="25"/>
          <w:szCs w:val="25"/>
        </w:rPr>
        <w:t xml:space="preserve"> </w:t>
      </w:r>
      <w:r w:rsidR="00BC585A" w:rsidRPr="00496071">
        <w:rPr>
          <w:b/>
          <w:bCs/>
          <w:color w:val="262626" w:themeColor="text1" w:themeTint="D9"/>
          <w:sz w:val="25"/>
          <w:szCs w:val="25"/>
        </w:rPr>
        <w:t>algorithm</w:t>
      </w:r>
      <w:r w:rsidR="003D6018" w:rsidRPr="00496071">
        <w:rPr>
          <w:b/>
          <w:bCs/>
          <w:color w:val="262626" w:themeColor="text1" w:themeTint="D9"/>
          <w:sz w:val="25"/>
          <w:szCs w:val="25"/>
        </w:rPr>
        <w:t>ic</w:t>
      </w:r>
      <w:r w:rsidR="00BC585A" w:rsidRPr="00496071">
        <w:rPr>
          <w:b/>
          <w:bCs/>
          <w:color w:val="262626" w:themeColor="text1" w:themeTint="D9"/>
          <w:sz w:val="25"/>
          <w:szCs w:val="25"/>
        </w:rPr>
        <w:t xml:space="preserve"> fairness?</w:t>
      </w:r>
    </w:p>
    <w:p w14:paraId="0D29F807" w14:textId="681258DD" w:rsidR="009B1D57" w:rsidRPr="00496071" w:rsidRDefault="00DB06BC" w:rsidP="00613F68">
      <w:pPr>
        <w:spacing w:after="120"/>
        <w:rPr>
          <w:color w:val="262626" w:themeColor="text1" w:themeTint="D9"/>
          <w:sz w:val="25"/>
          <w:szCs w:val="25"/>
        </w:rPr>
      </w:pPr>
      <w:r w:rsidRPr="00496071">
        <w:rPr>
          <w:color w:val="262626" w:themeColor="text1" w:themeTint="D9"/>
          <w:sz w:val="25"/>
          <w:szCs w:val="25"/>
        </w:rPr>
        <w:t>E</w:t>
      </w:r>
      <w:r w:rsidR="00385E63" w:rsidRPr="00496071">
        <w:rPr>
          <w:color w:val="262626" w:themeColor="text1" w:themeTint="D9"/>
          <w:sz w:val="25"/>
          <w:szCs w:val="25"/>
        </w:rPr>
        <w:t>thics</w:t>
      </w:r>
      <w:r w:rsidR="0058327C" w:rsidRPr="00496071">
        <w:rPr>
          <w:color w:val="262626" w:themeColor="text1" w:themeTint="D9"/>
          <w:sz w:val="25"/>
          <w:szCs w:val="25"/>
        </w:rPr>
        <w:t xml:space="preserve"> </w:t>
      </w:r>
      <w:r w:rsidR="00A70967" w:rsidRPr="00496071">
        <w:rPr>
          <w:color w:val="262626" w:themeColor="text1" w:themeTint="D9"/>
          <w:sz w:val="25"/>
          <w:szCs w:val="25"/>
        </w:rPr>
        <w:t>and law are different kinds of reasoning</w:t>
      </w:r>
      <w:r w:rsidR="00AF090F" w:rsidRPr="00496071">
        <w:rPr>
          <w:color w:val="262626" w:themeColor="text1" w:themeTint="D9"/>
          <w:sz w:val="25"/>
          <w:szCs w:val="25"/>
        </w:rPr>
        <w:t xml:space="preserve"> – </w:t>
      </w:r>
      <w:r w:rsidR="00A70967" w:rsidRPr="00496071">
        <w:rPr>
          <w:color w:val="262626" w:themeColor="text1" w:themeTint="D9"/>
          <w:sz w:val="25"/>
          <w:szCs w:val="25"/>
        </w:rPr>
        <w:t xml:space="preserve">ethics </w:t>
      </w:r>
      <w:r w:rsidR="0058327C" w:rsidRPr="00496071">
        <w:rPr>
          <w:color w:val="262626" w:themeColor="text1" w:themeTint="D9"/>
          <w:sz w:val="25"/>
          <w:szCs w:val="25"/>
        </w:rPr>
        <w:t>hierarchizes human values</w:t>
      </w:r>
      <w:r w:rsidR="00272BCD" w:rsidRPr="00496071">
        <w:rPr>
          <w:color w:val="262626" w:themeColor="text1" w:themeTint="D9"/>
          <w:sz w:val="25"/>
          <w:szCs w:val="25"/>
        </w:rPr>
        <w:t xml:space="preserve"> while</w:t>
      </w:r>
      <w:r w:rsidR="0058327C" w:rsidRPr="00496071">
        <w:rPr>
          <w:color w:val="262626" w:themeColor="text1" w:themeTint="D9"/>
          <w:sz w:val="25"/>
          <w:szCs w:val="25"/>
        </w:rPr>
        <w:t xml:space="preserve"> law </w:t>
      </w:r>
      <w:r w:rsidR="00272BCD" w:rsidRPr="00496071">
        <w:rPr>
          <w:color w:val="262626" w:themeColor="text1" w:themeTint="D9"/>
          <w:sz w:val="25"/>
          <w:szCs w:val="25"/>
        </w:rPr>
        <w:t>articulate</w:t>
      </w:r>
      <w:r w:rsidR="0058327C" w:rsidRPr="00496071">
        <w:rPr>
          <w:color w:val="262626" w:themeColor="text1" w:themeTint="D9"/>
          <w:sz w:val="25"/>
          <w:szCs w:val="25"/>
        </w:rPr>
        <w:t xml:space="preserve">s social </w:t>
      </w:r>
      <w:r w:rsidR="001F36BC" w:rsidRPr="00496071">
        <w:rPr>
          <w:color w:val="262626" w:themeColor="text1" w:themeTint="D9"/>
          <w:sz w:val="25"/>
          <w:szCs w:val="25"/>
        </w:rPr>
        <w:t>dictate</w:t>
      </w:r>
      <w:r w:rsidR="0058327C" w:rsidRPr="00496071">
        <w:rPr>
          <w:color w:val="262626" w:themeColor="text1" w:themeTint="D9"/>
          <w:sz w:val="25"/>
          <w:szCs w:val="25"/>
        </w:rPr>
        <w:t>s</w:t>
      </w:r>
      <w:r w:rsidR="00AF090F" w:rsidRPr="00496071">
        <w:rPr>
          <w:color w:val="262626" w:themeColor="text1" w:themeTint="D9"/>
          <w:sz w:val="25"/>
          <w:szCs w:val="25"/>
        </w:rPr>
        <w:t xml:space="preserve"> – </w:t>
      </w:r>
      <w:r w:rsidR="00A70967" w:rsidRPr="00496071">
        <w:rPr>
          <w:color w:val="262626" w:themeColor="text1" w:themeTint="D9"/>
          <w:sz w:val="25"/>
          <w:szCs w:val="25"/>
        </w:rPr>
        <w:t xml:space="preserve">but </w:t>
      </w:r>
      <w:r w:rsidR="00385E63" w:rsidRPr="00496071">
        <w:rPr>
          <w:color w:val="262626" w:themeColor="text1" w:themeTint="D9"/>
          <w:sz w:val="25"/>
          <w:szCs w:val="25"/>
        </w:rPr>
        <w:t xml:space="preserve">legal outcomes </w:t>
      </w:r>
      <w:r w:rsidR="006C5BC6" w:rsidRPr="00496071">
        <w:rPr>
          <w:color w:val="262626" w:themeColor="text1" w:themeTint="D9"/>
          <w:sz w:val="25"/>
          <w:szCs w:val="25"/>
        </w:rPr>
        <w:t>nevertheless get</w:t>
      </w:r>
      <w:r w:rsidR="00BE1EC6" w:rsidRPr="00496071">
        <w:rPr>
          <w:color w:val="262626" w:themeColor="text1" w:themeTint="D9"/>
          <w:sz w:val="25"/>
          <w:szCs w:val="25"/>
        </w:rPr>
        <w:t xml:space="preserve"> conflated </w:t>
      </w:r>
      <w:r w:rsidR="00385E63" w:rsidRPr="00496071">
        <w:rPr>
          <w:color w:val="262626" w:themeColor="text1" w:themeTint="D9"/>
          <w:sz w:val="25"/>
          <w:szCs w:val="25"/>
        </w:rPr>
        <w:t xml:space="preserve">with ethical </w:t>
      </w:r>
      <w:r w:rsidR="0058327C" w:rsidRPr="00496071">
        <w:rPr>
          <w:color w:val="262626" w:themeColor="text1" w:themeTint="D9"/>
          <w:sz w:val="25"/>
          <w:szCs w:val="25"/>
        </w:rPr>
        <w:t>evaluation</w:t>
      </w:r>
      <w:r w:rsidR="009A6A8A" w:rsidRPr="00496071">
        <w:rPr>
          <w:color w:val="262626" w:themeColor="text1" w:themeTint="D9"/>
          <w:sz w:val="25"/>
          <w:szCs w:val="25"/>
        </w:rPr>
        <w:t>s</w:t>
      </w:r>
      <w:r w:rsidR="00AF090F" w:rsidRPr="00496071">
        <w:rPr>
          <w:color w:val="262626" w:themeColor="text1" w:themeTint="D9"/>
          <w:sz w:val="25"/>
          <w:szCs w:val="25"/>
        </w:rPr>
        <w:t xml:space="preserve"> (Hardt 2020: 00:14:55, Romano et al. 2020: Introduction, Watkins et al. 2022, </w:t>
      </w:r>
      <w:proofErr w:type="spellStart"/>
      <w:r w:rsidR="00AF090F" w:rsidRPr="00496071">
        <w:rPr>
          <w:color w:val="262626" w:themeColor="text1" w:themeTint="D9"/>
          <w:sz w:val="25"/>
          <w:szCs w:val="25"/>
        </w:rPr>
        <w:t>Deho</w:t>
      </w:r>
      <w:proofErr w:type="spellEnd"/>
      <w:r w:rsidR="00AF090F" w:rsidRPr="00496071">
        <w:rPr>
          <w:color w:val="262626" w:themeColor="text1" w:themeTint="D9"/>
          <w:sz w:val="25"/>
          <w:szCs w:val="25"/>
        </w:rPr>
        <w:t xml:space="preserve"> et al. 2022, </w:t>
      </w:r>
      <w:r w:rsidR="00AF090F" w:rsidRPr="00496071">
        <w:rPr>
          <w:rFonts w:eastAsia="Times New Roman"/>
          <w:color w:val="262626" w:themeColor="text1" w:themeTint="D9"/>
          <w:sz w:val="25"/>
          <w:szCs w:val="25"/>
        </w:rPr>
        <w:t xml:space="preserve">Carey and Wu 2022, </w:t>
      </w:r>
      <w:r w:rsidR="00AF090F" w:rsidRPr="00496071">
        <w:rPr>
          <w:color w:val="262626" w:themeColor="text1" w:themeTint="D9"/>
          <w:sz w:val="25"/>
          <w:szCs w:val="25"/>
        </w:rPr>
        <w:t xml:space="preserve">Zhou et al. 2022, Feldman and Peake 2021, </w:t>
      </w:r>
      <w:proofErr w:type="spellStart"/>
      <w:r w:rsidR="00AF090F" w:rsidRPr="00496071">
        <w:rPr>
          <w:color w:val="262626" w:themeColor="text1" w:themeTint="D9"/>
          <w:sz w:val="25"/>
          <w:szCs w:val="25"/>
        </w:rPr>
        <w:t>Feuerriegel</w:t>
      </w:r>
      <w:proofErr w:type="spellEnd"/>
      <w:r w:rsidR="00AF090F" w:rsidRPr="00496071">
        <w:rPr>
          <w:color w:val="262626" w:themeColor="text1" w:themeTint="D9"/>
          <w:sz w:val="25"/>
          <w:szCs w:val="25"/>
        </w:rPr>
        <w:t xml:space="preserve"> et al. 2020)</w:t>
      </w:r>
      <w:r w:rsidR="006555A6" w:rsidRPr="00496071">
        <w:rPr>
          <w:color w:val="262626" w:themeColor="text1" w:themeTint="D9"/>
          <w:sz w:val="25"/>
          <w:szCs w:val="25"/>
        </w:rPr>
        <w:t xml:space="preserve">. </w:t>
      </w:r>
      <w:r w:rsidR="001F36BC" w:rsidRPr="00496071">
        <w:rPr>
          <w:color w:val="262626" w:themeColor="text1" w:themeTint="D9"/>
          <w:sz w:val="25"/>
          <w:szCs w:val="25"/>
        </w:rPr>
        <w:t>One</w:t>
      </w:r>
      <w:r w:rsidR="00E36397" w:rsidRPr="00496071">
        <w:rPr>
          <w:color w:val="262626" w:themeColor="text1" w:themeTint="D9"/>
          <w:sz w:val="25"/>
          <w:szCs w:val="25"/>
        </w:rPr>
        <w:t xml:space="preserve"> </w:t>
      </w:r>
      <w:r w:rsidR="001F36BC" w:rsidRPr="00496071">
        <w:rPr>
          <w:color w:val="262626" w:themeColor="text1" w:themeTint="D9"/>
          <w:sz w:val="25"/>
          <w:szCs w:val="25"/>
        </w:rPr>
        <w:t>blunt</w:t>
      </w:r>
      <w:r w:rsidR="007B2E7D" w:rsidRPr="00496071">
        <w:rPr>
          <w:color w:val="262626" w:themeColor="text1" w:themeTint="D9"/>
          <w:sz w:val="25"/>
          <w:szCs w:val="25"/>
        </w:rPr>
        <w:t xml:space="preserve"> </w:t>
      </w:r>
      <w:r w:rsidR="00A36ACF" w:rsidRPr="00496071">
        <w:rPr>
          <w:color w:val="262626" w:themeColor="text1" w:themeTint="D9"/>
          <w:sz w:val="25"/>
          <w:szCs w:val="25"/>
        </w:rPr>
        <w:t>cas</w:t>
      </w:r>
      <w:r w:rsidR="00B90DC5" w:rsidRPr="00496071">
        <w:rPr>
          <w:color w:val="262626" w:themeColor="text1" w:themeTint="D9"/>
          <w:sz w:val="25"/>
          <w:szCs w:val="25"/>
        </w:rPr>
        <w:t>e</w:t>
      </w:r>
      <w:r w:rsidR="00E53D31" w:rsidRPr="00496071">
        <w:rPr>
          <w:color w:val="262626" w:themeColor="text1" w:themeTint="D9"/>
          <w:sz w:val="25"/>
          <w:szCs w:val="25"/>
        </w:rPr>
        <w:t xml:space="preserve"> </w:t>
      </w:r>
      <w:r w:rsidR="00450382" w:rsidRPr="00496071">
        <w:rPr>
          <w:color w:val="262626" w:themeColor="text1" w:themeTint="D9"/>
          <w:sz w:val="25"/>
          <w:szCs w:val="25"/>
        </w:rPr>
        <w:t>involv</w:t>
      </w:r>
      <w:r w:rsidR="001F36BC" w:rsidRPr="00496071">
        <w:rPr>
          <w:color w:val="262626" w:themeColor="text1" w:themeTint="D9"/>
          <w:sz w:val="25"/>
          <w:szCs w:val="25"/>
        </w:rPr>
        <w:t>es</w:t>
      </w:r>
      <w:r w:rsidR="00450382" w:rsidRPr="00496071">
        <w:rPr>
          <w:color w:val="262626" w:themeColor="text1" w:themeTint="D9"/>
          <w:sz w:val="25"/>
          <w:szCs w:val="25"/>
        </w:rPr>
        <w:t xml:space="preserve"> a </w:t>
      </w:r>
      <w:r w:rsidR="000011B4" w:rsidRPr="00496071">
        <w:rPr>
          <w:color w:val="262626" w:themeColor="text1" w:themeTint="D9"/>
          <w:sz w:val="25"/>
          <w:szCs w:val="25"/>
        </w:rPr>
        <w:t xml:space="preserve">presumed </w:t>
      </w:r>
      <w:r w:rsidR="00450382" w:rsidRPr="00496071">
        <w:rPr>
          <w:color w:val="262626" w:themeColor="text1" w:themeTint="D9"/>
          <w:sz w:val="25"/>
          <w:szCs w:val="25"/>
        </w:rPr>
        <w:t>contradiction</w:t>
      </w:r>
      <w:r w:rsidR="00C368A3" w:rsidRPr="00496071">
        <w:rPr>
          <w:color w:val="262626" w:themeColor="text1" w:themeTint="D9"/>
          <w:sz w:val="25"/>
          <w:szCs w:val="25"/>
        </w:rPr>
        <w:t>:</w:t>
      </w:r>
    </w:p>
    <w:p w14:paraId="14AFC28D" w14:textId="22E7F4D9" w:rsidR="009B1D57" w:rsidRPr="00496071" w:rsidRDefault="00C368A3" w:rsidP="009B1D57">
      <w:pPr>
        <w:spacing w:after="120"/>
        <w:ind w:left="1080"/>
        <w:rPr>
          <w:color w:val="262626" w:themeColor="text1" w:themeTint="D9"/>
          <w:sz w:val="25"/>
          <w:szCs w:val="25"/>
        </w:rPr>
      </w:pPr>
      <w:r w:rsidRPr="00496071">
        <w:rPr>
          <w:color w:val="262626" w:themeColor="text1" w:themeTint="D9"/>
          <w:sz w:val="25"/>
          <w:szCs w:val="25"/>
        </w:rPr>
        <w:t>If a higher proportion of applicants from group B are accepted</w:t>
      </w:r>
      <w:r w:rsidR="006656A0" w:rsidRPr="00496071">
        <w:rPr>
          <w:color w:val="262626" w:themeColor="text1" w:themeTint="D9"/>
          <w:sz w:val="25"/>
          <w:szCs w:val="25"/>
        </w:rPr>
        <w:t xml:space="preserve"> </w:t>
      </w:r>
      <w:r w:rsidRPr="00496071">
        <w:rPr>
          <w:color w:val="262626" w:themeColor="text1" w:themeTint="D9"/>
          <w:sz w:val="25"/>
          <w:szCs w:val="25"/>
        </w:rPr>
        <w:t>than applicants from group A, the system might seem unfairly biased</w:t>
      </w:r>
      <w:r w:rsidR="006656A0" w:rsidRPr="00496071">
        <w:rPr>
          <w:color w:val="262626" w:themeColor="text1" w:themeTint="D9"/>
          <w:sz w:val="25"/>
          <w:szCs w:val="25"/>
        </w:rPr>
        <w:t xml:space="preserve"> </w:t>
      </w:r>
      <w:r w:rsidRPr="00496071">
        <w:rPr>
          <w:color w:val="262626" w:themeColor="text1" w:themeTint="D9"/>
          <w:sz w:val="25"/>
          <w:szCs w:val="25"/>
        </w:rPr>
        <w:t>against group B (where A and B are different values of a protected</w:t>
      </w:r>
      <w:r w:rsidR="006656A0" w:rsidRPr="00496071">
        <w:rPr>
          <w:color w:val="262626" w:themeColor="text1" w:themeTint="D9"/>
          <w:sz w:val="25"/>
          <w:szCs w:val="25"/>
        </w:rPr>
        <w:t xml:space="preserve"> </w:t>
      </w:r>
      <w:r w:rsidRPr="00496071">
        <w:rPr>
          <w:color w:val="262626" w:themeColor="text1" w:themeTint="D9"/>
          <w:sz w:val="25"/>
          <w:szCs w:val="25"/>
        </w:rPr>
        <w:t>characteristic). On the other hand, if two applicants</w:t>
      </w:r>
      <w:r w:rsidR="006656A0" w:rsidRPr="00496071">
        <w:rPr>
          <w:color w:val="262626" w:themeColor="text1" w:themeTint="D9"/>
          <w:sz w:val="25"/>
          <w:szCs w:val="25"/>
        </w:rPr>
        <w:t xml:space="preserve"> </w:t>
      </w:r>
      <w:r w:rsidRPr="00496071">
        <w:rPr>
          <w:color w:val="262626" w:themeColor="text1" w:themeTint="D9"/>
          <w:sz w:val="25"/>
          <w:szCs w:val="25"/>
        </w:rPr>
        <w:t>who</w:t>
      </w:r>
      <w:r w:rsidR="006656A0" w:rsidRPr="00496071">
        <w:rPr>
          <w:color w:val="262626" w:themeColor="text1" w:themeTint="D9"/>
          <w:sz w:val="25"/>
          <w:szCs w:val="25"/>
        </w:rPr>
        <w:t xml:space="preserve"> </w:t>
      </w:r>
      <w:r w:rsidRPr="00496071">
        <w:rPr>
          <w:color w:val="262626" w:themeColor="text1" w:themeTint="D9"/>
          <w:sz w:val="25"/>
          <w:szCs w:val="25"/>
        </w:rPr>
        <w:t xml:space="preserve">have similar </w:t>
      </w:r>
      <w:r w:rsidR="00E62B2C" w:rsidRPr="00496071">
        <w:rPr>
          <w:color w:val="262626" w:themeColor="text1" w:themeTint="D9"/>
          <w:sz w:val="25"/>
          <w:szCs w:val="25"/>
        </w:rPr>
        <w:t xml:space="preserve">SAT scores, extra-curricular </w:t>
      </w:r>
      <w:r w:rsidRPr="00496071">
        <w:rPr>
          <w:color w:val="262626" w:themeColor="text1" w:themeTint="D9"/>
          <w:sz w:val="25"/>
          <w:szCs w:val="25"/>
        </w:rPr>
        <w:t>activities, and interview</w:t>
      </w:r>
      <w:r w:rsidR="006656A0" w:rsidRPr="00496071">
        <w:rPr>
          <w:color w:val="262626" w:themeColor="text1" w:themeTint="D9"/>
          <w:sz w:val="25"/>
          <w:szCs w:val="25"/>
        </w:rPr>
        <w:t xml:space="preserve"> </w:t>
      </w:r>
      <w:r w:rsidRPr="00496071">
        <w:rPr>
          <w:color w:val="262626" w:themeColor="text1" w:themeTint="D9"/>
          <w:sz w:val="25"/>
          <w:szCs w:val="25"/>
        </w:rPr>
        <w:t>scores are given different outcomes, the system may seem unfair</w:t>
      </w:r>
      <w:r w:rsidR="006656A0" w:rsidRPr="00496071">
        <w:rPr>
          <w:color w:val="262626" w:themeColor="text1" w:themeTint="D9"/>
          <w:sz w:val="25"/>
          <w:szCs w:val="25"/>
        </w:rPr>
        <w:t xml:space="preserve"> </w:t>
      </w:r>
      <w:r w:rsidRPr="00496071">
        <w:rPr>
          <w:color w:val="262626" w:themeColor="text1" w:themeTint="D9"/>
          <w:sz w:val="25"/>
          <w:szCs w:val="25"/>
        </w:rPr>
        <w:t>in a different way</w:t>
      </w:r>
      <w:r w:rsidR="00182315" w:rsidRPr="00496071">
        <w:rPr>
          <w:color w:val="262626" w:themeColor="text1" w:themeTint="D9"/>
          <w:sz w:val="25"/>
          <w:szCs w:val="25"/>
        </w:rPr>
        <w:t xml:space="preserve"> (Binns 2020)</w:t>
      </w:r>
      <w:r w:rsidRPr="00496071">
        <w:rPr>
          <w:color w:val="262626" w:themeColor="text1" w:themeTint="D9"/>
          <w:sz w:val="25"/>
          <w:szCs w:val="25"/>
        </w:rPr>
        <w:t>.</w:t>
      </w:r>
    </w:p>
    <w:p w14:paraId="065DD645" w14:textId="6FC398A2" w:rsidR="003B3E79" w:rsidRPr="00496071" w:rsidRDefault="007B2E7D" w:rsidP="00120F06">
      <w:pPr>
        <w:spacing w:after="120"/>
        <w:rPr>
          <w:color w:val="262626" w:themeColor="text1" w:themeTint="D9"/>
          <w:sz w:val="25"/>
          <w:szCs w:val="25"/>
        </w:rPr>
      </w:pPr>
      <w:r w:rsidRPr="00496071">
        <w:rPr>
          <w:color w:val="262626" w:themeColor="text1" w:themeTint="D9"/>
          <w:sz w:val="25"/>
          <w:szCs w:val="25"/>
        </w:rPr>
        <w:t xml:space="preserve">In fact, this is not a conflict between two kinds of unfairness, </w:t>
      </w:r>
      <w:r w:rsidR="00BE1EC6" w:rsidRPr="00496071">
        <w:rPr>
          <w:color w:val="262626" w:themeColor="text1" w:themeTint="D9"/>
          <w:sz w:val="25"/>
          <w:szCs w:val="25"/>
        </w:rPr>
        <w:t xml:space="preserve">instead, </w:t>
      </w:r>
      <w:r w:rsidR="009400B9" w:rsidRPr="00496071">
        <w:rPr>
          <w:color w:val="262626" w:themeColor="text1" w:themeTint="D9"/>
          <w:sz w:val="25"/>
          <w:szCs w:val="25"/>
        </w:rPr>
        <w:t>it is</w:t>
      </w:r>
      <w:r w:rsidR="00BE1EC6" w:rsidRPr="00496071">
        <w:rPr>
          <w:color w:val="262626" w:themeColor="text1" w:themeTint="D9"/>
          <w:sz w:val="25"/>
          <w:szCs w:val="25"/>
        </w:rPr>
        <w:t xml:space="preserve"> </w:t>
      </w:r>
      <w:r w:rsidR="006F42CC" w:rsidRPr="00496071">
        <w:rPr>
          <w:color w:val="262626" w:themeColor="text1" w:themeTint="D9"/>
          <w:sz w:val="25"/>
          <w:szCs w:val="25"/>
        </w:rPr>
        <w:t>between wrong and right understandings</w:t>
      </w:r>
      <w:r w:rsidRPr="00496071">
        <w:rPr>
          <w:color w:val="262626" w:themeColor="text1" w:themeTint="D9"/>
          <w:sz w:val="25"/>
          <w:szCs w:val="25"/>
        </w:rPr>
        <w:t xml:space="preserve"> of</w:t>
      </w:r>
      <w:r w:rsidR="006F42CC" w:rsidRPr="00496071">
        <w:rPr>
          <w:color w:val="262626" w:themeColor="text1" w:themeTint="D9"/>
          <w:sz w:val="25"/>
          <w:szCs w:val="25"/>
        </w:rPr>
        <w:t xml:space="preserve"> </w:t>
      </w:r>
      <w:r w:rsidR="00613F68" w:rsidRPr="00496071">
        <w:rPr>
          <w:color w:val="262626" w:themeColor="text1" w:themeTint="D9"/>
          <w:sz w:val="25"/>
          <w:szCs w:val="25"/>
        </w:rPr>
        <w:t xml:space="preserve">how </w:t>
      </w:r>
      <w:r w:rsidR="006F42CC" w:rsidRPr="00496071">
        <w:rPr>
          <w:color w:val="262626" w:themeColor="text1" w:themeTint="D9"/>
          <w:sz w:val="25"/>
          <w:szCs w:val="25"/>
        </w:rPr>
        <w:t>fairness</w:t>
      </w:r>
      <w:r w:rsidR="001013D5" w:rsidRPr="00496071">
        <w:rPr>
          <w:color w:val="262626" w:themeColor="text1" w:themeTint="D9"/>
          <w:sz w:val="25"/>
          <w:szCs w:val="25"/>
        </w:rPr>
        <w:t xml:space="preserve"> relate</w:t>
      </w:r>
      <w:r w:rsidR="00613F68" w:rsidRPr="00496071">
        <w:rPr>
          <w:color w:val="262626" w:themeColor="text1" w:themeTint="D9"/>
          <w:sz w:val="25"/>
          <w:szCs w:val="25"/>
        </w:rPr>
        <w:t>s</w:t>
      </w:r>
      <w:r w:rsidR="001013D5" w:rsidRPr="00496071">
        <w:rPr>
          <w:color w:val="262626" w:themeColor="text1" w:themeTint="D9"/>
          <w:sz w:val="25"/>
          <w:szCs w:val="25"/>
        </w:rPr>
        <w:t xml:space="preserve"> to</w:t>
      </w:r>
      <w:r w:rsidR="006F42CC" w:rsidRPr="00496071">
        <w:rPr>
          <w:color w:val="262626" w:themeColor="text1" w:themeTint="D9"/>
          <w:sz w:val="25"/>
          <w:szCs w:val="25"/>
        </w:rPr>
        <w:t xml:space="preserve"> groups: either </w:t>
      </w:r>
      <w:r w:rsidRPr="00496071">
        <w:rPr>
          <w:color w:val="262626" w:themeColor="text1" w:themeTint="D9"/>
          <w:sz w:val="25"/>
          <w:szCs w:val="25"/>
        </w:rPr>
        <w:t xml:space="preserve">a </w:t>
      </w:r>
      <w:r w:rsidR="006F42CC" w:rsidRPr="00496071">
        <w:rPr>
          <w:color w:val="262626" w:themeColor="text1" w:themeTint="D9"/>
          <w:sz w:val="25"/>
          <w:szCs w:val="25"/>
        </w:rPr>
        <w:t>group</w:t>
      </w:r>
      <w:r w:rsidRPr="00496071">
        <w:rPr>
          <w:color w:val="262626" w:themeColor="text1" w:themeTint="D9"/>
          <w:sz w:val="25"/>
          <w:szCs w:val="25"/>
        </w:rPr>
        <w:t xml:space="preserve"> predefined by legal reasoning is taken as the subject of ethics</w:t>
      </w:r>
      <w:r w:rsidR="006F42CC" w:rsidRPr="00496071">
        <w:rPr>
          <w:color w:val="262626" w:themeColor="text1" w:themeTint="D9"/>
          <w:sz w:val="25"/>
          <w:szCs w:val="25"/>
        </w:rPr>
        <w:t>, or</w:t>
      </w:r>
      <w:r w:rsidRPr="00496071">
        <w:rPr>
          <w:color w:val="262626" w:themeColor="text1" w:themeTint="D9"/>
          <w:sz w:val="25"/>
          <w:szCs w:val="25"/>
        </w:rPr>
        <w:t xml:space="preserve"> ethics form</w:t>
      </w:r>
      <w:r w:rsidR="006F42CC" w:rsidRPr="00496071">
        <w:rPr>
          <w:color w:val="262626" w:themeColor="text1" w:themeTint="D9"/>
          <w:sz w:val="25"/>
          <w:szCs w:val="25"/>
        </w:rPr>
        <w:t>s</w:t>
      </w:r>
      <w:r w:rsidRPr="00496071">
        <w:rPr>
          <w:color w:val="262626" w:themeColor="text1" w:themeTint="D9"/>
          <w:sz w:val="25"/>
          <w:szCs w:val="25"/>
        </w:rPr>
        <w:t xml:space="preserve"> </w:t>
      </w:r>
      <w:r w:rsidR="006F42CC" w:rsidRPr="00496071">
        <w:rPr>
          <w:color w:val="262626" w:themeColor="text1" w:themeTint="D9"/>
          <w:sz w:val="25"/>
          <w:szCs w:val="25"/>
        </w:rPr>
        <w:t>group</w:t>
      </w:r>
      <w:r w:rsidRPr="00496071">
        <w:rPr>
          <w:color w:val="262626" w:themeColor="text1" w:themeTint="D9"/>
          <w:sz w:val="25"/>
          <w:szCs w:val="25"/>
        </w:rPr>
        <w:t>s</w:t>
      </w:r>
      <w:r w:rsidR="00BE1EC6" w:rsidRPr="00496071">
        <w:rPr>
          <w:color w:val="262626" w:themeColor="text1" w:themeTint="D9"/>
          <w:sz w:val="25"/>
          <w:szCs w:val="25"/>
        </w:rPr>
        <w:t xml:space="preserve"> which later may be tested for legal validation</w:t>
      </w:r>
      <w:r w:rsidRPr="00496071">
        <w:rPr>
          <w:color w:val="262626" w:themeColor="text1" w:themeTint="D9"/>
          <w:sz w:val="25"/>
          <w:szCs w:val="25"/>
        </w:rPr>
        <w:t xml:space="preserve">. </w:t>
      </w:r>
    </w:p>
    <w:p w14:paraId="6DF5C1DA" w14:textId="37A8E526" w:rsidR="00127F3A" w:rsidRPr="00496071" w:rsidRDefault="00D16D9D" w:rsidP="00F260F4">
      <w:pPr>
        <w:spacing w:after="120"/>
        <w:rPr>
          <w:color w:val="262626" w:themeColor="text1" w:themeTint="D9"/>
          <w:sz w:val="25"/>
          <w:szCs w:val="25"/>
        </w:rPr>
      </w:pPr>
      <w:r w:rsidRPr="00496071">
        <w:rPr>
          <w:color w:val="262626" w:themeColor="text1" w:themeTint="D9"/>
          <w:sz w:val="25"/>
          <w:szCs w:val="25"/>
        </w:rPr>
        <w:t>The</w:t>
      </w:r>
      <w:r w:rsidR="005D40AE" w:rsidRPr="00496071">
        <w:rPr>
          <w:color w:val="262626" w:themeColor="text1" w:themeTint="D9"/>
          <w:sz w:val="25"/>
          <w:szCs w:val="25"/>
        </w:rPr>
        <w:t xml:space="preserve"> validation m</w:t>
      </w:r>
      <w:r w:rsidR="00C24A70" w:rsidRPr="00496071">
        <w:rPr>
          <w:color w:val="262626" w:themeColor="text1" w:themeTint="D9"/>
          <w:sz w:val="25"/>
          <w:szCs w:val="25"/>
        </w:rPr>
        <w:t>a</w:t>
      </w:r>
      <w:r w:rsidR="005D40AE" w:rsidRPr="00496071">
        <w:rPr>
          <w:color w:val="262626" w:themeColor="text1" w:themeTint="D9"/>
          <w:sz w:val="25"/>
          <w:szCs w:val="25"/>
        </w:rPr>
        <w:t xml:space="preserve">y </w:t>
      </w:r>
      <w:r w:rsidR="00613F68" w:rsidRPr="00496071">
        <w:rPr>
          <w:color w:val="262626" w:themeColor="text1" w:themeTint="D9"/>
          <w:sz w:val="25"/>
          <w:szCs w:val="25"/>
        </w:rPr>
        <w:t>be received</w:t>
      </w:r>
      <w:r w:rsidR="00C83943" w:rsidRPr="00496071">
        <w:rPr>
          <w:color w:val="262626" w:themeColor="text1" w:themeTint="D9"/>
          <w:sz w:val="25"/>
          <w:szCs w:val="25"/>
        </w:rPr>
        <w:t xml:space="preserve">: </w:t>
      </w:r>
      <w:r w:rsidR="00A259E6" w:rsidRPr="00496071">
        <w:rPr>
          <w:color w:val="262626" w:themeColor="text1" w:themeTint="D9"/>
          <w:sz w:val="25"/>
          <w:szCs w:val="25"/>
        </w:rPr>
        <w:t xml:space="preserve">groupings initially based on </w:t>
      </w:r>
      <w:r w:rsidR="00C83943" w:rsidRPr="00496071">
        <w:rPr>
          <w:color w:val="262626" w:themeColor="text1" w:themeTint="D9"/>
          <w:sz w:val="25"/>
          <w:szCs w:val="25"/>
        </w:rPr>
        <w:t>f</w:t>
      </w:r>
      <w:r w:rsidR="00BD6E9A" w:rsidRPr="00496071">
        <w:rPr>
          <w:color w:val="262626" w:themeColor="text1" w:themeTint="D9"/>
          <w:sz w:val="25"/>
          <w:szCs w:val="25"/>
        </w:rPr>
        <w:t>airness</w:t>
      </w:r>
      <w:r w:rsidR="00A259E6" w:rsidRPr="00496071">
        <w:rPr>
          <w:color w:val="262626" w:themeColor="text1" w:themeTint="D9"/>
          <w:sz w:val="25"/>
          <w:szCs w:val="25"/>
        </w:rPr>
        <w:t xml:space="preserve"> </w:t>
      </w:r>
      <w:r w:rsidR="007B68F9" w:rsidRPr="00496071">
        <w:rPr>
          <w:color w:val="262626" w:themeColor="text1" w:themeTint="D9"/>
          <w:sz w:val="25"/>
          <w:szCs w:val="25"/>
        </w:rPr>
        <w:t>may</w:t>
      </w:r>
      <w:r w:rsidR="00B0270A" w:rsidRPr="00496071">
        <w:rPr>
          <w:color w:val="262626" w:themeColor="text1" w:themeTint="D9"/>
          <w:sz w:val="25"/>
          <w:szCs w:val="25"/>
        </w:rPr>
        <w:t xml:space="preserve"> flow in </w:t>
      </w:r>
      <w:proofErr w:type="gramStart"/>
      <w:r w:rsidR="00B0270A" w:rsidRPr="00496071">
        <w:rPr>
          <w:color w:val="262626" w:themeColor="text1" w:themeTint="D9"/>
          <w:sz w:val="25"/>
          <w:szCs w:val="25"/>
        </w:rPr>
        <w:t>humanly-intuitive</w:t>
      </w:r>
      <w:proofErr w:type="gramEnd"/>
      <w:r w:rsidR="00B0270A" w:rsidRPr="00496071">
        <w:rPr>
          <w:color w:val="262626" w:themeColor="text1" w:themeTint="D9"/>
          <w:sz w:val="25"/>
          <w:szCs w:val="25"/>
        </w:rPr>
        <w:t xml:space="preserve"> directions</w:t>
      </w:r>
      <w:r w:rsidR="007B68F9" w:rsidRPr="00496071">
        <w:rPr>
          <w:color w:val="262626" w:themeColor="text1" w:themeTint="D9"/>
          <w:sz w:val="25"/>
          <w:szCs w:val="25"/>
        </w:rPr>
        <w:t xml:space="preserve"> and </w:t>
      </w:r>
      <w:r w:rsidR="00A259E6" w:rsidRPr="00496071">
        <w:rPr>
          <w:color w:val="262626" w:themeColor="text1" w:themeTint="D9"/>
          <w:sz w:val="25"/>
          <w:szCs w:val="25"/>
        </w:rPr>
        <w:t xml:space="preserve">then </w:t>
      </w:r>
      <w:r w:rsidR="005D40AE" w:rsidRPr="00496071">
        <w:rPr>
          <w:color w:val="262626" w:themeColor="text1" w:themeTint="D9"/>
          <w:sz w:val="25"/>
          <w:szCs w:val="25"/>
        </w:rPr>
        <w:t>harmonize</w:t>
      </w:r>
      <w:r w:rsidR="007B68F9" w:rsidRPr="00496071">
        <w:rPr>
          <w:color w:val="262626" w:themeColor="text1" w:themeTint="D9"/>
          <w:sz w:val="25"/>
          <w:szCs w:val="25"/>
        </w:rPr>
        <w:t xml:space="preserve"> with </w:t>
      </w:r>
      <w:r w:rsidR="00BE6430" w:rsidRPr="00496071">
        <w:rPr>
          <w:color w:val="262626" w:themeColor="text1" w:themeTint="D9"/>
          <w:sz w:val="25"/>
          <w:szCs w:val="25"/>
        </w:rPr>
        <w:t>legal frameworks</w:t>
      </w:r>
      <w:r w:rsidR="00B0270A" w:rsidRPr="00496071">
        <w:rPr>
          <w:color w:val="262626" w:themeColor="text1" w:themeTint="D9"/>
          <w:sz w:val="25"/>
          <w:szCs w:val="25"/>
        </w:rPr>
        <w:t xml:space="preserve">. </w:t>
      </w:r>
      <w:r w:rsidR="00552CA8" w:rsidRPr="00496071">
        <w:rPr>
          <w:color w:val="262626" w:themeColor="text1" w:themeTint="D9"/>
          <w:sz w:val="25"/>
          <w:szCs w:val="25"/>
        </w:rPr>
        <w:t xml:space="preserve">High </w:t>
      </w:r>
      <w:r w:rsidR="00B0270A" w:rsidRPr="00496071">
        <w:rPr>
          <w:color w:val="262626" w:themeColor="text1" w:themeTint="D9"/>
          <w:sz w:val="25"/>
          <w:szCs w:val="25"/>
        </w:rPr>
        <w:t>grades</w:t>
      </w:r>
      <w:r w:rsidR="00DB06BC" w:rsidRPr="00496071">
        <w:rPr>
          <w:color w:val="262626" w:themeColor="text1" w:themeTint="D9"/>
          <w:sz w:val="25"/>
          <w:szCs w:val="25"/>
        </w:rPr>
        <w:t xml:space="preserve"> may correlate with </w:t>
      </w:r>
      <w:r w:rsidR="00552CA8" w:rsidRPr="00496071">
        <w:rPr>
          <w:color w:val="262626" w:themeColor="text1" w:themeTint="D9"/>
          <w:sz w:val="25"/>
          <w:szCs w:val="25"/>
        </w:rPr>
        <w:t xml:space="preserve">college </w:t>
      </w:r>
      <w:r w:rsidR="006C5892" w:rsidRPr="00496071">
        <w:rPr>
          <w:color w:val="262626" w:themeColor="text1" w:themeTint="D9"/>
          <w:sz w:val="25"/>
          <w:szCs w:val="25"/>
        </w:rPr>
        <w:t>success</w:t>
      </w:r>
      <w:r w:rsidR="00DB06BC" w:rsidRPr="00496071">
        <w:rPr>
          <w:color w:val="262626" w:themeColor="text1" w:themeTint="D9"/>
          <w:sz w:val="25"/>
          <w:szCs w:val="25"/>
        </w:rPr>
        <w:t xml:space="preserve"> and </w:t>
      </w:r>
      <w:r w:rsidR="005315CA" w:rsidRPr="00496071">
        <w:rPr>
          <w:color w:val="262626" w:themeColor="text1" w:themeTint="D9"/>
          <w:sz w:val="25"/>
          <w:szCs w:val="25"/>
        </w:rPr>
        <w:t>subsequently</w:t>
      </w:r>
      <w:r w:rsidR="00DB06BC" w:rsidRPr="00496071">
        <w:rPr>
          <w:color w:val="262626" w:themeColor="text1" w:themeTint="D9"/>
          <w:sz w:val="25"/>
          <w:szCs w:val="25"/>
        </w:rPr>
        <w:t xml:space="preserve"> </w:t>
      </w:r>
      <w:r w:rsidR="005024E4" w:rsidRPr="00496071">
        <w:rPr>
          <w:color w:val="262626" w:themeColor="text1" w:themeTint="D9"/>
          <w:sz w:val="25"/>
          <w:szCs w:val="25"/>
        </w:rPr>
        <w:t>delineate</w:t>
      </w:r>
      <w:r w:rsidR="00552CA8" w:rsidRPr="00496071">
        <w:rPr>
          <w:color w:val="262626" w:themeColor="text1" w:themeTint="D9"/>
          <w:sz w:val="25"/>
          <w:szCs w:val="25"/>
        </w:rPr>
        <w:t xml:space="preserve"> </w:t>
      </w:r>
      <w:r w:rsidR="005024E4" w:rsidRPr="00496071">
        <w:rPr>
          <w:color w:val="262626" w:themeColor="text1" w:themeTint="D9"/>
          <w:sz w:val="25"/>
          <w:szCs w:val="25"/>
        </w:rPr>
        <w:t xml:space="preserve">a </w:t>
      </w:r>
      <w:r w:rsidR="00BE6430" w:rsidRPr="00496071">
        <w:rPr>
          <w:color w:val="262626" w:themeColor="text1" w:themeTint="D9"/>
          <w:sz w:val="25"/>
          <w:szCs w:val="25"/>
        </w:rPr>
        <w:t xml:space="preserve">legally </w:t>
      </w:r>
      <w:r w:rsidR="005D40AE" w:rsidRPr="00496071">
        <w:rPr>
          <w:color w:val="262626" w:themeColor="text1" w:themeTint="D9"/>
          <w:sz w:val="25"/>
          <w:szCs w:val="25"/>
        </w:rPr>
        <w:t>sanctioned</w:t>
      </w:r>
      <w:r w:rsidR="00BE6430" w:rsidRPr="00496071">
        <w:rPr>
          <w:color w:val="262626" w:themeColor="text1" w:themeTint="D9"/>
          <w:sz w:val="25"/>
          <w:szCs w:val="25"/>
        </w:rPr>
        <w:t xml:space="preserve"> </w:t>
      </w:r>
      <w:r w:rsidR="005024E4" w:rsidRPr="00496071">
        <w:rPr>
          <w:color w:val="262626" w:themeColor="text1" w:themeTint="D9"/>
          <w:sz w:val="25"/>
          <w:szCs w:val="25"/>
        </w:rPr>
        <w:t>group</w:t>
      </w:r>
      <w:r w:rsidR="00552CA8" w:rsidRPr="00496071">
        <w:rPr>
          <w:color w:val="262626" w:themeColor="text1" w:themeTint="D9"/>
          <w:sz w:val="25"/>
          <w:szCs w:val="25"/>
        </w:rPr>
        <w:t xml:space="preserve"> </w:t>
      </w:r>
      <w:r w:rsidR="0005109E" w:rsidRPr="00496071">
        <w:rPr>
          <w:color w:val="262626" w:themeColor="text1" w:themeTint="D9"/>
          <w:sz w:val="25"/>
          <w:szCs w:val="25"/>
        </w:rPr>
        <w:t xml:space="preserve">favored </w:t>
      </w:r>
      <w:r w:rsidR="00127F3A" w:rsidRPr="00496071">
        <w:rPr>
          <w:color w:val="262626" w:themeColor="text1" w:themeTint="D9"/>
          <w:sz w:val="25"/>
          <w:szCs w:val="25"/>
        </w:rPr>
        <w:t>for</w:t>
      </w:r>
      <w:r w:rsidR="00D53AC4" w:rsidRPr="00496071">
        <w:rPr>
          <w:color w:val="262626" w:themeColor="text1" w:themeTint="D9"/>
          <w:sz w:val="25"/>
          <w:szCs w:val="25"/>
        </w:rPr>
        <w:t xml:space="preserve"> </w:t>
      </w:r>
      <w:r w:rsidR="0005109E" w:rsidRPr="00496071">
        <w:rPr>
          <w:color w:val="262626" w:themeColor="text1" w:themeTint="D9"/>
          <w:sz w:val="25"/>
          <w:szCs w:val="25"/>
        </w:rPr>
        <w:t>admission</w:t>
      </w:r>
      <w:r w:rsidR="00B0270A" w:rsidRPr="00496071">
        <w:rPr>
          <w:color w:val="262626" w:themeColor="text1" w:themeTint="D9"/>
          <w:sz w:val="25"/>
          <w:szCs w:val="25"/>
        </w:rPr>
        <w:t>. But</w:t>
      </w:r>
      <w:r w:rsidR="005024E4" w:rsidRPr="00496071">
        <w:rPr>
          <w:color w:val="262626" w:themeColor="text1" w:themeTint="D9"/>
          <w:sz w:val="25"/>
          <w:szCs w:val="25"/>
        </w:rPr>
        <w:t>,</w:t>
      </w:r>
      <w:r w:rsidR="00B0270A" w:rsidRPr="00496071">
        <w:rPr>
          <w:color w:val="262626" w:themeColor="text1" w:themeTint="D9"/>
          <w:sz w:val="25"/>
          <w:szCs w:val="25"/>
        </w:rPr>
        <w:t xml:space="preserve"> because algorithms produce knowledge differently from humans – correspondence versus cause and effect – it </w:t>
      </w:r>
      <w:r w:rsidR="0005109E" w:rsidRPr="00496071">
        <w:rPr>
          <w:color w:val="262626" w:themeColor="text1" w:themeTint="D9"/>
          <w:sz w:val="25"/>
          <w:szCs w:val="25"/>
        </w:rPr>
        <w:t xml:space="preserve">also </w:t>
      </w:r>
      <w:r w:rsidR="00B0270A" w:rsidRPr="00496071">
        <w:rPr>
          <w:color w:val="262626" w:themeColor="text1" w:themeTint="D9"/>
          <w:sz w:val="25"/>
          <w:szCs w:val="25"/>
        </w:rPr>
        <w:t xml:space="preserve">seems likely that some groupings will not be </w:t>
      </w:r>
      <w:r w:rsidR="00DB06BC" w:rsidRPr="00496071">
        <w:rPr>
          <w:color w:val="262626" w:themeColor="text1" w:themeTint="D9"/>
          <w:sz w:val="25"/>
          <w:szCs w:val="25"/>
        </w:rPr>
        <w:t>human</w:t>
      </w:r>
      <w:r w:rsidR="007B1EB8" w:rsidRPr="00496071">
        <w:rPr>
          <w:color w:val="262626" w:themeColor="text1" w:themeTint="D9"/>
          <w:sz w:val="25"/>
          <w:szCs w:val="25"/>
        </w:rPr>
        <w:t>-</w:t>
      </w:r>
      <w:r w:rsidR="00B0270A" w:rsidRPr="00496071">
        <w:rPr>
          <w:color w:val="262626" w:themeColor="text1" w:themeTint="D9"/>
          <w:sz w:val="25"/>
          <w:szCs w:val="25"/>
        </w:rPr>
        <w:t>intuitive</w:t>
      </w:r>
      <w:r w:rsidR="00E57659" w:rsidRPr="00496071">
        <w:rPr>
          <w:color w:val="262626" w:themeColor="text1" w:themeTint="D9"/>
          <w:sz w:val="25"/>
          <w:szCs w:val="25"/>
        </w:rPr>
        <w:t>,</w:t>
      </w:r>
      <w:r w:rsidR="00B0270A" w:rsidRPr="00496071">
        <w:rPr>
          <w:color w:val="262626" w:themeColor="text1" w:themeTint="D9"/>
          <w:sz w:val="25"/>
          <w:szCs w:val="25"/>
        </w:rPr>
        <w:t xml:space="preserve"> or even</w:t>
      </w:r>
      <w:r w:rsidR="008D1474" w:rsidRPr="00496071">
        <w:rPr>
          <w:color w:val="262626" w:themeColor="text1" w:themeTint="D9"/>
          <w:sz w:val="25"/>
          <w:szCs w:val="25"/>
        </w:rPr>
        <w:t xml:space="preserve"> be</w:t>
      </w:r>
      <w:r w:rsidR="00B0270A" w:rsidRPr="00496071">
        <w:rPr>
          <w:color w:val="262626" w:themeColor="text1" w:themeTint="D9"/>
          <w:sz w:val="25"/>
          <w:szCs w:val="25"/>
        </w:rPr>
        <w:t xml:space="preserve"> counter-intuitive</w:t>
      </w:r>
      <w:r w:rsidR="00D4542D" w:rsidRPr="00496071">
        <w:rPr>
          <w:color w:val="262626" w:themeColor="text1" w:themeTint="D9"/>
          <w:sz w:val="25"/>
          <w:szCs w:val="25"/>
        </w:rPr>
        <w:t xml:space="preserve"> (Redacted 2022)</w:t>
      </w:r>
      <w:r w:rsidR="00E57659" w:rsidRPr="00496071">
        <w:rPr>
          <w:color w:val="262626" w:themeColor="text1" w:themeTint="D9"/>
          <w:sz w:val="25"/>
          <w:szCs w:val="25"/>
        </w:rPr>
        <w:t>.</w:t>
      </w:r>
      <w:r w:rsidR="00B0270A" w:rsidRPr="00496071">
        <w:rPr>
          <w:color w:val="262626" w:themeColor="text1" w:themeTint="D9"/>
          <w:sz w:val="25"/>
          <w:szCs w:val="25"/>
        </w:rPr>
        <w:t xml:space="preserve"> </w:t>
      </w:r>
    </w:p>
    <w:p w14:paraId="3A9870A6" w14:textId="144CAB0E" w:rsidR="000350AB" w:rsidRPr="00496071" w:rsidRDefault="00173A8D" w:rsidP="000350AB">
      <w:pPr>
        <w:spacing w:after="120"/>
        <w:rPr>
          <w:color w:val="262626" w:themeColor="text1" w:themeTint="D9"/>
          <w:sz w:val="25"/>
          <w:szCs w:val="25"/>
        </w:rPr>
      </w:pPr>
      <w:r w:rsidRPr="00496071">
        <w:rPr>
          <w:color w:val="262626" w:themeColor="text1" w:themeTint="D9"/>
          <w:sz w:val="25"/>
          <w:szCs w:val="25"/>
        </w:rPr>
        <w:lastRenderedPageBreak/>
        <w:t xml:space="preserve">Pushing the ethical and epistemic point, </w:t>
      </w:r>
      <w:r w:rsidR="009F746D" w:rsidRPr="00496071">
        <w:rPr>
          <w:color w:val="262626" w:themeColor="text1" w:themeTint="D9"/>
          <w:sz w:val="25"/>
          <w:szCs w:val="25"/>
        </w:rPr>
        <w:t>if</w:t>
      </w:r>
      <w:r w:rsidR="005C4CC3" w:rsidRPr="00496071">
        <w:rPr>
          <w:color w:val="262626" w:themeColor="text1" w:themeTint="D9"/>
          <w:sz w:val="25"/>
          <w:szCs w:val="25"/>
        </w:rPr>
        <w:t xml:space="preserve"> </w:t>
      </w:r>
      <w:r w:rsidR="002021C0" w:rsidRPr="00496071">
        <w:rPr>
          <w:color w:val="262626" w:themeColor="text1" w:themeTint="D9"/>
          <w:sz w:val="25"/>
          <w:szCs w:val="25"/>
        </w:rPr>
        <w:t xml:space="preserve">unconstrained </w:t>
      </w:r>
      <w:r w:rsidR="009F746D" w:rsidRPr="00496071">
        <w:rPr>
          <w:color w:val="262626" w:themeColor="text1" w:themeTint="D9"/>
          <w:sz w:val="25"/>
          <w:szCs w:val="25"/>
        </w:rPr>
        <w:t xml:space="preserve">fairness </w:t>
      </w:r>
      <w:r w:rsidR="009662E9" w:rsidRPr="00496071">
        <w:rPr>
          <w:color w:val="262626" w:themeColor="text1" w:themeTint="D9"/>
          <w:sz w:val="25"/>
          <w:szCs w:val="25"/>
        </w:rPr>
        <w:t>is</w:t>
      </w:r>
      <w:r w:rsidR="002021C0" w:rsidRPr="00496071">
        <w:rPr>
          <w:color w:val="262626" w:themeColor="text1" w:themeTint="D9"/>
          <w:sz w:val="25"/>
          <w:szCs w:val="25"/>
        </w:rPr>
        <w:t xml:space="preserve"> allowed to </w:t>
      </w:r>
      <w:r w:rsidR="00C24A70" w:rsidRPr="00496071">
        <w:rPr>
          <w:color w:val="262626" w:themeColor="text1" w:themeTint="D9"/>
          <w:sz w:val="25"/>
          <w:szCs w:val="25"/>
        </w:rPr>
        <w:t xml:space="preserve">gather and </w:t>
      </w:r>
      <w:r w:rsidR="009F746D" w:rsidRPr="00496071">
        <w:rPr>
          <w:color w:val="262626" w:themeColor="text1" w:themeTint="D9"/>
          <w:sz w:val="25"/>
          <w:szCs w:val="25"/>
        </w:rPr>
        <w:t>distribute</w:t>
      </w:r>
      <w:r w:rsidR="005C4CC3" w:rsidRPr="00496071">
        <w:rPr>
          <w:color w:val="262626" w:themeColor="text1" w:themeTint="D9"/>
          <w:sz w:val="25"/>
          <w:szCs w:val="25"/>
        </w:rPr>
        <w:t xml:space="preserve"> </w:t>
      </w:r>
      <w:r w:rsidR="00613F68" w:rsidRPr="00496071">
        <w:rPr>
          <w:color w:val="262626" w:themeColor="text1" w:themeTint="D9"/>
          <w:sz w:val="25"/>
          <w:szCs w:val="25"/>
        </w:rPr>
        <w:t>its subject</w:t>
      </w:r>
      <w:r w:rsidR="00C24A70" w:rsidRPr="00496071">
        <w:rPr>
          <w:color w:val="262626" w:themeColor="text1" w:themeTint="D9"/>
          <w:sz w:val="25"/>
          <w:szCs w:val="25"/>
        </w:rPr>
        <w:t>s</w:t>
      </w:r>
      <w:r w:rsidR="00613F68" w:rsidRPr="00496071">
        <w:rPr>
          <w:color w:val="262626" w:themeColor="text1" w:themeTint="D9"/>
          <w:sz w:val="25"/>
          <w:szCs w:val="25"/>
        </w:rPr>
        <w:t xml:space="preserve"> according to its own logic and powers</w:t>
      </w:r>
      <w:r w:rsidR="009F746D" w:rsidRPr="00496071">
        <w:rPr>
          <w:color w:val="262626" w:themeColor="text1" w:themeTint="D9"/>
          <w:sz w:val="25"/>
          <w:szCs w:val="25"/>
        </w:rPr>
        <w:t xml:space="preserve">, will startling </w:t>
      </w:r>
      <w:r w:rsidR="00E36397" w:rsidRPr="00496071">
        <w:rPr>
          <w:color w:val="262626" w:themeColor="text1" w:themeTint="D9"/>
          <w:sz w:val="25"/>
          <w:szCs w:val="25"/>
        </w:rPr>
        <w:t>grouping</w:t>
      </w:r>
      <w:r w:rsidR="009F746D" w:rsidRPr="00496071">
        <w:rPr>
          <w:color w:val="262626" w:themeColor="text1" w:themeTint="D9"/>
          <w:sz w:val="25"/>
          <w:szCs w:val="25"/>
        </w:rPr>
        <w:t>s ensue? Will some f</w:t>
      </w:r>
      <w:r w:rsidR="00920E2E" w:rsidRPr="00496071">
        <w:rPr>
          <w:color w:val="262626" w:themeColor="text1" w:themeTint="D9"/>
          <w:sz w:val="25"/>
          <w:szCs w:val="25"/>
        </w:rPr>
        <w:t>eel chaotic,</w:t>
      </w:r>
      <w:r w:rsidR="005977E4" w:rsidRPr="00496071">
        <w:rPr>
          <w:color w:val="262626" w:themeColor="text1" w:themeTint="D9"/>
          <w:sz w:val="25"/>
          <w:szCs w:val="25"/>
        </w:rPr>
        <w:t xml:space="preserve"> </w:t>
      </w:r>
      <w:r w:rsidR="0005109E" w:rsidRPr="00496071">
        <w:rPr>
          <w:color w:val="262626" w:themeColor="text1" w:themeTint="D9"/>
          <w:sz w:val="25"/>
          <w:szCs w:val="25"/>
        </w:rPr>
        <w:t>or</w:t>
      </w:r>
      <w:r w:rsidR="005230D9" w:rsidRPr="00496071">
        <w:rPr>
          <w:color w:val="262626" w:themeColor="text1" w:themeTint="D9"/>
          <w:sz w:val="25"/>
          <w:szCs w:val="25"/>
        </w:rPr>
        <w:t xml:space="preserve"> </w:t>
      </w:r>
      <w:r w:rsidR="001A7AD9" w:rsidRPr="00496071">
        <w:rPr>
          <w:color w:val="262626" w:themeColor="text1" w:themeTint="D9"/>
          <w:sz w:val="25"/>
          <w:szCs w:val="25"/>
        </w:rPr>
        <w:t xml:space="preserve">incomprehensible, or </w:t>
      </w:r>
      <w:r w:rsidR="008A1DC1" w:rsidRPr="00496071">
        <w:rPr>
          <w:color w:val="262626" w:themeColor="text1" w:themeTint="D9"/>
          <w:sz w:val="25"/>
          <w:szCs w:val="25"/>
        </w:rPr>
        <w:t xml:space="preserve">maddening, or </w:t>
      </w:r>
      <w:r w:rsidR="00676095" w:rsidRPr="00496071">
        <w:rPr>
          <w:color w:val="262626" w:themeColor="text1" w:themeTint="D9"/>
          <w:sz w:val="25"/>
          <w:szCs w:val="25"/>
        </w:rPr>
        <w:t>illegal</w:t>
      </w:r>
      <w:r w:rsidR="00E60DD6" w:rsidRPr="00496071">
        <w:rPr>
          <w:color w:val="262626" w:themeColor="text1" w:themeTint="D9"/>
          <w:sz w:val="25"/>
          <w:szCs w:val="25"/>
        </w:rPr>
        <w:t xml:space="preserve">? </w:t>
      </w:r>
      <w:r w:rsidR="005C4CC3" w:rsidRPr="00496071">
        <w:rPr>
          <w:color w:val="262626" w:themeColor="text1" w:themeTint="D9"/>
          <w:sz w:val="25"/>
          <w:szCs w:val="25"/>
        </w:rPr>
        <w:t xml:space="preserve">Historically, advances in knowledge have </w:t>
      </w:r>
      <w:r w:rsidR="00920E2E" w:rsidRPr="00496071">
        <w:rPr>
          <w:color w:val="262626" w:themeColor="text1" w:themeTint="D9"/>
          <w:sz w:val="25"/>
          <w:szCs w:val="25"/>
        </w:rPr>
        <w:t xml:space="preserve">created </w:t>
      </w:r>
      <w:r w:rsidR="001A7AD9" w:rsidRPr="00496071">
        <w:rPr>
          <w:color w:val="262626" w:themeColor="text1" w:themeTint="D9"/>
          <w:sz w:val="25"/>
          <w:szCs w:val="25"/>
        </w:rPr>
        <w:t xml:space="preserve">just </w:t>
      </w:r>
      <w:r w:rsidR="00920E2E" w:rsidRPr="00496071">
        <w:rPr>
          <w:color w:val="262626" w:themeColor="text1" w:themeTint="D9"/>
          <w:sz w:val="25"/>
          <w:szCs w:val="25"/>
        </w:rPr>
        <w:t>th</w:t>
      </w:r>
      <w:r w:rsidR="001A7AD9" w:rsidRPr="00496071">
        <w:rPr>
          <w:color w:val="262626" w:themeColor="text1" w:themeTint="D9"/>
          <w:sz w:val="25"/>
          <w:szCs w:val="25"/>
        </w:rPr>
        <w:t>e</w:t>
      </w:r>
      <w:r w:rsidR="00920E2E" w:rsidRPr="00496071">
        <w:rPr>
          <w:color w:val="262626" w:themeColor="text1" w:themeTint="D9"/>
          <w:sz w:val="25"/>
          <w:szCs w:val="25"/>
        </w:rPr>
        <w:t xml:space="preserve">se rippling </w:t>
      </w:r>
      <w:r w:rsidR="005977E4" w:rsidRPr="00496071">
        <w:rPr>
          <w:color w:val="262626" w:themeColor="text1" w:themeTint="D9"/>
          <w:sz w:val="25"/>
          <w:szCs w:val="25"/>
        </w:rPr>
        <w:t>crosscurrents</w:t>
      </w:r>
      <w:r w:rsidR="00BE5BC6" w:rsidRPr="00496071">
        <w:rPr>
          <w:color w:val="262626" w:themeColor="text1" w:themeTint="D9"/>
          <w:sz w:val="25"/>
          <w:szCs w:val="25"/>
        </w:rPr>
        <w:t xml:space="preserve">. </w:t>
      </w:r>
      <w:r w:rsidR="005C4CC3" w:rsidRPr="00496071">
        <w:rPr>
          <w:color w:val="262626" w:themeColor="text1" w:themeTint="D9"/>
          <w:sz w:val="25"/>
          <w:szCs w:val="25"/>
        </w:rPr>
        <w:t xml:space="preserve">The </w:t>
      </w:r>
      <w:r w:rsidR="00920E2E" w:rsidRPr="00496071">
        <w:rPr>
          <w:color w:val="262626" w:themeColor="text1" w:themeTint="D9"/>
          <w:sz w:val="25"/>
          <w:szCs w:val="25"/>
        </w:rPr>
        <w:t>unexpected</w:t>
      </w:r>
      <w:r w:rsidR="00D16D9D" w:rsidRPr="00496071">
        <w:rPr>
          <w:color w:val="262626" w:themeColor="text1" w:themeTint="D9"/>
          <w:sz w:val="25"/>
          <w:szCs w:val="25"/>
        </w:rPr>
        <w:t xml:space="preserve"> </w:t>
      </w:r>
      <w:r w:rsidR="005C4CC3" w:rsidRPr="00496071">
        <w:rPr>
          <w:color w:val="262626" w:themeColor="text1" w:themeTint="D9"/>
          <w:sz w:val="25"/>
          <w:szCs w:val="25"/>
        </w:rPr>
        <w:t>outrages</w:t>
      </w:r>
      <w:r w:rsidR="005977E4" w:rsidRPr="00496071">
        <w:rPr>
          <w:color w:val="262626" w:themeColor="text1" w:themeTint="D9"/>
          <w:sz w:val="25"/>
          <w:szCs w:val="25"/>
        </w:rPr>
        <w:t xml:space="preserve"> </w:t>
      </w:r>
      <w:r w:rsidR="005C4CC3" w:rsidRPr="00496071">
        <w:rPr>
          <w:color w:val="262626" w:themeColor="text1" w:themeTint="D9"/>
          <w:sz w:val="25"/>
          <w:szCs w:val="25"/>
        </w:rPr>
        <w:t xml:space="preserve">are even part of how we </w:t>
      </w:r>
      <w:r w:rsidR="004E5AAD" w:rsidRPr="00496071">
        <w:rPr>
          <w:color w:val="262626" w:themeColor="text1" w:themeTint="D9"/>
          <w:sz w:val="25"/>
          <w:szCs w:val="25"/>
        </w:rPr>
        <w:t>realize</w:t>
      </w:r>
      <w:r w:rsidR="005C4CC3" w:rsidRPr="00496071">
        <w:rPr>
          <w:color w:val="262626" w:themeColor="text1" w:themeTint="D9"/>
          <w:sz w:val="25"/>
          <w:szCs w:val="25"/>
        </w:rPr>
        <w:t xml:space="preserve"> we have advanced: Socrates, Copernicus, Galileo, Darwin.</w:t>
      </w:r>
      <w:r w:rsidR="00B0270A" w:rsidRPr="00496071">
        <w:rPr>
          <w:color w:val="262626" w:themeColor="text1" w:themeTint="D9"/>
          <w:sz w:val="25"/>
          <w:szCs w:val="25"/>
        </w:rPr>
        <w:t xml:space="preserve"> </w:t>
      </w:r>
      <w:r w:rsidR="00552CA8" w:rsidRPr="00496071">
        <w:rPr>
          <w:color w:val="262626" w:themeColor="text1" w:themeTint="D9"/>
          <w:sz w:val="25"/>
          <w:szCs w:val="25"/>
        </w:rPr>
        <w:t xml:space="preserve">Perhaps we </w:t>
      </w:r>
      <w:r w:rsidR="00D13E42" w:rsidRPr="00496071">
        <w:rPr>
          <w:color w:val="262626" w:themeColor="text1" w:themeTint="D9"/>
          <w:sz w:val="25"/>
          <w:szCs w:val="25"/>
        </w:rPr>
        <w:t>will know th</w:t>
      </w:r>
      <w:r w:rsidR="00127F3A" w:rsidRPr="00496071">
        <w:rPr>
          <w:color w:val="262626" w:themeColor="text1" w:themeTint="D9"/>
          <w:sz w:val="25"/>
          <w:szCs w:val="25"/>
        </w:rPr>
        <w:t xml:space="preserve">at </w:t>
      </w:r>
      <w:r w:rsidR="00D13E42" w:rsidRPr="00496071">
        <w:rPr>
          <w:color w:val="262626" w:themeColor="text1" w:themeTint="D9"/>
          <w:sz w:val="25"/>
          <w:szCs w:val="25"/>
        </w:rPr>
        <w:t xml:space="preserve">AI </w:t>
      </w:r>
      <w:r w:rsidR="00127F3A" w:rsidRPr="00496071">
        <w:rPr>
          <w:color w:val="262626" w:themeColor="text1" w:themeTint="D9"/>
          <w:sz w:val="25"/>
          <w:szCs w:val="25"/>
        </w:rPr>
        <w:t xml:space="preserve">fairness is </w:t>
      </w:r>
      <w:proofErr w:type="gramStart"/>
      <w:r w:rsidR="00D13E42" w:rsidRPr="00496071">
        <w:rPr>
          <w:color w:val="262626" w:themeColor="text1" w:themeTint="D9"/>
          <w:sz w:val="25"/>
          <w:szCs w:val="25"/>
        </w:rPr>
        <w:t>actually</w:t>
      </w:r>
      <w:r w:rsidR="00357A6B">
        <w:rPr>
          <w:color w:val="262626" w:themeColor="text1" w:themeTint="D9"/>
          <w:sz w:val="25"/>
          <w:szCs w:val="25"/>
        </w:rPr>
        <w:t xml:space="preserve"> </w:t>
      </w:r>
      <w:r w:rsidR="00D13E42" w:rsidRPr="00496071">
        <w:rPr>
          <w:color w:val="262626" w:themeColor="text1" w:themeTint="D9"/>
          <w:sz w:val="25"/>
          <w:szCs w:val="25"/>
        </w:rPr>
        <w:t>happening</w:t>
      </w:r>
      <w:proofErr w:type="gramEnd"/>
      <w:r w:rsidR="00D13E42" w:rsidRPr="00496071">
        <w:rPr>
          <w:color w:val="262626" w:themeColor="text1" w:themeTint="D9"/>
          <w:sz w:val="25"/>
          <w:szCs w:val="25"/>
        </w:rPr>
        <w:t xml:space="preserve"> </w:t>
      </w:r>
      <w:r w:rsidR="00E84466" w:rsidRPr="00496071">
        <w:rPr>
          <w:color w:val="262626" w:themeColor="text1" w:themeTint="D9"/>
          <w:sz w:val="25"/>
          <w:szCs w:val="25"/>
        </w:rPr>
        <w:t>when</w:t>
      </w:r>
      <w:r w:rsidR="00D13E42" w:rsidRPr="00496071">
        <w:rPr>
          <w:color w:val="262626" w:themeColor="text1" w:themeTint="D9"/>
          <w:sz w:val="25"/>
          <w:szCs w:val="25"/>
        </w:rPr>
        <w:t xml:space="preserve"> people start getting</w:t>
      </w:r>
      <w:r w:rsidR="008A1DC1" w:rsidRPr="00496071">
        <w:rPr>
          <w:color w:val="262626" w:themeColor="text1" w:themeTint="D9"/>
          <w:sz w:val="25"/>
          <w:szCs w:val="25"/>
        </w:rPr>
        <w:t xml:space="preserve"> </w:t>
      </w:r>
      <w:r w:rsidR="00444E24">
        <w:rPr>
          <w:color w:val="262626" w:themeColor="text1" w:themeTint="D9"/>
          <w:sz w:val="25"/>
          <w:szCs w:val="25"/>
        </w:rPr>
        <w:t xml:space="preserve">exiled </w:t>
      </w:r>
      <w:r w:rsidR="001A7AD9" w:rsidRPr="00496071">
        <w:rPr>
          <w:color w:val="262626" w:themeColor="text1" w:themeTint="D9"/>
          <w:sz w:val="25"/>
          <w:szCs w:val="25"/>
        </w:rPr>
        <w:t xml:space="preserve">for their </w:t>
      </w:r>
      <w:r w:rsidR="008C1418" w:rsidRPr="00496071">
        <w:rPr>
          <w:color w:val="262626" w:themeColor="text1" w:themeTint="D9"/>
          <w:sz w:val="25"/>
          <w:szCs w:val="25"/>
        </w:rPr>
        <w:t>algorithm</w:t>
      </w:r>
      <w:r w:rsidR="000350AB" w:rsidRPr="00496071">
        <w:rPr>
          <w:color w:val="262626" w:themeColor="text1" w:themeTint="D9"/>
          <w:sz w:val="25"/>
          <w:szCs w:val="25"/>
        </w:rPr>
        <w:t xml:space="preserve">s. </w:t>
      </w:r>
    </w:p>
    <w:p w14:paraId="7E911A33" w14:textId="77777777" w:rsidR="000350AB" w:rsidRDefault="000350AB" w:rsidP="003E1A41">
      <w:pPr>
        <w:spacing w:after="120"/>
        <w:rPr>
          <w:rFonts w:eastAsia="Times New Roman"/>
          <w:b/>
          <w:bCs/>
          <w:color w:val="262626" w:themeColor="text1" w:themeTint="D9"/>
          <w:sz w:val="25"/>
          <w:szCs w:val="25"/>
        </w:rPr>
      </w:pPr>
    </w:p>
    <w:p w14:paraId="393428E8" w14:textId="77777777" w:rsidR="007A17DC" w:rsidRPr="00496071" w:rsidRDefault="007A17DC" w:rsidP="003E1A41">
      <w:pPr>
        <w:spacing w:after="120"/>
        <w:rPr>
          <w:color w:val="262626" w:themeColor="text1" w:themeTint="D9"/>
          <w:sz w:val="25"/>
          <w:szCs w:val="25"/>
        </w:rPr>
      </w:pPr>
    </w:p>
    <w:p w14:paraId="037F6762" w14:textId="77777777" w:rsidR="003E1A41" w:rsidRPr="00496071" w:rsidRDefault="003E1A41" w:rsidP="00444E24">
      <w:pPr>
        <w:pStyle w:val="Heading2"/>
      </w:pPr>
      <w:r w:rsidRPr="00496071">
        <w:t>Disclosure Statement</w:t>
      </w:r>
    </w:p>
    <w:p w14:paraId="49ADCDDA" w14:textId="2E498983" w:rsidR="003E1A41" w:rsidRPr="00496071" w:rsidRDefault="002B1CAA" w:rsidP="003E1A41">
      <w:pPr>
        <w:spacing w:after="120"/>
        <w:rPr>
          <w:color w:val="262626" w:themeColor="text1" w:themeTint="D9"/>
          <w:sz w:val="25"/>
          <w:szCs w:val="25"/>
        </w:rPr>
      </w:pPr>
      <w:bookmarkStart w:id="7" w:name="_Hlk166410997"/>
      <w:r w:rsidRPr="00496071">
        <w:rPr>
          <w:color w:val="262626" w:themeColor="text1" w:themeTint="D9"/>
          <w:sz w:val="25"/>
          <w:szCs w:val="25"/>
        </w:rPr>
        <w:t>The author</w:t>
      </w:r>
      <w:r w:rsidR="003E1A41" w:rsidRPr="00496071">
        <w:rPr>
          <w:color w:val="262626" w:themeColor="text1" w:themeTint="D9"/>
          <w:sz w:val="25"/>
          <w:szCs w:val="25"/>
        </w:rPr>
        <w:t xml:space="preserve"> has no financial or non-financial disclosures to share for this article.</w:t>
      </w:r>
      <w:bookmarkEnd w:id="7"/>
    </w:p>
    <w:p w14:paraId="53D67637" w14:textId="77777777" w:rsidR="00F51013" w:rsidRPr="00496071" w:rsidRDefault="00F51013" w:rsidP="003E1A41">
      <w:pPr>
        <w:spacing w:after="120"/>
        <w:ind w:left="0"/>
        <w:rPr>
          <w:color w:val="262626" w:themeColor="text1" w:themeTint="D9"/>
          <w:sz w:val="25"/>
          <w:szCs w:val="25"/>
        </w:rPr>
      </w:pPr>
    </w:p>
    <w:p w14:paraId="556B11CF" w14:textId="608994E4" w:rsidR="00C7175E" w:rsidRPr="00496071" w:rsidRDefault="005E0037" w:rsidP="00444E24">
      <w:pPr>
        <w:pStyle w:val="Heading2"/>
      </w:pPr>
      <w:r w:rsidRPr="00496071">
        <w:t>R</w:t>
      </w:r>
      <w:r w:rsidR="00DB4294" w:rsidRPr="00496071">
        <w:t>e</w:t>
      </w:r>
      <w:r w:rsidRPr="00496071">
        <w:t>ferences pending final inclusion/exclusion, formatting</w:t>
      </w:r>
    </w:p>
    <w:p w14:paraId="055878A8" w14:textId="2B940217" w:rsidR="0007212E" w:rsidRPr="002C10BC" w:rsidRDefault="0007212E" w:rsidP="009B1D57">
      <w:pPr>
        <w:spacing w:after="120"/>
        <w:rPr>
          <w:color w:val="262626" w:themeColor="text1" w:themeTint="D9"/>
          <w:sz w:val="23"/>
          <w:szCs w:val="23"/>
        </w:rPr>
      </w:pPr>
      <w:r w:rsidRPr="002C10BC">
        <w:rPr>
          <w:color w:val="262626" w:themeColor="text1" w:themeTint="D9"/>
          <w:sz w:val="23"/>
          <w:szCs w:val="23"/>
        </w:rPr>
        <w:t>Aristotle. [350 BC] 2009. The Nicomachean Ethics. Revised edition. edited by L. Brown. Oxford</w:t>
      </w:r>
      <w:r w:rsidR="002C10BC">
        <w:rPr>
          <w:color w:val="262626" w:themeColor="text1" w:themeTint="D9"/>
          <w:sz w:val="23"/>
          <w:szCs w:val="23"/>
        </w:rPr>
        <w:t>. (</w:t>
      </w:r>
      <w:r w:rsidRPr="002C10BC">
        <w:rPr>
          <w:color w:val="262626" w:themeColor="text1" w:themeTint="D9"/>
          <w:sz w:val="23"/>
          <w:szCs w:val="23"/>
        </w:rPr>
        <w:t>New York: Oxford University Press</w:t>
      </w:r>
      <w:r w:rsidR="002C10BC">
        <w:rPr>
          <w:color w:val="262626" w:themeColor="text1" w:themeTint="D9"/>
          <w:sz w:val="23"/>
          <w:szCs w:val="23"/>
        </w:rPr>
        <w:t>)</w:t>
      </w:r>
      <w:r w:rsidRPr="002C10BC">
        <w:rPr>
          <w:color w:val="262626" w:themeColor="text1" w:themeTint="D9"/>
          <w:sz w:val="23"/>
          <w:szCs w:val="23"/>
        </w:rPr>
        <w:t>. Book 5, 3A.</w:t>
      </w:r>
    </w:p>
    <w:p w14:paraId="1934760C" w14:textId="36D43094" w:rsidR="00A47C7D" w:rsidRPr="002C10BC" w:rsidRDefault="00AE540E" w:rsidP="009B1D57">
      <w:pPr>
        <w:spacing w:after="120"/>
        <w:rPr>
          <w:color w:val="262626" w:themeColor="text1" w:themeTint="D9"/>
          <w:sz w:val="23"/>
          <w:szCs w:val="23"/>
        </w:rPr>
      </w:pPr>
      <w:r w:rsidRPr="002C10BC">
        <w:rPr>
          <w:color w:val="262626" w:themeColor="text1" w:themeTint="D9"/>
          <w:sz w:val="23"/>
          <w:szCs w:val="23"/>
        </w:rPr>
        <w:t>Aggarwal</w:t>
      </w:r>
      <w:r w:rsidR="00A47C7D" w:rsidRPr="002C10BC">
        <w:rPr>
          <w:color w:val="262626" w:themeColor="text1" w:themeTint="D9"/>
          <w:sz w:val="23"/>
          <w:szCs w:val="23"/>
        </w:rPr>
        <w:t xml:space="preserve">, P. </w:t>
      </w:r>
      <w:r w:rsidRPr="002C10BC">
        <w:rPr>
          <w:color w:val="262626" w:themeColor="text1" w:themeTint="D9"/>
          <w:sz w:val="23"/>
          <w:szCs w:val="23"/>
        </w:rPr>
        <w:t>(</w:t>
      </w:r>
      <w:r w:rsidR="00901027" w:rsidRPr="002C10BC">
        <w:rPr>
          <w:color w:val="262626" w:themeColor="text1" w:themeTint="D9"/>
          <w:sz w:val="23"/>
          <w:szCs w:val="23"/>
        </w:rPr>
        <w:t>2021</w:t>
      </w:r>
      <w:r w:rsidRPr="002C10BC">
        <w:rPr>
          <w:color w:val="262626" w:themeColor="text1" w:themeTint="D9"/>
          <w:sz w:val="23"/>
          <w:szCs w:val="23"/>
        </w:rPr>
        <w:t>)</w:t>
      </w:r>
      <w:r w:rsidR="00901027" w:rsidRPr="002C10BC">
        <w:rPr>
          <w:color w:val="262626" w:themeColor="text1" w:themeTint="D9"/>
          <w:sz w:val="23"/>
          <w:szCs w:val="23"/>
        </w:rPr>
        <w:t xml:space="preserve">. </w:t>
      </w:r>
      <w:r w:rsidR="00A47C7D" w:rsidRPr="002C10BC">
        <w:rPr>
          <w:color w:val="262626" w:themeColor="text1" w:themeTint="D9"/>
          <w:sz w:val="23"/>
          <w:szCs w:val="23"/>
        </w:rPr>
        <w:t xml:space="preserve">Performance of Artificial Intelligence Imaging Models in Detecting Dermatological Manifestations in Higher Fitzpatrick Skin Color Classifications. </w:t>
      </w:r>
      <w:r w:rsidR="00A47C7D" w:rsidRPr="002C10BC">
        <w:rPr>
          <w:i/>
          <w:iCs/>
          <w:color w:val="262626" w:themeColor="text1" w:themeTint="D9"/>
          <w:sz w:val="23"/>
          <w:szCs w:val="23"/>
        </w:rPr>
        <w:t>JMIR Dermato</w:t>
      </w:r>
      <w:r w:rsidR="00901027" w:rsidRPr="002C10BC">
        <w:rPr>
          <w:i/>
          <w:iCs/>
          <w:color w:val="262626" w:themeColor="text1" w:themeTint="D9"/>
          <w:sz w:val="23"/>
          <w:szCs w:val="23"/>
        </w:rPr>
        <w:t>l</w:t>
      </w:r>
      <w:r w:rsidR="00901027" w:rsidRPr="002C10BC">
        <w:rPr>
          <w:color w:val="262626" w:themeColor="text1" w:themeTint="D9"/>
          <w:sz w:val="23"/>
          <w:szCs w:val="23"/>
        </w:rPr>
        <w:t xml:space="preserve"> </w:t>
      </w:r>
      <w:r w:rsidR="00A47C7D" w:rsidRPr="002C10BC">
        <w:rPr>
          <w:color w:val="262626" w:themeColor="text1" w:themeTint="D9"/>
          <w:sz w:val="23"/>
          <w:szCs w:val="23"/>
        </w:rPr>
        <w:t>4</w:t>
      </w:r>
      <w:r w:rsidR="00901027" w:rsidRPr="002C10BC">
        <w:rPr>
          <w:color w:val="262626" w:themeColor="text1" w:themeTint="D9"/>
          <w:sz w:val="23"/>
          <w:szCs w:val="23"/>
        </w:rPr>
        <w:t xml:space="preserve"> </w:t>
      </w:r>
      <w:r w:rsidR="00A47C7D" w:rsidRPr="002C10BC">
        <w:rPr>
          <w:color w:val="262626" w:themeColor="text1" w:themeTint="D9"/>
          <w:sz w:val="23"/>
          <w:szCs w:val="23"/>
        </w:rPr>
        <w:t>(2). DOI: https://doi.org/10.2196/31697</w:t>
      </w:r>
    </w:p>
    <w:p w14:paraId="767CA325" w14:textId="0383A4CC" w:rsidR="00975A81" w:rsidRPr="002C10BC" w:rsidRDefault="004346A6" w:rsidP="009B1D57">
      <w:pPr>
        <w:spacing w:after="120"/>
        <w:rPr>
          <w:color w:val="262626" w:themeColor="text1" w:themeTint="D9"/>
          <w:sz w:val="23"/>
          <w:szCs w:val="23"/>
        </w:rPr>
      </w:pPr>
      <w:r w:rsidRPr="002C10BC">
        <w:rPr>
          <w:color w:val="262626" w:themeColor="text1" w:themeTint="D9"/>
          <w:sz w:val="23"/>
          <w:szCs w:val="23"/>
        </w:rPr>
        <w:t>Andrus</w:t>
      </w:r>
      <w:r w:rsidR="00975A81" w:rsidRPr="002C10BC">
        <w:rPr>
          <w:color w:val="262626" w:themeColor="text1" w:themeTint="D9"/>
          <w:sz w:val="23"/>
          <w:szCs w:val="23"/>
        </w:rPr>
        <w:t>, M</w:t>
      </w:r>
      <w:r w:rsidR="00901027" w:rsidRPr="002C10BC">
        <w:rPr>
          <w:color w:val="262626" w:themeColor="text1" w:themeTint="D9"/>
          <w:sz w:val="23"/>
          <w:szCs w:val="23"/>
        </w:rPr>
        <w:t>.</w:t>
      </w:r>
      <w:r w:rsidR="00975A81" w:rsidRPr="002C10BC">
        <w:rPr>
          <w:color w:val="262626" w:themeColor="text1" w:themeTint="D9"/>
          <w:sz w:val="23"/>
          <w:szCs w:val="23"/>
        </w:rPr>
        <w:t xml:space="preserve"> </w:t>
      </w:r>
      <w:r w:rsidR="00AE540E" w:rsidRPr="002C10BC">
        <w:rPr>
          <w:color w:val="262626" w:themeColor="text1" w:themeTint="D9"/>
          <w:sz w:val="23"/>
          <w:szCs w:val="23"/>
        </w:rPr>
        <w:t>(</w:t>
      </w:r>
      <w:r w:rsidR="00975A81" w:rsidRPr="002C10BC">
        <w:rPr>
          <w:color w:val="262626" w:themeColor="text1" w:themeTint="D9"/>
          <w:sz w:val="23"/>
          <w:szCs w:val="23"/>
        </w:rPr>
        <w:t>2021</w:t>
      </w:r>
      <w:r w:rsidR="00AE540E" w:rsidRPr="002C10BC">
        <w:rPr>
          <w:color w:val="262626" w:themeColor="text1" w:themeTint="D9"/>
          <w:sz w:val="23"/>
          <w:szCs w:val="23"/>
        </w:rPr>
        <w:t>)</w:t>
      </w:r>
      <w:r w:rsidR="00975A81" w:rsidRPr="002C10BC">
        <w:rPr>
          <w:color w:val="262626" w:themeColor="text1" w:themeTint="D9"/>
          <w:sz w:val="23"/>
          <w:szCs w:val="23"/>
        </w:rPr>
        <w:t xml:space="preserve">. Barriers and Pitfalls to the Collection and Use of Demo Data for Algorithmic Fairness. </w:t>
      </w:r>
      <w:r w:rsidR="00975A81" w:rsidRPr="002C10BC">
        <w:rPr>
          <w:i/>
          <w:iCs/>
          <w:color w:val="262626" w:themeColor="text1" w:themeTint="D9"/>
          <w:sz w:val="23"/>
          <w:szCs w:val="23"/>
        </w:rPr>
        <w:t>Partnership on AI</w:t>
      </w:r>
      <w:r w:rsidR="00975A81" w:rsidRPr="002C10BC">
        <w:rPr>
          <w:color w:val="262626" w:themeColor="text1" w:themeTint="D9"/>
          <w:sz w:val="23"/>
          <w:szCs w:val="23"/>
        </w:rPr>
        <w:t>. October 5, 2021.</w:t>
      </w:r>
      <w:r w:rsidR="002C2456" w:rsidRPr="002C10BC">
        <w:rPr>
          <w:color w:val="262626" w:themeColor="text1" w:themeTint="D9"/>
          <w:sz w:val="23"/>
          <w:szCs w:val="23"/>
        </w:rPr>
        <w:t xml:space="preserve"> Accessed </w:t>
      </w:r>
      <w:r w:rsidR="00B076BA" w:rsidRPr="002C10BC">
        <w:rPr>
          <w:color w:val="262626" w:themeColor="text1" w:themeTint="D9"/>
          <w:sz w:val="23"/>
          <w:szCs w:val="23"/>
        </w:rPr>
        <w:t>3</w:t>
      </w:r>
      <w:r w:rsidR="002C2456" w:rsidRPr="002C10BC">
        <w:rPr>
          <w:color w:val="262626" w:themeColor="text1" w:themeTint="D9"/>
          <w:sz w:val="23"/>
          <w:szCs w:val="23"/>
        </w:rPr>
        <w:t xml:space="preserve"> </w:t>
      </w:r>
      <w:r w:rsidR="00B076BA" w:rsidRPr="002C10BC">
        <w:rPr>
          <w:color w:val="262626" w:themeColor="text1" w:themeTint="D9"/>
          <w:sz w:val="23"/>
          <w:szCs w:val="23"/>
        </w:rPr>
        <w:t>April</w:t>
      </w:r>
      <w:r w:rsidR="002C2456" w:rsidRPr="002C10BC">
        <w:rPr>
          <w:color w:val="262626" w:themeColor="text1" w:themeTint="D9"/>
          <w:sz w:val="23"/>
          <w:szCs w:val="23"/>
        </w:rPr>
        <w:t xml:space="preserve"> 202</w:t>
      </w:r>
      <w:r w:rsidR="00B076BA" w:rsidRPr="002C10BC">
        <w:rPr>
          <w:color w:val="262626" w:themeColor="text1" w:themeTint="D9"/>
          <w:sz w:val="23"/>
          <w:szCs w:val="23"/>
        </w:rPr>
        <w:t>4</w:t>
      </w:r>
      <w:r w:rsidR="00975A81" w:rsidRPr="002C10BC">
        <w:rPr>
          <w:color w:val="262626" w:themeColor="text1" w:themeTint="D9"/>
          <w:sz w:val="23"/>
          <w:szCs w:val="23"/>
        </w:rPr>
        <w:t>: https://www.youtube.com/watch?v=B3L6K-kq8wM</w:t>
      </w:r>
    </w:p>
    <w:p w14:paraId="4EDFF1D6" w14:textId="13B9FCB2" w:rsidR="00F935AD" w:rsidRPr="002C10BC" w:rsidRDefault="00E83DFC" w:rsidP="009B1D57">
      <w:pPr>
        <w:spacing w:after="120"/>
        <w:rPr>
          <w:color w:val="262626" w:themeColor="text1" w:themeTint="D9"/>
          <w:sz w:val="23"/>
          <w:szCs w:val="23"/>
        </w:rPr>
      </w:pPr>
      <w:r w:rsidRPr="002C10BC">
        <w:rPr>
          <w:color w:val="262626" w:themeColor="text1" w:themeTint="D9"/>
          <w:sz w:val="23"/>
          <w:szCs w:val="23"/>
        </w:rPr>
        <w:t xml:space="preserve">Angwin, J., Larson, J., Mattu, S., and Kirchner, L. </w:t>
      </w:r>
      <w:r w:rsidR="00AE540E" w:rsidRPr="002C10BC">
        <w:rPr>
          <w:color w:val="262626" w:themeColor="text1" w:themeTint="D9"/>
          <w:sz w:val="23"/>
          <w:szCs w:val="23"/>
        </w:rPr>
        <w:t>(</w:t>
      </w:r>
      <w:r w:rsidRPr="002C10BC">
        <w:rPr>
          <w:color w:val="262626" w:themeColor="text1" w:themeTint="D9"/>
          <w:sz w:val="23"/>
          <w:szCs w:val="23"/>
        </w:rPr>
        <w:t>2016</w:t>
      </w:r>
      <w:r w:rsidR="00AE540E" w:rsidRPr="002C10BC">
        <w:rPr>
          <w:color w:val="262626" w:themeColor="text1" w:themeTint="D9"/>
          <w:sz w:val="23"/>
          <w:szCs w:val="23"/>
        </w:rPr>
        <w:t>)</w:t>
      </w:r>
      <w:r w:rsidRPr="002C10BC">
        <w:rPr>
          <w:color w:val="262626" w:themeColor="text1" w:themeTint="D9"/>
          <w:sz w:val="23"/>
          <w:szCs w:val="23"/>
        </w:rPr>
        <w:t xml:space="preserve">. Machine Bias. There’s software used across the country to predict future criminals. And it’s biased against blacks. </w:t>
      </w:r>
      <w:r w:rsidRPr="002C10BC">
        <w:rPr>
          <w:i/>
          <w:iCs/>
          <w:color w:val="262626" w:themeColor="text1" w:themeTint="D9"/>
          <w:sz w:val="23"/>
          <w:szCs w:val="23"/>
        </w:rPr>
        <w:t>ProPublica</w:t>
      </w:r>
      <w:r w:rsidRPr="002C10BC">
        <w:rPr>
          <w:color w:val="262626" w:themeColor="text1" w:themeTint="D9"/>
          <w:sz w:val="23"/>
          <w:szCs w:val="23"/>
        </w:rPr>
        <w:t xml:space="preserve">, May 23. </w:t>
      </w:r>
      <w:r w:rsidR="00C522FD" w:rsidRPr="002C10BC">
        <w:rPr>
          <w:color w:val="262626" w:themeColor="text1" w:themeTint="D9"/>
          <w:sz w:val="23"/>
          <w:szCs w:val="23"/>
        </w:rPr>
        <w:t xml:space="preserve">Accessed 1 </w:t>
      </w:r>
      <w:r w:rsidR="00901027" w:rsidRPr="002C10BC">
        <w:rPr>
          <w:color w:val="262626" w:themeColor="text1" w:themeTint="D9"/>
          <w:sz w:val="23"/>
          <w:szCs w:val="23"/>
        </w:rPr>
        <w:t>February</w:t>
      </w:r>
      <w:r w:rsidR="00C522FD" w:rsidRPr="002C10BC">
        <w:rPr>
          <w:color w:val="262626" w:themeColor="text1" w:themeTint="D9"/>
          <w:sz w:val="23"/>
          <w:szCs w:val="23"/>
        </w:rPr>
        <w:t xml:space="preserve"> 202</w:t>
      </w:r>
      <w:r w:rsidR="00790849" w:rsidRPr="002C10BC">
        <w:rPr>
          <w:color w:val="262626" w:themeColor="text1" w:themeTint="D9"/>
          <w:sz w:val="23"/>
          <w:szCs w:val="23"/>
        </w:rPr>
        <w:t>3</w:t>
      </w:r>
      <w:r w:rsidR="00F935AD" w:rsidRPr="002C10BC">
        <w:rPr>
          <w:color w:val="262626" w:themeColor="text1" w:themeTint="D9"/>
          <w:sz w:val="23"/>
          <w:szCs w:val="23"/>
        </w:rPr>
        <w:t xml:space="preserve">, </w:t>
      </w:r>
      <w:hyperlink r:id="rId9" w:history="1">
        <w:r w:rsidRPr="002C10BC">
          <w:rPr>
            <w:color w:val="262626" w:themeColor="text1" w:themeTint="D9"/>
            <w:sz w:val="23"/>
            <w:szCs w:val="23"/>
          </w:rPr>
          <w:t>www.propublica.org/article/machine-biasrisk-assessments-in-criminal-sentencing</w:t>
        </w:r>
      </w:hyperlink>
      <w:r w:rsidRPr="002C10BC">
        <w:rPr>
          <w:color w:val="262626" w:themeColor="text1" w:themeTint="D9"/>
          <w:sz w:val="23"/>
          <w:szCs w:val="23"/>
        </w:rPr>
        <w:t>.</w:t>
      </w:r>
    </w:p>
    <w:p w14:paraId="057DB776" w14:textId="58D18649" w:rsidR="00797A7F" w:rsidRPr="002C10BC" w:rsidRDefault="00797A7F" w:rsidP="00797A7F">
      <w:pPr>
        <w:spacing w:after="120"/>
        <w:rPr>
          <w:color w:val="262626" w:themeColor="text1" w:themeTint="D9"/>
          <w:sz w:val="23"/>
          <w:szCs w:val="23"/>
        </w:rPr>
      </w:pPr>
      <w:r w:rsidRPr="002C10BC">
        <w:rPr>
          <w:color w:val="262626" w:themeColor="text1" w:themeTint="D9"/>
          <w:sz w:val="23"/>
          <w:szCs w:val="23"/>
        </w:rPr>
        <w:t xml:space="preserve">Bao, Michelle and Zhou, Angela and Zottola, Samantha and Brubach, Brian and Brubach, Brian and Desmarais, Sarah and Horowitz, Aaron and Lum, Kristian and Venkatasubramanian, Suresh. 2021. It’s </w:t>
      </w:r>
      <w:proofErr w:type="spellStart"/>
      <w:r w:rsidRPr="002C10BC">
        <w:rPr>
          <w:color w:val="262626" w:themeColor="text1" w:themeTint="D9"/>
          <w:sz w:val="23"/>
          <w:szCs w:val="23"/>
        </w:rPr>
        <w:t>COMPASlicated</w:t>
      </w:r>
      <w:proofErr w:type="spellEnd"/>
      <w:r w:rsidRPr="002C10BC">
        <w:rPr>
          <w:color w:val="262626" w:themeColor="text1" w:themeTint="D9"/>
          <w:sz w:val="23"/>
          <w:szCs w:val="23"/>
        </w:rPr>
        <w:t>: The Messy Relationship between RAI Datasets and Algorithmic Fairness Benchmarks. 35th Conference on Neural Information Processing Systems (</w:t>
      </w:r>
      <w:proofErr w:type="spellStart"/>
      <w:r w:rsidRPr="002C10BC">
        <w:rPr>
          <w:color w:val="262626" w:themeColor="text1" w:themeTint="D9"/>
          <w:sz w:val="23"/>
          <w:szCs w:val="23"/>
        </w:rPr>
        <w:t>NeurIPS</w:t>
      </w:r>
      <w:proofErr w:type="spellEnd"/>
      <w:r w:rsidRPr="002C10BC">
        <w:rPr>
          <w:color w:val="262626" w:themeColor="text1" w:themeTint="D9"/>
          <w:sz w:val="23"/>
          <w:szCs w:val="23"/>
        </w:rPr>
        <w:t xml:space="preserve"> 2021) Track on Datasets and Benchmarks. Accessed 2 </w:t>
      </w:r>
      <w:r w:rsidR="007B1F0E" w:rsidRPr="002C10BC">
        <w:rPr>
          <w:color w:val="262626" w:themeColor="text1" w:themeTint="D9"/>
          <w:sz w:val="23"/>
          <w:szCs w:val="23"/>
        </w:rPr>
        <w:t>October</w:t>
      </w:r>
      <w:r w:rsidRPr="002C10BC">
        <w:rPr>
          <w:color w:val="262626" w:themeColor="text1" w:themeTint="D9"/>
          <w:sz w:val="23"/>
          <w:szCs w:val="23"/>
        </w:rPr>
        <w:t xml:space="preserve"> 202</w:t>
      </w:r>
      <w:r w:rsidR="007B1F0E" w:rsidRPr="002C10BC">
        <w:rPr>
          <w:color w:val="262626" w:themeColor="text1" w:themeTint="D9"/>
          <w:sz w:val="23"/>
          <w:szCs w:val="23"/>
        </w:rPr>
        <w:t>3</w:t>
      </w:r>
      <w:r w:rsidRPr="002C10BC">
        <w:rPr>
          <w:color w:val="262626" w:themeColor="text1" w:themeTint="D9"/>
          <w:sz w:val="23"/>
          <w:szCs w:val="23"/>
        </w:rPr>
        <w:t>, https://datasets-benchmarks-proceedings.neurips.cc/paper/2021/file/92cc227532d17e56e07902b254dfad10-Paper-round1.pdf</w:t>
      </w:r>
    </w:p>
    <w:p w14:paraId="42F3D2A1" w14:textId="77777777" w:rsidR="00797A7F" w:rsidRPr="002C10BC" w:rsidRDefault="00797A7F" w:rsidP="00797A7F">
      <w:pPr>
        <w:spacing w:after="120"/>
        <w:rPr>
          <w:color w:val="262626" w:themeColor="text1" w:themeTint="D9"/>
          <w:sz w:val="23"/>
          <w:szCs w:val="23"/>
        </w:rPr>
      </w:pPr>
      <w:proofErr w:type="spellStart"/>
      <w:r w:rsidRPr="002C10BC">
        <w:rPr>
          <w:color w:val="262626" w:themeColor="text1" w:themeTint="D9"/>
          <w:sz w:val="23"/>
          <w:szCs w:val="23"/>
        </w:rPr>
        <w:t>Barenstein</w:t>
      </w:r>
      <w:proofErr w:type="spellEnd"/>
      <w:r w:rsidRPr="002C10BC">
        <w:rPr>
          <w:color w:val="262626" w:themeColor="text1" w:themeTint="D9"/>
          <w:sz w:val="23"/>
          <w:szCs w:val="23"/>
        </w:rPr>
        <w:t>, Matias. "</w:t>
      </w:r>
      <w:proofErr w:type="spellStart"/>
      <w:r w:rsidRPr="002C10BC">
        <w:rPr>
          <w:color w:val="262626" w:themeColor="text1" w:themeTint="D9"/>
          <w:sz w:val="23"/>
          <w:szCs w:val="23"/>
        </w:rPr>
        <w:t>Propublica's</w:t>
      </w:r>
      <w:proofErr w:type="spellEnd"/>
      <w:r w:rsidRPr="002C10BC">
        <w:rPr>
          <w:color w:val="262626" w:themeColor="text1" w:themeTint="D9"/>
          <w:sz w:val="23"/>
          <w:szCs w:val="23"/>
        </w:rPr>
        <w:t xml:space="preserve"> </w:t>
      </w:r>
      <w:proofErr w:type="spellStart"/>
      <w:r w:rsidRPr="002C10BC">
        <w:rPr>
          <w:color w:val="262626" w:themeColor="text1" w:themeTint="D9"/>
          <w:sz w:val="23"/>
          <w:szCs w:val="23"/>
        </w:rPr>
        <w:t>compas</w:t>
      </w:r>
      <w:proofErr w:type="spellEnd"/>
      <w:r w:rsidRPr="002C10BC">
        <w:rPr>
          <w:color w:val="262626" w:themeColor="text1" w:themeTint="D9"/>
          <w:sz w:val="23"/>
          <w:szCs w:val="23"/>
        </w:rPr>
        <w:t xml:space="preserve"> data revisited." </w:t>
      </w:r>
      <w:proofErr w:type="spellStart"/>
      <w:r w:rsidRPr="002C10BC">
        <w:rPr>
          <w:i/>
          <w:iCs/>
          <w:color w:val="262626" w:themeColor="text1" w:themeTint="D9"/>
          <w:sz w:val="23"/>
          <w:szCs w:val="23"/>
        </w:rPr>
        <w:t>arXiv</w:t>
      </w:r>
      <w:proofErr w:type="spellEnd"/>
      <w:r w:rsidRPr="002C10BC">
        <w:rPr>
          <w:i/>
          <w:iCs/>
          <w:color w:val="262626" w:themeColor="text1" w:themeTint="D9"/>
          <w:sz w:val="23"/>
          <w:szCs w:val="23"/>
        </w:rPr>
        <w:t xml:space="preserve"> preprint arXiv:1906.04711</w:t>
      </w:r>
      <w:r w:rsidRPr="002C10BC">
        <w:rPr>
          <w:color w:val="262626" w:themeColor="text1" w:themeTint="D9"/>
          <w:sz w:val="23"/>
          <w:szCs w:val="23"/>
        </w:rPr>
        <w:t xml:space="preserve"> (2019).</w:t>
      </w:r>
    </w:p>
    <w:p w14:paraId="1EE43D23" w14:textId="77777777" w:rsidR="00797A7F" w:rsidRPr="002C10BC" w:rsidRDefault="00797A7F" w:rsidP="00797A7F">
      <w:pPr>
        <w:spacing w:after="120"/>
        <w:rPr>
          <w:color w:val="262626" w:themeColor="text1" w:themeTint="D9"/>
          <w:sz w:val="23"/>
          <w:szCs w:val="23"/>
        </w:rPr>
      </w:pPr>
      <w:r w:rsidRPr="002C10BC">
        <w:rPr>
          <w:color w:val="262626" w:themeColor="text1" w:themeTint="D9"/>
          <w:sz w:val="23"/>
          <w:szCs w:val="23"/>
        </w:rPr>
        <w:t xml:space="preserve">Baumann, Joachim; </w:t>
      </w:r>
      <w:proofErr w:type="spellStart"/>
      <w:r w:rsidRPr="002C10BC">
        <w:rPr>
          <w:color w:val="262626" w:themeColor="text1" w:themeTint="D9"/>
          <w:sz w:val="23"/>
          <w:szCs w:val="23"/>
        </w:rPr>
        <w:t>Hannák</w:t>
      </w:r>
      <w:proofErr w:type="spellEnd"/>
      <w:r w:rsidRPr="002C10BC">
        <w:rPr>
          <w:color w:val="262626" w:themeColor="text1" w:themeTint="D9"/>
          <w:sz w:val="23"/>
          <w:szCs w:val="23"/>
        </w:rPr>
        <w:t xml:space="preserve">, Anikó; and Christoph Heitz. 2022. Enforcing Group Fairness in Algorithmic Decision Making: Utility Maximization Under Sufficiency. Association for </w:t>
      </w:r>
      <w:r w:rsidRPr="002C10BC">
        <w:rPr>
          <w:color w:val="262626" w:themeColor="text1" w:themeTint="D9"/>
          <w:sz w:val="23"/>
          <w:szCs w:val="23"/>
        </w:rPr>
        <w:lastRenderedPageBreak/>
        <w:t>Computing Machinery, Conference on Fairness, Accountability, and Transparency (</w:t>
      </w:r>
      <w:proofErr w:type="spellStart"/>
      <w:r w:rsidRPr="002C10BC">
        <w:rPr>
          <w:color w:val="262626" w:themeColor="text1" w:themeTint="D9"/>
          <w:sz w:val="23"/>
          <w:szCs w:val="23"/>
        </w:rPr>
        <w:t>FAccT</w:t>
      </w:r>
      <w:proofErr w:type="spellEnd"/>
      <w:r w:rsidRPr="002C10BC">
        <w:rPr>
          <w:color w:val="262626" w:themeColor="text1" w:themeTint="D9"/>
          <w:sz w:val="23"/>
          <w:szCs w:val="23"/>
        </w:rPr>
        <w:t xml:space="preserve"> '22). DOI: https://doi.org/10.1145/3531146.353464</w:t>
      </w:r>
    </w:p>
    <w:p w14:paraId="00CE4E6A" w14:textId="15847099" w:rsidR="00E17063" w:rsidRPr="002C10BC" w:rsidRDefault="00E17063" w:rsidP="00E17063">
      <w:pPr>
        <w:spacing w:after="120"/>
        <w:rPr>
          <w:color w:val="262626" w:themeColor="text1" w:themeTint="D9"/>
          <w:sz w:val="23"/>
          <w:szCs w:val="23"/>
        </w:rPr>
      </w:pPr>
      <w:r w:rsidRPr="002C10BC">
        <w:rPr>
          <w:color w:val="262626" w:themeColor="text1" w:themeTint="D9"/>
          <w:sz w:val="23"/>
          <w:szCs w:val="23"/>
        </w:rPr>
        <w:t xml:space="preserve">Benjamin L. Ranard, Soojin Park, </w:t>
      </w:r>
      <w:proofErr w:type="spellStart"/>
      <w:r w:rsidRPr="002C10BC">
        <w:rPr>
          <w:color w:val="262626" w:themeColor="text1" w:themeTint="D9"/>
          <w:sz w:val="23"/>
          <w:szCs w:val="23"/>
        </w:rPr>
        <w:t>Yugang</w:t>
      </w:r>
      <w:proofErr w:type="spellEnd"/>
      <w:r w:rsidRPr="002C10BC">
        <w:rPr>
          <w:color w:val="262626" w:themeColor="text1" w:themeTint="D9"/>
          <w:sz w:val="23"/>
          <w:szCs w:val="23"/>
        </w:rPr>
        <w:t xml:space="preserve"> Jia, Yiye Zhang, Fatima Alwan, Leo Anthony Celi, Elizabeth R. </w:t>
      </w:r>
      <w:proofErr w:type="spellStart"/>
      <w:r w:rsidRPr="002C10BC">
        <w:rPr>
          <w:color w:val="262626" w:themeColor="text1" w:themeTint="D9"/>
          <w:sz w:val="23"/>
          <w:szCs w:val="23"/>
        </w:rPr>
        <w:t>Lusczek</w:t>
      </w:r>
      <w:proofErr w:type="spellEnd"/>
      <w:r w:rsidRPr="002C10BC">
        <w:rPr>
          <w:color w:val="262626" w:themeColor="text1" w:themeTint="D9"/>
          <w:sz w:val="23"/>
          <w:szCs w:val="23"/>
        </w:rPr>
        <w:t>. 2024. Minimizing bias when using artificial intelligence in critical care medicine, Journal of Critical Care, Volume 82, 2024 https://doi.org/10.1016/j.jcrc.2024.154796.</w:t>
      </w:r>
    </w:p>
    <w:p w14:paraId="40BD118C" w14:textId="6580C12C" w:rsidR="00797A7F" w:rsidRPr="002C10BC" w:rsidRDefault="004346A6" w:rsidP="00797A7F">
      <w:pPr>
        <w:spacing w:after="120"/>
        <w:rPr>
          <w:color w:val="262626" w:themeColor="text1" w:themeTint="D9"/>
          <w:sz w:val="23"/>
          <w:szCs w:val="23"/>
        </w:rPr>
      </w:pPr>
      <w:r w:rsidRPr="002C10BC">
        <w:rPr>
          <w:color w:val="262626" w:themeColor="text1" w:themeTint="D9"/>
          <w:sz w:val="23"/>
          <w:szCs w:val="23"/>
        </w:rPr>
        <w:t>B</w:t>
      </w:r>
      <w:r w:rsidR="00975A81" w:rsidRPr="002C10BC">
        <w:rPr>
          <w:color w:val="262626" w:themeColor="text1" w:themeTint="D9"/>
          <w:sz w:val="23"/>
          <w:szCs w:val="23"/>
        </w:rPr>
        <w:t xml:space="preserve">inns, Reuben. </w:t>
      </w:r>
      <w:r w:rsidR="00AE540E" w:rsidRPr="002C10BC">
        <w:rPr>
          <w:color w:val="262626" w:themeColor="text1" w:themeTint="D9"/>
          <w:sz w:val="23"/>
          <w:szCs w:val="23"/>
        </w:rPr>
        <w:t>(</w:t>
      </w:r>
      <w:r w:rsidR="00975A81" w:rsidRPr="002C10BC">
        <w:rPr>
          <w:color w:val="262626" w:themeColor="text1" w:themeTint="D9"/>
          <w:sz w:val="23"/>
          <w:szCs w:val="23"/>
        </w:rPr>
        <w:t>2020</w:t>
      </w:r>
      <w:r w:rsidR="00AE540E" w:rsidRPr="002C10BC">
        <w:rPr>
          <w:color w:val="262626" w:themeColor="text1" w:themeTint="D9"/>
          <w:sz w:val="23"/>
          <w:szCs w:val="23"/>
        </w:rPr>
        <w:t>)</w:t>
      </w:r>
      <w:r w:rsidR="00975A81" w:rsidRPr="002C10BC">
        <w:rPr>
          <w:color w:val="262626" w:themeColor="text1" w:themeTint="D9"/>
          <w:sz w:val="23"/>
          <w:szCs w:val="23"/>
        </w:rPr>
        <w:t xml:space="preserve">. On the Apparent Conflict Between Individual and Group Fairness. In Conference on Fairness, Accountability, and Transparency, January 27–30, 2020, Barcelona, Spain. ACM, New York, NY, USA. </w:t>
      </w:r>
      <w:r w:rsidR="00975A81" w:rsidRPr="002C10BC">
        <w:rPr>
          <w:i/>
          <w:iCs/>
          <w:color w:val="262626" w:themeColor="text1" w:themeTint="D9"/>
          <w:sz w:val="23"/>
          <w:szCs w:val="23"/>
        </w:rPr>
        <w:t>Proceedings of the 2020 conference on fairness, accountability, and transparency</w:t>
      </w:r>
      <w:r w:rsidR="00975A81" w:rsidRPr="002C10BC">
        <w:rPr>
          <w:color w:val="262626" w:themeColor="text1" w:themeTint="D9"/>
          <w:sz w:val="23"/>
          <w:szCs w:val="23"/>
        </w:rPr>
        <w:t>, pp. 514-524. 2020. arXiv:1912.06883 [</w:t>
      </w:r>
      <w:proofErr w:type="spellStart"/>
      <w:proofErr w:type="gramStart"/>
      <w:r w:rsidR="00975A81" w:rsidRPr="002C10BC">
        <w:rPr>
          <w:color w:val="262626" w:themeColor="text1" w:themeTint="D9"/>
          <w:sz w:val="23"/>
          <w:szCs w:val="23"/>
        </w:rPr>
        <w:t>cs.LG</w:t>
      </w:r>
      <w:proofErr w:type="spellEnd"/>
      <w:proofErr w:type="gramEnd"/>
      <w:r w:rsidR="00975A81" w:rsidRPr="002C10BC">
        <w:rPr>
          <w:color w:val="262626" w:themeColor="text1" w:themeTint="D9"/>
          <w:sz w:val="23"/>
          <w:szCs w:val="23"/>
        </w:rPr>
        <w:t>]. Accessed 1</w:t>
      </w:r>
      <w:r w:rsidR="00AB12E4" w:rsidRPr="002C10BC">
        <w:rPr>
          <w:color w:val="262626" w:themeColor="text1" w:themeTint="D9"/>
          <w:sz w:val="23"/>
          <w:szCs w:val="23"/>
        </w:rPr>
        <w:t>8</w:t>
      </w:r>
      <w:r w:rsidR="00975A81" w:rsidRPr="002C10BC">
        <w:rPr>
          <w:color w:val="262626" w:themeColor="text1" w:themeTint="D9"/>
          <w:sz w:val="23"/>
          <w:szCs w:val="23"/>
        </w:rPr>
        <w:t xml:space="preserve"> October 2022, https://arxiv.org/abs/1912.06883. Accessed 10 October 202</w:t>
      </w:r>
      <w:r w:rsidR="007B1F0E" w:rsidRPr="002C10BC">
        <w:rPr>
          <w:color w:val="262626" w:themeColor="text1" w:themeTint="D9"/>
          <w:sz w:val="23"/>
          <w:szCs w:val="23"/>
        </w:rPr>
        <w:t>3</w:t>
      </w:r>
      <w:r w:rsidR="00975A81" w:rsidRPr="002C10BC">
        <w:rPr>
          <w:color w:val="262626" w:themeColor="text1" w:themeTint="D9"/>
          <w:sz w:val="23"/>
          <w:szCs w:val="23"/>
        </w:rPr>
        <w:t>: https://www.youtube.com/watch?v=kok73C50RLA.</w:t>
      </w:r>
    </w:p>
    <w:p w14:paraId="35321777" w14:textId="19C839DD" w:rsidR="002C10BC" w:rsidRPr="002C10BC" w:rsidRDefault="002C10BC" w:rsidP="00797A7F">
      <w:pPr>
        <w:spacing w:after="120"/>
        <w:rPr>
          <w:color w:val="262626" w:themeColor="text1" w:themeTint="D9"/>
          <w:sz w:val="23"/>
          <w:szCs w:val="23"/>
        </w:rPr>
      </w:pPr>
      <w:r w:rsidRPr="002C10BC">
        <w:rPr>
          <w:color w:val="262626" w:themeColor="text1" w:themeTint="D9"/>
          <w:sz w:val="23"/>
          <w:szCs w:val="23"/>
        </w:rPr>
        <w:t xml:space="preserve">Bird, Sarah, Miro </w:t>
      </w:r>
      <w:proofErr w:type="spellStart"/>
      <w:r w:rsidRPr="002C10BC">
        <w:rPr>
          <w:color w:val="262626" w:themeColor="text1" w:themeTint="D9"/>
          <w:sz w:val="23"/>
          <w:szCs w:val="23"/>
        </w:rPr>
        <w:t>Dudík</w:t>
      </w:r>
      <w:proofErr w:type="spellEnd"/>
      <w:r w:rsidRPr="002C10BC">
        <w:rPr>
          <w:color w:val="262626" w:themeColor="text1" w:themeTint="D9"/>
          <w:sz w:val="23"/>
          <w:szCs w:val="23"/>
        </w:rPr>
        <w:t xml:space="preserve">, Richard Edgar, Brandon Horn, Roman Lutz, Vanessa Milan, Mehrnoosh </w:t>
      </w:r>
      <w:proofErr w:type="spellStart"/>
      <w:r w:rsidRPr="002C10BC">
        <w:rPr>
          <w:color w:val="262626" w:themeColor="text1" w:themeTint="D9"/>
          <w:sz w:val="23"/>
          <w:szCs w:val="23"/>
        </w:rPr>
        <w:t>Sameki</w:t>
      </w:r>
      <w:proofErr w:type="spellEnd"/>
      <w:r w:rsidRPr="002C10BC">
        <w:rPr>
          <w:color w:val="262626" w:themeColor="text1" w:themeTint="D9"/>
          <w:sz w:val="23"/>
          <w:szCs w:val="23"/>
        </w:rPr>
        <w:t>, Hanna Wallach, and Kathleen Walker. 2020. "</w:t>
      </w:r>
      <w:proofErr w:type="spellStart"/>
      <w:r w:rsidRPr="002C10BC">
        <w:rPr>
          <w:color w:val="262626" w:themeColor="text1" w:themeTint="D9"/>
          <w:sz w:val="23"/>
          <w:szCs w:val="23"/>
        </w:rPr>
        <w:t>Fairlearn</w:t>
      </w:r>
      <w:proofErr w:type="spellEnd"/>
      <w:r w:rsidRPr="002C10BC">
        <w:rPr>
          <w:color w:val="262626" w:themeColor="text1" w:themeTint="D9"/>
          <w:sz w:val="23"/>
          <w:szCs w:val="23"/>
        </w:rPr>
        <w:t xml:space="preserve">: A toolkit for assessing and improving fairness in AI." </w:t>
      </w:r>
      <w:r w:rsidRPr="002C10BC">
        <w:rPr>
          <w:i/>
          <w:iCs/>
          <w:color w:val="262626" w:themeColor="text1" w:themeTint="D9"/>
          <w:sz w:val="23"/>
          <w:szCs w:val="23"/>
        </w:rPr>
        <w:t>Microsoft, Tech. Rep. MSR-TR-2020-32</w:t>
      </w:r>
      <w:r w:rsidRPr="002C10BC">
        <w:rPr>
          <w:color w:val="262626" w:themeColor="text1" w:themeTint="D9"/>
          <w:sz w:val="23"/>
          <w:szCs w:val="23"/>
        </w:rPr>
        <w:t>.</w:t>
      </w:r>
    </w:p>
    <w:p w14:paraId="411FBFDD" w14:textId="7EBCA93F" w:rsidR="00B21344" w:rsidRPr="002C10BC" w:rsidRDefault="00B21344" w:rsidP="00797A7F">
      <w:pPr>
        <w:spacing w:after="120"/>
        <w:rPr>
          <w:color w:val="262626" w:themeColor="text1" w:themeTint="D9"/>
          <w:sz w:val="23"/>
          <w:szCs w:val="23"/>
        </w:rPr>
      </w:pPr>
      <w:r w:rsidRPr="002C10BC">
        <w:rPr>
          <w:color w:val="262626" w:themeColor="text1" w:themeTint="D9"/>
          <w:sz w:val="23"/>
          <w:szCs w:val="23"/>
        </w:rPr>
        <w:t xml:space="preserve">Broome, John. (1990). Fairness. In </w:t>
      </w:r>
      <w:r w:rsidRPr="002C10BC">
        <w:rPr>
          <w:i/>
          <w:iCs/>
          <w:color w:val="262626" w:themeColor="text1" w:themeTint="D9"/>
          <w:sz w:val="23"/>
          <w:szCs w:val="23"/>
        </w:rPr>
        <w:t>Proceedings of the Aristotelian society</w:t>
      </w:r>
      <w:r w:rsidRPr="002C10BC">
        <w:rPr>
          <w:color w:val="262626" w:themeColor="text1" w:themeTint="D9"/>
          <w:sz w:val="23"/>
          <w:szCs w:val="23"/>
        </w:rPr>
        <w:t>, vol. 91, pp. 87-101. Aristotelian Society, Wiley.</w:t>
      </w:r>
    </w:p>
    <w:p w14:paraId="0589AC51" w14:textId="1A21A3BE" w:rsidR="00E758FA" w:rsidRPr="002C10BC" w:rsidRDefault="00E758FA" w:rsidP="00AE540E">
      <w:pPr>
        <w:spacing w:after="120"/>
        <w:rPr>
          <w:color w:val="262626" w:themeColor="text1" w:themeTint="D9"/>
          <w:sz w:val="23"/>
          <w:szCs w:val="23"/>
        </w:rPr>
      </w:pPr>
      <w:r w:rsidRPr="002C10BC">
        <w:rPr>
          <w:color w:val="262626" w:themeColor="text1" w:themeTint="D9"/>
          <w:sz w:val="23"/>
          <w:szCs w:val="23"/>
        </w:rPr>
        <w:t>[Redacted]</w:t>
      </w:r>
    </w:p>
    <w:p w14:paraId="0DA45CB8" w14:textId="6A23BCAD" w:rsidR="00E758FA" w:rsidRPr="002C10BC" w:rsidRDefault="00D4542D" w:rsidP="009B1D57">
      <w:pPr>
        <w:spacing w:after="120"/>
        <w:rPr>
          <w:color w:val="262626" w:themeColor="text1" w:themeTint="D9"/>
          <w:sz w:val="23"/>
          <w:szCs w:val="23"/>
        </w:rPr>
      </w:pPr>
      <w:r w:rsidRPr="002C10BC">
        <w:rPr>
          <w:color w:val="262626" w:themeColor="text1" w:themeTint="D9"/>
          <w:sz w:val="23"/>
          <w:szCs w:val="23"/>
        </w:rPr>
        <w:t>[Redacted]</w:t>
      </w:r>
    </w:p>
    <w:p w14:paraId="780A2A23" w14:textId="38FF7322" w:rsidR="00D4542D" w:rsidRPr="002C10BC" w:rsidRDefault="00D4542D" w:rsidP="009B1D57">
      <w:pPr>
        <w:spacing w:after="120"/>
        <w:rPr>
          <w:color w:val="262626" w:themeColor="text1" w:themeTint="D9"/>
          <w:sz w:val="23"/>
          <w:szCs w:val="23"/>
        </w:rPr>
      </w:pPr>
      <w:r w:rsidRPr="002C10BC">
        <w:rPr>
          <w:color w:val="262626" w:themeColor="text1" w:themeTint="D9"/>
          <w:sz w:val="23"/>
          <w:szCs w:val="23"/>
        </w:rPr>
        <w:t>[Redacted]</w:t>
      </w:r>
    </w:p>
    <w:p w14:paraId="29C2526F" w14:textId="00821EBF" w:rsidR="0066378C" w:rsidRPr="002C10BC" w:rsidRDefault="00B8375B" w:rsidP="009B1D57">
      <w:pPr>
        <w:spacing w:after="120"/>
        <w:rPr>
          <w:color w:val="262626" w:themeColor="text1" w:themeTint="D9"/>
          <w:sz w:val="23"/>
          <w:szCs w:val="23"/>
        </w:rPr>
      </w:pPr>
      <w:r w:rsidRPr="002C10BC">
        <w:rPr>
          <w:color w:val="262626" w:themeColor="text1" w:themeTint="D9"/>
          <w:sz w:val="23"/>
          <w:szCs w:val="23"/>
        </w:rPr>
        <w:t>Carey, A.N. and X. Wu. 2023</w:t>
      </w:r>
      <w:r w:rsidR="00F935AD" w:rsidRPr="002C10BC">
        <w:rPr>
          <w:color w:val="262626" w:themeColor="text1" w:themeTint="D9"/>
          <w:sz w:val="23"/>
          <w:szCs w:val="23"/>
        </w:rPr>
        <w:t xml:space="preserve">. </w:t>
      </w:r>
      <w:r w:rsidR="0013055B" w:rsidRPr="002C10BC">
        <w:rPr>
          <w:color w:val="262626" w:themeColor="text1" w:themeTint="D9"/>
          <w:sz w:val="23"/>
          <w:szCs w:val="23"/>
        </w:rPr>
        <w:t xml:space="preserve">The statistical fairness field guide: perspectives from social and formal sciences. </w:t>
      </w:r>
      <w:r w:rsidR="0013055B" w:rsidRPr="002C10BC">
        <w:rPr>
          <w:i/>
          <w:iCs/>
          <w:color w:val="262626" w:themeColor="text1" w:themeTint="D9"/>
          <w:sz w:val="23"/>
          <w:szCs w:val="23"/>
        </w:rPr>
        <w:t>AI Ethics</w:t>
      </w:r>
      <w:r w:rsidR="0013055B" w:rsidRPr="002C10BC">
        <w:rPr>
          <w:color w:val="262626" w:themeColor="text1" w:themeTint="D9"/>
          <w:sz w:val="23"/>
          <w:szCs w:val="23"/>
        </w:rPr>
        <w:t xml:space="preserve"> (202</w:t>
      </w:r>
      <w:r w:rsidRPr="002C10BC">
        <w:rPr>
          <w:color w:val="262626" w:themeColor="text1" w:themeTint="D9"/>
          <w:sz w:val="23"/>
          <w:szCs w:val="23"/>
        </w:rPr>
        <w:t>3</w:t>
      </w:r>
      <w:r w:rsidR="0013055B" w:rsidRPr="002C10BC">
        <w:rPr>
          <w:color w:val="262626" w:themeColor="text1" w:themeTint="D9"/>
          <w:sz w:val="23"/>
          <w:szCs w:val="23"/>
        </w:rPr>
        <w:t xml:space="preserve">). </w:t>
      </w:r>
      <w:r w:rsidR="00F935AD" w:rsidRPr="002C10BC">
        <w:rPr>
          <w:color w:val="262626" w:themeColor="text1" w:themeTint="D9"/>
          <w:sz w:val="23"/>
          <w:szCs w:val="23"/>
        </w:rPr>
        <w:t xml:space="preserve">DOI: </w:t>
      </w:r>
      <w:r w:rsidR="0013055B" w:rsidRPr="002C10BC">
        <w:rPr>
          <w:color w:val="262626" w:themeColor="text1" w:themeTint="D9"/>
          <w:sz w:val="23"/>
          <w:szCs w:val="23"/>
        </w:rPr>
        <w:t>https://doi.org/10.1007/s43681-022-00183-3</w:t>
      </w:r>
    </w:p>
    <w:p w14:paraId="01DB0E5D" w14:textId="0FF27C5C" w:rsidR="00D24D7D" w:rsidRPr="002C10BC" w:rsidRDefault="00D651D6" w:rsidP="00D651D6">
      <w:pPr>
        <w:spacing w:after="120"/>
        <w:rPr>
          <w:color w:val="262626" w:themeColor="text1" w:themeTint="D9"/>
          <w:sz w:val="23"/>
          <w:szCs w:val="23"/>
        </w:rPr>
      </w:pPr>
      <w:proofErr w:type="spellStart"/>
      <w:r w:rsidRPr="002C10BC">
        <w:rPr>
          <w:color w:val="262626" w:themeColor="text1" w:themeTint="D9"/>
          <w:sz w:val="23"/>
          <w:szCs w:val="23"/>
        </w:rPr>
        <w:t>Castelnovo</w:t>
      </w:r>
      <w:proofErr w:type="spellEnd"/>
      <w:r w:rsidR="006D1673" w:rsidRPr="002C10BC">
        <w:rPr>
          <w:color w:val="262626" w:themeColor="text1" w:themeTint="D9"/>
          <w:sz w:val="23"/>
          <w:szCs w:val="23"/>
        </w:rPr>
        <w:t xml:space="preserve">, Alessandro, Riccardo Crupi, Greta Greco, Daniele Regoli, Ilaria Giuseppina Penco, and Andrea Claudio </w:t>
      </w:r>
      <w:proofErr w:type="spellStart"/>
      <w:r w:rsidR="006D1673" w:rsidRPr="002C10BC">
        <w:rPr>
          <w:color w:val="262626" w:themeColor="text1" w:themeTint="D9"/>
          <w:sz w:val="23"/>
          <w:szCs w:val="23"/>
        </w:rPr>
        <w:t>Cosentini</w:t>
      </w:r>
      <w:proofErr w:type="spellEnd"/>
      <w:r w:rsidR="006D1673" w:rsidRPr="002C10BC">
        <w:rPr>
          <w:color w:val="262626" w:themeColor="text1" w:themeTint="D9"/>
          <w:sz w:val="23"/>
          <w:szCs w:val="23"/>
        </w:rPr>
        <w:t xml:space="preserve">. 2022. A clarification of the nuances in the fairness metrics landscape. </w:t>
      </w:r>
      <w:r w:rsidR="006D1673" w:rsidRPr="002C10BC">
        <w:rPr>
          <w:i/>
          <w:iCs/>
          <w:color w:val="262626" w:themeColor="text1" w:themeTint="D9"/>
          <w:sz w:val="23"/>
          <w:szCs w:val="23"/>
        </w:rPr>
        <w:t>Scientific Reports</w:t>
      </w:r>
      <w:r w:rsidR="006D1673" w:rsidRPr="002C10BC">
        <w:rPr>
          <w:color w:val="262626" w:themeColor="text1" w:themeTint="D9"/>
          <w:sz w:val="23"/>
          <w:szCs w:val="23"/>
        </w:rPr>
        <w:t xml:space="preserve"> 12, no. 1: 1-21.</w:t>
      </w:r>
    </w:p>
    <w:p w14:paraId="72FD1C04" w14:textId="77777777" w:rsidR="001A33AF" w:rsidRPr="002C10BC" w:rsidRDefault="001A33AF" w:rsidP="001A33AF">
      <w:pPr>
        <w:spacing w:after="120"/>
        <w:rPr>
          <w:color w:val="262626" w:themeColor="text1" w:themeTint="D9"/>
          <w:sz w:val="23"/>
          <w:szCs w:val="23"/>
        </w:rPr>
      </w:pPr>
      <w:r w:rsidRPr="002C10BC">
        <w:rPr>
          <w:color w:val="262626" w:themeColor="text1" w:themeTint="D9"/>
          <w:sz w:val="23"/>
          <w:szCs w:val="23"/>
        </w:rPr>
        <w:t>CDC (Division of Cancer Prevention and Control, Centers for Disease Control and Prevention). 2021. Breast cancer. Accessed 1 November 2022, https://www.cdc.gov/cancer/breast/men/index.htm.</w:t>
      </w:r>
    </w:p>
    <w:p w14:paraId="5691E6C9" w14:textId="35FD7022" w:rsidR="00F2741A" w:rsidRPr="002C10BC" w:rsidRDefault="00F2741A" w:rsidP="00797A7F">
      <w:pPr>
        <w:spacing w:after="120"/>
        <w:rPr>
          <w:color w:val="262626" w:themeColor="text1" w:themeTint="D9"/>
          <w:sz w:val="23"/>
          <w:szCs w:val="23"/>
        </w:rPr>
      </w:pPr>
      <w:proofErr w:type="spellStart"/>
      <w:r w:rsidRPr="002C10BC">
        <w:rPr>
          <w:color w:val="262626" w:themeColor="text1" w:themeTint="D9"/>
          <w:sz w:val="23"/>
          <w:szCs w:val="23"/>
        </w:rPr>
        <w:t>Chouldechova</w:t>
      </w:r>
      <w:proofErr w:type="spellEnd"/>
      <w:r w:rsidRPr="002C10BC">
        <w:rPr>
          <w:color w:val="262626" w:themeColor="text1" w:themeTint="D9"/>
          <w:sz w:val="23"/>
          <w:szCs w:val="23"/>
        </w:rPr>
        <w:t xml:space="preserve">, Alexandra, and Aaron Roth. 2020. "A snapshot of the frontiers of fairness in machine learning." </w:t>
      </w:r>
      <w:r w:rsidRPr="002C10BC">
        <w:rPr>
          <w:i/>
          <w:iCs/>
          <w:color w:val="262626" w:themeColor="text1" w:themeTint="D9"/>
          <w:sz w:val="23"/>
          <w:szCs w:val="23"/>
        </w:rPr>
        <w:t>Communications of the ACM</w:t>
      </w:r>
      <w:r w:rsidRPr="002C10BC">
        <w:rPr>
          <w:color w:val="262626" w:themeColor="text1" w:themeTint="D9"/>
          <w:sz w:val="23"/>
          <w:szCs w:val="23"/>
        </w:rPr>
        <w:t xml:space="preserve"> 63, no. 5 (2020): 82-89.</w:t>
      </w:r>
    </w:p>
    <w:p w14:paraId="171AAD90" w14:textId="3BBCD706" w:rsidR="00797A7F" w:rsidRPr="002C10BC" w:rsidRDefault="00797A7F" w:rsidP="00797A7F">
      <w:pPr>
        <w:spacing w:after="120"/>
        <w:rPr>
          <w:color w:val="262626" w:themeColor="text1" w:themeTint="D9"/>
          <w:sz w:val="23"/>
          <w:szCs w:val="23"/>
        </w:rPr>
      </w:pPr>
      <w:r w:rsidRPr="002C10BC">
        <w:rPr>
          <w:color w:val="262626" w:themeColor="text1" w:themeTint="D9"/>
          <w:sz w:val="23"/>
          <w:szCs w:val="23"/>
        </w:rPr>
        <w:t xml:space="preserve">Cole, Matthew; Callum, </w:t>
      </w:r>
      <w:proofErr w:type="gramStart"/>
      <w:r w:rsidRPr="002C10BC">
        <w:rPr>
          <w:color w:val="262626" w:themeColor="text1" w:themeTint="D9"/>
          <w:sz w:val="23"/>
          <w:szCs w:val="23"/>
        </w:rPr>
        <w:t>Cant</w:t>
      </w:r>
      <w:proofErr w:type="gramEnd"/>
      <w:r w:rsidRPr="002C10BC">
        <w:rPr>
          <w:color w:val="262626" w:themeColor="text1" w:themeTint="D9"/>
          <w:sz w:val="23"/>
          <w:szCs w:val="23"/>
        </w:rPr>
        <w:t xml:space="preserve">; Funda, </w:t>
      </w:r>
      <w:proofErr w:type="spellStart"/>
      <w:r w:rsidRPr="002C10BC">
        <w:rPr>
          <w:color w:val="262626" w:themeColor="text1" w:themeTint="D9"/>
          <w:sz w:val="23"/>
          <w:szCs w:val="23"/>
        </w:rPr>
        <w:t>Ustek</w:t>
      </w:r>
      <w:proofErr w:type="spellEnd"/>
      <w:r w:rsidRPr="002C10BC">
        <w:rPr>
          <w:color w:val="262626" w:themeColor="text1" w:themeTint="D9"/>
          <w:sz w:val="23"/>
          <w:szCs w:val="23"/>
        </w:rPr>
        <w:t xml:space="preserve"> </w:t>
      </w:r>
      <w:proofErr w:type="spellStart"/>
      <w:r w:rsidRPr="002C10BC">
        <w:rPr>
          <w:color w:val="262626" w:themeColor="text1" w:themeTint="D9"/>
          <w:sz w:val="23"/>
          <w:szCs w:val="23"/>
        </w:rPr>
        <w:t>Spilda</w:t>
      </w:r>
      <w:proofErr w:type="spellEnd"/>
      <w:r w:rsidRPr="002C10BC">
        <w:rPr>
          <w:color w:val="262626" w:themeColor="text1" w:themeTint="D9"/>
          <w:sz w:val="23"/>
          <w:szCs w:val="23"/>
        </w:rPr>
        <w:t xml:space="preserve"> and Graham Mark. 2022. Politics by Automatic Means? A Critique of Artificial Intelligence Ethics at Work. </w:t>
      </w:r>
      <w:r w:rsidRPr="002C10BC">
        <w:rPr>
          <w:i/>
          <w:iCs/>
          <w:color w:val="262626" w:themeColor="text1" w:themeTint="D9"/>
          <w:sz w:val="23"/>
          <w:szCs w:val="23"/>
        </w:rPr>
        <w:t>Frontiers in Artificial Intelligence</w:t>
      </w:r>
      <w:r w:rsidRPr="002C10BC">
        <w:rPr>
          <w:color w:val="262626" w:themeColor="text1" w:themeTint="D9"/>
          <w:sz w:val="23"/>
          <w:szCs w:val="23"/>
        </w:rPr>
        <w:t xml:space="preserve">, Vol 5. DOI: </w:t>
      </w:r>
      <w:hyperlink r:id="rId10" w:history="1">
        <w:r w:rsidRPr="002C10BC">
          <w:rPr>
            <w:color w:val="262626" w:themeColor="text1" w:themeTint="D9"/>
            <w:sz w:val="23"/>
            <w:szCs w:val="23"/>
          </w:rPr>
          <w:t>https://doi.org/10.3389/frai.2022.869114</w:t>
        </w:r>
      </w:hyperlink>
    </w:p>
    <w:p w14:paraId="16230D0C" w14:textId="15AD47EC" w:rsidR="006D1673" w:rsidRPr="002C10BC" w:rsidRDefault="00D651D6" w:rsidP="009B1D57">
      <w:pPr>
        <w:spacing w:after="120"/>
        <w:rPr>
          <w:color w:val="262626" w:themeColor="text1" w:themeTint="D9"/>
          <w:sz w:val="23"/>
          <w:szCs w:val="23"/>
        </w:rPr>
      </w:pPr>
      <w:r w:rsidRPr="002C10BC">
        <w:rPr>
          <w:color w:val="262626" w:themeColor="text1" w:themeTint="D9"/>
          <w:sz w:val="23"/>
          <w:szCs w:val="23"/>
        </w:rPr>
        <w:t>Courtland</w:t>
      </w:r>
      <w:r w:rsidR="006D1673" w:rsidRPr="002C10BC">
        <w:rPr>
          <w:color w:val="262626" w:themeColor="text1" w:themeTint="D9"/>
          <w:sz w:val="23"/>
          <w:szCs w:val="23"/>
        </w:rPr>
        <w:t xml:space="preserve">, Rachel. 2018. The bias detectives. </w:t>
      </w:r>
      <w:r w:rsidR="006D1673" w:rsidRPr="002C10BC">
        <w:rPr>
          <w:i/>
          <w:iCs/>
          <w:color w:val="262626" w:themeColor="text1" w:themeTint="D9"/>
          <w:sz w:val="23"/>
          <w:szCs w:val="23"/>
        </w:rPr>
        <w:t>Nature</w:t>
      </w:r>
      <w:r w:rsidR="006D1673" w:rsidRPr="002C10BC">
        <w:rPr>
          <w:color w:val="262626" w:themeColor="text1" w:themeTint="D9"/>
          <w:sz w:val="23"/>
          <w:szCs w:val="23"/>
        </w:rPr>
        <w:t xml:space="preserve"> 558.7710 (2018): 357-360.</w:t>
      </w:r>
    </w:p>
    <w:p w14:paraId="66237B48" w14:textId="3995253A" w:rsidR="00D925D8" w:rsidRPr="002C10BC" w:rsidRDefault="00D651D6" w:rsidP="009B1D57">
      <w:pPr>
        <w:spacing w:after="120"/>
        <w:rPr>
          <w:color w:val="262626" w:themeColor="text1" w:themeTint="D9"/>
          <w:sz w:val="23"/>
          <w:szCs w:val="23"/>
        </w:rPr>
      </w:pPr>
      <w:proofErr w:type="spellStart"/>
      <w:r w:rsidRPr="002C10BC">
        <w:rPr>
          <w:color w:val="262626" w:themeColor="text1" w:themeTint="D9"/>
          <w:sz w:val="23"/>
          <w:szCs w:val="23"/>
        </w:rPr>
        <w:t>Deho</w:t>
      </w:r>
      <w:proofErr w:type="spellEnd"/>
      <w:r w:rsidR="00594827" w:rsidRPr="002C10BC">
        <w:rPr>
          <w:color w:val="262626" w:themeColor="text1" w:themeTint="D9"/>
          <w:sz w:val="23"/>
          <w:szCs w:val="23"/>
        </w:rPr>
        <w:t xml:space="preserve">, Oscar Blessed, Chen Zhan, </w:t>
      </w:r>
      <w:proofErr w:type="spellStart"/>
      <w:r w:rsidR="00594827" w:rsidRPr="002C10BC">
        <w:rPr>
          <w:color w:val="262626" w:themeColor="text1" w:themeTint="D9"/>
          <w:sz w:val="23"/>
          <w:szCs w:val="23"/>
        </w:rPr>
        <w:t>Jiuyong</w:t>
      </w:r>
      <w:proofErr w:type="spellEnd"/>
      <w:r w:rsidR="00594827" w:rsidRPr="002C10BC">
        <w:rPr>
          <w:color w:val="262626" w:themeColor="text1" w:themeTint="D9"/>
          <w:sz w:val="23"/>
          <w:szCs w:val="23"/>
        </w:rPr>
        <w:t xml:space="preserve"> Li, </w:t>
      </w:r>
      <w:proofErr w:type="spellStart"/>
      <w:r w:rsidR="00594827" w:rsidRPr="002C10BC">
        <w:rPr>
          <w:color w:val="262626" w:themeColor="text1" w:themeTint="D9"/>
          <w:sz w:val="23"/>
          <w:szCs w:val="23"/>
        </w:rPr>
        <w:t>Jixue</w:t>
      </w:r>
      <w:proofErr w:type="spellEnd"/>
      <w:r w:rsidR="00594827" w:rsidRPr="002C10BC">
        <w:rPr>
          <w:color w:val="262626" w:themeColor="text1" w:themeTint="D9"/>
          <w:sz w:val="23"/>
          <w:szCs w:val="23"/>
        </w:rPr>
        <w:t xml:space="preserve"> Liu, Lin Liu, and Thuc Duy Le. 2022. How do the existing fairness metrics and unfairness mitigation algorithms contribute to ethical learning analytics? </w:t>
      </w:r>
      <w:r w:rsidR="00594827" w:rsidRPr="002C10BC">
        <w:rPr>
          <w:i/>
          <w:iCs/>
          <w:color w:val="262626" w:themeColor="text1" w:themeTint="D9"/>
          <w:sz w:val="23"/>
          <w:szCs w:val="23"/>
        </w:rPr>
        <w:t>British Journal of Educational Technology</w:t>
      </w:r>
      <w:r w:rsidR="00594827" w:rsidRPr="002C10BC">
        <w:rPr>
          <w:color w:val="262626" w:themeColor="text1" w:themeTint="D9"/>
          <w:sz w:val="23"/>
          <w:szCs w:val="23"/>
        </w:rPr>
        <w:t>.</w:t>
      </w:r>
    </w:p>
    <w:p w14:paraId="36D79F7F" w14:textId="713C10E6" w:rsidR="00D925D8" w:rsidRPr="002C10BC" w:rsidRDefault="00D2499B" w:rsidP="009B1D57">
      <w:pPr>
        <w:spacing w:after="120"/>
        <w:rPr>
          <w:color w:val="262626" w:themeColor="text1" w:themeTint="D9"/>
          <w:sz w:val="23"/>
          <w:szCs w:val="23"/>
        </w:rPr>
      </w:pPr>
      <w:r w:rsidRPr="002C10BC">
        <w:rPr>
          <w:color w:val="262626" w:themeColor="text1" w:themeTint="D9"/>
          <w:sz w:val="23"/>
          <w:szCs w:val="23"/>
        </w:rPr>
        <w:lastRenderedPageBreak/>
        <w:t>Feldman</w:t>
      </w:r>
      <w:r w:rsidR="009A46C6" w:rsidRPr="002C10BC">
        <w:rPr>
          <w:color w:val="262626" w:themeColor="text1" w:themeTint="D9"/>
          <w:sz w:val="23"/>
          <w:szCs w:val="23"/>
        </w:rPr>
        <w:t>, Tal and Ashley Peake. 2021. End-To-End Bias Mitigation: Removing Gender Bias in Deep Learning. arXiv:2104.02532v3 [</w:t>
      </w:r>
      <w:proofErr w:type="spellStart"/>
      <w:proofErr w:type="gramStart"/>
      <w:r w:rsidR="009A46C6" w:rsidRPr="002C10BC">
        <w:rPr>
          <w:color w:val="262626" w:themeColor="text1" w:themeTint="D9"/>
          <w:sz w:val="23"/>
          <w:szCs w:val="23"/>
        </w:rPr>
        <w:t>cs.LG</w:t>
      </w:r>
      <w:proofErr w:type="spellEnd"/>
      <w:proofErr w:type="gramEnd"/>
      <w:r w:rsidR="009A46C6" w:rsidRPr="002C10BC">
        <w:rPr>
          <w:color w:val="262626" w:themeColor="text1" w:themeTint="D9"/>
          <w:sz w:val="23"/>
          <w:szCs w:val="23"/>
        </w:rPr>
        <w:t xml:space="preserve">] </w:t>
      </w:r>
      <w:r w:rsidR="00D925D8" w:rsidRPr="002C10BC">
        <w:rPr>
          <w:color w:val="262626" w:themeColor="text1" w:themeTint="D9"/>
          <w:sz w:val="23"/>
          <w:szCs w:val="23"/>
        </w:rPr>
        <w:t xml:space="preserve">DOI: </w:t>
      </w:r>
      <w:r w:rsidR="009A46C6" w:rsidRPr="002C10BC">
        <w:rPr>
          <w:color w:val="262626" w:themeColor="text1" w:themeTint="D9"/>
          <w:sz w:val="23"/>
          <w:szCs w:val="23"/>
        </w:rPr>
        <w:t>https://doi.org/10.48550/arXiv.2104.02532</w:t>
      </w:r>
    </w:p>
    <w:p w14:paraId="6DFF5837" w14:textId="77777777" w:rsidR="004346A6" w:rsidRPr="002C10BC" w:rsidRDefault="00D2499B" w:rsidP="004346A6">
      <w:pPr>
        <w:spacing w:after="120"/>
        <w:rPr>
          <w:color w:val="262626" w:themeColor="text1" w:themeTint="D9"/>
          <w:sz w:val="23"/>
          <w:szCs w:val="23"/>
        </w:rPr>
      </w:pPr>
      <w:proofErr w:type="spellStart"/>
      <w:r w:rsidRPr="002C10BC">
        <w:rPr>
          <w:color w:val="262626" w:themeColor="text1" w:themeTint="D9"/>
          <w:sz w:val="23"/>
          <w:szCs w:val="23"/>
        </w:rPr>
        <w:t>Feuerriegel</w:t>
      </w:r>
      <w:proofErr w:type="spellEnd"/>
      <w:r w:rsidR="00C70900" w:rsidRPr="002C10BC">
        <w:rPr>
          <w:color w:val="262626" w:themeColor="text1" w:themeTint="D9"/>
          <w:sz w:val="23"/>
          <w:szCs w:val="23"/>
        </w:rPr>
        <w:t xml:space="preserve">, Stefan, Mateusz Dolata, and Gerhard Schwabe. </w:t>
      </w:r>
      <w:r w:rsidR="00D925D8" w:rsidRPr="002C10BC">
        <w:rPr>
          <w:color w:val="262626" w:themeColor="text1" w:themeTint="D9"/>
          <w:sz w:val="23"/>
          <w:szCs w:val="23"/>
        </w:rPr>
        <w:t xml:space="preserve">2020. </w:t>
      </w:r>
      <w:r w:rsidR="00C70900" w:rsidRPr="002C10BC">
        <w:rPr>
          <w:color w:val="262626" w:themeColor="text1" w:themeTint="D9"/>
          <w:sz w:val="23"/>
          <w:szCs w:val="23"/>
        </w:rPr>
        <w:t xml:space="preserve">Fair AI. </w:t>
      </w:r>
      <w:r w:rsidR="00C70900" w:rsidRPr="002C10BC">
        <w:rPr>
          <w:i/>
          <w:iCs/>
          <w:color w:val="262626" w:themeColor="text1" w:themeTint="D9"/>
          <w:sz w:val="23"/>
          <w:szCs w:val="23"/>
        </w:rPr>
        <w:t>Business &amp; information systems engineering</w:t>
      </w:r>
      <w:r w:rsidR="00C70900" w:rsidRPr="002C10BC">
        <w:rPr>
          <w:color w:val="262626" w:themeColor="text1" w:themeTint="D9"/>
          <w:sz w:val="23"/>
          <w:szCs w:val="23"/>
        </w:rPr>
        <w:t xml:space="preserve"> 62, no. 4 (2020): 379-384.</w:t>
      </w:r>
    </w:p>
    <w:p w14:paraId="039E388B" w14:textId="77777777" w:rsidR="00797A7F" w:rsidRPr="002C10BC" w:rsidRDefault="00797A7F" w:rsidP="00797A7F">
      <w:pPr>
        <w:spacing w:after="120"/>
        <w:rPr>
          <w:color w:val="262626" w:themeColor="text1" w:themeTint="D9"/>
          <w:sz w:val="23"/>
          <w:szCs w:val="23"/>
        </w:rPr>
      </w:pPr>
      <w:r w:rsidRPr="002C10BC">
        <w:rPr>
          <w:color w:val="262626" w:themeColor="text1" w:themeTint="D9"/>
          <w:sz w:val="23"/>
          <w:szCs w:val="23"/>
        </w:rPr>
        <w:t xml:space="preserve">Fleisher, Will. 2021. What's Fair about Individual Fairness? </w:t>
      </w:r>
      <w:r w:rsidRPr="002C10BC">
        <w:rPr>
          <w:i/>
          <w:iCs/>
          <w:color w:val="262626" w:themeColor="text1" w:themeTint="D9"/>
          <w:sz w:val="23"/>
          <w:szCs w:val="23"/>
        </w:rPr>
        <w:t>Proceedings of the 2021 AAAI/ACM Conference on AI, Ethics, and Society</w:t>
      </w:r>
      <w:r w:rsidRPr="002C10BC">
        <w:rPr>
          <w:color w:val="262626" w:themeColor="text1" w:themeTint="D9"/>
          <w:sz w:val="23"/>
          <w:szCs w:val="23"/>
        </w:rPr>
        <w:t>. Association for Computing Machinery, New York, NY, USA, 480–490. DOI: https://doi.org/10.1145/3461702.3462621</w:t>
      </w:r>
    </w:p>
    <w:p w14:paraId="67EBDB19" w14:textId="77777777" w:rsidR="00797A7F" w:rsidRPr="002C10BC" w:rsidRDefault="00797A7F" w:rsidP="00797A7F">
      <w:pPr>
        <w:spacing w:after="120"/>
        <w:rPr>
          <w:color w:val="262626" w:themeColor="text1" w:themeTint="D9"/>
          <w:sz w:val="23"/>
          <w:szCs w:val="23"/>
        </w:rPr>
      </w:pPr>
      <w:proofErr w:type="spellStart"/>
      <w:r w:rsidRPr="002C10BC">
        <w:rPr>
          <w:color w:val="262626" w:themeColor="text1" w:themeTint="D9"/>
          <w:sz w:val="23"/>
          <w:szCs w:val="23"/>
        </w:rPr>
        <w:t>Fogliato</w:t>
      </w:r>
      <w:proofErr w:type="spellEnd"/>
      <w:r w:rsidRPr="002C10BC">
        <w:rPr>
          <w:color w:val="262626" w:themeColor="text1" w:themeTint="D9"/>
          <w:sz w:val="23"/>
          <w:szCs w:val="23"/>
        </w:rPr>
        <w:t xml:space="preserve">, R; Xiang, A; Lipton, Z; Nagin, D. and A. </w:t>
      </w:r>
      <w:proofErr w:type="spellStart"/>
      <w:r w:rsidRPr="002C10BC">
        <w:rPr>
          <w:color w:val="262626" w:themeColor="text1" w:themeTint="D9"/>
          <w:sz w:val="23"/>
          <w:szCs w:val="23"/>
        </w:rPr>
        <w:t>Chouldechova</w:t>
      </w:r>
      <w:proofErr w:type="spellEnd"/>
      <w:r w:rsidRPr="002C10BC">
        <w:rPr>
          <w:color w:val="262626" w:themeColor="text1" w:themeTint="D9"/>
          <w:sz w:val="23"/>
          <w:szCs w:val="23"/>
        </w:rPr>
        <w:t xml:space="preserve">. 2021. On the Validity of Arrest as a Proxy for Offense: Race and the Likelihood of Arrest for Violent Crimes. </w:t>
      </w:r>
      <w:r w:rsidRPr="002C10BC">
        <w:rPr>
          <w:i/>
          <w:iCs/>
          <w:color w:val="262626" w:themeColor="text1" w:themeTint="D9"/>
          <w:sz w:val="23"/>
          <w:szCs w:val="23"/>
        </w:rPr>
        <w:t>Proceedings of the 2021 AAAI/ACM Conference on AI, Ethics, and Society</w:t>
      </w:r>
      <w:r w:rsidRPr="002C10BC">
        <w:rPr>
          <w:color w:val="262626" w:themeColor="text1" w:themeTint="D9"/>
          <w:sz w:val="23"/>
          <w:szCs w:val="23"/>
        </w:rPr>
        <w:t>. Association for Computing Machinery, New York, NY, USA. DOI: https://doi.org/10.1145/3461702.3462538</w:t>
      </w:r>
    </w:p>
    <w:p w14:paraId="5E414D89" w14:textId="77777777" w:rsidR="00797A7F" w:rsidRPr="002C10BC" w:rsidRDefault="00797A7F" w:rsidP="00797A7F">
      <w:pPr>
        <w:spacing w:after="120"/>
        <w:rPr>
          <w:color w:val="262626" w:themeColor="text1" w:themeTint="D9"/>
          <w:sz w:val="23"/>
          <w:szCs w:val="23"/>
        </w:rPr>
      </w:pPr>
      <w:r w:rsidRPr="002C10BC">
        <w:rPr>
          <w:color w:val="262626" w:themeColor="text1" w:themeTint="D9"/>
          <w:sz w:val="23"/>
          <w:szCs w:val="23"/>
        </w:rPr>
        <w:t xml:space="preserve">Ganguli, Deep; Danny Hernandez, Liane Lovitt, Amanda Askell, </w:t>
      </w:r>
      <w:proofErr w:type="spellStart"/>
      <w:r w:rsidRPr="002C10BC">
        <w:rPr>
          <w:color w:val="262626" w:themeColor="text1" w:themeTint="D9"/>
          <w:sz w:val="23"/>
          <w:szCs w:val="23"/>
        </w:rPr>
        <w:t>Yuntao</w:t>
      </w:r>
      <w:proofErr w:type="spellEnd"/>
      <w:r w:rsidRPr="002C10BC">
        <w:rPr>
          <w:color w:val="262626" w:themeColor="text1" w:themeTint="D9"/>
          <w:sz w:val="23"/>
          <w:szCs w:val="23"/>
        </w:rPr>
        <w:t xml:space="preserve"> Bai, Anna Chen, Tom Conerly, Nova </w:t>
      </w:r>
      <w:proofErr w:type="spellStart"/>
      <w:r w:rsidRPr="002C10BC">
        <w:rPr>
          <w:color w:val="262626" w:themeColor="text1" w:themeTint="D9"/>
          <w:sz w:val="23"/>
          <w:szCs w:val="23"/>
        </w:rPr>
        <w:t>Dassarma</w:t>
      </w:r>
      <w:proofErr w:type="spellEnd"/>
      <w:r w:rsidRPr="002C10BC">
        <w:rPr>
          <w:color w:val="262626" w:themeColor="text1" w:themeTint="D9"/>
          <w:sz w:val="23"/>
          <w:szCs w:val="23"/>
        </w:rPr>
        <w:t xml:space="preserve">, Dawn Drain, Nelson Elhage, Sheer El </w:t>
      </w:r>
      <w:proofErr w:type="spellStart"/>
      <w:r w:rsidRPr="002C10BC">
        <w:rPr>
          <w:color w:val="262626" w:themeColor="text1" w:themeTint="D9"/>
          <w:sz w:val="23"/>
          <w:szCs w:val="23"/>
        </w:rPr>
        <w:t>Showk</w:t>
      </w:r>
      <w:proofErr w:type="spellEnd"/>
      <w:r w:rsidRPr="002C10BC">
        <w:rPr>
          <w:color w:val="262626" w:themeColor="text1" w:themeTint="D9"/>
          <w:sz w:val="23"/>
          <w:szCs w:val="23"/>
        </w:rPr>
        <w:t xml:space="preserve">, Stanislav Fort, Zac Hatfield-Dodds, Tom Henighan, Scott Johnston, Andy Jones, Nicholas Joseph, Jackson </w:t>
      </w:r>
      <w:proofErr w:type="spellStart"/>
      <w:r w:rsidRPr="002C10BC">
        <w:rPr>
          <w:color w:val="262626" w:themeColor="text1" w:themeTint="D9"/>
          <w:sz w:val="23"/>
          <w:szCs w:val="23"/>
        </w:rPr>
        <w:t>Kernian</w:t>
      </w:r>
      <w:proofErr w:type="spellEnd"/>
      <w:r w:rsidRPr="002C10BC">
        <w:rPr>
          <w:color w:val="262626" w:themeColor="text1" w:themeTint="D9"/>
          <w:sz w:val="23"/>
          <w:szCs w:val="23"/>
        </w:rPr>
        <w:t xml:space="preserve">, Shauna Kravec, Ben Mann, Neel Nanda, Kamal </w:t>
      </w:r>
      <w:proofErr w:type="spellStart"/>
      <w:r w:rsidRPr="002C10BC">
        <w:rPr>
          <w:color w:val="262626" w:themeColor="text1" w:themeTint="D9"/>
          <w:sz w:val="23"/>
          <w:szCs w:val="23"/>
        </w:rPr>
        <w:t>Ndousse</w:t>
      </w:r>
      <w:proofErr w:type="spellEnd"/>
      <w:r w:rsidRPr="002C10BC">
        <w:rPr>
          <w:color w:val="262626" w:themeColor="text1" w:themeTint="D9"/>
          <w:sz w:val="23"/>
          <w:szCs w:val="23"/>
        </w:rPr>
        <w:t>, Catherine Olsson, Daniela Amodei, Tom Brown, Jared Kaplan, Sam McCandlish, Christopher Olah, Dario Amodei, and Jack Clark. 2022. Predictability and Surprise in Large Generative Models. Association for Computing Machinery, Conference on Fairness, Accountability, and Transparency (</w:t>
      </w:r>
      <w:proofErr w:type="spellStart"/>
      <w:r w:rsidRPr="002C10BC">
        <w:rPr>
          <w:color w:val="262626" w:themeColor="text1" w:themeTint="D9"/>
          <w:sz w:val="23"/>
          <w:szCs w:val="23"/>
        </w:rPr>
        <w:t>FAccT</w:t>
      </w:r>
      <w:proofErr w:type="spellEnd"/>
      <w:r w:rsidRPr="002C10BC">
        <w:rPr>
          <w:color w:val="262626" w:themeColor="text1" w:themeTint="D9"/>
          <w:sz w:val="23"/>
          <w:szCs w:val="23"/>
        </w:rPr>
        <w:t xml:space="preserve"> '22). DOI: https://doi.org/10.1145/3531146.3533229</w:t>
      </w:r>
    </w:p>
    <w:p w14:paraId="0A48597D" w14:textId="169963AB" w:rsidR="00797A7F" w:rsidRPr="002C10BC" w:rsidRDefault="00797A7F" w:rsidP="00797A7F">
      <w:pPr>
        <w:spacing w:after="120"/>
        <w:rPr>
          <w:color w:val="262626" w:themeColor="text1" w:themeTint="D9"/>
          <w:sz w:val="23"/>
          <w:szCs w:val="23"/>
        </w:rPr>
      </w:pPr>
      <w:r w:rsidRPr="002C10BC">
        <w:rPr>
          <w:color w:val="262626" w:themeColor="text1" w:themeTint="D9"/>
          <w:sz w:val="23"/>
          <w:szCs w:val="23"/>
        </w:rPr>
        <w:t xml:space="preserve">Hao, Karen and Jonathan Stray. 2019. Can you make AI fairer than a judge? Play our courtroom algorithm game. </w:t>
      </w:r>
      <w:r w:rsidRPr="002C10BC">
        <w:rPr>
          <w:i/>
          <w:iCs/>
          <w:color w:val="262626" w:themeColor="text1" w:themeTint="D9"/>
          <w:sz w:val="23"/>
          <w:szCs w:val="23"/>
        </w:rPr>
        <w:t>MIT Technology Review</w:t>
      </w:r>
      <w:r w:rsidRPr="002C10BC">
        <w:rPr>
          <w:color w:val="262626" w:themeColor="text1" w:themeTint="D9"/>
          <w:sz w:val="23"/>
          <w:szCs w:val="23"/>
        </w:rPr>
        <w:t>. Accessed 7 July 202</w:t>
      </w:r>
      <w:r w:rsidR="007B1F0E" w:rsidRPr="002C10BC">
        <w:rPr>
          <w:color w:val="262626" w:themeColor="text1" w:themeTint="D9"/>
          <w:sz w:val="23"/>
          <w:szCs w:val="23"/>
        </w:rPr>
        <w:t>3</w:t>
      </w:r>
      <w:r w:rsidRPr="002C10BC">
        <w:rPr>
          <w:color w:val="262626" w:themeColor="text1" w:themeTint="D9"/>
          <w:sz w:val="23"/>
          <w:szCs w:val="23"/>
        </w:rPr>
        <w:t>, https://www.technologyreview.com/2019/10/17/75285/ai-fairer-than-judge-criminal-risk-assessment-algorithm/</w:t>
      </w:r>
    </w:p>
    <w:p w14:paraId="03AD4738" w14:textId="0E190315" w:rsidR="00E53D31" w:rsidRPr="002C10BC" w:rsidRDefault="00E53D31" w:rsidP="009B1D57">
      <w:pPr>
        <w:spacing w:after="120"/>
        <w:rPr>
          <w:color w:val="262626" w:themeColor="text1" w:themeTint="D9"/>
          <w:sz w:val="23"/>
          <w:szCs w:val="23"/>
        </w:rPr>
      </w:pPr>
      <w:r w:rsidRPr="002C10BC">
        <w:rPr>
          <w:color w:val="262626" w:themeColor="text1" w:themeTint="D9"/>
          <w:sz w:val="23"/>
          <w:szCs w:val="23"/>
        </w:rPr>
        <w:t>Hardt, Moritz 2020 Fairness Part 1. The Machine Learning Summer School by the Max Planck Institute for Intelligent Systems, Tübingen, Germany</w:t>
      </w:r>
      <w:r w:rsidR="00440855" w:rsidRPr="002C10BC">
        <w:rPr>
          <w:color w:val="262626" w:themeColor="text1" w:themeTint="D9"/>
          <w:sz w:val="23"/>
          <w:szCs w:val="23"/>
        </w:rPr>
        <w:t xml:space="preserve">. </w:t>
      </w:r>
      <w:r w:rsidR="002C2456" w:rsidRPr="002C10BC">
        <w:rPr>
          <w:color w:val="262626" w:themeColor="text1" w:themeTint="D9"/>
          <w:sz w:val="23"/>
          <w:szCs w:val="23"/>
        </w:rPr>
        <w:t xml:space="preserve">Accessed </w:t>
      </w:r>
      <w:r w:rsidR="00790849" w:rsidRPr="002C10BC">
        <w:rPr>
          <w:color w:val="262626" w:themeColor="text1" w:themeTint="D9"/>
          <w:sz w:val="23"/>
          <w:szCs w:val="23"/>
        </w:rPr>
        <w:t>8</w:t>
      </w:r>
      <w:r w:rsidR="002C2456" w:rsidRPr="002C10BC">
        <w:rPr>
          <w:color w:val="262626" w:themeColor="text1" w:themeTint="D9"/>
          <w:sz w:val="23"/>
          <w:szCs w:val="23"/>
        </w:rPr>
        <w:t xml:space="preserve"> </w:t>
      </w:r>
      <w:r w:rsidR="00790849" w:rsidRPr="002C10BC">
        <w:rPr>
          <w:color w:val="262626" w:themeColor="text1" w:themeTint="D9"/>
          <w:sz w:val="23"/>
          <w:szCs w:val="23"/>
        </w:rPr>
        <w:t>December</w:t>
      </w:r>
      <w:r w:rsidR="002C2456" w:rsidRPr="002C10BC">
        <w:rPr>
          <w:color w:val="262626" w:themeColor="text1" w:themeTint="D9"/>
          <w:sz w:val="23"/>
          <w:szCs w:val="23"/>
        </w:rPr>
        <w:t xml:space="preserve"> 2023</w:t>
      </w:r>
      <w:r w:rsidR="00440855" w:rsidRPr="002C10BC">
        <w:rPr>
          <w:color w:val="262626" w:themeColor="text1" w:themeTint="D9"/>
          <w:sz w:val="23"/>
          <w:szCs w:val="23"/>
        </w:rPr>
        <w:t>, https://youtu.be/Igq_S_7IfOU.</w:t>
      </w:r>
    </w:p>
    <w:p w14:paraId="4DB9C6F6" w14:textId="3CCE2D46" w:rsidR="00746D98" w:rsidRPr="002C10BC" w:rsidRDefault="00204C77" w:rsidP="009B1D57">
      <w:pPr>
        <w:spacing w:after="120"/>
        <w:rPr>
          <w:color w:val="262626" w:themeColor="text1" w:themeTint="D9"/>
          <w:sz w:val="23"/>
          <w:szCs w:val="23"/>
        </w:rPr>
      </w:pPr>
      <w:r w:rsidRPr="002C10BC">
        <w:rPr>
          <w:color w:val="262626" w:themeColor="text1" w:themeTint="D9"/>
          <w:sz w:val="23"/>
          <w:szCs w:val="23"/>
        </w:rPr>
        <w:t xml:space="preserve">Kleinberg, Jon. 2018. Inherent Trade-Offs in Algorithmic Fairness. </w:t>
      </w:r>
      <w:r w:rsidR="00FC33A1" w:rsidRPr="002C10BC">
        <w:rPr>
          <w:i/>
          <w:iCs/>
          <w:color w:val="262626" w:themeColor="text1" w:themeTint="D9"/>
          <w:sz w:val="23"/>
          <w:szCs w:val="23"/>
        </w:rPr>
        <w:t>YouTube</w:t>
      </w:r>
      <w:r w:rsidRPr="002C10BC">
        <w:rPr>
          <w:color w:val="262626" w:themeColor="text1" w:themeTint="D9"/>
          <w:sz w:val="23"/>
          <w:szCs w:val="23"/>
        </w:rPr>
        <w:t>.</w:t>
      </w:r>
      <w:r w:rsidR="00746D98" w:rsidRPr="002C10BC">
        <w:rPr>
          <w:color w:val="262626" w:themeColor="text1" w:themeTint="D9"/>
          <w:sz w:val="23"/>
          <w:szCs w:val="23"/>
        </w:rPr>
        <w:t xml:space="preserve"> </w:t>
      </w:r>
      <w:r w:rsidR="00C522FD" w:rsidRPr="002C10BC">
        <w:rPr>
          <w:color w:val="262626" w:themeColor="text1" w:themeTint="D9"/>
          <w:sz w:val="23"/>
          <w:szCs w:val="23"/>
        </w:rPr>
        <w:t xml:space="preserve">Accessed </w:t>
      </w:r>
      <w:r w:rsidR="007B1F0E" w:rsidRPr="002C10BC">
        <w:rPr>
          <w:color w:val="262626" w:themeColor="text1" w:themeTint="D9"/>
          <w:sz w:val="23"/>
          <w:szCs w:val="23"/>
        </w:rPr>
        <w:t>1</w:t>
      </w:r>
      <w:r w:rsidR="00AB12E4" w:rsidRPr="002C10BC">
        <w:rPr>
          <w:color w:val="262626" w:themeColor="text1" w:themeTint="D9"/>
          <w:sz w:val="23"/>
          <w:szCs w:val="23"/>
        </w:rPr>
        <w:t>2</w:t>
      </w:r>
      <w:r w:rsidR="00C522FD" w:rsidRPr="002C10BC">
        <w:rPr>
          <w:color w:val="262626" w:themeColor="text1" w:themeTint="D9"/>
          <w:sz w:val="23"/>
          <w:szCs w:val="23"/>
        </w:rPr>
        <w:t xml:space="preserve"> October 202</w:t>
      </w:r>
      <w:r w:rsidR="007B1F0E" w:rsidRPr="002C10BC">
        <w:rPr>
          <w:color w:val="262626" w:themeColor="text1" w:themeTint="D9"/>
          <w:sz w:val="23"/>
          <w:szCs w:val="23"/>
        </w:rPr>
        <w:t>3</w:t>
      </w:r>
      <w:r w:rsidR="00746D98" w:rsidRPr="002C10BC">
        <w:rPr>
          <w:color w:val="262626" w:themeColor="text1" w:themeTint="D9"/>
          <w:sz w:val="23"/>
          <w:szCs w:val="23"/>
        </w:rPr>
        <w:t>,</w:t>
      </w:r>
      <w:r w:rsidRPr="002C10BC">
        <w:rPr>
          <w:color w:val="262626" w:themeColor="text1" w:themeTint="D9"/>
          <w:sz w:val="23"/>
          <w:szCs w:val="23"/>
        </w:rPr>
        <w:t xml:space="preserve"> </w:t>
      </w:r>
      <w:r w:rsidR="00E41432" w:rsidRPr="002C10BC">
        <w:rPr>
          <w:color w:val="262626" w:themeColor="text1" w:themeTint="D9"/>
          <w:sz w:val="23"/>
          <w:szCs w:val="23"/>
        </w:rPr>
        <w:t>https://youtu.be/p5yY2MyTJXA.</w:t>
      </w:r>
    </w:p>
    <w:p w14:paraId="50DD794D" w14:textId="2A4EBB8D" w:rsidR="00797A7F" w:rsidRPr="002C10BC" w:rsidRDefault="00797A7F" w:rsidP="00797A7F">
      <w:pPr>
        <w:spacing w:after="120"/>
        <w:rPr>
          <w:color w:val="262626" w:themeColor="text1" w:themeTint="D9"/>
          <w:sz w:val="23"/>
          <w:szCs w:val="23"/>
        </w:rPr>
      </w:pPr>
      <w:r w:rsidRPr="002C10BC">
        <w:rPr>
          <w:color w:val="262626" w:themeColor="text1" w:themeTint="D9"/>
          <w:sz w:val="23"/>
          <w:szCs w:val="23"/>
        </w:rPr>
        <w:t xml:space="preserve">Krafft, P. M; Young, Meg; Katell, Michael; Lee, Jennifer; Narayan, Shankar; Epstein, Micah; Dailey, Dharma; Herman, </w:t>
      </w:r>
      <w:proofErr w:type="spellStart"/>
      <w:r w:rsidRPr="002C10BC">
        <w:rPr>
          <w:color w:val="262626" w:themeColor="text1" w:themeTint="D9"/>
          <w:sz w:val="23"/>
          <w:szCs w:val="23"/>
        </w:rPr>
        <w:t>Bernease</w:t>
      </w:r>
      <w:proofErr w:type="spellEnd"/>
      <w:r w:rsidRPr="002C10BC">
        <w:rPr>
          <w:color w:val="262626" w:themeColor="text1" w:themeTint="D9"/>
          <w:sz w:val="23"/>
          <w:szCs w:val="23"/>
        </w:rPr>
        <w:t xml:space="preserve">; Tam, Aaron; </w:t>
      </w:r>
      <w:proofErr w:type="spellStart"/>
      <w:r w:rsidRPr="002C10BC">
        <w:rPr>
          <w:color w:val="262626" w:themeColor="text1" w:themeTint="D9"/>
          <w:sz w:val="23"/>
          <w:szCs w:val="23"/>
        </w:rPr>
        <w:t>Guetler</w:t>
      </w:r>
      <w:proofErr w:type="spellEnd"/>
      <w:r w:rsidRPr="002C10BC">
        <w:rPr>
          <w:color w:val="262626" w:themeColor="text1" w:themeTint="D9"/>
          <w:sz w:val="23"/>
          <w:szCs w:val="23"/>
        </w:rPr>
        <w:t xml:space="preserve">, Vivian; Bintz, Corinne; Raz, Daniella; Jobe, Pa Ousman; Putz, Franziska; </w:t>
      </w:r>
      <w:proofErr w:type="spellStart"/>
      <w:r w:rsidRPr="002C10BC">
        <w:rPr>
          <w:color w:val="262626" w:themeColor="text1" w:themeTint="D9"/>
          <w:sz w:val="23"/>
          <w:szCs w:val="23"/>
        </w:rPr>
        <w:t>Robick</w:t>
      </w:r>
      <w:proofErr w:type="spellEnd"/>
      <w:r w:rsidRPr="002C10BC">
        <w:rPr>
          <w:color w:val="262626" w:themeColor="text1" w:themeTint="D9"/>
          <w:sz w:val="23"/>
          <w:szCs w:val="23"/>
        </w:rPr>
        <w:t xml:space="preserve">, Brian and Bissan Barghouti. 2021. An Action-Oriented AI Policy Toolkit for Technology Audits by Community Advocates and Activists. Association for Computing Machinery Conference on Fairness, Accountability, and Transparency. DOI: </w:t>
      </w:r>
      <w:hyperlink r:id="rId11" w:history="1">
        <w:r w:rsidR="00F2741A" w:rsidRPr="002C10BC">
          <w:rPr>
            <w:rStyle w:val="Hyperlink"/>
            <w:color w:val="262626" w:themeColor="text1" w:themeTint="D9"/>
            <w:sz w:val="23"/>
            <w:szCs w:val="23"/>
          </w:rPr>
          <w:t>https://doi.org/10.1145/3442188.3445938</w:t>
        </w:r>
      </w:hyperlink>
    </w:p>
    <w:p w14:paraId="42CDEDB6" w14:textId="4DCD982D" w:rsidR="00F2741A" w:rsidRPr="002C10BC" w:rsidRDefault="00F2741A" w:rsidP="00797A7F">
      <w:pPr>
        <w:spacing w:after="120"/>
        <w:rPr>
          <w:color w:val="262626" w:themeColor="text1" w:themeTint="D9"/>
          <w:sz w:val="23"/>
          <w:szCs w:val="23"/>
        </w:rPr>
      </w:pPr>
      <w:proofErr w:type="spellStart"/>
      <w:r w:rsidRPr="002C10BC">
        <w:rPr>
          <w:color w:val="262626" w:themeColor="text1" w:themeTint="D9"/>
          <w:sz w:val="23"/>
          <w:szCs w:val="23"/>
        </w:rPr>
        <w:t>Mashiat</w:t>
      </w:r>
      <w:proofErr w:type="spellEnd"/>
      <w:r w:rsidRPr="002C10BC">
        <w:rPr>
          <w:color w:val="262626" w:themeColor="text1" w:themeTint="D9"/>
          <w:sz w:val="23"/>
          <w:szCs w:val="23"/>
        </w:rPr>
        <w:t xml:space="preserve">, Tasfia, Xavier </w:t>
      </w:r>
      <w:proofErr w:type="spellStart"/>
      <w:r w:rsidRPr="002C10BC">
        <w:rPr>
          <w:color w:val="262626" w:themeColor="text1" w:themeTint="D9"/>
          <w:sz w:val="23"/>
          <w:szCs w:val="23"/>
        </w:rPr>
        <w:t>Gitiaux</w:t>
      </w:r>
      <w:proofErr w:type="spellEnd"/>
      <w:r w:rsidRPr="002C10BC">
        <w:rPr>
          <w:color w:val="262626" w:themeColor="text1" w:themeTint="D9"/>
          <w:sz w:val="23"/>
          <w:szCs w:val="23"/>
        </w:rPr>
        <w:t xml:space="preserve">, </w:t>
      </w:r>
      <w:proofErr w:type="spellStart"/>
      <w:r w:rsidRPr="002C10BC">
        <w:rPr>
          <w:color w:val="262626" w:themeColor="text1" w:themeTint="D9"/>
          <w:sz w:val="23"/>
          <w:szCs w:val="23"/>
        </w:rPr>
        <w:t>Huzefa</w:t>
      </w:r>
      <w:proofErr w:type="spellEnd"/>
      <w:r w:rsidRPr="002C10BC">
        <w:rPr>
          <w:color w:val="262626" w:themeColor="text1" w:themeTint="D9"/>
          <w:sz w:val="23"/>
          <w:szCs w:val="23"/>
        </w:rPr>
        <w:t xml:space="preserve"> Rangwala, Patrick Fowler, and </w:t>
      </w:r>
      <w:proofErr w:type="spellStart"/>
      <w:r w:rsidRPr="002C10BC">
        <w:rPr>
          <w:color w:val="262626" w:themeColor="text1" w:themeTint="D9"/>
          <w:sz w:val="23"/>
          <w:szCs w:val="23"/>
        </w:rPr>
        <w:t>Sanmay</w:t>
      </w:r>
      <w:proofErr w:type="spellEnd"/>
      <w:r w:rsidRPr="002C10BC">
        <w:rPr>
          <w:color w:val="262626" w:themeColor="text1" w:themeTint="D9"/>
          <w:sz w:val="23"/>
          <w:szCs w:val="23"/>
        </w:rPr>
        <w:t xml:space="preserve"> Das. 2022. "Trade-offs between group fairness metrics in societal resource allocation." In </w:t>
      </w:r>
      <w:r w:rsidRPr="002C10BC">
        <w:rPr>
          <w:i/>
          <w:iCs/>
          <w:color w:val="262626" w:themeColor="text1" w:themeTint="D9"/>
          <w:sz w:val="23"/>
          <w:szCs w:val="23"/>
        </w:rPr>
        <w:t>Proceedings of the 2022 ACM Conference on Fairness, Accountability, and Transparency</w:t>
      </w:r>
      <w:r w:rsidRPr="002C10BC">
        <w:rPr>
          <w:color w:val="262626" w:themeColor="text1" w:themeTint="D9"/>
          <w:sz w:val="23"/>
          <w:szCs w:val="23"/>
        </w:rPr>
        <w:t>, pp. 1095-1105.</w:t>
      </w:r>
    </w:p>
    <w:p w14:paraId="58E1278C" w14:textId="77777777" w:rsidR="00F96D95" w:rsidRPr="002C10BC" w:rsidRDefault="00F96D95" w:rsidP="009B1D57">
      <w:pPr>
        <w:spacing w:after="120"/>
        <w:rPr>
          <w:color w:val="262626" w:themeColor="text1" w:themeTint="D9"/>
          <w:sz w:val="23"/>
          <w:szCs w:val="23"/>
        </w:rPr>
      </w:pPr>
      <w:r w:rsidRPr="002C10BC">
        <w:rPr>
          <w:color w:val="262626" w:themeColor="text1" w:themeTint="D9"/>
          <w:sz w:val="23"/>
          <w:szCs w:val="23"/>
        </w:rPr>
        <w:t xml:space="preserve">Mehrabi, </w:t>
      </w:r>
      <w:proofErr w:type="spellStart"/>
      <w:r w:rsidRPr="002C10BC">
        <w:rPr>
          <w:color w:val="262626" w:themeColor="text1" w:themeTint="D9"/>
          <w:sz w:val="23"/>
          <w:szCs w:val="23"/>
        </w:rPr>
        <w:t>Ninareh</w:t>
      </w:r>
      <w:proofErr w:type="spellEnd"/>
      <w:r w:rsidRPr="002C10BC">
        <w:rPr>
          <w:color w:val="262626" w:themeColor="text1" w:themeTint="D9"/>
          <w:sz w:val="23"/>
          <w:szCs w:val="23"/>
        </w:rPr>
        <w:t xml:space="preserve">; </w:t>
      </w:r>
      <w:proofErr w:type="spellStart"/>
      <w:r w:rsidRPr="002C10BC">
        <w:rPr>
          <w:color w:val="262626" w:themeColor="text1" w:themeTint="D9"/>
          <w:sz w:val="23"/>
          <w:szCs w:val="23"/>
        </w:rPr>
        <w:t>Morstatter</w:t>
      </w:r>
      <w:proofErr w:type="spellEnd"/>
      <w:r w:rsidRPr="002C10BC">
        <w:rPr>
          <w:color w:val="262626" w:themeColor="text1" w:themeTint="D9"/>
          <w:sz w:val="23"/>
          <w:szCs w:val="23"/>
        </w:rPr>
        <w:t xml:space="preserve">, Fred; Saxena, </w:t>
      </w:r>
      <w:proofErr w:type="spellStart"/>
      <w:r w:rsidRPr="002C10BC">
        <w:rPr>
          <w:color w:val="262626" w:themeColor="text1" w:themeTint="D9"/>
          <w:sz w:val="23"/>
          <w:szCs w:val="23"/>
        </w:rPr>
        <w:t>Nripsuta</w:t>
      </w:r>
      <w:proofErr w:type="spellEnd"/>
      <w:r w:rsidRPr="002C10BC">
        <w:rPr>
          <w:color w:val="262626" w:themeColor="text1" w:themeTint="D9"/>
          <w:sz w:val="23"/>
          <w:szCs w:val="23"/>
        </w:rPr>
        <w:t xml:space="preserve">; Lerman, Kristina and Aram Galstyan. 2021. A Survey on Bias and Fairness in Machine Learning. </w:t>
      </w:r>
      <w:r w:rsidRPr="002C10BC">
        <w:rPr>
          <w:i/>
          <w:iCs/>
          <w:color w:val="262626" w:themeColor="text1" w:themeTint="D9"/>
          <w:sz w:val="23"/>
          <w:szCs w:val="23"/>
        </w:rPr>
        <w:t xml:space="preserve">ACM </w:t>
      </w:r>
      <w:proofErr w:type="spellStart"/>
      <w:r w:rsidRPr="002C10BC">
        <w:rPr>
          <w:i/>
          <w:iCs/>
          <w:color w:val="262626" w:themeColor="text1" w:themeTint="D9"/>
          <w:sz w:val="23"/>
          <w:szCs w:val="23"/>
        </w:rPr>
        <w:t>Comput</w:t>
      </w:r>
      <w:proofErr w:type="spellEnd"/>
      <w:r w:rsidRPr="002C10BC">
        <w:rPr>
          <w:i/>
          <w:iCs/>
          <w:color w:val="262626" w:themeColor="text1" w:themeTint="D9"/>
          <w:sz w:val="23"/>
          <w:szCs w:val="23"/>
        </w:rPr>
        <w:t xml:space="preserve">. </w:t>
      </w:r>
      <w:proofErr w:type="spellStart"/>
      <w:r w:rsidRPr="002C10BC">
        <w:rPr>
          <w:i/>
          <w:iCs/>
          <w:color w:val="262626" w:themeColor="text1" w:themeTint="D9"/>
          <w:sz w:val="23"/>
          <w:szCs w:val="23"/>
        </w:rPr>
        <w:t>Surv</w:t>
      </w:r>
      <w:proofErr w:type="spellEnd"/>
      <w:r w:rsidRPr="002C10BC">
        <w:rPr>
          <w:color w:val="262626" w:themeColor="text1" w:themeTint="D9"/>
          <w:sz w:val="23"/>
          <w:szCs w:val="23"/>
        </w:rPr>
        <w:t>. 54, 6, Article 115 (July 2022), 35 pages. DOI: https://doi.org/10.1145/3457607</w:t>
      </w:r>
    </w:p>
    <w:p w14:paraId="3E9714B2" w14:textId="77777777" w:rsidR="00B866F9" w:rsidRPr="002C10BC" w:rsidRDefault="00B866F9" w:rsidP="00B866F9">
      <w:pPr>
        <w:spacing w:after="120"/>
        <w:rPr>
          <w:color w:val="262626" w:themeColor="text1" w:themeTint="D9"/>
          <w:sz w:val="23"/>
          <w:szCs w:val="23"/>
        </w:rPr>
      </w:pPr>
      <w:r w:rsidRPr="002C10BC">
        <w:rPr>
          <w:color w:val="262626" w:themeColor="text1" w:themeTint="D9"/>
          <w:sz w:val="23"/>
          <w:szCs w:val="23"/>
        </w:rPr>
        <w:lastRenderedPageBreak/>
        <w:t xml:space="preserve">Meng, Xiao-Li and Liberty </w:t>
      </w:r>
      <w:proofErr w:type="spellStart"/>
      <w:r w:rsidRPr="002C10BC">
        <w:rPr>
          <w:color w:val="262626" w:themeColor="text1" w:themeTint="D9"/>
          <w:sz w:val="23"/>
          <w:szCs w:val="23"/>
        </w:rPr>
        <w:t>Vittert</w:t>
      </w:r>
      <w:proofErr w:type="spellEnd"/>
      <w:r w:rsidRPr="002C10BC">
        <w:rPr>
          <w:color w:val="262626" w:themeColor="text1" w:themeTint="D9"/>
          <w:sz w:val="23"/>
          <w:szCs w:val="23"/>
        </w:rPr>
        <w:t xml:space="preserve"> (Hosts).  (2022). Data Science for Criminal Justice: Can We Avoid Black Box Algorithms for High-Stake Decisions? Episode 12. (January 25, 2022) </w:t>
      </w:r>
      <w:r w:rsidRPr="002C10BC">
        <w:rPr>
          <w:i/>
          <w:iCs/>
          <w:color w:val="262626" w:themeColor="text1" w:themeTint="D9"/>
          <w:sz w:val="23"/>
          <w:szCs w:val="23"/>
        </w:rPr>
        <w:t>The Harvard Data Science Review Podcast</w:t>
      </w:r>
      <w:r w:rsidRPr="002C10BC">
        <w:rPr>
          <w:color w:val="262626" w:themeColor="text1" w:themeTint="D9"/>
          <w:sz w:val="23"/>
          <w:szCs w:val="23"/>
        </w:rPr>
        <w:t>. Retrieved from https://hdsr.mitpress.mit.edu/podcast.</w:t>
      </w:r>
    </w:p>
    <w:p w14:paraId="7E9506F8" w14:textId="3F4709CF" w:rsidR="00E17063" w:rsidRPr="002C10BC" w:rsidRDefault="00E17063" w:rsidP="00E17063">
      <w:pPr>
        <w:spacing w:after="120"/>
        <w:rPr>
          <w:color w:val="262626" w:themeColor="text1" w:themeTint="D9"/>
          <w:sz w:val="23"/>
          <w:szCs w:val="23"/>
        </w:rPr>
      </w:pPr>
      <w:r w:rsidRPr="002C10BC">
        <w:rPr>
          <w:color w:val="262626" w:themeColor="text1" w:themeTint="D9"/>
          <w:sz w:val="23"/>
          <w:szCs w:val="23"/>
        </w:rPr>
        <w:t>Morse, L., Teodorescu, M.H.M., Awwad, Y. et al. 2022. Do the Ends Justify the Means? Variation in the Distributive and Procedural Fairness of Machine Learning Algorithms. J Bus Ethics 181, 1083–1095. https://doi.org/10.1007/s10551-021-04939-5.</w:t>
      </w:r>
    </w:p>
    <w:p w14:paraId="321EF7DD" w14:textId="02B85041" w:rsidR="00F96D95" w:rsidRPr="002C10BC" w:rsidRDefault="0013055B" w:rsidP="009B1D57">
      <w:pPr>
        <w:spacing w:after="120"/>
        <w:rPr>
          <w:color w:val="262626" w:themeColor="text1" w:themeTint="D9"/>
          <w:sz w:val="23"/>
          <w:szCs w:val="23"/>
        </w:rPr>
      </w:pPr>
      <w:r w:rsidRPr="002C10BC">
        <w:rPr>
          <w:color w:val="262626" w:themeColor="text1" w:themeTint="D9"/>
          <w:sz w:val="23"/>
          <w:szCs w:val="23"/>
        </w:rPr>
        <w:t xml:space="preserve">Narayanan, Arvind.  2018. 21 fairness definitions and their politics, ACM </w:t>
      </w:r>
      <w:proofErr w:type="spellStart"/>
      <w:r w:rsidRPr="002C10BC">
        <w:rPr>
          <w:color w:val="262626" w:themeColor="text1" w:themeTint="D9"/>
          <w:sz w:val="23"/>
          <w:szCs w:val="23"/>
        </w:rPr>
        <w:t>FAccT</w:t>
      </w:r>
      <w:proofErr w:type="spellEnd"/>
      <w:r w:rsidRPr="002C10BC">
        <w:rPr>
          <w:color w:val="262626" w:themeColor="text1" w:themeTint="D9"/>
          <w:sz w:val="23"/>
          <w:szCs w:val="23"/>
        </w:rPr>
        <w:t xml:space="preserve"> Conference.</w:t>
      </w:r>
      <w:r w:rsidR="00F96D95" w:rsidRPr="002C10BC">
        <w:rPr>
          <w:color w:val="262626" w:themeColor="text1" w:themeTint="D9"/>
          <w:sz w:val="23"/>
          <w:szCs w:val="23"/>
        </w:rPr>
        <w:t xml:space="preserve"> </w:t>
      </w:r>
      <w:r w:rsidR="00C522FD" w:rsidRPr="002C10BC">
        <w:rPr>
          <w:color w:val="262626" w:themeColor="text1" w:themeTint="D9"/>
          <w:sz w:val="23"/>
          <w:szCs w:val="23"/>
        </w:rPr>
        <w:t xml:space="preserve">Accessed </w:t>
      </w:r>
      <w:r w:rsidR="00B076BA" w:rsidRPr="002C10BC">
        <w:rPr>
          <w:color w:val="262626" w:themeColor="text1" w:themeTint="D9"/>
          <w:sz w:val="23"/>
          <w:szCs w:val="23"/>
        </w:rPr>
        <w:t>2</w:t>
      </w:r>
      <w:r w:rsidR="00790849" w:rsidRPr="002C10BC">
        <w:rPr>
          <w:color w:val="262626" w:themeColor="text1" w:themeTint="D9"/>
          <w:sz w:val="23"/>
          <w:szCs w:val="23"/>
        </w:rPr>
        <w:t>1</w:t>
      </w:r>
      <w:r w:rsidR="00C522FD" w:rsidRPr="002C10BC">
        <w:rPr>
          <w:color w:val="262626" w:themeColor="text1" w:themeTint="D9"/>
          <w:sz w:val="23"/>
          <w:szCs w:val="23"/>
        </w:rPr>
        <w:t xml:space="preserve"> </w:t>
      </w:r>
      <w:r w:rsidR="00B076BA" w:rsidRPr="002C10BC">
        <w:rPr>
          <w:color w:val="262626" w:themeColor="text1" w:themeTint="D9"/>
          <w:sz w:val="23"/>
          <w:szCs w:val="23"/>
        </w:rPr>
        <w:t>March</w:t>
      </w:r>
      <w:r w:rsidR="00C522FD" w:rsidRPr="002C10BC">
        <w:rPr>
          <w:color w:val="262626" w:themeColor="text1" w:themeTint="D9"/>
          <w:sz w:val="23"/>
          <w:szCs w:val="23"/>
        </w:rPr>
        <w:t xml:space="preserve"> </w:t>
      </w:r>
      <w:proofErr w:type="gramStart"/>
      <w:r w:rsidR="00C522FD" w:rsidRPr="002C10BC">
        <w:rPr>
          <w:color w:val="262626" w:themeColor="text1" w:themeTint="D9"/>
          <w:sz w:val="23"/>
          <w:szCs w:val="23"/>
        </w:rPr>
        <w:t>202</w:t>
      </w:r>
      <w:r w:rsidR="00B076BA" w:rsidRPr="002C10BC">
        <w:rPr>
          <w:color w:val="262626" w:themeColor="text1" w:themeTint="D9"/>
          <w:sz w:val="23"/>
          <w:szCs w:val="23"/>
        </w:rPr>
        <w:t>4</w:t>
      </w:r>
      <w:r w:rsidR="00F96D95" w:rsidRPr="002C10BC">
        <w:rPr>
          <w:color w:val="262626" w:themeColor="text1" w:themeTint="D9"/>
          <w:sz w:val="23"/>
          <w:szCs w:val="23"/>
        </w:rPr>
        <w:t xml:space="preserve">,  </w:t>
      </w:r>
      <w:r w:rsidRPr="002C10BC">
        <w:rPr>
          <w:color w:val="262626" w:themeColor="text1" w:themeTint="D9"/>
          <w:sz w:val="23"/>
          <w:szCs w:val="23"/>
        </w:rPr>
        <w:t>https://youtu.be/jIXIuYdnyyk</w:t>
      </w:r>
      <w:proofErr w:type="gramEnd"/>
      <w:r w:rsidRPr="002C10BC">
        <w:rPr>
          <w:color w:val="262626" w:themeColor="text1" w:themeTint="D9"/>
          <w:sz w:val="23"/>
          <w:szCs w:val="23"/>
        </w:rPr>
        <w:t>.</w:t>
      </w:r>
    </w:p>
    <w:p w14:paraId="35CEFEC0" w14:textId="0812DFAA" w:rsidR="005A200B" w:rsidRPr="002C10BC" w:rsidRDefault="00DE468F" w:rsidP="009B1D57">
      <w:pPr>
        <w:spacing w:after="120"/>
        <w:rPr>
          <w:color w:val="262626" w:themeColor="text1" w:themeTint="D9"/>
          <w:sz w:val="23"/>
          <w:szCs w:val="23"/>
        </w:rPr>
      </w:pPr>
      <w:r w:rsidRPr="002C10BC">
        <w:rPr>
          <w:color w:val="262626" w:themeColor="text1" w:themeTint="D9"/>
          <w:sz w:val="23"/>
          <w:szCs w:val="23"/>
        </w:rPr>
        <w:t>N</w:t>
      </w:r>
      <w:r w:rsidR="00280DC5" w:rsidRPr="002C10BC">
        <w:rPr>
          <w:color w:val="262626" w:themeColor="text1" w:themeTint="D9"/>
          <w:sz w:val="23"/>
          <w:szCs w:val="23"/>
        </w:rPr>
        <w:t>orthpointe</w:t>
      </w:r>
      <w:r w:rsidR="00F96D95" w:rsidRPr="002C10BC">
        <w:rPr>
          <w:color w:val="262626" w:themeColor="text1" w:themeTint="D9"/>
          <w:sz w:val="23"/>
          <w:szCs w:val="23"/>
        </w:rPr>
        <w:t>.</w:t>
      </w:r>
      <w:r w:rsidR="00280DC5" w:rsidRPr="002C10BC">
        <w:rPr>
          <w:color w:val="262626" w:themeColor="text1" w:themeTint="D9"/>
          <w:sz w:val="23"/>
          <w:szCs w:val="23"/>
        </w:rPr>
        <w:t xml:space="preserve"> 2015</w:t>
      </w:r>
      <w:r w:rsidR="00F96D95" w:rsidRPr="002C10BC">
        <w:rPr>
          <w:color w:val="262626" w:themeColor="text1" w:themeTint="D9"/>
          <w:sz w:val="23"/>
          <w:szCs w:val="23"/>
        </w:rPr>
        <w:t>.</w:t>
      </w:r>
      <w:r w:rsidR="00280DC5" w:rsidRPr="002C10BC">
        <w:rPr>
          <w:color w:val="262626" w:themeColor="text1" w:themeTint="D9"/>
          <w:sz w:val="23"/>
          <w:szCs w:val="23"/>
        </w:rPr>
        <w:t xml:space="preserve"> </w:t>
      </w:r>
      <w:r w:rsidR="00280DC5" w:rsidRPr="002C10BC">
        <w:rPr>
          <w:i/>
          <w:iCs/>
          <w:color w:val="262626" w:themeColor="text1" w:themeTint="D9"/>
          <w:sz w:val="23"/>
          <w:szCs w:val="23"/>
        </w:rPr>
        <w:t>Practitioner's Guide to COMPAS Core</w:t>
      </w:r>
      <w:r w:rsidR="00280DC5" w:rsidRPr="002C10BC">
        <w:rPr>
          <w:color w:val="262626" w:themeColor="text1" w:themeTint="D9"/>
          <w:sz w:val="23"/>
          <w:szCs w:val="23"/>
        </w:rPr>
        <w:t>.</w:t>
      </w:r>
      <w:r w:rsidR="00F96D95" w:rsidRPr="002C10BC">
        <w:rPr>
          <w:color w:val="262626" w:themeColor="text1" w:themeTint="D9"/>
          <w:sz w:val="23"/>
          <w:szCs w:val="23"/>
        </w:rPr>
        <w:t xml:space="preserve"> </w:t>
      </w:r>
      <w:r w:rsidR="00C522FD" w:rsidRPr="002C10BC">
        <w:rPr>
          <w:color w:val="262626" w:themeColor="text1" w:themeTint="D9"/>
          <w:sz w:val="23"/>
          <w:szCs w:val="23"/>
        </w:rPr>
        <w:t xml:space="preserve">Accessed </w:t>
      </w:r>
      <w:r w:rsidR="007B1F0E" w:rsidRPr="002C10BC">
        <w:rPr>
          <w:color w:val="262626" w:themeColor="text1" w:themeTint="D9"/>
          <w:sz w:val="23"/>
          <w:szCs w:val="23"/>
        </w:rPr>
        <w:t>8</w:t>
      </w:r>
      <w:r w:rsidR="00C522FD" w:rsidRPr="002C10BC">
        <w:rPr>
          <w:color w:val="262626" w:themeColor="text1" w:themeTint="D9"/>
          <w:sz w:val="23"/>
          <w:szCs w:val="23"/>
        </w:rPr>
        <w:t xml:space="preserve"> </w:t>
      </w:r>
      <w:r w:rsidR="00BD01BB" w:rsidRPr="002C10BC">
        <w:rPr>
          <w:color w:val="262626" w:themeColor="text1" w:themeTint="D9"/>
          <w:sz w:val="23"/>
          <w:szCs w:val="23"/>
        </w:rPr>
        <w:t>March</w:t>
      </w:r>
      <w:r w:rsidR="00C522FD" w:rsidRPr="002C10BC">
        <w:rPr>
          <w:color w:val="262626" w:themeColor="text1" w:themeTint="D9"/>
          <w:sz w:val="23"/>
          <w:szCs w:val="23"/>
        </w:rPr>
        <w:t xml:space="preserve"> 202</w:t>
      </w:r>
      <w:r w:rsidR="007B1F0E" w:rsidRPr="002C10BC">
        <w:rPr>
          <w:color w:val="262626" w:themeColor="text1" w:themeTint="D9"/>
          <w:sz w:val="23"/>
          <w:szCs w:val="23"/>
        </w:rPr>
        <w:t>3</w:t>
      </w:r>
      <w:r w:rsidR="00F96D95" w:rsidRPr="002C10BC">
        <w:rPr>
          <w:color w:val="262626" w:themeColor="text1" w:themeTint="D9"/>
          <w:sz w:val="23"/>
          <w:szCs w:val="23"/>
        </w:rPr>
        <w:t>,</w:t>
      </w:r>
      <w:r w:rsidR="00280DC5" w:rsidRPr="002C10BC">
        <w:rPr>
          <w:color w:val="262626" w:themeColor="text1" w:themeTint="D9"/>
          <w:sz w:val="23"/>
          <w:szCs w:val="23"/>
        </w:rPr>
        <w:t xml:space="preserve"> https://assets.documentcloud.org/documents/2840784/Practitioner-s-Guide-to-COMPAS-Core.pdf</w:t>
      </w:r>
    </w:p>
    <w:p w14:paraId="37EED0C9" w14:textId="0CDFBDFB" w:rsidR="00A12ECE" w:rsidRPr="002C10BC" w:rsidRDefault="00A12ECE" w:rsidP="00A12ECE">
      <w:pPr>
        <w:spacing w:after="120"/>
        <w:rPr>
          <w:color w:val="262626" w:themeColor="text1" w:themeTint="D9"/>
          <w:sz w:val="23"/>
          <w:szCs w:val="23"/>
        </w:rPr>
      </w:pPr>
      <w:r w:rsidRPr="002C10BC">
        <w:rPr>
          <w:color w:val="262626" w:themeColor="text1" w:themeTint="D9"/>
          <w:sz w:val="23"/>
          <w:szCs w:val="23"/>
        </w:rPr>
        <w:t xml:space="preserve">Nozick, Robert. 1974. </w:t>
      </w:r>
      <w:r w:rsidRPr="002C10BC">
        <w:rPr>
          <w:i/>
          <w:iCs/>
          <w:color w:val="262626" w:themeColor="text1" w:themeTint="D9"/>
          <w:sz w:val="23"/>
          <w:szCs w:val="23"/>
        </w:rPr>
        <w:t>Anarchy, State, and Utopia</w:t>
      </w:r>
      <w:r w:rsidRPr="002C10BC">
        <w:rPr>
          <w:color w:val="262626" w:themeColor="text1" w:themeTint="D9"/>
          <w:sz w:val="23"/>
          <w:szCs w:val="23"/>
        </w:rPr>
        <w:t>. (New York: Basic Books).</w:t>
      </w:r>
    </w:p>
    <w:p w14:paraId="2BC59090" w14:textId="77777777" w:rsidR="00797A7F" w:rsidRPr="002C10BC" w:rsidRDefault="00797A7F" w:rsidP="00797A7F">
      <w:pPr>
        <w:spacing w:after="120"/>
        <w:rPr>
          <w:color w:val="262626" w:themeColor="text1" w:themeTint="D9"/>
          <w:sz w:val="23"/>
          <w:szCs w:val="23"/>
        </w:rPr>
      </w:pPr>
      <w:r w:rsidRPr="002C10BC">
        <w:rPr>
          <w:color w:val="262626" w:themeColor="text1" w:themeTint="D9"/>
          <w:sz w:val="23"/>
          <w:szCs w:val="23"/>
        </w:rPr>
        <w:t xml:space="preserve">Pastaltzidis, Ioannis; Dimitriou, Nikolaos; Quezada-Tavarez, Katherine; </w:t>
      </w:r>
      <w:proofErr w:type="spellStart"/>
      <w:r w:rsidRPr="002C10BC">
        <w:rPr>
          <w:color w:val="262626" w:themeColor="text1" w:themeTint="D9"/>
          <w:sz w:val="23"/>
          <w:szCs w:val="23"/>
        </w:rPr>
        <w:t>Aidinlis</w:t>
      </w:r>
      <w:proofErr w:type="spellEnd"/>
      <w:r w:rsidRPr="002C10BC">
        <w:rPr>
          <w:color w:val="262626" w:themeColor="text1" w:themeTint="D9"/>
          <w:sz w:val="23"/>
          <w:szCs w:val="23"/>
        </w:rPr>
        <w:t xml:space="preserve">, </w:t>
      </w:r>
      <w:proofErr w:type="gramStart"/>
      <w:r w:rsidRPr="002C10BC">
        <w:rPr>
          <w:color w:val="262626" w:themeColor="text1" w:themeTint="D9"/>
          <w:sz w:val="23"/>
          <w:szCs w:val="23"/>
        </w:rPr>
        <w:t>Stergios ;</w:t>
      </w:r>
      <w:proofErr w:type="gramEnd"/>
      <w:r w:rsidRPr="002C10BC">
        <w:rPr>
          <w:color w:val="262626" w:themeColor="text1" w:themeTint="D9"/>
          <w:sz w:val="23"/>
          <w:szCs w:val="23"/>
        </w:rPr>
        <w:t xml:space="preserve"> </w:t>
      </w:r>
      <w:proofErr w:type="spellStart"/>
      <w:r w:rsidRPr="002C10BC">
        <w:rPr>
          <w:color w:val="262626" w:themeColor="text1" w:themeTint="D9"/>
          <w:sz w:val="23"/>
          <w:szCs w:val="23"/>
        </w:rPr>
        <w:t>Marquenie</w:t>
      </w:r>
      <w:proofErr w:type="spellEnd"/>
      <w:r w:rsidRPr="002C10BC">
        <w:rPr>
          <w:color w:val="262626" w:themeColor="text1" w:themeTint="D9"/>
          <w:sz w:val="23"/>
          <w:szCs w:val="23"/>
        </w:rPr>
        <w:t xml:space="preserve">, Thomas; </w:t>
      </w:r>
      <w:proofErr w:type="spellStart"/>
      <w:r w:rsidRPr="002C10BC">
        <w:rPr>
          <w:color w:val="262626" w:themeColor="text1" w:themeTint="D9"/>
          <w:sz w:val="23"/>
          <w:szCs w:val="23"/>
        </w:rPr>
        <w:t>Gurzawska</w:t>
      </w:r>
      <w:proofErr w:type="spellEnd"/>
      <w:r w:rsidRPr="002C10BC">
        <w:rPr>
          <w:color w:val="262626" w:themeColor="text1" w:themeTint="D9"/>
          <w:sz w:val="23"/>
          <w:szCs w:val="23"/>
        </w:rPr>
        <w:t xml:space="preserve">, Agata and Dimitrios </w:t>
      </w:r>
      <w:proofErr w:type="spellStart"/>
      <w:r w:rsidRPr="002C10BC">
        <w:rPr>
          <w:color w:val="262626" w:themeColor="text1" w:themeTint="D9"/>
          <w:sz w:val="23"/>
          <w:szCs w:val="23"/>
        </w:rPr>
        <w:t>Tzovaras</w:t>
      </w:r>
      <w:proofErr w:type="spellEnd"/>
      <w:r w:rsidRPr="002C10BC">
        <w:rPr>
          <w:color w:val="262626" w:themeColor="text1" w:themeTint="D9"/>
          <w:sz w:val="23"/>
          <w:szCs w:val="23"/>
        </w:rPr>
        <w:t>. 2022. Data augmentation for fairness-aware machine learning: Preventing algorithmic bias in law enforcement systems. Association for Computing Machinery Conference on Fairness, Accountability, and Transparency. DOI: https://doi.org/10.1145/3531146.3534644</w:t>
      </w:r>
    </w:p>
    <w:p w14:paraId="29DAF4E2" w14:textId="263E12F2" w:rsidR="00074B5D" w:rsidRPr="002C10BC" w:rsidRDefault="00A41A78" w:rsidP="009B1D57">
      <w:pPr>
        <w:spacing w:after="120"/>
        <w:rPr>
          <w:color w:val="262626" w:themeColor="text1" w:themeTint="D9"/>
          <w:sz w:val="23"/>
          <w:szCs w:val="23"/>
        </w:rPr>
      </w:pPr>
      <w:r w:rsidRPr="002C10BC">
        <w:rPr>
          <w:color w:val="262626" w:themeColor="text1" w:themeTint="D9"/>
          <w:sz w:val="23"/>
          <w:szCs w:val="23"/>
        </w:rPr>
        <w:t>Romano</w:t>
      </w:r>
      <w:r w:rsidR="00074B5D" w:rsidRPr="002C10BC">
        <w:rPr>
          <w:color w:val="262626" w:themeColor="text1" w:themeTint="D9"/>
          <w:sz w:val="23"/>
          <w:szCs w:val="23"/>
        </w:rPr>
        <w:t xml:space="preserve">, Y., Barber, R. F., </w:t>
      </w:r>
      <w:proofErr w:type="spellStart"/>
      <w:r w:rsidR="00074B5D" w:rsidRPr="002C10BC">
        <w:rPr>
          <w:color w:val="262626" w:themeColor="text1" w:themeTint="D9"/>
          <w:sz w:val="23"/>
          <w:szCs w:val="23"/>
        </w:rPr>
        <w:t>Sabatti</w:t>
      </w:r>
      <w:proofErr w:type="spellEnd"/>
      <w:r w:rsidR="00074B5D" w:rsidRPr="002C10BC">
        <w:rPr>
          <w:color w:val="262626" w:themeColor="text1" w:themeTint="D9"/>
          <w:sz w:val="23"/>
          <w:szCs w:val="23"/>
        </w:rPr>
        <w:t xml:space="preserve">, C., &amp; </w:t>
      </w:r>
      <w:proofErr w:type="spellStart"/>
      <w:r w:rsidR="00074B5D" w:rsidRPr="002C10BC">
        <w:rPr>
          <w:color w:val="262626" w:themeColor="text1" w:themeTint="D9"/>
          <w:sz w:val="23"/>
          <w:szCs w:val="23"/>
        </w:rPr>
        <w:t>Candès</w:t>
      </w:r>
      <w:proofErr w:type="spellEnd"/>
      <w:r w:rsidR="00074B5D" w:rsidRPr="002C10BC">
        <w:rPr>
          <w:color w:val="262626" w:themeColor="text1" w:themeTint="D9"/>
          <w:sz w:val="23"/>
          <w:szCs w:val="23"/>
        </w:rPr>
        <w:t xml:space="preserve">, E. 2020. With Malice Toward None: Assessing Uncertainty via Equalized Coverage. </w:t>
      </w:r>
      <w:r w:rsidR="00074B5D" w:rsidRPr="002C10BC">
        <w:rPr>
          <w:i/>
          <w:iCs/>
          <w:color w:val="262626" w:themeColor="text1" w:themeTint="D9"/>
          <w:sz w:val="23"/>
          <w:szCs w:val="23"/>
        </w:rPr>
        <w:t>Harvard Data Science Review</w:t>
      </w:r>
      <w:r w:rsidR="00074B5D" w:rsidRPr="002C10BC">
        <w:rPr>
          <w:color w:val="262626" w:themeColor="text1" w:themeTint="D9"/>
          <w:sz w:val="23"/>
          <w:szCs w:val="23"/>
        </w:rPr>
        <w:t xml:space="preserve">, 2(2). https://doi.org/10.1162/99608f92.03f00592. </w:t>
      </w:r>
    </w:p>
    <w:p w14:paraId="515D1C4F" w14:textId="7C13EF31" w:rsidR="00AC141D" w:rsidRPr="002C10BC" w:rsidRDefault="00AC141D" w:rsidP="009B1D57">
      <w:pPr>
        <w:spacing w:after="120"/>
        <w:rPr>
          <w:color w:val="262626" w:themeColor="text1" w:themeTint="D9"/>
          <w:sz w:val="23"/>
          <w:szCs w:val="23"/>
        </w:rPr>
      </w:pPr>
      <w:r w:rsidRPr="002C10BC">
        <w:rPr>
          <w:color w:val="262626" w:themeColor="text1" w:themeTint="D9"/>
          <w:sz w:val="23"/>
          <w:szCs w:val="23"/>
        </w:rPr>
        <w:t>Roth, Aaron. 2019. Individual Statistical Fairness. Simons Institute Conference. Accessed April 2, 2024: https://www.youtube.com/watch?v=jvcLkBSPid0. Marker: 01:40</w:t>
      </w:r>
    </w:p>
    <w:p w14:paraId="17BCB015" w14:textId="055BB27C" w:rsidR="002E046E" w:rsidRPr="002C10BC" w:rsidRDefault="009B6397" w:rsidP="009B1D57">
      <w:pPr>
        <w:spacing w:after="120"/>
        <w:rPr>
          <w:color w:val="262626" w:themeColor="text1" w:themeTint="D9"/>
          <w:sz w:val="23"/>
          <w:szCs w:val="23"/>
        </w:rPr>
      </w:pPr>
      <w:r w:rsidRPr="002C10BC">
        <w:rPr>
          <w:color w:val="262626" w:themeColor="text1" w:themeTint="D9"/>
          <w:sz w:val="23"/>
          <w:szCs w:val="23"/>
        </w:rPr>
        <w:t xml:space="preserve">Rudin, Cynthia, Wang, Caroline, &amp; Coker, Beau. 2020. The Age of Secrecy and Unfairness in Recidivism Prediction. </w:t>
      </w:r>
      <w:r w:rsidRPr="002C10BC">
        <w:rPr>
          <w:i/>
          <w:iCs/>
          <w:color w:val="262626" w:themeColor="text1" w:themeTint="D9"/>
          <w:sz w:val="23"/>
          <w:szCs w:val="23"/>
        </w:rPr>
        <w:t>Harvard Data Science Review</w:t>
      </w:r>
      <w:r w:rsidRPr="002C10BC">
        <w:rPr>
          <w:color w:val="262626" w:themeColor="text1" w:themeTint="D9"/>
          <w:sz w:val="23"/>
          <w:szCs w:val="23"/>
        </w:rPr>
        <w:t>, 2(1).</w:t>
      </w:r>
      <w:r w:rsidR="005A200B" w:rsidRPr="002C10BC">
        <w:rPr>
          <w:color w:val="262626" w:themeColor="text1" w:themeTint="D9"/>
          <w:sz w:val="23"/>
          <w:szCs w:val="23"/>
        </w:rPr>
        <w:t xml:space="preserve"> DOI:</w:t>
      </w:r>
      <w:r w:rsidRPr="002C10BC">
        <w:rPr>
          <w:color w:val="262626" w:themeColor="text1" w:themeTint="D9"/>
          <w:sz w:val="23"/>
          <w:szCs w:val="23"/>
        </w:rPr>
        <w:t xml:space="preserve"> https://doi.org/10.1162/99608f92.6ed64b30</w:t>
      </w:r>
    </w:p>
    <w:p w14:paraId="33D05DDF" w14:textId="405BCA19" w:rsidR="00E17063" w:rsidRPr="002C10BC" w:rsidRDefault="00B076BA" w:rsidP="00E17063">
      <w:pPr>
        <w:spacing w:after="120"/>
        <w:rPr>
          <w:color w:val="262626" w:themeColor="text1" w:themeTint="D9"/>
          <w:sz w:val="23"/>
          <w:szCs w:val="23"/>
        </w:rPr>
      </w:pPr>
      <w:r w:rsidRPr="002C10BC">
        <w:rPr>
          <w:color w:val="262626" w:themeColor="text1" w:themeTint="D9"/>
          <w:sz w:val="23"/>
          <w:szCs w:val="23"/>
        </w:rPr>
        <w:t xml:space="preserve">[Redacted 2024] </w:t>
      </w:r>
    </w:p>
    <w:p w14:paraId="5BAE14AB" w14:textId="77777777" w:rsidR="00E17063" w:rsidRPr="002C10BC" w:rsidRDefault="00E17063" w:rsidP="00E17063">
      <w:pPr>
        <w:spacing w:after="120"/>
        <w:rPr>
          <w:color w:val="262626" w:themeColor="text1" w:themeTint="D9"/>
          <w:sz w:val="23"/>
          <w:szCs w:val="23"/>
        </w:rPr>
      </w:pPr>
      <w:r w:rsidRPr="002C10BC">
        <w:rPr>
          <w:color w:val="262626" w:themeColor="text1" w:themeTint="D9"/>
          <w:sz w:val="23"/>
          <w:szCs w:val="23"/>
        </w:rPr>
        <w:t xml:space="preserve">Varona, Daniel, and Juan Luis Suárez. 2022."Discrimination, Bias, Fairness, and Trustworthy AI" </w:t>
      </w:r>
      <w:r w:rsidRPr="002C10BC">
        <w:rPr>
          <w:rStyle w:val="Emphasis"/>
          <w:color w:val="262626" w:themeColor="text1" w:themeTint="D9"/>
          <w:sz w:val="23"/>
          <w:szCs w:val="23"/>
        </w:rPr>
        <w:t>Applied Sciences</w:t>
      </w:r>
      <w:r w:rsidRPr="002C10BC">
        <w:rPr>
          <w:color w:val="262626" w:themeColor="text1" w:themeTint="D9"/>
          <w:sz w:val="23"/>
          <w:szCs w:val="23"/>
        </w:rPr>
        <w:t xml:space="preserve"> 12, no. 12: 5826. https://doi.org/10.3390/app12125826</w:t>
      </w:r>
    </w:p>
    <w:p w14:paraId="6A4FC0C2" w14:textId="77777777" w:rsidR="002E046E" w:rsidRPr="002C10BC" w:rsidRDefault="002E046E" w:rsidP="009B1D57">
      <w:pPr>
        <w:spacing w:after="120"/>
        <w:rPr>
          <w:color w:val="262626" w:themeColor="text1" w:themeTint="D9"/>
          <w:sz w:val="23"/>
          <w:szCs w:val="23"/>
        </w:rPr>
      </w:pPr>
      <w:r w:rsidRPr="002C10BC">
        <w:rPr>
          <w:color w:val="262626" w:themeColor="text1" w:themeTint="D9"/>
          <w:sz w:val="23"/>
          <w:szCs w:val="23"/>
        </w:rPr>
        <w:t xml:space="preserve">Verma, Sahil and Julia Rubin. 2018. Fairness definitions explained. In </w:t>
      </w:r>
      <w:r w:rsidRPr="002C10BC">
        <w:rPr>
          <w:i/>
          <w:iCs/>
          <w:color w:val="262626" w:themeColor="text1" w:themeTint="D9"/>
          <w:sz w:val="23"/>
          <w:szCs w:val="23"/>
        </w:rPr>
        <w:t>Proceedings of the International Workshop on Software Fairness</w:t>
      </w:r>
      <w:r w:rsidRPr="002C10BC">
        <w:rPr>
          <w:color w:val="262626" w:themeColor="text1" w:themeTint="D9"/>
          <w:sz w:val="23"/>
          <w:szCs w:val="23"/>
        </w:rPr>
        <w:t xml:space="preserve"> (</w:t>
      </w:r>
      <w:proofErr w:type="spellStart"/>
      <w:r w:rsidRPr="002C10BC">
        <w:rPr>
          <w:color w:val="262626" w:themeColor="text1" w:themeTint="D9"/>
          <w:sz w:val="23"/>
          <w:szCs w:val="23"/>
        </w:rPr>
        <w:t>FairWare</w:t>
      </w:r>
      <w:proofErr w:type="spellEnd"/>
      <w:r w:rsidRPr="002C10BC">
        <w:rPr>
          <w:color w:val="262626" w:themeColor="text1" w:themeTint="D9"/>
          <w:sz w:val="23"/>
          <w:szCs w:val="23"/>
        </w:rPr>
        <w:t xml:space="preserve"> '18). Association for Computing Machinery, New York, NY, USA, 1–7. DOI: https://doi.org/10.1145/3194770.3194776</w:t>
      </w:r>
    </w:p>
    <w:p w14:paraId="384E5A03" w14:textId="7A3CEBF5" w:rsidR="00975A81" w:rsidRPr="002C10BC" w:rsidRDefault="00975A81" w:rsidP="009B1D57">
      <w:pPr>
        <w:spacing w:after="120"/>
        <w:rPr>
          <w:color w:val="262626" w:themeColor="text1" w:themeTint="D9"/>
          <w:sz w:val="23"/>
          <w:szCs w:val="23"/>
        </w:rPr>
      </w:pPr>
      <w:r w:rsidRPr="002C10BC">
        <w:rPr>
          <w:color w:val="262626" w:themeColor="text1" w:themeTint="D9"/>
          <w:sz w:val="23"/>
          <w:szCs w:val="23"/>
        </w:rPr>
        <w:t xml:space="preserve">Wallach, Hannah and Miro Dudik. 2021. Fairness-related harms in AI systems: Examples, assessment, and mitigation. Microsoft Research. March 11, 2021. </w:t>
      </w:r>
      <w:r w:rsidR="002C2456" w:rsidRPr="002C10BC">
        <w:rPr>
          <w:color w:val="262626" w:themeColor="text1" w:themeTint="D9"/>
          <w:sz w:val="23"/>
          <w:szCs w:val="23"/>
        </w:rPr>
        <w:t xml:space="preserve">Accessed </w:t>
      </w:r>
      <w:r w:rsidR="00790849" w:rsidRPr="002C10BC">
        <w:rPr>
          <w:color w:val="262626" w:themeColor="text1" w:themeTint="D9"/>
          <w:sz w:val="23"/>
          <w:szCs w:val="23"/>
        </w:rPr>
        <w:t>22 Novem</w:t>
      </w:r>
      <w:r w:rsidR="007B1F0E" w:rsidRPr="002C10BC">
        <w:rPr>
          <w:color w:val="262626" w:themeColor="text1" w:themeTint="D9"/>
          <w:sz w:val="23"/>
          <w:szCs w:val="23"/>
        </w:rPr>
        <w:t>ber</w:t>
      </w:r>
      <w:r w:rsidR="002C2456" w:rsidRPr="002C10BC">
        <w:rPr>
          <w:color w:val="262626" w:themeColor="text1" w:themeTint="D9"/>
          <w:sz w:val="23"/>
          <w:szCs w:val="23"/>
        </w:rPr>
        <w:t xml:space="preserve"> 2023</w:t>
      </w:r>
      <w:r w:rsidRPr="002C10BC">
        <w:rPr>
          <w:color w:val="262626" w:themeColor="text1" w:themeTint="D9"/>
          <w:sz w:val="23"/>
          <w:szCs w:val="23"/>
        </w:rPr>
        <w:t>: https://www.microsoft.com/en-us/research/video/fairness-related-harms-in-ai-systems-examples-assessment-and-mitigation/</w:t>
      </w:r>
    </w:p>
    <w:p w14:paraId="40BE0B5C" w14:textId="375C6877" w:rsidR="002E046E" w:rsidRPr="002C10BC" w:rsidRDefault="00A41A78" w:rsidP="009B1D57">
      <w:pPr>
        <w:spacing w:after="120"/>
        <w:rPr>
          <w:color w:val="262626" w:themeColor="text1" w:themeTint="D9"/>
          <w:sz w:val="23"/>
          <w:szCs w:val="23"/>
        </w:rPr>
      </w:pPr>
      <w:r w:rsidRPr="002C10BC">
        <w:rPr>
          <w:color w:val="262626" w:themeColor="text1" w:themeTint="D9"/>
          <w:sz w:val="23"/>
          <w:szCs w:val="23"/>
        </w:rPr>
        <w:t>Watkins</w:t>
      </w:r>
      <w:r w:rsidR="008A45B1" w:rsidRPr="002C10BC">
        <w:rPr>
          <w:color w:val="262626" w:themeColor="text1" w:themeTint="D9"/>
          <w:sz w:val="23"/>
          <w:szCs w:val="23"/>
        </w:rPr>
        <w:t xml:space="preserve">, </w:t>
      </w:r>
      <w:proofErr w:type="gramStart"/>
      <w:r w:rsidR="008A45B1" w:rsidRPr="002C10BC">
        <w:rPr>
          <w:color w:val="262626" w:themeColor="text1" w:themeTint="D9"/>
          <w:sz w:val="23"/>
          <w:szCs w:val="23"/>
        </w:rPr>
        <w:t>Elizabeth;  McKenna</w:t>
      </w:r>
      <w:proofErr w:type="gramEnd"/>
      <w:r w:rsidR="008A45B1" w:rsidRPr="002C10BC">
        <w:rPr>
          <w:color w:val="262626" w:themeColor="text1" w:themeTint="D9"/>
          <w:sz w:val="23"/>
          <w:szCs w:val="23"/>
        </w:rPr>
        <w:t>, Michael and Jiahao Chen 2022. The four-fifths rule is not disparate impact: a woeful tale of epistemic trespassing in algorithmic fairness. arXiv:2202.09519</w:t>
      </w:r>
      <w:r w:rsidR="002E046E" w:rsidRPr="002C10BC">
        <w:rPr>
          <w:color w:val="262626" w:themeColor="text1" w:themeTint="D9"/>
          <w:sz w:val="23"/>
          <w:szCs w:val="23"/>
        </w:rPr>
        <w:t>.</w:t>
      </w:r>
      <w:r w:rsidR="008A45B1" w:rsidRPr="002C10BC">
        <w:rPr>
          <w:color w:val="262626" w:themeColor="text1" w:themeTint="D9"/>
          <w:sz w:val="23"/>
          <w:szCs w:val="23"/>
        </w:rPr>
        <w:t xml:space="preserve"> DOI: https://doi.org/10.48550/arXiv.2202.09519.</w:t>
      </w:r>
    </w:p>
    <w:p w14:paraId="2EB7BD81" w14:textId="72A87E7C" w:rsidR="008473F9" w:rsidRPr="002C10BC" w:rsidRDefault="008473F9" w:rsidP="009B1D57">
      <w:pPr>
        <w:spacing w:after="120"/>
        <w:rPr>
          <w:color w:val="262626" w:themeColor="text1" w:themeTint="D9"/>
          <w:sz w:val="23"/>
          <w:szCs w:val="23"/>
        </w:rPr>
      </w:pPr>
      <w:r w:rsidRPr="002C10BC">
        <w:rPr>
          <w:color w:val="262626" w:themeColor="text1" w:themeTint="D9"/>
          <w:sz w:val="23"/>
          <w:szCs w:val="23"/>
        </w:rPr>
        <w:lastRenderedPageBreak/>
        <w:t>Wachter, Sandra, Brent Mittelstadt, and Chris Russell. "Bias preservation in machine learning: the legality of fairness metrics under EU non-discrimination law." W. Va. L. Rev. 123 (2020): 735.</w:t>
      </w:r>
    </w:p>
    <w:p w14:paraId="23C4963B" w14:textId="64D83AC7" w:rsidR="00E24B74" w:rsidRPr="002C10BC" w:rsidRDefault="00A41A78" w:rsidP="009B1D57">
      <w:pPr>
        <w:spacing w:after="120"/>
        <w:rPr>
          <w:color w:val="262626" w:themeColor="text1" w:themeTint="D9"/>
          <w:sz w:val="23"/>
          <w:szCs w:val="23"/>
        </w:rPr>
      </w:pPr>
      <w:r w:rsidRPr="002C10BC">
        <w:rPr>
          <w:color w:val="262626" w:themeColor="text1" w:themeTint="D9"/>
          <w:sz w:val="23"/>
          <w:szCs w:val="23"/>
        </w:rPr>
        <w:t>Zhou</w:t>
      </w:r>
      <w:r w:rsidR="007C6203" w:rsidRPr="002C10BC">
        <w:rPr>
          <w:color w:val="262626" w:themeColor="text1" w:themeTint="D9"/>
          <w:sz w:val="23"/>
          <w:szCs w:val="23"/>
        </w:rPr>
        <w:t xml:space="preserve">, </w:t>
      </w:r>
      <w:proofErr w:type="spellStart"/>
      <w:r w:rsidR="007C6203" w:rsidRPr="002C10BC">
        <w:rPr>
          <w:color w:val="262626" w:themeColor="text1" w:themeTint="D9"/>
          <w:sz w:val="23"/>
          <w:szCs w:val="23"/>
        </w:rPr>
        <w:t>Nengfeng</w:t>
      </w:r>
      <w:proofErr w:type="spellEnd"/>
      <w:r w:rsidR="007C6203" w:rsidRPr="002C10BC">
        <w:rPr>
          <w:color w:val="262626" w:themeColor="text1" w:themeTint="D9"/>
          <w:sz w:val="23"/>
          <w:szCs w:val="23"/>
        </w:rPr>
        <w:t xml:space="preserve">, Zach Zhang, Vijayan N. Nair, Harsh Singhal, and Jie Chen. </w:t>
      </w:r>
      <w:r w:rsidR="002E046E" w:rsidRPr="002C10BC">
        <w:rPr>
          <w:color w:val="262626" w:themeColor="text1" w:themeTint="D9"/>
          <w:sz w:val="23"/>
          <w:szCs w:val="23"/>
        </w:rPr>
        <w:t xml:space="preserve">2022. </w:t>
      </w:r>
      <w:r w:rsidR="007C6203" w:rsidRPr="002C10BC">
        <w:rPr>
          <w:color w:val="262626" w:themeColor="text1" w:themeTint="D9"/>
          <w:sz w:val="23"/>
          <w:szCs w:val="23"/>
        </w:rPr>
        <w:t xml:space="preserve">Bias, Fairness and Accountability with Artificial Intelligence and Machine Learning Algorithms." </w:t>
      </w:r>
      <w:r w:rsidR="007C6203" w:rsidRPr="002C10BC">
        <w:rPr>
          <w:i/>
          <w:iCs/>
          <w:color w:val="262626" w:themeColor="text1" w:themeTint="D9"/>
          <w:sz w:val="23"/>
          <w:szCs w:val="23"/>
        </w:rPr>
        <w:t>International Statistical Review</w:t>
      </w:r>
      <w:r w:rsidR="007C6203" w:rsidRPr="002C10BC">
        <w:rPr>
          <w:color w:val="262626" w:themeColor="text1" w:themeTint="D9"/>
          <w:sz w:val="23"/>
          <w:szCs w:val="23"/>
        </w:rPr>
        <w:t>.</w:t>
      </w:r>
      <w:r w:rsidR="00E24B74" w:rsidRPr="002C10BC">
        <w:rPr>
          <w:color w:val="262626" w:themeColor="text1" w:themeTint="D9"/>
          <w:sz w:val="23"/>
          <w:szCs w:val="23"/>
        </w:rPr>
        <w:t xml:space="preserve"> DOI: </w:t>
      </w:r>
      <w:hyperlink r:id="rId12" w:history="1">
        <w:r w:rsidR="00E24B74" w:rsidRPr="002C10BC">
          <w:rPr>
            <w:color w:val="262626" w:themeColor="text1" w:themeTint="D9"/>
            <w:sz w:val="23"/>
            <w:szCs w:val="23"/>
          </w:rPr>
          <w:t>https://doi.org/10.1111/insr.12492</w:t>
        </w:r>
      </w:hyperlink>
    </w:p>
    <w:p w14:paraId="7585C8A5" w14:textId="77777777" w:rsidR="00E758FA" w:rsidRPr="002C10BC" w:rsidRDefault="00E758FA" w:rsidP="009B1D57">
      <w:pPr>
        <w:spacing w:after="120"/>
        <w:rPr>
          <w:color w:val="262626" w:themeColor="text1" w:themeTint="D9"/>
          <w:sz w:val="23"/>
          <w:szCs w:val="23"/>
        </w:rPr>
      </w:pPr>
      <w:r w:rsidRPr="002C10BC">
        <w:rPr>
          <w:color w:val="262626" w:themeColor="text1" w:themeTint="D9"/>
          <w:sz w:val="23"/>
          <w:szCs w:val="23"/>
        </w:rPr>
        <w:t>[Redacted]</w:t>
      </w:r>
    </w:p>
    <w:p w14:paraId="286F5EEC" w14:textId="77777777" w:rsidR="00E758FA" w:rsidRPr="002C10BC" w:rsidRDefault="00E758FA" w:rsidP="009B1D57">
      <w:pPr>
        <w:spacing w:after="120"/>
        <w:rPr>
          <w:color w:val="262626" w:themeColor="text1" w:themeTint="D9"/>
          <w:sz w:val="23"/>
          <w:szCs w:val="23"/>
        </w:rPr>
      </w:pPr>
      <w:r w:rsidRPr="002C10BC">
        <w:rPr>
          <w:color w:val="262626" w:themeColor="text1" w:themeTint="D9"/>
          <w:sz w:val="23"/>
          <w:szCs w:val="23"/>
        </w:rPr>
        <w:t>[Redacted]</w:t>
      </w:r>
    </w:p>
    <w:p w14:paraId="0C05DA01" w14:textId="16C348D7" w:rsidR="007272C5" w:rsidRPr="00496071" w:rsidRDefault="007272C5" w:rsidP="00444E24">
      <w:pPr>
        <w:pStyle w:val="Heading2"/>
        <w:rPr>
          <w:rStyle w:val="comments-comment-itemmain-content"/>
        </w:rPr>
      </w:pPr>
      <w:r w:rsidRPr="00496071">
        <w:rPr>
          <w:rStyle w:val="comments-comment-itemmain-content"/>
        </w:rPr>
        <w:t>End</w:t>
      </w:r>
    </w:p>
    <w:p w14:paraId="20701CE1" w14:textId="77777777" w:rsidR="003D0A5B" w:rsidRPr="00496071" w:rsidRDefault="003D0A5B" w:rsidP="009B1D57">
      <w:pPr>
        <w:spacing w:after="120"/>
        <w:rPr>
          <w:color w:val="262626" w:themeColor="text1" w:themeTint="D9"/>
          <w:sz w:val="25"/>
          <w:szCs w:val="25"/>
        </w:rPr>
      </w:pPr>
    </w:p>
    <w:sectPr w:rsidR="003D0A5B" w:rsidRPr="00496071" w:rsidSect="00041E39">
      <w:headerReference w:type="default" r:id="rId13"/>
      <w:pgSz w:w="12240" w:h="15840"/>
      <w:pgMar w:top="180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4D2C7" w14:textId="77777777" w:rsidR="003A3DEF" w:rsidRDefault="003A3DEF" w:rsidP="00F40DE2">
      <w:pPr>
        <w:spacing w:after="0" w:line="240" w:lineRule="auto"/>
      </w:pPr>
      <w:r>
        <w:separator/>
      </w:r>
    </w:p>
  </w:endnote>
  <w:endnote w:type="continuationSeparator" w:id="0">
    <w:p w14:paraId="4F3EF4F9" w14:textId="77777777" w:rsidR="003A3DEF" w:rsidRDefault="003A3DEF" w:rsidP="00F40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FF3D0" w14:textId="77777777" w:rsidR="003A3DEF" w:rsidRDefault="003A3DEF" w:rsidP="00F40DE2">
      <w:pPr>
        <w:spacing w:after="0" w:line="240" w:lineRule="auto"/>
      </w:pPr>
      <w:r>
        <w:separator/>
      </w:r>
    </w:p>
  </w:footnote>
  <w:footnote w:type="continuationSeparator" w:id="0">
    <w:p w14:paraId="169CDAF8" w14:textId="77777777" w:rsidR="003A3DEF" w:rsidRDefault="003A3DEF" w:rsidP="00F40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46753" w14:textId="7D993E67" w:rsidR="00F40DE2" w:rsidRPr="00F40DE2" w:rsidRDefault="00315B51" w:rsidP="00F40DE2">
    <w:pPr>
      <w:pStyle w:val="Header"/>
      <w:jc w:val="right"/>
      <w:rPr>
        <w:color w:val="262626" w:themeColor="text1" w:themeTint="D9"/>
        <w:sz w:val="22"/>
        <w:szCs w:val="22"/>
      </w:rPr>
    </w:pPr>
    <w:r>
      <w:rPr>
        <w:i/>
        <w:iCs/>
        <w:color w:val="262626" w:themeColor="text1" w:themeTint="D9"/>
        <w:sz w:val="22"/>
        <w:szCs w:val="22"/>
      </w:rPr>
      <w:t xml:space="preserve">Four </w:t>
    </w:r>
    <w:r w:rsidR="00F40DE2" w:rsidRPr="00F40DE2">
      <w:rPr>
        <w:i/>
        <w:iCs/>
        <w:color w:val="262626" w:themeColor="text1" w:themeTint="D9"/>
        <w:sz w:val="22"/>
        <w:szCs w:val="22"/>
      </w:rPr>
      <w:t xml:space="preserve">Bottomless Errors and the Collapse of Statistical Fairness     </w:t>
    </w:r>
    <w:r w:rsidR="00F40DE2" w:rsidRPr="00F40DE2">
      <w:rPr>
        <w:color w:val="262626" w:themeColor="text1" w:themeTint="D9"/>
        <w:sz w:val="22"/>
        <w:szCs w:val="22"/>
      </w:rPr>
      <w:t xml:space="preserve"> </w:t>
    </w:r>
    <w:sdt>
      <w:sdtPr>
        <w:rPr>
          <w:color w:val="262626" w:themeColor="text1" w:themeTint="D9"/>
          <w:sz w:val="22"/>
          <w:szCs w:val="22"/>
        </w:rPr>
        <w:id w:val="-1073358269"/>
        <w:docPartObj>
          <w:docPartGallery w:val="Page Numbers (Top of Page)"/>
          <w:docPartUnique/>
        </w:docPartObj>
      </w:sdtPr>
      <w:sdtEndPr>
        <w:rPr>
          <w:noProof/>
        </w:rPr>
      </w:sdtEndPr>
      <w:sdtContent>
        <w:r w:rsidR="00F40DE2" w:rsidRPr="00F40DE2">
          <w:rPr>
            <w:color w:val="262626" w:themeColor="text1" w:themeTint="D9"/>
            <w:sz w:val="22"/>
            <w:szCs w:val="22"/>
          </w:rPr>
          <w:fldChar w:fldCharType="begin"/>
        </w:r>
        <w:r w:rsidR="00F40DE2" w:rsidRPr="00F40DE2">
          <w:rPr>
            <w:color w:val="262626" w:themeColor="text1" w:themeTint="D9"/>
            <w:sz w:val="22"/>
            <w:szCs w:val="22"/>
          </w:rPr>
          <w:instrText xml:space="preserve"> PAGE   \* MERGEFORMAT </w:instrText>
        </w:r>
        <w:r w:rsidR="00F40DE2" w:rsidRPr="00F40DE2">
          <w:rPr>
            <w:color w:val="262626" w:themeColor="text1" w:themeTint="D9"/>
            <w:sz w:val="22"/>
            <w:szCs w:val="22"/>
          </w:rPr>
          <w:fldChar w:fldCharType="separate"/>
        </w:r>
        <w:r w:rsidR="00F40DE2" w:rsidRPr="00F40DE2">
          <w:rPr>
            <w:noProof/>
            <w:color w:val="262626" w:themeColor="text1" w:themeTint="D9"/>
            <w:sz w:val="22"/>
            <w:szCs w:val="22"/>
          </w:rPr>
          <w:t>2</w:t>
        </w:r>
        <w:r w:rsidR="00F40DE2" w:rsidRPr="00F40DE2">
          <w:rPr>
            <w:noProof/>
            <w:color w:val="262626" w:themeColor="text1" w:themeTint="D9"/>
            <w:sz w:val="22"/>
            <w:szCs w:val="22"/>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57BD0"/>
    <w:multiLevelType w:val="multilevel"/>
    <w:tmpl w:val="553C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715445"/>
    <w:multiLevelType w:val="multilevel"/>
    <w:tmpl w:val="2266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410023">
    <w:abstractNumId w:val="0"/>
  </w:num>
  <w:num w:numId="2" w16cid:durableId="1872260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6A9"/>
    <w:rsid w:val="000011B4"/>
    <w:rsid w:val="00002A0F"/>
    <w:rsid w:val="0000300C"/>
    <w:rsid w:val="000039F5"/>
    <w:rsid w:val="00004A4F"/>
    <w:rsid w:val="00004B99"/>
    <w:rsid w:val="00005F04"/>
    <w:rsid w:val="0000743D"/>
    <w:rsid w:val="00007B55"/>
    <w:rsid w:val="000114F5"/>
    <w:rsid w:val="00011A41"/>
    <w:rsid w:val="00012D90"/>
    <w:rsid w:val="000130B5"/>
    <w:rsid w:val="000138FB"/>
    <w:rsid w:val="00015F16"/>
    <w:rsid w:val="00016B63"/>
    <w:rsid w:val="00021523"/>
    <w:rsid w:val="00021710"/>
    <w:rsid w:val="00021D67"/>
    <w:rsid w:val="00022B70"/>
    <w:rsid w:val="00022BEB"/>
    <w:rsid w:val="00023486"/>
    <w:rsid w:val="00023B9A"/>
    <w:rsid w:val="0002434A"/>
    <w:rsid w:val="00025069"/>
    <w:rsid w:val="00026F5F"/>
    <w:rsid w:val="0002743A"/>
    <w:rsid w:val="0002765B"/>
    <w:rsid w:val="00030934"/>
    <w:rsid w:val="00030E5D"/>
    <w:rsid w:val="00030FFF"/>
    <w:rsid w:val="00031371"/>
    <w:rsid w:val="000322CB"/>
    <w:rsid w:val="0003278C"/>
    <w:rsid w:val="00032B5C"/>
    <w:rsid w:val="00033B78"/>
    <w:rsid w:val="0003442F"/>
    <w:rsid w:val="00034F9F"/>
    <w:rsid w:val="000350AB"/>
    <w:rsid w:val="000350ED"/>
    <w:rsid w:val="00035B39"/>
    <w:rsid w:val="00037B73"/>
    <w:rsid w:val="000403D9"/>
    <w:rsid w:val="0004050A"/>
    <w:rsid w:val="0004092C"/>
    <w:rsid w:val="00041E39"/>
    <w:rsid w:val="00042468"/>
    <w:rsid w:val="000427CA"/>
    <w:rsid w:val="00043E1F"/>
    <w:rsid w:val="0004576E"/>
    <w:rsid w:val="00045F85"/>
    <w:rsid w:val="0004614B"/>
    <w:rsid w:val="000461F7"/>
    <w:rsid w:val="000466B6"/>
    <w:rsid w:val="0005047E"/>
    <w:rsid w:val="00050BB0"/>
    <w:rsid w:val="0005109E"/>
    <w:rsid w:val="000515C6"/>
    <w:rsid w:val="00051D29"/>
    <w:rsid w:val="00052EB4"/>
    <w:rsid w:val="0005353C"/>
    <w:rsid w:val="00054D80"/>
    <w:rsid w:val="000550E4"/>
    <w:rsid w:val="000558C2"/>
    <w:rsid w:val="00056073"/>
    <w:rsid w:val="000563DA"/>
    <w:rsid w:val="00056EED"/>
    <w:rsid w:val="00057719"/>
    <w:rsid w:val="00057769"/>
    <w:rsid w:val="00060AFA"/>
    <w:rsid w:val="00060B12"/>
    <w:rsid w:val="00061658"/>
    <w:rsid w:val="00062318"/>
    <w:rsid w:val="00062434"/>
    <w:rsid w:val="00062E87"/>
    <w:rsid w:val="0006308F"/>
    <w:rsid w:val="000630B0"/>
    <w:rsid w:val="00063173"/>
    <w:rsid w:val="00063717"/>
    <w:rsid w:val="00063857"/>
    <w:rsid w:val="000641D5"/>
    <w:rsid w:val="000658AF"/>
    <w:rsid w:val="00067157"/>
    <w:rsid w:val="00067261"/>
    <w:rsid w:val="00072051"/>
    <w:rsid w:val="0007212E"/>
    <w:rsid w:val="00072360"/>
    <w:rsid w:val="000746B8"/>
    <w:rsid w:val="00074B5D"/>
    <w:rsid w:val="00075E65"/>
    <w:rsid w:val="00076990"/>
    <w:rsid w:val="000771B2"/>
    <w:rsid w:val="000803B7"/>
    <w:rsid w:val="000823FA"/>
    <w:rsid w:val="000825B8"/>
    <w:rsid w:val="00082AAF"/>
    <w:rsid w:val="00082BF5"/>
    <w:rsid w:val="00082DBE"/>
    <w:rsid w:val="00082FBB"/>
    <w:rsid w:val="000837D4"/>
    <w:rsid w:val="00083B7A"/>
    <w:rsid w:val="00084794"/>
    <w:rsid w:val="00084D8D"/>
    <w:rsid w:val="00085256"/>
    <w:rsid w:val="00086A3C"/>
    <w:rsid w:val="000915C9"/>
    <w:rsid w:val="00091BB0"/>
    <w:rsid w:val="00092A07"/>
    <w:rsid w:val="00092A5B"/>
    <w:rsid w:val="00094D38"/>
    <w:rsid w:val="00096218"/>
    <w:rsid w:val="00096773"/>
    <w:rsid w:val="00097149"/>
    <w:rsid w:val="000A18A4"/>
    <w:rsid w:val="000A1910"/>
    <w:rsid w:val="000A232C"/>
    <w:rsid w:val="000A2966"/>
    <w:rsid w:val="000A2F35"/>
    <w:rsid w:val="000A3498"/>
    <w:rsid w:val="000A43CD"/>
    <w:rsid w:val="000A48C3"/>
    <w:rsid w:val="000A49B2"/>
    <w:rsid w:val="000A4DA5"/>
    <w:rsid w:val="000A5826"/>
    <w:rsid w:val="000A5C3B"/>
    <w:rsid w:val="000B12F0"/>
    <w:rsid w:val="000B13E2"/>
    <w:rsid w:val="000B1921"/>
    <w:rsid w:val="000B1EA6"/>
    <w:rsid w:val="000B289C"/>
    <w:rsid w:val="000B3B99"/>
    <w:rsid w:val="000B3C16"/>
    <w:rsid w:val="000B42A6"/>
    <w:rsid w:val="000B5022"/>
    <w:rsid w:val="000B520D"/>
    <w:rsid w:val="000C041F"/>
    <w:rsid w:val="000C04C7"/>
    <w:rsid w:val="000C04F0"/>
    <w:rsid w:val="000C1302"/>
    <w:rsid w:val="000C2361"/>
    <w:rsid w:val="000C23CF"/>
    <w:rsid w:val="000C24A8"/>
    <w:rsid w:val="000C2943"/>
    <w:rsid w:val="000C297E"/>
    <w:rsid w:val="000C424C"/>
    <w:rsid w:val="000C58AD"/>
    <w:rsid w:val="000C5A2D"/>
    <w:rsid w:val="000C69A5"/>
    <w:rsid w:val="000C7427"/>
    <w:rsid w:val="000C7C56"/>
    <w:rsid w:val="000D02BA"/>
    <w:rsid w:val="000D0EBA"/>
    <w:rsid w:val="000D1A64"/>
    <w:rsid w:val="000D26A2"/>
    <w:rsid w:val="000D29F1"/>
    <w:rsid w:val="000D2C11"/>
    <w:rsid w:val="000D2FC5"/>
    <w:rsid w:val="000D33E8"/>
    <w:rsid w:val="000D36F5"/>
    <w:rsid w:val="000D4B66"/>
    <w:rsid w:val="000D512A"/>
    <w:rsid w:val="000D567C"/>
    <w:rsid w:val="000D5D24"/>
    <w:rsid w:val="000D6D00"/>
    <w:rsid w:val="000D77D4"/>
    <w:rsid w:val="000D7AC1"/>
    <w:rsid w:val="000E035C"/>
    <w:rsid w:val="000E24F7"/>
    <w:rsid w:val="000E264C"/>
    <w:rsid w:val="000E3212"/>
    <w:rsid w:val="000E3F1F"/>
    <w:rsid w:val="000E658C"/>
    <w:rsid w:val="000E68C4"/>
    <w:rsid w:val="000E6B81"/>
    <w:rsid w:val="000F022E"/>
    <w:rsid w:val="000F1682"/>
    <w:rsid w:val="000F2EC2"/>
    <w:rsid w:val="000F2F7E"/>
    <w:rsid w:val="000F2F8D"/>
    <w:rsid w:val="000F34BB"/>
    <w:rsid w:val="000F4352"/>
    <w:rsid w:val="000F455B"/>
    <w:rsid w:val="000F4A59"/>
    <w:rsid w:val="000F5633"/>
    <w:rsid w:val="000F6CD8"/>
    <w:rsid w:val="00100558"/>
    <w:rsid w:val="001006FB"/>
    <w:rsid w:val="00100DFD"/>
    <w:rsid w:val="001013D5"/>
    <w:rsid w:val="001017C3"/>
    <w:rsid w:val="0010185A"/>
    <w:rsid w:val="00101944"/>
    <w:rsid w:val="001023FF"/>
    <w:rsid w:val="00102E15"/>
    <w:rsid w:val="001050CF"/>
    <w:rsid w:val="0010599A"/>
    <w:rsid w:val="00105DA3"/>
    <w:rsid w:val="0010602F"/>
    <w:rsid w:val="001070B7"/>
    <w:rsid w:val="0010729E"/>
    <w:rsid w:val="001101E8"/>
    <w:rsid w:val="001103CA"/>
    <w:rsid w:val="00110AD1"/>
    <w:rsid w:val="00110BB5"/>
    <w:rsid w:val="00110CC9"/>
    <w:rsid w:val="001111A1"/>
    <w:rsid w:val="00112960"/>
    <w:rsid w:val="0011303E"/>
    <w:rsid w:val="001140CE"/>
    <w:rsid w:val="00114131"/>
    <w:rsid w:val="00114C13"/>
    <w:rsid w:val="00114C26"/>
    <w:rsid w:val="00117F1E"/>
    <w:rsid w:val="001204A3"/>
    <w:rsid w:val="00120F06"/>
    <w:rsid w:val="00121BB0"/>
    <w:rsid w:val="00122559"/>
    <w:rsid w:val="00122B09"/>
    <w:rsid w:val="00123198"/>
    <w:rsid w:val="001231E5"/>
    <w:rsid w:val="0012351F"/>
    <w:rsid w:val="00125672"/>
    <w:rsid w:val="001256D2"/>
    <w:rsid w:val="00125841"/>
    <w:rsid w:val="001259CC"/>
    <w:rsid w:val="00125E77"/>
    <w:rsid w:val="00125EB5"/>
    <w:rsid w:val="00125F4C"/>
    <w:rsid w:val="001268BC"/>
    <w:rsid w:val="00126BB6"/>
    <w:rsid w:val="001277B6"/>
    <w:rsid w:val="00127F3A"/>
    <w:rsid w:val="0013055B"/>
    <w:rsid w:val="0013056C"/>
    <w:rsid w:val="0013057B"/>
    <w:rsid w:val="00130EFC"/>
    <w:rsid w:val="00131640"/>
    <w:rsid w:val="00133A7D"/>
    <w:rsid w:val="001342EC"/>
    <w:rsid w:val="00135048"/>
    <w:rsid w:val="00135958"/>
    <w:rsid w:val="00135A0A"/>
    <w:rsid w:val="00136431"/>
    <w:rsid w:val="00136649"/>
    <w:rsid w:val="0013676B"/>
    <w:rsid w:val="001406FE"/>
    <w:rsid w:val="001408C0"/>
    <w:rsid w:val="00140B6E"/>
    <w:rsid w:val="00140DC4"/>
    <w:rsid w:val="00141BE1"/>
    <w:rsid w:val="001433FB"/>
    <w:rsid w:val="001436B2"/>
    <w:rsid w:val="00144B3F"/>
    <w:rsid w:val="00144B9C"/>
    <w:rsid w:val="0014546D"/>
    <w:rsid w:val="00145A73"/>
    <w:rsid w:val="001465D8"/>
    <w:rsid w:val="00147539"/>
    <w:rsid w:val="00150049"/>
    <w:rsid w:val="001506AA"/>
    <w:rsid w:val="0015133C"/>
    <w:rsid w:val="001515A9"/>
    <w:rsid w:val="00151BE4"/>
    <w:rsid w:val="0015250E"/>
    <w:rsid w:val="00153B08"/>
    <w:rsid w:val="00154241"/>
    <w:rsid w:val="00154592"/>
    <w:rsid w:val="00155727"/>
    <w:rsid w:val="001559E9"/>
    <w:rsid w:val="0015627D"/>
    <w:rsid w:val="001572E0"/>
    <w:rsid w:val="00157526"/>
    <w:rsid w:val="001575DF"/>
    <w:rsid w:val="00160773"/>
    <w:rsid w:val="0016099B"/>
    <w:rsid w:val="00161419"/>
    <w:rsid w:val="00162EF3"/>
    <w:rsid w:val="00164887"/>
    <w:rsid w:val="001652AC"/>
    <w:rsid w:val="001652DF"/>
    <w:rsid w:val="0016615E"/>
    <w:rsid w:val="00167A15"/>
    <w:rsid w:val="00167F55"/>
    <w:rsid w:val="00170CA0"/>
    <w:rsid w:val="00171BBF"/>
    <w:rsid w:val="0017285C"/>
    <w:rsid w:val="00172AEE"/>
    <w:rsid w:val="00173A8D"/>
    <w:rsid w:val="00174724"/>
    <w:rsid w:val="00174846"/>
    <w:rsid w:val="00175012"/>
    <w:rsid w:val="001755EC"/>
    <w:rsid w:val="001767B7"/>
    <w:rsid w:val="00177AB4"/>
    <w:rsid w:val="00177B00"/>
    <w:rsid w:val="001810FE"/>
    <w:rsid w:val="001814C0"/>
    <w:rsid w:val="001815FF"/>
    <w:rsid w:val="00182315"/>
    <w:rsid w:val="00182AAC"/>
    <w:rsid w:val="001835A7"/>
    <w:rsid w:val="001843DE"/>
    <w:rsid w:val="00185134"/>
    <w:rsid w:val="00186134"/>
    <w:rsid w:val="00186902"/>
    <w:rsid w:val="001871EF"/>
    <w:rsid w:val="00190E36"/>
    <w:rsid w:val="00191917"/>
    <w:rsid w:val="00194D99"/>
    <w:rsid w:val="00196F92"/>
    <w:rsid w:val="00197C25"/>
    <w:rsid w:val="00197DB6"/>
    <w:rsid w:val="001A0DEA"/>
    <w:rsid w:val="001A1050"/>
    <w:rsid w:val="001A1319"/>
    <w:rsid w:val="001A2182"/>
    <w:rsid w:val="001A2870"/>
    <w:rsid w:val="001A29B1"/>
    <w:rsid w:val="001A33AA"/>
    <w:rsid w:val="001A33AF"/>
    <w:rsid w:val="001A34A5"/>
    <w:rsid w:val="001A34B2"/>
    <w:rsid w:val="001A4782"/>
    <w:rsid w:val="001A47E8"/>
    <w:rsid w:val="001A566B"/>
    <w:rsid w:val="001A65D1"/>
    <w:rsid w:val="001A7AD9"/>
    <w:rsid w:val="001B0017"/>
    <w:rsid w:val="001B0493"/>
    <w:rsid w:val="001B0939"/>
    <w:rsid w:val="001B0B15"/>
    <w:rsid w:val="001B25DA"/>
    <w:rsid w:val="001B264F"/>
    <w:rsid w:val="001B3D14"/>
    <w:rsid w:val="001B4AB2"/>
    <w:rsid w:val="001B4D2B"/>
    <w:rsid w:val="001B64D8"/>
    <w:rsid w:val="001B6DDC"/>
    <w:rsid w:val="001B7085"/>
    <w:rsid w:val="001B748A"/>
    <w:rsid w:val="001B774B"/>
    <w:rsid w:val="001B788A"/>
    <w:rsid w:val="001C0875"/>
    <w:rsid w:val="001C0C6A"/>
    <w:rsid w:val="001C1CBC"/>
    <w:rsid w:val="001C2601"/>
    <w:rsid w:val="001C26C6"/>
    <w:rsid w:val="001C2ABE"/>
    <w:rsid w:val="001C4BE3"/>
    <w:rsid w:val="001C5008"/>
    <w:rsid w:val="001C5CD8"/>
    <w:rsid w:val="001C602C"/>
    <w:rsid w:val="001C6593"/>
    <w:rsid w:val="001C6732"/>
    <w:rsid w:val="001C675F"/>
    <w:rsid w:val="001C72E5"/>
    <w:rsid w:val="001C7968"/>
    <w:rsid w:val="001C79BA"/>
    <w:rsid w:val="001C7F60"/>
    <w:rsid w:val="001D03B8"/>
    <w:rsid w:val="001D0521"/>
    <w:rsid w:val="001D084C"/>
    <w:rsid w:val="001D1559"/>
    <w:rsid w:val="001D1B97"/>
    <w:rsid w:val="001D25A7"/>
    <w:rsid w:val="001D42A8"/>
    <w:rsid w:val="001D4795"/>
    <w:rsid w:val="001D7F2F"/>
    <w:rsid w:val="001E0103"/>
    <w:rsid w:val="001E01CD"/>
    <w:rsid w:val="001E09FE"/>
    <w:rsid w:val="001E0B14"/>
    <w:rsid w:val="001E0FE7"/>
    <w:rsid w:val="001E16A7"/>
    <w:rsid w:val="001E1745"/>
    <w:rsid w:val="001E28D2"/>
    <w:rsid w:val="001E2CDC"/>
    <w:rsid w:val="001E2D14"/>
    <w:rsid w:val="001E2E8C"/>
    <w:rsid w:val="001E3B27"/>
    <w:rsid w:val="001E4100"/>
    <w:rsid w:val="001E412E"/>
    <w:rsid w:val="001E4E08"/>
    <w:rsid w:val="001E6757"/>
    <w:rsid w:val="001E77C9"/>
    <w:rsid w:val="001F005E"/>
    <w:rsid w:val="001F0810"/>
    <w:rsid w:val="001F0C5A"/>
    <w:rsid w:val="001F1317"/>
    <w:rsid w:val="001F23A7"/>
    <w:rsid w:val="001F2494"/>
    <w:rsid w:val="001F254C"/>
    <w:rsid w:val="001F2D49"/>
    <w:rsid w:val="001F30C6"/>
    <w:rsid w:val="001F31BC"/>
    <w:rsid w:val="001F3447"/>
    <w:rsid w:val="001F35B6"/>
    <w:rsid w:val="001F36BC"/>
    <w:rsid w:val="001F3E03"/>
    <w:rsid w:val="001F4711"/>
    <w:rsid w:val="001F4F14"/>
    <w:rsid w:val="001F53E5"/>
    <w:rsid w:val="001F6C43"/>
    <w:rsid w:val="001F6C5E"/>
    <w:rsid w:val="00201452"/>
    <w:rsid w:val="002021C0"/>
    <w:rsid w:val="00202931"/>
    <w:rsid w:val="002029F2"/>
    <w:rsid w:val="00202FC6"/>
    <w:rsid w:val="00203728"/>
    <w:rsid w:val="00203E18"/>
    <w:rsid w:val="00204C77"/>
    <w:rsid w:val="00204FD6"/>
    <w:rsid w:val="0020526C"/>
    <w:rsid w:val="00205FFF"/>
    <w:rsid w:val="002100D1"/>
    <w:rsid w:val="002102A6"/>
    <w:rsid w:val="00210761"/>
    <w:rsid w:val="00210F42"/>
    <w:rsid w:val="00211BB0"/>
    <w:rsid w:val="00212D58"/>
    <w:rsid w:val="002130DD"/>
    <w:rsid w:val="00213A11"/>
    <w:rsid w:val="00214806"/>
    <w:rsid w:val="002157F5"/>
    <w:rsid w:val="002174C8"/>
    <w:rsid w:val="0021766B"/>
    <w:rsid w:val="0021778D"/>
    <w:rsid w:val="0022007C"/>
    <w:rsid w:val="00221EEC"/>
    <w:rsid w:val="00222115"/>
    <w:rsid w:val="002224D6"/>
    <w:rsid w:val="00222564"/>
    <w:rsid w:val="00222F18"/>
    <w:rsid w:val="002249C3"/>
    <w:rsid w:val="00224E6D"/>
    <w:rsid w:val="00224F5F"/>
    <w:rsid w:val="00226541"/>
    <w:rsid w:val="0022655B"/>
    <w:rsid w:val="00226599"/>
    <w:rsid w:val="00226B33"/>
    <w:rsid w:val="00226BB6"/>
    <w:rsid w:val="0022742F"/>
    <w:rsid w:val="002276C0"/>
    <w:rsid w:val="002276F6"/>
    <w:rsid w:val="00227C2D"/>
    <w:rsid w:val="00227CC1"/>
    <w:rsid w:val="00227E0A"/>
    <w:rsid w:val="002301EF"/>
    <w:rsid w:val="00230DAE"/>
    <w:rsid w:val="002318C7"/>
    <w:rsid w:val="00231BD2"/>
    <w:rsid w:val="00232602"/>
    <w:rsid w:val="00232991"/>
    <w:rsid w:val="00232F20"/>
    <w:rsid w:val="002340D4"/>
    <w:rsid w:val="00235547"/>
    <w:rsid w:val="002363A0"/>
    <w:rsid w:val="00236EE3"/>
    <w:rsid w:val="002372F8"/>
    <w:rsid w:val="0023735E"/>
    <w:rsid w:val="00240C0E"/>
    <w:rsid w:val="00240CD4"/>
    <w:rsid w:val="00240D69"/>
    <w:rsid w:val="00241695"/>
    <w:rsid w:val="00241BDE"/>
    <w:rsid w:val="0024295D"/>
    <w:rsid w:val="00242A73"/>
    <w:rsid w:val="002439F5"/>
    <w:rsid w:val="00244053"/>
    <w:rsid w:val="002444E8"/>
    <w:rsid w:val="00244B43"/>
    <w:rsid w:val="00244E77"/>
    <w:rsid w:val="00244F1C"/>
    <w:rsid w:val="00245088"/>
    <w:rsid w:val="0024554A"/>
    <w:rsid w:val="00245CBD"/>
    <w:rsid w:val="002502DB"/>
    <w:rsid w:val="002510DB"/>
    <w:rsid w:val="002514D8"/>
    <w:rsid w:val="00251D5F"/>
    <w:rsid w:val="0025223C"/>
    <w:rsid w:val="002525E3"/>
    <w:rsid w:val="00254101"/>
    <w:rsid w:val="0025450F"/>
    <w:rsid w:val="00254A24"/>
    <w:rsid w:val="00255895"/>
    <w:rsid w:val="00261682"/>
    <w:rsid w:val="00261F89"/>
    <w:rsid w:val="0026249A"/>
    <w:rsid w:val="0026289C"/>
    <w:rsid w:val="00263102"/>
    <w:rsid w:val="0026424B"/>
    <w:rsid w:val="002646D2"/>
    <w:rsid w:val="00264F81"/>
    <w:rsid w:val="00265151"/>
    <w:rsid w:val="00265962"/>
    <w:rsid w:val="00265A8D"/>
    <w:rsid w:val="002667FF"/>
    <w:rsid w:val="00266E76"/>
    <w:rsid w:val="00266F23"/>
    <w:rsid w:val="002671F7"/>
    <w:rsid w:val="0026743D"/>
    <w:rsid w:val="00267918"/>
    <w:rsid w:val="0027070C"/>
    <w:rsid w:val="002710A6"/>
    <w:rsid w:val="00271E76"/>
    <w:rsid w:val="00271E82"/>
    <w:rsid w:val="00271F7C"/>
    <w:rsid w:val="00272BCD"/>
    <w:rsid w:val="00274AB7"/>
    <w:rsid w:val="00275CA5"/>
    <w:rsid w:val="002771E9"/>
    <w:rsid w:val="0027723E"/>
    <w:rsid w:val="002777FF"/>
    <w:rsid w:val="00277FD0"/>
    <w:rsid w:val="002808D7"/>
    <w:rsid w:val="00280DC5"/>
    <w:rsid w:val="0028257A"/>
    <w:rsid w:val="002830E3"/>
    <w:rsid w:val="0028339C"/>
    <w:rsid w:val="002836D3"/>
    <w:rsid w:val="002840CE"/>
    <w:rsid w:val="002843A7"/>
    <w:rsid w:val="0028462C"/>
    <w:rsid w:val="00285180"/>
    <w:rsid w:val="002851C8"/>
    <w:rsid w:val="00285892"/>
    <w:rsid w:val="00286AA9"/>
    <w:rsid w:val="00287D85"/>
    <w:rsid w:val="00287ECD"/>
    <w:rsid w:val="002907FE"/>
    <w:rsid w:val="002914F5"/>
    <w:rsid w:val="00291775"/>
    <w:rsid w:val="0029192D"/>
    <w:rsid w:val="002920CE"/>
    <w:rsid w:val="00292288"/>
    <w:rsid w:val="002926DB"/>
    <w:rsid w:val="00292CBB"/>
    <w:rsid w:val="00293EE2"/>
    <w:rsid w:val="0029430C"/>
    <w:rsid w:val="00296805"/>
    <w:rsid w:val="00296905"/>
    <w:rsid w:val="00297F5C"/>
    <w:rsid w:val="002A1C33"/>
    <w:rsid w:val="002A2F6A"/>
    <w:rsid w:val="002A3600"/>
    <w:rsid w:val="002A3D72"/>
    <w:rsid w:val="002A433C"/>
    <w:rsid w:val="002A45BF"/>
    <w:rsid w:val="002A4A27"/>
    <w:rsid w:val="002A61DA"/>
    <w:rsid w:val="002A701B"/>
    <w:rsid w:val="002A7317"/>
    <w:rsid w:val="002A78A6"/>
    <w:rsid w:val="002A7F19"/>
    <w:rsid w:val="002A7F4D"/>
    <w:rsid w:val="002B056C"/>
    <w:rsid w:val="002B0744"/>
    <w:rsid w:val="002B0E02"/>
    <w:rsid w:val="002B1363"/>
    <w:rsid w:val="002B1CAA"/>
    <w:rsid w:val="002B2C72"/>
    <w:rsid w:val="002B3440"/>
    <w:rsid w:val="002B3B84"/>
    <w:rsid w:val="002B4FDD"/>
    <w:rsid w:val="002B6D8E"/>
    <w:rsid w:val="002B6DC1"/>
    <w:rsid w:val="002B767D"/>
    <w:rsid w:val="002B7CB2"/>
    <w:rsid w:val="002C0E6F"/>
    <w:rsid w:val="002C10BC"/>
    <w:rsid w:val="002C1115"/>
    <w:rsid w:val="002C13AF"/>
    <w:rsid w:val="002C1DFA"/>
    <w:rsid w:val="002C2456"/>
    <w:rsid w:val="002C4D36"/>
    <w:rsid w:val="002D09EF"/>
    <w:rsid w:val="002D1515"/>
    <w:rsid w:val="002D15A6"/>
    <w:rsid w:val="002D15BD"/>
    <w:rsid w:val="002D2768"/>
    <w:rsid w:val="002D2E84"/>
    <w:rsid w:val="002D2F0E"/>
    <w:rsid w:val="002D3A8E"/>
    <w:rsid w:val="002D4C8E"/>
    <w:rsid w:val="002D4E74"/>
    <w:rsid w:val="002D5141"/>
    <w:rsid w:val="002D5A06"/>
    <w:rsid w:val="002D5A21"/>
    <w:rsid w:val="002D64AE"/>
    <w:rsid w:val="002D6FD7"/>
    <w:rsid w:val="002D72C8"/>
    <w:rsid w:val="002D7630"/>
    <w:rsid w:val="002E046E"/>
    <w:rsid w:val="002E085B"/>
    <w:rsid w:val="002E0B1D"/>
    <w:rsid w:val="002E0B24"/>
    <w:rsid w:val="002E0C50"/>
    <w:rsid w:val="002E19A5"/>
    <w:rsid w:val="002E2A5C"/>
    <w:rsid w:val="002E2E7E"/>
    <w:rsid w:val="002E470D"/>
    <w:rsid w:val="002E587F"/>
    <w:rsid w:val="002E5DA2"/>
    <w:rsid w:val="002E696A"/>
    <w:rsid w:val="002E6D9F"/>
    <w:rsid w:val="002F059B"/>
    <w:rsid w:val="002F0AC9"/>
    <w:rsid w:val="002F1464"/>
    <w:rsid w:val="002F2F1F"/>
    <w:rsid w:val="002F3562"/>
    <w:rsid w:val="002F41DF"/>
    <w:rsid w:val="002F432B"/>
    <w:rsid w:val="002F4867"/>
    <w:rsid w:val="002F49D6"/>
    <w:rsid w:val="0030007D"/>
    <w:rsid w:val="003016B6"/>
    <w:rsid w:val="003021F2"/>
    <w:rsid w:val="00302317"/>
    <w:rsid w:val="00303232"/>
    <w:rsid w:val="00303C3B"/>
    <w:rsid w:val="0030459F"/>
    <w:rsid w:val="00304873"/>
    <w:rsid w:val="00304EAD"/>
    <w:rsid w:val="00305598"/>
    <w:rsid w:val="00305759"/>
    <w:rsid w:val="00306405"/>
    <w:rsid w:val="003064DA"/>
    <w:rsid w:val="00306558"/>
    <w:rsid w:val="0030789F"/>
    <w:rsid w:val="00307A98"/>
    <w:rsid w:val="00307ADD"/>
    <w:rsid w:val="00310323"/>
    <w:rsid w:val="00310E62"/>
    <w:rsid w:val="0031180F"/>
    <w:rsid w:val="00311C66"/>
    <w:rsid w:val="00311E65"/>
    <w:rsid w:val="00312464"/>
    <w:rsid w:val="00312B71"/>
    <w:rsid w:val="00314946"/>
    <w:rsid w:val="00315B51"/>
    <w:rsid w:val="00315BDC"/>
    <w:rsid w:val="00316CA5"/>
    <w:rsid w:val="0031738E"/>
    <w:rsid w:val="00317614"/>
    <w:rsid w:val="003215CB"/>
    <w:rsid w:val="003217C6"/>
    <w:rsid w:val="00321DA4"/>
    <w:rsid w:val="00322099"/>
    <w:rsid w:val="003222F8"/>
    <w:rsid w:val="00322527"/>
    <w:rsid w:val="00322A18"/>
    <w:rsid w:val="00322AA9"/>
    <w:rsid w:val="00323545"/>
    <w:rsid w:val="00323ED7"/>
    <w:rsid w:val="00324AAD"/>
    <w:rsid w:val="003256D2"/>
    <w:rsid w:val="003258ED"/>
    <w:rsid w:val="00325B4D"/>
    <w:rsid w:val="00325C25"/>
    <w:rsid w:val="00326339"/>
    <w:rsid w:val="00330039"/>
    <w:rsid w:val="00330672"/>
    <w:rsid w:val="003307B1"/>
    <w:rsid w:val="0033085E"/>
    <w:rsid w:val="00330AC4"/>
    <w:rsid w:val="00330C6A"/>
    <w:rsid w:val="003319B5"/>
    <w:rsid w:val="00332FF6"/>
    <w:rsid w:val="003332D8"/>
    <w:rsid w:val="00334AFE"/>
    <w:rsid w:val="00334B87"/>
    <w:rsid w:val="00334FEA"/>
    <w:rsid w:val="003353F1"/>
    <w:rsid w:val="003359F6"/>
    <w:rsid w:val="00336880"/>
    <w:rsid w:val="0033757A"/>
    <w:rsid w:val="00340CE7"/>
    <w:rsid w:val="003411D4"/>
    <w:rsid w:val="00343134"/>
    <w:rsid w:val="003436AC"/>
    <w:rsid w:val="0034423D"/>
    <w:rsid w:val="003443AB"/>
    <w:rsid w:val="00344788"/>
    <w:rsid w:val="003447A7"/>
    <w:rsid w:val="00344D93"/>
    <w:rsid w:val="003454F9"/>
    <w:rsid w:val="00346FC4"/>
    <w:rsid w:val="003472F6"/>
    <w:rsid w:val="00347482"/>
    <w:rsid w:val="00347E6E"/>
    <w:rsid w:val="00350929"/>
    <w:rsid w:val="00350C16"/>
    <w:rsid w:val="00350D3C"/>
    <w:rsid w:val="003510E0"/>
    <w:rsid w:val="00351863"/>
    <w:rsid w:val="003539ED"/>
    <w:rsid w:val="0035425F"/>
    <w:rsid w:val="003560D5"/>
    <w:rsid w:val="00356791"/>
    <w:rsid w:val="003573F1"/>
    <w:rsid w:val="00357A6B"/>
    <w:rsid w:val="00357C18"/>
    <w:rsid w:val="00360BC7"/>
    <w:rsid w:val="00362C02"/>
    <w:rsid w:val="00362D1E"/>
    <w:rsid w:val="0036348A"/>
    <w:rsid w:val="00364768"/>
    <w:rsid w:val="00364972"/>
    <w:rsid w:val="003652B2"/>
    <w:rsid w:val="00365B59"/>
    <w:rsid w:val="00366438"/>
    <w:rsid w:val="0036644B"/>
    <w:rsid w:val="00367115"/>
    <w:rsid w:val="00367F47"/>
    <w:rsid w:val="00370473"/>
    <w:rsid w:val="00370B0D"/>
    <w:rsid w:val="00370D8D"/>
    <w:rsid w:val="00371BC7"/>
    <w:rsid w:val="00371D43"/>
    <w:rsid w:val="00372AD5"/>
    <w:rsid w:val="00373255"/>
    <w:rsid w:val="00374638"/>
    <w:rsid w:val="0037509F"/>
    <w:rsid w:val="00375376"/>
    <w:rsid w:val="00376E79"/>
    <w:rsid w:val="003774CB"/>
    <w:rsid w:val="00377877"/>
    <w:rsid w:val="00377BE0"/>
    <w:rsid w:val="00380436"/>
    <w:rsid w:val="00380CA7"/>
    <w:rsid w:val="003826C0"/>
    <w:rsid w:val="0038365E"/>
    <w:rsid w:val="003836D0"/>
    <w:rsid w:val="003851A1"/>
    <w:rsid w:val="00385E63"/>
    <w:rsid w:val="00386FAF"/>
    <w:rsid w:val="003906FA"/>
    <w:rsid w:val="00390B0F"/>
    <w:rsid w:val="0039152E"/>
    <w:rsid w:val="00391D22"/>
    <w:rsid w:val="003922F2"/>
    <w:rsid w:val="003928A3"/>
    <w:rsid w:val="00394543"/>
    <w:rsid w:val="00394737"/>
    <w:rsid w:val="003961F2"/>
    <w:rsid w:val="00396C18"/>
    <w:rsid w:val="003A006C"/>
    <w:rsid w:val="003A05BE"/>
    <w:rsid w:val="003A0E12"/>
    <w:rsid w:val="003A1B60"/>
    <w:rsid w:val="003A3DB4"/>
    <w:rsid w:val="003A3DEF"/>
    <w:rsid w:val="003A49E7"/>
    <w:rsid w:val="003A57BC"/>
    <w:rsid w:val="003A63B7"/>
    <w:rsid w:val="003A7E62"/>
    <w:rsid w:val="003B2F05"/>
    <w:rsid w:val="003B3249"/>
    <w:rsid w:val="003B39E2"/>
    <w:rsid w:val="003B3E79"/>
    <w:rsid w:val="003B4C7D"/>
    <w:rsid w:val="003B4C9E"/>
    <w:rsid w:val="003B5B07"/>
    <w:rsid w:val="003B6C68"/>
    <w:rsid w:val="003C0BCA"/>
    <w:rsid w:val="003C0D83"/>
    <w:rsid w:val="003C10C6"/>
    <w:rsid w:val="003C1D6E"/>
    <w:rsid w:val="003C3B03"/>
    <w:rsid w:val="003C3CD0"/>
    <w:rsid w:val="003C4902"/>
    <w:rsid w:val="003C4B55"/>
    <w:rsid w:val="003C517C"/>
    <w:rsid w:val="003D0A5B"/>
    <w:rsid w:val="003D1EF9"/>
    <w:rsid w:val="003D3D0B"/>
    <w:rsid w:val="003D4A1A"/>
    <w:rsid w:val="003D5599"/>
    <w:rsid w:val="003D56F0"/>
    <w:rsid w:val="003D6018"/>
    <w:rsid w:val="003D7345"/>
    <w:rsid w:val="003D771C"/>
    <w:rsid w:val="003E0596"/>
    <w:rsid w:val="003E0CC9"/>
    <w:rsid w:val="003E1A41"/>
    <w:rsid w:val="003E2EAE"/>
    <w:rsid w:val="003E4B89"/>
    <w:rsid w:val="003E5085"/>
    <w:rsid w:val="003E562A"/>
    <w:rsid w:val="003E5F0D"/>
    <w:rsid w:val="003E65FE"/>
    <w:rsid w:val="003E6B84"/>
    <w:rsid w:val="003E7B44"/>
    <w:rsid w:val="003F03D2"/>
    <w:rsid w:val="003F0F4D"/>
    <w:rsid w:val="003F14E3"/>
    <w:rsid w:val="003F155D"/>
    <w:rsid w:val="003F1780"/>
    <w:rsid w:val="003F1D4B"/>
    <w:rsid w:val="003F3E72"/>
    <w:rsid w:val="003F44E9"/>
    <w:rsid w:val="003F4619"/>
    <w:rsid w:val="003F4927"/>
    <w:rsid w:val="003F5057"/>
    <w:rsid w:val="003F69C4"/>
    <w:rsid w:val="003F6F84"/>
    <w:rsid w:val="003F75AE"/>
    <w:rsid w:val="004018CC"/>
    <w:rsid w:val="00401C8B"/>
    <w:rsid w:val="0040332D"/>
    <w:rsid w:val="004036A4"/>
    <w:rsid w:val="004036F0"/>
    <w:rsid w:val="0040440B"/>
    <w:rsid w:val="00404AC6"/>
    <w:rsid w:val="00405925"/>
    <w:rsid w:val="00405CAB"/>
    <w:rsid w:val="0040650E"/>
    <w:rsid w:val="00406E39"/>
    <w:rsid w:val="00410C8A"/>
    <w:rsid w:val="004111BE"/>
    <w:rsid w:val="00415158"/>
    <w:rsid w:val="004160DC"/>
    <w:rsid w:val="004167F4"/>
    <w:rsid w:val="0041683A"/>
    <w:rsid w:val="00416D0F"/>
    <w:rsid w:val="0041760C"/>
    <w:rsid w:val="00417BCA"/>
    <w:rsid w:val="004205BB"/>
    <w:rsid w:val="00420FD8"/>
    <w:rsid w:val="0042221C"/>
    <w:rsid w:val="0042274F"/>
    <w:rsid w:val="00422898"/>
    <w:rsid w:val="00423DCA"/>
    <w:rsid w:val="0042420C"/>
    <w:rsid w:val="0042485E"/>
    <w:rsid w:val="004269A5"/>
    <w:rsid w:val="00426EF3"/>
    <w:rsid w:val="004278E4"/>
    <w:rsid w:val="004311A4"/>
    <w:rsid w:val="004313A4"/>
    <w:rsid w:val="0043157D"/>
    <w:rsid w:val="00431E03"/>
    <w:rsid w:val="00433593"/>
    <w:rsid w:val="00433F73"/>
    <w:rsid w:val="004342D4"/>
    <w:rsid w:val="004346A6"/>
    <w:rsid w:val="00434DC9"/>
    <w:rsid w:val="004354F1"/>
    <w:rsid w:val="00436A5A"/>
    <w:rsid w:val="00436BCC"/>
    <w:rsid w:val="00437095"/>
    <w:rsid w:val="00437B5A"/>
    <w:rsid w:val="00440855"/>
    <w:rsid w:val="004414BF"/>
    <w:rsid w:val="00442972"/>
    <w:rsid w:val="00442D2B"/>
    <w:rsid w:val="00443698"/>
    <w:rsid w:val="00443768"/>
    <w:rsid w:val="00443CBC"/>
    <w:rsid w:val="004442C0"/>
    <w:rsid w:val="00444505"/>
    <w:rsid w:val="0044494A"/>
    <w:rsid w:val="00444E24"/>
    <w:rsid w:val="00445DAD"/>
    <w:rsid w:val="00447FFD"/>
    <w:rsid w:val="004500D5"/>
    <w:rsid w:val="00450382"/>
    <w:rsid w:val="00450653"/>
    <w:rsid w:val="0045237B"/>
    <w:rsid w:val="00453072"/>
    <w:rsid w:val="00454771"/>
    <w:rsid w:val="00455C6B"/>
    <w:rsid w:val="004605A6"/>
    <w:rsid w:val="004614AD"/>
    <w:rsid w:val="004617F3"/>
    <w:rsid w:val="004620C7"/>
    <w:rsid w:val="00462863"/>
    <w:rsid w:val="004628CF"/>
    <w:rsid w:val="00462E9E"/>
    <w:rsid w:val="004636F2"/>
    <w:rsid w:val="00464035"/>
    <w:rsid w:val="00465633"/>
    <w:rsid w:val="00466FEC"/>
    <w:rsid w:val="0047198D"/>
    <w:rsid w:val="00471F57"/>
    <w:rsid w:val="0047224B"/>
    <w:rsid w:val="0047230E"/>
    <w:rsid w:val="00472524"/>
    <w:rsid w:val="00472B6B"/>
    <w:rsid w:val="004736F9"/>
    <w:rsid w:val="00473E99"/>
    <w:rsid w:val="00474007"/>
    <w:rsid w:val="00474736"/>
    <w:rsid w:val="004753D7"/>
    <w:rsid w:val="00476982"/>
    <w:rsid w:val="00476FDC"/>
    <w:rsid w:val="0047739D"/>
    <w:rsid w:val="004774F2"/>
    <w:rsid w:val="0047788C"/>
    <w:rsid w:val="00480CD4"/>
    <w:rsid w:val="004816F6"/>
    <w:rsid w:val="00481709"/>
    <w:rsid w:val="0048185D"/>
    <w:rsid w:val="00481ED0"/>
    <w:rsid w:val="0048371B"/>
    <w:rsid w:val="00483756"/>
    <w:rsid w:val="004840C8"/>
    <w:rsid w:val="00484595"/>
    <w:rsid w:val="004850E5"/>
    <w:rsid w:val="00485529"/>
    <w:rsid w:val="00485D51"/>
    <w:rsid w:val="00485FD7"/>
    <w:rsid w:val="004860B9"/>
    <w:rsid w:val="00486D26"/>
    <w:rsid w:val="0048764B"/>
    <w:rsid w:val="00487A3D"/>
    <w:rsid w:val="004900BE"/>
    <w:rsid w:val="00491619"/>
    <w:rsid w:val="004916BC"/>
    <w:rsid w:val="004919DC"/>
    <w:rsid w:val="00492F4F"/>
    <w:rsid w:val="00493E24"/>
    <w:rsid w:val="004948D5"/>
    <w:rsid w:val="00495846"/>
    <w:rsid w:val="00495D64"/>
    <w:rsid w:val="00496071"/>
    <w:rsid w:val="00496DE8"/>
    <w:rsid w:val="004971C0"/>
    <w:rsid w:val="0049744C"/>
    <w:rsid w:val="004979A8"/>
    <w:rsid w:val="00497DCC"/>
    <w:rsid w:val="004A09C3"/>
    <w:rsid w:val="004A0A02"/>
    <w:rsid w:val="004A1850"/>
    <w:rsid w:val="004A1AB8"/>
    <w:rsid w:val="004A20DA"/>
    <w:rsid w:val="004A34F6"/>
    <w:rsid w:val="004A578A"/>
    <w:rsid w:val="004A6D42"/>
    <w:rsid w:val="004A7853"/>
    <w:rsid w:val="004A78F1"/>
    <w:rsid w:val="004A7D24"/>
    <w:rsid w:val="004B0242"/>
    <w:rsid w:val="004B062D"/>
    <w:rsid w:val="004B07A1"/>
    <w:rsid w:val="004B1D01"/>
    <w:rsid w:val="004B3C14"/>
    <w:rsid w:val="004B464E"/>
    <w:rsid w:val="004B52FC"/>
    <w:rsid w:val="004B543B"/>
    <w:rsid w:val="004B5B68"/>
    <w:rsid w:val="004C170D"/>
    <w:rsid w:val="004C18F5"/>
    <w:rsid w:val="004C3C72"/>
    <w:rsid w:val="004C4634"/>
    <w:rsid w:val="004C46AC"/>
    <w:rsid w:val="004C5817"/>
    <w:rsid w:val="004C5A99"/>
    <w:rsid w:val="004C6B31"/>
    <w:rsid w:val="004C7A77"/>
    <w:rsid w:val="004D11E5"/>
    <w:rsid w:val="004D22E9"/>
    <w:rsid w:val="004D34CE"/>
    <w:rsid w:val="004D39B6"/>
    <w:rsid w:val="004D3EE3"/>
    <w:rsid w:val="004D4D0B"/>
    <w:rsid w:val="004D5CCD"/>
    <w:rsid w:val="004D5EB4"/>
    <w:rsid w:val="004D5EFE"/>
    <w:rsid w:val="004D6631"/>
    <w:rsid w:val="004D68C9"/>
    <w:rsid w:val="004D7244"/>
    <w:rsid w:val="004D7891"/>
    <w:rsid w:val="004D7956"/>
    <w:rsid w:val="004E039E"/>
    <w:rsid w:val="004E0A2F"/>
    <w:rsid w:val="004E0D78"/>
    <w:rsid w:val="004E1342"/>
    <w:rsid w:val="004E14F2"/>
    <w:rsid w:val="004E156E"/>
    <w:rsid w:val="004E28C1"/>
    <w:rsid w:val="004E37F1"/>
    <w:rsid w:val="004E45A3"/>
    <w:rsid w:val="004E46BD"/>
    <w:rsid w:val="004E5027"/>
    <w:rsid w:val="004E5AAD"/>
    <w:rsid w:val="004E6976"/>
    <w:rsid w:val="004E6DA4"/>
    <w:rsid w:val="004F0745"/>
    <w:rsid w:val="004F07AA"/>
    <w:rsid w:val="004F0CCD"/>
    <w:rsid w:val="004F24D1"/>
    <w:rsid w:val="004F2AD1"/>
    <w:rsid w:val="004F42B1"/>
    <w:rsid w:val="004F48B4"/>
    <w:rsid w:val="004F4BF8"/>
    <w:rsid w:val="004F644F"/>
    <w:rsid w:val="004F6988"/>
    <w:rsid w:val="004F6CE6"/>
    <w:rsid w:val="004F7B3D"/>
    <w:rsid w:val="00501403"/>
    <w:rsid w:val="005015A5"/>
    <w:rsid w:val="00501D47"/>
    <w:rsid w:val="00501D8B"/>
    <w:rsid w:val="005024E4"/>
    <w:rsid w:val="00504DE2"/>
    <w:rsid w:val="005061ED"/>
    <w:rsid w:val="00506999"/>
    <w:rsid w:val="00506A85"/>
    <w:rsid w:val="00506CF1"/>
    <w:rsid w:val="005071BB"/>
    <w:rsid w:val="00507A94"/>
    <w:rsid w:val="00510A8A"/>
    <w:rsid w:val="00510BC8"/>
    <w:rsid w:val="00511062"/>
    <w:rsid w:val="005111DE"/>
    <w:rsid w:val="00511704"/>
    <w:rsid w:val="00512029"/>
    <w:rsid w:val="00512D8E"/>
    <w:rsid w:val="00513019"/>
    <w:rsid w:val="005130DF"/>
    <w:rsid w:val="0051328A"/>
    <w:rsid w:val="00515730"/>
    <w:rsid w:val="00515C22"/>
    <w:rsid w:val="005162C7"/>
    <w:rsid w:val="005166C9"/>
    <w:rsid w:val="00516AC7"/>
    <w:rsid w:val="005207E2"/>
    <w:rsid w:val="00521A9F"/>
    <w:rsid w:val="0052261C"/>
    <w:rsid w:val="0052266A"/>
    <w:rsid w:val="005228B7"/>
    <w:rsid w:val="00522A58"/>
    <w:rsid w:val="00522A88"/>
    <w:rsid w:val="005230D9"/>
    <w:rsid w:val="00523BA9"/>
    <w:rsid w:val="00524557"/>
    <w:rsid w:val="0052499B"/>
    <w:rsid w:val="00526CE0"/>
    <w:rsid w:val="00527B8A"/>
    <w:rsid w:val="005306ED"/>
    <w:rsid w:val="005309E7"/>
    <w:rsid w:val="00530C7F"/>
    <w:rsid w:val="00530D33"/>
    <w:rsid w:val="005315CA"/>
    <w:rsid w:val="00531F23"/>
    <w:rsid w:val="00532458"/>
    <w:rsid w:val="00532E2F"/>
    <w:rsid w:val="00533E77"/>
    <w:rsid w:val="00536039"/>
    <w:rsid w:val="00536444"/>
    <w:rsid w:val="00536536"/>
    <w:rsid w:val="00536FE6"/>
    <w:rsid w:val="00537158"/>
    <w:rsid w:val="00537881"/>
    <w:rsid w:val="00537A4C"/>
    <w:rsid w:val="00537B88"/>
    <w:rsid w:val="00540166"/>
    <w:rsid w:val="005423D2"/>
    <w:rsid w:val="0054242F"/>
    <w:rsid w:val="00542C42"/>
    <w:rsid w:val="0054331E"/>
    <w:rsid w:val="0054380F"/>
    <w:rsid w:val="00546E67"/>
    <w:rsid w:val="0055094A"/>
    <w:rsid w:val="00550C09"/>
    <w:rsid w:val="0055108C"/>
    <w:rsid w:val="0055180E"/>
    <w:rsid w:val="005529CB"/>
    <w:rsid w:val="00552CA8"/>
    <w:rsid w:val="00552E7E"/>
    <w:rsid w:val="005531E9"/>
    <w:rsid w:val="00553911"/>
    <w:rsid w:val="00557192"/>
    <w:rsid w:val="00557A51"/>
    <w:rsid w:val="00557AC2"/>
    <w:rsid w:val="00560134"/>
    <w:rsid w:val="00561029"/>
    <w:rsid w:val="00561946"/>
    <w:rsid w:val="00561E94"/>
    <w:rsid w:val="00562265"/>
    <w:rsid w:val="00562458"/>
    <w:rsid w:val="00563174"/>
    <w:rsid w:val="005632FB"/>
    <w:rsid w:val="00565463"/>
    <w:rsid w:val="00565583"/>
    <w:rsid w:val="0057046B"/>
    <w:rsid w:val="005705A3"/>
    <w:rsid w:val="00572299"/>
    <w:rsid w:val="005723BA"/>
    <w:rsid w:val="00572F11"/>
    <w:rsid w:val="00572FB1"/>
    <w:rsid w:val="0057444D"/>
    <w:rsid w:val="00574DC9"/>
    <w:rsid w:val="00574EA3"/>
    <w:rsid w:val="0057561A"/>
    <w:rsid w:val="005774CB"/>
    <w:rsid w:val="00577587"/>
    <w:rsid w:val="005778BE"/>
    <w:rsid w:val="00577B80"/>
    <w:rsid w:val="00577DD9"/>
    <w:rsid w:val="00580020"/>
    <w:rsid w:val="0058085B"/>
    <w:rsid w:val="00580C5E"/>
    <w:rsid w:val="00582DA0"/>
    <w:rsid w:val="0058327C"/>
    <w:rsid w:val="00583BBB"/>
    <w:rsid w:val="00583CCC"/>
    <w:rsid w:val="0058405C"/>
    <w:rsid w:val="005845F9"/>
    <w:rsid w:val="005854A1"/>
    <w:rsid w:val="00585CA3"/>
    <w:rsid w:val="00585E70"/>
    <w:rsid w:val="0059071A"/>
    <w:rsid w:val="005907A2"/>
    <w:rsid w:val="005908F8"/>
    <w:rsid w:val="0059122C"/>
    <w:rsid w:val="005919CB"/>
    <w:rsid w:val="00593B44"/>
    <w:rsid w:val="00594827"/>
    <w:rsid w:val="00594840"/>
    <w:rsid w:val="00595529"/>
    <w:rsid w:val="005964C9"/>
    <w:rsid w:val="0059735C"/>
    <w:rsid w:val="005977E4"/>
    <w:rsid w:val="00597C2D"/>
    <w:rsid w:val="005A0572"/>
    <w:rsid w:val="005A12ED"/>
    <w:rsid w:val="005A19FA"/>
    <w:rsid w:val="005A200B"/>
    <w:rsid w:val="005A23D6"/>
    <w:rsid w:val="005A261A"/>
    <w:rsid w:val="005A2E2B"/>
    <w:rsid w:val="005A3252"/>
    <w:rsid w:val="005A3527"/>
    <w:rsid w:val="005A4511"/>
    <w:rsid w:val="005A4CFE"/>
    <w:rsid w:val="005A7DBE"/>
    <w:rsid w:val="005B0351"/>
    <w:rsid w:val="005B0B57"/>
    <w:rsid w:val="005B1316"/>
    <w:rsid w:val="005B1637"/>
    <w:rsid w:val="005B2814"/>
    <w:rsid w:val="005B402E"/>
    <w:rsid w:val="005B5239"/>
    <w:rsid w:val="005B76AB"/>
    <w:rsid w:val="005B7793"/>
    <w:rsid w:val="005B7D45"/>
    <w:rsid w:val="005B7D9F"/>
    <w:rsid w:val="005C0E36"/>
    <w:rsid w:val="005C1A7C"/>
    <w:rsid w:val="005C22D8"/>
    <w:rsid w:val="005C24A4"/>
    <w:rsid w:val="005C42F1"/>
    <w:rsid w:val="005C490E"/>
    <w:rsid w:val="005C4CC3"/>
    <w:rsid w:val="005C5296"/>
    <w:rsid w:val="005C60FC"/>
    <w:rsid w:val="005C6207"/>
    <w:rsid w:val="005C6BA8"/>
    <w:rsid w:val="005C6BD2"/>
    <w:rsid w:val="005C6E14"/>
    <w:rsid w:val="005C7B35"/>
    <w:rsid w:val="005C7BE2"/>
    <w:rsid w:val="005D0CD2"/>
    <w:rsid w:val="005D1129"/>
    <w:rsid w:val="005D11F9"/>
    <w:rsid w:val="005D3C14"/>
    <w:rsid w:val="005D40AE"/>
    <w:rsid w:val="005D4921"/>
    <w:rsid w:val="005D7707"/>
    <w:rsid w:val="005E0037"/>
    <w:rsid w:val="005E07A8"/>
    <w:rsid w:val="005E0902"/>
    <w:rsid w:val="005E13E8"/>
    <w:rsid w:val="005E1F16"/>
    <w:rsid w:val="005E29B9"/>
    <w:rsid w:val="005E3C22"/>
    <w:rsid w:val="005E431D"/>
    <w:rsid w:val="005E49E3"/>
    <w:rsid w:val="005E5554"/>
    <w:rsid w:val="005E5C2E"/>
    <w:rsid w:val="005E648A"/>
    <w:rsid w:val="005E743D"/>
    <w:rsid w:val="005F0AF4"/>
    <w:rsid w:val="005F14D7"/>
    <w:rsid w:val="005F14E8"/>
    <w:rsid w:val="005F2AE0"/>
    <w:rsid w:val="005F3273"/>
    <w:rsid w:val="005F40B4"/>
    <w:rsid w:val="005F509F"/>
    <w:rsid w:val="005F5129"/>
    <w:rsid w:val="00600033"/>
    <w:rsid w:val="006006EE"/>
    <w:rsid w:val="006008CB"/>
    <w:rsid w:val="00601E64"/>
    <w:rsid w:val="006024F5"/>
    <w:rsid w:val="006029C8"/>
    <w:rsid w:val="0060485F"/>
    <w:rsid w:val="00607958"/>
    <w:rsid w:val="00610F6D"/>
    <w:rsid w:val="0061196B"/>
    <w:rsid w:val="00612233"/>
    <w:rsid w:val="00612E44"/>
    <w:rsid w:val="006136E1"/>
    <w:rsid w:val="00613F68"/>
    <w:rsid w:val="00615FF4"/>
    <w:rsid w:val="006171E8"/>
    <w:rsid w:val="0062046B"/>
    <w:rsid w:val="00620731"/>
    <w:rsid w:val="00620B1C"/>
    <w:rsid w:val="006213DA"/>
    <w:rsid w:val="00621F3D"/>
    <w:rsid w:val="00623C3E"/>
    <w:rsid w:val="006241C4"/>
    <w:rsid w:val="00624C47"/>
    <w:rsid w:val="00625308"/>
    <w:rsid w:val="00625AA7"/>
    <w:rsid w:val="00625B06"/>
    <w:rsid w:val="00626E7C"/>
    <w:rsid w:val="00627721"/>
    <w:rsid w:val="0063005B"/>
    <w:rsid w:val="006300B2"/>
    <w:rsid w:val="00630D34"/>
    <w:rsid w:val="00632743"/>
    <w:rsid w:val="006333C7"/>
    <w:rsid w:val="00635AB4"/>
    <w:rsid w:val="00636096"/>
    <w:rsid w:val="00636A8B"/>
    <w:rsid w:val="0063700B"/>
    <w:rsid w:val="00637593"/>
    <w:rsid w:val="00637C6F"/>
    <w:rsid w:val="00640217"/>
    <w:rsid w:val="0064071E"/>
    <w:rsid w:val="00640E0C"/>
    <w:rsid w:val="006426BF"/>
    <w:rsid w:val="00643EE0"/>
    <w:rsid w:val="00644382"/>
    <w:rsid w:val="00645F7B"/>
    <w:rsid w:val="00647539"/>
    <w:rsid w:val="0064782A"/>
    <w:rsid w:val="00647A70"/>
    <w:rsid w:val="00650A9A"/>
    <w:rsid w:val="006510CD"/>
    <w:rsid w:val="006519B8"/>
    <w:rsid w:val="006527E6"/>
    <w:rsid w:val="0065293D"/>
    <w:rsid w:val="00653676"/>
    <w:rsid w:val="00654275"/>
    <w:rsid w:val="0065457E"/>
    <w:rsid w:val="00654FEB"/>
    <w:rsid w:val="006555A6"/>
    <w:rsid w:val="0065716B"/>
    <w:rsid w:val="006571C2"/>
    <w:rsid w:val="00657BAD"/>
    <w:rsid w:val="006607DC"/>
    <w:rsid w:val="006619DF"/>
    <w:rsid w:val="0066327B"/>
    <w:rsid w:val="0066378C"/>
    <w:rsid w:val="00664D59"/>
    <w:rsid w:val="006656A0"/>
    <w:rsid w:val="00665C40"/>
    <w:rsid w:val="0066635D"/>
    <w:rsid w:val="00666E07"/>
    <w:rsid w:val="006671C7"/>
    <w:rsid w:val="00670090"/>
    <w:rsid w:val="006702C3"/>
    <w:rsid w:val="0067052D"/>
    <w:rsid w:val="006736D4"/>
    <w:rsid w:val="00674402"/>
    <w:rsid w:val="00675373"/>
    <w:rsid w:val="006759CD"/>
    <w:rsid w:val="00676095"/>
    <w:rsid w:val="006760EC"/>
    <w:rsid w:val="006771E9"/>
    <w:rsid w:val="00680114"/>
    <w:rsid w:val="00680CBA"/>
    <w:rsid w:val="0068112A"/>
    <w:rsid w:val="00681953"/>
    <w:rsid w:val="00682457"/>
    <w:rsid w:val="006855E0"/>
    <w:rsid w:val="00690149"/>
    <w:rsid w:val="006925E9"/>
    <w:rsid w:val="00692E7F"/>
    <w:rsid w:val="0069379D"/>
    <w:rsid w:val="00693FD5"/>
    <w:rsid w:val="00694353"/>
    <w:rsid w:val="006952F8"/>
    <w:rsid w:val="0069662A"/>
    <w:rsid w:val="006979D7"/>
    <w:rsid w:val="00697D0B"/>
    <w:rsid w:val="006A0E37"/>
    <w:rsid w:val="006A1B63"/>
    <w:rsid w:val="006A26A6"/>
    <w:rsid w:val="006A2ACE"/>
    <w:rsid w:val="006A37C8"/>
    <w:rsid w:val="006A3867"/>
    <w:rsid w:val="006A3A76"/>
    <w:rsid w:val="006A4D8D"/>
    <w:rsid w:val="006A5021"/>
    <w:rsid w:val="006A5478"/>
    <w:rsid w:val="006A6981"/>
    <w:rsid w:val="006A774D"/>
    <w:rsid w:val="006A7E7B"/>
    <w:rsid w:val="006B00F2"/>
    <w:rsid w:val="006B0AA4"/>
    <w:rsid w:val="006B178C"/>
    <w:rsid w:val="006B1F05"/>
    <w:rsid w:val="006B3299"/>
    <w:rsid w:val="006B443D"/>
    <w:rsid w:val="006B4E8F"/>
    <w:rsid w:val="006B5F0A"/>
    <w:rsid w:val="006B5F8B"/>
    <w:rsid w:val="006B683B"/>
    <w:rsid w:val="006B6FC0"/>
    <w:rsid w:val="006C1AB8"/>
    <w:rsid w:val="006C24E6"/>
    <w:rsid w:val="006C2B6D"/>
    <w:rsid w:val="006C40BE"/>
    <w:rsid w:val="006C47FB"/>
    <w:rsid w:val="006C5892"/>
    <w:rsid w:val="006C5BC6"/>
    <w:rsid w:val="006C5CEC"/>
    <w:rsid w:val="006C5F93"/>
    <w:rsid w:val="006C62E0"/>
    <w:rsid w:val="006C6E34"/>
    <w:rsid w:val="006C701E"/>
    <w:rsid w:val="006D0395"/>
    <w:rsid w:val="006D052C"/>
    <w:rsid w:val="006D0FA3"/>
    <w:rsid w:val="006D1575"/>
    <w:rsid w:val="006D1673"/>
    <w:rsid w:val="006D17BB"/>
    <w:rsid w:val="006D267B"/>
    <w:rsid w:val="006D2C4B"/>
    <w:rsid w:val="006D35C3"/>
    <w:rsid w:val="006D3BD9"/>
    <w:rsid w:val="006D4306"/>
    <w:rsid w:val="006D48A8"/>
    <w:rsid w:val="006D4C42"/>
    <w:rsid w:val="006D6E56"/>
    <w:rsid w:val="006D76D8"/>
    <w:rsid w:val="006D7FAC"/>
    <w:rsid w:val="006E1611"/>
    <w:rsid w:val="006E1E36"/>
    <w:rsid w:val="006E1F0F"/>
    <w:rsid w:val="006E2349"/>
    <w:rsid w:val="006E2E7D"/>
    <w:rsid w:val="006E2F20"/>
    <w:rsid w:val="006E346D"/>
    <w:rsid w:val="006E4D31"/>
    <w:rsid w:val="006E5770"/>
    <w:rsid w:val="006E5C05"/>
    <w:rsid w:val="006E6345"/>
    <w:rsid w:val="006E679A"/>
    <w:rsid w:val="006E7C09"/>
    <w:rsid w:val="006F00AC"/>
    <w:rsid w:val="006F2CB1"/>
    <w:rsid w:val="006F3075"/>
    <w:rsid w:val="006F3363"/>
    <w:rsid w:val="006F3962"/>
    <w:rsid w:val="006F3E26"/>
    <w:rsid w:val="006F42CC"/>
    <w:rsid w:val="006F5483"/>
    <w:rsid w:val="006F5892"/>
    <w:rsid w:val="006F5A78"/>
    <w:rsid w:val="006F69AE"/>
    <w:rsid w:val="006F76C2"/>
    <w:rsid w:val="006F7E3E"/>
    <w:rsid w:val="006F7F44"/>
    <w:rsid w:val="0070052D"/>
    <w:rsid w:val="007005F5"/>
    <w:rsid w:val="007011C1"/>
    <w:rsid w:val="007019AB"/>
    <w:rsid w:val="00701E3F"/>
    <w:rsid w:val="0070200B"/>
    <w:rsid w:val="00703BD7"/>
    <w:rsid w:val="00704105"/>
    <w:rsid w:val="00705624"/>
    <w:rsid w:val="007057BE"/>
    <w:rsid w:val="00705B56"/>
    <w:rsid w:val="00705C5D"/>
    <w:rsid w:val="00707A1D"/>
    <w:rsid w:val="00707E6C"/>
    <w:rsid w:val="007102C3"/>
    <w:rsid w:val="00710F42"/>
    <w:rsid w:val="00711796"/>
    <w:rsid w:val="00713198"/>
    <w:rsid w:val="00713225"/>
    <w:rsid w:val="00713550"/>
    <w:rsid w:val="00713714"/>
    <w:rsid w:val="007137BB"/>
    <w:rsid w:val="00713E2C"/>
    <w:rsid w:val="007142A4"/>
    <w:rsid w:val="00714310"/>
    <w:rsid w:val="00714430"/>
    <w:rsid w:val="007144C8"/>
    <w:rsid w:val="0071484A"/>
    <w:rsid w:val="00715D33"/>
    <w:rsid w:val="00716EDB"/>
    <w:rsid w:val="0071722E"/>
    <w:rsid w:val="00717511"/>
    <w:rsid w:val="0072114E"/>
    <w:rsid w:val="00722D5B"/>
    <w:rsid w:val="0072496E"/>
    <w:rsid w:val="007260B3"/>
    <w:rsid w:val="007272C5"/>
    <w:rsid w:val="007275C2"/>
    <w:rsid w:val="00727824"/>
    <w:rsid w:val="007304A0"/>
    <w:rsid w:val="00730B4A"/>
    <w:rsid w:val="00731281"/>
    <w:rsid w:val="007313EE"/>
    <w:rsid w:val="0073155B"/>
    <w:rsid w:val="00731C1F"/>
    <w:rsid w:val="007324E1"/>
    <w:rsid w:val="00733159"/>
    <w:rsid w:val="007335CC"/>
    <w:rsid w:val="00733BF4"/>
    <w:rsid w:val="00733C5E"/>
    <w:rsid w:val="007345D8"/>
    <w:rsid w:val="007349C6"/>
    <w:rsid w:val="00735A9F"/>
    <w:rsid w:val="00735CA9"/>
    <w:rsid w:val="007364AC"/>
    <w:rsid w:val="0073650B"/>
    <w:rsid w:val="0073653B"/>
    <w:rsid w:val="00736C34"/>
    <w:rsid w:val="00737296"/>
    <w:rsid w:val="00737610"/>
    <w:rsid w:val="00740483"/>
    <w:rsid w:val="00740B2F"/>
    <w:rsid w:val="00741DDE"/>
    <w:rsid w:val="00741E26"/>
    <w:rsid w:val="007460D5"/>
    <w:rsid w:val="00746C86"/>
    <w:rsid w:val="00746D98"/>
    <w:rsid w:val="00747413"/>
    <w:rsid w:val="0075047E"/>
    <w:rsid w:val="00751D29"/>
    <w:rsid w:val="00751D57"/>
    <w:rsid w:val="00752201"/>
    <w:rsid w:val="007532E3"/>
    <w:rsid w:val="00753889"/>
    <w:rsid w:val="00753B85"/>
    <w:rsid w:val="007546F0"/>
    <w:rsid w:val="00754D01"/>
    <w:rsid w:val="00756DF2"/>
    <w:rsid w:val="00757042"/>
    <w:rsid w:val="00757223"/>
    <w:rsid w:val="00757640"/>
    <w:rsid w:val="00757DE7"/>
    <w:rsid w:val="00757F9C"/>
    <w:rsid w:val="0076000A"/>
    <w:rsid w:val="00760F47"/>
    <w:rsid w:val="00762650"/>
    <w:rsid w:val="00763E22"/>
    <w:rsid w:val="0076415F"/>
    <w:rsid w:val="00764AE6"/>
    <w:rsid w:val="0076574A"/>
    <w:rsid w:val="00765FB1"/>
    <w:rsid w:val="007663A1"/>
    <w:rsid w:val="00766DC1"/>
    <w:rsid w:val="00766F62"/>
    <w:rsid w:val="007703CC"/>
    <w:rsid w:val="007706A9"/>
    <w:rsid w:val="007712B1"/>
    <w:rsid w:val="0077181F"/>
    <w:rsid w:val="00771F61"/>
    <w:rsid w:val="00773AB6"/>
    <w:rsid w:val="00774BD8"/>
    <w:rsid w:val="00775087"/>
    <w:rsid w:val="007750DE"/>
    <w:rsid w:val="0077564D"/>
    <w:rsid w:val="00775BA8"/>
    <w:rsid w:val="00775F90"/>
    <w:rsid w:val="007805CB"/>
    <w:rsid w:val="007816FC"/>
    <w:rsid w:val="007836D5"/>
    <w:rsid w:val="00783CA3"/>
    <w:rsid w:val="00784339"/>
    <w:rsid w:val="00784508"/>
    <w:rsid w:val="0078645E"/>
    <w:rsid w:val="007868C7"/>
    <w:rsid w:val="007878F7"/>
    <w:rsid w:val="00787C5A"/>
    <w:rsid w:val="007905B5"/>
    <w:rsid w:val="00790660"/>
    <w:rsid w:val="00790849"/>
    <w:rsid w:val="007924EC"/>
    <w:rsid w:val="007928F2"/>
    <w:rsid w:val="00792C45"/>
    <w:rsid w:val="0079410B"/>
    <w:rsid w:val="00794EE8"/>
    <w:rsid w:val="007965B4"/>
    <w:rsid w:val="00796B1A"/>
    <w:rsid w:val="00797A7F"/>
    <w:rsid w:val="007A0B29"/>
    <w:rsid w:val="007A17DC"/>
    <w:rsid w:val="007A22E4"/>
    <w:rsid w:val="007A2C6A"/>
    <w:rsid w:val="007A3057"/>
    <w:rsid w:val="007A33CA"/>
    <w:rsid w:val="007A3DAC"/>
    <w:rsid w:val="007A5473"/>
    <w:rsid w:val="007A5904"/>
    <w:rsid w:val="007A7877"/>
    <w:rsid w:val="007B020D"/>
    <w:rsid w:val="007B171E"/>
    <w:rsid w:val="007B1EB8"/>
    <w:rsid w:val="007B1F0E"/>
    <w:rsid w:val="007B2043"/>
    <w:rsid w:val="007B206B"/>
    <w:rsid w:val="007B2401"/>
    <w:rsid w:val="007B2450"/>
    <w:rsid w:val="007B26B4"/>
    <w:rsid w:val="007B280A"/>
    <w:rsid w:val="007B28C4"/>
    <w:rsid w:val="007B2E7D"/>
    <w:rsid w:val="007B41D8"/>
    <w:rsid w:val="007B4E85"/>
    <w:rsid w:val="007B5A2E"/>
    <w:rsid w:val="007B6116"/>
    <w:rsid w:val="007B68F9"/>
    <w:rsid w:val="007B6B22"/>
    <w:rsid w:val="007B77C0"/>
    <w:rsid w:val="007B7B53"/>
    <w:rsid w:val="007C09D4"/>
    <w:rsid w:val="007C0D1E"/>
    <w:rsid w:val="007C1FB8"/>
    <w:rsid w:val="007C20D3"/>
    <w:rsid w:val="007C3608"/>
    <w:rsid w:val="007C3A4A"/>
    <w:rsid w:val="007C402F"/>
    <w:rsid w:val="007C442A"/>
    <w:rsid w:val="007C4746"/>
    <w:rsid w:val="007C5CB5"/>
    <w:rsid w:val="007C6049"/>
    <w:rsid w:val="007C6203"/>
    <w:rsid w:val="007C6338"/>
    <w:rsid w:val="007C6A26"/>
    <w:rsid w:val="007C77AB"/>
    <w:rsid w:val="007D16B4"/>
    <w:rsid w:val="007D2179"/>
    <w:rsid w:val="007D3EB8"/>
    <w:rsid w:val="007D4A34"/>
    <w:rsid w:val="007D55D9"/>
    <w:rsid w:val="007D6230"/>
    <w:rsid w:val="007D6CFA"/>
    <w:rsid w:val="007D74BC"/>
    <w:rsid w:val="007E0071"/>
    <w:rsid w:val="007E07CC"/>
    <w:rsid w:val="007E0D02"/>
    <w:rsid w:val="007E3771"/>
    <w:rsid w:val="007E49BE"/>
    <w:rsid w:val="007E4F97"/>
    <w:rsid w:val="007E55D2"/>
    <w:rsid w:val="007E5662"/>
    <w:rsid w:val="007E5901"/>
    <w:rsid w:val="007E5B4D"/>
    <w:rsid w:val="007E69F6"/>
    <w:rsid w:val="007E6DCE"/>
    <w:rsid w:val="007E6FD2"/>
    <w:rsid w:val="007E7127"/>
    <w:rsid w:val="007F0352"/>
    <w:rsid w:val="007F09C5"/>
    <w:rsid w:val="007F1EF8"/>
    <w:rsid w:val="007F207F"/>
    <w:rsid w:val="007F21E6"/>
    <w:rsid w:val="007F2AEF"/>
    <w:rsid w:val="007F30FB"/>
    <w:rsid w:val="007F3563"/>
    <w:rsid w:val="007F3C56"/>
    <w:rsid w:val="007F4623"/>
    <w:rsid w:val="007F4F0F"/>
    <w:rsid w:val="007F50AA"/>
    <w:rsid w:val="007F5399"/>
    <w:rsid w:val="007F5453"/>
    <w:rsid w:val="007F6340"/>
    <w:rsid w:val="007F6374"/>
    <w:rsid w:val="007F6442"/>
    <w:rsid w:val="007F7B54"/>
    <w:rsid w:val="00800286"/>
    <w:rsid w:val="00800538"/>
    <w:rsid w:val="00800FEA"/>
    <w:rsid w:val="008022DC"/>
    <w:rsid w:val="0080246C"/>
    <w:rsid w:val="00802C50"/>
    <w:rsid w:val="00804E80"/>
    <w:rsid w:val="00805017"/>
    <w:rsid w:val="00805208"/>
    <w:rsid w:val="008069B6"/>
    <w:rsid w:val="00807161"/>
    <w:rsid w:val="008071D7"/>
    <w:rsid w:val="0081009B"/>
    <w:rsid w:val="008101EC"/>
    <w:rsid w:val="0081079A"/>
    <w:rsid w:val="00812358"/>
    <w:rsid w:val="00812FA9"/>
    <w:rsid w:val="008132B3"/>
    <w:rsid w:val="00814080"/>
    <w:rsid w:val="00815184"/>
    <w:rsid w:val="0081603B"/>
    <w:rsid w:val="00816412"/>
    <w:rsid w:val="00816A4C"/>
    <w:rsid w:val="00817100"/>
    <w:rsid w:val="0081750B"/>
    <w:rsid w:val="008177F0"/>
    <w:rsid w:val="008207EF"/>
    <w:rsid w:val="00820893"/>
    <w:rsid w:val="00820E0A"/>
    <w:rsid w:val="00822C2A"/>
    <w:rsid w:val="00822E1C"/>
    <w:rsid w:val="00823BD1"/>
    <w:rsid w:val="008240A9"/>
    <w:rsid w:val="008241B7"/>
    <w:rsid w:val="00824FEB"/>
    <w:rsid w:val="00825121"/>
    <w:rsid w:val="008254B5"/>
    <w:rsid w:val="00825780"/>
    <w:rsid w:val="00825F6C"/>
    <w:rsid w:val="0082752F"/>
    <w:rsid w:val="0082781A"/>
    <w:rsid w:val="008303AA"/>
    <w:rsid w:val="0083219F"/>
    <w:rsid w:val="00832BA3"/>
    <w:rsid w:val="008335C3"/>
    <w:rsid w:val="00833DAF"/>
    <w:rsid w:val="00833F76"/>
    <w:rsid w:val="0083666E"/>
    <w:rsid w:val="00840789"/>
    <w:rsid w:val="00841481"/>
    <w:rsid w:val="008415C4"/>
    <w:rsid w:val="0084434C"/>
    <w:rsid w:val="008448E4"/>
    <w:rsid w:val="00844DE7"/>
    <w:rsid w:val="00845359"/>
    <w:rsid w:val="0084551D"/>
    <w:rsid w:val="00845A2D"/>
    <w:rsid w:val="0084629C"/>
    <w:rsid w:val="008473F9"/>
    <w:rsid w:val="00847558"/>
    <w:rsid w:val="00850153"/>
    <w:rsid w:val="0085092A"/>
    <w:rsid w:val="00850B6C"/>
    <w:rsid w:val="00850E0E"/>
    <w:rsid w:val="00850E76"/>
    <w:rsid w:val="00852370"/>
    <w:rsid w:val="008550C7"/>
    <w:rsid w:val="0085589E"/>
    <w:rsid w:val="00856860"/>
    <w:rsid w:val="00856B2D"/>
    <w:rsid w:val="00856E5E"/>
    <w:rsid w:val="00857701"/>
    <w:rsid w:val="0085783B"/>
    <w:rsid w:val="00857D6D"/>
    <w:rsid w:val="0086015B"/>
    <w:rsid w:val="00860D78"/>
    <w:rsid w:val="00860EEB"/>
    <w:rsid w:val="0086101A"/>
    <w:rsid w:val="0086259B"/>
    <w:rsid w:val="00862EB7"/>
    <w:rsid w:val="00863F80"/>
    <w:rsid w:val="00864368"/>
    <w:rsid w:val="0086442A"/>
    <w:rsid w:val="00864E26"/>
    <w:rsid w:val="00865DFC"/>
    <w:rsid w:val="0086676C"/>
    <w:rsid w:val="00866DF4"/>
    <w:rsid w:val="008700D6"/>
    <w:rsid w:val="008708B5"/>
    <w:rsid w:val="00870C46"/>
    <w:rsid w:val="0087265D"/>
    <w:rsid w:val="008736F8"/>
    <w:rsid w:val="008752D0"/>
    <w:rsid w:val="00876908"/>
    <w:rsid w:val="008773D2"/>
    <w:rsid w:val="00877421"/>
    <w:rsid w:val="0087746C"/>
    <w:rsid w:val="0087749F"/>
    <w:rsid w:val="008803C0"/>
    <w:rsid w:val="00880D4A"/>
    <w:rsid w:val="00882996"/>
    <w:rsid w:val="00882FB7"/>
    <w:rsid w:val="00883B73"/>
    <w:rsid w:val="0088464C"/>
    <w:rsid w:val="008851CC"/>
    <w:rsid w:val="00886697"/>
    <w:rsid w:val="00886E42"/>
    <w:rsid w:val="00890C05"/>
    <w:rsid w:val="00890D79"/>
    <w:rsid w:val="00892A6B"/>
    <w:rsid w:val="00894609"/>
    <w:rsid w:val="008948C7"/>
    <w:rsid w:val="00894B4D"/>
    <w:rsid w:val="008951D2"/>
    <w:rsid w:val="0089555E"/>
    <w:rsid w:val="00895A51"/>
    <w:rsid w:val="00896D21"/>
    <w:rsid w:val="00897862"/>
    <w:rsid w:val="008A0934"/>
    <w:rsid w:val="008A0BAD"/>
    <w:rsid w:val="008A0E4F"/>
    <w:rsid w:val="008A1AEC"/>
    <w:rsid w:val="008A1DC1"/>
    <w:rsid w:val="008A28DA"/>
    <w:rsid w:val="008A30AE"/>
    <w:rsid w:val="008A3121"/>
    <w:rsid w:val="008A38FD"/>
    <w:rsid w:val="008A43D9"/>
    <w:rsid w:val="008A45B1"/>
    <w:rsid w:val="008A554C"/>
    <w:rsid w:val="008A76CB"/>
    <w:rsid w:val="008A7C2F"/>
    <w:rsid w:val="008B048B"/>
    <w:rsid w:val="008B1837"/>
    <w:rsid w:val="008B2043"/>
    <w:rsid w:val="008B20B1"/>
    <w:rsid w:val="008B2DBB"/>
    <w:rsid w:val="008B5CC9"/>
    <w:rsid w:val="008B6174"/>
    <w:rsid w:val="008B7842"/>
    <w:rsid w:val="008B7876"/>
    <w:rsid w:val="008B7E78"/>
    <w:rsid w:val="008C028C"/>
    <w:rsid w:val="008C0746"/>
    <w:rsid w:val="008C1418"/>
    <w:rsid w:val="008C246A"/>
    <w:rsid w:val="008C2772"/>
    <w:rsid w:val="008C2FC2"/>
    <w:rsid w:val="008C3EB4"/>
    <w:rsid w:val="008C54E0"/>
    <w:rsid w:val="008C6349"/>
    <w:rsid w:val="008C6E19"/>
    <w:rsid w:val="008C6FA5"/>
    <w:rsid w:val="008C6FA7"/>
    <w:rsid w:val="008D0CDA"/>
    <w:rsid w:val="008D0E14"/>
    <w:rsid w:val="008D1474"/>
    <w:rsid w:val="008D16CD"/>
    <w:rsid w:val="008D27AC"/>
    <w:rsid w:val="008D2944"/>
    <w:rsid w:val="008D324C"/>
    <w:rsid w:val="008D3575"/>
    <w:rsid w:val="008D41C8"/>
    <w:rsid w:val="008D54A0"/>
    <w:rsid w:val="008D72F3"/>
    <w:rsid w:val="008D7CA5"/>
    <w:rsid w:val="008D7EEA"/>
    <w:rsid w:val="008E07AA"/>
    <w:rsid w:val="008E0F13"/>
    <w:rsid w:val="008E2447"/>
    <w:rsid w:val="008E455E"/>
    <w:rsid w:val="008E4D2F"/>
    <w:rsid w:val="008E642F"/>
    <w:rsid w:val="008F0337"/>
    <w:rsid w:val="008F1B4E"/>
    <w:rsid w:val="008F1DA3"/>
    <w:rsid w:val="008F2E55"/>
    <w:rsid w:val="008F2FEC"/>
    <w:rsid w:val="008F34A9"/>
    <w:rsid w:val="008F3750"/>
    <w:rsid w:val="008F4254"/>
    <w:rsid w:val="008F43F2"/>
    <w:rsid w:val="008F654F"/>
    <w:rsid w:val="008F76A4"/>
    <w:rsid w:val="008F7FE0"/>
    <w:rsid w:val="00901027"/>
    <w:rsid w:val="009016D6"/>
    <w:rsid w:val="009032E3"/>
    <w:rsid w:val="009033EA"/>
    <w:rsid w:val="00903B28"/>
    <w:rsid w:val="00903F13"/>
    <w:rsid w:val="00904491"/>
    <w:rsid w:val="00905A56"/>
    <w:rsid w:val="00905A77"/>
    <w:rsid w:val="00905ADB"/>
    <w:rsid w:val="0090620B"/>
    <w:rsid w:val="0090652F"/>
    <w:rsid w:val="00912637"/>
    <w:rsid w:val="00913BDD"/>
    <w:rsid w:val="00913BEC"/>
    <w:rsid w:val="009149F4"/>
    <w:rsid w:val="00914E2E"/>
    <w:rsid w:val="00915A4C"/>
    <w:rsid w:val="00915E7B"/>
    <w:rsid w:val="009161FB"/>
    <w:rsid w:val="00916B1A"/>
    <w:rsid w:val="00920E2E"/>
    <w:rsid w:val="00920F8F"/>
    <w:rsid w:val="00921B32"/>
    <w:rsid w:val="00921E64"/>
    <w:rsid w:val="00923290"/>
    <w:rsid w:val="00923661"/>
    <w:rsid w:val="00923719"/>
    <w:rsid w:val="00924B8E"/>
    <w:rsid w:val="00925F90"/>
    <w:rsid w:val="0092685F"/>
    <w:rsid w:val="00926ED0"/>
    <w:rsid w:val="0092760D"/>
    <w:rsid w:val="00927F72"/>
    <w:rsid w:val="00931BE9"/>
    <w:rsid w:val="00932256"/>
    <w:rsid w:val="00932658"/>
    <w:rsid w:val="00932F80"/>
    <w:rsid w:val="009335B3"/>
    <w:rsid w:val="00934800"/>
    <w:rsid w:val="00934D94"/>
    <w:rsid w:val="0093642A"/>
    <w:rsid w:val="0093780B"/>
    <w:rsid w:val="009400B9"/>
    <w:rsid w:val="00940A6F"/>
    <w:rsid w:val="00940E6D"/>
    <w:rsid w:val="00941150"/>
    <w:rsid w:val="009416DC"/>
    <w:rsid w:val="0094277C"/>
    <w:rsid w:val="0094482D"/>
    <w:rsid w:val="00945502"/>
    <w:rsid w:val="00945A80"/>
    <w:rsid w:val="00946F2E"/>
    <w:rsid w:val="00947A91"/>
    <w:rsid w:val="009503D1"/>
    <w:rsid w:val="0095208D"/>
    <w:rsid w:val="00953172"/>
    <w:rsid w:val="009538A5"/>
    <w:rsid w:val="00953DC4"/>
    <w:rsid w:val="00954B71"/>
    <w:rsid w:val="0095544B"/>
    <w:rsid w:val="00956CC7"/>
    <w:rsid w:val="00957EA3"/>
    <w:rsid w:val="009611A3"/>
    <w:rsid w:val="0096380C"/>
    <w:rsid w:val="0096398A"/>
    <w:rsid w:val="00964808"/>
    <w:rsid w:val="009649ED"/>
    <w:rsid w:val="00964A28"/>
    <w:rsid w:val="00964E2A"/>
    <w:rsid w:val="00965C93"/>
    <w:rsid w:val="009662E9"/>
    <w:rsid w:val="009676C6"/>
    <w:rsid w:val="009678B6"/>
    <w:rsid w:val="009720AA"/>
    <w:rsid w:val="00973318"/>
    <w:rsid w:val="009737DB"/>
    <w:rsid w:val="00973830"/>
    <w:rsid w:val="0097501E"/>
    <w:rsid w:val="0097514A"/>
    <w:rsid w:val="00975A81"/>
    <w:rsid w:val="009801E9"/>
    <w:rsid w:val="00980AA9"/>
    <w:rsid w:val="00981317"/>
    <w:rsid w:val="009845AA"/>
    <w:rsid w:val="009846F8"/>
    <w:rsid w:val="00984D43"/>
    <w:rsid w:val="00985A96"/>
    <w:rsid w:val="00985B36"/>
    <w:rsid w:val="00986011"/>
    <w:rsid w:val="00986706"/>
    <w:rsid w:val="00987060"/>
    <w:rsid w:val="009877D2"/>
    <w:rsid w:val="00990559"/>
    <w:rsid w:val="009906B0"/>
    <w:rsid w:val="009906C8"/>
    <w:rsid w:val="00990B01"/>
    <w:rsid w:val="00991DB4"/>
    <w:rsid w:val="00992927"/>
    <w:rsid w:val="00993BBB"/>
    <w:rsid w:val="00993E27"/>
    <w:rsid w:val="009940F2"/>
    <w:rsid w:val="0099530B"/>
    <w:rsid w:val="00995935"/>
    <w:rsid w:val="00996240"/>
    <w:rsid w:val="00996FEB"/>
    <w:rsid w:val="009971C4"/>
    <w:rsid w:val="009A064E"/>
    <w:rsid w:val="009A11A8"/>
    <w:rsid w:val="009A2BA3"/>
    <w:rsid w:val="009A3A76"/>
    <w:rsid w:val="009A3B7B"/>
    <w:rsid w:val="009A453A"/>
    <w:rsid w:val="009A46C6"/>
    <w:rsid w:val="009A47F6"/>
    <w:rsid w:val="009A53A9"/>
    <w:rsid w:val="009A58DB"/>
    <w:rsid w:val="009A5D0F"/>
    <w:rsid w:val="009A6050"/>
    <w:rsid w:val="009A6A8A"/>
    <w:rsid w:val="009A6C23"/>
    <w:rsid w:val="009A6CC7"/>
    <w:rsid w:val="009A7058"/>
    <w:rsid w:val="009A72AF"/>
    <w:rsid w:val="009B197B"/>
    <w:rsid w:val="009B1D57"/>
    <w:rsid w:val="009B1EED"/>
    <w:rsid w:val="009B4A03"/>
    <w:rsid w:val="009B6397"/>
    <w:rsid w:val="009B6B3D"/>
    <w:rsid w:val="009B6DD9"/>
    <w:rsid w:val="009B754E"/>
    <w:rsid w:val="009B78B8"/>
    <w:rsid w:val="009B7D19"/>
    <w:rsid w:val="009C1DBF"/>
    <w:rsid w:val="009C2835"/>
    <w:rsid w:val="009C4D47"/>
    <w:rsid w:val="009C5569"/>
    <w:rsid w:val="009C588E"/>
    <w:rsid w:val="009C648B"/>
    <w:rsid w:val="009C6AA7"/>
    <w:rsid w:val="009C6AFD"/>
    <w:rsid w:val="009C6EF8"/>
    <w:rsid w:val="009C7901"/>
    <w:rsid w:val="009C79D2"/>
    <w:rsid w:val="009C7A3D"/>
    <w:rsid w:val="009C7B75"/>
    <w:rsid w:val="009D1185"/>
    <w:rsid w:val="009D1532"/>
    <w:rsid w:val="009D1F81"/>
    <w:rsid w:val="009D22DB"/>
    <w:rsid w:val="009D2C15"/>
    <w:rsid w:val="009D2F74"/>
    <w:rsid w:val="009D30F4"/>
    <w:rsid w:val="009D37C0"/>
    <w:rsid w:val="009D41D3"/>
    <w:rsid w:val="009D4504"/>
    <w:rsid w:val="009D4DD3"/>
    <w:rsid w:val="009D556B"/>
    <w:rsid w:val="009D56D4"/>
    <w:rsid w:val="009D5B4E"/>
    <w:rsid w:val="009D5B56"/>
    <w:rsid w:val="009D68AE"/>
    <w:rsid w:val="009D77EB"/>
    <w:rsid w:val="009E0A9D"/>
    <w:rsid w:val="009E0B77"/>
    <w:rsid w:val="009E10B3"/>
    <w:rsid w:val="009E1292"/>
    <w:rsid w:val="009E14F3"/>
    <w:rsid w:val="009E18D9"/>
    <w:rsid w:val="009E1A42"/>
    <w:rsid w:val="009E2E18"/>
    <w:rsid w:val="009E3B4F"/>
    <w:rsid w:val="009E47F0"/>
    <w:rsid w:val="009E494C"/>
    <w:rsid w:val="009E7E9F"/>
    <w:rsid w:val="009F0387"/>
    <w:rsid w:val="009F05EF"/>
    <w:rsid w:val="009F0672"/>
    <w:rsid w:val="009F07B4"/>
    <w:rsid w:val="009F1170"/>
    <w:rsid w:val="009F26B4"/>
    <w:rsid w:val="009F2BF6"/>
    <w:rsid w:val="009F2E5D"/>
    <w:rsid w:val="009F30DE"/>
    <w:rsid w:val="009F43E5"/>
    <w:rsid w:val="009F4E5D"/>
    <w:rsid w:val="009F54E0"/>
    <w:rsid w:val="009F746D"/>
    <w:rsid w:val="00A00B48"/>
    <w:rsid w:val="00A0116B"/>
    <w:rsid w:val="00A0176C"/>
    <w:rsid w:val="00A017FA"/>
    <w:rsid w:val="00A01B18"/>
    <w:rsid w:val="00A0237D"/>
    <w:rsid w:val="00A02798"/>
    <w:rsid w:val="00A02EDF"/>
    <w:rsid w:val="00A031B4"/>
    <w:rsid w:val="00A03B85"/>
    <w:rsid w:val="00A05E02"/>
    <w:rsid w:val="00A10C6F"/>
    <w:rsid w:val="00A1226E"/>
    <w:rsid w:val="00A124BF"/>
    <w:rsid w:val="00A12ECE"/>
    <w:rsid w:val="00A1316C"/>
    <w:rsid w:val="00A13A4D"/>
    <w:rsid w:val="00A14329"/>
    <w:rsid w:val="00A14771"/>
    <w:rsid w:val="00A1492A"/>
    <w:rsid w:val="00A14A4C"/>
    <w:rsid w:val="00A14F28"/>
    <w:rsid w:val="00A15FE3"/>
    <w:rsid w:val="00A164BE"/>
    <w:rsid w:val="00A16FB0"/>
    <w:rsid w:val="00A178AA"/>
    <w:rsid w:val="00A206B7"/>
    <w:rsid w:val="00A206FD"/>
    <w:rsid w:val="00A2090C"/>
    <w:rsid w:val="00A20AA1"/>
    <w:rsid w:val="00A2106E"/>
    <w:rsid w:val="00A220BF"/>
    <w:rsid w:val="00A22CE0"/>
    <w:rsid w:val="00A23EE4"/>
    <w:rsid w:val="00A24B20"/>
    <w:rsid w:val="00A24B4E"/>
    <w:rsid w:val="00A259E6"/>
    <w:rsid w:val="00A261A2"/>
    <w:rsid w:val="00A263CB"/>
    <w:rsid w:val="00A26A87"/>
    <w:rsid w:val="00A308F1"/>
    <w:rsid w:val="00A31D8E"/>
    <w:rsid w:val="00A31DE9"/>
    <w:rsid w:val="00A32E99"/>
    <w:rsid w:val="00A35210"/>
    <w:rsid w:val="00A36ACF"/>
    <w:rsid w:val="00A3726A"/>
    <w:rsid w:val="00A376CC"/>
    <w:rsid w:val="00A37705"/>
    <w:rsid w:val="00A411F6"/>
    <w:rsid w:val="00A41394"/>
    <w:rsid w:val="00A41A0B"/>
    <w:rsid w:val="00A41A78"/>
    <w:rsid w:val="00A41C5A"/>
    <w:rsid w:val="00A432C3"/>
    <w:rsid w:val="00A4352D"/>
    <w:rsid w:val="00A435E3"/>
    <w:rsid w:val="00A441A4"/>
    <w:rsid w:val="00A44479"/>
    <w:rsid w:val="00A44FEA"/>
    <w:rsid w:val="00A4512A"/>
    <w:rsid w:val="00A46228"/>
    <w:rsid w:val="00A46F37"/>
    <w:rsid w:val="00A4775F"/>
    <w:rsid w:val="00A47A40"/>
    <w:rsid w:val="00A47C69"/>
    <w:rsid w:val="00A47C7D"/>
    <w:rsid w:val="00A50AF5"/>
    <w:rsid w:val="00A5109E"/>
    <w:rsid w:val="00A521AC"/>
    <w:rsid w:val="00A53E8D"/>
    <w:rsid w:val="00A54D14"/>
    <w:rsid w:val="00A5579C"/>
    <w:rsid w:val="00A57154"/>
    <w:rsid w:val="00A607A2"/>
    <w:rsid w:val="00A607B7"/>
    <w:rsid w:val="00A60CD5"/>
    <w:rsid w:val="00A60E96"/>
    <w:rsid w:val="00A61FE9"/>
    <w:rsid w:val="00A63885"/>
    <w:rsid w:val="00A6411A"/>
    <w:rsid w:val="00A64831"/>
    <w:rsid w:val="00A65645"/>
    <w:rsid w:val="00A659E9"/>
    <w:rsid w:val="00A65BDF"/>
    <w:rsid w:val="00A66276"/>
    <w:rsid w:val="00A66FBC"/>
    <w:rsid w:val="00A67399"/>
    <w:rsid w:val="00A70967"/>
    <w:rsid w:val="00A7097E"/>
    <w:rsid w:val="00A70A3A"/>
    <w:rsid w:val="00A71E09"/>
    <w:rsid w:val="00A743CA"/>
    <w:rsid w:val="00A75CE7"/>
    <w:rsid w:val="00A76C91"/>
    <w:rsid w:val="00A77060"/>
    <w:rsid w:val="00A776FA"/>
    <w:rsid w:val="00A80AE3"/>
    <w:rsid w:val="00A80FF2"/>
    <w:rsid w:val="00A81257"/>
    <w:rsid w:val="00A812E6"/>
    <w:rsid w:val="00A836FF"/>
    <w:rsid w:val="00A83F75"/>
    <w:rsid w:val="00A846E7"/>
    <w:rsid w:val="00A86140"/>
    <w:rsid w:val="00A868B9"/>
    <w:rsid w:val="00A87CC5"/>
    <w:rsid w:val="00A90509"/>
    <w:rsid w:val="00A90666"/>
    <w:rsid w:val="00A90BD5"/>
    <w:rsid w:val="00A9108C"/>
    <w:rsid w:val="00A92047"/>
    <w:rsid w:val="00A93640"/>
    <w:rsid w:val="00A944D2"/>
    <w:rsid w:val="00A94611"/>
    <w:rsid w:val="00A9488D"/>
    <w:rsid w:val="00A94932"/>
    <w:rsid w:val="00A95328"/>
    <w:rsid w:val="00A95E78"/>
    <w:rsid w:val="00A969B8"/>
    <w:rsid w:val="00A978C1"/>
    <w:rsid w:val="00AA0346"/>
    <w:rsid w:val="00AA0DD3"/>
    <w:rsid w:val="00AA1B51"/>
    <w:rsid w:val="00AA1D12"/>
    <w:rsid w:val="00AA20AB"/>
    <w:rsid w:val="00AA25B2"/>
    <w:rsid w:val="00AA3277"/>
    <w:rsid w:val="00AA44C7"/>
    <w:rsid w:val="00AA4A2D"/>
    <w:rsid w:val="00AA52C3"/>
    <w:rsid w:val="00AA5992"/>
    <w:rsid w:val="00AA678F"/>
    <w:rsid w:val="00AA6DBC"/>
    <w:rsid w:val="00AA7141"/>
    <w:rsid w:val="00AA7771"/>
    <w:rsid w:val="00AB12E4"/>
    <w:rsid w:val="00AB1861"/>
    <w:rsid w:val="00AB1B40"/>
    <w:rsid w:val="00AB1E27"/>
    <w:rsid w:val="00AB2238"/>
    <w:rsid w:val="00AB2D3B"/>
    <w:rsid w:val="00AB2F67"/>
    <w:rsid w:val="00AB352A"/>
    <w:rsid w:val="00AB3711"/>
    <w:rsid w:val="00AB45C4"/>
    <w:rsid w:val="00AB573B"/>
    <w:rsid w:val="00AB6946"/>
    <w:rsid w:val="00AB6A19"/>
    <w:rsid w:val="00AB760D"/>
    <w:rsid w:val="00AC141D"/>
    <w:rsid w:val="00AC16F7"/>
    <w:rsid w:val="00AC35AA"/>
    <w:rsid w:val="00AC3EB1"/>
    <w:rsid w:val="00AC4026"/>
    <w:rsid w:val="00AC4497"/>
    <w:rsid w:val="00AC6C53"/>
    <w:rsid w:val="00AD0A7F"/>
    <w:rsid w:val="00AD0ABA"/>
    <w:rsid w:val="00AD16CB"/>
    <w:rsid w:val="00AD25F9"/>
    <w:rsid w:val="00AE217C"/>
    <w:rsid w:val="00AE369B"/>
    <w:rsid w:val="00AE3860"/>
    <w:rsid w:val="00AE388D"/>
    <w:rsid w:val="00AE540E"/>
    <w:rsid w:val="00AE5587"/>
    <w:rsid w:val="00AE5C49"/>
    <w:rsid w:val="00AE5E1F"/>
    <w:rsid w:val="00AE6474"/>
    <w:rsid w:val="00AE6883"/>
    <w:rsid w:val="00AE7176"/>
    <w:rsid w:val="00AE76B8"/>
    <w:rsid w:val="00AF090F"/>
    <w:rsid w:val="00AF1758"/>
    <w:rsid w:val="00AF19A6"/>
    <w:rsid w:val="00AF219F"/>
    <w:rsid w:val="00AF251D"/>
    <w:rsid w:val="00AF2E6A"/>
    <w:rsid w:val="00AF3136"/>
    <w:rsid w:val="00AF4011"/>
    <w:rsid w:val="00AF4863"/>
    <w:rsid w:val="00AF48F2"/>
    <w:rsid w:val="00AF5077"/>
    <w:rsid w:val="00AF5A73"/>
    <w:rsid w:val="00AF5D56"/>
    <w:rsid w:val="00AF6DA3"/>
    <w:rsid w:val="00AF71D6"/>
    <w:rsid w:val="00AF7743"/>
    <w:rsid w:val="00B00ACD"/>
    <w:rsid w:val="00B00D74"/>
    <w:rsid w:val="00B0115B"/>
    <w:rsid w:val="00B02081"/>
    <w:rsid w:val="00B020E8"/>
    <w:rsid w:val="00B0270A"/>
    <w:rsid w:val="00B03EB5"/>
    <w:rsid w:val="00B04E19"/>
    <w:rsid w:val="00B05793"/>
    <w:rsid w:val="00B058DD"/>
    <w:rsid w:val="00B05F50"/>
    <w:rsid w:val="00B06458"/>
    <w:rsid w:val="00B067CE"/>
    <w:rsid w:val="00B073B1"/>
    <w:rsid w:val="00B076BA"/>
    <w:rsid w:val="00B0777D"/>
    <w:rsid w:val="00B07EF2"/>
    <w:rsid w:val="00B1065A"/>
    <w:rsid w:val="00B10A2E"/>
    <w:rsid w:val="00B10ACB"/>
    <w:rsid w:val="00B11221"/>
    <w:rsid w:val="00B114A4"/>
    <w:rsid w:val="00B1212E"/>
    <w:rsid w:val="00B1274F"/>
    <w:rsid w:val="00B1314E"/>
    <w:rsid w:val="00B13D67"/>
    <w:rsid w:val="00B142FA"/>
    <w:rsid w:val="00B145B3"/>
    <w:rsid w:val="00B14B79"/>
    <w:rsid w:val="00B14D58"/>
    <w:rsid w:val="00B1641C"/>
    <w:rsid w:val="00B1720B"/>
    <w:rsid w:val="00B17280"/>
    <w:rsid w:val="00B21344"/>
    <w:rsid w:val="00B21DA7"/>
    <w:rsid w:val="00B21ED3"/>
    <w:rsid w:val="00B22004"/>
    <w:rsid w:val="00B227EE"/>
    <w:rsid w:val="00B23385"/>
    <w:rsid w:val="00B23C26"/>
    <w:rsid w:val="00B2514F"/>
    <w:rsid w:val="00B25762"/>
    <w:rsid w:val="00B25C3B"/>
    <w:rsid w:val="00B25EC4"/>
    <w:rsid w:val="00B26491"/>
    <w:rsid w:val="00B275DC"/>
    <w:rsid w:val="00B2760E"/>
    <w:rsid w:val="00B27E5C"/>
    <w:rsid w:val="00B3008F"/>
    <w:rsid w:val="00B30835"/>
    <w:rsid w:val="00B314E0"/>
    <w:rsid w:val="00B32912"/>
    <w:rsid w:val="00B32EC8"/>
    <w:rsid w:val="00B33A2F"/>
    <w:rsid w:val="00B3441D"/>
    <w:rsid w:val="00B3449A"/>
    <w:rsid w:val="00B35F97"/>
    <w:rsid w:val="00B36585"/>
    <w:rsid w:val="00B36621"/>
    <w:rsid w:val="00B40275"/>
    <w:rsid w:val="00B40874"/>
    <w:rsid w:val="00B40FDD"/>
    <w:rsid w:val="00B41CC2"/>
    <w:rsid w:val="00B42712"/>
    <w:rsid w:val="00B42DDF"/>
    <w:rsid w:val="00B43FCE"/>
    <w:rsid w:val="00B4552B"/>
    <w:rsid w:val="00B455A3"/>
    <w:rsid w:val="00B4654D"/>
    <w:rsid w:val="00B46E02"/>
    <w:rsid w:val="00B50A05"/>
    <w:rsid w:val="00B5100A"/>
    <w:rsid w:val="00B51793"/>
    <w:rsid w:val="00B53FF0"/>
    <w:rsid w:val="00B542D0"/>
    <w:rsid w:val="00B550D5"/>
    <w:rsid w:val="00B56E97"/>
    <w:rsid w:val="00B57FB2"/>
    <w:rsid w:val="00B60163"/>
    <w:rsid w:val="00B60775"/>
    <w:rsid w:val="00B61ACD"/>
    <w:rsid w:val="00B629C7"/>
    <w:rsid w:val="00B62DA8"/>
    <w:rsid w:val="00B6380B"/>
    <w:rsid w:val="00B645DE"/>
    <w:rsid w:val="00B648F5"/>
    <w:rsid w:val="00B64DEB"/>
    <w:rsid w:val="00B6585A"/>
    <w:rsid w:val="00B667ED"/>
    <w:rsid w:val="00B66E63"/>
    <w:rsid w:val="00B67597"/>
    <w:rsid w:val="00B70A89"/>
    <w:rsid w:val="00B7268B"/>
    <w:rsid w:val="00B72AA7"/>
    <w:rsid w:val="00B72C22"/>
    <w:rsid w:val="00B72C93"/>
    <w:rsid w:val="00B737F7"/>
    <w:rsid w:val="00B73ABA"/>
    <w:rsid w:val="00B7428B"/>
    <w:rsid w:val="00B744D6"/>
    <w:rsid w:val="00B74E56"/>
    <w:rsid w:val="00B75819"/>
    <w:rsid w:val="00B759EE"/>
    <w:rsid w:val="00B75D0C"/>
    <w:rsid w:val="00B76A4A"/>
    <w:rsid w:val="00B777A1"/>
    <w:rsid w:val="00B77B86"/>
    <w:rsid w:val="00B77DE0"/>
    <w:rsid w:val="00B80CB2"/>
    <w:rsid w:val="00B80DB0"/>
    <w:rsid w:val="00B811DF"/>
    <w:rsid w:val="00B811E0"/>
    <w:rsid w:val="00B8185D"/>
    <w:rsid w:val="00B82597"/>
    <w:rsid w:val="00B82B26"/>
    <w:rsid w:val="00B8375B"/>
    <w:rsid w:val="00B83F4E"/>
    <w:rsid w:val="00B841B8"/>
    <w:rsid w:val="00B866F9"/>
    <w:rsid w:val="00B86DFE"/>
    <w:rsid w:val="00B87760"/>
    <w:rsid w:val="00B87B26"/>
    <w:rsid w:val="00B90A5D"/>
    <w:rsid w:val="00B90AA6"/>
    <w:rsid w:val="00B90DC5"/>
    <w:rsid w:val="00B91087"/>
    <w:rsid w:val="00B911A9"/>
    <w:rsid w:val="00B91CF8"/>
    <w:rsid w:val="00B92006"/>
    <w:rsid w:val="00B94A2D"/>
    <w:rsid w:val="00B95A6A"/>
    <w:rsid w:val="00B9671C"/>
    <w:rsid w:val="00B96D00"/>
    <w:rsid w:val="00B96D8E"/>
    <w:rsid w:val="00B97100"/>
    <w:rsid w:val="00B973F2"/>
    <w:rsid w:val="00B97E17"/>
    <w:rsid w:val="00BA0282"/>
    <w:rsid w:val="00BA0863"/>
    <w:rsid w:val="00BA12AA"/>
    <w:rsid w:val="00BA15A9"/>
    <w:rsid w:val="00BA33F3"/>
    <w:rsid w:val="00BA3E72"/>
    <w:rsid w:val="00BA3F86"/>
    <w:rsid w:val="00BA52C0"/>
    <w:rsid w:val="00BA68CC"/>
    <w:rsid w:val="00BA6C1C"/>
    <w:rsid w:val="00BA729A"/>
    <w:rsid w:val="00BB0F82"/>
    <w:rsid w:val="00BB127A"/>
    <w:rsid w:val="00BB1B0C"/>
    <w:rsid w:val="00BB3CDF"/>
    <w:rsid w:val="00BB470F"/>
    <w:rsid w:val="00BB48BF"/>
    <w:rsid w:val="00BB4EBE"/>
    <w:rsid w:val="00BB6E41"/>
    <w:rsid w:val="00BB78FF"/>
    <w:rsid w:val="00BC0745"/>
    <w:rsid w:val="00BC0772"/>
    <w:rsid w:val="00BC4FB7"/>
    <w:rsid w:val="00BC51A1"/>
    <w:rsid w:val="00BC585A"/>
    <w:rsid w:val="00BC5ED7"/>
    <w:rsid w:val="00BC7072"/>
    <w:rsid w:val="00BC772A"/>
    <w:rsid w:val="00BC7A72"/>
    <w:rsid w:val="00BC7DC0"/>
    <w:rsid w:val="00BD01BB"/>
    <w:rsid w:val="00BD04D6"/>
    <w:rsid w:val="00BD32A1"/>
    <w:rsid w:val="00BD3491"/>
    <w:rsid w:val="00BD4804"/>
    <w:rsid w:val="00BD509F"/>
    <w:rsid w:val="00BD63F2"/>
    <w:rsid w:val="00BD657B"/>
    <w:rsid w:val="00BD686E"/>
    <w:rsid w:val="00BD6956"/>
    <w:rsid w:val="00BD6E9A"/>
    <w:rsid w:val="00BD74C0"/>
    <w:rsid w:val="00BD7B58"/>
    <w:rsid w:val="00BE0E2E"/>
    <w:rsid w:val="00BE1845"/>
    <w:rsid w:val="00BE18FE"/>
    <w:rsid w:val="00BE192C"/>
    <w:rsid w:val="00BE1EC6"/>
    <w:rsid w:val="00BE3BE7"/>
    <w:rsid w:val="00BE435C"/>
    <w:rsid w:val="00BE4439"/>
    <w:rsid w:val="00BE4787"/>
    <w:rsid w:val="00BE4E51"/>
    <w:rsid w:val="00BE4F2A"/>
    <w:rsid w:val="00BE52A6"/>
    <w:rsid w:val="00BE5BC6"/>
    <w:rsid w:val="00BE6430"/>
    <w:rsid w:val="00BE6B2B"/>
    <w:rsid w:val="00BE70AB"/>
    <w:rsid w:val="00BE7279"/>
    <w:rsid w:val="00BF0DD8"/>
    <w:rsid w:val="00BF1825"/>
    <w:rsid w:val="00BF2821"/>
    <w:rsid w:val="00BF3AEA"/>
    <w:rsid w:val="00BF3D22"/>
    <w:rsid w:val="00BF3E48"/>
    <w:rsid w:val="00BF4211"/>
    <w:rsid w:val="00BF45AD"/>
    <w:rsid w:val="00BF48A9"/>
    <w:rsid w:val="00BF51A4"/>
    <w:rsid w:val="00BF599D"/>
    <w:rsid w:val="00BF5C93"/>
    <w:rsid w:val="00BF608F"/>
    <w:rsid w:val="00BF6C61"/>
    <w:rsid w:val="00BF74D8"/>
    <w:rsid w:val="00C011A2"/>
    <w:rsid w:val="00C01FE7"/>
    <w:rsid w:val="00C04434"/>
    <w:rsid w:val="00C07E6C"/>
    <w:rsid w:val="00C11CB2"/>
    <w:rsid w:val="00C11ECA"/>
    <w:rsid w:val="00C11FBC"/>
    <w:rsid w:val="00C121BB"/>
    <w:rsid w:val="00C12EE6"/>
    <w:rsid w:val="00C13F4B"/>
    <w:rsid w:val="00C151A9"/>
    <w:rsid w:val="00C16634"/>
    <w:rsid w:val="00C16798"/>
    <w:rsid w:val="00C16CC1"/>
    <w:rsid w:val="00C172F8"/>
    <w:rsid w:val="00C20242"/>
    <w:rsid w:val="00C2024B"/>
    <w:rsid w:val="00C2066D"/>
    <w:rsid w:val="00C2233B"/>
    <w:rsid w:val="00C224D4"/>
    <w:rsid w:val="00C22B02"/>
    <w:rsid w:val="00C2371F"/>
    <w:rsid w:val="00C23AD3"/>
    <w:rsid w:val="00C23B15"/>
    <w:rsid w:val="00C23B51"/>
    <w:rsid w:val="00C23EC9"/>
    <w:rsid w:val="00C241AB"/>
    <w:rsid w:val="00C244A4"/>
    <w:rsid w:val="00C245E3"/>
    <w:rsid w:val="00C248E5"/>
    <w:rsid w:val="00C24A70"/>
    <w:rsid w:val="00C25352"/>
    <w:rsid w:val="00C25A57"/>
    <w:rsid w:val="00C2627F"/>
    <w:rsid w:val="00C2636D"/>
    <w:rsid w:val="00C26704"/>
    <w:rsid w:val="00C26B4C"/>
    <w:rsid w:val="00C30D5E"/>
    <w:rsid w:val="00C3250E"/>
    <w:rsid w:val="00C32FDD"/>
    <w:rsid w:val="00C33336"/>
    <w:rsid w:val="00C33728"/>
    <w:rsid w:val="00C337F0"/>
    <w:rsid w:val="00C33EB1"/>
    <w:rsid w:val="00C341B5"/>
    <w:rsid w:val="00C34EE7"/>
    <w:rsid w:val="00C35977"/>
    <w:rsid w:val="00C366E9"/>
    <w:rsid w:val="00C36708"/>
    <w:rsid w:val="00C368A3"/>
    <w:rsid w:val="00C36BE8"/>
    <w:rsid w:val="00C4135A"/>
    <w:rsid w:val="00C414AF"/>
    <w:rsid w:val="00C41899"/>
    <w:rsid w:val="00C41963"/>
    <w:rsid w:val="00C42765"/>
    <w:rsid w:val="00C42AB0"/>
    <w:rsid w:val="00C45658"/>
    <w:rsid w:val="00C46242"/>
    <w:rsid w:val="00C464A3"/>
    <w:rsid w:val="00C468E8"/>
    <w:rsid w:val="00C47BC5"/>
    <w:rsid w:val="00C50153"/>
    <w:rsid w:val="00C506B2"/>
    <w:rsid w:val="00C50726"/>
    <w:rsid w:val="00C50C9A"/>
    <w:rsid w:val="00C5106A"/>
    <w:rsid w:val="00C522FD"/>
    <w:rsid w:val="00C53094"/>
    <w:rsid w:val="00C53476"/>
    <w:rsid w:val="00C550E6"/>
    <w:rsid w:val="00C5516D"/>
    <w:rsid w:val="00C55D88"/>
    <w:rsid w:val="00C57032"/>
    <w:rsid w:val="00C574A0"/>
    <w:rsid w:val="00C57C60"/>
    <w:rsid w:val="00C57E5A"/>
    <w:rsid w:val="00C600CA"/>
    <w:rsid w:val="00C60A65"/>
    <w:rsid w:val="00C6195A"/>
    <w:rsid w:val="00C62178"/>
    <w:rsid w:val="00C621D2"/>
    <w:rsid w:val="00C62282"/>
    <w:rsid w:val="00C62B4B"/>
    <w:rsid w:val="00C62C6D"/>
    <w:rsid w:val="00C63585"/>
    <w:rsid w:val="00C6387E"/>
    <w:rsid w:val="00C66357"/>
    <w:rsid w:val="00C66E10"/>
    <w:rsid w:val="00C675AE"/>
    <w:rsid w:val="00C70253"/>
    <w:rsid w:val="00C70465"/>
    <w:rsid w:val="00C70900"/>
    <w:rsid w:val="00C70A45"/>
    <w:rsid w:val="00C7175E"/>
    <w:rsid w:val="00C71B46"/>
    <w:rsid w:val="00C71B9D"/>
    <w:rsid w:val="00C72410"/>
    <w:rsid w:val="00C72521"/>
    <w:rsid w:val="00C725BC"/>
    <w:rsid w:val="00C73053"/>
    <w:rsid w:val="00C731ED"/>
    <w:rsid w:val="00C738A7"/>
    <w:rsid w:val="00C73DAE"/>
    <w:rsid w:val="00C755C2"/>
    <w:rsid w:val="00C75945"/>
    <w:rsid w:val="00C765CE"/>
    <w:rsid w:val="00C76C4E"/>
    <w:rsid w:val="00C800AA"/>
    <w:rsid w:val="00C80135"/>
    <w:rsid w:val="00C803F5"/>
    <w:rsid w:val="00C81AD3"/>
    <w:rsid w:val="00C81EC3"/>
    <w:rsid w:val="00C824A6"/>
    <w:rsid w:val="00C82F3A"/>
    <w:rsid w:val="00C83943"/>
    <w:rsid w:val="00C84B0C"/>
    <w:rsid w:val="00C84BDF"/>
    <w:rsid w:val="00C85383"/>
    <w:rsid w:val="00C85BBF"/>
    <w:rsid w:val="00C85C13"/>
    <w:rsid w:val="00C860FF"/>
    <w:rsid w:val="00C866A8"/>
    <w:rsid w:val="00C872FC"/>
    <w:rsid w:val="00C87F07"/>
    <w:rsid w:val="00C908EF"/>
    <w:rsid w:val="00C90CD0"/>
    <w:rsid w:val="00C91CB8"/>
    <w:rsid w:val="00C92F4E"/>
    <w:rsid w:val="00C933FC"/>
    <w:rsid w:val="00C9366D"/>
    <w:rsid w:val="00C93726"/>
    <w:rsid w:val="00C949BD"/>
    <w:rsid w:val="00C951AA"/>
    <w:rsid w:val="00C96E30"/>
    <w:rsid w:val="00C97FF5"/>
    <w:rsid w:val="00CA042F"/>
    <w:rsid w:val="00CA1282"/>
    <w:rsid w:val="00CA2DC8"/>
    <w:rsid w:val="00CA37FE"/>
    <w:rsid w:val="00CA457A"/>
    <w:rsid w:val="00CA5043"/>
    <w:rsid w:val="00CA5061"/>
    <w:rsid w:val="00CA60E6"/>
    <w:rsid w:val="00CA6A71"/>
    <w:rsid w:val="00CA6DD6"/>
    <w:rsid w:val="00CA6F62"/>
    <w:rsid w:val="00CA76E1"/>
    <w:rsid w:val="00CB0120"/>
    <w:rsid w:val="00CB0420"/>
    <w:rsid w:val="00CB0AFF"/>
    <w:rsid w:val="00CB1B97"/>
    <w:rsid w:val="00CB220B"/>
    <w:rsid w:val="00CB265B"/>
    <w:rsid w:val="00CB2C35"/>
    <w:rsid w:val="00CB3E3F"/>
    <w:rsid w:val="00CB3EA3"/>
    <w:rsid w:val="00CB4132"/>
    <w:rsid w:val="00CB515D"/>
    <w:rsid w:val="00CB5624"/>
    <w:rsid w:val="00CB58B5"/>
    <w:rsid w:val="00CB7778"/>
    <w:rsid w:val="00CB77B2"/>
    <w:rsid w:val="00CC010F"/>
    <w:rsid w:val="00CC09C5"/>
    <w:rsid w:val="00CC0AAB"/>
    <w:rsid w:val="00CC1127"/>
    <w:rsid w:val="00CC17E5"/>
    <w:rsid w:val="00CC1FBB"/>
    <w:rsid w:val="00CC2E05"/>
    <w:rsid w:val="00CC3F34"/>
    <w:rsid w:val="00CC4B31"/>
    <w:rsid w:val="00CC578F"/>
    <w:rsid w:val="00CC5BB0"/>
    <w:rsid w:val="00CD00B6"/>
    <w:rsid w:val="00CD0331"/>
    <w:rsid w:val="00CD03A4"/>
    <w:rsid w:val="00CD1DD5"/>
    <w:rsid w:val="00CD2108"/>
    <w:rsid w:val="00CD2354"/>
    <w:rsid w:val="00CD2460"/>
    <w:rsid w:val="00CD25CE"/>
    <w:rsid w:val="00CD2717"/>
    <w:rsid w:val="00CD2944"/>
    <w:rsid w:val="00CD336F"/>
    <w:rsid w:val="00CD3E7B"/>
    <w:rsid w:val="00CD3F6E"/>
    <w:rsid w:val="00CD4859"/>
    <w:rsid w:val="00CD4B43"/>
    <w:rsid w:val="00CD6342"/>
    <w:rsid w:val="00CE1089"/>
    <w:rsid w:val="00CE1617"/>
    <w:rsid w:val="00CE1D87"/>
    <w:rsid w:val="00CE2E1C"/>
    <w:rsid w:val="00CE52FF"/>
    <w:rsid w:val="00CE6DCA"/>
    <w:rsid w:val="00CE7BDA"/>
    <w:rsid w:val="00CF1A75"/>
    <w:rsid w:val="00CF1E96"/>
    <w:rsid w:val="00CF20C8"/>
    <w:rsid w:val="00CF4134"/>
    <w:rsid w:val="00CF42FC"/>
    <w:rsid w:val="00CF468F"/>
    <w:rsid w:val="00CF519C"/>
    <w:rsid w:val="00CF5C92"/>
    <w:rsid w:val="00CF5DA6"/>
    <w:rsid w:val="00CF69F2"/>
    <w:rsid w:val="00CF6BA6"/>
    <w:rsid w:val="00CF7C1F"/>
    <w:rsid w:val="00D004A8"/>
    <w:rsid w:val="00D007A2"/>
    <w:rsid w:val="00D022D0"/>
    <w:rsid w:val="00D035DF"/>
    <w:rsid w:val="00D0406B"/>
    <w:rsid w:val="00D044F5"/>
    <w:rsid w:val="00D04C92"/>
    <w:rsid w:val="00D060A3"/>
    <w:rsid w:val="00D06D78"/>
    <w:rsid w:val="00D070CC"/>
    <w:rsid w:val="00D106D2"/>
    <w:rsid w:val="00D13394"/>
    <w:rsid w:val="00D13E42"/>
    <w:rsid w:val="00D140B7"/>
    <w:rsid w:val="00D15A0F"/>
    <w:rsid w:val="00D1696B"/>
    <w:rsid w:val="00D16D9D"/>
    <w:rsid w:val="00D17509"/>
    <w:rsid w:val="00D17A7C"/>
    <w:rsid w:val="00D2040F"/>
    <w:rsid w:val="00D20D32"/>
    <w:rsid w:val="00D20D68"/>
    <w:rsid w:val="00D21931"/>
    <w:rsid w:val="00D21A1D"/>
    <w:rsid w:val="00D22A2B"/>
    <w:rsid w:val="00D22D4F"/>
    <w:rsid w:val="00D22DF0"/>
    <w:rsid w:val="00D231DD"/>
    <w:rsid w:val="00D23673"/>
    <w:rsid w:val="00D244FE"/>
    <w:rsid w:val="00D2499B"/>
    <w:rsid w:val="00D24D50"/>
    <w:rsid w:val="00D24D7D"/>
    <w:rsid w:val="00D25969"/>
    <w:rsid w:val="00D262A4"/>
    <w:rsid w:val="00D26619"/>
    <w:rsid w:val="00D2713B"/>
    <w:rsid w:val="00D27F22"/>
    <w:rsid w:val="00D27F98"/>
    <w:rsid w:val="00D31DFB"/>
    <w:rsid w:val="00D3259A"/>
    <w:rsid w:val="00D34FA2"/>
    <w:rsid w:val="00D353E0"/>
    <w:rsid w:val="00D36B4E"/>
    <w:rsid w:val="00D36B6E"/>
    <w:rsid w:val="00D3769B"/>
    <w:rsid w:val="00D401B4"/>
    <w:rsid w:val="00D4213D"/>
    <w:rsid w:val="00D43794"/>
    <w:rsid w:val="00D438A0"/>
    <w:rsid w:val="00D43D57"/>
    <w:rsid w:val="00D44628"/>
    <w:rsid w:val="00D4542D"/>
    <w:rsid w:val="00D4687E"/>
    <w:rsid w:val="00D46E77"/>
    <w:rsid w:val="00D475F2"/>
    <w:rsid w:val="00D47D73"/>
    <w:rsid w:val="00D50406"/>
    <w:rsid w:val="00D50DF8"/>
    <w:rsid w:val="00D51906"/>
    <w:rsid w:val="00D51E89"/>
    <w:rsid w:val="00D52866"/>
    <w:rsid w:val="00D53AC4"/>
    <w:rsid w:val="00D54443"/>
    <w:rsid w:val="00D54F23"/>
    <w:rsid w:val="00D55B16"/>
    <w:rsid w:val="00D56009"/>
    <w:rsid w:val="00D56C94"/>
    <w:rsid w:val="00D57153"/>
    <w:rsid w:val="00D60331"/>
    <w:rsid w:val="00D6034A"/>
    <w:rsid w:val="00D6073E"/>
    <w:rsid w:val="00D60CD4"/>
    <w:rsid w:val="00D60DE9"/>
    <w:rsid w:val="00D60F3A"/>
    <w:rsid w:val="00D61A16"/>
    <w:rsid w:val="00D61C4C"/>
    <w:rsid w:val="00D628D4"/>
    <w:rsid w:val="00D63076"/>
    <w:rsid w:val="00D643CE"/>
    <w:rsid w:val="00D64F47"/>
    <w:rsid w:val="00D650F8"/>
    <w:rsid w:val="00D651D6"/>
    <w:rsid w:val="00D6589F"/>
    <w:rsid w:val="00D6613E"/>
    <w:rsid w:val="00D66548"/>
    <w:rsid w:val="00D70196"/>
    <w:rsid w:val="00D70528"/>
    <w:rsid w:val="00D73E16"/>
    <w:rsid w:val="00D744CB"/>
    <w:rsid w:val="00D745CC"/>
    <w:rsid w:val="00D753D1"/>
    <w:rsid w:val="00D769DD"/>
    <w:rsid w:val="00D76A95"/>
    <w:rsid w:val="00D76DE2"/>
    <w:rsid w:val="00D77395"/>
    <w:rsid w:val="00D7790F"/>
    <w:rsid w:val="00D8130B"/>
    <w:rsid w:val="00D83876"/>
    <w:rsid w:val="00D83A93"/>
    <w:rsid w:val="00D84ED9"/>
    <w:rsid w:val="00D8678F"/>
    <w:rsid w:val="00D86E3A"/>
    <w:rsid w:val="00D87D34"/>
    <w:rsid w:val="00D90124"/>
    <w:rsid w:val="00D925D8"/>
    <w:rsid w:val="00D92D3D"/>
    <w:rsid w:val="00D95221"/>
    <w:rsid w:val="00D95797"/>
    <w:rsid w:val="00D973B0"/>
    <w:rsid w:val="00D97B2D"/>
    <w:rsid w:val="00DA065F"/>
    <w:rsid w:val="00DA3306"/>
    <w:rsid w:val="00DA3D9F"/>
    <w:rsid w:val="00DA3F38"/>
    <w:rsid w:val="00DA5034"/>
    <w:rsid w:val="00DA56DC"/>
    <w:rsid w:val="00DA633C"/>
    <w:rsid w:val="00DA6A7B"/>
    <w:rsid w:val="00DA6C45"/>
    <w:rsid w:val="00DA727F"/>
    <w:rsid w:val="00DA78C3"/>
    <w:rsid w:val="00DA7F44"/>
    <w:rsid w:val="00DB0076"/>
    <w:rsid w:val="00DB03AE"/>
    <w:rsid w:val="00DB0499"/>
    <w:rsid w:val="00DB06BC"/>
    <w:rsid w:val="00DB0AF6"/>
    <w:rsid w:val="00DB1DC1"/>
    <w:rsid w:val="00DB22A4"/>
    <w:rsid w:val="00DB4294"/>
    <w:rsid w:val="00DB5338"/>
    <w:rsid w:val="00DB6275"/>
    <w:rsid w:val="00DB718C"/>
    <w:rsid w:val="00DC0D51"/>
    <w:rsid w:val="00DC1268"/>
    <w:rsid w:val="00DC1433"/>
    <w:rsid w:val="00DC16F9"/>
    <w:rsid w:val="00DC1794"/>
    <w:rsid w:val="00DC221D"/>
    <w:rsid w:val="00DC22FE"/>
    <w:rsid w:val="00DC4AB2"/>
    <w:rsid w:val="00DC5E07"/>
    <w:rsid w:val="00DC7FA6"/>
    <w:rsid w:val="00DD0288"/>
    <w:rsid w:val="00DD0881"/>
    <w:rsid w:val="00DD1670"/>
    <w:rsid w:val="00DD244B"/>
    <w:rsid w:val="00DD25DB"/>
    <w:rsid w:val="00DD263D"/>
    <w:rsid w:val="00DD2C3F"/>
    <w:rsid w:val="00DD2FBA"/>
    <w:rsid w:val="00DD4A88"/>
    <w:rsid w:val="00DD4BF4"/>
    <w:rsid w:val="00DD4CB3"/>
    <w:rsid w:val="00DD550B"/>
    <w:rsid w:val="00DD5F6F"/>
    <w:rsid w:val="00DD65FB"/>
    <w:rsid w:val="00DD680F"/>
    <w:rsid w:val="00DD6926"/>
    <w:rsid w:val="00DD7DC1"/>
    <w:rsid w:val="00DE0291"/>
    <w:rsid w:val="00DE02D8"/>
    <w:rsid w:val="00DE0F95"/>
    <w:rsid w:val="00DE1B13"/>
    <w:rsid w:val="00DE266F"/>
    <w:rsid w:val="00DE2B62"/>
    <w:rsid w:val="00DE2CED"/>
    <w:rsid w:val="00DE31B1"/>
    <w:rsid w:val="00DE3684"/>
    <w:rsid w:val="00DE3EEF"/>
    <w:rsid w:val="00DE468F"/>
    <w:rsid w:val="00DE4759"/>
    <w:rsid w:val="00DE58A0"/>
    <w:rsid w:val="00DE62F2"/>
    <w:rsid w:val="00DE6567"/>
    <w:rsid w:val="00DE6832"/>
    <w:rsid w:val="00DE6F68"/>
    <w:rsid w:val="00DF1FFA"/>
    <w:rsid w:val="00DF245A"/>
    <w:rsid w:val="00DF26BF"/>
    <w:rsid w:val="00DF2F16"/>
    <w:rsid w:val="00DF42E0"/>
    <w:rsid w:val="00DF4474"/>
    <w:rsid w:val="00DF4688"/>
    <w:rsid w:val="00DF4702"/>
    <w:rsid w:val="00DF646A"/>
    <w:rsid w:val="00DF7998"/>
    <w:rsid w:val="00E00297"/>
    <w:rsid w:val="00E01B5B"/>
    <w:rsid w:val="00E01D0A"/>
    <w:rsid w:val="00E04BB3"/>
    <w:rsid w:val="00E04FD9"/>
    <w:rsid w:val="00E067F2"/>
    <w:rsid w:val="00E06D34"/>
    <w:rsid w:val="00E07D3D"/>
    <w:rsid w:val="00E10BE1"/>
    <w:rsid w:val="00E10F20"/>
    <w:rsid w:val="00E1108F"/>
    <w:rsid w:val="00E11F6F"/>
    <w:rsid w:val="00E123EF"/>
    <w:rsid w:val="00E12D5D"/>
    <w:rsid w:val="00E13593"/>
    <w:rsid w:val="00E14050"/>
    <w:rsid w:val="00E156A2"/>
    <w:rsid w:val="00E16573"/>
    <w:rsid w:val="00E16B99"/>
    <w:rsid w:val="00E17063"/>
    <w:rsid w:val="00E17548"/>
    <w:rsid w:val="00E20041"/>
    <w:rsid w:val="00E209D0"/>
    <w:rsid w:val="00E21284"/>
    <w:rsid w:val="00E21450"/>
    <w:rsid w:val="00E228F5"/>
    <w:rsid w:val="00E22B95"/>
    <w:rsid w:val="00E22E2B"/>
    <w:rsid w:val="00E24B6C"/>
    <w:rsid w:val="00E24B74"/>
    <w:rsid w:val="00E24FE9"/>
    <w:rsid w:val="00E250CF"/>
    <w:rsid w:val="00E258A2"/>
    <w:rsid w:val="00E27381"/>
    <w:rsid w:val="00E305F6"/>
    <w:rsid w:val="00E30950"/>
    <w:rsid w:val="00E30D81"/>
    <w:rsid w:val="00E31363"/>
    <w:rsid w:val="00E32375"/>
    <w:rsid w:val="00E3280E"/>
    <w:rsid w:val="00E32BA8"/>
    <w:rsid w:val="00E33667"/>
    <w:rsid w:val="00E346A7"/>
    <w:rsid w:val="00E34B2B"/>
    <w:rsid w:val="00E34E12"/>
    <w:rsid w:val="00E3594F"/>
    <w:rsid w:val="00E35FD6"/>
    <w:rsid w:val="00E36397"/>
    <w:rsid w:val="00E364EF"/>
    <w:rsid w:val="00E379E2"/>
    <w:rsid w:val="00E4008D"/>
    <w:rsid w:val="00E41432"/>
    <w:rsid w:val="00E4189F"/>
    <w:rsid w:val="00E431F4"/>
    <w:rsid w:val="00E44415"/>
    <w:rsid w:val="00E446E5"/>
    <w:rsid w:val="00E44B8D"/>
    <w:rsid w:val="00E47819"/>
    <w:rsid w:val="00E50376"/>
    <w:rsid w:val="00E503DC"/>
    <w:rsid w:val="00E50BA3"/>
    <w:rsid w:val="00E51245"/>
    <w:rsid w:val="00E5375B"/>
    <w:rsid w:val="00E53D31"/>
    <w:rsid w:val="00E541D5"/>
    <w:rsid w:val="00E548CB"/>
    <w:rsid w:val="00E55947"/>
    <w:rsid w:val="00E56620"/>
    <w:rsid w:val="00E5694F"/>
    <w:rsid w:val="00E56E56"/>
    <w:rsid w:val="00E57009"/>
    <w:rsid w:val="00E57659"/>
    <w:rsid w:val="00E60DD6"/>
    <w:rsid w:val="00E612C2"/>
    <w:rsid w:val="00E622D3"/>
    <w:rsid w:val="00E62B2C"/>
    <w:rsid w:val="00E63155"/>
    <w:rsid w:val="00E63192"/>
    <w:rsid w:val="00E63E4C"/>
    <w:rsid w:val="00E651EF"/>
    <w:rsid w:val="00E65B57"/>
    <w:rsid w:val="00E65E7C"/>
    <w:rsid w:val="00E67A15"/>
    <w:rsid w:val="00E67FEF"/>
    <w:rsid w:val="00E70211"/>
    <w:rsid w:val="00E707B6"/>
    <w:rsid w:val="00E71863"/>
    <w:rsid w:val="00E74380"/>
    <w:rsid w:val="00E74429"/>
    <w:rsid w:val="00E74C3D"/>
    <w:rsid w:val="00E75293"/>
    <w:rsid w:val="00E758FA"/>
    <w:rsid w:val="00E75AA9"/>
    <w:rsid w:val="00E75AF2"/>
    <w:rsid w:val="00E75B3E"/>
    <w:rsid w:val="00E75C6B"/>
    <w:rsid w:val="00E76F2A"/>
    <w:rsid w:val="00E77761"/>
    <w:rsid w:val="00E77DC6"/>
    <w:rsid w:val="00E77FF0"/>
    <w:rsid w:val="00E80409"/>
    <w:rsid w:val="00E80E64"/>
    <w:rsid w:val="00E81AD5"/>
    <w:rsid w:val="00E820C8"/>
    <w:rsid w:val="00E82315"/>
    <w:rsid w:val="00E82AF0"/>
    <w:rsid w:val="00E83DFC"/>
    <w:rsid w:val="00E83E30"/>
    <w:rsid w:val="00E84466"/>
    <w:rsid w:val="00E848F2"/>
    <w:rsid w:val="00E8526E"/>
    <w:rsid w:val="00E85E57"/>
    <w:rsid w:val="00E861A2"/>
    <w:rsid w:val="00E87468"/>
    <w:rsid w:val="00E9012F"/>
    <w:rsid w:val="00E90AFD"/>
    <w:rsid w:val="00E9135E"/>
    <w:rsid w:val="00E913D2"/>
    <w:rsid w:val="00E920BA"/>
    <w:rsid w:val="00E92179"/>
    <w:rsid w:val="00E931FE"/>
    <w:rsid w:val="00E93CFF"/>
    <w:rsid w:val="00E964D1"/>
    <w:rsid w:val="00EA2945"/>
    <w:rsid w:val="00EA2DF0"/>
    <w:rsid w:val="00EA397D"/>
    <w:rsid w:val="00EA3A82"/>
    <w:rsid w:val="00EA45C4"/>
    <w:rsid w:val="00EA67CB"/>
    <w:rsid w:val="00EA680B"/>
    <w:rsid w:val="00EA7C39"/>
    <w:rsid w:val="00EB0780"/>
    <w:rsid w:val="00EB2970"/>
    <w:rsid w:val="00EB4EF9"/>
    <w:rsid w:val="00EB5A8C"/>
    <w:rsid w:val="00EB759F"/>
    <w:rsid w:val="00EC0836"/>
    <w:rsid w:val="00EC125D"/>
    <w:rsid w:val="00EC1627"/>
    <w:rsid w:val="00EC1D42"/>
    <w:rsid w:val="00EC2A1A"/>
    <w:rsid w:val="00EC3652"/>
    <w:rsid w:val="00EC3FA6"/>
    <w:rsid w:val="00EC40B4"/>
    <w:rsid w:val="00EC4201"/>
    <w:rsid w:val="00EC636E"/>
    <w:rsid w:val="00EC672A"/>
    <w:rsid w:val="00EC702F"/>
    <w:rsid w:val="00EC7872"/>
    <w:rsid w:val="00EC7930"/>
    <w:rsid w:val="00EC7B68"/>
    <w:rsid w:val="00ED038E"/>
    <w:rsid w:val="00ED0724"/>
    <w:rsid w:val="00ED2161"/>
    <w:rsid w:val="00ED30C8"/>
    <w:rsid w:val="00ED32B1"/>
    <w:rsid w:val="00ED32CD"/>
    <w:rsid w:val="00ED45DF"/>
    <w:rsid w:val="00ED4FAF"/>
    <w:rsid w:val="00ED6807"/>
    <w:rsid w:val="00ED7075"/>
    <w:rsid w:val="00ED7A0E"/>
    <w:rsid w:val="00EE07E7"/>
    <w:rsid w:val="00EE1BFD"/>
    <w:rsid w:val="00EE1EB0"/>
    <w:rsid w:val="00EE322C"/>
    <w:rsid w:val="00EE3BED"/>
    <w:rsid w:val="00EE65F3"/>
    <w:rsid w:val="00EE71B4"/>
    <w:rsid w:val="00EE7322"/>
    <w:rsid w:val="00EE78AF"/>
    <w:rsid w:val="00EE7A9E"/>
    <w:rsid w:val="00EE7EB9"/>
    <w:rsid w:val="00EF0975"/>
    <w:rsid w:val="00EF0BF7"/>
    <w:rsid w:val="00EF1659"/>
    <w:rsid w:val="00EF27DD"/>
    <w:rsid w:val="00EF309D"/>
    <w:rsid w:val="00EF377A"/>
    <w:rsid w:val="00EF3B63"/>
    <w:rsid w:val="00EF3C80"/>
    <w:rsid w:val="00EF3D08"/>
    <w:rsid w:val="00EF4A74"/>
    <w:rsid w:val="00EF4A84"/>
    <w:rsid w:val="00EF50C1"/>
    <w:rsid w:val="00EF58FD"/>
    <w:rsid w:val="00EF5903"/>
    <w:rsid w:val="00F00EE3"/>
    <w:rsid w:val="00F01982"/>
    <w:rsid w:val="00F028FC"/>
    <w:rsid w:val="00F02ED1"/>
    <w:rsid w:val="00F03A9E"/>
    <w:rsid w:val="00F04872"/>
    <w:rsid w:val="00F04AB4"/>
    <w:rsid w:val="00F056FB"/>
    <w:rsid w:val="00F0582C"/>
    <w:rsid w:val="00F05A7C"/>
    <w:rsid w:val="00F06A64"/>
    <w:rsid w:val="00F07D37"/>
    <w:rsid w:val="00F07DB3"/>
    <w:rsid w:val="00F10EEF"/>
    <w:rsid w:val="00F11032"/>
    <w:rsid w:val="00F110E6"/>
    <w:rsid w:val="00F1113D"/>
    <w:rsid w:val="00F11546"/>
    <w:rsid w:val="00F11FB7"/>
    <w:rsid w:val="00F121C9"/>
    <w:rsid w:val="00F124E8"/>
    <w:rsid w:val="00F12BDA"/>
    <w:rsid w:val="00F13FC9"/>
    <w:rsid w:val="00F14890"/>
    <w:rsid w:val="00F14B2D"/>
    <w:rsid w:val="00F154C6"/>
    <w:rsid w:val="00F15B36"/>
    <w:rsid w:val="00F160AF"/>
    <w:rsid w:val="00F166C9"/>
    <w:rsid w:val="00F16F46"/>
    <w:rsid w:val="00F1739E"/>
    <w:rsid w:val="00F1748F"/>
    <w:rsid w:val="00F1779B"/>
    <w:rsid w:val="00F17C18"/>
    <w:rsid w:val="00F17CC7"/>
    <w:rsid w:val="00F2080B"/>
    <w:rsid w:val="00F20823"/>
    <w:rsid w:val="00F20963"/>
    <w:rsid w:val="00F213DB"/>
    <w:rsid w:val="00F21A20"/>
    <w:rsid w:val="00F21E01"/>
    <w:rsid w:val="00F21EF8"/>
    <w:rsid w:val="00F23E36"/>
    <w:rsid w:val="00F24A0A"/>
    <w:rsid w:val="00F25FA1"/>
    <w:rsid w:val="00F260F4"/>
    <w:rsid w:val="00F266D2"/>
    <w:rsid w:val="00F2741A"/>
    <w:rsid w:val="00F313F3"/>
    <w:rsid w:val="00F3289F"/>
    <w:rsid w:val="00F3300E"/>
    <w:rsid w:val="00F33CE4"/>
    <w:rsid w:val="00F34278"/>
    <w:rsid w:val="00F34419"/>
    <w:rsid w:val="00F3483D"/>
    <w:rsid w:val="00F350C1"/>
    <w:rsid w:val="00F35B43"/>
    <w:rsid w:val="00F36125"/>
    <w:rsid w:val="00F36700"/>
    <w:rsid w:val="00F37901"/>
    <w:rsid w:val="00F40372"/>
    <w:rsid w:val="00F405E0"/>
    <w:rsid w:val="00F40663"/>
    <w:rsid w:val="00F40DE2"/>
    <w:rsid w:val="00F41541"/>
    <w:rsid w:val="00F417CE"/>
    <w:rsid w:val="00F425F1"/>
    <w:rsid w:val="00F432EA"/>
    <w:rsid w:val="00F433BD"/>
    <w:rsid w:val="00F43496"/>
    <w:rsid w:val="00F45233"/>
    <w:rsid w:val="00F46316"/>
    <w:rsid w:val="00F4685A"/>
    <w:rsid w:val="00F47221"/>
    <w:rsid w:val="00F47935"/>
    <w:rsid w:val="00F47DD4"/>
    <w:rsid w:val="00F47E1F"/>
    <w:rsid w:val="00F50483"/>
    <w:rsid w:val="00F50502"/>
    <w:rsid w:val="00F51013"/>
    <w:rsid w:val="00F52469"/>
    <w:rsid w:val="00F5271D"/>
    <w:rsid w:val="00F53E25"/>
    <w:rsid w:val="00F545CB"/>
    <w:rsid w:val="00F54867"/>
    <w:rsid w:val="00F55D8B"/>
    <w:rsid w:val="00F56EDA"/>
    <w:rsid w:val="00F56F38"/>
    <w:rsid w:val="00F5728A"/>
    <w:rsid w:val="00F57647"/>
    <w:rsid w:val="00F57658"/>
    <w:rsid w:val="00F603FF"/>
    <w:rsid w:val="00F60DC9"/>
    <w:rsid w:val="00F60DDE"/>
    <w:rsid w:val="00F6131F"/>
    <w:rsid w:val="00F62CC3"/>
    <w:rsid w:val="00F63B63"/>
    <w:rsid w:val="00F64136"/>
    <w:rsid w:val="00F64931"/>
    <w:rsid w:val="00F64A43"/>
    <w:rsid w:val="00F65330"/>
    <w:rsid w:val="00F666B6"/>
    <w:rsid w:val="00F66893"/>
    <w:rsid w:val="00F67427"/>
    <w:rsid w:val="00F67494"/>
    <w:rsid w:val="00F67640"/>
    <w:rsid w:val="00F67819"/>
    <w:rsid w:val="00F67D90"/>
    <w:rsid w:val="00F70B71"/>
    <w:rsid w:val="00F720EB"/>
    <w:rsid w:val="00F724AD"/>
    <w:rsid w:val="00F73C49"/>
    <w:rsid w:val="00F75A9F"/>
    <w:rsid w:val="00F77BA6"/>
    <w:rsid w:val="00F8045C"/>
    <w:rsid w:val="00F805D8"/>
    <w:rsid w:val="00F8084F"/>
    <w:rsid w:val="00F82752"/>
    <w:rsid w:val="00F845D4"/>
    <w:rsid w:val="00F84DEB"/>
    <w:rsid w:val="00F86C6B"/>
    <w:rsid w:val="00F870FB"/>
    <w:rsid w:val="00F87821"/>
    <w:rsid w:val="00F90726"/>
    <w:rsid w:val="00F9238A"/>
    <w:rsid w:val="00F92FCF"/>
    <w:rsid w:val="00F935AD"/>
    <w:rsid w:val="00F9395F"/>
    <w:rsid w:val="00F953F1"/>
    <w:rsid w:val="00F957C4"/>
    <w:rsid w:val="00F96022"/>
    <w:rsid w:val="00F96882"/>
    <w:rsid w:val="00F96A31"/>
    <w:rsid w:val="00F96D95"/>
    <w:rsid w:val="00F97073"/>
    <w:rsid w:val="00F97EC6"/>
    <w:rsid w:val="00F97F71"/>
    <w:rsid w:val="00FA0F38"/>
    <w:rsid w:val="00FA1261"/>
    <w:rsid w:val="00FA249B"/>
    <w:rsid w:val="00FA2593"/>
    <w:rsid w:val="00FA2E1A"/>
    <w:rsid w:val="00FA3425"/>
    <w:rsid w:val="00FA3825"/>
    <w:rsid w:val="00FA38AF"/>
    <w:rsid w:val="00FA436D"/>
    <w:rsid w:val="00FA4B72"/>
    <w:rsid w:val="00FA4C53"/>
    <w:rsid w:val="00FA53C5"/>
    <w:rsid w:val="00FA5FD5"/>
    <w:rsid w:val="00FA6461"/>
    <w:rsid w:val="00FA6E2B"/>
    <w:rsid w:val="00FA6ECF"/>
    <w:rsid w:val="00FA7127"/>
    <w:rsid w:val="00FA7178"/>
    <w:rsid w:val="00FA7E3E"/>
    <w:rsid w:val="00FA7EE2"/>
    <w:rsid w:val="00FA7FC9"/>
    <w:rsid w:val="00FB1A01"/>
    <w:rsid w:val="00FB1D9F"/>
    <w:rsid w:val="00FB2D8F"/>
    <w:rsid w:val="00FB2FCA"/>
    <w:rsid w:val="00FB305E"/>
    <w:rsid w:val="00FB3521"/>
    <w:rsid w:val="00FB375A"/>
    <w:rsid w:val="00FB4FFC"/>
    <w:rsid w:val="00FB56AC"/>
    <w:rsid w:val="00FB5AC4"/>
    <w:rsid w:val="00FB605A"/>
    <w:rsid w:val="00FB688B"/>
    <w:rsid w:val="00FB7E0C"/>
    <w:rsid w:val="00FB7ECF"/>
    <w:rsid w:val="00FC23A5"/>
    <w:rsid w:val="00FC2A40"/>
    <w:rsid w:val="00FC2FC6"/>
    <w:rsid w:val="00FC33A1"/>
    <w:rsid w:val="00FC3EE0"/>
    <w:rsid w:val="00FC4E28"/>
    <w:rsid w:val="00FC5871"/>
    <w:rsid w:val="00FC5D42"/>
    <w:rsid w:val="00FC61DE"/>
    <w:rsid w:val="00FC62C9"/>
    <w:rsid w:val="00FC6CC7"/>
    <w:rsid w:val="00FD15EF"/>
    <w:rsid w:val="00FD1700"/>
    <w:rsid w:val="00FD1B70"/>
    <w:rsid w:val="00FD2B0A"/>
    <w:rsid w:val="00FD2F97"/>
    <w:rsid w:val="00FD3656"/>
    <w:rsid w:val="00FD3B16"/>
    <w:rsid w:val="00FD46BA"/>
    <w:rsid w:val="00FD5369"/>
    <w:rsid w:val="00FD5C38"/>
    <w:rsid w:val="00FD5D4A"/>
    <w:rsid w:val="00FD5D6C"/>
    <w:rsid w:val="00FD64B6"/>
    <w:rsid w:val="00FD7136"/>
    <w:rsid w:val="00FD719A"/>
    <w:rsid w:val="00FE04CE"/>
    <w:rsid w:val="00FE0DF9"/>
    <w:rsid w:val="00FE1489"/>
    <w:rsid w:val="00FE1A84"/>
    <w:rsid w:val="00FE2990"/>
    <w:rsid w:val="00FE2AAA"/>
    <w:rsid w:val="00FE3750"/>
    <w:rsid w:val="00FE4616"/>
    <w:rsid w:val="00FE4CB2"/>
    <w:rsid w:val="00FE4FD2"/>
    <w:rsid w:val="00FE5B41"/>
    <w:rsid w:val="00FE6067"/>
    <w:rsid w:val="00FE668A"/>
    <w:rsid w:val="00FE6F50"/>
    <w:rsid w:val="00FE702F"/>
    <w:rsid w:val="00FE7643"/>
    <w:rsid w:val="00FE76DF"/>
    <w:rsid w:val="00FE7CAC"/>
    <w:rsid w:val="00FF0E85"/>
    <w:rsid w:val="00FF131F"/>
    <w:rsid w:val="00FF13A5"/>
    <w:rsid w:val="00FF1D62"/>
    <w:rsid w:val="00FF1F19"/>
    <w:rsid w:val="00FF36BA"/>
    <w:rsid w:val="00FF41A7"/>
    <w:rsid w:val="00FF4617"/>
    <w:rsid w:val="00FF4B87"/>
    <w:rsid w:val="00FF4CAF"/>
    <w:rsid w:val="00FF5554"/>
    <w:rsid w:val="00FF5A0C"/>
    <w:rsid w:val="00FF6097"/>
    <w:rsid w:val="00FF6160"/>
    <w:rsid w:val="00FF7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EE2C2"/>
  <w15:chartTrackingRefBased/>
  <w15:docId w15:val="{5C5A9FA5-1285-4723-857D-F57B078C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99B"/>
    <w:pPr>
      <w:ind w:left="360"/>
    </w:pPr>
    <w:rPr>
      <w:rFonts w:ascii="Times New Roman" w:hAnsi="Times New Roman" w:cs="Times New Roman"/>
      <w:color w:val="000000"/>
      <w:sz w:val="26"/>
      <w:szCs w:val="26"/>
    </w:rPr>
  </w:style>
  <w:style w:type="paragraph" w:styleId="Heading1">
    <w:name w:val="heading 1"/>
    <w:basedOn w:val="Normal"/>
    <w:next w:val="Normal"/>
    <w:link w:val="Heading1Char"/>
    <w:uiPriority w:val="9"/>
    <w:qFormat/>
    <w:rsid w:val="00E913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44E24"/>
    <w:pPr>
      <w:spacing w:before="100" w:beforeAutospacing="1" w:after="120" w:line="240" w:lineRule="auto"/>
      <w:ind w:left="0"/>
      <w:outlineLvl w:val="1"/>
    </w:pPr>
    <w:rPr>
      <w:rFonts w:eastAsia="Times New Roman"/>
      <w:b/>
      <w:bCs/>
      <w:color w:val="262626" w:themeColor="text1" w:themeTint="D9"/>
      <w:sz w:val="25"/>
      <w:szCs w:val="25"/>
    </w:rPr>
  </w:style>
  <w:style w:type="paragraph" w:styleId="Heading3">
    <w:name w:val="heading 3"/>
    <w:basedOn w:val="Normal"/>
    <w:link w:val="Heading3Char"/>
    <w:uiPriority w:val="9"/>
    <w:qFormat/>
    <w:rsid w:val="00201452"/>
    <w:pPr>
      <w:spacing w:before="100" w:beforeAutospacing="1" w:after="100" w:afterAutospacing="1" w:line="240" w:lineRule="auto"/>
      <w:ind w:left="0"/>
      <w:outlineLvl w:val="2"/>
    </w:pPr>
    <w:rPr>
      <w:rFonts w:eastAsia="Times New Roman"/>
      <w:b/>
      <w:bCs/>
      <w:color w:val="auto"/>
      <w:sz w:val="27"/>
      <w:szCs w:val="27"/>
    </w:rPr>
  </w:style>
  <w:style w:type="paragraph" w:styleId="Heading4">
    <w:name w:val="heading 4"/>
    <w:basedOn w:val="Normal"/>
    <w:link w:val="Heading4Char"/>
    <w:uiPriority w:val="9"/>
    <w:qFormat/>
    <w:rsid w:val="00201452"/>
    <w:pPr>
      <w:spacing w:before="100" w:beforeAutospacing="1" w:after="100" w:afterAutospacing="1" w:line="240" w:lineRule="auto"/>
      <w:ind w:left="0"/>
      <w:outlineLvl w:val="3"/>
    </w:pPr>
    <w:rPr>
      <w:rFonts w:eastAsia="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F16"/>
    <w:pPr>
      <w:spacing w:after="0"/>
      <w:ind w:left="360"/>
    </w:pPr>
    <w:rPr>
      <w:rFonts w:cstheme="minorHAnsi"/>
      <w:color w:val="000000"/>
      <w:sz w:val="26"/>
      <w:szCs w:val="26"/>
    </w:rPr>
  </w:style>
  <w:style w:type="character" w:styleId="Hyperlink">
    <w:name w:val="Hyperlink"/>
    <w:basedOn w:val="DefaultParagraphFont"/>
    <w:uiPriority w:val="99"/>
    <w:unhideWhenUsed/>
    <w:rsid w:val="007C402F"/>
    <w:rPr>
      <w:color w:val="0563C1" w:themeColor="hyperlink"/>
      <w:u w:val="single"/>
    </w:rPr>
  </w:style>
  <w:style w:type="character" w:styleId="UnresolvedMention">
    <w:name w:val="Unresolved Mention"/>
    <w:basedOn w:val="DefaultParagraphFont"/>
    <w:uiPriority w:val="99"/>
    <w:semiHidden/>
    <w:unhideWhenUsed/>
    <w:rsid w:val="007C402F"/>
    <w:rPr>
      <w:color w:val="605E5C"/>
      <w:shd w:val="clear" w:color="auto" w:fill="E1DFDD"/>
    </w:rPr>
  </w:style>
  <w:style w:type="character" w:customStyle="1" w:styleId="Heading2Char">
    <w:name w:val="Heading 2 Char"/>
    <w:basedOn w:val="DefaultParagraphFont"/>
    <w:link w:val="Heading2"/>
    <w:uiPriority w:val="9"/>
    <w:rsid w:val="00444E24"/>
    <w:rPr>
      <w:rFonts w:ascii="Times New Roman" w:eastAsia="Times New Roman" w:hAnsi="Times New Roman" w:cs="Times New Roman"/>
      <w:b/>
      <w:bCs/>
      <w:color w:val="262626" w:themeColor="text1" w:themeTint="D9"/>
      <w:sz w:val="25"/>
      <w:szCs w:val="25"/>
    </w:rPr>
  </w:style>
  <w:style w:type="character" w:customStyle="1" w:styleId="Heading3Char">
    <w:name w:val="Heading 3 Char"/>
    <w:basedOn w:val="DefaultParagraphFont"/>
    <w:link w:val="Heading3"/>
    <w:uiPriority w:val="9"/>
    <w:rsid w:val="0020145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01452"/>
    <w:rPr>
      <w:rFonts w:ascii="Times New Roman" w:eastAsia="Times New Roman" w:hAnsi="Times New Roman" w:cs="Times New Roman"/>
      <w:b/>
      <w:bCs/>
      <w:sz w:val="24"/>
      <w:szCs w:val="24"/>
    </w:rPr>
  </w:style>
  <w:style w:type="character" w:customStyle="1" w:styleId="comments-comment-itemmain-content">
    <w:name w:val="comments-comment-item__main-content"/>
    <w:basedOn w:val="DefaultParagraphFont"/>
    <w:rsid w:val="00EC672A"/>
  </w:style>
  <w:style w:type="character" w:customStyle="1" w:styleId="Heading1Char">
    <w:name w:val="Heading 1 Char"/>
    <w:basedOn w:val="DefaultParagraphFont"/>
    <w:link w:val="Heading1"/>
    <w:uiPriority w:val="9"/>
    <w:rsid w:val="00E9135E"/>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DE0291"/>
    <w:rPr>
      <w:color w:val="954F72" w:themeColor="followedHyperlink"/>
      <w:u w:val="single"/>
    </w:rPr>
  </w:style>
  <w:style w:type="character" w:customStyle="1" w:styleId="citetitle">
    <w:name w:val="cite_title"/>
    <w:basedOn w:val="DefaultParagraphFont"/>
    <w:rsid w:val="00F0582C"/>
  </w:style>
  <w:style w:type="character" w:customStyle="1" w:styleId="author">
    <w:name w:val="author"/>
    <w:basedOn w:val="DefaultParagraphFont"/>
    <w:rsid w:val="002B3B84"/>
  </w:style>
  <w:style w:type="character" w:customStyle="1" w:styleId="pubyear">
    <w:name w:val="pubyear"/>
    <w:basedOn w:val="DefaultParagraphFont"/>
    <w:rsid w:val="002B3B84"/>
  </w:style>
  <w:style w:type="character" w:customStyle="1" w:styleId="articletitle">
    <w:name w:val="articletitle"/>
    <w:basedOn w:val="DefaultParagraphFont"/>
    <w:rsid w:val="002B3B84"/>
  </w:style>
  <w:style w:type="character" w:customStyle="1" w:styleId="pagefirst">
    <w:name w:val="pagefirst"/>
    <w:basedOn w:val="DefaultParagraphFont"/>
    <w:rsid w:val="002B3B84"/>
  </w:style>
  <w:style w:type="character" w:customStyle="1" w:styleId="pagelast">
    <w:name w:val="pagelast"/>
    <w:basedOn w:val="DefaultParagraphFont"/>
    <w:rsid w:val="002B3B84"/>
  </w:style>
  <w:style w:type="paragraph" w:customStyle="1" w:styleId="biblio">
    <w:name w:val="biblio"/>
    <w:basedOn w:val="Normal"/>
    <w:rsid w:val="00E83DFC"/>
    <w:pPr>
      <w:spacing w:before="100" w:beforeAutospacing="1" w:after="100" w:afterAutospacing="1" w:line="240" w:lineRule="auto"/>
      <w:ind w:left="0"/>
    </w:pPr>
    <w:rPr>
      <w:rFonts w:eastAsia="Times New Roman"/>
      <w:color w:val="auto"/>
      <w:sz w:val="24"/>
      <w:szCs w:val="24"/>
    </w:rPr>
  </w:style>
  <w:style w:type="character" w:styleId="Strong">
    <w:name w:val="Strong"/>
    <w:basedOn w:val="DefaultParagraphFont"/>
    <w:uiPriority w:val="22"/>
    <w:qFormat/>
    <w:rsid w:val="00E83DFC"/>
    <w:rPr>
      <w:b/>
      <w:bCs/>
    </w:rPr>
  </w:style>
  <w:style w:type="paragraph" w:styleId="HTMLPreformatted">
    <w:name w:val="HTML Preformatted"/>
    <w:basedOn w:val="Normal"/>
    <w:link w:val="HTMLPreformattedChar"/>
    <w:uiPriority w:val="99"/>
    <w:unhideWhenUsed/>
    <w:rsid w:val="004A6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4A6D42"/>
    <w:rPr>
      <w:rFonts w:ascii="Courier New" w:eastAsia="Times New Roman" w:hAnsi="Courier New" w:cs="Courier New"/>
      <w:sz w:val="20"/>
      <w:szCs w:val="20"/>
    </w:rPr>
  </w:style>
  <w:style w:type="character" w:styleId="Emphasis">
    <w:name w:val="Emphasis"/>
    <w:basedOn w:val="DefaultParagraphFont"/>
    <w:uiPriority w:val="20"/>
    <w:qFormat/>
    <w:rsid w:val="00F96D95"/>
    <w:rPr>
      <w:i/>
      <w:iCs/>
    </w:rPr>
  </w:style>
  <w:style w:type="paragraph" w:styleId="NormalWeb">
    <w:name w:val="Normal (Web)"/>
    <w:basedOn w:val="Normal"/>
    <w:uiPriority w:val="99"/>
    <w:semiHidden/>
    <w:unhideWhenUsed/>
    <w:rsid w:val="00716EDB"/>
    <w:pPr>
      <w:spacing w:before="100" w:beforeAutospacing="1" w:after="100" w:afterAutospacing="1" w:line="240" w:lineRule="auto"/>
      <w:ind w:left="0"/>
    </w:pPr>
    <w:rPr>
      <w:rFonts w:eastAsia="Times New Roman"/>
      <w:color w:val="auto"/>
      <w:sz w:val="24"/>
      <w:szCs w:val="24"/>
    </w:rPr>
  </w:style>
  <w:style w:type="paragraph" w:styleId="Header">
    <w:name w:val="header"/>
    <w:basedOn w:val="Normal"/>
    <w:link w:val="HeaderChar"/>
    <w:uiPriority w:val="99"/>
    <w:unhideWhenUsed/>
    <w:rsid w:val="00F40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DE2"/>
    <w:rPr>
      <w:rFonts w:ascii="Times New Roman" w:hAnsi="Times New Roman" w:cs="Times New Roman"/>
      <w:color w:val="000000"/>
      <w:sz w:val="26"/>
      <w:szCs w:val="26"/>
    </w:rPr>
  </w:style>
  <w:style w:type="paragraph" w:styleId="Footer">
    <w:name w:val="footer"/>
    <w:basedOn w:val="Normal"/>
    <w:link w:val="FooterChar"/>
    <w:uiPriority w:val="99"/>
    <w:unhideWhenUsed/>
    <w:rsid w:val="00F40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DE2"/>
    <w:rPr>
      <w:rFonts w:ascii="Times New Roman" w:hAnsi="Times New Roman" w:cs="Times New Roman"/>
      <w:color w:val="000000"/>
      <w:sz w:val="26"/>
      <w:szCs w:val="26"/>
    </w:rPr>
  </w:style>
  <w:style w:type="character" w:customStyle="1" w:styleId="view-count">
    <w:name w:val="view-count"/>
    <w:basedOn w:val="DefaultParagraphFont"/>
    <w:rsid w:val="002F49D6"/>
  </w:style>
  <w:style w:type="character" w:customStyle="1" w:styleId="style-scope">
    <w:name w:val="style-scope"/>
    <w:basedOn w:val="DefaultParagraphFont"/>
    <w:rsid w:val="002F49D6"/>
  </w:style>
  <w:style w:type="paragraph" w:styleId="FootnoteText">
    <w:name w:val="footnote text"/>
    <w:basedOn w:val="Normal"/>
    <w:link w:val="FootnoteTextChar"/>
    <w:uiPriority w:val="99"/>
    <w:semiHidden/>
    <w:unhideWhenUsed/>
    <w:rsid w:val="00E707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07B6"/>
    <w:rPr>
      <w:rFonts w:ascii="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E707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26744">
      <w:bodyDiv w:val="1"/>
      <w:marLeft w:val="0"/>
      <w:marRight w:val="0"/>
      <w:marTop w:val="0"/>
      <w:marBottom w:val="0"/>
      <w:divBdr>
        <w:top w:val="none" w:sz="0" w:space="0" w:color="auto"/>
        <w:left w:val="none" w:sz="0" w:space="0" w:color="auto"/>
        <w:bottom w:val="none" w:sz="0" w:space="0" w:color="auto"/>
        <w:right w:val="none" w:sz="0" w:space="0" w:color="auto"/>
      </w:divBdr>
    </w:div>
    <w:div w:id="191656675">
      <w:bodyDiv w:val="1"/>
      <w:marLeft w:val="0"/>
      <w:marRight w:val="0"/>
      <w:marTop w:val="0"/>
      <w:marBottom w:val="0"/>
      <w:divBdr>
        <w:top w:val="none" w:sz="0" w:space="0" w:color="auto"/>
        <w:left w:val="none" w:sz="0" w:space="0" w:color="auto"/>
        <w:bottom w:val="none" w:sz="0" w:space="0" w:color="auto"/>
        <w:right w:val="none" w:sz="0" w:space="0" w:color="auto"/>
      </w:divBdr>
      <w:divsChild>
        <w:div w:id="1347560661">
          <w:marLeft w:val="0"/>
          <w:marRight w:val="0"/>
          <w:marTop w:val="0"/>
          <w:marBottom w:val="0"/>
          <w:divBdr>
            <w:top w:val="none" w:sz="0" w:space="0" w:color="auto"/>
            <w:left w:val="none" w:sz="0" w:space="0" w:color="auto"/>
            <w:bottom w:val="none" w:sz="0" w:space="0" w:color="auto"/>
            <w:right w:val="none" w:sz="0" w:space="0" w:color="auto"/>
          </w:divBdr>
        </w:div>
      </w:divsChild>
    </w:div>
    <w:div w:id="217211559">
      <w:bodyDiv w:val="1"/>
      <w:marLeft w:val="0"/>
      <w:marRight w:val="0"/>
      <w:marTop w:val="0"/>
      <w:marBottom w:val="0"/>
      <w:divBdr>
        <w:top w:val="none" w:sz="0" w:space="0" w:color="auto"/>
        <w:left w:val="none" w:sz="0" w:space="0" w:color="auto"/>
        <w:bottom w:val="none" w:sz="0" w:space="0" w:color="auto"/>
        <w:right w:val="none" w:sz="0" w:space="0" w:color="auto"/>
      </w:divBdr>
      <w:divsChild>
        <w:div w:id="1421096714">
          <w:marLeft w:val="0"/>
          <w:marRight w:val="0"/>
          <w:marTop w:val="0"/>
          <w:marBottom w:val="0"/>
          <w:divBdr>
            <w:top w:val="none" w:sz="0" w:space="0" w:color="auto"/>
            <w:left w:val="none" w:sz="0" w:space="0" w:color="auto"/>
            <w:bottom w:val="none" w:sz="0" w:space="0" w:color="auto"/>
            <w:right w:val="none" w:sz="0" w:space="0" w:color="auto"/>
          </w:divBdr>
        </w:div>
      </w:divsChild>
    </w:div>
    <w:div w:id="235554511">
      <w:bodyDiv w:val="1"/>
      <w:marLeft w:val="0"/>
      <w:marRight w:val="0"/>
      <w:marTop w:val="0"/>
      <w:marBottom w:val="0"/>
      <w:divBdr>
        <w:top w:val="none" w:sz="0" w:space="0" w:color="auto"/>
        <w:left w:val="none" w:sz="0" w:space="0" w:color="auto"/>
        <w:bottom w:val="none" w:sz="0" w:space="0" w:color="auto"/>
        <w:right w:val="none" w:sz="0" w:space="0" w:color="auto"/>
      </w:divBdr>
    </w:div>
    <w:div w:id="314917936">
      <w:bodyDiv w:val="1"/>
      <w:marLeft w:val="0"/>
      <w:marRight w:val="0"/>
      <w:marTop w:val="0"/>
      <w:marBottom w:val="0"/>
      <w:divBdr>
        <w:top w:val="none" w:sz="0" w:space="0" w:color="auto"/>
        <w:left w:val="none" w:sz="0" w:space="0" w:color="auto"/>
        <w:bottom w:val="none" w:sz="0" w:space="0" w:color="auto"/>
        <w:right w:val="none" w:sz="0" w:space="0" w:color="auto"/>
      </w:divBdr>
    </w:div>
    <w:div w:id="414404549">
      <w:bodyDiv w:val="1"/>
      <w:marLeft w:val="0"/>
      <w:marRight w:val="0"/>
      <w:marTop w:val="0"/>
      <w:marBottom w:val="0"/>
      <w:divBdr>
        <w:top w:val="none" w:sz="0" w:space="0" w:color="auto"/>
        <w:left w:val="none" w:sz="0" w:space="0" w:color="auto"/>
        <w:bottom w:val="none" w:sz="0" w:space="0" w:color="auto"/>
        <w:right w:val="none" w:sz="0" w:space="0" w:color="auto"/>
      </w:divBdr>
    </w:div>
    <w:div w:id="423841143">
      <w:bodyDiv w:val="1"/>
      <w:marLeft w:val="0"/>
      <w:marRight w:val="0"/>
      <w:marTop w:val="0"/>
      <w:marBottom w:val="0"/>
      <w:divBdr>
        <w:top w:val="none" w:sz="0" w:space="0" w:color="auto"/>
        <w:left w:val="none" w:sz="0" w:space="0" w:color="auto"/>
        <w:bottom w:val="none" w:sz="0" w:space="0" w:color="auto"/>
        <w:right w:val="none" w:sz="0" w:space="0" w:color="auto"/>
      </w:divBdr>
    </w:div>
    <w:div w:id="504246092">
      <w:bodyDiv w:val="1"/>
      <w:marLeft w:val="0"/>
      <w:marRight w:val="0"/>
      <w:marTop w:val="0"/>
      <w:marBottom w:val="0"/>
      <w:divBdr>
        <w:top w:val="none" w:sz="0" w:space="0" w:color="auto"/>
        <w:left w:val="none" w:sz="0" w:space="0" w:color="auto"/>
        <w:bottom w:val="none" w:sz="0" w:space="0" w:color="auto"/>
        <w:right w:val="none" w:sz="0" w:space="0" w:color="auto"/>
      </w:divBdr>
      <w:divsChild>
        <w:div w:id="789667410">
          <w:marLeft w:val="0"/>
          <w:marRight w:val="0"/>
          <w:marTop w:val="0"/>
          <w:marBottom w:val="0"/>
          <w:divBdr>
            <w:top w:val="none" w:sz="0" w:space="0" w:color="auto"/>
            <w:left w:val="none" w:sz="0" w:space="0" w:color="auto"/>
            <w:bottom w:val="none" w:sz="0" w:space="0" w:color="auto"/>
            <w:right w:val="none" w:sz="0" w:space="0" w:color="auto"/>
          </w:divBdr>
          <w:divsChild>
            <w:div w:id="602809009">
              <w:marLeft w:val="0"/>
              <w:marRight w:val="0"/>
              <w:marTop w:val="0"/>
              <w:marBottom w:val="0"/>
              <w:divBdr>
                <w:top w:val="none" w:sz="0" w:space="0" w:color="auto"/>
                <w:left w:val="none" w:sz="0" w:space="0" w:color="auto"/>
                <w:bottom w:val="none" w:sz="0" w:space="0" w:color="auto"/>
                <w:right w:val="none" w:sz="0" w:space="0" w:color="auto"/>
              </w:divBdr>
            </w:div>
            <w:div w:id="9377639">
              <w:marLeft w:val="0"/>
              <w:marRight w:val="0"/>
              <w:marTop w:val="0"/>
              <w:marBottom w:val="0"/>
              <w:divBdr>
                <w:top w:val="none" w:sz="0" w:space="0" w:color="auto"/>
                <w:left w:val="none" w:sz="0" w:space="0" w:color="auto"/>
                <w:bottom w:val="none" w:sz="0" w:space="0" w:color="auto"/>
                <w:right w:val="none" w:sz="0" w:space="0" w:color="auto"/>
              </w:divBdr>
            </w:div>
            <w:div w:id="119599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52467">
      <w:bodyDiv w:val="1"/>
      <w:marLeft w:val="0"/>
      <w:marRight w:val="0"/>
      <w:marTop w:val="0"/>
      <w:marBottom w:val="0"/>
      <w:divBdr>
        <w:top w:val="none" w:sz="0" w:space="0" w:color="auto"/>
        <w:left w:val="none" w:sz="0" w:space="0" w:color="auto"/>
        <w:bottom w:val="none" w:sz="0" w:space="0" w:color="auto"/>
        <w:right w:val="none" w:sz="0" w:space="0" w:color="auto"/>
      </w:divBdr>
    </w:div>
    <w:div w:id="536701637">
      <w:bodyDiv w:val="1"/>
      <w:marLeft w:val="0"/>
      <w:marRight w:val="0"/>
      <w:marTop w:val="0"/>
      <w:marBottom w:val="0"/>
      <w:divBdr>
        <w:top w:val="none" w:sz="0" w:space="0" w:color="auto"/>
        <w:left w:val="none" w:sz="0" w:space="0" w:color="auto"/>
        <w:bottom w:val="none" w:sz="0" w:space="0" w:color="auto"/>
        <w:right w:val="none" w:sz="0" w:space="0" w:color="auto"/>
      </w:divBdr>
      <w:divsChild>
        <w:div w:id="199704798">
          <w:marLeft w:val="0"/>
          <w:marRight w:val="0"/>
          <w:marTop w:val="0"/>
          <w:marBottom w:val="0"/>
          <w:divBdr>
            <w:top w:val="none" w:sz="0" w:space="0" w:color="auto"/>
            <w:left w:val="none" w:sz="0" w:space="0" w:color="auto"/>
            <w:bottom w:val="none" w:sz="0" w:space="0" w:color="auto"/>
            <w:right w:val="none" w:sz="0" w:space="0" w:color="auto"/>
          </w:divBdr>
        </w:div>
      </w:divsChild>
    </w:div>
    <w:div w:id="700209499">
      <w:bodyDiv w:val="1"/>
      <w:marLeft w:val="0"/>
      <w:marRight w:val="0"/>
      <w:marTop w:val="0"/>
      <w:marBottom w:val="0"/>
      <w:divBdr>
        <w:top w:val="none" w:sz="0" w:space="0" w:color="auto"/>
        <w:left w:val="none" w:sz="0" w:space="0" w:color="auto"/>
        <w:bottom w:val="none" w:sz="0" w:space="0" w:color="auto"/>
        <w:right w:val="none" w:sz="0" w:space="0" w:color="auto"/>
      </w:divBdr>
    </w:div>
    <w:div w:id="732697925">
      <w:bodyDiv w:val="1"/>
      <w:marLeft w:val="0"/>
      <w:marRight w:val="0"/>
      <w:marTop w:val="0"/>
      <w:marBottom w:val="0"/>
      <w:divBdr>
        <w:top w:val="none" w:sz="0" w:space="0" w:color="auto"/>
        <w:left w:val="none" w:sz="0" w:space="0" w:color="auto"/>
        <w:bottom w:val="none" w:sz="0" w:space="0" w:color="auto"/>
        <w:right w:val="none" w:sz="0" w:space="0" w:color="auto"/>
      </w:divBdr>
      <w:divsChild>
        <w:div w:id="1129468918">
          <w:marLeft w:val="0"/>
          <w:marRight w:val="0"/>
          <w:marTop w:val="0"/>
          <w:marBottom w:val="0"/>
          <w:divBdr>
            <w:top w:val="none" w:sz="0" w:space="0" w:color="auto"/>
            <w:left w:val="none" w:sz="0" w:space="0" w:color="auto"/>
            <w:bottom w:val="none" w:sz="0" w:space="0" w:color="auto"/>
            <w:right w:val="none" w:sz="0" w:space="0" w:color="auto"/>
          </w:divBdr>
          <w:divsChild>
            <w:div w:id="10706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3455">
      <w:bodyDiv w:val="1"/>
      <w:marLeft w:val="0"/>
      <w:marRight w:val="0"/>
      <w:marTop w:val="0"/>
      <w:marBottom w:val="0"/>
      <w:divBdr>
        <w:top w:val="none" w:sz="0" w:space="0" w:color="auto"/>
        <w:left w:val="none" w:sz="0" w:space="0" w:color="auto"/>
        <w:bottom w:val="none" w:sz="0" w:space="0" w:color="auto"/>
        <w:right w:val="none" w:sz="0" w:space="0" w:color="auto"/>
      </w:divBdr>
    </w:div>
    <w:div w:id="805315944">
      <w:bodyDiv w:val="1"/>
      <w:marLeft w:val="0"/>
      <w:marRight w:val="0"/>
      <w:marTop w:val="0"/>
      <w:marBottom w:val="0"/>
      <w:divBdr>
        <w:top w:val="none" w:sz="0" w:space="0" w:color="auto"/>
        <w:left w:val="none" w:sz="0" w:space="0" w:color="auto"/>
        <w:bottom w:val="none" w:sz="0" w:space="0" w:color="auto"/>
        <w:right w:val="none" w:sz="0" w:space="0" w:color="auto"/>
      </w:divBdr>
    </w:div>
    <w:div w:id="900680332">
      <w:bodyDiv w:val="1"/>
      <w:marLeft w:val="0"/>
      <w:marRight w:val="0"/>
      <w:marTop w:val="0"/>
      <w:marBottom w:val="0"/>
      <w:divBdr>
        <w:top w:val="none" w:sz="0" w:space="0" w:color="auto"/>
        <w:left w:val="none" w:sz="0" w:space="0" w:color="auto"/>
        <w:bottom w:val="none" w:sz="0" w:space="0" w:color="auto"/>
        <w:right w:val="none" w:sz="0" w:space="0" w:color="auto"/>
      </w:divBdr>
      <w:divsChild>
        <w:div w:id="806320510">
          <w:marLeft w:val="0"/>
          <w:marRight w:val="0"/>
          <w:marTop w:val="0"/>
          <w:marBottom w:val="0"/>
          <w:divBdr>
            <w:top w:val="none" w:sz="0" w:space="0" w:color="auto"/>
            <w:left w:val="none" w:sz="0" w:space="0" w:color="auto"/>
            <w:bottom w:val="none" w:sz="0" w:space="0" w:color="auto"/>
            <w:right w:val="none" w:sz="0" w:space="0" w:color="auto"/>
          </w:divBdr>
          <w:divsChild>
            <w:div w:id="2118409330">
              <w:marLeft w:val="0"/>
              <w:marRight w:val="0"/>
              <w:marTop w:val="0"/>
              <w:marBottom w:val="0"/>
              <w:divBdr>
                <w:top w:val="none" w:sz="0" w:space="0" w:color="auto"/>
                <w:left w:val="none" w:sz="0" w:space="0" w:color="auto"/>
                <w:bottom w:val="none" w:sz="0" w:space="0" w:color="auto"/>
                <w:right w:val="none" w:sz="0" w:space="0" w:color="auto"/>
              </w:divBdr>
              <w:divsChild>
                <w:div w:id="1742824463">
                  <w:marLeft w:val="0"/>
                  <w:marRight w:val="0"/>
                  <w:marTop w:val="0"/>
                  <w:marBottom w:val="0"/>
                  <w:divBdr>
                    <w:top w:val="none" w:sz="0" w:space="0" w:color="auto"/>
                    <w:left w:val="none" w:sz="0" w:space="0" w:color="auto"/>
                    <w:bottom w:val="none" w:sz="0" w:space="0" w:color="auto"/>
                    <w:right w:val="none" w:sz="0" w:space="0" w:color="auto"/>
                  </w:divBdr>
                </w:div>
                <w:div w:id="123424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94">
          <w:marLeft w:val="0"/>
          <w:marRight w:val="0"/>
          <w:marTop w:val="0"/>
          <w:marBottom w:val="0"/>
          <w:divBdr>
            <w:top w:val="none" w:sz="0" w:space="0" w:color="auto"/>
            <w:left w:val="none" w:sz="0" w:space="0" w:color="auto"/>
            <w:bottom w:val="none" w:sz="0" w:space="0" w:color="auto"/>
            <w:right w:val="none" w:sz="0" w:space="0" w:color="auto"/>
          </w:divBdr>
        </w:div>
        <w:div w:id="2017805470">
          <w:marLeft w:val="0"/>
          <w:marRight w:val="0"/>
          <w:marTop w:val="0"/>
          <w:marBottom w:val="0"/>
          <w:divBdr>
            <w:top w:val="none" w:sz="0" w:space="0" w:color="auto"/>
            <w:left w:val="none" w:sz="0" w:space="0" w:color="auto"/>
            <w:bottom w:val="none" w:sz="0" w:space="0" w:color="auto"/>
            <w:right w:val="none" w:sz="0" w:space="0" w:color="auto"/>
          </w:divBdr>
          <w:divsChild>
            <w:div w:id="1791244999">
              <w:marLeft w:val="0"/>
              <w:marRight w:val="0"/>
              <w:marTop w:val="0"/>
              <w:marBottom w:val="0"/>
              <w:divBdr>
                <w:top w:val="none" w:sz="0" w:space="0" w:color="auto"/>
                <w:left w:val="none" w:sz="0" w:space="0" w:color="auto"/>
                <w:bottom w:val="none" w:sz="0" w:space="0" w:color="auto"/>
                <w:right w:val="none" w:sz="0" w:space="0" w:color="auto"/>
              </w:divBdr>
              <w:divsChild>
                <w:div w:id="1783376491">
                  <w:marLeft w:val="0"/>
                  <w:marRight w:val="0"/>
                  <w:marTop w:val="0"/>
                  <w:marBottom w:val="0"/>
                  <w:divBdr>
                    <w:top w:val="none" w:sz="0" w:space="0" w:color="auto"/>
                    <w:left w:val="none" w:sz="0" w:space="0" w:color="auto"/>
                    <w:bottom w:val="none" w:sz="0" w:space="0" w:color="auto"/>
                    <w:right w:val="none" w:sz="0" w:space="0" w:color="auto"/>
                  </w:divBdr>
                  <w:divsChild>
                    <w:div w:id="2102027687">
                      <w:marLeft w:val="0"/>
                      <w:marRight w:val="0"/>
                      <w:marTop w:val="0"/>
                      <w:marBottom w:val="0"/>
                      <w:divBdr>
                        <w:top w:val="none" w:sz="0" w:space="0" w:color="auto"/>
                        <w:left w:val="none" w:sz="0" w:space="0" w:color="auto"/>
                        <w:bottom w:val="none" w:sz="0" w:space="0" w:color="auto"/>
                        <w:right w:val="none" w:sz="0" w:space="0" w:color="auto"/>
                      </w:divBdr>
                      <w:divsChild>
                        <w:div w:id="2125343497">
                          <w:marLeft w:val="0"/>
                          <w:marRight w:val="0"/>
                          <w:marTop w:val="0"/>
                          <w:marBottom w:val="0"/>
                          <w:divBdr>
                            <w:top w:val="none" w:sz="0" w:space="0" w:color="auto"/>
                            <w:left w:val="none" w:sz="0" w:space="0" w:color="auto"/>
                            <w:bottom w:val="none" w:sz="0" w:space="0" w:color="auto"/>
                            <w:right w:val="none" w:sz="0" w:space="0" w:color="auto"/>
                          </w:divBdr>
                          <w:divsChild>
                            <w:div w:id="194928410">
                              <w:marLeft w:val="0"/>
                              <w:marRight w:val="0"/>
                              <w:marTop w:val="0"/>
                              <w:marBottom w:val="0"/>
                              <w:divBdr>
                                <w:top w:val="none" w:sz="0" w:space="0" w:color="auto"/>
                                <w:left w:val="none" w:sz="0" w:space="0" w:color="auto"/>
                                <w:bottom w:val="none" w:sz="0" w:space="0" w:color="auto"/>
                                <w:right w:val="none" w:sz="0" w:space="0" w:color="auto"/>
                              </w:divBdr>
                              <w:divsChild>
                                <w:div w:id="53805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423900">
          <w:marLeft w:val="0"/>
          <w:marRight w:val="0"/>
          <w:marTop w:val="0"/>
          <w:marBottom w:val="0"/>
          <w:divBdr>
            <w:top w:val="none" w:sz="0" w:space="0" w:color="auto"/>
            <w:left w:val="none" w:sz="0" w:space="0" w:color="auto"/>
            <w:bottom w:val="none" w:sz="0" w:space="0" w:color="auto"/>
            <w:right w:val="none" w:sz="0" w:space="0" w:color="auto"/>
          </w:divBdr>
        </w:div>
        <w:div w:id="1157914075">
          <w:marLeft w:val="0"/>
          <w:marRight w:val="0"/>
          <w:marTop w:val="0"/>
          <w:marBottom w:val="0"/>
          <w:divBdr>
            <w:top w:val="none" w:sz="0" w:space="0" w:color="auto"/>
            <w:left w:val="none" w:sz="0" w:space="0" w:color="auto"/>
            <w:bottom w:val="none" w:sz="0" w:space="0" w:color="auto"/>
            <w:right w:val="none" w:sz="0" w:space="0" w:color="auto"/>
          </w:divBdr>
          <w:divsChild>
            <w:div w:id="204243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48571">
      <w:bodyDiv w:val="1"/>
      <w:marLeft w:val="0"/>
      <w:marRight w:val="0"/>
      <w:marTop w:val="0"/>
      <w:marBottom w:val="0"/>
      <w:divBdr>
        <w:top w:val="none" w:sz="0" w:space="0" w:color="auto"/>
        <w:left w:val="none" w:sz="0" w:space="0" w:color="auto"/>
        <w:bottom w:val="none" w:sz="0" w:space="0" w:color="auto"/>
        <w:right w:val="none" w:sz="0" w:space="0" w:color="auto"/>
      </w:divBdr>
      <w:divsChild>
        <w:div w:id="1803838052">
          <w:marLeft w:val="0"/>
          <w:marRight w:val="0"/>
          <w:marTop w:val="0"/>
          <w:marBottom w:val="0"/>
          <w:divBdr>
            <w:top w:val="none" w:sz="0" w:space="0" w:color="auto"/>
            <w:left w:val="none" w:sz="0" w:space="0" w:color="auto"/>
            <w:bottom w:val="none" w:sz="0" w:space="0" w:color="auto"/>
            <w:right w:val="none" w:sz="0" w:space="0" w:color="auto"/>
          </w:divBdr>
        </w:div>
      </w:divsChild>
    </w:div>
    <w:div w:id="985620718">
      <w:bodyDiv w:val="1"/>
      <w:marLeft w:val="0"/>
      <w:marRight w:val="0"/>
      <w:marTop w:val="0"/>
      <w:marBottom w:val="0"/>
      <w:divBdr>
        <w:top w:val="none" w:sz="0" w:space="0" w:color="auto"/>
        <w:left w:val="none" w:sz="0" w:space="0" w:color="auto"/>
        <w:bottom w:val="none" w:sz="0" w:space="0" w:color="auto"/>
        <w:right w:val="none" w:sz="0" w:space="0" w:color="auto"/>
      </w:divBdr>
      <w:divsChild>
        <w:div w:id="612324122">
          <w:marLeft w:val="0"/>
          <w:marRight w:val="0"/>
          <w:marTop w:val="0"/>
          <w:marBottom w:val="0"/>
          <w:divBdr>
            <w:top w:val="none" w:sz="0" w:space="0" w:color="auto"/>
            <w:left w:val="none" w:sz="0" w:space="0" w:color="auto"/>
            <w:bottom w:val="none" w:sz="0" w:space="0" w:color="auto"/>
            <w:right w:val="none" w:sz="0" w:space="0" w:color="auto"/>
          </w:divBdr>
        </w:div>
      </w:divsChild>
    </w:div>
    <w:div w:id="1066033417">
      <w:bodyDiv w:val="1"/>
      <w:marLeft w:val="0"/>
      <w:marRight w:val="0"/>
      <w:marTop w:val="0"/>
      <w:marBottom w:val="0"/>
      <w:divBdr>
        <w:top w:val="none" w:sz="0" w:space="0" w:color="auto"/>
        <w:left w:val="none" w:sz="0" w:space="0" w:color="auto"/>
        <w:bottom w:val="none" w:sz="0" w:space="0" w:color="auto"/>
        <w:right w:val="none" w:sz="0" w:space="0" w:color="auto"/>
      </w:divBdr>
    </w:div>
    <w:div w:id="1263150985">
      <w:bodyDiv w:val="1"/>
      <w:marLeft w:val="0"/>
      <w:marRight w:val="0"/>
      <w:marTop w:val="0"/>
      <w:marBottom w:val="0"/>
      <w:divBdr>
        <w:top w:val="none" w:sz="0" w:space="0" w:color="auto"/>
        <w:left w:val="none" w:sz="0" w:space="0" w:color="auto"/>
        <w:bottom w:val="none" w:sz="0" w:space="0" w:color="auto"/>
        <w:right w:val="none" w:sz="0" w:space="0" w:color="auto"/>
      </w:divBdr>
    </w:div>
    <w:div w:id="1313292099">
      <w:bodyDiv w:val="1"/>
      <w:marLeft w:val="0"/>
      <w:marRight w:val="0"/>
      <w:marTop w:val="0"/>
      <w:marBottom w:val="0"/>
      <w:divBdr>
        <w:top w:val="none" w:sz="0" w:space="0" w:color="auto"/>
        <w:left w:val="none" w:sz="0" w:space="0" w:color="auto"/>
        <w:bottom w:val="none" w:sz="0" w:space="0" w:color="auto"/>
        <w:right w:val="none" w:sz="0" w:space="0" w:color="auto"/>
      </w:divBdr>
      <w:divsChild>
        <w:div w:id="194927274">
          <w:marLeft w:val="0"/>
          <w:marRight w:val="0"/>
          <w:marTop w:val="0"/>
          <w:marBottom w:val="0"/>
          <w:divBdr>
            <w:top w:val="none" w:sz="0" w:space="0" w:color="auto"/>
            <w:left w:val="none" w:sz="0" w:space="0" w:color="auto"/>
            <w:bottom w:val="none" w:sz="0" w:space="0" w:color="auto"/>
            <w:right w:val="none" w:sz="0" w:space="0" w:color="auto"/>
          </w:divBdr>
        </w:div>
      </w:divsChild>
    </w:div>
    <w:div w:id="1386835189">
      <w:bodyDiv w:val="1"/>
      <w:marLeft w:val="0"/>
      <w:marRight w:val="0"/>
      <w:marTop w:val="0"/>
      <w:marBottom w:val="0"/>
      <w:divBdr>
        <w:top w:val="none" w:sz="0" w:space="0" w:color="auto"/>
        <w:left w:val="none" w:sz="0" w:space="0" w:color="auto"/>
        <w:bottom w:val="none" w:sz="0" w:space="0" w:color="auto"/>
        <w:right w:val="none" w:sz="0" w:space="0" w:color="auto"/>
      </w:divBdr>
    </w:div>
    <w:div w:id="1422798789">
      <w:bodyDiv w:val="1"/>
      <w:marLeft w:val="0"/>
      <w:marRight w:val="0"/>
      <w:marTop w:val="0"/>
      <w:marBottom w:val="0"/>
      <w:divBdr>
        <w:top w:val="none" w:sz="0" w:space="0" w:color="auto"/>
        <w:left w:val="none" w:sz="0" w:space="0" w:color="auto"/>
        <w:bottom w:val="none" w:sz="0" w:space="0" w:color="auto"/>
        <w:right w:val="none" w:sz="0" w:space="0" w:color="auto"/>
      </w:divBdr>
    </w:div>
    <w:div w:id="1633367815">
      <w:bodyDiv w:val="1"/>
      <w:marLeft w:val="0"/>
      <w:marRight w:val="0"/>
      <w:marTop w:val="0"/>
      <w:marBottom w:val="0"/>
      <w:divBdr>
        <w:top w:val="none" w:sz="0" w:space="0" w:color="auto"/>
        <w:left w:val="none" w:sz="0" w:space="0" w:color="auto"/>
        <w:bottom w:val="none" w:sz="0" w:space="0" w:color="auto"/>
        <w:right w:val="none" w:sz="0" w:space="0" w:color="auto"/>
      </w:divBdr>
      <w:divsChild>
        <w:div w:id="2116824500">
          <w:marLeft w:val="0"/>
          <w:marRight w:val="0"/>
          <w:marTop w:val="0"/>
          <w:marBottom w:val="0"/>
          <w:divBdr>
            <w:top w:val="none" w:sz="0" w:space="0" w:color="auto"/>
            <w:left w:val="none" w:sz="0" w:space="0" w:color="auto"/>
            <w:bottom w:val="none" w:sz="0" w:space="0" w:color="auto"/>
            <w:right w:val="none" w:sz="0" w:space="0" w:color="auto"/>
          </w:divBdr>
        </w:div>
      </w:divsChild>
    </w:div>
    <w:div w:id="1667316558">
      <w:bodyDiv w:val="1"/>
      <w:marLeft w:val="0"/>
      <w:marRight w:val="0"/>
      <w:marTop w:val="0"/>
      <w:marBottom w:val="0"/>
      <w:divBdr>
        <w:top w:val="none" w:sz="0" w:space="0" w:color="auto"/>
        <w:left w:val="none" w:sz="0" w:space="0" w:color="auto"/>
        <w:bottom w:val="none" w:sz="0" w:space="0" w:color="auto"/>
        <w:right w:val="none" w:sz="0" w:space="0" w:color="auto"/>
      </w:divBdr>
      <w:divsChild>
        <w:div w:id="315692293">
          <w:marLeft w:val="0"/>
          <w:marRight w:val="0"/>
          <w:marTop w:val="0"/>
          <w:marBottom w:val="0"/>
          <w:divBdr>
            <w:top w:val="none" w:sz="0" w:space="0" w:color="auto"/>
            <w:left w:val="none" w:sz="0" w:space="0" w:color="auto"/>
            <w:bottom w:val="none" w:sz="0" w:space="0" w:color="auto"/>
            <w:right w:val="none" w:sz="0" w:space="0" w:color="auto"/>
          </w:divBdr>
        </w:div>
      </w:divsChild>
    </w:div>
    <w:div w:id="1685353393">
      <w:bodyDiv w:val="1"/>
      <w:marLeft w:val="0"/>
      <w:marRight w:val="0"/>
      <w:marTop w:val="0"/>
      <w:marBottom w:val="0"/>
      <w:divBdr>
        <w:top w:val="none" w:sz="0" w:space="0" w:color="auto"/>
        <w:left w:val="none" w:sz="0" w:space="0" w:color="auto"/>
        <w:bottom w:val="none" w:sz="0" w:space="0" w:color="auto"/>
        <w:right w:val="none" w:sz="0" w:space="0" w:color="auto"/>
      </w:divBdr>
    </w:div>
    <w:div w:id="188848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11/insr.124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45/3442188.344593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3389/frai.2022.869114" TargetMode="External"/><Relationship Id="rId4" Type="http://schemas.openxmlformats.org/officeDocument/2006/relationships/settings" Target="settings.xml"/><Relationship Id="rId9" Type="http://schemas.openxmlformats.org/officeDocument/2006/relationships/hyperlink" Target="http://www.propublica.org/article/machine-biasrisk-assessments-in-criminal-sentenc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4D244-ABED-4925-B1BF-CB311106D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6090</Words>
  <Characters>34717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dc:creator>
  <cp:keywords/>
  <dc:description/>
  <cp:lastModifiedBy>Brusseau, James J.</cp:lastModifiedBy>
  <cp:revision>12</cp:revision>
  <cp:lastPrinted>2022-11-10T19:20:00Z</cp:lastPrinted>
  <dcterms:created xsi:type="dcterms:W3CDTF">2024-05-02T11:32:00Z</dcterms:created>
  <dcterms:modified xsi:type="dcterms:W3CDTF">2024-12-15T18:00:00Z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103eecb5a7cb1b2163f7b77f6164b9699a6c0011420068a10b839da472fdb3fb</vt:lpwstr>
  </property>
</Properties>
</file>