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CAA1" w14:textId="77777777" w:rsidR="00466B7D" w:rsidRPr="00B72421" w:rsidRDefault="00466B7D" w:rsidP="00B72421">
      <w:pPr>
        <w:pStyle w:val="Textoindependiente"/>
        <w:spacing w:line="360" w:lineRule="auto"/>
        <w:ind w:left="0"/>
        <w:jc w:val="left"/>
        <w:rPr>
          <w:rFonts w:ascii="Times New Roman" w:hAnsi="Times New Roman" w:cs="Times New Roman"/>
          <w:b/>
          <w:i/>
          <w:sz w:val="24"/>
          <w:szCs w:val="24"/>
          <w:lang w:val="es-ES_tradnl"/>
        </w:rPr>
      </w:pPr>
      <w:bookmarkStart w:id="0" w:name="_GoBack"/>
      <w:bookmarkEnd w:id="0"/>
    </w:p>
    <w:p w14:paraId="4AC97D4B" w14:textId="5F129EE4" w:rsidR="00466B7D" w:rsidRPr="00B72421" w:rsidRDefault="00466B7D" w:rsidP="00B72421">
      <w:pPr>
        <w:spacing w:line="360" w:lineRule="auto"/>
        <w:rPr>
          <w:b/>
          <w:i/>
          <w:lang w:val="es-ES_tradnl"/>
        </w:rPr>
      </w:pPr>
    </w:p>
    <w:p w14:paraId="2ED87B24" w14:textId="079DAF16" w:rsidR="00466B7D" w:rsidRPr="00B72421" w:rsidRDefault="009A774A" w:rsidP="00B72421">
      <w:pPr>
        <w:spacing w:line="360" w:lineRule="auto"/>
        <w:ind w:left="265" w:right="266"/>
        <w:jc w:val="center"/>
        <w:rPr>
          <w:b/>
          <w:i/>
          <w:lang w:val="es-ES_tradnl"/>
        </w:rPr>
      </w:pPr>
      <w:r>
        <w:rPr>
          <w:b/>
          <w:i/>
          <w:lang w:val="es-ES_tradnl"/>
        </w:rPr>
        <w:t xml:space="preserve">Felicidad Responsable, </w:t>
      </w:r>
      <w:r w:rsidR="002F62B4" w:rsidRPr="00B72421">
        <w:rPr>
          <w:b/>
          <w:i/>
          <w:lang w:val="es-ES_tradnl"/>
        </w:rPr>
        <w:t>Educación</w:t>
      </w:r>
      <w:r>
        <w:rPr>
          <w:b/>
          <w:i/>
          <w:lang w:val="es-ES_tradnl"/>
        </w:rPr>
        <w:t xml:space="preserve"> y Desarrollo Humano</w:t>
      </w:r>
      <w:r w:rsidR="002F62B4" w:rsidRPr="00B72421">
        <w:rPr>
          <w:b/>
          <w:i/>
          <w:lang w:val="es-ES_tradnl"/>
        </w:rPr>
        <w:t>. Enfoques para la Inclusión de la Educación para la Felicidad en las Políticas Públicas</w:t>
      </w:r>
      <w:r w:rsidR="007B1737" w:rsidRPr="00B72421">
        <w:rPr>
          <w:b/>
          <w:i/>
          <w:lang w:val="es-ES_tradnl"/>
        </w:rPr>
        <w:t xml:space="preserve"> </w:t>
      </w:r>
    </w:p>
    <w:p w14:paraId="41F8E633" w14:textId="77777777" w:rsidR="00466B7D" w:rsidRPr="00B72421" w:rsidRDefault="00466B7D" w:rsidP="00B72421">
      <w:pPr>
        <w:pStyle w:val="Textoindependiente"/>
        <w:spacing w:line="360" w:lineRule="auto"/>
        <w:ind w:left="0"/>
        <w:jc w:val="left"/>
        <w:rPr>
          <w:rFonts w:ascii="Times New Roman" w:hAnsi="Times New Roman" w:cs="Times New Roman"/>
          <w:b/>
          <w:i/>
          <w:sz w:val="24"/>
          <w:szCs w:val="24"/>
          <w:lang w:val="es-ES_tradnl"/>
        </w:rPr>
      </w:pPr>
    </w:p>
    <w:p w14:paraId="04A40F5E" w14:textId="77777777" w:rsidR="00466B7D" w:rsidRPr="00B72421" w:rsidRDefault="00466B7D" w:rsidP="00B72421">
      <w:pPr>
        <w:pStyle w:val="Textoindependiente"/>
        <w:spacing w:line="360" w:lineRule="auto"/>
        <w:ind w:left="0"/>
        <w:jc w:val="left"/>
        <w:rPr>
          <w:rFonts w:ascii="Times New Roman" w:hAnsi="Times New Roman" w:cs="Times New Roman"/>
          <w:b/>
          <w:i/>
          <w:sz w:val="24"/>
          <w:szCs w:val="24"/>
          <w:lang w:val="es-ES_tradnl"/>
        </w:rPr>
      </w:pPr>
    </w:p>
    <w:p w14:paraId="24EE3EA6" w14:textId="77777777" w:rsidR="00466B7D" w:rsidRPr="00B72421" w:rsidRDefault="007B1737" w:rsidP="00B72421">
      <w:pPr>
        <w:pStyle w:val="Ttulo1"/>
        <w:spacing w:line="360" w:lineRule="auto"/>
        <w:ind w:left="0"/>
        <w:jc w:val="right"/>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Dr. Víctor R. MARTIN FIORINO</w:t>
      </w:r>
    </w:p>
    <w:p w14:paraId="1B87EB1B" w14:textId="4C1FD20B" w:rsidR="00476AC2" w:rsidRPr="00B72421" w:rsidRDefault="00476AC2" w:rsidP="00B72421">
      <w:pPr>
        <w:pStyle w:val="Ttulo1"/>
        <w:spacing w:line="360" w:lineRule="auto"/>
        <w:ind w:left="0"/>
        <w:jc w:val="right"/>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Universidad El Bosque-Colombia</w:t>
      </w:r>
    </w:p>
    <w:p w14:paraId="1486263F" w14:textId="77777777" w:rsidR="00476AC2" w:rsidRPr="00B72421" w:rsidRDefault="00476AC2" w:rsidP="00B72421">
      <w:pPr>
        <w:pStyle w:val="Ttulo1"/>
        <w:spacing w:line="360" w:lineRule="auto"/>
        <w:jc w:val="right"/>
        <w:rPr>
          <w:rFonts w:ascii="Times New Roman" w:hAnsi="Times New Roman" w:cs="Times New Roman"/>
          <w:sz w:val="24"/>
          <w:szCs w:val="24"/>
          <w:lang w:val="es-ES_tradnl"/>
        </w:rPr>
      </w:pPr>
    </w:p>
    <w:p w14:paraId="7F1DE032" w14:textId="7BC9D7C5" w:rsidR="00466B7D" w:rsidRPr="00B72421" w:rsidRDefault="00476AC2" w:rsidP="00B72421">
      <w:pPr>
        <w:spacing w:line="360" w:lineRule="auto"/>
        <w:jc w:val="right"/>
        <w:rPr>
          <w:b/>
          <w:lang w:val="es-ES_tradnl"/>
        </w:rPr>
      </w:pPr>
      <w:r w:rsidRPr="00B72421">
        <w:rPr>
          <w:b/>
          <w:lang w:val="es-ES_tradnl"/>
        </w:rPr>
        <w:t xml:space="preserve">Dr. </w:t>
      </w:r>
      <w:r w:rsidR="007B1737" w:rsidRPr="00B72421">
        <w:rPr>
          <w:b/>
          <w:lang w:val="es-ES_tradnl"/>
        </w:rPr>
        <w:t>Jesús E. CALDERA YNFANTE</w:t>
      </w:r>
    </w:p>
    <w:p w14:paraId="249F4BAC" w14:textId="0967905D" w:rsidR="00476AC2" w:rsidRPr="00B72421" w:rsidRDefault="00476AC2" w:rsidP="00B72421">
      <w:pPr>
        <w:spacing w:line="360" w:lineRule="auto"/>
        <w:jc w:val="right"/>
        <w:rPr>
          <w:b/>
          <w:i/>
          <w:lang w:val="es-ES_tradnl"/>
        </w:rPr>
      </w:pPr>
      <w:r w:rsidRPr="00B72421">
        <w:rPr>
          <w:b/>
          <w:lang w:val="es-ES_tradnl"/>
        </w:rPr>
        <w:t>Universidad Católica de Colombia</w:t>
      </w:r>
    </w:p>
    <w:p w14:paraId="382EE449" w14:textId="2ECD782C" w:rsidR="00466B7D" w:rsidRPr="00B72421" w:rsidRDefault="00466B7D" w:rsidP="00B72421">
      <w:pPr>
        <w:spacing w:line="360" w:lineRule="auto"/>
        <w:ind w:left="5393" w:right="109" w:hanging="738"/>
        <w:jc w:val="right"/>
        <w:rPr>
          <w:b/>
          <w:i/>
          <w:lang w:val="es-ES_tradnl"/>
        </w:rPr>
      </w:pPr>
    </w:p>
    <w:p w14:paraId="56BD4002" w14:textId="77777777" w:rsidR="002F5472" w:rsidRPr="00B72421" w:rsidRDefault="002F5472" w:rsidP="00B72421">
      <w:pPr>
        <w:spacing w:line="360" w:lineRule="auto"/>
        <w:ind w:left="5393" w:right="109" w:hanging="738"/>
        <w:jc w:val="right"/>
        <w:rPr>
          <w:b/>
          <w:i/>
          <w:lang w:val="es-ES_tradnl"/>
        </w:rPr>
      </w:pPr>
    </w:p>
    <w:p w14:paraId="354D6C69" w14:textId="77777777" w:rsidR="002F5472" w:rsidRPr="00B72421" w:rsidRDefault="002F5472" w:rsidP="00B72421">
      <w:pPr>
        <w:spacing w:line="360" w:lineRule="auto"/>
        <w:ind w:left="5393" w:right="109" w:hanging="738"/>
        <w:jc w:val="right"/>
        <w:rPr>
          <w:b/>
          <w:i/>
          <w:lang w:val="es-ES_tradnl"/>
        </w:rPr>
      </w:pPr>
    </w:p>
    <w:p w14:paraId="7644D042" w14:textId="006DE0BC" w:rsidR="002F5472" w:rsidRPr="00B72421" w:rsidRDefault="002F5472" w:rsidP="00B72421">
      <w:pPr>
        <w:spacing w:line="360" w:lineRule="auto"/>
        <w:rPr>
          <w:b/>
          <w:i/>
          <w:lang w:val="es-ES_tradnl"/>
        </w:rPr>
      </w:pPr>
      <w:r w:rsidRPr="00B72421">
        <w:rPr>
          <w:b/>
          <w:i/>
          <w:lang w:val="es-ES_tradnl"/>
        </w:rPr>
        <w:br w:type="page"/>
      </w:r>
    </w:p>
    <w:p w14:paraId="3EB591D9" w14:textId="5307BA53" w:rsidR="00466B7D" w:rsidRPr="00B72421" w:rsidRDefault="00476AC2" w:rsidP="00B72421">
      <w:pPr>
        <w:tabs>
          <w:tab w:val="left" w:pos="831"/>
        </w:tabs>
        <w:spacing w:line="360" w:lineRule="auto"/>
        <w:jc w:val="center"/>
        <w:rPr>
          <w:b/>
          <w:lang w:val="es-ES_tradnl"/>
        </w:rPr>
      </w:pPr>
      <w:r w:rsidRPr="00B72421">
        <w:rPr>
          <w:b/>
          <w:lang w:val="es-ES_tradnl"/>
        </w:rPr>
        <w:lastRenderedPageBreak/>
        <w:t>Introducción</w:t>
      </w:r>
    </w:p>
    <w:p w14:paraId="3530761C" w14:textId="77777777" w:rsidR="00CC40AF" w:rsidRPr="00B72421" w:rsidRDefault="00CC40AF" w:rsidP="00B72421">
      <w:pPr>
        <w:tabs>
          <w:tab w:val="left" w:pos="831"/>
        </w:tabs>
        <w:spacing w:line="360" w:lineRule="auto"/>
        <w:rPr>
          <w:b/>
          <w:lang w:val="es-ES_tradnl"/>
        </w:rPr>
      </w:pPr>
    </w:p>
    <w:p w14:paraId="3D4A8AC7" w14:textId="03AF70C3" w:rsidR="00302EDD" w:rsidRPr="00B72421" w:rsidRDefault="00CC40AF" w:rsidP="00B72421">
      <w:pPr>
        <w:tabs>
          <w:tab w:val="left" w:pos="831"/>
        </w:tabs>
        <w:spacing w:line="360" w:lineRule="auto"/>
        <w:ind w:firstLine="454"/>
        <w:jc w:val="both"/>
        <w:rPr>
          <w:lang w:val="es-ES_tradnl"/>
        </w:rPr>
      </w:pPr>
      <w:r w:rsidRPr="00B72421">
        <w:rPr>
          <w:lang w:val="es-ES_tradnl"/>
        </w:rPr>
        <w:t>La educación es</w:t>
      </w:r>
      <w:r w:rsidR="00476AC2" w:rsidRPr="00B72421">
        <w:rPr>
          <w:lang w:val="es-ES_tradnl"/>
        </w:rPr>
        <w:t xml:space="preserve"> siempre</w:t>
      </w:r>
      <w:r w:rsidRPr="00B72421">
        <w:rPr>
          <w:lang w:val="es-ES_tradnl"/>
        </w:rPr>
        <w:t xml:space="preserve">, por su misma naturaleza, transformadora. Transforma vidas, transforma realidades, transforma culturas y civilizaciones y todo ello a partir del hecho básico inicial de que dicha transformación comienza por ser la de sus propios actores: educadores y educandos. Es válida, en relación con ello, la afirmación del filósofo </w:t>
      </w:r>
      <w:proofErr w:type="spellStart"/>
      <w:r w:rsidRPr="00B72421">
        <w:rPr>
          <w:lang w:val="es-ES_tradnl"/>
        </w:rPr>
        <w:t>Gadamer</w:t>
      </w:r>
      <w:proofErr w:type="spellEnd"/>
      <w:r w:rsidRPr="00B72421">
        <w:rPr>
          <w:lang w:val="es-ES_tradnl"/>
        </w:rPr>
        <w:t xml:space="preserve"> </w:t>
      </w:r>
      <w:r w:rsidR="00667DE4">
        <w:rPr>
          <w:lang w:val="es-ES_tradnl"/>
        </w:rPr>
        <w:t xml:space="preserve"> (2000) </w:t>
      </w:r>
      <w:r w:rsidRPr="00B72421">
        <w:rPr>
          <w:lang w:val="es-ES_tradnl"/>
        </w:rPr>
        <w:t>acerca de que “educar es educarse”</w:t>
      </w:r>
      <w:r w:rsidR="00206C48" w:rsidRPr="00B72421">
        <w:rPr>
          <w:lang w:val="es-ES_tradnl"/>
        </w:rPr>
        <w:t>, pues en la educación</w:t>
      </w:r>
      <w:r w:rsidR="00DD1CD3" w:rsidRPr="00B72421">
        <w:rPr>
          <w:lang w:val="es-ES_tradnl"/>
        </w:rPr>
        <w:t xml:space="preserve"> </w:t>
      </w:r>
      <w:r w:rsidR="00787C9D" w:rsidRPr="00B72421">
        <w:rPr>
          <w:lang w:val="es-ES_tradnl"/>
        </w:rPr>
        <w:t>“</w:t>
      </w:r>
      <w:r w:rsidR="002F62B4" w:rsidRPr="00B72421">
        <w:rPr>
          <w:lang w:val="es-ES_tradnl"/>
        </w:rPr>
        <w:t>de lo que se trata –dice el autor</w:t>
      </w:r>
      <w:r w:rsidR="00206C48" w:rsidRPr="00B72421">
        <w:rPr>
          <w:lang w:val="es-ES_tradnl"/>
        </w:rPr>
        <w:t>,</w:t>
      </w:r>
      <w:r w:rsidR="00787C9D" w:rsidRPr="00B72421">
        <w:rPr>
          <w:lang w:val="es-ES_tradnl"/>
        </w:rPr>
        <w:t xml:space="preserve"> parafraseando a Hegel-- es de que el homb</w:t>
      </w:r>
      <w:r w:rsidR="00206C48" w:rsidRPr="00B72421">
        <w:rPr>
          <w:lang w:val="es-ES_tradnl"/>
        </w:rPr>
        <w:t>re acceda él mismo a su morada”:</w:t>
      </w:r>
      <w:r w:rsidR="00787C9D" w:rsidRPr="00B72421">
        <w:rPr>
          <w:lang w:val="es-ES_tradnl"/>
        </w:rPr>
        <w:t xml:space="preserve"> acceder a l</w:t>
      </w:r>
      <w:r w:rsidR="00206C48" w:rsidRPr="00B72421">
        <w:rPr>
          <w:lang w:val="es-ES_tradnl"/>
        </w:rPr>
        <w:t xml:space="preserve">a morada en el mundo es para la persona </w:t>
      </w:r>
      <w:r w:rsidR="00787C9D" w:rsidRPr="00B72421">
        <w:rPr>
          <w:lang w:val="es-ES_tradnl"/>
        </w:rPr>
        <w:t xml:space="preserve">abrir el camino a ese espacio en el que se siente bien, donde es feliz. </w:t>
      </w:r>
      <w:r w:rsidR="000238EC" w:rsidRPr="00B72421">
        <w:rPr>
          <w:lang w:val="es-ES_tradnl"/>
        </w:rPr>
        <w:t>Desde est</w:t>
      </w:r>
      <w:r w:rsidR="003A4127" w:rsidRPr="00B72421">
        <w:rPr>
          <w:lang w:val="es-ES_tradnl"/>
        </w:rPr>
        <w:t>a perspectiva</w:t>
      </w:r>
      <w:r w:rsidR="000238EC" w:rsidRPr="00B72421">
        <w:rPr>
          <w:lang w:val="es-ES_tradnl"/>
        </w:rPr>
        <w:t>,</w:t>
      </w:r>
      <w:r w:rsidR="004903BF" w:rsidRPr="00B72421">
        <w:rPr>
          <w:lang w:val="es-ES_tradnl"/>
        </w:rPr>
        <w:t xml:space="preserve"> </w:t>
      </w:r>
      <w:r w:rsidR="000238EC" w:rsidRPr="00B72421">
        <w:rPr>
          <w:lang w:val="es-ES_tradnl"/>
        </w:rPr>
        <w:t xml:space="preserve">el </w:t>
      </w:r>
      <w:r w:rsidR="005512D2" w:rsidRPr="00B72421">
        <w:rPr>
          <w:lang w:val="es-ES_tradnl"/>
        </w:rPr>
        <w:t xml:space="preserve">ejercicio </w:t>
      </w:r>
      <w:r w:rsidR="000238EC" w:rsidRPr="00B72421">
        <w:rPr>
          <w:lang w:val="es-ES_tradnl"/>
        </w:rPr>
        <w:t xml:space="preserve">de educarse es, para </w:t>
      </w:r>
      <w:r w:rsidR="004903BF" w:rsidRPr="00B72421">
        <w:rPr>
          <w:lang w:val="es-ES_tradnl"/>
        </w:rPr>
        <w:t>educadores y estudiantes</w:t>
      </w:r>
      <w:r w:rsidR="005512D2" w:rsidRPr="00B72421">
        <w:rPr>
          <w:lang w:val="es-ES_tradnl"/>
        </w:rPr>
        <w:t xml:space="preserve"> en primer término pero con proyección a la sociedad entera</w:t>
      </w:r>
      <w:r w:rsidR="000238EC" w:rsidRPr="00B72421">
        <w:rPr>
          <w:lang w:val="es-ES_tradnl"/>
        </w:rPr>
        <w:t xml:space="preserve">, </w:t>
      </w:r>
      <w:r w:rsidR="004903BF" w:rsidRPr="00B72421">
        <w:rPr>
          <w:lang w:val="es-ES_tradnl"/>
        </w:rPr>
        <w:t>un ejercicio com</w:t>
      </w:r>
      <w:r w:rsidR="009951DE" w:rsidRPr="00B72421">
        <w:rPr>
          <w:lang w:val="es-ES_tradnl"/>
        </w:rPr>
        <w:t>partido</w:t>
      </w:r>
      <w:r w:rsidR="004903BF" w:rsidRPr="00B72421">
        <w:rPr>
          <w:lang w:val="es-ES_tradnl"/>
        </w:rPr>
        <w:t xml:space="preserve"> de</w:t>
      </w:r>
      <w:r w:rsidR="005512D2" w:rsidRPr="00B72421">
        <w:rPr>
          <w:lang w:val="es-ES_tradnl"/>
        </w:rPr>
        <w:t xml:space="preserve"> diálogo, </w:t>
      </w:r>
      <w:r w:rsidR="00206C48" w:rsidRPr="00B72421">
        <w:rPr>
          <w:lang w:val="es-ES_tradnl"/>
        </w:rPr>
        <w:t>involucramiento</w:t>
      </w:r>
      <w:r w:rsidR="005512D2" w:rsidRPr="00B72421">
        <w:rPr>
          <w:lang w:val="es-ES_tradnl"/>
        </w:rPr>
        <w:t xml:space="preserve"> y enriquecimiento mutuo</w:t>
      </w:r>
      <w:r w:rsidR="004903BF" w:rsidRPr="00B72421">
        <w:rPr>
          <w:lang w:val="es-ES_tradnl"/>
        </w:rPr>
        <w:t xml:space="preserve"> </w:t>
      </w:r>
      <w:r w:rsidR="005512D2" w:rsidRPr="00B72421">
        <w:rPr>
          <w:lang w:val="es-ES_tradnl"/>
        </w:rPr>
        <w:t>mediante el cual asumen el desafío de</w:t>
      </w:r>
      <w:r w:rsidR="000238EC" w:rsidRPr="00B72421">
        <w:rPr>
          <w:lang w:val="es-ES_tradnl"/>
        </w:rPr>
        <w:t xml:space="preserve"> </w:t>
      </w:r>
      <w:r w:rsidR="006A3D55" w:rsidRPr="00B72421">
        <w:rPr>
          <w:lang w:val="es-ES_tradnl"/>
        </w:rPr>
        <w:t>impulsar</w:t>
      </w:r>
      <w:r w:rsidR="009951DE" w:rsidRPr="00B72421">
        <w:rPr>
          <w:lang w:val="es-ES_tradnl"/>
        </w:rPr>
        <w:t xml:space="preserve"> sus vidas hacia la</w:t>
      </w:r>
      <w:r w:rsidR="006A3D55" w:rsidRPr="00B72421">
        <w:rPr>
          <w:lang w:val="es-ES_tradnl"/>
        </w:rPr>
        <w:t xml:space="preserve"> plenitud</w:t>
      </w:r>
      <w:r w:rsidR="009951DE" w:rsidRPr="00B72421">
        <w:rPr>
          <w:lang w:val="es-ES_tradnl"/>
        </w:rPr>
        <w:t xml:space="preserve"> personal</w:t>
      </w:r>
      <w:r w:rsidR="005512D2" w:rsidRPr="00B72421">
        <w:rPr>
          <w:lang w:val="es-ES_tradnl"/>
        </w:rPr>
        <w:t>, en armonía con la construcción de felicidad social</w:t>
      </w:r>
      <w:r w:rsidR="000238EC" w:rsidRPr="00B72421">
        <w:rPr>
          <w:lang w:val="es-ES_tradnl"/>
        </w:rPr>
        <w:t xml:space="preserve">. </w:t>
      </w:r>
    </w:p>
    <w:p w14:paraId="6C0445B6" w14:textId="77777777" w:rsidR="00302EDD" w:rsidRPr="00B72421" w:rsidRDefault="00302EDD" w:rsidP="00B72421">
      <w:pPr>
        <w:tabs>
          <w:tab w:val="left" w:pos="831"/>
        </w:tabs>
        <w:spacing w:line="360" w:lineRule="auto"/>
        <w:ind w:firstLine="454"/>
        <w:jc w:val="both"/>
        <w:rPr>
          <w:lang w:val="es-ES_tradnl"/>
        </w:rPr>
      </w:pPr>
    </w:p>
    <w:p w14:paraId="79879CB5" w14:textId="515D4F13" w:rsidR="007B4E57" w:rsidRPr="00B72421" w:rsidRDefault="00787C9D" w:rsidP="00B72421">
      <w:pPr>
        <w:tabs>
          <w:tab w:val="left" w:pos="831"/>
        </w:tabs>
        <w:spacing w:line="360" w:lineRule="auto"/>
        <w:ind w:firstLine="454"/>
        <w:jc w:val="both"/>
        <w:rPr>
          <w:lang w:val="es-ES_tradnl"/>
        </w:rPr>
      </w:pPr>
      <w:r w:rsidRPr="00B72421">
        <w:rPr>
          <w:lang w:val="es-ES_tradnl"/>
        </w:rPr>
        <w:t xml:space="preserve">En </w:t>
      </w:r>
      <w:r w:rsidR="006308A3" w:rsidRPr="00B72421">
        <w:rPr>
          <w:lang w:val="es-ES_tradnl"/>
        </w:rPr>
        <w:t>tiempos en los que predominan formas de</w:t>
      </w:r>
      <w:r w:rsidRPr="00B72421">
        <w:rPr>
          <w:lang w:val="es-ES_tradnl"/>
        </w:rPr>
        <w:t xml:space="preserve"> educación </w:t>
      </w:r>
      <w:r w:rsidR="005512D2" w:rsidRPr="00B72421">
        <w:rPr>
          <w:lang w:val="es-ES_tradnl"/>
        </w:rPr>
        <w:t xml:space="preserve">orientadas </w:t>
      </w:r>
      <w:r w:rsidR="00206C48" w:rsidRPr="00B72421">
        <w:rPr>
          <w:lang w:val="es-ES_tradnl"/>
        </w:rPr>
        <w:t xml:space="preserve">al éxito, a </w:t>
      </w:r>
      <w:r w:rsidRPr="00B72421">
        <w:rPr>
          <w:lang w:val="es-ES_tradnl"/>
        </w:rPr>
        <w:t>ser competitivo</w:t>
      </w:r>
      <w:r w:rsidR="007B4E57" w:rsidRPr="00B72421">
        <w:rPr>
          <w:lang w:val="es-ES_tradnl"/>
        </w:rPr>
        <w:t xml:space="preserve"> y poseer habilidades avanzadas para interactuar con las máquinas,</w:t>
      </w:r>
      <w:r w:rsidR="006308A3" w:rsidRPr="00B72421">
        <w:rPr>
          <w:lang w:val="es-ES_tradnl"/>
        </w:rPr>
        <w:t xml:space="preserve"> o bien </w:t>
      </w:r>
      <w:r w:rsidR="00206C48" w:rsidRPr="00B72421">
        <w:rPr>
          <w:lang w:val="es-ES_tradnl"/>
        </w:rPr>
        <w:t xml:space="preserve">–en algunas perspectivas psicológicas-- </w:t>
      </w:r>
      <w:r w:rsidR="006308A3" w:rsidRPr="00B72421">
        <w:rPr>
          <w:lang w:val="es-ES_tradnl"/>
        </w:rPr>
        <w:t>solamente para adaptarse y  no sufrir,</w:t>
      </w:r>
      <w:r w:rsidR="007B4E57" w:rsidRPr="00B72421">
        <w:rPr>
          <w:lang w:val="es-ES_tradnl"/>
        </w:rPr>
        <w:t xml:space="preserve"> </w:t>
      </w:r>
      <w:r w:rsidR="00206C48" w:rsidRPr="00B72421">
        <w:rPr>
          <w:lang w:val="es-ES_tradnl"/>
        </w:rPr>
        <w:t xml:space="preserve">según </w:t>
      </w:r>
      <w:proofErr w:type="spellStart"/>
      <w:r w:rsidR="00206C48" w:rsidRPr="00B72421">
        <w:rPr>
          <w:lang w:val="es-ES_tradnl"/>
        </w:rPr>
        <w:t>Gadamer</w:t>
      </w:r>
      <w:proofErr w:type="spellEnd"/>
      <w:r w:rsidR="00667DE4">
        <w:rPr>
          <w:lang w:val="es-ES_tradnl"/>
        </w:rPr>
        <w:t xml:space="preserve"> (2000) </w:t>
      </w:r>
      <w:r w:rsidR="00206C48" w:rsidRPr="00B72421">
        <w:rPr>
          <w:lang w:val="es-ES_tradnl"/>
        </w:rPr>
        <w:t xml:space="preserve"> </w:t>
      </w:r>
      <w:r w:rsidRPr="00B72421">
        <w:rPr>
          <w:lang w:val="es-ES_tradnl"/>
        </w:rPr>
        <w:t>“si lo que uno quiere es educarse y formarse, es de fuerzas humanas de lo que se trata</w:t>
      </w:r>
      <w:r w:rsidR="007B4E57" w:rsidRPr="00B72421">
        <w:rPr>
          <w:lang w:val="es-ES_tradnl"/>
        </w:rPr>
        <w:t xml:space="preserve"> y sólo si lo conseguimos sobreviviremos indemnes a la tecnología y al ser de la máquina</w:t>
      </w:r>
      <w:r w:rsidRPr="00B72421">
        <w:rPr>
          <w:lang w:val="es-ES_tradnl"/>
        </w:rPr>
        <w:t>”</w:t>
      </w:r>
      <w:r w:rsidR="00667DE4">
        <w:rPr>
          <w:lang w:val="es-ES_tradnl"/>
        </w:rPr>
        <w:t xml:space="preserve"> (p. 48) </w:t>
      </w:r>
      <w:r w:rsidR="006308A3" w:rsidRPr="00B72421">
        <w:rPr>
          <w:lang w:val="es-ES_tradnl"/>
        </w:rPr>
        <w:t>o, agregaríamos, a la ilusión de refugiarnos en islas de bienestar individual</w:t>
      </w:r>
      <w:r w:rsidR="002F62B4" w:rsidRPr="00B72421">
        <w:rPr>
          <w:lang w:val="es-ES_tradnl"/>
        </w:rPr>
        <w:t xml:space="preserve"> que nos aíslan de la comunidad y del entorno</w:t>
      </w:r>
      <w:r w:rsidR="007B4E57" w:rsidRPr="00B72421">
        <w:rPr>
          <w:lang w:val="es-ES_tradnl"/>
        </w:rPr>
        <w:t>.</w:t>
      </w:r>
      <w:r w:rsidR="005512D2" w:rsidRPr="00B72421">
        <w:rPr>
          <w:lang w:val="es-ES_tradnl"/>
        </w:rPr>
        <w:t xml:space="preserve"> Esas fuerzas humanas de las que habla el filósofo son las que pueden impulsar</w:t>
      </w:r>
      <w:r w:rsidR="001222F8" w:rsidRPr="00B72421">
        <w:rPr>
          <w:lang w:val="es-ES_tradnl"/>
        </w:rPr>
        <w:t xml:space="preserve"> una educación basada en la capacidad de </w:t>
      </w:r>
      <w:r w:rsidR="00FF240D" w:rsidRPr="00B72421">
        <w:rPr>
          <w:lang w:val="es-ES_tradnl"/>
        </w:rPr>
        <w:t>aprender a ser felices</w:t>
      </w:r>
      <w:r w:rsidR="002F62B4" w:rsidRPr="00B72421">
        <w:rPr>
          <w:lang w:val="es-ES_tradnl"/>
        </w:rPr>
        <w:t xml:space="preserve"> a lo largo de toda la vida</w:t>
      </w:r>
      <w:r w:rsidR="00FF240D" w:rsidRPr="00B72421">
        <w:rPr>
          <w:lang w:val="es-ES_tradnl"/>
        </w:rPr>
        <w:t>.</w:t>
      </w:r>
    </w:p>
    <w:p w14:paraId="140E2BC8" w14:textId="77777777" w:rsidR="00FF240D" w:rsidRPr="00B72421" w:rsidRDefault="00FF240D" w:rsidP="00B72421">
      <w:pPr>
        <w:tabs>
          <w:tab w:val="left" w:pos="831"/>
        </w:tabs>
        <w:spacing w:line="360" w:lineRule="auto"/>
        <w:jc w:val="both"/>
        <w:rPr>
          <w:lang w:val="es-ES_tradnl"/>
        </w:rPr>
      </w:pPr>
    </w:p>
    <w:p w14:paraId="0EF05D06" w14:textId="02CE51EC" w:rsidR="00FF240D" w:rsidRPr="00B72421" w:rsidRDefault="00150CCC" w:rsidP="00B72421">
      <w:pPr>
        <w:tabs>
          <w:tab w:val="left" w:pos="831"/>
        </w:tabs>
        <w:spacing w:line="360" w:lineRule="auto"/>
        <w:jc w:val="both"/>
        <w:rPr>
          <w:b/>
          <w:lang w:val="es-ES_tradnl"/>
        </w:rPr>
      </w:pPr>
      <w:r>
        <w:rPr>
          <w:b/>
          <w:lang w:val="es-ES_tradnl"/>
        </w:rPr>
        <w:t>Felicidad Responsable en el marco de la Educación para la Felicidad</w:t>
      </w:r>
    </w:p>
    <w:p w14:paraId="335B2A49" w14:textId="77777777" w:rsidR="004B725A" w:rsidRPr="00B72421" w:rsidRDefault="004B725A" w:rsidP="00B72421">
      <w:pPr>
        <w:tabs>
          <w:tab w:val="left" w:pos="831"/>
        </w:tabs>
        <w:spacing w:line="360" w:lineRule="auto"/>
        <w:jc w:val="both"/>
        <w:rPr>
          <w:lang w:val="es-ES_tradnl"/>
        </w:rPr>
      </w:pPr>
    </w:p>
    <w:p w14:paraId="6946BE54" w14:textId="14ECE677" w:rsidR="00C226F4" w:rsidRDefault="007B4E57" w:rsidP="00150CCC">
      <w:pPr>
        <w:tabs>
          <w:tab w:val="left" w:pos="831"/>
        </w:tabs>
        <w:spacing w:line="360" w:lineRule="auto"/>
        <w:ind w:firstLine="454"/>
        <w:jc w:val="both"/>
        <w:rPr>
          <w:lang w:val="es-ES_tradnl"/>
        </w:rPr>
      </w:pPr>
      <w:r w:rsidRPr="00B72421">
        <w:rPr>
          <w:lang w:val="es-ES_tradnl"/>
        </w:rPr>
        <w:t xml:space="preserve">Como muestra de una tendencia que avanza </w:t>
      </w:r>
      <w:r w:rsidR="00021881">
        <w:rPr>
          <w:lang w:val="es-ES_tradnl"/>
        </w:rPr>
        <w:t xml:space="preserve">decididamente </w:t>
      </w:r>
      <w:r w:rsidRPr="00B72421">
        <w:rPr>
          <w:lang w:val="es-ES_tradnl"/>
        </w:rPr>
        <w:t>en la educación contemporá</w:t>
      </w:r>
      <w:r w:rsidR="00344D59" w:rsidRPr="00B72421">
        <w:rPr>
          <w:lang w:val="es-ES_tradnl"/>
        </w:rPr>
        <w:t>nea, en prestigi</w:t>
      </w:r>
      <w:r w:rsidR="006308A3" w:rsidRPr="00B72421">
        <w:rPr>
          <w:lang w:val="es-ES_tradnl"/>
        </w:rPr>
        <w:t xml:space="preserve">osas </w:t>
      </w:r>
      <w:r w:rsidRPr="00B72421">
        <w:rPr>
          <w:lang w:val="es-ES_tradnl"/>
        </w:rPr>
        <w:t>univ</w:t>
      </w:r>
      <w:r w:rsidR="006308A3" w:rsidRPr="00B72421">
        <w:rPr>
          <w:lang w:val="es-ES_tradnl"/>
        </w:rPr>
        <w:t>ersidades</w:t>
      </w:r>
      <w:r w:rsidRPr="00B72421">
        <w:rPr>
          <w:lang w:val="es-ES_tradnl"/>
        </w:rPr>
        <w:t xml:space="preserve"> </w:t>
      </w:r>
      <w:r w:rsidR="009A774A">
        <w:rPr>
          <w:lang w:val="es-ES_tradnl"/>
        </w:rPr>
        <w:t>de diversos lugares del mundo,</w:t>
      </w:r>
      <w:r w:rsidR="00021881">
        <w:rPr>
          <w:lang w:val="es-ES_tradnl"/>
        </w:rPr>
        <w:t xml:space="preserve"> tanto en países de área de Europa y América como en naciones del espacio </w:t>
      </w:r>
      <w:r w:rsidR="009A774A">
        <w:rPr>
          <w:lang w:val="es-ES_tradnl"/>
        </w:rPr>
        <w:t>asi</w:t>
      </w:r>
      <w:r w:rsidR="00021881">
        <w:rPr>
          <w:lang w:val="es-ES_tradnl"/>
        </w:rPr>
        <w:t xml:space="preserve">ático –en una suerte de convergencia </w:t>
      </w:r>
      <w:r w:rsidR="00F8572A">
        <w:rPr>
          <w:lang w:val="es-ES_tradnl"/>
        </w:rPr>
        <w:t>entre culturas</w:t>
      </w:r>
      <w:r w:rsidR="00021881">
        <w:rPr>
          <w:lang w:val="es-ES_tradnl"/>
        </w:rPr>
        <w:t>--,</w:t>
      </w:r>
      <w:r w:rsidR="009A774A">
        <w:rPr>
          <w:lang w:val="es-ES_tradnl"/>
        </w:rPr>
        <w:t xml:space="preserve">  </w:t>
      </w:r>
      <w:r w:rsidR="006308A3" w:rsidRPr="00B72421">
        <w:rPr>
          <w:lang w:val="es-ES_tradnl"/>
        </w:rPr>
        <w:t>existen</w:t>
      </w:r>
      <w:r w:rsidR="00344D59" w:rsidRPr="00B72421">
        <w:rPr>
          <w:lang w:val="es-ES_tradnl"/>
        </w:rPr>
        <w:t xml:space="preserve"> desde hace varios años</w:t>
      </w:r>
      <w:r w:rsidR="006308A3" w:rsidRPr="00B72421">
        <w:rPr>
          <w:lang w:val="es-ES_tradnl"/>
        </w:rPr>
        <w:t xml:space="preserve"> iniciativas</w:t>
      </w:r>
      <w:r w:rsidR="00F8572A">
        <w:rPr>
          <w:lang w:val="es-ES_tradnl"/>
        </w:rPr>
        <w:t xml:space="preserve"> educativas</w:t>
      </w:r>
      <w:r w:rsidR="006308A3" w:rsidRPr="00B72421">
        <w:rPr>
          <w:lang w:val="es-ES_tradnl"/>
        </w:rPr>
        <w:t xml:space="preserve"> que</w:t>
      </w:r>
      <w:r w:rsidR="00344D59" w:rsidRPr="00B72421">
        <w:rPr>
          <w:lang w:val="es-ES_tradnl"/>
        </w:rPr>
        <w:t xml:space="preserve">, bajo la denominación </w:t>
      </w:r>
      <w:r w:rsidR="006308A3" w:rsidRPr="00B72421">
        <w:rPr>
          <w:lang w:val="es-ES_tradnl"/>
        </w:rPr>
        <w:t>de “Educación para la felicidad”</w:t>
      </w:r>
      <w:r w:rsidR="00790EA8">
        <w:rPr>
          <w:lang w:val="es-ES_tradnl"/>
        </w:rPr>
        <w:t xml:space="preserve"> o “Aprendizaje de la felicidad”</w:t>
      </w:r>
      <w:r w:rsidR="006308A3" w:rsidRPr="00B72421">
        <w:rPr>
          <w:lang w:val="es-ES_tradnl"/>
        </w:rPr>
        <w:t xml:space="preserve">, </w:t>
      </w:r>
      <w:r w:rsidR="00344D59" w:rsidRPr="00B72421">
        <w:rPr>
          <w:lang w:val="es-ES_tradnl"/>
        </w:rPr>
        <w:t>desarrollan p</w:t>
      </w:r>
      <w:r w:rsidR="00F60C83" w:rsidRPr="00B72421">
        <w:rPr>
          <w:lang w:val="es-ES_tradnl"/>
        </w:rPr>
        <w:t xml:space="preserve">rogramas, asignaturas transversales y proyectos con </w:t>
      </w:r>
      <w:r w:rsidR="00F27CD0" w:rsidRPr="00B72421">
        <w:rPr>
          <w:lang w:val="es-ES_tradnl"/>
        </w:rPr>
        <w:t xml:space="preserve">la sociedad </w:t>
      </w:r>
      <w:r w:rsidR="00F60C83" w:rsidRPr="00B72421">
        <w:rPr>
          <w:lang w:val="es-ES_tradnl"/>
        </w:rPr>
        <w:t>que buscan generar las condiciones para que</w:t>
      </w:r>
      <w:r w:rsidR="00021881">
        <w:rPr>
          <w:lang w:val="es-ES_tradnl"/>
        </w:rPr>
        <w:t>, en primer término</w:t>
      </w:r>
      <w:r w:rsidR="00790EA8">
        <w:rPr>
          <w:lang w:val="es-ES_tradnl"/>
        </w:rPr>
        <w:t>,</w:t>
      </w:r>
      <w:r w:rsidR="00021881">
        <w:rPr>
          <w:lang w:val="es-ES_tradnl"/>
        </w:rPr>
        <w:t xml:space="preserve"> </w:t>
      </w:r>
      <w:r w:rsidR="00021881">
        <w:rPr>
          <w:lang w:val="es-ES_tradnl"/>
        </w:rPr>
        <w:lastRenderedPageBreak/>
        <w:t>estudiantes y</w:t>
      </w:r>
      <w:r w:rsidR="00F60C83" w:rsidRPr="00B72421">
        <w:rPr>
          <w:lang w:val="es-ES_tradnl"/>
        </w:rPr>
        <w:t xml:space="preserve"> docentes</w:t>
      </w:r>
      <w:r w:rsidR="00790EA8">
        <w:rPr>
          <w:lang w:val="es-ES_tradnl"/>
        </w:rPr>
        <w:t xml:space="preserve"> </w:t>
      </w:r>
      <w:r w:rsidR="00021881">
        <w:rPr>
          <w:lang w:val="es-ES_tradnl"/>
        </w:rPr>
        <w:t xml:space="preserve"> pero también</w:t>
      </w:r>
      <w:r w:rsidR="00F8572A">
        <w:rPr>
          <w:lang w:val="es-ES_tradnl"/>
        </w:rPr>
        <w:t xml:space="preserve"> </w:t>
      </w:r>
      <w:r w:rsidR="00021881">
        <w:rPr>
          <w:lang w:val="es-ES_tradnl"/>
        </w:rPr>
        <w:t xml:space="preserve">las familias </w:t>
      </w:r>
      <w:r w:rsidR="00F60C83" w:rsidRPr="00B72421">
        <w:rPr>
          <w:lang w:val="es-ES_tradnl"/>
        </w:rPr>
        <w:t xml:space="preserve">y </w:t>
      </w:r>
      <w:r w:rsidR="00021881">
        <w:rPr>
          <w:lang w:val="es-ES_tradnl"/>
        </w:rPr>
        <w:t xml:space="preserve">los </w:t>
      </w:r>
      <w:r w:rsidR="00F60C83" w:rsidRPr="00B72421">
        <w:rPr>
          <w:lang w:val="es-ES_tradnl"/>
        </w:rPr>
        <w:t>ciudadanos</w:t>
      </w:r>
      <w:r w:rsidR="00F8572A">
        <w:rPr>
          <w:lang w:val="es-ES_tradnl"/>
        </w:rPr>
        <w:t xml:space="preserve">, </w:t>
      </w:r>
      <w:r w:rsidR="00F60C83" w:rsidRPr="00B72421">
        <w:rPr>
          <w:lang w:val="es-ES_tradnl"/>
        </w:rPr>
        <w:t>puedan ampliar</w:t>
      </w:r>
      <w:r w:rsidR="00790EA8">
        <w:rPr>
          <w:lang w:val="es-ES_tradnl"/>
        </w:rPr>
        <w:t xml:space="preserve"> espacios de libertad y</w:t>
      </w:r>
      <w:r w:rsidR="00F60C83" w:rsidRPr="00B72421">
        <w:rPr>
          <w:lang w:val="es-ES_tradnl"/>
        </w:rPr>
        <w:t xml:space="preserve"> responsabilidad y </w:t>
      </w:r>
      <w:r w:rsidR="00021881">
        <w:rPr>
          <w:lang w:val="es-ES_tradnl"/>
        </w:rPr>
        <w:t xml:space="preserve">ser capaces de armonizar el bien propio y del bien común </w:t>
      </w:r>
      <w:r w:rsidR="00F27CD0" w:rsidRPr="00B72421">
        <w:rPr>
          <w:lang w:val="es-ES_tradnl"/>
        </w:rPr>
        <w:t>para vivir mejor en sociedades más justas</w:t>
      </w:r>
      <w:r w:rsidR="00344D59" w:rsidRPr="00B72421">
        <w:rPr>
          <w:lang w:val="es-ES_tradnl"/>
        </w:rPr>
        <w:t xml:space="preserve"> y en mayor sintonía con el ambiente</w:t>
      </w:r>
      <w:r w:rsidR="00F60C83" w:rsidRPr="00B72421">
        <w:rPr>
          <w:lang w:val="es-ES_tradnl"/>
        </w:rPr>
        <w:t>.</w:t>
      </w:r>
      <w:r w:rsidR="009A774A">
        <w:rPr>
          <w:lang w:val="es-ES_tradnl"/>
        </w:rPr>
        <w:t xml:space="preserve"> Ejemplo de ello son las importante</w:t>
      </w:r>
      <w:r w:rsidR="00021881">
        <w:rPr>
          <w:lang w:val="es-ES_tradnl"/>
        </w:rPr>
        <w:t>s</w:t>
      </w:r>
      <w:r w:rsidR="009A774A">
        <w:rPr>
          <w:lang w:val="es-ES_tradnl"/>
        </w:rPr>
        <w:t xml:space="preserve"> iniciativas en curso, entre otras, en universidades como las de Harvard, Yale o la Universidad de California en los Estados Unidos, la Universidad de Tokio en Japón</w:t>
      </w:r>
      <w:r w:rsidR="00021881">
        <w:rPr>
          <w:lang w:val="es-ES_tradnl"/>
        </w:rPr>
        <w:t>, la Universidad de Alcalá en España</w:t>
      </w:r>
      <w:r w:rsidR="00E829B7">
        <w:rPr>
          <w:lang w:val="es-ES_tradnl"/>
        </w:rPr>
        <w:t xml:space="preserve">, la Universidad de </w:t>
      </w:r>
      <w:proofErr w:type="spellStart"/>
      <w:r w:rsidR="00E829B7">
        <w:rPr>
          <w:lang w:val="es-ES_tradnl"/>
        </w:rPr>
        <w:t>Bologna</w:t>
      </w:r>
      <w:proofErr w:type="spellEnd"/>
      <w:r w:rsidR="00E829B7">
        <w:rPr>
          <w:lang w:val="es-ES_tradnl"/>
        </w:rPr>
        <w:t xml:space="preserve"> en Italia</w:t>
      </w:r>
      <w:r w:rsidR="009A774A">
        <w:rPr>
          <w:lang w:val="es-ES_tradnl"/>
        </w:rPr>
        <w:t xml:space="preserve"> y </w:t>
      </w:r>
      <w:r w:rsidR="00F8572A">
        <w:rPr>
          <w:lang w:val="es-ES_tradnl"/>
        </w:rPr>
        <w:t xml:space="preserve">en </w:t>
      </w:r>
      <w:r w:rsidR="009A774A">
        <w:rPr>
          <w:lang w:val="es-ES_tradnl"/>
        </w:rPr>
        <w:t>otras reconocidas instituciones</w:t>
      </w:r>
      <w:r w:rsidR="00F8572A">
        <w:rPr>
          <w:lang w:val="es-ES_tradnl"/>
        </w:rPr>
        <w:t xml:space="preserve"> de </w:t>
      </w:r>
      <w:r w:rsidR="00021881">
        <w:rPr>
          <w:lang w:val="es-ES_tradnl"/>
        </w:rPr>
        <w:t xml:space="preserve">países </w:t>
      </w:r>
      <w:r w:rsidR="00790EA8">
        <w:rPr>
          <w:lang w:val="es-ES_tradnl"/>
        </w:rPr>
        <w:t>de diferentes regiones del mundo, entre los cuales están, por ejemplo, Corea del Sur, Brasil o Colombia</w:t>
      </w:r>
      <w:r w:rsidR="009A774A">
        <w:rPr>
          <w:lang w:val="es-ES_tradnl"/>
        </w:rPr>
        <w:t>.</w:t>
      </w:r>
    </w:p>
    <w:p w14:paraId="5D7320ED" w14:textId="5A0093CD" w:rsidR="00C226F4" w:rsidRDefault="00F60C83" w:rsidP="00B72421">
      <w:pPr>
        <w:tabs>
          <w:tab w:val="left" w:pos="831"/>
        </w:tabs>
        <w:spacing w:line="360" w:lineRule="auto"/>
        <w:ind w:firstLine="454"/>
        <w:jc w:val="both"/>
        <w:rPr>
          <w:lang w:val="es-ES_tradnl"/>
        </w:rPr>
      </w:pPr>
      <w:r w:rsidRPr="00B72421">
        <w:rPr>
          <w:lang w:val="es-ES_tradnl"/>
        </w:rPr>
        <w:t xml:space="preserve"> </w:t>
      </w:r>
      <w:r w:rsidR="00344D59" w:rsidRPr="00B72421">
        <w:rPr>
          <w:lang w:val="es-ES_tradnl"/>
        </w:rPr>
        <w:t xml:space="preserve"> </w:t>
      </w:r>
    </w:p>
    <w:p w14:paraId="7472A6CF" w14:textId="7773B56B" w:rsidR="00E829B7" w:rsidRDefault="00C226F4" w:rsidP="00B72421">
      <w:pPr>
        <w:tabs>
          <w:tab w:val="left" w:pos="831"/>
        </w:tabs>
        <w:spacing w:line="360" w:lineRule="auto"/>
        <w:ind w:firstLine="454"/>
        <w:jc w:val="both"/>
        <w:rPr>
          <w:lang w:val="es-ES_tradnl"/>
        </w:rPr>
      </w:pPr>
      <w:r>
        <w:rPr>
          <w:lang w:val="es-ES_tradnl"/>
        </w:rPr>
        <w:t xml:space="preserve">Desde </w:t>
      </w:r>
      <w:r w:rsidR="00BF0074" w:rsidRPr="00B72421">
        <w:rPr>
          <w:lang w:val="es-ES_tradnl"/>
        </w:rPr>
        <w:t>d</w:t>
      </w:r>
      <w:r>
        <w:rPr>
          <w:lang w:val="es-ES_tradnl"/>
        </w:rPr>
        <w:t xml:space="preserve">iferentes corrientes de pensamiento contemporáneo </w:t>
      </w:r>
      <w:r w:rsidR="00BF0074" w:rsidRPr="00B72421">
        <w:rPr>
          <w:lang w:val="es-ES_tradnl"/>
        </w:rPr>
        <w:t>se ha venido sosteniendo</w:t>
      </w:r>
      <w:r w:rsidR="00F8572A">
        <w:rPr>
          <w:lang w:val="es-ES_tradnl"/>
        </w:rPr>
        <w:t>, especialmente en las últimas décadas,</w:t>
      </w:r>
      <w:r w:rsidR="00BF0074" w:rsidRPr="00B72421">
        <w:rPr>
          <w:lang w:val="es-ES_tradnl"/>
        </w:rPr>
        <w:t xml:space="preserve"> la importancia de educar para la felicidad</w:t>
      </w:r>
      <w:r>
        <w:rPr>
          <w:lang w:val="es-ES_tradnl"/>
        </w:rPr>
        <w:t xml:space="preserve"> </w:t>
      </w:r>
      <w:r w:rsidR="006F435F">
        <w:rPr>
          <w:lang w:val="es-ES_tradnl"/>
        </w:rPr>
        <w:t xml:space="preserve">en un marco de responsabilidad </w:t>
      </w:r>
      <w:r>
        <w:rPr>
          <w:lang w:val="es-ES_tradnl"/>
        </w:rPr>
        <w:t>y,</w:t>
      </w:r>
      <w:r w:rsidR="003E1706">
        <w:rPr>
          <w:lang w:val="es-ES_tradnl"/>
        </w:rPr>
        <w:t xml:space="preserve"> </w:t>
      </w:r>
      <w:r>
        <w:rPr>
          <w:lang w:val="es-ES_tradnl"/>
        </w:rPr>
        <w:t xml:space="preserve">en relación con ello, la necesidad de enriquecer y contextualizar los contenidos del concepto de “Felicidad Responsable” a partir de perspectivas de la responsabilidad social compartida, por una parte, y, por otra, desde propuestas de construcción de la paz como requisito para el desarrollo de un proyecto de vida valioso. </w:t>
      </w:r>
      <w:r w:rsidR="006F435F">
        <w:rPr>
          <w:lang w:val="es-ES_tradnl"/>
        </w:rPr>
        <w:t>R</w:t>
      </w:r>
      <w:r w:rsidR="00E829B7">
        <w:rPr>
          <w:lang w:val="es-ES_tradnl"/>
        </w:rPr>
        <w:t>oberta</w:t>
      </w:r>
      <w:r w:rsidR="006F435F">
        <w:rPr>
          <w:lang w:val="es-ES_tradnl"/>
        </w:rPr>
        <w:t xml:space="preserve"> </w:t>
      </w:r>
      <w:proofErr w:type="spellStart"/>
      <w:r w:rsidR="006F435F">
        <w:rPr>
          <w:lang w:val="es-ES_tradnl"/>
        </w:rPr>
        <w:t>Paltrinieri</w:t>
      </w:r>
      <w:proofErr w:type="spellEnd"/>
      <w:r w:rsidR="00E829B7">
        <w:rPr>
          <w:lang w:val="es-ES_tradnl"/>
        </w:rPr>
        <w:t xml:space="preserve">, de la Universidad de </w:t>
      </w:r>
      <w:proofErr w:type="spellStart"/>
      <w:r w:rsidR="00E829B7">
        <w:rPr>
          <w:lang w:val="es-ES_tradnl"/>
        </w:rPr>
        <w:t>Bologna</w:t>
      </w:r>
      <w:proofErr w:type="spellEnd"/>
      <w:r w:rsidR="006F435F">
        <w:rPr>
          <w:lang w:val="es-ES_tradnl"/>
        </w:rPr>
        <w:t xml:space="preserve">, por ejemplo, </w:t>
      </w:r>
      <w:r w:rsidR="00D33723">
        <w:rPr>
          <w:lang w:val="es-ES_tradnl"/>
        </w:rPr>
        <w:t xml:space="preserve">enmarca críticamente </w:t>
      </w:r>
      <w:r w:rsidR="006F435F">
        <w:rPr>
          <w:lang w:val="es-ES_tradnl"/>
        </w:rPr>
        <w:t xml:space="preserve">este concepto </w:t>
      </w:r>
      <w:r w:rsidR="00D33723">
        <w:rPr>
          <w:lang w:val="es-ES_tradnl"/>
        </w:rPr>
        <w:t xml:space="preserve">en </w:t>
      </w:r>
      <w:r w:rsidR="00E829B7">
        <w:rPr>
          <w:lang w:val="es-ES_tradnl"/>
        </w:rPr>
        <w:t xml:space="preserve">los entornos de crisis, especialmente en Europa pero con amplias coincidencias con </w:t>
      </w:r>
      <w:r w:rsidR="006A3B74">
        <w:rPr>
          <w:lang w:val="es-ES_tradnl"/>
        </w:rPr>
        <w:t>las sociedades de América Latina</w:t>
      </w:r>
      <w:r w:rsidR="00E829B7">
        <w:rPr>
          <w:lang w:val="es-ES_tradnl"/>
        </w:rPr>
        <w:t xml:space="preserve">, </w:t>
      </w:r>
      <w:r w:rsidR="006A3B74">
        <w:rPr>
          <w:lang w:val="es-ES_tradnl"/>
        </w:rPr>
        <w:t xml:space="preserve">y lo sitúa críticamente en la dirección de superar la visión reductiva de la felicidad en la sociedad de consumo, relacionándolo además </w:t>
      </w:r>
      <w:r w:rsidR="006F435F">
        <w:rPr>
          <w:lang w:val="es-ES_tradnl"/>
        </w:rPr>
        <w:t xml:space="preserve">con la construcción de relaciones humanas saludables y afectivas, </w:t>
      </w:r>
      <w:r w:rsidR="00D33723">
        <w:rPr>
          <w:lang w:val="es-ES_tradnl"/>
        </w:rPr>
        <w:t>más allá de la mer</w:t>
      </w:r>
      <w:r w:rsidR="00F80A44">
        <w:rPr>
          <w:lang w:val="es-ES_tradnl"/>
        </w:rPr>
        <w:t>a</w:t>
      </w:r>
      <w:r w:rsidR="00D33723">
        <w:rPr>
          <w:lang w:val="es-ES_tradnl"/>
        </w:rPr>
        <w:t xml:space="preserve"> búsqueda de estatus. </w:t>
      </w:r>
      <w:r w:rsidR="006A3B74">
        <w:rPr>
          <w:lang w:val="es-ES_tradnl"/>
        </w:rPr>
        <w:t xml:space="preserve">En tal sentido la </w:t>
      </w:r>
      <w:r w:rsidR="00D33723">
        <w:rPr>
          <w:lang w:val="es-ES_tradnl"/>
        </w:rPr>
        <w:t xml:space="preserve">autora considera que la Felicidad Responsable es “un modo distinto de pensar el bienestar individual y colectivo (para) la superación de un modelo cultural </w:t>
      </w:r>
      <w:r w:rsidR="00E829B7">
        <w:rPr>
          <w:lang w:val="es-ES_tradnl"/>
        </w:rPr>
        <w:t>basado en el axioma ‘consumo, luego existo’, asociado estrechamente a la obtención de placer” (</w:t>
      </w:r>
      <w:proofErr w:type="spellStart"/>
      <w:r w:rsidR="00E829B7">
        <w:rPr>
          <w:lang w:val="es-ES_tradnl"/>
        </w:rPr>
        <w:t>Paltrinieri</w:t>
      </w:r>
      <w:proofErr w:type="spellEnd"/>
      <w:r w:rsidR="00E829B7">
        <w:rPr>
          <w:lang w:val="es-ES_tradnl"/>
        </w:rPr>
        <w:t>, 2019)</w:t>
      </w:r>
      <w:r w:rsidR="006F435F">
        <w:rPr>
          <w:lang w:val="es-ES_tradnl"/>
        </w:rPr>
        <w:t>.</w:t>
      </w:r>
      <w:r w:rsidR="00D33723">
        <w:rPr>
          <w:lang w:val="es-ES_tradnl"/>
        </w:rPr>
        <w:t xml:space="preserve"> </w:t>
      </w:r>
    </w:p>
    <w:p w14:paraId="6C766A1A" w14:textId="77777777" w:rsidR="00E829B7" w:rsidRDefault="00E829B7" w:rsidP="00B72421">
      <w:pPr>
        <w:tabs>
          <w:tab w:val="left" w:pos="831"/>
        </w:tabs>
        <w:spacing w:line="360" w:lineRule="auto"/>
        <w:ind w:firstLine="454"/>
        <w:jc w:val="both"/>
        <w:rPr>
          <w:lang w:val="es-ES_tradnl"/>
        </w:rPr>
      </w:pPr>
    </w:p>
    <w:p w14:paraId="572F64BE" w14:textId="03E60306" w:rsidR="006F435F" w:rsidRDefault="006A3B74" w:rsidP="00B72421">
      <w:pPr>
        <w:tabs>
          <w:tab w:val="left" w:pos="831"/>
        </w:tabs>
        <w:spacing w:line="360" w:lineRule="auto"/>
        <w:ind w:firstLine="454"/>
        <w:jc w:val="both"/>
        <w:rPr>
          <w:lang w:val="es-ES_tradnl"/>
        </w:rPr>
      </w:pPr>
      <w:r>
        <w:rPr>
          <w:lang w:val="es-ES_tradnl"/>
        </w:rPr>
        <w:t>En el marco de</w:t>
      </w:r>
      <w:r w:rsidR="00E829B7">
        <w:rPr>
          <w:lang w:val="es-ES_tradnl"/>
        </w:rPr>
        <w:t xml:space="preserve"> los entornos de crisis, hoy en día de carácter global, </w:t>
      </w:r>
      <w:r>
        <w:rPr>
          <w:lang w:val="es-ES_tradnl"/>
        </w:rPr>
        <w:t>p</w:t>
      </w:r>
      <w:r w:rsidR="00D33723">
        <w:rPr>
          <w:lang w:val="es-ES_tradnl"/>
        </w:rPr>
        <w:t>ara las sociedades la</w:t>
      </w:r>
      <w:r>
        <w:rPr>
          <w:lang w:val="es-ES_tradnl"/>
        </w:rPr>
        <w:t xml:space="preserve">tinoamericanas ello supone </w:t>
      </w:r>
      <w:r w:rsidR="00D33723">
        <w:rPr>
          <w:lang w:val="es-ES_tradnl"/>
        </w:rPr>
        <w:t>plantear la felicidad desde la responsabilidad social</w:t>
      </w:r>
      <w:r>
        <w:rPr>
          <w:lang w:val="es-ES_tradnl"/>
        </w:rPr>
        <w:t xml:space="preserve"> compartida por todos los actores sociales</w:t>
      </w:r>
      <w:r w:rsidR="00C431A6">
        <w:rPr>
          <w:lang w:val="es-ES_tradnl"/>
        </w:rPr>
        <w:t>, en especial por los actores educativos,</w:t>
      </w:r>
      <w:r w:rsidR="00D33723">
        <w:rPr>
          <w:lang w:val="es-ES_tradnl"/>
        </w:rPr>
        <w:t xml:space="preserve"> frente a los desafíos de la desigualdad, la inequidad y la exclusión</w:t>
      </w:r>
      <w:r w:rsidR="00E829B7">
        <w:rPr>
          <w:lang w:val="es-ES_tradnl"/>
        </w:rPr>
        <w:t>, donde el</w:t>
      </w:r>
      <w:r>
        <w:rPr>
          <w:lang w:val="es-ES_tradnl"/>
        </w:rPr>
        <w:t xml:space="preserve"> alto nivel de</w:t>
      </w:r>
      <w:r w:rsidR="00E829B7">
        <w:rPr>
          <w:lang w:val="es-ES_tradnl"/>
        </w:rPr>
        <w:t xml:space="preserve"> consumo –y su </w:t>
      </w:r>
      <w:r>
        <w:rPr>
          <w:lang w:val="es-ES_tradnl"/>
        </w:rPr>
        <w:t xml:space="preserve">aparente </w:t>
      </w:r>
      <w:r w:rsidR="00E829B7">
        <w:rPr>
          <w:lang w:val="es-ES_tradnl"/>
        </w:rPr>
        <w:t xml:space="preserve">consecuencia: la </w:t>
      </w:r>
      <w:r>
        <w:rPr>
          <w:lang w:val="es-ES_tradnl"/>
        </w:rPr>
        <w:t xml:space="preserve">mayor </w:t>
      </w:r>
      <w:r w:rsidR="00E829B7">
        <w:rPr>
          <w:lang w:val="es-ES_tradnl"/>
        </w:rPr>
        <w:t>felicidad—</w:t>
      </w:r>
      <w:r>
        <w:rPr>
          <w:lang w:val="es-ES_tradnl"/>
        </w:rPr>
        <w:t xml:space="preserve"> es patrimonio de pocos. </w:t>
      </w:r>
      <w:r w:rsidR="00C431A6">
        <w:rPr>
          <w:lang w:val="es-ES_tradnl"/>
        </w:rPr>
        <w:t xml:space="preserve">En especial para la Educación Superior, se trata de superar la visión de la educación como bien de mercado o como servicio, para enfatizar su carácter de bien común global, derecho humano universal y responsabilidad de los </w:t>
      </w:r>
      <w:r w:rsidR="00C431A6">
        <w:rPr>
          <w:lang w:val="es-ES_tradnl"/>
        </w:rPr>
        <w:lastRenderedPageBreak/>
        <w:t>Estados (UNESCO, 2018). En esta perspectiva, la construcción de la felicidad se plantea como la ampliación crítica de un espacio relacional que desarrolla, entre todos los que participan del proceso educativo</w:t>
      </w:r>
      <w:r w:rsidR="00585D30">
        <w:rPr>
          <w:lang w:val="es-ES_tradnl"/>
        </w:rPr>
        <w:t xml:space="preserve"> </w:t>
      </w:r>
      <w:r w:rsidR="003248C7">
        <w:rPr>
          <w:lang w:val="es-ES_tradnl"/>
        </w:rPr>
        <w:t>-</w:t>
      </w:r>
      <w:r w:rsidR="00585D30">
        <w:rPr>
          <w:lang w:val="es-ES_tradnl"/>
        </w:rPr>
        <w:t>no sólo formal y a lo largo de la vida-</w:t>
      </w:r>
      <w:r w:rsidR="00C431A6">
        <w:rPr>
          <w:lang w:val="es-ES_tradnl"/>
        </w:rPr>
        <w:t xml:space="preserve">, vínculos </w:t>
      </w:r>
      <w:r w:rsidR="00585D30">
        <w:rPr>
          <w:lang w:val="es-ES_tradnl"/>
        </w:rPr>
        <w:t xml:space="preserve">de confianza y reciprocidad. Para el conjunto de los actores involucrados en el aprendizaje de la felicidad, </w:t>
      </w:r>
      <w:r w:rsidR="003248C7">
        <w:rPr>
          <w:lang w:val="es-ES_tradnl"/>
        </w:rPr>
        <w:t xml:space="preserve">el propósito </w:t>
      </w:r>
      <w:r w:rsidR="00585D30">
        <w:rPr>
          <w:lang w:val="es-ES_tradnl"/>
        </w:rPr>
        <w:t>es el de construir relaciones humanas de calidad (justas, equitativas, inclusivas), asociadas a la producción de formas de solidaridad y de cohesión social (</w:t>
      </w:r>
      <w:proofErr w:type="spellStart"/>
      <w:r w:rsidR="00585D30">
        <w:rPr>
          <w:lang w:val="es-ES_tradnl"/>
        </w:rPr>
        <w:t>Paltrinieri</w:t>
      </w:r>
      <w:proofErr w:type="spellEnd"/>
      <w:r w:rsidR="00585D30">
        <w:rPr>
          <w:lang w:val="es-ES_tradnl"/>
        </w:rPr>
        <w:t>, 2019).</w:t>
      </w:r>
    </w:p>
    <w:p w14:paraId="3C32E18B" w14:textId="77777777" w:rsidR="00DB7B02" w:rsidRDefault="00DB7B02" w:rsidP="00B72421">
      <w:pPr>
        <w:tabs>
          <w:tab w:val="left" w:pos="831"/>
        </w:tabs>
        <w:spacing w:line="360" w:lineRule="auto"/>
        <w:ind w:firstLine="454"/>
        <w:jc w:val="both"/>
        <w:rPr>
          <w:lang w:val="es-ES_tradnl"/>
        </w:rPr>
      </w:pPr>
    </w:p>
    <w:p w14:paraId="0703633F" w14:textId="5BA36F4E" w:rsidR="00DB7B02" w:rsidRDefault="00457CAB" w:rsidP="00B72421">
      <w:pPr>
        <w:tabs>
          <w:tab w:val="left" w:pos="831"/>
        </w:tabs>
        <w:spacing w:line="360" w:lineRule="auto"/>
        <w:ind w:firstLine="454"/>
        <w:jc w:val="both"/>
        <w:rPr>
          <w:lang w:val="es-ES_tradnl"/>
        </w:rPr>
      </w:pPr>
      <w:r>
        <w:rPr>
          <w:lang w:val="es-ES_tradnl"/>
        </w:rPr>
        <w:t xml:space="preserve">Por su parte </w:t>
      </w:r>
      <w:r w:rsidR="00DB7B02">
        <w:rPr>
          <w:lang w:val="es-ES_tradnl"/>
        </w:rPr>
        <w:t>Nora Rodríguez-Vega, Directora del “</w:t>
      </w:r>
      <w:proofErr w:type="spellStart"/>
      <w:r w:rsidR="00DB7B02">
        <w:rPr>
          <w:lang w:val="es-ES_tradnl"/>
        </w:rPr>
        <w:t>Happy</w:t>
      </w:r>
      <w:proofErr w:type="spellEnd"/>
      <w:r w:rsidR="00DB7B02">
        <w:rPr>
          <w:lang w:val="es-ES_tradnl"/>
        </w:rPr>
        <w:t xml:space="preserve"> </w:t>
      </w:r>
      <w:proofErr w:type="spellStart"/>
      <w:r w:rsidR="00DB7B02">
        <w:rPr>
          <w:lang w:val="es-ES_tradnl"/>
        </w:rPr>
        <w:t>Schools</w:t>
      </w:r>
      <w:proofErr w:type="spellEnd"/>
      <w:r w:rsidR="00DB7B02">
        <w:rPr>
          <w:lang w:val="es-ES_tradnl"/>
        </w:rPr>
        <w:t xml:space="preserve"> </w:t>
      </w:r>
      <w:proofErr w:type="spellStart"/>
      <w:r w:rsidR="00DB7B02">
        <w:rPr>
          <w:lang w:val="es-ES_tradnl"/>
        </w:rPr>
        <w:t>Institute</w:t>
      </w:r>
      <w:proofErr w:type="spellEnd"/>
      <w:r w:rsidR="00DB7B02">
        <w:rPr>
          <w:lang w:val="es-ES_tradnl"/>
        </w:rPr>
        <w:t xml:space="preserve">. Neurociencias </w:t>
      </w:r>
      <w:r>
        <w:rPr>
          <w:lang w:val="es-ES_tradnl"/>
        </w:rPr>
        <w:t xml:space="preserve">y educación para la paz”, plantea que la Felicidad responsable se construye desde la perspectiva de la </w:t>
      </w:r>
      <w:proofErr w:type="spellStart"/>
      <w:r>
        <w:rPr>
          <w:lang w:val="es-ES_tradnl"/>
        </w:rPr>
        <w:t>Neuroeducación</w:t>
      </w:r>
      <w:proofErr w:type="spellEnd"/>
      <w:r>
        <w:rPr>
          <w:lang w:val="es-ES_tradnl"/>
        </w:rPr>
        <w:t xml:space="preserve"> y con énfasis en las capacidades del cerebro social, entre las cuales destacan el cuidado, el altruismo y la compasión. En tal sentido, educar para la felicidad responsable es desarrollar los contenidos del concepto</w:t>
      </w:r>
      <w:r w:rsidR="00150CCC">
        <w:rPr>
          <w:lang w:val="es-ES_tradnl"/>
        </w:rPr>
        <w:t xml:space="preserve"> de vida significativa </w:t>
      </w:r>
      <w:r w:rsidR="003248C7">
        <w:rPr>
          <w:lang w:val="es-ES_tradnl"/>
        </w:rPr>
        <w:t xml:space="preserve">-vida digna añadimos nosotros- </w:t>
      </w:r>
      <w:r w:rsidR="00150CCC">
        <w:rPr>
          <w:lang w:val="es-ES_tradnl"/>
        </w:rPr>
        <w:t>mediante</w:t>
      </w:r>
      <w:r>
        <w:rPr>
          <w:lang w:val="es-ES_tradnl"/>
        </w:rPr>
        <w:t xml:space="preserve"> la capacidad de superar el sentimiento de desconexión humana presente en sociedades aparentemente </w:t>
      </w:r>
      <w:proofErr w:type="spellStart"/>
      <w:r>
        <w:rPr>
          <w:lang w:val="es-ES_tradnl"/>
        </w:rPr>
        <w:t>hiperconectadas</w:t>
      </w:r>
      <w:proofErr w:type="spellEnd"/>
      <w:r>
        <w:rPr>
          <w:lang w:val="es-ES_tradnl"/>
        </w:rPr>
        <w:t>, cuyo diseño es sin embargo sólo tecnológico y no huma</w:t>
      </w:r>
      <w:r w:rsidR="00150CCC">
        <w:rPr>
          <w:lang w:val="es-ES_tradnl"/>
        </w:rPr>
        <w:t>no (Rodríguez-Vega, 2019)</w:t>
      </w:r>
    </w:p>
    <w:p w14:paraId="272CEC0E" w14:textId="77777777" w:rsidR="006F435F" w:rsidRDefault="006F435F" w:rsidP="00B72421">
      <w:pPr>
        <w:tabs>
          <w:tab w:val="left" w:pos="831"/>
        </w:tabs>
        <w:spacing w:line="360" w:lineRule="auto"/>
        <w:ind w:firstLine="454"/>
        <w:jc w:val="both"/>
        <w:rPr>
          <w:lang w:val="es-ES_tradnl"/>
        </w:rPr>
      </w:pPr>
    </w:p>
    <w:p w14:paraId="21C61C2B" w14:textId="3AB79D7A" w:rsidR="008550DC" w:rsidRPr="00B72421" w:rsidRDefault="00C226F4" w:rsidP="00B72421">
      <w:pPr>
        <w:tabs>
          <w:tab w:val="left" w:pos="831"/>
        </w:tabs>
        <w:spacing w:line="360" w:lineRule="auto"/>
        <w:ind w:firstLine="454"/>
        <w:jc w:val="both"/>
        <w:rPr>
          <w:lang w:val="es-ES_tradnl"/>
        </w:rPr>
      </w:pPr>
      <w:r>
        <w:rPr>
          <w:lang w:val="es-ES_tradnl"/>
        </w:rPr>
        <w:t xml:space="preserve">Entre las corrientes que han venido </w:t>
      </w:r>
      <w:r w:rsidR="006F435F">
        <w:rPr>
          <w:lang w:val="es-ES_tradnl"/>
        </w:rPr>
        <w:t>haciendo aportes</w:t>
      </w:r>
      <w:r>
        <w:rPr>
          <w:lang w:val="es-ES_tradnl"/>
        </w:rPr>
        <w:t xml:space="preserve"> </w:t>
      </w:r>
      <w:r w:rsidR="006F435F">
        <w:rPr>
          <w:lang w:val="es-ES_tradnl"/>
        </w:rPr>
        <w:t xml:space="preserve">a la fundamentación, el método y la puesta en práctica de Programas de Educación para la </w:t>
      </w:r>
      <w:r w:rsidR="003248C7">
        <w:rPr>
          <w:lang w:val="es-ES_tradnl"/>
        </w:rPr>
        <w:t>F</w:t>
      </w:r>
      <w:r w:rsidR="006F435F">
        <w:rPr>
          <w:lang w:val="es-ES_tradnl"/>
        </w:rPr>
        <w:t xml:space="preserve">elicidad </w:t>
      </w:r>
      <w:r w:rsidR="00BF0074" w:rsidRPr="00B72421">
        <w:rPr>
          <w:lang w:val="es-ES_tradnl"/>
        </w:rPr>
        <w:t>se encuentran, entre otras, la Psicología Positiva</w:t>
      </w:r>
      <w:r w:rsidR="00311A2A" w:rsidRPr="00B72421">
        <w:rPr>
          <w:lang w:val="es-ES_tradnl"/>
        </w:rPr>
        <w:t>, la Educación Positiva, la Educaci</w:t>
      </w:r>
      <w:r w:rsidR="00F27CD0" w:rsidRPr="00B72421">
        <w:rPr>
          <w:lang w:val="es-ES_tradnl"/>
        </w:rPr>
        <w:t xml:space="preserve">ón </w:t>
      </w:r>
      <w:r w:rsidR="005C7BD6">
        <w:rPr>
          <w:lang w:val="es-ES_tradnl"/>
        </w:rPr>
        <w:t xml:space="preserve">para el Bienestar, el Humanismo Cristiano, la Educación </w:t>
      </w:r>
      <w:proofErr w:type="spellStart"/>
      <w:r w:rsidR="00F27CD0" w:rsidRPr="00B72421">
        <w:rPr>
          <w:lang w:val="es-ES_tradnl"/>
        </w:rPr>
        <w:t>Soka</w:t>
      </w:r>
      <w:proofErr w:type="spellEnd"/>
      <w:r w:rsidR="005C7BD6">
        <w:rPr>
          <w:lang w:val="es-ES_tradnl"/>
        </w:rPr>
        <w:t xml:space="preserve"> y las propuestas de instituciones como la UNESCO</w:t>
      </w:r>
      <w:r w:rsidR="00F27CD0" w:rsidRPr="00B72421">
        <w:rPr>
          <w:lang w:val="es-ES_tradnl"/>
        </w:rPr>
        <w:t xml:space="preserve">, </w:t>
      </w:r>
      <w:r w:rsidR="005C7BD6">
        <w:rPr>
          <w:lang w:val="es-ES_tradnl"/>
        </w:rPr>
        <w:t xml:space="preserve">así como también Fundaciones como la Jordi Sierra y </w:t>
      </w:r>
      <w:proofErr w:type="spellStart"/>
      <w:r w:rsidR="005C7BD6">
        <w:rPr>
          <w:lang w:val="es-ES_tradnl"/>
        </w:rPr>
        <w:t>Fabra</w:t>
      </w:r>
      <w:proofErr w:type="spellEnd"/>
      <w:r w:rsidR="005C7BD6">
        <w:rPr>
          <w:lang w:val="es-ES_tradnl"/>
        </w:rPr>
        <w:t xml:space="preserve"> de Barcelona, con su Programa “</w:t>
      </w:r>
      <w:proofErr w:type="spellStart"/>
      <w:r w:rsidR="005C7BD6">
        <w:rPr>
          <w:lang w:val="es-ES_tradnl"/>
        </w:rPr>
        <w:t>Happy</w:t>
      </w:r>
      <w:proofErr w:type="spellEnd"/>
      <w:r w:rsidR="005C7BD6">
        <w:rPr>
          <w:lang w:val="es-ES_tradnl"/>
        </w:rPr>
        <w:t xml:space="preserve"> </w:t>
      </w:r>
      <w:proofErr w:type="spellStart"/>
      <w:r w:rsidR="005C7BD6">
        <w:rPr>
          <w:lang w:val="es-ES_tradnl"/>
        </w:rPr>
        <w:t>Schools</w:t>
      </w:r>
      <w:proofErr w:type="spellEnd"/>
      <w:r w:rsidR="005C7BD6">
        <w:rPr>
          <w:lang w:val="es-ES_tradnl"/>
        </w:rPr>
        <w:t xml:space="preserve">” y el </w:t>
      </w:r>
      <w:r w:rsidR="00F27CD0" w:rsidRPr="00B72421">
        <w:rPr>
          <w:lang w:val="es-ES_tradnl"/>
        </w:rPr>
        <w:t>Instituto de Investigaciones en Educación de la U</w:t>
      </w:r>
      <w:r w:rsidR="005C7BD6">
        <w:rPr>
          <w:lang w:val="es-ES_tradnl"/>
        </w:rPr>
        <w:t xml:space="preserve">niversidad de Alcalá </w:t>
      </w:r>
      <w:r w:rsidR="00F27CD0" w:rsidRPr="00B72421">
        <w:rPr>
          <w:lang w:val="es-ES_tradnl"/>
        </w:rPr>
        <w:t xml:space="preserve">en España. </w:t>
      </w:r>
      <w:r w:rsidR="005C7BD6">
        <w:rPr>
          <w:lang w:val="es-ES_tradnl"/>
        </w:rPr>
        <w:t xml:space="preserve">Entre los autores cuyos escritos han sido referencias en el tema en los últimos años se encuentran, entre otros, M. </w:t>
      </w:r>
      <w:proofErr w:type="spellStart"/>
      <w:r w:rsidR="005C7BD6">
        <w:rPr>
          <w:lang w:val="es-ES_tradnl"/>
        </w:rPr>
        <w:t>Seligman</w:t>
      </w:r>
      <w:proofErr w:type="spellEnd"/>
      <w:r w:rsidR="005C7BD6">
        <w:rPr>
          <w:lang w:val="es-ES_tradnl"/>
        </w:rPr>
        <w:t xml:space="preserve"> (</w:t>
      </w:r>
      <w:r w:rsidR="003E1706">
        <w:rPr>
          <w:lang w:val="es-ES_tradnl"/>
        </w:rPr>
        <w:t>2005</w:t>
      </w:r>
      <w:r w:rsidR="005C7BD6">
        <w:rPr>
          <w:lang w:val="es-ES_tradnl"/>
        </w:rPr>
        <w:t xml:space="preserve">), D. </w:t>
      </w:r>
      <w:proofErr w:type="spellStart"/>
      <w:r w:rsidR="005C7BD6">
        <w:rPr>
          <w:lang w:val="es-ES_tradnl"/>
        </w:rPr>
        <w:t>Ikeda</w:t>
      </w:r>
      <w:proofErr w:type="spellEnd"/>
      <w:r w:rsidR="005C7BD6">
        <w:rPr>
          <w:lang w:val="es-ES_tradnl"/>
        </w:rPr>
        <w:t xml:space="preserve"> (</w:t>
      </w:r>
      <w:r w:rsidR="003E1706">
        <w:rPr>
          <w:lang w:val="es-ES_tradnl"/>
        </w:rPr>
        <w:t>2010</w:t>
      </w:r>
      <w:r w:rsidR="005C7BD6">
        <w:rPr>
          <w:lang w:val="es-ES_tradnl"/>
        </w:rPr>
        <w:t xml:space="preserve">), M. </w:t>
      </w:r>
      <w:proofErr w:type="spellStart"/>
      <w:r w:rsidR="005C7BD6">
        <w:rPr>
          <w:lang w:val="es-ES_tradnl"/>
        </w:rPr>
        <w:t>Csikszentmihalyi</w:t>
      </w:r>
      <w:proofErr w:type="spellEnd"/>
      <w:r w:rsidR="005C7BD6">
        <w:rPr>
          <w:lang w:val="es-ES_tradnl"/>
        </w:rPr>
        <w:t xml:space="preserve"> (</w:t>
      </w:r>
      <w:r w:rsidR="003E1706">
        <w:rPr>
          <w:lang w:val="es-ES_tradnl"/>
        </w:rPr>
        <w:t xml:space="preserve">2012), N. </w:t>
      </w:r>
      <w:proofErr w:type="spellStart"/>
      <w:r w:rsidR="003E1706">
        <w:rPr>
          <w:lang w:val="es-ES_tradnl"/>
        </w:rPr>
        <w:t>Noddings</w:t>
      </w:r>
      <w:proofErr w:type="spellEnd"/>
      <w:r w:rsidR="003E1706">
        <w:rPr>
          <w:lang w:val="es-ES_tradnl"/>
        </w:rPr>
        <w:t xml:space="preserve"> (2003)</w:t>
      </w:r>
      <w:r w:rsidR="005C7BD6">
        <w:rPr>
          <w:lang w:val="es-ES_tradnl"/>
        </w:rPr>
        <w:t xml:space="preserve">, R. </w:t>
      </w:r>
      <w:r w:rsidR="00311AC0">
        <w:rPr>
          <w:lang w:val="es-ES_tradnl"/>
        </w:rPr>
        <w:t>Palomera (</w:t>
      </w:r>
      <w:r w:rsidR="003E1706">
        <w:rPr>
          <w:lang w:val="es-ES_tradnl"/>
        </w:rPr>
        <w:t xml:space="preserve">2008). </w:t>
      </w:r>
      <w:r w:rsidR="00311AC0">
        <w:rPr>
          <w:lang w:val="es-ES_tradnl"/>
        </w:rPr>
        <w:t>A. Iborra y A.B. V</w:t>
      </w:r>
      <w:r w:rsidR="005C7BD6">
        <w:rPr>
          <w:lang w:val="es-ES_tradnl"/>
        </w:rPr>
        <w:t>arela (</w:t>
      </w:r>
      <w:r w:rsidR="003E1706">
        <w:rPr>
          <w:lang w:val="es-ES_tradnl"/>
        </w:rPr>
        <w:t>2018), J.M. Burgos (2015)</w:t>
      </w:r>
      <w:r w:rsidR="005C7BD6">
        <w:rPr>
          <w:lang w:val="es-ES_tradnl"/>
        </w:rPr>
        <w:t xml:space="preserve">, R. </w:t>
      </w:r>
      <w:proofErr w:type="spellStart"/>
      <w:r w:rsidR="005C7BD6">
        <w:rPr>
          <w:lang w:val="es-ES_tradnl"/>
        </w:rPr>
        <w:t>Paltrin</w:t>
      </w:r>
      <w:r w:rsidR="003E1706">
        <w:rPr>
          <w:lang w:val="es-ES_tradnl"/>
        </w:rPr>
        <w:t>i</w:t>
      </w:r>
      <w:r w:rsidR="005C7BD6">
        <w:rPr>
          <w:lang w:val="es-ES_tradnl"/>
        </w:rPr>
        <w:t>eri</w:t>
      </w:r>
      <w:proofErr w:type="spellEnd"/>
      <w:r w:rsidR="005C7BD6">
        <w:rPr>
          <w:lang w:val="es-ES_tradnl"/>
        </w:rPr>
        <w:t xml:space="preserve"> (</w:t>
      </w:r>
      <w:r w:rsidR="003E1706">
        <w:rPr>
          <w:lang w:val="es-ES_tradnl"/>
        </w:rPr>
        <w:t>2019) y N. Rodríguez Vega (2018)</w:t>
      </w:r>
      <w:r w:rsidR="00311AC0">
        <w:rPr>
          <w:lang w:val="es-ES_tradnl"/>
        </w:rPr>
        <w:t xml:space="preserve">. Desde la concepción de la </w:t>
      </w:r>
      <w:r w:rsidR="00355904">
        <w:rPr>
          <w:lang w:val="es-ES_tradnl"/>
        </w:rPr>
        <w:t>E</w:t>
      </w:r>
      <w:r w:rsidR="00311AC0">
        <w:rPr>
          <w:lang w:val="es-ES_tradnl"/>
        </w:rPr>
        <w:t xml:space="preserve">ducación para la </w:t>
      </w:r>
      <w:r w:rsidR="00355904">
        <w:rPr>
          <w:lang w:val="es-ES_tradnl"/>
        </w:rPr>
        <w:t>F</w:t>
      </w:r>
      <w:r w:rsidR="00311AC0">
        <w:rPr>
          <w:lang w:val="es-ES_tradnl"/>
        </w:rPr>
        <w:t>elicidad en el marco de la ecología humana</w:t>
      </w:r>
      <w:r w:rsidR="003E1706">
        <w:rPr>
          <w:lang w:val="es-ES_tradnl"/>
        </w:rPr>
        <w:t xml:space="preserve">, desde una perspectiva </w:t>
      </w:r>
      <w:r w:rsidR="0083761B">
        <w:rPr>
          <w:lang w:val="es-ES_tradnl"/>
        </w:rPr>
        <w:t xml:space="preserve">tanto </w:t>
      </w:r>
      <w:r w:rsidR="003E1706">
        <w:rPr>
          <w:lang w:val="es-ES_tradnl"/>
        </w:rPr>
        <w:t>espiritual</w:t>
      </w:r>
      <w:r w:rsidR="0083761B">
        <w:rPr>
          <w:lang w:val="es-ES_tradnl"/>
        </w:rPr>
        <w:t xml:space="preserve"> como política sobre la </w:t>
      </w:r>
      <w:r w:rsidR="00311AC0">
        <w:rPr>
          <w:lang w:val="es-ES_tradnl"/>
        </w:rPr>
        <w:t xml:space="preserve">armonización de la vida, la Encíclica </w:t>
      </w:r>
      <w:proofErr w:type="spellStart"/>
      <w:r w:rsidR="00311AC0" w:rsidRPr="00311AC0">
        <w:rPr>
          <w:i/>
          <w:lang w:val="es-ES_tradnl"/>
        </w:rPr>
        <w:t>Laudato</w:t>
      </w:r>
      <w:proofErr w:type="spellEnd"/>
      <w:r w:rsidR="00311AC0" w:rsidRPr="00311AC0">
        <w:rPr>
          <w:i/>
          <w:lang w:val="es-ES_tradnl"/>
        </w:rPr>
        <w:t xml:space="preserve"> </w:t>
      </w:r>
      <w:proofErr w:type="spellStart"/>
      <w:r w:rsidR="00311AC0" w:rsidRPr="00311AC0">
        <w:rPr>
          <w:i/>
          <w:lang w:val="es-ES_tradnl"/>
        </w:rPr>
        <w:t>Sì</w:t>
      </w:r>
      <w:proofErr w:type="spellEnd"/>
      <w:r w:rsidR="00311AC0" w:rsidRPr="00311AC0">
        <w:rPr>
          <w:i/>
          <w:lang w:val="es-ES_tradnl"/>
        </w:rPr>
        <w:t xml:space="preserve"> </w:t>
      </w:r>
      <w:r w:rsidR="00311AC0">
        <w:rPr>
          <w:lang w:val="es-ES_tradnl"/>
        </w:rPr>
        <w:t>del Papa Francisco ha contribuido a marcar importa</w:t>
      </w:r>
      <w:r w:rsidR="0083761B">
        <w:rPr>
          <w:lang w:val="es-ES_tradnl"/>
        </w:rPr>
        <w:t>ntes orientaciones sobre el tema</w:t>
      </w:r>
      <w:r w:rsidR="00311AC0">
        <w:rPr>
          <w:lang w:val="es-ES_tradnl"/>
        </w:rPr>
        <w:t>.</w:t>
      </w:r>
    </w:p>
    <w:p w14:paraId="7F3A0343" w14:textId="77777777" w:rsidR="00154FAF" w:rsidRPr="00B72421" w:rsidRDefault="00154FAF" w:rsidP="00B72421">
      <w:pPr>
        <w:tabs>
          <w:tab w:val="left" w:pos="831"/>
        </w:tabs>
        <w:spacing w:line="360" w:lineRule="auto"/>
        <w:ind w:firstLine="567"/>
        <w:jc w:val="both"/>
        <w:rPr>
          <w:lang w:val="es-ES_tradnl"/>
        </w:rPr>
      </w:pPr>
    </w:p>
    <w:p w14:paraId="1B9144FA" w14:textId="51267288" w:rsidR="0026091F" w:rsidRDefault="00154FAF" w:rsidP="004719A6">
      <w:pPr>
        <w:tabs>
          <w:tab w:val="left" w:pos="831"/>
        </w:tabs>
        <w:spacing w:line="360" w:lineRule="auto"/>
        <w:ind w:firstLine="454"/>
        <w:jc w:val="both"/>
        <w:rPr>
          <w:lang w:val="es-ES_tradnl"/>
        </w:rPr>
      </w:pPr>
      <w:r w:rsidRPr="00B72421">
        <w:rPr>
          <w:lang w:val="es-ES_tradnl"/>
        </w:rPr>
        <w:lastRenderedPageBreak/>
        <w:t>L</w:t>
      </w:r>
      <w:r w:rsidR="007B1737" w:rsidRPr="00B72421">
        <w:rPr>
          <w:lang w:val="es-ES_tradnl"/>
        </w:rPr>
        <w:t>a</w:t>
      </w:r>
      <w:r w:rsidR="008550DC" w:rsidRPr="00B72421">
        <w:rPr>
          <w:lang w:val="es-ES_tradnl"/>
        </w:rPr>
        <w:t>s diversas perspectivas de abordaje de la</w:t>
      </w:r>
      <w:r w:rsidR="007B1737" w:rsidRPr="00B72421">
        <w:rPr>
          <w:lang w:val="es-ES_tradnl"/>
        </w:rPr>
        <w:t xml:space="preserve"> Educación para la Felicidad</w:t>
      </w:r>
      <w:r w:rsidRPr="00B72421">
        <w:rPr>
          <w:lang w:val="es-ES_tradnl"/>
        </w:rPr>
        <w:t xml:space="preserve"> proponen elementos transformador</w:t>
      </w:r>
      <w:r w:rsidR="008550DC" w:rsidRPr="00B72421">
        <w:rPr>
          <w:lang w:val="es-ES_tradnl"/>
        </w:rPr>
        <w:t>es</w:t>
      </w:r>
      <w:r w:rsidRPr="00B72421">
        <w:rPr>
          <w:lang w:val="es-ES_tradnl"/>
        </w:rPr>
        <w:t xml:space="preserve"> de las prácticas educativas</w:t>
      </w:r>
      <w:r w:rsidR="00311AC0">
        <w:rPr>
          <w:lang w:val="es-ES_tradnl"/>
        </w:rPr>
        <w:t>.</w:t>
      </w:r>
      <w:r w:rsidR="002E6859" w:rsidRPr="00B72421">
        <w:rPr>
          <w:lang w:val="es-ES_tradnl"/>
        </w:rPr>
        <w:t xml:space="preserve"> </w:t>
      </w:r>
      <w:r w:rsidR="00311AC0">
        <w:rPr>
          <w:lang w:val="es-ES_tradnl"/>
        </w:rPr>
        <w:t>S</w:t>
      </w:r>
      <w:r w:rsidR="001C48E6" w:rsidRPr="00B72421">
        <w:rPr>
          <w:lang w:val="es-ES_tradnl"/>
        </w:rPr>
        <w:t xml:space="preserve">egún el Instituto de Investigación en Educación de la </w:t>
      </w:r>
      <w:r w:rsidR="00311AC0">
        <w:rPr>
          <w:lang w:val="es-ES_tradnl"/>
        </w:rPr>
        <w:t>Universidad de Alcalá</w:t>
      </w:r>
      <w:r w:rsidR="001C48E6" w:rsidRPr="00B72421">
        <w:rPr>
          <w:lang w:val="es-ES_tradnl"/>
        </w:rPr>
        <w:t xml:space="preserve">, </w:t>
      </w:r>
      <w:r w:rsidRPr="00B72421">
        <w:rPr>
          <w:lang w:val="es-ES_tradnl"/>
        </w:rPr>
        <w:t xml:space="preserve">por ejemplo, </w:t>
      </w:r>
      <w:r w:rsidR="001C48E6" w:rsidRPr="00B72421">
        <w:rPr>
          <w:lang w:val="es-ES_tradnl"/>
        </w:rPr>
        <w:t xml:space="preserve">se trata, </w:t>
      </w:r>
      <w:r w:rsidR="002E6859" w:rsidRPr="00B72421">
        <w:rPr>
          <w:lang w:val="es-ES_tradnl"/>
        </w:rPr>
        <w:t xml:space="preserve">en primer término, </w:t>
      </w:r>
      <w:r w:rsidR="001C48E6" w:rsidRPr="00B72421">
        <w:rPr>
          <w:lang w:val="es-ES_tradnl"/>
        </w:rPr>
        <w:t xml:space="preserve">de ir </w:t>
      </w:r>
      <w:r w:rsidR="002E6859" w:rsidRPr="00B72421">
        <w:rPr>
          <w:lang w:val="es-ES_tradnl"/>
        </w:rPr>
        <w:t xml:space="preserve">más allá de la parcelación del conocimiento o de la repetición, </w:t>
      </w:r>
      <w:r w:rsidR="001C48E6" w:rsidRPr="00B72421">
        <w:rPr>
          <w:lang w:val="es-ES_tradnl"/>
        </w:rPr>
        <w:t xml:space="preserve">e </w:t>
      </w:r>
      <w:r w:rsidR="00311AC0">
        <w:rPr>
          <w:lang w:val="es-ES_tradnl"/>
        </w:rPr>
        <w:t xml:space="preserve">impulsar </w:t>
      </w:r>
    </w:p>
    <w:p w14:paraId="7D46FA79" w14:textId="77777777" w:rsidR="0026091F" w:rsidRDefault="0026091F" w:rsidP="0026091F">
      <w:pPr>
        <w:tabs>
          <w:tab w:val="left" w:pos="831"/>
        </w:tabs>
        <w:spacing w:line="360" w:lineRule="auto"/>
        <w:jc w:val="both"/>
        <w:rPr>
          <w:lang w:val="es-ES_tradnl"/>
        </w:rPr>
      </w:pPr>
    </w:p>
    <w:p w14:paraId="2703F6DC" w14:textId="0B80BC5B" w:rsidR="0026091F" w:rsidRDefault="00311AC0" w:rsidP="0026091F">
      <w:pPr>
        <w:tabs>
          <w:tab w:val="left" w:pos="831"/>
        </w:tabs>
        <w:spacing w:line="360" w:lineRule="auto"/>
        <w:ind w:left="1440"/>
        <w:jc w:val="both"/>
        <w:rPr>
          <w:lang w:val="es-ES_tradnl"/>
        </w:rPr>
      </w:pPr>
      <w:r>
        <w:rPr>
          <w:lang w:val="es-ES_tradnl"/>
        </w:rPr>
        <w:t xml:space="preserve">una </w:t>
      </w:r>
      <w:r w:rsidR="002E6859" w:rsidRPr="00B72421">
        <w:rPr>
          <w:lang w:val="es-ES_tradnl"/>
        </w:rPr>
        <w:t>reconstrucción reflexiva de los saberes y un desarrollo de competencias útiles para vivir en sociedad</w:t>
      </w:r>
      <w:r w:rsidR="00B31191">
        <w:rPr>
          <w:lang w:val="es-ES_tradnl"/>
        </w:rPr>
        <w:t xml:space="preserve"> (…)</w:t>
      </w:r>
      <w:r w:rsidR="001C48E6" w:rsidRPr="00B72421">
        <w:rPr>
          <w:lang w:val="es-ES_tradnl"/>
        </w:rPr>
        <w:t xml:space="preserve"> a partir del desarrollo de valores humanos basados en conceptos como creatividad y desarrollo personal; libertad y empoderamiento; ciudadanía y educación intercultural;  paz, ciudadanía y diálogo; arte y cultura; apoyo a la comunidad y desarrollo sostenible</w:t>
      </w:r>
      <w:r w:rsidR="002F3471">
        <w:rPr>
          <w:lang w:val="es-ES_tradnl"/>
        </w:rPr>
        <w:t xml:space="preserve"> </w:t>
      </w:r>
      <w:r w:rsidR="0026091F">
        <w:rPr>
          <w:lang w:val="es-ES_tradnl"/>
        </w:rPr>
        <w:t xml:space="preserve"> (Universidad de Alcalá, 2018</w:t>
      </w:r>
      <w:r w:rsidR="00B31191">
        <w:rPr>
          <w:lang w:val="es-ES_tradnl"/>
        </w:rPr>
        <w:t>, pp. 2-3</w:t>
      </w:r>
      <w:r w:rsidR="0026091F">
        <w:rPr>
          <w:lang w:val="es-ES_tradnl"/>
        </w:rPr>
        <w:t>).</w:t>
      </w:r>
    </w:p>
    <w:p w14:paraId="5CB24A00" w14:textId="77777777" w:rsidR="0026091F" w:rsidRPr="007D337A" w:rsidRDefault="0026091F" w:rsidP="0026091F">
      <w:pPr>
        <w:tabs>
          <w:tab w:val="left" w:pos="831"/>
        </w:tabs>
        <w:spacing w:line="360" w:lineRule="auto"/>
        <w:jc w:val="both"/>
        <w:rPr>
          <w:sz w:val="18"/>
          <w:szCs w:val="18"/>
          <w:lang w:val="es-ES_tradnl"/>
        </w:rPr>
      </w:pPr>
    </w:p>
    <w:p w14:paraId="527117A7" w14:textId="77777777" w:rsidR="001352B9" w:rsidRDefault="00154FAF" w:rsidP="0026091F">
      <w:pPr>
        <w:tabs>
          <w:tab w:val="left" w:pos="831"/>
        </w:tabs>
        <w:spacing w:line="360" w:lineRule="auto"/>
        <w:ind w:firstLine="454"/>
        <w:jc w:val="both"/>
        <w:rPr>
          <w:lang w:val="es-ES_tradnl"/>
        </w:rPr>
      </w:pPr>
      <w:r w:rsidRPr="00B72421">
        <w:rPr>
          <w:lang w:val="es-ES_tradnl"/>
        </w:rPr>
        <w:t xml:space="preserve">Ello contribuye </w:t>
      </w:r>
      <w:r w:rsidR="008550DC" w:rsidRPr="00B72421">
        <w:rPr>
          <w:lang w:val="es-ES_tradnl"/>
        </w:rPr>
        <w:t>a la búsqueda del sentido de plenitud de la vida de las personas</w:t>
      </w:r>
      <w:r w:rsidRPr="00B72421">
        <w:rPr>
          <w:lang w:val="es-ES_tradnl"/>
        </w:rPr>
        <w:t xml:space="preserve"> que</w:t>
      </w:r>
      <w:r w:rsidR="001352B9">
        <w:rPr>
          <w:lang w:val="es-ES_tradnl"/>
        </w:rPr>
        <w:t>:</w:t>
      </w:r>
    </w:p>
    <w:p w14:paraId="7D37E262" w14:textId="77777777" w:rsidR="001352B9" w:rsidRPr="007D337A" w:rsidRDefault="001352B9" w:rsidP="001352B9">
      <w:pPr>
        <w:tabs>
          <w:tab w:val="left" w:pos="831"/>
        </w:tabs>
        <w:spacing w:line="360" w:lineRule="auto"/>
        <w:jc w:val="both"/>
        <w:rPr>
          <w:sz w:val="18"/>
          <w:szCs w:val="18"/>
          <w:lang w:val="es-ES_tradnl"/>
        </w:rPr>
      </w:pPr>
    </w:p>
    <w:p w14:paraId="54D493B7" w14:textId="7104C5CB" w:rsidR="004719A6" w:rsidRDefault="001352B9" w:rsidP="001352B9">
      <w:pPr>
        <w:tabs>
          <w:tab w:val="left" w:pos="831"/>
        </w:tabs>
        <w:spacing w:line="360" w:lineRule="auto"/>
        <w:ind w:left="1440"/>
        <w:jc w:val="both"/>
        <w:rPr>
          <w:lang w:val="es-ES_tradnl"/>
        </w:rPr>
      </w:pPr>
      <w:r>
        <w:rPr>
          <w:lang w:val="es-ES_tradnl"/>
        </w:rPr>
        <w:t>S</w:t>
      </w:r>
      <w:r w:rsidR="008550DC" w:rsidRPr="00B72421">
        <w:rPr>
          <w:lang w:val="es-ES_tradnl"/>
        </w:rPr>
        <w:t>urge al desplegar nuestro potencial humano y, por lo tanto, no se refiere al logro de una condición superficial carente de problemas o a la realización de todos los deseos</w:t>
      </w:r>
      <w:r w:rsidR="002E6859" w:rsidRPr="00B72421">
        <w:rPr>
          <w:lang w:val="es-ES_tradnl"/>
        </w:rPr>
        <w:t xml:space="preserve"> (…), El objetivo es, en cambio, el fortalecimiento del potencial humano para que cada individuo disfrute de una vida auténticamente feliz y creativa</w:t>
      </w:r>
      <w:r w:rsidR="002F3471">
        <w:rPr>
          <w:lang w:val="es-ES_tradnl"/>
        </w:rPr>
        <w:t xml:space="preserve"> </w:t>
      </w:r>
      <w:r w:rsidR="002F3471" w:rsidRPr="004A4C78">
        <w:rPr>
          <w:lang w:val="es-ES_tradnl"/>
        </w:rPr>
        <w:t>(</w:t>
      </w:r>
      <w:proofErr w:type="spellStart"/>
      <w:r w:rsidR="002F3471" w:rsidRPr="004A4C78">
        <w:rPr>
          <w:lang w:val="es-ES_tradnl"/>
        </w:rPr>
        <w:t>Ikeda</w:t>
      </w:r>
      <w:proofErr w:type="spellEnd"/>
      <w:r w:rsidR="002F3471" w:rsidRPr="004A4C78">
        <w:rPr>
          <w:lang w:val="es-ES_tradnl"/>
        </w:rPr>
        <w:t xml:space="preserve">, </w:t>
      </w:r>
      <w:r w:rsidR="007D337A" w:rsidRPr="004A4C78">
        <w:rPr>
          <w:lang w:val="es-ES_tradnl"/>
        </w:rPr>
        <w:t xml:space="preserve">s.f., </w:t>
      </w:r>
      <w:r w:rsidR="002F3471" w:rsidRPr="004A4C78">
        <w:rPr>
          <w:lang w:val="es-ES_tradnl"/>
        </w:rPr>
        <w:t>p.</w:t>
      </w:r>
      <w:r w:rsidR="004A4C78" w:rsidRPr="004A4C78">
        <w:rPr>
          <w:lang w:val="es-ES_tradnl"/>
        </w:rPr>
        <w:t xml:space="preserve"> 1</w:t>
      </w:r>
      <w:r w:rsidR="002F3471" w:rsidRPr="004A4C78">
        <w:rPr>
          <w:lang w:val="es-ES_tradnl"/>
        </w:rPr>
        <w:t xml:space="preserve"> </w:t>
      </w:r>
      <w:r w:rsidR="007D337A" w:rsidRPr="004A4C78">
        <w:rPr>
          <w:lang w:val="es-ES_tradnl"/>
        </w:rPr>
        <w:t>)</w:t>
      </w:r>
    </w:p>
    <w:p w14:paraId="64C6ADC6" w14:textId="77777777" w:rsidR="00311AC0" w:rsidRDefault="00311AC0" w:rsidP="001352B9">
      <w:pPr>
        <w:tabs>
          <w:tab w:val="left" w:pos="831"/>
        </w:tabs>
        <w:spacing w:line="360" w:lineRule="auto"/>
        <w:ind w:left="1440"/>
        <w:jc w:val="both"/>
        <w:rPr>
          <w:lang w:val="es-ES_tradnl"/>
        </w:rPr>
      </w:pPr>
    </w:p>
    <w:p w14:paraId="6F9C1241" w14:textId="7BA4900B" w:rsidR="00154FAF" w:rsidRPr="00B72421" w:rsidRDefault="00AD2101" w:rsidP="004719A6">
      <w:pPr>
        <w:tabs>
          <w:tab w:val="left" w:pos="831"/>
        </w:tabs>
        <w:spacing w:line="360" w:lineRule="auto"/>
        <w:ind w:firstLine="454"/>
        <w:jc w:val="both"/>
        <w:rPr>
          <w:lang w:val="es-ES_tradnl"/>
        </w:rPr>
      </w:pPr>
      <w:r w:rsidRPr="00B72421">
        <w:rPr>
          <w:lang w:val="es-ES_tradnl"/>
        </w:rPr>
        <w:t xml:space="preserve">Desde estas </w:t>
      </w:r>
      <w:r w:rsidRPr="00736C3B">
        <w:rPr>
          <w:lang w:val="es-ES_tradnl"/>
        </w:rPr>
        <w:t xml:space="preserve">perspectivas, por otra parte, se replantea también </w:t>
      </w:r>
      <w:r w:rsidR="00154FAF" w:rsidRPr="00736C3B">
        <w:rPr>
          <w:lang w:val="es-ES_tradnl"/>
        </w:rPr>
        <w:t>el propósito de la educación, cuyas prácticas se orientan</w:t>
      </w:r>
      <w:r w:rsidRPr="00736C3B">
        <w:rPr>
          <w:lang w:val="es-ES_tradnl"/>
        </w:rPr>
        <w:t xml:space="preserve"> en este caso</w:t>
      </w:r>
      <w:r w:rsidR="00154FAF" w:rsidRPr="00736C3B">
        <w:rPr>
          <w:lang w:val="es-ES_tradnl"/>
        </w:rPr>
        <w:t xml:space="preserve"> a </w:t>
      </w:r>
      <w:r w:rsidR="00355904">
        <w:rPr>
          <w:lang w:val="es-ES_tradnl"/>
        </w:rPr>
        <w:t>la</w:t>
      </w:r>
      <w:r w:rsidR="005B4795" w:rsidRPr="00736C3B">
        <w:rPr>
          <w:lang w:val="es-ES_tradnl"/>
        </w:rPr>
        <w:t xml:space="preserve"> Universidad de Alcalá</w:t>
      </w:r>
      <w:r w:rsidR="00736C3B" w:rsidRPr="00736C3B">
        <w:rPr>
          <w:lang w:val="es-ES_tradnl"/>
        </w:rPr>
        <w:t xml:space="preserve"> (</w:t>
      </w:r>
      <w:r w:rsidR="005B4795" w:rsidRPr="00736C3B">
        <w:rPr>
          <w:lang w:val="es-ES_tradnl"/>
        </w:rPr>
        <w:t xml:space="preserve"> 2018</w:t>
      </w:r>
      <w:r w:rsidR="00736C3B" w:rsidRPr="00736C3B">
        <w:rPr>
          <w:lang w:val="es-ES_tradnl"/>
        </w:rPr>
        <w:t>)</w:t>
      </w:r>
      <w:r w:rsidR="005B4795" w:rsidRPr="00736C3B">
        <w:rPr>
          <w:lang w:val="es-ES_tradnl"/>
        </w:rPr>
        <w:t xml:space="preserve"> </w:t>
      </w:r>
      <w:r w:rsidR="00355904">
        <w:rPr>
          <w:lang w:val="es-ES_tradnl"/>
        </w:rPr>
        <w:t xml:space="preserve">a </w:t>
      </w:r>
      <w:r w:rsidR="00143783" w:rsidRPr="00736C3B">
        <w:rPr>
          <w:lang w:val="es-ES_tradnl"/>
        </w:rPr>
        <w:t>“</w:t>
      </w:r>
      <w:r w:rsidR="00154FAF" w:rsidRPr="00736C3B">
        <w:rPr>
          <w:lang w:val="es-ES_tradnl"/>
        </w:rPr>
        <w:t xml:space="preserve">ayudar a los alumnos </w:t>
      </w:r>
      <w:r w:rsidR="00143783" w:rsidRPr="00736C3B">
        <w:rPr>
          <w:lang w:val="es-ES_tradnl"/>
        </w:rPr>
        <w:t>a desarrollar la felicidad, fomentando el desarrollo del conocimiento y la adquisición de valores sociales desde una perspectiva humanista”</w:t>
      </w:r>
      <w:r w:rsidR="00736C3B" w:rsidRPr="00736C3B">
        <w:rPr>
          <w:lang w:val="es-ES_tradnl"/>
        </w:rPr>
        <w:t xml:space="preserve"> (p. 3</w:t>
      </w:r>
      <w:r w:rsidR="00736C3B">
        <w:rPr>
          <w:lang w:val="es-ES_tradnl"/>
        </w:rPr>
        <w:t>)</w:t>
      </w:r>
      <w:r w:rsidR="00143783" w:rsidRPr="00736C3B">
        <w:rPr>
          <w:lang w:val="es-ES_tradnl"/>
        </w:rPr>
        <w:t xml:space="preserve">, poniendo el énfasis en una mejora de la capacidad reflexiva, desarrollando el potencial humano de los alumnos, mediante la creación de valor en sus vidas, </w:t>
      </w:r>
      <w:r w:rsidRPr="00736C3B">
        <w:rPr>
          <w:lang w:val="es-ES_tradnl"/>
        </w:rPr>
        <w:t xml:space="preserve">y al mismo tiempo </w:t>
      </w:r>
      <w:r w:rsidR="00143783" w:rsidRPr="00736C3B">
        <w:rPr>
          <w:lang w:val="es-ES_tradnl"/>
        </w:rPr>
        <w:t>impulsando una mejora</w:t>
      </w:r>
      <w:r w:rsidR="00143783" w:rsidRPr="00B72421">
        <w:rPr>
          <w:lang w:val="es-ES_tradnl"/>
        </w:rPr>
        <w:t xml:space="preserve"> cualitativa en la </w:t>
      </w:r>
      <w:r w:rsidRPr="00B72421">
        <w:rPr>
          <w:lang w:val="es-ES_tradnl"/>
        </w:rPr>
        <w:t xml:space="preserve">formación y en la </w:t>
      </w:r>
      <w:r w:rsidR="00143783" w:rsidRPr="00B72421">
        <w:rPr>
          <w:lang w:val="es-ES_tradnl"/>
        </w:rPr>
        <w:t>actividad</w:t>
      </w:r>
      <w:r w:rsidRPr="00B72421">
        <w:rPr>
          <w:lang w:val="es-ES_tradnl"/>
        </w:rPr>
        <w:t xml:space="preserve"> de los</w:t>
      </w:r>
      <w:r w:rsidR="00143783" w:rsidRPr="00B72421">
        <w:rPr>
          <w:lang w:val="es-ES_tradnl"/>
        </w:rPr>
        <w:t xml:space="preserve"> docente</w:t>
      </w:r>
      <w:r w:rsidRPr="00B72421">
        <w:rPr>
          <w:lang w:val="es-ES_tradnl"/>
        </w:rPr>
        <w:t>s</w:t>
      </w:r>
      <w:r w:rsidR="00143783" w:rsidRPr="00B72421">
        <w:rPr>
          <w:lang w:val="es-ES_tradnl"/>
        </w:rPr>
        <w:t>.</w:t>
      </w:r>
    </w:p>
    <w:p w14:paraId="79BDC755" w14:textId="77777777" w:rsidR="00143783" w:rsidRPr="00B72421" w:rsidRDefault="00143783" w:rsidP="00B72421">
      <w:pPr>
        <w:tabs>
          <w:tab w:val="left" w:pos="831"/>
        </w:tabs>
        <w:spacing w:line="360" w:lineRule="auto"/>
        <w:jc w:val="both"/>
        <w:rPr>
          <w:lang w:val="es-ES_tradnl"/>
        </w:rPr>
      </w:pPr>
    </w:p>
    <w:p w14:paraId="071DA5CE" w14:textId="4EAB6EB1" w:rsidR="00821E44" w:rsidRPr="00B72421" w:rsidRDefault="00143783" w:rsidP="004719A6">
      <w:pPr>
        <w:tabs>
          <w:tab w:val="left" w:pos="831"/>
        </w:tabs>
        <w:spacing w:line="360" w:lineRule="auto"/>
        <w:ind w:firstLine="454"/>
        <w:jc w:val="both"/>
        <w:rPr>
          <w:lang w:val="es-ES_tradnl"/>
        </w:rPr>
      </w:pPr>
      <w:r w:rsidRPr="00E05454">
        <w:rPr>
          <w:lang w:val="es-ES_tradnl"/>
        </w:rPr>
        <w:t>Dicho replanteamiento del propósito de la educación involucra además dos condiciones fundamentales: en p</w:t>
      </w:r>
      <w:r w:rsidR="008F2D99" w:rsidRPr="00E05454">
        <w:rPr>
          <w:lang w:val="es-ES_tradnl"/>
        </w:rPr>
        <w:t xml:space="preserve">rimer término, resalta </w:t>
      </w:r>
      <w:r w:rsidRPr="00E05454">
        <w:rPr>
          <w:lang w:val="es-ES_tradnl"/>
        </w:rPr>
        <w:t>la</w:t>
      </w:r>
      <w:r w:rsidR="008F2D99" w:rsidRPr="00E05454">
        <w:rPr>
          <w:lang w:val="es-ES_tradnl"/>
        </w:rPr>
        <w:t xml:space="preserve"> importancia de la educación como </w:t>
      </w:r>
      <w:r w:rsidR="00FE116B" w:rsidRPr="00E05454">
        <w:rPr>
          <w:lang w:val="es-ES_tradnl"/>
        </w:rPr>
        <w:t>elemento</w:t>
      </w:r>
      <w:r w:rsidRPr="00E05454">
        <w:rPr>
          <w:lang w:val="es-ES_tradnl"/>
        </w:rPr>
        <w:t xml:space="preserve"> </w:t>
      </w:r>
      <w:r w:rsidR="008F2D99" w:rsidRPr="00E05454">
        <w:rPr>
          <w:lang w:val="es-ES_tradnl"/>
        </w:rPr>
        <w:t>crucial para el logro de la paz</w:t>
      </w:r>
      <w:r w:rsidR="00FE116B" w:rsidRPr="00E05454">
        <w:rPr>
          <w:lang w:val="es-ES_tradnl"/>
        </w:rPr>
        <w:t xml:space="preserve">, entendida </w:t>
      </w:r>
      <w:r w:rsidR="008F2D99" w:rsidRPr="00E05454">
        <w:rPr>
          <w:lang w:val="es-ES_tradnl"/>
        </w:rPr>
        <w:t xml:space="preserve">ésta </w:t>
      </w:r>
      <w:r w:rsidR="00FE116B" w:rsidRPr="00E05454">
        <w:rPr>
          <w:lang w:val="es-ES_tradnl"/>
        </w:rPr>
        <w:t xml:space="preserve">como </w:t>
      </w:r>
      <w:r w:rsidR="008F2D99" w:rsidRPr="00E05454">
        <w:rPr>
          <w:lang w:val="es-ES_tradnl"/>
        </w:rPr>
        <w:t xml:space="preserve">la plataforma para la felicidad: “la responsabilidad esencial de la educación es forjar en la mente de los jóvenes el amor por la humanidad y el espíritu </w:t>
      </w:r>
      <w:r w:rsidR="008F2D99" w:rsidRPr="00E05454">
        <w:rPr>
          <w:lang w:val="es-ES_tradnl"/>
        </w:rPr>
        <w:lastRenderedPageBreak/>
        <w:t>de dedicarse al bien de la gente y de la sociedad”</w:t>
      </w:r>
      <w:r w:rsidR="004A4C78">
        <w:rPr>
          <w:lang w:val="es-ES_tradnl"/>
        </w:rPr>
        <w:t xml:space="preserve"> </w:t>
      </w:r>
      <w:r w:rsidR="00311AC0">
        <w:rPr>
          <w:lang w:val="es-ES_tradnl"/>
        </w:rPr>
        <w:t>(</w:t>
      </w:r>
      <w:r w:rsidR="00E05454" w:rsidRPr="00E05454">
        <w:rPr>
          <w:lang w:val="es-ES_tradnl"/>
        </w:rPr>
        <w:t>García-Varela</w:t>
      </w:r>
      <w:r w:rsidR="00311AC0">
        <w:rPr>
          <w:lang w:val="es-ES_tradnl"/>
        </w:rPr>
        <w:t xml:space="preserve">, </w:t>
      </w:r>
      <w:r w:rsidR="00E05454" w:rsidRPr="00E05454">
        <w:rPr>
          <w:lang w:val="es-ES_tradnl"/>
        </w:rPr>
        <w:t>2019)</w:t>
      </w:r>
      <w:r w:rsidR="00AD2101" w:rsidRPr="00E05454">
        <w:rPr>
          <w:lang w:val="es-ES_tradnl"/>
        </w:rPr>
        <w:t>, lo que evoca la conocida propuesta de la UNESCO de construir la paz en la mente de las personas</w:t>
      </w:r>
      <w:r w:rsidR="00D361BD" w:rsidRPr="00E05454">
        <w:rPr>
          <w:lang w:val="es-ES_tradnl"/>
        </w:rPr>
        <w:t>.</w:t>
      </w:r>
      <w:r w:rsidR="00AD2101" w:rsidRPr="00E05454">
        <w:rPr>
          <w:lang w:val="es-ES_tradnl"/>
        </w:rPr>
        <w:t xml:space="preserve"> </w:t>
      </w:r>
      <w:r w:rsidR="008F2D99" w:rsidRPr="00E05454">
        <w:rPr>
          <w:lang w:val="es-ES_tradnl"/>
        </w:rPr>
        <w:t>En este sentido, educar es formar para la construcción de paz, para el cultivo de la armonía</w:t>
      </w:r>
      <w:r w:rsidR="00AD2101" w:rsidRPr="00E05454">
        <w:rPr>
          <w:lang w:val="es-ES_tradnl"/>
        </w:rPr>
        <w:t xml:space="preserve"> interior y para el manejo construct</w:t>
      </w:r>
      <w:r w:rsidR="008F2D99" w:rsidRPr="00E05454">
        <w:rPr>
          <w:lang w:val="es-ES_tradnl"/>
        </w:rPr>
        <w:t xml:space="preserve">ivo de la interdependencia con los demás y con el planeta. </w:t>
      </w:r>
      <w:r w:rsidR="00726F32" w:rsidRPr="00E05454">
        <w:rPr>
          <w:lang w:val="es-ES_tradnl"/>
        </w:rPr>
        <w:t>Ello cobra especial importancia en</w:t>
      </w:r>
      <w:r w:rsidR="00AD2101" w:rsidRPr="00E05454">
        <w:rPr>
          <w:lang w:val="es-ES_tradnl"/>
        </w:rPr>
        <w:t xml:space="preserve"> el contexto de</w:t>
      </w:r>
      <w:r w:rsidR="00726F32" w:rsidRPr="00E05454">
        <w:rPr>
          <w:lang w:val="es-ES_tradnl"/>
        </w:rPr>
        <w:t xml:space="preserve"> sociedades</w:t>
      </w:r>
      <w:r w:rsidR="00726F32" w:rsidRPr="00B72421">
        <w:rPr>
          <w:lang w:val="es-ES_tradnl"/>
        </w:rPr>
        <w:t xml:space="preserve"> como la de Colombia, marcada por las dificultades de construir cultura de paz y gestión negociada de los conflictos: en esa direcci</w:t>
      </w:r>
      <w:r w:rsidR="00821E44" w:rsidRPr="00B72421">
        <w:rPr>
          <w:lang w:val="es-ES_tradnl"/>
        </w:rPr>
        <w:t xml:space="preserve">ón, </w:t>
      </w:r>
      <w:r w:rsidR="00726F32" w:rsidRPr="00B72421">
        <w:rPr>
          <w:lang w:val="es-ES_tradnl"/>
        </w:rPr>
        <w:t>la educación</w:t>
      </w:r>
      <w:r w:rsidR="00AD2101" w:rsidRPr="00B72421">
        <w:rPr>
          <w:lang w:val="es-ES_tradnl"/>
        </w:rPr>
        <w:t xml:space="preserve"> se constituye en </w:t>
      </w:r>
      <w:r w:rsidR="00821E44" w:rsidRPr="00B72421">
        <w:rPr>
          <w:lang w:val="es-ES_tradnl"/>
        </w:rPr>
        <w:t xml:space="preserve">una valiosa herramienta para superar el pesimismo ético y la desesperanza. </w:t>
      </w:r>
    </w:p>
    <w:p w14:paraId="087665CB" w14:textId="77777777" w:rsidR="00821E44" w:rsidRPr="00B72421" w:rsidRDefault="00821E44" w:rsidP="004719A6">
      <w:pPr>
        <w:tabs>
          <w:tab w:val="left" w:pos="831"/>
        </w:tabs>
        <w:spacing w:line="360" w:lineRule="auto"/>
        <w:ind w:firstLine="454"/>
        <w:jc w:val="both"/>
        <w:rPr>
          <w:lang w:val="es-ES_tradnl"/>
        </w:rPr>
      </w:pPr>
    </w:p>
    <w:p w14:paraId="137B84B6" w14:textId="484CC492" w:rsidR="00E43887" w:rsidRPr="00B72421" w:rsidRDefault="00150CCC" w:rsidP="004719A6">
      <w:pPr>
        <w:tabs>
          <w:tab w:val="left" w:pos="831"/>
        </w:tabs>
        <w:spacing w:line="360" w:lineRule="auto"/>
        <w:ind w:firstLine="454"/>
        <w:jc w:val="both"/>
        <w:rPr>
          <w:lang w:val="es-ES_tradnl"/>
        </w:rPr>
      </w:pPr>
      <w:r>
        <w:rPr>
          <w:lang w:val="es-ES_tradnl"/>
        </w:rPr>
        <w:t xml:space="preserve">Como </w:t>
      </w:r>
      <w:r w:rsidR="0083761B">
        <w:rPr>
          <w:lang w:val="es-ES_tradnl"/>
        </w:rPr>
        <w:t xml:space="preserve">parte de un compromiso de </w:t>
      </w:r>
      <w:r w:rsidR="00AA3B11">
        <w:rPr>
          <w:lang w:val="es-ES_tradnl"/>
        </w:rPr>
        <w:t>responsabilidad soci</w:t>
      </w:r>
      <w:r>
        <w:rPr>
          <w:lang w:val="es-ES_tradnl"/>
        </w:rPr>
        <w:t xml:space="preserve">al, la Felicidad Responsable se ocupa de la construcción de </w:t>
      </w:r>
      <w:r w:rsidR="00821E44" w:rsidRPr="00B72421">
        <w:rPr>
          <w:lang w:val="es-ES_tradnl"/>
        </w:rPr>
        <w:t xml:space="preserve">la capacidad de </w:t>
      </w:r>
      <w:r w:rsidR="00D361BD" w:rsidRPr="00B72421">
        <w:rPr>
          <w:lang w:val="es-ES_tradnl"/>
        </w:rPr>
        <w:t>desarrollar un proyecto de vida</w:t>
      </w:r>
      <w:r w:rsidR="00641851" w:rsidRPr="00B72421">
        <w:rPr>
          <w:lang w:val="es-ES_tradnl"/>
        </w:rPr>
        <w:t xml:space="preserve"> </w:t>
      </w:r>
      <w:r w:rsidR="00355904">
        <w:rPr>
          <w:lang w:val="es-ES_tradnl"/>
        </w:rPr>
        <w:t xml:space="preserve">valioso </w:t>
      </w:r>
      <w:r w:rsidR="00821E44" w:rsidRPr="00B72421">
        <w:rPr>
          <w:lang w:val="es-ES_tradnl"/>
        </w:rPr>
        <w:t>capaz de armonizar persona, sociedad y ambiente como un espacio teórico, metodológico y práctico de</w:t>
      </w:r>
      <w:r w:rsidR="00AA3B11">
        <w:rPr>
          <w:lang w:val="es-ES_tradnl"/>
        </w:rPr>
        <w:t xml:space="preserve"> convergencia y</w:t>
      </w:r>
      <w:r w:rsidR="00821E44" w:rsidRPr="00B72421">
        <w:rPr>
          <w:lang w:val="es-ES_tradnl"/>
        </w:rPr>
        <w:t xml:space="preserve"> transformación social</w:t>
      </w:r>
      <w:r w:rsidR="00AA3B11">
        <w:rPr>
          <w:lang w:val="es-ES_tradnl"/>
        </w:rPr>
        <w:t>,</w:t>
      </w:r>
      <w:r w:rsidR="00821E44" w:rsidRPr="00B72421">
        <w:rPr>
          <w:lang w:val="es-ES_tradnl"/>
        </w:rPr>
        <w:t xml:space="preserve"> centrado en la rehumanización</w:t>
      </w:r>
      <w:r w:rsidR="00D361BD" w:rsidRPr="00B72421">
        <w:rPr>
          <w:lang w:val="es-ES_tradnl"/>
        </w:rPr>
        <w:t xml:space="preserve"> y la construcción de la paz</w:t>
      </w:r>
      <w:r w:rsidR="00AA3B11">
        <w:rPr>
          <w:lang w:val="es-ES_tradnl"/>
        </w:rPr>
        <w:t xml:space="preserve">. </w:t>
      </w:r>
      <w:r>
        <w:rPr>
          <w:lang w:val="es-ES_tradnl"/>
        </w:rPr>
        <w:t>E</w:t>
      </w:r>
      <w:r w:rsidR="003022D6" w:rsidRPr="00B72421">
        <w:rPr>
          <w:lang w:val="es-ES_tradnl"/>
        </w:rPr>
        <w:t>n la perspecti</w:t>
      </w:r>
      <w:r>
        <w:rPr>
          <w:lang w:val="es-ES_tradnl"/>
        </w:rPr>
        <w:t xml:space="preserve">va de valores compartidos, </w:t>
      </w:r>
      <w:r w:rsidR="00D361BD" w:rsidRPr="00B72421">
        <w:rPr>
          <w:lang w:val="es-ES_tradnl"/>
        </w:rPr>
        <w:t>el Programa</w:t>
      </w:r>
      <w:r w:rsidR="00D10078" w:rsidRPr="00B72421">
        <w:rPr>
          <w:lang w:val="es-ES_tradnl"/>
        </w:rPr>
        <w:t xml:space="preserve"> </w:t>
      </w:r>
      <w:proofErr w:type="spellStart"/>
      <w:r w:rsidR="00D10078" w:rsidRPr="00B72421">
        <w:rPr>
          <w:i/>
          <w:lang w:val="es-ES_tradnl"/>
        </w:rPr>
        <w:t>Happy</w:t>
      </w:r>
      <w:proofErr w:type="spellEnd"/>
      <w:r w:rsidR="00D10078" w:rsidRPr="00B72421">
        <w:rPr>
          <w:i/>
          <w:lang w:val="es-ES_tradnl"/>
        </w:rPr>
        <w:t xml:space="preserve"> </w:t>
      </w:r>
      <w:proofErr w:type="spellStart"/>
      <w:r w:rsidR="00D10078" w:rsidRPr="00B72421">
        <w:rPr>
          <w:i/>
          <w:lang w:val="es-ES_tradnl"/>
        </w:rPr>
        <w:t>Schools</w:t>
      </w:r>
      <w:proofErr w:type="spellEnd"/>
      <w:r>
        <w:rPr>
          <w:lang w:val="es-ES_tradnl"/>
        </w:rPr>
        <w:t xml:space="preserve"> y</w:t>
      </w:r>
      <w:r w:rsidR="00821E44" w:rsidRPr="00B72421">
        <w:rPr>
          <w:lang w:val="es-ES_tradnl"/>
        </w:rPr>
        <w:t xml:space="preserve"> la Fundación </w:t>
      </w:r>
      <w:r w:rsidR="00641851" w:rsidRPr="00B72421">
        <w:rPr>
          <w:lang w:val="es-ES_tradnl"/>
        </w:rPr>
        <w:t xml:space="preserve">Jordi Sierra y </w:t>
      </w:r>
      <w:proofErr w:type="spellStart"/>
      <w:r w:rsidR="00641851" w:rsidRPr="00B72421">
        <w:rPr>
          <w:lang w:val="es-ES_tradnl"/>
        </w:rPr>
        <w:t>Fabra</w:t>
      </w:r>
      <w:proofErr w:type="spellEnd"/>
      <w:r w:rsidR="00641851" w:rsidRPr="00B72421">
        <w:rPr>
          <w:lang w:val="es-ES_tradnl"/>
        </w:rPr>
        <w:t xml:space="preserve"> de Barcelona, </w:t>
      </w:r>
      <w:r w:rsidR="00D361BD" w:rsidRPr="00B72421">
        <w:rPr>
          <w:lang w:val="es-ES_tradnl"/>
        </w:rPr>
        <w:t xml:space="preserve">España, </w:t>
      </w:r>
      <w:r w:rsidR="00641851" w:rsidRPr="00B72421">
        <w:rPr>
          <w:lang w:val="es-ES_tradnl"/>
        </w:rPr>
        <w:t>se enfoca</w:t>
      </w:r>
      <w:r>
        <w:rPr>
          <w:lang w:val="es-ES_tradnl"/>
        </w:rPr>
        <w:t>n en el “cerebro s</w:t>
      </w:r>
      <w:r w:rsidR="00641851" w:rsidRPr="00B72421">
        <w:rPr>
          <w:lang w:val="es-ES_tradnl"/>
        </w:rPr>
        <w:t xml:space="preserve">ocial” cuya acción apunta a mejorar el grado de conexión con los demás mediante la práctica de valores como la empatía, la compasión, el agradecimiento, el entusiasmo </w:t>
      </w:r>
      <w:r w:rsidR="00641851" w:rsidRPr="00A92933">
        <w:rPr>
          <w:lang w:val="es-ES_tradnl"/>
        </w:rPr>
        <w:t xml:space="preserve">y el bienestar interno para desarrollar en los alumnos la capacidad de ser agentes de cambio al incluir el bienestar de los demás en la toma de decisiones. Mediante la creación de “Espacios de Felicidad responsable para Escuelas del Siglo XXI”, </w:t>
      </w:r>
      <w:r w:rsidR="00D361BD" w:rsidRPr="00A92933">
        <w:rPr>
          <w:lang w:val="es-ES_tradnl"/>
        </w:rPr>
        <w:t>este</w:t>
      </w:r>
      <w:r w:rsidR="00E43887" w:rsidRPr="00A92933">
        <w:rPr>
          <w:lang w:val="es-ES_tradnl"/>
        </w:rPr>
        <w:t xml:space="preserve"> programa busca educar</w:t>
      </w:r>
      <w:r w:rsidR="00641851" w:rsidRPr="00A92933">
        <w:rPr>
          <w:lang w:val="es-ES_tradnl"/>
        </w:rPr>
        <w:t xml:space="preserve"> para la paz adaptando la </w:t>
      </w:r>
      <w:r w:rsidR="00641851" w:rsidRPr="00736C3B">
        <w:rPr>
          <w:lang w:val="es-ES_tradnl"/>
        </w:rPr>
        <w:t xml:space="preserve">felicidad responsable “a lo significativo y urgente que caracteriza a </w:t>
      </w:r>
      <w:r w:rsidR="00E43887" w:rsidRPr="00736C3B">
        <w:rPr>
          <w:lang w:val="es-ES_tradnl"/>
        </w:rPr>
        <w:t>las diferentes culturas y sus contextos a partir de estrategias adaptadas a cada momento evolutivo para construir entre todos un mundo mejor”</w:t>
      </w:r>
      <w:r w:rsidR="00A92933" w:rsidRPr="00736C3B">
        <w:rPr>
          <w:lang w:val="es-ES_tradnl"/>
        </w:rPr>
        <w:t xml:space="preserve"> (</w:t>
      </w:r>
      <w:r w:rsidR="00A92933" w:rsidRPr="00736C3B">
        <w:t>Fundación Jordi Sierra y Fabra, 2018, p.</w:t>
      </w:r>
      <w:r w:rsidR="00736C3B" w:rsidRPr="00736C3B">
        <w:t xml:space="preserve"> 1</w:t>
      </w:r>
      <w:r w:rsidR="00A92933" w:rsidRPr="00736C3B">
        <w:t>)</w:t>
      </w:r>
    </w:p>
    <w:p w14:paraId="613B844F" w14:textId="77777777" w:rsidR="00E43887" w:rsidRPr="00B72421" w:rsidRDefault="00E43887" w:rsidP="004719A6">
      <w:pPr>
        <w:tabs>
          <w:tab w:val="left" w:pos="831"/>
        </w:tabs>
        <w:spacing w:line="360" w:lineRule="auto"/>
        <w:ind w:firstLine="454"/>
        <w:jc w:val="both"/>
        <w:rPr>
          <w:lang w:val="es-ES_tradnl"/>
        </w:rPr>
      </w:pPr>
    </w:p>
    <w:p w14:paraId="417AB589" w14:textId="64A0C8F5" w:rsidR="00726F32" w:rsidRPr="00B72421" w:rsidRDefault="00E43887" w:rsidP="004719A6">
      <w:pPr>
        <w:tabs>
          <w:tab w:val="left" w:pos="831"/>
        </w:tabs>
        <w:spacing w:line="360" w:lineRule="auto"/>
        <w:ind w:firstLine="454"/>
        <w:jc w:val="both"/>
        <w:rPr>
          <w:lang w:val="es-ES_tradnl"/>
        </w:rPr>
      </w:pPr>
      <w:r w:rsidRPr="00B72421">
        <w:rPr>
          <w:lang w:val="es-ES_tradnl"/>
        </w:rPr>
        <w:t xml:space="preserve">En la misma línea de asociar Educación para la felicidad con proyecto de vida, construcción de contextos de paz y rehumanización y asunción de responsabilidades compartidas, </w:t>
      </w:r>
      <w:r w:rsidR="00302EDD" w:rsidRPr="00B72421">
        <w:rPr>
          <w:lang w:val="es-ES_tradnl"/>
        </w:rPr>
        <w:t xml:space="preserve">otras iniciativas recientes como </w:t>
      </w:r>
      <w:r w:rsidR="00D10078" w:rsidRPr="00B72421">
        <w:rPr>
          <w:lang w:val="es-ES_tradnl"/>
        </w:rPr>
        <w:t xml:space="preserve">el Programa </w:t>
      </w:r>
      <w:r w:rsidR="00821E44" w:rsidRPr="00B72421">
        <w:rPr>
          <w:i/>
          <w:lang w:val="es-ES_tradnl"/>
        </w:rPr>
        <w:t>Cor</w:t>
      </w:r>
      <w:r w:rsidR="00D10078" w:rsidRPr="00B72421">
        <w:rPr>
          <w:i/>
          <w:lang w:val="es-ES_tradnl"/>
        </w:rPr>
        <w:t xml:space="preserve">e </w:t>
      </w:r>
      <w:proofErr w:type="spellStart"/>
      <w:r w:rsidR="00D10078" w:rsidRPr="00B72421">
        <w:rPr>
          <w:i/>
          <w:lang w:val="es-ES_tradnl"/>
        </w:rPr>
        <w:t>Curriculum</w:t>
      </w:r>
      <w:proofErr w:type="spellEnd"/>
      <w:r w:rsidR="00D10078" w:rsidRPr="00B72421">
        <w:rPr>
          <w:i/>
          <w:lang w:val="es-ES_tradnl"/>
        </w:rPr>
        <w:t>. Persona y Cultura</w:t>
      </w:r>
      <w:r w:rsidR="00D10078" w:rsidRPr="00B72421">
        <w:rPr>
          <w:lang w:val="es-ES_tradnl"/>
        </w:rPr>
        <w:t>,</w:t>
      </w:r>
      <w:r w:rsidR="00821E44" w:rsidRPr="00B72421">
        <w:rPr>
          <w:lang w:val="es-ES_tradnl"/>
        </w:rPr>
        <w:t xml:space="preserve"> de la Universidad de la Sabana</w:t>
      </w:r>
      <w:r w:rsidR="00093393">
        <w:rPr>
          <w:lang w:val="es-ES_tradnl"/>
        </w:rPr>
        <w:t xml:space="preserve">-Colombia </w:t>
      </w:r>
      <w:r w:rsidR="00866DE6">
        <w:rPr>
          <w:lang w:val="es-ES_tradnl"/>
        </w:rPr>
        <w:t xml:space="preserve"> (2015) </w:t>
      </w:r>
      <w:r w:rsidRPr="00B72421">
        <w:rPr>
          <w:lang w:val="es-ES_tradnl"/>
        </w:rPr>
        <w:t xml:space="preserve">que impulsa una </w:t>
      </w:r>
      <w:r w:rsidR="00821E44" w:rsidRPr="00B72421">
        <w:rPr>
          <w:lang w:val="es-ES_tradnl"/>
        </w:rPr>
        <w:t>asignatura trans</w:t>
      </w:r>
      <w:r w:rsidR="00D361BD" w:rsidRPr="00B72421">
        <w:rPr>
          <w:lang w:val="es-ES_tradnl"/>
        </w:rPr>
        <w:t>versal sobre Educación para la F</w:t>
      </w:r>
      <w:r w:rsidR="00821E44" w:rsidRPr="00B72421">
        <w:rPr>
          <w:lang w:val="es-ES_tradnl"/>
        </w:rPr>
        <w:t>elicidad</w:t>
      </w:r>
      <w:r w:rsidRPr="00B72421">
        <w:rPr>
          <w:lang w:val="es-ES_tradnl"/>
        </w:rPr>
        <w:t>,</w:t>
      </w:r>
      <w:r w:rsidR="00821E44" w:rsidRPr="00B72421">
        <w:rPr>
          <w:lang w:val="es-ES_tradnl"/>
        </w:rPr>
        <w:t xml:space="preserve"> </w:t>
      </w:r>
      <w:r w:rsidRPr="00B72421">
        <w:rPr>
          <w:lang w:val="es-ES_tradnl"/>
        </w:rPr>
        <w:t>se propone</w:t>
      </w:r>
      <w:r w:rsidR="0083761B">
        <w:rPr>
          <w:lang w:val="es-ES_tradnl"/>
        </w:rPr>
        <w:t>,</w:t>
      </w:r>
      <w:r w:rsidR="00821E44" w:rsidRPr="00B72421">
        <w:rPr>
          <w:lang w:val="es-ES_tradnl"/>
        </w:rPr>
        <w:t xml:space="preserve"> </w:t>
      </w:r>
      <w:r w:rsidR="0083761B">
        <w:rPr>
          <w:lang w:val="es-ES_tradnl"/>
        </w:rPr>
        <w:t xml:space="preserve">en palabras de su Directora </w:t>
      </w:r>
      <w:r w:rsidR="00093393">
        <w:rPr>
          <w:lang w:val="es-ES_tradnl"/>
        </w:rPr>
        <w:t xml:space="preserve">Adriana Álvarez </w:t>
      </w:r>
      <w:proofErr w:type="spellStart"/>
      <w:r w:rsidR="00093393">
        <w:rPr>
          <w:lang w:val="es-ES_tradnl"/>
        </w:rPr>
        <w:t>Vesga</w:t>
      </w:r>
      <w:proofErr w:type="spellEnd"/>
      <w:r w:rsidR="00093393" w:rsidRPr="00093393">
        <w:rPr>
          <w:rFonts w:ascii="Arial" w:hAnsi="Arial" w:cs="Arial"/>
          <w:color w:val="616161"/>
          <w:sz w:val="27"/>
          <w:szCs w:val="27"/>
          <w:shd w:val="clear" w:color="auto" w:fill="FFFFFF"/>
          <w:lang w:val="es-ES"/>
        </w:rPr>
        <w:t>,</w:t>
      </w:r>
      <w:r w:rsidR="00465284">
        <w:rPr>
          <w:lang w:val="es-ES_tradnl"/>
        </w:rPr>
        <w:t xml:space="preserve"> </w:t>
      </w:r>
      <w:r w:rsidRPr="00B72421">
        <w:rPr>
          <w:lang w:val="es-ES_tradnl"/>
        </w:rPr>
        <w:t>abord</w:t>
      </w:r>
      <w:r w:rsidR="00821E44" w:rsidRPr="00B72421">
        <w:rPr>
          <w:lang w:val="es-ES_tradnl"/>
        </w:rPr>
        <w:t>ar con los estudiantes las gra</w:t>
      </w:r>
      <w:r w:rsidRPr="00B72421">
        <w:rPr>
          <w:lang w:val="es-ES_tradnl"/>
        </w:rPr>
        <w:t xml:space="preserve">ndes preguntas de la existencia, desarrollar la capacidad crítica para formar con libertad las </w:t>
      </w:r>
      <w:r w:rsidRPr="00465284">
        <w:rPr>
          <w:lang w:val="es-ES_tradnl"/>
        </w:rPr>
        <w:t>propias convicciones y acompañar la construcción personal de un proyecto de vida integrador y responsable”</w:t>
      </w:r>
      <w:r w:rsidR="00A92933" w:rsidRPr="00465284">
        <w:rPr>
          <w:lang w:val="es-ES_tradnl"/>
        </w:rPr>
        <w:t xml:space="preserve"> (</w:t>
      </w:r>
      <w:r w:rsidR="00465284" w:rsidRPr="00465284">
        <w:rPr>
          <w:lang w:val="es-ES_tradnl"/>
        </w:rPr>
        <w:t>Guzmán de Reyes, 2018, p. 1</w:t>
      </w:r>
      <w:r w:rsidR="00866DE6" w:rsidRPr="00465284">
        <w:t>).</w:t>
      </w:r>
    </w:p>
    <w:p w14:paraId="74BAE254" w14:textId="77777777" w:rsidR="00726F32" w:rsidRPr="00B72421" w:rsidRDefault="00726F32" w:rsidP="004719A6">
      <w:pPr>
        <w:tabs>
          <w:tab w:val="left" w:pos="831"/>
        </w:tabs>
        <w:spacing w:line="360" w:lineRule="auto"/>
        <w:ind w:firstLine="454"/>
        <w:jc w:val="both"/>
        <w:rPr>
          <w:lang w:val="es-ES_tradnl"/>
        </w:rPr>
      </w:pPr>
    </w:p>
    <w:p w14:paraId="5F657A61" w14:textId="3C1F6648" w:rsidR="00143783" w:rsidRPr="00B72421" w:rsidRDefault="00F201F7" w:rsidP="004719A6">
      <w:pPr>
        <w:tabs>
          <w:tab w:val="left" w:pos="831"/>
        </w:tabs>
        <w:spacing w:line="360" w:lineRule="auto"/>
        <w:ind w:firstLine="454"/>
        <w:jc w:val="both"/>
        <w:rPr>
          <w:lang w:val="es-ES_tradnl"/>
        </w:rPr>
      </w:pPr>
      <w:r w:rsidRPr="00B72421">
        <w:rPr>
          <w:lang w:val="es-ES_tradnl"/>
        </w:rPr>
        <w:t>La revisión de los propósitos y finalidades educativas</w:t>
      </w:r>
      <w:r w:rsidR="00FE116B" w:rsidRPr="00B72421">
        <w:rPr>
          <w:lang w:val="es-ES_tradnl"/>
        </w:rPr>
        <w:t xml:space="preserve"> desde los valores humanos</w:t>
      </w:r>
      <w:r w:rsidR="00D361BD" w:rsidRPr="00B72421">
        <w:rPr>
          <w:lang w:val="es-ES_tradnl"/>
        </w:rPr>
        <w:t xml:space="preserve"> propues</w:t>
      </w:r>
      <w:r w:rsidRPr="00B72421">
        <w:rPr>
          <w:lang w:val="es-ES_tradnl"/>
        </w:rPr>
        <w:t>ta</w:t>
      </w:r>
      <w:r w:rsidR="00D361BD" w:rsidRPr="00B72421">
        <w:rPr>
          <w:lang w:val="es-ES_tradnl"/>
        </w:rPr>
        <w:t xml:space="preserve"> desde las citadas orientacione</w:t>
      </w:r>
      <w:r w:rsidRPr="00B72421">
        <w:rPr>
          <w:lang w:val="es-ES_tradnl"/>
        </w:rPr>
        <w:t xml:space="preserve">s </w:t>
      </w:r>
      <w:r w:rsidR="00D361BD" w:rsidRPr="00B72421">
        <w:rPr>
          <w:lang w:val="es-ES_tradnl"/>
        </w:rPr>
        <w:t>de la Educación para la Felicidad</w:t>
      </w:r>
      <w:r w:rsidR="00FE116B" w:rsidRPr="00B72421">
        <w:rPr>
          <w:lang w:val="es-ES_tradnl"/>
        </w:rPr>
        <w:t xml:space="preserve"> coincide </w:t>
      </w:r>
      <w:r w:rsidRPr="00B72421">
        <w:rPr>
          <w:lang w:val="es-ES_tradnl"/>
        </w:rPr>
        <w:t xml:space="preserve">en sus aspectos centrales </w:t>
      </w:r>
      <w:r w:rsidR="00FE116B" w:rsidRPr="00B72421">
        <w:rPr>
          <w:lang w:val="es-ES_tradnl"/>
        </w:rPr>
        <w:t>con iniciativas actuales de la UNESCO</w:t>
      </w:r>
      <w:r w:rsidR="00866DE6">
        <w:rPr>
          <w:lang w:val="es-ES_tradnl"/>
        </w:rPr>
        <w:t xml:space="preserve"> (2015) </w:t>
      </w:r>
      <w:r w:rsidR="00D361BD" w:rsidRPr="00B72421">
        <w:rPr>
          <w:lang w:val="es-ES_tradnl"/>
        </w:rPr>
        <w:t xml:space="preserve">que buscan el replanteamiento de la educación en la perspectiva de un bien común global </w:t>
      </w:r>
      <w:r w:rsidR="00FE116B" w:rsidRPr="00B72421">
        <w:rPr>
          <w:lang w:val="es-ES_tradnl"/>
        </w:rPr>
        <w:t>y abre</w:t>
      </w:r>
      <w:r w:rsidRPr="00B72421">
        <w:rPr>
          <w:lang w:val="es-ES_tradnl"/>
        </w:rPr>
        <w:t>n</w:t>
      </w:r>
      <w:r w:rsidR="00FE116B" w:rsidRPr="00B72421">
        <w:rPr>
          <w:lang w:val="es-ES_tradnl"/>
        </w:rPr>
        <w:t xml:space="preserve"> el camino </w:t>
      </w:r>
      <w:r w:rsidR="00726F32" w:rsidRPr="00B72421">
        <w:rPr>
          <w:lang w:val="es-ES_tradnl"/>
        </w:rPr>
        <w:t xml:space="preserve">tanto </w:t>
      </w:r>
      <w:r w:rsidR="00FE116B" w:rsidRPr="00B72421">
        <w:rPr>
          <w:lang w:val="es-ES_tradnl"/>
        </w:rPr>
        <w:t xml:space="preserve">para una </w:t>
      </w:r>
      <w:r w:rsidR="00726F32" w:rsidRPr="00B72421">
        <w:rPr>
          <w:lang w:val="es-ES_tradnl"/>
        </w:rPr>
        <w:t xml:space="preserve">nueva y necesaria </w:t>
      </w:r>
      <w:r w:rsidRPr="00B72421">
        <w:rPr>
          <w:lang w:val="es-ES_tradnl"/>
        </w:rPr>
        <w:t>re</w:t>
      </w:r>
      <w:r w:rsidR="00FE116B" w:rsidRPr="00B72421">
        <w:rPr>
          <w:lang w:val="es-ES_tradnl"/>
        </w:rPr>
        <w:t xml:space="preserve">visión </w:t>
      </w:r>
      <w:r w:rsidRPr="00B72421">
        <w:rPr>
          <w:lang w:val="es-ES_tradnl"/>
        </w:rPr>
        <w:t xml:space="preserve">de los pilares formulados en el Informe </w:t>
      </w:r>
      <w:proofErr w:type="spellStart"/>
      <w:r w:rsidRPr="00B72421">
        <w:rPr>
          <w:lang w:val="es-ES_tradnl"/>
        </w:rPr>
        <w:t>Delors</w:t>
      </w:r>
      <w:proofErr w:type="spellEnd"/>
      <w:r w:rsidR="00866DE6">
        <w:rPr>
          <w:lang w:val="es-ES_tradnl"/>
        </w:rPr>
        <w:t xml:space="preserve"> UNESCO (1996)</w:t>
      </w:r>
      <w:r w:rsidRPr="00B72421">
        <w:rPr>
          <w:lang w:val="es-ES_tradnl"/>
        </w:rPr>
        <w:t>,</w:t>
      </w:r>
      <w:r w:rsidR="00AD329D" w:rsidRPr="00B72421">
        <w:rPr>
          <w:lang w:val="es-ES_tradnl"/>
        </w:rPr>
        <w:t xml:space="preserve"> </w:t>
      </w:r>
      <w:r w:rsidR="00D10078" w:rsidRPr="00B72421">
        <w:rPr>
          <w:lang w:val="es-ES_tradnl"/>
        </w:rPr>
        <w:t xml:space="preserve">propuestos en los años finales del siglo XX pero </w:t>
      </w:r>
      <w:r w:rsidR="00AD329D" w:rsidRPr="00B72421">
        <w:rPr>
          <w:lang w:val="es-ES_tradnl"/>
        </w:rPr>
        <w:t xml:space="preserve">del todo vigentes hoy en día, </w:t>
      </w:r>
      <w:r w:rsidRPr="00B72421">
        <w:rPr>
          <w:lang w:val="es-ES_tradnl"/>
        </w:rPr>
        <w:t xml:space="preserve">como también para enfatizar la Responsabilidad Social de </w:t>
      </w:r>
      <w:r w:rsidR="00FE116B" w:rsidRPr="00B72421">
        <w:rPr>
          <w:lang w:val="es-ES_tradnl"/>
        </w:rPr>
        <w:t>l</w:t>
      </w:r>
      <w:r w:rsidRPr="00B72421">
        <w:rPr>
          <w:lang w:val="es-ES_tradnl"/>
        </w:rPr>
        <w:t xml:space="preserve">as instituciones educativas y la </w:t>
      </w:r>
      <w:r w:rsidR="00AD329D" w:rsidRPr="00B72421">
        <w:rPr>
          <w:lang w:val="es-ES_tradnl"/>
        </w:rPr>
        <w:t xml:space="preserve">exigencia de construir </w:t>
      </w:r>
      <w:r w:rsidRPr="00B72421">
        <w:rPr>
          <w:lang w:val="es-ES_tradnl"/>
        </w:rPr>
        <w:t xml:space="preserve">mecanismos de </w:t>
      </w:r>
      <w:r w:rsidR="00AD329D" w:rsidRPr="00B72421">
        <w:rPr>
          <w:lang w:val="es-ES_tradnl"/>
        </w:rPr>
        <w:t>corresponsabilidad orientados a</w:t>
      </w:r>
      <w:r w:rsidR="00FE116B" w:rsidRPr="00B72421">
        <w:rPr>
          <w:lang w:val="es-ES_tradnl"/>
        </w:rPr>
        <w:t xml:space="preserve"> la gobernanza de los bienes comunes</w:t>
      </w:r>
      <w:r w:rsidR="00726F32" w:rsidRPr="00B72421">
        <w:rPr>
          <w:lang w:val="es-ES_tradnl"/>
        </w:rPr>
        <w:t xml:space="preserve"> </w:t>
      </w:r>
      <w:r w:rsidR="00AD329D" w:rsidRPr="00B72421">
        <w:rPr>
          <w:lang w:val="es-ES_tradnl"/>
        </w:rPr>
        <w:t xml:space="preserve">en </w:t>
      </w:r>
      <w:r w:rsidR="00FE116B" w:rsidRPr="00B72421">
        <w:rPr>
          <w:lang w:val="es-ES_tradnl"/>
        </w:rPr>
        <w:t>contextos de</w:t>
      </w:r>
      <w:r w:rsidR="00AD329D" w:rsidRPr="00B72421">
        <w:rPr>
          <w:lang w:val="es-ES_tradnl"/>
        </w:rPr>
        <w:t xml:space="preserve"> complejidad,</w:t>
      </w:r>
      <w:r w:rsidR="00FE116B" w:rsidRPr="00B72421">
        <w:rPr>
          <w:lang w:val="es-ES_tradnl"/>
        </w:rPr>
        <w:t xml:space="preserve"> diversidad e interculturalidad</w:t>
      </w:r>
      <w:r w:rsidR="00866DE6">
        <w:rPr>
          <w:lang w:val="es-ES_tradnl"/>
        </w:rPr>
        <w:t xml:space="preserve"> (</w:t>
      </w:r>
      <w:r w:rsidR="00035BB7">
        <w:rPr>
          <w:lang w:val="es-ES_tradnl"/>
        </w:rPr>
        <w:t>Martín-</w:t>
      </w:r>
      <w:proofErr w:type="spellStart"/>
      <w:r w:rsidR="00866DE6">
        <w:rPr>
          <w:lang w:val="es-ES_tradnl"/>
        </w:rPr>
        <w:t>Fiorino</w:t>
      </w:r>
      <w:proofErr w:type="spellEnd"/>
      <w:r w:rsidR="00866DE6">
        <w:rPr>
          <w:lang w:val="es-ES_tradnl"/>
        </w:rPr>
        <w:t>. Ávila y Villalobos, 2019)</w:t>
      </w:r>
      <w:r w:rsidR="00736C3B">
        <w:rPr>
          <w:lang w:val="es-ES_tradnl"/>
        </w:rPr>
        <w:t>.</w:t>
      </w:r>
    </w:p>
    <w:p w14:paraId="3B4C46EA" w14:textId="77777777" w:rsidR="00F878CE" w:rsidRPr="00B72421" w:rsidRDefault="00F878CE" w:rsidP="00B72421">
      <w:pPr>
        <w:tabs>
          <w:tab w:val="left" w:pos="831"/>
        </w:tabs>
        <w:spacing w:line="360" w:lineRule="auto"/>
        <w:jc w:val="both"/>
        <w:rPr>
          <w:lang w:val="es-ES_tradnl"/>
        </w:rPr>
      </w:pPr>
    </w:p>
    <w:p w14:paraId="6B4A1E09" w14:textId="467EEF69" w:rsidR="00466B7D" w:rsidRPr="00B72421" w:rsidRDefault="00F878CE" w:rsidP="00B72421">
      <w:pPr>
        <w:tabs>
          <w:tab w:val="left" w:pos="831"/>
        </w:tabs>
        <w:spacing w:line="360" w:lineRule="auto"/>
        <w:jc w:val="both"/>
        <w:rPr>
          <w:b/>
          <w:lang w:val="es-ES_tradnl"/>
        </w:rPr>
      </w:pPr>
      <w:r w:rsidRPr="00B72421">
        <w:rPr>
          <w:b/>
          <w:lang w:val="es-ES_tradnl"/>
        </w:rPr>
        <w:t>La</w:t>
      </w:r>
      <w:r w:rsidRPr="00B72421">
        <w:rPr>
          <w:lang w:val="es-ES_tradnl"/>
        </w:rPr>
        <w:t xml:space="preserve"> </w:t>
      </w:r>
      <w:r w:rsidR="007B1737" w:rsidRPr="00B72421">
        <w:rPr>
          <w:b/>
          <w:lang w:val="es-ES_tradnl"/>
        </w:rPr>
        <w:t>E</w:t>
      </w:r>
      <w:r w:rsidRPr="00B72421">
        <w:rPr>
          <w:b/>
          <w:lang w:val="es-ES_tradnl"/>
        </w:rPr>
        <w:t>ducación para la Felicidad desde un enfoque intercultural</w:t>
      </w:r>
    </w:p>
    <w:p w14:paraId="0EB36743" w14:textId="77777777" w:rsidR="00AF7E0F" w:rsidRPr="00B72421" w:rsidRDefault="00AF7E0F" w:rsidP="00B72421">
      <w:pPr>
        <w:tabs>
          <w:tab w:val="left" w:pos="831"/>
        </w:tabs>
        <w:spacing w:line="360" w:lineRule="auto"/>
        <w:jc w:val="both"/>
        <w:rPr>
          <w:b/>
          <w:lang w:val="es-ES_tradnl"/>
        </w:rPr>
      </w:pPr>
    </w:p>
    <w:p w14:paraId="156F23AD" w14:textId="2036008D" w:rsidR="00466B7D" w:rsidRPr="00B72421" w:rsidRDefault="007B1737" w:rsidP="004719A6">
      <w:pPr>
        <w:pStyle w:val="Textoindependiente"/>
        <w:spacing w:line="360" w:lineRule="auto"/>
        <w:ind w:left="0"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La vida de personas y grupos sociales se mueve actualmente en una dinámica de interacciones posibilitada en especial por el inmenso desarrollo de la t</w:t>
      </w:r>
      <w:r w:rsidR="00AD329D" w:rsidRPr="00B72421">
        <w:rPr>
          <w:rFonts w:ascii="Times New Roman" w:hAnsi="Times New Roman" w:cs="Times New Roman"/>
          <w:sz w:val="24"/>
          <w:szCs w:val="24"/>
          <w:lang w:val="es-ES_tradnl"/>
        </w:rPr>
        <w:t>ecnología. Por ello,</w:t>
      </w:r>
      <w:r w:rsidR="00465284">
        <w:rPr>
          <w:rFonts w:ascii="Times New Roman" w:hAnsi="Times New Roman" w:cs="Times New Roman"/>
          <w:sz w:val="24"/>
          <w:szCs w:val="24"/>
          <w:lang w:val="es-ES_tradnl"/>
        </w:rPr>
        <w:t xml:space="preserve"> según Salas (2006) </w:t>
      </w:r>
      <w:r w:rsidR="00AD329D" w:rsidRPr="00B72421">
        <w:rPr>
          <w:rFonts w:ascii="Times New Roman" w:hAnsi="Times New Roman" w:cs="Times New Roman"/>
          <w:sz w:val="24"/>
          <w:szCs w:val="24"/>
          <w:lang w:val="es-ES_tradnl"/>
        </w:rPr>
        <w:t xml:space="preserve">la posibilidad de educar para </w:t>
      </w:r>
      <w:r w:rsidRPr="00B72421">
        <w:rPr>
          <w:rFonts w:ascii="Times New Roman" w:hAnsi="Times New Roman" w:cs="Times New Roman"/>
          <w:sz w:val="24"/>
          <w:szCs w:val="24"/>
          <w:lang w:val="es-ES_tradnl"/>
        </w:rPr>
        <w:t>la felicidad desde la perspectiva de la interculturalidad</w:t>
      </w:r>
      <w:r w:rsidR="00AD329D" w:rsidRPr="00B72421">
        <w:rPr>
          <w:rFonts w:ascii="Times New Roman" w:hAnsi="Times New Roman" w:cs="Times New Roman"/>
          <w:sz w:val="24"/>
          <w:szCs w:val="24"/>
          <w:lang w:val="es-ES_tradnl"/>
        </w:rPr>
        <w:t>, que incluye instancias de reconocimiento, diálogo y ética intercultural</w:t>
      </w:r>
      <w:r w:rsidR="000D35F8" w:rsidRPr="00B72421">
        <w:rPr>
          <w:rFonts w:ascii="Times New Roman" w:hAnsi="Times New Roman" w:cs="Times New Roman"/>
          <w:sz w:val="24"/>
          <w:szCs w:val="24"/>
          <w:lang w:val="es-ES_tradnl"/>
        </w:rPr>
        <w:t xml:space="preserve">, abre el camino a una </w:t>
      </w:r>
      <w:r w:rsidRPr="00B72421">
        <w:rPr>
          <w:rFonts w:ascii="Times New Roman" w:hAnsi="Times New Roman" w:cs="Times New Roman"/>
          <w:sz w:val="24"/>
          <w:szCs w:val="24"/>
          <w:lang w:val="es-ES_tradnl"/>
        </w:rPr>
        <w:t>visión hum</w:t>
      </w:r>
      <w:r w:rsidR="005D43F9" w:rsidRPr="00B72421">
        <w:rPr>
          <w:rFonts w:ascii="Times New Roman" w:hAnsi="Times New Roman" w:cs="Times New Roman"/>
          <w:sz w:val="24"/>
          <w:szCs w:val="24"/>
          <w:lang w:val="es-ES_tradnl"/>
        </w:rPr>
        <w:t>anística</w:t>
      </w:r>
      <w:r w:rsidR="000D35F8" w:rsidRPr="00B72421">
        <w:rPr>
          <w:rFonts w:ascii="Times New Roman" w:hAnsi="Times New Roman" w:cs="Times New Roman"/>
          <w:sz w:val="24"/>
          <w:szCs w:val="24"/>
          <w:lang w:val="es-ES_tradnl"/>
        </w:rPr>
        <w:t xml:space="preserve"> ampliada </w:t>
      </w:r>
      <w:r w:rsidR="005D43F9" w:rsidRPr="00B72421">
        <w:rPr>
          <w:rFonts w:ascii="Times New Roman" w:hAnsi="Times New Roman" w:cs="Times New Roman"/>
          <w:sz w:val="24"/>
          <w:szCs w:val="24"/>
          <w:lang w:val="es-ES_tradnl"/>
        </w:rPr>
        <w:t>u holísti</w:t>
      </w:r>
      <w:r w:rsidR="000D35F8" w:rsidRPr="00B72421">
        <w:rPr>
          <w:rFonts w:ascii="Times New Roman" w:hAnsi="Times New Roman" w:cs="Times New Roman"/>
          <w:sz w:val="24"/>
          <w:szCs w:val="24"/>
          <w:lang w:val="es-ES_tradnl"/>
        </w:rPr>
        <w:t>ca que</w:t>
      </w:r>
      <w:r w:rsidRPr="00B72421">
        <w:rPr>
          <w:rFonts w:ascii="Times New Roman" w:hAnsi="Times New Roman" w:cs="Times New Roman"/>
          <w:sz w:val="24"/>
          <w:szCs w:val="24"/>
          <w:lang w:val="es-ES_tradnl"/>
        </w:rPr>
        <w:t xml:space="preserve"> aporta espacios de convergencia entre la</w:t>
      </w:r>
      <w:r w:rsidR="000D35F8" w:rsidRPr="00B72421">
        <w:rPr>
          <w:rFonts w:ascii="Times New Roman" w:hAnsi="Times New Roman" w:cs="Times New Roman"/>
          <w:sz w:val="24"/>
          <w:szCs w:val="24"/>
          <w:lang w:val="es-ES_tradnl"/>
        </w:rPr>
        <w:t xml:space="preserve">s culturas para el desarrollo de relaciones de tolerancia, comprensión y cooperación. La Educación para la Felicidad, en varias de sus orientaciones, está recogiendo elementos y propiciando convergencias entre aspectos </w:t>
      </w:r>
      <w:r w:rsidR="0087328F" w:rsidRPr="00B72421">
        <w:rPr>
          <w:rFonts w:ascii="Times New Roman" w:hAnsi="Times New Roman" w:cs="Times New Roman"/>
          <w:sz w:val="24"/>
          <w:szCs w:val="24"/>
          <w:lang w:val="es-ES_tradnl"/>
        </w:rPr>
        <w:t>de</w:t>
      </w:r>
      <w:r w:rsidR="000D35F8" w:rsidRPr="00B72421">
        <w:rPr>
          <w:rFonts w:ascii="Times New Roman" w:hAnsi="Times New Roman" w:cs="Times New Roman"/>
          <w:sz w:val="24"/>
          <w:szCs w:val="24"/>
          <w:lang w:val="es-ES_tradnl"/>
        </w:rPr>
        <w:t xml:space="preserve"> la </w:t>
      </w:r>
      <w:r w:rsidRPr="00B72421">
        <w:rPr>
          <w:rFonts w:ascii="Times New Roman" w:hAnsi="Times New Roman" w:cs="Times New Roman"/>
          <w:sz w:val="24"/>
          <w:szCs w:val="24"/>
          <w:lang w:val="es-ES_tradnl"/>
        </w:rPr>
        <w:t>cultura occidental</w:t>
      </w:r>
      <w:r w:rsidR="0087328F" w:rsidRPr="00B72421">
        <w:rPr>
          <w:rFonts w:ascii="Times New Roman" w:hAnsi="Times New Roman" w:cs="Times New Roman"/>
          <w:sz w:val="24"/>
          <w:szCs w:val="24"/>
          <w:lang w:val="es-ES_tradnl"/>
        </w:rPr>
        <w:t xml:space="preserve"> europeo-norteamericana</w:t>
      </w:r>
      <w:r w:rsidRPr="00B72421">
        <w:rPr>
          <w:rFonts w:ascii="Times New Roman" w:hAnsi="Times New Roman" w:cs="Times New Roman"/>
          <w:sz w:val="24"/>
          <w:szCs w:val="24"/>
          <w:lang w:val="es-ES_tradnl"/>
        </w:rPr>
        <w:t xml:space="preserve">, marcada </w:t>
      </w:r>
      <w:r w:rsidR="0087328F" w:rsidRPr="00B72421">
        <w:rPr>
          <w:rFonts w:ascii="Times New Roman" w:hAnsi="Times New Roman" w:cs="Times New Roman"/>
          <w:sz w:val="24"/>
          <w:szCs w:val="24"/>
          <w:lang w:val="es-ES_tradnl"/>
        </w:rPr>
        <w:t xml:space="preserve">principalmente </w:t>
      </w:r>
      <w:r w:rsidR="000D35F8" w:rsidRPr="00B72421">
        <w:rPr>
          <w:rFonts w:ascii="Times New Roman" w:hAnsi="Times New Roman" w:cs="Times New Roman"/>
          <w:sz w:val="24"/>
          <w:szCs w:val="24"/>
          <w:lang w:val="es-ES_tradnl"/>
        </w:rPr>
        <w:t>por el cultivo de la razón y por</w:t>
      </w:r>
      <w:r w:rsidR="0087328F" w:rsidRPr="00B72421">
        <w:rPr>
          <w:rFonts w:ascii="Times New Roman" w:hAnsi="Times New Roman" w:cs="Times New Roman"/>
          <w:sz w:val="24"/>
          <w:szCs w:val="24"/>
          <w:lang w:val="es-ES_tradnl"/>
        </w:rPr>
        <w:t xml:space="preserve"> imperativo</w:t>
      </w:r>
      <w:r w:rsidR="000D35F8" w:rsidRPr="00B72421">
        <w:rPr>
          <w:rFonts w:ascii="Times New Roman" w:hAnsi="Times New Roman" w:cs="Times New Roman"/>
          <w:sz w:val="24"/>
          <w:szCs w:val="24"/>
          <w:lang w:val="es-ES_tradnl"/>
        </w:rPr>
        <w:t xml:space="preserve">s de </w:t>
      </w:r>
      <w:r w:rsidR="0087328F" w:rsidRPr="00B72421">
        <w:rPr>
          <w:rFonts w:ascii="Times New Roman" w:hAnsi="Times New Roman" w:cs="Times New Roman"/>
          <w:sz w:val="24"/>
          <w:szCs w:val="24"/>
          <w:lang w:val="es-ES_tradnl"/>
        </w:rPr>
        <w:t xml:space="preserve">eficacia </w:t>
      </w:r>
      <w:r w:rsidR="000D35F8" w:rsidRPr="00B72421">
        <w:rPr>
          <w:rFonts w:ascii="Times New Roman" w:hAnsi="Times New Roman" w:cs="Times New Roman"/>
          <w:sz w:val="24"/>
          <w:szCs w:val="24"/>
          <w:lang w:val="es-ES_tradnl"/>
        </w:rPr>
        <w:t>y productividad</w:t>
      </w:r>
      <w:r w:rsidRPr="00B72421">
        <w:rPr>
          <w:rFonts w:ascii="Times New Roman" w:hAnsi="Times New Roman" w:cs="Times New Roman"/>
          <w:sz w:val="24"/>
          <w:szCs w:val="24"/>
          <w:lang w:val="es-ES_tradnl"/>
        </w:rPr>
        <w:t xml:space="preserve">, y </w:t>
      </w:r>
      <w:r w:rsidR="0087328F" w:rsidRPr="00B72421">
        <w:rPr>
          <w:rFonts w:ascii="Times New Roman" w:hAnsi="Times New Roman" w:cs="Times New Roman"/>
          <w:sz w:val="24"/>
          <w:szCs w:val="24"/>
          <w:lang w:val="es-ES_tradnl"/>
        </w:rPr>
        <w:t>perspectivas de otros espacios culturales, como los</w:t>
      </w:r>
      <w:r w:rsidRPr="00B72421">
        <w:rPr>
          <w:rFonts w:ascii="Times New Roman" w:hAnsi="Times New Roman" w:cs="Times New Roman"/>
          <w:sz w:val="24"/>
          <w:szCs w:val="24"/>
          <w:lang w:val="es-ES_tradnl"/>
        </w:rPr>
        <w:t xml:space="preserve"> del oriente asiático, marcada</w:t>
      </w:r>
      <w:r w:rsidR="0087328F" w:rsidRPr="00B72421">
        <w:rPr>
          <w:rFonts w:ascii="Times New Roman" w:hAnsi="Times New Roman" w:cs="Times New Roman"/>
          <w:sz w:val="24"/>
          <w:szCs w:val="24"/>
          <w:lang w:val="es-ES_tradnl"/>
        </w:rPr>
        <w:t>s</w:t>
      </w:r>
      <w:r w:rsidRPr="00B72421">
        <w:rPr>
          <w:rFonts w:ascii="Times New Roman" w:hAnsi="Times New Roman" w:cs="Times New Roman"/>
          <w:sz w:val="24"/>
          <w:szCs w:val="24"/>
          <w:lang w:val="es-ES_tradnl"/>
        </w:rPr>
        <w:t xml:space="preserve"> </w:t>
      </w:r>
      <w:r w:rsidR="000D35F8" w:rsidRPr="00B72421">
        <w:rPr>
          <w:rFonts w:ascii="Times New Roman" w:hAnsi="Times New Roman" w:cs="Times New Roman"/>
          <w:sz w:val="24"/>
          <w:szCs w:val="24"/>
          <w:lang w:val="es-ES_tradnl"/>
        </w:rPr>
        <w:t xml:space="preserve">de modo importante </w:t>
      </w:r>
      <w:r w:rsidRPr="00B72421">
        <w:rPr>
          <w:rFonts w:ascii="Times New Roman" w:hAnsi="Times New Roman" w:cs="Times New Roman"/>
          <w:sz w:val="24"/>
          <w:szCs w:val="24"/>
          <w:lang w:val="es-ES_tradnl"/>
        </w:rPr>
        <w:t>por la espiritualidad, la m</w:t>
      </w:r>
      <w:r w:rsidR="0087328F" w:rsidRPr="00B72421">
        <w:rPr>
          <w:rFonts w:ascii="Times New Roman" w:hAnsi="Times New Roman" w:cs="Times New Roman"/>
          <w:sz w:val="24"/>
          <w:szCs w:val="24"/>
          <w:lang w:val="es-ES_tradnl"/>
        </w:rPr>
        <w:t xml:space="preserve">editación y la </w:t>
      </w:r>
      <w:r w:rsidRPr="00B72421">
        <w:rPr>
          <w:rFonts w:ascii="Times New Roman" w:hAnsi="Times New Roman" w:cs="Times New Roman"/>
          <w:sz w:val="24"/>
          <w:szCs w:val="24"/>
          <w:lang w:val="es-ES_tradnl"/>
        </w:rPr>
        <w:t>relaci</w:t>
      </w:r>
      <w:r w:rsidR="0087328F" w:rsidRPr="00B72421">
        <w:rPr>
          <w:rFonts w:ascii="Times New Roman" w:hAnsi="Times New Roman" w:cs="Times New Roman"/>
          <w:sz w:val="24"/>
          <w:szCs w:val="24"/>
          <w:lang w:val="es-ES_tradnl"/>
        </w:rPr>
        <w:t xml:space="preserve">ón con el todo. En el </w:t>
      </w:r>
      <w:r w:rsidRPr="00B72421">
        <w:rPr>
          <w:rFonts w:ascii="Times New Roman" w:hAnsi="Times New Roman" w:cs="Times New Roman"/>
          <w:sz w:val="24"/>
          <w:szCs w:val="24"/>
          <w:lang w:val="es-ES_tradnl"/>
        </w:rPr>
        <w:t>enfoque</w:t>
      </w:r>
      <w:r w:rsidR="0087328F" w:rsidRPr="00B72421">
        <w:rPr>
          <w:rFonts w:ascii="Times New Roman" w:hAnsi="Times New Roman" w:cs="Times New Roman"/>
          <w:sz w:val="24"/>
          <w:szCs w:val="24"/>
          <w:lang w:val="es-ES_tradnl"/>
        </w:rPr>
        <w:t xml:space="preserve"> intercultural se</w:t>
      </w:r>
      <w:r w:rsidRPr="00B72421">
        <w:rPr>
          <w:rFonts w:ascii="Times New Roman" w:hAnsi="Times New Roman" w:cs="Times New Roman"/>
          <w:sz w:val="24"/>
          <w:szCs w:val="24"/>
          <w:lang w:val="es-ES_tradnl"/>
        </w:rPr>
        <w:t xml:space="preserve"> rescata</w:t>
      </w:r>
      <w:r w:rsidR="0087328F" w:rsidRPr="00B72421">
        <w:rPr>
          <w:rFonts w:ascii="Times New Roman" w:hAnsi="Times New Roman" w:cs="Times New Roman"/>
          <w:sz w:val="24"/>
          <w:szCs w:val="24"/>
          <w:lang w:val="es-ES_tradnl"/>
        </w:rPr>
        <w:t xml:space="preserve">n igualmente perspectivas </w:t>
      </w:r>
      <w:r w:rsidRPr="00B72421">
        <w:rPr>
          <w:rFonts w:ascii="Times New Roman" w:hAnsi="Times New Roman" w:cs="Times New Roman"/>
          <w:sz w:val="24"/>
          <w:szCs w:val="24"/>
          <w:lang w:val="es-ES_tradnl"/>
        </w:rPr>
        <w:t xml:space="preserve"> de culturas aborígenes americanas, presentes aun en la población de </w:t>
      </w:r>
      <w:r w:rsidR="0087328F" w:rsidRPr="00B72421">
        <w:rPr>
          <w:rFonts w:ascii="Times New Roman" w:hAnsi="Times New Roman" w:cs="Times New Roman"/>
          <w:sz w:val="24"/>
          <w:szCs w:val="24"/>
          <w:lang w:val="es-ES_tradnl"/>
        </w:rPr>
        <w:t>los</w:t>
      </w:r>
      <w:r w:rsidRPr="00B72421">
        <w:rPr>
          <w:rFonts w:ascii="Times New Roman" w:hAnsi="Times New Roman" w:cs="Times New Roman"/>
          <w:sz w:val="24"/>
          <w:szCs w:val="24"/>
          <w:lang w:val="es-ES_tradnl"/>
        </w:rPr>
        <w:t xml:space="preserve"> países</w:t>
      </w:r>
      <w:r w:rsidR="0087328F" w:rsidRPr="00B72421">
        <w:rPr>
          <w:rFonts w:ascii="Times New Roman" w:hAnsi="Times New Roman" w:cs="Times New Roman"/>
          <w:sz w:val="24"/>
          <w:szCs w:val="24"/>
          <w:lang w:val="es-ES_tradnl"/>
        </w:rPr>
        <w:t xml:space="preserve"> de la región, referida</w:t>
      </w:r>
      <w:r w:rsidRPr="00B72421">
        <w:rPr>
          <w:rFonts w:ascii="Times New Roman" w:hAnsi="Times New Roman" w:cs="Times New Roman"/>
          <w:sz w:val="24"/>
          <w:szCs w:val="24"/>
          <w:lang w:val="es-ES_tradnl"/>
        </w:rPr>
        <w:t>s</w:t>
      </w:r>
      <w:r w:rsidR="0087328F"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por ejemplo</w:t>
      </w:r>
      <w:r w:rsidR="0087328F"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a la relación </w:t>
      </w:r>
      <w:r w:rsidR="0087328F" w:rsidRPr="00B72421">
        <w:rPr>
          <w:rFonts w:ascii="Times New Roman" w:hAnsi="Times New Roman" w:cs="Times New Roman"/>
          <w:sz w:val="24"/>
          <w:szCs w:val="24"/>
          <w:lang w:val="es-ES_tradnl"/>
        </w:rPr>
        <w:t>de los humanos</w:t>
      </w:r>
      <w:r w:rsidR="000D35F8" w:rsidRPr="00B72421">
        <w:rPr>
          <w:rFonts w:ascii="Times New Roman" w:hAnsi="Times New Roman" w:cs="Times New Roman"/>
          <w:sz w:val="24"/>
          <w:szCs w:val="24"/>
          <w:lang w:val="es-ES_tradnl"/>
        </w:rPr>
        <w:t xml:space="preserve"> entre sí,</w:t>
      </w:r>
      <w:r w:rsidR="0087328F"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con la naturaleza y</w:t>
      </w:r>
      <w:r w:rsidR="0087328F" w:rsidRPr="00B72421">
        <w:rPr>
          <w:rFonts w:ascii="Times New Roman" w:hAnsi="Times New Roman" w:cs="Times New Roman"/>
          <w:sz w:val="24"/>
          <w:szCs w:val="24"/>
          <w:lang w:val="es-ES_tradnl"/>
        </w:rPr>
        <w:t xml:space="preserve"> con</w:t>
      </w:r>
      <w:r w:rsidRPr="00B72421">
        <w:rPr>
          <w:rFonts w:ascii="Times New Roman" w:hAnsi="Times New Roman" w:cs="Times New Roman"/>
          <w:sz w:val="24"/>
          <w:szCs w:val="24"/>
          <w:lang w:val="es-ES_tradnl"/>
        </w:rPr>
        <w:t xml:space="preserve"> los seres vivos no</w:t>
      </w:r>
      <w:r w:rsidRPr="00B72421">
        <w:rPr>
          <w:rFonts w:ascii="Times New Roman" w:hAnsi="Times New Roman" w:cs="Times New Roman"/>
          <w:spacing w:val="-2"/>
          <w:sz w:val="24"/>
          <w:szCs w:val="24"/>
          <w:lang w:val="es-ES_tradnl"/>
        </w:rPr>
        <w:t xml:space="preserve"> </w:t>
      </w:r>
      <w:r w:rsidRPr="00B72421">
        <w:rPr>
          <w:rFonts w:ascii="Times New Roman" w:hAnsi="Times New Roman" w:cs="Times New Roman"/>
          <w:sz w:val="24"/>
          <w:szCs w:val="24"/>
          <w:lang w:val="es-ES_tradnl"/>
        </w:rPr>
        <w:t>humanos.</w:t>
      </w:r>
    </w:p>
    <w:p w14:paraId="51BE1A90" w14:textId="77777777" w:rsidR="004719A6" w:rsidRDefault="004719A6" w:rsidP="004719A6">
      <w:pPr>
        <w:pStyle w:val="Textoindependiente"/>
        <w:spacing w:line="360" w:lineRule="auto"/>
        <w:ind w:left="0" w:firstLine="454"/>
        <w:rPr>
          <w:rFonts w:ascii="Times New Roman" w:hAnsi="Times New Roman" w:cs="Times New Roman"/>
          <w:sz w:val="24"/>
          <w:szCs w:val="24"/>
          <w:lang w:val="es-ES_tradnl"/>
        </w:rPr>
      </w:pPr>
    </w:p>
    <w:p w14:paraId="34454271" w14:textId="64812B7E" w:rsidR="00466B7D" w:rsidRDefault="007B1737" w:rsidP="004719A6">
      <w:pPr>
        <w:pStyle w:val="Textoindependiente"/>
        <w:spacing w:line="360" w:lineRule="auto"/>
        <w:ind w:left="0"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El enfoque in</w:t>
      </w:r>
      <w:r w:rsidR="001222F8" w:rsidRPr="00B72421">
        <w:rPr>
          <w:rFonts w:ascii="Times New Roman" w:hAnsi="Times New Roman" w:cs="Times New Roman"/>
          <w:sz w:val="24"/>
          <w:szCs w:val="24"/>
          <w:lang w:val="es-ES_tradnl"/>
        </w:rPr>
        <w:t>tercultural, humanista, expandi</w:t>
      </w:r>
      <w:r w:rsidRPr="00B72421">
        <w:rPr>
          <w:rFonts w:ascii="Times New Roman" w:hAnsi="Times New Roman" w:cs="Times New Roman"/>
          <w:sz w:val="24"/>
          <w:szCs w:val="24"/>
          <w:lang w:val="es-ES_tradnl"/>
        </w:rPr>
        <w:t xml:space="preserve">do u </w:t>
      </w:r>
      <w:proofErr w:type="spellStart"/>
      <w:r w:rsidRPr="00B72421">
        <w:rPr>
          <w:rFonts w:ascii="Times New Roman" w:hAnsi="Times New Roman" w:cs="Times New Roman"/>
          <w:sz w:val="24"/>
          <w:szCs w:val="24"/>
          <w:lang w:val="es-ES_tradnl"/>
        </w:rPr>
        <w:t>holítisco</w:t>
      </w:r>
      <w:proofErr w:type="spellEnd"/>
      <w:r w:rsidRPr="00B72421">
        <w:rPr>
          <w:rFonts w:ascii="Times New Roman" w:hAnsi="Times New Roman" w:cs="Times New Roman"/>
          <w:sz w:val="24"/>
          <w:szCs w:val="24"/>
          <w:lang w:val="es-ES_tradnl"/>
        </w:rPr>
        <w:t xml:space="preserve"> para el apre</w:t>
      </w:r>
      <w:r w:rsidR="000D35F8" w:rsidRPr="00B72421">
        <w:rPr>
          <w:rFonts w:ascii="Times New Roman" w:hAnsi="Times New Roman" w:cs="Times New Roman"/>
          <w:sz w:val="24"/>
          <w:szCs w:val="24"/>
          <w:lang w:val="es-ES_tradnl"/>
        </w:rPr>
        <w:t>ndizaje de la felicidad permite:</w:t>
      </w:r>
    </w:p>
    <w:p w14:paraId="050DF7AF" w14:textId="77777777" w:rsidR="004719A6" w:rsidRPr="00035BB7" w:rsidRDefault="004719A6" w:rsidP="004719A6">
      <w:pPr>
        <w:pStyle w:val="Textoindependiente"/>
        <w:spacing w:line="360" w:lineRule="auto"/>
        <w:ind w:left="0" w:firstLine="454"/>
        <w:rPr>
          <w:rFonts w:ascii="Times New Roman" w:hAnsi="Times New Roman" w:cs="Times New Roman"/>
          <w:sz w:val="20"/>
          <w:szCs w:val="20"/>
          <w:lang w:val="es-ES_tradnl"/>
        </w:rPr>
      </w:pPr>
    </w:p>
    <w:p w14:paraId="6012C5BC" w14:textId="4926E40F" w:rsidR="00466B7D" w:rsidRPr="00B72421" w:rsidRDefault="0083761B" w:rsidP="00446992">
      <w:pPr>
        <w:pStyle w:val="Prrafodelista"/>
        <w:numPr>
          <w:ilvl w:val="1"/>
          <w:numId w:val="12"/>
        </w:numPr>
        <w:tabs>
          <w:tab w:val="left" w:pos="851"/>
        </w:tabs>
        <w:spacing w:line="360" w:lineRule="auto"/>
        <w:ind w:left="0" w:right="110" w:firstLine="454"/>
        <w:rPr>
          <w:rFonts w:ascii="Times New Roman" w:hAnsi="Times New Roman" w:cs="Times New Roman"/>
          <w:sz w:val="24"/>
          <w:szCs w:val="24"/>
          <w:lang w:val="es-ES_tradnl"/>
        </w:rPr>
      </w:pPr>
      <w:r>
        <w:rPr>
          <w:rFonts w:ascii="Times New Roman" w:hAnsi="Times New Roman" w:cs="Times New Roman"/>
          <w:i/>
          <w:sz w:val="24"/>
          <w:szCs w:val="24"/>
          <w:lang w:val="es-ES_tradnl"/>
        </w:rPr>
        <w:t>S</w:t>
      </w:r>
      <w:r w:rsidR="007B1737" w:rsidRPr="00B72421">
        <w:rPr>
          <w:rFonts w:ascii="Times New Roman" w:hAnsi="Times New Roman" w:cs="Times New Roman"/>
          <w:i/>
          <w:sz w:val="24"/>
          <w:szCs w:val="24"/>
          <w:lang w:val="es-ES_tradnl"/>
        </w:rPr>
        <w:t xml:space="preserve">uperar las visiones reductivas </w:t>
      </w:r>
      <w:r w:rsidR="007B1737" w:rsidRPr="00B72421">
        <w:rPr>
          <w:rFonts w:ascii="Times New Roman" w:hAnsi="Times New Roman" w:cs="Times New Roman"/>
          <w:sz w:val="24"/>
          <w:szCs w:val="24"/>
          <w:lang w:val="es-ES_tradnl"/>
        </w:rPr>
        <w:t>de la felicidad</w:t>
      </w:r>
      <w:r w:rsidR="000D35F8" w:rsidRPr="00B72421">
        <w:rPr>
          <w:rFonts w:ascii="Times New Roman" w:hAnsi="Times New Roman" w:cs="Times New Roman"/>
          <w:sz w:val="24"/>
          <w:szCs w:val="24"/>
          <w:lang w:val="es-ES_tradnl"/>
        </w:rPr>
        <w:t xml:space="preserve">, en las que ésta es vista sólo en </w:t>
      </w:r>
      <w:r w:rsidR="000D35F8" w:rsidRPr="00B72421">
        <w:rPr>
          <w:rFonts w:ascii="Times New Roman" w:hAnsi="Times New Roman" w:cs="Times New Roman"/>
          <w:sz w:val="24"/>
          <w:szCs w:val="24"/>
          <w:lang w:val="es-ES_tradnl"/>
        </w:rPr>
        <w:lastRenderedPageBreak/>
        <w:t xml:space="preserve">perspectivas del economicismo, </w:t>
      </w:r>
      <w:r w:rsidR="007B1737" w:rsidRPr="00B72421">
        <w:rPr>
          <w:rFonts w:ascii="Times New Roman" w:hAnsi="Times New Roman" w:cs="Times New Roman"/>
          <w:sz w:val="24"/>
          <w:szCs w:val="24"/>
          <w:lang w:val="es-ES_tradnl"/>
        </w:rPr>
        <w:t>funcionalismo,</w:t>
      </w:r>
      <w:r w:rsidR="007B1737" w:rsidRPr="00B72421">
        <w:rPr>
          <w:rFonts w:ascii="Times New Roman" w:hAnsi="Times New Roman" w:cs="Times New Roman"/>
          <w:spacing w:val="-1"/>
          <w:sz w:val="24"/>
          <w:szCs w:val="24"/>
          <w:lang w:val="es-ES_tradnl"/>
        </w:rPr>
        <w:t xml:space="preserve"> </w:t>
      </w:r>
      <w:r w:rsidR="000D35F8" w:rsidRPr="00B72421">
        <w:rPr>
          <w:rFonts w:ascii="Times New Roman" w:hAnsi="Times New Roman" w:cs="Times New Roman"/>
          <w:sz w:val="24"/>
          <w:szCs w:val="24"/>
          <w:lang w:val="es-ES_tradnl"/>
        </w:rPr>
        <w:t>espiritualismo.</w:t>
      </w:r>
    </w:p>
    <w:p w14:paraId="586FA4A6" w14:textId="77777777" w:rsidR="00161C9C" w:rsidRPr="00035BB7" w:rsidRDefault="00161C9C" w:rsidP="00035BB7">
      <w:pPr>
        <w:pStyle w:val="Prrafodelista"/>
        <w:tabs>
          <w:tab w:val="left" w:pos="851"/>
          <w:tab w:val="left" w:pos="1911"/>
          <w:tab w:val="left" w:pos="3052"/>
          <w:tab w:val="left" w:pos="4203"/>
          <w:tab w:val="left" w:pos="5424"/>
          <w:tab w:val="left" w:pos="7095"/>
          <w:tab w:val="left" w:pos="7599"/>
          <w:tab w:val="left" w:pos="8034"/>
        </w:tabs>
        <w:spacing w:line="360" w:lineRule="auto"/>
        <w:ind w:left="0" w:firstLine="454"/>
        <w:rPr>
          <w:rFonts w:ascii="Times New Roman" w:hAnsi="Times New Roman" w:cs="Times New Roman"/>
          <w:sz w:val="20"/>
          <w:szCs w:val="20"/>
          <w:lang w:val="es-ES_tradnl"/>
        </w:rPr>
      </w:pPr>
    </w:p>
    <w:p w14:paraId="59019DBC" w14:textId="3F799907" w:rsidR="00466B7D" w:rsidRPr="00B72421" w:rsidRDefault="00600F5D" w:rsidP="00446992">
      <w:pPr>
        <w:pStyle w:val="Prrafodelista"/>
        <w:numPr>
          <w:ilvl w:val="1"/>
          <w:numId w:val="12"/>
        </w:numPr>
        <w:tabs>
          <w:tab w:val="left" w:pos="851"/>
          <w:tab w:val="left" w:pos="1911"/>
          <w:tab w:val="left" w:pos="3052"/>
          <w:tab w:val="left" w:pos="4203"/>
          <w:tab w:val="left" w:pos="5424"/>
          <w:tab w:val="left" w:pos="7095"/>
          <w:tab w:val="left" w:pos="7599"/>
          <w:tab w:val="left" w:pos="8034"/>
        </w:tabs>
        <w:spacing w:line="360" w:lineRule="auto"/>
        <w:ind w:left="0" w:firstLine="454"/>
        <w:rPr>
          <w:rFonts w:ascii="Times New Roman" w:hAnsi="Times New Roman" w:cs="Times New Roman"/>
          <w:sz w:val="24"/>
          <w:szCs w:val="24"/>
          <w:lang w:val="es-ES_tradnl"/>
        </w:rPr>
      </w:pPr>
      <w:r w:rsidRPr="00B72421">
        <w:rPr>
          <w:rFonts w:ascii="Times New Roman" w:hAnsi="Times New Roman" w:cs="Times New Roman"/>
          <w:i/>
          <w:sz w:val="24"/>
          <w:szCs w:val="24"/>
          <w:lang w:val="es-ES_tradnl"/>
        </w:rPr>
        <w:t>Integrar los diversos</w:t>
      </w:r>
      <w:r w:rsidRPr="00B72421">
        <w:rPr>
          <w:rFonts w:ascii="Times New Roman" w:hAnsi="Times New Roman" w:cs="Times New Roman"/>
          <w:i/>
          <w:sz w:val="24"/>
          <w:szCs w:val="24"/>
          <w:lang w:val="es-ES_tradnl"/>
        </w:rPr>
        <w:tab/>
        <w:t xml:space="preserve"> aspectos constitutivos de la </w:t>
      </w:r>
      <w:r w:rsidR="007B1737" w:rsidRPr="00B72421">
        <w:rPr>
          <w:rFonts w:ascii="Times New Roman" w:hAnsi="Times New Roman" w:cs="Times New Roman"/>
          <w:i/>
          <w:sz w:val="24"/>
          <w:szCs w:val="24"/>
          <w:lang w:val="es-ES_tradnl"/>
        </w:rPr>
        <w:t>persona</w:t>
      </w:r>
      <w:r w:rsidRPr="00B72421">
        <w:rPr>
          <w:rFonts w:ascii="Times New Roman" w:hAnsi="Times New Roman" w:cs="Times New Roman"/>
          <w:i/>
          <w:sz w:val="24"/>
          <w:szCs w:val="24"/>
          <w:lang w:val="es-ES_tradnl"/>
        </w:rPr>
        <w:t xml:space="preserve">, </w:t>
      </w:r>
      <w:r w:rsidRPr="00B72421">
        <w:rPr>
          <w:rFonts w:ascii="Times New Roman" w:hAnsi="Times New Roman" w:cs="Times New Roman"/>
          <w:sz w:val="24"/>
          <w:szCs w:val="24"/>
          <w:lang w:val="es-ES_tradnl"/>
        </w:rPr>
        <w:t xml:space="preserve">al verla como un todo al mismo tiempo personal, social y ecológico, articulando elementos de su dignidad vital, personal y moral. </w:t>
      </w:r>
    </w:p>
    <w:p w14:paraId="4E0C68D1" w14:textId="77777777" w:rsidR="00161C9C" w:rsidRPr="00035BB7" w:rsidRDefault="00161C9C" w:rsidP="00035BB7">
      <w:pPr>
        <w:pStyle w:val="Prrafodelista"/>
        <w:tabs>
          <w:tab w:val="left" w:pos="851"/>
          <w:tab w:val="left" w:pos="1911"/>
        </w:tabs>
        <w:spacing w:line="360" w:lineRule="auto"/>
        <w:ind w:left="0" w:right="106" w:firstLine="454"/>
        <w:rPr>
          <w:rFonts w:ascii="Times New Roman" w:hAnsi="Times New Roman" w:cs="Times New Roman"/>
          <w:sz w:val="20"/>
          <w:szCs w:val="20"/>
          <w:lang w:val="es-ES_tradnl"/>
        </w:rPr>
      </w:pPr>
    </w:p>
    <w:p w14:paraId="2E0D11C3" w14:textId="49AC5784" w:rsidR="00466B7D" w:rsidRPr="00B72421" w:rsidRDefault="0083761B" w:rsidP="00446992">
      <w:pPr>
        <w:pStyle w:val="Prrafodelista"/>
        <w:numPr>
          <w:ilvl w:val="1"/>
          <w:numId w:val="12"/>
        </w:numPr>
        <w:tabs>
          <w:tab w:val="left" w:pos="851"/>
          <w:tab w:val="left" w:pos="1911"/>
        </w:tabs>
        <w:spacing w:line="360" w:lineRule="auto"/>
        <w:ind w:left="0" w:right="106" w:firstLine="454"/>
        <w:rPr>
          <w:rFonts w:ascii="Times New Roman" w:hAnsi="Times New Roman" w:cs="Times New Roman"/>
          <w:sz w:val="24"/>
          <w:szCs w:val="24"/>
          <w:lang w:val="es-ES_tradnl"/>
        </w:rPr>
      </w:pPr>
      <w:r>
        <w:rPr>
          <w:rFonts w:ascii="Times New Roman" w:hAnsi="Times New Roman" w:cs="Times New Roman"/>
          <w:i/>
          <w:sz w:val="24"/>
          <w:szCs w:val="24"/>
          <w:lang w:val="es-ES_tradnl"/>
        </w:rPr>
        <w:t>I</w:t>
      </w:r>
      <w:r w:rsidR="007B1737" w:rsidRPr="00B72421">
        <w:rPr>
          <w:rFonts w:ascii="Times New Roman" w:hAnsi="Times New Roman" w:cs="Times New Roman"/>
          <w:i/>
          <w:sz w:val="24"/>
          <w:szCs w:val="24"/>
          <w:lang w:val="es-ES_tradnl"/>
        </w:rPr>
        <w:t xml:space="preserve">mpulsar el bienestar subjetivo, </w:t>
      </w:r>
      <w:r w:rsidR="007B1737" w:rsidRPr="00B72421">
        <w:rPr>
          <w:rFonts w:ascii="Times New Roman" w:hAnsi="Times New Roman" w:cs="Times New Roman"/>
          <w:sz w:val="24"/>
          <w:szCs w:val="24"/>
          <w:lang w:val="es-ES_tradnl"/>
        </w:rPr>
        <w:t xml:space="preserve">mediante la </w:t>
      </w:r>
      <w:r w:rsidR="00600F5D" w:rsidRPr="00B72421">
        <w:rPr>
          <w:rFonts w:ascii="Times New Roman" w:hAnsi="Times New Roman" w:cs="Times New Roman"/>
          <w:sz w:val="24"/>
          <w:szCs w:val="24"/>
          <w:lang w:val="es-ES_tradnl"/>
        </w:rPr>
        <w:t xml:space="preserve">percepción y </w:t>
      </w:r>
      <w:r w:rsidR="007B1737" w:rsidRPr="00B72421">
        <w:rPr>
          <w:rFonts w:ascii="Times New Roman" w:hAnsi="Times New Roman" w:cs="Times New Roman"/>
          <w:sz w:val="24"/>
          <w:szCs w:val="24"/>
          <w:lang w:val="es-ES_tradnl"/>
        </w:rPr>
        <w:t>armonización de las dimensiones humanas de</w:t>
      </w:r>
      <w:r w:rsidR="00600F5D" w:rsidRPr="00B72421">
        <w:rPr>
          <w:rFonts w:ascii="Times New Roman" w:hAnsi="Times New Roman" w:cs="Times New Roman"/>
          <w:sz w:val="24"/>
          <w:szCs w:val="24"/>
          <w:lang w:val="es-ES_tradnl"/>
        </w:rPr>
        <w:t xml:space="preserve"> la corporalidad (salud), la afectividad (emociones), la sensibilidad (arte), la racionalidad (pensamiento)</w:t>
      </w:r>
      <w:r w:rsidR="007B1737" w:rsidRPr="00B72421">
        <w:rPr>
          <w:rFonts w:ascii="Times New Roman" w:hAnsi="Times New Roman" w:cs="Times New Roman"/>
          <w:sz w:val="24"/>
          <w:szCs w:val="24"/>
          <w:lang w:val="es-ES_tradnl"/>
        </w:rPr>
        <w:t xml:space="preserve"> y la</w:t>
      </w:r>
      <w:r w:rsidR="007B1737" w:rsidRPr="00B72421">
        <w:rPr>
          <w:rFonts w:ascii="Times New Roman" w:hAnsi="Times New Roman" w:cs="Times New Roman"/>
          <w:spacing w:val="-2"/>
          <w:sz w:val="24"/>
          <w:szCs w:val="24"/>
          <w:lang w:val="es-ES_tradnl"/>
        </w:rPr>
        <w:t xml:space="preserve"> </w:t>
      </w:r>
      <w:r w:rsidR="007B1737" w:rsidRPr="00B72421">
        <w:rPr>
          <w:rFonts w:ascii="Times New Roman" w:hAnsi="Times New Roman" w:cs="Times New Roman"/>
          <w:sz w:val="24"/>
          <w:szCs w:val="24"/>
          <w:lang w:val="es-ES_tradnl"/>
        </w:rPr>
        <w:t>espiritualidad</w:t>
      </w:r>
      <w:r w:rsidR="00600F5D" w:rsidRPr="00B72421">
        <w:rPr>
          <w:rFonts w:ascii="Times New Roman" w:hAnsi="Times New Roman" w:cs="Times New Roman"/>
          <w:sz w:val="24"/>
          <w:szCs w:val="24"/>
          <w:lang w:val="es-ES_tradnl"/>
        </w:rPr>
        <w:t xml:space="preserve"> (trascendencia).</w:t>
      </w:r>
    </w:p>
    <w:p w14:paraId="34163282" w14:textId="77777777" w:rsidR="00161C9C" w:rsidRPr="00035BB7" w:rsidRDefault="00161C9C" w:rsidP="00035BB7">
      <w:pPr>
        <w:pStyle w:val="Prrafodelista"/>
        <w:tabs>
          <w:tab w:val="left" w:pos="851"/>
          <w:tab w:val="left" w:pos="1911"/>
        </w:tabs>
        <w:spacing w:line="360" w:lineRule="auto"/>
        <w:ind w:left="0" w:right="110" w:firstLine="454"/>
        <w:rPr>
          <w:rFonts w:ascii="Times New Roman" w:hAnsi="Times New Roman" w:cs="Times New Roman"/>
          <w:sz w:val="20"/>
          <w:szCs w:val="20"/>
          <w:lang w:val="es-ES_tradnl"/>
        </w:rPr>
      </w:pPr>
    </w:p>
    <w:p w14:paraId="466F1EDC" w14:textId="13B57A01" w:rsidR="00466B7D" w:rsidRPr="00B72421" w:rsidRDefault="00161C9C" w:rsidP="00446992">
      <w:pPr>
        <w:pStyle w:val="Prrafodelista"/>
        <w:numPr>
          <w:ilvl w:val="1"/>
          <w:numId w:val="12"/>
        </w:numPr>
        <w:tabs>
          <w:tab w:val="left" w:pos="851"/>
          <w:tab w:val="left" w:pos="1911"/>
        </w:tabs>
        <w:spacing w:line="360" w:lineRule="auto"/>
        <w:ind w:left="0" w:right="110" w:firstLine="454"/>
        <w:rPr>
          <w:rFonts w:ascii="Times New Roman" w:hAnsi="Times New Roman" w:cs="Times New Roman"/>
          <w:sz w:val="24"/>
          <w:szCs w:val="24"/>
          <w:lang w:val="es-ES_tradnl"/>
        </w:rPr>
      </w:pPr>
      <w:r w:rsidRPr="00B72421">
        <w:rPr>
          <w:rFonts w:ascii="Times New Roman" w:hAnsi="Times New Roman" w:cs="Times New Roman"/>
          <w:i/>
          <w:sz w:val="24"/>
          <w:szCs w:val="24"/>
          <w:lang w:val="es-ES_tradnl"/>
        </w:rPr>
        <w:t xml:space="preserve">Activar </w:t>
      </w:r>
      <w:r w:rsidR="007B1737" w:rsidRPr="00B72421">
        <w:rPr>
          <w:rFonts w:ascii="Times New Roman" w:hAnsi="Times New Roman" w:cs="Times New Roman"/>
          <w:i/>
          <w:sz w:val="24"/>
          <w:szCs w:val="24"/>
          <w:lang w:val="es-ES_tradnl"/>
        </w:rPr>
        <w:t xml:space="preserve">la realización intersubjetiva, </w:t>
      </w:r>
      <w:r w:rsidR="007B1737" w:rsidRPr="00B72421">
        <w:rPr>
          <w:rFonts w:ascii="Times New Roman" w:hAnsi="Times New Roman" w:cs="Times New Roman"/>
          <w:sz w:val="24"/>
          <w:szCs w:val="24"/>
          <w:lang w:val="es-ES_tradnl"/>
        </w:rPr>
        <w:t>mediante la deconstrucción del otro como amenaza y la reconstrucción del diferente como interlocutor</w:t>
      </w:r>
      <w:r w:rsidR="00600F5D" w:rsidRPr="00B72421">
        <w:rPr>
          <w:rFonts w:ascii="Times New Roman" w:hAnsi="Times New Roman" w:cs="Times New Roman"/>
          <w:sz w:val="24"/>
          <w:szCs w:val="24"/>
          <w:lang w:val="es-ES_tradnl"/>
        </w:rPr>
        <w:t>, socio, amigo, hermano</w:t>
      </w:r>
      <w:r w:rsidR="007B1737" w:rsidRPr="00B72421">
        <w:rPr>
          <w:rFonts w:ascii="Times New Roman" w:hAnsi="Times New Roman" w:cs="Times New Roman"/>
          <w:sz w:val="24"/>
          <w:szCs w:val="24"/>
          <w:lang w:val="es-ES_tradnl"/>
        </w:rPr>
        <w:t>.</w:t>
      </w:r>
    </w:p>
    <w:p w14:paraId="5D6FE5F1" w14:textId="77777777" w:rsidR="00446992" w:rsidRPr="00035BB7" w:rsidRDefault="00446992" w:rsidP="00035BB7">
      <w:pPr>
        <w:pStyle w:val="Prrafodelista"/>
        <w:tabs>
          <w:tab w:val="left" w:pos="851"/>
          <w:tab w:val="left" w:pos="1911"/>
        </w:tabs>
        <w:spacing w:line="360" w:lineRule="auto"/>
        <w:ind w:left="454" w:right="102" w:firstLine="0"/>
        <w:rPr>
          <w:rFonts w:ascii="Times New Roman" w:hAnsi="Times New Roman" w:cs="Times New Roman"/>
          <w:sz w:val="20"/>
          <w:szCs w:val="20"/>
          <w:lang w:val="es-ES_tradnl"/>
        </w:rPr>
      </w:pPr>
    </w:p>
    <w:p w14:paraId="7407F1C8" w14:textId="77777777" w:rsidR="0083761B" w:rsidRDefault="007B1737" w:rsidP="00446992">
      <w:pPr>
        <w:pStyle w:val="Prrafodelista"/>
        <w:numPr>
          <w:ilvl w:val="1"/>
          <w:numId w:val="12"/>
        </w:numPr>
        <w:tabs>
          <w:tab w:val="left" w:pos="851"/>
          <w:tab w:val="left" w:pos="1911"/>
        </w:tabs>
        <w:spacing w:line="360" w:lineRule="auto"/>
        <w:ind w:left="0" w:right="102" w:firstLine="454"/>
        <w:rPr>
          <w:rFonts w:ascii="Times New Roman" w:hAnsi="Times New Roman" w:cs="Times New Roman"/>
          <w:sz w:val="24"/>
          <w:szCs w:val="24"/>
          <w:lang w:val="es-ES_tradnl"/>
        </w:rPr>
      </w:pPr>
      <w:r w:rsidRPr="00B72421">
        <w:rPr>
          <w:rFonts w:ascii="Times New Roman" w:hAnsi="Times New Roman" w:cs="Times New Roman"/>
          <w:i/>
          <w:sz w:val="24"/>
          <w:szCs w:val="24"/>
          <w:lang w:val="es-ES_tradnl"/>
        </w:rPr>
        <w:t xml:space="preserve">Desarrollar el diálogo intercultural </w:t>
      </w:r>
      <w:r w:rsidR="003D6100" w:rsidRPr="00B72421">
        <w:rPr>
          <w:rFonts w:ascii="Times New Roman" w:hAnsi="Times New Roman" w:cs="Times New Roman"/>
          <w:sz w:val="24"/>
          <w:szCs w:val="24"/>
          <w:lang w:val="es-ES_tradnl"/>
        </w:rPr>
        <w:t>y abrir</w:t>
      </w:r>
      <w:r w:rsidRPr="00B72421">
        <w:rPr>
          <w:rFonts w:ascii="Times New Roman" w:hAnsi="Times New Roman" w:cs="Times New Roman"/>
          <w:sz w:val="24"/>
          <w:szCs w:val="24"/>
          <w:lang w:val="es-ES_tradnl"/>
        </w:rPr>
        <w:t xml:space="preserve"> la posibilidad </w:t>
      </w:r>
      <w:r w:rsidR="003D6100" w:rsidRPr="00B72421">
        <w:rPr>
          <w:rFonts w:ascii="Times New Roman" w:hAnsi="Times New Roman" w:cs="Times New Roman"/>
          <w:sz w:val="24"/>
          <w:szCs w:val="24"/>
          <w:lang w:val="es-ES_tradnl"/>
        </w:rPr>
        <w:t xml:space="preserve">de ir, en la educación, más </w:t>
      </w:r>
      <w:r w:rsidRPr="00B72421">
        <w:rPr>
          <w:rFonts w:ascii="Times New Roman" w:hAnsi="Times New Roman" w:cs="Times New Roman"/>
          <w:sz w:val="24"/>
          <w:szCs w:val="24"/>
          <w:lang w:val="es-ES_tradnl"/>
        </w:rPr>
        <w:t>a</w:t>
      </w:r>
      <w:r w:rsidR="003D6100" w:rsidRPr="00B72421">
        <w:rPr>
          <w:rFonts w:ascii="Times New Roman" w:hAnsi="Times New Roman" w:cs="Times New Roman"/>
          <w:sz w:val="24"/>
          <w:szCs w:val="24"/>
          <w:lang w:val="es-ES_tradnl"/>
        </w:rPr>
        <w:t>llá del multiculturalismo descriptivo y construir diálogo, comprensión, valores compartidos y cooperación entre culturas.</w:t>
      </w:r>
    </w:p>
    <w:p w14:paraId="424E536B" w14:textId="77777777" w:rsidR="0083761B" w:rsidRDefault="0083761B" w:rsidP="0083761B">
      <w:pPr>
        <w:tabs>
          <w:tab w:val="left" w:pos="851"/>
          <w:tab w:val="left" w:pos="1911"/>
        </w:tabs>
        <w:spacing w:line="360" w:lineRule="auto"/>
        <w:ind w:right="102"/>
        <w:rPr>
          <w:lang w:val="es-ES_tradnl"/>
        </w:rPr>
      </w:pPr>
    </w:p>
    <w:p w14:paraId="59A1CCF6" w14:textId="215BA5BA" w:rsidR="009F0F45" w:rsidRPr="0083761B" w:rsidRDefault="0083761B" w:rsidP="0083761B">
      <w:pPr>
        <w:tabs>
          <w:tab w:val="left" w:pos="851"/>
          <w:tab w:val="left" w:pos="1911"/>
        </w:tabs>
        <w:spacing w:line="360" w:lineRule="auto"/>
        <w:ind w:right="102"/>
        <w:jc w:val="both"/>
        <w:rPr>
          <w:lang w:val="es-ES_tradnl"/>
        </w:rPr>
      </w:pPr>
      <w:r>
        <w:rPr>
          <w:lang w:val="es-ES_tradnl"/>
        </w:rPr>
        <w:t xml:space="preserve">          </w:t>
      </w:r>
      <w:r w:rsidR="007B1737" w:rsidRPr="0083761B">
        <w:rPr>
          <w:lang w:val="es-ES_tradnl"/>
        </w:rPr>
        <w:t>El Enfoque intercultural</w:t>
      </w:r>
      <w:r w:rsidR="00302EDD" w:rsidRPr="0083761B">
        <w:rPr>
          <w:lang w:val="es-ES_tradnl"/>
        </w:rPr>
        <w:t>, por otra parte,</w:t>
      </w:r>
      <w:r w:rsidR="007B1737" w:rsidRPr="0083761B">
        <w:rPr>
          <w:lang w:val="es-ES_tradnl"/>
        </w:rPr>
        <w:t xml:space="preserve"> está en la</w:t>
      </w:r>
      <w:r w:rsidR="003D6100" w:rsidRPr="0083761B">
        <w:rPr>
          <w:lang w:val="es-ES_tradnl"/>
        </w:rPr>
        <w:t xml:space="preserve"> base de</w:t>
      </w:r>
      <w:r w:rsidR="00F878CE" w:rsidRPr="0083761B">
        <w:rPr>
          <w:lang w:val="es-ES_tradnl"/>
        </w:rPr>
        <w:t xml:space="preserve"> </w:t>
      </w:r>
      <w:r w:rsidR="003D6100" w:rsidRPr="0083761B">
        <w:rPr>
          <w:lang w:val="es-ES_tradnl"/>
        </w:rPr>
        <w:t>l</w:t>
      </w:r>
      <w:r w:rsidR="00F878CE" w:rsidRPr="0083761B">
        <w:rPr>
          <w:lang w:val="es-ES_tradnl"/>
        </w:rPr>
        <w:t>os</w:t>
      </w:r>
      <w:r w:rsidR="003D6100" w:rsidRPr="0083761B">
        <w:rPr>
          <w:lang w:val="es-ES_tradnl"/>
        </w:rPr>
        <w:t xml:space="preserve"> </w:t>
      </w:r>
      <w:r w:rsidRPr="0083761B">
        <w:rPr>
          <w:lang w:val="es-ES_tradnl"/>
        </w:rPr>
        <w:t>Estudios de Convivencia (Martin-</w:t>
      </w:r>
      <w:proofErr w:type="spellStart"/>
      <w:r w:rsidRPr="0083761B">
        <w:rPr>
          <w:lang w:val="es-ES_tradnl"/>
        </w:rPr>
        <w:t>Fiorino</w:t>
      </w:r>
      <w:proofErr w:type="spellEnd"/>
      <w:r w:rsidRPr="0083761B">
        <w:rPr>
          <w:lang w:val="es-ES_tradnl"/>
        </w:rPr>
        <w:t xml:space="preserve">, </w:t>
      </w:r>
      <w:r w:rsidR="00035BB7" w:rsidRPr="0083761B">
        <w:rPr>
          <w:lang w:val="es-ES_tradnl"/>
        </w:rPr>
        <w:t>2012)</w:t>
      </w:r>
      <w:r w:rsidR="00010EE5" w:rsidRPr="0083761B">
        <w:rPr>
          <w:i/>
          <w:lang w:val="es-ES_tradnl"/>
        </w:rPr>
        <w:t>,</w:t>
      </w:r>
      <w:r w:rsidR="003D6100" w:rsidRPr="0083761B">
        <w:rPr>
          <w:i/>
          <w:lang w:val="es-ES_tradnl"/>
        </w:rPr>
        <w:t xml:space="preserve"> </w:t>
      </w:r>
      <w:r w:rsidR="00F878CE" w:rsidRPr="0083761B">
        <w:rPr>
          <w:lang w:val="es-ES_tradnl"/>
        </w:rPr>
        <w:t>campo de</w:t>
      </w:r>
      <w:r w:rsidR="004F6829" w:rsidRPr="0083761B">
        <w:rPr>
          <w:lang w:val="es-ES_tradnl"/>
        </w:rPr>
        <w:t xml:space="preserve"> saberes</w:t>
      </w:r>
      <w:r w:rsidR="00F878CE" w:rsidRPr="0083761B">
        <w:rPr>
          <w:lang w:val="es-ES_tradnl"/>
        </w:rPr>
        <w:t xml:space="preserve"> </w:t>
      </w:r>
      <w:r w:rsidR="007B1737" w:rsidRPr="0083761B">
        <w:rPr>
          <w:lang w:val="es-ES_tradnl"/>
        </w:rPr>
        <w:t>que</w:t>
      </w:r>
      <w:r w:rsidR="003D6100" w:rsidRPr="0083761B">
        <w:rPr>
          <w:lang w:val="es-ES_tradnl"/>
        </w:rPr>
        <w:t>,</w:t>
      </w:r>
      <w:r w:rsidR="007B1737" w:rsidRPr="0083761B">
        <w:rPr>
          <w:lang w:val="es-ES_tradnl"/>
        </w:rPr>
        <w:t xml:space="preserve"> desde</w:t>
      </w:r>
      <w:r w:rsidR="004F6829" w:rsidRPr="0083761B">
        <w:rPr>
          <w:lang w:val="es-ES_tradnl"/>
        </w:rPr>
        <w:t xml:space="preserve"> ciertos</w:t>
      </w:r>
      <w:r w:rsidR="007B1737" w:rsidRPr="0083761B">
        <w:rPr>
          <w:lang w:val="es-ES_tradnl"/>
        </w:rPr>
        <w:t xml:space="preserve"> mínimos valorativos compartidos</w:t>
      </w:r>
      <w:r w:rsidR="003D6100" w:rsidRPr="0083761B">
        <w:rPr>
          <w:lang w:val="es-ES_tradnl"/>
        </w:rPr>
        <w:t xml:space="preserve">, busca impulsar la construcción de unos </w:t>
      </w:r>
      <w:r w:rsidR="00302EDD" w:rsidRPr="0083761B">
        <w:rPr>
          <w:lang w:val="es-ES_tradnl"/>
        </w:rPr>
        <w:t xml:space="preserve">ejes </w:t>
      </w:r>
      <w:r w:rsidR="003D6100" w:rsidRPr="0083761B">
        <w:rPr>
          <w:lang w:val="es-ES_tradnl"/>
        </w:rPr>
        <w:t>f</w:t>
      </w:r>
      <w:r w:rsidR="00302EDD" w:rsidRPr="0083761B">
        <w:rPr>
          <w:lang w:val="es-ES_tradnl"/>
        </w:rPr>
        <w:t xml:space="preserve">undamentales de la vida en común, fundamentos que son </w:t>
      </w:r>
      <w:r w:rsidR="00446992" w:rsidRPr="0083761B">
        <w:rPr>
          <w:lang w:val="es-ES_tradnl"/>
        </w:rPr>
        <w:t xml:space="preserve">de </w:t>
      </w:r>
      <w:r w:rsidR="003D6100" w:rsidRPr="0083761B">
        <w:rPr>
          <w:lang w:val="es-ES_tradnl"/>
        </w:rPr>
        <w:t>carácter ontológico (referidos a la condición humana) y aprendidos (referidos a los contextos de realización de la misma). Aprender a convivir en la diferencia requiere de una educación q</w:t>
      </w:r>
      <w:r w:rsidR="009D6213">
        <w:rPr>
          <w:lang w:val="es-ES_tradnl"/>
        </w:rPr>
        <w:t xml:space="preserve">ue enfatice en los fundamentos de </w:t>
      </w:r>
      <w:r w:rsidR="003D6100" w:rsidRPr="0083761B">
        <w:rPr>
          <w:lang w:val="es-ES_tradnl"/>
        </w:rPr>
        <w:t>la dignidad humana y se constituye como</w:t>
      </w:r>
      <w:r w:rsidR="007B1737" w:rsidRPr="0083761B">
        <w:rPr>
          <w:lang w:val="es-ES_tradnl"/>
        </w:rPr>
        <w:t xml:space="preserve"> un eje transversal para la reducción </w:t>
      </w:r>
      <w:r>
        <w:rPr>
          <w:lang w:val="es-ES_tradnl"/>
        </w:rPr>
        <w:t xml:space="preserve">de </w:t>
      </w:r>
      <w:r w:rsidR="007B1737" w:rsidRPr="0083761B">
        <w:rPr>
          <w:lang w:val="es-ES_tradnl"/>
        </w:rPr>
        <w:t xml:space="preserve">la intolerancia y </w:t>
      </w:r>
      <w:r w:rsidR="003D6100" w:rsidRPr="0083761B">
        <w:rPr>
          <w:lang w:val="es-ES_tradnl"/>
        </w:rPr>
        <w:t>la construcción de vida buena (felicidad)</w:t>
      </w:r>
      <w:r w:rsidR="00035BB7" w:rsidRPr="0083761B">
        <w:rPr>
          <w:rStyle w:val="Refdenotaalpie"/>
          <w:lang w:val="es-ES_tradnl"/>
        </w:rPr>
        <w:footnoteReference w:customMarkFollows="1" w:id="1"/>
        <w:t>*</w:t>
      </w:r>
      <w:r w:rsidR="0037470B" w:rsidRPr="0083761B">
        <w:rPr>
          <w:rStyle w:val="Refdenotaalpie"/>
          <w:lang w:val="es-ES_tradnl"/>
        </w:rPr>
        <w:t xml:space="preserve"> </w:t>
      </w:r>
      <w:r w:rsidR="009D6213">
        <w:rPr>
          <w:lang w:val="es-ES_tradnl"/>
        </w:rPr>
        <w:t xml:space="preserve">(Aristóteles, </w:t>
      </w:r>
      <w:r w:rsidR="0037470B" w:rsidRPr="0083761B">
        <w:rPr>
          <w:lang w:val="es-ES_tradnl"/>
        </w:rPr>
        <w:t>2000)</w:t>
      </w:r>
      <w:r w:rsidR="009D6213">
        <w:rPr>
          <w:lang w:val="es-ES_tradnl"/>
        </w:rPr>
        <w:t>,</w:t>
      </w:r>
      <w:r w:rsidR="007B1737" w:rsidRPr="0083761B">
        <w:rPr>
          <w:lang w:val="es-ES_tradnl"/>
        </w:rPr>
        <w:t xml:space="preserve"> con aplicaciones a</w:t>
      </w:r>
      <w:r w:rsidR="00045385" w:rsidRPr="0083761B">
        <w:rPr>
          <w:lang w:val="es-ES_tradnl"/>
        </w:rPr>
        <w:t xml:space="preserve"> los niveles </w:t>
      </w:r>
      <w:r w:rsidR="007B1737" w:rsidRPr="0083761B">
        <w:rPr>
          <w:lang w:val="es-ES_tradnl"/>
        </w:rPr>
        <w:t>local, regional y global</w:t>
      </w:r>
      <w:r w:rsidR="00045385" w:rsidRPr="0083761B">
        <w:rPr>
          <w:lang w:val="es-ES_tradnl"/>
        </w:rPr>
        <w:t xml:space="preserve"> de la convivencia. </w:t>
      </w:r>
    </w:p>
    <w:p w14:paraId="529C7D44" w14:textId="77777777" w:rsidR="00161C9C" w:rsidRPr="00B72421" w:rsidRDefault="00161C9C" w:rsidP="00446992">
      <w:pPr>
        <w:tabs>
          <w:tab w:val="left" w:pos="1911"/>
        </w:tabs>
        <w:spacing w:line="360" w:lineRule="auto"/>
        <w:ind w:right="102" w:firstLine="454"/>
        <w:jc w:val="both"/>
        <w:rPr>
          <w:lang w:val="es-ES_tradnl"/>
        </w:rPr>
      </w:pPr>
    </w:p>
    <w:p w14:paraId="71411A58" w14:textId="0075B530" w:rsidR="004F6829" w:rsidRPr="00B72421" w:rsidRDefault="00045385" w:rsidP="00446992">
      <w:pPr>
        <w:tabs>
          <w:tab w:val="left" w:pos="1911"/>
        </w:tabs>
        <w:spacing w:line="360" w:lineRule="auto"/>
        <w:ind w:right="102" w:firstLine="454"/>
        <w:jc w:val="both"/>
        <w:rPr>
          <w:lang w:val="es-ES_tradnl"/>
        </w:rPr>
      </w:pPr>
      <w:r w:rsidRPr="00B72421">
        <w:rPr>
          <w:lang w:val="es-ES_tradnl"/>
        </w:rPr>
        <w:t>El</w:t>
      </w:r>
      <w:r w:rsidR="007B1737" w:rsidRPr="00B72421">
        <w:rPr>
          <w:lang w:val="es-ES_tradnl"/>
        </w:rPr>
        <w:t xml:space="preserve"> enfoque </w:t>
      </w:r>
      <w:r w:rsidRPr="00B72421">
        <w:rPr>
          <w:lang w:val="es-ES_tradnl"/>
        </w:rPr>
        <w:t xml:space="preserve">intercultural recoge críticamente y proyecta algunos aportes </w:t>
      </w:r>
      <w:r w:rsidR="007B1737" w:rsidRPr="00B72421">
        <w:rPr>
          <w:lang w:val="es-ES_tradnl"/>
        </w:rPr>
        <w:t>de la Psicología Positiva, la Economía de la Felicidad, la</w:t>
      </w:r>
      <w:r w:rsidRPr="00B72421">
        <w:rPr>
          <w:lang w:val="es-ES_tradnl"/>
        </w:rPr>
        <w:t xml:space="preserve"> Política de Convivencia</w:t>
      </w:r>
      <w:r w:rsidR="00010EE5" w:rsidRPr="00B72421">
        <w:rPr>
          <w:lang w:val="es-ES_tradnl"/>
        </w:rPr>
        <w:t xml:space="preserve"> </w:t>
      </w:r>
      <w:r w:rsidRPr="00B72421">
        <w:rPr>
          <w:lang w:val="es-ES_tradnl"/>
        </w:rPr>
        <w:t>y la Ética Intercultural</w:t>
      </w:r>
      <w:r w:rsidR="007B1737" w:rsidRPr="00B72421">
        <w:rPr>
          <w:lang w:val="es-ES_tradnl"/>
        </w:rPr>
        <w:t xml:space="preserve"> y representa un significativo cambio de lógica: </w:t>
      </w:r>
      <w:r w:rsidRPr="00B72421">
        <w:rPr>
          <w:lang w:val="es-ES_tradnl"/>
        </w:rPr>
        <w:t xml:space="preserve">por una parte, las lógicas internas de cada cultura, que pueden constituir un obstáculo a la comprensión de lo diferente y en consecuencia </w:t>
      </w:r>
      <w:r w:rsidR="009F0F45" w:rsidRPr="00B72421">
        <w:rPr>
          <w:lang w:val="es-ES_tradnl"/>
        </w:rPr>
        <w:t xml:space="preserve">favorecer </w:t>
      </w:r>
      <w:r w:rsidR="009F0F45" w:rsidRPr="00B72421">
        <w:rPr>
          <w:lang w:val="es-ES_tradnl"/>
        </w:rPr>
        <w:lastRenderedPageBreak/>
        <w:t>prejuicios e intolerancia.</w:t>
      </w:r>
      <w:r w:rsidR="00F878CE" w:rsidRPr="00B72421">
        <w:rPr>
          <w:lang w:val="es-ES_tradnl"/>
        </w:rPr>
        <w:t xml:space="preserve"> Por otra parte, </w:t>
      </w:r>
      <w:r w:rsidR="007B1737" w:rsidRPr="00B72421">
        <w:rPr>
          <w:lang w:val="es-ES_tradnl"/>
        </w:rPr>
        <w:t xml:space="preserve">las lógicas de abordaje de lo humano desde las carencias, las patologías o las disfunciones, </w:t>
      </w:r>
      <w:r w:rsidR="00F878CE" w:rsidRPr="00B72421">
        <w:rPr>
          <w:lang w:val="es-ES_tradnl"/>
        </w:rPr>
        <w:t>que entraña el riesgo de derivaciones meramente adaptativas o aceptación pasiva. En ambos casos este cambio apunta a otr</w:t>
      </w:r>
      <w:r w:rsidR="007B1737" w:rsidRPr="00B72421">
        <w:rPr>
          <w:lang w:val="es-ES_tradnl"/>
        </w:rPr>
        <w:t>a lógica</w:t>
      </w:r>
      <w:r w:rsidR="00F878CE" w:rsidRPr="00B72421">
        <w:rPr>
          <w:lang w:val="es-ES_tradnl"/>
        </w:rPr>
        <w:t>,</w:t>
      </w:r>
      <w:r w:rsidR="007B1737" w:rsidRPr="00B72421">
        <w:rPr>
          <w:lang w:val="es-ES_tradnl"/>
        </w:rPr>
        <w:t xml:space="preserve"> basada en el desarroll</w:t>
      </w:r>
      <w:r w:rsidRPr="00B72421">
        <w:rPr>
          <w:lang w:val="es-ES_tradnl"/>
        </w:rPr>
        <w:t xml:space="preserve">o de las potencialidades, </w:t>
      </w:r>
      <w:r w:rsidR="007B1737" w:rsidRPr="00B72421">
        <w:rPr>
          <w:lang w:val="es-ES_tradnl"/>
        </w:rPr>
        <w:t>las capacidades humanas y las op</w:t>
      </w:r>
      <w:r w:rsidR="007A1F1E" w:rsidRPr="00B72421">
        <w:rPr>
          <w:lang w:val="es-ES_tradnl"/>
        </w:rPr>
        <w:t>ortunidades para su esplendor. Se trata de un camino que va d</w:t>
      </w:r>
      <w:r w:rsidR="007B1737" w:rsidRPr="00B72421">
        <w:rPr>
          <w:lang w:val="es-ES_tradnl"/>
        </w:rPr>
        <w:t>esde lógicas</w:t>
      </w:r>
      <w:r w:rsidR="00010EE5" w:rsidRPr="00B72421">
        <w:rPr>
          <w:lang w:val="es-ES_tradnl"/>
        </w:rPr>
        <w:t xml:space="preserve"> de la fragmentación  --lo humano afectado y su manejo—, </w:t>
      </w:r>
      <w:r w:rsidR="007A1F1E" w:rsidRPr="00B72421">
        <w:rPr>
          <w:lang w:val="es-ES_tradnl"/>
        </w:rPr>
        <w:t>hacia las</w:t>
      </w:r>
      <w:r w:rsidR="00010EE5" w:rsidRPr="00B72421">
        <w:rPr>
          <w:lang w:val="es-ES_tradnl"/>
        </w:rPr>
        <w:t xml:space="preserve"> </w:t>
      </w:r>
      <w:r w:rsidR="007B1737" w:rsidRPr="00B72421">
        <w:rPr>
          <w:lang w:val="es-ES_tradnl"/>
        </w:rPr>
        <w:t>lógica</w:t>
      </w:r>
      <w:r w:rsidR="00010EE5" w:rsidRPr="00B72421">
        <w:rPr>
          <w:lang w:val="es-ES_tradnl"/>
        </w:rPr>
        <w:t>s</w:t>
      </w:r>
      <w:r w:rsidR="007B1737" w:rsidRPr="00B72421">
        <w:rPr>
          <w:lang w:val="es-ES_tradnl"/>
        </w:rPr>
        <w:t xml:space="preserve"> de</w:t>
      </w:r>
      <w:r w:rsidR="00010EE5" w:rsidRPr="00B72421">
        <w:rPr>
          <w:lang w:val="es-ES_tradnl"/>
        </w:rPr>
        <w:t xml:space="preserve"> la armonización --</w:t>
      </w:r>
      <w:r w:rsidR="00E55D30" w:rsidRPr="00B72421">
        <w:rPr>
          <w:lang w:val="es-ES_tradnl"/>
        </w:rPr>
        <w:t xml:space="preserve">lo humano </w:t>
      </w:r>
      <w:r w:rsidR="00010EE5" w:rsidRPr="00B72421">
        <w:rPr>
          <w:lang w:val="es-ES_tradnl"/>
        </w:rPr>
        <w:t xml:space="preserve">integrado y su </w:t>
      </w:r>
      <w:r w:rsidR="00E55D30" w:rsidRPr="00B72421">
        <w:rPr>
          <w:lang w:val="es-ES_tradnl"/>
        </w:rPr>
        <w:t>pro</w:t>
      </w:r>
      <w:r w:rsidR="00010EE5" w:rsidRPr="00B72421">
        <w:rPr>
          <w:lang w:val="es-ES_tradnl"/>
        </w:rPr>
        <w:t>yección--</w:t>
      </w:r>
      <w:r w:rsidR="007B1737" w:rsidRPr="00B72421">
        <w:rPr>
          <w:lang w:val="es-ES_tradnl"/>
        </w:rPr>
        <w:t xml:space="preserve">, </w:t>
      </w:r>
      <w:r w:rsidR="007A1F1E" w:rsidRPr="00B72421">
        <w:rPr>
          <w:lang w:val="es-ES_tradnl"/>
        </w:rPr>
        <w:t xml:space="preserve">recogiendo, </w:t>
      </w:r>
      <w:r w:rsidR="007B1737" w:rsidRPr="00B72421">
        <w:rPr>
          <w:lang w:val="es-ES_tradnl"/>
        </w:rPr>
        <w:t>articulando e imbricando aportes de la filosofía occidental</w:t>
      </w:r>
      <w:r w:rsidR="00F878CE" w:rsidRPr="00B72421">
        <w:rPr>
          <w:lang w:val="es-ES_tradnl"/>
        </w:rPr>
        <w:t xml:space="preserve">, </w:t>
      </w:r>
      <w:r w:rsidR="007B1737" w:rsidRPr="00B72421">
        <w:rPr>
          <w:lang w:val="es-ES_tradnl"/>
        </w:rPr>
        <w:t>del pensamiento</w:t>
      </w:r>
      <w:r w:rsidR="007B1737" w:rsidRPr="00B72421">
        <w:rPr>
          <w:spacing w:val="-24"/>
          <w:lang w:val="es-ES_tradnl"/>
        </w:rPr>
        <w:t xml:space="preserve"> </w:t>
      </w:r>
      <w:r w:rsidR="007B1737" w:rsidRPr="00B72421">
        <w:rPr>
          <w:lang w:val="es-ES_tradnl"/>
        </w:rPr>
        <w:t>oriental</w:t>
      </w:r>
      <w:r w:rsidR="00F878CE" w:rsidRPr="00B72421">
        <w:rPr>
          <w:lang w:val="es-ES_tradnl"/>
        </w:rPr>
        <w:t xml:space="preserve"> y de las culturas americanas originarias</w:t>
      </w:r>
      <w:r w:rsidR="004F6829" w:rsidRPr="00B72421">
        <w:rPr>
          <w:lang w:val="es-ES_tradnl"/>
        </w:rPr>
        <w:t>.</w:t>
      </w:r>
    </w:p>
    <w:p w14:paraId="086F28FF" w14:textId="77777777" w:rsidR="00AF7E0F" w:rsidRPr="00B72421" w:rsidRDefault="00AF7E0F" w:rsidP="00B72421">
      <w:pPr>
        <w:tabs>
          <w:tab w:val="left" w:pos="1911"/>
        </w:tabs>
        <w:spacing w:line="360" w:lineRule="auto"/>
        <w:ind w:right="102"/>
        <w:jc w:val="both"/>
        <w:rPr>
          <w:b/>
          <w:lang w:val="es-ES_tradnl"/>
        </w:rPr>
      </w:pPr>
    </w:p>
    <w:p w14:paraId="1FF23130" w14:textId="7A0E018B" w:rsidR="00466B7D" w:rsidRPr="00B72421" w:rsidRDefault="00BA6B26" w:rsidP="00B72421">
      <w:pPr>
        <w:tabs>
          <w:tab w:val="left" w:pos="1911"/>
        </w:tabs>
        <w:spacing w:line="360" w:lineRule="auto"/>
        <w:ind w:right="102"/>
        <w:jc w:val="both"/>
        <w:rPr>
          <w:b/>
          <w:lang w:val="es-ES_tradnl"/>
        </w:rPr>
      </w:pPr>
      <w:r w:rsidRPr="00B72421">
        <w:rPr>
          <w:b/>
          <w:lang w:val="es-ES_tradnl"/>
        </w:rPr>
        <w:t xml:space="preserve">Educación para la Felicidad desde un </w:t>
      </w:r>
      <w:r w:rsidR="004F6829" w:rsidRPr="00B72421">
        <w:rPr>
          <w:b/>
          <w:lang w:val="es-ES_tradnl"/>
        </w:rPr>
        <w:t>Enfoque B</w:t>
      </w:r>
      <w:r w:rsidR="007B1737" w:rsidRPr="00B72421">
        <w:rPr>
          <w:b/>
          <w:lang w:val="es-ES_tradnl"/>
        </w:rPr>
        <w:t>ioético:</w:t>
      </w:r>
    </w:p>
    <w:p w14:paraId="2B84666D" w14:textId="77777777" w:rsidR="00AF7E0F" w:rsidRPr="00B72421" w:rsidRDefault="00AF7E0F" w:rsidP="00B72421">
      <w:pPr>
        <w:pStyle w:val="Textoindependiente"/>
        <w:spacing w:line="360" w:lineRule="auto"/>
        <w:ind w:left="0" w:right="107"/>
        <w:rPr>
          <w:rFonts w:ascii="Times New Roman" w:hAnsi="Times New Roman" w:cs="Times New Roman"/>
          <w:sz w:val="24"/>
          <w:szCs w:val="24"/>
          <w:lang w:val="es-ES_tradnl"/>
        </w:rPr>
      </w:pPr>
    </w:p>
    <w:p w14:paraId="436BCECE" w14:textId="5C606C65" w:rsidR="00340CAE" w:rsidRPr="00B72421" w:rsidRDefault="00BA6B26" w:rsidP="00446992">
      <w:pPr>
        <w:pStyle w:val="Textoindependiente"/>
        <w:spacing w:line="360" w:lineRule="auto"/>
        <w:ind w:left="0" w:right="108" w:firstLine="454"/>
        <w:rPr>
          <w:rFonts w:ascii="Times New Roman" w:eastAsia="Helvetica" w:hAnsi="Times New Roman" w:cs="Times New Roman"/>
          <w:sz w:val="24"/>
          <w:szCs w:val="24"/>
          <w:lang w:val="es-ES_tradnl"/>
        </w:rPr>
      </w:pPr>
      <w:r w:rsidRPr="00B72421">
        <w:rPr>
          <w:rFonts w:ascii="Times New Roman" w:hAnsi="Times New Roman" w:cs="Times New Roman"/>
          <w:sz w:val="24"/>
          <w:szCs w:val="24"/>
          <w:lang w:val="es-ES_tradnl"/>
        </w:rPr>
        <w:t>La perspectiva en la que se funda e</w:t>
      </w:r>
      <w:r w:rsidR="007B1737" w:rsidRPr="00B72421">
        <w:rPr>
          <w:rFonts w:ascii="Times New Roman" w:hAnsi="Times New Roman" w:cs="Times New Roman"/>
          <w:sz w:val="24"/>
          <w:szCs w:val="24"/>
          <w:lang w:val="es-ES_tradnl"/>
        </w:rPr>
        <w:t>l enfoque bio</w:t>
      </w:r>
      <w:r w:rsidR="007B1737" w:rsidRPr="00B72421">
        <w:rPr>
          <w:rFonts w:ascii="Times New Roman" w:eastAsia="Helvetica" w:hAnsi="Times New Roman" w:cs="Times New Roman"/>
          <w:sz w:val="24"/>
          <w:szCs w:val="24"/>
          <w:lang w:val="es-ES_tradnl"/>
        </w:rPr>
        <w:t xml:space="preserve">ético permite considerar el aprendizaje de la felicidad desde la valoración de la vida como tejido relacional, en el cual se armonizan y </w:t>
      </w:r>
      <w:r w:rsidR="00E55D30" w:rsidRPr="00B72421">
        <w:rPr>
          <w:rFonts w:ascii="Times New Roman" w:hAnsi="Times New Roman" w:cs="Times New Roman"/>
          <w:sz w:val="24"/>
          <w:szCs w:val="24"/>
          <w:lang w:val="es-ES_tradnl"/>
        </w:rPr>
        <w:t>manejan responsablemente la dimensi</w:t>
      </w:r>
      <w:r w:rsidR="00E55D30" w:rsidRPr="00B72421">
        <w:rPr>
          <w:rFonts w:ascii="Times New Roman" w:eastAsia="Helvetica" w:hAnsi="Times New Roman" w:cs="Times New Roman"/>
          <w:sz w:val="24"/>
          <w:szCs w:val="24"/>
          <w:lang w:val="es-ES_tradnl"/>
        </w:rPr>
        <w:t>ó</w:t>
      </w:r>
      <w:r w:rsidR="00E55D30" w:rsidRPr="00B72421">
        <w:rPr>
          <w:rFonts w:ascii="Times New Roman" w:hAnsi="Times New Roman" w:cs="Times New Roman"/>
          <w:sz w:val="24"/>
          <w:szCs w:val="24"/>
          <w:lang w:val="es-ES_tradnl"/>
        </w:rPr>
        <w:t>n</w:t>
      </w:r>
      <w:r w:rsidR="007B1737" w:rsidRPr="00B72421">
        <w:rPr>
          <w:rFonts w:ascii="Times New Roman" w:hAnsi="Times New Roman" w:cs="Times New Roman"/>
          <w:sz w:val="24"/>
          <w:szCs w:val="24"/>
          <w:lang w:val="es-ES_tradnl"/>
        </w:rPr>
        <w:t xml:space="preserve"> personal, familiar, organizacional, social y ecol</w:t>
      </w:r>
      <w:r w:rsidR="007B1737" w:rsidRPr="00B72421">
        <w:rPr>
          <w:rFonts w:ascii="Times New Roman" w:eastAsia="Helvetica" w:hAnsi="Times New Roman" w:cs="Times New Roman"/>
          <w:sz w:val="24"/>
          <w:szCs w:val="24"/>
          <w:lang w:val="es-ES_tradnl"/>
        </w:rPr>
        <w:t>ógica en las que se despliega la experiencia</w:t>
      </w:r>
      <w:r w:rsidR="004F6829" w:rsidRPr="00B72421">
        <w:rPr>
          <w:rFonts w:ascii="Times New Roman" w:eastAsia="Helvetica" w:hAnsi="Times New Roman" w:cs="Times New Roman"/>
          <w:sz w:val="24"/>
          <w:szCs w:val="24"/>
          <w:lang w:val="es-ES_tradnl"/>
        </w:rPr>
        <w:t xml:space="preserve"> humana como unidad persona-sociedad-ambiente. </w:t>
      </w:r>
      <w:r w:rsidRPr="00B72421">
        <w:rPr>
          <w:rFonts w:ascii="Times New Roman" w:eastAsia="Helvetica" w:hAnsi="Times New Roman" w:cs="Times New Roman"/>
          <w:sz w:val="24"/>
          <w:szCs w:val="24"/>
          <w:lang w:val="es-ES_tradnl"/>
        </w:rPr>
        <w:t xml:space="preserve">Al mismo tiempo recoge las exigencias de integración que, para el aprendizaje de la felicidad, plantean las dimensiones humanas de corporalidad, afectividad, sensibilidad, racionalidad y espiritualidad </w:t>
      </w:r>
      <w:r w:rsidR="004F6829" w:rsidRPr="00B72421">
        <w:rPr>
          <w:rFonts w:ascii="Times New Roman" w:eastAsia="Helvetica" w:hAnsi="Times New Roman" w:cs="Times New Roman"/>
          <w:sz w:val="24"/>
          <w:szCs w:val="24"/>
          <w:lang w:val="es-ES_tradnl"/>
        </w:rPr>
        <w:t xml:space="preserve">En relación con la Educación para la Felicidad, </w:t>
      </w:r>
      <w:r w:rsidRPr="00B72421">
        <w:rPr>
          <w:rFonts w:ascii="Times New Roman" w:eastAsia="Helvetica" w:hAnsi="Times New Roman" w:cs="Times New Roman"/>
          <w:sz w:val="24"/>
          <w:szCs w:val="24"/>
          <w:lang w:val="es-ES_tradnl"/>
        </w:rPr>
        <w:t xml:space="preserve">el Enfoque Bioético </w:t>
      </w:r>
      <w:r w:rsidR="00340CAE" w:rsidRPr="00B72421">
        <w:rPr>
          <w:rFonts w:ascii="Times New Roman" w:eastAsia="Helvetica" w:hAnsi="Times New Roman" w:cs="Times New Roman"/>
          <w:sz w:val="24"/>
          <w:szCs w:val="24"/>
          <w:lang w:val="es-ES_tradnl"/>
        </w:rPr>
        <w:t xml:space="preserve">concentra </w:t>
      </w:r>
      <w:r w:rsidRPr="00B72421">
        <w:rPr>
          <w:rFonts w:ascii="Times New Roman" w:eastAsia="Helvetica" w:hAnsi="Times New Roman" w:cs="Times New Roman"/>
          <w:sz w:val="24"/>
          <w:szCs w:val="24"/>
          <w:lang w:val="es-ES_tradnl"/>
        </w:rPr>
        <w:t xml:space="preserve">sus aportaciones </w:t>
      </w:r>
      <w:r w:rsidR="00340CAE" w:rsidRPr="00B72421">
        <w:rPr>
          <w:rFonts w:ascii="Times New Roman" w:eastAsia="Helvetica" w:hAnsi="Times New Roman" w:cs="Times New Roman"/>
          <w:sz w:val="24"/>
          <w:szCs w:val="24"/>
          <w:lang w:val="es-ES_tradnl"/>
        </w:rPr>
        <w:t>en</w:t>
      </w:r>
      <w:r w:rsidR="007A1F1E" w:rsidRPr="00B72421">
        <w:rPr>
          <w:rFonts w:ascii="Times New Roman" w:eastAsia="Helvetica" w:hAnsi="Times New Roman" w:cs="Times New Roman"/>
          <w:sz w:val="24"/>
          <w:szCs w:val="24"/>
          <w:lang w:val="es-ES_tradnl"/>
        </w:rPr>
        <w:t>:</w:t>
      </w:r>
    </w:p>
    <w:p w14:paraId="115A2863" w14:textId="77777777" w:rsidR="00AF7E0F" w:rsidRPr="00B72421" w:rsidRDefault="00AF7E0F" w:rsidP="00B72421">
      <w:pPr>
        <w:pStyle w:val="Textoindependiente"/>
        <w:spacing w:line="360" w:lineRule="auto"/>
        <w:ind w:left="0" w:right="107"/>
        <w:rPr>
          <w:rFonts w:ascii="Times New Roman" w:eastAsia="Helvetica" w:hAnsi="Times New Roman" w:cs="Times New Roman"/>
          <w:sz w:val="24"/>
          <w:szCs w:val="24"/>
          <w:lang w:val="es-ES_tradnl"/>
        </w:rPr>
      </w:pPr>
    </w:p>
    <w:p w14:paraId="2DBCBD06" w14:textId="00E9B94F" w:rsidR="007A1F1E" w:rsidRPr="00B72421" w:rsidRDefault="007B1737" w:rsidP="00446992">
      <w:pPr>
        <w:pStyle w:val="Prrafodelista"/>
        <w:numPr>
          <w:ilvl w:val="0"/>
          <w:numId w:val="16"/>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Situar el aprendizaje de la felicidad en el espacio de la gestión responsable de la</w:t>
      </w:r>
      <w:r w:rsidRPr="00B72421">
        <w:rPr>
          <w:rFonts w:ascii="Times New Roman" w:hAnsi="Times New Roman" w:cs="Times New Roman"/>
          <w:spacing w:val="-1"/>
          <w:sz w:val="24"/>
          <w:szCs w:val="24"/>
          <w:lang w:val="es-ES_tradnl"/>
        </w:rPr>
        <w:t xml:space="preserve"> </w:t>
      </w:r>
      <w:r w:rsidRPr="00B72421">
        <w:rPr>
          <w:rFonts w:ascii="Times New Roman" w:hAnsi="Times New Roman" w:cs="Times New Roman"/>
          <w:sz w:val="24"/>
          <w:szCs w:val="24"/>
          <w:lang w:val="es-ES_tradnl"/>
        </w:rPr>
        <w:t>vida</w:t>
      </w:r>
      <w:r w:rsidR="007A1F1E" w:rsidRPr="00B72421">
        <w:rPr>
          <w:rFonts w:ascii="Times New Roman" w:hAnsi="Times New Roman" w:cs="Times New Roman"/>
          <w:sz w:val="24"/>
          <w:szCs w:val="24"/>
          <w:lang w:val="es-ES_tradnl"/>
        </w:rPr>
        <w:t xml:space="preserve"> como proceso integrador de experiencias y de sentido</w:t>
      </w:r>
      <w:r w:rsidRPr="00B72421">
        <w:rPr>
          <w:rFonts w:ascii="Times New Roman" w:hAnsi="Times New Roman" w:cs="Times New Roman"/>
          <w:sz w:val="24"/>
          <w:szCs w:val="24"/>
          <w:lang w:val="es-ES_tradnl"/>
        </w:rPr>
        <w:t>.</w:t>
      </w:r>
    </w:p>
    <w:p w14:paraId="4645E4FB" w14:textId="77777777" w:rsidR="00161C9C" w:rsidRPr="00B72421" w:rsidRDefault="00161C9C" w:rsidP="00446992">
      <w:pPr>
        <w:pStyle w:val="Prrafodelista"/>
        <w:tabs>
          <w:tab w:val="left" w:pos="851"/>
        </w:tabs>
        <w:spacing w:line="360" w:lineRule="auto"/>
        <w:ind w:left="0" w:right="108" w:firstLine="454"/>
        <w:rPr>
          <w:rFonts w:ascii="Times New Roman" w:hAnsi="Times New Roman" w:cs="Times New Roman"/>
          <w:sz w:val="24"/>
          <w:szCs w:val="24"/>
          <w:lang w:val="es-ES_tradnl"/>
        </w:rPr>
      </w:pPr>
    </w:p>
    <w:p w14:paraId="097DF576" w14:textId="608BCF02" w:rsidR="007A1F1E" w:rsidRPr="00B72421" w:rsidRDefault="007B1737" w:rsidP="00446992">
      <w:pPr>
        <w:pStyle w:val="Prrafodelista"/>
        <w:numPr>
          <w:ilvl w:val="0"/>
          <w:numId w:val="16"/>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Desarrollar una línea de continuidad</w:t>
      </w:r>
      <w:r w:rsidR="007A1F1E" w:rsidRPr="00B72421">
        <w:rPr>
          <w:rFonts w:ascii="Times New Roman" w:hAnsi="Times New Roman" w:cs="Times New Roman"/>
          <w:sz w:val="24"/>
          <w:szCs w:val="24"/>
          <w:lang w:val="es-ES_tradnl"/>
        </w:rPr>
        <w:t>, avanzando en espiral,</w:t>
      </w:r>
      <w:r w:rsidRPr="00B72421">
        <w:rPr>
          <w:rFonts w:ascii="Times New Roman" w:hAnsi="Times New Roman" w:cs="Times New Roman"/>
          <w:sz w:val="24"/>
          <w:szCs w:val="24"/>
          <w:lang w:val="es-ES_tradnl"/>
        </w:rPr>
        <w:t xml:space="preserve"> de la</w:t>
      </w:r>
      <w:r w:rsidRPr="00B72421">
        <w:rPr>
          <w:rFonts w:ascii="Times New Roman" w:hAnsi="Times New Roman" w:cs="Times New Roman"/>
          <w:b/>
          <w:i/>
          <w:sz w:val="24"/>
          <w:szCs w:val="24"/>
          <w:lang w:val="es-ES_tradnl"/>
        </w:rPr>
        <w:t xml:space="preserve"> </w:t>
      </w:r>
      <w:r w:rsidRPr="00B72421">
        <w:rPr>
          <w:rFonts w:ascii="Times New Roman" w:hAnsi="Times New Roman" w:cs="Times New Roman"/>
          <w:sz w:val="24"/>
          <w:szCs w:val="24"/>
          <w:lang w:val="es-ES_tradnl"/>
        </w:rPr>
        <w:t>responsabilidad de la persona en el equipo, del equipo en la organización, de la organización en la sociedad y de la sociedad en el ambiente.</w:t>
      </w:r>
    </w:p>
    <w:p w14:paraId="026E4927" w14:textId="77777777" w:rsidR="00161C9C" w:rsidRPr="00B72421" w:rsidRDefault="00161C9C" w:rsidP="00446992">
      <w:pPr>
        <w:pStyle w:val="Prrafodelista"/>
        <w:tabs>
          <w:tab w:val="left" w:pos="851"/>
        </w:tabs>
        <w:spacing w:line="360" w:lineRule="auto"/>
        <w:ind w:left="0" w:right="108" w:firstLine="454"/>
        <w:rPr>
          <w:rFonts w:ascii="Times New Roman" w:hAnsi="Times New Roman" w:cs="Times New Roman"/>
          <w:sz w:val="24"/>
          <w:szCs w:val="24"/>
          <w:lang w:val="es-ES_tradnl"/>
        </w:rPr>
      </w:pPr>
    </w:p>
    <w:p w14:paraId="37149CF8" w14:textId="63FE2E1B" w:rsidR="007A1F1E" w:rsidRPr="00B72421" w:rsidRDefault="007B1737" w:rsidP="00446992">
      <w:pPr>
        <w:pStyle w:val="Prrafodelista"/>
        <w:numPr>
          <w:ilvl w:val="0"/>
          <w:numId w:val="16"/>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Desarrollar iniciativas de </w:t>
      </w:r>
      <w:proofErr w:type="spellStart"/>
      <w:r w:rsidRPr="00B72421">
        <w:rPr>
          <w:rFonts w:ascii="Times New Roman" w:hAnsi="Times New Roman" w:cs="Times New Roman"/>
          <w:sz w:val="24"/>
          <w:szCs w:val="24"/>
          <w:lang w:val="es-ES_tradnl"/>
        </w:rPr>
        <w:t>corresponsabilización</w:t>
      </w:r>
      <w:proofErr w:type="spellEnd"/>
      <w:r w:rsidR="00827C8E" w:rsidRPr="00B72421">
        <w:rPr>
          <w:rFonts w:ascii="Times New Roman" w:hAnsi="Times New Roman" w:cs="Times New Roman"/>
          <w:sz w:val="24"/>
          <w:szCs w:val="24"/>
          <w:lang w:val="es-ES_tradnl"/>
        </w:rPr>
        <w:t xml:space="preserve"> en el marco de un pensamiento sobre </w:t>
      </w:r>
      <w:r w:rsidR="007A1F1E" w:rsidRPr="00B72421">
        <w:rPr>
          <w:rFonts w:ascii="Times New Roman" w:hAnsi="Times New Roman" w:cs="Times New Roman"/>
          <w:sz w:val="24"/>
          <w:szCs w:val="24"/>
          <w:lang w:val="es-ES_tradnl"/>
        </w:rPr>
        <w:t xml:space="preserve">la valoración y </w:t>
      </w:r>
      <w:r w:rsidR="00827C8E" w:rsidRPr="00B72421">
        <w:rPr>
          <w:rFonts w:ascii="Times New Roman" w:hAnsi="Times New Roman" w:cs="Times New Roman"/>
          <w:sz w:val="24"/>
          <w:szCs w:val="24"/>
          <w:lang w:val="es-ES_tradnl"/>
        </w:rPr>
        <w:t>el cuidado de la vida</w:t>
      </w:r>
      <w:r w:rsidRPr="00B72421">
        <w:rPr>
          <w:rFonts w:ascii="Times New Roman" w:hAnsi="Times New Roman" w:cs="Times New Roman"/>
          <w:sz w:val="24"/>
          <w:szCs w:val="24"/>
          <w:lang w:val="es-ES_tradnl"/>
        </w:rPr>
        <w:t>, con importantes consecuencias positivas para la construcción de una cultura de paz y</w:t>
      </w:r>
      <w:r w:rsidRPr="00B72421">
        <w:rPr>
          <w:rFonts w:ascii="Times New Roman" w:hAnsi="Times New Roman" w:cs="Times New Roman"/>
          <w:spacing w:val="-2"/>
          <w:sz w:val="24"/>
          <w:szCs w:val="24"/>
          <w:lang w:val="es-ES_tradnl"/>
        </w:rPr>
        <w:t xml:space="preserve"> </w:t>
      </w:r>
      <w:r w:rsidRPr="00B72421">
        <w:rPr>
          <w:rFonts w:ascii="Times New Roman" w:hAnsi="Times New Roman" w:cs="Times New Roman"/>
          <w:sz w:val="24"/>
          <w:szCs w:val="24"/>
          <w:lang w:val="es-ES_tradnl"/>
        </w:rPr>
        <w:t>convivencia.</w:t>
      </w:r>
    </w:p>
    <w:p w14:paraId="5BF91A15" w14:textId="77777777" w:rsidR="00161C9C" w:rsidRPr="00B72421" w:rsidRDefault="00161C9C" w:rsidP="00446992">
      <w:pPr>
        <w:pStyle w:val="Prrafodelista"/>
        <w:tabs>
          <w:tab w:val="left" w:pos="851"/>
        </w:tabs>
        <w:spacing w:line="360" w:lineRule="auto"/>
        <w:ind w:left="0" w:right="108" w:firstLine="454"/>
        <w:rPr>
          <w:rFonts w:ascii="Times New Roman" w:hAnsi="Times New Roman" w:cs="Times New Roman"/>
          <w:sz w:val="24"/>
          <w:szCs w:val="24"/>
          <w:lang w:val="es-ES_tradnl"/>
        </w:rPr>
      </w:pPr>
    </w:p>
    <w:p w14:paraId="4A310E21" w14:textId="1A4FF4A0" w:rsidR="007A1F1E" w:rsidRPr="00B72421" w:rsidRDefault="007B1737" w:rsidP="00446992">
      <w:pPr>
        <w:pStyle w:val="Prrafodelista"/>
        <w:numPr>
          <w:ilvl w:val="0"/>
          <w:numId w:val="16"/>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Vincular compromiso e involucramiento</w:t>
      </w:r>
      <w:r w:rsidRPr="00B72421">
        <w:rPr>
          <w:rFonts w:ascii="Times New Roman" w:hAnsi="Times New Roman" w:cs="Times New Roman"/>
          <w:b/>
          <w:i/>
          <w:sz w:val="24"/>
          <w:szCs w:val="24"/>
          <w:lang w:val="es-ES_tradnl"/>
        </w:rPr>
        <w:t xml:space="preserve"> </w:t>
      </w:r>
      <w:r w:rsidRPr="00B72421">
        <w:rPr>
          <w:rFonts w:ascii="Times New Roman" w:hAnsi="Times New Roman" w:cs="Times New Roman"/>
          <w:sz w:val="24"/>
          <w:szCs w:val="24"/>
          <w:lang w:val="es-ES_tradnl"/>
        </w:rPr>
        <w:t>en</w:t>
      </w:r>
      <w:r w:rsidR="00827C8E" w:rsidRPr="00B72421">
        <w:rPr>
          <w:rFonts w:ascii="Times New Roman" w:hAnsi="Times New Roman" w:cs="Times New Roman"/>
          <w:sz w:val="24"/>
          <w:szCs w:val="24"/>
          <w:lang w:val="es-ES_tradnl"/>
        </w:rPr>
        <w:t xml:space="preserve"> relación con el </w:t>
      </w:r>
      <w:r w:rsidRPr="00B72421">
        <w:rPr>
          <w:rFonts w:ascii="Times New Roman" w:hAnsi="Times New Roman" w:cs="Times New Roman"/>
          <w:sz w:val="24"/>
          <w:szCs w:val="24"/>
          <w:lang w:val="es-ES_tradnl"/>
        </w:rPr>
        <w:t>cuidado de la vida</w:t>
      </w:r>
      <w:r w:rsidR="00827C8E" w:rsidRPr="00B72421">
        <w:rPr>
          <w:rFonts w:ascii="Times New Roman" w:hAnsi="Times New Roman" w:cs="Times New Roman"/>
          <w:sz w:val="24"/>
          <w:szCs w:val="24"/>
          <w:lang w:val="es-ES_tradnl"/>
        </w:rPr>
        <w:t xml:space="preserve">, </w:t>
      </w:r>
      <w:r w:rsidR="00827C8E" w:rsidRPr="00B72421">
        <w:rPr>
          <w:rFonts w:ascii="Times New Roman" w:hAnsi="Times New Roman" w:cs="Times New Roman"/>
          <w:sz w:val="24"/>
          <w:szCs w:val="24"/>
          <w:lang w:val="es-ES_tradnl"/>
        </w:rPr>
        <w:lastRenderedPageBreak/>
        <w:t>comenzando por el auto cuidado y vinculándolo  con la sustentabilidad</w:t>
      </w:r>
      <w:r w:rsidR="007A1F1E" w:rsidRPr="00B72421">
        <w:rPr>
          <w:rFonts w:ascii="Times New Roman" w:hAnsi="Times New Roman" w:cs="Times New Roman"/>
          <w:sz w:val="24"/>
          <w:szCs w:val="24"/>
          <w:lang w:val="es-ES_tradnl"/>
        </w:rPr>
        <w:t>,</w:t>
      </w:r>
      <w:r w:rsidR="00827C8E" w:rsidRPr="00B72421">
        <w:rPr>
          <w:rFonts w:ascii="Times New Roman" w:hAnsi="Times New Roman" w:cs="Times New Roman"/>
          <w:sz w:val="24"/>
          <w:szCs w:val="24"/>
          <w:lang w:val="es-ES_tradnl"/>
        </w:rPr>
        <w:t xml:space="preserve"> </w:t>
      </w:r>
      <w:r w:rsidR="007A1F1E" w:rsidRPr="00B72421">
        <w:rPr>
          <w:rFonts w:ascii="Times New Roman" w:hAnsi="Times New Roman" w:cs="Times New Roman"/>
          <w:sz w:val="24"/>
          <w:szCs w:val="24"/>
          <w:lang w:val="es-ES_tradnl"/>
        </w:rPr>
        <w:t xml:space="preserve">como vía </w:t>
      </w:r>
      <w:r w:rsidR="00827C8E" w:rsidRPr="00B72421">
        <w:rPr>
          <w:rFonts w:ascii="Times New Roman" w:hAnsi="Times New Roman" w:cs="Times New Roman"/>
          <w:sz w:val="24"/>
          <w:szCs w:val="24"/>
          <w:lang w:val="es-ES_tradnl"/>
        </w:rPr>
        <w:t xml:space="preserve">para la construcción </w:t>
      </w:r>
      <w:r w:rsidR="007A1F1E" w:rsidRPr="00B72421">
        <w:rPr>
          <w:rFonts w:ascii="Times New Roman" w:hAnsi="Times New Roman" w:cs="Times New Roman"/>
          <w:sz w:val="24"/>
          <w:szCs w:val="24"/>
          <w:lang w:val="es-ES_tradnl"/>
        </w:rPr>
        <w:t xml:space="preserve">en </w:t>
      </w:r>
      <w:r w:rsidRPr="00B72421">
        <w:rPr>
          <w:rFonts w:ascii="Times New Roman" w:hAnsi="Times New Roman" w:cs="Times New Roman"/>
          <w:sz w:val="24"/>
          <w:szCs w:val="24"/>
          <w:lang w:val="es-ES_tradnl"/>
        </w:rPr>
        <w:t xml:space="preserve">el largo plazo de la vida </w:t>
      </w:r>
      <w:r w:rsidR="006648EF" w:rsidRPr="00B72421">
        <w:rPr>
          <w:rFonts w:ascii="Times New Roman" w:hAnsi="Times New Roman" w:cs="Times New Roman"/>
          <w:sz w:val="24"/>
          <w:szCs w:val="24"/>
          <w:lang w:val="es-ES_tradnl"/>
        </w:rPr>
        <w:t xml:space="preserve">digna (felicidad como realización </w:t>
      </w:r>
      <w:r w:rsidRPr="00B72421">
        <w:rPr>
          <w:rFonts w:ascii="Times New Roman" w:hAnsi="Times New Roman" w:cs="Times New Roman"/>
          <w:sz w:val="24"/>
          <w:szCs w:val="24"/>
          <w:lang w:val="es-ES_tradnl"/>
        </w:rPr>
        <w:t xml:space="preserve">o </w:t>
      </w:r>
      <w:r w:rsidR="006648EF" w:rsidRPr="00B72421">
        <w:rPr>
          <w:rFonts w:ascii="Times New Roman" w:hAnsi="Times New Roman" w:cs="Times New Roman"/>
          <w:sz w:val="24"/>
          <w:szCs w:val="24"/>
          <w:lang w:val="es-ES_tradnl"/>
        </w:rPr>
        <w:t>plenitud a lo largo de la vida)</w:t>
      </w:r>
      <w:r w:rsidRPr="00B72421">
        <w:rPr>
          <w:rFonts w:ascii="Times New Roman" w:hAnsi="Times New Roman" w:cs="Times New Roman"/>
          <w:sz w:val="24"/>
          <w:szCs w:val="24"/>
          <w:lang w:val="es-ES_tradnl"/>
        </w:rPr>
        <w:t>.</w:t>
      </w:r>
    </w:p>
    <w:p w14:paraId="7E6A8B51" w14:textId="77777777" w:rsidR="00161C9C" w:rsidRPr="00B72421" w:rsidRDefault="00161C9C" w:rsidP="00446992">
      <w:pPr>
        <w:pStyle w:val="Prrafodelista"/>
        <w:tabs>
          <w:tab w:val="left" w:pos="851"/>
        </w:tabs>
        <w:spacing w:line="360" w:lineRule="auto"/>
        <w:ind w:left="0" w:right="108" w:firstLine="454"/>
        <w:rPr>
          <w:rFonts w:ascii="Times New Roman" w:hAnsi="Times New Roman" w:cs="Times New Roman"/>
          <w:sz w:val="24"/>
          <w:szCs w:val="24"/>
          <w:lang w:val="es-ES_tradnl"/>
        </w:rPr>
      </w:pPr>
    </w:p>
    <w:p w14:paraId="0FACD3E5" w14:textId="07A73507" w:rsidR="00466B7D" w:rsidRPr="00B72421" w:rsidRDefault="007B1737" w:rsidP="00446992">
      <w:pPr>
        <w:pStyle w:val="Prrafodelista"/>
        <w:numPr>
          <w:ilvl w:val="0"/>
          <w:numId w:val="16"/>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Desarrollar la razón </w:t>
      </w:r>
      <w:r w:rsidRPr="00035BB7">
        <w:rPr>
          <w:rFonts w:ascii="Times New Roman" w:hAnsi="Times New Roman" w:cs="Times New Roman"/>
          <w:sz w:val="24"/>
          <w:szCs w:val="24"/>
          <w:lang w:val="es-ES_tradnl"/>
        </w:rPr>
        <w:t xml:space="preserve">prudencial, como ejercicio de la capacidad humana de articular </w:t>
      </w:r>
      <w:r w:rsidR="006648EF" w:rsidRPr="00035BB7">
        <w:rPr>
          <w:rFonts w:ascii="Times New Roman" w:hAnsi="Times New Roman" w:cs="Times New Roman"/>
          <w:sz w:val="24"/>
          <w:szCs w:val="24"/>
          <w:lang w:val="es-ES_tradnl"/>
        </w:rPr>
        <w:t xml:space="preserve">valoración, </w:t>
      </w:r>
      <w:r w:rsidRPr="00035BB7">
        <w:rPr>
          <w:rFonts w:ascii="Times New Roman" w:hAnsi="Times New Roman" w:cs="Times New Roman"/>
          <w:sz w:val="24"/>
          <w:szCs w:val="24"/>
          <w:lang w:val="es-ES_tradnl"/>
        </w:rPr>
        <w:t>efectividad y respon</w:t>
      </w:r>
      <w:r w:rsidR="006648EF" w:rsidRPr="00035BB7">
        <w:rPr>
          <w:rFonts w:ascii="Times New Roman" w:hAnsi="Times New Roman" w:cs="Times New Roman"/>
          <w:sz w:val="24"/>
          <w:szCs w:val="24"/>
          <w:lang w:val="es-ES_tradnl"/>
        </w:rPr>
        <w:t xml:space="preserve">sabilidad, </w:t>
      </w:r>
      <w:r w:rsidRPr="00035BB7">
        <w:rPr>
          <w:rFonts w:ascii="Times New Roman" w:hAnsi="Times New Roman" w:cs="Times New Roman"/>
          <w:sz w:val="24"/>
          <w:szCs w:val="24"/>
          <w:lang w:val="es-ES_tradnl"/>
        </w:rPr>
        <w:t xml:space="preserve">fundada en el concepto aristotélico de </w:t>
      </w:r>
      <w:proofErr w:type="spellStart"/>
      <w:r w:rsidRPr="00035BB7">
        <w:rPr>
          <w:rFonts w:ascii="Times New Roman" w:hAnsi="Times New Roman" w:cs="Times New Roman"/>
          <w:i/>
          <w:sz w:val="24"/>
          <w:szCs w:val="24"/>
          <w:lang w:val="es-ES_tradnl"/>
        </w:rPr>
        <w:t>frónesis</w:t>
      </w:r>
      <w:proofErr w:type="spellEnd"/>
      <w:r w:rsidRPr="00035BB7">
        <w:rPr>
          <w:rFonts w:ascii="Times New Roman" w:hAnsi="Times New Roman" w:cs="Times New Roman"/>
          <w:i/>
          <w:sz w:val="24"/>
          <w:szCs w:val="24"/>
          <w:lang w:val="es-ES_tradnl"/>
        </w:rPr>
        <w:t xml:space="preserve"> </w:t>
      </w:r>
      <w:r w:rsidR="006648EF" w:rsidRPr="00035BB7">
        <w:rPr>
          <w:rFonts w:ascii="Times New Roman" w:hAnsi="Times New Roman" w:cs="Times New Roman"/>
          <w:sz w:val="24"/>
          <w:szCs w:val="24"/>
          <w:lang w:val="es-ES_tradnl"/>
        </w:rPr>
        <w:t>o sabiduría práctica, situado</w:t>
      </w:r>
      <w:r w:rsidRPr="00035BB7">
        <w:rPr>
          <w:rFonts w:ascii="Times New Roman" w:hAnsi="Times New Roman" w:cs="Times New Roman"/>
          <w:sz w:val="24"/>
          <w:szCs w:val="24"/>
          <w:lang w:val="es-ES_tradnl"/>
        </w:rPr>
        <w:t xml:space="preserve"> en la base de una Antropología de la</w:t>
      </w:r>
      <w:r w:rsidRPr="00035BB7">
        <w:rPr>
          <w:rFonts w:ascii="Times New Roman" w:hAnsi="Times New Roman" w:cs="Times New Roman"/>
          <w:spacing w:val="-1"/>
          <w:sz w:val="24"/>
          <w:szCs w:val="24"/>
          <w:lang w:val="es-ES_tradnl"/>
        </w:rPr>
        <w:t xml:space="preserve"> </w:t>
      </w:r>
      <w:r w:rsidR="00340CAE" w:rsidRPr="00035BB7">
        <w:rPr>
          <w:rFonts w:ascii="Times New Roman" w:hAnsi="Times New Roman" w:cs="Times New Roman"/>
          <w:sz w:val="24"/>
          <w:szCs w:val="24"/>
          <w:lang w:val="es-ES_tradnl"/>
        </w:rPr>
        <w:t>Prudencia</w:t>
      </w:r>
      <w:r w:rsidR="00035BB7" w:rsidRPr="00035BB7">
        <w:rPr>
          <w:rFonts w:ascii="Times New Roman" w:hAnsi="Times New Roman" w:cs="Times New Roman"/>
          <w:sz w:val="24"/>
          <w:szCs w:val="24"/>
          <w:lang w:val="es-ES_tradnl"/>
        </w:rPr>
        <w:t xml:space="preserve"> (</w:t>
      </w:r>
      <w:r w:rsidR="00035BB7" w:rsidRPr="00035BB7">
        <w:rPr>
          <w:rFonts w:ascii="Times New Roman" w:hAnsi="Times New Roman" w:cs="Times New Roman"/>
          <w:sz w:val="24"/>
          <w:szCs w:val="24"/>
          <w:lang w:val="es-CO"/>
        </w:rPr>
        <w:t>Aubenque, 2001)</w:t>
      </w:r>
      <w:r w:rsidR="0037470B">
        <w:rPr>
          <w:rFonts w:ascii="Times New Roman" w:hAnsi="Times New Roman" w:cs="Times New Roman"/>
          <w:sz w:val="24"/>
          <w:szCs w:val="24"/>
          <w:lang w:val="es-CO"/>
        </w:rPr>
        <w:t>.</w:t>
      </w:r>
    </w:p>
    <w:p w14:paraId="6CE5A521" w14:textId="77777777" w:rsidR="00AF7E0F" w:rsidRPr="00B72421" w:rsidRDefault="00AF7E0F" w:rsidP="00B72421">
      <w:pPr>
        <w:pStyle w:val="Textoindependiente"/>
        <w:spacing w:line="360" w:lineRule="auto"/>
        <w:ind w:left="0" w:right="104"/>
        <w:rPr>
          <w:rFonts w:ascii="Times New Roman" w:hAnsi="Times New Roman" w:cs="Times New Roman"/>
          <w:sz w:val="24"/>
          <w:szCs w:val="24"/>
          <w:lang w:val="es-ES_tradnl"/>
        </w:rPr>
      </w:pPr>
    </w:p>
    <w:p w14:paraId="767FA910" w14:textId="77777777" w:rsidR="0090659B" w:rsidRDefault="007B1737" w:rsidP="0090659B">
      <w:pPr>
        <w:pStyle w:val="Textoindependiente"/>
        <w:spacing w:line="360" w:lineRule="auto"/>
        <w:ind w:left="0" w:right="104"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Dentro de</w:t>
      </w:r>
      <w:r w:rsidR="00340CAE" w:rsidRPr="00B72421">
        <w:rPr>
          <w:rFonts w:ascii="Times New Roman" w:hAnsi="Times New Roman" w:cs="Times New Roman"/>
          <w:sz w:val="24"/>
          <w:szCs w:val="24"/>
          <w:lang w:val="es-ES_tradnl"/>
        </w:rPr>
        <w:t xml:space="preserve"> este enfoque</w:t>
      </w:r>
      <w:r w:rsidRPr="00B72421">
        <w:rPr>
          <w:rFonts w:ascii="Times New Roman" w:hAnsi="Times New Roman" w:cs="Times New Roman"/>
          <w:sz w:val="24"/>
          <w:szCs w:val="24"/>
          <w:lang w:val="es-ES_tradnl"/>
        </w:rPr>
        <w:t xml:space="preserve">, grandes </w:t>
      </w:r>
      <w:proofErr w:type="spellStart"/>
      <w:r w:rsidRPr="00B72421">
        <w:rPr>
          <w:rFonts w:ascii="Times New Roman" w:hAnsi="Times New Roman" w:cs="Times New Roman"/>
          <w:sz w:val="24"/>
          <w:szCs w:val="24"/>
          <w:lang w:val="es-ES_tradnl"/>
        </w:rPr>
        <w:t>bioeticistas</w:t>
      </w:r>
      <w:proofErr w:type="spellEnd"/>
      <w:r w:rsidRPr="00B72421">
        <w:rPr>
          <w:rFonts w:ascii="Times New Roman" w:hAnsi="Times New Roman" w:cs="Times New Roman"/>
          <w:sz w:val="24"/>
          <w:szCs w:val="24"/>
          <w:lang w:val="es-ES_tradnl"/>
        </w:rPr>
        <w:t xml:space="preserve"> contemporáneos</w:t>
      </w:r>
      <w:r w:rsidR="00DF6D74" w:rsidRPr="00B72421">
        <w:rPr>
          <w:rFonts w:ascii="Times New Roman" w:hAnsi="Times New Roman" w:cs="Times New Roman"/>
          <w:sz w:val="24"/>
          <w:szCs w:val="24"/>
          <w:lang w:val="es-ES_tradnl"/>
        </w:rPr>
        <w:t xml:space="preserve"> como </w:t>
      </w:r>
      <w:proofErr w:type="spellStart"/>
      <w:r w:rsidR="00DF6D74" w:rsidRPr="00B72421">
        <w:rPr>
          <w:rFonts w:ascii="Times New Roman" w:hAnsi="Times New Roman" w:cs="Times New Roman"/>
          <w:sz w:val="24"/>
          <w:szCs w:val="24"/>
          <w:lang w:val="es-ES_tradnl"/>
        </w:rPr>
        <w:t>Renselaar</w:t>
      </w:r>
      <w:proofErr w:type="spellEnd"/>
      <w:r w:rsidR="00DF6D74" w:rsidRPr="00B72421">
        <w:rPr>
          <w:rFonts w:ascii="Times New Roman" w:hAnsi="Times New Roman" w:cs="Times New Roman"/>
          <w:sz w:val="24"/>
          <w:szCs w:val="24"/>
          <w:lang w:val="es-ES_tradnl"/>
        </w:rPr>
        <w:t xml:space="preserve"> Van Potter, e</w:t>
      </w:r>
      <w:r w:rsidR="00035BB7">
        <w:rPr>
          <w:rFonts w:ascii="Times New Roman" w:hAnsi="Times New Roman" w:cs="Times New Roman"/>
          <w:sz w:val="24"/>
          <w:szCs w:val="24"/>
          <w:lang w:val="es-ES_tradnl"/>
        </w:rPr>
        <w:t>l</w:t>
      </w:r>
      <w:r w:rsidR="00DF6D74" w:rsidRPr="00B72421">
        <w:rPr>
          <w:rFonts w:ascii="Times New Roman" w:hAnsi="Times New Roman" w:cs="Times New Roman"/>
          <w:sz w:val="24"/>
          <w:szCs w:val="24"/>
          <w:lang w:val="es-ES_tradnl"/>
        </w:rPr>
        <w:t xml:space="preserve"> creador de la bioética actual, o  </w:t>
      </w:r>
      <w:proofErr w:type="spellStart"/>
      <w:r w:rsidR="00DF6D74" w:rsidRPr="00B72421">
        <w:rPr>
          <w:rFonts w:ascii="Times New Roman" w:hAnsi="Times New Roman" w:cs="Times New Roman"/>
          <w:sz w:val="24"/>
          <w:szCs w:val="24"/>
          <w:lang w:val="es-ES_tradnl"/>
        </w:rPr>
        <w:t>Cely</w:t>
      </w:r>
      <w:proofErr w:type="spellEnd"/>
      <w:r w:rsidR="00DF6D74" w:rsidRPr="00B72421">
        <w:rPr>
          <w:rFonts w:ascii="Times New Roman" w:hAnsi="Times New Roman" w:cs="Times New Roman"/>
          <w:sz w:val="24"/>
          <w:szCs w:val="24"/>
          <w:lang w:val="es-ES_tradnl"/>
        </w:rPr>
        <w:t xml:space="preserve"> </w:t>
      </w:r>
      <w:r w:rsidR="009D6213">
        <w:rPr>
          <w:rFonts w:ascii="Times New Roman" w:hAnsi="Times New Roman" w:cs="Times New Roman"/>
          <w:sz w:val="24"/>
          <w:szCs w:val="24"/>
          <w:lang w:val="es-ES_tradnl"/>
        </w:rPr>
        <w:t xml:space="preserve">Galindo </w:t>
      </w:r>
      <w:r w:rsidR="00035BB7">
        <w:rPr>
          <w:rFonts w:ascii="Times New Roman" w:hAnsi="Times New Roman" w:cs="Times New Roman"/>
          <w:sz w:val="24"/>
          <w:szCs w:val="24"/>
          <w:lang w:val="es-ES_tradnl"/>
        </w:rPr>
        <w:t xml:space="preserve">(2003) </w:t>
      </w:r>
      <w:r w:rsidRPr="00B72421">
        <w:rPr>
          <w:rFonts w:ascii="Times New Roman" w:hAnsi="Times New Roman" w:cs="Times New Roman"/>
          <w:sz w:val="24"/>
          <w:szCs w:val="24"/>
          <w:lang w:val="es-ES_tradnl"/>
        </w:rPr>
        <w:t>han destacado la necesidad de superar la brecha entre el gran avance del conocimiento y el</w:t>
      </w:r>
      <w:r w:rsidR="00DF6D74" w:rsidRPr="00B72421">
        <w:rPr>
          <w:rFonts w:ascii="Times New Roman" w:hAnsi="Times New Roman" w:cs="Times New Roman"/>
          <w:sz w:val="24"/>
          <w:szCs w:val="24"/>
          <w:lang w:val="es-ES_tradnl"/>
        </w:rPr>
        <w:t xml:space="preserve"> simultáneo déficit de sabiduría práctica, entendida </w:t>
      </w:r>
      <w:r w:rsidRPr="00B72421">
        <w:rPr>
          <w:rFonts w:ascii="Times New Roman" w:hAnsi="Times New Roman" w:cs="Times New Roman"/>
          <w:sz w:val="24"/>
          <w:szCs w:val="24"/>
          <w:lang w:val="es-ES_tradnl"/>
        </w:rPr>
        <w:t xml:space="preserve">como responsabilidad con el futuro de la vida. </w:t>
      </w:r>
      <w:r w:rsidR="00E4092D">
        <w:rPr>
          <w:rFonts w:ascii="Times New Roman" w:hAnsi="Times New Roman" w:cs="Times New Roman"/>
          <w:sz w:val="24"/>
          <w:szCs w:val="24"/>
          <w:lang w:val="es-ES_tradnl"/>
        </w:rPr>
        <w:t>Desde un enfoque de responsabilidad política compartida, u</w:t>
      </w:r>
      <w:r w:rsidR="00DF6D74" w:rsidRPr="00B72421">
        <w:rPr>
          <w:rFonts w:ascii="Times New Roman" w:hAnsi="Times New Roman" w:cs="Times New Roman"/>
          <w:sz w:val="24"/>
          <w:szCs w:val="24"/>
          <w:lang w:val="es-ES_tradnl"/>
        </w:rPr>
        <w:t>n</w:t>
      </w:r>
      <w:r w:rsidR="00E4092D">
        <w:rPr>
          <w:rFonts w:ascii="Times New Roman" w:hAnsi="Times New Roman" w:cs="Times New Roman"/>
          <w:sz w:val="24"/>
          <w:szCs w:val="24"/>
          <w:lang w:val="es-ES_tradnl"/>
        </w:rPr>
        <w:t xml:space="preserve">a aplicación de este enfoque </w:t>
      </w:r>
      <w:r w:rsidR="009D6213">
        <w:rPr>
          <w:rFonts w:ascii="Times New Roman" w:hAnsi="Times New Roman" w:cs="Times New Roman"/>
          <w:sz w:val="24"/>
          <w:szCs w:val="24"/>
          <w:lang w:val="es-ES_tradnl"/>
        </w:rPr>
        <w:t>para las sociedades de América Latina</w:t>
      </w:r>
      <w:r w:rsidR="00E4092D">
        <w:rPr>
          <w:rFonts w:ascii="Times New Roman" w:hAnsi="Times New Roman" w:cs="Times New Roman"/>
          <w:sz w:val="24"/>
          <w:szCs w:val="24"/>
          <w:lang w:val="es-ES_tradnl"/>
        </w:rPr>
        <w:t>,</w:t>
      </w:r>
      <w:r w:rsidR="009D6213">
        <w:rPr>
          <w:rFonts w:ascii="Times New Roman" w:hAnsi="Times New Roman" w:cs="Times New Roman"/>
          <w:sz w:val="24"/>
          <w:szCs w:val="24"/>
          <w:lang w:val="es-ES_tradnl"/>
        </w:rPr>
        <w:t xml:space="preserve"> marcadas por la desigualdad y la exclusión y </w:t>
      </w:r>
      <w:r w:rsidR="004756FD">
        <w:rPr>
          <w:rFonts w:ascii="Times New Roman" w:hAnsi="Times New Roman" w:cs="Times New Roman"/>
          <w:sz w:val="24"/>
          <w:szCs w:val="24"/>
          <w:lang w:val="es-ES_tradnl"/>
        </w:rPr>
        <w:t xml:space="preserve">por los problemas críticos de la convivencia </w:t>
      </w:r>
      <w:r w:rsidR="009D6213">
        <w:rPr>
          <w:rFonts w:ascii="Times New Roman" w:hAnsi="Times New Roman" w:cs="Times New Roman"/>
          <w:sz w:val="24"/>
          <w:szCs w:val="24"/>
          <w:lang w:val="es-ES_tradnl"/>
        </w:rPr>
        <w:t>en</w:t>
      </w:r>
      <w:r w:rsidR="004756FD">
        <w:rPr>
          <w:rFonts w:ascii="Times New Roman" w:hAnsi="Times New Roman" w:cs="Times New Roman"/>
          <w:sz w:val="24"/>
          <w:szCs w:val="24"/>
          <w:lang w:val="es-ES_tradnl"/>
        </w:rPr>
        <w:t xml:space="preserve"> las</w:t>
      </w:r>
      <w:r w:rsidR="009D6213">
        <w:rPr>
          <w:rFonts w:ascii="Times New Roman" w:hAnsi="Times New Roman" w:cs="Times New Roman"/>
          <w:sz w:val="24"/>
          <w:szCs w:val="24"/>
          <w:lang w:val="es-ES_tradnl"/>
        </w:rPr>
        <w:t xml:space="preserve"> “ciudades de supervivencia”,</w:t>
      </w:r>
      <w:r w:rsidR="004756FD">
        <w:rPr>
          <w:rFonts w:ascii="Times New Roman" w:hAnsi="Times New Roman" w:cs="Times New Roman"/>
          <w:sz w:val="24"/>
          <w:szCs w:val="24"/>
          <w:lang w:val="es-ES_tradnl"/>
        </w:rPr>
        <w:t xml:space="preserve"> </w:t>
      </w:r>
      <w:r w:rsidR="00E4092D">
        <w:rPr>
          <w:rFonts w:ascii="Times New Roman" w:hAnsi="Times New Roman" w:cs="Times New Roman"/>
          <w:sz w:val="24"/>
          <w:szCs w:val="24"/>
          <w:lang w:val="es-ES_tradnl"/>
        </w:rPr>
        <w:t>la propuesta</w:t>
      </w:r>
      <w:r w:rsidR="009D6213">
        <w:rPr>
          <w:rFonts w:ascii="Times New Roman" w:hAnsi="Times New Roman" w:cs="Times New Roman"/>
          <w:sz w:val="24"/>
          <w:szCs w:val="24"/>
          <w:lang w:val="es-ES_tradnl"/>
        </w:rPr>
        <w:t xml:space="preserve"> </w:t>
      </w:r>
      <w:r w:rsidR="006648EF" w:rsidRPr="00B72421">
        <w:rPr>
          <w:rFonts w:ascii="Times New Roman" w:hAnsi="Times New Roman" w:cs="Times New Roman"/>
          <w:sz w:val="24"/>
          <w:szCs w:val="24"/>
          <w:lang w:val="es-ES_tradnl"/>
        </w:rPr>
        <w:t xml:space="preserve">de </w:t>
      </w:r>
      <w:r w:rsidR="009D6213">
        <w:rPr>
          <w:rFonts w:ascii="Times New Roman" w:hAnsi="Times New Roman" w:cs="Times New Roman"/>
          <w:sz w:val="24"/>
          <w:szCs w:val="24"/>
          <w:lang w:val="es-ES_tradnl"/>
        </w:rPr>
        <w:t xml:space="preserve">construcción de un marco </w:t>
      </w:r>
      <w:r w:rsidR="004756FD">
        <w:rPr>
          <w:rFonts w:ascii="Times New Roman" w:hAnsi="Times New Roman" w:cs="Times New Roman"/>
          <w:sz w:val="24"/>
          <w:szCs w:val="24"/>
          <w:lang w:val="es-ES_tradnl"/>
        </w:rPr>
        <w:t xml:space="preserve">de interacciones </w:t>
      </w:r>
      <w:r w:rsidR="009D6213">
        <w:rPr>
          <w:rFonts w:ascii="Times New Roman" w:hAnsi="Times New Roman" w:cs="Times New Roman"/>
          <w:sz w:val="24"/>
          <w:szCs w:val="24"/>
          <w:lang w:val="es-ES_tradnl"/>
        </w:rPr>
        <w:t xml:space="preserve">para un nuevo </w:t>
      </w:r>
      <w:r w:rsidR="006648EF" w:rsidRPr="00B72421">
        <w:rPr>
          <w:rFonts w:ascii="Times New Roman" w:hAnsi="Times New Roman" w:cs="Times New Roman"/>
          <w:sz w:val="24"/>
          <w:szCs w:val="24"/>
          <w:lang w:val="es-ES_tradnl"/>
        </w:rPr>
        <w:t>tipo</w:t>
      </w:r>
      <w:r w:rsidRPr="00B72421">
        <w:rPr>
          <w:rFonts w:ascii="Times New Roman" w:hAnsi="Times New Roman" w:cs="Times New Roman"/>
          <w:sz w:val="24"/>
          <w:szCs w:val="24"/>
          <w:lang w:val="es-ES_tradnl"/>
        </w:rPr>
        <w:t xml:space="preserve"> de convivencia</w:t>
      </w:r>
      <w:r w:rsidR="004756FD">
        <w:rPr>
          <w:rFonts w:ascii="Times New Roman" w:hAnsi="Times New Roman" w:cs="Times New Roman"/>
          <w:sz w:val="24"/>
          <w:szCs w:val="24"/>
          <w:lang w:val="es-ES_tradnl"/>
        </w:rPr>
        <w:t xml:space="preserve">, capaz de articular en cada contexto los avances </w:t>
      </w:r>
      <w:proofErr w:type="spellStart"/>
      <w:r w:rsidR="004756FD">
        <w:rPr>
          <w:rFonts w:ascii="Times New Roman" w:hAnsi="Times New Roman" w:cs="Times New Roman"/>
          <w:sz w:val="24"/>
          <w:szCs w:val="24"/>
          <w:lang w:val="es-ES_tradnl"/>
        </w:rPr>
        <w:t>tecnopolíticos</w:t>
      </w:r>
      <w:proofErr w:type="spellEnd"/>
      <w:r w:rsidR="004756FD">
        <w:rPr>
          <w:rFonts w:ascii="Times New Roman" w:hAnsi="Times New Roman" w:cs="Times New Roman"/>
          <w:sz w:val="24"/>
          <w:szCs w:val="24"/>
          <w:lang w:val="es-ES_tradnl"/>
        </w:rPr>
        <w:t xml:space="preserve"> con las necesidades y derechos de las poblaciones vulnerables, le da contenido al </w:t>
      </w:r>
      <w:r w:rsidR="009D6213">
        <w:rPr>
          <w:rFonts w:ascii="Times New Roman" w:hAnsi="Times New Roman" w:cs="Times New Roman"/>
          <w:sz w:val="24"/>
          <w:szCs w:val="24"/>
          <w:lang w:val="es-ES_tradnl"/>
        </w:rPr>
        <w:t xml:space="preserve">concepto de </w:t>
      </w:r>
      <w:proofErr w:type="spellStart"/>
      <w:r w:rsidR="007B3761" w:rsidRPr="00B72421">
        <w:rPr>
          <w:rFonts w:ascii="Times New Roman" w:hAnsi="Times New Roman" w:cs="Times New Roman"/>
          <w:i/>
          <w:sz w:val="24"/>
          <w:szCs w:val="24"/>
          <w:lang w:val="es-ES_tradnl"/>
        </w:rPr>
        <w:t>Bió</w:t>
      </w:r>
      <w:r w:rsidRPr="00B72421">
        <w:rPr>
          <w:rFonts w:ascii="Times New Roman" w:hAnsi="Times New Roman" w:cs="Times New Roman"/>
          <w:i/>
          <w:sz w:val="24"/>
          <w:szCs w:val="24"/>
          <w:lang w:val="es-ES_tradnl"/>
        </w:rPr>
        <w:t>pol</w:t>
      </w:r>
      <w:r w:rsidR="001F4B00" w:rsidRPr="00B72421">
        <w:rPr>
          <w:rFonts w:ascii="Times New Roman" w:hAnsi="Times New Roman" w:cs="Times New Roman"/>
          <w:i/>
          <w:sz w:val="24"/>
          <w:szCs w:val="24"/>
          <w:lang w:val="es-ES_tradnl"/>
        </w:rPr>
        <w:t>is</w:t>
      </w:r>
      <w:proofErr w:type="spellEnd"/>
      <w:r w:rsidR="00035BB7">
        <w:rPr>
          <w:rFonts w:ascii="Times New Roman" w:hAnsi="Times New Roman" w:cs="Times New Roman"/>
          <w:sz w:val="24"/>
          <w:szCs w:val="24"/>
          <w:lang w:val="es-ES_tradnl"/>
        </w:rPr>
        <w:t xml:space="preserve"> (Martín-</w:t>
      </w:r>
      <w:proofErr w:type="spellStart"/>
      <w:r w:rsidR="00035BB7">
        <w:rPr>
          <w:rFonts w:ascii="Times New Roman" w:hAnsi="Times New Roman" w:cs="Times New Roman"/>
          <w:sz w:val="24"/>
          <w:szCs w:val="24"/>
          <w:lang w:val="es-ES_tradnl"/>
        </w:rPr>
        <w:t>Fiorino</w:t>
      </w:r>
      <w:proofErr w:type="spellEnd"/>
      <w:r w:rsidR="00035BB7">
        <w:rPr>
          <w:rFonts w:ascii="Times New Roman" w:hAnsi="Times New Roman" w:cs="Times New Roman"/>
          <w:sz w:val="24"/>
          <w:szCs w:val="24"/>
          <w:lang w:val="es-ES_tradnl"/>
        </w:rPr>
        <w:t>, 2014)</w:t>
      </w:r>
      <w:r w:rsidR="00BC28B7">
        <w:rPr>
          <w:rFonts w:ascii="Times New Roman" w:hAnsi="Times New Roman" w:cs="Times New Roman"/>
          <w:sz w:val="24"/>
          <w:szCs w:val="24"/>
          <w:lang w:val="es-ES_tradnl"/>
        </w:rPr>
        <w:t>.</w:t>
      </w:r>
      <w:r w:rsidR="00150CCC">
        <w:rPr>
          <w:rFonts w:ascii="Times New Roman" w:hAnsi="Times New Roman" w:cs="Times New Roman"/>
          <w:sz w:val="24"/>
          <w:szCs w:val="24"/>
          <w:lang w:val="es-ES_tradnl"/>
        </w:rPr>
        <w:t xml:space="preserve"> Este concepto desarrolla una visión positiva de la </w:t>
      </w:r>
      <w:proofErr w:type="spellStart"/>
      <w:r w:rsidR="00150CCC">
        <w:rPr>
          <w:rFonts w:ascii="Times New Roman" w:hAnsi="Times New Roman" w:cs="Times New Roman"/>
          <w:sz w:val="24"/>
          <w:szCs w:val="24"/>
          <w:lang w:val="es-ES_tradnl"/>
        </w:rPr>
        <w:t>biopolítica</w:t>
      </w:r>
      <w:proofErr w:type="spellEnd"/>
      <w:r w:rsidR="00150CCC">
        <w:rPr>
          <w:rFonts w:ascii="Times New Roman" w:hAnsi="Times New Roman" w:cs="Times New Roman"/>
          <w:sz w:val="24"/>
          <w:szCs w:val="24"/>
          <w:lang w:val="es-ES_tradnl"/>
        </w:rPr>
        <w:t xml:space="preserve">, entendida como el conjunto de políticas para la vida </w:t>
      </w:r>
      <w:r w:rsidR="00AC5A86">
        <w:rPr>
          <w:rFonts w:ascii="Times New Roman" w:hAnsi="Times New Roman" w:cs="Times New Roman"/>
          <w:sz w:val="24"/>
          <w:szCs w:val="24"/>
          <w:lang w:val="es-ES_tradnl"/>
        </w:rPr>
        <w:t>centradas no en el control sino en el cuidado y orientadas a generar mediaciones efectivas frente a las necesidades, los derechos y proyectos de vida digna para las personas.</w:t>
      </w:r>
    </w:p>
    <w:p w14:paraId="18153DDC" w14:textId="77777777" w:rsidR="0090659B" w:rsidRDefault="0090659B" w:rsidP="0090659B">
      <w:pPr>
        <w:pStyle w:val="Textoindependiente"/>
        <w:spacing w:line="360" w:lineRule="auto"/>
        <w:ind w:left="0" w:right="104" w:firstLine="454"/>
        <w:rPr>
          <w:rFonts w:ascii="Times New Roman" w:hAnsi="Times New Roman" w:cs="Times New Roman"/>
          <w:sz w:val="24"/>
          <w:szCs w:val="24"/>
          <w:lang w:val="es-ES_tradnl"/>
        </w:rPr>
      </w:pPr>
    </w:p>
    <w:p w14:paraId="7E9FB9E2" w14:textId="1A85BFA1" w:rsidR="00466B7D" w:rsidRPr="0090659B" w:rsidRDefault="007B1737" w:rsidP="0090659B">
      <w:pPr>
        <w:pStyle w:val="Textoindependiente"/>
        <w:spacing w:line="360" w:lineRule="auto"/>
        <w:ind w:left="0" w:right="104" w:firstLine="454"/>
        <w:rPr>
          <w:rFonts w:ascii="Times New Roman" w:hAnsi="Times New Roman" w:cs="Times New Roman"/>
          <w:sz w:val="24"/>
          <w:szCs w:val="24"/>
          <w:lang w:val="es-ES_tradnl"/>
        </w:rPr>
      </w:pPr>
      <w:r w:rsidRPr="00BC28B7">
        <w:rPr>
          <w:rFonts w:ascii="Times New Roman" w:hAnsi="Times New Roman" w:cs="Times New Roman"/>
          <w:sz w:val="24"/>
          <w:szCs w:val="24"/>
          <w:lang w:val="es-ES_tradnl"/>
        </w:rPr>
        <w:t xml:space="preserve">En la línea del enfoque bioético, el aprendizaje de la felicidad se orienta al desarrollo de iniciativas de </w:t>
      </w:r>
      <w:r w:rsidR="00455610" w:rsidRPr="00BC28B7">
        <w:rPr>
          <w:rFonts w:ascii="Times New Roman" w:hAnsi="Times New Roman" w:cs="Times New Roman"/>
          <w:i/>
          <w:sz w:val="24"/>
          <w:szCs w:val="24"/>
          <w:lang w:val="es-ES_tradnl"/>
        </w:rPr>
        <w:t xml:space="preserve">Sustentabilidad Humana </w:t>
      </w:r>
      <w:r w:rsidR="00455610" w:rsidRPr="00BC28B7">
        <w:rPr>
          <w:rFonts w:ascii="Times New Roman" w:hAnsi="Times New Roman" w:cs="Times New Roman"/>
          <w:sz w:val="24"/>
          <w:szCs w:val="24"/>
          <w:lang w:val="es-ES_tradnl"/>
        </w:rPr>
        <w:t>y se vincula con</w:t>
      </w:r>
      <w:r w:rsidR="00455610" w:rsidRPr="00BC28B7">
        <w:rPr>
          <w:rFonts w:ascii="Times New Roman" w:hAnsi="Times New Roman" w:cs="Times New Roman"/>
          <w:i/>
          <w:sz w:val="24"/>
          <w:szCs w:val="24"/>
          <w:lang w:val="es-ES_tradnl"/>
        </w:rPr>
        <w:t xml:space="preserve"> </w:t>
      </w:r>
      <w:r w:rsidRPr="00BC28B7">
        <w:rPr>
          <w:rFonts w:ascii="Times New Roman" w:hAnsi="Times New Roman" w:cs="Times New Roman"/>
          <w:sz w:val="24"/>
          <w:szCs w:val="24"/>
          <w:lang w:val="es-ES_tradnl"/>
        </w:rPr>
        <w:t>e</w:t>
      </w:r>
      <w:r w:rsidR="001F4B00" w:rsidRPr="00BC28B7">
        <w:rPr>
          <w:rFonts w:ascii="Times New Roman" w:hAnsi="Times New Roman" w:cs="Times New Roman"/>
          <w:sz w:val="24"/>
          <w:szCs w:val="24"/>
          <w:lang w:val="es-ES_tradnl"/>
        </w:rPr>
        <w:t>l concepto de Seguridad Humana I</w:t>
      </w:r>
      <w:r w:rsidRPr="00BC28B7">
        <w:rPr>
          <w:rFonts w:ascii="Times New Roman" w:hAnsi="Times New Roman" w:cs="Times New Roman"/>
          <w:sz w:val="24"/>
          <w:szCs w:val="24"/>
          <w:lang w:val="es-ES_tradnl"/>
        </w:rPr>
        <w:t xml:space="preserve">ntegral. </w:t>
      </w:r>
      <w:r w:rsidR="00455610" w:rsidRPr="00BC28B7">
        <w:rPr>
          <w:rFonts w:ascii="Times New Roman" w:hAnsi="Times New Roman" w:cs="Times New Roman"/>
          <w:sz w:val="24"/>
          <w:szCs w:val="24"/>
          <w:lang w:val="es-ES_tradnl"/>
        </w:rPr>
        <w:t xml:space="preserve">La relación entre felicidad y seguridad encuentra una guía efectiva para convertirse en </w:t>
      </w:r>
      <w:r w:rsidRPr="00BC28B7">
        <w:rPr>
          <w:rFonts w:ascii="Times New Roman" w:hAnsi="Times New Roman" w:cs="Times New Roman"/>
          <w:sz w:val="24"/>
          <w:szCs w:val="24"/>
          <w:lang w:val="es-ES_tradnl"/>
        </w:rPr>
        <w:t>políticas concretas</w:t>
      </w:r>
      <w:r w:rsidR="00455610" w:rsidRPr="00BC28B7">
        <w:rPr>
          <w:rFonts w:ascii="Times New Roman" w:hAnsi="Times New Roman" w:cs="Times New Roman"/>
          <w:sz w:val="24"/>
          <w:szCs w:val="24"/>
          <w:lang w:val="es-ES_tradnl"/>
        </w:rPr>
        <w:t xml:space="preserve"> por medio de iniciativas orientadas al desarrollo de los indicadores UNESCO que se enfocan en la operatividad </w:t>
      </w:r>
      <w:r w:rsidR="00BC28B7">
        <w:rPr>
          <w:rFonts w:ascii="Times New Roman" w:hAnsi="Times New Roman" w:cs="Times New Roman"/>
          <w:sz w:val="24"/>
          <w:szCs w:val="24"/>
          <w:lang w:val="es-ES_tradnl"/>
        </w:rPr>
        <w:t xml:space="preserve">de los Objetivos de Desarrollo </w:t>
      </w:r>
      <w:r w:rsidR="00455610" w:rsidRPr="00BC28B7">
        <w:rPr>
          <w:rFonts w:ascii="Times New Roman" w:hAnsi="Times New Roman" w:cs="Times New Roman"/>
          <w:sz w:val="24"/>
          <w:szCs w:val="24"/>
          <w:lang w:val="es-ES_tradnl"/>
        </w:rPr>
        <w:t>Sostenible</w:t>
      </w:r>
      <w:r w:rsidR="00514866" w:rsidRPr="00BC28B7">
        <w:rPr>
          <w:rFonts w:ascii="Times New Roman" w:hAnsi="Times New Roman" w:cs="Times New Roman"/>
          <w:sz w:val="24"/>
          <w:szCs w:val="24"/>
          <w:lang w:val="es-ES_tradnl"/>
        </w:rPr>
        <w:t xml:space="preserve"> </w:t>
      </w:r>
      <w:r w:rsidRPr="00BC28B7">
        <w:rPr>
          <w:rFonts w:ascii="Times New Roman" w:hAnsi="Times New Roman" w:cs="Times New Roman"/>
          <w:sz w:val="24"/>
          <w:szCs w:val="24"/>
          <w:lang w:val="es-ES_tradnl"/>
        </w:rPr>
        <w:t>(ODS) establecidos por la ONU en 2015.</w:t>
      </w:r>
    </w:p>
    <w:p w14:paraId="4108ADEA" w14:textId="77777777" w:rsidR="0071727C" w:rsidRPr="00B72421" w:rsidRDefault="0071727C" w:rsidP="00B72421">
      <w:pPr>
        <w:spacing w:line="360" w:lineRule="auto"/>
        <w:ind w:right="108"/>
        <w:jc w:val="both"/>
        <w:rPr>
          <w:lang w:val="es-ES_tradnl"/>
        </w:rPr>
      </w:pPr>
    </w:p>
    <w:p w14:paraId="50AB10E8" w14:textId="3AFC303D" w:rsidR="00466B7D" w:rsidRPr="00B72421" w:rsidRDefault="00455610" w:rsidP="00B72421">
      <w:pPr>
        <w:pStyle w:val="Ttulo1"/>
        <w:spacing w:line="360" w:lineRule="auto"/>
        <w:ind w:left="0"/>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w:t>
      </w:r>
      <w:r w:rsidR="00BA6B26" w:rsidRPr="00B72421">
        <w:rPr>
          <w:rFonts w:ascii="Times New Roman" w:hAnsi="Times New Roman" w:cs="Times New Roman"/>
          <w:sz w:val="24"/>
          <w:szCs w:val="24"/>
          <w:lang w:val="es-ES_tradnl"/>
        </w:rPr>
        <w:t xml:space="preserve">Aprendizaje de la Felicidad desde el </w:t>
      </w:r>
      <w:r w:rsidRPr="00B72421">
        <w:rPr>
          <w:rFonts w:ascii="Times New Roman" w:hAnsi="Times New Roman" w:cs="Times New Roman"/>
          <w:sz w:val="24"/>
          <w:szCs w:val="24"/>
          <w:lang w:val="es-ES_tradnl"/>
        </w:rPr>
        <w:t xml:space="preserve">Enfoque </w:t>
      </w:r>
      <w:r w:rsidR="004756FD">
        <w:rPr>
          <w:rFonts w:ascii="Times New Roman" w:hAnsi="Times New Roman" w:cs="Times New Roman"/>
          <w:sz w:val="24"/>
          <w:szCs w:val="24"/>
          <w:lang w:val="es-ES_tradnl"/>
        </w:rPr>
        <w:t>del Bien Común</w:t>
      </w:r>
    </w:p>
    <w:p w14:paraId="7C54B16E" w14:textId="77777777" w:rsidR="00AF7E0F" w:rsidRPr="00B72421" w:rsidRDefault="00AF7E0F" w:rsidP="00B72421">
      <w:pPr>
        <w:pStyle w:val="Textoindependiente"/>
        <w:spacing w:line="360" w:lineRule="auto"/>
        <w:ind w:left="0" w:right="107"/>
        <w:rPr>
          <w:rFonts w:ascii="Times New Roman" w:hAnsi="Times New Roman" w:cs="Times New Roman"/>
          <w:sz w:val="24"/>
          <w:szCs w:val="24"/>
          <w:lang w:val="es-ES_tradnl"/>
        </w:rPr>
      </w:pPr>
    </w:p>
    <w:p w14:paraId="4DB46D38" w14:textId="0321BF58" w:rsidR="00466B7D" w:rsidRPr="00B72421" w:rsidRDefault="00455610" w:rsidP="00446992">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lastRenderedPageBreak/>
        <w:t xml:space="preserve">En el terreno de la Educación para la Felicidad, el Enfoque </w:t>
      </w:r>
      <w:r w:rsidR="004756FD">
        <w:rPr>
          <w:rFonts w:ascii="Times New Roman" w:hAnsi="Times New Roman" w:cs="Times New Roman"/>
          <w:sz w:val="24"/>
          <w:szCs w:val="24"/>
          <w:lang w:val="es-ES_tradnl"/>
        </w:rPr>
        <w:t xml:space="preserve">del Bien Común, de origen </w:t>
      </w:r>
      <w:proofErr w:type="spellStart"/>
      <w:r w:rsidR="0090659B">
        <w:rPr>
          <w:rFonts w:ascii="Times New Roman" w:hAnsi="Times New Roman" w:cs="Times New Roman"/>
          <w:sz w:val="24"/>
          <w:szCs w:val="24"/>
          <w:lang w:val="es-ES_tradnl"/>
        </w:rPr>
        <w:t>n</w:t>
      </w:r>
      <w:r w:rsidR="007B1737" w:rsidRPr="00B72421">
        <w:rPr>
          <w:rFonts w:ascii="Times New Roman" w:hAnsi="Times New Roman" w:cs="Times New Roman"/>
          <w:sz w:val="24"/>
          <w:szCs w:val="24"/>
          <w:lang w:val="es-ES_tradnl"/>
        </w:rPr>
        <w:t>eoaristotélico</w:t>
      </w:r>
      <w:proofErr w:type="spellEnd"/>
      <w:r w:rsidR="004756FD">
        <w:rPr>
          <w:rFonts w:ascii="Times New Roman" w:hAnsi="Times New Roman" w:cs="Times New Roman"/>
          <w:sz w:val="24"/>
          <w:szCs w:val="24"/>
          <w:lang w:val="es-ES_tradnl"/>
        </w:rPr>
        <w:t xml:space="preserve"> y</w:t>
      </w:r>
      <w:r w:rsidR="00DF6D74" w:rsidRPr="00B72421">
        <w:rPr>
          <w:rFonts w:ascii="Times New Roman" w:hAnsi="Times New Roman" w:cs="Times New Roman"/>
          <w:sz w:val="24"/>
          <w:szCs w:val="24"/>
          <w:lang w:val="es-ES_tradnl"/>
        </w:rPr>
        <w:t xml:space="preserve"> expresado especialmente </w:t>
      </w:r>
      <w:r w:rsidR="00BC28B7">
        <w:rPr>
          <w:rFonts w:ascii="Times New Roman" w:hAnsi="Times New Roman" w:cs="Times New Roman"/>
          <w:sz w:val="24"/>
          <w:szCs w:val="24"/>
          <w:lang w:val="es-ES_tradnl"/>
        </w:rPr>
        <w:t xml:space="preserve">en los escritos de </w:t>
      </w:r>
      <w:r w:rsidR="004756FD">
        <w:rPr>
          <w:rFonts w:ascii="Times New Roman" w:hAnsi="Times New Roman" w:cs="Times New Roman"/>
          <w:sz w:val="24"/>
          <w:szCs w:val="24"/>
          <w:lang w:val="es-ES_tradnl"/>
        </w:rPr>
        <w:t xml:space="preserve">Martha </w:t>
      </w:r>
      <w:proofErr w:type="spellStart"/>
      <w:r w:rsidR="008B1D26" w:rsidRPr="00B72421">
        <w:rPr>
          <w:rFonts w:ascii="Times New Roman" w:hAnsi="Times New Roman" w:cs="Times New Roman"/>
          <w:sz w:val="24"/>
          <w:szCs w:val="24"/>
          <w:lang w:val="es-ES_tradnl"/>
        </w:rPr>
        <w:t>Nussbaum</w:t>
      </w:r>
      <w:proofErr w:type="spellEnd"/>
      <w:r w:rsidR="00BC28B7">
        <w:rPr>
          <w:rFonts w:ascii="Times New Roman" w:hAnsi="Times New Roman" w:cs="Times New Roman"/>
          <w:sz w:val="24"/>
          <w:szCs w:val="24"/>
          <w:lang w:val="es-ES_tradnl"/>
        </w:rPr>
        <w:t xml:space="preserve"> (2005)</w:t>
      </w:r>
      <w:r w:rsidR="004756FD">
        <w:rPr>
          <w:rFonts w:ascii="Times New Roman" w:hAnsi="Times New Roman" w:cs="Times New Roman"/>
          <w:sz w:val="24"/>
          <w:szCs w:val="24"/>
          <w:lang w:val="es-ES_tradnl"/>
        </w:rPr>
        <w:t xml:space="preserve">, </w:t>
      </w:r>
      <w:r w:rsidR="008B1D26" w:rsidRPr="00B72421">
        <w:rPr>
          <w:rFonts w:ascii="Times New Roman" w:hAnsi="Times New Roman" w:cs="Times New Roman"/>
          <w:sz w:val="24"/>
          <w:szCs w:val="24"/>
          <w:lang w:val="es-ES_tradnl"/>
        </w:rPr>
        <w:t>se apoya en un</w:t>
      </w:r>
      <w:r w:rsidR="007B1737" w:rsidRPr="00B72421">
        <w:rPr>
          <w:rFonts w:ascii="Times New Roman" w:hAnsi="Times New Roman" w:cs="Times New Roman"/>
          <w:sz w:val="24"/>
          <w:szCs w:val="24"/>
          <w:lang w:val="es-ES_tradnl"/>
        </w:rPr>
        <w:t>a amplia tendencia contemporánea orientada a la revalorización de lo humano como unidad en la diversidad. Este enfoque tien</w:t>
      </w:r>
      <w:r w:rsidR="008B1D26" w:rsidRPr="00B72421">
        <w:rPr>
          <w:rFonts w:ascii="Times New Roman" w:hAnsi="Times New Roman" w:cs="Times New Roman"/>
          <w:sz w:val="24"/>
          <w:szCs w:val="24"/>
          <w:lang w:val="es-ES_tradnl"/>
        </w:rPr>
        <w:t>e importantes efectos en el campo educativo</w:t>
      </w:r>
      <w:r w:rsidR="007B1737" w:rsidRPr="00B72421">
        <w:rPr>
          <w:rFonts w:ascii="Times New Roman" w:hAnsi="Times New Roman" w:cs="Times New Roman"/>
          <w:sz w:val="24"/>
          <w:szCs w:val="24"/>
          <w:lang w:val="es-ES_tradnl"/>
        </w:rPr>
        <w:t xml:space="preserve"> </w:t>
      </w:r>
      <w:r w:rsidR="008B1D26" w:rsidRPr="00B72421">
        <w:rPr>
          <w:rFonts w:ascii="Times New Roman" w:hAnsi="Times New Roman" w:cs="Times New Roman"/>
          <w:sz w:val="24"/>
          <w:szCs w:val="24"/>
          <w:lang w:val="es-ES_tradnl"/>
        </w:rPr>
        <w:t xml:space="preserve">que permiten </w:t>
      </w:r>
      <w:r w:rsidR="00DF6D74" w:rsidRPr="00B72421">
        <w:rPr>
          <w:rFonts w:ascii="Times New Roman" w:hAnsi="Times New Roman" w:cs="Times New Roman"/>
          <w:sz w:val="24"/>
          <w:szCs w:val="24"/>
          <w:lang w:val="es-ES_tradnl"/>
        </w:rPr>
        <w:t xml:space="preserve">plantear alternativas para </w:t>
      </w:r>
      <w:r w:rsidR="007B1737" w:rsidRPr="00B72421">
        <w:rPr>
          <w:rFonts w:ascii="Times New Roman" w:hAnsi="Times New Roman" w:cs="Times New Roman"/>
          <w:sz w:val="24"/>
          <w:szCs w:val="24"/>
          <w:lang w:val="es-ES_tradnl"/>
        </w:rPr>
        <w:t>sup</w:t>
      </w:r>
      <w:r w:rsidR="008B1D26" w:rsidRPr="00B72421">
        <w:rPr>
          <w:rFonts w:ascii="Times New Roman" w:hAnsi="Times New Roman" w:cs="Times New Roman"/>
          <w:sz w:val="24"/>
          <w:szCs w:val="24"/>
          <w:lang w:val="es-ES_tradnl"/>
        </w:rPr>
        <w:t xml:space="preserve">erar visiones como las de la </w:t>
      </w:r>
      <w:r w:rsidR="00DF6D74" w:rsidRPr="00B72421">
        <w:rPr>
          <w:rFonts w:ascii="Times New Roman" w:hAnsi="Times New Roman" w:cs="Times New Roman"/>
          <w:sz w:val="24"/>
          <w:szCs w:val="24"/>
          <w:lang w:val="es-ES_tradnl"/>
        </w:rPr>
        <w:t xml:space="preserve">educación </w:t>
      </w:r>
      <w:r w:rsidR="007B1737" w:rsidRPr="00B72421">
        <w:rPr>
          <w:rFonts w:ascii="Times New Roman" w:hAnsi="Times New Roman" w:cs="Times New Roman"/>
          <w:sz w:val="24"/>
          <w:szCs w:val="24"/>
          <w:lang w:val="es-ES_tradnl"/>
        </w:rPr>
        <w:t xml:space="preserve">para el mercado, </w:t>
      </w:r>
      <w:r w:rsidR="00DF6D74" w:rsidRPr="00B72421">
        <w:rPr>
          <w:rFonts w:ascii="Times New Roman" w:hAnsi="Times New Roman" w:cs="Times New Roman"/>
          <w:sz w:val="24"/>
          <w:szCs w:val="24"/>
          <w:lang w:val="es-ES_tradnl"/>
        </w:rPr>
        <w:t xml:space="preserve">entendida como </w:t>
      </w:r>
      <w:r w:rsidR="008B1D26" w:rsidRPr="00B72421">
        <w:rPr>
          <w:rFonts w:ascii="Times New Roman" w:hAnsi="Times New Roman" w:cs="Times New Roman"/>
          <w:sz w:val="24"/>
          <w:szCs w:val="24"/>
          <w:lang w:val="es-ES_tradnl"/>
        </w:rPr>
        <w:t xml:space="preserve">educación para la renta </w:t>
      </w:r>
      <w:r w:rsidR="007B1737" w:rsidRPr="00B72421">
        <w:rPr>
          <w:rFonts w:ascii="Times New Roman" w:hAnsi="Times New Roman" w:cs="Times New Roman"/>
          <w:sz w:val="24"/>
          <w:szCs w:val="24"/>
          <w:lang w:val="es-ES_tradnl"/>
        </w:rPr>
        <w:t>o</w:t>
      </w:r>
      <w:r w:rsidR="00DF6D74" w:rsidRPr="00B72421">
        <w:rPr>
          <w:rFonts w:ascii="Times New Roman" w:hAnsi="Times New Roman" w:cs="Times New Roman"/>
          <w:sz w:val="24"/>
          <w:szCs w:val="24"/>
          <w:lang w:val="es-ES_tradnl"/>
        </w:rPr>
        <w:t xml:space="preserve"> para la competitividad. La</w:t>
      </w:r>
      <w:r w:rsidR="007B1737" w:rsidRPr="00B72421">
        <w:rPr>
          <w:rFonts w:ascii="Times New Roman" w:hAnsi="Times New Roman" w:cs="Times New Roman"/>
          <w:sz w:val="24"/>
          <w:szCs w:val="24"/>
          <w:lang w:val="es-ES_tradnl"/>
        </w:rPr>
        <w:t xml:space="preserve"> búsqueda de</w:t>
      </w:r>
      <w:r w:rsidR="008B1D26" w:rsidRPr="00B72421">
        <w:rPr>
          <w:rFonts w:ascii="Times New Roman" w:hAnsi="Times New Roman" w:cs="Times New Roman"/>
          <w:sz w:val="24"/>
          <w:szCs w:val="24"/>
          <w:lang w:val="es-ES_tradnl"/>
        </w:rPr>
        <w:t xml:space="preserve"> una educación para ser felices </w:t>
      </w:r>
      <w:r w:rsidR="00DF6D74" w:rsidRPr="00B72421">
        <w:rPr>
          <w:rFonts w:ascii="Times New Roman" w:hAnsi="Times New Roman" w:cs="Times New Roman"/>
          <w:sz w:val="24"/>
          <w:szCs w:val="24"/>
          <w:lang w:val="es-ES_tradnl"/>
        </w:rPr>
        <w:t xml:space="preserve">se apoya </w:t>
      </w:r>
      <w:r w:rsidR="008B1D26" w:rsidRPr="00B72421">
        <w:rPr>
          <w:rFonts w:ascii="Times New Roman" w:hAnsi="Times New Roman" w:cs="Times New Roman"/>
          <w:sz w:val="24"/>
          <w:szCs w:val="24"/>
          <w:lang w:val="es-ES_tradnl"/>
        </w:rPr>
        <w:t>en la</w:t>
      </w:r>
      <w:r w:rsidR="007B1737" w:rsidRPr="00B72421">
        <w:rPr>
          <w:rFonts w:ascii="Times New Roman" w:hAnsi="Times New Roman" w:cs="Times New Roman"/>
          <w:sz w:val="24"/>
          <w:szCs w:val="24"/>
          <w:lang w:val="es-ES_tradnl"/>
        </w:rPr>
        <w:t xml:space="preserve"> articulación entre el núcleo de la condición humana </w:t>
      </w:r>
      <w:proofErr w:type="spellStart"/>
      <w:r w:rsidR="007B1737" w:rsidRPr="00B72421">
        <w:rPr>
          <w:rFonts w:ascii="Times New Roman" w:hAnsi="Times New Roman" w:cs="Times New Roman"/>
          <w:sz w:val="24"/>
          <w:szCs w:val="24"/>
          <w:lang w:val="es-ES_tradnl"/>
        </w:rPr>
        <w:t>autorreflexiva</w:t>
      </w:r>
      <w:proofErr w:type="spellEnd"/>
      <w:r w:rsidR="007B1737" w:rsidRPr="00B72421">
        <w:rPr>
          <w:rFonts w:ascii="Times New Roman" w:hAnsi="Times New Roman" w:cs="Times New Roman"/>
          <w:sz w:val="24"/>
          <w:szCs w:val="24"/>
          <w:lang w:val="es-ES_tradnl"/>
        </w:rPr>
        <w:t xml:space="preserve"> y las mediaciones prácticas en las que se materializa dicha condición</w:t>
      </w:r>
      <w:r w:rsidR="00DF6D74"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dentro de contextos específicos </w:t>
      </w:r>
      <w:r w:rsidR="00DF6D74" w:rsidRPr="00B72421">
        <w:rPr>
          <w:rFonts w:ascii="Times New Roman" w:hAnsi="Times New Roman" w:cs="Times New Roman"/>
          <w:sz w:val="24"/>
          <w:szCs w:val="24"/>
          <w:lang w:val="es-ES_tradnl"/>
        </w:rPr>
        <w:t xml:space="preserve">y en el marco de la vida en común </w:t>
      </w:r>
      <w:r w:rsidR="007B1737" w:rsidRPr="00B72421">
        <w:rPr>
          <w:rFonts w:ascii="Times New Roman" w:hAnsi="Times New Roman" w:cs="Times New Roman"/>
          <w:i/>
          <w:sz w:val="24"/>
          <w:szCs w:val="24"/>
          <w:lang w:val="es-ES_tradnl"/>
        </w:rPr>
        <w:t xml:space="preserve">(polis). </w:t>
      </w:r>
      <w:r w:rsidR="007B1737" w:rsidRPr="00B72421">
        <w:rPr>
          <w:rFonts w:ascii="Times New Roman" w:hAnsi="Times New Roman" w:cs="Times New Roman"/>
          <w:sz w:val="24"/>
          <w:szCs w:val="24"/>
          <w:lang w:val="es-ES_tradnl"/>
        </w:rPr>
        <w:t>En el progresivo avance de dicha articulación se construye la felicidad, como actitud, como gestión de la cotidianidad y como praxis con sentido a lo largo de toda la vida, es decir, una vida buena con sentido.</w:t>
      </w:r>
    </w:p>
    <w:p w14:paraId="2B9C6908" w14:textId="77777777" w:rsidR="00446992" w:rsidRDefault="00446992" w:rsidP="00446992">
      <w:pPr>
        <w:pStyle w:val="Textoindependiente"/>
        <w:spacing w:line="360" w:lineRule="auto"/>
        <w:ind w:left="0" w:right="108" w:firstLine="454"/>
        <w:rPr>
          <w:rFonts w:ascii="Times New Roman" w:hAnsi="Times New Roman" w:cs="Times New Roman"/>
          <w:sz w:val="24"/>
          <w:szCs w:val="24"/>
          <w:lang w:val="es-ES_tradnl"/>
        </w:rPr>
      </w:pPr>
    </w:p>
    <w:p w14:paraId="1DCEEE7D" w14:textId="68A3B29D" w:rsidR="00466B7D" w:rsidRPr="00B72421" w:rsidRDefault="007B1737" w:rsidP="00446992">
      <w:pPr>
        <w:pStyle w:val="Textoindependiente"/>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En el centro de</w:t>
      </w:r>
      <w:r w:rsidR="00DF6D74" w:rsidRPr="00B72421">
        <w:rPr>
          <w:rFonts w:ascii="Times New Roman" w:hAnsi="Times New Roman" w:cs="Times New Roman"/>
          <w:sz w:val="24"/>
          <w:szCs w:val="24"/>
          <w:lang w:val="es-ES_tradnl"/>
        </w:rPr>
        <w:t xml:space="preserve">l </w:t>
      </w:r>
      <w:r w:rsidRPr="00B72421">
        <w:rPr>
          <w:rFonts w:ascii="Times New Roman" w:hAnsi="Times New Roman" w:cs="Times New Roman"/>
          <w:sz w:val="24"/>
          <w:szCs w:val="24"/>
          <w:lang w:val="es-ES_tradnl"/>
        </w:rPr>
        <w:t>enfoque</w:t>
      </w:r>
      <w:r w:rsidR="00DF6D74" w:rsidRPr="00B72421">
        <w:rPr>
          <w:rFonts w:ascii="Times New Roman" w:hAnsi="Times New Roman" w:cs="Times New Roman"/>
          <w:sz w:val="24"/>
          <w:szCs w:val="24"/>
          <w:lang w:val="es-ES_tradnl"/>
        </w:rPr>
        <w:t xml:space="preserve"> propuesto por </w:t>
      </w:r>
      <w:proofErr w:type="spellStart"/>
      <w:r w:rsidR="00DF6D74" w:rsidRPr="00B72421">
        <w:rPr>
          <w:rFonts w:ascii="Times New Roman" w:hAnsi="Times New Roman" w:cs="Times New Roman"/>
          <w:sz w:val="24"/>
          <w:szCs w:val="24"/>
          <w:lang w:val="es-ES_tradnl"/>
        </w:rPr>
        <w:t>Nussbaum</w:t>
      </w:r>
      <w:proofErr w:type="spellEnd"/>
      <w:r w:rsidR="00371259">
        <w:rPr>
          <w:rFonts w:ascii="Times New Roman" w:hAnsi="Times New Roman" w:cs="Times New Roman"/>
          <w:sz w:val="24"/>
          <w:szCs w:val="24"/>
          <w:lang w:val="es-ES_tradnl"/>
        </w:rPr>
        <w:t xml:space="preserve"> (2005)</w:t>
      </w:r>
      <w:r w:rsidRPr="00B72421">
        <w:rPr>
          <w:rFonts w:ascii="Times New Roman" w:hAnsi="Times New Roman" w:cs="Times New Roman"/>
          <w:sz w:val="24"/>
          <w:szCs w:val="24"/>
          <w:lang w:val="es-ES_tradnl"/>
        </w:rPr>
        <w:t xml:space="preserve"> se encuentra el concepto de potencialidad de lo humano. La construcción de felicidad es el desarrollo de dicha potencialidad, convertida en actos reflexivos y responsables mediante decisiones libres. La concreción de la potencialidad manifiesta en las capacidades humanas que se hacen praxis en un contexto determinado según las oportunidades de realización del plan de vida valioso</w:t>
      </w:r>
      <w:r w:rsidR="003956DC"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elegido en</w:t>
      </w:r>
      <w:r w:rsidR="003956DC" w:rsidRPr="00B72421">
        <w:rPr>
          <w:rFonts w:ascii="Times New Roman" w:hAnsi="Times New Roman" w:cs="Times New Roman"/>
          <w:sz w:val="24"/>
          <w:szCs w:val="24"/>
          <w:lang w:val="es-ES_tradnl"/>
        </w:rPr>
        <w:t xml:space="preserve"> el plano singular, diferente para</w:t>
      </w:r>
      <w:r w:rsidR="00A3674E" w:rsidRPr="00B72421">
        <w:rPr>
          <w:rFonts w:ascii="Times New Roman" w:hAnsi="Times New Roman" w:cs="Times New Roman"/>
          <w:sz w:val="24"/>
          <w:szCs w:val="24"/>
          <w:lang w:val="es-ES_tradnl"/>
        </w:rPr>
        <w:t xml:space="preserve"> cada quien</w:t>
      </w:r>
      <w:r w:rsidR="003956DC" w:rsidRPr="00B72421">
        <w:rPr>
          <w:rFonts w:ascii="Times New Roman" w:hAnsi="Times New Roman" w:cs="Times New Roman"/>
          <w:sz w:val="24"/>
          <w:szCs w:val="24"/>
          <w:lang w:val="es-ES_tradnl"/>
        </w:rPr>
        <w:t xml:space="preserve"> pero compatible con los otros en el ámbito de</w:t>
      </w:r>
      <w:r w:rsidR="00A3674E" w:rsidRPr="00B72421">
        <w:rPr>
          <w:rFonts w:ascii="Times New Roman" w:hAnsi="Times New Roman" w:cs="Times New Roman"/>
          <w:sz w:val="24"/>
          <w:szCs w:val="24"/>
          <w:lang w:val="es-ES_tradnl"/>
        </w:rPr>
        <w:t xml:space="preserve"> la familia, la escuela, </w:t>
      </w:r>
      <w:r w:rsidRPr="00B72421">
        <w:rPr>
          <w:rFonts w:ascii="Times New Roman" w:hAnsi="Times New Roman" w:cs="Times New Roman"/>
          <w:sz w:val="24"/>
          <w:szCs w:val="24"/>
          <w:lang w:val="es-ES_tradnl"/>
        </w:rPr>
        <w:t>la comunidad.</w:t>
      </w:r>
    </w:p>
    <w:p w14:paraId="1145B63F" w14:textId="77777777" w:rsidR="00446992" w:rsidRDefault="00446992" w:rsidP="00446992">
      <w:pPr>
        <w:pStyle w:val="Textoindependiente"/>
        <w:spacing w:line="360" w:lineRule="auto"/>
        <w:ind w:left="0" w:right="107" w:firstLine="454"/>
        <w:rPr>
          <w:rFonts w:ascii="Times New Roman" w:hAnsi="Times New Roman" w:cs="Times New Roman"/>
          <w:sz w:val="24"/>
          <w:szCs w:val="24"/>
          <w:lang w:val="es-ES_tradnl"/>
        </w:rPr>
      </w:pPr>
    </w:p>
    <w:p w14:paraId="4E822FD9" w14:textId="07836145" w:rsidR="00514866" w:rsidRPr="00B72421" w:rsidRDefault="007B1737" w:rsidP="00446992">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Ello se traduce en una propuesta educativa de rehumanización, centrada en la triple definición de lo huma</w:t>
      </w:r>
      <w:r w:rsidR="007B3761" w:rsidRPr="00B72421">
        <w:rPr>
          <w:rFonts w:ascii="Times New Roman" w:hAnsi="Times New Roman" w:cs="Times New Roman"/>
          <w:sz w:val="24"/>
          <w:szCs w:val="24"/>
          <w:lang w:val="es-ES_tradnl"/>
        </w:rPr>
        <w:t xml:space="preserve">no en que se sustenta el pensamiento aristotélico: </w:t>
      </w:r>
      <w:r w:rsidRPr="00B72421">
        <w:rPr>
          <w:rFonts w:ascii="Times New Roman" w:hAnsi="Times New Roman" w:cs="Times New Roman"/>
          <w:sz w:val="24"/>
          <w:szCs w:val="24"/>
          <w:lang w:val="es-ES_tradnl"/>
        </w:rPr>
        <w:t>viviente dotado</w:t>
      </w:r>
      <w:r w:rsidR="00A3674E" w:rsidRPr="00B72421">
        <w:rPr>
          <w:rFonts w:ascii="Times New Roman" w:hAnsi="Times New Roman" w:cs="Times New Roman"/>
          <w:sz w:val="24"/>
          <w:szCs w:val="24"/>
          <w:lang w:val="es-ES_tradnl"/>
        </w:rPr>
        <w:t xml:space="preserve"> de palabra; viviente político, es decir conviviente, social</w:t>
      </w:r>
      <w:r w:rsidRPr="00B72421">
        <w:rPr>
          <w:rFonts w:ascii="Times New Roman" w:hAnsi="Times New Roman" w:cs="Times New Roman"/>
          <w:sz w:val="24"/>
          <w:szCs w:val="24"/>
          <w:lang w:val="es-ES_tradnl"/>
        </w:rPr>
        <w:t>; viviente constructor de futuro</w:t>
      </w:r>
      <w:r w:rsidR="00F4350D">
        <w:rPr>
          <w:rFonts w:ascii="Times New Roman" w:hAnsi="Times New Roman" w:cs="Times New Roman"/>
          <w:sz w:val="24"/>
          <w:szCs w:val="24"/>
          <w:lang w:val="es-ES_tradnl"/>
        </w:rPr>
        <w:t xml:space="preserve"> </w:t>
      </w:r>
      <w:r w:rsidR="00540A63">
        <w:rPr>
          <w:rFonts w:ascii="Times New Roman" w:hAnsi="Times New Roman" w:cs="Times New Roman"/>
          <w:sz w:val="24"/>
          <w:szCs w:val="24"/>
          <w:lang w:val="es-ES_tradnl"/>
        </w:rPr>
        <w:t>(Marti</w:t>
      </w:r>
      <w:r w:rsidR="00371259">
        <w:rPr>
          <w:rFonts w:ascii="Times New Roman" w:hAnsi="Times New Roman" w:cs="Times New Roman"/>
          <w:sz w:val="24"/>
          <w:szCs w:val="24"/>
          <w:lang w:val="es-ES_tradnl"/>
        </w:rPr>
        <w:t>n-</w:t>
      </w:r>
      <w:proofErr w:type="spellStart"/>
      <w:r w:rsidR="00371259">
        <w:rPr>
          <w:rFonts w:ascii="Times New Roman" w:hAnsi="Times New Roman" w:cs="Times New Roman"/>
          <w:sz w:val="24"/>
          <w:szCs w:val="24"/>
          <w:lang w:val="es-ES_tradnl"/>
        </w:rPr>
        <w:t>Fiorino</w:t>
      </w:r>
      <w:proofErr w:type="spellEnd"/>
      <w:r w:rsidR="00371259">
        <w:rPr>
          <w:rFonts w:ascii="Times New Roman" w:hAnsi="Times New Roman" w:cs="Times New Roman"/>
          <w:sz w:val="24"/>
          <w:szCs w:val="24"/>
          <w:lang w:val="es-ES_tradnl"/>
        </w:rPr>
        <w:t>, 2019)</w:t>
      </w:r>
      <w:r w:rsidR="00A3674E" w:rsidRPr="00B72421">
        <w:rPr>
          <w:rFonts w:ascii="Times New Roman" w:hAnsi="Times New Roman" w:cs="Times New Roman"/>
          <w:sz w:val="24"/>
          <w:szCs w:val="24"/>
          <w:lang w:val="es-ES_tradnl"/>
        </w:rPr>
        <w:t xml:space="preserve">. La palabra, como </w:t>
      </w:r>
      <w:r w:rsidR="00E55D30" w:rsidRPr="00B72421">
        <w:rPr>
          <w:rFonts w:ascii="Times New Roman" w:hAnsi="Times New Roman" w:cs="Times New Roman"/>
          <w:sz w:val="24"/>
          <w:szCs w:val="24"/>
          <w:lang w:val="es-ES_tradnl"/>
        </w:rPr>
        <w:t>reflexión-</w:t>
      </w:r>
      <w:r w:rsidR="00A3674E" w:rsidRPr="00B72421">
        <w:rPr>
          <w:rFonts w:ascii="Times New Roman" w:hAnsi="Times New Roman" w:cs="Times New Roman"/>
          <w:sz w:val="24"/>
          <w:szCs w:val="24"/>
          <w:lang w:val="es-ES_tradnl"/>
        </w:rPr>
        <w:t>comunicación,</w:t>
      </w:r>
      <w:r w:rsidRPr="00B72421">
        <w:rPr>
          <w:rFonts w:ascii="Times New Roman" w:hAnsi="Times New Roman" w:cs="Times New Roman"/>
          <w:sz w:val="24"/>
          <w:szCs w:val="24"/>
          <w:lang w:val="es-ES_tradnl"/>
        </w:rPr>
        <w:t xml:space="preserve"> permite pensar y formular un propósito de vida para ser feliz; éste se cumple necesariamente en la </w:t>
      </w:r>
      <w:r w:rsidR="00A3674E" w:rsidRPr="00B72421">
        <w:rPr>
          <w:rFonts w:ascii="Times New Roman" w:hAnsi="Times New Roman" w:cs="Times New Roman"/>
          <w:sz w:val="24"/>
          <w:szCs w:val="24"/>
          <w:lang w:val="es-ES_tradnl"/>
        </w:rPr>
        <w:t xml:space="preserve">articulación persona-sociedad, pues </w:t>
      </w:r>
      <w:r w:rsidRPr="00B72421">
        <w:rPr>
          <w:rFonts w:ascii="Times New Roman" w:hAnsi="Times New Roman" w:cs="Times New Roman"/>
          <w:sz w:val="24"/>
          <w:szCs w:val="24"/>
          <w:lang w:val="es-ES_tradnl"/>
        </w:rPr>
        <w:t xml:space="preserve">“sólo se puede ser feliz en la </w:t>
      </w:r>
      <w:r w:rsidRPr="00B72421">
        <w:rPr>
          <w:rFonts w:ascii="Times New Roman" w:hAnsi="Times New Roman" w:cs="Times New Roman"/>
          <w:i/>
          <w:sz w:val="24"/>
          <w:szCs w:val="24"/>
          <w:lang w:val="es-ES_tradnl"/>
        </w:rPr>
        <w:t>polis</w:t>
      </w:r>
      <w:r w:rsidR="00A3674E"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som</w:t>
      </w:r>
      <w:r w:rsidR="00A3674E" w:rsidRPr="00B72421">
        <w:rPr>
          <w:rFonts w:ascii="Times New Roman" w:hAnsi="Times New Roman" w:cs="Times New Roman"/>
          <w:sz w:val="24"/>
          <w:szCs w:val="24"/>
          <w:lang w:val="es-ES_tradnl"/>
        </w:rPr>
        <w:t>os capaces de construir futuro</w:t>
      </w:r>
      <w:r w:rsidR="003956DC" w:rsidRPr="00B72421">
        <w:rPr>
          <w:rFonts w:ascii="Times New Roman" w:hAnsi="Times New Roman" w:cs="Times New Roman"/>
          <w:sz w:val="24"/>
          <w:szCs w:val="24"/>
          <w:lang w:val="es-ES_tradnl"/>
        </w:rPr>
        <w:t xml:space="preserve"> y especialmente un futuro deseable</w:t>
      </w:r>
      <w:r w:rsidR="00A3674E" w:rsidRPr="00B72421">
        <w:rPr>
          <w:rFonts w:ascii="Times New Roman" w:hAnsi="Times New Roman" w:cs="Times New Roman"/>
          <w:sz w:val="24"/>
          <w:szCs w:val="24"/>
          <w:lang w:val="es-ES_tradnl"/>
        </w:rPr>
        <w:t xml:space="preserve">, lo que implica </w:t>
      </w:r>
      <w:r w:rsidRPr="00B72421">
        <w:rPr>
          <w:rFonts w:ascii="Times New Roman" w:hAnsi="Times New Roman" w:cs="Times New Roman"/>
          <w:sz w:val="24"/>
          <w:szCs w:val="24"/>
          <w:lang w:val="es-ES_tradnl"/>
        </w:rPr>
        <w:t>imagina</w:t>
      </w:r>
      <w:r w:rsidR="00A3674E" w:rsidRPr="00B72421">
        <w:rPr>
          <w:rFonts w:ascii="Times New Roman" w:hAnsi="Times New Roman" w:cs="Times New Roman"/>
          <w:sz w:val="24"/>
          <w:szCs w:val="24"/>
          <w:lang w:val="es-ES_tradnl"/>
        </w:rPr>
        <w:t>r, valorar, organizar, cuidar la vida futura</w:t>
      </w:r>
      <w:r w:rsidR="007B3761" w:rsidRPr="00B72421">
        <w:rPr>
          <w:rFonts w:ascii="Times New Roman" w:hAnsi="Times New Roman" w:cs="Times New Roman"/>
          <w:sz w:val="24"/>
          <w:szCs w:val="24"/>
          <w:lang w:val="es-ES_tradnl"/>
        </w:rPr>
        <w:t xml:space="preserve">, es decir, </w:t>
      </w:r>
      <w:r w:rsidR="00A3674E" w:rsidRPr="00B72421">
        <w:rPr>
          <w:rFonts w:ascii="Times New Roman" w:hAnsi="Times New Roman" w:cs="Times New Roman"/>
          <w:sz w:val="24"/>
          <w:szCs w:val="24"/>
          <w:lang w:val="es-ES_tradnl"/>
        </w:rPr>
        <w:t xml:space="preserve">podemos ser </w:t>
      </w:r>
      <w:r w:rsidR="003956DC" w:rsidRPr="00B72421">
        <w:rPr>
          <w:rFonts w:ascii="Times New Roman" w:hAnsi="Times New Roman" w:cs="Times New Roman"/>
          <w:sz w:val="24"/>
          <w:szCs w:val="24"/>
          <w:lang w:val="es-ES_tradnl"/>
        </w:rPr>
        <w:t xml:space="preserve">felices siendo </w:t>
      </w:r>
      <w:r w:rsidR="00A3674E" w:rsidRPr="00B72421">
        <w:rPr>
          <w:rFonts w:ascii="Times New Roman" w:hAnsi="Times New Roman" w:cs="Times New Roman"/>
          <w:sz w:val="24"/>
          <w:szCs w:val="24"/>
          <w:lang w:val="es-ES_tradnl"/>
        </w:rPr>
        <w:t>sostenibles.</w:t>
      </w:r>
    </w:p>
    <w:p w14:paraId="3A6D4549" w14:textId="77777777" w:rsidR="00446992" w:rsidRDefault="00446992" w:rsidP="00446992">
      <w:pPr>
        <w:pStyle w:val="Textoindependiente"/>
        <w:spacing w:line="360" w:lineRule="auto"/>
        <w:ind w:left="0" w:right="107" w:firstLine="454"/>
        <w:rPr>
          <w:rFonts w:ascii="Times New Roman" w:hAnsi="Times New Roman" w:cs="Times New Roman"/>
          <w:sz w:val="24"/>
          <w:szCs w:val="24"/>
          <w:lang w:val="es-ES_tradnl"/>
        </w:rPr>
      </w:pPr>
    </w:p>
    <w:p w14:paraId="4BE1F792" w14:textId="0E9A160B" w:rsidR="00466B7D" w:rsidRPr="00B72421" w:rsidRDefault="007B1737" w:rsidP="00446992">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enfoque </w:t>
      </w:r>
      <w:r w:rsidR="00540A63">
        <w:rPr>
          <w:rFonts w:ascii="Times New Roman" w:hAnsi="Times New Roman" w:cs="Times New Roman"/>
          <w:sz w:val="24"/>
          <w:szCs w:val="24"/>
          <w:lang w:val="es-ES_tradnl"/>
        </w:rPr>
        <w:t>del Bien Común</w:t>
      </w:r>
      <w:r w:rsidR="0090659B">
        <w:rPr>
          <w:rFonts w:ascii="Times New Roman" w:hAnsi="Times New Roman" w:cs="Times New Roman"/>
          <w:sz w:val="24"/>
          <w:szCs w:val="24"/>
          <w:lang w:val="es-ES_tradnl"/>
        </w:rPr>
        <w:t>,</w:t>
      </w:r>
      <w:r w:rsidR="00540A63">
        <w:rPr>
          <w:rFonts w:ascii="Times New Roman" w:hAnsi="Times New Roman" w:cs="Times New Roman"/>
          <w:sz w:val="24"/>
          <w:szCs w:val="24"/>
          <w:lang w:val="es-ES_tradnl"/>
        </w:rPr>
        <w:t xml:space="preserve"> </w:t>
      </w:r>
      <w:r w:rsidR="0090659B">
        <w:rPr>
          <w:rFonts w:ascii="Times New Roman" w:hAnsi="Times New Roman" w:cs="Times New Roman"/>
          <w:sz w:val="24"/>
          <w:szCs w:val="24"/>
          <w:lang w:val="es-ES_tradnl"/>
        </w:rPr>
        <w:t xml:space="preserve">que recoge algunas problemáticas </w:t>
      </w:r>
      <w:r w:rsidR="00540A63">
        <w:rPr>
          <w:rFonts w:ascii="Times New Roman" w:hAnsi="Times New Roman" w:cs="Times New Roman"/>
          <w:sz w:val="24"/>
          <w:szCs w:val="24"/>
          <w:lang w:val="es-ES_tradnl"/>
        </w:rPr>
        <w:t xml:space="preserve">de origen </w:t>
      </w:r>
      <w:r w:rsidR="0090659B">
        <w:rPr>
          <w:rFonts w:ascii="Times New Roman" w:hAnsi="Times New Roman" w:cs="Times New Roman"/>
          <w:sz w:val="24"/>
          <w:szCs w:val="24"/>
          <w:lang w:val="es-ES_tradnl"/>
        </w:rPr>
        <w:t>aristotélico</w:t>
      </w:r>
      <w:r w:rsidRPr="00B72421">
        <w:rPr>
          <w:rFonts w:ascii="Times New Roman" w:hAnsi="Times New Roman" w:cs="Times New Roman"/>
          <w:sz w:val="24"/>
          <w:szCs w:val="24"/>
          <w:lang w:val="es-ES_tradnl"/>
        </w:rPr>
        <w:t xml:space="preserve"> </w:t>
      </w:r>
      <w:r w:rsidR="0090659B">
        <w:rPr>
          <w:rFonts w:ascii="Times New Roman" w:hAnsi="Times New Roman" w:cs="Times New Roman"/>
          <w:sz w:val="24"/>
          <w:szCs w:val="24"/>
          <w:lang w:val="es-ES_tradnl"/>
        </w:rPr>
        <w:t>pensadas</w:t>
      </w:r>
      <w:r w:rsidRPr="00B72421">
        <w:rPr>
          <w:rFonts w:ascii="Times New Roman" w:hAnsi="Times New Roman" w:cs="Times New Roman"/>
          <w:sz w:val="24"/>
          <w:szCs w:val="24"/>
          <w:lang w:val="es-ES_tradnl"/>
        </w:rPr>
        <w:t xml:space="preserve"> </w:t>
      </w:r>
      <w:r w:rsidR="007B3761" w:rsidRPr="00B72421">
        <w:rPr>
          <w:rFonts w:ascii="Times New Roman" w:hAnsi="Times New Roman" w:cs="Times New Roman"/>
          <w:sz w:val="24"/>
          <w:szCs w:val="24"/>
          <w:lang w:val="es-ES_tradnl"/>
        </w:rPr>
        <w:t xml:space="preserve">críticamente </w:t>
      </w:r>
      <w:r w:rsidRPr="00B72421">
        <w:rPr>
          <w:rFonts w:ascii="Times New Roman" w:hAnsi="Times New Roman" w:cs="Times New Roman"/>
          <w:sz w:val="24"/>
          <w:szCs w:val="24"/>
          <w:lang w:val="es-ES_tradnl"/>
        </w:rPr>
        <w:t xml:space="preserve">desde </w:t>
      </w:r>
      <w:r w:rsidR="007B3761" w:rsidRPr="00B72421">
        <w:rPr>
          <w:rFonts w:ascii="Times New Roman" w:hAnsi="Times New Roman" w:cs="Times New Roman"/>
          <w:sz w:val="24"/>
          <w:szCs w:val="24"/>
          <w:lang w:val="es-ES_tradnl"/>
        </w:rPr>
        <w:t xml:space="preserve">los </w:t>
      </w:r>
      <w:r w:rsidRPr="00B72421">
        <w:rPr>
          <w:rFonts w:ascii="Times New Roman" w:hAnsi="Times New Roman" w:cs="Times New Roman"/>
          <w:sz w:val="24"/>
          <w:szCs w:val="24"/>
          <w:lang w:val="es-ES_tradnl"/>
        </w:rPr>
        <w:t xml:space="preserve">desafíos actuales, desemboca en la necesidad de fortalecer, a </w:t>
      </w:r>
      <w:r w:rsidRPr="00B72421">
        <w:rPr>
          <w:rFonts w:ascii="Times New Roman" w:hAnsi="Times New Roman" w:cs="Times New Roman"/>
          <w:sz w:val="24"/>
          <w:szCs w:val="24"/>
          <w:lang w:val="es-ES_tradnl"/>
        </w:rPr>
        <w:lastRenderedPageBreak/>
        <w:t xml:space="preserve">través de la educación, </w:t>
      </w:r>
      <w:r w:rsidR="00FB4946" w:rsidRPr="00B72421">
        <w:rPr>
          <w:rFonts w:ascii="Times New Roman" w:hAnsi="Times New Roman" w:cs="Times New Roman"/>
          <w:sz w:val="24"/>
          <w:szCs w:val="24"/>
          <w:lang w:val="es-ES_tradnl"/>
        </w:rPr>
        <w:t xml:space="preserve">la importancia </w:t>
      </w:r>
      <w:r w:rsidRPr="00B72421">
        <w:rPr>
          <w:rFonts w:ascii="Times New Roman" w:hAnsi="Times New Roman" w:cs="Times New Roman"/>
          <w:sz w:val="24"/>
          <w:szCs w:val="24"/>
          <w:lang w:val="es-ES_tradnl"/>
        </w:rPr>
        <w:t>de la ciudadanía en la construcción de</w:t>
      </w:r>
      <w:r w:rsidR="00A3674E" w:rsidRPr="00B72421">
        <w:rPr>
          <w:rFonts w:ascii="Times New Roman" w:hAnsi="Times New Roman" w:cs="Times New Roman"/>
          <w:sz w:val="24"/>
          <w:szCs w:val="24"/>
          <w:lang w:val="es-ES_tradnl"/>
        </w:rPr>
        <w:t xml:space="preserve"> la felicidad posible</w:t>
      </w:r>
      <w:r w:rsidR="00FB4946" w:rsidRPr="00B72421">
        <w:rPr>
          <w:rFonts w:ascii="Times New Roman" w:hAnsi="Times New Roman" w:cs="Times New Roman"/>
          <w:sz w:val="24"/>
          <w:szCs w:val="24"/>
          <w:lang w:val="es-ES_tradnl"/>
        </w:rPr>
        <w:t xml:space="preserve"> para cada persona individual</w:t>
      </w:r>
      <w:r w:rsidR="00A3674E" w:rsidRPr="00B72421">
        <w:rPr>
          <w:rFonts w:ascii="Times New Roman" w:hAnsi="Times New Roman" w:cs="Times New Roman"/>
          <w:sz w:val="24"/>
          <w:szCs w:val="24"/>
          <w:lang w:val="es-ES_tradnl"/>
        </w:rPr>
        <w:t xml:space="preserve">. Para ello es necesario </w:t>
      </w:r>
      <w:r w:rsidR="00FB4946" w:rsidRPr="00B72421">
        <w:rPr>
          <w:rFonts w:ascii="Times New Roman" w:hAnsi="Times New Roman" w:cs="Times New Roman"/>
          <w:sz w:val="24"/>
          <w:szCs w:val="24"/>
          <w:lang w:val="es-ES_tradnl"/>
        </w:rPr>
        <w:t xml:space="preserve">construir </w:t>
      </w:r>
      <w:r w:rsidRPr="00B72421">
        <w:rPr>
          <w:rFonts w:ascii="Times New Roman" w:hAnsi="Times New Roman" w:cs="Times New Roman"/>
          <w:sz w:val="24"/>
          <w:szCs w:val="24"/>
          <w:lang w:val="es-ES_tradnl"/>
        </w:rPr>
        <w:t xml:space="preserve">un tejido relacional </w:t>
      </w:r>
      <w:r w:rsidR="00FB4946" w:rsidRPr="00B72421">
        <w:rPr>
          <w:rFonts w:ascii="Times New Roman" w:hAnsi="Times New Roman" w:cs="Times New Roman"/>
          <w:sz w:val="24"/>
          <w:szCs w:val="24"/>
          <w:lang w:val="es-ES_tradnl"/>
        </w:rPr>
        <w:t>deliberativo, justo y equitativo, en el cual</w:t>
      </w:r>
      <w:r w:rsidRPr="00B72421">
        <w:rPr>
          <w:rFonts w:ascii="Times New Roman" w:hAnsi="Times New Roman" w:cs="Times New Roman"/>
          <w:sz w:val="24"/>
          <w:szCs w:val="24"/>
          <w:lang w:val="es-ES_tradnl"/>
        </w:rPr>
        <w:t xml:space="preserve"> sea posible </w:t>
      </w:r>
      <w:r w:rsidRPr="00B72421">
        <w:rPr>
          <w:rFonts w:ascii="Times New Roman" w:hAnsi="Times New Roman" w:cs="Times New Roman"/>
          <w:i/>
          <w:sz w:val="24"/>
          <w:szCs w:val="24"/>
          <w:lang w:val="es-ES_tradnl"/>
        </w:rPr>
        <w:t>re</w:t>
      </w:r>
      <w:r w:rsidR="00E55D30" w:rsidRPr="00B72421">
        <w:rPr>
          <w:rFonts w:ascii="Times New Roman" w:hAnsi="Times New Roman" w:cs="Times New Roman"/>
          <w:i/>
          <w:sz w:val="24"/>
          <w:szCs w:val="24"/>
          <w:lang w:val="es-ES_tradnl"/>
        </w:rPr>
        <w:t>al</w:t>
      </w:r>
      <w:r w:rsidRPr="00B72421">
        <w:rPr>
          <w:rFonts w:ascii="Times New Roman" w:hAnsi="Times New Roman" w:cs="Times New Roman"/>
          <w:i/>
          <w:sz w:val="24"/>
          <w:szCs w:val="24"/>
          <w:lang w:val="es-ES_tradnl"/>
        </w:rPr>
        <w:t>izar</w:t>
      </w:r>
      <w:r w:rsidR="00A81B58" w:rsidRPr="00B72421">
        <w:rPr>
          <w:rFonts w:ascii="Times New Roman" w:hAnsi="Times New Roman" w:cs="Times New Roman"/>
          <w:i/>
          <w:sz w:val="24"/>
          <w:szCs w:val="24"/>
          <w:lang w:val="es-ES_tradnl"/>
        </w:rPr>
        <w:t xml:space="preserve"> –</w:t>
      </w:r>
      <w:r w:rsidR="00A81B58" w:rsidRPr="00B72421">
        <w:rPr>
          <w:rFonts w:ascii="Times New Roman" w:hAnsi="Times New Roman" w:cs="Times New Roman"/>
          <w:sz w:val="24"/>
          <w:szCs w:val="24"/>
          <w:lang w:val="es-ES_tradnl"/>
        </w:rPr>
        <w:t>hacer real, poner en acto--</w:t>
      </w:r>
      <w:r w:rsidRPr="00B72421">
        <w:rPr>
          <w:rFonts w:ascii="Times New Roman" w:hAnsi="Times New Roman" w:cs="Times New Roman"/>
          <w:sz w:val="24"/>
          <w:szCs w:val="24"/>
          <w:lang w:val="es-ES_tradnl"/>
        </w:rPr>
        <w:t xml:space="preserve"> </w:t>
      </w:r>
      <w:r w:rsidR="00A81B58" w:rsidRPr="00B72421">
        <w:rPr>
          <w:rFonts w:ascii="Times New Roman" w:hAnsi="Times New Roman" w:cs="Times New Roman"/>
          <w:sz w:val="24"/>
          <w:szCs w:val="24"/>
          <w:lang w:val="es-ES_tradnl"/>
        </w:rPr>
        <w:t>el propósito o proyecto</w:t>
      </w:r>
      <w:r w:rsidRPr="00B72421">
        <w:rPr>
          <w:rFonts w:ascii="Times New Roman" w:hAnsi="Times New Roman" w:cs="Times New Roman"/>
          <w:sz w:val="24"/>
          <w:szCs w:val="24"/>
          <w:lang w:val="es-ES_tradnl"/>
        </w:rPr>
        <w:t xml:space="preserve"> de </w:t>
      </w:r>
      <w:r w:rsidR="00FB4946" w:rsidRPr="00B72421">
        <w:rPr>
          <w:rFonts w:ascii="Times New Roman" w:hAnsi="Times New Roman" w:cs="Times New Roman"/>
          <w:sz w:val="24"/>
          <w:szCs w:val="24"/>
          <w:lang w:val="es-ES_tradnl"/>
        </w:rPr>
        <w:t xml:space="preserve">vida </w:t>
      </w:r>
      <w:r w:rsidR="006D5353">
        <w:rPr>
          <w:rFonts w:ascii="Times New Roman" w:hAnsi="Times New Roman" w:cs="Times New Roman"/>
          <w:sz w:val="24"/>
          <w:szCs w:val="24"/>
          <w:lang w:val="es-ES_tradnl"/>
        </w:rPr>
        <w:t xml:space="preserve">valioso </w:t>
      </w:r>
      <w:r w:rsidR="00FB4946" w:rsidRPr="00B72421">
        <w:rPr>
          <w:rFonts w:ascii="Times New Roman" w:hAnsi="Times New Roman" w:cs="Times New Roman"/>
          <w:sz w:val="24"/>
          <w:szCs w:val="24"/>
          <w:lang w:val="es-ES_tradnl"/>
        </w:rPr>
        <w:t xml:space="preserve">de cada persona, haciendo que cada uno sea responsable de </w:t>
      </w:r>
      <w:r w:rsidR="00371259" w:rsidRPr="00B72421">
        <w:rPr>
          <w:rFonts w:ascii="Times New Roman" w:hAnsi="Times New Roman" w:cs="Times New Roman"/>
          <w:sz w:val="24"/>
          <w:szCs w:val="24"/>
          <w:lang w:val="es-ES_tradnl"/>
        </w:rPr>
        <w:t>sí</w:t>
      </w:r>
      <w:r w:rsidR="00FB4946" w:rsidRPr="00B72421">
        <w:rPr>
          <w:rFonts w:ascii="Times New Roman" w:hAnsi="Times New Roman" w:cs="Times New Roman"/>
          <w:sz w:val="24"/>
          <w:szCs w:val="24"/>
          <w:lang w:val="es-ES_tradnl"/>
        </w:rPr>
        <w:t xml:space="preserve"> mismo</w:t>
      </w:r>
      <w:r w:rsidRPr="00B72421">
        <w:rPr>
          <w:rFonts w:ascii="Times New Roman" w:hAnsi="Times New Roman" w:cs="Times New Roman"/>
          <w:sz w:val="24"/>
          <w:szCs w:val="24"/>
          <w:lang w:val="es-ES_tradnl"/>
        </w:rPr>
        <w:t>, de la vid</w:t>
      </w:r>
      <w:r w:rsidR="00A81B58" w:rsidRPr="00B72421">
        <w:rPr>
          <w:rFonts w:ascii="Times New Roman" w:hAnsi="Times New Roman" w:cs="Times New Roman"/>
          <w:sz w:val="24"/>
          <w:szCs w:val="24"/>
          <w:lang w:val="es-ES_tradnl"/>
        </w:rPr>
        <w:t>a en común y de la casa común que es</w:t>
      </w:r>
      <w:r w:rsidRPr="00B72421">
        <w:rPr>
          <w:rFonts w:ascii="Times New Roman" w:hAnsi="Times New Roman" w:cs="Times New Roman"/>
          <w:sz w:val="24"/>
          <w:szCs w:val="24"/>
          <w:lang w:val="es-ES_tradnl"/>
        </w:rPr>
        <w:t xml:space="preserve"> la</w:t>
      </w:r>
      <w:r w:rsidRPr="00B72421">
        <w:rPr>
          <w:rFonts w:ascii="Times New Roman" w:hAnsi="Times New Roman" w:cs="Times New Roman"/>
          <w:spacing w:val="-13"/>
          <w:sz w:val="24"/>
          <w:szCs w:val="24"/>
          <w:lang w:val="es-ES_tradnl"/>
        </w:rPr>
        <w:t xml:space="preserve"> </w:t>
      </w:r>
      <w:r w:rsidRPr="00B72421">
        <w:rPr>
          <w:rFonts w:ascii="Times New Roman" w:hAnsi="Times New Roman" w:cs="Times New Roman"/>
          <w:sz w:val="24"/>
          <w:szCs w:val="24"/>
          <w:lang w:val="es-ES_tradnl"/>
        </w:rPr>
        <w:t>ecología.</w:t>
      </w:r>
    </w:p>
    <w:p w14:paraId="0D07D66B" w14:textId="77777777" w:rsidR="00446992" w:rsidRDefault="00446992" w:rsidP="00B72421">
      <w:pPr>
        <w:pStyle w:val="Ttulo1"/>
        <w:tabs>
          <w:tab w:val="left" w:pos="831"/>
        </w:tabs>
        <w:spacing w:line="360" w:lineRule="auto"/>
        <w:ind w:left="0" w:right="109"/>
        <w:rPr>
          <w:rFonts w:ascii="Times New Roman" w:hAnsi="Times New Roman" w:cs="Times New Roman"/>
          <w:sz w:val="24"/>
          <w:szCs w:val="24"/>
          <w:lang w:val="es-ES_tradnl"/>
        </w:rPr>
      </w:pPr>
    </w:p>
    <w:p w14:paraId="36E382C4" w14:textId="71B441A0" w:rsidR="00466B7D" w:rsidRPr="00B72421" w:rsidRDefault="00D10078" w:rsidP="00B72421">
      <w:pPr>
        <w:pStyle w:val="Ttulo1"/>
        <w:tabs>
          <w:tab w:val="left" w:pos="831"/>
        </w:tabs>
        <w:spacing w:line="360" w:lineRule="auto"/>
        <w:ind w:left="0" w:right="109"/>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Enfoques de la </w:t>
      </w:r>
      <w:r w:rsidR="00A81B58" w:rsidRPr="00B72421">
        <w:rPr>
          <w:rFonts w:ascii="Times New Roman" w:hAnsi="Times New Roman" w:cs="Times New Roman"/>
          <w:sz w:val="24"/>
          <w:szCs w:val="24"/>
          <w:lang w:val="es-ES_tradnl"/>
        </w:rPr>
        <w:t>dinámica educati</w:t>
      </w:r>
      <w:r w:rsidRPr="00B72421">
        <w:rPr>
          <w:rFonts w:ascii="Times New Roman" w:hAnsi="Times New Roman" w:cs="Times New Roman"/>
          <w:sz w:val="24"/>
          <w:szCs w:val="24"/>
          <w:lang w:val="es-ES_tradnl"/>
        </w:rPr>
        <w:t xml:space="preserve">va </w:t>
      </w:r>
      <w:r w:rsidR="00A81B58" w:rsidRPr="00B72421">
        <w:rPr>
          <w:rFonts w:ascii="Times New Roman" w:hAnsi="Times New Roman" w:cs="Times New Roman"/>
          <w:sz w:val="24"/>
          <w:szCs w:val="24"/>
          <w:lang w:val="es-ES_tradnl"/>
        </w:rPr>
        <w:t>como aprendizaje de humanización</w:t>
      </w:r>
    </w:p>
    <w:p w14:paraId="00B972A2" w14:textId="77777777" w:rsidR="00446992" w:rsidRDefault="00446992" w:rsidP="00B72421">
      <w:pPr>
        <w:pStyle w:val="Textoindependiente"/>
        <w:spacing w:line="360" w:lineRule="auto"/>
        <w:ind w:left="0" w:right="104"/>
        <w:rPr>
          <w:rFonts w:ascii="Times New Roman" w:hAnsi="Times New Roman" w:cs="Times New Roman"/>
          <w:sz w:val="24"/>
          <w:szCs w:val="24"/>
          <w:lang w:val="es-ES_tradnl"/>
        </w:rPr>
      </w:pPr>
    </w:p>
    <w:p w14:paraId="511C742A" w14:textId="6BB30406" w:rsidR="00466B7D" w:rsidRPr="00B72421" w:rsidRDefault="007B1737" w:rsidP="00446992">
      <w:pPr>
        <w:pStyle w:val="Textoindependiente"/>
        <w:spacing w:line="360" w:lineRule="auto"/>
        <w:ind w:left="0" w:right="104"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Desde aportes contemporáneos como los</w:t>
      </w:r>
      <w:r w:rsidR="00FB4946" w:rsidRPr="00B72421">
        <w:rPr>
          <w:rFonts w:ascii="Times New Roman" w:hAnsi="Times New Roman" w:cs="Times New Roman"/>
          <w:sz w:val="24"/>
          <w:szCs w:val="24"/>
          <w:lang w:val="es-ES_tradnl"/>
        </w:rPr>
        <w:t xml:space="preserve"> de </w:t>
      </w:r>
      <w:proofErr w:type="spellStart"/>
      <w:r w:rsidR="00FB4946" w:rsidRPr="00B72421">
        <w:rPr>
          <w:rFonts w:ascii="Times New Roman" w:hAnsi="Times New Roman" w:cs="Times New Roman"/>
          <w:sz w:val="24"/>
          <w:szCs w:val="24"/>
          <w:lang w:val="es-ES_tradnl"/>
        </w:rPr>
        <w:t>Nussbaum</w:t>
      </w:r>
      <w:proofErr w:type="spellEnd"/>
      <w:r w:rsidR="00371259">
        <w:rPr>
          <w:rFonts w:ascii="Times New Roman" w:hAnsi="Times New Roman" w:cs="Times New Roman"/>
          <w:sz w:val="24"/>
          <w:szCs w:val="24"/>
          <w:lang w:val="es-ES_tradnl"/>
        </w:rPr>
        <w:t xml:space="preserve"> y </w:t>
      </w:r>
      <w:proofErr w:type="spellStart"/>
      <w:r w:rsidRPr="00B72421">
        <w:rPr>
          <w:rFonts w:ascii="Times New Roman" w:hAnsi="Times New Roman" w:cs="Times New Roman"/>
          <w:sz w:val="24"/>
          <w:szCs w:val="24"/>
          <w:lang w:val="es-ES_tradnl"/>
        </w:rPr>
        <w:t>Sen</w:t>
      </w:r>
      <w:proofErr w:type="spellEnd"/>
      <w:r w:rsidR="00371259">
        <w:rPr>
          <w:rFonts w:ascii="Times New Roman" w:hAnsi="Times New Roman" w:cs="Times New Roman"/>
          <w:sz w:val="24"/>
          <w:szCs w:val="24"/>
          <w:lang w:val="es-ES_tradnl"/>
        </w:rPr>
        <w:t xml:space="preserve"> (2001)</w:t>
      </w:r>
      <w:r w:rsidR="00FB4946" w:rsidRPr="00B72421">
        <w:rPr>
          <w:rFonts w:ascii="Times New Roman" w:hAnsi="Times New Roman" w:cs="Times New Roman"/>
          <w:sz w:val="24"/>
          <w:szCs w:val="24"/>
          <w:lang w:val="es-ES_tradnl"/>
        </w:rPr>
        <w:t xml:space="preserve"> sobre la insuficiencia</w:t>
      </w:r>
      <w:r w:rsidRPr="00B72421">
        <w:rPr>
          <w:rFonts w:ascii="Times New Roman" w:hAnsi="Times New Roman" w:cs="Times New Roman"/>
          <w:sz w:val="24"/>
          <w:szCs w:val="24"/>
          <w:lang w:val="es-ES_tradnl"/>
        </w:rPr>
        <w:t xml:space="preserve"> de las visiones </w:t>
      </w:r>
      <w:r w:rsidR="00B40CCB" w:rsidRPr="00B72421">
        <w:rPr>
          <w:rFonts w:ascii="Times New Roman" w:hAnsi="Times New Roman" w:cs="Times New Roman"/>
          <w:sz w:val="24"/>
          <w:szCs w:val="24"/>
          <w:lang w:val="es-ES_tradnl"/>
        </w:rPr>
        <w:t>reductivas de la educación (</w:t>
      </w:r>
      <w:r w:rsidRPr="00B72421">
        <w:rPr>
          <w:rFonts w:ascii="Times New Roman" w:hAnsi="Times New Roman" w:cs="Times New Roman"/>
          <w:sz w:val="24"/>
          <w:szCs w:val="24"/>
          <w:lang w:val="es-ES_tradnl"/>
        </w:rPr>
        <w:t xml:space="preserve">mercado, </w:t>
      </w:r>
      <w:r w:rsidR="00B40CCB" w:rsidRPr="00B72421">
        <w:rPr>
          <w:rFonts w:ascii="Times New Roman" w:hAnsi="Times New Roman" w:cs="Times New Roman"/>
          <w:sz w:val="24"/>
          <w:szCs w:val="24"/>
          <w:lang w:val="es-ES_tradnl"/>
        </w:rPr>
        <w:t>tecnología, ideología, fundamentalismos)</w:t>
      </w:r>
      <w:r w:rsidRPr="00B72421">
        <w:rPr>
          <w:rFonts w:ascii="Times New Roman" w:hAnsi="Times New Roman" w:cs="Times New Roman"/>
          <w:sz w:val="24"/>
          <w:szCs w:val="24"/>
          <w:lang w:val="es-ES_tradnl"/>
        </w:rPr>
        <w:t>, es posible valorizar el espacio educativo como lugar de realización de la potencialidad h</w:t>
      </w:r>
      <w:r w:rsidR="00B40CCB" w:rsidRPr="00B72421">
        <w:rPr>
          <w:rFonts w:ascii="Times New Roman" w:hAnsi="Times New Roman" w:cs="Times New Roman"/>
          <w:sz w:val="24"/>
          <w:szCs w:val="24"/>
          <w:lang w:val="es-ES_tradnl"/>
        </w:rPr>
        <w:t>umana de felicidad, como actualización de las</w:t>
      </w:r>
      <w:r w:rsidRPr="00B72421">
        <w:rPr>
          <w:rFonts w:ascii="Times New Roman" w:hAnsi="Times New Roman" w:cs="Times New Roman"/>
          <w:sz w:val="24"/>
          <w:szCs w:val="24"/>
          <w:lang w:val="es-ES_tradnl"/>
        </w:rPr>
        <w:t xml:space="preserve"> capacidades humanas qu</w:t>
      </w:r>
      <w:r w:rsidR="00B40CCB" w:rsidRPr="00B72421">
        <w:rPr>
          <w:rFonts w:ascii="Times New Roman" w:hAnsi="Times New Roman" w:cs="Times New Roman"/>
          <w:sz w:val="24"/>
          <w:szCs w:val="24"/>
          <w:lang w:val="es-ES_tradnl"/>
        </w:rPr>
        <w:t>e apuntan</w:t>
      </w:r>
      <w:r w:rsidR="00FB4946" w:rsidRPr="00B72421">
        <w:rPr>
          <w:rFonts w:ascii="Times New Roman" w:hAnsi="Times New Roman" w:cs="Times New Roman"/>
          <w:sz w:val="24"/>
          <w:szCs w:val="24"/>
          <w:lang w:val="es-ES_tradnl"/>
        </w:rPr>
        <w:t xml:space="preserve"> a</w:t>
      </w:r>
      <w:r w:rsidRPr="00B72421">
        <w:rPr>
          <w:rFonts w:ascii="Times New Roman" w:hAnsi="Times New Roman" w:cs="Times New Roman"/>
          <w:sz w:val="24"/>
          <w:szCs w:val="24"/>
          <w:lang w:val="es-ES_tradnl"/>
        </w:rPr>
        <w:t xml:space="preserve"> su esplendor, al logro de la seguridad humana. Las raíces clásicas de la educac</w:t>
      </w:r>
      <w:r w:rsidR="00DF7D26" w:rsidRPr="00B72421">
        <w:rPr>
          <w:rFonts w:ascii="Times New Roman" w:hAnsi="Times New Roman" w:cs="Times New Roman"/>
          <w:sz w:val="24"/>
          <w:szCs w:val="24"/>
          <w:lang w:val="es-ES_tradnl"/>
        </w:rPr>
        <w:t xml:space="preserve">ión del “hombre de la cultura”, </w:t>
      </w:r>
      <w:r w:rsidRPr="00B72421">
        <w:rPr>
          <w:rFonts w:ascii="Times New Roman" w:hAnsi="Times New Roman" w:cs="Times New Roman"/>
          <w:sz w:val="24"/>
          <w:szCs w:val="24"/>
          <w:lang w:val="es-ES_tradnl"/>
        </w:rPr>
        <w:t xml:space="preserve">objeto de la </w:t>
      </w:r>
      <w:proofErr w:type="spellStart"/>
      <w:r w:rsidR="00DF7D26" w:rsidRPr="00B72421">
        <w:rPr>
          <w:rFonts w:ascii="Times New Roman" w:hAnsi="Times New Roman" w:cs="Times New Roman"/>
          <w:i/>
          <w:sz w:val="24"/>
          <w:szCs w:val="24"/>
          <w:lang w:val="es-ES_tradnl"/>
        </w:rPr>
        <w:t>P</w:t>
      </w:r>
      <w:r w:rsidRPr="00B72421">
        <w:rPr>
          <w:rFonts w:ascii="Times New Roman" w:hAnsi="Times New Roman" w:cs="Times New Roman"/>
          <w:i/>
          <w:sz w:val="24"/>
          <w:szCs w:val="24"/>
          <w:lang w:val="es-ES_tradnl"/>
        </w:rPr>
        <w:t>aideia</w:t>
      </w:r>
      <w:proofErr w:type="spellEnd"/>
      <w:r w:rsidRPr="00B72421">
        <w:rPr>
          <w:rFonts w:ascii="Times New Roman" w:hAnsi="Times New Roman" w:cs="Times New Roman"/>
          <w:i/>
          <w:sz w:val="24"/>
          <w:szCs w:val="24"/>
          <w:lang w:val="es-ES_tradnl"/>
        </w:rPr>
        <w:t xml:space="preserve"> </w:t>
      </w:r>
      <w:r w:rsidR="00DF7D26" w:rsidRPr="00B72421">
        <w:rPr>
          <w:rFonts w:ascii="Times New Roman" w:hAnsi="Times New Roman" w:cs="Times New Roman"/>
          <w:sz w:val="24"/>
          <w:szCs w:val="24"/>
          <w:lang w:val="es-ES_tradnl"/>
        </w:rPr>
        <w:t>griega</w:t>
      </w:r>
      <w:r w:rsidR="00F4350D">
        <w:rPr>
          <w:rFonts w:ascii="Times New Roman" w:hAnsi="Times New Roman" w:cs="Times New Roman"/>
          <w:sz w:val="24"/>
          <w:szCs w:val="24"/>
          <w:lang w:val="es-ES_tradnl"/>
        </w:rPr>
        <w:t xml:space="preserve"> de  </w:t>
      </w:r>
      <w:proofErr w:type="spellStart"/>
      <w:r w:rsidR="00F4350D">
        <w:rPr>
          <w:rFonts w:ascii="Times New Roman" w:hAnsi="Times New Roman" w:cs="Times New Roman"/>
          <w:sz w:val="24"/>
          <w:szCs w:val="24"/>
          <w:lang w:val="es-ES_tradnl"/>
        </w:rPr>
        <w:t>Jaeger</w:t>
      </w:r>
      <w:proofErr w:type="spellEnd"/>
      <w:r w:rsidR="00F4350D">
        <w:rPr>
          <w:rFonts w:ascii="Times New Roman" w:hAnsi="Times New Roman" w:cs="Times New Roman"/>
          <w:sz w:val="24"/>
          <w:szCs w:val="24"/>
          <w:lang w:val="es-ES_tradnl"/>
        </w:rPr>
        <w:t xml:space="preserve"> (1998) </w:t>
      </w:r>
      <w:r w:rsidR="00DF7D26" w:rsidRPr="00B72421">
        <w:rPr>
          <w:rFonts w:ascii="Times New Roman" w:hAnsi="Times New Roman" w:cs="Times New Roman"/>
          <w:sz w:val="24"/>
          <w:szCs w:val="24"/>
          <w:lang w:val="es-ES_tradnl"/>
        </w:rPr>
        <w:t xml:space="preserve"> y </w:t>
      </w:r>
      <w:r w:rsidRPr="00B72421">
        <w:rPr>
          <w:rFonts w:ascii="Times New Roman" w:hAnsi="Times New Roman" w:cs="Times New Roman"/>
          <w:sz w:val="24"/>
          <w:szCs w:val="24"/>
          <w:lang w:val="es-ES_tradnl"/>
        </w:rPr>
        <w:t>diferente al “exp</w:t>
      </w:r>
      <w:r w:rsidR="00E55D30" w:rsidRPr="00B72421">
        <w:rPr>
          <w:rFonts w:ascii="Times New Roman" w:hAnsi="Times New Roman" w:cs="Times New Roman"/>
          <w:sz w:val="24"/>
          <w:szCs w:val="24"/>
          <w:lang w:val="es-ES_tradnl"/>
        </w:rPr>
        <w:t>erto</w:t>
      </w:r>
      <w:r w:rsidR="00DF7D26" w:rsidRPr="00B72421">
        <w:rPr>
          <w:rFonts w:ascii="Times New Roman" w:hAnsi="Times New Roman" w:cs="Times New Roman"/>
          <w:sz w:val="24"/>
          <w:szCs w:val="24"/>
          <w:lang w:val="es-ES_tradnl"/>
        </w:rPr>
        <w:t>”</w:t>
      </w:r>
      <w:r w:rsidR="00E55D30" w:rsidRPr="00B72421">
        <w:rPr>
          <w:rFonts w:ascii="Times New Roman" w:hAnsi="Times New Roman" w:cs="Times New Roman"/>
          <w:sz w:val="24"/>
          <w:szCs w:val="24"/>
          <w:lang w:val="es-ES_tradnl"/>
        </w:rPr>
        <w:t xml:space="preserve"> del enfoque de la eficacia</w:t>
      </w:r>
      <w:r w:rsidRPr="00B72421">
        <w:rPr>
          <w:rFonts w:ascii="Times New Roman" w:hAnsi="Times New Roman" w:cs="Times New Roman"/>
          <w:sz w:val="24"/>
          <w:szCs w:val="24"/>
          <w:lang w:val="es-ES_tradnl"/>
        </w:rPr>
        <w:t>, siguen vigentes: cultivo de la reflexión, el pensamiento crítico, la creatividad, la prudencia, la amistad, la</w:t>
      </w:r>
      <w:r w:rsidRPr="00B72421">
        <w:rPr>
          <w:rFonts w:ascii="Times New Roman" w:hAnsi="Times New Roman" w:cs="Times New Roman"/>
          <w:spacing w:val="-4"/>
          <w:sz w:val="24"/>
          <w:szCs w:val="24"/>
          <w:lang w:val="es-ES_tradnl"/>
        </w:rPr>
        <w:t xml:space="preserve"> </w:t>
      </w:r>
      <w:r w:rsidRPr="00B72421">
        <w:rPr>
          <w:rFonts w:ascii="Times New Roman" w:hAnsi="Times New Roman" w:cs="Times New Roman"/>
          <w:sz w:val="24"/>
          <w:szCs w:val="24"/>
          <w:lang w:val="es-ES_tradnl"/>
        </w:rPr>
        <w:t>solidaridad</w:t>
      </w:r>
      <w:r w:rsidR="00B40CCB" w:rsidRPr="00B72421">
        <w:rPr>
          <w:rFonts w:ascii="Times New Roman" w:hAnsi="Times New Roman" w:cs="Times New Roman"/>
          <w:sz w:val="24"/>
          <w:szCs w:val="24"/>
          <w:lang w:val="es-ES_tradnl"/>
        </w:rPr>
        <w:t>, como condiciones que desde la cultura hacen posible la felicidad</w:t>
      </w:r>
      <w:r w:rsidRPr="00B72421">
        <w:rPr>
          <w:rFonts w:ascii="Times New Roman" w:hAnsi="Times New Roman" w:cs="Times New Roman"/>
          <w:sz w:val="24"/>
          <w:szCs w:val="24"/>
          <w:lang w:val="es-ES_tradnl"/>
        </w:rPr>
        <w:t>.</w:t>
      </w:r>
    </w:p>
    <w:p w14:paraId="475FB320" w14:textId="77777777" w:rsidR="00446992" w:rsidRDefault="00446992" w:rsidP="00446992">
      <w:pPr>
        <w:pStyle w:val="Textoindependiente"/>
        <w:spacing w:line="360" w:lineRule="auto"/>
        <w:ind w:left="0" w:right="109" w:firstLine="454"/>
        <w:rPr>
          <w:rFonts w:ascii="Times New Roman" w:hAnsi="Times New Roman" w:cs="Times New Roman"/>
          <w:sz w:val="24"/>
          <w:szCs w:val="24"/>
          <w:lang w:val="es-ES_tradnl"/>
        </w:rPr>
      </w:pPr>
    </w:p>
    <w:p w14:paraId="52E12115" w14:textId="59C89092" w:rsidR="008E6F51" w:rsidRPr="00B72421" w:rsidRDefault="007B1737" w:rsidP="00446992">
      <w:pPr>
        <w:pStyle w:val="Textoindependiente"/>
        <w:spacing w:line="360" w:lineRule="auto"/>
        <w:ind w:left="0" w:right="10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aprendizaje de la felicidad, dentro de la dinámica </w:t>
      </w:r>
      <w:r w:rsidR="00DF7D26" w:rsidRPr="00B72421">
        <w:rPr>
          <w:rFonts w:ascii="Times New Roman" w:hAnsi="Times New Roman" w:cs="Times New Roman"/>
          <w:sz w:val="24"/>
          <w:szCs w:val="24"/>
          <w:lang w:val="es-ES_tradnl"/>
        </w:rPr>
        <w:t xml:space="preserve">educativa entendida como despliegue de potencialidad </w:t>
      </w:r>
      <w:r w:rsidRPr="00B72421">
        <w:rPr>
          <w:rFonts w:ascii="Times New Roman" w:hAnsi="Times New Roman" w:cs="Times New Roman"/>
          <w:sz w:val="24"/>
          <w:szCs w:val="24"/>
          <w:lang w:val="es-ES_tradnl"/>
        </w:rPr>
        <w:t>(</w:t>
      </w:r>
      <w:proofErr w:type="spellStart"/>
      <w:r w:rsidRPr="00B72421">
        <w:rPr>
          <w:rFonts w:ascii="Times New Roman" w:hAnsi="Times New Roman" w:cs="Times New Roman"/>
          <w:i/>
          <w:sz w:val="24"/>
          <w:szCs w:val="24"/>
          <w:lang w:val="es-ES_tradnl"/>
        </w:rPr>
        <w:t>dynamis</w:t>
      </w:r>
      <w:proofErr w:type="spellEnd"/>
      <w:r w:rsidR="00DF7D26" w:rsidRPr="00B72421">
        <w:rPr>
          <w:rFonts w:ascii="Times New Roman" w:hAnsi="Times New Roman" w:cs="Times New Roman"/>
          <w:sz w:val="24"/>
          <w:szCs w:val="24"/>
          <w:lang w:val="es-ES_tradnl"/>
        </w:rPr>
        <w:t xml:space="preserve">), se presenta como espacio de humanización, o de re-humanización, a partir de una articulación que vincule: a) aprendizaje </w:t>
      </w:r>
      <w:proofErr w:type="spellStart"/>
      <w:r w:rsidR="00DF7D26" w:rsidRPr="00B72421">
        <w:rPr>
          <w:rFonts w:ascii="Times New Roman" w:hAnsi="Times New Roman" w:cs="Times New Roman"/>
          <w:sz w:val="24"/>
          <w:szCs w:val="24"/>
          <w:lang w:val="es-ES_tradnl"/>
        </w:rPr>
        <w:t>humanizador</w:t>
      </w:r>
      <w:proofErr w:type="spellEnd"/>
      <w:r w:rsidR="00DF7D26" w:rsidRPr="00B72421">
        <w:rPr>
          <w:rFonts w:ascii="Times New Roman" w:hAnsi="Times New Roman" w:cs="Times New Roman"/>
          <w:sz w:val="24"/>
          <w:szCs w:val="24"/>
          <w:lang w:val="es-ES_tradnl"/>
        </w:rPr>
        <w:t>, centrado en la construcción de sentido</w:t>
      </w:r>
      <w:r w:rsidRPr="00B72421">
        <w:rPr>
          <w:rFonts w:ascii="Times New Roman" w:hAnsi="Times New Roman" w:cs="Times New Roman"/>
          <w:sz w:val="24"/>
          <w:szCs w:val="24"/>
          <w:lang w:val="es-ES_tradnl"/>
        </w:rPr>
        <w:t xml:space="preserve">; b) aprendizaje </w:t>
      </w:r>
      <w:r w:rsidR="00DF7D26" w:rsidRPr="00B72421">
        <w:rPr>
          <w:rFonts w:ascii="Times New Roman" w:hAnsi="Times New Roman" w:cs="Times New Roman"/>
          <w:sz w:val="24"/>
          <w:szCs w:val="24"/>
          <w:lang w:val="es-ES_tradnl"/>
        </w:rPr>
        <w:t>auto-</w:t>
      </w:r>
      <w:r w:rsidRPr="00B72421">
        <w:rPr>
          <w:rFonts w:ascii="Times New Roman" w:hAnsi="Times New Roman" w:cs="Times New Roman"/>
          <w:sz w:val="24"/>
          <w:szCs w:val="24"/>
          <w:lang w:val="es-ES_tradnl"/>
        </w:rPr>
        <w:t>pro</w:t>
      </w:r>
      <w:r w:rsidR="00DF7D26" w:rsidRPr="00B72421">
        <w:rPr>
          <w:rFonts w:ascii="Times New Roman" w:hAnsi="Times New Roman" w:cs="Times New Roman"/>
          <w:sz w:val="24"/>
          <w:szCs w:val="24"/>
          <w:lang w:val="es-ES_tradnl"/>
        </w:rPr>
        <w:t xml:space="preserve">ductivo, centrado en la noción de </w:t>
      </w:r>
      <w:r w:rsidRPr="00B72421">
        <w:rPr>
          <w:rFonts w:ascii="Times New Roman" w:hAnsi="Times New Roman" w:cs="Times New Roman"/>
          <w:i/>
          <w:sz w:val="24"/>
          <w:szCs w:val="24"/>
          <w:lang w:val="es-ES_tradnl"/>
        </w:rPr>
        <w:t>praxis</w:t>
      </w:r>
      <w:r w:rsidR="00DF7D26" w:rsidRPr="00B72421">
        <w:rPr>
          <w:rFonts w:ascii="Times New Roman" w:hAnsi="Times New Roman" w:cs="Times New Roman"/>
          <w:sz w:val="24"/>
          <w:szCs w:val="24"/>
          <w:lang w:val="es-ES_tradnl"/>
        </w:rPr>
        <w:t xml:space="preserve"> que, más allá de la producción de bienes, es principalmente a</w:t>
      </w:r>
      <w:r w:rsidR="00A26013" w:rsidRPr="00B72421">
        <w:rPr>
          <w:rFonts w:ascii="Times New Roman" w:hAnsi="Times New Roman" w:cs="Times New Roman"/>
          <w:sz w:val="24"/>
          <w:szCs w:val="24"/>
          <w:lang w:val="es-ES_tradnl"/>
        </w:rPr>
        <w:t>uto-producción de lo humano en cad</w:t>
      </w:r>
      <w:r w:rsidR="00DF7D26" w:rsidRPr="00B72421">
        <w:rPr>
          <w:rFonts w:ascii="Times New Roman" w:hAnsi="Times New Roman" w:cs="Times New Roman"/>
          <w:sz w:val="24"/>
          <w:szCs w:val="24"/>
          <w:lang w:val="es-ES_tradnl"/>
        </w:rPr>
        <w:t>a persona</w:t>
      </w:r>
      <w:r w:rsidR="008E6F51" w:rsidRPr="00B72421">
        <w:rPr>
          <w:rFonts w:ascii="Times New Roman" w:hAnsi="Times New Roman" w:cs="Times New Roman"/>
          <w:sz w:val="24"/>
          <w:szCs w:val="24"/>
          <w:lang w:val="es-ES_tradnl"/>
        </w:rPr>
        <w:t>; c) aprendizaje responsable, centrado en la noción de futuro, ya presente en la definición aristotélica del hombre, y que apunta a la sustentabilidad, “ser feliz” como realización “a lo largo de toda la vida”</w:t>
      </w:r>
      <w:r w:rsidRPr="00B72421">
        <w:rPr>
          <w:rFonts w:ascii="Times New Roman" w:hAnsi="Times New Roman" w:cs="Times New Roman"/>
          <w:sz w:val="24"/>
          <w:szCs w:val="24"/>
          <w:lang w:val="es-ES_tradnl"/>
        </w:rPr>
        <w:t>.</w:t>
      </w:r>
      <w:r w:rsidR="008E6F51" w:rsidRPr="00B72421">
        <w:rPr>
          <w:rFonts w:ascii="Times New Roman" w:hAnsi="Times New Roman" w:cs="Times New Roman"/>
          <w:sz w:val="24"/>
          <w:szCs w:val="24"/>
          <w:lang w:val="es-ES_tradnl"/>
        </w:rPr>
        <w:t xml:space="preserve"> </w:t>
      </w:r>
    </w:p>
    <w:p w14:paraId="3D679DC7" w14:textId="77777777" w:rsidR="00446992" w:rsidRDefault="00446992" w:rsidP="00446992">
      <w:pPr>
        <w:pStyle w:val="Textoindependiente"/>
        <w:spacing w:line="360" w:lineRule="auto"/>
        <w:ind w:left="0" w:right="109" w:firstLine="454"/>
        <w:rPr>
          <w:rFonts w:ascii="Times New Roman" w:hAnsi="Times New Roman" w:cs="Times New Roman"/>
          <w:sz w:val="24"/>
          <w:szCs w:val="24"/>
          <w:lang w:val="es-ES_tradnl"/>
        </w:rPr>
      </w:pPr>
    </w:p>
    <w:p w14:paraId="77312427" w14:textId="387BEFF6" w:rsidR="00466B7D" w:rsidRPr="00B72421" w:rsidRDefault="008E6F51" w:rsidP="00446992">
      <w:pPr>
        <w:pStyle w:val="Textoindependiente"/>
        <w:spacing w:line="360" w:lineRule="auto"/>
        <w:ind w:left="0" w:right="10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Dicha </w:t>
      </w:r>
      <w:r w:rsidR="007B1737" w:rsidRPr="00B72421">
        <w:rPr>
          <w:rFonts w:ascii="Times New Roman" w:hAnsi="Times New Roman" w:cs="Times New Roman"/>
          <w:sz w:val="24"/>
          <w:szCs w:val="24"/>
          <w:lang w:val="es-ES_tradnl"/>
        </w:rPr>
        <w:t>articulación se apoya en el concepto aristotélico de mediación</w:t>
      </w:r>
      <w:r w:rsidR="00A26013" w:rsidRPr="00B72421">
        <w:rPr>
          <w:rFonts w:ascii="Times New Roman" w:hAnsi="Times New Roman" w:cs="Times New Roman"/>
          <w:sz w:val="24"/>
          <w:szCs w:val="24"/>
          <w:lang w:val="es-ES_tradnl"/>
        </w:rPr>
        <w:t>: la “sustancia” (</w:t>
      </w:r>
      <w:proofErr w:type="spellStart"/>
      <w:r w:rsidR="00A26013" w:rsidRPr="00B72421">
        <w:rPr>
          <w:rFonts w:ascii="Times New Roman" w:hAnsi="Times New Roman" w:cs="Times New Roman"/>
          <w:i/>
          <w:sz w:val="24"/>
          <w:szCs w:val="24"/>
          <w:lang w:val="es-ES_tradnl"/>
        </w:rPr>
        <w:t>ousía</w:t>
      </w:r>
      <w:proofErr w:type="spellEnd"/>
      <w:r w:rsidR="00A26013" w:rsidRPr="00B72421">
        <w:rPr>
          <w:rFonts w:ascii="Times New Roman" w:hAnsi="Times New Roman" w:cs="Times New Roman"/>
          <w:sz w:val="24"/>
          <w:szCs w:val="24"/>
          <w:lang w:val="es-ES_tradnl"/>
        </w:rPr>
        <w:t xml:space="preserve">) de lo humano es en sí misma indeterminada, es decir que </w:t>
      </w:r>
      <w:r w:rsidR="007B1737" w:rsidRPr="00B72421">
        <w:rPr>
          <w:rFonts w:ascii="Times New Roman" w:hAnsi="Times New Roman" w:cs="Times New Roman"/>
          <w:sz w:val="24"/>
          <w:szCs w:val="24"/>
          <w:lang w:val="es-ES_tradnl"/>
        </w:rPr>
        <w:t>contiene potencialmente muchas posibilidades de realización</w:t>
      </w:r>
      <w:r w:rsidRPr="00B72421">
        <w:rPr>
          <w:rFonts w:ascii="Times New Roman" w:hAnsi="Times New Roman" w:cs="Times New Roman"/>
          <w:sz w:val="24"/>
          <w:szCs w:val="24"/>
          <w:lang w:val="es-ES_tradnl"/>
        </w:rPr>
        <w:t>, de ser feliz</w:t>
      </w:r>
      <w:r w:rsidR="00A26013" w:rsidRPr="00B72421">
        <w:rPr>
          <w:rFonts w:ascii="Times New Roman" w:hAnsi="Times New Roman" w:cs="Times New Roman"/>
          <w:sz w:val="24"/>
          <w:szCs w:val="24"/>
          <w:lang w:val="es-ES_tradnl"/>
        </w:rPr>
        <w:t>; dich</w:t>
      </w:r>
      <w:r w:rsidR="007B1737" w:rsidRPr="00B72421">
        <w:rPr>
          <w:rFonts w:ascii="Times New Roman" w:hAnsi="Times New Roman" w:cs="Times New Roman"/>
          <w:sz w:val="24"/>
          <w:szCs w:val="24"/>
          <w:lang w:val="es-ES_tradnl"/>
        </w:rPr>
        <w:t>a</w:t>
      </w:r>
      <w:r w:rsidR="00A26013" w:rsidRPr="00B72421">
        <w:rPr>
          <w:rFonts w:ascii="Times New Roman" w:hAnsi="Times New Roman" w:cs="Times New Roman"/>
          <w:sz w:val="24"/>
          <w:szCs w:val="24"/>
          <w:lang w:val="es-ES_tradnl"/>
        </w:rPr>
        <w:t xml:space="preserve"> susta</w:t>
      </w:r>
      <w:r w:rsidR="001667F7">
        <w:rPr>
          <w:rFonts w:ascii="Times New Roman" w:hAnsi="Times New Roman" w:cs="Times New Roman"/>
          <w:sz w:val="24"/>
          <w:szCs w:val="24"/>
          <w:lang w:val="es-ES_tradnl"/>
        </w:rPr>
        <w:t>n</w:t>
      </w:r>
      <w:r w:rsidR="00A26013" w:rsidRPr="00B72421">
        <w:rPr>
          <w:rFonts w:ascii="Times New Roman" w:hAnsi="Times New Roman" w:cs="Times New Roman"/>
          <w:sz w:val="24"/>
          <w:szCs w:val="24"/>
          <w:lang w:val="es-ES_tradnl"/>
        </w:rPr>
        <w:t>cia</w:t>
      </w:r>
      <w:r w:rsidR="007B1737" w:rsidRPr="00B72421">
        <w:rPr>
          <w:rFonts w:ascii="Times New Roman" w:hAnsi="Times New Roman" w:cs="Times New Roman"/>
          <w:sz w:val="24"/>
          <w:szCs w:val="24"/>
          <w:lang w:val="es-ES_tradnl"/>
        </w:rPr>
        <w:t xml:space="preserve"> sólo se hace re</w:t>
      </w:r>
      <w:r w:rsidR="00A26013" w:rsidRPr="00B72421">
        <w:rPr>
          <w:rFonts w:ascii="Times New Roman" w:hAnsi="Times New Roman" w:cs="Times New Roman"/>
          <w:sz w:val="24"/>
          <w:szCs w:val="24"/>
          <w:lang w:val="es-ES_tradnl"/>
        </w:rPr>
        <w:t xml:space="preserve">al a través de las mediaciones, que son las </w:t>
      </w:r>
      <w:r w:rsidRPr="00B72421">
        <w:rPr>
          <w:rFonts w:ascii="Times New Roman" w:hAnsi="Times New Roman" w:cs="Times New Roman"/>
          <w:sz w:val="24"/>
          <w:szCs w:val="24"/>
          <w:lang w:val="es-ES_tradnl"/>
        </w:rPr>
        <w:t xml:space="preserve">determinaciones en las que se </w:t>
      </w:r>
      <w:r w:rsidR="00A26013" w:rsidRPr="00B72421">
        <w:rPr>
          <w:rFonts w:ascii="Times New Roman" w:hAnsi="Times New Roman" w:cs="Times New Roman"/>
          <w:i/>
          <w:sz w:val="24"/>
          <w:szCs w:val="24"/>
          <w:lang w:val="es-ES_tradnl"/>
        </w:rPr>
        <w:t>actu</w:t>
      </w:r>
      <w:r w:rsidRPr="00B72421">
        <w:rPr>
          <w:rFonts w:ascii="Times New Roman" w:hAnsi="Times New Roman" w:cs="Times New Roman"/>
          <w:i/>
          <w:sz w:val="24"/>
          <w:szCs w:val="24"/>
          <w:lang w:val="es-ES_tradnl"/>
        </w:rPr>
        <w:t>al</w:t>
      </w:r>
      <w:r w:rsidR="00A26013" w:rsidRPr="00B72421">
        <w:rPr>
          <w:rFonts w:ascii="Times New Roman" w:hAnsi="Times New Roman" w:cs="Times New Roman"/>
          <w:i/>
          <w:sz w:val="24"/>
          <w:szCs w:val="24"/>
          <w:lang w:val="es-ES_tradnl"/>
        </w:rPr>
        <w:t xml:space="preserve">iza </w:t>
      </w:r>
      <w:r w:rsidR="00A26013" w:rsidRPr="00B72421">
        <w:rPr>
          <w:rFonts w:ascii="Times New Roman" w:hAnsi="Times New Roman" w:cs="Times New Roman"/>
          <w:sz w:val="24"/>
          <w:szCs w:val="24"/>
          <w:lang w:val="es-ES_tradnl"/>
        </w:rPr>
        <w:t>y</w:t>
      </w:r>
      <w:r w:rsidR="00A26013" w:rsidRPr="00B72421">
        <w:rPr>
          <w:rFonts w:ascii="Times New Roman" w:hAnsi="Times New Roman" w:cs="Times New Roman"/>
          <w:i/>
          <w:sz w:val="24"/>
          <w:szCs w:val="24"/>
          <w:lang w:val="es-ES_tradnl"/>
        </w:rPr>
        <w:t xml:space="preserve"> </w:t>
      </w:r>
      <w:r w:rsidRPr="00B72421">
        <w:rPr>
          <w:rFonts w:ascii="Times New Roman" w:hAnsi="Times New Roman" w:cs="Times New Roman"/>
          <w:sz w:val="24"/>
          <w:szCs w:val="24"/>
          <w:lang w:val="es-ES_tradnl"/>
        </w:rPr>
        <w:t>que dependen</w:t>
      </w:r>
      <w:r w:rsidR="007B1737" w:rsidRPr="00B72421">
        <w:rPr>
          <w:rFonts w:ascii="Times New Roman" w:hAnsi="Times New Roman" w:cs="Times New Roman"/>
          <w:sz w:val="24"/>
          <w:szCs w:val="24"/>
          <w:lang w:val="es-ES_tradnl"/>
        </w:rPr>
        <w:t xml:space="preserve"> de los diferentes contextos y tipos de actuación </w:t>
      </w:r>
      <w:r w:rsidR="00A26013" w:rsidRPr="00B72421">
        <w:rPr>
          <w:rFonts w:ascii="Times New Roman" w:hAnsi="Times New Roman" w:cs="Times New Roman"/>
          <w:sz w:val="24"/>
          <w:szCs w:val="24"/>
          <w:lang w:val="es-ES_tradnl"/>
        </w:rPr>
        <w:t xml:space="preserve">específicos </w:t>
      </w:r>
      <w:r w:rsidR="007B1737" w:rsidRPr="00B72421">
        <w:rPr>
          <w:rFonts w:ascii="Times New Roman" w:hAnsi="Times New Roman" w:cs="Times New Roman"/>
          <w:sz w:val="24"/>
          <w:szCs w:val="24"/>
          <w:lang w:val="es-ES_tradnl"/>
        </w:rPr>
        <w:t>posible</w:t>
      </w:r>
      <w:r w:rsidRPr="00B72421">
        <w:rPr>
          <w:rFonts w:ascii="Times New Roman" w:hAnsi="Times New Roman" w:cs="Times New Roman"/>
          <w:sz w:val="24"/>
          <w:szCs w:val="24"/>
          <w:lang w:val="es-ES_tradnl"/>
        </w:rPr>
        <w:t>s</w:t>
      </w:r>
      <w:r w:rsidR="007B1737" w:rsidRPr="00B72421">
        <w:rPr>
          <w:rFonts w:ascii="Times New Roman" w:hAnsi="Times New Roman" w:cs="Times New Roman"/>
          <w:sz w:val="24"/>
          <w:szCs w:val="24"/>
          <w:lang w:val="es-ES_tradnl"/>
        </w:rPr>
        <w:t xml:space="preserve"> para cada ser humano concreto.</w:t>
      </w:r>
      <w:r w:rsidRPr="00B72421">
        <w:rPr>
          <w:rFonts w:ascii="Times New Roman" w:hAnsi="Times New Roman" w:cs="Times New Roman"/>
          <w:sz w:val="24"/>
          <w:szCs w:val="24"/>
          <w:lang w:val="es-ES_tradnl"/>
        </w:rPr>
        <w:t xml:space="preserve"> </w:t>
      </w:r>
    </w:p>
    <w:p w14:paraId="4B1CBC40" w14:textId="77777777" w:rsidR="00446992" w:rsidRDefault="00446992" w:rsidP="00446992">
      <w:pPr>
        <w:pStyle w:val="Textoindependiente"/>
        <w:spacing w:line="360" w:lineRule="auto"/>
        <w:ind w:left="0" w:right="107" w:firstLine="454"/>
        <w:rPr>
          <w:rFonts w:ascii="Times New Roman" w:hAnsi="Times New Roman" w:cs="Times New Roman"/>
          <w:sz w:val="24"/>
          <w:szCs w:val="24"/>
          <w:lang w:val="es-ES_tradnl"/>
        </w:rPr>
      </w:pPr>
    </w:p>
    <w:p w14:paraId="3B982A2F" w14:textId="1963A04A" w:rsidR="00446992" w:rsidRPr="00F4350D" w:rsidRDefault="00A26013" w:rsidP="00446992">
      <w:pPr>
        <w:pStyle w:val="Textoindependiente"/>
        <w:spacing w:line="360" w:lineRule="auto"/>
        <w:ind w:left="0" w:right="107" w:firstLine="454"/>
        <w:rPr>
          <w:rFonts w:ascii="Times New Roman" w:hAnsi="Times New Roman" w:cs="Times New Roman"/>
          <w:sz w:val="24"/>
          <w:szCs w:val="24"/>
          <w:lang w:val="es-ES"/>
        </w:rPr>
      </w:pPr>
      <w:r w:rsidRPr="00B72421">
        <w:rPr>
          <w:rFonts w:ascii="Times New Roman" w:hAnsi="Times New Roman" w:cs="Times New Roman"/>
          <w:sz w:val="24"/>
          <w:szCs w:val="24"/>
          <w:lang w:val="es-ES_tradnl"/>
        </w:rPr>
        <w:t>C</w:t>
      </w:r>
      <w:r w:rsidR="001A17FA" w:rsidRPr="00B72421">
        <w:rPr>
          <w:rFonts w:ascii="Times New Roman" w:hAnsi="Times New Roman" w:cs="Times New Roman"/>
          <w:sz w:val="24"/>
          <w:szCs w:val="24"/>
          <w:lang w:val="es-ES_tradnl"/>
        </w:rPr>
        <w:t xml:space="preserve">omo </w:t>
      </w:r>
      <w:r w:rsidR="007B1737" w:rsidRPr="00B72421">
        <w:rPr>
          <w:rFonts w:ascii="Times New Roman" w:hAnsi="Times New Roman" w:cs="Times New Roman"/>
          <w:sz w:val="24"/>
          <w:szCs w:val="24"/>
          <w:lang w:val="es-ES_tradnl"/>
        </w:rPr>
        <w:t>determinaciones</w:t>
      </w:r>
      <w:r w:rsidR="001A17FA" w:rsidRPr="00B72421">
        <w:rPr>
          <w:rFonts w:ascii="Times New Roman" w:hAnsi="Times New Roman" w:cs="Times New Roman"/>
          <w:sz w:val="24"/>
          <w:szCs w:val="24"/>
          <w:lang w:val="es-ES_tradnl"/>
        </w:rPr>
        <w:t xml:space="preserve"> contextualizadas,</w:t>
      </w:r>
      <w:r w:rsidR="007B1737" w:rsidRPr="00B72421">
        <w:rPr>
          <w:rFonts w:ascii="Times New Roman" w:hAnsi="Times New Roman" w:cs="Times New Roman"/>
          <w:sz w:val="24"/>
          <w:szCs w:val="24"/>
          <w:lang w:val="es-ES_tradnl"/>
        </w:rPr>
        <w:t xml:space="preserve"> son actua</w:t>
      </w:r>
      <w:r w:rsidR="001A17FA" w:rsidRPr="00B72421">
        <w:rPr>
          <w:rFonts w:ascii="Times New Roman" w:hAnsi="Times New Roman" w:cs="Times New Roman"/>
          <w:sz w:val="24"/>
          <w:szCs w:val="24"/>
          <w:lang w:val="es-ES_tradnl"/>
        </w:rPr>
        <w:t>lizaciones concretas de la potencia</w:t>
      </w:r>
      <w:r w:rsidRPr="00B72421">
        <w:rPr>
          <w:rFonts w:ascii="Times New Roman" w:hAnsi="Times New Roman" w:cs="Times New Roman"/>
          <w:sz w:val="24"/>
          <w:szCs w:val="24"/>
          <w:lang w:val="es-ES_tradnl"/>
        </w:rPr>
        <w:t xml:space="preserve">lidad </w:t>
      </w:r>
      <w:r w:rsidR="007B1737" w:rsidRPr="00B72421">
        <w:rPr>
          <w:rFonts w:ascii="Times New Roman" w:hAnsi="Times New Roman" w:cs="Times New Roman"/>
          <w:sz w:val="24"/>
          <w:szCs w:val="24"/>
          <w:lang w:val="es-ES_tradnl"/>
        </w:rPr>
        <w:t>de cada persona de realizar</w:t>
      </w:r>
      <w:r w:rsidR="001A17FA" w:rsidRPr="00B72421">
        <w:rPr>
          <w:rFonts w:ascii="Times New Roman" w:hAnsi="Times New Roman" w:cs="Times New Roman"/>
          <w:sz w:val="24"/>
          <w:szCs w:val="24"/>
          <w:lang w:val="es-ES_tradnl"/>
        </w:rPr>
        <w:t>, mediante la educación,</w:t>
      </w:r>
      <w:r w:rsidRPr="00B72421">
        <w:rPr>
          <w:rFonts w:ascii="Times New Roman" w:hAnsi="Times New Roman" w:cs="Times New Roman"/>
          <w:sz w:val="24"/>
          <w:szCs w:val="24"/>
          <w:lang w:val="es-ES_tradnl"/>
        </w:rPr>
        <w:t xml:space="preserve"> su plan de vida </w:t>
      </w:r>
      <w:r w:rsidR="007B1737" w:rsidRPr="00B72421">
        <w:rPr>
          <w:rFonts w:ascii="Times New Roman" w:hAnsi="Times New Roman" w:cs="Times New Roman"/>
          <w:sz w:val="24"/>
          <w:szCs w:val="24"/>
          <w:lang w:val="es-ES_tradnl"/>
        </w:rPr>
        <w:t xml:space="preserve">en los planos </w:t>
      </w:r>
      <w:r w:rsidR="001A17FA" w:rsidRPr="00B72421">
        <w:rPr>
          <w:rFonts w:ascii="Times New Roman" w:hAnsi="Times New Roman" w:cs="Times New Roman"/>
          <w:sz w:val="24"/>
          <w:szCs w:val="24"/>
          <w:lang w:val="es-ES_tradnl"/>
        </w:rPr>
        <w:t xml:space="preserve">de lo económico, por medio del trabajo; </w:t>
      </w:r>
      <w:r w:rsidRPr="00B72421">
        <w:rPr>
          <w:rFonts w:ascii="Times New Roman" w:hAnsi="Times New Roman" w:cs="Times New Roman"/>
          <w:sz w:val="24"/>
          <w:szCs w:val="24"/>
          <w:lang w:val="es-ES_tradnl"/>
        </w:rPr>
        <w:t xml:space="preserve">de lo </w:t>
      </w:r>
      <w:r w:rsidR="001A17FA" w:rsidRPr="00B72421">
        <w:rPr>
          <w:rFonts w:ascii="Times New Roman" w:hAnsi="Times New Roman" w:cs="Times New Roman"/>
          <w:sz w:val="24"/>
          <w:szCs w:val="24"/>
          <w:lang w:val="es-ES_tradnl"/>
        </w:rPr>
        <w:t xml:space="preserve">político, a través del ejercicio de la ciudadanía; </w:t>
      </w:r>
      <w:r w:rsidRPr="00B72421">
        <w:rPr>
          <w:rFonts w:ascii="Times New Roman" w:hAnsi="Times New Roman" w:cs="Times New Roman"/>
          <w:sz w:val="24"/>
          <w:szCs w:val="24"/>
          <w:lang w:val="es-ES_tradnl"/>
        </w:rPr>
        <w:t xml:space="preserve">de lo </w:t>
      </w:r>
      <w:r w:rsidR="001A17FA" w:rsidRPr="00B72421">
        <w:rPr>
          <w:rFonts w:ascii="Times New Roman" w:hAnsi="Times New Roman" w:cs="Times New Roman"/>
          <w:sz w:val="24"/>
          <w:szCs w:val="24"/>
          <w:lang w:val="es-ES_tradnl"/>
        </w:rPr>
        <w:t xml:space="preserve">cultural, mediante el desarrollo de sus valores; </w:t>
      </w:r>
      <w:r w:rsidRPr="00B72421">
        <w:rPr>
          <w:rFonts w:ascii="Times New Roman" w:hAnsi="Times New Roman" w:cs="Times New Roman"/>
          <w:sz w:val="24"/>
          <w:szCs w:val="24"/>
          <w:lang w:val="es-ES_tradnl"/>
        </w:rPr>
        <w:t xml:space="preserve">de lo </w:t>
      </w:r>
      <w:r w:rsidR="001A17FA" w:rsidRPr="00B72421">
        <w:rPr>
          <w:rFonts w:ascii="Times New Roman" w:hAnsi="Times New Roman" w:cs="Times New Roman"/>
          <w:sz w:val="24"/>
          <w:szCs w:val="24"/>
          <w:lang w:val="es-ES_tradnl"/>
        </w:rPr>
        <w:t>espiritual, en la búsqueda de sus ideales</w:t>
      </w:r>
      <w:r w:rsidRPr="00B72421">
        <w:rPr>
          <w:rFonts w:ascii="Times New Roman" w:hAnsi="Times New Roman" w:cs="Times New Roman"/>
          <w:sz w:val="24"/>
          <w:szCs w:val="24"/>
          <w:lang w:val="es-ES_tradnl"/>
        </w:rPr>
        <w:t xml:space="preserve"> más elevados</w:t>
      </w:r>
      <w:r w:rsidR="007B1737" w:rsidRPr="00B72421">
        <w:rPr>
          <w:rFonts w:ascii="Times New Roman" w:hAnsi="Times New Roman" w:cs="Times New Roman"/>
          <w:sz w:val="24"/>
          <w:szCs w:val="24"/>
          <w:lang w:val="es-ES_tradnl"/>
        </w:rPr>
        <w:t xml:space="preserve">. La felicidad se ubica </w:t>
      </w:r>
      <w:r w:rsidR="001A17FA" w:rsidRPr="00B72421">
        <w:rPr>
          <w:rFonts w:ascii="Times New Roman" w:hAnsi="Times New Roman" w:cs="Times New Roman"/>
          <w:sz w:val="24"/>
          <w:szCs w:val="24"/>
          <w:lang w:val="es-ES_tradnl"/>
        </w:rPr>
        <w:t xml:space="preserve">así </w:t>
      </w:r>
      <w:r w:rsidRPr="00B72421">
        <w:rPr>
          <w:rFonts w:ascii="Times New Roman" w:hAnsi="Times New Roman" w:cs="Times New Roman"/>
          <w:sz w:val="24"/>
          <w:szCs w:val="24"/>
          <w:lang w:val="es-ES_tradnl"/>
        </w:rPr>
        <w:t>como espacio de articulación</w:t>
      </w:r>
      <w:r w:rsidR="007B1737" w:rsidRPr="00B72421">
        <w:rPr>
          <w:rFonts w:ascii="Times New Roman" w:hAnsi="Times New Roman" w:cs="Times New Roman"/>
          <w:sz w:val="24"/>
          <w:szCs w:val="24"/>
          <w:lang w:val="es-ES_tradnl"/>
        </w:rPr>
        <w:t xml:space="preserve"> entre el ámbito reflexivo</w:t>
      </w:r>
      <w:r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del que emerge el propósito de vida</w:t>
      </w:r>
      <w:r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y los ámbitos </w:t>
      </w:r>
      <w:r w:rsidR="006E5C53" w:rsidRPr="00B72421">
        <w:rPr>
          <w:rFonts w:ascii="Times New Roman" w:hAnsi="Times New Roman" w:cs="Times New Roman"/>
          <w:sz w:val="24"/>
          <w:szCs w:val="24"/>
          <w:lang w:val="es-ES_tradnl"/>
        </w:rPr>
        <w:t xml:space="preserve">prácticos en los que </w:t>
      </w:r>
      <w:r w:rsidR="007B1737" w:rsidRPr="00B72421">
        <w:rPr>
          <w:rFonts w:ascii="Times New Roman" w:hAnsi="Times New Roman" w:cs="Times New Roman"/>
          <w:sz w:val="24"/>
          <w:szCs w:val="24"/>
          <w:lang w:val="es-ES_tradnl"/>
        </w:rPr>
        <w:t>puede concretarlo</w:t>
      </w:r>
      <w:r w:rsidR="006E5C53" w:rsidRPr="00B72421">
        <w:rPr>
          <w:rFonts w:ascii="Times New Roman" w:hAnsi="Times New Roman" w:cs="Times New Roman"/>
          <w:sz w:val="24"/>
          <w:szCs w:val="24"/>
          <w:lang w:val="es-ES_tradnl"/>
        </w:rPr>
        <w:t xml:space="preserve"> mediante decisiones libres</w:t>
      </w:r>
      <w:r w:rsidR="001A17FA" w:rsidRPr="00B72421">
        <w:rPr>
          <w:rFonts w:ascii="Times New Roman" w:hAnsi="Times New Roman" w:cs="Times New Roman"/>
          <w:sz w:val="24"/>
          <w:szCs w:val="24"/>
          <w:lang w:val="es-ES_tradnl"/>
        </w:rPr>
        <w:t>, de los cuales no está excluido</w:t>
      </w:r>
      <w:r w:rsidR="006E5C53" w:rsidRPr="00B72421">
        <w:rPr>
          <w:rFonts w:ascii="Times New Roman" w:hAnsi="Times New Roman" w:cs="Times New Roman"/>
          <w:sz w:val="24"/>
          <w:szCs w:val="24"/>
          <w:lang w:val="es-ES_tradnl"/>
        </w:rPr>
        <w:t>, aun teniendo un estatuto diverso</w:t>
      </w:r>
      <w:r w:rsidR="00C47913" w:rsidRPr="00B72421">
        <w:rPr>
          <w:rFonts w:ascii="Times New Roman" w:hAnsi="Times New Roman" w:cs="Times New Roman"/>
          <w:sz w:val="24"/>
          <w:szCs w:val="24"/>
          <w:lang w:val="es-ES_tradnl"/>
        </w:rPr>
        <w:t xml:space="preserve">, el concepto de </w:t>
      </w:r>
      <w:r w:rsidR="00C47913" w:rsidRPr="00F4350D">
        <w:rPr>
          <w:rFonts w:ascii="Times New Roman" w:hAnsi="Times New Roman" w:cs="Times New Roman"/>
          <w:sz w:val="24"/>
          <w:szCs w:val="24"/>
          <w:lang w:val="es-ES_tradnl"/>
        </w:rPr>
        <w:t>placer</w:t>
      </w:r>
      <w:r w:rsidR="00F4350D" w:rsidRPr="00F4350D">
        <w:rPr>
          <w:rFonts w:ascii="Times New Roman" w:hAnsi="Times New Roman" w:cs="Times New Roman"/>
          <w:sz w:val="24"/>
          <w:szCs w:val="24"/>
          <w:lang w:val="es-ES_tradnl"/>
        </w:rPr>
        <w:t xml:space="preserve"> (</w:t>
      </w:r>
      <w:r w:rsidR="00F4350D" w:rsidRPr="00F4350D">
        <w:rPr>
          <w:rFonts w:ascii="Times New Roman" w:hAnsi="Times New Roman" w:cs="Times New Roman"/>
          <w:sz w:val="24"/>
          <w:szCs w:val="24"/>
          <w:lang w:val="es-ES"/>
        </w:rPr>
        <w:t xml:space="preserve">Huta  &amp; </w:t>
      </w:r>
      <w:proofErr w:type="spellStart"/>
      <w:r w:rsidR="00F4350D" w:rsidRPr="00F4350D">
        <w:rPr>
          <w:rFonts w:ascii="Times New Roman" w:hAnsi="Times New Roman" w:cs="Times New Roman"/>
          <w:sz w:val="24"/>
          <w:szCs w:val="24"/>
          <w:lang w:val="es-ES"/>
        </w:rPr>
        <w:t>Waterman</w:t>
      </w:r>
      <w:proofErr w:type="spellEnd"/>
      <w:r w:rsidR="00F4350D" w:rsidRPr="00F4350D">
        <w:rPr>
          <w:rFonts w:ascii="Times New Roman" w:hAnsi="Times New Roman" w:cs="Times New Roman"/>
          <w:sz w:val="24"/>
          <w:szCs w:val="24"/>
          <w:lang w:val="es-ES"/>
        </w:rPr>
        <w:t>, 2014).</w:t>
      </w:r>
    </w:p>
    <w:p w14:paraId="5A94C982" w14:textId="77777777" w:rsidR="00446992" w:rsidRDefault="00446992" w:rsidP="00446992">
      <w:pPr>
        <w:pStyle w:val="Textoindependiente"/>
        <w:spacing w:line="360" w:lineRule="auto"/>
        <w:ind w:left="0" w:right="107" w:firstLine="454"/>
        <w:rPr>
          <w:rFonts w:ascii="Times New Roman" w:hAnsi="Times New Roman" w:cs="Times New Roman"/>
          <w:sz w:val="24"/>
          <w:szCs w:val="24"/>
          <w:lang w:val="es-ES_tradnl"/>
        </w:rPr>
      </w:pPr>
    </w:p>
    <w:p w14:paraId="3429A73E" w14:textId="77777777" w:rsidR="00446992" w:rsidRDefault="007B1737" w:rsidP="00446992">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En</w:t>
      </w:r>
      <w:r w:rsidR="006E5C53" w:rsidRPr="00B72421">
        <w:rPr>
          <w:rFonts w:ascii="Times New Roman" w:hAnsi="Times New Roman" w:cs="Times New Roman"/>
          <w:sz w:val="24"/>
          <w:szCs w:val="24"/>
          <w:lang w:val="es-ES_tradnl"/>
        </w:rPr>
        <w:t xml:space="preserve"> </w:t>
      </w:r>
      <w:r w:rsidR="00C47913" w:rsidRPr="00B72421">
        <w:rPr>
          <w:rFonts w:ascii="Times New Roman" w:hAnsi="Times New Roman" w:cs="Times New Roman"/>
          <w:sz w:val="24"/>
          <w:szCs w:val="24"/>
          <w:lang w:val="es-ES_tradnl"/>
        </w:rPr>
        <w:t>el ámbito de la educación, la</w:t>
      </w:r>
      <w:r w:rsidRPr="00B72421">
        <w:rPr>
          <w:rFonts w:ascii="Times New Roman" w:hAnsi="Times New Roman" w:cs="Times New Roman"/>
          <w:sz w:val="24"/>
          <w:szCs w:val="24"/>
          <w:lang w:val="es-ES_tradnl"/>
        </w:rPr>
        <w:t xml:space="preserve"> felicidad puede entenderse </w:t>
      </w:r>
      <w:r w:rsidR="00C47913" w:rsidRPr="00B72421">
        <w:rPr>
          <w:rFonts w:ascii="Times New Roman" w:hAnsi="Times New Roman" w:cs="Times New Roman"/>
          <w:sz w:val="24"/>
          <w:szCs w:val="24"/>
          <w:lang w:val="es-ES_tradnl"/>
        </w:rPr>
        <w:t xml:space="preserve">en esta perspectiva </w:t>
      </w:r>
      <w:r w:rsidRPr="00B72421">
        <w:rPr>
          <w:rFonts w:ascii="Times New Roman" w:hAnsi="Times New Roman" w:cs="Times New Roman"/>
          <w:sz w:val="24"/>
          <w:szCs w:val="24"/>
          <w:lang w:val="es-ES_tradnl"/>
        </w:rPr>
        <w:t>como proceso complejo</w:t>
      </w:r>
      <w:r w:rsidR="006E5C53"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progresivo y armonizador, de aprendizaj</w:t>
      </w:r>
      <w:r w:rsidR="00C47913" w:rsidRPr="00B72421">
        <w:rPr>
          <w:rFonts w:ascii="Times New Roman" w:hAnsi="Times New Roman" w:cs="Times New Roman"/>
          <w:sz w:val="24"/>
          <w:szCs w:val="24"/>
          <w:lang w:val="es-ES_tradnl"/>
        </w:rPr>
        <w:t xml:space="preserve">e a lo largo de toda la vida, </w:t>
      </w:r>
      <w:r w:rsidR="006E5C53" w:rsidRPr="00B72421">
        <w:rPr>
          <w:rFonts w:ascii="Times New Roman" w:hAnsi="Times New Roman" w:cs="Times New Roman"/>
          <w:sz w:val="24"/>
          <w:szCs w:val="24"/>
          <w:lang w:val="es-ES_tradnl"/>
        </w:rPr>
        <w:t xml:space="preserve">que </w:t>
      </w:r>
      <w:r w:rsidRPr="00B72421">
        <w:rPr>
          <w:rFonts w:ascii="Times New Roman" w:hAnsi="Times New Roman" w:cs="Times New Roman"/>
          <w:sz w:val="24"/>
          <w:szCs w:val="24"/>
          <w:lang w:val="es-ES_tradnl"/>
        </w:rPr>
        <w:t>en cada etapa</w:t>
      </w:r>
      <w:r w:rsidR="00C47913" w:rsidRPr="00B72421">
        <w:rPr>
          <w:rFonts w:ascii="Times New Roman" w:hAnsi="Times New Roman" w:cs="Times New Roman"/>
          <w:sz w:val="24"/>
          <w:szCs w:val="24"/>
          <w:lang w:val="es-ES_tradnl"/>
        </w:rPr>
        <w:t xml:space="preserve"> de la existencia</w:t>
      </w:r>
      <w:r w:rsidRPr="00B72421">
        <w:rPr>
          <w:rFonts w:ascii="Times New Roman" w:hAnsi="Times New Roman" w:cs="Times New Roman"/>
          <w:sz w:val="24"/>
          <w:szCs w:val="24"/>
          <w:lang w:val="es-ES_tradnl"/>
        </w:rPr>
        <w:t xml:space="preserve"> incorpora nuevos actores, nuevos problemas, nuevos</w:t>
      </w:r>
      <w:r w:rsidRPr="00B72421">
        <w:rPr>
          <w:rFonts w:ascii="Times New Roman" w:hAnsi="Times New Roman" w:cs="Times New Roman"/>
          <w:spacing w:val="-4"/>
          <w:sz w:val="24"/>
          <w:szCs w:val="24"/>
          <w:lang w:val="es-ES_tradnl"/>
        </w:rPr>
        <w:t xml:space="preserve"> </w:t>
      </w:r>
      <w:r w:rsidRPr="00B72421">
        <w:rPr>
          <w:rFonts w:ascii="Times New Roman" w:hAnsi="Times New Roman" w:cs="Times New Roman"/>
          <w:sz w:val="24"/>
          <w:szCs w:val="24"/>
          <w:lang w:val="es-ES_tradnl"/>
        </w:rPr>
        <w:t>resultados</w:t>
      </w:r>
      <w:r w:rsidR="00C47913" w:rsidRPr="00B72421">
        <w:rPr>
          <w:rFonts w:ascii="Times New Roman" w:hAnsi="Times New Roman" w:cs="Times New Roman"/>
          <w:sz w:val="24"/>
          <w:szCs w:val="24"/>
          <w:lang w:val="es-ES_tradnl"/>
        </w:rPr>
        <w:t xml:space="preserve">, dentro de un </w:t>
      </w:r>
      <w:r w:rsidRPr="00B72421">
        <w:rPr>
          <w:rFonts w:ascii="Times New Roman" w:hAnsi="Times New Roman" w:cs="Times New Roman"/>
          <w:sz w:val="24"/>
          <w:szCs w:val="24"/>
          <w:lang w:val="es-ES_tradnl"/>
        </w:rPr>
        <w:t xml:space="preserve">diseño total articulador de finalidades y </w:t>
      </w:r>
      <w:r w:rsidR="006E5C53" w:rsidRPr="00B72421">
        <w:rPr>
          <w:rFonts w:ascii="Times New Roman" w:hAnsi="Times New Roman" w:cs="Times New Roman"/>
          <w:sz w:val="24"/>
          <w:szCs w:val="24"/>
          <w:lang w:val="es-ES_tradnl"/>
        </w:rPr>
        <w:t>mediaciones</w:t>
      </w:r>
      <w:r w:rsidRPr="00B72421">
        <w:rPr>
          <w:rFonts w:ascii="Times New Roman" w:hAnsi="Times New Roman" w:cs="Times New Roman"/>
          <w:sz w:val="24"/>
          <w:szCs w:val="24"/>
          <w:lang w:val="es-ES_tradnl"/>
        </w:rPr>
        <w:t xml:space="preserve"> presidido por el co</w:t>
      </w:r>
      <w:r w:rsidR="00C47913" w:rsidRPr="00B72421">
        <w:rPr>
          <w:rFonts w:ascii="Times New Roman" w:hAnsi="Times New Roman" w:cs="Times New Roman"/>
          <w:sz w:val="24"/>
          <w:szCs w:val="24"/>
          <w:lang w:val="es-ES_tradnl"/>
        </w:rPr>
        <w:t xml:space="preserve">ncepto </w:t>
      </w:r>
      <w:r w:rsidRPr="00B72421">
        <w:rPr>
          <w:rFonts w:ascii="Times New Roman" w:hAnsi="Times New Roman" w:cs="Times New Roman"/>
          <w:sz w:val="24"/>
          <w:szCs w:val="24"/>
          <w:lang w:val="es-ES_tradnl"/>
        </w:rPr>
        <w:t xml:space="preserve">de </w:t>
      </w:r>
      <w:proofErr w:type="spellStart"/>
      <w:r w:rsidRPr="00B72421">
        <w:rPr>
          <w:rFonts w:ascii="Times New Roman" w:hAnsi="Times New Roman" w:cs="Times New Roman"/>
          <w:i/>
          <w:sz w:val="24"/>
          <w:szCs w:val="24"/>
          <w:lang w:val="es-ES_tradnl"/>
        </w:rPr>
        <w:t>eudaimonía</w:t>
      </w:r>
      <w:proofErr w:type="spellEnd"/>
      <w:r w:rsidRPr="00B72421">
        <w:rPr>
          <w:rFonts w:ascii="Times New Roman" w:hAnsi="Times New Roman" w:cs="Times New Roman"/>
          <w:i/>
          <w:sz w:val="24"/>
          <w:szCs w:val="24"/>
          <w:lang w:val="es-ES_tradnl"/>
        </w:rPr>
        <w:t xml:space="preserve"> </w:t>
      </w:r>
      <w:r w:rsidRPr="00B72421">
        <w:rPr>
          <w:rFonts w:ascii="Times New Roman" w:hAnsi="Times New Roman" w:cs="Times New Roman"/>
          <w:sz w:val="24"/>
          <w:szCs w:val="24"/>
          <w:lang w:val="es-ES_tradnl"/>
        </w:rPr>
        <w:t>(felicidad como realización), cuyo énfasis está en la dimensión de futuro.</w:t>
      </w:r>
      <w:r w:rsidR="006E5C53" w:rsidRPr="00B72421">
        <w:rPr>
          <w:rFonts w:ascii="Times New Roman" w:hAnsi="Times New Roman" w:cs="Times New Roman"/>
          <w:sz w:val="24"/>
          <w:szCs w:val="24"/>
          <w:lang w:val="es-ES_tradnl"/>
        </w:rPr>
        <w:t xml:space="preserve"> Se trata, en la visión ético-política </w:t>
      </w:r>
      <w:proofErr w:type="spellStart"/>
      <w:r w:rsidR="006E5C53" w:rsidRPr="00B72421">
        <w:rPr>
          <w:rFonts w:ascii="Times New Roman" w:hAnsi="Times New Roman" w:cs="Times New Roman"/>
          <w:sz w:val="24"/>
          <w:szCs w:val="24"/>
          <w:lang w:val="es-ES_tradnl"/>
        </w:rPr>
        <w:t>neoaristotélica</w:t>
      </w:r>
      <w:proofErr w:type="spellEnd"/>
      <w:r w:rsidR="006E5C53" w:rsidRPr="00B72421">
        <w:rPr>
          <w:rFonts w:ascii="Times New Roman" w:hAnsi="Times New Roman" w:cs="Times New Roman"/>
          <w:sz w:val="24"/>
          <w:szCs w:val="24"/>
          <w:lang w:val="es-ES_tradnl"/>
        </w:rPr>
        <w:t xml:space="preserve">, de </w:t>
      </w:r>
      <w:r w:rsidRPr="00B72421">
        <w:rPr>
          <w:rFonts w:ascii="Times New Roman" w:hAnsi="Times New Roman" w:cs="Times New Roman"/>
          <w:i/>
          <w:sz w:val="24"/>
          <w:szCs w:val="24"/>
          <w:lang w:val="es-ES_tradnl"/>
        </w:rPr>
        <w:t>aprender a gobernar el futuro</w:t>
      </w:r>
      <w:r w:rsidRPr="00B72421">
        <w:rPr>
          <w:rFonts w:ascii="Times New Roman" w:hAnsi="Times New Roman" w:cs="Times New Roman"/>
          <w:sz w:val="24"/>
          <w:szCs w:val="24"/>
          <w:lang w:val="es-ES_tradnl"/>
        </w:rPr>
        <w:t xml:space="preserve"> </w:t>
      </w:r>
      <w:r w:rsidR="006E5C53"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dimensión de </w:t>
      </w:r>
      <w:r w:rsidR="00E55D30" w:rsidRPr="00B72421">
        <w:rPr>
          <w:rFonts w:ascii="Times New Roman" w:hAnsi="Times New Roman" w:cs="Times New Roman"/>
          <w:sz w:val="24"/>
          <w:szCs w:val="24"/>
          <w:lang w:val="es-ES_tradnl"/>
        </w:rPr>
        <w:t>proyecto, personal-social-</w:t>
      </w:r>
      <w:r w:rsidR="006E5C53" w:rsidRPr="00B72421">
        <w:rPr>
          <w:rFonts w:ascii="Times New Roman" w:hAnsi="Times New Roman" w:cs="Times New Roman"/>
          <w:sz w:val="24"/>
          <w:szCs w:val="24"/>
          <w:lang w:val="es-ES_tradnl"/>
        </w:rPr>
        <w:t>humano-ambiental--</w:t>
      </w:r>
      <w:r w:rsidRPr="00B72421">
        <w:rPr>
          <w:rFonts w:ascii="Times New Roman" w:hAnsi="Times New Roman" w:cs="Times New Roman"/>
          <w:sz w:val="24"/>
          <w:szCs w:val="24"/>
          <w:lang w:val="es-ES_tradnl"/>
        </w:rPr>
        <w:t xml:space="preserve"> a través de</w:t>
      </w:r>
      <w:r w:rsidR="00C47913" w:rsidRPr="00B72421">
        <w:rPr>
          <w:rFonts w:ascii="Times New Roman" w:hAnsi="Times New Roman" w:cs="Times New Roman"/>
          <w:sz w:val="24"/>
          <w:szCs w:val="24"/>
          <w:lang w:val="es-ES_tradnl"/>
        </w:rPr>
        <w:t xml:space="preserve"> una </w:t>
      </w:r>
      <w:r w:rsidRPr="00B72421">
        <w:rPr>
          <w:rFonts w:ascii="Times New Roman" w:hAnsi="Times New Roman" w:cs="Times New Roman"/>
          <w:sz w:val="24"/>
          <w:szCs w:val="24"/>
          <w:lang w:val="es-ES_tradnl"/>
        </w:rPr>
        <w:t>gestión</w:t>
      </w:r>
      <w:r w:rsidR="00C47913" w:rsidRPr="00B72421">
        <w:rPr>
          <w:rFonts w:ascii="Times New Roman" w:hAnsi="Times New Roman" w:cs="Times New Roman"/>
          <w:sz w:val="24"/>
          <w:szCs w:val="24"/>
          <w:lang w:val="es-ES_tradnl"/>
        </w:rPr>
        <w:t xml:space="preserve"> inteligente de la cotidianidad, que representa la </w:t>
      </w:r>
      <w:r w:rsidRPr="00B72421">
        <w:rPr>
          <w:rFonts w:ascii="Times New Roman" w:hAnsi="Times New Roman" w:cs="Times New Roman"/>
          <w:sz w:val="24"/>
          <w:szCs w:val="24"/>
          <w:lang w:val="es-ES_tradnl"/>
        </w:rPr>
        <w:t>dimensión de</w:t>
      </w:r>
      <w:r w:rsidRPr="00B72421">
        <w:rPr>
          <w:rFonts w:ascii="Times New Roman" w:hAnsi="Times New Roman" w:cs="Times New Roman"/>
          <w:spacing w:val="-24"/>
          <w:sz w:val="24"/>
          <w:szCs w:val="24"/>
          <w:lang w:val="es-ES_tradnl"/>
        </w:rPr>
        <w:t xml:space="preserve"> </w:t>
      </w:r>
      <w:r w:rsidR="00C47913" w:rsidRPr="00B72421">
        <w:rPr>
          <w:rFonts w:ascii="Times New Roman" w:hAnsi="Times New Roman" w:cs="Times New Roman"/>
          <w:sz w:val="24"/>
          <w:szCs w:val="24"/>
          <w:lang w:val="es-ES_tradnl"/>
        </w:rPr>
        <w:t xml:space="preserve">coyuntura, y una correlativa </w:t>
      </w:r>
      <w:r w:rsidRPr="00B72421">
        <w:rPr>
          <w:rFonts w:ascii="Times New Roman" w:hAnsi="Times New Roman" w:cs="Times New Roman"/>
          <w:sz w:val="24"/>
          <w:szCs w:val="24"/>
          <w:lang w:val="es-ES_tradnl"/>
        </w:rPr>
        <w:t xml:space="preserve">valoración de experiencias, </w:t>
      </w:r>
      <w:r w:rsidR="00C47913" w:rsidRPr="00B72421">
        <w:rPr>
          <w:rFonts w:ascii="Times New Roman" w:hAnsi="Times New Roman" w:cs="Times New Roman"/>
          <w:sz w:val="24"/>
          <w:szCs w:val="24"/>
          <w:lang w:val="es-ES_tradnl"/>
        </w:rPr>
        <w:t xml:space="preserve">cuyo punto de referencia es el </w:t>
      </w:r>
      <w:r w:rsidRPr="00B72421">
        <w:rPr>
          <w:rFonts w:ascii="Times New Roman" w:hAnsi="Times New Roman" w:cs="Times New Roman"/>
          <w:sz w:val="24"/>
          <w:szCs w:val="24"/>
          <w:lang w:val="es-ES_tradnl"/>
        </w:rPr>
        <w:t>nivel de s</w:t>
      </w:r>
      <w:r w:rsidR="00C47913" w:rsidRPr="00B72421">
        <w:rPr>
          <w:rFonts w:ascii="Times New Roman" w:hAnsi="Times New Roman" w:cs="Times New Roman"/>
          <w:sz w:val="24"/>
          <w:szCs w:val="24"/>
          <w:lang w:val="es-ES_tradnl"/>
        </w:rPr>
        <w:t>atisfacción con la propia vida</w:t>
      </w:r>
      <w:r w:rsidR="00E62F61" w:rsidRPr="00B72421">
        <w:rPr>
          <w:rFonts w:ascii="Times New Roman" w:hAnsi="Times New Roman" w:cs="Times New Roman"/>
          <w:sz w:val="24"/>
          <w:szCs w:val="24"/>
          <w:lang w:val="es-ES_tradnl"/>
        </w:rPr>
        <w:t xml:space="preserve"> como proyecto total</w:t>
      </w:r>
      <w:r w:rsidR="00C47913" w:rsidRPr="00B72421">
        <w:rPr>
          <w:rFonts w:ascii="Times New Roman" w:hAnsi="Times New Roman" w:cs="Times New Roman"/>
          <w:sz w:val="24"/>
          <w:szCs w:val="24"/>
          <w:lang w:val="es-ES_tradnl"/>
        </w:rPr>
        <w:t xml:space="preserve">, lo que remite a un </w:t>
      </w:r>
      <w:r w:rsidRPr="00B72421">
        <w:rPr>
          <w:rFonts w:ascii="Times New Roman" w:hAnsi="Times New Roman" w:cs="Times New Roman"/>
          <w:sz w:val="24"/>
          <w:szCs w:val="24"/>
          <w:lang w:val="es-ES_tradnl"/>
        </w:rPr>
        <w:t>nivel</w:t>
      </w:r>
      <w:r w:rsidRPr="00B72421">
        <w:rPr>
          <w:rFonts w:ascii="Times New Roman" w:hAnsi="Times New Roman" w:cs="Times New Roman"/>
          <w:spacing w:val="-2"/>
          <w:sz w:val="24"/>
          <w:szCs w:val="24"/>
          <w:lang w:val="es-ES_tradnl"/>
        </w:rPr>
        <w:t xml:space="preserve"> </w:t>
      </w:r>
      <w:r w:rsidR="00C47913" w:rsidRPr="00B72421">
        <w:rPr>
          <w:rFonts w:ascii="Times New Roman" w:hAnsi="Times New Roman" w:cs="Times New Roman"/>
          <w:sz w:val="24"/>
          <w:szCs w:val="24"/>
          <w:lang w:val="es-ES_tradnl"/>
        </w:rPr>
        <w:t>estructural</w:t>
      </w:r>
      <w:r w:rsidRPr="00B72421">
        <w:rPr>
          <w:rFonts w:ascii="Times New Roman" w:hAnsi="Times New Roman" w:cs="Times New Roman"/>
          <w:sz w:val="24"/>
          <w:szCs w:val="24"/>
          <w:lang w:val="es-ES_tradnl"/>
        </w:rPr>
        <w:t>.</w:t>
      </w:r>
      <w:r w:rsidR="00E62F61" w:rsidRPr="00B72421">
        <w:rPr>
          <w:rFonts w:ascii="Times New Roman" w:hAnsi="Times New Roman" w:cs="Times New Roman"/>
          <w:sz w:val="24"/>
          <w:szCs w:val="24"/>
          <w:lang w:val="es-ES_tradnl"/>
        </w:rPr>
        <w:t xml:space="preserve"> </w:t>
      </w:r>
    </w:p>
    <w:p w14:paraId="0538A59B" w14:textId="77777777" w:rsidR="00446992" w:rsidRDefault="00446992" w:rsidP="00446992">
      <w:pPr>
        <w:pStyle w:val="Textoindependiente"/>
        <w:spacing w:line="360" w:lineRule="auto"/>
        <w:ind w:left="0" w:right="107" w:firstLine="454"/>
        <w:rPr>
          <w:rFonts w:ascii="Times New Roman" w:hAnsi="Times New Roman" w:cs="Times New Roman"/>
          <w:sz w:val="24"/>
          <w:szCs w:val="24"/>
          <w:lang w:val="es-ES_tradnl"/>
        </w:rPr>
      </w:pPr>
    </w:p>
    <w:p w14:paraId="1E08ECC2" w14:textId="77777777" w:rsidR="00F4350D" w:rsidRDefault="00F4350D" w:rsidP="00446992">
      <w:pPr>
        <w:pStyle w:val="Textoindependiente"/>
        <w:spacing w:line="360" w:lineRule="auto"/>
        <w:ind w:left="0" w:right="107" w:firstLine="454"/>
        <w:rPr>
          <w:rFonts w:ascii="Times New Roman" w:hAnsi="Times New Roman" w:cs="Times New Roman"/>
          <w:sz w:val="24"/>
          <w:szCs w:val="24"/>
          <w:lang w:val="es-ES_tradnl"/>
        </w:rPr>
      </w:pPr>
    </w:p>
    <w:p w14:paraId="2B8C07E5" w14:textId="44797D83" w:rsidR="00466B7D" w:rsidRPr="00446992" w:rsidRDefault="007B1737" w:rsidP="00446992">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aprendizaje de la </w:t>
      </w:r>
      <w:r w:rsidR="00672CD4" w:rsidRPr="00B72421">
        <w:rPr>
          <w:rFonts w:ascii="Times New Roman" w:hAnsi="Times New Roman" w:cs="Times New Roman"/>
          <w:sz w:val="24"/>
          <w:szCs w:val="24"/>
          <w:lang w:val="es-ES_tradnl"/>
        </w:rPr>
        <w:t>felicidad con base en</w:t>
      </w:r>
      <w:r w:rsidRPr="00B72421">
        <w:rPr>
          <w:rFonts w:ascii="Times New Roman" w:hAnsi="Times New Roman" w:cs="Times New Roman"/>
          <w:sz w:val="24"/>
          <w:szCs w:val="24"/>
          <w:lang w:val="es-ES_tradnl"/>
        </w:rPr>
        <w:t xml:space="preserve"> la interpretación contemporánea de Aristóteles, </w:t>
      </w:r>
      <w:r w:rsidR="00D90498" w:rsidRPr="00B72421">
        <w:rPr>
          <w:rFonts w:ascii="Times New Roman" w:hAnsi="Times New Roman" w:cs="Times New Roman"/>
          <w:sz w:val="24"/>
          <w:szCs w:val="24"/>
          <w:lang w:val="es-ES_tradnl"/>
        </w:rPr>
        <w:t xml:space="preserve">concibe </w:t>
      </w:r>
      <w:r w:rsidR="00E62F61" w:rsidRPr="00B72421">
        <w:rPr>
          <w:rFonts w:ascii="Times New Roman" w:hAnsi="Times New Roman" w:cs="Times New Roman"/>
          <w:sz w:val="24"/>
          <w:szCs w:val="24"/>
          <w:lang w:val="es-ES_tradnl"/>
        </w:rPr>
        <w:t>la educación</w:t>
      </w:r>
      <w:r w:rsidR="00672CD4" w:rsidRPr="00B72421">
        <w:rPr>
          <w:rFonts w:ascii="Times New Roman" w:hAnsi="Times New Roman" w:cs="Times New Roman"/>
          <w:sz w:val="24"/>
          <w:szCs w:val="24"/>
          <w:lang w:val="es-ES_tradnl"/>
        </w:rPr>
        <w:t>, en primer término</w:t>
      </w:r>
      <w:r w:rsidR="00D90498"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w:t>
      </w:r>
      <w:r w:rsidR="00672CD4" w:rsidRPr="00B72421">
        <w:rPr>
          <w:rFonts w:ascii="Times New Roman" w:hAnsi="Times New Roman" w:cs="Times New Roman"/>
          <w:sz w:val="24"/>
          <w:szCs w:val="24"/>
          <w:lang w:val="es-ES_tradnl"/>
        </w:rPr>
        <w:t xml:space="preserve">desde la necesidad de impulsar </w:t>
      </w:r>
      <w:r w:rsidRPr="00B72421">
        <w:rPr>
          <w:rFonts w:ascii="Times New Roman" w:hAnsi="Times New Roman" w:cs="Times New Roman"/>
          <w:sz w:val="24"/>
          <w:szCs w:val="24"/>
          <w:lang w:val="es-ES_tradnl"/>
        </w:rPr>
        <w:t>desarrollos innovadores de la</w:t>
      </w:r>
      <w:r w:rsidR="00672CD4" w:rsidRPr="00B72421">
        <w:rPr>
          <w:rFonts w:ascii="Times New Roman" w:hAnsi="Times New Roman" w:cs="Times New Roman"/>
          <w:sz w:val="24"/>
          <w:szCs w:val="24"/>
          <w:lang w:val="es-ES_tradnl"/>
        </w:rPr>
        <w:t xml:space="preserve"> razón para superar la </w:t>
      </w:r>
      <w:r w:rsidR="00D90498" w:rsidRPr="00B72421">
        <w:rPr>
          <w:rFonts w:ascii="Times New Roman" w:hAnsi="Times New Roman" w:cs="Times New Roman"/>
          <w:sz w:val="24"/>
          <w:szCs w:val="24"/>
          <w:lang w:val="es-ES_tradnl"/>
        </w:rPr>
        <w:t xml:space="preserve">razón instrumental </w:t>
      </w:r>
      <w:r w:rsidR="00672CD4" w:rsidRPr="00B72421">
        <w:rPr>
          <w:rFonts w:ascii="Times New Roman" w:hAnsi="Times New Roman" w:cs="Times New Roman"/>
          <w:sz w:val="24"/>
          <w:szCs w:val="24"/>
          <w:lang w:val="es-ES_tradnl"/>
        </w:rPr>
        <w:t xml:space="preserve">que prevalece en la educación para el mercado </w:t>
      </w:r>
      <w:r w:rsidR="00D90498" w:rsidRPr="00B72421">
        <w:rPr>
          <w:rFonts w:ascii="Times New Roman" w:hAnsi="Times New Roman" w:cs="Times New Roman"/>
          <w:sz w:val="24"/>
          <w:szCs w:val="24"/>
          <w:lang w:val="es-ES_tradnl"/>
        </w:rPr>
        <w:t>e integrando</w:t>
      </w:r>
      <w:r w:rsidR="00672CD4" w:rsidRPr="00B72421">
        <w:rPr>
          <w:rFonts w:ascii="Times New Roman" w:hAnsi="Times New Roman" w:cs="Times New Roman"/>
          <w:sz w:val="24"/>
          <w:szCs w:val="24"/>
          <w:lang w:val="es-ES_tradnl"/>
        </w:rPr>
        <w:t xml:space="preserve"> la eficacia con</w:t>
      </w:r>
      <w:r w:rsidR="00D90498" w:rsidRPr="00B72421">
        <w:rPr>
          <w:rFonts w:ascii="Times New Roman" w:hAnsi="Times New Roman" w:cs="Times New Roman"/>
          <w:sz w:val="24"/>
          <w:szCs w:val="24"/>
          <w:lang w:val="es-ES_tradnl"/>
        </w:rPr>
        <w:t xml:space="preserve"> </w:t>
      </w:r>
      <w:r w:rsidR="00E62F61" w:rsidRPr="00B72421">
        <w:rPr>
          <w:rFonts w:ascii="Times New Roman" w:hAnsi="Times New Roman" w:cs="Times New Roman"/>
          <w:sz w:val="24"/>
          <w:szCs w:val="24"/>
          <w:lang w:val="es-ES_tradnl"/>
        </w:rPr>
        <w:t>la racionalidad comunicativa</w:t>
      </w:r>
      <w:r w:rsidR="00672CD4" w:rsidRPr="00B72421">
        <w:rPr>
          <w:rFonts w:ascii="Times New Roman" w:hAnsi="Times New Roman" w:cs="Times New Roman"/>
          <w:sz w:val="24"/>
          <w:szCs w:val="24"/>
          <w:lang w:val="es-ES_tradnl"/>
        </w:rPr>
        <w:t xml:space="preserve">, </w:t>
      </w:r>
      <w:r w:rsidR="00E62F61" w:rsidRPr="00B72421">
        <w:rPr>
          <w:rFonts w:ascii="Times New Roman" w:hAnsi="Times New Roman" w:cs="Times New Roman"/>
          <w:sz w:val="24"/>
          <w:szCs w:val="24"/>
          <w:lang w:val="es-ES_tradnl"/>
        </w:rPr>
        <w:t>la racionalidad prudencial y</w:t>
      </w:r>
      <w:r w:rsidR="00D90498" w:rsidRPr="00B72421">
        <w:rPr>
          <w:rFonts w:ascii="Times New Roman" w:hAnsi="Times New Roman" w:cs="Times New Roman"/>
          <w:sz w:val="24"/>
          <w:szCs w:val="24"/>
          <w:lang w:val="es-ES_tradnl"/>
        </w:rPr>
        <w:t xml:space="preserve"> la racionalidad</w:t>
      </w:r>
      <w:r w:rsidR="00E62F61"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ecológic</w:t>
      </w:r>
      <w:r w:rsidR="00E62F61" w:rsidRPr="00B72421">
        <w:rPr>
          <w:rFonts w:ascii="Times New Roman" w:hAnsi="Times New Roman" w:cs="Times New Roman"/>
          <w:sz w:val="24"/>
          <w:szCs w:val="24"/>
          <w:lang w:val="es-ES_tradnl"/>
        </w:rPr>
        <w:t>a;</w:t>
      </w:r>
      <w:r w:rsidR="00672CD4" w:rsidRPr="00B72421">
        <w:rPr>
          <w:rFonts w:ascii="Times New Roman" w:hAnsi="Times New Roman" w:cs="Times New Roman"/>
          <w:sz w:val="24"/>
          <w:szCs w:val="24"/>
          <w:lang w:val="es-ES_tradnl"/>
        </w:rPr>
        <w:t xml:space="preserve"> en segundo término, aborda la educación desde una renovada importancia </w:t>
      </w:r>
      <w:r w:rsidR="00D90498" w:rsidRPr="00B72421">
        <w:rPr>
          <w:rFonts w:ascii="Times New Roman" w:hAnsi="Times New Roman" w:cs="Times New Roman"/>
          <w:sz w:val="24"/>
          <w:szCs w:val="24"/>
          <w:lang w:val="es-ES_tradnl"/>
        </w:rPr>
        <w:t xml:space="preserve">de la imaginación, </w:t>
      </w:r>
      <w:r w:rsidR="00672CD4" w:rsidRPr="00B72421">
        <w:rPr>
          <w:rFonts w:ascii="Times New Roman" w:hAnsi="Times New Roman" w:cs="Times New Roman"/>
          <w:sz w:val="24"/>
          <w:szCs w:val="24"/>
          <w:lang w:val="es-ES_tradnl"/>
        </w:rPr>
        <w:t xml:space="preserve">temática ampliamente trabajada </w:t>
      </w:r>
      <w:r w:rsidR="00D90498" w:rsidRPr="00B72421">
        <w:rPr>
          <w:rFonts w:ascii="Times New Roman" w:hAnsi="Times New Roman" w:cs="Times New Roman"/>
          <w:sz w:val="24"/>
          <w:szCs w:val="24"/>
          <w:lang w:val="es-ES_tradnl"/>
        </w:rPr>
        <w:t xml:space="preserve">en la </w:t>
      </w:r>
      <w:r w:rsidR="00D90498" w:rsidRPr="00B72421">
        <w:rPr>
          <w:rFonts w:ascii="Times New Roman" w:hAnsi="Times New Roman" w:cs="Times New Roman"/>
          <w:i/>
          <w:sz w:val="24"/>
          <w:szCs w:val="24"/>
          <w:lang w:val="es-ES_tradnl"/>
        </w:rPr>
        <w:t>Retórica</w:t>
      </w:r>
      <w:r w:rsidR="00E55D30" w:rsidRPr="00B72421">
        <w:rPr>
          <w:rFonts w:ascii="Times New Roman" w:hAnsi="Times New Roman" w:cs="Times New Roman"/>
          <w:sz w:val="24"/>
          <w:szCs w:val="24"/>
          <w:lang w:val="es-ES_tradnl"/>
        </w:rPr>
        <w:t xml:space="preserve"> </w:t>
      </w:r>
      <w:r w:rsidR="00E0274F">
        <w:rPr>
          <w:rFonts w:ascii="Times New Roman" w:hAnsi="Times New Roman" w:cs="Times New Roman"/>
          <w:sz w:val="24"/>
          <w:szCs w:val="24"/>
          <w:lang w:val="es-ES_tradnl"/>
        </w:rPr>
        <w:t>de Aristóteles</w:t>
      </w:r>
      <w:r w:rsidR="00672CD4" w:rsidRPr="00B72421">
        <w:rPr>
          <w:rFonts w:ascii="Times New Roman" w:hAnsi="Times New Roman" w:cs="Times New Roman"/>
          <w:sz w:val="24"/>
          <w:szCs w:val="24"/>
          <w:lang w:val="es-ES_tradnl"/>
        </w:rPr>
        <w:t xml:space="preserve">, </w:t>
      </w:r>
      <w:r w:rsidR="00D90498" w:rsidRPr="00B72421">
        <w:rPr>
          <w:rFonts w:ascii="Times New Roman" w:hAnsi="Times New Roman" w:cs="Times New Roman"/>
          <w:sz w:val="24"/>
          <w:szCs w:val="24"/>
          <w:lang w:val="es-ES_tradnl"/>
        </w:rPr>
        <w:t>y</w:t>
      </w:r>
      <w:r w:rsidR="00672CD4" w:rsidRPr="00B72421">
        <w:rPr>
          <w:rFonts w:ascii="Times New Roman" w:hAnsi="Times New Roman" w:cs="Times New Roman"/>
          <w:sz w:val="24"/>
          <w:szCs w:val="24"/>
          <w:lang w:val="es-ES_tradnl"/>
        </w:rPr>
        <w:t xml:space="preserve"> consecuentemente</w:t>
      </w:r>
      <w:r w:rsidR="00E62F61" w:rsidRPr="00B72421">
        <w:rPr>
          <w:rFonts w:ascii="Times New Roman" w:hAnsi="Times New Roman" w:cs="Times New Roman"/>
          <w:sz w:val="24"/>
          <w:szCs w:val="24"/>
          <w:lang w:val="es-ES_tradnl"/>
        </w:rPr>
        <w:t xml:space="preserve"> de la </w:t>
      </w:r>
      <w:r w:rsidR="00E55D30" w:rsidRPr="00B72421">
        <w:rPr>
          <w:rFonts w:ascii="Times New Roman" w:hAnsi="Times New Roman" w:cs="Times New Roman"/>
          <w:sz w:val="24"/>
          <w:szCs w:val="24"/>
          <w:lang w:val="es-ES_tradnl"/>
        </w:rPr>
        <w:t>imaginación</w:t>
      </w:r>
      <w:r w:rsidR="006E5C53" w:rsidRPr="00B72421">
        <w:rPr>
          <w:rFonts w:ascii="Times New Roman" w:hAnsi="Times New Roman" w:cs="Times New Roman"/>
          <w:sz w:val="24"/>
          <w:szCs w:val="24"/>
          <w:lang w:val="es-ES_tradnl"/>
        </w:rPr>
        <w:t xml:space="preserve"> como origen de la</w:t>
      </w:r>
      <w:r w:rsidR="00E55D30" w:rsidRPr="00B72421">
        <w:rPr>
          <w:rFonts w:ascii="Times New Roman" w:hAnsi="Times New Roman" w:cs="Times New Roman"/>
          <w:sz w:val="24"/>
          <w:szCs w:val="24"/>
          <w:lang w:val="es-ES_tradnl"/>
        </w:rPr>
        <w:t xml:space="preserve"> </w:t>
      </w:r>
      <w:r w:rsidR="00672CD4" w:rsidRPr="00B72421">
        <w:rPr>
          <w:rFonts w:ascii="Times New Roman" w:hAnsi="Times New Roman" w:cs="Times New Roman"/>
          <w:sz w:val="24"/>
          <w:szCs w:val="24"/>
          <w:lang w:val="es-ES_tradnl"/>
        </w:rPr>
        <w:t xml:space="preserve">ética que genera </w:t>
      </w:r>
      <w:r w:rsidRPr="00B72421">
        <w:rPr>
          <w:rFonts w:ascii="Times New Roman" w:hAnsi="Times New Roman" w:cs="Times New Roman"/>
          <w:sz w:val="24"/>
          <w:szCs w:val="24"/>
          <w:lang w:val="es-ES_tradnl"/>
        </w:rPr>
        <w:t xml:space="preserve">capacidad </w:t>
      </w:r>
      <w:r w:rsidR="00E62F61" w:rsidRPr="00B72421">
        <w:rPr>
          <w:rFonts w:ascii="Times New Roman" w:hAnsi="Times New Roman" w:cs="Times New Roman"/>
          <w:sz w:val="24"/>
          <w:szCs w:val="24"/>
          <w:lang w:val="es-ES_tradnl"/>
        </w:rPr>
        <w:t>valorativa</w:t>
      </w:r>
      <w:r w:rsidR="00D90498" w:rsidRPr="00B72421">
        <w:rPr>
          <w:rFonts w:ascii="Times New Roman" w:hAnsi="Times New Roman" w:cs="Times New Roman"/>
          <w:sz w:val="24"/>
          <w:szCs w:val="24"/>
          <w:lang w:val="es-ES_tradnl"/>
        </w:rPr>
        <w:t xml:space="preserve"> y decisional. E</w:t>
      </w:r>
      <w:r w:rsidR="00E62F61" w:rsidRPr="00B72421">
        <w:rPr>
          <w:rFonts w:ascii="Times New Roman" w:hAnsi="Times New Roman" w:cs="Times New Roman"/>
          <w:sz w:val="24"/>
          <w:szCs w:val="24"/>
          <w:lang w:val="es-ES_tradnl"/>
        </w:rPr>
        <w:t>n coincidencia con algunas propuestas de</w:t>
      </w:r>
      <w:r w:rsidR="00E55D30" w:rsidRPr="00B72421">
        <w:rPr>
          <w:rFonts w:ascii="Times New Roman" w:hAnsi="Times New Roman" w:cs="Times New Roman"/>
          <w:sz w:val="24"/>
          <w:szCs w:val="24"/>
          <w:lang w:val="es-ES_tradnl"/>
        </w:rPr>
        <w:t xml:space="preserve"> la </w:t>
      </w:r>
      <w:r w:rsidR="00E62F61" w:rsidRPr="00B72421">
        <w:rPr>
          <w:rFonts w:ascii="Times New Roman" w:hAnsi="Times New Roman" w:cs="Times New Roman"/>
          <w:sz w:val="24"/>
          <w:szCs w:val="24"/>
          <w:lang w:val="es-ES_tradnl"/>
        </w:rPr>
        <w:t>Psicología P</w:t>
      </w:r>
      <w:r w:rsidR="00E55D30" w:rsidRPr="00B72421">
        <w:rPr>
          <w:rFonts w:ascii="Times New Roman" w:hAnsi="Times New Roman" w:cs="Times New Roman"/>
          <w:sz w:val="24"/>
          <w:szCs w:val="24"/>
          <w:lang w:val="es-ES_tradnl"/>
        </w:rPr>
        <w:t>ositiv</w:t>
      </w:r>
      <w:r w:rsidRPr="00B72421">
        <w:rPr>
          <w:rFonts w:ascii="Times New Roman" w:hAnsi="Times New Roman" w:cs="Times New Roman"/>
          <w:sz w:val="24"/>
          <w:szCs w:val="24"/>
          <w:lang w:val="es-ES_tradnl"/>
        </w:rPr>
        <w:t>a</w:t>
      </w:r>
      <w:r w:rsidR="00E62F61" w:rsidRPr="00B72421">
        <w:rPr>
          <w:rFonts w:ascii="Times New Roman" w:hAnsi="Times New Roman" w:cs="Times New Roman"/>
          <w:sz w:val="24"/>
          <w:szCs w:val="24"/>
          <w:lang w:val="es-ES_tradnl"/>
        </w:rPr>
        <w:t>,</w:t>
      </w:r>
      <w:r w:rsidR="00672CD4" w:rsidRPr="00B72421">
        <w:rPr>
          <w:rFonts w:ascii="Times New Roman" w:hAnsi="Times New Roman" w:cs="Times New Roman"/>
          <w:sz w:val="24"/>
          <w:szCs w:val="24"/>
          <w:lang w:val="es-ES_tradnl"/>
        </w:rPr>
        <w:t xml:space="preserve"> </w:t>
      </w:r>
      <w:r w:rsidR="004D472C" w:rsidRPr="00B72421">
        <w:rPr>
          <w:rFonts w:ascii="Times New Roman" w:hAnsi="Times New Roman" w:cs="Times New Roman"/>
          <w:sz w:val="24"/>
          <w:szCs w:val="24"/>
          <w:lang w:val="es-ES_tradnl"/>
        </w:rPr>
        <w:t xml:space="preserve">replanteándolas en su orientación, profundidad y alcances, </w:t>
      </w:r>
      <w:r w:rsidR="00D90498" w:rsidRPr="00B72421">
        <w:rPr>
          <w:rFonts w:ascii="Times New Roman" w:hAnsi="Times New Roman" w:cs="Times New Roman"/>
          <w:sz w:val="24"/>
          <w:szCs w:val="24"/>
          <w:lang w:val="es-ES_tradnl"/>
        </w:rPr>
        <w:t xml:space="preserve">ello </w:t>
      </w:r>
      <w:r w:rsidR="004D472C" w:rsidRPr="00B72421">
        <w:rPr>
          <w:rFonts w:ascii="Times New Roman" w:hAnsi="Times New Roman" w:cs="Times New Roman"/>
          <w:sz w:val="24"/>
          <w:szCs w:val="24"/>
          <w:lang w:val="es-ES_tradnl"/>
        </w:rPr>
        <w:t>permite aportar a</w:t>
      </w:r>
      <w:r w:rsidR="00E62F61" w:rsidRPr="00B72421">
        <w:rPr>
          <w:rFonts w:ascii="Times New Roman" w:hAnsi="Times New Roman" w:cs="Times New Roman"/>
          <w:spacing w:val="-2"/>
          <w:sz w:val="24"/>
          <w:szCs w:val="24"/>
          <w:lang w:val="es-ES_tradnl"/>
        </w:rPr>
        <w:t>:</w:t>
      </w:r>
    </w:p>
    <w:p w14:paraId="576F98F4" w14:textId="77777777" w:rsidR="00F4350D" w:rsidRDefault="00F4350D" w:rsidP="00F4350D">
      <w:pPr>
        <w:pStyle w:val="Prrafodelista"/>
        <w:spacing w:line="360" w:lineRule="auto"/>
        <w:ind w:left="454" w:right="108" w:firstLine="0"/>
        <w:rPr>
          <w:rFonts w:ascii="Times New Roman" w:hAnsi="Times New Roman" w:cs="Times New Roman"/>
          <w:sz w:val="24"/>
          <w:szCs w:val="24"/>
          <w:lang w:val="es-ES_tradnl"/>
        </w:rPr>
      </w:pPr>
    </w:p>
    <w:p w14:paraId="2AE4664E" w14:textId="7086E75E" w:rsidR="00D90498" w:rsidRDefault="0013139E" w:rsidP="00446992">
      <w:pPr>
        <w:pStyle w:val="Prrafodelista"/>
        <w:numPr>
          <w:ilvl w:val="0"/>
          <w:numId w:val="9"/>
        </w:numPr>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La </w:t>
      </w:r>
      <w:r w:rsidR="007B1737" w:rsidRPr="00B72421">
        <w:rPr>
          <w:rFonts w:ascii="Times New Roman" w:hAnsi="Times New Roman" w:cs="Times New Roman"/>
          <w:sz w:val="24"/>
          <w:szCs w:val="24"/>
          <w:lang w:val="es-ES_tradnl"/>
        </w:rPr>
        <w:t>Gesti</w:t>
      </w:r>
      <w:r w:rsidR="007B1737" w:rsidRPr="00B72421">
        <w:rPr>
          <w:rFonts w:ascii="Times New Roman" w:eastAsia="Helvetica" w:hAnsi="Times New Roman" w:cs="Times New Roman"/>
          <w:sz w:val="24"/>
          <w:szCs w:val="24"/>
          <w:lang w:val="es-ES_tradnl"/>
        </w:rPr>
        <w:t>ón de la felicidad</w:t>
      </w:r>
      <w:r w:rsidR="00D90498" w:rsidRPr="00B72421">
        <w:rPr>
          <w:rFonts w:ascii="Times New Roman" w:eastAsia="Helvetica" w:hAnsi="Times New Roman" w:cs="Times New Roman"/>
          <w:b/>
          <w:i/>
          <w:sz w:val="24"/>
          <w:szCs w:val="24"/>
          <w:lang w:val="es-ES_tradnl"/>
        </w:rPr>
        <w:t xml:space="preserve">, </w:t>
      </w:r>
      <w:r w:rsidR="00D90498" w:rsidRPr="00B72421">
        <w:rPr>
          <w:rFonts w:ascii="Times New Roman" w:eastAsia="Helvetica" w:hAnsi="Times New Roman" w:cs="Times New Roman"/>
          <w:sz w:val="24"/>
          <w:szCs w:val="24"/>
          <w:lang w:val="es-ES_tradnl"/>
        </w:rPr>
        <w:t>entendida como</w:t>
      </w:r>
      <w:r w:rsidR="00D90498"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gesti</w:t>
      </w:r>
      <w:r w:rsidR="004D472C" w:rsidRPr="00B72421">
        <w:rPr>
          <w:rFonts w:ascii="Times New Roman" w:eastAsia="Helvetica" w:hAnsi="Times New Roman" w:cs="Times New Roman"/>
          <w:sz w:val="24"/>
          <w:szCs w:val="24"/>
          <w:lang w:val="es-ES_tradnl"/>
        </w:rPr>
        <w:t xml:space="preserve">ón de las mediaciones en sus </w:t>
      </w:r>
      <w:r w:rsidR="007B1737" w:rsidRPr="00B72421">
        <w:rPr>
          <w:rFonts w:ascii="Times New Roman" w:eastAsia="Helvetica" w:hAnsi="Times New Roman" w:cs="Times New Roman"/>
          <w:sz w:val="24"/>
          <w:szCs w:val="24"/>
          <w:lang w:val="es-ES_tradnl"/>
        </w:rPr>
        <w:t xml:space="preserve">aspectos </w:t>
      </w:r>
      <w:r w:rsidR="007B1737" w:rsidRPr="00B72421">
        <w:rPr>
          <w:rFonts w:ascii="Times New Roman" w:hAnsi="Times New Roman" w:cs="Times New Roman"/>
          <w:sz w:val="24"/>
          <w:szCs w:val="24"/>
          <w:lang w:val="es-ES_tradnl"/>
        </w:rPr>
        <w:t>econ</w:t>
      </w:r>
      <w:r w:rsidR="007B1737" w:rsidRPr="00B72421">
        <w:rPr>
          <w:rFonts w:ascii="Times New Roman" w:eastAsia="Helvetica" w:hAnsi="Times New Roman" w:cs="Times New Roman"/>
          <w:sz w:val="24"/>
          <w:szCs w:val="24"/>
          <w:lang w:val="es-ES_tradnl"/>
        </w:rPr>
        <w:t>ómicos, sociales, polític</w:t>
      </w:r>
      <w:r w:rsidR="004D472C" w:rsidRPr="00B72421">
        <w:rPr>
          <w:rFonts w:ascii="Times New Roman" w:hAnsi="Times New Roman" w:cs="Times New Roman"/>
          <w:sz w:val="24"/>
          <w:szCs w:val="24"/>
          <w:lang w:val="es-ES_tradnl"/>
        </w:rPr>
        <w:t xml:space="preserve">os, </w:t>
      </w:r>
      <w:r w:rsidR="00E55D30" w:rsidRPr="00B72421">
        <w:rPr>
          <w:rFonts w:ascii="Times New Roman" w:hAnsi="Times New Roman" w:cs="Times New Roman"/>
          <w:sz w:val="24"/>
          <w:szCs w:val="24"/>
          <w:lang w:val="es-ES_tradnl"/>
        </w:rPr>
        <w:t>en</w:t>
      </w:r>
      <w:r w:rsidR="004D472C" w:rsidRPr="00B72421">
        <w:rPr>
          <w:rFonts w:ascii="Times New Roman" w:hAnsi="Times New Roman" w:cs="Times New Roman"/>
          <w:sz w:val="24"/>
          <w:szCs w:val="24"/>
          <w:lang w:val="es-ES_tradnl"/>
        </w:rPr>
        <w:t xml:space="preserve"> vistas a la adopción de las decisiones a t</w:t>
      </w:r>
      <w:r w:rsidR="00D90498" w:rsidRPr="00B72421">
        <w:rPr>
          <w:rFonts w:ascii="Times New Roman" w:hAnsi="Times New Roman" w:cs="Times New Roman"/>
          <w:sz w:val="24"/>
          <w:szCs w:val="24"/>
          <w:lang w:val="es-ES_tradnl"/>
        </w:rPr>
        <w:t>ravés de las cuales se identifican, se les agrega valor y se hacen operativos</w:t>
      </w:r>
      <w:r w:rsidR="004D472C" w:rsidRPr="00B72421">
        <w:rPr>
          <w:rFonts w:ascii="Times New Roman" w:hAnsi="Times New Roman" w:cs="Times New Roman"/>
          <w:sz w:val="24"/>
          <w:szCs w:val="24"/>
          <w:lang w:val="es-ES_tradnl"/>
        </w:rPr>
        <w:t xml:space="preserve"> los aspe</w:t>
      </w:r>
      <w:r w:rsidRPr="00B72421">
        <w:rPr>
          <w:rFonts w:ascii="Times New Roman" w:hAnsi="Times New Roman" w:cs="Times New Roman"/>
          <w:sz w:val="24"/>
          <w:szCs w:val="24"/>
          <w:lang w:val="es-ES_tradnl"/>
        </w:rPr>
        <w:t>ctos positivos de tale</w:t>
      </w:r>
      <w:r w:rsidR="004D472C" w:rsidRPr="00B72421">
        <w:rPr>
          <w:rFonts w:ascii="Times New Roman" w:hAnsi="Times New Roman" w:cs="Times New Roman"/>
          <w:sz w:val="24"/>
          <w:szCs w:val="24"/>
          <w:lang w:val="es-ES_tradnl"/>
        </w:rPr>
        <w:t>s condicionamientos</w:t>
      </w:r>
      <w:r w:rsidRPr="00B72421">
        <w:rPr>
          <w:rFonts w:ascii="Times New Roman" w:hAnsi="Times New Roman" w:cs="Times New Roman"/>
          <w:sz w:val="24"/>
          <w:szCs w:val="24"/>
          <w:lang w:val="es-ES_tradnl"/>
        </w:rPr>
        <w:t>.</w:t>
      </w:r>
    </w:p>
    <w:p w14:paraId="165C4A75" w14:textId="77777777" w:rsidR="00446992" w:rsidRPr="00B72421" w:rsidRDefault="00446992" w:rsidP="00446992">
      <w:pPr>
        <w:pStyle w:val="Prrafodelista"/>
        <w:spacing w:line="360" w:lineRule="auto"/>
        <w:ind w:left="454" w:right="108" w:firstLine="0"/>
        <w:rPr>
          <w:rFonts w:ascii="Times New Roman" w:hAnsi="Times New Roman" w:cs="Times New Roman"/>
          <w:sz w:val="24"/>
          <w:szCs w:val="24"/>
          <w:lang w:val="es-ES_tradnl"/>
        </w:rPr>
      </w:pPr>
    </w:p>
    <w:p w14:paraId="226630DE" w14:textId="77777777" w:rsidR="00446992" w:rsidRPr="00446992" w:rsidRDefault="0013139E" w:rsidP="00446992">
      <w:pPr>
        <w:pStyle w:val="Prrafodelista"/>
        <w:numPr>
          <w:ilvl w:val="0"/>
          <w:numId w:val="9"/>
        </w:numPr>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La </w:t>
      </w:r>
      <w:r w:rsidR="007B1737" w:rsidRPr="00B72421">
        <w:rPr>
          <w:rFonts w:ascii="Times New Roman" w:hAnsi="Times New Roman" w:cs="Times New Roman"/>
          <w:sz w:val="24"/>
          <w:szCs w:val="24"/>
          <w:lang w:val="es-ES_tradnl"/>
        </w:rPr>
        <w:t>Transformaci</w:t>
      </w:r>
      <w:r w:rsidR="007B1737" w:rsidRPr="00B72421">
        <w:rPr>
          <w:rFonts w:ascii="Times New Roman" w:eastAsia="Helvetica" w:hAnsi="Times New Roman" w:cs="Times New Roman"/>
          <w:sz w:val="24"/>
          <w:szCs w:val="24"/>
          <w:lang w:val="es-ES_tradnl"/>
        </w:rPr>
        <w:t>ón de la felicidad</w:t>
      </w:r>
      <w:r w:rsidR="00D90498" w:rsidRPr="00B72421">
        <w:rPr>
          <w:rFonts w:ascii="Times New Roman" w:hAnsi="Times New Roman" w:cs="Times New Roman"/>
          <w:sz w:val="24"/>
          <w:szCs w:val="24"/>
          <w:lang w:val="es-ES_tradnl"/>
        </w:rPr>
        <w:t xml:space="preserve">, </w:t>
      </w:r>
      <w:r w:rsidR="007E02D4" w:rsidRPr="00B72421">
        <w:rPr>
          <w:rFonts w:ascii="Times New Roman" w:hAnsi="Times New Roman" w:cs="Times New Roman"/>
          <w:sz w:val="24"/>
          <w:szCs w:val="24"/>
          <w:lang w:val="es-ES_tradnl"/>
        </w:rPr>
        <w:t xml:space="preserve">como </w:t>
      </w:r>
      <w:r w:rsidR="007B1737" w:rsidRPr="00B72421">
        <w:rPr>
          <w:rFonts w:ascii="Times New Roman" w:hAnsi="Times New Roman" w:cs="Times New Roman"/>
          <w:sz w:val="24"/>
          <w:szCs w:val="24"/>
          <w:lang w:val="es-ES_tradnl"/>
        </w:rPr>
        <w:t>ampliaci</w:t>
      </w:r>
      <w:r w:rsidR="007E02D4" w:rsidRPr="00B72421">
        <w:rPr>
          <w:rFonts w:ascii="Times New Roman" w:eastAsia="Helvetica" w:hAnsi="Times New Roman" w:cs="Times New Roman"/>
          <w:sz w:val="24"/>
          <w:szCs w:val="24"/>
          <w:lang w:val="es-ES_tradnl"/>
        </w:rPr>
        <w:t>ón de las finalidades mediante la</w:t>
      </w:r>
      <w:r w:rsidR="007B1737" w:rsidRPr="00B72421">
        <w:rPr>
          <w:rFonts w:ascii="Times New Roman" w:eastAsia="Helvetica" w:hAnsi="Times New Roman" w:cs="Times New Roman"/>
          <w:sz w:val="24"/>
          <w:szCs w:val="24"/>
          <w:lang w:val="es-ES_tradnl"/>
        </w:rPr>
        <w:t xml:space="preserve"> incorporación progresiva de nuevas esferas de realización del </w:t>
      </w:r>
      <w:r w:rsidR="007B1737" w:rsidRPr="00B72421">
        <w:rPr>
          <w:rFonts w:ascii="Times New Roman" w:hAnsi="Times New Roman" w:cs="Times New Roman"/>
          <w:sz w:val="24"/>
          <w:szCs w:val="24"/>
          <w:lang w:val="es-ES_tradnl"/>
        </w:rPr>
        <w:t>p</w:t>
      </w:r>
      <w:r w:rsidR="007E02D4" w:rsidRPr="00B72421">
        <w:rPr>
          <w:rFonts w:ascii="Times New Roman" w:hAnsi="Times New Roman" w:cs="Times New Roman"/>
          <w:sz w:val="24"/>
          <w:szCs w:val="24"/>
          <w:lang w:val="es-ES_tradnl"/>
        </w:rPr>
        <w:t xml:space="preserve">royecto, lo cual </w:t>
      </w:r>
      <w:r w:rsidR="00E55D30" w:rsidRPr="00B72421">
        <w:rPr>
          <w:rFonts w:ascii="Times New Roman" w:hAnsi="Times New Roman" w:cs="Times New Roman"/>
          <w:sz w:val="24"/>
          <w:szCs w:val="24"/>
          <w:lang w:val="es-ES_tradnl"/>
        </w:rPr>
        <w:t>que suma favorablemente</w:t>
      </w:r>
      <w:r w:rsidR="007E02D4" w:rsidRPr="00B72421">
        <w:rPr>
          <w:rFonts w:ascii="Times New Roman" w:hAnsi="Times New Roman" w:cs="Times New Roman"/>
          <w:sz w:val="24"/>
          <w:szCs w:val="24"/>
          <w:lang w:val="es-ES_tradnl"/>
        </w:rPr>
        <w:t xml:space="preserve"> a</w:t>
      </w:r>
      <w:r w:rsidR="00E55D30" w:rsidRPr="00B72421">
        <w:rPr>
          <w:rFonts w:ascii="Times New Roman" w:hAnsi="Times New Roman" w:cs="Times New Roman"/>
          <w:sz w:val="24"/>
          <w:szCs w:val="24"/>
          <w:lang w:val="es-ES_tradnl"/>
        </w:rPr>
        <w:t xml:space="preserve"> la b</w:t>
      </w:r>
      <w:r w:rsidR="00E55D30" w:rsidRPr="00B72421">
        <w:rPr>
          <w:rFonts w:ascii="Times New Roman" w:eastAsia="Helvetica" w:hAnsi="Times New Roman" w:cs="Times New Roman"/>
          <w:sz w:val="24"/>
          <w:szCs w:val="24"/>
          <w:lang w:val="es-ES_tradnl"/>
        </w:rPr>
        <w:t>ú</w:t>
      </w:r>
      <w:r w:rsidR="007B1737" w:rsidRPr="00B72421">
        <w:rPr>
          <w:rFonts w:ascii="Times New Roman" w:hAnsi="Times New Roman" w:cs="Times New Roman"/>
          <w:sz w:val="24"/>
          <w:szCs w:val="24"/>
          <w:lang w:val="es-ES_tradnl"/>
        </w:rPr>
        <w:t xml:space="preserve">squeda de sentido de </w:t>
      </w:r>
      <w:r w:rsidR="007E02D4" w:rsidRPr="00B72421">
        <w:rPr>
          <w:rFonts w:ascii="Times New Roman" w:hAnsi="Times New Roman" w:cs="Times New Roman"/>
          <w:sz w:val="24"/>
          <w:szCs w:val="24"/>
          <w:lang w:val="es-ES_tradnl"/>
        </w:rPr>
        <w:t xml:space="preserve">la </w:t>
      </w:r>
      <w:r w:rsidR="007B1737" w:rsidRPr="00B72421">
        <w:rPr>
          <w:rFonts w:ascii="Times New Roman" w:hAnsi="Times New Roman" w:cs="Times New Roman"/>
          <w:sz w:val="24"/>
          <w:szCs w:val="24"/>
          <w:lang w:val="es-ES_tradnl"/>
        </w:rPr>
        <w:t>vida y concreci</w:t>
      </w:r>
      <w:r w:rsidR="007B1737" w:rsidRPr="00B72421">
        <w:rPr>
          <w:rFonts w:ascii="Times New Roman" w:eastAsia="Helvetica" w:hAnsi="Times New Roman" w:cs="Times New Roman"/>
          <w:sz w:val="24"/>
          <w:szCs w:val="24"/>
          <w:lang w:val="es-ES_tradnl"/>
        </w:rPr>
        <w:t>ón a los enunciados de superación personal</w:t>
      </w:r>
      <w:r w:rsidR="007E02D4" w:rsidRPr="00B72421">
        <w:rPr>
          <w:rFonts w:ascii="Times New Roman" w:eastAsia="Helvetica" w:hAnsi="Times New Roman" w:cs="Times New Roman"/>
          <w:sz w:val="24"/>
          <w:szCs w:val="24"/>
          <w:lang w:val="es-ES_tradnl"/>
        </w:rPr>
        <w:t xml:space="preserve">. </w:t>
      </w:r>
    </w:p>
    <w:p w14:paraId="59ABD07C" w14:textId="77777777" w:rsidR="00446992" w:rsidRPr="00446992" w:rsidRDefault="00446992" w:rsidP="00446992">
      <w:pPr>
        <w:pStyle w:val="Prrafodelista"/>
        <w:rPr>
          <w:rFonts w:ascii="Times New Roman" w:hAnsi="Times New Roman" w:cs="Times New Roman"/>
          <w:sz w:val="24"/>
          <w:szCs w:val="24"/>
          <w:lang w:val="es-ES_tradnl"/>
        </w:rPr>
      </w:pPr>
    </w:p>
    <w:p w14:paraId="08370D01" w14:textId="456D8A37" w:rsidR="00466B7D" w:rsidRPr="00446992" w:rsidRDefault="0013139E" w:rsidP="00446992">
      <w:pPr>
        <w:pStyle w:val="Prrafodelista"/>
        <w:numPr>
          <w:ilvl w:val="0"/>
          <w:numId w:val="9"/>
        </w:numPr>
        <w:spacing w:line="360" w:lineRule="auto"/>
        <w:ind w:left="0" w:right="108" w:firstLine="454"/>
        <w:rPr>
          <w:rFonts w:ascii="Times New Roman" w:hAnsi="Times New Roman" w:cs="Times New Roman"/>
          <w:sz w:val="24"/>
          <w:szCs w:val="24"/>
          <w:lang w:val="es-ES_tradnl"/>
        </w:rPr>
      </w:pPr>
      <w:r w:rsidRPr="00446992">
        <w:rPr>
          <w:rFonts w:ascii="Times New Roman" w:hAnsi="Times New Roman" w:cs="Times New Roman"/>
          <w:sz w:val="24"/>
          <w:szCs w:val="24"/>
          <w:lang w:val="es-ES_tradnl"/>
        </w:rPr>
        <w:t xml:space="preserve">El Ejercicio de la </w:t>
      </w:r>
      <w:r w:rsidR="007B1737" w:rsidRPr="00446992">
        <w:rPr>
          <w:rFonts w:ascii="Times New Roman" w:hAnsi="Times New Roman" w:cs="Times New Roman"/>
          <w:sz w:val="24"/>
          <w:szCs w:val="24"/>
          <w:lang w:val="es-ES_tradnl"/>
        </w:rPr>
        <w:t>Corresponsabilidad para la felicidad compartida</w:t>
      </w:r>
      <w:r w:rsidRPr="00446992">
        <w:rPr>
          <w:rFonts w:ascii="Times New Roman" w:hAnsi="Times New Roman" w:cs="Times New Roman"/>
          <w:b/>
          <w:i/>
          <w:sz w:val="24"/>
          <w:szCs w:val="24"/>
          <w:lang w:val="es-ES_tradnl"/>
        </w:rPr>
        <w:t xml:space="preserve">, </w:t>
      </w:r>
      <w:r w:rsidRPr="00446992">
        <w:rPr>
          <w:rFonts w:ascii="Times New Roman" w:hAnsi="Times New Roman" w:cs="Times New Roman"/>
          <w:sz w:val="24"/>
          <w:szCs w:val="24"/>
          <w:lang w:val="es-ES_tradnl"/>
        </w:rPr>
        <w:t xml:space="preserve">mediante el </w:t>
      </w:r>
      <w:r w:rsidR="007B1737" w:rsidRPr="00446992">
        <w:rPr>
          <w:rFonts w:ascii="Times New Roman" w:hAnsi="Times New Roman" w:cs="Times New Roman"/>
          <w:sz w:val="24"/>
          <w:szCs w:val="24"/>
          <w:lang w:val="es-ES_tradnl"/>
        </w:rPr>
        <w:t>impulso a relaciones de s</w:t>
      </w:r>
      <w:r w:rsidRPr="00446992">
        <w:rPr>
          <w:rFonts w:ascii="Times New Roman" w:hAnsi="Times New Roman" w:cs="Times New Roman"/>
          <w:sz w:val="24"/>
          <w:szCs w:val="24"/>
          <w:lang w:val="es-ES_tradnl"/>
        </w:rPr>
        <w:t>olidaridad, lo que contribuy</w:t>
      </w:r>
      <w:r w:rsidR="007E02D4" w:rsidRPr="00446992">
        <w:rPr>
          <w:rFonts w:ascii="Times New Roman" w:hAnsi="Times New Roman" w:cs="Times New Roman"/>
          <w:sz w:val="24"/>
          <w:szCs w:val="24"/>
          <w:lang w:val="es-ES_tradnl"/>
        </w:rPr>
        <w:t>e de manera favorable a</w:t>
      </w:r>
      <w:r w:rsidR="007B1737" w:rsidRPr="00446992">
        <w:rPr>
          <w:rFonts w:ascii="Times New Roman" w:hAnsi="Times New Roman" w:cs="Times New Roman"/>
          <w:sz w:val="24"/>
          <w:szCs w:val="24"/>
          <w:lang w:val="es-ES_tradnl"/>
        </w:rPr>
        <w:t>l reco</w:t>
      </w:r>
      <w:r w:rsidRPr="00446992">
        <w:rPr>
          <w:rFonts w:ascii="Times New Roman" w:hAnsi="Times New Roman" w:cs="Times New Roman"/>
          <w:sz w:val="24"/>
          <w:szCs w:val="24"/>
          <w:lang w:val="es-ES_tradnl"/>
        </w:rPr>
        <w:t xml:space="preserve">nocimiento del otro y el </w:t>
      </w:r>
      <w:r w:rsidR="007E02D4" w:rsidRPr="00446992">
        <w:rPr>
          <w:rFonts w:ascii="Times New Roman" w:hAnsi="Times New Roman" w:cs="Times New Roman"/>
          <w:sz w:val="24"/>
          <w:szCs w:val="24"/>
          <w:lang w:val="es-ES_tradnl"/>
        </w:rPr>
        <w:t xml:space="preserve">desarrollo de relaciones de empatía </w:t>
      </w:r>
      <w:r w:rsidR="007B1737" w:rsidRPr="00446992">
        <w:rPr>
          <w:rFonts w:ascii="Times New Roman" w:eastAsia="Helvetica" w:hAnsi="Times New Roman" w:cs="Times New Roman"/>
          <w:sz w:val="24"/>
          <w:szCs w:val="24"/>
          <w:lang w:val="es-ES_tradnl"/>
        </w:rPr>
        <w:t>para compartir su situación y comprometer</w:t>
      </w:r>
      <w:r w:rsidR="007E02D4" w:rsidRPr="00446992">
        <w:rPr>
          <w:rFonts w:ascii="Times New Roman" w:eastAsia="Helvetica" w:hAnsi="Times New Roman" w:cs="Times New Roman"/>
          <w:sz w:val="24"/>
          <w:szCs w:val="24"/>
          <w:lang w:val="es-ES_tradnl"/>
        </w:rPr>
        <w:t xml:space="preserve">se </w:t>
      </w:r>
      <w:r w:rsidR="007B1737" w:rsidRPr="00446992">
        <w:rPr>
          <w:rFonts w:ascii="Times New Roman" w:eastAsia="Helvetica" w:hAnsi="Times New Roman" w:cs="Times New Roman"/>
          <w:sz w:val="24"/>
          <w:szCs w:val="24"/>
          <w:lang w:val="es-ES_tradnl"/>
        </w:rPr>
        <w:t>en la gestaci</w:t>
      </w:r>
      <w:r w:rsidRPr="00446992">
        <w:rPr>
          <w:rFonts w:ascii="Times New Roman" w:eastAsia="Helvetica" w:hAnsi="Times New Roman" w:cs="Times New Roman"/>
          <w:sz w:val="24"/>
          <w:szCs w:val="24"/>
          <w:lang w:val="es-ES_tradnl"/>
        </w:rPr>
        <w:t xml:space="preserve">ón compartida </w:t>
      </w:r>
      <w:r w:rsidR="007B1737" w:rsidRPr="00446992">
        <w:rPr>
          <w:rFonts w:ascii="Times New Roman" w:hAnsi="Times New Roman" w:cs="Times New Roman"/>
          <w:sz w:val="24"/>
          <w:szCs w:val="24"/>
          <w:lang w:val="es-ES_tradnl"/>
        </w:rPr>
        <w:t>de fines individuales y sociales valiosos</w:t>
      </w:r>
      <w:r w:rsidR="007E02D4" w:rsidRPr="00446992">
        <w:rPr>
          <w:rFonts w:ascii="Times New Roman" w:hAnsi="Times New Roman" w:cs="Times New Roman"/>
          <w:sz w:val="24"/>
          <w:szCs w:val="24"/>
          <w:lang w:val="es-ES_tradnl"/>
        </w:rPr>
        <w:t>. Con ello se busc</w:t>
      </w:r>
      <w:r w:rsidRPr="00446992">
        <w:rPr>
          <w:rFonts w:ascii="Times New Roman" w:hAnsi="Times New Roman" w:cs="Times New Roman"/>
          <w:sz w:val="24"/>
          <w:szCs w:val="24"/>
          <w:lang w:val="es-ES_tradnl"/>
        </w:rPr>
        <w:t xml:space="preserve">a que </w:t>
      </w:r>
      <w:r w:rsidR="007B1737" w:rsidRPr="00446992">
        <w:rPr>
          <w:rFonts w:ascii="Times New Roman" w:hAnsi="Times New Roman" w:cs="Times New Roman"/>
          <w:sz w:val="24"/>
          <w:szCs w:val="24"/>
          <w:lang w:val="es-ES_tradnl"/>
        </w:rPr>
        <w:t>los planes de vida b</w:t>
      </w:r>
      <w:r w:rsidRPr="00446992">
        <w:rPr>
          <w:rFonts w:ascii="Times New Roman" w:hAnsi="Times New Roman" w:cs="Times New Roman"/>
          <w:sz w:val="24"/>
          <w:szCs w:val="24"/>
          <w:lang w:val="es-ES_tradnl"/>
        </w:rPr>
        <w:t xml:space="preserve">uena de cada uno influyan positivamente sobre la comunidad </w:t>
      </w:r>
      <w:r w:rsidR="007B1737" w:rsidRPr="00446992">
        <w:rPr>
          <w:rFonts w:ascii="Times New Roman" w:hAnsi="Times New Roman" w:cs="Times New Roman"/>
          <w:sz w:val="24"/>
          <w:szCs w:val="24"/>
          <w:lang w:val="es-ES_tradnl"/>
        </w:rPr>
        <w:t>en su conjunto</w:t>
      </w:r>
      <w:r w:rsidR="00A05B6C" w:rsidRPr="00446992">
        <w:rPr>
          <w:rFonts w:ascii="Times New Roman" w:hAnsi="Times New Roman" w:cs="Times New Roman"/>
          <w:sz w:val="24"/>
          <w:szCs w:val="24"/>
          <w:lang w:val="es-ES_tradnl"/>
        </w:rPr>
        <w:t>,</w:t>
      </w:r>
      <w:r w:rsidRPr="00446992">
        <w:rPr>
          <w:rFonts w:ascii="Times New Roman" w:hAnsi="Times New Roman" w:cs="Times New Roman"/>
          <w:sz w:val="24"/>
          <w:szCs w:val="24"/>
          <w:lang w:val="es-ES_tradnl"/>
        </w:rPr>
        <w:t xml:space="preserve"> en vistas a </w:t>
      </w:r>
      <w:r w:rsidR="007B1737" w:rsidRPr="00446992">
        <w:rPr>
          <w:rFonts w:ascii="Times New Roman" w:hAnsi="Times New Roman" w:cs="Times New Roman"/>
          <w:sz w:val="24"/>
          <w:szCs w:val="24"/>
          <w:lang w:val="es-ES_tradnl"/>
        </w:rPr>
        <w:t>la felicidad social.</w:t>
      </w:r>
    </w:p>
    <w:p w14:paraId="0E592CB5" w14:textId="77777777" w:rsidR="00446992" w:rsidRDefault="00446992" w:rsidP="00B72421">
      <w:pPr>
        <w:pStyle w:val="Ttulo1"/>
        <w:tabs>
          <w:tab w:val="left" w:pos="1112"/>
        </w:tabs>
        <w:spacing w:line="360" w:lineRule="auto"/>
        <w:ind w:left="0"/>
        <w:rPr>
          <w:rFonts w:ascii="Times New Roman" w:hAnsi="Times New Roman" w:cs="Times New Roman"/>
          <w:sz w:val="24"/>
          <w:szCs w:val="24"/>
          <w:lang w:val="es-ES_tradnl"/>
        </w:rPr>
      </w:pPr>
    </w:p>
    <w:p w14:paraId="42FA9922" w14:textId="052A188B" w:rsidR="00466B7D" w:rsidRPr="00B72421" w:rsidRDefault="00A05B6C" w:rsidP="00B72421">
      <w:pPr>
        <w:pStyle w:val="Ttulo1"/>
        <w:tabs>
          <w:tab w:val="left" w:pos="1112"/>
        </w:tabs>
        <w:spacing w:line="360" w:lineRule="auto"/>
        <w:ind w:left="0"/>
        <w:rPr>
          <w:rFonts w:ascii="Times New Roman" w:hAnsi="Times New Roman" w:cs="Times New Roman"/>
          <w:b w:val="0"/>
          <w:sz w:val="24"/>
          <w:szCs w:val="24"/>
          <w:lang w:val="es-ES_tradnl"/>
        </w:rPr>
      </w:pPr>
      <w:r w:rsidRPr="00B72421">
        <w:rPr>
          <w:rFonts w:ascii="Times New Roman" w:hAnsi="Times New Roman" w:cs="Times New Roman"/>
          <w:sz w:val="24"/>
          <w:szCs w:val="24"/>
          <w:lang w:val="es-ES_tradnl"/>
        </w:rPr>
        <w:t>El aprendizaje de la felicidad como</w:t>
      </w:r>
      <w:r w:rsidRPr="00B72421">
        <w:rPr>
          <w:rFonts w:ascii="Times New Roman" w:hAnsi="Times New Roman" w:cs="Times New Roman"/>
          <w:spacing w:val="-4"/>
          <w:sz w:val="24"/>
          <w:szCs w:val="24"/>
          <w:lang w:val="es-ES_tradnl"/>
        </w:rPr>
        <w:t xml:space="preserve"> </w:t>
      </w:r>
      <w:r w:rsidRPr="00B72421">
        <w:rPr>
          <w:rFonts w:ascii="Times New Roman" w:hAnsi="Times New Roman" w:cs="Times New Roman"/>
          <w:sz w:val="24"/>
          <w:szCs w:val="24"/>
          <w:lang w:val="es-ES_tradnl"/>
        </w:rPr>
        <w:t>oportunidad</w:t>
      </w:r>
    </w:p>
    <w:p w14:paraId="0E14E6E9" w14:textId="77777777" w:rsidR="00446992" w:rsidRDefault="00446992" w:rsidP="00B72421">
      <w:pPr>
        <w:pStyle w:val="Textoindependiente"/>
        <w:spacing w:line="360" w:lineRule="auto"/>
        <w:ind w:left="0" w:right="105"/>
        <w:rPr>
          <w:rFonts w:ascii="Times New Roman" w:hAnsi="Times New Roman" w:cs="Times New Roman"/>
          <w:sz w:val="24"/>
          <w:szCs w:val="24"/>
          <w:lang w:val="es-ES_tradnl"/>
        </w:rPr>
      </w:pPr>
    </w:p>
    <w:p w14:paraId="1CE3DD70" w14:textId="77777777" w:rsidR="00446992" w:rsidRDefault="007B1737" w:rsidP="00446992">
      <w:pPr>
        <w:pStyle w:val="Textoindependiente"/>
        <w:spacing w:line="360" w:lineRule="auto"/>
        <w:ind w:left="0" w:right="105"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concepto </w:t>
      </w:r>
      <w:r w:rsidR="00A05B6C" w:rsidRPr="00B72421">
        <w:rPr>
          <w:rFonts w:ascii="Times New Roman" w:hAnsi="Times New Roman" w:cs="Times New Roman"/>
          <w:sz w:val="24"/>
          <w:szCs w:val="24"/>
          <w:lang w:val="es-ES_tradnl"/>
        </w:rPr>
        <w:t xml:space="preserve">de oportunidad, que actualiza la noción </w:t>
      </w:r>
      <w:r w:rsidRPr="00B72421">
        <w:rPr>
          <w:rFonts w:ascii="Times New Roman" w:hAnsi="Times New Roman" w:cs="Times New Roman"/>
          <w:sz w:val="24"/>
          <w:szCs w:val="24"/>
          <w:lang w:val="es-ES_tradnl"/>
        </w:rPr>
        <w:t>gr</w:t>
      </w:r>
      <w:r w:rsidR="00A05B6C" w:rsidRPr="00B72421">
        <w:rPr>
          <w:rFonts w:ascii="Times New Roman" w:hAnsi="Times New Roman" w:cs="Times New Roman"/>
          <w:sz w:val="24"/>
          <w:szCs w:val="24"/>
          <w:lang w:val="es-ES_tradnl"/>
        </w:rPr>
        <w:t>iega de “momento apropiad</w:t>
      </w:r>
      <w:r w:rsidRPr="00B72421">
        <w:rPr>
          <w:rFonts w:ascii="Times New Roman" w:hAnsi="Times New Roman" w:cs="Times New Roman"/>
          <w:sz w:val="24"/>
          <w:szCs w:val="24"/>
          <w:lang w:val="es-ES_tradnl"/>
        </w:rPr>
        <w:t>o</w:t>
      </w:r>
      <w:r w:rsidR="00A05B6C"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w:t>
      </w:r>
      <w:r w:rsidRPr="00B72421">
        <w:rPr>
          <w:rFonts w:ascii="Times New Roman" w:hAnsi="Times New Roman" w:cs="Times New Roman"/>
          <w:i/>
          <w:sz w:val="24"/>
          <w:szCs w:val="24"/>
          <w:lang w:val="es-ES_tradnl"/>
        </w:rPr>
        <w:t>(</w:t>
      </w:r>
      <w:proofErr w:type="spellStart"/>
      <w:r w:rsidRPr="00B72421">
        <w:rPr>
          <w:rFonts w:ascii="Times New Roman" w:hAnsi="Times New Roman" w:cs="Times New Roman"/>
          <w:i/>
          <w:sz w:val="24"/>
          <w:szCs w:val="24"/>
          <w:lang w:val="es-ES_tradnl"/>
        </w:rPr>
        <w:t>kairós</w:t>
      </w:r>
      <w:proofErr w:type="spellEnd"/>
      <w:r w:rsidRPr="00B72421">
        <w:rPr>
          <w:rFonts w:ascii="Times New Roman" w:hAnsi="Times New Roman" w:cs="Times New Roman"/>
          <w:i/>
          <w:sz w:val="24"/>
          <w:szCs w:val="24"/>
          <w:lang w:val="es-ES_tradnl"/>
        </w:rPr>
        <w:t>)</w:t>
      </w:r>
      <w:r w:rsidR="00A05B6C" w:rsidRPr="00B72421">
        <w:rPr>
          <w:rFonts w:ascii="Times New Roman" w:hAnsi="Times New Roman" w:cs="Times New Roman"/>
          <w:i/>
          <w:sz w:val="24"/>
          <w:szCs w:val="24"/>
          <w:lang w:val="es-ES_tradnl"/>
        </w:rPr>
        <w:t>,</w:t>
      </w:r>
      <w:r w:rsidRPr="00B72421">
        <w:rPr>
          <w:rFonts w:ascii="Times New Roman" w:hAnsi="Times New Roman" w:cs="Times New Roman"/>
          <w:i/>
          <w:sz w:val="24"/>
          <w:szCs w:val="24"/>
          <w:lang w:val="es-ES_tradnl"/>
        </w:rPr>
        <w:t xml:space="preserve"> </w:t>
      </w:r>
      <w:r w:rsidR="00A05B6C" w:rsidRPr="00B72421">
        <w:rPr>
          <w:rFonts w:ascii="Times New Roman" w:hAnsi="Times New Roman" w:cs="Times New Roman"/>
          <w:sz w:val="24"/>
          <w:szCs w:val="24"/>
          <w:lang w:val="es-ES_tradnl"/>
        </w:rPr>
        <w:t xml:space="preserve">es valioso en </w:t>
      </w:r>
      <w:r w:rsidRPr="00B72421">
        <w:rPr>
          <w:rFonts w:ascii="Times New Roman" w:hAnsi="Times New Roman" w:cs="Times New Roman"/>
          <w:sz w:val="24"/>
          <w:szCs w:val="24"/>
          <w:lang w:val="es-ES_tradnl"/>
        </w:rPr>
        <w:t>el aprendizaje de la felicidad. La dinámica</w:t>
      </w:r>
      <w:r w:rsidR="00A05B6C" w:rsidRPr="00B72421">
        <w:rPr>
          <w:rFonts w:ascii="Times New Roman" w:hAnsi="Times New Roman" w:cs="Times New Roman"/>
          <w:sz w:val="24"/>
          <w:szCs w:val="24"/>
          <w:lang w:val="es-ES_tradnl"/>
        </w:rPr>
        <w:t xml:space="preserve"> e</w:t>
      </w:r>
      <w:r w:rsidR="007E02D4" w:rsidRPr="00B72421">
        <w:rPr>
          <w:rFonts w:ascii="Times New Roman" w:hAnsi="Times New Roman" w:cs="Times New Roman"/>
          <w:sz w:val="24"/>
          <w:szCs w:val="24"/>
          <w:lang w:val="es-ES_tradnl"/>
        </w:rPr>
        <w:t xml:space="preserve">ducativa como despliegue de </w:t>
      </w:r>
      <w:r w:rsidR="00A05B6C" w:rsidRPr="00B72421">
        <w:rPr>
          <w:rFonts w:ascii="Times New Roman" w:hAnsi="Times New Roman" w:cs="Times New Roman"/>
          <w:sz w:val="24"/>
          <w:szCs w:val="24"/>
          <w:lang w:val="es-ES_tradnl"/>
        </w:rPr>
        <w:t>potencialidad</w:t>
      </w:r>
      <w:r w:rsidR="007E02D4"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requiere el desarrollo de capacidades par</w:t>
      </w:r>
      <w:r w:rsidR="00A05B6C" w:rsidRPr="00B72421">
        <w:rPr>
          <w:rFonts w:ascii="Times New Roman" w:hAnsi="Times New Roman" w:cs="Times New Roman"/>
          <w:sz w:val="24"/>
          <w:szCs w:val="24"/>
          <w:lang w:val="es-ES_tradnl"/>
        </w:rPr>
        <w:t>a conocer, valorar y activar cada oportunidad</w:t>
      </w:r>
      <w:r w:rsidRPr="00B72421">
        <w:rPr>
          <w:rFonts w:ascii="Times New Roman" w:hAnsi="Times New Roman" w:cs="Times New Roman"/>
          <w:sz w:val="24"/>
          <w:szCs w:val="24"/>
          <w:lang w:val="es-ES_tradnl"/>
        </w:rPr>
        <w:t xml:space="preserve"> de ser feliz en el momento p</w:t>
      </w:r>
      <w:r w:rsidR="00A05B6C" w:rsidRPr="00B72421">
        <w:rPr>
          <w:rFonts w:ascii="Times New Roman" w:hAnsi="Times New Roman" w:cs="Times New Roman"/>
          <w:sz w:val="24"/>
          <w:szCs w:val="24"/>
          <w:lang w:val="es-ES_tradnl"/>
        </w:rPr>
        <w:t xml:space="preserve">reciso en que puede hacerse real, convertirse en acto. Ello tiene que </w:t>
      </w:r>
      <w:r w:rsidR="007E02D4" w:rsidRPr="00B72421">
        <w:rPr>
          <w:rFonts w:ascii="Times New Roman" w:hAnsi="Times New Roman" w:cs="Times New Roman"/>
          <w:sz w:val="24"/>
          <w:szCs w:val="24"/>
          <w:lang w:val="es-ES_tradnl"/>
        </w:rPr>
        <w:t xml:space="preserve">ver </w:t>
      </w:r>
      <w:r w:rsidR="00A05B6C" w:rsidRPr="00B72421">
        <w:rPr>
          <w:rFonts w:ascii="Times New Roman" w:hAnsi="Times New Roman" w:cs="Times New Roman"/>
          <w:sz w:val="24"/>
          <w:szCs w:val="24"/>
          <w:lang w:val="es-ES_tradnl"/>
        </w:rPr>
        <w:t>tanto con</w:t>
      </w:r>
      <w:r w:rsidR="007E02D4" w:rsidRPr="00B72421">
        <w:rPr>
          <w:rFonts w:ascii="Times New Roman" w:hAnsi="Times New Roman" w:cs="Times New Roman"/>
          <w:sz w:val="24"/>
          <w:szCs w:val="24"/>
          <w:lang w:val="es-ES_tradnl"/>
        </w:rPr>
        <w:t xml:space="preserve"> la factibilidad de</w:t>
      </w:r>
      <w:r w:rsidR="00A05B6C" w:rsidRPr="00B72421">
        <w:rPr>
          <w:rFonts w:ascii="Times New Roman" w:hAnsi="Times New Roman" w:cs="Times New Roman"/>
          <w:sz w:val="24"/>
          <w:szCs w:val="24"/>
          <w:lang w:val="es-ES_tradnl"/>
        </w:rPr>
        <w:t xml:space="preserve"> los diferentes </w:t>
      </w:r>
      <w:r w:rsidRPr="00B72421">
        <w:rPr>
          <w:rFonts w:ascii="Times New Roman" w:hAnsi="Times New Roman" w:cs="Times New Roman"/>
          <w:sz w:val="24"/>
          <w:szCs w:val="24"/>
          <w:lang w:val="es-ES_tradnl"/>
        </w:rPr>
        <w:t>aspecto</w:t>
      </w:r>
      <w:r w:rsidR="00A05B6C" w:rsidRPr="00B72421">
        <w:rPr>
          <w:rFonts w:ascii="Times New Roman" w:hAnsi="Times New Roman" w:cs="Times New Roman"/>
          <w:sz w:val="24"/>
          <w:szCs w:val="24"/>
          <w:lang w:val="es-ES_tradnl"/>
        </w:rPr>
        <w:t>s</w:t>
      </w:r>
      <w:r w:rsidRPr="00B72421">
        <w:rPr>
          <w:rFonts w:ascii="Times New Roman" w:hAnsi="Times New Roman" w:cs="Times New Roman"/>
          <w:sz w:val="24"/>
          <w:szCs w:val="24"/>
          <w:lang w:val="es-ES_tradnl"/>
        </w:rPr>
        <w:t xml:space="preserve"> del propósito de vida</w:t>
      </w:r>
      <w:r w:rsidR="00A05B6C"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así como</w:t>
      </w:r>
      <w:r w:rsidR="00A05B6C" w:rsidRPr="00B72421">
        <w:rPr>
          <w:rFonts w:ascii="Times New Roman" w:hAnsi="Times New Roman" w:cs="Times New Roman"/>
          <w:sz w:val="24"/>
          <w:szCs w:val="24"/>
          <w:lang w:val="es-ES_tradnl"/>
        </w:rPr>
        <w:t xml:space="preserve"> con</w:t>
      </w:r>
      <w:r w:rsidRPr="00B72421">
        <w:rPr>
          <w:rFonts w:ascii="Times New Roman" w:hAnsi="Times New Roman" w:cs="Times New Roman"/>
          <w:sz w:val="24"/>
          <w:szCs w:val="24"/>
          <w:lang w:val="es-ES_tradnl"/>
        </w:rPr>
        <w:t xml:space="preserve"> la</w:t>
      </w:r>
      <w:r w:rsidR="007E02D4" w:rsidRPr="00B72421">
        <w:rPr>
          <w:rFonts w:ascii="Times New Roman" w:hAnsi="Times New Roman" w:cs="Times New Roman"/>
          <w:sz w:val="24"/>
          <w:szCs w:val="24"/>
          <w:lang w:val="es-ES_tradnl"/>
        </w:rPr>
        <w:t xml:space="preserve">s </w:t>
      </w:r>
      <w:r w:rsidR="00A05B6C" w:rsidRPr="00B72421">
        <w:rPr>
          <w:rFonts w:ascii="Times New Roman" w:hAnsi="Times New Roman" w:cs="Times New Roman"/>
          <w:sz w:val="24"/>
          <w:szCs w:val="24"/>
          <w:lang w:val="es-ES_tradnl"/>
        </w:rPr>
        <w:t xml:space="preserve">oportunidades </w:t>
      </w:r>
      <w:r w:rsidRPr="00B72421">
        <w:rPr>
          <w:rFonts w:ascii="Times New Roman" w:hAnsi="Times New Roman" w:cs="Times New Roman"/>
          <w:sz w:val="24"/>
          <w:szCs w:val="24"/>
          <w:lang w:val="es-ES_tradnl"/>
        </w:rPr>
        <w:t>familia</w:t>
      </w:r>
      <w:r w:rsidR="00A05B6C" w:rsidRPr="00B72421">
        <w:rPr>
          <w:rFonts w:ascii="Times New Roman" w:hAnsi="Times New Roman" w:cs="Times New Roman"/>
          <w:sz w:val="24"/>
          <w:szCs w:val="24"/>
          <w:lang w:val="es-ES_tradnl"/>
        </w:rPr>
        <w:t xml:space="preserve">res, institucionales, sociales, </w:t>
      </w:r>
      <w:r w:rsidRPr="00B72421">
        <w:rPr>
          <w:rFonts w:ascii="Times New Roman" w:hAnsi="Times New Roman" w:cs="Times New Roman"/>
          <w:sz w:val="24"/>
          <w:szCs w:val="24"/>
          <w:lang w:val="es-ES_tradnl"/>
        </w:rPr>
        <w:t>para su realización efectiva.</w:t>
      </w:r>
    </w:p>
    <w:p w14:paraId="20991590" w14:textId="77777777" w:rsidR="00446992" w:rsidRDefault="00446992" w:rsidP="00446992">
      <w:pPr>
        <w:pStyle w:val="Textoindependiente"/>
        <w:spacing w:line="360" w:lineRule="auto"/>
        <w:ind w:left="0" w:right="105" w:firstLine="454"/>
        <w:rPr>
          <w:rFonts w:ascii="Times New Roman" w:hAnsi="Times New Roman" w:cs="Times New Roman"/>
          <w:sz w:val="24"/>
          <w:szCs w:val="24"/>
          <w:lang w:val="es-ES_tradnl"/>
        </w:rPr>
      </w:pPr>
    </w:p>
    <w:p w14:paraId="15CD1B50" w14:textId="5D232729" w:rsidR="00BC7876" w:rsidRDefault="007B1737" w:rsidP="00446992">
      <w:pPr>
        <w:pStyle w:val="Textoindependiente"/>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Aprender a ser feliz es aprender a descubrir, generar y ampliar oportunidades de realización </w:t>
      </w:r>
      <w:r w:rsidR="007E02D4" w:rsidRPr="00B72421">
        <w:rPr>
          <w:rFonts w:ascii="Times New Roman" w:hAnsi="Times New Roman" w:cs="Times New Roman"/>
          <w:sz w:val="24"/>
          <w:szCs w:val="24"/>
          <w:lang w:val="es-ES_tradnl"/>
        </w:rPr>
        <w:t xml:space="preserve">del proyecto de </w:t>
      </w:r>
      <w:r w:rsidR="001667F7">
        <w:rPr>
          <w:rFonts w:ascii="Times New Roman" w:hAnsi="Times New Roman" w:cs="Times New Roman"/>
          <w:sz w:val="24"/>
          <w:szCs w:val="24"/>
          <w:lang w:val="es-ES_tradnl"/>
        </w:rPr>
        <w:t xml:space="preserve">vida valioso de </w:t>
      </w:r>
      <w:r w:rsidR="00A05B6C" w:rsidRPr="00B72421">
        <w:rPr>
          <w:rFonts w:ascii="Times New Roman" w:hAnsi="Times New Roman" w:cs="Times New Roman"/>
          <w:sz w:val="24"/>
          <w:szCs w:val="24"/>
          <w:lang w:val="es-ES_tradnl"/>
        </w:rPr>
        <w:t>cada quien</w:t>
      </w:r>
      <w:r w:rsidR="007E02D4"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en armonía con l</w:t>
      </w:r>
      <w:r w:rsidR="00A05B6C" w:rsidRPr="00B72421">
        <w:rPr>
          <w:rFonts w:ascii="Times New Roman" w:hAnsi="Times New Roman" w:cs="Times New Roman"/>
          <w:sz w:val="24"/>
          <w:szCs w:val="24"/>
          <w:lang w:val="es-ES_tradnl"/>
        </w:rPr>
        <w:t>os demás y con el ambiente en el</w:t>
      </w:r>
      <w:r w:rsidRPr="00B72421">
        <w:rPr>
          <w:rFonts w:ascii="Times New Roman" w:hAnsi="Times New Roman" w:cs="Times New Roman"/>
          <w:sz w:val="24"/>
          <w:szCs w:val="24"/>
          <w:lang w:val="es-ES_tradnl"/>
        </w:rPr>
        <w:t xml:space="preserve"> con</w:t>
      </w:r>
      <w:r w:rsidR="007E02D4" w:rsidRPr="00B72421">
        <w:rPr>
          <w:rFonts w:ascii="Times New Roman" w:hAnsi="Times New Roman" w:cs="Times New Roman"/>
          <w:sz w:val="24"/>
          <w:szCs w:val="24"/>
          <w:lang w:val="es-ES_tradnl"/>
        </w:rPr>
        <w:t>texto de una ecología humana</w:t>
      </w:r>
      <w:r w:rsidRPr="00B72421">
        <w:rPr>
          <w:rFonts w:ascii="Times New Roman" w:hAnsi="Times New Roman" w:cs="Times New Roman"/>
          <w:sz w:val="24"/>
          <w:szCs w:val="24"/>
          <w:lang w:val="es-ES_tradnl"/>
        </w:rPr>
        <w:t xml:space="preserve">. Cada oportunidad es un espacio de convergencia entre: </w:t>
      </w:r>
    </w:p>
    <w:p w14:paraId="3B08E3B1" w14:textId="77777777" w:rsidR="002951B4" w:rsidRDefault="002951B4" w:rsidP="00446992">
      <w:pPr>
        <w:pStyle w:val="Textoindependiente"/>
        <w:spacing w:line="360" w:lineRule="auto"/>
        <w:ind w:left="0" w:right="108" w:firstLine="454"/>
        <w:rPr>
          <w:rFonts w:ascii="Times New Roman" w:hAnsi="Times New Roman" w:cs="Times New Roman"/>
          <w:sz w:val="24"/>
          <w:szCs w:val="24"/>
          <w:lang w:val="es-ES_tradnl"/>
        </w:rPr>
      </w:pPr>
    </w:p>
    <w:p w14:paraId="15AAAFCF" w14:textId="1263316C" w:rsidR="00BC7876" w:rsidRDefault="00BC7876" w:rsidP="00BC7876">
      <w:pPr>
        <w:pStyle w:val="Textoindependiente"/>
        <w:numPr>
          <w:ilvl w:val="0"/>
          <w:numId w:val="18"/>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lastRenderedPageBreak/>
        <w:t xml:space="preserve">Posibilidades </w:t>
      </w:r>
      <w:r w:rsidR="007B1737" w:rsidRPr="00B72421">
        <w:rPr>
          <w:rFonts w:ascii="Times New Roman" w:hAnsi="Times New Roman" w:cs="Times New Roman"/>
          <w:sz w:val="24"/>
          <w:szCs w:val="24"/>
          <w:lang w:val="es-ES_tradnl"/>
        </w:rPr>
        <w:t>que provienen del contexto geográfico, c</w:t>
      </w:r>
      <w:r w:rsidR="007E02D4" w:rsidRPr="00B72421">
        <w:rPr>
          <w:rFonts w:ascii="Times New Roman" w:hAnsi="Times New Roman" w:cs="Times New Roman"/>
          <w:sz w:val="24"/>
          <w:szCs w:val="24"/>
          <w:lang w:val="es-ES_tradnl"/>
        </w:rPr>
        <w:t xml:space="preserve">ultural, social, económico; </w:t>
      </w:r>
      <w:r w:rsidR="007B1737" w:rsidRPr="00B72421">
        <w:rPr>
          <w:rFonts w:ascii="Times New Roman" w:hAnsi="Times New Roman" w:cs="Times New Roman"/>
          <w:sz w:val="24"/>
          <w:szCs w:val="24"/>
          <w:lang w:val="es-ES_tradnl"/>
        </w:rPr>
        <w:t>aspectos que no se eligen, vienen dados desde el exterior</w:t>
      </w:r>
      <w:r>
        <w:rPr>
          <w:rFonts w:ascii="Times New Roman" w:hAnsi="Times New Roman" w:cs="Times New Roman"/>
          <w:sz w:val="24"/>
          <w:szCs w:val="24"/>
          <w:lang w:val="es-ES_tradnl"/>
        </w:rPr>
        <w:t>.</w:t>
      </w:r>
    </w:p>
    <w:p w14:paraId="1123979E" w14:textId="77777777" w:rsidR="00BC7876" w:rsidRDefault="00BC7876" w:rsidP="00BC7876">
      <w:pPr>
        <w:pStyle w:val="Textoindependiente"/>
        <w:tabs>
          <w:tab w:val="left" w:pos="851"/>
        </w:tabs>
        <w:spacing w:line="360" w:lineRule="auto"/>
        <w:ind w:left="454" w:right="108"/>
        <w:rPr>
          <w:rFonts w:ascii="Times New Roman" w:hAnsi="Times New Roman" w:cs="Times New Roman"/>
          <w:sz w:val="24"/>
          <w:szCs w:val="24"/>
          <w:lang w:val="es-ES_tradnl"/>
        </w:rPr>
      </w:pPr>
    </w:p>
    <w:p w14:paraId="7B3E76C5" w14:textId="1D7C3D9A" w:rsidR="00BC7876" w:rsidRDefault="00BC7876" w:rsidP="00BC7876">
      <w:pPr>
        <w:pStyle w:val="Textoindependiente"/>
        <w:numPr>
          <w:ilvl w:val="0"/>
          <w:numId w:val="18"/>
        </w:numPr>
        <w:tabs>
          <w:tab w:val="left" w:pos="851"/>
        </w:tabs>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Potencialidades</w:t>
      </w:r>
      <w:r w:rsidR="007B1737" w:rsidRPr="00B72421">
        <w:rPr>
          <w:rFonts w:ascii="Times New Roman" w:hAnsi="Times New Roman" w:cs="Times New Roman"/>
          <w:sz w:val="24"/>
          <w:szCs w:val="24"/>
          <w:lang w:val="es-ES_tradnl"/>
        </w:rPr>
        <w:t>, que provienen</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de</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la</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historia</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personal</w:t>
      </w:r>
      <w:r w:rsidR="007B1737" w:rsidRPr="00B72421">
        <w:rPr>
          <w:rFonts w:ascii="Times New Roman" w:hAnsi="Times New Roman" w:cs="Times New Roman"/>
          <w:spacing w:val="53"/>
          <w:sz w:val="24"/>
          <w:szCs w:val="24"/>
          <w:lang w:val="es-ES_tradnl"/>
        </w:rPr>
        <w:t xml:space="preserve"> </w:t>
      </w:r>
      <w:r w:rsidR="007B1737" w:rsidRPr="00B72421">
        <w:rPr>
          <w:rFonts w:ascii="Times New Roman" w:hAnsi="Times New Roman" w:cs="Times New Roman"/>
          <w:sz w:val="24"/>
          <w:szCs w:val="24"/>
          <w:lang w:val="es-ES_tradnl"/>
        </w:rPr>
        <w:t>y</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social</w:t>
      </w:r>
      <w:r w:rsidR="007B1737" w:rsidRPr="00B72421">
        <w:rPr>
          <w:rFonts w:ascii="Times New Roman" w:hAnsi="Times New Roman" w:cs="Times New Roman"/>
          <w:spacing w:val="53"/>
          <w:sz w:val="24"/>
          <w:szCs w:val="24"/>
          <w:lang w:val="es-ES_tradnl"/>
        </w:rPr>
        <w:t xml:space="preserve"> </w:t>
      </w:r>
      <w:r w:rsidR="007B1737" w:rsidRPr="00B72421">
        <w:rPr>
          <w:rFonts w:ascii="Times New Roman" w:hAnsi="Times New Roman" w:cs="Times New Roman"/>
          <w:sz w:val="24"/>
          <w:szCs w:val="24"/>
          <w:lang w:val="es-ES_tradnl"/>
        </w:rPr>
        <w:t>de</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cada</w:t>
      </w:r>
      <w:r w:rsidR="007B1737" w:rsidRPr="00B72421">
        <w:rPr>
          <w:rFonts w:ascii="Times New Roman" w:hAnsi="Times New Roman" w:cs="Times New Roman"/>
          <w:spacing w:val="55"/>
          <w:sz w:val="24"/>
          <w:szCs w:val="24"/>
          <w:lang w:val="es-ES_tradnl"/>
        </w:rPr>
        <w:t xml:space="preserve"> </w:t>
      </w:r>
      <w:r w:rsidR="007B1737" w:rsidRPr="00B72421">
        <w:rPr>
          <w:rFonts w:ascii="Times New Roman" w:hAnsi="Times New Roman" w:cs="Times New Roman"/>
          <w:sz w:val="24"/>
          <w:szCs w:val="24"/>
          <w:lang w:val="es-ES_tradnl"/>
        </w:rPr>
        <w:t>ser</w:t>
      </w:r>
      <w:r w:rsidR="007B1737" w:rsidRPr="00B72421">
        <w:rPr>
          <w:rFonts w:ascii="Times New Roman" w:hAnsi="Times New Roman" w:cs="Times New Roman"/>
          <w:spacing w:val="53"/>
          <w:sz w:val="24"/>
          <w:szCs w:val="24"/>
          <w:lang w:val="es-ES_tradnl"/>
        </w:rPr>
        <w:t xml:space="preserve"> </w:t>
      </w:r>
      <w:r w:rsidR="007E02D4" w:rsidRPr="00B72421">
        <w:rPr>
          <w:rFonts w:ascii="Times New Roman" w:hAnsi="Times New Roman" w:cs="Times New Roman"/>
          <w:sz w:val="24"/>
          <w:szCs w:val="24"/>
          <w:lang w:val="es-ES_tradnl"/>
        </w:rPr>
        <w:t xml:space="preserve">humano; </w:t>
      </w:r>
      <w:r w:rsidR="00810F8F" w:rsidRPr="00B72421">
        <w:rPr>
          <w:rFonts w:ascii="Times New Roman" w:hAnsi="Times New Roman" w:cs="Times New Roman"/>
          <w:sz w:val="24"/>
          <w:szCs w:val="24"/>
          <w:lang w:val="es-ES_tradnl"/>
        </w:rPr>
        <w:t>aspecto</w:t>
      </w:r>
      <w:r w:rsidR="007E02D4" w:rsidRPr="00B72421">
        <w:rPr>
          <w:rFonts w:ascii="Times New Roman" w:hAnsi="Times New Roman" w:cs="Times New Roman"/>
          <w:sz w:val="24"/>
          <w:szCs w:val="24"/>
          <w:lang w:val="es-ES_tradnl"/>
        </w:rPr>
        <w:t>s</w:t>
      </w:r>
      <w:r w:rsidR="00810F8F" w:rsidRPr="00B72421">
        <w:rPr>
          <w:rFonts w:ascii="Times New Roman" w:hAnsi="Times New Roman" w:cs="Times New Roman"/>
          <w:sz w:val="24"/>
          <w:szCs w:val="24"/>
          <w:lang w:val="es-ES_tradnl"/>
        </w:rPr>
        <w:t xml:space="preserve"> del proyecto que, según prioridades y preferencias, se eligen, al menos </w:t>
      </w:r>
      <w:r w:rsidR="00E421DE" w:rsidRPr="00B72421">
        <w:rPr>
          <w:rFonts w:ascii="Times New Roman" w:hAnsi="Times New Roman" w:cs="Times New Roman"/>
          <w:sz w:val="24"/>
          <w:szCs w:val="24"/>
          <w:lang w:val="es-ES_tradnl"/>
        </w:rPr>
        <w:t xml:space="preserve">parcialmente, </w:t>
      </w:r>
      <w:r w:rsidR="007B1737" w:rsidRPr="00B72421">
        <w:rPr>
          <w:rFonts w:ascii="Times New Roman" w:hAnsi="Times New Roman" w:cs="Times New Roman"/>
          <w:sz w:val="24"/>
          <w:szCs w:val="24"/>
          <w:lang w:val="es-ES_tradnl"/>
        </w:rPr>
        <w:t>en el sentido en que es posible seleccionar los elementos positivos heredados y desechar lo</w:t>
      </w:r>
      <w:r w:rsidR="00810F8F" w:rsidRPr="00B72421">
        <w:rPr>
          <w:rFonts w:ascii="Times New Roman" w:hAnsi="Times New Roman" w:cs="Times New Roman"/>
          <w:sz w:val="24"/>
          <w:szCs w:val="24"/>
          <w:lang w:val="es-ES_tradnl"/>
        </w:rPr>
        <w:t>s negativos</w:t>
      </w:r>
    </w:p>
    <w:p w14:paraId="2907733C" w14:textId="77777777" w:rsidR="00BC7876" w:rsidRDefault="00BC7876" w:rsidP="00BC7876">
      <w:pPr>
        <w:pStyle w:val="Prrafodelista"/>
        <w:rPr>
          <w:rFonts w:ascii="Times New Roman" w:hAnsi="Times New Roman" w:cs="Times New Roman"/>
          <w:sz w:val="24"/>
          <w:szCs w:val="24"/>
          <w:lang w:val="es-ES_tradnl"/>
        </w:rPr>
      </w:pPr>
    </w:p>
    <w:p w14:paraId="615F33CE" w14:textId="431BB2E7" w:rsidR="00BC7876" w:rsidRDefault="00BC7876" w:rsidP="00BC7876">
      <w:pPr>
        <w:pStyle w:val="Textoindependiente"/>
        <w:numPr>
          <w:ilvl w:val="0"/>
          <w:numId w:val="18"/>
        </w:numPr>
        <w:tabs>
          <w:tab w:val="left" w:pos="851"/>
        </w:tabs>
        <w:spacing w:line="360" w:lineRule="auto"/>
        <w:ind w:left="0" w:right="108" w:firstLine="454"/>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Pr="00B72421">
        <w:rPr>
          <w:rFonts w:ascii="Times New Roman" w:hAnsi="Times New Roman" w:cs="Times New Roman"/>
          <w:sz w:val="24"/>
          <w:szCs w:val="24"/>
          <w:lang w:val="es-ES_tradnl"/>
        </w:rPr>
        <w:t xml:space="preserve">as </w:t>
      </w:r>
      <w:r w:rsidR="00810F8F" w:rsidRPr="00B72421">
        <w:rPr>
          <w:rFonts w:ascii="Times New Roman" w:hAnsi="Times New Roman" w:cs="Times New Roman"/>
          <w:sz w:val="24"/>
          <w:szCs w:val="24"/>
          <w:lang w:val="es-ES_tradnl"/>
        </w:rPr>
        <w:t xml:space="preserve">capacidades </w:t>
      </w:r>
      <w:r w:rsidR="007E02D4" w:rsidRPr="00B72421">
        <w:rPr>
          <w:rFonts w:ascii="Times New Roman" w:hAnsi="Times New Roman" w:cs="Times New Roman"/>
          <w:sz w:val="24"/>
          <w:szCs w:val="24"/>
          <w:lang w:val="es-ES_tradnl"/>
        </w:rPr>
        <w:t>que, en su valoración</w:t>
      </w:r>
      <w:r w:rsidR="00810F8F" w:rsidRPr="00B72421">
        <w:rPr>
          <w:rFonts w:ascii="Times New Roman" w:hAnsi="Times New Roman" w:cs="Times New Roman"/>
          <w:sz w:val="24"/>
          <w:szCs w:val="24"/>
          <w:lang w:val="es-ES_tradnl"/>
        </w:rPr>
        <w:t xml:space="preserve"> y desarrollo, </w:t>
      </w:r>
      <w:r w:rsidR="007B1737" w:rsidRPr="00B72421">
        <w:rPr>
          <w:rFonts w:ascii="Times New Roman" w:hAnsi="Times New Roman" w:cs="Times New Roman"/>
          <w:sz w:val="24"/>
          <w:szCs w:val="24"/>
          <w:lang w:val="es-ES_tradnl"/>
        </w:rPr>
        <w:t>se eligen y forman parte de</w:t>
      </w:r>
      <w:r w:rsidR="00810F8F" w:rsidRPr="00B72421">
        <w:rPr>
          <w:rFonts w:ascii="Times New Roman" w:hAnsi="Times New Roman" w:cs="Times New Roman"/>
          <w:sz w:val="24"/>
          <w:szCs w:val="24"/>
          <w:lang w:val="es-ES_tradnl"/>
        </w:rPr>
        <w:t xml:space="preserve">l diseño </w:t>
      </w:r>
      <w:r w:rsidR="007E02D4" w:rsidRPr="00B72421">
        <w:rPr>
          <w:rFonts w:ascii="Times New Roman" w:hAnsi="Times New Roman" w:cs="Times New Roman"/>
          <w:sz w:val="24"/>
          <w:szCs w:val="24"/>
          <w:lang w:val="es-ES_tradnl"/>
        </w:rPr>
        <w:t xml:space="preserve">autónomo </w:t>
      </w:r>
      <w:r w:rsidR="00810F8F" w:rsidRPr="00B72421">
        <w:rPr>
          <w:rFonts w:ascii="Times New Roman" w:hAnsi="Times New Roman" w:cs="Times New Roman"/>
          <w:sz w:val="24"/>
          <w:szCs w:val="24"/>
          <w:lang w:val="es-ES_tradnl"/>
        </w:rPr>
        <w:t xml:space="preserve">del  </w:t>
      </w:r>
      <w:r w:rsidR="007B1737" w:rsidRPr="00B72421">
        <w:rPr>
          <w:rFonts w:ascii="Times New Roman" w:hAnsi="Times New Roman" w:cs="Times New Roman"/>
          <w:sz w:val="24"/>
          <w:szCs w:val="24"/>
          <w:lang w:val="es-ES_tradnl"/>
        </w:rPr>
        <w:t xml:space="preserve">proyecto de vida y </w:t>
      </w:r>
      <w:r w:rsidR="00810F8F" w:rsidRPr="00B72421">
        <w:rPr>
          <w:rFonts w:ascii="Times New Roman" w:hAnsi="Times New Roman" w:cs="Times New Roman"/>
          <w:sz w:val="24"/>
          <w:szCs w:val="24"/>
          <w:lang w:val="es-ES_tradnl"/>
        </w:rPr>
        <w:t>de la preparación</w:t>
      </w:r>
      <w:r w:rsidR="007B1737" w:rsidRPr="00B72421">
        <w:rPr>
          <w:rFonts w:ascii="Times New Roman" w:hAnsi="Times New Roman" w:cs="Times New Roman"/>
          <w:sz w:val="24"/>
          <w:szCs w:val="24"/>
          <w:lang w:val="es-ES_tradnl"/>
        </w:rPr>
        <w:t xml:space="preserve"> </w:t>
      </w:r>
      <w:r w:rsidR="00D961E2" w:rsidRPr="00B72421">
        <w:rPr>
          <w:rFonts w:ascii="Times New Roman" w:hAnsi="Times New Roman" w:cs="Times New Roman"/>
          <w:sz w:val="24"/>
          <w:szCs w:val="24"/>
          <w:lang w:val="es-ES_tradnl"/>
        </w:rPr>
        <w:t xml:space="preserve">efectiva </w:t>
      </w:r>
      <w:r w:rsidR="007B1737" w:rsidRPr="00B72421">
        <w:rPr>
          <w:rFonts w:ascii="Times New Roman" w:hAnsi="Times New Roman" w:cs="Times New Roman"/>
          <w:sz w:val="24"/>
          <w:szCs w:val="24"/>
          <w:lang w:val="es-ES_tradnl"/>
        </w:rPr>
        <w:t>para realizarlo.</w:t>
      </w:r>
      <w:r w:rsidR="00D961E2" w:rsidRPr="00B72421">
        <w:rPr>
          <w:rFonts w:ascii="Times New Roman" w:hAnsi="Times New Roman" w:cs="Times New Roman"/>
          <w:sz w:val="24"/>
          <w:szCs w:val="24"/>
          <w:lang w:val="es-ES_tradnl"/>
        </w:rPr>
        <w:t xml:space="preserve"> </w:t>
      </w:r>
    </w:p>
    <w:p w14:paraId="443DC7B7" w14:textId="77777777" w:rsidR="00BC7876" w:rsidRDefault="00BC7876" w:rsidP="00BC7876">
      <w:pPr>
        <w:pStyle w:val="Textoindependiente"/>
        <w:spacing w:line="360" w:lineRule="auto"/>
        <w:ind w:right="108"/>
        <w:rPr>
          <w:rFonts w:ascii="Times New Roman" w:hAnsi="Times New Roman" w:cs="Times New Roman"/>
          <w:sz w:val="24"/>
          <w:szCs w:val="24"/>
          <w:lang w:val="es-ES_tradnl"/>
        </w:rPr>
      </w:pPr>
    </w:p>
    <w:p w14:paraId="27734F96" w14:textId="1C5358A1" w:rsidR="00466B7D" w:rsidRDefault="00D961E2" w:rsidP="00D92048">
      <w:pPr>
        <w:pStyle w:val="Textoindependiente"/>
        <w:spacing w:line="360" w:lineRule="auto"/>
        <w:ind w:left="0" w:right="108" w:firstLine="567"/>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En tal sentido, p</w:t>
      </w:r>
      <w:r w:rsidR="007B1737" w:rsidRPr="00B72421">
        <w:rPr>
          <w:rFonts w:ascii="Times New Roman" w:hAnsi="Times New Roman" w:cs="Times New Roman"/>
          <w:sz w:val="24"/>
          <w:szCs w:val="24"/>
          <w:lang w:val="es-ES_tradnl"/>
        </w:rPr>
        <w:t>ara la realización de la felicidad como oportunidad de humanización</w:t>
      </w:r>
      <w:r w:rsidRPr="00B72421">
        <w:rPr>
          <w:rFonts w:ascii="Times New Roman" w:hAnsi="Times New Roman" w:cs="Times New Roman"/>
          <w:sz w:val="24"/>
          <w:szCs w:val="24"/>
          <w:lang w:val="es-ES_tradnl"/>
        </w:rPr>
        <w:t xml:space="preserve"> mediante el </w:t>
      </w:r>
      <w:r w:rsidR="007B1737" w:rsidRPr="00B72421">
        <w:rPr>
          <w:rFonts w:ascii="Times New Roman" w:hAnsi="Times New Roman" w:cs="Times New Roman"/>
          <w:sz w:val="24"/>
          <w:szCs w:val="24"/>
          <w:lang w:val="es-ES_tradnl"/>
        </w:rPr>
        <w:t xml:space="preserve">proceso </w:t>
      </w:r>
      <w:r w:rsidRPr="00B72421">
        <w:rPr>
          <w:rFonts w:ascii="Times New Roman" w:hAnsi="Times New Roman" w:cs="Times New Roman"/>
          <w:sz w:val="24"/>
          <w:szCs w:val="24"/>
          <w:lang w:val="es-ES_tradnl"/>
        </w:rPr>
        <w:t xml:space="preserve">educativo </w:t>
      </w:r>
      <w:r w:rsidR="007B1737" w:rsidRPr="00B72421">
        <w:rPr>
          <w:rFonts w:ascii="Times New Roman" w:hAnsi="Times New Roman" w:cs="Times New Roman"/>
          <w:sz w:val="24"/>
          <w:szCs w:val="24"/>
          <w:lang w:val="es-ES_tradnl"/>
        </w:rPr>
        <w:t>de ap</w:t>
      </w:r>
      <w:r w:rsidRPr="00B72421">
        <w:rPr>
          <w:rFonts w:ascii="Times New Roman" w:hAnsi="Times New Roman" w:cs="Times New Roman"/>
          <w:sz w:val="24"/>
          <w:szCs w:val="24"/>
          <w:lang w:val="es-ES_tradnl"/>
        </w:rPr>
        <w:t>rendizaje</w:t>
      </w:r>
      <w:r w:rsidR="00810F8F" w:rsidRPr="00B72421">
        <w:rPr>
          <w:rFonts w:ascii="Times New Roman" w:hAnsi="Times New Roman" w:cs="Times New Roman"/>
          <w:sz w:val="24"/>
          <w:szCs w:val="24"/>
          <w:lang w:val="es-ES_tradnl"/>
        </w:rPr>
        <w:t xml:space="preserve">, se requiere la presencia de decisiones libres y responsables de la persona en relación con los siguientes </w:t>
      </w:r>
      <w:r w:rsidR="007B1737" w:rsidRPr="00B72421">
        <w:rPr>
          <w:rFonts w:ascii="Times New Roman" w:hAnsi="Times New Roman" w:cs="Times New Roman"/>
          <w:sz w:val="24"/>
          <w:szCs w:val="24"/>
          <w:lang w:val="es-ES_tradnl"/>
        </w:rPr>
        <w:t>ejes principales:</w:t>
      </w:r>
    </w:p>
    <w:p w14:paraId="2A03C004" w14:textId="77777777" w:rsidR="00BC7876" w:rsidRPr="00B72421" w:rsidRDefault="00BC7876" w:rsidP="00BC7876">
      <w:pPr>
        <w:pStyle w:val="Textoindependiente"/>
        <w:spacing w:line="360" w:lineRule="auto"/>
        <w:ind w:left="108" w:right="108"/>
        <w:rPr>
          <w:rFonts w:ascii="Times New Roman" w:hAnsi="Times New Roman" w:cs="Times New Roman"/>
          <w:sz w:val="24"/>
          <w:szCs w:val="24"/>
          <w:lang w:val="es-ES_tradnl"/>
        </w:rPr>
      </w:pPr>
    </w:p>
    <w:p w14:paraId="72EFCE6B" w14:textId="1BE7D1B2" w:rsidR="00D961E2" w:rsidRDefault="007B1737" w:rsidP="001667F7">
      <w:pPr>
        <w:pStyle w:val="Prrafodelista"/>
        <w:numPr>
          <w:ilvl w:val="0"/>
          <w:numId w:val="19"/>
        </w:numPr>
        <w:tabs>
          <w:tab w:val="left" w:pos="426"/>
          <w:tab w:val="left" w:pos="851"/>
          <w:tab w:val="left" w:pos="4220"/>
        </w:tabs>
        <w:spacing w:line="360" w:lineRule="auto"/>
        <w:ind w:right="111"/>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Acceso a un</w:t>
      </w:r>
      <w:r w:rsidRPr="00B72421">
        <w:rPr>
          <w:rFonts w:ascii="Times New Roman" w:hAnsi="Times New Roman" w:cs="Times New Roman"/>
          <w:spacing w:val="28"/>
          <w:sz w:val="24"/>
          <w:szCs w:val="24"/>
          <w:lang w:val="es-ES_tradnl"/>
        </w:rPr>
        <w:t xml:space="preserve"> </w:t>
      </w:r>
      <w:r w:rsidRPr="00B72421">
        <w:rPr>
          <w:rFonts w:ascii="Times New Roman" w:hAnsi="Times New Roman" w:cs="Times New Roman"/>
          <w:sz w:val="24"/>
          <w:szCs w:val="24"/>
          <w:lang w:val="es-ES_tradnl"/>
        </w:rPr>
        <w:t>mínimo</w:t>
      </w:r>
      <w:r w:rsidRPr="00B72421">
        <w:rPr>
          <w:rFonts w:ascii="Times New Roman" w:hAnsi="Times New Roman" w:cs="Times New Roman"/>
          <w:spacing w:val="30"/>
          <w:sz w:val="24"/>
          <w:szCs w:val="24"/>
          <w:lang w:val="es-ES_tradnl"/>
        </w:rPr>
        <w:t xml:space="preserve"> </w:t>
      </w:r>
      <w:r w:rsidR="00E55D30" w:rsidRPr="00B72421">
        <w:rPr>
          <w:rFonts w:ascii="Times New Roman" w:hAnsi="Times New Roman" w:cs="Times New Roman"/>
          <w:sz w:val="24"/>
          <w:szCs w:val="24"/>
          <w:lang w:val="es-ES_tradnl"/>
        </w:rPr>
        <w:t xml:space="preserve">de </w:t>
      </w:r>
      <w:r w:rsidRPr="00B72421">
        <w:rPr>
          <w:rFonts w:ascii="Times New Roman" w:hAnsi="Times New Roman" w:cs="Times New Roman"/>
          <w:sz w:val="24"/>
          <w:szCs w:val="24"/>
          <w:lang w:val="es-ES_tradnl"/>
        </w:rPr>
        <w:t>bienes</w:t>
      </w:r>
      <w:r w:rsidRPr="00B72421">
        <w:rPr>
          <w:rFonts w:ascii="Times New Roman" w:hAnsi="Times New Roman" w:cs="Times New Roman"/>
          <w:b/>
          <w:sz w:val="24"/>
          <w:szCs w:val="24"/>
          <w:lang w:val="es-ES_tradnl"/>
        </w:rPr>
        <w:t xml:space="preserve">, </w:t>
      </w:r>
      <w:r w:rsidRPr="00B72421">
        <w:rPr>
          <w:rFonts w:ascii="Times New Roman" w:hAnsi="Times New Roman" w:cs="Times New Roman"/>
          <w:sz w:val="24"/>
          <w:szCs w:val="24"/>
          <w:lang w:val="es-ES_tradnl"/>
        </w:rPr>
        <w:t xml:space="preserve">materiales e inmateriales, </w:t>
      </w:r>
      <w:r w:rsidR="00810F8F" w:rsidRPr="00B72421">
        <w:rPr>
          <w:rFonts w:ascii="Times New Roman" w:hAnsi="Times New Roman" w:cs="Times New Roman"/>
          <w:sz w:val="24"/>
          <w:szCs w:val="24"/>
          <w:lang w:val="es-ES_tradnl"/>
        </w:rPr>
        <w:t>necesarios para asegurar</w:t>
      </w:r>
      <w:r w:rsidRPr="00B72421">
        <w:rPr>
          <w:rFonts w:ascii="Times New Roman" w:hAnsi="Times New Roman" w:cs="Times New Roman"/>
          <w:sz w:val="24"/>
          <w:szCs w:val="24"/>
          <w:lang w:val="es-ES_tradnl"/>
        </w:rPr>
        <w:t xml:space="preserve"> la vida</w:t>
      </w:r>
      <w:r w:rsidR="00810F8F" w:rsidRPr="00B72421">
        <w:rPr>
          <w:rFonts w:ascii="Times New Roman" w:hAnsi="Times New Roman" w:cs="Times New Roman"/>
          <w:sz w:val="24"/>
          <w:szCs w:val="24"/>
          <w:lang w:val="es-ES_tradnl"/>
        </w:rPr>
        <w:t>. En este caso la idea fuerza es la</w:t>
      </w:r>
      <w:r w:rsidRPr="00B72421">
        <w:rPr>
          <w:rFonts w:ascii="Times New Roman" w:hAnsi="Times New Roman" w:cs="Times New Roman"/>
          <w:sz w:val="24"/>
          <w:szCs w:val="24"/>
          <w:lang w:val="es-ES_tradnl"/>
        </w:rPr>
        <w:t xml:space="preserve"> </w:t>
      </w:r>
      <w:r w:rsidRPr="00B72421">
        <w:rPr>
          <w:rFonts w:ascii="Times New Roman" w:hAnsi="Times New Roman" w:cs="Times New Roman"/>
          <w:i/>
          <w:sz w:val="24"/>
          <w:szCs w:val="24"/>
          <w:lang w:val="es-ES_tradnl"/>
        </w:rPr>
        <w:t>dignidad de la vida</w:t>
      </w:r>
      <w:r w:rsidR="00810F8F" w:rsidRPr="00B72421">
        <w:rPr>
          <w:rFonts w:ascii="Times New Roman" w:hAnsi="Times New Roman" w:cs="Times New Roman"/>
          <w:sz w:val="24"/>
          <w:szCs w:val="24"/>
          <w:lang w:val="es-ES_tradnl"/>
        </w:rPr>
        <w:t xml:space="preserve">, en sus dimensiones </w:t>
      </w:r>
      <w:r w:rsidR="00E421DE" w:rsidRPr="00B72421">
        <w:rPr>
          <w:rFonts w:ascii="Times New Roman" w:hAnsi="Times New Roman" w:cs="Times New Roman"/>
          <w:sz w:val="24"/>
          <w:szCs w:val="24"/>
          <w:lang w:val="es-ES_tradnl"/>
        </w:rPr>
        <w:t xml:space="preserve">progresivas </w:t>
      </w:r>
      <w:r w:rsidR="00810F8F" w:rsidRPr="00B72421">
        <w:rPr>
          <w:rFonts w:ascii="Times New Roman" w:hAnsi="Times New Roman" w:cs="Times New Roman"/>
          <w:sz w:val="24"/>
          <w:szCs w:val="24"/>
          <w:lang w:val="es-ES_tradnl"/>
        </w:rPr>
        <w:t>de dignidad de la vida, dignidad personal y dignidad moral</w:t>
      </w:r>
      <w:r w:rsidR="00D961E2" w:rsidRPr="00B72421">
        <w:rPr>
          <w:rFonts w:ascii="Times New Roman" w:hAnsi="Times New Roman" w:cs="Times New Roman"/>
          <w:sz w:val="24"/>
          <w:szCs w:val="24"/>
          <w:lang w:val="es-ES_tradnl"/>
        </w:rPr>
        <w:t>, producto de las decisiones autoconscientes y libres.</w:t>
      </w:r>
    </w:p>
    <w:p w14:paraId="6242BE5F" w14:textId="77777777" w:rsidR="001667F7" w:rsidRDefault="007B1737" w:rsidP="001667F7">
      <w:pPr>
        <w:pStyle w:val="Prrafodelista"/>
        <w:numPr>
          <w:ilvl w:val="0"/>
          <w:numId w:val="19"/>
        </w:numPr>
        <w:tabs>
          <w:tab w:val="left" w:pos="426"/>
          <w:tab w:val="left" w:pos="851"/>
          <w:tab w:val="left" w:pos="4220"/>
        </w:tabs>
        <w:spacing w:line="360" w:lineRule="auto"/>
        <w:ind w:right="111"/>
        <w:rPr>
          <w:rFonts w:ascii="Times New Roman" w:hAnsi="Times New Roman" w:cs="Times New Roman"/>
          <w:sz w:val="24"/>
          <w:szCs w:val="24"/>
          <w:lang w:val="es-ES_tradnl"/>
        </w:rPr>
      </w:pPr>
      <w:r w:rsidRPr="001667F7">
        <w:rPr>
          <w:rFonts w:ascii="Times New Roman" w:hAnsi="Times New Roman" w:cs="Times New Roman"/>
          <w:sz w:val="24"/>
          <w:szCs w:val="24"/>
          <w:lang w:val="es-ES_tradnl"/>
        </w:rPr>
        <w:t xml:space="preserve">Acceso </w:t>
      </w:r>
      <w:r w:rsidR="00E421DE" w:rsidRPr="001667F7">
        <w:rPr>
          <w:rFonts w:ascii="Times New Roman" w:hAnsi="Times New Roman" w:cs="Times New Roman"/>
          <w:sz w:val="24"/>
          <w:szCs w:val="24"/>
          <w:lang w:val="es-ES_tradnl"/>
        </w:rPr>
        <w:t xml:space="preserve">a la información, conocimiento y </w:t>
      </w:r>
      <w:r w:rsidRPr="001667F7">
        <w:rPr>
          <w:rFonts w:ascii="Times New Roman" w:hAnsi="Times New Roman" w:cs="Times New Roman"/>
          <w:sz w:val="24"/>
          <w:szCs w:val="24"/>
          <w:lang w:val="es-ES_tradnl"/>
        </w:rPr>
        <w:t>análisis de posibilidades</w:t>
      </w:r>
      <w:r w:rsidR="00E421DE" w:rsidRPr="001667F7">
        <w:rPr>
          <w:rFonts w:ascii="Times New Roman" w:hAnsi="Times New Roman" w:cs="Times New Roman"/>
          <w:sz w:val="24"/>
          <w:szCs w:val="24"/>
          <w:lang w:val="es-ES_tradnl"/>
        </w:rPr>
        <w:t xml:space="preserve"> para realizar cada uno de los pasos del p</w:t>
      </w:r>
      <w:r w:rsidR="00D961E2" w:rsidRPr="001667F7">
        <w:rPr>
          <w:rFonts w:ascii="Times New Roman" w:hAnsi="Times New Roman" w:cs="Times New Roman"/>
          <w:sz w:val="24"/>
          <w:szCs w:val="24"/>
          <w:lang w:val="es-ES_tradnl"/>
        </w:rPr>
        <w:t xml:space="preserve">royecto de vida. Aquí </w:t>
      </w:r>
      <w:r w:rsidR="00E421DE" w:rsidRPr="001667F7">
        <w:rPr>
          <w:rFonts w:ascii="Times New Roman" w:hAnsi="Times New Roman" w:cs="Times New Roman"/>
          <w:sz w:val="24"/>
          <w:szCs w:val="24"/>
          <w:lang w:val="es-ES_tradnl"/>
        </w:rPr>
        <w:t xml:space="preserve">la </w:t>
      </w:r>
      <w:r w:rsidRPr="001667F7">
        <w:rPr>
          <w:rFonts w:ascii="Times New Roman" w:hAnsi="Times New Roman" w:cs="Times New Roman"/>
          <w:sz w:val="24"/>
          <w:szCs w:val="24"/>
          <w:lang w:val="es-ES_tradnl"/>
        </w:rPr>
        <w:t>idea fuerza</w:t>
      </w:r>
      <w:r w:rsidR="00E421DE" w:rsidRPr="001667F7">
        <w:rPr>
          <w:rFonts w:ascii="Times New Roman" w:hAnsi="Times New Roman" w:cs="Times New Roman"/>
          <w:sz w:val="24"/>
          <w:szCs w:val="24"/>
          <w:lang w:val="es-ES_tradnl"/>
        </w:rPr>
        <w:t xml:space="preserve"> es la </w:t>
      </w:r>
      <w:r w:rsidR="00E421DE" w:rsidRPr="001667F7">
        <w:rPr>
          <w:rFonts w:ascii="Times New Roman" w:hAnsi="Times New Roman" w:cs="Times New Roman"/>
          <w:i/>
          <w:sz w:val="24"/>
          <w:szCs w:val="24"/>
          <w:lang w:val="es-ES_tradnl"/>
        </w:rPr>
        <w:t>calidad de la vida</w:t>
      </w:r>
      <w:r w:rsidR="00E421DE" w:rsidRPr="001667F7">
        <w:rPr>
          <w:rFonts w:ascii="Times New Roman" w:hAnsi="Times New Roman" w:cs="Times New Roman"/>
          <w:sz w:val="24"/>
          <w:szCs w:val="24"/>
          <w:lang w:val="es-ES_tradnl"/>
        </w:rPr>
        <w:t xml:space="preserve">, como concreción de la capacidad de elegir </w:t>
      </w:r>
      <w:r w:rsidR="00D961E2" w:rsidRPr="001667F7">
        <w:rPr>
          <w:rFonts w:ascii="Times New Roman" w:hAnsi="Times New Roman" w:cs="Times New Roman"/>
          <w:sz w:val="24"/>
          <w:szCs w:val="24"/>
          <w:lang w:val="es-ES_tradnl"/>
        </w:rPr>
        <w:t xml:space="preserve">el </w:t>
      </w:r>
      <w:r w:rsidRPr="001667F7">
        <w:rPr>
          <w:rFonts w:ascii="Times New Roman" w:hAnsi="Times New Roman" w:cs="Times New Roman"/>
          <w:sz w:val="24"/>
          <w:szCs w:val="24"/>
          <w:lang w:val="es-ES_tradnl"/>
        </w:rPr>
        <w:t>vivir como</w:t>
      </w:r>
      <w:r w:rsidR="00E421DE" w:rsidRPr="001667F7">
        <w:rPr>
          <w:rFonts w:ascii="Times New Roman" w:hAnsi="Times New Roman" w:cs="Times New Roman"/>
          <w:sz w:val="24"/>
          <w:szCs w:val="24"/>
          <w:lang w:val="es-ES_tradnl"/>
        </w:rPr>
        <w:t xml:space="preserve"> se</w:t>
      </w:r>
      <w:r w:rsidRPr="001667F7">
        <w:rPr>
          <w:rFonts w:ascii="Times New Roman" w:hAnsi="Times New Roman" w:cs="Times New Roman"/>
          <w:spacing w:val="-4"/>
          <w:sz w:val="24"/>
          <w:szCs w:val="24"/>
          <w:lang w:val="es-ES_tradnl"/>
        </w:rPr>
        <w:t xml:space="preserve"> </w:t>
      </w:r>
      <w:r w:rsidR="00D961E2" w:rsidRPr="001667F7">
        <w:rPr>
          <w:rFonts w:ascii="Times New Roman" w:hAnsi="Times New Roman" w:cs="Times New Roman"/>
          <w:sz w:val="24"/>
          <w:szCs w:val="24"/>
          <w:lang w:val="es-ES_tradnl"/>
        </w:rPr>
        <w:t>quiere,</w:t>
      </w:r>
      <w:r w:rsidR="00E421DE" w:rsidRPr="001667F7">
        <w:rPr>
          <w:rFonts w:ascii="Times New Roman" w:hAnsi="Times New Roman" w:cs="Times New Roman"/>
          <w:sz w:val="24"/>
          <w:szCs w:val="24"/>
          <w:lang w:val="es-ES_tradnl"/>
        </w:rPr>
        <w:t xml:space="preserve"> en función de valores, prioridades y preferencias</w:t>
      </w:r>
      <w:r w:rsidRPr="001667F7">
        <w:rPr>
          <w:rFonts w:ascii="Times New Roman" w:hAnsi="Times New Roman" w:cs="Times New Roman"/>
          <w:sz w:val="24"/>
          <w:szCs w:val="24"/>
          <w:lang w:val="es-ES_tradnl"/>
        </w:rPr>
        <w:t>.</w:t>
      </w:r>
    </w:p>
    <w:p w14:paraId="3D032001" w14:textId="3AB23908" w:rsidR="00466B7D" w:rsidRPr="001667F7" w:rsidRDefault="007B1737" w:rsidP="001667F7">
      <w:pPr>
        <w:pStyle w:val="Prrafodelista"/>
        <w:numPr>
          <w:ilvl w:val="0"/>
          <w:numId w:val="19"/>
        </w:numPr>
        <w:tabs>
          <w:tab w:val="left" w:pos="426"/>
          <w:tab w:val="left" w:pos="851"/>
          <w:tab w:val="left" w:pos="4220"/>
        </w:tabs>
        <w:spacing w:line="360" w:lineRule="auto"/>
        <w:ind w:right="111"/>
        <w:rPr>
          <w:rFonts w:ascii="Times New Roman" w:hAnsi="Times New Roman" w:cs="Times New Roman"/>
          <w:sz w:val="24"/>
          <w:szCs w:val="24"/>
          <w:lang w:val="es-ES_tradnl"/>
        </w:rPr>
      </w:pPr>
      <w:r w:rsidRPr="001667F7">
        <w:rPr>
          <w:rFonts w:ascii="Times New Roman" w:hAnsi="Times New Roman" w:cs="Times New Roman"/>
          <w:sz w:val="24"/>
          <w:szCs w:val="24"/>
          <w:lang w:val="es-ES_tradnl"/>
        </w:rPr>
        <w:t>Ambientes reflexivos, deliberativos y solidarios</w:t>
      </w:r>
      <w:r w:rsidRPr="001667F7">
        <w:rPr>
          <w:rFonts w:ascii="Times New Roman" w:hAnsi="Times New Roman" w:cs="Times New Roman"/>
          <w:b/>
          <w:sz w:val="24"/>
          <w:szCs w:val="24"/>
          <w:lang w:val="es-ES_tradnl"/>
        </w:rPr>
        <w:t xml:space="preserve"> </w:t>
      </w:r>
      <w:r w:rsidR="00E55D30" w:rsidRPr="001667F7">
        <w:rPr>
          <w:rFonts w:ascii="Times New Roman" w:hAnsi="Times New Roman" w:cs="Times New Roman"/>
          <w:sz w:val="24"/>
          <w:szCs w:val="24"/>
          <w:lang w:val="es-ES_tradnl"/>
        </w:rPr>
        <w:t xml:space="preserve">despojados de temores </w:t>
      </w:r>
      <w:r w:rsidR="00E421DE" w:rsidRPr="001667F7">
        <w:rPr>
          <w:rFonts w:ascii="Times New Roman" w:hAnsi="Times New Roman" w:cs="Times New Roman"/>
          <w:sz w:val="24"/>
          <w:szCs w:val="24"/>
          <w:lang w:val="es-ES_tradnl"/>
        </w:rPr>
        <w:t>o daños</w:t>
      </w:r>
      <w:r w:rsidR="00D961E2" w:rsidRPr="001667F7">
        <w:rPr>
          <w:rFonts w:ascii="Times New Roman" w:hAnsi="Times New Roman" w:cs="Times New Roman"/>
          <w:sz w:val="24"/>
          <w:szCs w:val="24"/>
          <w:lang w:val="es-ES_tradnl"/>
        </w:rPr>
        <w:t>,</w:t>
      </w:r>
      <w:r w:rsidR="00E421DE" w:rsidRPr="001667F7">
        <w:rPr>
          <w:rFonts w:ascii="Times New Roman" w:hAnsi="Times New Roman" w:cs="Times New Roman"/>
          <w:sz w:val="24"/>
          <w:szCs w:val="24"/>
          <w:lang w:val="es-ES_tradnl"/>
        </w:rPr>
        <w:t xml:space="preserve"> para</w:t>
      </w:r>
      <w:r w:rsidR="00D961E2" w:rsidRPr="001667F7">
        <w:rPr>
          <w:rFonts w:ascii="Times New Roman" w:hAnsi="Times New Roman" w:cs="Times New Roman"/>
          <w:sz w:val="24"/>
          <w:szCs w:val="24"/>
          <w:lang w:val="es-ES_tradnl"/>
        </w:rPr>
        <w:t xml:space="preserve"> poder</w:t>
      </w:r>
      <w:r w:rsidR="00E421DE" w:rsidRPr="001667F7">
        <w:rPr>
          <w:rFonts w:ascii="Times New Roman" w:hAnsi="Times New Roman" w:cs="Times New Roman"/>
          <w:sz w:val="24"/>
          <w:szCs w:val="24"/>
          <w:lang w:val="es-ES_tradnl"/>
        </w:rPr>
        <w:t xml:space="preserve"> impulsar </w:t>
      </w:r>
      <w:r w:rsidR="00D961E2" w:rsidRPr="001667F7">
        <w:rPr>
          <w:rFonts w:ascii="Times New Roman" w:hAnsi="Times New Roman" w:cs="Times New Roman"/>
          <w:sz w:val="24"/>
          <w:szCs w:val="24"/>
          <w:lang w:val="es-ES_tradnl"/>
        </w:rPr>
        <w:t xml:space="preserve">en la práctica </w:t>
      </w:r>
      <w:r w:rsidR="00E421DE" w:rsidRPr="001667F7">
        <w:rPr>
          <w:rFonts w:ascii="Times New Roman" w:hAnsi="Times New Roman" w:cs="Times New Roman"/>
          <w:sz w:val="24"/>
          <w:szCs w:val="24"/>
          <w:lang w:val="es-ES_tradnl"/>
        </w:rPr>
        <w:t>el</w:t>
      </w:r>
      <w:r w:rsidRPr="001667F7">
        <w:rPr>
          <w:rFonts w:ascii="Times New Roman" w:hAnsi="Times New Roman" w:cs="Times New Roman"/>
          <w:sz w:val="24"/>
          <w:szCs w:val="24"/>
          <w:lang w:val="es-ES_tradnl"/>
        </w:rPr>
        <w:t xml:space="preserve"> proyecto de vida</w:t>
      </w:r>
      <w:r w:rsidR="00E421DE" w:rsidRPr="001667F7">
        <w:rPr>
          <w:rFonts w:ascii="Times New Roman" w:hAnsi="Times New Roman" w:cs="Times New Roman"/>
          <w:sz w:val="24"/>
          <w:szCs w:val="24"/>
          <w:lang w:val="es-ES_tradnl"/>
        </w:rPr>
        <w:t xml:space="preserve">. En este caso la </w:t>
      </w:r>
      <w:r w:rsidRPr="001667F7">
        <w:rPr>
          <w:rFonts w:ascii="Times New Roman" w:hAnsi="Times New Roman" w:cs="Times New Roman"/>
          <w:sz w:val="24"/>
          <w:szCs w:val="24"/>
          <w:lang w:val="es-ES_tradnl"/>
        </w:rPr>
        <w:t>idea fuerza</w:t>
      </w:r>
      <w:r w:rsidR="00E421DE" w:rsidRPr="001667F7">
        <w:rPr>
          <w:rFonts w:ascii="Times New Roman" w:hAnsi="Times New Roman" w:cs="Times New Roman"/>
          <w:sz w:val="24"/>
          <w:szCs w:val="24"/>
          <w:lang w:val="es-ES_tradnl"/>
        </w:rPr>
        <w:t xml:space="preserve"> es la </w:t>
      </w:r>
      <w:r w:rsidRPr="001667F7">
        <w:rPr>
          <w:rFonts w:ascii="Times New Roman" w:hAnsi="Times New Roman" w:cs="Times New Roman"/>
          <w:i/>
          <w:sz w:val="24"/>
          <w:szCs w:val="24"/>
          <w:lang w:val="es-ES_tradnl"/>
        </w:rPr>
        <w:t>vida de</w:t>
      </w:r>
      <w:r w:rsidRPr="001667F7">
        <w:rPr>
          <w:rFonts w:ascii="Times New Roman" w:hAnsi="Times New Roman" w:cs="Times New Roman"/>
          <w:i/>
          <w:spacing w:val="-14"/>
          <w:sz w:val="24"/>
          <w:szCs w:val="24"/>
          <w:lang w:val="es-ES_tradnl"/>
        </w:rPr>
        <w:t xml:space="preserve"> </w:t>
      </w:r>
      <w:r w:rsidRPr="001667F7">
        <w:rPr>
          <w:rFonts w:ascii="Times New Roman" w:hAnsi="Times New Roman" w:cs="Times New Roman"/>
          <w:i/>
          <w:sz w:val="24"/>
          <w:szCs w:val="24"/>
          <w:lang w:val="es-ES_tradnl"/>
        </w:rPr>
        <w:t>calidad</w:t>
      </w:r>
      <w:r w:rsidR="00E421DE" w:rsidRPr="001667F7">
        <w:rPr>
          <w:rFonts w:ascii="Times New Roman" w:hAnsi="Times New Roman" w:cs="Times New Roman"/>
          <w:i/>
          <w:sz w:val="24"/>
          <w:szCs w:val="24"/>
          <w:lang w:val="es-ES_tradnl"/>
        </w:rPr>
        <w:t xml:space="preserve">, </w:t>
      </w:r>
      <w:r w:rsidR="00E421DE" w:rsidRPr="001667F7">
        <w:rPr>
          <w:rFonts w:ascii="Times New Roman" w:hAnsi="Times New Roman" w:cs="Times New Roman"/>
          <w:sz w:val="24"/>
          <w:szCs w:val="24"/>
          <w:lang w:val="es-ES_tradnl"/>
        </w:rPr>
        <w:t xml:space="preserve">marcada por la capacidad de irradiar vida buena hacia </w:t>
      </w:r>
      <w:r w:rsidR="00880D0E" w:rsidRPr="001667F7">
        <w:rPr>
          <w:rFonts w:ascii="Times New Roman" w:hAnsi="Times New Roman" w:cs="Times New Roman"/>
          <w:sz w:val="24"/>
          <w:szCs w:val="24"/>
          <w:lang w:val="es-ES_tradnl"/>
        </w:rPr>
        <w:t>otros en el ejercicio de una conducta que extiende el bien moral.</w:t>
      </w:r>
    </w:p>
    <w:p w14:paraId="5F13DA96" w14:textId="77777777" w:rsidR="002951B4" w:rsidRDefault="002951B4" w:rsidP="00B72421">
      <w:pPr>
        <w:spacing w:line="360" w:lineRule="auto"/>
        <w:ind w:right="104"/>
        <w:jc w:val="both"/>
        <w:rPr>
          <w:b/>
          <w:lang w:val="es-ES_tradnl"/>
        </w:rPr>
      </w:pPr>
    </w:p>
    <w:p w14:paraId="78211301" w14:textId="358E33E1" w:rsidR="00D92048" w:rsidRPr="00D92048" w:rsidRDefault="00D92048" w:rsidP="00D92048">
      <w:pPr>
        <w:spacing w:line="360" w:lineRule="auto"/>
        <w:ind w:right="102" w:firstLine="720"/>
        <w:jc w:val="both"/>
        <w:rPr>
          <w:rFonts w:eastAsia="Helvetica"/>
          <w:lang w:val="es-ES_tradnl"/>
        </w:rPr>
      </w:pPr>
      <w:r w:rsidRPr="00D92048">
        <w:rPr>
          <w:lang w:val="es-ES_tradnl"/>
        </w:rPr>
        <w:t>Esta configuraci</w:t>
      </w:r>
      <w:r w:rsidRPr="00D92048">
        <w:rPr>
          <w:rFonts w:eastAsia="Helvetica"/>
          <w:lang w:val="es-ES_tradnl"/>
        </w:rPr>
        <w:t>ón de l</w:t>
      </w:r>
      <w:r w:rsidRPr="00D92048">
        <w:rPr>
          <w:lang w:val="es-ES_tradnl"/>
        </w:rPr>
        <w:t>a triple dimensi</w:t>
      </w:r>
      <w:r w:rsidR="00E0274F">
        <w:rPr>
          <w:rFonts w:eastAsia="Helvetica"/>
          <w:lang w:val="es-ES_tradnl"/>
        </w:rPr>
        <w:t xml:space="preserve">ón, de base </w:t>
      </w:r>
      <w:proofErr w:type="spellStart"/>
      <w:r w:rsidR="00E0274F">
        <w:rPr>
          <w:rFonts w:eastAsia="Helvetica"/>
          <w:lang w:val="es-ES_tradnl"/>
        </w:rPr>
        <w:t>neo</w:t>
      </w:r>
      <w:r w:rsidRPr="00D92048">
        <w:rPr>
          <w:lang w:val="es-ES_tradnl"/>
        </w:rPr>
        <w:t>aristot</w:t>
      </w:r>
      <w:r w:rsidRPr="00D92048">
        <w:rPr>
          <w:rFonts w:eastAsia="Helvetica"/>
          <w:lang w:val="es-ES_tradnl"/>
        </w:rPr>
        <w:t>élica</w:t>
      </w:r>
      <w:proofErr w:type="spellEnd"/>
      <w:r w:rsidRPr="00D92048">
        <w:rPr>
          <w:rFonts w:eastAsia="Helvetica"/>
          <w:lang w:val="es-ES_tradnl"/>
        </w:rPr>
        <w:t>, guarda estrech</w:t>
      </w:r>
      <w:r w:rsidRPr="00D92048">
        <w:rPr>
          <w:lang w:val="es-ES_tradnl"/>
        </w:rPr>
        <w:t>a relaci</w:t>
      </w:r>
      <w:r w:rsidRPr="00D92048">
        <w:rPr>
          <w:rFonts w:eastAsia="Helvetica"/>
          <w:lang w:val="es-ES_tradnl"/>
        </w:rPr>
        <w:t xml:space="preserve">ón con el </w:t>
      </w:r>
      <w:r w:rsidRPr="00D92048">
        <w:rPr>
          <w:lang w:val="es-ES_tradnl"/>
        </w:rPr>
        <w:t xml:space="preserve">Derecho Fundamental a la Dignidad Humana, desarrollado por la Corte Constitucional de </w:t>
      </w:r>
      <w:r w:rsidRPr="00D92048">
        <w:rPr>
          <w:lang w:val="es-ES_tradnl"/>
        </w:rPr>
        <w:lastRenderedPageBreak/>
        <w:t>Colombia,</w:t>
      </w:r>
      <w:r>
        <w:rPr>
          <w:lang w:val="es-ES_tradnl"/>
        </w:rPr>
        <w:t xml:space="preserve"> entre otras, en la sentencia T </w:t>
      </w:r>
      <w:r w:rsidRPr="00D92048">
        <w:rPr>
          <w:lang w:val="es-ES_tradnl"/>
        </w:rPr>
        <w:t>881 de 2002, que defin</w:t>
      </w:r>
      <w:r w:rsidRPr="00D92048">
        <w:rPr>
          <w:rFonts w:eastAsia="Helvetica"/>
          <w:lang w:val="es-ES_tradnl"/>
        </w:rPr>
        <w:t>e la naturaleza de la dignidad humana en los siguientes términos</w:t>
      </w:r>
      <w:r w:rsidR="001667F7">
        <w:rPr>
          <w:rFonts w:eastAsia="Helvetica"/>
          <w:lang w:val="es-ES_tradnl"/>
        </w:rPr>
        <w:t>:</w:t>
      </w:r>
    </w:p>
    <w:p w14:paraId="48DA9B6F" w14:textId="77777777" w:rsidR="00D92048" w:rsidRDefault="00D92048" w:rsidP="00B72421">
      <w:pPr>
        <w:spacing w:line="360" w:lineRule="auto"/>
        <w:ind w:right="104"/>
        <w:jc w:val="both"/>
        <w:rPr>
          <w:rFonts w:eastAsia="Helvetica"/>
          <w:sz w:val="20"/>
          <w:szCs w:val="20"/>
          <w:lang w:val="es-ES_tradnl"/>
        </w:rPr>
      </w:pPr>
    </w:p>
    <w:p w14:paraId="175B9957" w14:textId="56DD0E52" w:rsidR="00D92048" w:rsidRPr="00D92048" w:rsidRDefault="00D92048" w:rsidP="00D92048">
      <w:pPr>
        <w:spacing w:line="360" w:lineRule="auto"/>
        <w:ind w:left="720" w:right="104"/>
        <w:jc w:val="both"/>
        <w:rPr>
          <w:b/>
          <w:lang w:val="es-ES_tradnl"/>
        </w:rPr>
      </w:pPr>
      <w:r w:rsidRPr="00D92048">
        <w:rPr>
          <w:lang w:val="es-ES_tradnl"/>
        </w:rPr>
        <w:t>Una s</w:t>
      </w:r>
      <w:r w:rsidRPr="00D92048">
        <w:rPr>
          <w:rFonts w:eastAsia="Helvetica"/>
          <w:lang w:val="es-ES_tradnl"/>
        </w:rPr>
        <w:t>íntesis de</w:t>
      </w:r>
      <w:r w:rsidRPr="00D92048">
        <w:rPr>
          <w:spacing w:val="30"/>
          <w:lang w:val="es-ES_tradnl"/>
        </w:rPr>
        <w:t xml:space="preserve"> </w:t>
      </w:r>
      <w:r w:rsidRPr="00D92048">
        <w:rPr>
          <w:lang w:val="es-ES_tradnl"/>
        </w:rPr>
        <w:t>la configuraci</w:t>
      </w:r>
      <w:r w:rsidRPr="00D92048">
        <w:rPr>
          <w:rFonts w:eastAsia="Helvetica"/>
          <w:lang w:val="es-ES_tradnl"/>
        </w:rPr>
        <w:t>ón jurisprudencia</w:t>
      </w:r>
      <w:r w:rsidRPr="00D92048">
        <w:rPr>
          <w:lang w:val="es-ES_tradnl"/>
        </w:rPr>
        <w:t>l del referente o del contenido de la expresi</w:t>
      </w:r>
      <w:r w:rsidRPr="00D92048">
        <w:rPr>
          <w:rFonts w:eastAsia="Helvetica"/>
          <w:lang w:val="es-ES_tradnl"/>
        </w:rPr>
        <w:t>ón “dignidad humana” como entidad normativa, puede presentarse de dos maneras: a partir de su objeto concreto de protección y a partir de su funcionalidad normativa. Al tener como punto de vista el objeto de pro</w:t>
      </w:r>
      <w:r w:rsidRPr="00D92048">
        <w:rPr>
          <w:lang w:val="es-ES_tradnl"/>
        </w:rPr>
        <w:t>tecci</w:t>
      </w:r>
      <w:r w:rsidRPr="00D92048">
        <w:rPr>
          <w:rFonts w:eastAsia="Helvetica"/>
          <w:lang w:val="es-ES_tradnl"/>
        </w:rPr>
        <w:t>ón del enunciado normativo “dignidad humana”, la Sala ha identificado a lo largo de la jurisprudencia de la Corte, tres lineamientos claros y diferenciables: (i) La dignidad humana entendida como autonomía o como posibilidad de diseñar un plan vital y</w:t>
      </w:r>
      <w:r w:rsidRPr="00D92048">
        <w:rPr>
          <w:lang w:val="es-ES_tradnl"/>
        </w:rPr>
        <w:t xml:space="preserve"> de determinarse seg</w:t>
      </w:r>
      <w:r w:rsidRPr="00D92048">
        <w:rPr>
          <w:rFonts w:eastAsia="Helvetica"/>
          <w:lang w:val="es-ES_tradnl"/>
        </w:rPr>
        <w:t>ún sus características (vivir como quiera). (ii) La dignidad humana entendida como ciertas condiciones materiales concretas de existencia (vivir bien). Y (iii) la dignidad humana entendida como intangibilidad de los bienes no patrimonia</w:t>
      </w:r>
      <w:r w:rsidRPr="00D92048">
        <w:rPr>
          <w:lang w:val="es-ES_tradnl"/>
        </w:rPr>
        <w:t>les, integridad f</w:t>
      </w:r>
      <w:r w:rsidRPr="00D92048">
        <w:rPr>
          <w:rFonts w:eastAsia="Helvetica"/>
          <w:lang w:val="es-ES_tradnl"/>
        </w:rPr>
        <w:t>ísica e integridad moral (vivir sin humillaciones). De otro lado al tener como punto de vista la funcionalidad del enunciado normativo “dignidad humana”, la Sala ha identificado tres lineamientos: (i) la dignidad humana entendida como pri</w:t>
      </w:r>
      <w:r w:rsidRPr="00D92048">
        <w:rPr>
          <w:lang w:val="es-ES_tradnl"/>
        </w:rPr>
        <w:t>ncipio fundante del ordenamiento jur</w:t>
      </w:r>
      <w:r w:rsidRPr="00D92048">
        <w:rPr>
          <w:rFonts w:eastAsia="Helvetica"/>
          <w:lang w:val="es-ES_tradnl"/>
        </w:rPr>
        <w:t>ídico y por tanto del Estado, y en este sentido la dignidad como valor. (ii) La dignidad humana entendida como principio constitucional. Y (iii) la dignidad humana entendida como derecho fundamental</w:t>
      </w:r>
      <w:r w:rsidRPr="00D92048">
        <w:rPr>
          <w:spacing w:val="-6"/>
          <w:lang w:val="es-ES_tradnl"/>
        </w:rPr>
        <w:t xml:space="preserve"> </w:t>
      </w:r>
      <w:r w:rsidRPr="00D92048">
        <w:rPr>
          <w:lang w:val="es-ES_tradnl"/>
        </w:rPr>
        <w:t>aut</w:t>
      </w:r>
      <w:r w:rsidR="00E0274F">
        <w:rPr>
          <w:rFonts w:eastAsia="Helvetica"/>
          <w:lang w:val="es-ES_tradnl"/>
        </w:rPr>
        <w:t>ónomo (p. 1).</w:t>
      </w:r>
    </w:p>
    <w:p w14:paraId="0174C7C9" w14:textId="77777777" w:rsidR="00D92048" w:rsidRDefault="00D92048" w:rsidP="00B72421">
      <w:pPr>
        <w:spacing w:line="360" w:lineRule="auto"/>
        <w:ind w:right="104"/>
        <w:jc w:val="both"/>
        <w:rPr>
          <w:b/>
          <w:lang w:val="es-ES_tradnl"/>
        </w:rPr>
      </w:pPr>
    </w:p>
    <w:p w14:paraId="75EC247C" w14:textId="08C03742" w:rsidR="00880D0E" w:rsidRPr="00B72421" w:rsidRDefault="007B1737" w:rsidP="00E0274F">
      <w:pPr>
        <w:rPr>
          <w:b/>
          <w:lang w:val="es-ES_tradnl"/>
        </w:rPr>
      </w:pPr>
      <w:r w:rsidRPr="00B72421">
        <w:rPr>
          <w:b/>
          <w:lang w:val="es-ES_tradnl"/>
        </w:rPr>
        <w:t>L</w:t>
      </w:r>
      <w:r w:rsidR="00880D0E" w:rsidRPr="00B72421">
        <w:rPr>
          <w:b/>
          <w:lang w:val="es-ES_tradnl"/>
        </w:rPr>
        <w:t>a educación para la felicidad</w:t>
      </w:r>
      <w:r w:rsidR="00A00315" w:rsidRPr="00B72421">
        <w:rPr>
          <w:b/>
          <w:lang w:val="es-ES_tradnl"/>
        </w:rPr>
        <w:t xml:space="preserve">: </w:t>
      </w:r>
      <w:r w:rsidRPr="00B72421">
        <w:rPr>
          <w:b/>
          <w:lang w:val="es-ES_tradnl"/>
        </w:rPr>
        <w:t xml:space="preserve">proceso </w:t>
      </w:r>
      <w:proofErr w:type="spellStart"/>
      <w:r w:rsidRPr="00B72421">
        <w:rPr>
          <w:b/>
          <w:lang w:val="es-ES_tradnl"/>
        </w:rPr>
        <w:t>energizador</w:t>
      </w:r>
      <w:proofErr w:type="spellEnd"/>
      <w:r w:rsidR="00463ECC" w:rsidRPr="00B72421">
        <w:rPr>
          <w:b/>
          <w:lang w:val="es-ES_tradnl"/>
        </w:rPr>
        <w:t xml:space="preserve"> de lo humano</w:t>
      </w:r>
      <w:r w:rsidR="00A00315" w:rsidRPr="00B72421">
        <w:rPr>
          <w:b/>
          <w:lang w:val="es-ES_tradnl"/>
        </w:rPr>
        <w:t xml:space="preserve"> y activador de derechos</w:t>
      </w:r>
    </w:p>
    <w:p w14:paraId="362153BA" w14:textId="77777777" w:rsidR="00BC7876" w:rsidRDefault="00BC7876" w:rsidP="00B72421">
      <w:pPr>
        <w:spacing w:line="360" w:lineRule="auto"/>
        <w:ind w:right="104"/>
        <w:jc w:val="both"/>
        <w:rPr>
          <w:lang w:val="es-ES_tradnl"/>
        </w:rPr>
      </w:pPr>
    </w:p>
    <w:p w14:paraId="54498321" w14:textId="5067CDA1" w:rsidR="00E37D83" w:rsidRPr="00B72421" w:rsidRDefault="00880D0E" w:rsidP="00BC7876">
      <w:pPr>
        <w:spacing w:line="360" w:lineRule="auto"/>
        <w:ind w:right="104" w:firstLine="454"/>
        <w:jc w:val="both"/>
        <w:rPr>
          <w:lang w:val="es-ES_tradnl"/>
        </w:rPr>
      </w:pPr>
      <w:r w:rsidRPr="00B72421">
        <w:rPr>
          <w:lang w:val="es-ES_tradnl"/>
        </w:rPr>
        <w:t>La Educació</w:t>
      </w:r>
      <w:r w:rsidR="0052788A" w:rsidRPr="00B72421">
        <w:rPr>
          <w:lang w:val="es-ES_tradnl"/>
        </w:rPr>
        <w:t>n para la Felicidad, mediante un</w:t>
      </w:r>
      <w:r w:rsidRPr="00B72421">
        <w:rPr>
          <w:lang w:val="es-ES_tradnl"/>
        </w:rPr>
        <w:t xml:space="preserve"> efecto</w:t>
      </w:r>
      <w:r w:rsidR="0052788A" w:rsidRPr="00B72421">
        <w:rPr>
          <w:lang w:val="es-ES_tradnl"/>
        </w:rPr>
        <w:t xml:space="preserve"> sistémico</w:t>
      </w:r>
      <w:r w:rsidRPr="00B72421">
        <w:rPr>
          <w:lang w:val="es-ES_tradnl"/>
        </w:rPr>
        <w:t xml:space="preserve"> mutuamente transformador</w:t>
      </w:r>
      <w:r w:rsidR="00DD600F" w:rsidRPr="00B72421">
        <w:rPr>
          <w:lang w:val="es-ES_tradnl"/>
        </w:rPr>
        <w:t xml:space="preserve"> de todos los actores involucrados</w:t>
      </w:r>
      <w:r w:rsidRPr="00B72421">
        <w:rPr>
          <w:lang w:val="es-ES_tradnl"/>
        </w:rPr>
        <w:t xml:space="preserve">, </w:t>
      </w:r>
      <w:r w:rsidR="0052788A" w:rsidRPr="00B72421">
        <w:rPr>
          <w:lang w:val="es-ES_tradnl"/>
        </w:rPr>
        <w:t>apunta a convertir</w:t>
      </w:r>
      <w:r w:rsidR="00463ECC" w:rsidRPr="00B72421">
        <w:rPr>
          <w:lang w:val="es-ES_tradnl"/>
        </w:rPr>
        <w:t xml:space="preserve"> en acto las po</w:t>
      </w:r>
      <w:r w:rsidR="0052788A" w:rsidRPr="00B72421">
        <w:rPr>
          <w:lang w:val="es-ES_tradnl"/>
        </w:rPr>
        <w:t xml:space="preserve">tencialidades de ser feliz mediante un </w:t>
      </w:r>
      <w:r w:rsidRPr="00B72421">
        <w:rPr>
          <w:lang w:val="es-ES_tradnl"/>
        </w:rPr>
        <w:t xml:space="preserve">proceso de transferencia de </w:t>
      </w:r>
      <w:r w:rsidR="0052788A" w:rsidRPr="00B72421">
        <w:rPr>
          <w:lang w:val="es-ES_tradnl"/>
        </w:rPr>
        <w:t xml:space="preserve">la </w:t>
      </w:r>
      <w:r w:rsidRPr="00B72421">
        <w:rPr>
          <w:lang w:val="es-ES_tradnl"/>
        </w:rPr>
        <w:t xml:space="preserve">energía </w:t>
      </w:r>
      <w:r w:rsidR="0052788A" w:rsidRPr="00B72421">
        <w:rPr>
          <w:lang w:val="es-ES_tradnl"/>
        </w:rPr>
        <w:t>representada</w:t>
      </w:r>
      <w:r w:rsidR="00463ECC" w:rsidRPr="00B72421">
        <w:rPr>
          <w:lang w:val="es-ES_tradnl"/>
        </w:rPr>
        <w:t xml:space="preserve"> por valores, </w:t>
      </w:r>
      <w:r w:rsidR="0052788A" w:rsidRPr="00B72421">
        <w:rPr>
          <w:lang w:val="es-ES_tradnl"/>
        </w:rPr>
        <w:t>convicciones, finalidades por lo</w:t>
      </w:r>
      <w:r w:rsidR="00463ECC" w:rsidRPr="00B72421">
        <w:rPr>
          <w:lang w:val="es-ES_tradnl"/>
        </w:rPr>
        <w:t>s que cada persona está dispuesta a t</w:t>
      </w:r>
      <w:r w:rsidR="0052788A" w:rsidRPr="00B72421">
        <w:rPr>
          <w:lang w:val="es-ES_tradnl"/>
        </w:rPr>
        <w:t>rabajar</w:t>
      </w:r>
      <w:r w:rsidR="000F26F0" w:rsidRPr="00B72421">
        <w:rPr>
          <w:lang w:val="es-ES_tradnl"/>
        </w:rPr>
        <w:t xml:space="preserve"> con determinación</w:t>
      </w:r>
      <w:r w:rsidR="0052788A" w:rsidRPr="00B72421">
        <w:rPr>
          <w:lang w:val="es-ES_tradnl"/>
        </w:rPr>
        <w:t>.</w:t>
      </w:r>
      <w:r w:rsidR="000F26F0" w:rsidRPr="00B72421">
        <w:rPr>
          <w:lang w:val="es-ES_tradnl"/>
        </w:rPr>
        <w:t xml:space="preserve"> La educación</w:t>
      </w:r>
      <w:r w:rsidR="00D7365D">
        <w:rPr>
          <w:lang w:val="es-ES_tradnl"/>
        </w:rPr>
        <w:t>, s</w:t>
      </w:r>
      <w:r w:rsidR="0052788A" w:rsidRPr="00B72421">
        <w:rPr>
          <w:lang w:val="es-ES_tradnl"/>
        </w:rPr>
        <w:t xml:space="preserve">e trata de un proceso, por una parte, </w:t>
      </w:r>
      <w:r w:rsidR="00463ECC" w:rsidRPr="00B72421">
        <w:rPr>
          <w:lang w:val="es-ES_tradnl"/>
        </w:rPr>
        <w:t xml:space="preserve">de carácter intelectual: el bien buscado; </w:t>
      </w:r>
      <w:r w:rsidR="0052788A" w:rsidRPr="00B72421">
        <w:rPr>
          <w:lang w:val="es-ES_tradnl"/>
        </w:rPr>
        <w:t xml:space="preserve">por otra parte, </w:t>
      </w:r>
      <w:r w:rsidR="00463ECC" w:rsidRPr="00B72421">
        <w:rPr>
          <w:lang w:val="es-ES_tradnl"/>
        </w:rPr>
        <w:t xml:space="preserve">de carácter volitivo: el bien deseado; </w:t>
      </w:r>
      <w:r w:rsidR="0052788A" w:rsidRPr="00B72421">
        <w:rPr>
          <w:lang w:val="es-ES_tradnl"/>
        </w:rPr>
        <w:t xml:space="preserve">también </w:t>
      </w:r>
      <w:r w:rsidR="00463ECC" w:rsidRPr="00B72421">
        <w:rPr>
          <w:lang w:val="es-ES_tradnl"/>
        </w:rPr>
        <w:t>de carácter espiritual: el bien que mueve a la trascendencia. Todo ello conforma una f</w:t>
      </w:r>
      <w:r w:rsidR="00E37D83" w:rsidRPr="00B72421">
        <w:rPr>
          <w:lang w:val="es-ES_tradnl"/>
        </w:rPr>
        <w:t>uerza que es capaz de impulsar la determinación firme de</w:t>
      </w:r>
      <w:r w:rsidR="00463ECC" w:rsidRPr="00B72421">
        <w:rPr>
          <w:lang w:val="es-ES_tradnl"/>
        </w:rPr>
        <w:t xml:space="preserve"> la persona</w:t>
      </w:r>
      <w:r w:rsidR="00E37D83" w:rsidRPr="00B72421">
        <w:rPr>
          <w:lang w:val="es-ES_tradnl"/>
        </w:rPr>
        <w:t xml:space="preserve"> de realizar</w:t>
      </w:r>
      <w:r w:rsidR="00463ECC" w:rsidRPr="00B72421">
        <w:rPr>
          <w:lang w:val="es-ES_tradnl"/>
        </w:rPr>
        <w:t>, mediante el ejercicio libre y responsable de la libertad</w:t>
      </w:r>
      <w:r w:rsidR="00E37D83" w:rsidRPr="00B72421">
        <w:rPr>
          <w:lang w:val="es-ES_tradnl"/>
        </w:rPr>
        <w:t xml:space="preserve"> y superando los condicionamientos del contexto</w:t>
      </w:r>
      <w:r w:rsidR="0052788A" w:rsidRPr="00B72421">
        <w:rPr>
          <w:lang w:val="es-ES_tradnl"/>
        </w:rPr>
        <w:t xml:space="preserve"> y convirtiéndolos en oportunidades</w:t>
      </w:r>
      <w:r w:rsidR="00463ECC" w:rsidRPr="00B72421">
        <w:rPr>
          <w:lang w:val="es-ES_tradnl"/>
        </w:rPr>
        <w:t>,</w:t>
      </w:r>
      <w:r w:rsidR="00E37D83" w:rsidRPr="00B72421">
        <w:rPr>
          <w:lang w:val="es-ES_tradnl"/>
        </w:rPr>
        <w:t xml:space="preserve"> un proyect</w:t>
      </w:r>
      <w:r w:rsidR="0052788A" w:rsidRPr="00B72421">
        <w:rPr>
          <w:lang w:val="es-ES_tradnl"/>
        </w:rPr>
        <w:t>o de vida buena (feliz)</w:t>
      </w:r>
      <w:r w:rsidR="00E37D83" w:rsidRPr="00B72421">
        <w:rPr>
          <w:lang w:val="es-ES_tradnl"/>
        </w:rPr>
        <w:t xml:space="preserve">. </w:t>
      </w:r>
      <w:r w:rsidR="00E0274F">
        <w:rPr>
          <w:lang w:val="es-ES_tradnl"/>
        </w:rPr>
        <w:t xml:space="preserve">La activación de </w:t>
      </w:r>
      <w:r w:rsidR="00E0274F">
        <w:rPr>
          <w:lang w:val="es-ES_tradnl"/>
        </w:rPr>
        <w:lastRenderedPageBreak/>
        <w:t xml:space="preserve">derechos, por otra parte, se da en el marco de la democracia como derecho fundamental (Caldera </w:t>
      </w:r>
      <w:proofErr w:type="spellStart"/>
      <w:r w:rsidR="00E0274F">
        <w:rPr>
          <w:lang w:val="es-ES_tradnl"/>
        </w:rPr>
        <w:t>Ynfante</w:t>
      </w:r>
      <w:proofErr w:type="spellEnd"/>
      <w:r w:rsidR="00E0274F">
        <w:rPr>
          <w:lang w:val="es-ES_tradnl"/>
        </w:rPr>
        <w:t>, 2018</w:t>
      </w:r>
      <w:r w:rsidR="007F2393">
        <w:rPr>
          <w:lang w:val="es-ES_tradnl"/>
        </w:rPr>
        <w:t>a</w:t>
      </w:r>
      <w:r w:rsidR="00E0274F">
        <w:rPr>
          <w:lang w:val="es-ES_tradnl"/>
        </w:rPr>
        <w:t>)</w:t>
      </w:r>
    </w:p>
    <w:p w14:paraId="0E2BD6A1" w14:textId="77777777" w:rsidR="00BC7876" w:rsidRDefault="00BC7876" w:rsidP="00BC7876">
      <w:pPr>
        <w:spacing w:line="360" w:lineRule="auto"/>
        <w:ind w:right="104" w:firstLine="454"/>
        <w:jc w:val="both"/>
        <w:rPr>
          <w:lang w:val="es-ES_tradnl"/>
        </w:rPr>
      </w:pPr>
    </w:p>
    <w:p w14:paraId="09B381F2" w14:textId="0085A951" w:rsidR="00466B7D" w:rsidRPr="000E3AD3" w:rsidRDefault="00E37D83" w:rsidP="00BC7876">
      <w:pPr>
        <w:spacing w:line="360" w:lineRule="auto"/>
        <w:ind w:right="104" w:firstLine="454"/>
        <w:jc w:val="both"/>
        <w:rPr>
          <w:lang w:val="es-ES_tradnl"/>
        </w:rPr>
      </w:pPr>
      <w:r w:rsidRPr="00B72421">
        <w:rPr>
          <w:lang w:val="es-ES_tradnl"/>
        </w:rPr>
        <w:t>Este proceso, en el marco de lo que propone la UNESCO para la educación en su conjunto, se cu</w:t>
      </w:r>
      <w:r w:rsidR="003E6868" w:rsidRPr="00B72421">
        <w:rPr>
          <w:lang w:val="es-ES_tradnl"/>
        </w:rPr>
        <w:t>mple a lo largo de toda la vida y</w:t>
      </w:r>
      <w:r w:rsidRPr="00B72421">
        <w:rPr>
          <w:lang w:val="es-ES_tradnl"/>
        </w:rPr>
        <w:t xml:space="preserve"> tiene múltiples direcciones posibles según cada </w:t>
      </w:r>
      <w:r w:rsidR="00F10F2C" w:rsidRPr="00B72421">
        <w:rPr>
          <w:lang w:val="es-ES_tradnl"/>
        </w:rPr>
        <w:t xml:space="preserve">proyecto </w:t>
      </w:r>
      <w:r w:rsidRPr="00B72421">
        <w:rPr>
          <w:lang w:val="es-ES_tradnl"/>
        </w:rPr>
        <w:t>persona</w:t>
      </w:r>
      <w:r w:rsidR="00F10F2C" w:rsidRPr="00B72421">
        <w:rPr>
          <w:lang w:val="es-ES_tradnl"/>
        </w:rPr>
        <w:t>l</w:t>
      </w:r>
      <w:r w:rsidRPr="00B72421">
        <w:rPr>
          <w:lang w:val="es-ES_tradnl"/>
        </w:rPr>
        <w:t xml:space="preserve">, </w:t>
      </w:r>
      <w:r w:rsidR="0052788A" w:rsidRPr="00B72421">
        <w:rPr>
          <w:lang w:val="es-ES_tradnl"/>
        </w:rPr>
        <w:t>cada grupo social, cada cultura. L</w:t>
      </w:r>
      <w:r w:rsidRPr="00B72421">
        <w:rPr>
          <w:lang w:val="es-ES_tradnl"/>
        </w:rPr>
        <w:t xml:space="preserve">os diversos caminos </w:t>
      </w:r>
      <w:r w:rsidR="0052788A" w:rsidRPr="00B72421">
        <w:rPr>
          <w:lang w:val="es-ES_tradnl"/>
        </w:rPr>
        <w:t xml:space="preserve">posibles </w:t>
      </w:r>
      <w:r w:rsidRPr="00B72421">
        <w:rPr>
          <w:lang w:val="es-ES_tradnl"/>
        </w:rPr>
        <w:t>dependen</w:t>
      </w:r>
      <w:r w:rsidR="00F10F2C" w:rsidRPr="00B72421">
        <w:rPr>
          <w:lang w:val="es-ES_tradnl"/>
        </w:rPr>
        <w:t>, en</w:t>
      </w:r>
      <w:r w:rsidR="0052788A" w:rsidRPr="00B72421">
        <w:rPr>
          <w:lang w:val="es-ES_tradnl"/>
        </w:rPr>
        <w:t xml:space="preserve"> el caso de</w:t>
      </w:r>
      <w:r w:rsidR="00F10F2C" w:rsidRPr="00B72421">
        <w:rPr>
          <w:lang w:val="es-ES_tradnl"/>
        </w:rPr>
        <w:t xml:space="preserve"> las personas, de su</w:t>
      </w:r>
      <w:r w:rsidRPr="00B72421">
        <w:rPr>
          <w:lang w:val="es-ES_tradnl"/>
        </w:rPr>
        <w:t xml:space="preserve"> capacidad de</w:t>
      </w:r>
      <w:r w:rsidR="00F10F2C" w:rsidRPr="00B72421">
        <w:rPr>
          <w:lang w:val="es-ES_tradnl"/>
        </w:rPr>
        <w:t xml:space="preserve"> elegir, q</w:t>
      </w:r>
      <w:r w:rsidR="00D10078" w:rsidRPr="00B72421">
        <w:rPr>
          <w:lang w:val="es-ES_tradnl"/>
        </w:rPr>
        <w:t xml:space="preserve">ue según </w:t>
      </w:r>
      <w:proofErr w:type="spellStart"/>
      <w:r w:rsidR="00D10078" w:rsidRPr="00B72421">
        <w:rPr>
          <w:lang w:val="es-ES_tradnl"/>
        </w:rPr>
        <w:t>Nussbaum</w:t>
      </w:r>
      <w:proofErr w:type="spellEnd"/>
      <w:r w:rsidR="00D10078" w:rsidRPr="00B72421">
        <w:rPr>
          <w:lang w:val="es-ES_tradnl"/>
        </w:rPr>
        <w:t xml:space="preserve"> y </w:t>
      </w:r>
      <w:proofErr w:type="spellStart"/>
      <w:r w:rsidR="00D10078" w:rsidRPr="00B72421">
        <w:rPr>
          <w:lang w:val="es-ES_tradnl"/>
        </w:rPr>
        <w:t>Sen</w:t>
      </w:r>
      <w:proofErr w:type="spellEnd"/>
      <w:r w:rsidR="004D7C27">
        <w:rPr>
          <w:lang w:val="es-ES_tradnl"/>
        </w:rPr>
        <w:t xml:space="preserve"> (2001)</w:t>
      </w:r>
      <w:r w:rsidR="00F10F2C" w:rsidRPr="00B72421">
        <w:rPr>
          <w:lang w:val="es-ES_tradnl"/>
        </w:rPr>
        <w:t xml:space="preserve"> es la primera capacidad humana</w:t>
      </w:r>
      <w:r w:rsidR="00DD600F" w:rsidRPr="00B72421">
        <w:rPr>
          <w:lang w:val="es-ES_tradnl"/>
        </w:rPr>
        <w:t xml:space="preserve">; </w:t>
      </w:r>
      <w:r w:rsidR="00F10F2C" w:rsidRPr="00B72421">
        <w:rPr>
          <w:lang w:val="es-ES_tradnl"/>
        </w:rPr>
        <w:t>en</w:t>
      </w:r>
      <w:r w:rsidR="0052788A" w:rsidRPr="00B72421">
        <w:rPr>
          <w:lang w:val="es-ES_tradnl"/>
        </w:rPr>
        <w:t xml:space="preserve"> el caso de</w:t>
      </w:r>
      <w:r w:rsidR="00F10F2C" w:rsidRPr="00B72421">
        <w:rPr>
          <w:lang w:val="es-ES_tradnl"/>
        </w:rPr>
        <w:t xml:space="preserve"> </w:t>
      </w:r>
      <w:r w:rsidRPr="00B72421">
        <w:rPr>
          <w:lang w:val="es-ES_tradnl"/>
        </w:rPr>
        <w:t>las sociedades</w:t>
      </w:r>
      <w:r w:rsidR="00DD600F" w:rsidRPr="00B72421">
        <w:rPr>
          <w:lang w:val="es-ES_tradnl"/>
        </w:rPr>
        <w:t xml:space="preserve">, dependen </w:t>
      </w:r>
      <w:r w:rsidRPr="00B72421">
        <w:rPr>
          <w:lang w:val="es-ES_tradnl"/>
        </w:rPr>
        <w:t xml:space="preserve">de </w:t>
      </w:r>
      <w:r w:rsidR="00F10F2C" w:rsidRPr="00B72421">
        <w:rPr>
          <w:lang w:val="es-ES_tradnl"/>
        </w:rPr>
        <w:t xml:space="preserve">su capacidad de </w:t>
      </w:r>
      <w:r w:rsidRPr="00B72421">
        <w:rPr>
          <w:lang w:val="es-ES_tradnl"/>
        </w:rPr>
        <w:t xml:space="preserve">abordar los conflictos, </w:t>
      </w:r>
      <w:r w:rsidRPr="000E3AD3">
        <w:rPr>
          <w:lang w:val="es-ES_tradnl"/>
        </w:rPr>
        <w:t>resolver contradicciones y generar compatibilidades a trav</w:t>
      </w:r>
      <w:r w:rsidR="00F10F2C" w:rsidRPr="000E3AD3">
        <w:rPr>
          <w:lang w:val="es-ES_tradnl"/>
        </w:rPr>
        <w:t>és del ejercicio del diálogo y la negociación</w:t>
      </w:r>
      <w:r w:rsidR="000E3AD3" w:rsidRPr="000E3AD3">
        <w:rPr>
          <w:lang w:val="es-ES_tradnl"/>
        </w:rPr>
        <w:t xml:space="preserve"> </w:t>
      </w:r>
      <w:r w:rsidR="00A963EE" w:rsidRPr="000E3AD3">
        <w:rPr>
          <w:lang w:val="es-ES_tradnl"/>
        </w:rPr>
        <w:t>(Caldera, Ávila</w:t>
      </w:r>
      <w:r w:rsidR="00C90EAF" w:rsidRPr="000E3AD3">
        <w:rPr>
          <w:lang w:val="es-ES_tradnl"/>
        </w:rPr>
        <w:t xml:space="preserve"> y Martín-</w:t>
      </w:r>
      <w:proofErr w:type="spellStart"/>
      <w:r w:rsidR="00C90EAF" w:rsidRPr="000E3AD3">
        <w:rPr>
          <w:lang w:val="es-ES_tradnl"/>
        </w:rPr>
        <w:t>Fiorino</w:t>
      </w:r>
      <w:proofErr w:type="spellEnd"/>
      <w:r w:rsidR="00C90EAF" w:rsidRPr="000E3AD3">
        <w:rPr>
          <w:lang w:val="es-ES_tradnl"/>
        </w:rPr>
        <w:t>, 2018)</w:t>
      </w:r>
      <w:r w:rsidR="00F10F2C" w:rsidRPr="000E3AD3">
        <w:rPr>
          <w:lang w:val="es-ES_tradnl"/>
        </w:rPr>
        <w:t>.</w:t>
      </w:r>
      <w:r w:rsidR="00A00315" w:rsidRPr="000E3AD3">
        <w:rPr>
          <w:lang w:val="es-ES_tradnl"/>
        </w:rPr>
        <w:t xml:space="preserve"> </w:t>
      </w:r>
      <w:r w:rsidR="0052788A" w:rsidRPr="000E3AD3">
        <w:rPr>
          <w:lang w:val="es-ES_tradnl"/>
        </w:rPr>
        <w:t>En relación con lo primero, a</w:t>
      </w:r>
      <w:r w:rsidR="00F10F2C" w:rsidRPr="000E3AD3">
        <w:rPr>
          <w:lang w:val="es-ES_tradnl"/>
        </w:rPr>
        <w:t xml:space="preserve">ctivar la </w:t>
      </w:r>
      <w:r w:rsidR="00A00315" w:rsidRPr="000E3AD3">
        <w:rPr>
          <w:lang w:val="es-ES_tradnl"/>
        </w:rPr>
        <w:t xml:space="preserve">capacidad de elegir </w:t>
      </w:r>
      <w:r w:rsidR="007B1737" w:rsidRPr="000E3AD3">
        <w:rPr>
          <w:lang w:val="es-ES_tradnl"/>
        </w:rPr>
        <w:t>implica que</w:t>
      </w:r>
      <w:r w:rsidR="00A00315" w:rsidRPr="000E3AD3">
        <w:rPr>
          <w:lang w:val="es-ES_tradnl"/>
        </w:rPr>
        <w:t xml:space="preserve"> la inclusión de </w:t>
      </w:r>
      <w:r w:rsidR="007B1737" w:rsidRPr="000E3AD3">
        <w:rPr>
          <w:lang w:val="es-ES_tradnl"/>
        </w:rPr>
        <w:t xml:space="preserve">la </w:t>
      </w:r>
      <w:r w:rsidR="00D7365D">
        <w:rPr>
          <w:lang w:val="es-ES_tradnl"/>
        </w:rPr>
        <w:t>E</w:t>
      </w:r>
      <w:r w:rsidR="007B1737" w:rsidRPr="000E3AD3">
        <w:rPr>
          <w:lang w:val="es-ES_tradnl"/>
        </w:rPr>
        <w:t xml:space="preserve">ducación para la </w:t>
      </w:r>
      <w:r w:rsidR="00D7365D">
        <w:rPr>
          <w:lang w:val="es-ES_tradnl"/>
        </w:rPr>
        <w:t>F</w:t>
      </w:r>
      <w:r w:rsidR="007B1737" w:rsidRPr="000E3AD3">
        <w:rPr>
          <w:lang w:val="es-ES_tradnl"/>
        </w:rPr>
        <w:t xml:space="preserve">elicidad </w:t>
      </w:r>
      <w:r w:rsidR="00A00315" w:rsidRPr="000E3AD3">
        <w:rPr>
          <w:lang w:val="es-ES_tradnl"/>
        </w:rPr>
        <w:t xml:space="preserve">en las políticas educativas </w:t>
      </w:r>
      <w:r w:rsidR="007B1737" w:rsidRPr="000E3AD3">
        <w:rPr>
          <w:lang w:val="es-ES_tradnl"/>
        </w:rPr>
        <w:t>vaya de la mano con</w:t>
      </w:r>
      <w:r w:rsidR="00A00315" w:rsidRPr="000E3AD3">
        <w:rPr>
          <w:lang w:val="es-ES_tradnl"/>
        </w:rPr>
        <w:t xml:space="preserve"> políticas  para</w:t>
      </w:r>
      <w:r w:rsidR="007B1737" w:rsidRPr="000E3AD3">
        <w:rPr>
          <w:lang w:val="es-ES_tradnl"/>
        </w:rPr>
        <w:t xml:space="preserve"> </w:t>
      </w:r>
      <w:r w:rsidR="00A00315" w:rsidRPr="000E3AD3">
        <w:rPr>
          <w:lang w:val="es-ES_tradnl"/>
        </w:rPr>
        <w:t xml:space="preserve">impulsar </w:t>
      </w:r>
      <w:r w:rsidR="007B1737" w:rsidRPr="000E3AD3">
        <w:rPr>
          <w:lang w:val="es-ES_tradnl"/>
        </w:rPr>
        <w:t>el avance</w:t>
      </w:r>
      <w:r w:rsidR="00A00315" w:rsidRPr="000E3AD3">
        <w:rPr>
          <w:lang w:val="es-ES_tradnl"/>
        </w:rPr>
        <w:t xml:space="preserve"> efectivo</w:t>
      </w:r>
      <w:r w:rsidR="007B1737" w:rsidRPr="000E3AD3">
        <w:rPr>
          <w:lang w:val="es-ES_tradnl"/>
        </w:rPr>
        <w:t xml:space="preserve"> en </w:t>
      </w:r>
      <w:r w:rsidR="00A00315" w:rsidRPr="000E3AD3">
        <w:rPr>
          <w:lang w:val="es-ES_tradnl"/>
        </w:rPr>
        <w:t xml:space="preserve">las </w:t>
      </w:r>
      <w:r w:rsidR="007B1737" w:rsidRPr="000E3AD3">
        <w:rPr>
          <w:lang w:val="es-ES_tradnl"/>
        </w:rPr>
        <w:t>condicion</w:t>
      </w:r>
      <w:r w:rsidR="00A00315" w:rsidRPr="000E3AD3">
        <w:rPr>
          <w:lang w:val="es-ES_tradnl"/>
        </w:rPr>
        <w:t xml:space="preserve">es socioeconómicas que hagan </w:t>
      </w:r>
      <w:r w:rsidR="007B1737" w:rsidRPr="000E3AD3">
        <w:rPr>
          <w:lang w:val="es-ES_tradnl"/>
        </w:rPr>
        <w:t>posible elegir y construir en la realidad la posibilidad elegida</w:t>
      </w:r>
      <w:r w:rsidR="00D7365D">
        <w:rPr>
          <w:lang w:val="es-ES_tradnl"/>
        </w:rPr>
        <w:t xml:space="preserve"> en tanto proyecto de vida valioso de cada persona</w:t>
      </w:r>
      <w:r w:rsidR="007B1737" w:rsidRPr="000E3AD3">
        <w:rPr>
          <w:lang w:val="es-ES_tradnl"/>
        </w:rPr>
        <w:t>.</w:t>
      </w:r>
      <w:r w:rsidR="0052788A" w:rsidRPr="000E3AD3">
        <w:rPr>
          <w:lang w:val="es-ES_tradnl"/>
        </w:rPr>
        <w:t xml:space="preserve"> En relación con la solución de conflictos, ello implica el desarrollo de iniciativas de mediación escolar y educativa en general como herramienta de aprendizaje para la paz</w:t>
      </w:r>
      <w:r w:rsidR="00C90EAF" w:rsidRPr="000E3AD3">
        <w:rPr>
          <w:lang w:val="es-ES_tradnl"/>
        </w:rPr>
        <w:t xml:space="preserve"> (Martín-</w:t>
      </w:r>
      <w:proofErr w:type="spellStart"/>
      <w:r w:rsidR="00C90EAF" w:rsidRPr="000E3AD3">
        <w:rPr>
          <w:lang w:val="es-ES_tradnl"/>
        </w:rPr>
        <w:t>Fiorino</w:t>
      </w:r>
      <w:proofErr w:type="spellEnd"/>
      <w:r w:rsidR="00C90EAF" w:rsidRPr="000E3AD3">
        <w:rPr>
          <w:lang w:val="es-ES_tradnl"/>
        </w:rPr>
        <w:t>, et al., 2019)</w:t>
      </w:r>
    </w:p>
    <w:p w14:paraId="42D598C8" w14:textId="77777777" w:rsidR="00BC7876" w:rsidRPr="000E3AD3" w:rsidRDefault="00BC7876" w:rsidP="00BC7876">
      <w:pPr>
        <w:pStyle w:val="Textoindependiente"/>
        <w:spacing w:line="360" w:lineRule="auto"/>
        <w:ind w:left="0" w:right="103" w:firstLine="454"/>
        <w:rPr>
          <w:rFonts w:ascii="Times New Roman" w:hAnsi="Times New Roman" w:cs="Times New Roman"/>
          <w:sz w:val="24"/>
          <w:szCs w:val="24"/>
          <w:lang w:val="es-ES_tradnl"/>
        </w:rPr>
      </w:pPr>
    </w:p>
    <w:p w14:paraId="468CDBBC" w14:textId="29DC61F1" w:rsidR="00466B7D" w:rsidRPr="00B72421" w:rsidRDefault="007B1737" w:rsidP="00BC7876">
      <w:pPr>
        <w:pStyle w:val="Textoindependiente"/>
        <w:spacing w:line="360" w:lineRule="auto"/>
        <w:ind w:left="0" w:right="103" w:firstLine="454"/>
        <w:rPr>
          <w:rFonts w:ascii="Times New Roman" w:hAnsi="Times New Roman" w:cs="Times New Roman"/>
          <w:sz w:val="24"/>
          <w:szCs w:val="24"/>
          <w:lang w:val="es-ES_tradnl"/>
        </w:rPr>
      </w:pPr>
      <w:r w:rsidRPr="000E3AD3">
        <w:rPr>
          <w:rFonts w:ascii="Times New Roman" w:hAnsi="Times New Roman" w:cs="Times New Roman"/>
          <w:sz w:val="24"/>
          <w:szCs w:val="24"/>
          <w:lang w:val="es-ES_tradnl"/>
        </w:rPr>
        <w:t xml:space="preserve">La </w:t>
      </w:r>
      <w:r w:rsidR="00D7365D">
        <w:rPr>
          <w:rFonts w:ascii="Times New Roman" w:hAnsi="Times New Roman" w:cs="Times New Roman"/>
          <w:sz w:val="24"/>
          <w:szCs w:val="24"/>
          <w:lang w:val="es-ES_tradnl"/>
        </w:rPr>
        <w:t>E</w:t>
      </w:r>
      <w:r w:rsidRPr="000E3AD3">
        <w:rPr>
          <w:rFonts w:ascii="Times New Roman" w:hAnsi="Times New Roman" w:cs="Times New Roman"/>
          <w:sz w:val="24"/>
          <w:szCs w:val="24"/>
          <w:lang w:val="es-ES_tradnl"/>
        </w:rPr>
        <w:t xml:space="preserve">ducación para la </w:t>
      </w:r>
      <w:r w:rsidR="00D7365D">
        <w:rPr>
          <w:rFonts w:ascii="Times New Roman" w:hAnsi="Times New Roman" w:cs="Times New Roman"/>
          <w:sz w:val="24"/>
          <w:szCs w:val="24"/>
          <w:lang w:val="es-ES_tradnl"/>
        </w:rPr>
        <w:t>F</w:t>
      </w:r>
      <w:r w:rsidRPr="000E3AD3">
        <w:rPr>
          <w:rFonts w:ascii="Times New Roman" w:hAnsi="Times New Roman" w:cs="Times New Roman"/>
          <w:sz w:val="24"/>
          <w:szCs w:val="24"/>
          <w:lang w:val="es-ES_tradnl"/>
        </w:rPr>
        <w:t>elicidad es, en tal sentido, una herramienta para la activación de derechos</w:t>
      </w:r>
      <w:r w:rsidR="00F84ED6" w:rsidRPr="000E3AD3">
        <w:rPr>
          <w:rFonts w:ascii="Times New Roman" w:hAnsi="Times New Roman" w:cs="Times New Roman"/>
          <w:sz w:val="24"/>
          <w:szCs w:val="24"/>
          <w:lang w:val="es-ES_tradnl"/>
        </w:rPr>
        <w:t xml:space="preserve"> entendida en el sentido de</w:t>
      </w:r>
      <w:r w:rsidR="00F84ED6" w:rsidRPr="00B72421">
        <w:rPr>
          <w:rFonts w:ascii="Times New Roman" w:hAnsi="Times New Roman" w:cs="Times New Roman"/>
          <w:sz w:val="24"/>
          <w:szCs w:val="24"/>
          <w:lang w:val="es-ES_tradnl"/>
        </w:rPr>
        <w:t xml:space="preserve"> una “energía social” que agrega valor a la vida en común</w:t>
      </w:r>
      <w:r w:rsidRPr="00B72421">
        <w:rPr>
          <w:rFonts w:ascii="Times New Roman" w:hAnsi="Times New Roman" w:cs="Times New Roman"/>
          <w:sz w:val="24"/>
          <w:szCs w:val="24"/>
          <w:lang w:val="es-ES_tradnl"/>
        </w:rPr>
        <w:t>:</w:t>
      </w:r>
      <w:r w:rsidRPr="00B72421">
        <w:rPr>
          <w:rFonts w:ascii="Times New Roman" w:hAnsi="Times New Roman" w:cs="Times New Roman"/>
          <w:b/>
          <w:sz w:val="24"/>
          <w:szCs w:val="24"/>
          <w:lang w:val="es-ES_tradnl"/>
        </w:rPr>
        <w:t xml:space="preserve"> </w:t>
      </w:r>
      <w:r w:rsidRPr="00B72421">
        <w:rPr>
          <w:rFonts w:ascii="Times New Roman" w:hAnsi="Times New Roman" w:cs="Times New Roman"/>
          <w:sz w:val="24"/>
          <w:szCs w:val="24"/>
          <w:lang w:val="es-ES_tradnl"/>
        </w:rPr>
        <w:t xml:space="preserve">el derecho a la felicidad, el derecho a la paz, el derecho a la vida digna, </w:t>
      </w:r>
      <w:r w:rsidR="00D7365D">
        <w:rPr>
          <w:rFonts w:ascii="Times New Roman" w:hAnsi="Times New Roman" w:cs="Times New Roman"/>
          <w:sz w:val="24"/>
          <w:szCs w:val="24"/>
          <w:lang w:val="es-ES_tradnl"/>
        </w:rPr>
        <w:t xml:space="preserve">el derecho fundamental a la democracia (Caldera </w:t>
      </w:r>
      <w:proofErr w:type="spellStart"/>
      <w:r w:rsidR="00D7365D">
        <w:rPr>
          <w:rFonts w:ascii="Times New Roman" w:hAnsi="Times New Roman" w:cs="Times New Roman"/>
          <w:sz w:val="24"/>
          <w:szCs w:val="24"/>
          <w:lang w:val="es-ES_tradnl"/>
        </w:rPr>
        <w:t>Ynfante</w:t>
      </w:r>
      <w:proofErr w:type="spellEnd"/>
      <w:r w:rsidR="00D7365D">
        <w:rPr>
          <w:rFonts w:ascii="Times New Roman" w:hAnsi="Times New Roman" w:cs="Times New Roman"/>
          <w:sz w:val="24"/>
          <w:szCs w:val="24"/>
          <w:lang w:val="es-ES_tradnl"/>
        </w:rPr>
        <w:t>, 201</w:t>
      </w:r>
      <w:r w:rsidR="007F2393">
        <w:rPr>
          <w:rFonts w:ascii="Times New Roman" w:hAnsi="Times New Roman" w:cs="Times New Roman"/>
          <w:sz w:val="24"/>
          <w:szCs w:val="24"/>
          <w:lang w:val="es-ES_tradnl"/>
        </w:rPr>
        <w:t>8b</w:t>
      </w:r>
      <w:r w:rsidR="00D7365D">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etc., como</w:t>
      </w:r>
      <w:r w:rsidR="00F84ED6" w:rsidRPr="00B72421">
        <w:rPr>
          <w:rFonts w:ascii="Times New Roman" w:hAnsi="Times New Roman" w:cs="Times New Roman"/>
          <w:sz w:val="24"/>
          <w:szCs w:val="24"/>
          <w:lang w:val="es-ES_tradnl"/>
        </w:rPr>
        <w:t xml:space="preserve"> derechos</w:t>
      </w:r>
      <w:r w:rsidRPr="00B72421">
        <w:rPr>
          <w:rFonts w:ascii="Times New Roman" w:hAnsi="Times New Roman" w:cs="Times New Roman"/>
          <w:sz w:val="24"/>
          <w:szCs w:val="24"/>
          <w:lang w:val="es-ES_tradnl"/>
        </w:rPr>
        <w:t xml:space="preserve"> inherentes a la condición humana</w:t>
      </w:r>
      <w:r w:rsidR="00F84ED6" w:rsidRPr="00B72421">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y de los demás derechos humanos que son </w:t>
      </w:r>
      <w:proofErr w:type="spellStart"/>
      <w:r w:rsidRPr="00B72421">
        <w:rPr>
          <w:rFonts w:ascii="Times New Roman" w:hAnsi="Times New Roman" w:cs="Times New Roman"/>
          <w:sz w:val="24"/>
          <w:szCs w:val="24"/>
          <w:lang w:val="es-ES_tradnl"/>
        </w:rPr>
        <w:t>impretermitibles</w:t>
      </w:r>
      <w:proofErr w:type="spellEnd"/>
      <w:r w:rsidRPr="00B72421">
        <w:rPr>
          <w:rFonts w:ascii="Times New Roman" w:hAnsi="Times New Roman" w:cs="Times New Roman"/>
          <w:sz w:val="24"/>
          <w:szCs w:val="24"/>
          <w:lang w:val="es-ES_tradnl"/>
        </w:rPr>
        <w:t xml:space="preserve"> a la dignidad de la persona y que se realizan de manera interrelacionada e interdependiente, de manera recíproca o mancomunada, en el m</w:t>
      </w:r>
      <w:r w:rsidR="00F84ED6" w:rsidRPr="00B72421">
        <w:rPr>
          <w:rFonts w:ascii="Times New Roman" w:hAnsi="Times New Roman" w:cs="Times New Roman"/>
          <w:sz w:val="24"/>
          <w:szCs w:val="24"/>
          <w:lang w:val="es-ES_tradnl"/>
        </w:rPr>
        <w:t>odelo democrático d</w:t>
      </w:r>
      <w:r w:rsidR="00A00315" w:rsidRPr="00B72421">
        <w:rPr>
          <w:rFonts w:ascii="Times New Roman" w:hAnsi="Times New Roman" w:cs="Times New Roman"/>
          <w:sz w:val="24"/>
          <w:szCs w:val="24"/>
          <w:lang w:val="es-ES_tradnl"/>
        </w:rPr>
        <w:t>el Estado Social de D</w:t>
      </w:r>
      <w:r w:rsidRPr="00B72421">
        <w:rPr>
          <w:rFonts w:ascii="Times New Roman" w:hAnsi="Times New Roman" w:cs="Times New Roman"/>
          <w:sz w:val="24"/>
          <w:szCs w:val="24"/>
          <w:lang w:val="es-ES_tradnl"/>
        </w:rPr>
        <w:t xml:space="preserve">erecho. Ello abarca el desarrollo de condiciones materiales e inmateriales que disminuyan las situaciones de asimetría para el real disfrute del derecho a la felicidad y </w:t>
      </w:r>
      <w:r w:rsidR="003E6868" w:rsidRPr="00B72421">
        <w:rPr>
          <w:rFonts w:ascii="Times New Roman" w:hAnsi="Times New Roman" w:cs="Times New Roman"/>
          <w:sz w:val="24"/>
          <w:szCs w:val="24"/>
          <w:lang w:val="es-ES_tradnl"/>
        </w:rPr>
        <w:t xml:space="preserve">los demás derechos humanos </w:t>
      </w:r>
      <w:r w:rsidRPr="00B72421">
        <w:rPr>
          <w:rFonts w:ascii="Times New Roman" w:hAnsi="Times New Roman" w:cs="Times New Roman"/>
          <w:sz w:val="24"/>
          <w:szCs w:val="24"/>
          <w:lang w:val="es-ES_tradnl"/>
        </w:rPr>
        <w:t>relaci</w:t>
      </w:r>
      <w:r w:rsidR="009968E2" w:rsidRPr="00B72421">
        <w:rPr>
          <w:rFonts w:ascii="Times New Roman" w:hAnsi="Times New Roman" w:cs="Times New Roman"/>
          <w:sz w:val="24"/>
          <w:szCs w:val="24"/>
          <w:lang w:val="es-ES_tradnl"/>
        </w:rPr>
        <w:t>onados</w:t>
      </w:r>
      <w:r w:rsidR="003E6868" w:rsidRPr="00B72421">
        <w:rPr>
          <w:rFonts w:ascii="Times New Roman" w:hAnsi="Times New Roman" w:cs="Times New Roman"/>
          <w:sz w:val="24"/>
          <w:szCs w:val="24"/>
          <w:lang w:val="es-ES_tradnl"/>
        </w:rPr>
        <w:t xml:space="preserve"> con ella</w:t>
      </w:r>
      <w:r w:rsidR="009968E2" w:rsidRPr="00B72421">
        <w:rPr>
          <w:rFonts w:ascii="Times New Roman" w:hAnsi="Times New Roman" w:cs="Times New Roman"/>
          <w:sz w:val="24"/>
          <w:szCs w:val="24"/>
          <w:lang w:val="es-ES_tradnl"/>
        </w:rPr>
        <w:t xml:space="preserve"> de manera inescindible. E</w:t>
      </w:r>
      <w:r w:rsidR="003E6868" w:rsidRPr="00B72421">
        <w:rPr>
          <w:rFonts w:ascii="Times New Roman" w:hAnsi="Times New Roman" w:cs="Times New Roman"/>
          <w:sz w:val="24"/>
          <w:szCs w:val="24"/>
          <w:lang w:val="es-ES_tradnl"/>
        </w:rPr>
        <w:t>llo</w:t>
      </w:r>
      <w:r w:rsidRPr="00B72421">
        <w:rPr>
          <w:rFonts w:ascii="Times New Roman" w:hAnsi="Times New Roman" w:cs="Times New Roman"/>
          <w:sz w:val="24"/>
          <w:szCs w:val="24"/>
          <w:lang w:val="es-ES_tradnl"/>
        </w:rPr>
        <w:t xml:space="preserve"> re</w:t>
      </w:r>
      <w:r w:rsidR="003E6868" w:rsidRPr="00B72421">
        <w:rPr>
          <w:rFonts w:ascii="Times New Roman" w:hAnsi="Times New Roman" w:cs="Times New Roman"/>
          <w:sz w:val="24"/>
          <w:szCs w:val="24"/>
          <w:lang w:val="es-ES_tradnl"/>
        </w:rPr>
        <w:t>quiere una educación para</w:t>
      </w:r>
      <w:r w:rsidRPr="00B72421">
        <w:rPr>
          <w:rFonts w:ascii="Times New Roman" w:hAnsi="Times New Roman" w:cs="Times New Roman"/>
          <w:sz w:val="24"/>
          <w:szCs w:val="24"/>
          <w:lang w:val="es-ES_tradnl"/>
        </w:rPr>
        <w:t xml:space="preserve"> la activación de derechos, </w:t>
      </w:r>
      <w:r w:rsidR="003E6868" w:rsidRPr="00B72421">
        <w:rPr>
          <w:rFonts w:ascii="Times New Roman" w:hAnsi="Times New Roman" w:cs="Times New Roman"/>
          <w:sz w:val="24"/>
          <w:szCs w:val="24"/>
          <w:lang w:val="es-ES_tradnl"/>
        </w:rPr>
        <w:t xml:space="preserve">la revisión crítica de </w:t>
      </w:r>
      <w:r w:rsidRPr="00B72421">
        <w:rPr>
          <w:rFonts w:ascii="Times New Roman" w:hAnsi="Times New Roman" w:cs="Times New Roman"/>
          <w:sz w:val="24"/>
          <w:szCs w:val="24"/>
          <w:lang w:val="es-ES_tradnl"/>
        </w:rPr>
        <w:t xml:space="preserve">oportunidades y </w:t>
      </w:r>
      <w:r w:rsidR="003E6868" w:rsidRPr="00B72421">
        <w:rPr>
          <w:rFonts w:ascii="Times New Roman" w:hAnsi="Times New Roman" w:cs="Times New Roman"/>
          <w:sz w:val="24"/>
          <w:szCs w:val="24"/>
          <w:lang w:val="es-ES_tradnl"/>
        </w:rPr>
        <w:t xml:space="preserve">la reivindicación de </w:t>
      </w:r>
      <w:r w:rsidRPr="00B72421">
        <w:rPr>
          <w:rFonts w:ascii="Times New Roman" w:hAnsi="Times New Roman" w:cs="Times New Roman"/>
          <w:sz w:val="24"/>
          <w:szCs w:val="24"/>
          <w:lang w:val="es-ES_tradnl"/>
        </w:rPr>
        <w:t>posi</w:t>
      </w:r>
      <w:r w:rsidR="00E55D30" w:rsidRPr="00B72421">
        <w:rPr>
          <w:rFonts w:ascii="Times New Roman" w:hAnsi="Times New Roman" w:cs="Times New Roman"/>
          <w:sz w:val="24"/>
          <w:szCs w:val="24"/>
          <w:lang w:val="es-ES_tradnl"/>
        </w:rPr>
        <w:t>ciones para poder elegir y real</w:t>
      </w:r>
      <w:r w:rsidRPr="00B72421">
        <w:rPr>
          <w:rFonts w:ascii="Times New Roman" w:hAnsi="Times New Roman" w:cs="Times New Roman"/>
          <w:sz w:val="24"/>
          <w:szCs w:val="24"/>
          <w:lang w:val="es-ES_tradnl"/>
        </w:rPr>
        <w:t>i</w:t>
      </w:r>
      <w:r w:rsidR="00E55D30" w:rsidRPr="00B72421">
        <w:rPr>
          <w:rFonts w:ascii="Times New Roman" w:hAnsi="Times New Roman" w:cs="Times New Roman"/>
          <w:sz w:val="24"/>
          <w:szCs w:val="24"/>
          <w:lang w:val="es-ES_tradnl"/>
        </w:rPr>
        <w:t>z</w:t>
      </w:r>
      <w:r w:rsidRPr="00B72421">
        <w:rPr>
          <w:rFonts w:ascii="Times New Roman" w:hAnsi="Times New Roman" w:cs="Times New Roman"/>
          <w:sz w:val="24"/>
          <w:szCs w:val="24"/>
          <w:lang w:val="es-ES_tradnl"/>
        </w:rPr>
        <w:t>ar un p</w:t>
      </w:r>
      <w:r w:rsidR="00F84ED6" w:rsidRPr="00B72421">
        <w:rPr>
          <w:rFonts w:ascii="Times New Roman" w:hAnsi="Times New Roman" w:cs="Times New Roman"/>
          <w:sz w:val="24"/>
          <w:szCs w:val="24"/>
          <w:lang w:val="es-ES_tradnl"/>
        </w:rPr>
        <w:t>l</w:t>
      </w:r>
      <w:r w:rsidR="003E6868" w:rsidRPr="00B72421">
        <w:rPr>
          <w:rFonts w:ascii="Times New Roman" w:hAnsi="Times New Roman" w:cs="Times New Roman"/>
          <w:sz w:val="24"/>
          <w:szCs w:val="24"/>
          <w:lang w:val="es-ES_tradnl"/>
        </w:rPr>
        <w:t xml:space="preserve">an de vida </w:t>
      </w:r>
      <w:r w:rsidR="009968E2" w:rsidRPr="00B72421">
        <w:rPr>
          <w:rFonts w:ascii="Times New Roman" w:hAnsi="Times New Roman" w:cs="Times New Roman"/>
          <w:sz w:val="24"/>
          <w:szCs w:val="24"/>
          <w:lang w:val="es-ES_tradnl"/>
        </w:rPr>
        <w:t xml:space="preserve">para </w:t>
      </w:r>
      <w:r w:rsidRPr="00B72421">
        <w:rPr>
          <w:rFonts w:ascii="Times New Roman" w:hAnsi="Times New Roman" w:cs="Times New Roman"/>
          <w:sz w:val="24"/>
          <w:szCs w:val="24"/>
          <w:lang w:val="es-ES_tradnl"/>
        </w:rPr>
        <w:t xml:space="preserve">a la persona y </w:t>
      </w:r>
      <w:r w:rsidR="009968E2" w:rsidRPr="00B72421">
        <w:rPr>
          <w:rFonts w:ascii="Times New Roman" w:hAnsi="Times New Roman" w:cs="Times New Roman"/>
          <w:sz w:val="24"/>
          <w:szCs w:val="24"/>
          <w:lang w:val="es-ES_tradnl"/>
        </w:rPr>
        <w:t xml:space="preserve">que </w:t>
      </w:r>
      <w:r w:rsidRPr="00B72421">
        <w:rPr>
          <w:rFonts w:ascii="Times New Roman" w:hAnsi="Times New Roman" w:cs="Times New Roman"/>
          <w:sz w:val="24"/>
          <w:szCs w:val="24"/>
          <w:lang w:val="es-ES_tradnl"/>
        </w:rPr>
        <w:t>contribuya al bien</w:t>
      </w:r>
      <w:r w:rsidRPr="00B72421">
        <w:rPr>
          <w:rFonts w:ascii="Times New Roman" w:hAnsi="Times New Roman" w:cs="Times New Roman"/>
          <w:spacing w:val="-6"/>
          <w:sz w:val="24"/>
          <w:szCs w:val="24"/>
          <w:lang w:val="es-ES_tradnl"/>
        </w:rPr>
        <w:t xml:space="preserve"> </w:t>
      </w:r>
      <w:r w:rsidRPr="00B72421">
        <w:rPr>
          <w:rFonts w:ascii="Times New Roman" w:hAnsi="Times New Roman" w:cs="Times New Roman"/>
          <w:sz w:val="24"/>
          <w:szCs w:val="24"/>
          <w:lang w:val="es-ES_tradnl"/>
        </w:rPr>
        <w:t>común.</w:t>
      </w:r>
    </w:p>
    <w:p w14:paraId="24D68554" w14:textId="77777777" w:rsidR="00466B7D" w:rsidRPr="00B72421" w:rsidRDefault="00466B7D" w:rsidP="00BC7876">
      <w:pPr>
        <w:spacing w:line="360" w:lineRule="auto"/>
        <w:ind w:firstLine="454"/>
        <w:rPr>
          <w:lang w:val="es-ES_tradnl"/>
        </w:rPr>
      </w:pPr>
    </w:p>
    <w:p w14:paraId="58FF4637" w14:textId="228C0066" w:rsidR="009968E2" w:rsidRPr="00B72421" w:rsidRDefault="009968E2" w:rsidP="00BC7876">
      <w:pPr>
        <w:spacing w:line="360" w:lineRule="auto"/>
        <w:ind w:firstLine="454"/>
        <w:jc w:val="both"/>
        <w:rPr>
          <w:lang w:val="es-ES_tradnl"/>
        </w:rPr>
      </w:pPr>
      <w:r w:rsidRPr="00B72421">
        <w:rPr>
          <w:lang w:val="es-ES_tradnl"/>
        </w:rPr>
        <w:lastRenderedPageBreak/>
        <w:t>La convergencia entre las políticas educativas y las políticas sociales y económicas se entiende en el marco de un modelo de desarrollo que articule crecimiento, equidad y condiciones para la felicidad de la población, los cuales en su conjunto dan forma a un desarrollo</w:t>
      </w:r>
      <w:r w:rsidR="006A5AE4" w:rsidRPr="00B72421">
        <w:rPr>
          <w:lang w:val="es-ES_tradnl"/>
        </w:rPr>
        <w:t xml:space="preserve"> integral</w:t>
      </w:r>
      <w:r w:rsidRPr="00B72421">
        <w:rPr>
          <w:lang w:val="es-ES_tradnl"/>
        </w:rPr>
        <w:t xml:space="preserve"> inteligente, con nuevos liderazgos</w:t>
      </w:r>
      <w:r w:rsidR="006A5AE4" w:rsidRPr="00B72421">
        <w:rPr>
          <w:lang w:val="es-ES_tradnl"/>
        </w:rPr>
        <w:t xml:space="preserve"> y nuevas formas de participación ciudadana, </w:t>
      </w:r>
      <w:r w:rsidRPr="00B72421">
        <w:rPr>
          <w:lang w:val="es-ES_tradnl"/>
        </w:rPr>
        <w:t xml:space="preserve">estrategias de largo plazo </w:t>
      </w:r>
      <w:r w:rsidR="006A5AE4" w:rsidRPr="00B72421">
        <w:rPr>
          <w:lang w:val="es-ES_tradnl"/>
        </w:rPr>
        <w:t xml:space="preserve">y políticas para </w:t>
      </w:r>
      <w:r w:rsidR="00E823A4" w:rsidRPr="00B72421">
        <w:rPr>
          <w:lang w:val="es-ES_tradnl"/>
        </w:rPr>
        <w:t>construir paz justa y duradera</w:t>
      </w:r>
      <w:r w:rsidR="00D7365D">
        <w:rPr>
          <w:lang w:val="es-ES_tradnl"/>
        </w:rPr>
        <w:t>, construir ciudadanía y cultura democrática</w:t>
      </w:r>
      <w:r w:rsidR="00E823A4" w:rsidRPr="00B72421">
        <w:rPr>
          <w:lang w:val="es-ES_tradnl"/>
        </w:rPr>
        <w:t>.</w:t>
      </w:r>
    </w:p>
    <w:p w14:paraId="34562FD4" w14:textId="77777777" w:rsidR="00255482" w:rsidRDefault="00255482" w:rsidP="00BC7876">
      <w:pPr>
        <w:pStyle w:val="Ttulo1"/>
        <w:spacing w:line="360" w:lineRule="auto"/>
        <w:ind w:left="0" w:right="265"/>
        <w:jc w:val="both"/>
        <w:rPr>
          <w:rFonts w:ascii="Times New Roman" w:hAnsi="Times New Roman" w:cs="Times New Roman"/>
          <w:sz w:val="24"/>
          <w:szCs w:val="24"/>
          <w:lang w:val="es-ES_tradnl"/>
        </w:rPr>
      </w:pPr>
    </w:p>
    <w:p w14:paraId="3E7E356D" w14:textId="7C6223C9" w:rsidR="00466B7D" w:rsidRPr="00B72421" w:rsidRDefault="00E823A4" w:rsidP="00BC7876">
      <w:pPr>
        <w:pStyle w:val="Ttulo1"/>
        <w:spacing w:line="360" w:lineRule="auto"/>
        <w:ind w:left="0" w:right="265"/>
        <w:jc w:val="both"/>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Marco institucional para la inclusión de la </w:t>
      </w:r>
      <w:r w:rsidR="00334FA7" w:rsidRPr="00B72421">
        <w:rPr>
          <w:rFonts w:ascii="Times New Roman" w:hAnsi="Times New Roman" w:cs="Times New Roman"/>
          <w:sz w:val="24"/>
          <w:szCs w:val="24"/>
          <w:lang w:val="es-ES_tradnl"/>
        </w:rPr>
        <w:t xml:space="preserve">Educación para la Felicidad </w:t>
      </w:r>
      <w:r w:rsidRPr="00B72421">
        <w:rPr>
          <w:rFonts w:ascii="Times New Roman" w:hAnsi="Times New Roman" w:cs="Times New Roman"/>
          <w:sz w:val="24"/>
          <w:szCs w:val="24"/>
          <w:lang w:val="es-ES_tradnl"/>
        </w:rPr>
        <w:t>en las Políticas Públicas</w:t>
      </w:r>
    </w:p>
    <w:p w14:paraId="0AD46281" w14:textId="77777777" w:rsidR="00466B7D" w:rsidRPr="00B72421" w:rsidRDefault="00466B7D" w:rsidP="00B72421">
      <w:pPr>
        <w:pStyle w:val="Textoindependiente"/>
        <w:spacing w:line="360" w:lineRule="auto"/>
        <w:ind w:left="0"/>
        <w:jc w:val="left"/>
        <w:rPr>
          <w:rFonts w:ascii="Times New Roman" w:hAnsi="Times New Roman" w:cs="Times New Roman"/>
          <w:b/>
          <w:sz w:val="24"/>
          <w:szCs w:val="24"/>
          <w:lang w:val="es-ES_tradnl"/>
        </w:rPr>
      </w:pPr>
    </w:p>
    <w:p w14:paraId="6264CE86" w14:textId="490598F4" w:rsidR="00466B7D" w:rsidRPr="00B72421" w:rsidRDefault="003E6868" w:rsidP="00BC7876">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En el  caso de Colombia, l</w:t>
      </w:r>
      <w:r w:rsidR="006A5AE4" w:rsidRPr="00B72421">
        <w:rPr>
          <w:rFonts w:ascii="Times New Roman" w:hAnsi="Times New Roman" w:cs="Times New Roman"/>
          <w:sz w:val="24"/>
          <w:szCs w:val="24"/>
          <w:lang w:val="es-ES_tradnl"/>
        </w:rPr>
        <w:t>as políticas públicas que se incluyen en el</w:t>
      </w:r>
      <w:r w:rsidR="007B1737" w:rsidRPr="00B72421">
        <w:rPr>
          <w:rFonts w:ascii="Times New Roman" w:hAnsi="Times New Roman" w:cs="Times New Roman"/>
          <w:sz w:val="24"/>
          <w:szCs w:val="24"/>
          <w:lang w:val="es-ES_tradnl"/>
        </w:rPr>
        <w:t xml:space="preserve"> Pla</w:t>
      </w:r>
      <w:r w:rsidRPr="00B72421">
        <w:rPr>
          <w:rFonts w:ascii="Times New Roman" w:hAnsi="Times New Roman" w:cs="Times New Roman"/>
          <w:sz w:val="24"/>
          <w:szCs w:val="24"/>
          <w:lang w:val="es-ES_tradnl"/>
        </w:rPr>
        <w:t>n de Desarrollo de l</w:t>
      </w:r>
      <w:r w:rsidR="00334FA7" w:rsidRPr="00B72421">
        <w:rPr>
          <w:rFonts w:ascii="Times New Roman" w:hAnsi="Times New Roman" w:cs="Times New Roman"/>
          <w:sz w:val="24"/>
          <w:szCs w:val="24"/>
          <w:lang w:val="es-ES_tradnl"/>
        </w:rPr>
        <w:t>a Nación</w:t>
      </w:r>
      <w:r w:rsidR="00255482">
        <w:rPr>
          <w:rStyle w:val="Refdenotaalpie"/>
          <w:rFonts w:ascii="Times New Roman" w:hAnsi="Times New Roman" w:cs="Times New Roman"/>
          <w:sz w:val="24"/>
          <w:szCs w:val="24"/>
          <w:lang w:val="es-ES_tradnl"/>
        </w:rPr>
        <w:footnoteReference w:customMarkFollows="1" w:id="2"/>
        <w:t>*</w:t>
      </w:r>
      <w:r w:rsidR="007B1737" w:rsidRPr="00B72421">
        <w:rPr>
          <w:rFonts w:ascii="Times New Roman" w:hAnsi="Times New Roman" w:cs="Times New Roman"/>
          <w:sz w:val="24"/>
          <w:szCs w:val="24"/>
          <w:lang w:val="es-ES_tradnl"/>
        </w:rPr>
        <w:t xml:space="preserve"> </w:t>
      </w:r>
      <w:r w:rsidR="006A5AE4" w:rsidRPr="00B72421">
        <w:rPr>
          <w:rFonts w:ascii="Times New Roman" w:hAnsi="Times New Roman" w:cs="Times New Roman"/>
          <w:sz w:val="24"/>
          <w:szCs w:val="24"/>
          <w:lang w:val="es-ES_tradnl"/>
        </w:rPr>
        <w:t>están basadas</w:t>
      </w:r>
      <w:r w:rsidR="007B1737" w:rsidRPr="00B72421">
        <w:rPr>
          <w:rFonts w:ascii="Times New Roman" w:hAnsi="Times New Roman" w:cs="Times New Roman"/>
          <w:sz w:val="24"/>
          <w:szCs w:val="24"/>
          <w:lang w:val="es-ES_tradnl"/>
        </w:rPr>
        <w:t xml:space="preserve"> en la atención a las necesidades, anhelos, proyectos, sueños y aspiraciones de las personas concretas que son el sustrato real de la vida pública de toda comunidad. La concepción integral del desarrollo permite considerar que en la base de este proceso se encuentra el desarrollo de la capacidad de las personas de concebir, formular y</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llevar</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a</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cabo</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un</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propósito</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o</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proyecto</w:t>
      </w:r>
      <w:r w:rsidR="007B1737" w:rsidRPr="00B72421">
        <w:rPr>
          <w:rFonts w:ascii="Times New Roman" w:hAnsi="Times New Roman" w:cs="Times New Roman"/>
          <w:spacing w:val="53"/>
          <w:sz w:val="24"/>
          <w:szCs w:val="24"/>
          <w:lang w:val="es-ES_tradnl"/>
        </w:rPr>
        <w:t xml:space="preserve"> </w:t>
      </w:r>
      <w:r w:rsidR="007B1737" w:rsidRPr="00B72421">
        <w:rPr>
          <w:rFonts w:ascii="Times New Roman" w:hAnsi="Times New Roman" w:cs="Times New Roman"/>
          <w:sz w:val="24"/>
          <w:szCs w:val="24"/>
          <w:lang w:val="es-ES_tradnl"/>
        </w:rPr>
        <w:t>de</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vida</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valioso,</w:t>
      </w:r>
      <w:r w:rsidR="007B1737" w:rsidRPr="00B72421">
        <w:rPr>
          <w:rFonts w:ascii="Times New Roman" w:hAnsi="Times New Roman" w:cs="Times New Roman"/>
          <w:spacing w:val="52"/>
          <w:sz w:val="24"/>
          <w:szCs w:val="24"/>
          <w:lang w:val="es-ES_tradnl"/>
        </w:rPr>
        <w:t xml:space="preserve"> </w:t>
      </w:r>
      <w:r w:rsidR="007B1737" w:rsidRPr="00B72421">
        <w:rPr>
          <w:rFonts w:ascii="Times New Roman" w:hAnsi="Times New Roman" w:cs="Times New Roman"/>
          <w:sz w:val="24"/>
          <w:szCs w:val="24"/>
          <w:lang w:val="es-ES_tradnl"/>
        </w:rPr>
        <w:t>articulado</w:t>
      </w:r>
      <w:r w:rsidR="007B1737" w:rsidRPr="00B72421">
        <w:rPr>
          <w:rFonts w:ascii="Times New Roman" w:hAnsi="Times New Roman" w:cs="Times New Roman"/>
          <w:spacing w:val="52"/>
          <w:sz w:val="24"/>
          <w:szCs w:val="24"/>
          <w:lang w:val="es-ES_tradnl"/>
        </w:rPr>
        <w:t xml:space="preserve"> </w:t>
      </w:r>
      <w:r w:rsidR="00375032" w:rsidRPr="00B72421">
        <w:rPr>
          <w:rFonts w:ascii="Times New Roman" w:hAnsi="Times New Roman" w:cs="Times New Roman"/>
          <w:sz w:val="24"/>
          <w:szCs w:val="24"/>
          <w:lang w:val="es-ES_tradnl"/>
        </w:rPr>
        <w:t xml:space="preserve">como </w:t>
      </w:r>
      <w:r w:rsidR="00334FA7" w:rsidRPr="00B72421">
        <w:rPr>
          <w:rFonts w:ascii="Times New Roman" w:hAnsi="Times New Roman" w:cs="Times New Roman"/>
          <w:sz w:val="24"/>
          <w:szCs w:val="24"/>
          <w:lang w:val="es-ES_tradnl"/>
        </w:rPr>
        <w:t>proyecto que abarque, otorgue</w:t>
      </w:r>
      <w:r w:rsidR="007B1737" w:rsidRPr="00B72421">
        <w:rPr>
          <w:rFonts w:ascii="Times New Roman" w:hAnsi="Times New Roman" w:cs="Times New Roman"/>
          <w:sz w:val="24"/>
          <w:szCs w:val="24"/>
          <w:lang w:val="es-ES_tradnl"/>
        </w:rPr>
        <w:t xml:space="preserve"> coherencia e imp</w:t>
      </w:r>
      <w:r w:rsidR="00334FA7" w:rsidRPr="00B72421">
        <w:rPr>
          <w:rFonts w:ascii="Times New Roman" w:hAnsi="Times New Roman" w:cs="Times New Roman"/>
          <w:sz w:val="24"/>
          <w:szCs w:val="24"/>
          <w:lang w:val="es-ES_tradnl"/>
        </w:rPr>
        <w:t>ulse todas las dimensiones de la</w:t>
      </w:r>
      <w:r w:rsidR="007B1737" w:rsidRPr="00B72421">
        <w:rPr>
          <w:rFonts w:ascii="Times New Roman" w:hAnsi="Times New Roman" w:cs="Times New Roman"/>
          <w:sz w:val="24"/>
          <w:szCs w:val="24"/>
          <w:lang w:val="es-ES_tradnl"/>
        </w:rPr>
        <w:t xml:space="preserve"> actuación humana en el plano personal, familiar, organizacional, social, ecológico</w:t>
      </w:r>
      <w:r w:rsidR="00334FA7"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en un contexto de promoción, respeto, realización y pro</w:t>
      </w:r>
      <w:r w:rsidR="00334FA7" w:rsidRPr="00B72421">
        <w:rPr>
          <w:rFonts w:ascii="Times New Roman" w:hAnsi="Times New Roman" w:cs="Times New Roman"/>
          <w:sz w:val="24"/>
          <w:szCs w:val="24"/>
          <w:lang w:val="es-ES_tradnl"/>
        </w:rPr>
        <w:t>tección de los derechos humanos</w:t>
      </w:r>
      <w:r w:rsidR="00B042F8" w:rsidRPr="00B72421">
        <w:rPr>
          <w:rFonts w:ascii="Times New Roman" w:hAnsi="Times New Roman" w:cs="Times New Roman"/>
          <w:sz w:val="24"/>
          <w:szCs w:val="24"/>
          <w:lang w:val="es-ES_tradnl"/>
        </w:rPr>
        <w:t>. C</w:t>
      </w:r>
      <w:r w:rsidR="00F852F9" w:rsidRPr="00B72421">
        <w:rPr>
          <w:rFonts w:ascii="Times New Roman" w:hAnsi="Times New Roman" w:cs="Times New Roman"/>
          <w:sz w:val="24"/>
          <w:szCs w:val="24"/>
          <w:lang w:val="es-ES_tradnl"/>
        </w:rPr>
        <w:t xml:space="preserve">oincidentemente con ello, desde el año 2008 UNESCO y UNICEF han desarrollado el “Programa de Educación para Todos con enfoque basado en Derechos </w:t>
      </w:r>
      <w:r w:rsidR="00F852F9" w:rsidRPr="003B6B2C">
        <w:rPr>
          <w:rFonts w:ascii="Times New Roman" w:hAnsi="Times New Roman" w:cs="Times New Roman"/>
          <w:sz w:val="24"/>
          <w:szCs w:val="24"/>
          <w:lang w:val="es-ES_tradnl"/>
        </w:rPr>
        <w:t>Humanos”, como</w:t>
      </w:r>
      <w:r w:rsidR="00F852F9" w:rsidRPr="00B72421">
        <w:rPr>
          <w:rFonts w:ascii="Times New Roman" w:hAnsi="Times New Roman" w:cs="Times New Roman"/>
          <w:sz w:val="24"/>
          <w:szCs w:val="24"/>
          <w:lang w:val="es-ES_tradnl"/>
        </w:rPr>
        <w:t xml:space="preserve"> marco para hacer realidad de l</w:t>
      </w:r>
      <w:r w:rsidR="002C6052" w:rsidRPr="00B72421">
        <w:rPr>
          <w:rFonts w:ascii="Times New Roman" w:hAnsi="Times New Roman" w:cs="Times New Roman"/>
          <w:sz w:val="24"/>
          <w:szCs w:val="24"/>
          <w:lang w:val="es-ES_tradnl"/>
        </w:rPr>
        <w:t>os niños a un</w:t>
      </w:r>
      <w:r w:rsidR="00F852F9" w:rsidRPr="00B72421">
        <w:rPr>
          <w:rFonts w:ascii="Times New Roman" w:hAnsi="Times New Roman" w:cs="Times New Roman"/>
          <w:sz w:val="24"/>
          <w:szCs w:val="24"/>
          <w:lang w:val="es-ES_tradnl"/>
        </w:rPr>
        <w:t>a educación</w:t>
      </w:r>
      <w:r w:rsidR="002C6052" w:rsidRPr="00B72421">
        <w:rPr>
          <w:rFonts w:ascii="Times New Roman" w:hAnsi="Times New Roman" w:cs="Times New Roman"/>
          <w:sz w:val="24"/>
          <w:szCs w:val="24"/>
          <w:lang w:val="es-ES_tradnl"/>
        </w:rPr>
        <w:t xml:space="preserve"> para el ejercicio de tales derechos. Dicho Programa ha servido como  sustento argumentativo para la formulación de Planes de Innovación Curricular centrados en proyectos de Educación para la Felicidad</w:t>
      </w:r>
      <w:r w:rsidRPr="00B72421">
        <w:rPr>
          <w:rFonts w:ascii="Times New Roman" w:hAnsi="Times New Roman" w:cs="Times New Roman"/>
          <w:sz w:val="24"/>
          <w:szCs w:val="24"/>
          <w:lang w:val="es-ES_tradnl"/>
        </w:rPr>
        <w:t>.</w:t>
      </w:r>
      <w:r w:rsidR="002C6052"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 xml:space="preserve">Ello reposa sobre la concepción de la felicidad como proceso de autorrealización humana integrador de dichas dimensiones, que tiene como </w:t>
      </w:r>
      <w:r w:rsidR="007B1737" w:rsidRPr="00B72421">
        <w:rPr>
          <w:rFonts w:ascii="Times New Roman" w:hAnsi="Times New Roman" w:cs="Times New Roman"/>
          <w:i/>
          <w:sz w:val="24"/>
          <w:szCs w:val="24"/>
          <w:lang w:val="es-ES_tradnl"/>
        </w:rPr>
        <w:t>ratio</w:t>
      </w:r>
      <w:r w:rsidR="007B1737" w:rsidRPr="00B72421">
        <w:rPr>
          <w:rFonts w:ascii="Times New Roman" w:hAnsi="Times New Roman" w:cs="Times New Roman"/>
          <w:sz w:val="24"/>
          <w:szCs w:val="24"/>
          <w:lang w:val="es-ES_tradnl"/>
        </w:rPr>
        <w:t xml:space="preserve"> esencial permitirle al ser humano alcanzar una larga vida</w:t>
      </w:r>
      <w:r w:rsidR="00DD600F"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saludable, libre de temores, daños y miseria, c</w:t>
      </w:r>
      <w:r w:rsidR="00F852F9" w:rsidRPr="00B72421">
        <w:rPr>
          <w:rFonts w:ascii="Times New Roman" w:hAnsi="Times New Roman" w:cs="Times New Roman"/>
          <w:sz w:val="24"/>
          <w:szCs w:val="24"/>
          <w:lang w:val="es-ES_tradnl"/>
        </w:rPr>
        <w:t xml:space="preserve">on dignidad humana, en el goce de </w:t>
      </w:r>
      <w:r w:rsidR="007B1737" w:rsidRPr="00B72421">
        <w:rPr>
          <w:rFonts w:ascii="Times New Roman" w:hAnsi="Times New Roman" w:cs="Times New Roman"/>
          <w:sz w:val="24"/>
          <w:szCs w:val="24"/>
          <w:lang w:val="es-ES_tradnl"/>
        </w:rPr>
        <w:t>condiciones materiales e inmateriales adecuada</w:t>
      </w:r>
      <w:r w:rsidR="003554ED" w:rsidRPr="00B72421">
        <w:rPr>
          <w:rFonts w:ascii="Times New Roman" w:hAnsi="Times New Roman" w:cs="Times New Roman"/>
          <w:sz w:val="24"/>
          <w:szCs w:val="24"/>
          <w:lang w:val="es-ES_tradnl"/>
        </w:rPr>
        <w:t xml:space="preserve">s para forjar un proyecto </w:t>
      </w:r>
      <w:r w:rsidR="007B1737" w:rsidRPr="00B72421">
        <w:rPr>
          <w:rFonts w:ascii="Times New Roman" w:hAnsi="Times New Roman" w:cs="Times New Roman"/>
          <w:sz w:val="24"/>
          <w:szCs w:val="24"/>
          <w:lang w:val="es-ES_tradnl"/>
        </w:rPr>
        <w:t xml:space="preserve">que genere esplendor </w:t>
      </w:r>
      <w:r w:rsidR="003554ED" w:rsidRPr="00B72421">
        <w:rPr>
          <w:rFonts w:ascii="Times New Roman" w:hAnsi="Times New Roman" w:cs="Times New Roman"/>
          <w:sz w:val="24"/>
          <w:szCs w:val="24"/>
          <w:lang w:val="es-ES_tradnl"/>
        </w:rPr>
        <w:t>humano y que merezca ser vivida.</w:t>
      </w:r>
      <w:r w:rsidR="00F852F9" w:rsidRPr="00B72421">
        <w:rPr>
          <w:rFonts w:ascii="Times New Roman" w:hAnsi="Times New Roman" w:cs="Times New Roman"/>
          <w:sz w:val="24"/>
          <w:szCs w:val="24"/>
          <w:lang w:val="es-ES_tradnl"/>
        </w:rPr>
        <w:t xml:space="preserve"> </w:t>
      </w:r>
    </w:p>
    <w:p w14:paraId="587E83F3" w14:textId="77777777" w:rsidR="00161C9C" w:rsidRPr="00B72421" w:rsidRDefault="00161C9C" w:rsidP="00BC7876">
      <w:pPr>
        <w:pStyle w:val="Textoindependiente"/>
        <w:spacing w:line="360" w:lineRule="auto"/>
        <w:ind w:left="0" w:right="51" w:firstLine="454"/>
        <w:rPr>
          <w:rFonts w:ascii="Times New Roman" w:hAnsi="Times New Roman" w:cs="Times New Roman"/>
          <w:sz w:val="24"/>
          <w:szCs w:val="24"/>
          <w:lang w:val="es-ES_tradnl"/>
        </w:rPr>
      </w:pPr>
    </w:p>
    <w:p w14:paraId="22FA476D" w14:textId="36137392" w:rsidR="00BC7876" w:rsidRDefault="00DD600F" w:rsidP="00BC7876">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lastRenderedPageBreak/>
        <w:t xml:space="preserve">Como experiencia teórica y práctica de alto interés, en la Universidad de Salerno, Italia, un Programa Académico centrado en el concepto de “Larga Vida” dirigido por los Doctores  Bianchi y </w:t>
      </w:r>
      <w:proofErr w:type="spellStart"/>
      <w:r w:rsidRPr="00B72421">
        <w:rPr>
          <w:rFonts w:ascii="Times New Roman" w:hAnsi="Times New Roman" w:cs="Times New Roman"/>
          <w:sz w:val="24"/>
          <w:szCs w:val="24"/>
          <w:lang w:val="es-ES_tradnl"/>
        </w:rPr>
        <w:t>Vecchionne</w:t>
      </w:r>
      <w:proofErr w:type="spellEnd"/>
      <w:r w:rsidR="00255482">
        <w:rPr>
          <w:rFonts w:ascii="Times New Roman" w:hAnsi="Times New Roman" w:cs="Times New Roman"/>
          <w:sz w:val="24"/>
          <w:szCs w:val="24"/>
          <w:lang w:val="es-ES_tradnl"/>
        </w:rPr>
        <w:t xml:space="preserve"> (2018) </w:t>
      </w:r>
      <w:r w:rsidRPr="00B72421">
        <w:rPr>
          <w:rFonts w:ascii="Times New Roman" w:hAnsi="Times New Roman" w:cs="Times New Roman"/>
          <w:sz w:val="24"/>
          <w:szCs w:val="24"/>
          <w:lang w:val="es-ES_tradnl"/>
        </w:rPr>
        <w:t xml:space="preserve"> ha llegado a significativas conclusiones sobre el goce efectivo de la felicidad, estudiando la relación entre alimentación, medio ambiente, vida social y condiciones de trabajo con la longevidad de un importante sector de la población</w:t>
      </w:r>
      <w:r w:rsidR="00BF2616" w:rsidRPr="00B72421">
        <w:rPr>
          <w:rFonts w:ascii="Times New Roman" w:hAnsi="Times New Roman" w:cs="Times New Roman"/>
          <w:sz w:val="24"/>
          <w:szCs w:val="24"/>
          <w:lang w:val="es-ES_tradnl"/>
        </w:rPr>
        <w:t>.</w:t>
      </w:r>
    </w:p>
    <w:p w14:paraId="7A68A85D" w14:textId="77777777" w:rsidR="00BC7876" w:rsidRDefault="00BC7876" w:rsidP="00BC7876">
      <w:pPr>
        <w:pStyle w:val="Textoindependiente"/>
        <w:spacing w:line="360" w:lineRule="auto"/>
        <w:ind w:left="0" w:right="51" w:firstLine="454"/>
        <w:rPr>
          <w:rFonts w:ascii="Times New Roman" w:hAnsi="Times New Roman" w:cs="Times New Roman"/>
          <w:sz w:val="24"/>
          <w:szCs w:val="24"/>
          <w:lang w:val="es-ES_tradnl"/>
        </w:rPr>
      </w:pPr>
    </w:p>
    <w:p w14:paraId="5D25700F" w14:textId="747469B8" w:rsidR="00255482" w:rsidRDefault="00BF2616" w:rsidP="00BC7876">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Por otra parte, desde el punto de vista de la teoría, cabe señalar que l</w:t>
      </w:r>
      <w:r w:rsidR="007B1737" w:rsidRPr="00B72421">
        <w:rPr>
          <w:rFonts w:ascii="Times New Roman" w:hAnsi="Times New Roman" w:cs="Times New Roman"/>
          <w:sz w:val="24"/>
          <w:szCs w:val="24"/>
          <w:lang w:val="es-ES_tradnl"/>
        </w:rPr>
        <w:t xml:space="preserve">a </w:t>
      </w:r>
      <w:r w:rsidR="00D7365D">
        <w:rPr>
          <w:rFonts w:ascii="Times New Roman" w:hAnsi="Times New Roman" w:cs="Times New Roman"/>
          <w:sz w:val="24"/>
          <w:szCs w:val="24"/>
          <w:lang w:val="es-ES_tradnl"/>
        </w:rPr>
        <w:t>E</w:t>
      </w:r>
      <w:r w:rsidR="007B1737" w:rsidRPr="00B72421">
        <w:rPr>
          <w:rFonts w:ascii="Times New Roman" w:hAnsi="Times New Roman" w:cs="Times New Roman"/>
          <w:sz w:val="24"/>
          <w:szCs w:val="24"/>
          <w:lang w:val="es-ES_tradnl"/>
        </w:rPr>
        <w:t xml:space="preserve">ducación para la </w:t>
      </w:r>
      <w:r w:rsidR="00D7365D">
        <w:rPr>
          <w:rFonts w:ascii="Times New Roman" w:hAnsi="Times New Roman" w:cs="Times New Roman"/>
          <w:sz w:val="24"/>
          <w:szCs w:val="24"/>
          <w:lang w:val="es-ES_tradnl"/>
        </w:rPr>
        <w:t>F</w:t>
      </w:r>
      <w:r w:rsidR="007B1737" w:rsidRPr="00B72421">
        <w:rPr>
          <w:rFonts w:ascii="Times New Roman" w:hAnsi="Times New Roman" w:cs="Times New Roman"/>
          <w:sz w:val="24"/>
          <w:szCs w:val="24"/>
          <w:lang w:val="es-ES_tradnl"/>
        </w:rPr>
        <w:t>elicidad, centrada en la autorrealización de la persona y el logro</w:t>
      </w:r>
      <w:r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de su plenitud humana</w:t>
      </w:r>
      <w:r w:rsidRPr="00B72421">
        <w:rPr>
          <w:rFonts w:ascii="Times New Roman" w:hAnsi="Times New Roman" w:cs="Times New Roman"/>
          <w:sz w:val="24"/>
          <w:szCs w:val="24"/>
          <w:lang w:val="es-ES_tradnl"/>
        </w:rPr>
        <w:t xml:space="preserve"> desde bases valorativas</w:t>
      </w:r>
      <w:r w:rsidR="007B1737" w:rsidRPr="00B72421">
        <w:rPr>
          <w:rFonts w:ascii="Times New Roman" w:hAnsi="Times New Roman" w:cs="Times New Roman"/>
          <w:sz w:val="24"/>
          <w:szCs w:val="24"/>
          <w:lang w:val="es-ES_tradnl"/>
        </w:rPr>
        <w:t>, mediante la realización efectiva de sus capacidades y ta</w:t>
      </w:r>
      <w:r w:rsidRPr="00B72421">
        <w:rPr>
          <w:rFonts w:ascii="Times New Roman" w:hAnsi="Times New Roman" w:cs="Times New Roman"/>
          <w:sz w:val="24"/>
          <w:szCs w:val="24"/>
          <w:lang w:val="es-ES_tradnl"/>
        </w:rPr>
        <w:t xml:space="preserve">lentos y </w:t>
      </w:r>
      <w:r w:rsidR="00A52922" w:rsidRPr="00B72421">
        <w:rPr>
          <w:rFonts w:ascii="Times New Roman" w:hAnsi="Times New Roman" w:cs="Times New Roman"/>
          <w:sz w:val="24"/>
          <w:szCs w:val="24"/>
          <w:lang w:val="es-ES_tradnl"/>
        </w:rPr>
        <w:t xml:space="preserve">en el marco del Estado </w:t>
      </w:r>
      <w:r w:rsidR="00D7365D">
        <w:rPr>
          <w:rFonts w:ascii="Times New Roman" w:hAnsi="Times New Roman" w:cs="Times New Roman"/>
          <w:sz w:val="24"/>
          <w:szCs w:val="24"/>
          <w:lang w:val="es-ES_tradnl"/>
        </w:rPr>
        <w:t>s</w:t>
      </w:r>
      <w:r w:rsidR="00A52922" w:rsidRPr="00B72421">
        <w:rPr>
          <w:rFonts w:ascii="Times New Roman" w:hAnsi="Times New Roman" w:cs="Times New Roman"/>
          <w:sz w:val="24"/>
          <w:szCs w:val="24"/>
          <w:lang w:val="es-ES_tradnl"/>
        </w:rPr>
        <w:t xml:space="preserve">ocial de </w:t>
      </w:r>
      <w:r w:rsidR="00D7365D">
        <w:rPr>
          <w:rFonts w:ascii="Times New Roman" w:hAnsi="Times New Roman" w:cs="Times New Roman"/>
          <w:sz w:val="24"/>
          <w:szCs w:val="24"/>
          <w:lang w:val="es-ES_tradnl"/>
        </w:rPr>
        <w:t>d</w:t>
      </w:r>
      <w:r w:rsidR="007B1737" w:rsidRPr="00B72421">
        <w:rPr>
          <w:rFonts w:ascii="Times New Roman" w:hAnsi="Times New Roman" w:cs="Times New Roman"/>
          <w:sz w:val="24"/>
          <w:szCs w:val="24"/>
          <w:lang w:val="es-ES_tradnl"/>
        </w:rPr>
        <w:t>erecho</w:t>
      </w:r>
      <w:r w:rsidR="00D7365D">
        <w:rPr>
          <w:rFonts w:ascii="Times New Roman" w:hAnsi="Times New Roman" w:cs="Times New Roman"/>
          <w:sz w:val="24"/>
          <w:szCs w:val="24"/>
          <w:lang w:val="es-ES_tradnl"/>
        </w:rPr>
        <w:t xml:space="preserve"> y de justicia</w:t>
      </w:r>
      <w:r w:rsidR="007B1737"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 xml:space="preserve">va más allá de lo planteado por </w:t>
      </w:r>
      <w:r w:rsidR="00E55D30" w:rsidRPr="00B72421">
        <w:rPr>
          <w:rFonts w:ascii="Times New Roman" w:hAnsi="Times New Roman" w:cs="Times New Roman"/>
          <w:sz w:val="24"/>
          <w:szCs w:val="24"/>
          <w:lang w:val="es-ES_tradnl"/>
        </w:rPr>
        <w:t>la denomi</w:t>
      </w:r>
      <w:r w:rsidR="007B1737" w:rsidRPr="00B72421">
        <w:rPr>
          <w:rFonts w:ascii="Times New Roman" w:hAnsi="Times New Roman" w:cs="Times New Roman"/>
          <w:sz w:val="24"/>
          <w:szCs w:val="24"/>
          <w:lang w:val="es-ES_tradnl"/>
        </w:rPr>
        <w:t xml:space="preserve">nada </w:t>
      </w:r>
      <w:r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Educación para el Bienestar</w:t>
      </w:r>
      <w:r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con la que</w:t>
      </w:r>
      <w:r w:rsidRPr="00B72421">
        <w:rPr>
          <w:rFonts w:ascii="Times New Roman" w:hAnsi="Times New Roman" w:cs="Times New Roman"/>
          <w:sz w:val="24"/>
          <w:szCs w:val="24"/>
          <w:lang w:val="es-ES_tradnl"/>
        </w:rPr>
        <w:t xml:space="preserve"> sin embargo</w:t>
      </w:r>
      <w:r w:rsidR="004F286A" w:rsidRPr="00B72421">
        <w:rPr>
          <w:rFonts w:ascii="Times New Roman" w:hAnsi="Times New Roman" w:cs="Times New Roman"/>
          <w:sz w:val="24"/>
          <w:szCs w:val="24"/>
          <w:lang w:val="es-ES_tradnl"/>
        </w:rPr>
        <w:t xml:space="preserve"> tiene puntos de aproximación. Ello se debe a que</w:t>
      </w:r>
      <w:r w:rsidR="007B1737" w:rsidRPr="00B72421">
        <w:rPr>
          <w:rFonts w:ascii="Times New Roman" w:hAnsi="Times New Roman" w:cs="Times New Roman"/>
          <w:sz w:val="24"/>
          <w:szCs w:val="24"/>
          <w:lang w:val="es-ES_tradnl"/>
        </w:rPr>
        <w:t xml:space="preserve"> </w:t>
      </w:r>
      <w:r w:rsidR="004F286A" w:rsidRPr="00B72421">
        <w:rPr>
          <w:rFonts w:ascii="Times New Roman" w:hAnsi="Times New Roman" w:cs="Times New Roman"/>
          <w:sz w:val="24"/>
          <w:szCs w:val="24"/>
          <w:lang w:val="es-ES_tradnl"/>
        </w:rPr>
        <w:t>esta última se concibe</w:t>
      </w:r>
      <w:r w:rsidRPr="00B72421">
        <w:rPr>
          <w:rFonts w:ascii="Times New Roman" w:hAnsi="Times New Roman" w:cs="Times New Roman"/>
          <w:sz w:val="24"/>
          <w:szCs w:val="24"/>
          <w:lang w:val="es-ES_tradnl"/>
        </w:rPr>
        <w:t xml:space="preserve"> como</w:t>
      </w:r>
      <w:r w:rsidR="00255482">
        <w:rPr>
          <w:rFonts w:ascii="Times New Roman" w:hAnsi="Times New Roman" w:cs="Times New Roman"/>
          <w:sz w:val="24"/>
          <w:szCs w:val="24"/>
          <w:lang w:val="es-ES_tradnl"/>
        </w:rPr>
        <w:t>:</w:t>
      </w:r>
    </w:p>
    <w:p w14:paraId="3287DA3E" w14:textId="77777777" w:rsidR="00255482" w:rsidRDefault="00255482" w:rsidP="00255482">
      <w:pPr>
        <w:pStyle w:val="Textoindependiente"/>
        <w:spacing w:line="360" w:lineRule="auto"/>
        <w:ind w:left="0" w:right="51"/>
        <w:rPr>
          <w:rFonts w:ascii="Times New Roman" w:hAnsi="Times New Roman" w:cs="Times New Roman"/>
          <w:sz w:val="24"/>
          <w:szCs w:val="24"/>
          <w:lang w:val="es-ES_tradnl"/>
        </w:rPr>
      </w:pPr>
    </w:p>
    <w:p w14:paraId="2AB80186" w14:textId="3CC26457" w:rsidR="00BC7876" w:rsidRDefault="00255482" w:rsidP="00255482">
      <w:pPr>
        <w:pStyle w:val="Textoindependiente"/>
        <w:spacing w:line="360" w:lineRule="auto"/>
        <w:ind w:left="454" w:right="51"/>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Generadora </w:t>
      </w:r>
      <w:r w:rsidR="007B1737" w:rsidRPr="00B72421">
        <w:rPr>
          <w:rFonts w:ascii="Times New Roman" w:hAnsi="Times New Roman" w:cs="Times New Roman"/>
          <w:sz w:val="24"/>
          <w:szCs w:val="24"/>
          <w:lang w:val="es-ES_tradnl"/>
        </w:rPr>
        <w:t>de armoní</w:t>
      </w:r>
      <w:r w:rsidR="00BF2616" w:rsidRPr="00B72421">
        <w:rPr>
          <w:rFonts w:ascii="Times New Roman" w:hAnsi="Times New Roman" w:cs="Times New Roman"/>
          <w:sz w:val="24"/>
          <w:szCs w:val="24"/>
          <w:lang w:val="es-ES_tradnl"/>
        </w:rPr>
        <w:t>a social y psicológica para</w:t>
      </w:r>
      <w:r w:rsidR="007B1737" w:rsidRPr="00B72421">
        <w:rPr>
          <w:rFonts w:ascii="Times New Roman" w:hAnsi="Times New Roman" w:cs="Times New Roman"/>
          <w:sz w:val="24"/>
          <w:szCs w:val="24"/>
          <w:lang w:val="es-ES_tradnl"/>
        </w:rPr>
        <w:t xml:space="preserve"> auspiciar el desarrollo de capacidades que permitan superar problemas causados por  la  falta  de  cooperación, </w:t>
      </w:r>
      <w:r w:rsidR="00E55D30" w:rsidRPr="00B72421">
        <w:rPr>
          <w:rFonts w:ascii="Times New Roman" w:hAnsi="Times New Roman" w:cs="Times New Roman"/>
          <w:sz w:val="24"/>
          <w:szCs w:val="24"/>
          <w:lang w:val="es-ES_tradnl"/>
        </w:rPr>
        <w:t>confianza,  transparencia.  El progreso</w:t>
      </w:r>
      <w:r w:rsidR="007B1737" w:rsidRPr="00B72421">
        <w:rPr>
          <w:rFonts w:ascii="Times New Roman" w:hAnsi="Times New Roman" w:cs="Times New Roman"/>
          <w:sz w:val="24"/>
          <w:szCs w:val="24"/>
          <w:lang w:val="es-ES_tradnl"/>
        </w:rPr>
        <w:t xml:space="preserve"> debiera entenderse</w:t>
      </w:r>
      <w:r w:rsidR="00BF2616" w:rsidRPr="00B72421">
        <w:rPr>
          <w:rFonts w:ascii="Times New Roman" w:hAnsi="Times New Roman" w:cs="Times New Roman"/>
          <w:sz w:val="24"/>
          <w:szCs w:val="24"/>
          <w:lang w:val="es-ES_tradnl"/>
        </w:rPr>
        <w:t xml:space="preserve"> como un proceso  de vida orientado hacia la armonía  social y psicológica del ser humano</w:t>
      </w:r>
      <w:r>
        <w:rPr>
          <w:rFonts w:ascii="Times New Roman" w:hAnsi="Times New Roman" w:cs="Times New Roman"/>
          <w:sz w:val="24"/>
          <w:szCs w:val="24"/>
          <w:lang w:val="es-ES_tradnl"/>
        </w:rPr>
        <w:t xml:space="preserve"> (Rojas, 2009, p. </w:t>
      </w:r>
      <w:r w:rsidR="00C54EB3">
        <w:rPr>
          <w:rFonts w:ascii="Times New Roman" w:hAnsi="Times New Roman" w:cs="Times New Roman"/>
          <w:sz w:val="24"/>
          <w:szCs w:val="24"/>
          <w:lang w:val="es-ES_tradnl"/>
        </w:rPr>
        <w:t>297</w:t>
      </w:r>
      <w:r>
        <w:rPr>
          <w:rFonts w:ascii="Times New Roman" w:hAnsi="Times New Roman" w:cs="Times New Roman"/>
          <w:sz w:val="24"/>
          <w:szCs w:val="24"/>
          <w:lang w:val="es-ES_tradnl"/>
        </w:rPr>
        <w:t>).</w:t>
      </w:r>
    </w:p>
    <w:p w14:paraId="76FDD466" w14:textId="77777777" w:rsidR="00BC7876" w:rsidRDefault="00BC7876" w:rsidP="00BC7876">
      <w:pPr>
        <w:pStyle w:val="Textoindependiente"/>
        <w:spacing w:line="360" w:lineRule="auto"/>
        <w:ind w:left="0" w:right="51" w:firstLine="454"/>
        <w:rPr>
          <w:rFonts w:ascii="Times New Roman" w:hAnsi="Times New Roman" w:cs="Times New Roman"/>
          <w:sz w:val="24"/>
          <w:szCs w:val="24"/>
          <w:lang w:val="es-ES_tradnl"/>
        </w:rPr>
      </w:pPr>
    </w:p>
    <w:p w14:paraId="224E1967" w14:textId="0E01AC3B" w:rsidR="00BC7876" w:rsidRDefault="007B1737" w:rsidP="00BC7876">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El c</w:t>
      </w:r>
      <w:r w:rsidR="008B1C2A" w:rsidRPr="00B72421">
        <w:rPr>
          <w:rFonts w:ascii="Times New Roman" w:hAnsi="Times New Roman" w:cs="Times New Roman"/>
          <w:sz w:val="24"/>
          <w:szCs w:val="24"/>
          <w:lang w:val="es-ES_tradnl"/>
        </w:rPr>
        <w:t xml:space="preserve">oncepto de Educación para la </w:t>
      </w:r>
      <w:r w:rsidR="00D7365D">
        <w:rPr>
          <w:rFonts w:ascii="Times New Roman" w:hAnsi="Times New Roman" w:cs="Times New Roman"/>
          <w:sz w:val="24"/>
          <w:szCs w:val="24"/>
          <w:lang w:val="es-ES_tradnl"/>
        </w:rPr>
        <w:t>F</w:t>
      </w:r>
      <w:r w:rsidR="008B1C2A" w:rsidRPr="00B72421">
        <w:rPr>
          <w:rFonts w:ascii="Times New Roman" w:hAnsi="Times New Roman" w:cs="Times New Roman"/>
          <w:sz w:val="24"/>
          <w:szCs w:val="24"/>
          <w:lang w:val="es-ES_tradnl"/>
        </w:rPr>
        <w:t xml:space="preserve">elicidad de </w:t>
      </w:r>
      <w:r w:rsidRPr="00B72421">
        <w:rPr>
          <w:rFonts w:ascii="Times New Roman" w:hAnsi="Times New Roman" w:cs="Times New Roman"/>
          <w:sz w:val="24"/>
          <w:szCs w:val="24"/>
          <w:lang w:val="es-ES_tradnl"/>
        </w:rPr>
        <w:t>puede</w:t>
      </w:r>
      <w:r w:rsidR="00FB673C" w:rsidRPr="00B72421">
        <w:rPr>
          <w:rFonts w:ascii="Times New Roman" w:hAnsi="Times New Roman" w:cs="Times New Roman"/>
          <w:sz w:val="24"/>
          <w:szCs w:val="24"/>
          <w:lang w:val="es-ES_tradnl"/>
        </w:rPr>
        <w:t xml:space="preserve"> ser desarrollado como </w:t>
      </w:r>
      <w:r w:rsidRPr="00B72421">
        <w:rPr>
          <w:rFonts w:ascii="Times New Roman" w:hAnsi="Times New Roman" w:cs="Times New Roman"/>
          <w:sz w:val="24"/>
          <w:szCs w:val="24"/>
          <w:lang w:val="es-ES_tradnl"/>
        </w:rPr>
        <w:t>un objetivo de la política pública</w:t>
      </w:r>
      <w:r w:rsidR="00FB673C" w:rsidRPr="00B72421">
        <w:rPr>
          <w:rFonts w:ascii="Times New Roman" w:hAnsi="Times New Roman" w:cs="Times New Roman"/>
          <w:sz w:val="24"/>
          <w:szCs w:val="24"/>
          <w:lang w:val="es-ES_tradnl"/>
        </w:rPr>
        <w:t xml:space="preserve"> sobre la base de los gra</w:t>
      </w:r>
      <w:r w:rsidR="008B1C2A" w:rsidRPr="00B72421">
        <w:rPr>
          <w:rFonts w:ascii="Times New Roman" w:hAnsi="Times New Roman" w:cs="Times New Roman"/>
          <w:sz w:val="24"/>
          <w:szCs w:val="24"/>
          <w:lang w:val="es-ES_tradnl"/>
        </w:rPr>
        <w:t>ndes avances en su</w:t>
      </w:r>
      <w:r w:rsidR="00D7365D">
        <w:rPr>
          <w:rFonts w:ascii="Times New Roman" w:hAnsi="Times New Roman" w:cs="Times New Roman"/>
          <w:sz w:val="24"/>
          <w:szCs w:val="24"/>
          <w:lang w:val="es-ES_tradnl"/>
        </w:rPr>
        <w:t xml:space="preserve"> </w:t>
      </w:r>
      <w:r w:rsidR="008B1C2A" w:rsidRPr="00B72421">
        <w:rPr>
          <w:rFonts w:ascii="Times New Roman" w:hAnsi="Times New Roman" w:cs="Times New Roman"/>
          <w:sz w:val="24"/>
          <w:szCs w:val="24"/>
          <w:lang w:val="es-ES_tradnl"/>
        </w:rPr>
        <w:t xml:space="preserve">estudio, </w:t>
      </w:r>
      <w:r w:rsidRPr="00B72421">
        <w:rPr>
          <w:rFonts w:ascii="Times New Roman" w:hAnsi="Times New Roman" w:cs="Times New Roman"/>
          <w:sz w:val="24"/>
          <w:szCs w:val="24"/>
          <w:lang w:val="es-ES_tradnl"/>
        </w:rPr>
        <w:t xml:space="preserve">conceptualización </w:t>
      </w:r>
      <w:r w:rsidR="008B1C2A" w:rsidRPr="00B72421">
        <w:rPr>
          <w:rFonts w:ascii="Times New Roman" w:hAnsi="Times New Roman" w:cs="Times New Roman"/>
          <w:sz w:val="24"/>
          <w:szCs w:val="24"/>
          <w:lang w:val="es-ES_tradnl"/>
        </w:rPr>
        <w:t xml:space="preserve">y </w:t>
      </w:r>
      <w:r w:rsidRPr="00B72421">
        <w:rPr>
          <w:rFonts w:ascii="Times New Roman" w:hAnsi="Times New Roman" w:cs="Times New Roman"/>
          <w:sz w:val="24"/>
          <w:szCs w:val="24"/>
          <w:lang w:val="es-ES_tradnl"/>
        </w:rPr>
        <w:t xml:space="preserve">aplicabilidad </w:t>
      </w:r>
      <w:r w:rsidR="00FB673C" w:rsidRPr="00B72421">
        <w:rPr>
          <w:rFonts w:ascii="Times New Roman" w:hAnsi="Times New Roman" w:cs="Times New Roman"/>
          <w:sz w:val="24"/>
          <w:szCs w:val="24"/>
          <w:lang w:val="es-ES_tradnl"/>
        </w:rPr>
        <w:t xml:space="preserve">realizados en las últimas décadas. A ello han contribuido tanto las corrientes educativas </w:t>
      </w:r>
      <w:r w:rsidR="008B1C2A" w:rsidRPr="00B72421">
        <w:rPr>
          <w:rFonts w:ascii="Times New Roman" w:hAnsi="Times New Roman" w:cs="Times New Roman"/>
          <w:sz w:val="24"/>
          <w:szCs w:val="24"/>
          <w:lang w:val="es-ES_tradnl"/>
        </w:rPr>
        <w:t xml:space="preserve">y psicológicas </w:t>
      </w:r>
      <w:r w:rsidR="00FB673C" w:rsidRPr="00B72421">
        <w:rPr>
          <w:rFonts w:ascii="Times New Roman" w:hAnsi="Times New Roman" w:cs="Times New Roman"/>
          <w:sz w:val="24"/>
          <w:szCs w:val="24"/>
          <w:lang w:val="es-ES_tradnl"/>
        </w:rPr>
        <w:t>mencionadas más arriba</w:t>
      </w:r>
      <w:r w:rsidR="0071176F" w:rsidRPr="00B72421">
        <w:rPr>
          <w:rFonts w:ascii="Times New Roman" w:hAnsi="Times New Roman" w:cs="Times New Roman"/>
          <w:sz w:val="24"/>
          <w:szCs w:val="24"/>
          <w:lang w:val="es-ES_tradnl"/>
        </w:rPr>
        <w:t>,</w:t>
      </w:r>
      <w:r w:rsidR="00FB673C" w:rsidRPr="00B72421">
        <w:rPr>
          <w:rFonts w:ascii="Times New Roman" w:hAnsi="Times New Roman" w:cs="Times New Roman"/>
          <w:sz w:val="24"/>
          <w:szCs w:val="24"/>
          <w:lang w:val="es-ES_tradnl"/>
        </w:rPr>
        <w:t xml:space="preserve"> como también concepciones tales como el Desarrollo a Escala Humana  de Max</w:t>
      </w:r>
      <w:r w:rsidR="00C54EB3">
        <w:rPr>
          <w:rFonts w:ascii="Times New Roman" w:hAnsi="Times New Roman" w:cs="Times New Roman"/>
          <w:sz w:val="24"/>
          <w:szCs w:val="24"/>
          <w:lang w:val="es-ES_tradnl"/>
        </w:rPr>
        <w:t>-</w:t>
      </w:r>
      <w:proofErr w:type="spellStart"/>
      <w:r w:rsidR="00FB673C" w:rsidRPr="00B72421">
        <w:rPr>
          <w:rFonts w:ascii="Times New Roman" w:hAnsi="Times New Roman" w:cs="Times New Roman"/>
          <w:sz w:val="24"/>
          <w:szCs w:val="24"/>
          <w:lang w:val="es-ES_tradnl"/>
        </w:rPr>
        <w:t>Neef</w:t>
      </w:r>
      <w:proofErr w:type="spellEnd"/>
      <w:r w:rsidR="0071176F" w:rsidRPr="00B72421">
        <w:rPr>
          <w:rFonts w:ascii="Times New Roman" w:hAnsi="Times New Roman" w:cs="Times New Roman"/>
          <w:sz w:val="24"/>
          <w:szCs w:val="24"/>
          <w:lang w:val="es-ES_tradnl"/>
        </w:rPr>
        <w:t xml:space="preserve"> y</w:t>
      </w:r>
      <w:r w:rsidR="008B1C2A" w:rsidRPr="00B72421">
        <w:rPr>
          <w:rFonts w:ascii="Times New Roman" w:hAnsi="Times New Roman" w:cs="Times New Roman"/>
          <w:sz w:val="24"/>
          <w:szCs w:val="24"/>
          <w:lang w:val="es-ES_tradnl"/>
        </w:rPr>
        <w:t xml:space="preserve"> el concepto de Desarrollo Humano del Programa de N</w:t>
      </w:r>
      <w:r w:rsidR="00FB673C" w:rsidRPr="00B72421">
        <w:rPr>
          <w:rFonts w:ascii="Times New Roman" w:hAnsi="Times New Roman" w:cs="Times New Roman"/>
          <w:sz w:val="24"/>
          <w:szCs w:val="24"/>
          <w:lang w:val="es-ES_tradnl"/>
        </w:rPr>
        <w:t>aciones Unidas para el Desarrollo (PNUD)</w:t>
      </w:r>
      <w:r w:rsidR="0071176F" w:rsidRPr="00B72421">
        <w:rPr>
          <w:rFonts w:ascii="Times New Roman" w:hAnsi="Times New Roman" w:cs="Times New Roman"/>
          <w:sz w:val="24"/>
          <w:szCs w:val="24"/>
          <w:lang w:val="es-ES_tradnl"/>
        </w:rPr>
        <w:t>, que coinciden en considerar que las necesidades huma</w:t>
      </w:r>
      <w:r w:rsidR="004F286A" w:rsidRPr="00B72421">
        <w:rPr>
          <w:rFonts w:ascii="Times New Roman" w:hAnsi="Times New Roman" w:cs="Times New Roman"/>
          <w:sz w:val="24"/>
          <w:szCs w:val="24"/>
          <w:lang w:val="es-ES_tradnl"/>
        </w:rPr>
        <w:t xml:space="preserve">nas –realizar un proyecto de </w:t>
      </w:r>
      <w:r w:rsidR="0071176F" w:rsidRPr="00B72421">
        <w:rPr>
          <w:rFonts w:ascii="Times New Roman" w:hAnsi="Times New Roman" w:cs="Times New Roman"/>
          <w:sz w:val="24"/>
          <w:szCs w:val="24"/>
          <w:lang w:val="es-ES_tradnl"/>
        </w:rPr>
        <w:t>felicidad</w:t>
      </w:r>
      <w:r w:rsidR="004F286A" w:rsidRPr="00B72421">
        <w:rPr>
          <w:rFonts w:ascii="Times New Roman" w:hAnsi="Times New Roman" w:cs="Times New Roman"/>
          <w:sz w:val="24"/>
          <w:szCs w:val="24"/>
          <w:lang w:val="es-ES_tradnl"/>
        </w:rPr>
        <w:t xml:space="preserve"> personal y social</w:t>
      </w:r>
      <w:r w:rsidR="0071176F" w:rsidRPr="00B72421">
        <w:rPr>
          <w:rFonts w:ascii="Times New Roman" w:hAnsi="Times New Roman" w:cs="Times New Roman"/>
          <w:sz w:val="24"/>
          <w:szCs w:val="24"/>
          <w:lang w:val="es-ES_tradnl"/>
        </w:rPr>
        <w:t>, como la primera y fundamental-- son iguales en todas las culturas, aunque lo que cambia son las maneras de satisfacerlas.</w:t>
      </w:r>
    </w:p>
    <w:p w14:paraId="63C96BDE" w14:textId="77777777" w:rsidR="00BC7876" w:rsidRDefault="00BC7876" w:rsidP="00BC7876">
      <w:pPr>
        <w:pStyle w:val="Textoindependiente"/>
        <w:spacing w:line="360" w:lineRule="auto"/>
        <w:ind w:left="0" w:right="51" w:firstLine="454"/>
        <w:rPr>
          <w:rFonts w:ascii="Times New Roman" w:hAnsi="Times New Roman" w:cs="Times New Roman"/>
          <w:sz w:val="24"/>
          <w:szCs w:val="24"/>
          <w:lang w:val="es-ES_tradnl"/>
        </w:rPr>
      </w:pPr>
    </w:p>
    <w:p w14:paraId="1B69B753" w14:textId="53C009A4" w:rsidR="0071176F" w:rsidRPr="00BC7876" w:rsidRDefault="007B1737" w:rsidP="00BC7876">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El abordaje de la felicidad est</w:t>
      </w:r>
      <w:r w:rsidRPr="00B72421">
        <w:rPr>
          <w:rFonts w:ascii="Times New Roman" w:eastAsia="Helvetica" w:hAnsi="Times New Roman" w:cs="Times New Roman"/>
          <w:sz w:val="24"/>
          <w:szCs w:val="24"/>
          <w:lang w:val="es-ES_tradnl"/>
        </w:rPr>
        <w:t>á animando a muchas organizaciones y países a enfocarse en el logro de la felicidad como retorno</w:t>
      </w:r>
      <w:r w:rsidRPr="00B72421">
        <w:rPr>
          <w:rFonts w:ascii="Times New Roman" w:hAnsi="Times New Roman" w:cs="Times New Roman"/>
          <w:sz w:val="24"/>
          <w:szCs w:val="24"/>
          <w:lang w:val="es-ES_tradnl"/>
        </w:rPr>
        <w:t xml:space="preserve"> social de sus apuestas y acciones</w:t>
      </w:r>
      <w:r w:rsidR="00D7365D">
        <w:rPr>
          <w:rFonts w:ascii="Times New Roman" w:hAnsi="Times New Roman" w:cs="Times New Roman"/>
          <w:sz w:val="24"/>
          <w:szCs w:val="24"/>
          <w:lang w:val="es-ES_tradnl"/>
        </w:rPr>
        <w:t>,</w:t>
      </w:r>
      <w:r w:rsidRPr="00B72421">
        <w:rPr>
          <w:rFonts w:ascii="Times New Roman" w:hAnsi="Times New Roman" w:cs="Times New Roman"/>
          <w:sz w:val="24"/>
          <w:szCs w:val="24"/>
          <w:lang w:val="es-ES_tradnl"/>
        </w:rPr>
        <w:t xml:space="preserve"> como un ejercicio de plusval</w:t>
      </w:r>
      <w:r w:rsidRPr="00B72421">
        <w:rPr>
          <w:rFonts w:ascii="Times New Roman" w:eastAsia="Helvetica" w:hAnsi="Times New Roman" w:cs="Times New Roman"/>
          <w:sz w:val="24"/>
          <w:szCs w:val="24"/>
          <w:lang w:val="es-ES_tradnl"/>
        </w:rPr>
        <w:t xml:space="preserve">ía social. </w:t>
      </w:r>
      <w:r w:rsidR="0071176F" w:rsidRPr="00B72421">
        <w:rPr>
          <w:rFonts w:ascii="Times New Roman" w:eastAsia="Helvetica" w:hAnsi="Times New Roman" w:cs="Times New Roman"/>
          <w:sz w:val="24"/>
          <w:szCs w:val="24"/>
          <w:lang w:val="es-ES_tradnl"/>
        </w:rPr>
        <w:t>L</w:t>
      </w:r>
      <w:r w:rsidRPr="00B72421">
        <w:rPr>
          <w:rFonts w:ascii="Times New Roman" w:eastAsia="Helvetica" w:hAnsi="Times New Roman" w:cs="Times New Roman"/>
          <w:sz w:val="24"/>
          <w:szCs w:val="24"/>
          <w:lang w:val="es-ES_tradnl"/>
        </w:rPr>
        <w:t>e corresponde al Estado, en sus diferentes niveles</w:t>
      </w:r>
      <w:r w:rsidR="0071176F" w:rsidRPr="00B72421">
        <w:rPr>
          <w:rFonts w:ascii="Times New Roman" w:eastAsia="Helvetica" w:hAnsi="Times New Roman" w:cs="Times New Roman"/>
          <w:sz w:val="24"/>
          <w:szCs w:val="24"/>
          <w:lang w:val="es-ES_tradnl"/>
        </w:rPr>
        <w:t xml:space="preserve"> y a través de las políticas públicas</w:t>
      </w:r>
      <w:r w:rsidRPr="00B72421">
        <w:rPr>
          <w:rFonts w:ascii="Times New Roman" w:eastAsia="Helvetica" w:hAnsi="Times New Roman" w:cs="Times New Roman"/>
          <w:sz w:val="24"/>
          <w:szCs w:val="24"/>
          <w:lang w:val="es-ES_tradnl"/>
        </w:rPr>
        <w:t xml:space="preserve">, entender y </w:t>
      </w:r>
      <w:r w:rsidR="0071176F" w:rsidRPr="00B72421">
        <w:rPr>
          <w:rFonts w:ascii="Times New Roman" w:hAnsi="Times New Roman" w:cs="Times New Roman"/>
          <w:sz w:val="24"/>
          <w:szCs w:val="24"/>
          <w:lang w:val="es-ES_tradnl"/>
        </w:rPr>
        <w:t>facilitar la</w:t>
      </w:r>
      <w:r w:rsidRPr="00B72421">
        <w:rPr>
          <w:rFonts w:ascii="Times New Roman" w:hAnsi="Times New Roman" w:cs="Times New Roman"/>
          <w:sz w:val="24"/>
          <w:szCs w:val="24"/>
          <w:lang w:val="es-ES_tradnl"/>
        </w:rPr>
        <w:t xml:space="preserve"> b</w:t>
      </w:r>
      <w:r w:rsidRPr="00B72421">
        <w:rPr>
          <w:rFonts w:ascii="Times New Roman" w:eastAsia="Helvetica" w:hAnsi="Times New Roman" w:cs="Times New Roman"/>
          <w:sz w:val="24"/>
          <w:szCs w:val="24"/>
          <w:lang w:val="es-ES_tradnl"/>
        </w:rPr>
        <w:t>úsqueda</w:t>
      </w:r>
      <w:r w:rsidR="0071176F" w:rsidRPr="00B72421">
        <w:rPr>
          <w:rFonts w:ascii="Times New Roman" w:eastAsia="Helvetica" w:hAnsi="Times New Roman" w:cs="Times New Roman"/>
          <w:sz w:val="24"/>
          <w:szCs w:val="24"/>
          <w:lang w:val="es-ES_tradnl"/>
        </w:rPr>
        <w:t>, má</w:t>
      </w:r>
      <w:r w:rsidRPr="00B72421">
        <w:rPr>
          <w:rFonts w:ascii="Times New Roman" w:hAnsi="Times New Roman" w:cs="Times New Roman"/>
          <w:sz w:val="24"/>
          <w:szCs w:val="24"/>
          <w:lang w:val="es-ES_tradnl"/>
        </w:rPr>
        <w:t>s all</w:t>
      </w:r>
      <w:r w:rsidR="0071176F" w:rsidRPr="00B72421">
        <w:rPr>
          <w:rFonts w:ascii="Times New Roman" w:eastAsia="Helvetica" w:hAnsi="Times New Roman" w:cs="Times New Roman"/>
          <w:sz w:val="24"/>
          <w:szCs w:val="24"/>
          <w:lang w:val="es-ES_tradnl"/>
        </w:rPr>
        <w:t xml:space="preserve">á de las necesidades básicas </w:t>
      </w:r>
      <w:r w:rsidR="00D7365D">
        <w:rPr>
          <w:rFonts w:ascii="Times New Roman" w:eastAsia="Helvetica" w:hAnsi="Times New Roman" w:cs="Times New Roman"/>
          <w:sz w:val="24"/>
          <w:szCs w:val="24"/>
          <w:lang w:val="es-ES_tradnl"/>
        </w:rPr>
        <w:t xml:space="preserve">–traducidas en derechos </w:t>
      </w:r>
      <w:r w:rsidR="00D7365D">
        <w:rPr>
          <w:rFonts w:ascii="Times New Roman" w:eastAsia="Helvetica" w:hAnsi="Times New Roman" w:cs="Times New Roman"/>
          <w:sz w:val="24"/>
          <w:szCs w:val="24"/>
          <w:lang w:val="es-ES_tradnl"/>
        </w:rPr>
        <w:lastRenderedPageBreak/>
        <w:t xml:space="preserve">humanos fundamentales, </w:t>
      </w:r>
      <w:r w:rsidR="0071176F" w:rsidRPr="00B72421">
        <w:rPr>
          <w:rFonts w:ascii="Times New Roman" w:eastAsia="Helvetica" w:hAnsi="Times New Roman" w:cs="Times New Roman"/>
          <w:sz w:val="24"/>
          <w:szCs w:val="24"/>
          <w:lang w:val="es-ES_tradnl"/>
        </w:rPr>
        <w:t>l</w:t>
      </w:r>
      <w:r w:rsidR="00D7365D">
        <w:rPr>
          <w:rFonts w:ascii="Times New Roman" w:eastAsia="Helvetica" w:hAnsi="Times New Roman" w:cs="Times New Roman"/>
          <w:sz w:val="24"/>
          <w:szCs w:val="24"/>
          <w:lang w:val="es-ES_tradnl"/>
        </w:rPr>
        <w:t>o</w:t>
      </w:r>
      <w:r w:rsidR="0071176F" w:rsidRPr="00B72421">
        <w:rPr>
          <w:rFonts w:ascii="Times New Roman" w:eastAsia="Helvetica" w:hAnsi="Times New Roman" w:cs="Times New Roman"/>
          <w:sz w:val="24"/>
          <w:szCs w:val="24"/>
          <w:lang w:val="es-ES_tradnl"/>
        </w:rPr>
        <w:t xml:space="preserve">s cuales se deben garantizar--, </w:t>
      </w:r>
      <w:r w:rsidR="00E66946" w:rsidRPr="00B72421">
        <w:rPr>
          <w:rFonts w:ascii="Times New Roman" w:eastAsia="Helvetica" w:hAnsi="Times New Roman" w:cs="Times New Roman"/>
          <w:sz w:val="24"/>
          <w:szCs w:val="24"/>
          <w:lang w:val="es-ES_tradnl"/>
        </w:rPr>
        <w:t xml:space="preserve">de mejores niveles de satisfacción de </w:t>
      </w:r>
      <w:r w:rsidRPr="00B72421">
        <w:rPr>
          <w:rFonts w:ascii="Times New Roman" w:eastAsia="Helvetica" w:hAnsi="Times New Roman" w:cs="Times New Roman"/>
          <w:sz w:val="24"/>
          <w:szCs w:val="24"/>
          <w:lang w:val="es-ES_tradnl"/>
        </w:rPr>
        <w:t>las</w:t>
      </w:r>
      <w:r w:rsidR="0071176F" w:rsidRPr="00B72421">
        <w:rPr>
          <w:rFonts w:ascii="Times New Roman" w:eastAsia="Helvetica" w:hAnsi="Times New Roman" w:cs="Times New Roman"/>
          <w:sz w:val="24"/>
          <w:szCs w:val="24"/>
          <w:lang w:val="es-ES_tradnl"/>
        </w:rPr>
        <w:t xml:space="preserve"> necesidades existenciales como</w:t>
      </w:r>
      <w:r w:rsidRPr="00B72421">
        <w:rPr>
          <w:rFonts w:ascii="Times New Roman" w:eastAsia="Helvetica" w:hAnsi="Times New Roman" w:cs="Times New Roman"/>
          <w:sz w:val="24"/>
          <w:szCs w:val="24"/>
          <w:lang w:val="es-ES_tradnl"/>
        </w:rPr>
        <w:t xml:space="preserve"> </w:t>
      </w:r>
      <w:r w:rsidR="0071176F" w:rsidRPr="00B72421">
        <w:rPr>
          <w:rFonts w:ascii="Times New Roman" w:eastAsia="Helvetica" w:hAnsi="Times New Roman" w:cs="Times New Roman"/>
          <w:sz w:val="24"/>
          <w:szCs w:val="24"/>
          <w:lang w:val="es-ES_tradnl"/>
        </w:rPr>
        <w:t>el o</w:t>
      </w:r>
      <w:r w:rsidRPr="00B72421">
        <w:rPr>
          <w:rFonts w:ascii="Times New Roman" w:eastAsia="Helvetica" w:hAnsi="Times New Roman" w:cs="Times New Roman"/>
          <w:sz w:val="24"/>
          <w:szCs w:val="24"/>
          <w:lang w:val="es-ES_tradnl"/>
        </w:rPr>
        <w:t xml:space="preserve">cio, </w:t>
      </w:r>
      <w:r w:rsidR="0071176F" w:rsidRPr="00B72421">
        <w:rPr>
          <w:rFonts w:ascii="Times New Roman" w:eastAsia="Helvetica" w:hAnsi="Times New Roman" w:cs="Times New Roman"/>
          <w:sz w:val="24"/>
          <w:szCs w:val="24"/>
          <w:lang w:val="es-ES_tradnl"/>
        </w:rPr>
        <w:t xml:space="preserve">la </w:t>
      </w:r>
      <w:r w:rsidRPr="00B72421">
        <w:rPr>
          <w:rFonts w:ascii="Times New Roman" w:eastAsia="Helvetica" w:hAnsi="Times New Roman" w:cs="Times New Roman"/>
          <w:sz w:val="24"/>
          <w:szCs w:val="24"/>
          <w:lang w:val="es-ES_tradnl"/>
        </w:rPr>
        <w:t xml:space="preserve">creación, </w:t>
      </w:r>
      <w:r w:rsidR="0071176F" w:rsidRPr="00B72421">
        <w:rPr>
          <w:rFonts w:ascii="Times New Roman" w:eastAsia="Helvetica" w:hAnsi="Times New Roman" w:cs="Times New Roman"/>
          <w:sz w:val="24"/>
          <w:szCs w:val="24"/>
          <w:lang w:val="es-ES_tradnl"/>
        </w:rPr>
        <w:t xml:space="preserve">la </w:t>
      </w:r>
      <w:r w:rsidRPr="00B72421">
        <w:rPr>
          <w:rFonts w:ascii="Times New Roman" w:eastAsia="Helvetica" w:hAnsi="Times New Roman" w:cs="Times New Roman"/>
          <w:sz w:val="24"/>
          <w:szCs w:val="24"/>
          <w:lang w:val="es-ES_tradnl"/>
        </w:rPr>
        <w:t xml:space="preserve">identidad, </w:t>
      </w:r>
      <w:r w:rsidR="0071176F" w:rsidRPr="00B72421">
        <w:rPr>
          <w:rFonts w:ascii="Times New Roman" w:eastAsia="Helvetica" w:hAnsi="Times New Roman" w:cs="Times New Roman"/>
          <w:sz w:val="24"/>
          <w:szCs w:val="24"/>
          <w:lang w:val="es-ES_tradnl"/>
        </w:rPr>
        <w:t xml:space="preserve">la </w:t>
      </w:r>
      <w:r w:rsidRPr="00B72421">
        <w:rPr>
          <w:rFonts w:ascii="Times New Roman" w:eastAsia="Helvetica" w:hAnsi="Times New Roman" w:cs="Times New Roman"/>
          <w:sz w:val="24"/>
          <w:szCs w:val="24"/>
          <w:lang w:val="es-ES_tradnl"/>
        </w:rPr>
        <w:t>libertad. E</w:t>
      </w:r>
      <w:r w:rsidR="00E66946" w:rsidRPr="00B72421">
        <w:rPr>
          <w:rFonts w:ascii="Times New Roman" w:eastAsia="Helvetica" w:hAnsi="Times New Roman" w:cs="Times New Roman"/>
          <w:sz w:val="24"/>
          <w:szCs w:val="24"/>
          <w:lang w:val="es-ES_tradnl"/>
        </w:rPr>
        <w:t xml:space="preserve">stas necesidades </w:t>
      </w:r>
      <w:r w:rsidR="0071176F" w:rsidRPr="00B72421">
        <w:rPr>
          <w:rFonts w:ascii="Times New Roman" w:eastAsia="Helvetica" w:hAnsi="Times New Roman" w:cs="Times New Roman"/>
          <w:sz w:val="24"/>
          <w:szCs w:val="24"/>
          <w:lang w:val="es-ES_tradnl"/>
        </w:rPr>
        <w:t>tienen que ver con</w:t>
      </w:r>
      <w:r w:rsidR="001B5765" w:rsidRPr="00B72421">
        <w:rPr>
          <w:rFonts w:ascii="Times New Roman" w:eastAsia="Helvetica" w:hAnsi="Times New Roman" w:cs="Times New Roman"/>
          <w:sz w:val="24"/>
          <w:szCs w:val="24"/>
          <w:lang w:val="es-ES_tradnl"/>
        </w:rPr>
        <w:t xml:space="preserve"> el concepto de </w:t>
      </w:r>
      <w:r w:rsidR="0071176F" w:rsidRPr="00B72421">
        <w:rPr>
          <w:rFonts w:ascii="Times New Roman" w:eastAsia="Helvetica" w:hAnsi="Times New Roman" w:cs="Times New Roman"/>
          <w:sz w:val="24"/>
          <w:szCs w:val="24"/>
          <w:lang w:val="es-ES_tradnl"/>
        </w:rPr>
        <w:t xml:space="preserve">existencia plena </w:t>
      </w:r>
      <w:r w:rsidR="001B5765" w:rsidRPr="00B72421">
        <w:rPr>
          <w:rFonts w:ascii="Times New Roman" w:eastAsia="Helvetica" w:hAnsi="Times New Roman" w:cs="Times New Roman"/>
          <w:sz w:val="24"/>
          <w:szCs w:val="24"/>
          <w:lang w:val="es-ES_tradnl"/>
        </w:rPr>
        <w:t>e incluyen</w:t>
      </w:r>
      <w:r w:rsidR="00E66946" w:rsidRPr="00B72421">
        <w:rPr>
          <w:rFonts w:ascii="Times New Roman" w:eastAsia="Helvetica" w:hAnsi="Times New Roman" w:cs="Times New Roman"/>
          <w:sz w:val="24"/>
          <w:szCs w:val="24"/>
          <w:lang w:val="es-ES_tradnl"/>
        </w:rPr>
        <w:t>,</w:t>
      </w:r>
      <w:r w:rsidR="001B5765" w:rsidRPr="00B72421">
        <w:rPr>
          <w:rFonts w:ascii="Times New Roman" w:eastAsia="Helvetica" w:hAnsi="Times New Roman" w:cs="Times New Roman"/>
          <w:sz w:val="24"/>
          <w:szCs w:val="24"/>
          <w:lang w:val="es-ES_tradnl"/>
        </w:rPr>
        <w:t xml:space="preserve"> entre las iniciativas</w:t>
      </w:r>
      <w:r w:rsidR="004F286A" w:rsidRPr="00B72421">
        <w:rPr>
          <w:rFonts w:ascii="Times New Roman" w:eastAsia="Helvetica" w:hAnsi="Times New Roman" w:cs="Times New Roman"/>
          <w:sz w:val="24"/>
          <w:szCs w:val="24"/>
          <w:lang w:val="es-ES_tradnl"/>
        </w:rPr>
        <w:t xml:space="preserve"> planteadas</w:t>
      </w:r>
      <w:r w:rsidR="001B5765" w:rsidRPr="00B72421">
        <w:rPr>
          <w:rFonts w:ascii="Times New Roman" w:eastAsia="Helvetica" w:hAnsi="Times New Roman" w:cs="Times New Roman"/>
          <w:sz w:val="24"/>
          <w:szCs w:val="24"/>
          <w:lang w:val="es-ES_tradnl"/>
        </w:rPr>
        <w:t>, programas educativos enfocados en</w:t>
      </w:r>
      <w:r w:rsidR="0071176F" w:rsidRPr="00B72421">
        <w:rPr>
          <w:rFonts w:ascii="Times New Roman" w:eastAsia="Helvetica" w:hAnsi="Times New Roman" w:cs="Times New Roman"/>
          <w:sz w:val="24"/>
          <w:szCs w:val="24"/>
          <w:lang w:val="es-ES_tradnl"/>
        </w:rPr>
        <w:t xml:space="preserve">: </w:t>
      </w:r>
    </w:p>
    <w:p w14:paraId="3383772F" w14:textId="77777777" w:rsidR="00BF2616" w:rsidRPr="00B72421" w:rsidRDefault="00BF2616" w:rsidP="00B72421">
      <w:pPr>
        <w:pStyle w:val="Textoindependiente"/>
        <w:spacing w:line="360" w:lineRule="auto"/>
        <w:ind w:right="105"/>
        <w:rPr>
          <w:rFonts w:ascii="Times New Roman" w:eastAsia="Helvetica" w:hAnsi="Times New Roman" w:cs="Times New Roman"/>
          <w:sz w:val="24"/>
          <w:szCs w:val="24"/>
          <w:lang w:val="es-ES_tradnl"/>
        </w:rPr>
      </w:pPr>
    </w:p>
    <w:p w14:paraId="45388538" w14:textId="309326BE" w:rsidR="00E66946" w:rsidRPr="00B72421" w:rsidRDefault="00E66946" w:rsidP="00C86D21">
      <w:pPr>
        <w:pStyle w:val="Textoindependiente"/>
        <w:numPr>
          <w:ilvl w:val="0"/>
          <w:numId w:val="15"/>
        </w:numPr>
        <w:spacing w:line="360" w:lineRule="auto"/>
        <w:ind w:left="0" w:right="105"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Proyecto de vida o </w:t>
      </w:r>
      <w:r w:rsidR="007B1737" w:rsidRPr="00B72421">
        <w:rPr>
          <w:rFonts w:ascii="Times New Roman" w:hAnsi="Times New Roman" w:cs="Times New Roman"/>
          <w:i/>
          <w:sz w:val="24"/>
          <w:szCs w:val="24"/>
          <w:lang w:val="es-ES_tradnl"/>
        </w:rPr>
        <w:t>Core</w:t>
      </w:r>
      <w:r w:rsidRPr="00B72421">
        <w:rPr>
          <w:rFonts w:ascii="Times New Roman" w:hAnsi="Times New Roman" w:cs="Times New Roman"/>
          <w:i/>
          <w:sz w:val="24"/>
          <w:szCs w:val="24"/>
          <w:lang w:val="es-ES_tradnl"/>
        </w:rPr>
        <w:t xml:space="preserve"> </w:t>
      </w:r>
      <w:proofErr w:type="spellStart"/>
      <w:r w:rsidRPr="00B72421">
        <w:rPr>
          <w:rFonts w:ascii="Times New Roman" w:hAnsi="Times New Roman" w:cs="Times New Roman"/>
          <w:i/>
          <w:sz w:val="24"/>
          <w:szCs w:val="24"/>
          <w:lang w:val="es-ES_tradnl"/>
        </w:rPr>
        <w:t>Competence</w:t>
      </w:r>
      <w:proofErr w:type="spellEnd"/>
      <w:r w:rsidR="007B1737" w:rsidRPr="00B72421">
        <w:rPr>
          <w:rFonts w:ascii="Times New Roman" w:hAnsi="Times New Roman" w:cs="Times New Roman"/>
          <w:sz w:val="24"/>
          <w:szCs w:val="24"/>
          <w:lang w:val="es-ES_tradnl"/>
        </w:rPr>
        <w:t>, es decir la propuesta de</w:t>
      </w:r>
      <w:r w:rsidRPr="00B72421">
        <w:rPr>
          <w:rFonts w:ascii="Times New Roman" w:hAnsi="Times New Roman" w:cs="Times New Roman"/>
          <w:sz w:val="24"/>
          <w:szCs w:val="24"/>
          <w:lang w:val="es-ES_tradnl"/>
        </w:rPr>
        <w:t xml:space="preserve"> agregación de</w:t>
      </w:r>
      <w:r w:rsidR="007B1737" w:rsidRPr="00B72421">
        <w:rPr>
          <w:rFonts w:ascii="Times New Roman" w:hAnsi="Times New Roman" w:cs="Times New Roman"/>
          <w:sz w:val="24"/>
          <w:szCs w:val="24"/>
          <w:lang w:val="es-ES_tradnl"/>
        </w:rPr>
        <w:t xml:space="preserve"> valor para la</w:t>
      </w:r>
      <w:r w:rsidR="007B1737" w:rsidRPr="00B72421">
        <w:rPr>
          <w:rFonts w:ascii="Times New Roman" w:hAnsi="Times New Roman" w:cs="Times New Roman"/>
          <w:spacing w:val="-1"/>
          <w:sz w:val="24"/>
          <w:szCs w:val="24"/>
          <w:lang w:val="es-ES_tradnl"/>
        </w:rPr>
        <w:t xml:space="preserve"> </w:t>
      </w:r>
      <w:r w:rsidR="007B1737" w:rsidRPr="00B72421">
        <w:rPr>
          <w:rFonts w:ascii="Times New Roman" w:hAnsi="Times New Roman" w:cs="Times New Roman"/>
          <w:sz w:val="24"/>
          <w:szCs w:val="24"/>
          <w:lang w:val="es-ES_tradnl"/>
        </w:rPr>
        <w:t>vida</w:t>
      </w:r>
      <w:r w:rsidR="00D7365D">
        <w:rPr>
          <w:rFonts w:ascii="Times New Roman" w:hAnsi="Times New Roman" w:cs="Times New Roman"/>
          <w:sz w:val="24"/>
          <w:szCs w:val="24"/>
          <w:lang w:val="es-ES_tradnl"/>
        </w:rPr>
        <w:t xml:space="preserve"> en pos del florecimiento humano</w:t>
      </w:r>
      <w:r w:rsidR="007B1737" w:rsidRPr="00B72421">
        <w:rPr>
          <w:rFonts w:ascii="Times New Roman" w:hAnsi="Times New Roman" w:cs="Times New Roman"/>
          <w:sz w:val="24"/>
          <w:szCs w:val="24"/>
          <w:lang w:val="es-ES_tradnl"/>
        </w:rPr>
        <w:t>.</w:t>
      </w:r>
    </w:p>
    <w:p w14:paraId="6E5C7A10" w14:textId="77777777" w:rsidR="00161C9C" w:rsidRPr="00B72421" w:rsidRDefault="00161C9C" w:rsidP="00C86D21">
      <w:pPr>
        <w:pStyle w:val="Textoindependiente"/>
        <w:spacing w:line="360" w:lineRule="auto"/>
        <w:ind w:left="0" w:right="105" w:firstLine="454"/>
        <w:rPr>
          <w:rFonts w:ascii="Times New Roman" w:hAnsi="Times New Roman" w:cs="Times New Roman"/>
          <w:sz w:val="24"/>
          <w:szCs w:val="24"/>
          <w:lang w:val="es-ES_tradnl"/>
        </w:rPr>
      </w:pPr>
    </w:p>
    <w:p w14:paraId="29CE26D5" w14:textId="447C5D3E" w:rsidR="0071176F" w:rsidRPr="00B72421" w:rsidRDefault="00E66946" w:rsidP="00C86D21">
      <w:pPr>
        <w:pStyle w:val="Textoindependiente"/>
        <w:numPr>
          <w:ilvl w:val="0"/>
          <w:numId w:val="15"/>
        </w:numPr>
        <w:spacing w:line="360" w:lineRule="auto"/>
        <w:ind w:left="0" w:right="105"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Entender y fomentar una </w:t>
      </w:r>
      <w:r w:rsidR="007B1737" w:rsidRPr="00B72421">
        <w:rPr>
          <w:rFonts w:ascii="Times New Roman" w:hAnsi="Times New Roman" w:cs="Times New Roman"/>
          <w:i/>
          <w:sz w:val="24"/>
          <w:szCs w:val="24"/>
          <w:lang w:val="es-ES_tradnl"/>
        </w:rPr>
        <w:t>Vida con</w:t>
      </w:r>
      <w:r w:rsidR="007B1737" w:rsidRPr="00B72421">
        <w:rPr>
          <w:rFonts w:ascii="Times New Roman" w:hAnsi="Times New Roman" w:cs="Times New Roman"/>
          <w:i/>
          <w:spacing w:val="-3"/>
          <w:sz w:val="24"/>
          <w:szCs w:val="24"/>
          <w:lang w:val="es-ES_tradnl"/>
        </w:rPr>
        <w:t xml:space="preserve"> </w:t>
      </w:r>
      <w:r w:rsidRPr="00B72421">
        <w:rPr>
          <w:rFonts w:ascii="Times New Roman" w:hAnsi="Times New Roman" w:cs="Times New Roman"/>
          <w:i/>
          <w:sz w:val="24"/>
          <w:szCs w:val="24"/>
          <w:lang w:val="es-ES_tradnl"/>
        </w:rPr>
        <w:t>sentido</w:t>
      </w:r>
      <w:r w:rsidR="007B1737" w:rsidRPr="00B72421">
        <w:rPr>
          <w:rFonts w:ascii="Times New Roman" w:hAnsi="Times New Roman" w:cs="Times New Roman"/>
          <w:sz w:val="24"/>
          <w:szCs w:val="24"/>
          <w:lang w:val="es-ES_tradnl"/>
        </w:rPr>
        <w:t>,</w:t>
      </w:r>
      <w:r w:rsidR="0071176F" w:rsidRPr="00B72421">
        <w:rPr>
          <w:rFonts w:ascii="Times New Roman" w:hAnsi="Times New Roman" w:cs="Times New Roman"/>
          <w:sz w:val="24"/>
          <w:szCs w:val="24"/>
          <w:lang w:val="es-ES_tradnl"/>
        </w:rPr>
        <w:t xml:space="preserve"> a través de mediaciones culturales </w:t>
      </w:r>
      <w:proofErr w:type="spellStart"/>
      <w:r w:rsidR="0071176F" w:rsidRPr="00B72421">
        <w:rPr>
          <w:rFonts w:ascii="Times New Roman" w:hAnsi="Times New Roman" w:cs="Times New Roman"/>
          <w:sz w:val="24"/>
          <w:szCs w:val="24"/>
          <w:lang w:val="es-ES_tradnl"/>
        </w:rPr>
        <w:t>humanizadoras</w:t>
      </w:r>
      <w:proofErr w:type="spellEnd"/>
      <w:r w:rsidR="0071176F" w:rsidRPr="00B72421">
        <w:rPr>
          <w:rFonts w:ascii="Times New Roman" w:hAnsi="Times New Roman" w:cs="Times New Roman"/>
          <w:sz w:val="24"/>
          <w:szCs w:val="24"/>
          <w:lang w:val="es-ES_tradnl"/>
        </w:rPr>
        <w:t xml:space="preserve">. </w:t>
      </w:r>
    </w:p>
    <w:p w14:paraId="6CC3B1B8" w14:textId="77777777" w:rsidR="00161C9C" w:rsidRPr="00B72421" w:rsidRDefault="00161C9C" w:rsidP="00C86D21">
      <w:pPr>
        <w:pStyle w:val="Textoindependiente"/>
        <w:spacing w:line="360" w:lineRule="auto"/>
        <w:ind w:left="0" w:right="49" w:firstLine="454"/>
        <w:rPr>
          <w:rFonts w:ascii="Times New Roman" w:hAnsi="Times New Roman" w:cs="Times New Roman"/>
          <w:sz w:val="24"/>
          <w:szCs w:val="24"/>
          <w:lang w:val="es-ES_tradnl"/>
        </w:rPr>
      </w:pPr>
    </w:p>
    <w:p w14:paraId="113F6EBA" w14:textId="6C1BE49F" w:rsidR="001B5765" w:rsidRPr="00B72421" w:rsidRDefault="0071176F" w:rsidP="00C86D21">
      <w:pPr>
        <w:pStyle w:val="Textoindependiente"/>
        <w:numPr>
          <w:ilvl w:val="0"/>
          <w:numId w:val="15"/>
        </w:numPr>
        <w:spacing w:line="360" w:lineRule="auto"/>
        <w:ind w:left="0" w:right="4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Fomentar una </w:t>
      </w:r>
      <w:r w:rsidR="007B1737" w:rsidRPr="00B72421">
        <w:rPr>
          <w:rFonts w:ascii="Times New Roman" w:hAnsi="Times New Roman" w:cs="Times New Roman"/>
          <w:i/>
          <w:sz w:val="24"/>
          <w:szCs w:val="24"/>
          <w:lang w:val="es-ES_tradnl"/>
        </w:rPr>
        <w:t>Economía</w:t>
      </w:r>
      <w:r w:rsidR="007B1737" w:rsidRPr="00B72421">
        <w:rPr>
          <w:rFonts w:ascii="Times New Roman" w:hAnsi="Times New Roman" w:cs="Times New Roman"/>
          <w:i/>
          <w:spacing w:val="-1"/>
          <w:sz w:val="24"/>
          <w:szCs w:val="24"/>
          <w:lang w:val="es-ES_tradnl"/>
        </w:rPr>
        <w:t xml:space="preserve"> </w:t>
      </w:r>
      <w:r w:rsidR="007B1737" w:rsidRPr="00B72421">
        <w:rPr>
          <w:rFonts w:ascii="Times New Roman" w:hAnsi="Times New Roman" w:cs="Times New Roman"/>
          <w:i/>
          <w:sz w:val="24"/>
          <w:szCs w:val="24"/>
          <w:lang w:val="es-ES_tradnl"/>
        </w:rPr>
        <w:t>creativa</w:t>
      </w:r>
      <w:r w:rsidR="001B5765" w:rsidRPr="00B72421">
        <w:rPr>
          <w:rFonts w:ascii="Times New Roman" w:hAnsi="Times New Roman" w:cs="Times New Roman"/>
          <w:sz w:val="24"/>
          <w:szCs w:val="24"/>
          <w:lang w:val="es-ES_tradnl"/>
        </w:rPr>
        <w:t>, con amplia participación de comunidades y organizaciones</w:t>
      </w:r>
      <w:r w:rsidR="00D7365D">
        <w:rPr>
          <w:rFonts w:ascii="Times New Roman" w:hAnsi="Times New Roman" w:cs="Times New Roman"/>
          <w:sz w:val="24"/>
          <w:szCs w:val="24"/>
          <w:lang w:val="es-ES_tradnl"/>
        </w:rPr>
        <w:t>, puesta al servicio de la persona</w:t>
      </w:r>
      <w:r w:rsidR="001B5765" w:rsidRPr="00B72421">
        <w:rPr>
          <w:rFonts w:ascii="Times New Roman" w:hAnsi="Times New Roman" w:cs="Times New Roman"/>
          <w:sz w:val="24"/>
          <w:szCs w:val="24"/>
          <w:lang w:val="es-ES_tradnl"/>
        </w:rPr>
        <w:t>.</w:t>
      </w:r>
    </w:p>
    <w:p w14:paraId="2A85CE11" w14:textId="77777777" w:rsidR="00161C9C" w:rsidRPr="00B72421" w:rsidRDefault="00161C9C" w:rsidP="00C86D21">
      <w:pPr>
        <w:pStyle w:val="Textoindependiente"/>
        <w:spacing w:line="360" w:lineRule="auto"/>
        <w:ind w:left="0" w:right="49" w:firstLine="454"/>
        <w:rPr>
          <w:rFonts w:ascii="Times New Roman" w:hAnsi="Times New Roman" w:cs="Times New Roman"/>
          <w:sz w:val="24"/>
          <w:szCs w:val="24"/>
          <w:lang w:val="es-ES_tradnl"/>
        </w:rPr>
      </w:pPr>
    </w:p>
    <w:p w14:paraId="50D26AA7" w14:textId="7DCBE2CA" w:rsidR="00466B7D" w:rsidRPr="00B72421" w:rsidRDefault="001B5765" w:rsidP="00C86D21">
      <w:pPr>
        <w:pStyle w:val="Textoindependiente"/>
        <w:numPr>
          <w:ilvl w:val="0"/>
          <w:numId w:val="15"/>
        </w:numPr>
        <w:spacing w:line="360" w:lineRule="auto"/>
        <w:ind w:left="0" w:right="4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Impulsar la </w:t>
      </w:r>
      <w:r w:rsidR="007B1737" w:rsidRPr="00B72421">
        <w:rPr>
          <w:rFonts w:ascii="Times New Roman" w:hAnsi="Times New Roman" w:cs="Times New Roman"/>
          <w:i/>
          <w:sz w:val="24"/>
          <w:szCs w:val="24"/>
          <w:lang w:val="es-ES_tradnl"/>
        </w:rPr>
        <w:t>Libertad financiera</w:t>
      </w:r>
      <w:r w:rsidRPr="00B72421">
        <w:rPr>
          <w:rFonts w:ascii="Times New Roman" w:hAnsi="Times New Roman" w:cs="Times New Roman"/>
          <w:sz w:val="24"/>
          <w:szCs w:val="24"/>
          <w:lang w:val="es-ES_tradnl"/>
        </w:rPr>
        <w:t xml:space="preserve"> a través de iniciativas de educación económica</w:t>
      </w:r>
      <w:r w:rsidR="00D7365D">
        <w:rPr>
          <w:rFonts w:ascii="Times New Roman" w:hAnsi="Times New Roman" w:cs="Times New Roman"/>
          <w:sz w:val="24"/>
          <w:szCs w:val="24"/>
          <w:lang w:val="es-ES_tradnl"/>
        </w:rPr>
        <w:t xml:space="preserve"> en aras de articular la democratización económica</w:t>
      </w:r>
      <w:r w:rsidRPr="00B72421">
        <w:rPr>
          <w:rFonts w:ascii="Times New Roman" w:hAnsi="Times New Roman" w:cs="Times New Roman"/>
          <w:sz w:val="24"/>
          <w:szCs w:val="24"/>
          <w:lang w:val="es-ES_tradnl"/>
        </w:rPr>
        <w:t>.</w:t>
      </w:r>
    </w:p>
    <w:p w14:paraId="6A3F1D24" w14:textId="77777777" w:rsidR="00161C9C" w:rsidRPr="00B72421" w:rsidRDefault="00161C9C" w:rsidP="00C86D21">
      <w:pPr>
        <w:pStyle w:val="Textoindependiente"/>
        <w:spacing w:line="360" w:lineRule="auto"/>
        <w:ind w:left="0" w:right="49" w:firstLine="454"/>
        <w:rPr>
          <w:rFonts w:ascii="Times New Roman" w:hAnsi="Times New Roman" w:cs="Times New Roman"/>
          <w:sz w:val="24"/>
          <w:szCs w:val="24"/>
          <w:lang w:val="es-ES_tradnl"/>
        </w:rPr>
      </w:pPr>
    </w:p>
    <w:p w14:paraId="33526C19" w14:textId="2E49A93F" w:rsidR="00466B7D" w:rsidRPr="00B72421" w:rsidRDefault="001B5765" w:rsidP="00C86D21">
      <w:pPr>
        <w:pStyle w:val="Textoindependiente"/>
        <w:numPr>
          <w:ilvl w:val="0"/>
          <w:numId w:val="15"/>
        </w:numPr>
        <w:spacing w:line="360" w:lineRule="auto"/>
        <w:ind w:left="0" w:right="4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Desarrollar iniciativas de </w:t>
      </w:r>
      <w:r w:rsidR="007B1737" w:rsidRPr="00B72421">
        <w:rPr>
          <w:rFonts w:ascii="Times New Roman" w:hAnsi="Times New Roman" w:cs="Times New Roman"/>
          <w:i/>
          <w:sz w:val="24"/>
          <w:szCs w:val="24"/>
          <w:lang w:val="es-ES_tradnl"/>
        </w:rPr>
        <w:t>Inteligencia</w:t>
      </w:r>
      <w:r w:rsidR="007B1737" w:rsidRPr="00B72421">
        <w:rPr>
          <w:rFonts w:ascii="Times New Roman" w:hAnsi="Times New Roman" w:cs="Times New Roman"/>
          <w:spacing w:val="-1"/>
          <w:sz w:val="24"/>
          <w:szCs w:val="24"/>
          <w:lang w:val="es-ES_tradnl"/>
        </w:rPr>
        <w:t xml:space="preserve"> </w:t>
      </w:r>
      <w:r w:rsidR="007B1737" w:rsidRPr="00B72421">
        <w:rPr>
          <w:rFonts w:ascii="Times New Roman" w:hAnsi="Times New Roman" w:cs="Times New Roman"/>
          <w:i/>
          <w:sz w:val="24"/>
          <w:szCs w:val="24"/>
          <w:lang w:val="es-ES_tradnl"/>
        </w:rPr>
        <w:t>emocional</w:t>
      </w:r>
      <w:r w:rsidRPr="00B72421">
        <w:rPr>
          <w:rFonts w:ascii="Times New Roman" w:hAnsi="Times New Roman" w:cs="Times New Roman"/>
          <w:sz w:val="24"/>
          <w:szCs w:val="24"/>
          <w:lang w:val="es-ES_tradnl"/>
        </w:rPr>
        <w:t xml:space="preserve"> y cultivo de las inteligencias múltiples en el marco del desarrollo del talento humano</w:t>
      </w:r>
      <w:r w:rsidR="007B1737" w:rsidRPr="00B72421">
        <w:rPr>
          <w:rFonts w:ascii="Times New Roman" w:hAnsi="Times New Roman" w:cs="Times New Roman"/>
          <w:sz w:val="24"/>
          <w:szCs w:val="24"/>
          <w:lang w:val="es-ES_tradnl"/>
        </w:rPr>
        <w:t>.</w:t>
      </w:r>
    </w:p>
    <w:p w14:paraId="124DEC69" w14:textId="77777777" w:rsidR="00161C9C" w:rsidRPr="00B72421" w:rsidRDefault="00161C9C" w:rsidP="00B72421">
      <w:pPr>
        <w:pStyle w:val="Textoindependiente"/>
        <w:spacing w:line="360" w:lineRule="auto"/>
        <w:ind w:left="0" w:right="49"/>
        <w:rPr>
          <w:rFonts w:ascii="Times New Roman" w:hAnsi="Times New Roman" w:cs="Times New Roman"/>
          <w:sz w:val="24"/>
          <w:szCs w:val="24"/>
          <w:lang w:val="es-ES_tradnl"/>
        </w:rPr>
      </w:pPr>
    </w:p>
    <w:p w14:paraId="232DB907" w14:textId="7C7A8C14" w:rsidR="00453EC6" w:rsidRPr="00B72421" w:rsidRDefault="001B5765" w:rsidP="00C86D21">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En esos </w:t>
      </w:r>
      <w:r w:rsidR="00453EC6" w:rsidRPr="00B72421">
        <w:rPr>
          <w:rFonts w:ascii="Times New Roman" w:hAnsi="Times New Roman" w:cs="Times New Roman"/>
          <w:sz w:val="24"/>
          <w:szCs w:val="24"/>
          <w:lang w:val="es-ES_tradnl"/>
        </w:rPr>
        <w:t>pará</w:t>
      </w:r>
      <w:r w:rsidRPr="00B72421">
        <w:rPr>
          <w:rFonts w:ascii="Times New Roman" w:hAnsi="Times New Roman" w:cs="Times New Roman"/>
          <w:sz w:val="24"/>
          <w:szCs w:val="24"/>
          <w:lang w:val="es-ES_tradnl"/>
        </w:rPr>
        <w:t xml:space="preserve">metros, la </w:t>
      </w:r>
      <w:r w:rsidR="007B1737" w:rsidRPr="00B72421">
        <w:rPr>
          <w:rFonts w:ascii="Times New Roman" w:hAnsi="Times New Roman" w:cs="Times New Roman"/>
          <w:sz w:val="24"/>
          <w:szCs w:val="24"/>
          <w:lang w:val="es-ES_tradnl"/>
        </w:rPr>
        <w:t xml:space="preserve">felicidad </w:t>
      </w:r>
      <w:r w:rsidRPr="00B72421">
        <w:rPr>
          <w:rFonts w:ascii="Times New Roman" w:hAnsi="Times New Roman" w:cs="Times New Roman"/>
          <w:sz w:val="24"/>
          <w:szCs w:val="24"/>
          <w:lang w:val="es-ES_tradnl"/>
        </w:rPr>
        <w:t xml:space="preserve">se relaciona con la satisfacción y proyección de los niveles de la vida </w:t>
      </w:r>
      <w:r w:rsidR="00E66946" w:rsidRPr="00B72421">
        <w:rPr>
          <w:rFonts w:ascii="Times New Roman" w:hAnsi="Times New Roman" w:cs="Times New Roman"/>
          <w:sz w:val="24"/>
          <w:szCs w:val="24"/>
          <w:lang w:val="es-ES_tradnl"/>
        </w:rPr>
        <w:t xml:space="preserve">personal en todos los ámbitos: </w:t>
      </w:r>
      <w:r w:rsidR="007B1737" w:rsidRPr="00B72421">
        <w:rPr>
          <w:rFonts w:ascii="Times New Roman" w:hAnsi="Times New Roman" w:cs="Times New Roman"/>
          <w:sz w:val="24"/>
          <w:szCs w:val="24"/>
          <w:lang w:val="es-ES_tradnl"/>
        </w:rPr>
        <w:t>es</w:t>
      </w:r>
      <w:r w:rsidRPr="00B72421">
        <w:rPr>
          <w:rFonts w:ascii="Times New Roman" w:hAnsi="Times New Roman" w:cs="Times New Roman"/>
          <w:sz w:val="24"/>
          <w:szCs w:val="24"/>
          <w:lang w:val="es-ES_tradnl"/>
        </w:rPr>
        <w:t xml:space="preserve"> el </w:t>
      </w:r>
      <w:r w:rsidRPr="00B72421">
        <w:rPr>
          <w:rFonts w:ascii="Times New Roman" w:hAnsi="Times New Roman" w:cs="Times New Roman"/>
          <w:i/>
          <w:sz w:val="24"/>
          <w:szCs w:val="24"/>
          <w:lang w:val="es-ES_tradnl"/>
        </w:rPr>
        <w:t>estar-bien</w:t>
      </w:r>
      <w:r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un valor medible desde el nivel de satisfacción de necesidades humanas básic</w:t>
      </w:r>
      <w:r w:rsidRPr="00B72421">
        <w:rPr>
          <w:rFonts w:ascii="Times New Roman" w:hAnsi="Times New Roman" w:cs="Times New Roman"/>
          <w:sz w:val="24"/>
          <w:szCs w:val="24"/>
          <w:lang w:val="es-ES_tradnl"/>
        </w:rPr>
        <w:t xml:space="preserve">as como </w:t>
      </w:r>
      <w:r w:rsidR="007B1737" w:rsidRPr="00B72421">
        <w:rPr>
          <w:rFonts w:ascii="Times New Roman" w:hAnsi="Times New Roman" w:cs="Times New Roman"/>
          <w:sz w:val="24"/>
          <w:szCs w:val="24"/>
          <w:lang w:val="es-ES_tradnl"/>
        </w:rPr>
        <w:t>subsistencia, protección,</w:t>
      </w:r>
      <w:r w:rsidR="00D7365D">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 xml:space="preserve">afecto, entendimiento, participación, </w:t>
      </w:r>
      <w:r w:rsidRPr="00B72421">
        <w:rPr>
          <w:rFonts w:ascii="Times New Roman" w:hAnsi="Times New Roman" w:cs="Times New Roman"/>
          <w:sz w:val="24"/>
          <w:szCs w:val="24"/>
          <w:lang w:val="es-ES_tradnl"/>
        </w:rPr>
        <w:t xml:space="preserve">entendidas </w:t>
      </w:r>
      <w:r w:rsidR="007B1737" w:rsidRPr="00B72421">
        <w:rPr>
          <w:rFonts w:ascii="Times New Roman" w:hAnsi="Times New Roman" w:cs="Times New Roman"/>
          <w:sz w:val="24"/>
          <w:szCs w:val="24"/>
          <w:lang w:val="es-ES_tradnl"/>
        </w:rPr>
        <w:t xml:space="preserve">como los mínimos </w:t>
      </w:r>
      <w:r w:rsidRPr="00B72421">
        <w:rPr>
          <w:rFonts w:ascii="Times New Roman" w:hAnsi="Times New Roman" w:cs="Times New Roman"/>
          <w:sz w:val="24"/>
          <w:szCs w:val="24"/>
          <w:lang w:val="es-ES_tradnl"/>
        </w:rPr>
        <w:t xml:space="preserve">a </w:t>
      </w:r>
      <w:r w:rsidR="007B1737" w:rsidRPr="00B72421">
        <w:rPr>
          <w:rFonts w:ascii="Times New Roman" w:hAnsi="Times New Roman" w:cs="Times New Roman"/>
          <w:sz w:val="24"/>
          <w:szCs w:val="24"/>
          <w:lang w:val="es-ES_tradnl"/>
        </w:rPr>
        <w:t xml:space="preserve">garantizar para la supervivencia; y </w:t>
      </w:r>
      <w:r w:rsidRPr="00B72421">
        <w:rPr>
          <w:rFonts w:ascii="Times New Roman" w:hAnsi="Times New Roman" w:cs="Times New Roman"/>
          <w:sz w:val="24"/>
          <w:szCs w:val="24"/>
          <w:lang w:val="es-ES_tradnl"/>
        </w:rPr>
        <w:t xml:space="preserve">necesidades </w:t>
      </w:r>
      <w:r w:rsidR="007B1737" w:rsidRPr="00B72421">
        <w:rPr>
          <w:rFonts w:ascii="Times New Roman" w:hAnsi="Times New Roman" w:cs="Times New Roman"/>
          <w:sz w:val="24"/>
          <w:szCs w:val="24"/>
          <w:lang w:val="es-ES_tradnl"/>
        </w:rPr>
        <w:t>existenciales</w:t>
      </w:r>
      <w:r w:rsidRPr="00B72421">
        <w:rPr>
          <w:rFonts w:ascii="Times New Roman" w:hAnsi="Times New Roman" w:cs="Times New Roman"/>
          <w:sz w:val="24"/>
          <w:szCs w:val="24"/>
          <w:lang w:val="es-ES_tradnl"/>
        </w:rPr>
        <w:t xml:space="preserve"> fundamentales, como el </w:t>
      </w:r>
      <w:r w:rsidR="007B1737" w:rsidRPr="00B72421">
        <w:rPr>
          <w:rFonts w:ascii="Times New Roman" w:hAnsi="Times New Roman" w:cs="Times New Roman"/>
          <w:sz w:val="24"/>
          <w:szCs w:val="24"/>
          <w:lang w:val="es-ES_tradnl"/>
        </w:rPr>
        <w:t>ocio, creación, identidad, libertad etc., como los</w:t>
      </w:r>
      <w:r w:rsidR="007B1737" w:rsidRPr="00B72421">
        <w:rPr>
          <w:rFonts w:ascii="Times New Roman" w:hAnsi="Times New Roman" w:cs="Times New Roman"/>
          <w:spacing w:val="-34"/>
          <w:sz w:val="24"/>
          <w:szCs w:val="24"/>
          <w:lang w:val="es-ES_tradnl"/>
        </w:rPr>
        <w:t xml:space="preserve"> </w:t>
      </w:r>
      <w:r w:rsidR="007B1737" w:rsidRPr="00B72421">
        <w:rPr>
          <w:rFonts w:ascii="Times New Roman" w:hAnsi="Times New Roman" w:cs="Times New Roman"/>
          <w:sz w:val="24"/>
          <w:szCs w:val="24"/>
          <w:lang w:val="es-ES_tradnl"/>
        </w:rPr>
        <w:t>máximos</w:t>
      </w:r>
      <w:r w:rsidR="00375032"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que hay que cualificar y cuantificar pa</w:t>
      </w:r>
      <w:r w:rsidRPr="00B72421">
        <w:rPr>
          <w:rFonts w:ascii="Times New Roman" w:hAnsi="Times New Roman" w:cs="Times New Roman"/>
          <w:sz w:val="24"/>
          <w:szCs w:val="24"/>
          <w:lang w:val="es-ES_tradnl"/>
        </w:rPr>
        <w:t>ra elevar la curva de valor de los habitantes del espacio social. E</w:t>
      </w:r>
      <w:r w:rsidR="007B1737" w:rsidRPr="00B72421">
        <w:rPr>
          <w:rFonts w:ascii="Times New Roman" w:hAnsi="Times New Roman" w:cs="Times New Roman"/>
          <w:sz w:val="24"/>
          <w:szCs w:val="24"/>
          <w:lang w:val="es-ES_tradnl"/>
        </w:rPr>
        <w:t>s lo que se</w:t>
      </w:r>
      <w:r w:rsidRPr="00B72421">
        <w:rPr>
          <w:rFonts w:ascii="Times New Roman" w:hAnsi="Times New Roman" w:cs="Times New Roman"/>
          <w:sz w:val="24"/>
          <w:szCs w:val="24"/>
          <w:lang w:val="es-ES_tradnl"/>
        </w:rPr>
        <w:t xml:space="preserve"> puede</w:t>
      </w:r>
      <w:r w:rsidR="007B1737" w:rsidRPr="00B72421">
        <w:rPr>
          <w:rFonts w:ascii="Times New Roman" w:hAnsi="Times New Roman" w:cs="Times New Roman"/>
          <w:sz w:val="24"/>
          <w:szCs w:val="24"/>
          <w:lang w:val="es-ES_tradnl"/>
        </w:rPr>
        <w:t xml:space="preserve"> llama</w:t>
      </w:r>
      <w:r w:rsidRPr="00B72421">
        <w:rPr>
          <w:rFonts w:ascii="Times New Roman" w:hAnsi="Times New Roman" w:cs="Times New Roman"/>
          <w:sz w:val="24"/>
          <w:szCs w:val="24"/>
          <w:lang w:val="es-ES_tradnl"/>
        </w:rPr>
        <w:t>r</w:t>
      </w:r>
      <w:r w:rsidR="007B1737" w:rsidRPr="00B72421">
        <w:rPr>
          <w:rFonts w:ascii="Times New Roman" w:hAnsi="Times New Roman" w:cs="Times New Roman"/>
          <w:sz w:val="24"/>
          <w:szCs w:val="24"/>
          <w:lang w:val="es-ES_tradnl"/>
        </w:rPr>
        <w:t xml:space="preserve"> plusvalía social, entendida como el retorno social de las actividades</w:t>
      </w:r>
      <w:r w:rsidRPr="00B72421">
        <w:rPr>
          <w:rFonts w:ascii="Times New Roman" w:hAnsi="Times New Roman" w:cs="Times New Roman"/>
          <w:sz w:val="24"/>
          <w:szCs w:val="24"/>
          <w:lang w:val="es-ES_tradnl"/>
        </w:rPr>
        <w:t xml:space="preserve"> diferenciadas del </w:t>
      </w:r>
      <w:r w:rsidR="007B1737" w:rsidRPr="00B72421">
        <w:rPr>
          <w:rFonts w:ascii="Times New Roman" w:hAnsi="Times New Roman" w:cs="Times New Roman"/>
          <w:sz w:val="24"/>
          <w:szCs w:val="24"/>
          <w:lang w:val="es-ES_tradnl"/>
        </w:rPr>
        <w:t xml:space="preserve">cuya posición se encuentra por encima de la línea </w:t>
      </w:r>
      <w:r w:rsidRPr="00B72421">
        <w:rPr>
          <w:rFonts w:ascii="Times New Roman" w:hAnsi="Times New Roman" w:cs="Times New Roman"/>
          <w:sz w:val="24"/>
          <w:szCs w:val="24"/>
          <w:lang w:val="es-ES_tradnl"/>
        </w:rPr>
        <w:t>de supervivencia. En los enfoque</w:t>
      </w:r>
      <w:r w:rsidR="008471C5">
        <w:rPr>
          <w:rFonts w:ascii="Times New Roman" w:hAnsi="Times New Roman" w:cs="Times New Roman"/>
          <w:sz w:val="24"/>
          <w:szCs w:val="24"/>
          <w:lang w:val="es-ES_tradnl"/>
        </w:rPr>
        <w:t>s</w:t>
      </w:r>
      <w:r w:rsidRPr="00B72421">
        <w:rPr>
          <w:rFonts w:ascii="Times New Roman" w:hAnsi="Times New Roman" w:cs="Times New Roman"/>
          <w:sz w:val="24"/>
          <w:szCs w:val="24"/>
          <w:lang w:val="es-ES_tradnl"/>
        </w:rPr>
        <w:t xml:space="preserve"> interculturales mencionados más arriba existen coincidencias acerca de que el  </w:t>
      </w:r>
      <w:r w:rsidR="00453EC6"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estar bien</w:t>
      </w:r>
      <w:r w:rsidR="008B1C2A" w:rsidRPr="00B72421">
        <w:rPr>
          <w:rFonts w:ascii="Times New Roman" w:hAnsi="Times New Roman" w:cs="Times New Roman"/>
          <w:sz w:val="24"/>
          <w:szCs w:val="24"/>
          <w:lang w:val="es-ES_tradnl"/>
        </w:rPr>
        <w:t>” lleva a</w:t>
      </w:r>
      <w:r w:rsidR="00453EC6" w:rsidRPr="00B72421">
        <w:rPr>
          <w:rFonts w:ascii="Times New Roman" w:hAnsi="Times New Roman" w:cs="Times New Roman"/>
          <w:sz w:val="24"/>
          <w:szCs w:val="24"/>
          <w:lang w:val="es-ES_tradnl"/>
        </w:rPr>
        <w:t xml:space="preserve"> “s</w:t>
      </w:r>
      <w:r w:rsidR="007B1737" w:rsidRPr="00B72421">
        <w:rPr>
          <w:rFonts w:ascii="Times New Roman" w:hAnsi="Times New Roman" w:cs="Times New Roman"/>
          <w:sz w:val="24"/>
          <w:szCs w:val="24"/>
          <w:lang w:val="es-ES_tradnl"/>
        </w:rPr>
        <w:t>er</w:t>
      </w:r>
      <w:r w:rsidR="008B1C2A" w:rsidRPr="00B72421">
        <w:rPr>
          <w:rFonts w:ascii="Times New Roman" w:hAnsi="Times New Roman" w:cs="Times New Roman"/>
          <w:sz w:val="24"/>
          <w:szCs w:val="24"/>
          <w:lang w:val="es-ES_tradnl"/>
        </w:rPr>
        <w:t xml:space="preserve"> feliz</w:t>
      </w:r>
      <w:r w:rsidR="007B1737" w:rsidRPr="00B72421">
        <w:rPr>
          <w:rFonts w:ascii="Times New Roman" w:hAnsi="Times New Roman" w:cs="Times New Roman"/>
          <w:sz w:val="24"/>
          <w:szCs w:val="24"/>
          <w:lang w:val="es-ES_tradnl"/>
        </w:rPr>
        <w:t>”</w:t>
      </w:r>
      <w:r w:rsidR="004F286A" w:rsidRPr="00B72421">
        <w:rPr>
          <w:rFonts w:ascii="Times New Roman" w:hAnsi="Times New Roman" w:cs="Times New Roman"/>
          <w:sz w:val="24"/>
          <w:szCs w:val="24"/>
          <w:lang w:val="es-ES_tradnl"/>
        </w:rPr>
        <w:t>,</w:t>
      </w:r>
      <w:r w:rsidR="008B1C2A" w:rsidRPr="00B72421">
        <w:rPr>
          <w:rFonts w:ascii="Times New Roman" w:hAnsi="Times New Roman" w:cs="Times New Roman"/>
          <w:sz w:val="24"/>
          <w:szCs w:val="24"/>
          <w:lang w:val="es-ES_tradnl"/>
        </w:rPr>
        <w:t xml:space="preserve"> como un proceso de mejora que se expresa no </w:t>
      </w:r>
      <w:r w:rsidR="00453EC6" w:rsidRPr="00B72421">
        <w:rPr>
          <w:rFonts w:ascii="Times New Roman" w:hAnsi="Times New Roman" w:cs="Times New Roman"/>
          <w:sz w:val="24"/>
          <w:szCs w:val="24"/>
          <w:lang w:val="es-ES_tradnl"/>
        </w:rPr>
        <w:t xml:space="preserve">solamente </w:t>
      </w:r>
      <w:r w:rsidR="008B1C2A" w:rsidRPr="00B72421">
        <w:rPr>
          <w:rFonts w:ascii="Times New Roman" w:hAnsi="Times New Roman" w:cs="Times New Roman"/>
          <w:sz w:val="24"/>
          <w:szCs w:val="24"/>
          <w:lang w:val="es-ES_tradnl"/>
        </w:rPr>
        <w:t xml:space="preserve">en </w:t>
      </w:r>
      <w:r w:rsidR="00453EC6" w:rsidRPr="00B72421">
        <w:rPr>
          <w:rFonts w:ascii="Times New Roman" w:hAnsi="Times New Roman" w:cs="Times New Roman"/>
          <w:sz w:val="24"/>
          <w:szCs w:val="24"/>
          <w:lang w:val="es-ES_tradnl"/>
        </w:rPr>
        <w:t xml:space="preserve">el </w:t>
      </w:r>
      <w:r w:rsidR="007B1737" w:rsidRPr="00B72421">
        <w:rPr>
          <w:rFonts w:ascii="Times New Roman" w:hAnsi="Times New Roman" w:cs="Times New Roman"/>
          <w:sz w:val="24"/>
          <w:szCs w:val="24"/>
          <w:lang w:val="es-ES_tradnl"/>
        </w:rPr>
        <w:t>tener</w:t>
      </w:r>
      <w:r w:rsidR="004F286A" w:rsidRPr="00B72421">
        <w:rPr>
          <w:rFonts w:ascii="Times New Roman" w:hAnsi="Times New Roman" w:cs="Times New Roman"/>
          <w:sz w:val="24"/>
          <w:szCs w:val="24"/>
          <w:lang w:val="es-ES_tradnl"/>
        </w:rPr>
        <w:t xml:space="preserve"> --aun</w:t>
      </w:r>
      <w:r w:rsidR="00453EC6" w:rsidRPr="00B72421">
        <w:rPr>
          <w:rFonts w:ascii="Times New Roman" w:hAnsi="Times New Roman" w:cs="Times New Roman"/>
          <w:sz w:val="24"/>
          <w:szCs w:val="24"/>
          <w:lang w:val="es-ES_tradnl"/>
        </w:rPr>
        <w:t>que lo abarca y da sentido</w:t>
      </w:r>
      <w:r w:rsidR="004F286A" w:rsidRPr="00B72421">
        <w:rPr>
          <w:rFonts w:ascii="Times New Roman" w:hAnsi="Times New Roman" w:cs="Times New Roman"/>
          <w:sz w:val="24"/>
          <w:szCs w:val="24"/>
          <w:lang w:val="es-ES_tradnl"/>
        </w:rPr>
        <w:t>--</w:t>
      </w:r>
      <w:r w:rsidR="008B1C2A" w:rsidRPr="00B72421">
        <w:rPr>
          <w:rFonts w:ascii="Times New Roman" w:hAnsi="Times New Roman" w:cs="Times New Roman"/>
          <w:sz w:val="24"/>
          <w:szCs w:val="24"/>
          <w:lang w:val="es-ES_tradnl"/>
        </w:rPr>
        <w:t xml:space="preserve">, </w:t>
      </w:r>
      <w:r w:rsidR="004F286A" w:rsidRPr="00B72421">
        <w:rPr>
          <w:rFonts w:ascii="Times New Roman" w:hAnsi="Times New Roman" w:cs="Times New Roman"/>
          <w:sz w:val="24"/>
          <w:szCs w:val="24"/>
          <w:lang w:val="es-ES_tradnl"/>
        </w:rPr>
        <w:t xml:space="preserve">sino que </w:t>
      </w:r>
      <w:r w:rsidR="008B1C2A" w:rsidRPr="00B72421">
        <w:rPr>
          <w:rFonts w:ascii="Times New Roman" w:hAnsi="Times New Roman" w:cs="Times New Roman"/>
          <w:sz w:val="24"/>
          <w:szCs w:val="24"/>
          <w:lang w:val="es-ES_tradnl"/>
        </w:rPr>
        <w:t>comprende</w:t>
      </w:r>
      <w:r w:rsidR="004F286A" w:rsidRPr="00B72421">
        <w:rPr>
          <w:rFonts w:ascii="Times New Roman" w:hAnsi="Times New Roman" w:cs="Times New Roman"/>
          <w:sz w:val="24"/>
          <w:szCs w:val="24"/>
          <w:lang w:val="es-ES_tradnl"/>
        </w:rPr>
        <w:t xml:space="preserve"> nuevos sentidos del </w:t>
      </w:r>
      <w:r w:rsidR="004F286A" w:rsidRPr="00B72421">
        <w:rPr>
          <w:rFonts w:ascii="Times New Roman" w:hAnsi="Times New Roman" w:cs="Times New Roman"/>
          <w:sz w:val="24"/>
          <w:szCs w:val="24"/>
          <w:lang w:val="es-ES_tradnl"/>
        </w:rPr>
        <w:lastRenderedPageBreak/>
        <w:t>ser y del hacer humanos, realizados desde</w:t>
      </w:r>
      <w:r w:rsidR="008B1C2A" w:rsidRPr="00B72421">
        <w:rPr>
          <w:rFonts w:ascii="Times New Roman" w:hAnsi="Times New Roman" w:cs="Times New Roman"/>
          <w:sz w:val="24"/>
          <w:szCs w:val="24"/>
          <w:lang w:val="es-ES_tradnl"/>
        </w:rPr>
        <w:t xml:space="preserve"> el </w:t>
      </w:r>
      <w:r w:rsidR="007B1737" w:rsidRPr="00B72421">
        <w:rPr>
          <w:rFonts w:ascii="Times New Roman" w:hAnsi="Times New Roman" w:cs="Times New Roman"/>
          <w:sz w:val="24"/>
          <w:szCs w:val="24"/>
          <w:lang w:val="es-ES_tradnl"/>
        </w:rPr>
        <w:t>convivir co</w:t>
      </w:r>
      <w:r w:rsidR="00453EC6" w:rsidRPr="00B72421">
        <w:rPr>
          <w:rFonts w:ascii="Times New Roman" w:hAnsi="Times New Roman" w:cs="Times New Roman"/>
          <w:sz w:val="24"/>
          <w:szCs w:val="24"/>
          <w:lang w:val="es-ES_tradnl"/>
        </w:rPr>
        <w:t>n otros de manera inteligente</w:t>
      </w:r>
      <w:r w:rsidR="008471C5">
        <w:rPr>
          <w:rFonts w:ascii="Times New Roman" w:hAnsi="Times New Roman" w:cs="Times New Roman"/>
          <w:sz w:val="24"/>
          <w:szCs w:val="24"/>
          <w:lang w:val="es-ES_tradnl"/>
        </w:rPr>
        <w:t xml:space="preserve"> y respetuosa</w:t>
      </w:r>
      <w:r w:rsidR="004F286A" w:rsidRPr="00B72421">
        <w:rPr>
          <w:rFonts w:ascii="Times New Roman" w:hAnsi="Times New Roman" w:cs="Times New Roman"/>
          <w:sz w:val="24"/>
          <w:szCs w:val="24"/>
          <w:lang w:val="es-ES_tradnl"/>
        </w:rPr>
        <w:t xml:space="preserve">. Ello  implica </w:t>
      </w:r>
      <w:r w:rsidR="007B1737" w:rsidRPr="00B72421">
        <w:rPr>
          <w:rFonts w:ascii="Times New Roman" w:hAnsi="Times New Roman" w:cs="Times New Roman"/>
          <w:sz w:val="24"/>
          <w:szCs w:val="24"/>
          <w:lang w:val="es-ES_tradnl"/>
        </w:rPr>
        <w:t>u</w:t>
      </w:r>
      <w:r w:rsidR="004F286A" w:rsidRPr="00B72421">
        <w:rPr>
          <w:rFonts w:ascii="Times New Roman" w:hAnsi="Times New Roman" w:cs="Times New Roman"/>
          <w:sz w:val="24"/>
          <w:szCs w:val="24"/>
          <w:lang w:val="es-ES_tradnl"/>
        </w:rPr>
        <w:t>na valoración global de la vida y</w:t>
      </w:r>
      <w:r w:rsidR="007B1737" w:rsidRPr="00B72421">
        <w:rPr>
          <w:rFonts w:ascii="Times New Roman" w:hAnsi="Times New Roman" w:cs="Times New Roman"/>
          <w:sz w:val="24"/>
          <w:szCs w:val="24"/>
          <w:lang w:val="es-ES_tradnl"/>
        </w:rPr>
        <w:t xml:space="preserve"> </w:t>
      </w:r>
      <w:r w:rsidR="004F286A" w:rsidRPr="00B72421">
        <w:rPr>
          <w:rFonts w:ascii="Times New Roman" w:hAnsi="Times New Roman" w:cs="Times New Roman"/>
          <w:sz w:val="24"/>
          <w:szCs w:val="24"/>
          <w:lang w:val="es-ES_tradnl"/>
        </w:rPr>
        <w:t xml:space="preserve">lleva </w:t>
      </w:r>
      <w:r w:rsidR="007B1737" w:rsidRPr="00B72421">
        <w:rPr>
          <w:rFonts w:ascii="Times New Roman" w:hAnsi="Times New Roman" w:cs="Times New Roman"/>
          <w:sz w:val="24"/>
          <w:szCs w:val="24"/>
          <w:lang w:val="es-ES_tradnl"/>
        </w:rPr>
        <w:t>a obrar y vivir bien</w:t>
      </w:r>
      <w:r w:rsidR="008B1C2A" w:rsidRPr="00B72421">
        <w:rPr>
          <w:rFonts w:ascii="Times New Roman" w:hAnsi="Times New Roman" w:cs="Times New Roman"/>
          <w:sz w:val="24"/>
          <w:szCs w:val="24"/>
          <w:lang w:val="es-ES_tradnl"/>
        </w:rPr>
        <w:t xml:space="preserve"> en el marco del respeto a la diferencia</w:t>
      </w:r>
      <w:r w:rsidR="00453EC6" w:rsidRPr="00B72421">
        <w:rPr>
          <w:rFonts w:ascii="Times New Roman" w:hAnsi="Times New Roman" w:cs="Times New Roman"/>
          <w:sz w:val="24"/>
          <w:szCs w:val="24"/>
          <w:lang w:val="es-ES_tradnl"/>
        </w:rPr>
        <w:t xml:space="preserve">, </w:t>
      </w:r>
      <w:r w:rsidR="008471C5">
        <w:rPr>
          <w:rFonts w:ascii="Times New Roman" w:hAnsi="Times New Roman" w:cs="Times New Roman"/>
          <w:sz w:val="24"/>
          <w:szCs w:val="24"/>
          <w:lang w:val="es-ES_tradnl"/>
        </w:rPr>
        <w:t xml:space="preserve">del reconocimiento del otro, </w:t>
      </w:r>
      <w:r w:rsidR="00453EC6" w:rsidRPr="00B72421">
        <w:rPr>
          <w:rFonts w:ascii="Times New Roman" w:hAnsi="Times New Roman" w:cs="Times New Roman"/>
          <w:sz w:val="24"/>
          <w:szCs w:val="24"/>
          <w:lang w:val="es-ES_tradnl"/>
        </w:rPr>
        <w:t>haciendo que la felicidad se construya desde la confianza y el vínculo social. En ese contexto, s</w:t>
      </w:r>
      <w:r w:rsidR="003E37C6" w:rsidRPr="00B72421">
        <w:rPr>
          <w:rFonts w:ascii="Times New Roman" w:hAnsi="Times New Roman" w:cs="Times New Roman"/>
          <w:sz w:val="24"/>
          <w:szCs w:val="24"/>
          <w:lang w:val="es-ES_tradnl"/>
        </w:rPr>
        <w:t>e trata de que los Entes Públicos</w:t>
      </w:r>
      <w:r w:rsidR="007B1737" w:rsidRPr="00B72421">
        <w:rPr>
          <w:rFonts w:ascii="Times New Roman" w:hAnsi="Times New Roman" w:cs="Times New Roman"/>
          <w:sz w:val="24"/>
          <w:szCs w:val="24"/>
          <w:lang w:val="es-ES_tradnl"/>
        </w:rPr>
        <w:t xml:space="preserve"> actúe</w:t>
      </w:r>
      <w:r w:rsidR="003E37C6" w:rsidRPr="00B72421">
        <w:rPr>
          <w:rFonts w:ascii="Times New Roman" w:hAnsi="Times New Roman" w:cs="Times New Roman"/>
          <w:sz w:val="24"/>
          <w:szCs w:val="24"/>
          <w:lang w:val="es-ES_tradnl"/>
        </w:rPr>
        <w:t>n</w:t>
      </w:r>
      <w:r w:rsidR="007B1737" w:rsidRPr="00B72421">
        <w:rPr>
          <w:rFonts w:ascii="Times New Roman" w:hAnsi="Times New Roman" w:cs="Times New Roman"/>
          <w:sz w:val="24"/>
          <w:szCs w:val="24"/>
          <w:lang w:val="es-ES_tradnl"/>
        </w:rPr>
        <w:t xml:space="preserve"> como agente</w:t>
      </w:r>
      <w:r w:rsidR="003E37C6" w:rsidRPr="00B72421">
        <w:rPr>
          <w:rFonts w:ascii="Times New Roman" w:hAnsi="Times New Roman" w:cs="Times New Roman"/>
          <w:sz w:val="24"/>
          <w:szCs w:val="24"/>
          <w:lang w:val="es-ES_tradnl"/>
        </w:rPr>
        <w:t>s</w:t>
      </w:r>
      <w:r w:rsidR="007B1737" w:rsidRPr="00B72421">
        <w:rPr>
          <w:rFonts w:ascii="Times New Roman" w:hAnsi="Times New Roman" w:cs="Times New Roman"/>
          <w:sz w:val="24"/>
          <w:szCs w:val="24"/>
          <w:lang w:val="es-ES_tradnl"/>
        </w:rPr>
        <w:t xml:space="preserve"> facilitador</w:t>
      </w:r>
      <w:r w:rsidR="003E37C6" w:rsidRPr="00B72421">
        <w:rPr>
          <w:rFonts w:ascii="Times New Roman" w:hAnsi="Times New Roman" w:cs="Times New Roman"/>
          <w:sz w:val="24"/>
          <w:szCs w:val="24"/>
          <w:lang w:val="es-ES_tradnl"/>
        </w:rPr>
        <w:t>es</w:t>
      </w:r>
      <w:r w:rsidR="007B1737" w:rsidRPr="00B72421">
        <w:rPr>
          <w:rFonts w:ascii="Times New Roman" w:hAnsi="Times New Roman" w:cs="Times New Roman"/>
          <w:sz w:val="24"/>
          <w:szCs w:val="24"/>
          <w:lang w:val="es-ES_tradnl"/>
        </w:rPr>
        <w:t xml:space="preserve"> de acceso a la felicidad como valor socia</w:t>
      </w:r>
      <w:r w:rsidR="00453EC6" w:rsidRPr="00B72421">
        <w:rPr>
          <w:rFonts w:ascii="Times New Roman" w:hAnsi="Times New Roman" w:cs="Times New Roman"/>
          <w:sz w:val="24"/>
          <w:szCs w:val="24"/>
          <w:lang w:val="es-ES_tradnl"/>
        </w:rPr>
        <w:t>l, promoviendo</w:t>
      </w:r>
      <w:r w:rsidR="007B1737" w:rsidRPr="00B72421">
        <w:rPr>
          <w:rFonts w:ascii="Times New Roman" w:hAnsi="Times New Roman" w:cs="Times New Roman"/>
          <w:sz w:val="24"/>
          <w:szCs w:val="24"/>
          <w:lang w:val="es-ES_tradnl"/>
        </w:rPr>
        <w:t xml:space="preserve"> entornos proclives a la confianza</w:t>
      </w:r>
      <w:r w:rsidR="00453EC6" w:rsidRPr="00B72421">
        <w:rPr>
          <w:rFonts w:ascii="Times New Roman" w:hAnsi="Times New Roman" w:cs="Times New Roman"/>
          <w:sz w:val="24"/>
          <w:szCs w:val="24"/>
          <w:lang w:val="es-ES_tradnl"/>
        </w:rPr>
        <w:t xml:space="preserve"> y potenciando </w:t>
      </w:r>
      <w:r w:rsidR="007B1737" w:rsidRPr="00B72421">
        <w:rPr>
          <w:rFonts w:ascii="Times New Roman" w:hAnsi="Times New Roman" w:cs="Times New Roman"/>
          <w:sz w:val="24"/>
          <w:szCs w:val="24"/>
          <w:lang w:val="es-ES_tradnl"/>
        </w:rPr>
        <w:t xml:space="preserve"> virtudes sociales </w:t>
      </w:r>
      <w:r w:rsidR="00453EC6" w:rsidRPr="00B72421">
        <w:rPr>
          <w:rFonts w:ascii="Times New Roman" w:hAnsi="Times New Roman" w:cs="Times New Roman"/>
          <w:sz w:val="24"/>
          <w:szCs w:val="24"/>
          <w:lang w:val="es-ES_tradnl"/>
        </w:rPr>
        <w:t xml:space="preserve">mediante el desarrollo de capacidades de creación de </w:t>
      </w:r>
      <w:r w:rsidR="007B1737" w:rsidRPr="00B72421">
        <w:rPr>
          <w:rFonts w:ascii="Times New Roman" w:hAnsi="Times New Roman" w:cs="Times New Roman"/>
          <w:sz w:val="24"/>
          <w:szCs w:val="24"/>
          <w:lang w:val="es-ES_tradnl"/>
        </w:rPr>
        <w:t>riqueza colectiva,</w:t>
      </w:r>
      <w:r w:rsidR="00453EC6" w:rsidRPr="00B72421">
        <w:rPr>
          <w:rFonts w:ascii="Times New Roman" w:hAnsi="Times New Roman" w:cs="Times New Roman"/>
          <w:sz w:val="24"/>
          <w:szCs w:val="24"/>
          <w:lang w:val="es-ES_tradnl"/>
        </w:rPr>
        <w:t xml:space="preserve"> en condiciones de equidad y con justicia distributiva.</w:t>
      </w:r>
    </w:p>
    <w:p w14:paraId="1C862F0F" w14:textId="77777777" w:rsidR="00C86D21" w:rsidRDefault="00C86D21" w:rsidP="00B72421">
      <w:pPr>
        <w:pStyle w:val="Textoindependiente"/>
        <w:spacing w:line="360" w:lineRule="auto"/>
        <w:ind w:left="0" w:right="49"/>
        <w:rPr>
          <w:rFonts w:ascii="Times New Roman" w:hAnsi="Times New Roman" w:cs="Times New Roman"/>
          <w:b/>
          <w:sz w:val="24"/>
          <w:szCs w:val="24"/>
          <w:lang w:val="es-ES_tradnl"/>
        </w:rPr>
      </w:pPr>
    </w:p>
    <w:p w14:paraId="286710CE" w14:textId="77777777" w:rsidR="004F286A" w:rsidRPr="00B72421" w:rsidRDefault="004F286A" w:rsidP="00B72421">
      <w:pPr>
        <w:pStyle w:val="Textoindependiente"/>
        <w:spacing w:line="360" w:lineRule="auto"/>
        <w:ind w:left="0" w:right="49"/>
        <w:rPr>
          <w:rFonts w:ascii="Times New Roman" w:hAnsi="Times New Roman" w:cs="Times New Roman"/>
          <w:b/>
          <w:sz w:val="24"/>
          <w:szCs w:val="24"/>
          <w:lang w:val="es-ES_tradnl"/>
        </w:rPr>
      </w:pPr>
      <w:r w:rsidRPr="00B72421">
        <w:rPr>
          <w:rFonts w:ascii="Times New Roman" w:hAnsi="Times New Roman" w:cs="Times New Roman"/>
          <w:b/>
          <w:sz w:val="24"/>
          <w:szCs w:val="24"/>
          <w:lang w:val="es-ES_tradnl"/>
        </w:rPr>
        <w:t xml:space="preserve">La </w:t>
      </w:r>
      <w:r w:rsidR="00754F38" w:rsidRPr="00B72421">
        <w:rPr>
          <w:rFonts w:ascii="Times New Roman" w:hAnsi="Times New Roman" w:cs="Times New Roman"/>
          <w:b/>
          <w:sz w:val="24"/>
          <w:szCs w:val="24"/>
          <w:lang w:val="es-ES_tradnl"/>
        </w:rPr>
        <w:t xml:space="preserve">Felicidad </w:t>
      </w:r>
      <w:r w:rsidRPr="00B72421">
        <w:rPr>
          <w:rFonts w:ascii="Times New Roman" w:hAnsi="Times New Roman" w:cs="Times New Roman"/>
          <w:b/>
          <w:sz w:val="24"/>
          <w:szCs w:val="24"/>
          <w:lang w:val="es-ES_tradnl"/>
        </w:rPr>
        <w:t>en las Constituciones modernas como base para su inclusión en las políticas públicas.</w:t>
      </w:r>
    </w:p>
    <w:p w14:paraId="62C80506" w14:textId="77777777" w:rsidR="00C86D21" w:rsidRDefault="00C86D21" w:rsidP="00B72421">
      <w:pPr>
        <w:pStyle w:val="Textoindependiente"/>
        <w:spacing w:line="360" w:lineRule="auto"/>
        <w:ind w:left="0" w:right="49"/>
        <w:rPr>
          <w:rFonts w:ascii="Times New Roman" w:hAnsi="Times New Roman" w:cs="Times New Roman"/>
          <w:sz w:val="24"/>
          <w:szCs w:val="24"/>
          <w:lang w:val="es-ES_tradnl"/>
        </w:rPr>
      </w:pPr>
    </w:p>
    <w:p w14:paraId="2C095107" w14:textId="3C1F6975" w:rsidR="00466B7D" w:rsidRPr="00B72421" w:rsidRDefault="00FF603B" w:rsidP="00C86D21">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El tema de l</w:t>
      </w:r>
      <w:r w:rsidR="007B1737" w:rsidRPr="00B72421">
        <w:rPr>
          <w:rFonts w:ascii="Times New Roman" w:hAnsi="Times New Roman" w:cs="Times New Roman"/>
          <w:sz w:val="24"/>
          <w:szCs w:val="24"/>
          <w:lang w:val="es-ES_tradnl"/>
        </w:rPr>
        <w:t>a felicidad</w:t>
      </w:r>
      <w:r w:rsidRPr="00B72421">
        <w:rPr>
          <w:rFonts w:ascii="Times New Roman" w:hAnsi="Times New Roman" w:cs="Times New Roman"/>
          <w:sz w:val="24"/>
          <w:szCs w:val="24"/>
          <w:lang w:val="es-ES_tradnl"/>
        </w:rPr>
        <w:t>, de su importancia y de su protección</w:t>
      </w:r>
      <w:r w:rsidR="003E37C6"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no es ajeno</w:t>
      </w:r>
      <w:r w:rsidR="007B1737" w:rsidRPr="00B72421">
        <w:rPr>
          <w:rFonts w:ascii="Times New Roman" w:hAnsi="Times New Roman" w:cs="Times New Roman"/>
          <w:sz w:val="24"/>
          <w:szCs w:val="24"/>
          <w:lang w:val="es-ES_tradnl"/>
        </w:rPr>
        <w:t xml:space="preserve"> al constitucionalismo moderno y contemporáneo</w:t>
      </w:r>
      <w:r w:rsidR="00B41548" w:rsidRPr="00B72421">
        <w:rPr>
          <w:rFonts w:ascii="Times New Roman" w:hAnsi="Times New Roman" w:cs="Times New Roman"/>
          <w:sz w:val="24"/>
          <w:szCs w:val="24"/>
          <w:lang w:val="es-ES_tradnl"/>
        </w:rPr>
        <w:t>, lo que se evidencia en el hecho de que</w:t>
      </w:r>
      <w:r w:rsidRPr="00B72421">
        <w:rPr>
          <w:rFonts w:ascii="Times New Roman" w:hAnsi="Times New Roman" w:cs="Times New Roman"/>
          <w:sz w:val="24"/>
          <w:szCs w:val="24"/>
          <w:lang w:val="es-ES_tradnl"/>
        </w:rPr>
        <w:t xml:space="preserve"> ya en algunas de sus </w:t>
      </w:r>
      <w:r w:rsidR="008B1C2A" w:rsidRPr="00B72421">
        <w:rPr>
          <w:rFonts w:ascii="Times New Roman" w:hAnsi="Times New Roman" w:cs="Times New Roman"/>
          <w:sz w:val="24"/>
          <w:szCs w:val="24"/>
          <w:lang w:val="es-ES_tradnl"/>
        </w:rPr>
        <w:t xml:space="preserve">expresiones </w:t>
      </w:r>
      <w:r w:rsidRPr="00B72421">
        <w:rPr>
          <w:rFonts w:ascii="Times New Roman" w:hAnsi="Times New Roman" w:cs="Times New Roman"/>
          <w:sz w:val="24"/>
          <w:szCs w:val="24"/>
          <w:lang w:val="es-ES_tradnl"/>
        </w:rPr>
        <w:t xml:space="preserve">paradigmáticas </w:t>
      </w:r>
      <w:r w:rsidR="008B1C2A" w:rsidRPr="00B72421">
        <w:rPr>
          <w:rFonts w:ascii="Times New Roman" w:hAnsi="Times New Roman" w:cs="Times New Roman"/>
          <w:sz w:val="24"/>
          <w:szCs w:val="24"/>
          <w:lang w:val="es-ES_tradnl"/>
        </w:rPr>
        <w:t xml:space="preserve">como </w:t>
      </w:r>
      <w:r w:rsidR="007B1737" w:rsidRPr="00B72421">
        <w:rPr>
          <w:rFonts w:ascii="Times New Roman" w:hAnsi="Times New Roman" w:cs="Times New Roman"/>
          <w:sz w:val="24"/>
          <w:szCs w:val="24"/>
          <w:lang w:val="es-ES_tradnl"/>
        </w:rPr>
        <w:t>la Declaración de Derechos de Virginia de 1776, prefacio de la actual Constitució</w:t>
      </w:r>
      <w:r w:rsidR="004F286A" w:rsidRPr="00B72421">
        <w:rPr>
          <w:rFonts w:ascii="Times New Roman" w:hAnsi="Times New Roman" w:cs="Times New Roman"/>
          <w:sz w:val="24"/>
          <w:szCs w:val="24"/>
          <w:lang w:val="es-ES_tradnl"/>
        </w:rPr>
        <w:t>n de Estad</w:t>
      </w:r>
      <w:r w:rsidRPr="00B72421">
        <w:rPr>
          <w:rFonts w:ascii="Times New Roman" w:hAnsi="Times New Roman" w:cs="Times New Roman"/>
          <w:sz w:val="24"/>
          <w:szCs w:val="24"/>
          <w:lang w:val="es-ES_tradnl"/>
        </w:rPr>
        <w:t xml:space="preserve">os Unidos, </w:t>
      </w:r>
      <w:r w:rsidR="00B41548" w:rsidRPr="00B72421">
        <w:rPr>
          <w:rFonts w:ascii="Times New Roman" w:hAnsi="Times New Roman" w:cs="Times New Roman"/>
          <w:sz w:val="24"/>
          <w:szCs w:val="24"/>
          <w:lang w:val="es-ES_tradnl"/>
        </w:rPr>
        <w:t xml:space="preserve">se </w:t>
      </w:r>
      <w:r w:rsidR="007B1737" w:rsidRPr="00B72421">
        <w:rPr>
          <w:rFonts w:ascii="Times New Roman" w:hAnsi="Times New Roman" w:cs="Times New Roman"/>
          <w:sz w:val="24"/>
          <w:szCs w:val="24"/>
          <w:lang w:val="es-ES_tradnl"/>
        </w:rPr>
        <w:t>señala:</w:t>
      </w:r>
    </w:p>
    <w:p w14:paraId="5273350F" w14:textId="77777777" w:rsidR="00161C9C" w:rsidRPr="00B72421" w:rsidRDefault="00161C9C" w:rsidP="00C86D21">
      <w:pPr>
        <w:pStyle w:val="Textoindependiente"/>
        <w:spacing w:line="360" w:lineRule="auto"/>
        <w:ind w:left="0" w:right="51" w:firstLine="454"/>
        <w:rPr>
          <w:rFonts w:ascii="Times New Roman" w:hAnsi="Times New Roman" w:cs="Times New Roman"/>
          <w:sz w:val="24"/>
          <w:szCs w:val="24"/>
          <w:lang w:val="es-ES_tradnl"/>
        </w:rPr>
      </w:pPr>
    </w:p>
    <w:p w14:paraId="7C764ECF" w14:textId="55166BE6" w:rsidR="00466B7D" w:rsidRPr="00C86D21" w:rsidRDefault="007B1737" w:rsidP="00B72421">
      <w:pPr>
        <w:pStyle w:val="Textoindependiente"/>
        <w:spacing w:line="360" w:lineRule="auto"/>
        <w:ind w:left="1440" w:right="49"/>
        <w:rPr>
          <w:rFonts w:ascii="Times New Roman" w:hAnsi="Times New Roman" w:cs="Times New Roman"/>
          <w:sz w:val="24"/>
          <w:szCs w:val="24"/>
          <w:lang w:val="es-ES_tradnl"/>
        </w:rPr>
      </w:pPr>
      <w:r w:rsidRPr="00C86D21">
        <w:rPr>
          <w:rFonts w:ascii="Times New Roman" w:hAnsi="Times New Roman" w:cs="Times New Roman"/>
          <w:sz w:val="24"/>
          <w:szCs w:val="24"/>
          <w:lang w:val="es-ES_tradnl"/>
        </w:rPr>
        <w:t xml:space="preserve">Que todos los hombres son, por naturaleza, igualmente libres e independientes, y que tienen ciertos derechos inherentes de los que no pueden privar o desposeer a su posteridad por ninguna especie de contrato, cuando se incorporan a la sociedad; a saber, el goce de la vida y de la libertad con los medios de adquirir y poseer la propiedad </w:t>
      </w:r>
      <w:r w:rsidRPr="00C86D21">
        <w:rPr>
          <w:rFonts w:ascii="Times New Roman" w:hAnsi="Times New Roman" w:cs="Times New Roman"/>
          <w:b/>
          <w:sz w:val="24"/>
          <w:szCs w:val="24"/>
          <w:lang w:val="es-ES_tradnl"/>
        </w:rPr>
        <w:t xml:space="preserve">y </w:t>
      </w:r>
      <w:r w:rsidRPr="00C86D21">
        <w:rPr>
          <w:rFonts w:ascii="Times New Roman" w:hAnsi="Times New Roman" w:cs="Times New Roman"/>
          <w:sz w:val="24"/>
          <w:szCs w:val="24"/>
          <w:lang w:val="es-ES_tradnl"/>
        </w:rPr>
        <w:t>perseguir y obtener la felicidad y la</w:t>
      </w:r>
      <w:r w:rsidRPr="00C86D21">
        <w:rPr>
          <w:rFonts w:ascii="Times New Roman" w:hAnsi="Times New Roman" w:cs="Times New Roman"/>
          <w:spacing w:val="-3"/>
          <w:sz w:val="24"/>
          <w:szCs w:val="24"/>
          <w:lang w:val="es-ES_tradnl"/>
        </w:rPr>
        <w:t xml:space="preserve"> </w:t>
      </w:r>
      <w:r w:rsidR="00C86D21" w:rsidRPr="00C86D21">
        <w:rPr>
          <w:rFonts w:ascii="Times New Roman" w:hAnsi="Times New Roman" w:cs="Times New Roman"/>
          <w:sz w:val="24"/>
          <w:szCs w:val="24"/>
          <w:lang w:val="es-ES_tradnl"/>
        </w:rPr>
        <w:t>seguridad</w:t>
      </w:r>
      <w:r w:rsidR="00AA5BB0">
        <w:rPr>
          <w:rFonts w:ascii="Times New Roman" w:hAnsi="Times New Roman" w:cs="Times New Roman"/>
          <w:sz w:val="24"/>
          <w:szCs w:val="24"/>
          <w:lang w:val="es-ES_tradnl"/>
        </w:rPr>
        <w:t xml:space="preserve"> (p. 1).</w:t>
      </w:r>
    </w:p>
    <w:p w14:paraId="3D50C3D2" w14:textId="77777777" w:rsidR="00375032" w:rsidRPr="00B72421" w:rsidRDefault="00375032" w:rsidP="00B72421">
      <w:pPr>
        <w:pStyle w:val="Textoindependiente"/>
        <w:spacing w:line="360" w:lineRule="auto"/>
        <w:ind w:left="0" w:right="106"/>
        <w:rPr>
          <w:rFonts w:ascii="Times New Roman" w:hAnsi="Times New Roman" w:cs="Times New Roman"/>
          <w:sz w:val="24"/>
          <w:szCs w:val="24"/>
          <w:lang w:val="es-ES_tradnl"/>
        </w:rPr>
      </w:pPr>
    </w:p>
    <w:p w14:paraId="43A22390" w14:textId="6D9E7A00" w:rsidR="00466B7D" w:rsidRPr="00B72421" w:rsidRDefault="008B1C2A" w:rsidP="00C86D21">
      <w:pPr>
        <w:pStyle w:val="Textoindependiente"/>
        <w:spacing w:line="360" w:lineRule="auto"/>
        <w:ind w:left="0" w:right="51"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También la </w:t>
      </w:r>
      <w:r w:rsidR="007B1737" w:rsidRPr="00B72421">
        <w:rPr>
          <w:rFonts w:ascii="Times New Roman" w:hAnsi="Times New Roman" w:cs="Times New Roman"/>
          <w:sz w:val="24"/>
          <w:szCs w:val="24"/>
          <w:lang w:val="es-ES_tradnl"/>
        </w:rPr>
        <w:t>Declaración de Derechos del Hombre y del Ciu</w:t>
      </w:r>
      <w:r w:rsidRPr="00B72421">
        <w:rPr>
          <w:rFonts w:ascii="Times New Roman" w:hAnsi="Times New Roman" w:cs="Times New Roman"/>
          <w:sz w:val="24"/>
          <w:szCs w:val="24"/>
          <w:lang w:val="es-ES_tradnl"/>
        </w:rPr>
        <w:t>dadano del 26 de agosto de 1789</w:t>
      </w:r>
      <w:r w:rsidR="004F286A" w:rsidRPr="00B72421">
        <w:rPr>
          <w:rFonts w:ascii="Times New Roman" w:hAnsi="Times New Roman" w:cs="Times New Roman"/>
          <w:sz w:val="24"/>
          <w:szCs w:val="24"/>
          <w:lang w:val="es-ES_tradnl"/>
        </w:rPr>
        <w:t xml:space="preserve"> se refiere,</w:t>
      </w:r>
      <w:r w:rsidRPr="00B72421">
        <w:rPr>
          <w:rFonts w:ascii="Times New Roman" w:hAnsi="Times New Roman" w:cs="Times New Roman"/>
          <w:sz w:val="24"/>
          <w:szCs w:val="24"/>
          <w:lang w:val="es-ES_tradnl"/>
        </w:rPr>
        <w:t xml:space="preserve"> en su P</w:t>
      </w:r>
      <w:r w:rsidR="007B1737" w:rsidRPr="00B72421">
        <w:rPr>
          <w:rFonts w:ascii="Times New Roman" w:hAnsi="Times New Roman" w:cs="Times New Roman"/>
          <w:sz w:val="24"/>
          <w:szCs w:val="24"/>
          <w:lang w:val="es-ES_tradnl"/>
        </w:rPr>
        <w:t>reámbulo</w:t>
      </w:r>
      <w:r w:rsidR="004F286A" w:rsidRPr="00B72421">
        <w:rPr>
          <w:rFonts w:ascii="Times New Roman" w:hAnsi="Times New Roman" w:cs="Times New Roman"/>
          <w:sz w:val="24"/>
          <w:szCs w:val="24"/>
          <w:lang w:val="es-ES_tradnl"/>
        </w:rPr>
        <w:t>,</w:t>
      </w:r>
      <w:r w:rsidR="007B1737" w:rsidRPr="00B72421">
        <w:rPr>
          <w:rFonts w:ascii="Times New Roman" w:hAnsi="Times New Roman" w:cs="Times New Roman"/>
          <w:sz w:val="24"/>
          <w:szCs w:val="24"/>
          <w:lang w:val="es-ES_tradnl"/>
        </w:rPr>
        <w:t xml:space="preserve"> a la felicidad como objeto del Gobierno de la Nación:</w:t>
      </w:r>
    </w:p>
    <w:p w14:paraId="28C77424" w14:textId="77777777" w:rsidR="00161C9C" w:rsidRPr="00B72421" w:rsidRDefault="00161C9C" w:rsidP="00B72421">
      <w:pPr>
        <w:pStyle w:val="Textoindependiente"/>
        <w:spacing w:line="360" w:lineRule="auto"/>
        <w:ind w:left="0" w:right="49"/>
        <w:rPr>
          <w:rFonts w:ascii="Times New Roman" w:hAnsi="Times New Roman" w:cs="Times New Roman"/>
          <w:sz w:val="24"/>
          <w:szCs w:val="24"/>
          <w:lang w:val="es-ES_tradnl"/>
        </w:rPr>
      </w:pPr>
    </w:p>
    <w:p w14:paraId="3E3B3004" w14:textId="61B99C98" w:rsidR="00466B7D" w:rsidRPr="00B72421" w:rsidRDefault="00C11720" w:rsidP="00C86D21">
      <w:pPr>
        <w:pStyle w:val="Textoindependiente"/>
        <w:spacing w:line="360" w:lineRule="auto"/>
        <w:ind w:left="1440" w:right="49"/>
        <w:rPr>
          <w:rFonts w:ascii="Times New Roman" w:hAnsi="Times New Roman" w:cs="Times New Roman"/>
          <w:i/>
          <w:sz w:val="24"/>
          <w:szCs w:val="24"/>
          <w:lang w:val="es-ES_tradnl"/>
        </w:rPr>
      </w:pPr>
      <w:r w:rsidRPr="00C86D21">
        <w:rPr>
          <w:rFonts w:ascii="Times New Roman" w:hAnsi="Times New Roman" w:cs="Times New Roman"/>
          <w:sz w:val="24"/>
          <w:szCs w:val="24"/>
          <w:lang w:val="es-ES_tradnl"/>
        </w:rPr>
        <w:t xml:space="preserve">(…) </w:t>
      </w:r>
      <w:r w:rsidR="007B1737" w:rsidRPr="00C86D21">
        <w:rPr>
          <w:rFonts w:ascii="Times New Roman" w:hAnsi="Times New Roman" w:cs="Times New Roman"/>
          <w:sz w:val="24"/>
          <w:szCs w:val="24"/>
          <w:lang w:val="es-ES_tradnl"/>
        </w:rPr>
        <w:t xml:space="preserve">que esta declaración, estando continuamente presente en la mente de los miembros de la corporación social, les recuerde permanentemente sus derechos y sus deberes; para que los actos de los poderes legislativo y ejecutivo, pudiendo ser confrontados en todo momento con los fines de toda institución política, puedan ser más respetados; y para que las reclamaciones de los Ciudadanos, al </w:t>
      </w:r>
      <w:r w:rsidR="007B1737" w:rsidRPr="0090446D">
        <w:rPr>
          <w:rFonts w:ascii="Times New Roman" w:hAnsi="Times New Roman" w:cs="Times New Roman"/>
          <w:sz w:val="24"/>
          <w:szCs w:val="24"/>
          <w:lang w:val="es-ES_tradnl"/>
        </w:rPr>
        <w:t xml:space="preserve">ser dirigidas por principios sencillos e incontestables, puedan tender siempre a mantener la </w:t>
      </w:r>
      <w:r w:rsidR="007B1737" w:rsidRPr="0090446D">
        <w:rPr>
          <w:rFonts w:ascii="Times New Roman" w:hAnsi="Times New Roman" w:cs="Times New Roman"/>
          <w:sz w:val="24"/>
          <w:szCs w:val="24"/>
          <w:lang w:val="es-ES_tradnl"/>
        </w:rPr>
        <w:lastRenderedPageBreak/>
        <w:t>Constitución y la felicidad de todos</w:t>
      </w:r>
      <w:r w:rsidR="0090446D" w:rsidRPr="0090446D">
        <w:rPr>
          <w:rFonts w:ascii="Times New Roman" w:hAnsi="Times New Roman" w:cs="Times New Roman"/>
          <w:sz w:val="24"/>
          <w:szCs w:val="24"/>
          <w:lang w:val="es-ES_tradnl"/>
        </w:rPr>
        <w:t xml:space="preserve"> (</w:t>
      </w:r>
      <w:r w:rsidR="0090446D" w:rsidRPr="0090446D">
        <w:rPr>
          <w:rFonts w:ascii="Times New Roman" w:hAnsi="Times New Roman" w:cs="Times New Roman"/>
          <w:sz w:val="24"/>
          <w:szCs w:val="24"/>
          <w:lang w:val="es-ES"/>
        </w:rPr>
        <w:t>Asamblea Nacional Francesa. (1789</w:t>
      </w:r>
      <w:r w:rsidR="0090446D" w:rsidRPr="0090446D">
        <w:rPr>
          <w:rFonts w:ascii="Times New Roman" w:hAnsi="Times New Roman" w:cs="Times New Roman"/>
          <w:sz w:val="24"/>
          <w:szCs w:val="24"/>
          <w:lang w:val="es-ES_tradnl"/>
        </w:rPr>
        <w:t>, p. 1).</w:t>
      </w:r>
    </w:p>
    <w:p w14:paraId="38AADCB0" w14:textId="77777777" w:rsidR="00C11720" w:rsidRPr="00B72421" w:rsidRDefault="00C11720" w:rsidP="00B72421">
      <w:pPr>
        <w:pStyle w:val="Textoindependiente"/>
        <w:spacing w:line="360" w:lineRule="auto"/>
        <w:ind w:left="818" w:right="49"/>
        <w:rPr>
          <w:rFonts w:ascii="Times New Roman" w:hAnsi="Times New Roman" w:cs="Times New Roman"/>
          <w:sz w:val="24"/>
          <w:szCs w:val="24"/>
          <w:lang w:val="es-ES_tradnl"/>
        </w:rPr>
      </w:pPr>
    </w:p>
    <w:p w14:paraId="78AB41B1" w14:textId="3B6484F7" w:rsidR="00C86D21" w:rsidRPr="00D96381" w:rsidRDefault="004F286A" w:rsidP="0090446D">
      <w:pPr>
        <w:pStyle w:val="Textoindependiente"/>
        <w:spacing w:line="360" w:lineRule="auto"/>
        <w:ind w:left="0" w:right="51" w:firstLine="567"/>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Otros referentes en esta l</w:t>
      </w:r>
      <w:r w:rsidR="008553E2" w:rsidRPr="00B72421">
        <w:rPr>
          <w:rFonts w:ascii="Times New Roman" w:hAnsi="Times New Roman" w:cs="Times New Roman"/>
          <w:sz w:val="24"/>
          <w:szCs w:val="24"/>
          <w:lang w:val="es-ES_tradnl"/>
        </w:rPr>
        <w:t xml:space="preserve">ínea, en este caso desde una perspectiva histórica, son, por una parte, </w:t>
      </w:r>
      <w:r w:rsidR="00C11720" w:rsidRPr="00B72421">
        <w:rPr>
          <w:rFonts w:ascii="Times New Roman" w:hAnsi="Times New Roman" w:cs="Times New Roman"/>
          <w:sz w:val="24"/>
          <w:szCs w:val="24"/>
          <w:lang w:val="es-ES_tradnl"/>
        </w:rPr>
        <w:t>l</w:t>
      </w:r>
      <w:r w:rsidR="007B1737" w:rsidRPr="00B72421">
        <w:rPr>
          <w:rFonts w:ascii="Times New Roman" w:hAnsi="Times New Roman" w:cs="Times New Roman"/>
          <w:sz w:val="24"/>
          <w:szCs w:val="24"/>
          <w:lang w:val="es-ES_tradnl"/>
        </w:rPr>
        <w:t xml:space="preserve">a Constitución </w:t>
      </w:r>
      <w:r w:rsidR="00D96381">
        <w:rPr>
          <w:rFonts w:ascii="Times New Roman" w:hAnsi="Times New Roman" w:cs="Times New Roman"/>
          <w:sz w:val="24"/>
          <w:szCs w:val="24"/>
          <w:lang w:val="es-ES_tradnl"/>
        </w:rPr>
        <w:t xml:space="preserve">de la Monarquía </w:t>
      </w:r>
      <w:r w:rsidR="007B1737" w:rsidRPr="00B72421">
        <w:rPr>
          <w:rFonts w:ascii="Times New Roman" w:hAnsi="Times New Roman" w:cs="Times New Roman"/>
          <w:sz w:val="24"/>
          <w:szCs w:val="24"/>
          <w:lang w:val="es-ES_tradnl"/>
        </w:rPr>
        <w:t>Española</w:t>
      </w:r>
      <w:r w:rsidR="00D96381">
        <w:rPr>
          <w:rFonts w:ascii="Times New Roman" w:hAnsi="Times New Roman" w:cs="Times New Roman"/>
          <w:sz w:val="24"/>
          <w:szCs w:val="24"/>
          <w:lang w:val="es-ES_tradnl"/>
        </w:rPr>
        <w:t xml:space="preserve">  promulgada en </w:t>
      </w:r>
      <w:r w:rsidR="007B1737" w:rsidRPr="00B72421">
        <w:rPr>
          <w:rFonts w:ascii="Times New Roman" w:hAnsi="Times New Roman" w:cs="Times New Roman"/>
          <w:sz w:val="24"/>
          <w:szCs w:val="24"/>
          <w:lang w:val="es-ES_tradnl"/>
        </w:rPr>
        <w:t>Cádiz</w:t>
      </w:r>
      <w:r w:rsidR="00D96381">
        <w:rPr>
          <w:rFonts w:ascii="Times New Roman" w:hAnsi="Times New Roman" w:cs="Times New Roman"/>
          <w:sz w:val="24"/>
          <w:szCs w:val="24"/>
          <w:lang w:val="es-ES_tradnl"/>
        </w:rPr>
        <w:t xml:space="preserve"> el 19 de marzo de </w:t>
      </w:r>
      <w:r w:rsidR="00C11720" w:rsidRPr="00B72421">
        <w:rPr>
          <w:rFonts w:ascii="Times New Roman" w:hAnsi="Times New Roman" w:cs="Times New Roman"/>
          <w:sz w:val="24"/>
          <w:szCs w:val="24"/>
          <w:lang w:val="es-ES_tradnl"/>
        </w:rPr>
        <w:t xml:space="preserve">1812, </w:t>
      </w:r>
      <w:r w:rsidR="008553E2" w:rsidRPr="00B72421">
        <w:rPr>
          <w:rFonts w:ascii="Times New Roman" w:hAnsi="Times New Roman" w:cs="Times New Roman"/>
          <w:sz w:val="24"/>
          <w:szCs w:val="24"/>
          <w:lang w:val="es-ES_tradnl"/>
        </w:rPr>
        <w:t>que en su artículo 13</w:t>
      </w:r>
      <w:r w:rsidR="00C11720" w:rsidRPr="00B72421">
        <w:rPr>
          <w:rFonts w:ascii="Times New Roman" w:hAnsi="Times New Roman" w:cs="Times New Roman"/>
          <w:sz w:val="24"/>
          <w:szCs w:val="24"/>
          <w:lang w:val="es-ES_tradnl"/>
        </w:rPr>
        <w:t xml:space="preserve"> afirmaba que </w:t>
      </w:r>
      <w:r w:rsidR="007B1737" w:rsidRPr="00B72421">
        <w:rPr>
          <w:rFonts w:ascii="Times New Roman" w:hAnsi="Times New Roman" w:cs="Times New Roman"/>
          <w:sz w:val="24"/>
          <w:szCs w:val="24"/>
          <w:lang w:val="es-ES_tradnl"/>
        </w:rPr>
        <w:t>“</w:t>
      </w:r>
      <w:r w:rsidR="00C11720" w:rsidRPr="00B72421">
        <w:rPr>
          <w:rFonts w:ascii="Times New Roman" w:hAnsi="Times New Roman" w:cs="Times New Roman"/>
          <w:sz w:val="24"/>
          <w:szCs w:val="24"/>
          <w:lang w:val="es-ES_tradnl"/>
        </w:rPr>
        <w:t>e</w:t>
      </w:r>
      <w:r w:rsidR="007B1737" w:rsidRPr="00B72421">
        <w:rPr>
          <w:rFonts w:ascii="Times New Roman" w:hAnsi="Times New Roman" w:cs="Times New Roman"/>
          <w:sz w:val="24"/>
          <w:szCs w:val="24"/>
          <w:lang w:val="es-ES_tradnl"/>
        </w:rPr>
        <w:t xml:space="preserve">l objeto del Gobierno es la felicidad de la Nación, puesto que el fin de toda sociedad </w:t>
      </w:r>
      <w:r w:rsidR="007B1737" w:rsidRPr="00D96381">
        <w:rPr>
          <w:rFonts w:ascii="Times New Roman" w:hAnsi="Times New Roman" w:cs="Times New Roman"/>
          <w:sz w:val="24"/>
          <w:szCs w:val="24"/>
          <w:lang w:val="es-ES_tradnl"/>
        </w:rPr>
        <w:t xml:space="preserve">política no es otro que el bienestar de </w:t>
      </w:r>
      <w:r w:rsidR="00C11720" w:rsidRPr="00D96381">
        <w:rPr>
          <w:rFonts w:ascii="Times New Roman" w:hAnsi="Times New Roman" w:cs="Times New Roman"/>
          <w:sz w:val="24"/>
          <w:szCs w:val="24"/>
          <w:lang w:val="es-ES_tradnl"/>
        </w:rPr>
        <w:t xml:space="preserve">los </w:t>
      </w:r>
      <w:r w:rsidR="008553E2" w:rsidRPr="00D96381">
        <w:rPr>
          <w:rFonts w:ascii="Times New Roman" w:hAnsi="Times New Roman" w:cs="Times New Roman"/>
          <w:sz w:val="24"/>
          <w:szCs w:val="24"/>
          <w:lang w:val="es-ES_tradnl"/>
        </w:rPr>
        <w:t>individuos que la componen”</w:t>
      </w:r>
      <w:r w:rsidR="0090446D" w:rsidRPr="00D96381">
        <w:rPr>
          <w:rFonts w:ascii="Times New Roman" w:hAnsi="Times New Roman" w:cs="Times New Roman"/>
          <w:sz w:val="24"/>
          <w:szCs w:val="24"/>
          <w:lang w:val="es-ES_tradnl"/>
        </w:rPr>
        <w:t xml:space="preserve"> (p. </w:t>
      </w:r>
      <w:r w:rsidR="009359FB" w:rsidRPr="00D96381">
        <w:rPr>
          <w:rFonts w:ascii="Times New Roman" w:hAnsi="Times New Roman" w:cs="Times New Roman"/>
          <w:sz w:val="24"/>
          <w:szCs w:val="24"/>
          <w:lang w:val="es-ES_tradnl"/>
        </w:rPr>
        <w:t>10</w:t>
      </w:r>
      <w:r w:rsidR="0090446D" w:rsidRPr="00D96381">
        <w:rPr>
          <w:rFonts w:ascii="Times New Roman" w:hAnsi="Times New Roman" w:cs="Times New Roman"/>
          <w:sz w:val="24"/>
          <w:szCs w:val="24"/>
          <w:lang w:val="es-ES_tradnl"/>
        </w:rPr>
        <w:t>)</w:t>
      </w:r>
      <w:r w:rsidR="008553E2" w:rsidRPr="00D96381">
        <w:rPr>
          <w:rFonts w:ascii="Times New Roman" w:hAnsi="Times New Roman" w:cs="Times New Roman"/>
          <w:sz w:val="24"/>
          <w:szCs w:val="24"/>
          <w:lang w:val="es-ES_tradnl"/>
        </w:rPr>
        <w:t xml:space="preserve">. Por otra parte, </w:t>
      </w:r>
      <w:r w:rsidR="00C11720" w:rsidRPr="00D96381">
        <w:rPr>
          <w:rFonts w:ascii="Times New Roman" w:hAnsi="Times New Roman" w:cs="Times New Roman"/>
          <w:sz w:val="24"/>
          <w:szCs w:val="24"/>
          <w:lang w:val="es-ES_tradnl"/>
        </w:rPr>
        <w:t>e</w:t>
      </w:r>
      <w:r w:rsidR="00B41548" w:rsidRPr="00D96381">
        <w:rPr>
          <w:rFonts w:ascii="Times New Roman" w:hAnsi="Times New Roman" w:cs="Times New Roman"/>
          <w:sz w:val="24"/>
          <w:szCs w:val="24"/>
          <w:lang w:val="es-ES_tradnl"/>
        </w:rPr>
        <w:t>n la actualidad</w:t>
      </w:r>
      <w:r w:rsidR="007B1737" w:rsidRPr="00D96381">
        <w:rPr>
          <w:rFonts w:ascii="Times New Roman" w:hAnsi="Times New Roman" w:cs="Times New Roman"/>
          <w:sz w:val="24"/>
          <w:szCs w:val="24"/>
          <w:lang w:val="es-ES_tradnl"/>
        </w:rPr>
        <w:t xml:space="preserve"> varios países le dan a la felicidad el rango de derech</w:t>
      </w:r>
      <w:r w:rsidR="00C11720" w:rsidRPr="00D96381">
        <w:rPr>
          <w:rFonts w:ascii="Times New Roman" w:hAnsi="Times New Roman" w:cs="Times New Roman"/>
          <w:sz w:val="24"/>
          <w:szCs w:val="24"/>
          <w:lang w:val="es-ES_tradnl"/>
        </w:rPr>
        <w:t xml:space="preserve">o constitucional: </w:t>
      </w:r>
      <w:r w:rsidR="00B41548" w:rsidRPr="00D96381">
        <w:rPr>
          <w:rFonts w:ascii="Times New Roman" w:hAnsi="Times New Roman" w:cs="Times New Roman"/>
          <w:sz w:val="24"/>
          <w:szCs w:val="24"/>
          <w:lang w:val="es-ES_tradnl"/>
        </w:rPr>
        <w:t xml:space="preserve">ejemplo de ello es </w:t>
      </w:r>
      <w:r w:rsidR="00C11720" w:rsidRPr="00D96381">
        <w:rPr>
          <w:rFonts w:ascii="Times New Roman" w:hAnsi="Times New Roman" w:cs="Times New Roman"/>
          <w:sz w:val="24"/>
          <w:szCs w:val="24"/>
          <w:lang w:val="es-ES_tradnl"/>
        </w:rPr>
        <w:t>Japón</w:t>
      </w:r>
      <w:r w:rsidR="00B41548" w:rsidRPr="00D96381">
        <w:rPr>
          <w:rFonts w:ascii="Times New Roman" w:hAnsi="Times New Roman" w:cs="Times New Roman"/>
          <w:sz w:val="24"/>
          <w:szCs w:val="24"/>
          <w:lang w:val="es-ES_tradnl"/>
        </w:rPr>
        <w:t xml:space="preserve"> que</w:t>
      </w:r>
      <w:r w:rsidR="007B1737" w:rsidRPr="00D96381">
        <w:rPr>
          <w:rFonts w:ascii="Times New Roman" w:hAnsi="Times New Roman" w:cs="Times New Roman"/>
          <w:sz w:val="24"/>
          <w:szCs w:val="24"/>
          <w:lang w:val="es-ES_tradnl"/>
        </w:rPr>
        <w:t xml:space="preserve">, en línea con la doctrina de la Seguridad Humana de </w:t>
      </w:r>
      <w:r w:rsidR="008553E2" w:rsidRPr="00D96381">
        <w:rPr>
          <w:rFonts w:ascii="Times New Roman" w:hAnsi="Times New Roman" w:cs="Times New Roman"/>
          <w:sz w:val="24"/>
          <w:szCs w:val="24"/>
          <w:lang w:val="es-ES_tradnl"/>
        </w:rPr>
        <w:t>la Organización de las Naciones Unidas</w:t>
      </w:r>
      <w:r w:rsidR="00C11720" w:rsidRPr="00D96381">
        <w:rPr>
          <w:rFonts w:ascii="Times New Roman" w:hAnsi="Times New Roman" w:cs="Times New Roman"/>
          <w:sz w:val="24"/>
          <w:szCs w:val="24"/>
          <w:lang w:val="es-ES_tradnl"/>
        </w:rPr>
        <w:t>,</w:t>
      </w:r>
      <w:r w:rsidR="007B1737" w:rsidRPr="00D96381">
        <w:rPr>
          <w:rFonts w:ascii="Times New Roman" w:hAnsi="Times New Roman" w:cs="Times New Roman"/>
          <w:sz w:val="24"/>
          <w:szCs w:val="24"/>
          <w:lang w:val="es-ES_tradnl"/>
        </w:rPr>
        <w:t xml:space="preserve"> en el artícul</w:t>
      </w:r>
      <w:r w:rsidR="00C11720" w:rsidRPr="00D96381">
        <w:rPr>
          <w:rFonts w:ascii="Times New Roman" w:hAnsi="Times New Roman" w:cs="Times New Roman"/>
          <w:sz w:val="24"/>
          <w:szCs w:val="24"/>
          <w:lang w:val="es-ES_tradnl"/>
        </w:rPr>
        <w:t xml:space="preserve">o 13 de su </w:t>
      </w:r>
      <w:r w:rsidR="00DC0B94">
        <w:rPr>
          <w:rFonts w:ascii="Times New Roman" w:hAnsi="Times New Roman" w:cs="Times New Roman"/>
          <w:sz w:val="24"/>
          <w:szCs w:val="24"/>
          <w:lang w:val="es-ES"/>
        </w:rPr>
        <w:t>Constitución Política del 3 mayo 1947</w:t>
      </w:r>
      <w:r w:rsidR="00DC0B94" w:rsidRPr="00DC0B94">
        <w:rPr>
          <w:rFonts w:ascii="Times New Roman" w:hAnsi="Times New Roman" w:cs="Times New Roman"/>
          <w:sz w:val="24"/>
          <w:szCs w:val="24"/>
          <w:lang w:val="es-ES"/>
        </w:rPr>
        <w:t xml:space="preserve"> </w:t>
      </w:r>
      <w:r w:rsidR="007B1737" w:rsidRPr="00D96381">
        <w:rPr>
          <w:rFonts w:ascii="Times New Roman" w:hAnsi="Times New Roman" w:cs="Times New Roman"/>
          <w:sz w:val="24"/>
          <w:szCs w:val="24"/>
          <w:lang w:val="es-ES_tradnl"/>
        </w:rPr>
        <w:t>indica</w:t>
      </w:r>
      <w:r w:rsidR="00C11720" w:rsidRPr="00D96381">
        <w:rPr>
          <w:rFonts w:ascii="Times New Roman" w:hAnsi="Times New Roman" w:cs="Times New Roman"/>
          <w:sz w:val="24"/>
          <w:szCs w:val="24"/>
          <w:lang w:val="es-ES_tradnl"/>
        </w:rPr>
        <w:t xml:space="preserve"> que</w:t>
      </w:r>
      <w:r w:rsidR="00C86D21" w:rsidRPr="00D96381">
        <w:rPr>
          <w:rFonts w:ascii="Times New Roman" w:hAnsi="Times New Roman" w:cs="Times New Roman"/>
          <w:sz w:val="24"/>
          <w:szCs w:val="24"/>
          <w:lang w:val="es-ES_tradnl"/>
        </w:rPr>
        <w:t>:</w:t>
      </w:r>
    </w:p>
    <w:p w14:paraId="58093A8D" w14:textId="77777777" w:rsidR="00C86D21" w:rsidRPr="00D96381" w:rsidRDefault="00C86D21" w:rsidP="00B72421">
      <w:pPr>
        <w:pStyle w:val="Textoindependiente"/>
        <w:spacing w:line="360" w:lineRule="auto"/>
        <w:ind w:left="0" w:right="49"/>
        <w:rPr>
          <w:rFonts w:ascii="Times New Roman" w:hAnsi="Times New Roman" w:cs="Times New Roman"/>
          <w:sz w:val="24"/>
          <w:szCs w:val="24"/>
          <w:lang w:val="es-ES_tradnl"/>
        </w:rPr>
      </w:pPr>
    </w:p>
    <w:p w14:paraId="6DBCDB09" w14:textId="0AE7056B" w:rsidR="008553E2" w:rsidRPr="00B72421" w:rsidRDefault="00C86D21" w:rsidP="00AB2941">
      <w:pPr>
        <w:pStyle w:val="Textoindependiente"/>
        <w:spacing w:line="360" w:lineRule="auto"/>
        <w:ind w:left="1440" w:right="49"/>
        <w:rPr>
          <w:rFonts w:ascii="Times New Roman" w:hAnsi="Times New Roman" w:cs="Times New Roman"/>
          <w:sz w:val="24"/>
          <w:szCs w:val="24"/>
          <w:lang w:val="es-ES_tradnl"/>
        </w:rPr>
      </w:pPr>
      <w:r w:rsidRPr="00D96381">
        <w:rPr>
          <w:rFonts w:ascii="Times New Roman" w:hAnsi="Times New Roman" w:cs="Times New Roman"/>
          <w:sz w:val="24"/>
          <w:szCs w:val="24"/>
          <w:lang w:val="es-ES_tradnl"/>
        </w:rPr>
        <w:t xml:space="preserve">Todos </w:t>
      </w:r>
      <w:r w:rsidR="007B1737" w:rsidRPr="00D96381">
        <w:rPr>
          <w:rFonts w:ascii="Times New Roman" w:hAnsi="Times New Roman" w:cs="Times New Roman"/>
          <w:sz w:val="24"/>
          <w:szCs w:val="24"/>
          <w:lang w:val="es-ES_tradnl"/>
        </w:rPr>
        <w:t xml:space="preserve">los ciudadanos serán respetados como personas </w:t>
      </w:r>
      <w:r w:rsidR="007B1737" w:rsidRPr="00B72421">
        <w:rPr>
          <w:rFonts w:ascii="Times New Roman" w:hAnsi="Times New Roman" w:cs="Times New Roman"/>
          <w:sz w:val="24"/>
          <w:szCs w:val="24"/>
          <w:lang w:val="es-ES_tradnl"/>
        </w:rPr>
        <w:t>individuales. Su derecho a la vida, a la libertad y al logro de la felicidad, será, en tanto que no interfiera con el bienestar público, el objetivo supremo de la legislación y de los demás actos de gobie</w:t>
      </w:r>
      <w:r w:rsidR="00D96381">
        <w:rPr>
          <w:rFonts w:ascii="Times New Roman" w:hAnsi="Times New Roman" w:cs="Times New Roman"/>
          <w:sz w:val="24"/>
          <w:szCs w:val="24"/>
          <w:lang w:val="es-ES_tradnl"/>
        </w:rPr>
        <w:t>rno</w:t>
      </w:r>
      <w:r w:rsidR="00DC0B94">
        <w:rPr>
          <w:rFonts w:ascii="Times New Roman" w:hAnsi="Times New Roman" w:cs="Times New Roman"/>
          <w:sz w:val="24"/>
          <w:szCs w:val="24"/>
          <w:lang w:val="es-ES_tradnl"/>
        </w:rPr>
        <w:t xml:space="preserve"> (p. 2)</w:t>
      </w:r>
    </w:p>
    <w:p w14:paraId="0BA4E5BE" w14:textId="77777777" w:rsidR="008553E2" w:rsidRPr="00B72421" w:rsidRDefault="008553E2" w:rsidP="00B72421">
      <w:pPr>
        <w:pStyle w:val="Textoindependiente"/>
        <w:spacing w:line="360" w:lineRule="auto"/>
        <w:ind w:right="49"/>
        <w:rPr>
          <w:rFonts w:ascii="Times New Roman" w:hAnsi="Times New Roman" w:cs="Times New Roman"/>
          <w:sz w:val="24"/>
          <w:szCs w:val="24"/>
          <w:lang w:val="es-ES_tradnl"/>
        </w:rPr>
      </w:pPr>
    </w:p>
    <w:p w14:paraId="33391524" w14:textId="6F9ECB00" w:rsidR="00677510" w:rsidRDefault="00677510" w:rsidP="00AB2941">
      <w:pPr>
        <w:pStyle w:val="Textoindependiente"/>
        <w:spacing w:line="360" w:lineRule="auto"/>
        <w:ind w:left="0" w:right="51" w:firstLine="454"/>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Constitución Federal de Venezuela de 1811, </w:t>
      </w:r>
      <w:r w:rsidR="00AB2941">
        <w:rPr>
          <w:rFonts w:ascii="Times New Roman" w:hAnsi="Times New Roman" w:cs="Times New Roman"/>
          <w:sz w:val="24"/>
          <w:szCs w:val="24"/>
          <w:lang w:val="es-ES_tradnl"/>
        </w:rPr>
        <w:t xml:space="preserve">al </w:t>
      </w:r>
      <w:r>
        <w:rPr>
          <w:rFonts w:ascii="Times New Roman" w:hAnsi="Times New Roman" w:cs="Times New Roman"/>
          <w:sz w:val="24"/>
          <w:szCs w:val="24"/>
          <w:lang w:val="es-ES_tradnl"/>
        </w:rPr>
        <w:t>defini</w:t>
      </w:r>
      <w:r w:rsidR="00AB2941">
        <w:rPr>
          <w:rFonts w:ascii="Times New Roman" w:hAnsi="Times New Roman" w:cs="Times New Roman"/>
          <w:sz w:val="24"/>
          <w:szCs w:val="24"/>
          <w:lang w:val="es-ES_tradnl"/>
        </w:rPr>
        <w:t xml:space="preserve">r </w:t>
      </w:r>
      <w:r>
        <w:rPr>
          <w:rFonts w:ascii="Times New Roman" w:hAnsi="Times New Roman" w:cs="Times New Roman"/>
          <w:sz w:val="24"/>
          <w:szCs w:val="24"/>
          <w:lang w:val="es-ES_tradnl"/>
        </w:rPr>
        <w:t>los derechos del hombre en sociedad</w:t>
      </w:r>
      <w:r w:rsidR="00AB294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su artículo 151 </w:t>
      </w:r>
      <w:r w:rsidR="00AB2941">
        <w:rPr>
          <w:rFonts w:ascii="Times New Roman" w:hAnsi="Times New Roman" w:cs="Times New Roman"/>
          <w:sz w:val="24"/>
          <w:szCs w:val="24"/>
          <w:lang w:val="es-ES_tradnl"/>
        </w:rPr>
        <w:t>señaló</w:t>
      </w:r>
      <w:r>
        <w:rPr>
          <w:rFonts w:ascii="Times New Roman" w:hAnsi="Times New Roman" w:cs="Times New Roman"/>
          <w:sz w:val="24"/>
          <w:szCs w:val="24"/>
          <w:lang w:val="es-ES_tradnl"/>
        </w:rPr>
        <w:t>:</w:t>
      </w:r>
    </w:p>
    <w:p w14:paraId="7E275BE5" w14:textId="7DE41CFD" w:rsidR="00677510" w:rsidRPr="00677510" w:rsidRDefault="00677510" w:rsidP="00677510">
      <w:pPr>
        <w:pStyle w:val="Textoindependiente"/>
        <w:spacing w:line="360" w:lineRule="auto"/>
        <w:ind w:left="1440" w:right="51"/>
        <w:rPr>
          <w:rFonts w:ascii="Times New Roman" w:hAnsi="Times New Roman" w:cs="Times New Roman"/>
          <w:sz w:val="24"/>
          <w:szCs w:val="24"/>
          <w:lang w:val="es-ES_tradnl"/>
        </w:rPr>
      </w:pPr>
      <w:r w:rsidRPr="00677510">
        <w:rPr>
          <w:rFonts w:ascii="Times New Roman" w:eastAsia="Times New Roman" w:hAnsi="Times New Roman" w:cs="Times New Roman"/>
          <w:color w:val="000000"/>
          <w:sz w:val="25"/>
          <w:szCs w:val="25"/>
          <w:shd w:val="clear" w:color="auto" w:fill="FFFFFF"/>
          <w:lang w:val="es-CO" w:eastAsia="es-ES_tradnl"/>
        </w:rPr>
        <w:t>El objeto de la sociedad, es la felicidad común y los Gobiernos han sido instituidos para asegurar al hombre en ella, protegiendo la mejora y perfección de sus facultades físicas y morales, aumentando la esfera de sus goces y procurándoles el más justo y honesto ejercicio de sus derechos.</w:t>
      </w:r>
    </w:p>
    <w:p w14:paraId="3E9C56BE" w14:textId="28DB8E9A" w:rsidR="00670368" w:rsidRDefault="00670368" w:rsidP="00670368">
      <w:pPr>
        <w:pStyle w:val="Textoindependiente"/>
        <w:spacing w:line="360" w:lineRule="auto"/>
        <w:ind w:left="0" w:right="51" w:firstLine="454"/>
        <w:rPr>
          <w:rFonts w:ascii="Times New Roman" w:hAnsi="Times New Roman" w:cs="Times New Roman"/>
          <w:sz w:val="24"/>
          <w:szCs w:val="24"/>
          <w:lang w:val="es-ES_tradnl"/>
        </w:rPr>
      </w:pPr>
      <w:r>
        <w:rPr>
          <w:rFonts w:ascii="Times New Roman" w:hAnsi="Times New Roman" w:cs="Times New Roman"/>
          <w:sz w:val="24"/>
          <w:szCs w:val="24"/>
          <w:lang w:val="es-ES_tradnl"/>
        </w:rPr>
        <w:t>La Constitución del Estado de Cartagena de Indias,</w:t>
      </w:r>
      <w:r w:rsidR="00836CEA">
        <w:rPr>
          <w:rStyle w:val="Refdenotaalpie"/>
          <w:rFonts w:ascii="Times New Roman" w:hAnsi="Times New Roman" w:cs="Times New Roman"/>
          <w:sz w:val="24"/>
          <w:szCs w:val="24"/>
          <w:lang w:val="es-ES_tradnl"/>
        </w:rPr>
        <w:footnoteReference w:id="3"/>
      </w:r>
      <w:r>
        <w:rPr>
          <w:rFonts w:ascii="Times New Roman" w:hAnsi="Times New Roman" w:cs="Times New Roman"/>
          <w:sz w:val="24"/>
          <w:szCs w:val="24"/>
          <w:lang w:val="es-ES_tradnl"/>
        </w:rPr>
        <w:t xml:space="preserve"> Colombia, de 1812, en su artículo 1º señaló:</w:t>
      </w:r>
    </w:p>
    <w:p w14:paraId="68D86851" w14:textId="3F71AAFC" w:rsidR="00670368" w:rsidRPr="00670368" w:rsidRDefault="00670368" w:rsidP="00670368">
      <w:pPr>
        <w:pStyle w:val="Textoindependiente"/>
        <w:spacing w:line="360" w:lineRule="auto"/>
        <w:ind w:left="1440" w:right="51"/>
        <w:rPr>
          <w:rFonts w:ascii="Times New Roman" w:eastAsia="Times New Roman" w:hAnsi="Times New Roman" w:cs="Times New Roman"/>
          <w:sz w:val="24"/>
          <w:szCs w:val="24"/>
          <w:lang w:val="es-CO" w:eastAsia="es-ES_tradnl"/>
        </w:rPr>
      </w:pPr>
      <w:r w:rsidRPr="00670368">
        <w:rPr>
          <w:rFonts w:ascii="Times New Roman" w:eastAsia="Times New Roman" w:hAnsi="Times New Roman" w:cs="Times New Roman"/>
          <w:sz w:val="24"/>
          <w:szCs w:val="24"/>
          <w:lang w:val="es-CO" w:eastAsia="es-ES_tradnl"/>
        </w:rPr>
        <w:t xml:space="preserve">Los hombres se juntan en sociedad con el fin de facilitar, asegurar y perfeccionar el goce de sus derechos y facultades naturales, y de los bienes de la existencia, y de satisfacer sus deseos y conatos de felicidad, venciendo unidos los obstáculos y dificultades que les opone la </w:t>
      </w:r>
      <w:r w:rsidR="00836CEA">
        <w:rPr>
          <w:rFonts w:ascii="Times New Roman" w:eastAsia="Times New Roman" w:hAnsi="Times New Roman" w:cs="Times New Roman"/>
          <w:sz w:val="24"/>
          <w:szCs w:val="24"/>
          <w:lang w:val="es-CO" w:eastAsia="es-ES_tradnl"/>
        </w:rPr>
        <w:t>n</w:t>
      </w:r>
      <w:r w:rsidRPr="00670368">
        <w:rPr>
          <w:rFonts w:ascii="Times New Roman" w:eastAsia="Times New Roman" w:hAnsi="Times New Roman" w:cs="Times New Roman"/>
          <w:sz w:val="24"/>
          <w:szCs w:val="24"/>
          <w:lang w:val="es-CO" w:eastAsia="es-ES_tradnl"/>
        </w:rPr>
        <w:t xml:space="preserve">aturaleza física y moral, á los cuales aislados no </w:t>
      </w:r>
      <w:r w:rsidRPr="00670368">
        <w:rPr>
          <w:rFonts w:ascii="Times New Roman" w:eastAsia="Times New Roman" w:hAnsi="Times New Roman" w:cs="Times New Roman"/>
          <w:sz w:val="24"/>
          <w:szCs w:val="24"/>
          <w:lang w:val="es-CO" w:eastAsia="es-ES_tradnl"/>
        </w:rPr>
        <w:lastRenderedPageBreak/>
        <w:t>podrían resistir.</w:t>
      </w:r>
    </w:p>
    <w:p w14:paraId="036EC4A3" w14:textId="77777777" w:rsidR="00670368" w:rsidRDefault="00670368" w:rsidP="00670368">
      <w:pPr>
        <w:pStyle w:val="Textoindependiente"/>
        <w:spacing w:line="360" w:lineRule="auto"/>
        <w:ind w:left="0" w:right="51" w:firstLine="454"/>
        <w:rPr>
          <w:rFonts w:ascii="Times New Roman" w:hAnsi="Times New Roman" w:cs="Times New Roman"/>
          <w:sz w:val="24"/>
          <w:szCs w:val="24"/>
          <w:lang w:val="es-ES_tradnl"/>
        </w:rPr>
      </w:pPr>
      <w:r>
        <w:rPr>
          <w:rFonts w:ascii="Times New Roman" w:hAnsi="Times New Roman" w:cs="Times New Roman"/>
          <w:sz w:val="24"/>
          <w:szCs w:val="24"/>
          <w:lang w:val="es-ES_tradnl"/>
        </w:rPr>
        <w:t>En el artículo 11, la Constitución en mención indica:</w:t>
      </w:r>
    </w:p>
    <w:p w14:paraId="4D320165" w14:textId="2750D191" w:rsidR="00670368" w:rsidRDefault="00670368" w:rsidP="00894715">
      <w:pPr>
        <w:pStyle w:val="Textoindependiente"/>
        <w:spacing w:line="360" w:lineRule="auto"/>
        <w:ind w:left="1440" w:right="51"/>
        <w:rPr>
          <w:rFonts w:ascii="Times New Roman" w:hAnsi="Times New Roman" w:cs="Times New Roman"/>
          <w:sz w:val="24"/>
          <w:szCs w:val="24"/>
          <w:lang w:val="es-ES_tradnl"/>
        </w:rPr>
      </w:pPr>
      <w:r w:rsidRPr="00670368">
        <w:rPr>
          <w:rFonts w:ascii="Times New Roman" w:eastAsia="Times New Roman" w:hAnsi="Times New Roman" w:cs="Times New Roman"/>
          <w:sz w:val="24"/>
          <w:szCs w:val="24"/>
          <w:lang w:val="es-CO" w:eastAsia="es-ES_tradnl"/>
        </w:rPr>
        <w:t xml:space="preserve">El Gobierno es instituido para el bien </w:t>
      </w:r>
      <w:r>
        <w:rPr>
          <w:rFonts w:ascii="Times New Roman" w:eastAsia="Times New Roman" w:hAnsi="Times New Roman" w:cs="Times New Roman"/>
          <w:sz w:val="24"/>
          <w:szCs w:val="24"/>
          <w:lang w:val="es-CO" w:eastAsia="es-ES_tradnl"/>
        </w:rPr>
        <w:t>común</w:t>
      </w:r>
      <w:r w:rsidRPr="00670368">
        <w:rPr>
          <w:rFonts w:ascii="Times New Roman" w:eastAsia="Times New Roman" w:hAnsi="Times New Roman" w:cs="Times New Roman"/>
          <w:sz w:val="24"/>
          <w:szCs w:val="24"/>
          <w:lang w:val="es-CO" w:eastAsia="es-ES_tradnl"/>
        </w:rPr>
        <w:t>, proteccion, seguridad y felicidad de los pueblos, no para honor, utilidad ó particular interes de algun hombre, familia ó clase de hombres</w:t>
      </w:r>
      <w:r>
        <w:rPr>
          <w:rFonts w:ascii="Times New Roman" w:eastAsia="Times New Roman" w:hAnsi="Times New Roman" w:cs="Times New Roman"/>
          <w:sz w:val="24"/>
          <w:szCs w:val="24"/>
          <w:lang w:val="es-CO" w:eastAsia="es-ES_tradnl"/>
        </w:rPr>
        <w:t>; (…)</w:t>
      </w:r>
      <w:r w:rsidRPr="00670368">
        <w:rPr>
          <w:rFonts w:ascii="Times New Roman" w:eastAsia="Times New Roman" w:hAnsi="Times New Roman" w:cs="Times New Roman"/>
          <w:sz w:val="24"/>
          <w:szCs w:val="24"/>
          <w:lang w:val="es-CO" w:eastAsia="es-ES_tradnl"/>
        </w:rPr>
        <w:t xml:space="preserve"> </w:t>
      </w:r>
    </w:p>
    <w:p w14:paraId="5B7C7A47" w14:textId="449B028E" w:rsidR="00894715" w:rsidRPr="00A50E74" w:rsidRDefault="00894715" w:rsidP="00894715">
      <w:pPr>
        <w:pStyle w:val="Textoindependiente"/>
        <w:spacing w:line="360" w:lineRule="auto"/>
        <w:ind w:left="0" w:right="51" w:firstLine="454"/>
        <w:rPr>
          <w:rFonts w:ascii="Times New Roman" w:hAnsi="Times New Roman" w:cs="Times New Roman"/>
          <w:sz w:val="24"/>
          <w:szCs w:val="24"/>
          <w:lang w:val="es-ES_tradnl"/>
        </w:rPr>
      </w:pPr>
      <w:r w:rsidRPr="00A50E74">
        <w:rPr>
          <w:rFonts w:ascii="Times New Roman" w:hAnsi="Times New Roman" w:cs="Times New Roman"/>
          <w:sz w:val="24"/>
          <w:szCs w:val="24"/>
          <w:lang w:val="es-ES_tradnl"/>
        </w:rPr>
        <w:t xml:space="preserve">La Constitución </w:t>
      </w:r>
      <w:r w:rsidR="00A50E74">
        <w:rPr>
          <w:rFonts w:ascii="Times New Roman" w:hAnsi="Times New Roman" w:cs="Times New Roman"/>
          <w:sz w:val="24"/>
          <w:szCs w:val="24"/>
          <w:lang w:val="es-ES_tradnl"/>
        </w:rPr>
        <w:t xml:space="preserve">provincial </w:t>
      </w:r>
      <w:r w:rsidRPr="00A50E74">
        <w:rPr>
          <w:rFonts w:ascii="Times New Roman" w:hAnsi="Times New Roman" w:cs="Times New Roman"/>
          <w:sz w:val="24"/>
          <w:szCs w:val="24"/>
          <w:lang w:val="es-ES_tradnl"/>
        </w:rPr>
        <w:t>de</w:t>
      </w:r>
      <w:r w:rsidR="00A50E74">
        <w:rPr>
          <w:rFonts w:ascii="Times New Roman" w:hAnsi="Times New Roman" w:cs="Times New Roman"/>
          <w:sz w:val="24"/>
          <w:szCs w:val="24"/>
          <w:lang w:val="es-ES_tradnl"/>
        </w:rPr>
        <w:t xml:space="preserve"> la República</w:t>
      </w:r>
      <w:r w:rsidRPr="00A50E74">
        <w:rPr>
          <w:rFonts w:ascii="Times New Roman" w:hAnsi="Times New Roman" w:cs="Times New Roman"/>
          <w:sz w:val="24"/>
          <w:szCs w:val="24"/>
          <w:lang w:val="es-ES_tradnl"/>
        </w:rPr>
        <w:t xml:space="preserve"> </w:t>
      </w:r>
      <w:r w:rsidR="00A50E74">
        <w:rPr>
          <w:rFonts w:ascii="Times New Roman" w:hAnsi="Times New Roman" w:cs="Times New Roman"/>
          <w:sz w:val="24"/>
          <w:szCs w:val="24"/>
          <w:lang w:val="es-ES_tradnl"/>
        </w:rPr>
        <w:t xml:space="preserve">de </w:t>
      </w:r>
      <w:r w:rsidRPr="00A50E74">
        <w:rPr>
          <w:rFonts w:ascii="Times New Roman" w:hAnsi="Times New Roman" w:cs="Times New Roman"/>
          <w:sz w:val="24"/>
          <w:szCs w:val="24"/>
          <w:lang w:val="es-ES_tradnl"/>
        </w:rPr>
        <w:t>Tunja,</w:t>
      </w:r>
      <w:r w:rsidR="00A50E74">
        <w:rPr>
          <w:rStyle w:val="Refdenotaalpie"/>
          <w:rFonts w:ascii="Times New Roman" w:hAnsi="Times New Roman" w:cs="Times New Roman"/>
          <w:sz w:val="24"/>
          <w:szCs w:val="24"/>
          <w:lang w:val="es-ES_tradnl"/>
        </w:rPr>
        <w:footnoteReference w:id="4"/>
      </w:r>
      <w:r w:rsidRPr="00A50E74">
        <w:rPr>
          <w:rFonts w:ascii="Times New Roman" w:hAnsi="Times New Roman" w:cs="Times New Roman"/>
          <w:sz w:val="24"/>
          <w:szCs w:val="24"/>
          <w:lang w:val="es-ES_tradnl"/>
        </w:rPr>
        <w:t xml:space="preserve"> Colombia, de 1811, en su artículo 26 estatuyó:</w:t>
      </w:r>
    </w:p>
    <w:p w14:paraId="0BBDAC6E" w14:textId="5E54B026" w:rsidR="00894715" w:rsidRDefault="00894715" w:rsidP="00A50E74">
      <w:pPr>
        <w:pStyle w:val="Textoindependiente"/>
        <w:spacing w:line="360" w:lineRule="auto"/>
        <w:ind w:left="1440" w:right="51"/>
        <w:rPr>
          <w:rFonts w:ascii="Times New Roman" w:hAnsi="Times New Roman" w:cs="Times New Roman"/>
          <w:sz w:val="24"/>
          <w:szCs w:val="24"/>
          <w:lang w:val="es-ES_tradnl"/>
        </w:rPr>
      </w:pPr>
      <w:r w:rsidRPr="00A50E74">
        <w:rPr>
          <w:rFonts w:ascii="Times New Roman" w:hAnsi="Times New Roman" w:cs="Times New Roman"/>
          <w:sz w:val="24"/>
          <w:szCs w:val="24"/>
          <w:lang w:val="es-ES_tradnl"/>
        </w:rPr>
        <w:t xml:space="preserve">Todo Gobierno se ha establecido para el bien común, para la protección, seguridad y felicidad del Pueblo, y no para el provecho, honor </w:t>
      </w:r>
      <w:proofErr w:type="spellStart"/>
      <w:r w:rsidRPr="00A50E74">
        <w:rPr>
          <w:rFonts w:ascii="Times New Roman" w:hAnsi="Times New Roman" w:cs="Times New Roman"/>
          <w:sz w:val="24"/>
          <w:szCs w:val="24"/>
          <w:lang w:val="es-ES_tradnl"/>
        </w:rPr>
        <w:t>ó</w:t>
      </w:r>
      <w:proofErr w:type="spellEnd"/>
      <w:r w:rsidRPr="00A50E74">
        <w:rPr>
          <w:rFonts w:ascii="Times New Roman" w:hAnsi="Times New Roman" w:cs="Times New Roman"/>
          <w:sz w:val="24"/>
          <w:szCs w:val="24"/>
          <w:lang w:val="es-ES_tradnl"/>
        </w:rPr>
        <w:t xml:space="preserve"> </w:t>
      </w:r>
      <w:proofErr w:type="spellStart"/>
      <w:r w:rsidRPr="00A50E74">
        <w:rPr>
          <w:rFonts w:ascii="Times New Roman" w:hAnsi="Times New Roman" w:cs="Times New Roman"/>
          <w:sz w:val="24"/>
          <w:szCs w:val="24"/>
          <w:lang w:val="es-ES_tradnl"/>
        </w:rPr>
        <w:t>ínteres</w:t>
      </w:r>
      <w:proofErr w:type="spellEnd"/>
      <w:r w:rsidRPr="00A50E74">
        <w:rPr>
          <w:rFonts w:ascii="Times New Roman" w:hAnsi="Times New Roman" w:cs="Times New Roman"/>
          <w:sz w:val="24"/>
          <w:szCs w:val="24"/>
          <w:lang w:val="es-ES_tradnl"/>
        </w:rPr>
        <w:t xml:space="preserve"> particular de ningún hombre, familia </w:t>
      </w:r>
      <w:proofErr w:type="spellStart"/>
      <w:r w:rsidRPr="00A50E74">
        <w:rPr>
          <w:rFonts w:ascii="Times New Roman" w:hAnsi="Times New Roman" w:cs="Times New Roman"/>
          <w:sz w:val="24"/>
          <w:szCs w:val="24"/>
          <w:lang w:val="es-ES_tradnl"/>
        </w:rPr>
        <w:t>ó</w:t>
      </w:r>
      <w:proofErr w:type="spellEnd"/>
      <w:r w:rsidRPr="00A50E74">
        <w:rPr>
          <w:rFonts w:ascii="Times New Roman" w:hAnsi="Times New Roman" w:cs="Times New Roman"/>
          <w:sz w:val="24"/>
          <w:szCs w:val="24"/>
          <w:lang w:val="es-ES_tradnl"/>
        </w:rPr>
        <w:t xml:space="preserve"> clase de hombres:</w:t>
      </w:r>
      <w:r w:rsidR="00A50E74" w:rsidRPr="00A50E74">
        <w:rPr>
          <w:rFonts w:ascii="Times New Roman" w:hAnsi="Times New Roman" w:cs="Times New Roman"/>
          <w:sz w:val="24"/>
          <w:szCs w:val="24"/>
          <w:lang w:val="es-ES_tradnl"/>
        </w:rPr>
        <w:t xml:space="preserve"> </w:t>
      </w:r>
      <w:r w:rsidR="00A50E74" w:rsidRPr="00A50E74">
        <w:rPr>
          <w:rFonts w:ascii="Times New Roman" w:eastAsia="Times New Roman" w:hAnsi="Times New Roman" w:cs="Times New Roman"/>
          <w:sz w:val="24"/>
          <w:szCs w:val="24"/>
          <w:lang w:val="es-ES_tradnl" w:eastAsia="es-ES_tradnl"/>
        </w:rPr>
        <w:t>(…)</w:t>
      </w:r>
    </w:p>
    <w:p w14:paraId="725C67F1" w14:textId="6BC02DF5" w:rsidR="00836CEA" w:rsidRDefault="00894715" w:rsidP="00836CEA">
      <w:pPr>
        <w:pStyle w:val="Textoindependiente"/>
        <w:spacing w:line="360" w:lineRule="auto"/>
        <w:ind w:left="0" w:right="51" w:firstLine="454"/>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w:t>
      </w:r>
      <w:r w:rsidR="008553E2" w:rsidRPr="00B72421">
        <w:rPr>
          <w:rFonts w:ascii="Times New Roman" w:hAnsi="Times New Roman" w:cs="Times New Roman"/>
          <w:sz w:val="24"/>
          <w:szCs w:val="24"/>
          <w:lang w:val="es-ES_tradnl"/>
        </w:rPr>
        <w:t xml:space="preserve">igual modo tal es el caso de otros países, como </w:t>
      </w:r>
      <w:r w:rsidR="00C11720" w:rsidRPr="00B72421">
        <w:rPr>
          <w:rFonts w:ascii="Times New Roman" w:hAnsi="Times New Roman" w:cs="Times New Roman"/>
          <w:sz w:val="24"/>
          <w:szCs w:val="24"/>
          <w:lang w:val="es-ES_tradnl"/>
        </w:rPr>
        <w:t>l</w:t>
      </w:r>
      <w:r w:rsidR="007B1737" w:rsidRPr="00B72421">
        <w:rPr>
          <w:rFonts w:ascii="Times New Roman" w:hAnsi="Times New Roman" w:cs="Times New Roman"/>
          <w:sz w:val="24"/>
          <w:szCs w:val="24"/>
          <w:lang w:val="es-ES_tradnl"/>
        </w:rPr>
        <w:t>a República de Corea del Sur</w:t>
      </w:r>
      <w:r w:rsidR="008553E2" w:rsidRPr="00B72421">
        <w:rPr>
          <w:rFonts w:ascii="Times New Roman" w:hAnsi="Times New Roman" w:cs="Times New Roman"/>
          <w:sz w:val="24"/>
          <w:szCs w:val="24"/>
          <w:lang w:val="es-ES_tradnl"/>
        </w:rPr>
        <w:t xml:space="preserve">, que </w:t>
      </w:r>
      <w:r w:rsidR="00C11720" w:rsidRPr="00B72421">
        <w:rPr>
          <w:rFonts w:ascii="Times New Roman" w:hAnsi="Times New Roman" w:cs="Times New Roman"/>
          <w:sz w:val="24"/>
          <w:szCs w:val="24"/>
          <w:lang w:val="es-ES_tradnl"/>
        </w:rPr>
        <w:t xml:space="preserve">en </w:t>
      </w:r>
      <w:r w:rsidR="005C3F56" w:rsidRPr="00B72421">
        <w:rPr>
          <w:rFonts w:ascii="Times New Roman" w:hAnsi="Times New Roman" w:cs="Times New Roman"/>
          <w:sz w:val="24"/>
          <w:szCs w:val="24"/>
          <w:lang w:val="es-ES_tradnl"/>
        </w:rPr>
        <w:t>el Artículo 10 de su Constitución</w:t>
      </w:r>
      <w:r w:rsidR="008553E2" w:rsidRPr="00B72421">
        <w:rPr>
          <w:rFonts w:ascii="Times New Roman" w:hAnsi="Times New Roman" w:cs="Times New Roman"/>
          <w:sz w:val="24"/>
          <w:szCs w:val="24"/>
          <w:lang w:val="es-ES_tradnl"/>
        </w:rPr>
        <w:t xml:space="preserve"> señala</w:t>
      </w:r>
      <w:r w:rsidR="00C11720" w:rsidRPr="00B72421">
        <w:rPr>
          <w:rFonts w:ascii="Times New Roman" w:hAnsi="Times New Roman" w:cs="Times New Roman"/>
          <w:sz w:val="24"/>
          <w:szCs w:val="24"/>
          <w:lang w:val="es-ES_tradnl"/>
        </w:rPr>
        <w:t xml:space="preserve"> que “t</w:t>
      </w:r>
      <w:r w:rsidR="007B1737" w:rsidRPr="00B72421">
        <w:rPr>
          <w:rFonts w:ascii="Times New Roman" w:hAnsi="Times New Roman" w:cs="Times New Roman"/>
          <w:sz w:val="24"/>
          <w:szCs w:val="24"/>
          <w:lang w:val="es-ES_tradnl"/>
        </w:rPr>
        <w:t>odos los ciudadanos tienen garantizado su valor humano y dignidad y tienen derecho a perseguir la felicidad</w:t>
      </w:r>
      <w:r w:rsidR="007B1737" w:rsidRPr="00B72421">
        <w:rPr>
          <w:rFonts w:ascii="Times New Roman" w:hAnsi="Times New Roman" w:cs="Times New Roman"/>
          <w:b/>
          <w:sz w:val="24"/>
          <w:szCs w:val="24"/>
          <w:lang w:val="es-ES_tradnl"/>
        </w:rPr>
        <w:t xml:space="preserve">. </w:t>
      </w:r>
      <w:r w:rsidR="007B1737" w:rsidRPr="00B72421">
        <w:rPr>
          <w:rFonts w:ascii="Times New Roman" w:hAnsi="Times New Roman" w:cs="Times New Roman"/>
          <w:sz w:val="24"/>
          <w:szCs w:val="24"/>
          <w:lang w:val="es-ES_tradnl"/>
        </w:rPr>
        <w:t>Es deber del Estado confirmar y garantizar los derechos humanos fundamentales e inviolables de l</w:t>
      </w:r>
      <w:r w:rsidR="00C11720" w:rsidRPr="00B72421">
        <w:rPr>
          <w:rFonts w:ascii="Times New Roman" w:hAnsi="Times New Roman" w:cs="Times New Roman"/>
          <w:sz w:val="24"/>
          <w:szCs w:val="24"/>
          <w:lang w:val="es-ES_tradnl"/>
        </w:rPr>
        <w:t>as personas”</w:t>
      </w:r>
      <w:r w:rsidR="006B5DFD">
        <w:rPr>
          <w:rFonts w:ascii="Times New Roman" w:hAnsi="Times New Roman" w:cs="Times New Roman"/>
          <w:sz w:val="24"/>
          <w:szCs w:val="24"/>
          <w:lang w:val="es-ES_tradnl"/>
        </w:rPr>
        <w:t xml:space="preserve"> (p. 2).</w:t>
      </w:r>
    </w:p>
    <w:p w14:paraId="28857AEB" w14:textId="34F4CB36" w:rsidR="0090446D" w:rsidRDefault="00B41548" w:rsidP="00836CEA">
      <w:pPr>
        <w:pStyle w:val="Textoindependiente"/>
        <w:spacing w:line="360" w:lineRule="auto"/>
        <w:ind w:left="0" w:right="51" w:firstLine="454"/>
        <w:rPr>
          <w:rFonts w:ascii="Times New Roman" w:hAnsi="Times New Roman" w:cs="Times New Roman"/>
          <w:sz w:val="24"/>
          <w:szCs w:val="24"/>
          <w:lang w:val="es-ES_tradnl"/>
        </w:rPr>
      </w:pPr>
      <w:r w:rsidRPr="00836CEA">
        <w:rPr>
          <w:rFonts w:ascii="Times New Roman" w:hAnsi="Times New Roman" w:cs="Times New Roman"/>
          <w:sz w:val="24"/>
          <w:szCs w:val="24"/>
          <w:lang w:val="es-ES_tradnl"/>
        </w:rPr>
        <w:t xml:space="preserve">En otros países como Bolivia, </w:t>
      </w:r>
      <w:r w:rsidR="007B1737" w:rsidRPr="00836CEA">
        <w:rPr>
          <w:rFonts w:ascii="Times New Roman" w:hAnsi="Times New Roman" w:cs="Times New Roman"/>
          <w:sz w:val="24"/>
          <w:szCs w:val="24"/>
          <w:lang w:val="es-ES_tradnl"/>
        </w:rPr>
        <w:t>la Constitución de 2009</w:t>
      </w:r>
      <w:r w:rsidRPr="00836CEA">
        <w:rPr>
          <w:rFonts w:ascii="Times New Roman" w:hAnsi="Times New Roman" w:cs="Times New Roman"/>
          <w:sz w:val="24"/>
          <w:szCs w:val="24"/>
          <w:lang w:val="es-ES_tradnl"/>
        </w:rPr>
        <w:t>, en su artículo 306</w:t>
      </w:r>
      <w:r w:rsidR="007B1737" w:rsidRPr="00836CEA">
        <w:rPr>
          <w:rFonts w:ascii="Times New Roman" w:hAnsi="Times New Roman" w:cs="Times New Roman"/>
          <w:sz w:val="24"/>
          <w:szCs w:val="24"/>
          <w:lang w:val="es-ES_tradnl"/>
        </w:rPr>
        <w:t xml:space="preserve"> reconoce el derecho al </w:t>
      </w:r>
      <w:r w:rsidRPr="00836CEA">
        <w:rPr>
          <w:rFonts w:ascii="Times New Roman" w:hAnsi="Times New Roman" w:cs="Times New Roman"/>
          <w:sz w:val="24"/>
          <w:szCs w:val="24"/>
          <w:lang w:val="es-ES_tradnl"/>
        </w:rPr>
        <w:t>“</w:t>
      </w:r>
      <w:r w:rsidR="007B1737" w:rsidRPr="00836CEA">
        <w:rPr>
          <w:rFonts w:ascii="Times New Roman" w:hAnsi="Times New Roman" w:cs="Times New Roman"/>
          <w:sz w:val="24"/>
          <w:szCs w:val="24"/>
          <w:lang w:val="es-ES_tradnl"/>
        </w:rPr>
        <w:t>buen vivir</w:t>
      </w:r>
      <w:r w:rsidRPr="00836CEA">
        <w:rPr>
          <w:rFonts w:ascii="Times New Roman" w:hAnsi="Times New Roman" w:cs="Times New Roman"/>
          <w:sz w:val="24"/>
          <w:szCs w:val="24"/>
          <w:lang w:val="es-ES_tradnl"/>
        </w:rPr>
        <w:t>”, de modo similar a lo que acontece con la Constitución de Ecuador</w:t>
      </w:r>
      <w:r w:rsidR="00836CEA" w:rsidRPr="00836CEA">
        <w:rPr>
          <w:rFonts w:ascii="Times New Roman" w:hAnsi="Times New Roman" w:cs="Times New Roman"/>
          <w:sz w:val="24"/>
          <w:szCs w:val="24"/>
          <w:lang w:val="es-ES_tradnl"/>
        </w:rPr>
        <w:t xml:space="preserve"> que consagra un articulado destinado al régimen del buen vivir o </w:t>
      </w:r>
      <w:r w:rsidR="00836CEA" w:rsidRPr="00836CEA">
        <w:rPr>
          <w:rFonts w:ascii="Times New Roman" w:eastAsia="Times New Roman" w:hAnsi="Times New Roman" w:cs="Times New Roman"/>
          <w:sz w:val="24"/>
          <w:szCs w:val="24"/>
          <w:lang w:val="es-CO" w:eastAsia="es-ES_tradnl"/>
        </w:rPr>
        <w:t>el sumak kawsay</w:t>
      </w:r>
      <w:r w:rsidR="00836CEA">
        <w:rPr>
          <w:rFonts w:ascii="Times New Roman" w:hAnsi="Times New Roman" w:cs="Times New Roman"/>
          <w:color w:val="333333"/>
          <w:sz w:val="24"/>
          <w:szCs w:val="24"/>
          <w:lang w:val="es-ES_tradnl"/>
        </w:rPr>
        <w:t>. E</w:t>
      </w:r>
      <w:r w:rsidR="007B1737" w:rsidRPr="00836CEA">
        <w:rPr>
          <w:rFonts w:ascii="Times New Roman" w:hAnsi="Times New Roman" w:cs="Times New Roman"/>
          <w:sz w:val="24"/>
          <w:szCs w:val="24"/>
          <w:lang w:val="es-ES_tradnl"/>
        </w:rPr>
        <w:t xml:space="preserve">n Brasil, </w:t>
      </w:r>
      <w:r w:rsidR="005C3F56" w:rsidRPr="00836CEA">
        <w:rPr>
          <w:rFonts w:ascii="Times New Roman" w:hAnsi="Times New Roman" w:cs="Times New Roman"/>
          <w:sz w:val="24"/>
          <w:szCs w:val="24"/>
          <w:lang w:val="es-ES_tradnl"/>
        </w:rPr>
        <w:t>por otra</w:t>
      </w:r>
      <w:r w:rsidR="005C3F56" w:rsidRPr="00B72421">
        <w:rPr>
          <w:rFonts w:ascii="Times New Roman" w:hAnsi="Times New Roman" w:cs="Times New Roman"/>
          <w:sz w:val="24"/>
          <w:szCs w:val="24"/>
          <w:lang w:val="es-ES_tradnl"/>
        </w:rPr>
        <w:t xml:space="preserve"> parte, </w:t>
      </w:r>
      <w:r w:rsidR="007B1737" w:rsidRPr="00B72421">
        <w:rPr>
          <w:rFonts w:ascii="Times New Roman" w:hAnsi="Times New Roman" w:cs="Times New Roman"/>
          <w:sz w:val="24"/>
          <w:szCs w:val="24"/>
          <w:lang w:val="es-ES_tradnl"/>
        </w:rPr>
        <w:t>d</w:t>
      </w:r>
      <w:r w:rsidR="005C3F56" w:rsidRPr="00B72421">
        <w:rPr>
          <w:rFonts w:ascii="Times New Roman" w:hAnsi="Times New Roman" w:cs="Times New Roman"/>
          <w:sz w:val="24"/>
          <w:szCs w:val="24"/>
          <w:lang w:val="es-ES_tradnl"/>
        </w:rPr>
        <w:t>esde 2011 y</w:t>
      </w:r>
      <w:r w:rsidR="007B1737" w:rsidRPr="00B72421">
        <w:rPr>
          <w:rFonts w:ascii="Times New Roman" w:hAnsi="Times New Roman" w:cs="Times New Roman"/>
          <w:sz w:val="24"/>
          <w:szCs w:val="24"/>
          <w:lang w:val="es-ES_tradnl"/>
        </w:rPr>
        <w:t xml:space="preserve"> gracias </w:t>
      </w:r>
      <w:r w:rsidR="007B1737" w:rsidRPr="00B72421">
        <w:rPr>
          <w:rFonts w:ascii="Times New Roman" w:hAnsi="Times New Roman" w:cs="Times New Roman"/>
          <w:color w:val="333333"/>
          <w:sz w:val="24"/>
          <w:szCs w:val="24"/>
          <w:lang w:val="es-ES_tradnl"/>
        </w:rPr>
        <w:t>una propuesta de re</w:t>
      </w:r>
      <w:r w:rsidRPr="00B72421">
        <w:rPr>
          <w:rFonts w:ascii="Times New Roman" w:hAnsi="Times New Roman" w:cs="Times New Roman"/>
          <w:color w:val="333333"/>
          <w:sz w:val="24"/>
          <w:szCs w:val="24"/>
          <w:lang w:val="es-ES_tradnl"/>
        </w:rPr>
        <w:t xml:space="preserve">forma constitucional introducida por </w:t>
      </w:r>
      <w:r w:rsidR="007B1737" w:rsidRPr="00B72421">
        <w:rPr>
          <w:rFonts w:ascii="Times New Roman" w:hAnsi="Times New Roman" w:cs="Times New Roman"/>
          <w:color w:val="333333"/>
          <w:sz w:val="24"/>
          <w:szCs w:val="24"/>
          <w:lang w:val="es-ES_tradnl"/>
        </w:rPr>
        <w:t>el Movimiento</w:t>
      </w:r>
      <w:r w:rsidR="007B1737" w:rsidRPr="00B72421">
        <w:rPr>
          <w:rFonts w:ascii="Times New Roman" w:hAnsi="Times New Roman" w:cs="Times New Roman"/>
          <w:i/>
          <w:color w:val="333333"/>
          <w:sz w:val="24"/>
          <w:szCs w:val="24"/>
          <w:lang w:val="es-ES_tradnl"/>
        </w:rPr>
        <w:t xml:space="preserve"> </w:t>
      </w:r>
      <w:proofErr w:type="spellStart"/>
      <w:r w:rsidR="007B1737" w:rsidRPr="00B72421">
        <w:rPr>
          <w:rFonts w:ascii="Times New Roman" w:hAnsi="Times New Roman" w:cs="Times New Roman"/>
          <w:i/>
          <w:color w:val="333333"/>
          <w:sz w:val="24"/>
          <w:szCs w:val="24"/>
          <w:lang w:val="es-ES_tradnl"/>
        </w:rPr>
        <w:t>Mais</w:t>
      </w:r>
      <w:proofErr w:type="spellEnd"/>
      <w:r w:rsidR="007B1737" w:rsidRPr="00B72421">
        <w:rPr>
          <w:rFonts w:ascii="Times New Roman" w:hAnsi="Times New Roman" w:cs="Times New Roman"/>
          <w:i/>
          <w:color w:val="333333"/>
          <w:sz w:val="24"/>
          <w:szCs w:val="24"/>
          <w:lang w:val="es-ES_tradnl"/>
        </w:rPr>
        <w:t xml:space="preserve"> Feliz</w:t>
      </w:r>
      <w:r w:rsidR="007B1737" w:rsidRPr="00B72421">
        <w:rPr>
          <w:rFonts w:ascii="Times New Roman" w:hAnsi="Times New Roman" w:cs="Times New Roman"/>
          <w:sz w:val="24"/>
          <w:szCs w:val="24"/>
          <w:lang w:val="es-ES_tradnl"/>
        </w:rPr>
        <w:t>, la felicidad tiene igual rango constitucional asociada a la efectividad del goce de los derechos</w:t>
      </w:r>
      <w:r w:rsidR="007B1737" w:rsidRPr="00B72421">
        <w:rPr>
          <w:rFonts w:ascii="Times New Roman" w:hAnsi="Times New Roman" w:cs="Times New Roman"/>
          <w:spacing w:val="-3"/>
          <w:sz w:val="24"/>
          <w:szCs w:val="24"/>
          <w:lang w:val="es-ES_tradnl"/>
        </w:rPr>
        <w:t xml:space="preserve"> </w:t>
      </w:r>
      <w:r w:rsidR="007B1737" w:rsidRPr="00B72421">
        <w:rPr>
          <w:rFonts w:ascii="Times New Roman" w:hAnsi="Times New Roman" w:cs="Times New Roman"/>
          <w:sz w:val="24"/>
          <w:szCs w:val="24"/>
          <w:lang w:val="es-ES_tradnl"/>
        </w:rPr>
        <w:t>sociales.</w:t>
      </w:r>
    </w:p>
    <w:p w14:paraId="6174C701" w14:textId="5B1A5DB4" w:rsidR="0090659B" w:rsidRPr="00B72421" w:rsidRDefault="00BE3D06" w:rsidP="0090659B">
      <w:pPr>
        <w:pStyle w:val="Textoindependiente"/>
        <w:spacing w:line="360" w:lineRule="auto"/>
        <w:ind w:left="0" w:right="108"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La preocupación por la medición y el incremento de la felicidad social mediante políticas educativas ha estado </w:t>
      </w:r>
      <w:r w:rsidR="008553E2" w:rsidRPr="00B72421">
        <w:rPr>
          <w:rFonts w:ascii="Times New Roman" w:hAnsi="Times New Roman" w:cs="Times New Roman"/>
          <w:sz w:val="24"/>
          <w:szCs w:val="24"/>
          <w:lang w:val="es-ES_tradnl"/>
        </w:rPr>
        <w:t xml:space="preserve">también presente desde hace décadas </w:t>
      </w:r>
      <w:r w:rsidRPr="00B72421">
        <w:rPr>
          <w:rFonts w:ascii="Times New Roman" w:hAnsi="Times New Roman" w:cs="Times New Roman"/>
          <w:sz w:val="24"/>
          <w:szCs w:val="24"/>
          <w:lang w:val="es-ES_tradnl"/>
        </w:rPr>
        <w:t>en p</w:t>
      </w:r>
      <w:r w:rsidR="00210E05" w:rsidRPr="00B72421">
        <w:rPr>
          <w:rFonts w:ascii="Times New Roman" w:hAnsi="Times New Roman" w:cs="Times New Roman"/>
          <w:sz w:val="24"/>
          <w:szCs w:val="24"/>
          <w:lang w:val="es-ES_tradnl"/>
        </w:rPr>
        <w:t>aíses co</w:t>
      </w:r>
      <w:r w:rsidR="00B41548" w:rsidRPr="00B72421">
        <w:rPr>
          <w:rFonts w:ascii="Times New Roman" w:hAnsi="Times New Roman" w:cs="Times New Roman"/>
          <w:sz w:val="24"/>
          <w:szCs w:val="24"/>
          <w:lang w:val="es-ES_tradnl"/>
        </w:rPr>
        <w:t xml:space="preserve">mo Francia, con un Comité </w:t>
      </w:r>
      <w:r w:rsidR="00210E05" w:rsidRPr="00B72421">
        <w:rPr>
          <w:rFonts w:ascii="Times New Roman" w:hAnsi="Times New Roman" w:cs="Times New Roman"/>
          <w:sz w:val="24"/>
          <w:szCs w:val="24"/>
          <w:lang w:val="es-ES_tradnl"/>
        </w:rPr>
        <w:t>para medir el rendimiento económico y progreso social</w:t>
      </w:r>
      <w:r w:rsidR="00B41548" w:rsidRPr="00B72421">
        <w:rPr>
          <w:rFonts w:ascii="Times New Roman" w:hAnsi="Times New Roman" w:cs="Times New Roman"/>
          <w:sz w:val="24"/>
          <w:szCs w:val="24"/>
          <w:lang w:val="es-ES_tradnl"/>
        </w:rPr>
        <w:t>,</w:t>
      </w:r>
      <w:r w:rsidR="00210E05" w:rsidRPr="00B72421">
        <w:rPr>
          <w:rFonts w:ascii="Times New Roman" w:hAnsi="Times New Roman" w:cs="Times New Roman"/>
          <w:sz w:val="24"/>
          <w:szCs w:val="24"/>
          <w:lang w:val="es-ES_tradnl"/>
        </w:rPr>
        <w:t xml:space="preserve"> dirigido por los premios Nobe</w:t>
      </w:r>
      <w:r w:rsidR="008553E2" w:rsidRPr="00B72421">
        <w:rPr>
          <w:rFonts w:ascii="Times New Roman" w:hAnsi="Times New Roman" w:cs="Times New Roman"/>
          <w:sz w:val="24"/>
          <w:szCs w:val="24"/>
          <w:lang w:val="es-ES_tradnl"/>
        </w:rPr>
        <w:t xml:space="preserve">l Joseph </w:t>
      </w:r>
      <w:proofErr w:type="spellStart"/>
      <w:r w:rsidR="008553E2" w:rsidRPr="00B72421">
        <w:rPr>
          <w:rFonts w:ascii="Times New Roman" w:hAnsi="Times New Roman" w:cs="Times New Roman"/>
          <w:sz w:val="24"/>
          <w:szCs w:val="24"/>
          <w:lang w:val="es-ES_tradnl"/>
        </w:rPr>
        <w:t>Stiglitz</w:t>
      </w:r>
      <w:proofErr w:type="spellEnd"/>
      <w:r w:rsidR="008553E2" w:rsidRPr="00B72421">
        <w:rPr>
          <w:rFonts w:ascii="Times New Roman" w:hAnsi="Times New Roman" w:cs="Times New Roman"/>
          <w:sz w:val="24"/>
          <w:szCs w:val="24"/>
          <w:lang w:val="es-ES_tradnl"/>
        </w:rPr>
        <w:t xml:space="preserve"> y </w:t>
      </w:r>
      <w:proofErr w:type="spellStart"/>
      <w:r w:rsidR="008553E2" w:rsidRPr="00B72421">
        <w:rPr>
          <w:rFonts w:ascii="Times New Roman" w:hAnsi="Times New Roman" w:cs="Times New Roman"/>
          <w:sz w:val="24"/>
          <w:szCs w:val="24"/>
          <w:lang w:val="es-ES_tradnl"/>
        </w:rPr>
        <w:t>Amartya</w:t>
      </w:r>
      <w:proofErr w:type="spellEnd"/>
      <w:r w:rsidR="008553E2" w:rsidRPr="00B72421">
        <w:rPr>
          <w:rFonts w:ascii="Times New Roman" w:hAnsi="Times New Roman" w:cs="Times New Roman"/>
          <w:sz w:val="24"/>
          <w:szCs w:val="24"/>
          <w:lang w:val="es-ES_tradnl"/>
        </w:rPr>
        <w:t xml:space="preserve"> </w:t>
      </w:r>
      <w:proofErr w:type="spellStart"/>
      <w:r w:rsidR="008553E2" w:rsidRPr="00B72421">
        <w:rPr>
          <w:rFonts w:ascii="Times New Roman" w:hAnsi="Times New Roman" w:cs="Times New Roman"/>
          <w:sz w:val="24"/>
          <w:szCs w:val="24"/>
          <w:lang w:val="es-ES_tradnl"/>
        </w:rPr>
        <w:t>Sen</w:t>
      </w:r>
      <w:proofErr w:type="spellEnd"/>
      <w:r w:rsidR="008553E2" w:rsidRPr="00B72421">
        <w:rPr>
          <w:rFonts w:ascii="Times New Roman" w:hAnsi="Times New Roman" w:cs="Times New Roman"/>
          <w:sz w:val="24"/>
          <w:szCs w:val="24"/>
          <w:lang w:val="es-ES_tradnl"/>
        </w:rPr>
        <w:t>;</w:t>
      </w:r>
      <w:r w:rsidR="00210E05" w:rsidRPr="00B72421">
        <w:rPr>
          <w:rFonts w:ascii="Times New Roman" w:hAnsi="Times New Roman" w:cs="Times New Roman"/>
          <w:sz w:val="24"/>
          <w:szCs w:val="24"/>
          <w:lang w:val="es-ES_tradnl"/>
        </w:rPr>
        <w:t xml:space="preserve"> Reino Unido, con la elaboración de un Índice de la Felicidad diferente en metodología y contenidos al tradicional Producto Bruto Interno (PIB)</w:t>
      </w:r>
      <w:r w:rsidR="008553E2" w:rsidRPr="00B72421">
        <w:rPr>
          <w:rFonts w:ascii="Times New Roman" w:hAnsi="Times New Roman" w:cs="Times New Roman"/>
          <w:sz w:val="24"/>
          <w:szCs w:val="24"/>
          <w:lang w:val="es-ES_tradnl"/>
        </w:rPr>
        <w:t>;</w:t>
      </w:r>
      <w:r w:rsidR="00210E05" w:rsidRPr="00B72421">
        <w:rPr>
          <w:rFonts w:ascii="Times New Roman" w:hAnsi="Times New Roman" w:cs="Times New Roman"/>
          <w:sz w:val="24"/>
          <w:szCs w:val="24"/>
          <w:lang w:val="es-ES_tradnl"/>
        </w:rPr>
        <w:t xml:space="preserve"> o</w:t>
      </w:r>
      <w:r w:rsidRPr="00B72421">
        <w:rPr>
          <w:rFonts w:ascii="Times New Roman" w:hAnsi="Times New Roman" w:cs="Times New Roman"/>
          <w:sz w:val="24"/>
          <w:szCs w:val="24"/>
          <w:lang w:val="es-ES_tradnl"/>
        </w:rPr>
        <w:t>, en un caso muy peculiar</w:t>
      </w:r>
      <w:r w:rsidR="008553E2" w:rsidRPr="00B72421">
        <w:rPr>
          <w:rFonts w:ascii="Times New Roman" w:hAnsi="Times New Roman" w:cs="Times New Roman"/>
          <w:sz w:val="24"/>
          <w:szCs w:val="24"/>
          <w:lang w:val="es-ES_tradnl"/>
        </w:rPr>
        <w:t xml:space="preserve"> por la importancia dedicada al tema</w:t>
      </w:r>
      <w:r w:rsidRPr="00B72421">
        <w:rPr>
          <w:rFonts w:ascii="Times New Roman" w:hAnsi="Times New Roman" w:cs="Times New Roman"/>
          <w:sz w:val="24"/>
          <w:szCs w:val="24"/>
          <w:lang w:val="es-ES_tradnl"/>
        </w:rPr>
        <w:t xml:space="preserve">, </w:t>
      </w:r>
      <w:r w:rsidR="008553E2" w:rsidRPr="00B72421">
        <w:rPr>
          <w:rFonts w:ascii="Times New Roman" w:hAnsi="Times New Roman" w:cs="Times New Roman"/>
          <w:sz w:val="24"/>
          <w:szCs w:val="24"/>
          <w:lang w:val="es-ES_tradnl"/>
        </w:rPr>
        <w:t xml:space="preserve">el </w:t>
      </w:r>
      <w:r w:rsidR="00210E05" w:rsidRPr="00B72421">
        <w:rPr>
          <w:rFonts w:ascii="Times New Roman" w:hAnsi="Times New Roman" w:cs="Times New Roman"/>
          <w:sz w:val="24"/>
          <w:szCs w:val="24"/>
          <w:lang w:val="es-ES_tradnl"/>
        </w:rPr>
        <w:t>reino de Bután,</w:t>
      </w:r>
      <w:r w:rsidR="008553E2" w:rsidRPr="00B72421">
        <w:rPr>
          <w:rFonts w:ascii="Times New Roman" w:hAnsi="Times New Roman" w:cs="Times New Roman"/>
          <w:sz w:val="24"/>
          <w:szCs w:val="24"/>
          <w:lang w:val="es-ES_tradnl"/>
        </w:rPr>
        <w:t xml:space="preserve"> país</w:t>
      </w:r>
      <w:r w:rsidR="00210E05" w:rsidRPr="00B72421">
        <w:rPr>
          <w:rFonts w:ascii="Times New Roman" w:hAnsi="Times New Roman" w:cs="Times New Roman"/>
          <w:sz w:val="24"/>
          <w:szCs w:val="24"/>
          <w:lang w:val="es-ES_tradnl"/>
        </w:rPr>
        <w:t xml:space="preserve"> localizado entre </w:t>
      </w:r>
      <w:r w:rsidR="007B1737" w:rsidRPr="00B72421">
        <w:rPr>
          <w:rFonts w:ascii="Times New Roman" w:hAnsi="Times New Roman" w:cs="Times New Roman"/>
          <w:sz w:val="24"/>
          <w:szCs w:val="24"/>
          <w:lang w:val="es-ES_tradnl"/>
        </w:rPr>
        <w:t>China e India</w:t>
      </w:r>
      <w:r w:rsidR="00210E05" w:rsidRPr="00B72421">
        <w:rPr>
          <w:rFonts w:ascii="Times New Roman" w:hAnsi="Times New Roman" w:cs="Times New Roman"/>
          <w:sz w:val="24"/>
          <w:szCs w:val="24"/>
          <w:lang w:val="es-ES_tradnl"/>
        </w:rPr>
        <w:t xml:space="preserve">, con su metodología para el </w:t>
      </w:r>
      <w:r w:rsidR="007B1737" w:rsidRPr="00B72421">
        <w:rPr>
          <w:rFonts w:ascii="Times New Roman" w:hAnsi="Times New Roman" w:cs="Times New Roman"/>
          <w:sz w:val="24"/>
          <w:szCs w:val="24"/>
          <w:lang w:val="es-ES_tradnl"/>
        </w:rPr>
        <w:t>tratamiento de la felicidad como derecho fundament</w:t>
      </w:r>
      <w:r w:rsidR="00210E05" w:rsidRPr="00B72421">
        <w:rPr>
          <w:rFonts w:ascii="Times New Roman" w:hAnsi="Times New Roman" w:cs="Times New Roman"/>
          <w:sz w:val="24"/>
          <w:szCs w:val="24"/>
          <w:lang w:val="es-ES_tradnl"/>
        </w:rPr>
        <w:t>al de su población mediante la medición del</w:t>
      </w:r>
      <w:r w:rsidR="007B1737" w:rsidRPr="00B72421">
        <w:rPr>
          <w:rFonts w:ascii="Times New Roman" w:hAnsi="Times New Roman" w:cs="Times New Roman"/>
          <w:sz w:val="24"/>
          <w:szCs w:val="24"/>
          <w:lang w:val="es-ES_tradnl"/>
        </w:rPr>
        <w:t xml:space="preserve"> grado de satisfacción de sus habitantes en lo espiritual y material, </w:t>
      </w:r>
      <w:r w:rsidR="00210E05" w:rsidRPr="00B72421">
        <w:rPr>
          <w:rFonts w:ascii="Times New Roman" w:hAnsi="Times New Roman" w:cs="Times New Roman"/>
          <w:sz w:val="24"/>
          <w:szCs w:val="24"/>
          <w:lang w:val="es-ES_tradnl"/>
        </w:rPr>
        <w:t xml:space="preserve">la creación del Índice de </w:t>
      </w:r>
      <w:r w:rsidR="007B1737" w:rsidRPr="00B72421">
        <w:rPr>
          <w:rFonts w:ascii="Times New Roman" w:hAnsi="Times New Roman" w:cs="Times New Roman"/>
          <w:sz w:val="24"/>
          <w:szCs w:val="24"/>
          <w:lang w:val="es-ES_tradnl"/>
        </w:rPr>
        <w:t>Felicidad Inter</w:t>
      </w:r>
      <w:r w:rsidR="00210E05" w:rsidRPr="00B72421">
        <w:rPr>
          <w:rFonts w:ascii="Times New Roman" w:hAnsi="Times New Roman" w:cs="Times New Roman"/>
          <w:sz w:val="24"/>
          <w:szCs w:val="24"/>
          <w:lang w:val="es-ES_tradnl"/>
        </w:rPr>
        <w:t>na Bruta (FIB) basado en el d</w:t>
      </w:r>
      <w:r w:rsidR="007B1737" w:rsidRPr="00B72421">
        <w:rPr>
          <w:rFonts w:ascii="Times New Roman" w:hAnsi="Times New Roman" w:cs="Times New Roman"/>
          <w:sz w:val="24"/>
          <w:szCs w:val="24"/>
          <w:lang w:val="es-ES_tradnl"/>
        </w:rPr>
        <w:t>esarrollo socioeconómi</w:t>
      </w:r>
      <w:r w:rsidR="00210E05" w:rsidRPr="00B72421">
        <w:rPr>
          <w:rFonts w:ascii="Times New Roman" w:hAnsi="Times New Roman" w:cs="Times New Roman"/>
          <w:sz w:val="24"/>
          <w:szCs w:val="24"/>
          <w:lang w:val="es-ES_tradnl"/>
        </w:rPr>
        <w:t xml:space="preserve">co </w:t>
      </w:r>
      <w:r w:rsidR="00210E05" w:rsidRPr="00B72421">
        <w:rPr>
          <w:rFonts w:ascii="Times New Roman" w:hAnsi="Times New Roman" w:cs="Times New Roman"/>
          <w:sz w:val="24"/>
          <w:szCs w:val="24"/>
          <w:lang w:val="es-ES_tradnl"/>
        </w:rPr>
        <w:lastRenderedPageBreak/>
        <w:t>sostenible y equitativo</w:t>
      </w:r>
      <w:r w:rsidR="00420FA7" w:rsidRPr="00B72421">
        <w:rPr>
          <w:rFonts w:ascii="Times New Roman" w:hAnsi="Times New Roman" w:cs="Times New Roman"/>
          <w:sz w:val="24"/>
          <w:szCs w:val="24"/>
          <w:lang w:val="es-ES_tradnl"/>
        </w:rPr>
        <w:t>,</w:t>
      </w:r>
      <w:r w:rsidR="00210E05" w:rsidRPr="00B72421">
        <w:rPr>
          <w:rFonts w:ascii="Times New Roman" w:hAnsi="Times New Roman" w:cs="Times New Roman"/>
          <w:sz w:val="24"/>
          <w:szCs w:val="24"/>
          <w:lang w:val="es-ES_tradnl"/>
        </w:rPr>
        <w:t xml:space="preserve"> la p</w:t>
      </w:r>
      <w:r w:rsidR="007B1737" w:rsidRPr="00B72421">
        <w:rPr>
          <w:rFonts w:ascii="Times New Roman" w:hAnsi="Times New Roman" w:cs="Times New Roman"/>
          <w:sz w:val="24"/>
          <w:szCs w:val="24"/>
          <w:lang w:val="es-ES_tradnl"/>
        </w:rPr>
        <w:t>reservación y promoción de la cultu</w:t>
      </w:r>
      <w:r w:rsidRPr="00B72421">
        <w:rPr>
          <w:rFonts w:ascii="Times New Roman" w:hAnsi="Times New Roman" w:cs="Times New Roman"/>
          <w:sz w:val="24"/>
          <w:szCs w:val="24"/>
          <w:lang w:val="es-ES_tradnl"/>
        </w:rPr>
        <w:t xml:space="preserve">ra, la </w:t>
      </w:r>
      <w:r w:rsidR="00420FA7" w:rsidRPr="00B72421">
        <w:rPr>
          <w:rFonts w:ascii="Times New Roman" w:hAnsi="Times New Roman" w:cs="Times New Roman"/>
          <w:sz w:val="24"/>
          <w:szCs w:val="24"/>
          <w:lang w:val="es-ES_tradnl"/>
        </w:rPr>
        <w:t>conservación del medio ambiente y el buen gobierno.</w:t>
      </w:r>
      <w:r w:rsidR="005C3F56" w:rsidRPr="00B72421">
        <w:rPr>
          <w:rFonts w:ascii="Times New Roman" w:hAnsi="Times New Roman" w:cs="Times New Roman"/>
          <w:sz w:val="24"/>
          <w:szCs w:val="24"/>
          <w:lang w:val="es-ES_tradnl"/>
        </w:rPr>
        <w:t xml:space="preserve"> </w:t>
      </w:r>
      <w:r w:rsidR="0090659B">
        <w:rPr>
          <w:rFonts w:ascii="Times New Roman" w:hAnsi="Times New Roman" w:cs="Times New Roman"/>
          <w:sz w:val="24"/>
          <w:szCs w:val="24"/>
          <w:lang w:val="es-ES_tradnl"/>
        </w:rPr>
        <w:t xml:space="preserve">En la misma dirección, en Italia se ha creado el </w:t>
      </w:r>
      <w:proofErr w:type="spellStart"/>
      <w:r w:rsidR="0090659B">
        <w:rPr>
          <w:rFonts w:ascii="Times New Roman" w:hAnsi="Times New Roman" w:cs="Times New Roman"/>
          <w:sz w:val="24"/>
          <w:szCs w:val="24"/>
          <w:lang w:val="es-ES_tradnl"/>
        </w:rPr>
        <w:t>indice</w:t>
      </w:r>
      <w:proofErr w:type="spellEnd"/>
      <w:r w:rsidR="0090659B">
        <w:rPr>
          <w:rFonts w:ascii="Times New Roman" w:hAnsi="Times New Roman" w:cs="Times New Roman"/>
          <w:sz w:val="24"/>
          <w:szCs w:val="24"/>
          <w:lang w:val="es-ES_tradnl"/>
        </w:rPr>
        <w:t xml:space="preserve"> de Bienestar Equitativo Sostenible (</w:t>
      </w:r>
      <w:proofErr w:type="spellStart"/>
      <w:r w:rsidR="0090659B">
        <w:rPr>
          <w:rFonts w:ascii="Times New Roman" w:hAnsi="Times New Roman" w:cs="Times New Roman"/>
          <w:sz w:val="24"/>
          <w:szCs w:val="24"/>
          <w:lang w:val="es-ES_tradnl"/>
        </w:rPr>
        <w:t>Benessere</w:t>
      </w:r>
      <w:proofErr w:type="spellEnd"/>
      <w:r w:rsidR="0090659B">
        <w:rPr>
          <w:rFonts w:ascii="Times New Roman" w:hAnsi="Times New Roman" w:cs="Times New Roman"/>
          <w:sz w:val="24"/>
          <w:szCs w:val="24"/>
          <w:lang w:val="es-ES_tradnl"/>
        </w:rPr>
        <w:t xml:space="preserve"> </w:t>
      </w:r>
      <w:proofErr w:type="spellStart"/>
      <w:r w:rsidR="0090659B">
        <w:rPr>
          <w:rFonts w:ascii="Times New Roman" w:hAnsi="Times New Roman" w:cs="Times New Roman"/>
          <w:sz w:val="24"/>
          <w:szCs w:val="24"/>
          <w:lang w:val="es-ES_tradnl"/>
        </w:rPr>
        <w:t>Equo</w:t>
      </w:r>
      <w:proofErr w:type="spellEnd"/>
      <w:r w:rsidR="0090659B">
        <w:rPr>
          <w:rFonts w:ascii="Times New Roman" w:hAnsi="Times New Roman" w:cs="Times New Roman"/>
          <w:sz w:val="24"/>
          <w:szCs w:val="24"/>
          <w:lang w:val="es-ES_tradnl"/>
        </w:rPr>
        <w:t xml:space="preserve"> e </w:t>
      </w:r>
      <w:proofErr w:type="spellStart"/>
      <w:r w:rsidR="0090659B">
        <w:rPr>
          <w:rFonts w:ascii="Times New Roman" w:hAnsi="Times New Roman" w:cs="Times New Roman"/>
          <w:sz w:val="24"/>
          <w:szCs w:val="24"/>
          <w:lang w:val="es-ES_tradnl"/>
        </w:rPr>
        <w:t>Sostenibile</w:t>
      </w:r>
      <w:proofErr w:type="spellEnd"/>
      <w:r w:rsidR="0090659B">
        <w:rPr>
          <w:rFonts w:ascii="Times New Roman" w:hAnsi="Times New Roman" w:cs="Times New Roman"/>
          <w:sz w:val="24"/>
          <w:szCs w:val="24"/>
          <w:lang w:val="es-ES_tradnl"/>
        </w:rPr>
        <w:t xml:space="preserve"> (BES).</w:t>
      </w:r>
    </w:p>
    <w:p w14:paraId="45A6DA41" w14:textId="77777777" w:rsidR="008A5D79" w:rsidRPr="00B72421" w:rsidRDefault="008A5D79" w:rsidP="00C86D21">
      <w:pPr>
        <w:pStyle w:val="Textoindependiente"/>
        <w:tabs>
          <w:tab w:val="left" w:pos="8789"/>
        </w:tabs>
        <w:spacing w:line="360" w:lineRule="auto"/>
        <w:ind w:left="0" w:right="108" w:firstLine="454"/>
        <w:rPr>
          <w:rFonts w:ascii="Times New Roman" w:hAnsi="Times New Roman" w:cs="Times New Roman"/>
          <w:color w:val="0D0D0D" w:themeColor="text1" w:themeTint="F2"/>
          <w:sz w:val="24"/>
          <w:szCs w:val="24"/>
          <w:lang w:val="es-ES_tradnl"/>
        </w:rPr>
      </w:pPr>
    </w:p>
    <w:p w14:paraId="25F38D68" w14:textId="2EB3AED7" w:rsidR="00466B7D" w:rsidRPr="00B72421" w:rsidRDefault="009451D4" w:rsidP="00C86D21">
      <w:pPr>
        <w:pStyle w:val="Textoindependiente"/>
        <w:tabs>
          <w:tab w:val="left" w:pos="8789"/>
        </w:tabs>
        <w:spacing w:line="360" w:lineRule="auto"/>
        <w:ind w:left="0" w:right="108" w:firstLine="454"/>
        <w:rPr>
          <w:rFonts w:ascii="Times New Roman" w:hAnsi="Times New Roman" w:cs="Times New Roman"/>
          <w:sz w:val="24"/>
          <w:szCs w:val="24"/>
          <w:lang w:val="es-ES_tradnl"/>
        </w:rPr>
      </w:pPr>
      <w:r>
        <w:rPr>
          <w:rFonts w:ascii="Times New Roman" w:hAnsi="Times New Roman" w:cs="Times New Roman"/>
          <w:color w:val="0D0D0D" w:themeColor="text1" w:themeTint="F2"/>
          <w:sz w:val="24"/>
          <w:szCs w:val="24"/>
          <w:lang w:val="es-ES_tradnl"/>
        </w:rPr>
        <w:t xml:space="preserve">Para las sociedades de América latina, </w:t>
      </w:r>
      <w:r w:rsidR="0090659B">
        <w:rPr>
          <w:rFonts w:ascii="Times New Roman" w:hAnsi="Times New Roman" w:cs="Times New Roman"/>
          <w:color w:val="0D0D0D" w:themeColor="text1" w:themeTint="F2"/>
          <w:sz w:val="24"/>
          <w:szCs w:val="24"/>
          <w:lang w:val="es-ES_tradnl"/>
        </w:rPr>
        <w:t xml:space="preserve">por su parte, </w:t>
      </w:r>
      <w:r>
        <w:rPr>
          <w:rFonts w:ascii="Times New Roman" w:hAnsi="Times New Roman" w:cs="Times New Roman"/>
          <w:color w:val="0D0D0D" w:themeColor="text1" w:themeTint="F2"/>
          <w:sz w:val="24"/>
          <w:szCs w:val="24"/>
          <w:lang w:val="es-ES_tradnl"/>
        </w:rPr>
        <w:t>el tema de la construcción de felicidad social</w:t>
      </w:r>
      <w:r w:rsidR="00D1036A">
        <w:rPr>
          <w:rFonts w:ascii="Times New Roman" w:hAnsi="Times New Roman" w:cs="Times New Roman"/>
          <w:color w:val="0D0D0D" w:themeColor="text1" w:themeTint="F2"/>
          <w:sz w:val="24"/>
          <w:szCs w:val="24"/>
          <w:lang w:val="es-ES_tradnl"/>
        </w:rPr>
        <w:t xml:space="preserve"> ha encontrado una sólida fundamentación, en el marco del Humanismo Cristiano, en relación </w:t>
      </w:r>
      <w:r>
        <w:rPr>
          <w:rFonts w:ascii="Times New Roman" w:hAnsi="Times New Roman" w:cs="Times New Roman"/>
          <w:color w:val="0D0D0D" w:themeColor="text1" w:themeTint="F2"/>
          <w:sz w:val="24"/>
          <w:szCs w:val="24"/>
          <w:lang w:val="es-ES_tradnl"/>
        </w:rPr>
        <w:t>con la posibilidad de desarrollar un proyecto de vida valioso</w:t>
      </w:r>
      <w:r w:rsidR="00D1036A">
        <w:rPr>
          <w:rFonts w:ascii="Times New Roman" w:hAnsi="Times New Roman" w:cs="Times New Roman"/>
          <w:color w:val="0D0D0D" w:themeColor="text1" w:themeTint="F2"/>
          <w:sz w:val="24"/>
          <w:szCs w:val="24"/>
          <w:lang w:val="es-ES_tradnl"/>
        </w:rPr>
        <w:t xml:space="preserve"> para las personas en el marco de pensamiento del Humanismo Cristiano. T</w:t>
      </w:r>
      <w:r>
        <w:rPr>
          <w:rFonts w:ascii="Times New Roman" w:hAnsi="Times New Roman" w:cs="Times New Roman"/>
          <w:color w:val="0D0D0D" w:themeColor="text1" w:themeTint="F2"/>
          <w:sz w:val="24"/>
          <w:szCs w:val="24"/>
          <w:lang w:val="es-ES_tradnl"/>
        </w:rPr>
        <w:t xml:space="preserve">rabajado dentro del marco del concepto de “Democracia Integral” (Caldera </w:t>
      </w:r>
      <w:proofErr w:type="spellStart"/>
      <w:r>
        <w:rPr>
          <w:rFonts w:ascii="Times New Roman" w:hAnsi="Times New Roman" w:cs="Times New Roman"/>
          <w:color w:val="0D0D0D" w:themeColor="text1" w:themeTint="F2"/>
          <w:sz w:val="24"/>
          <w:szCs w:val="24"/>
          <w:lang w:val="es-ES_tradnl"/>
        </w:rPr>
        <w:t>Ynfante</w:t>
      </w:r>
      <w:proofErr w:type="spellEnd"/>
      <w:r>
        <w:rPr>
          <w:rFonts w:ascii="Times New Roman" w:hAnsi="Times New Roman" w:cs="Times New Roman"/>
          <w:color w:val="0D0D0D" w:themeColor="text1" w:themeTint="F2"/>
          <w:sz w:val="24"/>
          <w:szCs w:val="24"/>
          <w:lang w:val="es-ES_tradnl"/>
        </w:rPr>
        <w:t>, 2018</w:t>
      </w:r>
      <w:r w:rsidR="007F2393">
        <w:rPr>
          <w:rFonts w:ascii="Times New Roman" w:hAnsi="Times New Roman" w:cs="Times New Roman"/>
          <w:color w:val="0D0D0D" w:themeColor="text1" w:themeTint="F2"/>
          <w:sz w:val="24"/>
          <w:szCs w:val="24"/>
          <w:lang w:val="es-ES_tradnl"/>
        </w:rPr>
        <w:t>c</w:t>
      </w:r>
      <w:r>
        <w:rPr>
          <w:rFonts w:ascii="Times New Roman" w:hAnsi="Times New Roman" w:cs="Times New Roman"/>
          <w:color w:val="0D0D0D" w:themeColor="text1" w:themeTint="F2"/>
          <w:sz w:val="24"/>
          <w:szCs w:val="24"/>
          <w:lang w:val="es-ES_tradnl"/>
        </w:rPr>
        <w:t>)</w:t>
      </w:r>
      <w:r w:rsidR="00D1036A">
        <w:rPr>
          <w:rFonts w:ascii="Times New Roman" w:hAnsi="Times New Roman" w:cs="Times New Roman"/>
          <w:color w:val="0D0D0D" w:themeColor="text1" w:themeTint="F2"/>
          <w:sz w:val="24"/>
          <w:szCs w:val="24"/>
          <w:lang w:val="es-ES_tradnl"/>
        </w:rPr>
        <w:t>, la democracia, en esta perspectiva, es un derecho fundamental y constituye el</w:t>
      </w:r>
      <w:r>
        <w:rPr>
          <w:rFonts w:ascii="Times New Roman" w:hAnsi="Times New Roman" w:cs="Times New Roman"/>
          <w:color w:val="0D0D0D" w:themeColor="text1" w:themeTint="F2"/>
          <w:sz w:val="24"/>
          <w:szCs w:val="24"/>
          <w:lang w:val="es-ES_tradnl"/>
        </w:rPr>
        <w:t xml:space="preserve"> camino para construir felicidad</w:t>
      </w:r>
      <w:r w:rsidR="00D1036A">
        <w:rPr>
          <w:rFonts w:ascii="Times New Roman" w:hAnsi="Times New Roman" w:cs="Times New Roman"/>
          <w:color w:val="0D0D0D" w:themeColor="text1" w:themeTint="F2"/>
          <w:sz w:val="24"/>
          <w:szCs w:val="24"/>
          <w:lang w:val="es-ES_tradnl"/>
        </w:rPr>
        <w:t xml:space="preserve"> centrada en la dignidad humana, fortaleciendo los lazos sociales y la convivencia pacífica</w:t>
      </w:r>
      <w:r w:rsidR="00836CEA">
        <w:rPr>
          <w:rFonts w:ascii="Times New Roman" w:hAnsi="Times New Roman" w:cs="Times New Roman"/>
          <w:color w:val="0D0D0D" w:themeColor="text1" w:themeTint="F2"/>
          <w:sz w:val="24"/>
          <w:szCs w:val="24"/>
          <w:lang w:val="es-ES_tradnl"/>
        </w:rPr>
        <w:t>, permitiendo el goce efectivo de los derechos humanos fundamentales como presupuesto normativo para el logro del proyecto de vida valioso de toda persona en aras de su florecimiento humano en el Estado democrático Constitucional</w:t>
      </w:r>
      <w:r w:rsidR="00D1036A">
        <w:rPr>
          <w:rFonts w:ascii="Times New Roman" w:hAnsi="Times New Roman" w:cs="Times New Roman"/>
          <w:color w:val="0D0D0D" w:themeColor="text1" w:themeTint="F2"/>
          <w:sz w:val="24"/>
          <w:szCs w:val="24"/>
          <w:lang w:val="es-ES_tradnl"/>
        </w:rPr>
        <w:t xml:space="preserve">. </w:t>
      </w:r>
      <w:r w:rsidR="007B1737" w:rsidRPr="00B72421">
        <w:rPr>
          <w:rFonts w:ascii="Times New Roman" w:hAnsi="Times New Roman" w:cs="Times New Roman"/>
          <w:color w:val="0D0D0D" w:themeColor="text1" w:themeTint="F2"/>
          <w:sz w:val="24"/>
          <w:szCs w:val="24"/>
          <w:lang w:val="es-ES_tradnl"/>
        </w:rPr>
        <w:t xml:space="preserve">En </w:t>
      </w:r>
      <w:r w:rsidR="002D6723" w:rsidRPr="00B72421">
        <w:rPr>
          <w:rFonts w:ascii="Times New Roman" w:hAnsi="Times New Roman" w:cs="Times New Roman"/>
          <w:color w:val="0D0D0D" w:themeColor="text1" w:themeTint="F2"/>
          <w:sz w:val="24"/>
          <w:szCs w:val="24"/>
          <w:lang w:val="es-ES_tradnl"/>
        </w:rPr>
        <w:t xml:space="preserve">el caso de </w:t>
      </w:r>
      <w:r w:rsidR="007B1737" w:rsidRPr="00B72421">
        <w:rPr>
          <w:rFonts w:ascii="Times New Roman" w:hAnsi="Times New Roman" w:cs="Times New Roman"/>
          <w:color w:val="0D0D0D" w:themeColor="text1" w:themeTint="F2"/>
          <w:sz w:val="24"/>
          <w:szCs w:val="24"/>
          <w:lang w:val="es-ES_tradnl"/>
        </w:rPr>
        <w:t xml:space="preserve">Colombia, el derecho </w:t>
      </w:r>
      <w:r w:rsidR="005C3F56" w:rsidRPr="00B72421">
        <w:rPr>
          <w:rFonts w:ascii="Times New Roman" w:hAnsi="Times New Roman" w:cs="Times New Roman"/>
          <w:color w:val="0D0D0D" w:themeColor="text1" w:themeTint="F2"/>
          <w:sz w:val="24"/>
          <w:szCs w:val="24"/>
          <w:lang w:val="es-ES_tradnl"/>
        </w:rPr>
        <w:t xml:space="preserve">a la felicidad </w:t>
      </w:r>
      <w:r w:rsidR="007B1737" w:rsidRPr="00B72421">
        <w:rPr>
          <w:rFonts w:ascii="Times New Roman" w:hAnsi="Times New Roman" w:cs="Times New Roman"/>
          <w:color w:val="0D0D0D" w:themeColor="text1" w:themeTint="F2"/>
          <w:sz w:val="24"/>
          <w:szCs w:val="24"/>
          <w:lang w:val="es-ES_tradnl"/>
        </w:rPr>
        <w:t>de los niños, niña</w:t>
      </w:r>
      <w:r w:rsidR="005C3F56" w:rsidRPr="00B72421">
        <w:rPr>
          <w:rFonts w:ascii="Times New Roman" w:hAnsi="Times New Roman" w:cs="Times New Roman"/>
          <w:color w:val="0D0D0D" w:themeColor="text1" w:themeTint="F2"/>
          <w:sz w:val="24"/>
          <w:szCs w:val="24"/>
          <w:lang w:val="es-ES_tradnl"/>
        </w:rPr>
        <w:t xml:space="preserve">s y adolescentes </w:t>
      </w:r>
      <w:r w:rsidR="007F2393">
        <w:rPr>
          <w:rFonts w:ascii="Times New Roman" w:hAnsi="Times New Roman" w:cs="Times New Roman"/>
          <w:color w:val="0D0D0D" w:themeColor="text1" w:themeTint="F2"/>
          <w:sz w:val="24"/>
          <w:szCs w:val="24"/>
          <w:lang w:val="es-ES_tradnl"/>
        </w:rPr>
        <w:t xml:space="preserve">por imperio del carácter vinculante y prevalente contenido en lo que Caldera </w:t>
      </w:r>
      <w:proofErr w:type="spellStart"/>
      <w:r w:rsidR="007F2393">
        <w:rPr>
          <w:rFonts w:ascii="Times New Roman" w:hAnsi="Times New Roman" w:cs="Times New Roman"/>
          <w:color w:val="0D0D0D" w:themeColor="text1" w:themeTint="F2"/>
          <w:sz w:val="24"/>
          <w:szCs w:val="24"/>
          <w:lang w:val="es-ES_tradnl"/>
        </w:rPr>
        <w:t>Ynfante</w:t>
      </w:r>
      <w:proofErr w:type="spellEnd"/>
      <w:r w:rsidR="007F2393">
        <w:rPr>
          <w:rFonts w:ascii="Times New Roman" w:hAnsi="Times New Roman" w:cs="Times New Roman"/>
          <w:color w:val="0D0D0D" w:themeColor="text1" w:themeTint="F2"/>
          <w:sz w:val="24"/>
          <w:szCs w:val="24"/>
          <w:lang w:val="es-ES_tradnl"/>
        </w:rPr>
        <w:t xml:space="preserve"> (2012) denomina como derecho constitucional multinivel </w:t>
      </w:r>
      <w:r w:rsidR="006D11F7">
        <w:rPr>
          <w:rFonts w:ascii="Times New Roman" w:hAnsi="Times New Roman" w:cs="Times New Roman"/>
          <w:color w:val="0D0D0D" w:themeColor="text1" w:themeTint="F2"/>
          <w:sz w:val="24"/>
          <w:szCs w:val="24"/>
          <w:lang w:val="es-ES_tradnl"/>
        </w:rPr>
        <w:t>(</w:t>
      </w:r>
      <w:r w:rsidR="007B1737" w:rsidRPr="00B72421">
        <w:rPr>
          <w:rFonts w:ascii="Times New Roman" w:hAnsi="Times New Roman" w:cs="Times New Roman"/>
          <w:color w:val="0D0D0D" w:themeColor="text1" w:themeTint="F2"/>
          <w:sz w:val="24"/>
          <w:szCs w:val="24"/>
          <w:lang w:val="es-ES_tradnl"/>
        </w:rPr>
        <w:t xml:space="preserve">Bloque de Constitucionalidad) </w:t>
      </w:r>
      <w:r w:rsidR="007F2393">
        <w:rPr>
          <w:rFonts w:ascii="Times New Roman" w:hAnsi="Times New Roman" w:cs="Times New Roman"/>
          <w:color w:val="0D0D0D" w:themeColor="text1" w:themeTint="F2"/>
          <w:sz w:val="24"/>
          <w:szCs w:val="24"/>
          <w:lang w:val="es-ES_tradnl"/>
        </w:rPr>
        <w:t>que</w:t>
      </w:r>
      <w:r w:rsidR="007B1737" w:rsidRPr="00B72421">
        <w:rPr>
          <w:rFonts w:ascii="Times New Roman" w:hAnsi="Times New Roman" w:cs="Times New Roman"/>
          <w:color w:val="0D0D0D" w:themeColor="text1" w:themeTint="F2"/>
          <w:sz w:val="24"/>
          <w:szCs w:val="24"/>
          <w:lang w:val="es-ES_tradnl"/>
        </w:rPr>
        <w:t xml:space="preserve"> es reconocido y desarrollado en la legislación interna y por la dogmática de innumerables fallos de la Corte Constitucional</w:t>
      </w:r>
      <w:r w:rsidR="007F2393">
        <w:rPr>
          <w:rFonts w:ascii="Times New Roman" w:hAnsi="Times New Roman" w:cs="Times New Roman"/>
          <w:color w:val="0D0D0D" w:themeColor="text1" w:themeTint="F2"/>
          <w:sz w:val="24"/>
          <w:szCs w:val="24"/>
          <w:lang w:val="es-ES_tradnl"/>
        </w:rPr>
        <w:t xml:space="preserve"> y de órganos judiciales supranacionales e instancias de protección de DDHH a nivel internacional</w:t>
      </w:r>
      <w:r w:rsidR="007B1737" w:rsidRPr="00B72421">
        <w:rPr>
          <w:rFonts w:ascii="Times New Roman" w:hAnsi="Times New Roman" w:cs="Times New Roman"/>
          <w:color w:val="0D0D0D" w:themeColor="text1" w:themeTint="F2"/>
          <w:sz w:val="24"/>
          <w:szCs w:val="24"/>
          <w:lang w:val="es-ES_tradnl"/>
        </w:rPr>
        <w:t>.</w:t>
      </w:r>
      <w:r>
        <w:rPr>
          <w:rFonts w:ascii="Times New Roman" w:hAnsi="Times New Roman" w:cs="Times New Roman"/>
          <w:color w:val="0D0D0D" w:themeColor="text1" w:themeTint="F2"/>
          <w:sz w:val="24"/>
          <w:szCs w:val="24"/>
          <w:lang w:val="es-ES_tradnl"/>
        </w:rPr>
        <w:t xml:space="preserve"> </w:t>
      </w:r>
    </w:p>
    <w:p w14:paraId="7EBC4857" w14:textId="77777777" w:rsidR="00345BDE" w:rsidRPr="00B72421" w:rsidRDefault="00345BDE" w:rsidP="00B72421">
      <w:pPr>
        <w:pStyle w:val="Textoindependiente"/>
        <w:tabs>
          <w:tab w:val="left" w:pos="8789"/>
        </w:tabs>
        <w:spacing w:line="360" w:lineRule="auto"/>
        <w:ind w:right="109"/>
        <w:rPr>
          <w:rFonts w:ascii="Times New Roman" w:hAnsi="Times New Roman" w:cs="Times New Roman"/>
          <w:sz w:val="24"/>
          <w:szCs w:val="24"/>
          <w:lang w:val="es-ES_tradnl"/>
        </w:rPr>
      </w:pPr>
    </w:p>
    <w:p w14:paraId="37CA0104" w14:textId="597EF738" w:rsidR="00466B7D" w:rsidRPr="00B72421" w:rsidRDefault="00A131C1" w:rsidP="00836CEA">
      <w:pPr>
        <w:pStyle w:val="Ttulo1"/>
        <w:tabs>
          <w:tab w:val="left" w:pos="8789"/>
        </w:tabs>
        <w:spacing w:line="360" w:lineRule="auto"/>
        <w:ind w:left="0" w:right="266"/>
        <w:jc w:val="both"/>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Reflexiones finales: la </w:t>
      </w:r>
      <w:r w:rsidR="00DE60ED" w:rsidRPr="00B72421">
        <w:rPr>
          <w:rFonts w:ascii="Times New Roman" w:hAnsi="Times New Roman" w:cs="Times New Roman"/>
          <w:sz w:val="24"/>
          <w:szCs w:val="24"/>
          <w:lang w:val="es-ES_tradnl"/>
        </w:rPr>
        <w:t xml:space="preserve">Educación para la Felicidad </w:t>
      </w:r>
      <w:r w:rsidRPr="00B72421">
        <w:rPr>
          <w:rFonts w:ascii="Times New Roman" w:hAnsi="Times New Roman" w:cs="Times New Roman"/>
          <w:sz w:val="24"/>
          <w:szCs w:val="24"/>
          <w:lang w:val="es-ES_tradnl"/>
        </w:rPr>
        <w:t xml:space="preserve">como impulso a la </w:t>
      </w:r>
      <w:r w:rsidR="00DE60ED" w:rsidRPr="00B72421">
        <w:rPr>
          <w:rFonts w:ascii="Times New Roman" w:hAnsi="Times New Roman" w:cs="Times New Roman"/>
          <w:sz w:val="24"/>
          <w:szCs w:val="24"/>
          <w:lang w:val="es-ES_tradnl"/>
        </w:rPr>
        <w:t>Ciudadanía Democrática y la Construcción de la Paz</w:t>
      </w:r>
    </w:p>
    <w:p w14:paraId="331B6B29" w14:textId="77777777" w:rsidR="00C86D21" w:rsidRDefault="00C86D21" w:rsidP="00B72421">
      <w:pPr>
        <w:tabs>
          <w:tab w:val="left" w:pos="8789"/>
        </w:tabs>
        <w:spacing w:line="360" w:lineRule="auto"/>
        <w:ind w:right="109"/>
        <w:jc w:val="both"/>
        <w:rPr>
          <w:lang w:val="es-ES_tradnl"/>
        </w:rPr>
      </w:pPr>
    </w:p>
    <w:p w14:paraId="40DCC6D9" w14:textId="77777777" w:rsidR="00B11836" w:rsidRPr="00B72421" w:rsidRDefault="002D6723" w:rsidP="00C86D21">
      <w:pPr>
        <w:tabs>
          <w:tab w:val="left" w:pos="8789"/>
        </w:tabs>
        <w:spacing w:line="360" w:lineRule="auto"/>
        <w:ind w:right="109" w:firstLine="454"/>
        <w:jc w:val="both"/>
        <w:rPr>
          <w:lang w:val="es-ES_tradnl"/>
        </w:rPr>
      </w:pPr>
      <w:r w:rsidRPr="00B72421">
        <w:rPr>
          <w:lang w:val="es-ES_tradnl"/>
        </w:rPr>
        <w:t>La</w:t>
      </w:r>
      <w:r w:rsidR="00DE60ED" w:rsidRPr="00B72421">
        <w:rPr>
          <w:lang w:val="es-ES_tradnl"/>
        </w:rPr>
        <w:t xml:space="preserve"> Educación para la Felicidad, debido a su concepción integradora de la realización personal en el marco del bien común, </w:t>
      </w:r>
      <w:r w:rsidRPr="00B72421">
        <w:rPr>
          <w:lang w:val="es-ES_tradnl"/>
        </w:rPr>
        <w:t xml:space="preserve">encuentra su lugar con </w:t>
      </w:r>
      <w:r w:rsidR="005C3F56" w:rsidRPr="00B72421">
        <w:rPr>
          <w:lang w:val="es-ES_tradnl"/>
        </w:rPr>
        <w:t xml:space="preserve">toda pertinencia </w:t>
      </w:r>
      <w:r w:rsidRPr="00B72421">
        <w:rPr>
          <w:lang w:val="es-ES_tradnl"/>
        </w:rPr>
        <w:t xml:space="preserve">en </w:t>
      </w:r>
      <w:r w:rsidR="00084751" w:rsidRPr="00B72421">
        <w:rPr>
          <w:lang w:val="es-ES_tradnl"/>
        </w:rPr>
        <w:t>u</w:t>
      </w:r>
      <w:r w:rsidRPr="00B72421">
        <w:rPr>
          <w:lang w:val="es-ES_tradnl"/>
        </w:rPr>
        <w:t xml:space="preserve">n Plan Curricular </w:t>
      </w:r>
      <w:r w:rsidR="0070022D" w:rsidRPr="00B72421">
        <w:rPr>
          <w:lang w:val="es-ES_tradnl"/>
        </w:rPr>
        <w:t xml:space="preserve">de Innovación Educativa </w:t>
      </w:r>
      <w:r w:rsidRPr="00B72421">
        <w:rPr>
          <w:lang w:val="es-ES_tradnl"/>
        </w:rPr>
        <w:t>que forme parte de un</w:t>
      </w:r>
      <w:r w:rsidR="00084751" w:rsidRPr="00B72421">
        <w:rPr>
          <w:lang w:val="es-ES_tradnl"/>
        </w:rPr>
        <w:t xml:space="preserve"> Proyecto de Educación para la Ciudadanía Democrática y la Construcción de la Paz,</w:t>
      </w:r>
      <w:r w:rsidR="00084751" w:rsidRPr="00B72421">
        <w:rPr>
          <w:b/>
          <w:i/>
          <w:lang w:val="es-ES_tradnl"/>
        </w:rPr>
        <w:t xml:space="preserve"> </w:t>
      </w:r>
      <w:r w:rsidR="0070022D" w:rsidRPr="00B72421">
        <w:rPr>
          <w:lang w:val="es-ES_tradnl"/>
        </w:rPr>
        <w:t xml:space="preserve">concebido este último </w:t>
      </w:r>
      <w:r w:rsidR="007B1737" w:rsidRPr="00B72421">
        <w:rPr>
          <w:lang w:val="es-ES_tradnl"/>
        </w:rPr>
        <w:t>como vehículo</w:t>
      </w:r>
      <w:r w:rsidR="007B1737" w:rsidRPr="00B72421">
        <w:rPr>
          <w:spacing w:val="17"/>
          <w:lang w:val="es-ES_tradnl"/>
        </w:rPr>
        <w:t xml:space="preserve"> </w:t>
      </w:r>
      <w:r w:rsidR="007B1737" w:rsidRPr="00B72421">
        <w:rPr>
          <w:lang w:val="es-ES_tradnl"/>
        </w:rPr>
        <w:t>pedagógico</w:t>
      </w:r>
      <w:r w:rsidR="007B1737" w:rsidRPr="00B72421">
        <w:rPr>
          <w:spacing w:val="17"/>
          <w:lang w:val="es-ES_tradnl"/>
        </w:rPr>
        <w:t xml:space="preserve"> </w:t>
      </w:r>
      <w:r w:rsidR="007B1737" w:rsidRPr="00B72421">
        <w:rPr>
          <w:lang w:val="es-ES_tradnl"/>
        </w:rPr>
        <w:t>y</w:t>
      </w:r>
      <w:r w:rsidR="007B1737" w:rsidRPr="00B72421">
        <w:rPr>
          <w:spacing w:val="17"/>
          <w:lang w:val="es-ES_tradnl"/>
        </w:rPr>
        <w:t xml:space="preserve"> </w:t>
      </w:r>
      <w:r w:rsidR="007B1737" w:rsidRPr="00B72421">
        <w:rPr>
          <w:lang w:val="es-ES_tradnl"/>
        </w:rPr>
        <w:t>didáctico</w:t>
      </w:r>
      <w:r w:rsidR="007B1737" w:rsidRPr="00B72421">
        <w:rPr>
          <w:spacing w:val="17"/>
          <w:lang w:val="es-ES_tradnl"/>
        </w:rPr>
        <w:t xml:space="preserve"> </w:t>
      </w:r>
      <w:r w:rsidR="007B1737" w:rsidRPr="00B72421">
        <w:rPr>
          <w:lang w:val="es-ES_tradnl"/>
        </w:rPr>
        <w:t>para</w:t>
      </w:r>
      <w:r w:rsidR="007B1737" w:rsidRPr="00B72421">
        <w:rPr>
          <w:spacing w:val="17"/>
          <w:lang w:val="es-ES_tradnl"/>
        </w:rPr>
        <w:t xml:space="preserve"> </w:t>
      </w:r>
      <w:r w:rsidR="007B1737" w:rsidRPr="00B72421">
        <w:rPr>
          <w:lang w:val="es-ES_tradnl"/>
        </w:rPr>
        <w:t>lograr</w:t>
      </w:r>
      <w:r w:rsidR="00084751" w:rsidRPr="00B72421">
        <w:rPr>
          <w:lang w:val="es-ES_tradnl"/>
        </w:rPr>
        <w:t xml:space="preserve"> un efecto transformador de personas y comunidades</w:t>
      </w:r>
      <w:r w:rsidR="007B1737" w:rsidRPr="00B72421">
        <w:rPr>
          <w:spacing w:val="17"/>
          <w:lang w:val="es-ES_tradnl"/>
        </w:rPr>
        <w:t xml:space="preserve"> </w:t>
      </w:r>
      <w:r w:rsidR="007B1737" w:rsidRPr="00B72421">
        <w:rPr>
          <w:lang w:val="es-ES_tradnl"/>
        </w:rPr>
        <w:t>desde</w:t>
      </w:r>
      <w:r w:rsidR="007B1737" w:rsidRPr="00B72421">
        <w:rPr>
          <w:spacing w:val="17"/>
          <w:lang w:val="es-ES_tradnl"/>
        </w:rPr>
        <w:t xml:space="preserve"> </w:t>
      </w:r>
      <w:r w:rsidR="007B1737" w:rsidRPr="00B72421">
        <w:rPr>
          <w:lang w:val="es-ES_tradnl"/>
        </w:rPr>
        <w:t>la</w:t>
      </w:r>
      <w:r w:rsidR="007B1737" w:rsidRPr="00B72421">
        <w:rPr>
          <w:spacing w:val="17"/>
          <w:lang w:val="es-ES_tradnl"/>
        </w:rPr>
        <w:t xml:space="preserve"> </w:t>
      </w:r>
      <w:r w:rsidR="007B1737" w:rsidRPr="00B72421">
        <w:rPr>
          <w:lang w:val="es-ES_tradnl"/>
        </w:rPr>
        <w:t>escuela</w:t>
      </w:r>
      <w:r w:rsidR="007B1737" w:rsidRPr="00B72421">
        <w:rPr>
          <w:spacing w:val="17"/>
          <w:lang w:val="es-ES_tradnl"/>
        </w:rPr>
        <w:t xml:space="preserve"> </w:t>
      </w:r>
      <w:r w:rsidR="007B1737" w:rsidRPr="00B72421">
        <w:rPr>
          <w:lang w:val="es-ES_tradnl"/>
        </w:rPr>
        <w:t>y</w:t>
      </w:r>
      <w:r w:rsidR="007B1737" w:rsidRPr="00B72421">
        <w:rPr>
          <w:spacing w:val="17"/>
          <w:lang w:val="es-ES_tradnl"/>
        </w:rPr>
        <w:t xml:space="preserve"> </w:t>
      </w:r>
      <w:r w:rsidR="007B1737" w:rsidRPr="00B72421">
        <w:rPr>
          <w:lang w:val="es-ES_tradnl"/>
        </w:rPr>
        <w:t>para</w:t>
      </w:r>
      <w:r w:rsidR="007B1737" w:rsidRPr="00B72421">
        <w:rPr>
          <w:spacing w:val="17"/>
          <w:lang w:val="es-ES_tradnl"/>
        </w:rPr>
        <w:t xml:space="preserve"> </w:t>
      </w:r>
      <w:r w:rsidR="007B1737" w:rsidRPr="00B72421">
        <w:rPr>
          <w:lang w:val="es-ES_tradnl"/>
        </w:rPr>
        <w:t>toda</w:t>
      </w:r>
      <w:r w:rsidR="007B1737" w:rsidRPr="00B72421">
        <w:rPr>
          <w:spacing w:val="17"/>
          <w:lang w:val="es-ES_tradnl"/>
        </w:rPr>
        <w:t xml:space="preserve"> </w:t>
      </w:r>
      <w:r w:rsidR="007B1737" w:rsidRPr="00B72421">
        <w:rPr>
          <w:lang w:val="es-ES_tradnl"/>
        </w:rPr>
        <w:t>la</w:t>
      </w:r>
      <w:r w:rsidR="005C3F56" w:rsidRPr="00B72421">
        <w:rPr>
          <w:lang w:val="es-ES_tradnl"/>
        </w:rPr>
        <w:t xml:space="preserve"> sociedad.</w:t>
      </w:r>
      <w:r w:rsidR="00A131C1" w:rsidRPr="00B72421">
        <w:rPr>
          <w:lang w:val="es-ES_tradnl"/>
        </w:rPr>
        <w:t xml:space="preserve"> El reto al que se enfrenta una educación de vocación transformadora  es</w:t>
      </w:r>
      <w:r w:rsidR="000A4180" w:rsidRPr="00B72421">
        <w:rPr>
          <w:lang w:val="es-ES_tradnl"/>
        </w:rPr>
        <w:t xml:space="preserve"> el de utilizar todas las potencialidades de los seres humanos –reflexivas, deliberativas, </w:t>
      </w:r>
      <w:proofErr w:type="spellStart"/>
      <w:r w:rsidR="000A4180" w:rsidRPr="00B72421">
        <w:rPr>
          <w:lang w:val="es-ES_tradnl"/>
        </w:rPr>
        <w:t>técnocientíficas</w:t>
      </w:r>
      <w:proofErr w:type="spellEnd"/>
      <w:r w:rsidR="000A4180" w:rsidRPr="00B72421">
        <w:rPr>
          <w:lang w:val="es-ES_tradnl"/>
        </w:rPr>
        <w:t xml:space="preserve">— para construir y </w:t>
      </w:r>
      <w:r w:rsidR="00A131C1" w:rsidRPr="00B72421">
        <w:rPr>
          <w:lang w:val="es-ES_tradnl"/>
        </w:rPr>
        <w:t>reforzar la ciudadanía democrática</w:t>
      </w:r>
      <w:r w:rsidR="000A4180" w:rsidRPr="00B72421">
        <w:rPr>
          <w:lang w:val="es-ES_tradnl"/>
        </w:rPr>
        <w:t xml:space="preserve">, </w:t>
      </w:r>
      <w:r w:rsidR="00A131C1" w:rsidRPr="00B72421">
        <w:rPr>
          <w:lang w:val="es-ES_tradnl"/>
        </w:rPr>
        <w:t xml:space="preserve"> </w:t>
      </w:r>
      <w:r w:rsidR="000A4180" w:rsidRPr="00B72421">
        <w:rPr>
          <w:lang w:val="es-ES_tradnl"/>
        </w:rPr>
        <w:t xml:space="preserve">entendida </w:t>
      </w:r>
      <w:r w:rsidR="00A131C1" w:rsidRPr="00B72421">
        <w:rPr>
          <w:lang w:val="es-ES_tradnl"/>
        </w:rPr>
        <w:lastRenderedPageBreak/>
        <w:t>co</w:t>
      </w:r>
      <w:r w:rsidR="000A4180" w:rsidRPr="00B72421">
        <w:rPr>
          <w:lang w:val="es-ES_tradnl"/>
        </w:rPr>
        <w:t xml:space="preserve">mo aprendizaje de </w:t>
      </w:r>
      <w:r w:rsidR="00A131C1" w:rsidRPr="00B72421">
        <w:rPr>
          <w:lang w:val="es-ES_tradnl"/>
        </w:rPr>
        <w:t>convivencia en la diferencia, única vía que puede crear las condiciones en las que cada una de las personas pueda pensar, elegir y realizar un proyecto de vida buena y feliz</w:t>
      </w:r>
      <w:r w:rsidR="000A4180" w:rsidRPr="00B72421">
        <w:rPr>
          <w:lang w:val="es-ES_tradnl"/>
        </w:rPr>
        <w:t>, contribuyendo al mismo tiempo al bien común y a la gobernanza de los bienes comunes, de cuya gestión responsable depende la posibilidad y la continuidad de la vida. En el núcleo de la ciudadanía democrática y por exigencia interna del desafío de la convivencia, se encuentra la construcción de la paz, entendida</w:t>
      </w:r>
      <w:r w:rsidR="00B11836" w:rsidRPr="00B72421">
        <w:rPr>
          <w:lang w:val="es-ES_tradnl"/>
        </w:rPr>
        <w:t xml:space="preserve"> como paz justa, equitativa y duradera. P</w:t>
      </w:r>
      <w:r w:rsidR="000A4180" w:rsidRPr="00B72421">
        <w:rPr>
          <w:lang w:val="es-ES_tradnl"/>
        </w:rPr>
        <w:t xml:space="preserve">roceso </w:t>
      </w:r>
      <w:r w:rsidR="00B11836" w:rsidRPr="00B72421">
        <w:rPr>
          <w:lang w:val="es-ES_tradnl"/>
        </w:rPr>
        <w:t xml:space="preserve">de rehumanización de la vida, de carácter </w:t>
      </w:r>
      <w:r w:rsidR="000A4180" w:rsidRPr="00B72421">
        <w:rPr>
          <w:lang w:val="es-ES_tradnl"/>
        </w:rPr>
        <w:t xml:space="preserve">gradual, complejo y </w:t>
      </w:r>
      <w:r w:rsidR="00B11836" w:rsidRPr="00B72421">
        <w:rPr>
          <w:lang w:val="es-ES_tradnl"/>
        </w:rPr>
        <w:t xml:space="preserve">progresivo, </w:t>
      </w:r>
      <w:r w:rsidR="000A4180" w:rsidRPr="00B72421">
        <w:rPr>
          <w:lang w:val="es-ES_tradnl"/>
        </w:rPr>
        <w:t>marcado</w:t>
      </w:r>
      <w:r w:rsidR="00B11836" w:rsidRPr="00B72421">
        <w:rPr>
          <w:lang w:val="es-ES_tradnl"/>
        </w:rPr>
        <w:t xml:space="preserve"> por la capacidad de llevar adelante</w:t>
      </w:r>
      <w:r w:rsidR="000A4180" w:rsidRPr="00B72421">
        <w:rPr>
          <w:lang w:val="es-ES_tradnl"/>
        </w:rPr>
        <w:t xml:space="preserve"> una gestión de los conflictos que conduzca al aprendizaje</w:t>
      </w:r>
      <w:r w:rsidR="00B11836" w:rsidRPr="00B72421">
        <w:rPr>
          <w:lang w:val="es-ES_tradnl"/>
        </w:rPr>
        <w:t xml:space="preserve"> y a un efecto sistémico transformador de todos los actores. A partir de la negociación, ello se concreta en la práctica en la construcción de </w:t>
      </w:r>
      <w:r w:rsidR="000A4180" w:rsidRPr="00B72421">
        <w:rPr>
          <w:lang w:val="es-ES_tradnl"/>
        </w:rPr>
        <w:t>acuerdos que puedan regular</w:t>
      </w:r>
      <w:r w:rsidR="00B11836" w:rsidRPr="00B72421">
        <w:rPr>
          <w:lang w:val="es-ES_tradnl"/>
        </w:rPr>
        <w:t xml:space="preserve"> el presente de</w:t>
      </w:r>
      <w:r w:rsidR="000A4180" w:rsidRPr="00B72421">
        <w:rPr>
          <w:lang w:val="es-ES_tradnl"/>
        </w:rPr>
        <w:t xml:space="preserve"> la vida en com</w:t>
      </w:r>
      <w:r w:rsidR="00B11836" w:rsidRPr="00B72421">
        <w:rPr>
          <w:lang w:val="es-ES_tradnl"/>
        </w:rPr>
        <w:t>ún y de</w:t>
      </w:r>
      <w:r w:rsidR="000A4180" w:rsidRPr="00B72421">
        <w:rPr>
          <w:lang w:val="es-ES_tradnl"/>
        </w:rPr>
        <w:t xml:space="preserve"> alianzas</w:t>
      </w:r>
      <w:r w:rsidR="00B11836" w:rsidRPr="00B72421">
        <w:rPr>
          <w:lang w:val="es-ES_tradnl"/>
        </w:rPr>
        <w:t>,</w:t>
      </w:r>
      <w:r w:rsidR="000A4180" w:rsidRPr="00B72421">
        <w:rPr>
          <w:lang w:val="es-ES_tradnl"/>
        </w:rPr>
        <w:t xml:space="preserve"> que permitan diseñar y construir un futuro compartido</w:t>
      </w:r>
      <w:r w:rsidR="00B11836" w:rsidRPr="00B72421">
        <w:rPr>
          <w:lang w:val="es-ES_tradnl"/>
        </w:rPr>
        <w:t>.</w:t>
      </w:r>
      <w:r w:rsidR="000A4180" w:rsidRPr="00B72421">
        <w:rPr>
          <w:lang w:val="es-ES_tradnl"/>
        </w:rPr>
        <w:t xml:space="preserve"> </w:t>
      </w:r>
    </w:p>
    <w:p w14:paraId="3A4A5A87" w14:textId="77777777" w:rsidR="002A4069" w:rsidRDefault="002A4069" w:rsidP="00C86D21">
      <w:pPr>
        <w:spacing w:line="360" w:lineRule="auto"/>
        <w:ind w:right="109" w:firstLine="454"/>
        <w:jc w:val="both"/>
        <w:rPr>
          <w:lang w:val="es-ES_tradnl"/>
        </w:rPr>
      </w:pPr>
    </w:p>
    <w:p w14:paraId="1A4582E0" w14:textId="6E04D6FC" w:rsidR="00466B7D" w:rsidRPr="00B72421" w:rsidRDefault="000A4180" w:rsidP="00C86D21">
      <w:pPr>
        <w:spacing w:line="360" w:lineRule="auto"/>
        <w:ind w:right="109" w:firstLine="454"/>
        <w:jc w:val="both"/>
        <w:rPr>
          <w:lang w:val="es-ES_tradnl"/>
        </w:rPr>
      </w:pPr>
      <w:r w:rsidRPr="00B72421">
        <w:rPr>
          <w:lang w:val="es-ES_tradnl"/>
        </w:rPr>
        <w:t xml:space="preserve">La Educación para la </w:t>
      </w:r>
      <w:r w:rsidR="006D11F7">
        <w:rPr>
          <w:lang w:val="es-ES_tradnl"/>
        </w:rPr>
        <w:t>F</w:t>
      </w:r>
      <w:r w:rsidRPr="00B72421">
        <w:rPr>
          <w:lang w:val="es-ES_tradnl"/>
        </w:rPr>
        <w:t>elicidad</w:t>
      </w:r>
      <w:r w:rsidR="00B11836" w:rsidRPr="00B72421">
        <w:rPr>
          <w:lang w:val="es-ES_tradnl"/>
        </w:rPr>
        <w:t xml:space="preserve">, </w:t>
      </w:r>
      <w:r w:rsidR="00601C86" w:rsidRPr="00B72421">
        <w:rPr>
          <w:lang w:val="es-ES_tradnl"/>
        </w:rPr>
        <w:t xml:space="preserve">aunque en su conjunto es un </w:t>
      </w:r>
      <w:r w:rsidRPr="00B72421">
        <w:rPr>
          <w:lang w:val="es-ES_tradnl"/>
        </w:rPr>
        <w:t>espacio</w:t>
      </w:r>
      <w:r w:rsidR="00601C86" w:rsidRPr="00B72421">
        <w:rPr>
          <w:lang w:val="es-ES_tradnl"/>
        </w:rPr>
        <w:t xml:space="preserve"> social comunicativo para  el </w:t>
      </w:r>
      <w:r w:rsidR="00B11836" w:rsidRPr="00B72421">
        <w:rPr>
          <w:lang w:val="es-ES_tradnl"/>
        </w:rPr>
        <w:t>aprendizaje de ciudadanía democrática y construcción de paz, requiere ser</w:t>
      </w:r>
      <w:r w:rsidR="00601C86" w:rsidRPr="00B72421">
        <w:rPr>
          <w:lang w:val="es-ES_tradnl"/>
        </w:rPr>
        <w:t xml:space="preserve"> parte de políticas públicas en materia educativa y ser</w:t>
      </w:r>
      <w:r w:rsidR="00B11836" w:rsidRPr="00B72421">
        <w:rPr>
          <w:lang w:val="es-ES_tradnl"/>
        </w:rPr>
        <w:t xml:space="preserve"> incluida en </w:t>
      </w:r>
      <w:r w:rsidR="00754F38" w:rsidRPr="00B72421">
        <w:rPr>
          <w:lang w:val="es-ES_tradnl"/>
        </w:rPr>
        <w:t xml:space="preserve">un Plan Curricular </w:t>
      </w:r>
      <w:r w:rsidR="00601C86" w:rsidRPr="00B72421">
        <w:rPr>
          <w:lang w:val="es-ES_tradnl"/>
        </w:rPr>
        <w:t>que  permita diseñar y organizar las metas de  felicidad  personal y social.</w:t>
      </w:r>
    </w:p>
    <w:p w14:paraId="517FC921" w14:textId="77777777" w:rsidR="002A4069" w:rsidRDefault="002A4069" w:rsidP="00C86D21">
      <w:pPr>
        <w:pStyle w:val="Textoindependiente"/>
        <w:spacing w:line="360" w:lineRule="auto"/>
        <w:ind w:left="0" w:right="107" w:firstLine="454"/>
        <w:rPr>
          <w:rFonts w:ascii="Times New Roman" w:hAnsi="Times New Roman" w:cs="Times New Roman"/>
          <w:sz w:val="24"/>
          <w:szCs w:val="24"/>
          <w:lang w:val="es-ES_tradnl"/>
        </w:rPr>
      </w:pPr>
    </w:p>
    <w:p w14:paraId="2AF7F631" w14:textId="200D9899" w:rsidR="00466B7D" w:rsidRPr="00B72421" w:rsidRDefault="008553E2" w:rsidP="00C86D21">
      <w:pPr>
        <w:pStyle w:val="Textoindependiente"/>
        <w:spacing w:line="360" w:lineRule="auto"/>
        <w:ind w:left="0" w:right="107" w:firstLine="454"/>
        <w:rPr>
          <w:rFonts w:ascii="Times New Roman" w:hAnsi="Times New Roman" w:cs="Times New Roman"/>
          <w:b/>
          <w:sz w:val="24"/>
          <w:szCs w:val="24"/>
          <w:lang w:val="es-ES_tradnl"/>
        </w:rPr>
      </w:pPr>
      <w:r w:rsidRPr="00B72421">
        <w:rPr>
          <w:rFonts w:ascii="Times New Roman" w:hAnsi="Times New Roman" w:cs="Times New Roman"/>
          <w:sz w:val="24"/>
          <w:szCs w:val="24"/>
          <w:lang w:val="es-ES_tradnl"/>
        </w:rPr>
        <w:t xml:space="preserve">En un </w:t>
      </w:r>
      <w:r w:rsidR="00084751" w:rsidRPr="00B72421">
        <w:rPr>
          <w:rFonts w:ascii="Times New Roman" w:hAnsi="Times New Roman" w:cs="Times New Roman"/>
          <w:sz w:val="24"/>
          <w:szCs w:val="24"/>
          <w:lang w:val="es-ES_tradnl"/>
        </w:rPr>
        <w:t xml:space="preserve">Plan Curricular </w:t>
      </w:r>
      <w:r w:rsidRPr="00B72421">
        <w:rPr>
          <w:rFonts w:ascii="Times New Roman" w:hAnsi="Times New Roman" w:cs="Times New Roman"/>
          <w:sz w:val="24"/>
          <w:szCs w:val="24"/>
          <w:lang w:val="es-ES_tradnl"/>
        </w:rPr>
        <w:t xml:space="preserve">diseñado para ello se </w:t>
      </w:r>
      <w:r w:rsidR="005C3F56" w:rsidRPr="00B72421">
        <w:rPr>
          <w:rFonts w:ascii="Times New Roman" w:hAnsi="Times New Roman" w:cs="Times New Roman"/>
          <w:sz w:val="24"/>
          <w:szCs w:val="24"/>
          <w:lang w:val="es-ES_tradnl"/>
        </w:rPr>
        <w:t xml:space="preserve">necesita </w:t>
      </w:r>
      <w:r w:rsidRPr="00B72421">
        <w:rPr>
          <w:rFonts w:ascii="Times New Roman" w:hAnsi="Times New Roman" w:cs="Times New Roman"/>
          <w:sz w:val="24"/>
          <w:szCs w:val="24"/>
          <w:lang w:val="es-ES_tradnl"/>
        </w:rPr>
        <w:t>inclui</w:t>
      </w:r>
      <w:r w:rsidR="005C3F56" w:rsidRPr="00B72421">
        <w:rPr>
          <w:rFonts w:ascii="Times New Roman" w:hAnsi="Times New Roman" w:cs="Times New Roman"/>
          <w:sz w:val="24"/>
          <w:szCs w:val="24"/>
          <w:lang w:val="es-ES_tradnl"/>
        </w:rPr>
        <w:t>r</w:t>
      </w:r>
      <w:r w:rsidR="00601C86" w:rsidRPr="00B72421">
        <w:rPr>
          <w:rFonts w:ascii="Times New Roman" w:hAnsi="Times New Roman" w:cs="Times New Roman"/>
          <w:sz w:val="24"/>
          <w:szCs w:val="24"/>
          <w:lang w:val="es-ES_tradnl"/>
        </w:rPr>
        <w:t xml:space="preserve">, en su diseño y ejecución, </w:t>
      </w:r>
      <w:r w:rsidRPr="00B72421">
        <w:rPr>
          <w:rFonts w:ascii="Times New Roman" w:hAnsi="Times New Roman" w:cs="Times New Roman"/>
          <w:sz w:val="24"/>
          <w:szCs w:val="24"/>
          <w:lang w:val="es-ES_tradnl"/>
        </w:rPr>
        <w:t xml:space="preserve">aspectos </w:t>
      </w:r>
      <w:r w:rsidR="007B1737" w:rsidRPr="00B72421">
        <w:rPr>
          <w:rFonts w:ascii="Times New Roman" w:hAnsi="Times New Roman" w:cs="Times New Roman"/>
          <w:sz w:val="24"/>
          <w:szCs w:val="24"/>
          <w:lang w:val="es-ES_tradnl"/>
        </w:rPr>
        <w:t>teóri</w:t>
      </w:r>
      <w:r w:rsidR="005C3F56" w:rsidRPr="00B72421">
        <w:rPr>
          <w:rFonts w:ascii="Times New Roman" w:hAnsi="Times New Roman" w:cs="Times New Roman"/>
          <w:sz w:val="24"/>
          <w:szCs w:val="24"/>
          <w:lang w:val="es-ES_tradnl"/>
        </w:rPr>
        <w:t>co</w:t>
      </w:r>
      <w:r w:rsidR="00601C86" w:rsidRPr="00B72421">
        <w:rPr>
          <w:rFonts w:ascii="Times New Roman" w:hAnsi="Times New Roman" w:cs="Times New Roman"/>
          <w:sz w:val="24"/>
          <w:szCs w:val="24"/>
          <w:lang w:val="es-ES_tradnl"/>
        </w:rPr>
        <w:t xml:space="preserve">s y </w:t>
      </w:r>
      <w:r w:rsidR="007B1737" w:rsidRPr="00B72421">
        <w:rPr>
          <w:rFonts w:ascii="Times New Roman" w:hAnsi="Times New Roman" w:cs="Times New Roman"/>
          <w:sz w:val="24"/>
          <w:szCs w:val="24"/>
          <w:lang w:val="es-ES_tradnl"/>
        </w:rPr>
        <w:t>prácticos</w:t>
      </w:r>
      <w:r w:rsidRPr="00B72421">
        <w:rPr>
          <w:rFonts w:ascii="Times New Roman" w:hAnsi="Times New Roman" w:cs="Times New Roman"/>
          <w:sz w:val="24"/>
          <w:szCs w:val="24"/>
          <w:lang w:val="es-ES_tradnl"/>
        </w:rPr>
        <w:t xml:space="preserve"> centrales</w:t>
      </w:r>
      <w:r w:rsidR="007B1737" w:rsidRPr="00B72421">
        <w:rPr>
          <w:rFonts w:ascii="Times New Roman" w:hAnsi="Times New Roman" w:cs="Times New Roman"/>
          <w:sz w:val="24"/>
          <w:szCs w:val="24"/>
          <w:lang w:val="es-ES_tradnl"/>
        </w:rPr>
        <w:t xml:space="preserve"> de la denominada </w:t>
      </w:r>
      <w:r w:rsidR="00084751" w:rsidRPr="00B72421">
        <w:rPr>
          <w:rFonts w:ascii="Times New Roman" w:hAnsi="Times New Roman" w:cs="Times New Roman"/>
          <w:sz w:val="24"/>
          <w:szCs w:val="24"/>
          <w:lang w:val="es-ES_tradnl"/>
        </w:rPr>
        <w:t>Economía de</w:t>
      </w:r>
      <w:r w:rsidR="00084751" w:rsidRPr="00B72421">
        <w:rPr>
          <w:rFonts w:ascii="Times New Roman" w:hAnsi="Times New Roman" w:cs="Times New Roman"/>
          <w:spacing w:val="27"/>
          <w:sz w:val="24"/>
          <w:szCs w:val="24"/>
          <w:lang w:val="es-ES_tradnl"/>
        </w:rPr>
        <w:t xml:space="preserve"> </w:t>
      </w:r>
      <w:r w:rsidR="00084751" w:rsidRPr="00B72421">
        <w:rPr>
          <w:rFonts w:ascii="Times New Roman" w:hAnsi="Times New Roman" w:cs="Times New Roman"/>
          <w:sz w:val="24"/>
          <w:szCs w:val="24"/>
          <w:lang w:val="es-ES_tradnl"/>
        </w:rPr>
        <w:t>la felicidad y de la Política de la Convivencia,</w:t>
      </w:r>
      <w:r w:rsidRPr="00B72421">
        <w:rPr>
          <w:rFonts w:ascii="Times New Roman" w:hAnsi="Times New Roman" w:cs="Times New Roman"/>
          <w:sz w:val="24"/>
          <w:szCs w:val="24"/>
          <w:lang w:val="es-ES_tradnl"/>
        </w:rPr>
        <w:t xml:space="preserve"> mediante</w:t>
      </w:r>
      <w:r w:rsidR="007B1737" w:rsidRPr="00B72421">
        <w:rPr>
          <w:rFonts w:ascii="Times New Roman" w:hAnsi="Times New Roman" w:cs="Times New Roman"/>
          <w:sz w:val="24"/>
          <w:szCs w:val="24"/>
          <w:lang w:val="es-ES_tradnl"/>
        </w:rPr>
        <w:t xml:space="preserve"> </w:t>
      </w:r>
      <w:r w:rsidR="00084751" w:rsidRPr="00B72421">
        <w:rPr>
          <w:rFonts w:ascii="Times New Roman" w:hAnsi="Times New Roman" w:cs="Times New Roman"/>
          <w:sz w:val="24"/>
          <w:szCs w:val="24"/>
          <w:lang w:val="es-ES_tradnl"/>
        </w:rPr>
        <w:t xml:space="preserve">la adopción crítica de </w:t>
      </w:r>
      <w:r w:rsidR="007B1737" w:rsidRPr="00B72421">
        <w:rPr>
          <w:rFonts w:ascii="Times New Roman" w:hAnsi="Times New Roman" w:cs="Times New Roman"/>
          <w:sz w:val="24"/>
          <w:szCs w:val="24"/>
          <w:lang w:val="es-ES_tradnl"/>
        </w:rPr>
        <w:t>objetivos puntuales</w:t>
      </w:r>
      <w:r w:rsidR="00084B93" w:rsidRPr="00B72421">
        <w:rPr>
          <w:rFonts w:ascii="Times New Roman" w:hAnsi="Times New Roman" w:cs="Times New Roman"/>
          <w:sz w:val="24"/>
          <w:szCs w:val="24"/>
          <w:lang w:val="es-ES_tradnl"/>
        </w:rPr>
        <w:t xml:space="preserve"> acerca del lugar central de la persona en las decisiones eco nómicas y políticas, para lo que hay que considerar las experiencias valiosas de </w:t>
      </w:r>
      <w:r w:rsidR="007B1737" w:rsidRPr="00B72421">
        <w:rPr>
          <w:rFonts w:ascii="Times New Roman" w:hAnsi="Times New Roman" w:cs="Times New Roman"/>
          <w:sz w:val="24"/>
          <w:szCs w:val="24"/>
          <w:lang w:val="es-ES_tradnl"/>
        </w:rPr>
        <w:t>program</w:t>
      </w:r>
      <w:r w:rsidR="00084751" w:rsidRPr="00B72421">
        <w:rPr>
          <w:rFonts w:ascii="Times New Roman" w:hAnsi="Times New Roman" w:cs="Times New Roman"/>
          <w:sz w:val="24"/>
          <w:szCs w:val="24"/>
          <w:lang w:val="es-ES_tradnl"/>
        </w:rPr>
        <w:t>as e iniciativas desarrolladas con éxito en otros países</w:t>
      </w:r>
      <w:r w:rsidR="00084B93" w:rsidRPr="00B72421">
        <w:rPr>
          <w:rFonts w:ascii="Times New Roman" w:hAnsi="Times New Roman" w:cs="Times New Roman"/>
          <w:sz w:val="24"/>
          <w:szCs w:val="24"/>
          <w:lang w:val="es-ES_tradnl"/>
        </w:rPr>
        <w:t xml:space="preserve">, </w:t>
      </w:r>
      <w:r w:rsidR="00084751" w:rsidRPr="00B72421">
        <w:rPr>
          <w:rFonts w:ascii="Times New Roman" w:hAnsi="Times New Roman" w:cs="Times New Roman"/>
          <w:sz w:val="24"/>
          <w:szCs w:val="24"/>
          <w:lang w:val="es-ES_tradnl"/>
        </w:rPr>
        <w:t xml:space="preserve">tomando en cuenta la necesaria contextualización a la </w:t>
      </w:r>
      <w:r w:rsidR="007B1737" w:rsidRPr="00B72421">
        <w:rPr>
          <w:rFonts w:ascii="Times New Roman" w:hAnsi="Times New Roman" w:cs="Times New Roman"/>
          <w:sz w:val="24"/>
          <w:szCs w:val="24"/>
          <w:lang w:val="es-ES_tradnl"/>
        </w:rPr>
        <w:t xml:space="preserve">realidad </w:t>
      </w:r>
      <w:r w:rsidR="00084751" w:rsidRPr="00B72421">
        <w:rPr>
          <w:rFonts w:ascii="Times New Roman" w:hAnsi="Times New Roman" w:cs="Times New Roman"/>
          <w:sz w:val="24"/>
          <w:szCs w:val="24"/>
          <w:lang w:val="es-ES_tradnl"/>
        </w:rPr>
        <w:t>del territorio de aplicación.</w:t>
      </w:r>
    </w:p>
    <w:p w14:paraId="5964236E" w14:textId="77777777" w:rsidR="00375032" w:rsidRPr="00B72421" w:rsidRDefault="00375032" w:rsidP="00C86D21">
      <w:pPr>
        <w:spacing w:line="360" w:lineRule="auto"/>
        <w:ind w:right="108" w:firstLine="454"/>
        <w:jc w:val="both"/>
        <w:rPr>
          <w:rFonts w:eastAsia="Helvetica"/>
          <w:lang w:val="es-ES_tradnl"/>
        </w:rPr>
      </w:pPr>
    </w:p>
    <w:p w14:paraId="06752E8A" w14:textId="77E82124" w:rsidR="00466B7D" w:rsidRPr="00B72421" w:rsidRDefault="0020056C" w:rsidP="00C86D21">
      <w:pPr>
        <w:spacing w:line="360" w:lineRule="auto"/>
        <w:ind w:right="108" w:firstLine="454"/>
        <w:jc w:val="both"/>
        <w:rPr>
          <w:lang w:val="es-ES_tradnl"/>
        </w:rPr>
      </w:pPr>
      <w:r w:rsidRPr="00B72421">
        <w:rPr>
          <w:rFonts w:eastAsia="Helvetica"/>
          <w:lang w:val="es-ES_tradnl"/>
        </w:rPr>
        <w:t xml:space="preserve">Entre los referentes </w:t>
      </w:r>
      <w:r w:rsidR="00601C86" w:rsidRPr="00B72421">
        <w:rPr>
          <w:rFonts w:eastAsia="Helvetica"/>
          <w:lang w:val="es-ES_tradnl"/>
        </w:rPr>
        <w:t xml:space="preserve">teóricos </w:t>
      </w:r>
      <w:r w:rsidR="00084B93" w:rsidRPr="00B72421">
        <w:rPr>
          <w:rFonts w:eastAsia="Helvetica"/>
          <w:lang w:val="es-ES_tradnl"/>
        </w:rPr>
        <w:t xml:space="preserve">útiles </w:t>
      </w:r>
      <w:r w:rsidRPr="00B72421">
        <w:rPr>
          <w:rFonts w:eastAsia="Helvetica"/>
          <w:lang w:val="es-ES_tradnl"/>
        </w:rPr>
        <w:t xml:space="preserve">para </w:t>
      </w:r>
      <w:r w:rsidR="00601C86" w:rsidRPr="00B72421">
        <w:rPr>
          <w:rFonts w:eastAsia="Helvetica"/>
          <w:lang w:val="es-ES_tradnl"/>
        </w:rPr>
        <w:t>el diseño</w:t>
      </w:r>
      <w:r w:rsidR="007B1737" w:rsidRPr="00B72421">
        <w:rPr>
          <w:rFonts w:eastAsia="Helvetica"/>
          <w:lang w:val="es-ES_tradnl"/>
        </w:rPr>
        <w:t xml:space="preserve"> una propuesta</w:t>
      </w:r>
      <w:r w:rsidR="000E7777" w:rsidRPr="00B72421">
        <w:rPr>
          <w:rFonts w:eastAsia="Helvetica"/>
          <w:lang w:val="es-ES_tradnl"/>
        </w:rPr>
        <w:t xml:space="preserve"> de inclusión de la Educación para la Felicidad en el marco</w:t>
      </w:r>
      <w:r w:rsidR="007B1737" w:rsidRPr="00B72421">
        <w:rPr>
          <w:rFonts w:eastAsia="Helvetica"/>
          <w:lang w:val="es-ES_tradnl"/>
        </w:rPr>
        <w:t xml:space="preserve"> de</w:t>
      </w:r>
      <w:r w:rsidR="007B1737" w:rsidRPr="00B72421">
        <w:rPr>
          <w:lang w:val="es-ES_tradnl"/>
        </w:rPr>
        <w:t xml:space="preserve"> pol</w:t>
      </w:r>
      <w:r w:rsidR="007B1737" w:rsidRPr="00B72421">
        <w:rPr>
          <w:rFonts w:eastAsia="Helvetica"/>
          <w:lang w:val="es-ES_tradnl"/>
        </w:rPr>
        <w:t>íticas públicas</w:t>
      </w:r>
      <w:r w:rsidR="000E7777" w:rsidRPr="00B72421">
        <w:rPr>
          <w:rFonts w:eastAsia="Helvetica"/>
          <w:lang w:val="es-ES_tradnl"/>
        </w:rPr>
        <w:t xml:space="preserve"> en materia educativa</w:t>
      </w:r>
      <w:r w:rsidR="00601C86" w:rsidRPr="00B72421">
        <w:rPr>
          <w:rFonts w:eastAsia="Helvetica"/>
          <w:lang w:val="es-ES_tradnl"/>
        </w:rPr>
        <w:t>,</w:t>
      </w:r>
      <w:r w:rsidR="007B1737" w:rsidRPr="00B72421">
        <w:rPr>
          <w:rFonts w:eastAsia="Helvetica"/>
          <w:lang w:val="es-ES_tradnl"/>
        </w:rPr>
        <w:t xml:space="preserve"> o </w:t>
      </w:r>
      <w:r w:rsidR="00084B93" w:rsidRPr="00B72421">
        <w:rPr>
          <w:rFonts w:eastAsia="Helvetica"/>
          <w:lang w:val="es-ES_tradnl"/>
        </w:rPr>
        <w:t xml:space="preserve">bien para </w:t>
      </w:r>
      <w:r w:rsidR="007B1737" w:rsidRPr="00B72421">
        <w:rPr>
          <w:rFonts w:eastAsia="Helvetica"/>
          <w:lang w:val="es-ES_tradnl"/>
        </w:rPr>
        <w:t>la revisión cur</w:t>
      </w:r>
      <w:r w:rsidR="007B1737" w:rsidRPr="00B72421">
        <w:rPr>
          <w:lang w:val="es-ES_tradnl"/>
        </w:rPr>
        <w:t xml:space="preserve">ricular sobre </w:t>
      </w:r>
      <w:r w:rsidR="000E7777" w:rsidRPr="00B72421">
        <w:rPr>
          <w:lang w:val="es-ES_tradnl"/>
        </w:rPr>
        <w:t xml:space="preserve">el </w:t>
      </w:r>
      <w:r w:rsidR="007B1737" w:rsidRPr="00B72421">
        <w:rPr>
          <w:lang w:val="es-ES_tradnl"/>
        </w:rPr>
        <w:t xml:space="preserve">aprendizaje y </w:t>
      </w:r>
      <w:r w:rsidR="000E7777" w:rsidRPr="00B72421">
        <w:rPr>
          <w:lang w:val="es-ES_tradnl"/>
        </w:rPr>
        <w:t xml:space="preserve">la </w:t>
      </w:r>
      <w:r w:rsidR="007B1737" w:rsidRPr="00B72421">
        <w:rPr>
          <w:lang w:val="es-ES_tradnl"/>
        </w:rPr>
        <w:t>pr</w:t>
      </w:r>
      <w:r w:rsidR="007B1737" w:rsidRPr="00B72421">
        <w:rPr>
          <w:rFonts w:eastAsia="Helvetica"/>
          <w:lang w:val="es-ES_tradnl"/>
        </w:rPr>
        <w:t>á</w:t>
      </w:r>
      <w:r w:rsidR="000E7777" w:rsidRPr="00B72421">
        <w:rPr>
          <w:lang w:val="es-ES_tradnl"/>
        </w:rPr>
        <w:t>ctica</w:t>
      </w:r>
      <w:r w:rsidR="007B1737" w:rsidRPr="00B72421">
        <w:rPr>
          <w:lang w:val="es-ES_tradnl"/>
        </w:rPr>
        <w:t xml:space="preserve"> de la felicidad, </w:t>
      </w:r>
      <w:r w:rsidR="00601C86" w:rsidRPr="00B72421">
        <w:rPr>
          <w:lang w:val="es-ES_tradnl"/>
        </w:rPr>
        <w:t xml:space="preserve">cabe considerar, </w:t>
      </w:r>
      <w:r w:rsidR="000E7777" w:rsidRPr="00B72421">
        <w:rPr>
          <w:lang w:val="es-ES_tradnl"/>
        </w:rPr>
        <w:t xml:space="preserve">además de las contribuciones de la Psicología Positiva, </w:t>
      </w:r>
      <w:r w:rsidR="00601C86" w:rsidRPr="00B72421">
        <w:rPr>
          <w:lang w:val="es-ES_tradnl"/>
        </w:rPr>
        <w:t xml:space="preserve">también, </w:t>
      </w:r>
      <w:r w:rsidR="000E7777" w:rsidRPr="00B72421">
        <w:rPr>
          <w:lang w:val="es-ES_tradnl"/>
        </w:rPr>
        <w:t xml:space="preserve">entre otros, </w:t>
      </w:r>
      <w:r w:rsidR="005C3F56" w:rsidRPr="00B72421">
        <w:rPr>
          <w:lang w:val="es-ES_tradnl"/>
        </w:rPr>
        <w:t xml:space="preserve">los aportes </w:t>
      </w:r>
      <w:r w:rsidR="000E7777" w:rsidRPr="00B72421">
        <w:rPr>
          <w:lang w:val="es-ES_tradnl"/>
        </w:rPr>
        <w:t>d</w:t>
      </w:r>
      <w:r w:rsidR="005C3F56" w:rsidRPr="00B72421">
        <w:rPr>
          <w:lang w:val="es-ES_tradnl"/>
        </w:rPr>
        <w:t xml:space="preserve">e la </w:t>
      </w:r>
      <w:r w:rsidR="000E7777" w:rsidRPr="00B72421">
        <w:rPr>
          <w:rFonts w:eastAsia="Helvetica"/>
          <w:lang w:val="es-ES_tradnl"/>
        </w:rPr>
        <w:t>E</w:t>
      </w:r>
      <w:r w:rsidR="007B1737" w:rsidRPr="00B72421">
        <w:rPr>
          <w:rFonts w:eastAsia="Helvetica"/>
          <w:lang w:val="es-ES_tradnl"/>
        </w:rPr>
        <w:t xml:space="preserve">scuela del </w:t>
      </w:r>
      <w:r w:rsidR="000E7777" w:rsidRPr="00B72421">
        <w:rPr>
          <w:lang w:val="es-ES_tradnl"/>
        </w:rPr>
        <w:t>Constructivismo</w:t>
      </w:r>
      <w:r w:rsidR="00375032" w:rsidRPr="00B72421">
        <w:rPr>
          <w:lang w:val="es-ES_tradnl"/>
        </w:rPr>
        <w:t xml:space="preserve"> </w:t>
      </w:r>
      <w:r w:rsidR="000E7777" w:rsidRPr="00B72421">
        <w:rPr>
          <w:lang w:val="es-ES_tradnl"/>
        </w:rPr>
        <w:t>E</w:t>
      </w:r>
      <w:r w:rsidR="007B1737" w:rsidRPr="00B72421">
        <w:rPr>
          <w:lang w:val="es-ES_tradnl"/>
        </w:rPr>
        <w:t>structuralista</w:t>
      </w:r>
      <w:r w:rsidR="005C3F56" w:rsidRPr="00B72421">
        <w:rPr>
          <w:lang w:val="es-ES_tradnl"/>
        </w:rPr>
        <w:t xml:space="preserve"> de Pierre Bourdieu</w:t>
      </w:r>
      <w:r w:rsidR="000E7777" w:rsidRPr="00B72421">
        <w:rPr>
          <w:lang w:val="es-ES_tradnl"/>
        </w:rPr>
        <w:t xml:space="preserve">, especialmente en lo referente a </w:t>
      </w:r>
      <w:r w:rsidR="007B1737" w:rsidRPr="00B72421">
        <w:rPr>
          <w:rFonts w:eastAsia="Helvetica"/>
          <w:lang w:val="es-ES_tradnl"/>
        </w:rPr>
        <w:t xml:space="preserve">la </w:t>
      </w:r>
      <w:r w:rsidR="007B1737" w:rsidRPr="00B72421">
        <w:rPr>
          <w:lang w:val="es-ES_tradnl"/>
        </w:rPr>
        <w:t>teor</w:t>
      </w:r>
      <w:r w:rsidR="000E7777" w:rsidRPr="00B72421">
        <w:rPr>
          <w:rFonts w:eastAsia="Helvetica"/>
          <w:lang w:val="es-ES_tradnl"/>
        </w:rPr>
        <w:t>ía de</w:t>
      </w:r>
      <w:r w:rsidR="000E7777" w:rsidRPr="00B72421">
        <w:rPr>
          <w:rFonts w:eastAsia="Helvetica"/>
          <w:b/>
          <w:lang w:val="es-ES_tradnl"/>
        </w:rPr>
        <w:t xml:space="preserve"> </w:t>
      </w:r>
      <w:r w:rsidR="000E7777" w:rsidRPr="00B72421">
        <w:rPr>
          <w:rFonts w:eastAsia="Helvetica"/>
          <w:lang w:val="es-ES_tradnl"/>
        </w:rPr>
        <w:t>la Economía de la F</w:t>
      </w:r>
      <w:r w:rsidR="007B1737" w:rsidRPr="00B72421">
        <w:rPr>
          <w:rFonts w:eastAsia="Helvetica"/>
          <w:lang w:val="es-ES_tradnl"/>
        </w:rPr>
        <w:t>elicidad</w:t>
      </w:r>
      <w:r w:rsidR="00601C86" w:rsidRPr="00B72421">
        <w:rPr>
          <w:lang w:val="es-ES_tradnl"/>
        </w:rPr>
        <w:t>. Igualmente las consideraciones</w:t>
      </w:r>
      <w:r w:rsidR="000E7777" w:rsidRPr="00B72421">
        <w:rPr>
          <w:lang w:val="es-ES_tradnl"/>
        </w:rPr>
        <w:t xml:space="preserve"> de </w:t>
      </w:r>
      <w:r w:rsidR="005C3F56" w:rsidRPr="00B72421">
        <w:rPr>
          <w:rFonts w:eastAsia="Helvetica"/>
          <w:lang w:val="es-ES_tradnl"/>
        </w:rPr>
        <w:t xml:space="preserve">Anthony </w:t>
      </w:r>
      <w:proofErr w:type="spellStart"/>
      <w:r w:rsidR="005C3F56" w:rsidRPr="00B72421">
        <w:rPr>
          <w:rFonts w:eastAsia="Helvetica"/>
          <w:lang w:val="es-ES_tradnl"/>
        </w:rPr>
        <w:t>Giddens</w:t>
      </w:r>
      <w:proofErr w:type="spellEnd"/>
      <w:r w:rsidR="007C08B9">
        <w:rPr>
          <w:rFonts w:eastAsia="Helvetica"/>
          <w:lang w:val="es-ES_tradnl"/>
        </w:rPr>
        <w:t xml:space="preserve"> (2005) </w:t>
      </w:r>
      <w:r w:rsidR="005C3F56" w:rsidRPr="00B72421">
        <w:rPr>
          <w:rFonts w:eastAsia="Helvetica"/>
          <w:lang w:val="es-ES_tradnl"/>
        </w:rPr>
        <w:t xml:space="preserve"> en </w:t>
      </w:r>
      <w:r w:rsidR="007B1737" w:rsidRPr="00B72421">
        <w:rPr>
          <w:rFonts w:eastAsia="Helvetica"/>
          <w:lang w:val="es-ES_tradnl"/>
        </w:rPr>
        <w:t xml:space="preserve">su </w:t>
      </w:r>
      <w:r w:rsidR="000E7777" w:rsidRPr="00B72421">
        <w:rPr>
          <w:lang w:val="es-ES_tradnl"/>
        </w:rPr>
        <w:t>T</w:t>
      </w:r>
      <w:r w:rsidR="007B1737" w:rsidRPr="00B72421">
        <w:rPr>
          <w:lang w:val="es-ES_tradnl"/>
        </w:rPr>
        <w:t>eor</w:t>
      </w:r>
      <w:r w:rsidR="000E7777" w:rsidRPr="00B72421">
        <w:rPr>
          <w:rFonts w:eastAsia="Helvetica"/>
          <w:lang w:val="es-ES_tradnl"/>
        </w:rPr>
        <w:t>ía de la E</w:t>
      </w:r>
      <w:r w:rsidR="007B1737" w:rsidRPr="00B72421">
        <w:rPr>
          <w:rFonts w:eastAsia="Helvetica"/>
          <w:lang w:val="es-ES_tradnl"/>
        </w:rPr>
        <w:t>structuración</w:t>
      </w:r>
      <w:r w:rsidR="000E7777" w:rsidRPr="00B72421">
        <w:rPr>
          <w:lang w:val="es-ES_tradnl"/>
        </w:rPr>
        <w:t>,</w:t>
      </w:r>
      <w:r w:rsidR="007B1737" w:rsidRPr="00B72421">
        <w:rPr>
          <w:lang w:val="es-ES_tradnl"/>
        </w:rPr>
        <w:t xml:space="preserve"> en relaci</w:t>
      </w:r>
      <w:r w:rsidR="007B1737" w:rsidRPr="00B72421">
        <w:rPr>
          <w:rFonts w:eastAsia="Helvetica"/>
          <w:lang w:val="es-ES_tradnl"/>
        </w:rPr>
        <w:t>ón con la felicidad</w:t>
      </w:r>
      <w:r w:rsidR="002D6723" w:rsidRPr="00B72421">
        <w:rPr>
          <w:rFonts w:eastAsia="Helvetica"/>
          <w:lang w:val="es-ES_tradnl"/>
        </w:rPr>
        <w:t xml:space="preserve">, como así también </w:t>
      </w:r>
      <w:r w:rsidR="007B1737" w:rsidRPr="00B72421">
        <w:rPr>
          <w:rFonts w:eastAsia="Helvetica"/>
          <w:lang w:val="es-ES_tradnl"/>
        </w:rPr>
        <w:t>el trabajo científico</w:t>
      </w:r>
      <w:r w:rsidR="000E7777" w:rsidRPr="00B72421">
        <w:rPr>
          <w:lang w:val="es-ES_tradnl"/>
        </w:rPr>
        <w:t xml:space="preserve"> de </w:t>
      </w:r>
      <w:proofErr w:type="spellStart"/>
      <w:r w:rsidR="007B1737" w:rsidRPr="00B72421">
        <w:rPr>
          <w:rFonts w:eastAsia="Helvetica"/>
          <w:lang w:val="es-ES_tradnl"/>
        </w:rPr>
        <w:lastRenderedPageBreak/>
        <w:t>Ruut</w:t>
      </w:r>
      <w:proofErr w:type="spellEnd"/>
      <w:r w:rsidR="007B1737" w:rsidRPr="00B72421">
        <w:rPr>
          <w:rFonts w:eastAsia="Helvetica"/>
          <w:lang w:val="es-ES_tradnl"/>
        </w:rPr>
        <w:t xml:space="preserve"> </w:t>
      </w:r>
      <w:proofErr w:type="spellStart"/>
      <w:r w:rsidR="007B1737" w:rsidRPr="00B72421">
        <w:rPr>
          <w:rFonts w:eastAsia="Helvetica"/>
          <w:lang w:val="es-ES_tradnl"/>
        </w:rPr>
        <w:t>Veenhoven</w:t>
      </w:r>
      <w:proofErr w:type="spellEnd"/>
      <w:r w:rsidR="007B1737" w:rsidRPr="00B72421">
        <w:rPr>
          <w:rFonts w:eastAsia="Helvetica"/>
          <w:lang w:val="es-ES_tradnl"/>
        </w:rPr>
        <w:t>, para quien “la felicidad se define como el grado en el cual un individuo evalúa la calidad global de su vida presente como un todo positivamente. En otras palabras, cuanto le agra</w:t>
      </w:r>
      <w:r w:rsidR="002D6723" w:rsidRPr="00B72421">
        <w:rPr>
          <w:rFonts w:eastAsia="Helvetica"/>
          <w:lang w:val="es-ES_tradnl"/>
        </w:rPr>
        <w:t>da la vida que él o ella lleva”</w:t>
      </w:r>
      <w:r w:rsidR="007C08B9">
        <w:rPr>
          <w:rFonts w:eastAsia="Helvetica"/>
          <w:lang w:val="es-ES_tradnl"/>
        </w:rPr>
        <w:t xml:space="preserve"> (p. 7).</w:t>
      </w:r>
    </w:p>
    <w:p w14:paraId="64530F11" w14:textId="77777777" w:rsidR="00384A5B" w:rsidRPr="00B72421" w:rsidRDefault="00384A5B" w:rsidP="00C86D21">
      <w:pPr>
        <w:pStyle w:val="Textoindependiente"/>
        <w:spacing w:line="360" w:lineRule="auto"/>
        <w:ind w:left="0" w:right="106" w:firstLine="454"/>
        <w:rPr>
          <w:rFonts w:ascii="Times New Roman" w:hAnsi="Times New Roman" w:cs="Times New Roman"/>
          <w:sz w:val="24"/>
          <w:szCs w:val="24"/>
          <w:lang w:val="es-ES_tradnl"/>
        </w:rPr>
      </w:pPr>
    </w:p>
    <w:p w14:paraId="028CB313" w14:textId="16644BD4" w:rsidR="00FB7A6B" w:rsidRPr="00B72421" w:rsidRDefault="00084B93" w:rsidP="00C86D21">
      <w:pPr>
        <w:pStyle w:val="Textoindependiente"/>
        <w:spacing w:line="360" w:lineRule="auto"/>
        <w:ind w:left="0" w:right="4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En los actuales contextos nacionales e internacionales de alta conflictividad, la Educación para la Felicidad cobra un especial interés como parte de un</w:t>
      </w:r>
      <w:r w:rsidR="007B1737" w:rsidRPr="00B72421">
        <w:rPr>
          <w:rFonts w:ascii="Times New Roman" w:hAnsi="Times New Roman" w:cs="Times New Roman"/>
          <w:sz w:val="24"/>
          <w:szCs w:val="24"/>
          <w:lang w:val="es-ES_tradnl"/>
        </w:rPr>
        <w:t xml:space="preserve"> </w:t>
      </w:r>
      <w:r w:rsidR="002D6723" w:rsidRPr="00B72421">
        <w:rPr>
          <w:rFonts w:ascii="Times New Roman" w:hAnsi="Times New Roman" w:cs="Times New Roman"/>
          <w:sz w:val="24"/>
          <w:szCs w:val="24"/>
          <w:lang w:val="es-ES_tradnl"/>
        </w:rPr>
        <w:t>Proyecto de Educación para la Ciudadanía Democrática y la Construcción de la Paz</w:t>
      </w:r>
      <w:r w:rsidRPr="00B72421">
        <w:rPr>
          <w:rFonts w:ascii="Times New Roman" w:hAnsi="Times New Roman" w:cs="Times New Roman"/>
          <w:sz w:val="24"/>
          <w:szCs w:val="24"/>
          <w:lang w:val="es-ES_tradnl"/>
        </w:rPr>
        <w:t xml:space="preserve">, que </w:t>
      </w:r>
      <w:r w:rsidR="002D6723" w:rsidRPr="00B72421">
        <w:rPr>
          <w:rFonts w:ascii="Times New Roman" w:hAnsi="Times New Roman" w:cs="Times New Roman"/>
          <w:sz w:val="24"/>
          <w:szCs w:val="24"/>
          <w:lang w:val="es-ES_tradnl"/>
        </w:rPr>
        <w:t xml:space="preserve"> </w:t>
      </w:r>
      <w:r w:rsidR="00F84A85" w:rsidRPr="00B72421">
        <w:rPr>
          <w:rFonts w:ascii="Times New Roman" w:hAnsi="Times New Roman" w:cs="Times New Roman"/>
          <w:sz w:val="24"/>
          <w:szCs w:val="24"/>
          <w:lang w:val="es-ES_tradnl"/>
        </w:rPr>
        <w:t>debe</w:t>
      </w:r>
      <w:r w:rsidRPr="00B72421">
        <w:rPr>
          <w:rFonts w:ascii="Times New Roman" w:hAnsi="Times New Roman" w:cs="Times New Roman"/>
          <w:sz w:val="24"/>
          <w:szCs w:val="24"/>
          <w:lang w:val="es-ES_tradnl"/>
        </w:rPr>
        <w:t xml:space="preserve"> ser</w:t>
      </w:r>
      <w:r w:rsidR="007B1737" w:rsidRPr="00B72421">
        <w:rPr>
          <w:rFonts w:ascii="Times New Roman" w:hAnsi="Times New Roman" w:cs="Times New Roman"/>
          <w:sz w:val="24"/>
          <w:szCs w:val="24"/>
          <w:lang w:val="es-ES_tradnl"/>
        </w:rPr>
        <w:t xml:space="preserve"> definido atendiendo la realidad social, política, eco</w:t>
      </w:r>
      <w:r w:rsidRPr="00B72421">
        <w:rPr>
          <w:rFonts w:ascii="Times New Roman" w:hAnsi="Times New Roman" w:cs="Times New Roman"/>
          <w:sz w:val="24"/>
          <w:szCs w:val="24"/>
          <w:lang w:val="es-ES_tradnl"/>
        </w:rPr>
        <w:t>nómica, cultural y ecológica de su</w:t>
      </w:r>
      <w:r w:rsidR="007B1737"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 xml:space="preserve">ámbito social de </w:t>
      </w:r>
      <w:r w:rsidR="0070022D" w:rsidRPr="00B72421">
        <w:rPr>
          <w:rFonts w:ascii="Times New Roman" w:hAnsi="Times New Roman" w:cs="Times New Roman"/>
          <w:sz w:val="24"/>
          <w:szCs w:val="24"/>
          <w:lang w:val="es-ES_tradnl"/>
        </w:rPr>
        <w:t xml:space="preserve">aplicación. La </w:t>
      </w:r>
      <w:r w:rsidR="007B1737" w:rsidRPr="00B72421">
        <w:rPr>
          <w:rFonts w:ascii="Times New Roman" w:hAnsi="Times New Roman" w:cs="Times New Roman"/>
          <w:sz w:val="24"/>
          <w:szCs w:val="24"/>
          <w:lang w:val="es-ES_tradnl"/>
        </w:rPr>
        <w:t>formulación</w:t>
      </w:r>
      <w:r w:rsidR="0070022D" w:rsidRPr="00B72421">
        <w:rPr>
          <w:rFonts w:ascii="Times New Roman" w:hAnsi="Times New Roman" w:cs="Times New Roman"/>
          <w:sz w:val="24"/>
          <w:szCs w:val="24"/>
          <w:lang w:val="es-ES_tradnl"/>
        </w:rPr>
        <w:t xml:space="preserve"> de dicho Proyecto</w:t>
      </w:r>
      <w:r w:rsidRPr="00B72421">
        <w:rPr>
          <w:rFonts w:ascii="Times New Roman" w:hAnsi="Times New Roman" w:cs="Times New Roman"/>
          <w:sz w:val="24"/>
          <w:szCs w:val="24"/>
          <w:lang w:val="es-ES_tradnl"/>
        </w:rPr>
        <w:t xml:space="preserve"> comprende</w:t>
      </w:r>
      <w:r w:rsidR="007B1737" w:rsidRPr="00B72421">
        <w:rPr>
          <w:rFonts w:ascii="Times New Roman" w:hAnsi="Times New Roman" w:cs="Times New Roman"/>
          <w:sz w:val="24"/>
          <w:szCs w:val="24"/>
          <w:lang w:val="es-ES_tradnl"/>
        </w:rPr>
        <w:t xml:space="preserve"> </w:t>
      </w:r>
      <w:r w:rsidR="0070022D" w:rsidRPr="00B72421">
        <w:rPr>
          <w:rFonts w:ascii="Times New Roman" w:hAnsi="Times New Roman" w:cs="Times New Roman"/>
          <w:sz w:val="24"/>
          <w:szCs w:val="24"/>
          <w:lang w:val="es-ES_tradnl"/>
        </w:rPr>
        <w:t xml:space="preserve">la presencia de </w:t>
      </w:r>
      <w:r w:rsidR="007B1737" w:rsidRPr="00B72421">
        <w:rPr>
          <w:rFonts w:ascii="Times New Roman" w:hAnsi="Times New Roman" w:cs="Times New Roman"/>
          <w:sz w:val="24"/>
          <w:szCs w:val="24"/>
          <w:lang w:val="es-ES_tradnl"/>
        </w:rPr>
        <w:t>ejes de aprendizaje fundamentales</w:t>
      </w:r>
      <w:r w:rsidR="00601C86" w:rsidRPr="00B72421">
        <w:rPr>
          <w:rFonts w:ascii="Times New Roman" w:hAnsi="Times New Roman" w:cs="Times New Roman"/>
          <w:sz w:val="24"/>
          <w:szCs w:val="24"/>
          <w:lang w:val="es-ES_tradnl"/>
        </w:rPr>
        <w:t xml:space="preserve"> que respond</w:t>
      </w:r>
      <w:r w:rsidR="0070022D" w:rsidRPr="00B72421">
        <w:rPr>
          <w:rFonts w:ascii="Times New Roman" w:hAnsi="Times New Roman" w:cs="Times New Roman"/>
          <w:sz w:val="24"/>
          <w:szCs w:val="24"/>
          <w:lang w:val="es-ES_tradnl"/>
        </w:rPr>
        <w:t>an a las necesidades y problemas de comunidades específicas,</w:t>
      </w:r>
      <w:r w:rsidR="007B1737" w:rsidRPr="00B72421">
        <w:rPr>
          <w:rFonts w:ascii="Times New Roman" w:hAnsi="Times New Roman" w:cs="Times New Roman"/>
          <w:b/>
          <w:sz w:val="24"/>
          <w:szCs w:val="24"/>
          <w:lang w:val="es-ES_tradnl"/>
        </w:rPr>
        <w:t xml:space="preserve"> </w:t>
      </w:r>
      <w:r w:rsidR="007B1737" w:rsidRPr="00B72421">
        <w:rPr>
          <w:rFonts w:ascii="Times New Roman" w:hAnsi="Times New Roman" w:cs="Times New Roman"/>
          <w:sz w:val="24"/>
          <w:szCs w:val="24"/>
          <w:lang w:val="es-ES_tradnl"/>
        </w:rPr>
        <w:t>dete</w:t>
      </w:r>
      <w:r w:rsidR="00601C86" w:rsidRPr="00B72421">
        <w:rPr>
          <w:rFonts w:ascii="Times New Roman" w:hAnsi="Times New Roman" w:cs="Times New Roman"/>
          <w:sz w:val="24"/>
          <w:szCs w:val="24"/>
          <w:lang w:val="es-ES_tradnl"/>
        </w:rPr>
        <w:t>rminados de manera deliberativa</w:t>
      </w:r>
      <w:r w:rsidR="0070022D" w:rsidRPr="00B72421">
        <w:rPr>
          <w:rFonts w:ascii="Times New Roman" w:hAnsi="Times New Roman" w:cs="Times New Roman"/>
          <w:sz w:val="24"/>
          <w:szCs w:val="24"/>
          <w:lang w:val="es-ES_tradnl"/>
        </w:rPr>
        <w:t xml:space="preserve"> </w:t>
      </w:r>
      <w:r w:rsidR="00601C86" w:rsidRPr="00B72421">
        <w:rPr>
          <w:rFonts w:ascii="Times New Roman" w:hAnsi="Times New Roman" w:cs="Times New Roman"/>
          <w:sz w:val="24"/>
          <w:szCs w:val="24"/>
          <w:lang w:val="es-ES_tradnl"/>
        </w:rPr>
        <w:t>mediante la participación de</w:t>
      </w:r>
      <w:r w:rsidR="0070022D" w:rsidRPr="00B72421">
        <w:rPr>
          <w:rFonts w:ascii="Times New Roman" w:hAnsi="Times New Roman" w:cs="Times New Roman"/>
          <w:sz w:val="24"/>
          <w:szCs w:val="24"/>
          <w:lang w:val="es-ES_tradnl"/>
        </w:rPr>
        <w:t xml:space="preserve"> todos los actores </w:t>
      </w:r>
      <w:r w:rsidR="00601C86" w:rsidRPr="00B72421">
        <w:rPr>
          <w:rFonts w:ascii="Times New Roman" w:hAnsi="Times New Roman" w:cs="Times New Roman"/>
          <w:sz w:val="24"/>
          <w:szCs w:val="24"/>
          <w:lang w:val="es-ES_tradnl"/>
        </w:rPr>
        <w:t xml:space="preserve">sociales, incluyendo especialmente a los protagonistas </w:t>
      </w:r>
      <w:r w:rsidR="007B1737" w:rsidRPr="00B72421">
        <w:rPr>
          <w:rFonts w:ascii="Times New Roman" w:hAnsi="Times New Roman" w:cs="Times New Roman"/>
          <w:sz w:val="24"/>
          <w:szCs w:val="24"/>
          <w:lang w:val="es-ES_tradnl"/>
        </w:rPr>
        <w:t>del proceso ed</w:t>
      </w:r>
      <w:r w:rsidR="0070022D" w:rsidRPr="00B72421">
        <w:rPr>
          <w:rFonts w:ascii="Times New Roman" w:hAnsi="Times New Roman" w:cs="Times New Roman"/>
          <w:sz w:val="24"/>
          <w:szCs w:val="24"/>
          <w:lang w:val="es-ES_tradnl"/>
        </w:rPr>
        <w:t>ucativo</w:t>
      </w:r>
      <w:r w:rsidR="00FB7A6B" w:rsidRPr="00B72421">
        <w:rPr>
          <w:rFonts w:ascii="Times New Roman" w:hAnsi="Times New Roman" w:cs="Times New Roman"/>
          <w:sz w:val="24"/>
          <w:szCs w:val="24"/>
          <w:lang w:val="es-ES_tradnl"/>
        </w:rPr>
        <w:t>: docentes, estudiantes, padres, comunidades</w:t>
      </w:r>
      <w:r w:rsidR="0070022D" w:rsidRPr="00B72421">
        <w:rPr>
          <w:rFonts w:ascii="Times New Roman" w:hAnsi="Times New Roman" w:cs="Times New Roman"/>
          <w:sz w:val="24"/>
          <w:szCs w:val="24"/>
          <w:lang w:val="es-ES_tradnl"/>
        </w:rPr>
        <w:t xml:space="preserve">. </w:t>
      </w:r>
      <w:r w:rsidR="00FB7A6B" w:rsidRPr="00B72421">
        <w:rPr>
          <w:rFonts w:ascii="Times New Roman" w:hAnsi="Times New Roman" w:cs="Times New Roman"/>
          <w:sz w:val="24"/>
          <w:szCs w:val="24"/>
          <w:lang w:val="es-ES_tradnl"/>
        </w:rPr>
        <w:t xml:space="preserve">Los contenidos de tales ejes abordarán temáticas que remiten a los niveles subjetivos </w:t>
      </w:r>
      <w:r w:rsidRPr="00B72421">
        <w:rPr>
          <w:rFonts w:ascii="Times New Roman" w:hAnsi="Times New Roman" w:cs="Times New Roman"/>
          <w:sz w:val="24"/>
          <w:szCs w:val="24"/>
          <w:lang w:val="es-ES_tradnl"/>
        </w:rPr>
        <w:t xml:space="preserve">de la felicidad </w:t>
      </w:r>
      <w:r w:rsidR="00FB7A6B" w:rsidRPr="00B72421">
        <w:rPr>
          <w:rFonts w:ascii="Times New Roman" w:hAnsi="Times New Roman" w:cs="Times New Roman"/>
          <w:sz w:val="24"/>
          <w:szCs w:val="24"/>
          <w:lang w:val="es-ES_tradnl"/>
        </w:rPr>
        <w:t>(sentirse bien), intersubjetivos (respeto y valoración del diferente y aprendizaje del bien común) y objetivos (acceso a condiciones mínimas de bienestar material).</w:t>
      </w:r>
    </w:p>
    <w:p w14:paraId="2C498CAA" w14:textId="77777777" w:rsidR="00FB7A6B" w:rsidRPr="00B72421" w:rsidRDefault="00FB7A6B" w:rsidP="00C86D21">
      <w:pPr>
        <w:pStyle w:val="Textoindependiente"/>
        <w:spacing w:line="360" w:lineRule="auto"/>
        <w:ind w:left="0" w:right="49" w:firstLine="454"/>
        <w:rPr>
          <w:rFonts w:ascii="Times New Roman" w:hAnsi="Times New Roman" w:cs="Times New Roman"/>
          <w:sz w:val="24"/>
          <w:szCs w:val="24"/>
          <w:lang w:val="es-ES_tradnl"/>
        </w:rPr>
      </w:pPr>
    </w:p>
    <w:p w14:paraId="42702BC6" w14:textId="3DD66C9B" w:rsidR="00466B7D" w:rsidRPr="00B72421" w:rsidRDefault="00FB7A6B" w:rsidP="00C86D21">
      <w:pPr>
        <w:pStyle w:val="Textoindependiente"/>
        <w:spacing w:line="360" w:lineRule="auto"/>
        <w:ind w:left="0" w:right="4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El discurso </w:t>
      </w:r>
      <w:r w:rsidR="00084B93" w:rsidRPr="00B72421">
        <w:rPr>
          <w:rFonts w:ascii="Times New Roman" w:hAnsi="Times New Roman" w:cs="Times New Roman"/>
          <w:sz w:val="24"/>
          <w:szCs w:val="24"/>
          <w:lang w:val="es-ES_tradnl"/>
        </w:rPr>
        <w:t xml:space="preserve">incluyente para el aprendizaje de </w:t>
      </w:r>
      <w:r w:rsidRPr="00B72421">
        <w:rPr>
          <w:rFonts w:ascii="Times New Roman" w:hAnsi="Times New Roman" w:cs="Times New Roman"/>
          <w:sz w:val="24"/>
          <w:szCs w:val="24"/>
          <w:lang w:val="es-ES_tradnl"/>
        </w:rPr>
        <w:t>la felicidad</w:t>
      </w:r>
      <w:r w:rsidR="00084B93" w:rsidRPr="00B72421">
        <w:rPr>
          <w:rFonts w:ascii="Times New Roman" w:hAnsi="Times New Roman" w:cs="Times New Roman"/>
          <w:sz w:val="24"/>
          <w:szCs w:val="24"/>
          <w:lang w:val="es-ES_tradnl"/>
        </w:rPr>
        <w:t xml:space="preserve"> requiere</w:t>
      </w:r>
      <w:r w:rsidRPr="00B72421">
        <w:rPr>
          <w:rFonts w:ascii="Times New Roman" w:hAnsi="Times New Roman" w:cs="Times New Roman"/>
          <w:sz w:val="24"/>
          <w:szCs w:val="24"/>
          <w:lang w:val="es-ES_tradnl"/>
        </w:rPr>
        <w:t xml:space="preserve">, </w:t>
      </w:r>
      <w:r w:rsidR="00084B93" w:rsidRPr="00B72421">
        <w:rPr>
          <w:rFonts w:ascii="Times New Roman" w:hAnsi="Times New Roman" w:cs="Times New Roman"/>
          <w:sz w:val="24"/>
          <w:szCs w:val="24"/>
          <w:lang w:val="es-ES_tradnl"/>
        </w:rPr>
        <w:t xml:space="preserve">por otra parte, </w:t>
      </w:r>
      <w:r w:rsidR="0070022D" w:rsidRPr="00B72421">
        <w:rPr>
          <w:rFonts w:ascii="Times New Roman" w:hAnsi="Times New Roman" w:cs="Times New Roman"/>
          <w:sz w:val="24"/>
          <w:szCs w:val="24"/>
          <w:lang w:val="es-ES_tradnl"/>
        </w:rPr>
        <w:t>ser planteado de manera flexible</w:t>
      </w:r>
      <w:r w:rsidRPr="00B72421">
        <w:rPr>
          <w:rFonts w:ascii="Times New Roman" w:hAnsi="Times New Roman" w:cs="Times New Roman"/>
          <w:sz w:val="24"/>
          <w:szCs w:val="24"/>
          <w:lang w:val="es-ES_tradnl"/>
        </w:rPr>
        <w:t>, evitando imponer una visión de los máximos de felicidad aunque dando lugar importante a los valores y las convicciones</w:t>
      </w:r>
      <w:r w:rsidR="00084B93" w:rsidRPr="00B72421">
        <w:rPr>
          <w:rFonts w:ascii="Times New Roman" w:hAnsi="Times New Roman" w:cs="Times New Roman"/>
          <w:sz w:val="24"/>
          <w:szCs w:val="24"/>
          <w:lang w:val="es-ES_tradnl"/>
        </w:rPr>
        <w:t xml:space="preserve"> desde una mentalidad abierta y </w:t>
      </w:r>
      <w:r w:rsidR="0070022D" w:rsidRPr="00B72421">
        <w:rPr>
          <w:rFonts w:ascii="Times New Roman" w:hAnsi="Times New Roman" w:cs="Times New Roman"/>
          <w:sz w:val="24"/>
          <w:szCs w:val="24"/>
          <w:lang w:val="es-ES_tradnl"/>
        </w:rPr>
        <w:t>con énfasis en lo inter</w:t>
      </w:r>
      <w:r w:rsidR="007B1737" w:rsidRPr="00B72421">
        <w:rPr>
          <w:rFonts w:ascii="Times New Roman" w:hAnsi="Times New Roman" w:cs="Times New Roman"/>
          <w:sz w:val="24"/>
          <w:szCs w:val="24"/>
          <w:lang w:val="es-ES_tradnl"/>
        </w:rPr>
        <w:t xml:space="preserve">cultural y </w:t>
      </w:r>
      <w:proofErr w:type="spellStart"/>
      <w:r w:rsidR="007B1737" w:rsidRPr="00B72421">
        <w:rPr>
          <w:rFonts w:ascii="Times New Roman" w:hAnsi="Times New Roman" w:cs="Times New Roman"/>
          <w:sz w:val="24"/>
          <w:szCs w:val="24"/>
          <w:lang w:val="es-ES_tradnl"/>
        </w:rPr>
        <w:t>transdiciplinar</w:t>
      </w:r>
      <w:proofErr w:type="spellEnd"/>
      <w:r w:rsidR="00084B93" w:rsidRPr="00B72421">
        <w:rPr>
          <w:rFonts w:ascii="Times New Roman" w:hAnsi="Times New Roman" w:cs="Times New Roman"/>
          <w:sz w:val="24"/>
          <w:szCs w:val="24"/>
          <w:lang w:val="es-ES_tradnl"/>
        </w:rPr>
        <w:t>. De este modo</w:t>
      </w:r>
      <w:r w:rsidR="007B1737" w:rsidRPr="00B72421">
        <w:rPr>
          <w:rFonts w:ascii="Times New Roman" w:hAnsi="Times New Roman" w:cs="Times New Roman"/>
          <w:sz w:val="24"/>
          <w:szCs w:val="24"/>
          <w:lang w:val="es-ES_tradnl"/>
        </w:rPr>
        <w:t xml:space="preserve"> </w:t>
      </w:r>
      <w:r w:rsidRPr="00B72421">
        <w:rPr>
          <w:rFonts w:ascii="Times New Roman" w:hAnsi="Times New Roman" w:cs="Times New Roman"/>
          <w:sz w:val="24"/>
          <w:szCs w:val="24"/>
          <w:lang w:val="es-ES_tradnl"/>
        </w:rPr>
        <w:t xml:space="preserve">las propuestas educativas </w:t>
      </w:r>
      <w:r w:rsidR="00084B93" w:rsidRPr="00B72421">
        <w:rPr>
          <w:rFonts w:ascii="Times New Roman" w:hAnsi="Times New Roman" w:cs="Times New Roman"/>
          <w:sz w:val="24"/>
          <w:szCs w:val="24"/>
          <w:lang w:val="es-ES_tradnl"/>
        </w:rPr>
        <w:t>puede</w:t>
      </w:r>
      <w:r w:rsidR="00A131C1" w:rsidRPr="00B72421">
        <w:rPr>
          <w:rFonts w:ascii="Times New Roman" w:hAnsi="Times New Roman" w:cs="Times New Roman"/>
          <w:sz w:val="24"/>
          <w:szCs w:val="24"/>
          <w:lang w:val="es-ES_tradnl"/>
        </w:rPr>
        <w:t>n ser</w:t>
      </w:r>
      <w:r w:rsidRPr="00B72421">
        <w:rPr>
          <w:rFonts w:ascii="Times New Roman" w:hAnsi="Times New Roman" w:cs="Times New Roman"/>
          <w:sz w:val="24"/>
          <w:szCs w:val="24"/>
          <w:lang w:val="es-ES_tradnl"/>
        </w:rPr>
        <w:t xml:space="preserve"> asumida</w:t>
      </w:r>
      <w:r w:rsidR="00A131C1" w:rsidRPr="00B72421">
        <w:rPr>
          <w:rFonts w:ascii="Times New Roman" w:hAnsi="Times New Roman" w:cs="Times New Roman"/>
          <w:sz w:val="24"/>
          <w:szCs w:val="24"/>
          <w:lang w:val="es-ES_tradnl"/>
        </w:rPr>
        <w:t xml:space="preserve">s por los miembros de la comunidad y </w:t>
      </w:r>
      <w:r w:rsidR="00084B93" w:rsidRPr="00B72421">
        <w:rPr>
          <w:rFonts w:ascii="Times New Roman" w:hAnsi="Times New Roman" w:cs="Times New Roman"/>
          <w:sz w:val="24"/>
          <w:szCs w:val="24"/>
          <w:lang w:val="es-ES_tradnl"/>
        </w:rPr>
        <w:t>servir</w:t>
      </w:r>
      <w:r w:rsidR="007B1737" w:rsidRPr="00B72421">
        <w:rPr>
          <w:rFonts w:ascii="Times New Roman" w:hAnsi="Times New Roman" w:cs="Times New Roman"/>
          <w:sz w:val="24"/>
          <w:szCs w:val="24"/>
          <w:lang w:val="es-ES_tradnl"/>
        </w:rPr>
        <w:t xml:space="preserve"> de soporte al goce</w:t>
      </w:r>
      <w:r w:rsidR="0070022D" w:rsidRPr="00B72421">
        <w:rPr>
          <w:rFonts w:ascii="Times New Roman" w:hAnsi="Times New Roman" w:cs="Times New Roman"/>
          <w:sz w:val="24"/>
          <w:szCs w:val="24"/>
          <w:lang w:val="es-ES_tradnl"/>
        </w:rPr>
        <w:t xml:space="preserve"> efectivo</w:t>
      </w:r>
      <w:r w:rsidR="007B1737" w:rsidRPr="00B72421">
        <w:rPr>
          <w:rFonts w:ascii="Times New Roman" w:hAnsi="Times New Roman" w:cs="Times New Roman"/>
          <w:sz w:val="24"/>
          <w:szCs w:val="24"/>
          <w:lang w:val="es-ES_tradnl"/>
        </w:rPr>
        <w:t xml:space="preserve"> del derecho fundamental a la educación de</w:t>
      </w:r>
      <w:r w:rsidR="00F84A85" w:rsidRPr="00B72421">
        <w:rPr>
          <w:rFonts w:ascii="Times New Roman" w:hAnsi="Times New Roman" w:cs="Times New Roman"/>
          <w:sz w:val="24"/>
          <w:szCs w:val="24"/>
          <w:lang w:val="es-ES_tradnl"/>
        </w:rPr>
        <w:t xml:space="preserve"> niños, niñas y adolescentes</w:t>
      </w:r>
      <w:r w:rsidR="0070022D" w:rsidRPr="00B72421">
        <w:rPr>
          <w:rFonts w:ascii="Times New Roman" w:hAnsi="Times New Roman" w:cs="Times New Roman"/>
          <w:sz w:val="24"/>
          <w:szCs w:val="24"/>
          <w:lang w:val="es-ES_tradnl"/>
        </w:rPr>
        <w:t xml:space="preserve">. </w:t>
      </w:r>
      <w:r w:rsidR="00084B93" w:rsidRPr="00B72421">
        <w:rPr>
          <w:rFonts w:ascii="Times New Roman" w:hAnsi="Times New Roman" w:cs="Times New Roman"/>
          <w:sz w:val="24"/>
          <w:szCs w:val="24"/>
          <w:lang w:val="es-ES_tradnl"/>
        </w:rPr>
        <w:t xml:space="preserve">Por otra parte, </w:t>
      </w:r>
      <w:r w:rsidR="00345BDE" w:rsidRPr="00B72421">
        <w:rPr>
          <w:rFonts w:ascii="Times New Roman" w:hAnsi="Times New Roman" w:cs="Times New Roman"/>
          <w:sz w:val="24"/>
          <w:szCs w:val="24"/>
          <w:lang w:val="es-ES_tradnl"/>
        </w:rPr>
        <w:t xml:space="preserve">como pauta para el desarrollo de la educación pública con vocación de ejecución a </w:t>
      </w:r>
      <w:r w:rsidR="007B1737" w:rsidRPr="00B72421">
        <w:rPr>
          <w:rFonts w:ascii="Times New Roman" w:hAnsi="Times New Roman" w:cs="Times New Roman"/>
          <w:sz w:val="24"/>
          <w:szCs w:val="24"/>
          <w:lang w:val="es-ES_tradnl"/>
        </w:rPr>
        <w:t>largo plaz</w:t>
      </w:r>
      <w:r w:rsidR="00345BDE" w:rsidRPr="00B72421">
        <w:rPr>
          <w:rFonts w:ascii="Times New Roman" w:hAnsi="Times New Roman" w:cs="Times New Roman"/>
          <w:sz w:val="24"/>
          <w:szCs w:val="24"/>
          <w:lang w:val="es-ES_tradnl"/>
        </w:rPr>
        <w:t xml:space="preserve">o, </w:t>
      </w:r>
      <w:r w:rsidR="00A131C1" w:rsidRPr="00B72421">
        <w:rPr>
          <w:rFonts w:ascii="Times New Roman" w:hAnsi="Times New Roman" w:cs="Times New Roman"/>
          <w:sz w:val="24"/>
          <w:szCs w:val="24"/>
          <w:lang w:val="es-ES_tradnl"/>
        </w:rPr>
        <w:t>se enfatiza en un</w:t>
      </w:r>
      <w:r w:rsidR="007B1737" w:rsidRPr="00B72421">
        <w:rPr>
          <w:rFonts w:ascii="Times New Roman" w:hAnsi="Times New Roman" w:cs="Times New Roman"/>
          <w:sz w:val="24"/>
          <w:szCs w:val="24"/>
          <w:lang w:val="es-ES_tradnl"/>
        </w:rPr>
        <w:t xml:space="preserve">a educación de calidad </w:t>
      </w:r>
      <w:r w:rsidR="00A131C1" w:rsidRPr="00B72421">
        <w:rPr>
          <w:rFonts w:ascii="Times New Roman" w:hAnsi="Times New Roman" w:cs="Times New Roman"/>
          <w:sz w:val="24"/>
          <w:szCs w:val="24"/>
          <w:lang w:val="es-ES_tradnl"/>
        </w:rPr>
        <w:t>que</w:t>
      </w:r>
      <w:r w:rsidR="00084B93" w:rsidRPr="00B72421">
        <w:rPr>
          <w:rFonts w:ascii="Times New Roman" w:hAnsi="Times New Roman" w:cs="Times New Roman"/>
          <w:sz w:val="24"/>
          <w:szCs w:val="24"/>
          <w:lang w:val="es-ES_tradnl"/>
        </w:rPr>
        <w:t>, sobre la base de acuerdos sociales,</w:t>
      </w:r>
      <w:r w:rsidR="00A131C1"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está llamada a brindar</w:t>
      </w:r>
      <w:r w:rsidR="00084B93" w:rsidRPr="00B72421">
        <w:rPr>
          <w:rFonts w:ascii="Times New Roman" w:hAnsi="Times New Roman" w:cs="Times New Roman"/>
          <w:sz w:val="24"/>
          <w:szCs w:val="24"/>
          <w:lang w:val="es-ES_tradnl"/>
        </w:rPr>
        <w:t xml:space="preserve"> </w:t>
      </w:r>
      <w:r w:rsidR="007B1737" w:rsidRPr="00B72421">
        <w:rPr>
          <w:rFonts w:ascii="Times New Roman" w:hAnsi="Times New Roman" w:cs="Times New Roman"/>
          <w:sz w:val="24"/>
          <w:szCs w:val="24"/>
          <w:lang w:val="es-ES_tradnl"/>
        </w:rPr>
        <w:t xml:space="preserve">competencias </w:t>
      </w:r>
      <w:r w:rsidR="00A131C1" w:rsidRPr="00B72421">
        <w:rPr>
          <w:rFonts w:ascii="Times New Roman" w:hAnsi="Times New Roman" w:cs="Times New Roman"/>
          <w:sz w:val="24"/>
          <w:szCs w:val="24"/>
          <w:lang w:val="es-ES_tradnl"/>
        </w:rPr>
        <w:t xml:space="preserve">efectivas </w:t>
      </w:r>
      <w:r w:rsidR="007B1737" w:rsidRPr="00B72421">
        <w:rPr>
          <w:rFonts w:ascii="Times New Roman" w:hAnsi="Times New Roman" w:cs="Times New Roman"/>
          <w:sz w:val="24"/>
          <w:szCs w:val="24"/>
          <w:lang w:val="es-ES_tradnl"/>
        </w:rPr>
        <w:t>para la vida</w:t>
      </w:r>
      <w:r w:rsidR="00A131C1" w:rsidRPr="00B72421">
        <w:rPr>
          <w:rFonts w:ascii="Times New Roman" w:hAnsi="Times New Roman" w:cs="Times New Roman"/>
          <w:sz w:val="24"/>
          <w:szCs w:val="24"/>
          <w:lang w:val="es-ES_tradnl"/>
        </w:rPr>
        <w:t xml:space="preserve"> buena y valio</w:t>
      </w:r>
      <w:r w:rsidR="00084B93" w:rsidRPr="00B72421">
        <w:rPr>
          <w:rFonts w:ascii="Times New Roman" w:hAnsi="Times New Roman" w:cs="Times New Roman"/>
          <w:sz w:val="24"/>
          <w:szCs w:val="24"/>
          <w:lang w:val="es-ES_tradnl"/>
        </w:rPr>
        <w:t xml:space="preserve">sa de todos, </w:t>
      </w:r>
      <w:r w:rsidR="007B1737" w:rsidRPr="00B72421">
        <w:rPr>
          <w:rFonts w:ascii="Times New Roman" w:hAnsi="Times New Roman" w:cs="Times New Roman"/>
          <w:sz w:val="24"/>
          <w:szCs w:val="24"/>
          <w:lang w:val="es-ES_tradnl"/>
        </w:rPr>
        <w:t>como elem</w:t>
      </w:r>
      <w:r w:rsidR="00A131C1" w:rsidRPr="00B72421">
        <w:rPr>
          <w:rFonts w:ascii="Times New Roman" w:hAnsi="Times New Roman" w:cs="Times New Roman"/>
          <w:sz w:val="24"/>
          <w:szCs w:val="24"/>
          <w:lang w:val="es-ES_tradnl"/>
        </w:rPr>
        <w:t>ento sustancial del respeto a la</w:t>
      </w:r>
      <w:r w:rsidR="007B1737" w:rsidRPr="00B72421">
        <w:rPr>
          <w:rFonts w:ascii="Times New Roman" w:hAnsi="Times New Roman" w:cs="Times New Roman"/>
          <w:sz w:val="24"/>
          <w:szCs w:val="24"/>
          <w:lang w:val="es-ES_tradnl"/>
        </w:rPr>
        <w:t xml:space="preserve"> dignidad humana.</w:t>
      </w:r>
    </w:p>
    <w:p w14:paraId="4464E24A" w14:textId="77777777" w:rsidR="00386B0B" w:rsidRDefault="00386B0B" w:rsidP="00C86D21">
      <w:pPr>
        <w:pStyle w:val="Textoindependiente"/>
        <w:spacing w:line="360" w:lineRule="auto"/>
        <w:ind w:left="0" w:right="109" w:firstLine="454"/>
        <w:rPr>
          <w:rFonts w:ascii="Times New Roman" w:hAnsi="Times New Roman" w:cs="Times New Roman"/>
          <w:sz w:val="24"/>
          <w:szCs w:val="24"/>
          <w:lang w:val="es-ES_tradnl"/>
        </w:rPr>
      </w:pPr>
    </w:p>
    <w:p w14:paraId="153259AD" w14:textId="2B604DFA" w:rsidR="00754F38" w:rsidRPr="00B72421" w:rsidRDefault="00FB50A9" w:rsidP="00C86D21">
      <w:pPr>
        <w:pStyle w:val="Textoindependiente"/>
        <w:spacing w:line="360" w:lineRule="auto"/>
        <w:ind w:left="0" w:right="109"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La Educación para la Felicidad constituye un aprendizaje para la realización humana, cuyo progresivo cumplimiento a lo largo de la vida se realiza </w:t>
      </w:r>
      <w:r w:rsidR="007B1737" w:rsidRPr="00B72421">
        <w:rPr>
          <w:rFonts w:ascii="Times New Roman" w:hAnsi="Times New Roman" w:cs="Times New Roman"/>
          <w:sz w:val="24"/>
          <w:szCs w:val="24"/>
          <w:lang w:val="es-ES_tradnl"/>
        </w:rPr>
        <w:t>tanto en la educación formal, en todos sus niveles, como también a través de</w:t>
      </w:r>
      <w:r w:rsidR="00754F38" w:rsidRPr="00B72421">
        <w:rPr>
          <w:rFonts w:ascii="Times New Roman" w:hAnsi="Times New Roman" w:cs="Times New Roman"/>
          <w:sz w:val="24"/>
          <w:szCs w:val="24"/>
          <w:lang w:val="es-ES_tradnl"/>
        </w:rPr>
        <w:t xml:space="preserve"> redes y otras </w:t>
      </w:r>
      <w:r w:rsidR="007B1737" w:rsidRPr="00B72421">
        <w:rPr>
          <w:rFonts w:ascii="Times New Roman" w:hAnsi="Times New Roman" w:cs="Times New Roman"/>
          <w:sz w:val="24"/>
          <w:szCs w:val="24"/>
          <w:lang w:val="es-ES_tradnl"/>
        </w:rPr>
        <w:t>herramientas</w:t>
      </w:r>
      <w:r w:rsidR="00084B93" w:rsidRPr="00B72421">
        <w:rPr>
          <w:rFonts w:ascii="Times New Roman" w:hAnsi="Times New Roman" w:cs="Times New Roman"/>
          <w:sz w:val="24"/>
          <w:szCs w:val="24"/>
          <w:lang w:val="es-ES_tradnl"/>
        </w:rPr>
        <w:t xml:space="preserve"> comunicativas para un aprendizaje que abarca a </w:t>
      </w:r>
      <w:r w:rsidR="007B1737" w:rsidRPr="00B72421">
        <w:rPr>
          <w:rFonts w:ascii="Times New Roman" w:hAnsi="Times New Roman" w:cs="Times New Roman"/>
          <w:sz w:val="24"/>
          <w:szCs w:val="24"/>
          <w:lang w:val="es-ES_tradnl"/>
        </w:rPr>
        <w:t>personas</w:t>
      </w:r>
      <w:r w:rsidR="005A21F5" w:rsidRPr="00B72421">
        <w:rPr>
          <w:rFonts w:ascii="Times New Roman" w:hAnsi="Times New Roman" w:cs="Times New Roman"/>
          <w:sz w:val="24"/>
          <w:szCs w:val="24"/>
          <w:lang w:val="es-ES_tradnl"/>
        </w:rPr>
        <w:t xml:space="preserve"> de todas las edades, desde niños </w:t>
      </w:r>
      <w:r w:rsidR="000951C0" w:rsidRPr="00B72421">
        <w:rPr>
          <w:rFonts w:ascii="Times New Roman" w:hAnsi="Times New Roman" w:cs="Times New Roman"/>
          <w:sz w:val="24"/>
          <w:szCs w:val="24"/>
          <w:lang w:val="es-ES_tradnl"/>
        </w:rPr>
        <w:t xml:space="preserve">más </w:t>
      </w:r>
      <w:r w:rsidR="005A21F5" w:rsidRPr="00B72421">
        <w:rPr>
          <w:rFonts w:ascii="Times New Roman" w:hAnsi="Times New Roman" w:cs="Times New Roman"/>
          <w:sz w:val="24"/>
          <w:szCs w:val="24"/>
          <w:lang w:val="es-ES_tradnl"/>
        </w:rPr>
        <w:t xml:space="preserve">pequeños hasta </w:t>
      </w:r>
      <w:r w:rsidR="000951C0" w:rsidRPr="00B72421">
        <w:rPr>
          <w:rFonts w:ascii="Times New Roman" w:hAnsi="Times New Roman" w:cs="Times New Roman"/>
          <w:sz w:val="24"/>
          <w:szCs w:val="24"/>
          <w:lang w:val="es-ES_tradnl"/>
        </w:rPr>
        <w:t xml:space="preserve">los </w:t>
      </w:r>
      <w:r w:rsidR="005A21F5" w:rsidRPr="00B72421">
        <w:rPr>
          <w:rFonts w:ascii="Times New Roman" w:hAnsi="Times New Roman" w:cs="Times New Roman"/>
          <w:sz w:val="24"/>
          <w:szCs w:val="24"/>
          <w:lang w:val="es-ES_tradnl"/>
        </w:rPr>
        <w:t>adulto</w:t>
      </w:r>
      <w:r w:rsidR="007B1737" w:rsidRPr="00B72421">
        <w:rPr>
          <w:rFonts w:ascii="Times New Roman" w:hAnsi="Times New Roman" w:cs="Times New Roman"/>
          <w:sz w:val="24"/>
          <w:szCs w:val="24"/>
          <w:lang w:val="es-ES_tradnl"/>
        </w:rPr>
        <w:t>s</w:t>
      </w:r>
      <w:r w:rsidR="000951C0" w:rsidRPr="00B72421">
        <w:rPr>
          <w:rFonts w:ascii="Times New Roman" w:hAnsi="Times New Roman" w:cs="Times New Roman"/>
          <w:sz w:val="24"/>
          <w:szCs w:val="24"/>
          <w:lang w:val="es-ES_tradnl"/>
        </w:rPr>
        <w:t xml:space="preserve"> mayores, identificando y valorizando un conjunto de </w:t>
      </w:r>
      <w:r w:rsidR="003F082C" w:rsidRPr="00B72421">
        <w:rPr>
          <w:rFonts w:ascii="Times New Roman" w:hAnsi="Times New Roman" w:cs="Times New Roman"/>
          <w:sz w:val="24"/>
          <w:szCs w:val="24"/>
          <w:lang w:val="es-ES_tradnl"/>
        </w:rPr>
        <w:t xml:space="preserve">capacidades iniciales y </w:t>
      </w:r>
      <w:r w:rsidR="000951C0" w:rsidRPr="00B72421">
        <w:rPr>
          <w:rFonts w:ascii="Times New Roman" w:hAnsi="Times New Roman" w:cs="Times New Roman"/>
          <w:sz w:val="24"/>
          <w:szCs w:val="24"/>
          <w:lang w:val="es-ES_tradnl"/>
        </w:rPr>
        <w:t xml:space="preserve">desarrollando </w:t>
      </w:r>
      <w:r w:rsidR="003F082C" w:rsidRPr="00B72421">
        <w:rPr>
          <w:rFonts w:ascii="Times New Roman" w:hAnsi="Times New Roman" w:cs="Times New Roman"/>
          <w:sz w:val="24"/>
          <w:szCs w:val="24"/>
          <w:lang w:val="es-ES_tradnl"/>
        </w:rPr>
        <w:t xml:space="preserve">nuevas </w:t>
      </w:r>
      <w:r w:rsidR="003F082C" w:rsidRPr="00B72421">
        <w:rPr>
          <w:rFonts w:ascii="Times New Roman" w:hAnsi="Times New Roman" w:cs="Times New Roman"/>
          <w:sz w:val="24"/>
          <w:szCs w:val="24"/>
          <w:lang w:val="es-ES_tradnl"/>
        </w:rPr>
        <w:lastRenderedPageBreak/>
        <w:t xml:space="preserve">capacidades de carácter integrador que conducen a un avance en los procesos, personales y sociales, de autoconocimiento (la historia, la historia propia), autovaloración (la ética, las prioridades éticas) y autoafirmación (la política, el involucramiento en lo común). </w:t>
      </w:r>
    </w:p>
    <w:p w14:paraId="08B04E78" w14:textId="77777777" w:rsidR="00C86D21" w:rsidRDefault="00C86D21" w:rsidP="00C86D21">
      <w:pPr>
        <w:pStyle w:val="Textoindependiente"/>
        <w:spacing w:line="360" w:lineRule="auto"/>
        <w:ind w:left="0" w:right="107" w:firstLine="454"/>
        <w:rPr>
          <w:rFonts w:ascii="Times New Roman" w:hAnsi="Times New Roman" w:cs="Times New Roman"/>
          <w:sz w:val="24"/>
          <w:szCs w:val="24"/>
          <w:lang w:val="es-ES_tradnl"/>
        </w:rPr>
      </w:pPr>
    </w:p>
    <w:p w14:paraId="2657E6A8" w14:textId="7B531E8A" w:rsidR="00466B7D" w:rsidRPr="00B72421" w:rsidRDefault="003F082C" w:rsidP="00C86D21">
      <w:pPr>
        <w:pStyle w:val="Textoindependiente"/>
        <w:spacing w:line="360" w:lineRule="auto"/>
        <w:ind w:left="0" w:right="107" w:firstLine="454"/>
        <w:rPr>
          <w:rFonts w:ascii="Times New Roman" w:hAnsi="Times New Roman" w:cs="Times New Roman"/>
          <w:sz w:val="24"/>
          <w:szCs w:val="24"/>
          <w:lang w:val="es-ES_tradnl"/>
        </w:rPr>
      </w:pPr>
      <w:r w:rsidRPr="00B72421">
        <w:rPr>
          <w:rFonts w:ascii="Times New Roman" w:hAnsi="Times New Roman" w:cs="Times New Roman"/>
          <w:sz w:val="24"/>
          <w:szCs w:val="24"/>
          <w:lang w:val="es-ES_tradnl"/>
        </w:rPr>
        <w:t xml:space="preserve">Sirven de guía para este proceso, </w:t>
      </w:r>
      <w:r w:rsidR="000951C0" w:rsidRPr="00B72421">
        <w:rPr>
          <w:rFonts w:ascii="Times New Roman" w:hAnsi="Times New Roman" w:cs="Times New Roman"/>
          <w:sz w:val="24"/>
          <w:szCs w:val="24"/>
          <w:lang w:val="es-ES_tradnl"/>
        </w:rPr>
        <w:t xml:space="preserve">entre otros, </w:t>
      </w:r>
      <w:r w:rsidRPr="00B72421">
        <w:rPr>
          <w:rFonts w:ascii="Times New Roman" w:hAnsi="Times New Roman" w:cs="Times New Roman"/>
          <w:sz w:val="24"/>
          <w:szCs w:val="24"/>
          <w:lang w:val="es-ES_tradnl"/>
        </w:rPr>
        <w:t xml:space="preserve">los parámetros definidos por UNESCO en el ya citado Informe </w:t>
      </w:r>
      <w:proofErr w:type="spellStart"/>
      <w:r w:rsidRPr="00B72421">
        <w:rPr>
          <w:rFonts w:ascii="Times New Roman" w:hAnsi="Times New Roman" w:cs="Times New Roman"/>
          <w:sz w:val="24"/>
          <w:szCs w:val="24"/>
          <w:lang w:val="es-ES_tradnl"/>
        </w:rPr>
        <w:t>Delors</w:t>
      </w:r>
      <w:proofErr w:type="spellEnd"/>
      <w:r w:rsidRPr="00B72421">
        <w:rPr>
          <w:rFonts w:ascii="Times New Roman" w:hAnsi="Times New Roman" w:cs="Times New Roman"/>
          <w:sz w:val="24"/>
          <w:szCs w:val="24"/>
          <w:lang w:val="es-ES_tradnl"/>
        </w:rPr>
        <w:t xml:space="preserve">: ser feliz pasa por aprender a aprender, aprender a ser, aprender a hacer, aprender a convivir. </w:t>
      </w:r>
      <w:r w:rsidR="000951C0" w:rsidRPr="00B72421">
        <w:rPr>
          <w:rFonts w:ascii="Times New Roman" w:hAnsi="Times New Roman" w:cs="Times New Roman"/>
          <w:sz w:val="24"/>
          <w:szCs w:val="24"/>
          <w:lang w:val="es-ES_tradnl"/>
        </w:rPr>
        <w:t xml:space="preserve">De igual modo, en segundo término, son muy pertinentes </w:t>
      </w:r>
      <w:r w:rsidR="005A21F5" w:rsidRPr="00B72421">
        <w:rPr>
          <w:rFonts w:ascii="Times New Roman" w:hAnsi="Times New Roman" w:cs="Times New Roman"/>
          <w:sz w:val="24"/>
          <w:szCs w:val="24"/>
          <w:lang w:val="es-ES_tradnl"/>
        </w:rPr>
        <w:t xml:space="preserve">los principios de </w:t>
      </w:r>
      <w:r w:rsidR="007B1737" w:rsidRPr="00B72421">
        <w:rPr>
          <w:rFonts w:ascii="Times New Roman" w:hAnsi="Times New Roman" w:cs="Times New Roman"/>
          <w:sz w:val="24"/>
          <w:szCs w:val="24"/>
          <w:lang w:val="es-ES_tradnl"/>
        </w:rPr>
        <w:t>la Educación Inclusiva y Equitativa</w:t>
      </w:r>
      <w:r w:rsidR="000951C0" w:rsidRPr="00B72421">
        <w:rPr>
          <w:rFonts w:ascii="Times New Roman" w:hAnsi="Times New Roman" w:cs="Times New Roman"/>
          <w:sz w:val="24"/>
          <w:szCs w:val="24"/>
          <w:lang w:val="es-ES_tradnl"/>
        </w:rPr>
        <w:t xml:space="preserve"> de Calidad, </w:t>
      </w:r>
      <w:r w:rsidRPr="00B72421">
        <w:rPr>
          <w:rFonts w:ascii="Times New Roman" w:hAnsi="Times New Roman" w:cs="Times New Roman"/>
          <w:sz w:val="24"/>
          <w:szCs w:val="24"/>
          <w:lang w:val="es-ES_tradnl"/>
        </w:rPr>
        <w:t>definidos también por UNESCO en l</w:t>
      </w:r>
      <w:r w:rsidR="00302EDD" w:rsidRPr="00B72421">
        <w:rPr>
          <w:rFonts w:ascii="Times New Roman" w:hAnsi="Times New Roman" w:cs="Times New Roman"/>
          <w:sz w:val="24"/>
          <w:szCs w:val="24"/>
          <w:lang w:val="es-ES_tradnl"/>
        </w:rPr>
        <w:t xml:space="preserve">a Declaración de </w:t>
      </w:r>
      <w:proofErr w:type="spellStart"/>
      <w:r w:rsidR="00302EDD" w:rsidRPr="00B72421">
        <w:rPr>
          <w:rFonts w:ascii="Times New Roman" w:hAnsi="Times New Roman" w:cs="Times New Roman"/>
          <w:sz w:val="24"/>
          <w:szCs w:val="24"/>
          <w:lang w:val="es-ES_tradnl"/>
        </w:rPr>
        <w:t>Incheon</w:t>
      </w:r>
      <w:proofErr w:type="spellEnd"/>
      <w:r w:rsidR="00302EDD" w:rsidRPr="00B72421">
        <w:rPr>
          <w:rFonts w:ascii="Times New Roman" w:hAnsi="Times New Roman" w:cs="Times New Roman"/>
          <w:sz w:val="24"/>
          <w:szCs w:val="24"/>
          <w:lang w:val="es-ES_tradnl"/>
        </w:rPr>
        <w:t xml:space="preserve"> en 2016</w:t>
      </w:r>
      <w:r w:rsidR="007C08B9">
        <w:rPr>
          <w:rFonts w:ascii="Times New Roman" w:hAnsi="Times New Roman" w:cs="Times New Roman"/>
          <w:sz w:val="24"/>
          <w:szCs w:val="24"/>
          <w:lang w:val="es-ES_tradnl"/>
        </w:rPr>
        <w:t xml:space="preserve"> (UNESCO, 2016)</w:t>
      </w:r>
      <w:r w:rsidRPr="00B72421">
        <w:rPr>
          <w:rFonts w:ascii="Times New Roman" w:hAnsi="Times New Roman" w:cs="Times New Roman"/>
          <w:b/>
          <w:sz w:val="24"/>
          <w:szCs w:val="24"/>
          <w:lang w:val="es-ES_tradnl"/>
        </w:rPr>
        <w:t xml:space="preserve">. </w:t>
      </w:r>
      <w:r w:rsidR="000951C0" w:rsidRPr="00B72421">
        <w:rPr>
          <w:rFonts w:ascii="Times New Roman" w:hAnsi="Times New Roman" w:cs="Times New Roman"/>
          <w:sz w:val="24"/>
          <w:szCs w:val="24"/>
          <w:lang w:val="es-ES_tradnl"/>
        </w:rPr>
        <w:t>A partir de tales elementos de orientación</w:t>
      </w:r>
      <w:r w:rsidR="000951C0" w:rsidRPr="00B72421">
        <w:rPr>
          <w:rFonts w:ascii="Times New Roman" w:hAnsi="Times New Roman" w:cs="Times New Roman"/>
          <w:b/>
          <w:sz w:val="24"/>
          <w:szCs w:val="24"/>
          <w:lang w:val="es-ES_tradnl"/>
        </w:rPr>
        <w:t xml:space="preserve">, </w:t>
      </w:r>
      <w:r w:rsidR="005A21F5" w:rsidRPr="00B72421">
        <w:rPr>
          <w:rFonts w:ascii="Times New Roman" w:hAnsi="Times New Roman" w:cs="Times New Roman"/>
          <w:sz w:val="24"/>
          <w:szCs w:val="24"/>
          <w:lang w:val="es-ES_tradnl"/>
        </w:rPr>
        <w:t>l</w:t>
      </w:r>
      <w:r w:rsidRPr="00B72421">
        <w:rPr>
          <w:rFonts w:ascii="Times New Roman" w:hAnsi="Times New Roman" w:cs="Times New Roman"/>
          <w:sz w:val="24"/>
          <w:szCs w:val="24"/>
          <w:lang w:val="es-ES_tradnl"/>
        </w:rPr>
        <w:t>os propósitos contemplados en un</w:t>
      </w:r>
      <w:r w:rsidR="007B1737" w:rsidRPr="00B72421">
        <w:rPr>
          <w:rFonts w:ascii="Times New Roman" w:hAnsi="Times New Roman" w:cs="Times New Roman"/>
          <w:sz w:val="24"/>
          <w:szCs w:val="24"/>
          <w:lang w:val="es-ES_tradnl"/>
        </w:rPr>
        <w:t xml:space="preserve">a iniciativa de Educación para la Felicidad </w:t>
      </w:r>
      <w:r w:rsidR="008509D1" w:rsidRPr="00B72421">
        <w:rPr>
          <w:rFonts w:ascii="Times New Roman" w:hAnsi="Times New Roman" w:cs="Times New Roman"/>
          <w:sz w:val="24"/>
          <w:szCs w:val="24"/>
          <w:lang w:val="es-ES_tradnl"/>
        </w:rPr>
        <w:t>dentro d</w:t>
      </w:r>
      <w:r w:rsidR="00302EDD" w:rsidRPr="00B72421">
        <w:rPr>
          <w:rFonts w:ascii="Times New Roman" w:hAnsi="Times New Roman" w:cs="Times New Roman"/>
          <w:sz w:val="24"/>
          <w:szCs w:val="24"/>
          <w:lang w:val="es-ES_tradnl"/>
        </w:rPr>
        <w:t xml:space="preserve">e las Políticas Públicas de </w:t>
      </w:r>
      <w:r w:rsidR="008509D1" w:rsidRPr="00B72421">
        <w:rPr>
          <w:rFonts w:ascii="Times New Roman" w:hAnsi="Times New Roman" w:cs="Times New Roman"/>
          <w:sz w:val="24"/>
          <w:szCs w:val="24"/>
          <w:lang w:val="es-ES_tradnl"/>
        </w:rPr>
        <w:t>Innovación Educativa</w:t>
      </w:r>
      <w:r w:rsidR="005A21F5" w:rsidRPr="00B72421">
        <w:rPr>
          <w:rFonts w:ascii="Times New Roman" w:hAnsi="Times New Roman" w:cs="Times New Roman"/>
          <w:sz w:val="24"/>
          <w:szCs w:val="24"/>
          <w:lang w:val="es-ES_tradnl"/>
        </w:rPr>
        <w:t xml:space="preserve"> se concretan en </w:t>
      </w:r>
      <w:r w:rsidR="00302EDD" w:rsidRPr="00B72421">
        <w:rPr>
          <w:rFonts w:ascii="Times New Roman" w:hAnsi="Times New Roman" w:cs="Times New Roman"/>
          <w:sz w:val="24"/>
          <w:szCs w:val="24"/>
          <w:lang w:val="es-ES_tradnl"/>
        </w:rPr>
        <w:t>un Programa de A</w:t>
      </w:r>
      <w:r w:rsidR="007B1737" w:rsidRPr="00B72421">
        <w:rPr>
          <w:rFonts w:ascii="Times New Roman" w:hAnsi="Times New Roman" w:cs="Times New Roman"/>
          <w:sz w:val="24"/>
          <w:szCs w:val="24"/>
          <w:lang w:val="es-ES_tradnl"/>
        </w:rPr>
        <w:t>prendiz</w:t>
      </w:r>
      <w:r w:rsidR="00302EDD" w:rsidRPr="00B72421">
        <w:rPr>
          <w:rFonts w:ascii="Times New Roman" w:hAnsi="Times New Roman" w:cs="Times New Roman"/>
          <w:sz w:val="24"/>
          <w:szCs w:val="24"/>
          <w:lang w:val="es-ES_tradnl"/>
        </w:rPr>
        <w:t xml:space="preserve">aje </w:t>
      </w:r>
      <w:proofErr w:type="spellStart"/>
      <w:r w:rsidR="00302EDD" w:rsidRPr="00B72421">
        <w:rPr>
          <w:rFonts w:ascii="Times New Roman" w:hAnsi="Times New Roman" w:cs="Times New Roman"/>
          <w:sz w:val="24"/>
          <w:szCs w:val="24"/>
          <w:lang w:val="es-ES_tradnl"/>
        </w:rPr>
        <w:t>R</w:t>
      </w:r>
      <w:r w:rsidR="005A21F5" w:rsidRPr="00B72421">
        <w:rPr>
          <w:rFonts w:ascii="Times New Roman" w:hAnsi="Times New Roman" w:cs="Times New Roman"/>
          <w:sz w:val="24"/>
          <w:szCs w:val="24"/>
          <w:lang w:val="es-ES_tradnl"/>
        </w:rPr>
        <w:t>ehumanizador</w:t>
      </w:r>
      <w:proofErr w:type="spellEnd"/>
      <w:r w:rsidR="005A21F5" w:rsidRPr="00B72421">
        <w:rPr>
          <w:rFonts w:ascii="Times New Roman" w:hAnsi="Times New Roman" w:cs="Times New Roman"/>
          <w:sz w:val="24"/>
          <w:szCs w:val="24"/>
          <w:lang w:val="es-ES_tradnl"/>
        </w:rPr>
        <w:t xml:space="preserve"> </w:t>
      </w:r>
      <w:r w:rsidR="009B0ABA" w:rsidRPr="00B72421">
        <w:rPr>
          <w:rFonts w:ascii="Times New Roman" w:hAnsi="Times New Roman" w:cs="Times New Roman"/>
          <w:sz w:val="24"/>
          <w:szCs w:val="24"/>
          <w:lang w:val="es-ES_tradnl"/>
        </w:rPr>
        <w:t>para la Ciudadanía Democrática y la Construcción de Paz Justa y Duradera</w:t>
      </w:r>
      <w:r w:rsidR="00302EDD" w:rsidRPr="00B72421">
        <w:rPr>
          <w:rFonts w:ascii="Times New Roman" w:hAnsi="Times New Roman" w:cs="Times New Roman"/>
          <w:sz w:val="24"/>
          <w:szCs w:val="24"/>
          <w:lang w:val="es-ES_tradnl"/>
        </w:rPr>
        <w:t>, en el marco de las cuales podamos aprender a ser felices</w:t>
      </w:r>
      <w:r w:rsidR="006D11F7">
        <w:rPr>
          <w:rFonts w:ascii="Times New Roman" w:hAnsi="Times New Roman" w:cs="Times New Roman"/>
          <w:sz w:val="24"/>
          <w:szCs w:val="24"/>
          <w:lang w:val="es-ES_tradnl"/>
        </w:rPr>
        <w:t xml:space="preserve"> y sumar esfuerzos para que </w:t>
      </w:r>
      <w:r w:rsidR="006D11F7" w:rsidRPr="006D11F7">
        <w:rPr>
          <w:rFonts w:ascii="Times New Roman" w:hAnsi="Times New Roman" w:cs="Times New Roman"/>
          <w:i/>
          <w:sz w:val="24"/>
          <w:szCs w:val="24"/>
          <w:lang w:val="es-ES_tradnl"/>
        </w:rPr>
        <w:t xml:space="preserve">ninguna persona se quede </w:t>
      </w:r>
      <w:r w:rsidR="006D11F7">
        <w:rPr>
          <w:rFonts w:ascii="Times New Roman" w:hAnsi="Times New Roman" w:cs="Times New Roman"/>
          <w:i/>
          <w:sz w:val="24"/>
          <w:szCs w:val="24"/>
          <w:lang w:val="es-ES_tradnl"/>
        </w:rPr>
        <w:t xml:space="preserve">atrás, </w:t>
      </w:r>
      <w:r w:rsidR="006D11F7" w:rsidRPr="006D11F7">
        <w:rPr>
          <w:rFonts w:ascii="Times New Roman" w:hAnsi="Times New Roman" w:cs="Times New Roman"/>
          <w:sz w:val="24"/>
          <w:szCs w:val="24"/>
          <w:lang w:val="es-ES_tradnl"/>
        </w:rPr>
        <w:t>como lo proponen los ODS</w:t>
      </w:r>
      <w:r w:rsidR="006D11F7">
        <w:rPr>
          <w:rFonts w:ascii="Times New Roman" w:hAnsi="Times New Roman" w:cs="Times New Roman"/>
          <w:sz w:val="24"/>
          <w:szCs w:val="24"/>
          <w:lang w:val="es-ES_tradnl"/>
        </w:rPr>
        <w:t xml:space="preserve"> - </w:t>
      </w:r>
      <w:r w:rsidR="006D11F7" w:rsidRPr="006D11F7">
        <w:rPr>
          <w:rFonts w:ascii="Times New Roman" w:hAnsi="Times New Roman" w:cs="Times New Roman"/>
          <w:sz w:val="24"/>
          <w:szCs w:val="24"/>
          <w:lang w:val="es-ES_tradnl"/>
        </w:rPr>
        <w:t>ONU</w:t>
      </w:r>
      <w:r w:rsidR="006D11F7">
        <w:rPr>
          <w:rFonts w:ascii="Times New Roman" w:hAnsi="Times New Roman" w:cs="Times New Roman"/>
          <w:sz w:val="24"/>
          <w:szCs w:val="24"/>
          <w:lang w:val="es-ES_tradnl"/>
        </w:rPr>
        <w:t>, 2015</w:t>
      </w:r>
      <w:r w:rsidR="006D11F7" w:rsidRPr="006D11F7">
        <w:rPr>
          <w:rFonts w:ascii="Times New Roman" w:hAnsi="Times New Roman" w:cs="Times New Roman"/>
          <w:sz w:val="24"/>
          <w:szCs w:val="24"/>
          <w:lang w:val="es-ES_tradnl"/>
        </w:rPr>
        <w:t>.</w:t>
      </w:r>
      <w:r w:rsidR="006D11F7">
        <w:rPr>
          <w:rFonts w:ascii="Times New Roman" w:hAnsi="Times New Roman" w:cs="Times New Roman"/>
          <w:sz w:val="24"/>
          <w:szCs w:val="24"/>
          <w:lang w:val="es-ES_tradnl"/>
        </w:rPr>
        <w:t xml:space="preserve"> </w:t>
      </w:r>
    </w:p>
    <w:p w14:paraId="77AF0D01" w14:textId="3068F3BB" w:rsidR="00466B7D" w:rsidRPr="00B72421" w:rsidRDefault="00466B7D" w:rsidP="00C86D21">
      <w:pPr>
        <w:spacing w:line="360" w:lineRule="auto"/>
        <w:ind w:right="109" w:firstLine="454"/>
        <w:rPr>
          <w:lang w:val="es-ES_tradnl"/>
        </w:rPr>
      </w:pPr>
    </w:p>
    <w:p w14:paraId="6175EB25" w14:textId="77777777" w:rsidR="00384A5B" w:rsidRPr="00B72421" w:rsidRDefault="00384A5B" w:rsidP="00C86D21">
      <w:pPr>
        <w:spacing w:line="360" w:lineRule="auto"/>
        <w:ind w:right="109" w:firstLine="454"/>
        <w:rPr>
          <w:lang w:val="es-ES_tradnl"/>
        </w:rPr>
      </w:pPr>
    </w:p>
    <w:p w14:paraId="03CAE0D5" w14:textId="70849840" w:rsidR="007C08B9" w:rsidRDefault="007C08B9">
      <w:pPr>
        <w:rPr>
          <w:lang w:val="es-ES_tradnl"/>
        </w:rPr>
      </w:pPr>
      <w:r>
        <w:rPr>
          <w:lang w:val="es-ES_tradnl"/>
        </w:rPr>
        <w:br w:type="page"/>
      </w:r>
    </w:p>
    <w:p w14:paraId="29D1C51D" w14:textId="251816C7" w:rsidR="00384A5B" w:rsidRDefault="007C08B9" w:rsidP="007C08B9">
      <w:pPr>
        <w:spacing w:line="360" w:lineRule="auto"/>
        <w:ind w:right="109"/>
        <w:rPr>
          <w:b/>
          <w:lang w:val="es-ES_tradnl"/>
        </w:rPr>
      </w:pPr>
      <w:r>
        <w:rPr>
          <w:b/>
          <w:lang w:val="es-ES_tradnl"/>
        </w:rPr>
        <w:lastRenderedPageBreak/>
        <w:t xml:space="preserve">Referencias </w:t>
      </w:r>
    </w:p>
    <w:p w14:paraId="26894172" w14:textId="77777777" w:rsidR="00440112" w:rsidRPr="00E12F3F" w:rsidRDefault="00440112" w:rsidP="007C08B9">
      <w:pPr>
        <w:spacing w:line="360" w:lineRule="auto"/>
        <w:ind w:left="720" w:hanging="720"/>
        <w:jc w:val="both"/>
      </w:pPr>
      <w:r w:rsidRPr="00E12F3F">
        <w:t xml:space="preserve">Aristóteles (2000) </w:t>
      </w:r>
      <w:r w:rsidRPr="00E12F3F">
        <w:rPr>
          <w:i/>
        </w:rPr>
        <w:t>Ética a Nicómaco</w:t>
      </w:r>
      <w:r w:rsidRPr="00E12F3F">
        <w:t>. Madrid: Gredos</w:t>
      </w:r>
    </w:p>
    <w:p w14:paraId="7AA08009" w14:textId="34B9CFE1" w:rsidR="00440112" w:rsidRPr="007C08B9" w:rsidRDefault="00440112" w:rsidP="007C08B9">
      <w:pPr>
        <w:spacing w:line="360" w:lineRule="auto"/>
        <w:ind w:left="720" w:hanging="720"/>
        <w:jc w:val="both"/>
        <w:rPr>
          <w:lang w:val="es-ES"/>
        </w:rPr>
      </w:pPr>
      <w:r w:rsidRPr="007C08B9">
        <w:rPr>
          <w:lang w:val="es-ES"/>
        </w:rPr>
        <w:t xml:space="preserve">Asamblea Nacional Francesa. (26 agosto 1789). </w:t>
      </w:r>
      <w:r w:rsidRPr="001468FC">
        <w:rPr>
          <w:i/>
          <w:lang w:val="es-ES"/>
        </w:rPr>
        <w:t>Declaración de los Derechos del Hombre y del Ciudadano</w:t>
      </w:r>
      <w:r w:rsidRPr="007C08B9">
        <w:rPr>
          <w:lang w:val="es-ES"/>
        </w:rPr>
        <w:t xml:space="preserve">. Recuperado de </w:t>
      </w:r>
      <w:hyperlink r:id="rId8" w:history="1">
        <w:r w:rsidRPr="007C08B9">
          <w:rPr>
            <w:rStyle w:val="Hipervnculo"/>
            <w:color w:val="auto"/>
            <w:u w:val="none"/>
            <w:lang w:val="es-ES"/>
          </w:rPr>
          <w:t>https://www.conseil-constitutionnel.fr/sites/default/files/as/root/bank_mm/espagnol/es_ddhc.pdf</w:t>
        </w:r>
      </w:hyperlink>
    </w:p>
    <w:p w14:paraId="7A5CE05D"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Aubenque, P. (2001) </w:t>
      </w:r>
      <w:r w:rsidRPr="00E12F3F">
        <w:rPr>
          <w:rFonts w:ascii="Times New Roman" w:hAnsi="Times New Roman" w:cs="Times New Roman"/>
          <w:i/>
          <w:sz w:val="24"/>
          <w:szCs w:val="24"/>
          <w:lang w:val="es-CO"/>
        </w:rPr>
        <w:t>La Prudencia en Aristóteles</w:t>
      </w:r>
      <w:r w:rsidRPr="00E12F3F">
        <w:rPr>
          <w:rFonts w:ascii="Times New Roman" w:hAnsi="Times New Roman" w:cs="Times New Roman"/>
          <w:sz w:val="24"/>
          <w:szCs w:val="24"/>
          <w:lang w:val="es-CO"/>
        </w:rPr>
        <w:t>. Barcelona: Ariel.</w:t>
      </w:r>
    </w:p>
    <w:p w14:paraId="58183CCE" w14:textId="77777777" w:rsidR="00440112" w:rsidRPr="00E12F3F" w:rsidRDefault="00440112" w:rsidP="007C08B9">
      <w:pPr>
        <w:spacing w:line="360" w:lineRule="auto"/>
        <w:ind w:left="720" w:hanging="720"/>
        <w:jc w:val="both"/>
      </w:pPr>
      <w:r w:rsidRPr="00E12F3F">
        <w:t xml:space="preserve">Bianchi, A. &amp; Vecchionne, C. (2018) </w:t>
      </w:r>
      <w:r w:rsidRPr="00E12F3F">
        <w:rPr>
          <w:i/>
        </w:rPr>
        <w:t>Programma Lunga Vita</w:t>
      </w:r>
      <w:r w:rsidRPr="00E12F3F">
        <w:t>. Salerno: Universidad de Salerno.</w:t>
      </w:r>
    </w:p>
    <w:p w14:paraId="19517A6F" w14:textId="77777777" w:rsidR="00A7649C" w:rsidRDefault="00440112" w:rsidP="00A7649C">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Burgos, J.M. (2015) </w:t>
      </w:r>
      <w:r w:rsidRPr="00E12F3F">
        <w:rPr>
          <w:rFonts w:ascii="Times New Roman" w:hAnsi="Times New Roman" w:cs="Times New Roman"/>
          <w:i/>
          <w:sz w:val="24"/>
          <w:szCs w:val="24"/>
          <w:lang w:val="es-CO"/>
        </w:rPr>
        <w:t>La experiencia integral. Un método para el personalismo.</w:t>
      </w:r>
      <w:r w:rsidRPr="00E12F3F">
        <w:rPr>
          <w:rFonts w:ascii="Times New Roman" w:hAnsi="Times New Roman" w:cs="Times New Roman"/>
          <w:sz w:val="24"/>
          <w:szCs w:val="24"/>
          <w:lang w:val="es-CO"/>
        </w:rPr>
        <w:t xml:space="preserve"> Madrid: Ed</w:t>
      </w:r>
      <w:r w:rsidR="001468FC">
        <w:rPr>
          <w:rFonts w:ascii="Times New Roman" w:hAnsi="Times New Roman" w:cs="Times New Roman"/>
          <w:sz w:val="24"/>
          <w:szCs w:val="24"/>
          <w:lang w:val="es-CO"/>
        </w:rPr>
        <w:t>iciones</w:t>
      </w:r>
      <w:r w:rsidRPr="00E12F3F">
        <w:rPr>
          <w:rFonts w:ascii="Times New Roman" w:hAnsi="Times New Roman" w:cs="Times New Roman"/>
          <w:sz w:val="24"/>
          <w:szCs w:val="24"/>
          <w:lang w:val="es-CO"/>
        </w:rPr>
        <w:t>. Palabra.</w:t>
      </w:r>
    </w:p>
    <w:p w14:paraId="42D7FA3B" w14:textId="764D97C4" w:rsidR="00A7649C" w:rsidRPr="007F2393" w:rsidRDefault="00A7649C" w:rsidP="007F2393">
      <w:pPr>
        <w:pStyle w:val="Textonotapie"/>
        <w:spacing w:line="360" w:lineRule="auto"/>
        <w:ind w:left="720" w:hanging="720"/>
        <w:jc w:val="both"/>
        <w:rPr>
          <w:rFonts w:ascii="Times New Roman" w:hAnsi="Times New Roman" w:cs="Times New Roman"/>
          <w:i/>
          <w:sz w:val="24"/>
          <w:szCs w:val="24"/>
          <w:lang w:val="es-ES_tradnl"/>
        </w:rPr>
      </w:pPr>
      <w:r>
        <w:rPr>
          <w:rFonts w:ascii="Times New Roman" w:hAnsi="Times New Roman" w:cs="Times New Roman"/>
          <w:sz w:val="24"/>
          <w:szCs w:val="24"/>
          <w:lang w:val="es-CO"/>
        </w:rPr>
        <w:t>Caldera Ynfante, J. (201</w:t>
      </w:r>
      <w:r>
        <w:rPr>
          <w:rFonts w:ascii="Times New Roman" w:hAnsi="Times New Roman" w:cs="Times New Roman"/>
          <w:sz w:val="24"/>
          <w:szCs w:val="24"/>
          <w:lang w:val="es-CO"/>
        </w:rPr>
        <w:t>2</w:t>
      </w:r>
      <w:r w:rsidRPr="007F2393">
        <w:rPr>
          <w:rFonts w:ascii="Times New Roman" w:hAnsi="Times New Roman" w:cs="Times New Roman"/>
          <w:i/>
          <w:color w:val="000000" w:themeColor="text1"/>
          <w:sz w:val="24"/>
          <w:szCs w:val="24"/>
          <w:lang w:val="es-CO"/>
        </w:rPr>
        <w:t>)</w:t>
      </w:r>
      <w:r w:rsidR="007F2393">
        <w:rPr>
          <w:rFonts w:ascii="Times New Roman" w:hAnsi="Times New Roman" w:cs="Times New Roman"/>
          <w:i/>
          <w:color w:val="000000" w:themeColor="text1"/>
          <w:sz w:val="24"/>
          <w:szCs w:val="24"/>
          <w:lang w:val="es-CO"/>
        </w:rPr>
        <w:t xml:space="preserve">. </w:t>
      </w:r>
      <w:r w:rsidR="007F2393" w:rsidRPr="007F2393">
        <w:rPr>
          <w:rFonts w:ascii="Times New Roman" w:hAnsi="Times New Roman" w:cs="Times New Roman"/>
          <w:i/>
          <w:sz w:val="24"/>
          <w:szCs w:val="24"/>
        </w:rPr>
        <w:fldChar w:fldCharType="begin"/>
      </w:r>
      <w:r w:rsidR="007F2393" w:rsidRPr="007F2393">
        <w:rPr>
          <w:rFonts w:ascii="Times New Roman" w:hAnsi="Times New Roman" w:cs="Times New Roman"/>
          <w:i/>
          <w:sz w:val="24"/>
          <w:szCs w:val="24"/>
        </w:rPr>
        <w:instrText xml:space="preserve"> HYPERLINK "http://scholar.google.com/scholar?cluster=13263702342355943322&amp;hl=en&amp;oi=scholarr" </w:instrText>
      </w:r>
      <w:r w:rsidR="007F2393" w:rsidRPr="007F2393">
        <w:rPr>
          <w:rFonts w:ascii="Times New Roman" w:hAnsi="Times New Roman" w:cs="Times New Roman"/>
          <w:i/>
          <w:sz w:val="24"/>
          <w:szCs w:val="24"/>
        </w:rPr>
        <w:fldChar w:fldCharType="separate"/>
      </w:r>
      <w:r w:rsidR="007F2393" w:rsidRPr="007F2393">
        <w:rPr>
          <w:rStyle w:val="Hipervnculo"/>
          <w:rFonts w:ascii="Times New Roman" w:hAnsi="Times New Roman" w:cs="Times New Roman"/>
          <w:i/>
          <w:color w:val="auto"/>
          <w:sz w:val="24"/>
          <w:szCs w:val="24"/>
          <w:u w:val="none"/>
          <w:shd w:val="clear" w:color="auto" w:fill="FFFFFF"/>
        </w:rPr>
        <w:t>El Bloque de Constitucionalidad como herramienta de protección de los derechos fundamentales. Una aproximación al estudio de sus aportes desde el derecho procesal constitucional</w:t>
      </w:r>
      <w:r w:rsidR="007F2393" w:rsidRPr="007F2393">
        <w:rPr>
          <w:rFonts w:ascii="Times New Roman" w:hAnsi="Times New Roman" w:cs="Times New Roman"/>
          <w:i/>
          <w:sz w:val="24"/>
          <w:szCs w:val="24"/>
        </w:rPr>
        <w:fldChar w:fldCharType="end"/>
      </w:r>
      <w:r w:rsidR="007F2393">
        <w:rPr>
          <w:i/>
        </w:rPr>
        <w:t xml:space="preserve">. </w:t>
      </w:r>
      <w:r w:rsidRPr="00A7649C">
        <w:rPr>
          <w:rFonts w:ascii="Times New Roman" w:hAnsi="Times New Roman" w:cs="Times New Roman"/>
          <w:color w:val="222222"/>
          <w:sz w:val="24"/>
          <w:szCs w:val="24"/>
          <w:shd w:val="clear" w:color="auto" w:fill="FFFFFF"/>
        </w:rPr>
        <w:t>Derecho Procesal Constitucional. (Eduardo Andrés Velandia Canosa -Director Científico), Tomo III. Volumen I. Bogotá: VC Editores Ltda. y ACDPC.</w:t>
      </w:r>
    </w:p>
    <w:p w14:paraId="409D8278" w14:textId="77777777" w:rsidR="007F2393" w:rsidRPr="007C08B9" w:rsidRDefault="00A7649C" w:rsidP="007F2393">
      <w:pPr>
        <w:pStyle w:val="Textonotapie"/>
        <w:spacing w:line="360" w:lineRule="auto"/>
        <w:ind w:left="720" w:hanging="720"/>
        <w:jc w:val="both"/>
        <w:rPr>
          <w:rFonts w:ascii="Times New Roman" w:hAnsi="Times New Roman" w:cs="Times New Roman"/>
          <w:sz w:val="24"/>
          <w:szCs w:val="24"/>
          <w:lang w:val="es-CO"/>
        </w:rPr>
      </w:pPr>
      <w:r>
        <w:rPr>
          <w:rFonts w:ascii="Times New Roman" w:hAnsi="Times New Roman" w:cs="Times New Roman"/>
          <w:sz w:val="24"/>
          <w:szCs w:val="24"/>
          <w:lang w:val="es-CO"/>
        </w:rPr>
        <w:t>C</w:t>
      </w:r>
      <w:r w:rsidR="00E0274F">
        <w:rPr>
          <w:rFonts w:ascii="Times New Roman" w:hAnsi="Times New Roman" w:cs="Times New Roman"/>
          <w:sz w:val="24"/>
          <w:szCs w:val="24"/>
          <w:lang w:val="es-CO"/>
        </w:rPr>
        <w:t>aldera Ynfante, J. (2018</w:t>
      </w:r>
      <w:r w:rsidR="007F2393">
        <w:rPr>
          <w:rFonts w:ascii="Times New Roman" w:hAnsi="Times New Roman" w:cs="Times New Roman"/>
          <w:sz w:val="24"/>
          <w:szCs w:val="24"/>
          <w:lang w:val="es-CO"/>
        </w:rPr>
        <w:t>a</w:t>
      </w:r>
      <w:r w:rsidR="00E0274F">
        <w:rPr>
          <w:rFonts w:ascii="Times New Roman" w:hAnsi="Times New Roman" w:cs="Times New Roman"/>
          <w:sz w:val="24"/>
          <w:szCs w:val="24"/>
          <w:lang w:val="es-CO"/>
        </w:rPr>
        <w:t>)</w:t>
      </w:r>
      <w:r w:rsidR="007F2393">
        <w:rPr>
          <w:rFonts w:ascii="Times New Roman" w:hAnsi="Times New Roman" w:cs="Times New Roman"/>
          <w:sz w:val="24"/>
          <w:szCs w:val="24"/>
          <w:lang w:val="es-CO"/>
        </w:rPr>
        <w:t xml:space="preserve">. </w:t>
      </w:r>
      <w:r w:rsidR="007F2393" w:rsidRPr="00E0274F">
        <w:rPr>
          <w:rFonts w:ascii="Times New Roman" w:hAnsi="Times New Roman" w:cs="Times New Roman"/>
          <w:i/>
          <w:sz w:val="24"/>
          <w:szCs w:val="24"/>
          <w:lang w:val="es-CO"/>
        </w:rPr>
        <w:t>Democracia Integral. Un derecho fundamental para el logro de la dignidad humana, el proyecto de vida valioso y la felicidad social</w:t>
      </w:r>
      <w:r w:rsidR="007F2393">
        <w:rPr>
          <w:rFonts w:ascii="Times New Roman" w:hAnsi="Times New Roman" w:cs="Times New Roman"/>
          <w:sz w:val="24"/>
          <w:szCs w:val="24"/>
          <w:lang w:val="es-CO"/>
        </w:rPr>
        <w:t>. Bogotá: Ed. Nueva Jurídica.</w:t>
      </w:r>
    </w:p>
    <w:p w14:paraId="20236815" w14:textId="77777777" w:rsidR="007F2393" w:rsidRDefault="007F2393" w:rsidP="007F2393">
      <w:pPr>
        <w:pStyle w:val="Textonotapie"/>
        <w:spacing w:line="360" w:lineRule="auto"/>
        <w:ind w:left="720" w:hanging="720"/>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 </w:t>
      </w:r>
      <w:r>
        <w:rPr>
          <w:rFonts w:ascii="Times New Roman" w:hAnsi="Times New Roman" w:cs="Times New Roman"/>
          <w:sz w:val="24"/>
          <w:szCs w:val="24"/>
          <w:lang w:val="es-CO"/>
        </w:rPr>
        <w:t>Caldera Ynfante, J. (2018</w:t>
      </w:r>
      <w:r>
        <w:rPr>
          <w:rFonts w:ascii="Times New Roman" w:hAnsi="Times New Roman" w:cs="Times New Roman"/>
          <w:sz w:val="24"/>
          <w:szCs w:val="24"/>
          <w:lang w:val="es-CO"/>
        </w:rPr>
        <w:t>b</w:t>
      </w:r>
      <w:r>
        <w:rPr>
          <w:rFonts w:ascii="Times New Roman" w:hAnsi="Times New Roman" w:cs="Times New Roman"/>
          <w:sz w:val="24"/>
          <w:szCs w:val="24"/>
          <w:lang w:val="es-CO"/>
        </w:rPr>
        <w:t>).</w:t>
      </w:r>
      <w:r w:rsidR="00E0274F">
        <w:rPr>
          <w:rFonts w:ascii="Times New Roman" w:hAnsi="Times New Roman" w:cs="Times New Roman"/>
          <w:sz w:val="24"/>
          <w:szCs w:val="24"/>
          <w:lang w:val="es-CO"/>
        </w:rPr>
        <w:t xml:space="preserve"> </w:t>
      </w:r>
      <w:r w:rsidR="00E0274F" w:rsidRPr="00B12048">
        <w:rPr>
          <w:rFonts w:ascii="Times New Roman" w:hAnsi="Times New Roman" w:cs="Times New Roman"/>
          <w:i/>
          <w:sz w:val="24"/>
          <w:szCs w:val="24"/>
          <w:lang w:val="es-CO"/>
        </w:rPr>
        <w:t>“La democracia como derecho fundamental: ideas sobre un modelo de democracia integral”,</w:t>
      </w:r>
      <w:r w:rsidR="00E0274F">
        <w:rPr>
          <w:rFonts w:ascii="Times New Roman" w:hAnsi="Times New Roman" w:cs="Times New Roman"/>
          <w:sz w:val="24"/>
          <w:szCs w:val="24"/>
          <w:lang w:val="es-CO"/>
        </w:rPr>
        <w:t xml:space="preserve"> en: </w:t>
      </w:r>
      <w:r w:rsidR="00E0274F" w:rsidRPr="00E0274F">
        <w:rPr>
          <w:rFonts w:ascii="Times New Roman" w:hAnsi="Times New Roman" w:cs="Times New Roman"/>
          <w:i/>
          <w:sz w:val="24"/>
          <w:szCs w:val="24"/>
          <w:lang w:val="es-CO"/>
        </w:rPr>
        <w:t>Opción</w:t>
      </w:r>
      <w:r w:rsidR="00E0274F">
        <w:rPr>
          <w:rFonts w:ascii="Times New Roman" w:hAnsi="Times New Roman" w:cs="Times New Roman"/>
          <w:sz w:val="24"/>
          <w:szCs w:val="24"/>
          <w:lang w:val="es-CO"/>
        </w:rPr>
        <w:t>, 34, 85: 584-624.</w:t>
      </w:r>
    </w:p>
    <w:p w14:paraId="368F92CD" w14:textId="095CC214" w:rsidR="00E0274F" w:rsidRPr="007C08B9" w:rsidRDefault="00E0274F" w:rsidP="007F2393">
      <w:pPr>
        <w:pStyle w:val="Textonotapie"/>
        <w:spacing w:line="360" w:lineRule="auto"/>
        <w:ind w:left="720" w:hanging="720"/>
        <w:jc w:val="both"/>
        <w:rPr>
          <w:rFonts w:ascii="Times New Roman" w:hAnsi="Times New Roman" w:cs="Times New Roman"/>
          <w:sz w:val="24"/>
          <w:szCs w:val="24"/>
          <w:lang w:val="es-CO"/>
        </w:rPr>
      </w:pPr>
      <w:r w:rsidRPr="007F2393">
        <w:rPr>
          <w:rFonts w:ascii="Times New Roman" w:hAnsi="Times New Roman" w:cs="Times New Roman"/>
          <w:sz w:val="24"/>
          <w:szCs w:val="24"/>
          <w:lang w:val="es-CO"/>
        </w:rPr>
        <w:t>Caldera Ynfante, J. (2018</w:t>
      </w:r>
      <w:r w:rsidR="007F2393" w:rsidRPr="007F2393">
        <w:rPr>
          <w:rFonts w:ascii="Times New Roman" w:hAnsi="Times New Roman" w:cs="Times New Roman"/>
          <w:sz w:val="24"/>
          <w:szCs w:val="24"/>
          <w:lang w:val="es-CO"/>
        </w:rPr>
        <w:t>c</w:t>
      </w:r>
      <w:r w:rsidRPr="007F2393">
        <w:rPr>
          <w:rFonts w:ascii="Times New Roman" w:hAnsi="Times New Roman" w:cs="Times New Roman"/>
          <w:sz w:val="24"/>
          <w:szCs w:val="24"/>
          <w:lang w:val="es-CO"/>
        </w:rPr>
        <w:t>)</w:t>
      </w:r>
      <w:r w:rsidR="007F2393" w:rsidRPr="007F2393">
        <w:rPr>
          <w:rFonts w:ascii="Times New Roman" w:hAnsi="Times New Roman" w:cs="Times New Roman"/>
          <w:sz w:val="24"/>
          <w:szCs w:val="24"/>
          <w:lang w:val="es-CO"/>
        </w:rPr>
        <w:t xml:space="preserve">. </w:t>
      </w:r>
      <w:r w:rsidR="007F2393" w:rsidRPr="007F2393">
        <w:rPr>
          <w:rFonts w:ascii="Times New Roman" w:hAnsi="Times New Roman" w:cs="Times New Roman"/>
          <w:i/>
          <w:sz w:val="24"/>
          <w:szCs w:val="24"/>
        </w:rPr>
        <w:fldChar w:fldCharType="begin"/>
      </w:r>
      <w:r w:rsidR="007F2393" w:rsidRPr="007F2393">
        <w:rPr>
          <w:rFonts w:ascii="Times New Roman" w:hAnsi="Times New Roman" w:cs="Times New Roman"/>
          <w:i/>
          <w:sz w:val="24"/>
          <w:szCs w:val="24"/>
        </w:rPr>
        <w:instrText xml:space="preserve"> HYPERLINK "http://scholar.google.com/scholar?cluster=2506291307846230880&amp;hl=en&amp;oi=scholarr" </w:instrText>
      </w:r>
      <w:r w:rsidR="007F2393" w:rsidRPr="007F2393">
        <w:rPr>
          <w:rFonts w:ascii="Times New Roman" w:hAnsi="Times New Roman" w:cs="Times New Roman"/>
          <w:i/>
          <w:sz w:val="24"/>
          <w:szCs w:val="24"/>
        </w:rPr>
        <w:fldChar w:fldCharType="separate"/>
      </w:r>
      <w:r w:rsidR="007F2393" w:rsidRPr="007F2393">
        <w:rPr>
          <w:rFonts w:ascii="Times New Roman" w:hAnsi="Times New Roman" w:cs="Times New Roman"/>
          <w:i/>
          <w:sz w:val="24"/>
          <w:szCs w:val="24"/>
          <w:shd w:val="clear" w:color="auto" w:fill="FFFFFF"/>
        </w:rPr>
        <w:t>Construyamos la Nueva Venezuela: Plan de Rescate Financiero de la Soberanía Nacional</w:t>
      </w:r>
      <w:r w:rsidR="007F2393" w:rsidRPr="007F2393">
        <w:rPr>
          <w:rFonts w:ascii="Times New Roman" w:hAnsi="Times New Roman" w:cs="Times New Roman"/>
          <w:i/>
          <w:sz w:val="24"/>
          <w:szCs w:val="24"/>
        </w:rPr>
        <w:fldChar w:fldCharType="end"/>
      </w:r>
      <w:r w:rsidR="007F2393" w:rsidRPr="007F2393">
        <w:rPr>
          <w:rFonts w:ascii="Times New Roman" w:hAnsi="Times New Roman" w:cs="Times New Roman"/>
          <w:i/>
          <w:sz w:val="24"/>
          <w:szCs w:val="24"/>
        </w:rPr>
        <w:t xml:space="preserve">. </w:t>
      </w:r>
      <w:r w:rsidR="007F2393" w:rsidRPr="007F2393">
        <w:rPr>
          <w:rFonts w:ascii="Times New Roman" w:hAnsi="Times New Roman" w:cs="Times New Roman"/>
          <w:sz w:val="24"/>
          <w:szCs w:val="24"/>
          <w:shd w:val="clear" w:color="auto" w:fill="FFFFFF"/>
        </w:rPr>
        <w:t>Bogotá DC Editorial CABECA</w:t>
      </w:r>
      <w:r w:rsidR="007F2393" w:rsidRPr="007F2393">
        <w:rPr>
          <w:rFonts w:ascii="Times New Roman" w:hAnsi="Times New Roman" w:cs="Times New Roman"/>
          <w:sz w:val="24"/>
          <w:szCs w:val="24"/>
          <w:shd w:val="clear" w:color="auto" w:fill="FFFFFF"/>
        </w:rPr>
        <w:t>.</w:t>
      </w:r>
      <w:r w:rsidR="007F2393" w:rsidRPr="007F2393">
        <w:rPr>
          <w:rFonts w:ascii="Times New Roman" w:hAnsi="Times New Roman" w:cs="Times New Roman"/>
          <w:sz w:val="24"/>
          <w:szCs w:val="24"/>
          <w:shd w:val="clear" w:color="auto" w:fill="FFFFFF"/>
        </w:rPr>
        <w:t> </w:t>
      </w:r>
      <w:r>
        <w:rPr>
          <w:rFonts w:ascii="Times New Roman" w:hAnsi="Times New Roman" w:cs="Times New Roman"/>
          <w:sz w:val="24"/>
          <w:szCs w:val="24"/>
          <w:lang w:val="es-CO"/>
        </w:rPr>
        <w:t xml:space="preserve"> </w:t>
      </w:r>
    </w:p>
    <w:p w14:paraId="21D41B71" w14:textId="77777777" w:rsidR="000E3AD3" w:rsidRDefault="00440112" w:rsidP="000E3AD3">
      <w:pPr>
        <w:spacing w:line="360" w:lineRule="auto"/>
        <w:ind w:left="720" w:hanging="720"/>
        <w:jc w:val="both"/>
      </w:pPr>
      <w:r w:rsidRPr="00E12F3F">
        <w:t xml:space="preserve">Cely Galindo, G. (2003) </w:t>
      </w:r>
      <w:r w:rsidRPr="00E12F3F">
        <w:rPr>
          <w:i/>
        </w:rPr>
        <w:t>La bioética contemporánea</w:t>
      </w:r>
      <w:r w:rsidRPr="00E12F3F">
        <w:t>. Bogotá: Ediciones Universidad Javeriana.</w:t>
      </w:r>
    </w:p>
    <w:p w14:paraId="15039FEC" w14:textId="77777777" w:rsidR="00A50E74" w:rsidRDefault="00440112" w:rsidP="00A50E74">
      <w:pPr>
        <w:jc w:val="both"/>
      </w:pPr>
      <w:r w:rsidRPr="007C08B9">
        <w:rPr>
          <w:bCs/>
          <w:lang w:val="es-ES"/>
        </w:rPr>
        <w:t xml:space="preserve">Constitución </w:t>
      </w:r>
      <w:r w:rsidR="00A50E74">
        <w:rPr>
          <w:bCs/>
          <w:lang w:val="es-ES"/>
        </w:rPr>
        <w:t xml:space="preserve">del Estado de Cartagena de Indias  (1811). Recuperado de: </w:t>
      </w:r>
      <w:hyperlink r:id="rId9" w:history="1">
        <w:r w:rsidR="00A50E74" w:rsidRPr="00A50E74">
          <w:rPr>
            <w:rStyle w:val="Hipervnculo"/>
            <w:color w:val="auto"/>
            <w:u w:val="none"/>
          </w:rPr>
          <w:t>file:///Users/macbookair13/Downloads/constitucion-politica-del-estado-de-cartagena-de-indias-14-junio-1812.pdf</w:t>
        </w:r>
      </w:hyperlink>
    </w:p>
    <w:p w14:paraId="1BE8ECF7" w14:textId="6F641C98" w:rsidR="00A50E74" w:rsidRDefault="00A50E74" w:rsidP="000E3AD3">
      <w:pPr>
        <w:spacing w:line="360" w:lineRule="auto"/>
        <w:ind w:left="720" w:hanging="720"/>
        <w:jc w:val="both"/>
        <w:rPr>
          <w:bCs/>
          <w:lang w:val="es-ES"/>
        </w:rPr>
      </w:pPr>
      <w:r>
        <w:rPr>
          <w:bCs/>
          <w:lang w:val="es-ES"/>
        </w:rPr>
        <w:t xml:space="preserve"> </w:t>
      </w:r>
    </w:p>
    <w:p w14:paraId="09F991AB" w14:textId="77777777" w:rsidR="00A50E74" w:rsidRDefault="00A50E74" w:rsidP="00A50E74">
      <w:pPr>
        <w:jc w:val="both"/>
      </w:pPr>
      <w:r>
        <w:rPr>
          <w:bCs/>
          <w:lang w:val="es-ES"/>
        </w:rPr>
        <w:t xml:space="preserve">Constitución de la República de Tunja (1811). </w:t>
      </w:r>
      <w:r>
        <w:rPr>
          <w:bCs/>
          <w:lang w:val="es-ES"/>
        </w:rPr>
        <w:t>Recuperado de</w:t>
      </w:r>
      <w:r>
        <w:rPr>
          <w:bCs/>
          <w:lang w:val="es-ES"/>
        </w:rPr>
        <w:t xml:space="preserve">: </w:t>
      </w:r>
      <w:hyperlink r:id="rId10" w:history="1">
        <w:r w:rsidRPr="00A50E74">
          <w:rPr>
            <w:rStyle w:val="Hipervnculo"/>
            <w:color w:val="auto"/>
            <w:u w:val="none"/>
          </w:rPr>
          <w:t>file:///Users/macbookair13/Downloads/constitucion-de-la-republica-de-tunja-1811.pdf</w:t>
        </w:r>
      </w:hyperlink>
    </w:p>
    <w:p w14:paraId="2583FE24" w14:textId="0FA0CB69" w:rsidR="00A50E74" w:rsidRDefault="00A50E74" w:rsidP="000E3AD3">
      <w:pPr>
        <w:spacing w:line="360" w:lineRule="auto"/>
        <w:ind w:left="720" w:hanging="720"/>
        <w:jc w:val="both"/>
        <w:rPr>
          <w:bCs/>
          <w:lang w:val="es-ES"/>
        </w:rPr>
      </w:pPr>
    </w:p>
    <w:p w14:paraId="4159BF49" w14:textId="77777777" w:rsidR="00962B27" w:rsidRPr="00962B27" w:rsidRDefault="00A50E74" w:rsidP="00962B27">
      <w:pPr>
        <w:jc w:val="both"/>
      </w:pPr>
      <w:r>
        <w:rPr>
          <w:bCs/>
          <w:lang w:val="es-ES"/>
        </w:rPr>
        <w:t xml:space="preserve">Constitución </w:t>
      </w:r>
      <w:r>
        <w:rPr>
          <w:bCs/>
          <w:lang w:val="es-ES"/>
        </w:rPr>
        <w:t xml:space="preserve">Federal de Venezuela (1811). </w:t>
      </w:r>
      <w:r>
        <w:rPr>
          <w:bCs/>
          <w:lang w:val="es-ES"/>
        </w:rPr>
        <w:t>Recuperado de</w:t>
      </w:r>
      <w:r w:rsidR="00962B27">
        <w:rPr>
          <w:bCs/>
          <w:lang w:val="es-ES"/>
        </w:rPr>
        <w:t xml:space="preserve">: </w:t>
      </w:r>
      <w:hyperlink r:id="rId11" w:history="1">
        <w:r w:rsidR="00962B27" w:rsidRPr="00962B27">
          <w:rPr>
            <w:rStyle w:val="Hipervnculo"/>
            <w:color w:val="auto"/>
            <w:u w:val="none"/>
          </w:rPr>
          <w:t>http://www.cervantesvirtual.com/obra-visor/constitucion-federal-de-los-estados-de-venezuela-21-de-diciembre-1811/html/86de8dbc-4b14-4131-a616-9a65e65e856a_2.html</w:t>
        </w:r>
      </w:hyperlink>
    </w:p>
    <w:p w14:paraId="0779C489" w14:textId="45173669" w:rsidR="00A50E74" w:rsidRDefault="00A50E74" w:rsidP="000E3AD3">
      <w:pPr>
        <w:spacing w:line="360" w:lineRule="auto"/>
        <w:ind w:left="720" w:hanging="720"/>
        <w:jc w:val="both"/>
        <w:rPr>
          <w:bCs/>
          <w:lang w:val="es-ES"/>
        </w:rPr>
      </w:pPr>
    </w:p>
    <w:p w14:paraId="65478364" w14:textId="197BC872" w:rsidR="00440112" w:rsidRPr="000E3AD3" w:rsidRDefault="00A50E74" w:rsidP="000E3AD3">
      <w:pPr>
        <w:spacing w:line="360" w:lineRule="auto"/>
        <w:ind w:left="720" w:hanging="720"/>
        <w:jc w:val="both"/>
      </w:pPr>
      <w:r>
        <w:rPr>
          <w:bCs/>
          <w:lang w:val="es-ES"/>
        </w:rPr>
        <w:t xml:space="preserve">Constitución </w:t>
      </w:r>
      <w:r w:rsidR="00440112" w:rsidRPr="007C08B9">
        <w:rPr>
          <w:bCs/>
          <w:lang w:val="es-ES"/>
        </w:rPr>
        <w:t xml:space="preserve">de los Estados Unidos de América </w:t>
      </w:r>
      <w:r w:rsidR="00440112" w:rsidRPr="007C08B9">
        <w:rPr>
          <w:b/>
          <w:bCs/>
          <w:lang w:val="es-ES"/>
        </w:rPr>
        <w:t>(</w:t>
      </w:r>
      <w:r w:rsidR="00440112" w:rsidRPr="007C08B9">
        <w:rPr>
          <w:bCs/>
          <w:lang w:val="es-ES"/>
        </w:rPr>
        <w:t>1787</w:t>
      </w:r>
      <w:r w:rsidR="00440112" w:rsidRPr="007C08B9">
        <w:rPr>
          <w:b/>
          <w:bCs/>
          <w:lang w:val="es-ES"/>
        </w:rPr>
        <w:t>)</w:t>
      </w:r>
      <w:r w:rsidR="00440112" w:rsidRPr="007C08B9">
        <w:rPr>
          <w:bCs/>
          <w:lang w:val="es-ES"/>
        </w:rPr>
        <w:t>. Recuperado de</w:t>
      </w:r>
      <w:r w:rsidR="00086624">
        <w:rPr>
          <w:bCs/>
          <w:lang w:val="es-ES"/>
        </w:rPr>
        <w:t>:</w:t>
      </w:r>
      <w:r w:rsidR="00440112" w:rsidRPr="007C08B9">
        <w:rPr>
          <w:bCs/>
          <w:lang w:val="es-ES"/>
        </w:rPr>
        <w:t xml:space="preserve"> </w:t>
      </w:r>
      <w:hyperlink r:id="rId12" w:history="1">
        <w:r w:rsidR="00440112" w:rsidRPr="007C08B9">
          <w:rPr>
            <w:rStyle w:val="Hipervnculo"/>
            <w:color w:val="auto"/>
            <w:u w:val="none"/>
            <w:lang w:val="es-ES"/>
          </w:rPr>
          <w:t>http://www.hacer.org/pdf/Constitucion.pdf</w:t>
        </w:r>
      </w:hyperlink>
    </w:p>
    <w:p w14:paraId="6BE8BE84" w14:textId="302DD55B" w:rsidR="00426418" w:rsidRDefault="00426418" w:rsidP="00086624">
      <w:pPr>
        <w:spacing w:line="360" w:lineRule="auto"/>
        <w:ind w:left="720" w:hanging="720"/>
        <w:jc w:val="both"/>
        <w:rPr>
          <w:lang w:val="es-ES"/>
        </w:rPr>
      </w:pPr>
      <w:r w:rsidRPr="007C08B9">
        <w:rPr>
          <w:lang w:val="es-ES"/>
        </w:rPr>
        <w:lastRenderedPageBreak/>
        <w:t>Constitución Política de</w:t>
      </w:r>
      <w:r>
        <w:rPr>
          <w:lang w:val="es-ES"/>
        </w:rPr>
        <w:t xml:space="preserve"> </w:t>
      </w:r>
      <w:r w:rsidR="00086624">
        <w:rPr>
          <w:lang w:val="es-ES"/>
        </w:rPr>
        <w:t xml:space="preserve">la República de </w:t>
      </w:r>
      <w:r>
        <w:rPr>
          <w:lang w:val="es-ES"/>
        </w:rPr>
        <w:t>Ecuador</w:t>
      </w:r>
      <w:r w:rsidR="00086624">
        <w:rPr>
          <w:lang w:val="es-ES"/>
        </w:rPr>
        <w:t xml:space="preserve"> (2008). </w:t>
      </w:r>
      <w:r w:rsidR="00086624" w:rsidRPr="007C08B9">
        <w:rPr>
          <w:bCs/>
          <w:lang w:val="es-ES"/>
        </w:rPr>
        <w:t>Recuperado de</w:t>
      </w:r>
      <w:r w:rsidR="00086624">
        <w:rPr>
          <w:bCs/>
          <w:lang w:val="es-ES"/>
        </w:rPr>
        <w:t>:</w:t>
      </w:r>
      <w:r w:rsidR="00086624">
        <w:rPr>
          <w:lang w:val="es-ES"/>
        </w:rPr>
        <w:t xml:space="preserve"> </w:t>
      </w:r>
      <w:hyperlink r:id="rId13" w:history="1">
        <w:r w:rsidR="00086624" w:rsidRPr="00086624">
          <w:rPr>
            <w:rStyle w:val="Hipervnculo"/>
            <w:color w:val="auto"/>
            <w:u w:val="none"/>
          </w:rPr>
          <w:t>https://www.oas.org/juridico/pdfs/mesicic4_ecu_const.pdf</w:t>
        </w:r>
      </w:hyperlink>
    </w:p>
    <w:p w14:paraId="27FEDE0D" w14:textId="2C3FA020" w:rsidR="00086624" w:rsidRPr="00086624" w:rsidRDefault="00086624" w:rsidP="00086624">
      <w:pPr>
        <w:spacing w:line="360" w:lineRule="auto"/>
        <w:ind w:left="720" w:hanging="720"/>
        <w:jc w:val="both"/>
        <w:rPr>
          <w:lang w:val="es-ES"/>
        </w:rPr>
      </w:pPr>
      <w:r w:rsidRPr="007C08B9">
        <w:rPr>
          <w:lang w:val="es-ES"/>
        </w:rPr>
        <w:t>Constitución de</w:t>
      </w:r>
      <w:r>
        <w:rPr>
          <w:lang w:val="es-ES"/>
        </w:rPr>
        <w:t>l</w:t>
      </w:r>
      <w:r>
        <w:rPr>
          <w:lang w:val="es-ES"/>
        </w:rPr>
        <w:t xml:space="preserve"> </w:t>
      </w:r>
      <w:r>
        <w:rPr>
          <w:lang w:val="es-ES"/>
        </w:rPr>
        <w:t xml:space="preserve">Estado Plurinacional de Bolivia. (2009). </w:t>
      </w:r>
      <w:r w:rsidRPr="007C08B9">
        <w:rPr>
          <w:bCs/>
          <w:lang w:val="es-ES"/>
        </w:rPr>
        <w:t>Recuperado de</w:t>
      </w:r>
      <w:r>
        <w:rPr>
          <w:bCs/>
          <w:lang w:val="es-ES"/>
        </w:rPr>
        <w:t>:</w:t>
      </w:r>
      <w:r>
        <w:rPr>
          <w:lang w:val="es-ES"/>
        </w:rPr>
        <w:t xml:space="preserve"> </w:t>
      </w:r>
      <w:hyperlink r:id="rId14" w:history="1">
        <w:r w:rsidRPr="00086624">
          <w:rPr>
            <w:rStyle w:val="Hipervnculo"/>
            <w:color w:val="auto"/>
            <w:u w:val="none"/>
          </w:rPr>
          <w:t>https://www.oas.org/dil/esp/Constitucion_Bolivia.pdf</w:t>
        </w:r>
      </w:hyperlink>
    </w:p>
    <w:p w14:paraId="68AD6E6D" w14:textId="54917956" w:rsidR="00440112" w:rsidRPr="007C08B9" w:rsidRDefault="00440112" w:rsidP="00086624">
      <w:pPr>
        <w:spacing w:line="360" w:lineRule="auto"/>
        <w:jc w:val="both"/>
        <w:rPr>
          <w:lang w:val="es-ES"/>
        </w:rPr>
      </w:pPr>
      <w:r w:rsidRPr="007C08B9">
        <w:rPr>
          <w:lang w:val="es-ES_tradnl"/>
        </w:rPr>
        <w:t xml:space="preserve">Constitución  Política de la Monarquía Española. (19 marzo, 1812). Promulgada en Cádiz: Imprenta Real.  Recuperado de </w:t>
      </w:r>
      <w:hyperlink r:id="rId15" w:history="1">
        <w:r w:rsidRPr="007C08B9">
          <w:rPr>
            <w:rStyle w:val="Hipervnculo"/>
            <w:color w:val="auto"/>
            <w:u w:val="none"/>
            <w:lang w:val="es-ES"/>
          </w:rPr>
          <w:t>http://www.congreso.es/docu/constituciones/1812/P-0004-00002.pdf</w:t>
        </w:r>
      </w:hyperlink>
    </w:p>
    <w:p w14:paraId="038883E0" w14:textId="77777777" w:rsidR="00440112" w:rsidRPr="007C08B9" w:rsidRDefault="00440112" w:rsidP="007C08B9">
      <w:pPr>
        <w:spacing w:line="360" w:lineRule="auto"/>
        <w:ind w:left="720" w:hanging="720"/>
        <w:jc w:val="both"/>
        <w:rPr>
          <w:lang w:val="es-ES"/>
        </w:rPr>
      </w:pPr>
      <w:r w:rsidRPr="007C08B9">
        <w:rPr>
          <w:lang w:val="es-ES_tradnl"/>
        </w:rPr>
        <w:t xml:space="preserve">Constitución Política de la República Corea del Sur (1987). </w:t>
      </w:r>
      <w:r w:rsidRPr="007C08B9">
        <w:rPr>
          <w:shd w:val="clear" w:color="auto" w:fill="FFFFFF"/>
          <w:lang w:val="es-ES"/>
        </w:rPr>
        <w:t xml:space="preserve">Promulgada el 17 de julio de 1948 última enmienda fue aprobada por referéndum el 27 de octubre de 1987. Recuperado de  </w:t>
      </w:r>
      <w:hyperlink r:id="rId16" w:history="1">
        <w:r w:rsidRPr="007C08B9">
          <w:rPr>
            <w:rStyle w:val="Hipervnculo"/>
            <w:color w:val="auto"/>
            <w:u w:val="none"/>
            <w:lang w:val="es-ES"/>
          </w:rPr>
          <w:t>http://spanish.korea.net/Government/Constitution-and-Government/Constitution</w:t>
        </w:r>
      </w:hyperlink>
      <w:r w:rsidRPr="007C08B9">
        <w:rPr>
          <w:lang w:val="es-ES"/>
        </w:rPr>
        <w:t>.</w:t>
      </w:r>
    </w:p>
    <w:p w14:paraId="2737EC1D" w14:textId="77777777" w:rsidR="00440112" w:rsidRPr="007C08B9" w:rsidRDefault="00440112" w:rsidP="007C08B9">
      <w:pPr>
        <w:spacing w:line="360" w:lineRule="auto"/>
        <w:ind w:left="720" w:hanging="720"/>
        <w:jc w:val="both"/>
        <w:rPr>
          <w:lang w:val="es-ES"/>
        </w:rPr>
      </w:pPr>
      <w:r w:rsidRPr="007C08B9">
        <w:rPr>
          <w:lang w:val="es-ES"/>
        </w:rPr>
        <w:t xml:space="preserve">Constitución Política del Japón (3 mayo 1947). Tokio: Dieta Nacional. Recuperado de </w:t>
      </w:r>
      <w:hyperlink r:id="rId17" w:history="1">
        <w:r w:rsidRPr="007C08B9">
          <w:rPr>
            <w:rStyle w:val="Hipervnculo"/>
            <w:color w:val="auto"/>
            <w:u w:val="none"/>
            <w:lang w:val="es-ES"/>
          </w:rPr>
          <w:t>https://www.cu.emb-japan.go.jp/es/docs/constitucion_japon.pdf</w:t>
        </w:r>
      </w:hyperlink>
      <w:r w:rsidRPr="007C08B9">
        <w:rPr>
          <w:lang w:val="es-ES"/>
        </w:rPr>
        <w:t>.</w:t>
      </w:r>
    </w:p>
    <w:p w14:paraId="2769CFCE" w14:textId="19F59E9E" w:rsidR="00440112" w:rsidRPr="00676A34" w:rsidRDefault="00440112" w:rsidP="007C08B9">
      <w:pPr>
        <w:spacing w:line="360" w:lineRule="auto"/>
        <w:ind w:left="720" w:hanging="720"/>
        <w:jc w:val="both"/>
        <w:rPr>
          <w:rFonts w:eastAsiaTheme="minorHAnsi"/>
          <w:lang w:val="es-ES"/>
        </w:rPr>
      </w:pPr>
      <w:r w:rsidRPr="00E12F3F">
        <w:rPr>
          <w:lang w:val="es-ES_tradnl"/>
        </w:rPr>
        <w:t xml:space="preserve">Corte Constitucional de Colombia. (17 oct 2002) Sentencia T 881 de 2002. Dignidad Humana. </w:t>
      </w:r>
      <w:r w:rsidRPr="00676A34">
        <w:rPr>
          <w:lang w:eastAsia="es-ES"/>
        </w:rPr>
        <w:t>Referencia: expedientes T-542060 y T-602073.Magistrado Ponente:</w:t>
      </w:r>
      <w:r w:rsidRPr="00E12F3F">
        <w:rPr>
          <w:lang w:eastAsia="es-ES"/>
        </w:rPr>
        <w:t xml:space="preserve"> Eduardo Montealegre Lynett.  </w:t>
      </w:r>
      <w:r w:rsidRPr="00676A34">
        <w:rPr>
          <w:lang w:eastAsia="es-ES"/>
        </w:rPr>
        <w:t xml:space="preserve">Bogotá D.C., </w:t>
      </w:r>
    </w:p>
    <w:p w14:paraId="2155DF50"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rPr>
      </w:pPr>
      <w:r w:rsidRPr="00E12F3F">
        <w:rPr>
          <w:rFonts w:ascii="Times New Roman" w:hAnsi="Times New Roman" w:cs="Times New Roman"/>
          <w:sz w:val="24"/>
          <w:szCs w:val="24"/>
          <w:lang w:val="es-CO"/>
        </w:rPr>
        <w:t xml:space="preserve">Csikszentmihalyi, M. (2012) </w:t>
      </w:r>
      <w:r w:rsidRPr="00E12F3F">
        <w:rPr>
          <w:rFonts w:ascii="Times New Roman" w:hAnsi="Times New Roman" w:cs="Times New Roman"/>
          <w:i/>
          <w:sz w:val="24"/>
          <w:szCs w:val="24"/>
          <w:lang w:val="es-CO"/>
        </w:rPr>
        <w:t xml:space="preserve">Fluir: una psicología de la felicidad. </w:t>
      </w:r>
      <w:r w:rsidRPr="00E12F3F">
        <w:rPr>
          <w:rFonts w:ascii="Times New Roman" w:hAnsi="Times New Roman" w:cs="Times New Roman"/>
          <w:sz w:val="24"/>
          <w:szCs w:val="24"/>
        </w:rPr>
        <w:t xml:space="preserve">Buenos Aires: </w:t>
      </w:r>
      <w:proofErr w:type="spellStart"/>
      <w:r w:rsidRPr="00E12F3F">
        <w:rPr>
          <w:rFonts w:ascii="Times New Roman" w:hAnsi="Times New Roman" w:cs="Times New Roman"/>
          <w:sz w:val="24"/>
          <w:szCs w:val="24"/>
        </w:rPr>
        <w:t>Kairós</w:t>
      </w:r>
      <w:proofErr w:type="spellEnd"/>
      <w:r w:rsidRPr="00E12F3F">
        <w:rPr>
          <w:rFonts w:ascii="Times New Roman" w:hAnsi="Times New Roman" w:cs="Times New Roman"/>
          <w:sz w:val="24"/>
          <w:szCs w:val="24"/>
        </w:rPr>
        <w:t>.</w:t>
      </w:r>
    </w:p>
    <w:p w14:paraId="7664D2DB" w14:textId="31ECC2C1" w:rsidR="00440112" w:rsidRPr="00E12F3F" w:rsidRDefault="00440112" w:rsidP="007C08B9">
      <w:pPr>
        <w:spacing w:line="360" w:lineRule="auto"/>
        <w:ind w:left="720" w:hanging="720"/>
        <w:jc w:val="both"/>
        <w:rPr>
          <w:b/>
          <w:bCs/>
          <w:shd w:val="clear" w:color="auto" w:fill="FFFFFF"/>
          <w:lang w:val="es-ES"/>
        </w:rPr>
      </w:pPr>
      <w:r w:rsidRPr="007C08B9">
        <w:rPr>
          <w:lang w:val="es-ES_tradnl"/>
        </w:rPr>
        <w:t xml:space="preserve">Declaración de Derechos de Virginia </w:t>
      </w:r>
      <w:r w:rsidR="001468FC">
        <w:rPr>
          <w:lang w:val="es-ES_tradnl"/>
        </w:rPr>
        <w:t xml:space="preserve"> (</w:t>
      </w:r>
      <w:r w:rsidRPr="007C08B9">
        <w:rPr>
          <w:lang w:val="es-ES_tradnl"/>
        </w:rPr>
        <w:t xml:space="preserve">12 junio 1776). </w:t>
      </w:r>
      <w:r w:rsidRPr="007C08B9">
        <w:rPr>
          <w:bCs/>
          <w:shd w:val="clear" w:color="auto" w:fill="FFFFFF"/>
          <w:lang w:val="es-ES"/>
        </w:rPr>
        <w:t>Declaración de derechos hecha por los representantes del buen pueblo de Virginia, reunidos en convención plena y libre, como derechos que pertenecen a ellos y a su posteridad como base y fundamento de su Gob</w:t>
      </w:r>
      <w:r w:rsidRPr="00E12F3F">
        <w:rPr>
          <w:bCs/>
          <w:shd w:val="clear" w:color="auto" w:fill="FFFFFF"/>
          <w:lang w:val="es-ES"/>
        </w:rPr>
        <w:t xml:space="preserve">ierno. Recuperado de </w:t>
      </w:r>
      <w:hyperlink r:id="rId18" w:history="1">
        <w:r w:rsidRPr="00E12F3F">
          <w:rPr>
            <w:rStyle w:val="Hipervnculo"/>
            <w:color w:val="auto"/>
            <w:u w:val="none"/>
            <w:lang w:val="es-ES"/>
          </w:rPr>
          <w:t>http://www.amnistiacatalunya.org/edu/docs/e-hist-Virginia.html</w:t>
        </w:r>
      </w:hyperlink>
    </w:p>
    <w:p w14:paraId="62F83409" w14:textId="77777777" w:rsidR="001468FC" w:rsidRDefault="001468FC" w:rsidP="007C08B9">
      <w:pPr>
        <w:pStyle w:val="Textonotapie"/>
        <w:spacing w:line="360" w:lineRule="auto"/>
        <w:ind w:left="720" w:hanging="720"/>
        <w:jc w:val="both"/>
        <w:rPr>
          <w:rFonts w:ascii="Times New Roman" w:hAnsi="Times New Roman" w:cs="Times New Roman"/>
          <w:sz w:val="24"/>
          <w:szCs w:val="24"/>
          <w:lang w:val="es-CO"/>
        </w:rPr>
      </w:pPr>
    </w:p>
    <w:p w14:paraId="14FA10C0"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Fundación Jordi Sierra y Fabra (2018) </w:t>
      </w:r>
      <w:r w:rsidRPr="00E12F3F">
        <w:rPr>
          <w:rFonts w:ascii="Times New Roman" w:hAnsi="Times New Roman" w:cs="Times New Roman"/>
          <w:i/>
          <w:sz w:val="24"/>
          <w:szCs w:val="24"/>
          <w:lang w:val="es-CO"/>
        </w:rPr>
        <w:t>Programa Happy Schools</w:t>
      </w:r>
      <w:r w:rsidRPr="00E12F3F">
        <w:rPr>
          <w:rFonts w:ascii="Times New Roman" w:hAnsi="Times New Roman" w:cs="Times New Roman"/>
          <w:sz w:val="24"/>
          <w:szCs w:val="24"/>
          <w:lang w:val="es-CO"/>
        </w:rPr>
        <w:t>, Barcelona: Ediciones de la Fundación.</w:t>
      </w:r>
    </w:p>
    <w:p w14:paraId="58614C85" w14:textId="77777777" w:rsidR="00440112" w:rsidRPr="00E12F3F" w:rsidRDefault="00440112" w:rsidP="007C08B9">
      <w:pPr>
        <w:spacing w:line="360" w:lineRule="auto"/>
        <w:ind w:left="720" w:hanging="720"/>
        <w:jc w:val="both"/>
      </w:pPr>
      <w:r w:rsidRPr="00E12F3F">
        <w:t xml:space="preserve">Gadamer, H-G. (2000) </w:t>
      </w:r>
      <w:r w:rsidRPr="00E12F3F">
        <w:rPr>
          <w:i/>
        </w:rPr>
        <w:t>La Educación es educarse</w:t>
      </w:r>
      <w:r w:rsidRPr="00E12F3F">
        <w:t>. Barcelona: Paidós.</w:t>
      </w:r>
    </w:p>
    <w:p w14:paraId="27C1820E" w14:textId="4F4622D6" w:rsidR="00440112" w:rsidRPr="00E12F3F" w:rsidRDefault="001468FC" w:rsidP="007C08B9">
      <w:pPr>
        <w:spacing w:line="360" w:lineRule="auto"/>
        <w:ind w:left="720" w:hanging="720"/>
        <w:jc w:val="both"/>
      </w:pPr>
      <w:r>
        <w:t>García Varela, A. B- (</w:t>
      </w:r>
      <w:r w:rsidR="00440112" w:rsidRPr="00E12F3F">
        <w:t xml:space="preserve">29 junio 2019)  Entrevista </w:t>
      </w:r>
      <w:r w:rsidR="00440112" w:rsidRPr="00E12F3F">
        <w:rPr>
          <w:i/>
        </w:rPr>
        <w:t>Revista de la Universidad de Alcalá</w:t>
      </w:r>
      <w:r w:rsidR="00440112" w:rsidRPr="00E12F3F">
        <w:t>. España</w:t>
      </w:r>
    </w:p>
    <w:p w14:paraId="45A7109A" w14:textId="50B34B20"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Guzmán de Reyes, A.P. (16 nov 2018).  Enseñamos ….a querer, a sufrir y a ser feliz. </w:t>
      </w:r>
      <w:r w:rsidRPr="00E12F3F">
        <w:rPr>
          <w:rFonts w:ascii="Times New Roman" w:hAnsi="Times New Roman" w:cs="Times New Roman"/>
          <w:i/>
          <w:sz w:val="24"/>
          <w:szCs w:val="24"/>
          <w:lang w:val="es-CO"/>
        </w:rPr>
        <w:t xml:space="preserve">Revista Semana. Sección Educación Alternativa. </w:t>
      </w:r>
      <w:r w:rsidRPr="00E12F3F">
        <w:rPr>
          <w:rFonts w:ascii="Times New Roman" w:hAnsi="Times New Roman" w:cs="Times New Roman"/>
          <w:sz w:val="24"/>
          <w:szCs w:val="24"/>
          <w:lang w:val="es-CO"/>
        </w:rPr>
        <w:t xml:space="preserve"> Recuperado de </w:t>
      </w:r>
      <w:r w:rsidR="00A456F7">
        <w:fldChar w:fldCharType="begin"/>
      </w:r>
      <w:r w:rsidR="00A456F7">
        <w:instrText xml:space="preserve"> HYPERLINK "https://www.semana.com/educacion/articulo/educacion-para-la-felicidad-asignatura-que-busca-que-sus-estudiantes-sean-mejores-personas-en-colombia/590958" </w:instrText>
      </w:r>
      <w:r w:rsidR="00A456F7">
        <w:fldChar w:fldCharType="separate"/>
      </w:r>
      <w:r w:rsidRPr="00E12F3F">
        <w:rPr>
          <w:rStyle w:val="Hipervnculo"/>
          <w:rFonts w:ascii="Times New Roman" w:hAnsi="Times New Roman" w:cs="Times New Roman"/>
          <w:color w:val="auto"/>
          <w:sz w:val="24"/>
          <w:szCs w:val="24"/>
          <w:u w:val="none"/>
          <w:lang w:val="es-ES"/>
        </w:rPr>
        <w:t>https://www.semana.com/educacion/articulo/educacion-para-la-felicidad-asignatura-que-busca-que-sus-estudiantes-sean-mejores-personas-en-colombia/590958</w:t>
      </w:r>
      <w:r w:rsidR="00A456F7">
        <w:rPr>
          <w:rStyle w:val="Hipervnculo"/>
          <w:rFonts w:ascii="Times New Roman" w:hAnsi="Times New Roman" w:cs="Times New Roman"/>
          <w:color w:val="auto"/>
          <w:sz w:val="24"/>
          <w:szCs w:val="24"/>
          <w:u w:val="none"/>
          <w:lang w:val="es-ES"/>
        </w:rPr>
        <w:fldChar w:fldCharType="end"/>
      </w:r>
      <w:r w:rsidR="001468FC">
        <w:rPr>
          <w:rStyle w:val="Hipervnculo"/>
          <w:rFonts w:ascii="Times New Roman" w:hAnsi="Times New Roman" w:cs="Times New Roman"/>
          <w:color w:val="auto"/>
          <w:sz w:val="24"/>
          <w:szCs w:val="24"/>
          <w:u w:val="none"/>
          <w:lang w:val="es-ES"/>
        </w:rPr>
        <w:t>.</w:t>
      </w:r>
    </w:p>
    <w:p w14:paraId="3534C2A8" w14:textId="77777777" w:rsidR="00440112" w:rsidRPr="00E12F3F" w:rsidRDefault="00440112" w:rsidP="007C08B9">
      <w:pPr>
        <w:spacing w:line="360" w:lineRule="auto"/>
        <w:ind w:left="720" w:hanging="720"/>
        <w:jc w:val="both"/>
      </w:pPr>
      <w:proofErr w:type="spellStart"/>
      <w:r w:rsidRPr="00E12F3F">
        <w:t>Huta</w:t>
      </w:r>
      <w:proofErr w:type="spellEnd"/>
      <w:r w:rsidRPr="00E12F3F">
        <w:t xml:space="preserve">, V. &amp; Waterman, A.S. (2014) “Eudaimonia and its distinction from </w:t>
      </w:r>
      <w:proofErr w:type="spellStart"/>
      <w:r w:rsidRPr="00E12F3F">
        <w:t>hedonia</w:t>
      </w:r>
      <w:proofErr w:type="spellEnd"/>
      <w:r w:rsidRPr="00E12F3F">
        <w:t xml:space="preserve">”, </w:t>
      </w:r>
      <w:proofErr w:type="spellStart"/>
      <w:r w:rsidRPr="00E12F3F">
        <w:t>En</w:t>
      </w:r>
      <w:proofErr w:type="spellEnd"/>
      <w:r w:rsidRPr="00E12F3F">
        <w:rPr>
          <w:i/>
        </w:rPr>
        <w:t>: Journal of Happiness Studies,</w:t>
      </w:r>
      <w:r w:rsidRPr="00E12F3F">
        <w:t xml:space="preserve"> 15, 1425-1456.</w:t>
      </w:r>
    </w:p>
    <w:p w14:paraId="441C7149"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lastRenderedPageBreak/>
        <w:t xml:space="preserve">Iborra, A. &amp; Varela, A.B. (2018) </w:t>
      </w:r>
      <w:r w:rsidRPr="00E12F3F">
        <w:rPr>
          <w:rFonts w:ascii="Times New Roman" w:hAnsi="Times New Roman" w:cs="Times New Roman"/>
          <w:i/>
          <w:sz w:val="24"/>
          <w:szCs w:val="24"/>
          <w:lang w:val="es-CO"/>
        </w:rPr>
        <w:t>Felicidad y educación</w:t>
      </w:r>
      <w:r w:rsidRPr="00E12F3F">
        <w:rPr>
          <w:rFonts w:ascii="Times New Roman" w:hAnsi="Times New Roman" w:cs="Times New Roman"/>
          <w:sz w:val="24"/>
          <w:szCs w:val="24"/>
          <w:lang w:val="es-CO"/>
        </w:rPr>
        <w:t>. Actas del IX Encuentro de Innovación Docente. Alcalá de Henares: Universidad de Alcalá.</w:t>
      </w:r>
    </w:p>
    <w:p w14:paraId="1232D796"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rPr>
        <w:t xml:space="preserve">Ikeda, M. (2010) </w:t>
      </w:r>
      <w:proofErr w:type="spellStart"/>
      <w:r w:rsidRPr="00E12F3F">
        <w:rPr>
          <w:rFonts w:ascii="Times New Roman" w:hAnsi="Times New Roman" w:cs="Times New Roman"/>
          <w:i/>
          <w:sz w:val="24"/>
          <w:szCs w:val="24"/>
        </w:rPr>
        <w:t>Soka</w:t>
      </w:r>
      <w:proofErr w:type="spellEnd"/>
      <w:r w:rsidRPr="00E12F3F">
        <w:rPr>
          <w:rFonts w:ascii="Times New Roman" w:hAnsi="Times New Roman" w:cs="Times New Roman"/>
          <w:i/>
          <w:sz w:val="24"/>
          <w:szCs w:val="24"/>
        </w:rPr>
        <w:t xml:space="preserve"> Education: for the happiness of the individual</w:t>
      </w:r>
      <w:r w:rsidRPr="00E12F3F">
        <w:rPr>
          <w:rFonts w:ascii="Times New Roman" w:hAnsi="Times New Roman" w:cs="Times New Roman"/>
          <w:sz w:val="24"/>
          <w:szCs w:val="24"/>
        </w:rPr>
        <w:t xml:space="preserve">. </w:t>
      </w:r>
      <w:r w:rsidRPr="00E12F3F">
        <w:rPr>
          <w:rFonts w:ascii="Times New Roman" w:hAnsi="Times New Roman" w:cs="Times New Roman"/>
          <w:sz w:val="24"/>
          <w:szCs w:val="24"/>
          <w:lang w:val="es-CO"/>
        </w:rPr>
        <w:t>Santa Mónica, CA: Middleway Press.</w:t>
      </w:r>
    </w:p>
    <w:p w14:paraId="438555B5"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Ikeda, M. (s.f.). </w:t>
      </w:r>
      <w:r w:rsidRPr="00E12F3F">
        <w:rPr>
          <w:rFonts w:ascii="Times New Roman" w:hAnsi="Times New Roman" w:cs="Times New Roman"/>
          <w:i/>
          <w:sz w:val="24"/>
          <w:szCs w:val="24"/>
          <w:lang w:val="es-CO"/>
        </w:rPr>
        <w:t>Objetivo de la educación.</w:t>
      </w:r>
      <w:r w:rsidRPr="00E12F3F">
        <w:rPr>
          <w:rFonts w:ascii="Times New Roman" w:hAnsi="Times New Roman" w:cs="Times New Roman"/>
          <w:sz w:val="24"/>
          <w:szCs w:val="24"/>
          <w:lang w:val="es-CO"/>
        </w:rPr>
        <w:t xml:space="preserve"> Recuperado de </w:t>
      </w:r>
      <w:r w:rsidR="00A456F7">
        <w:fldChar w:fldCharType="begin"/>
      </w:r>
      <w:r w:rsidR="00A456F7">
        <w:instrText xml:space="preserve"> HYPERLINK "https://www.daisakuikeda.org/es/objetivo.html" </w:instrText>
      </w:r>
      <w:r w:rsidR="00A456F7">
        <w:fldChar w:fldCharType="separate"/>
      </w:r>
      <w:r w:rsidRPr="00E12F3F">
        <w:rPr>
          <w:rStyle w:val="Hipervnculo"/>
          <w:rFonts w:ascii="Times New Roman" w:hAnsi="Times New Roman" w:cs="Times New Roman"/>
          <w:color w:val="auto"/>
          <w:sz w:val="24"/>
          <w:szCs w:val="24"/>
          <w:u w:val="none"/>
          <w:lang w:val="es-ES"/>
        </w:rPr>
        <w:t>https://www.daisakuikeda.org/es/objetivo.html</w:t>
      </w:r>
      <w:r w:rsidR="00A456F7">
        <w:rPr>
          <w:rStyle w:val="Hipervnculo"/>
          <w:rFonts w:ascii="Times New Roman" w:hAnsi="Times New Roman" w:cs="Times New Roman"/>
          <w:color w:val="auto"/>
          <w:sz w:val="24"/>
          <w:szCs w:val="24"/>
          <w:u w:val="none"/>
          <w:lang w:val="es-ES"/>
        </w:rPr>
        <w:fldChar w:fldCharType="end"/>
      </w:r>
    </w:p>
    <w:p w14:paraId="6D35CDC7" w14:textId="77777777" w:rsidR="00440112" w:rsidRPr="00E12F3F" w:rsidRDefault="00440112" w:rsidP="007C08B9">
      <w:pPr>
        <w:spacing w:line="360" w:lineRule="auto"/>
        <w:ind w:left="720" w:hanging="720"/>
        <w:jc w:val="both"/>
      </w:pPr>
      <w:r w:rsidRPr="00E12F3F">
        <w:t xml:space="preserve">Jaeger, W. (1998) </w:t>
      </w:r>
      <w:r w:rsidRPr="00E12F3F">
        <w:rPr>
          <w:i/>
        </w:rPr>
        <w:t>Paideia. Los ideales de la cultura griega</w:t>
      </w:r>
      <w:r w:rsidRPr="00E12F3F">
        <w:t>. México: FCE.</w:t>
      </w:r>
    </w:p>
    <w:p w14:paraId="44244101" w14:textId="2525F0F1" w:rsidR="00440112" w:rsidRPr="00E12F3F" w:rsidRDefault="00440112" w:rsidP="007C08B9">
      <w:pPr>
        <w:spacing w:line="360" w:lineRule="auto"/>
        <w:ind w:left="720" w:hanging="720"/>
        <w:jc w:val="both"/>
      </w:pPr>
      <w:r w:rsidRPr="00E12F3F">
        <w:t xml:space="preserve">Martin Fiorino, V. (2014) “Bio-polis: políticas de la vida y ciudades de supervivencia en América latina”, en: </w:t>
      </w:r>
      <w:r w:rsidRPr="00E12F3F">
        <w:rPr>
          <w:i/>
        </w:rPr>
        <w:t xml:space="preserve">Cultura </w:t>
      </w:r>
      <w:r w:rsidRPr="001468FC">
        <w:rPr>
          <w:i/>
        </w:rPr>
        <w:t>Latinoamericana, 20</w:t>
      </w:r>
      <w:r w:rsidR="001468FC">
        <w:t>(</w:t>
      </w:r>
      <w:r w:rsidRPr="00E12F3F">
        <w:t>2</w:t>
      </w:r>
      <w:r w:rsidR="001468FC">
        <w:t xml:space="preserve">), </w:t>
      </w:r>
      <w:r w:rsidRPr="00E12F3F">
        <w:t>271-287.</w:t>
      </w:r>
    </w:p>
    <w:p w14:paraId="3DDEAAFD"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Martin Fiorino, V. (2019) “Ser humano y autonomía de la acción: el diseño antropológico del pensamiento aristotélico”, en: Díaz, J.A. et al, </w:t>
      </w:r>
      <w:r w:rsidRPr="00E12F3F">
        <w:rPr>
          <w:rFonts w:ascii="Times New Roman" w:hAnsi="Times New Roman" w:cs="Times New Roman"/>
          <w:i/>
          <w:sz w:val="24"/>
          <w:szCs w:val="24"/>
          <w:lang w:val="es-CO"/>
        </w:rPr>
        <w:t>Persona y libertad</w:t>
      </w:r>
      <w:r w:rsidRPr="00E12F3F">
        <w:rPr>
          <w:rFonts w:ascii="Times New Roman" w:hAnsi="Times New Roman" w:cs="Times New Roman"/>
          <w:sz w:val="24"/>
          <w:szCs w:val="24"/>
          <w:lang w:val="es-CO"/>
        </w:rPr>
        <w:t>. Bogotá: Universidad Católica de Colombia (en prensa)</w:t>
      </w:r>
    </w:p>
    <w:p w14:paraId="54157A95" w14:textId="77777777" w:rsidR="00440112" w:rsidRPr="00E12F3F" w:rsidRDefault="00440112" w:rsidP="007C08B9">
      <w:pPr>
        <w:spacing w:line="360" w:lineRule="auto"/>
        <w:ind w:left="720" w:hanging="720"/>
        <w:jc w:val="both"/>
      </w:pPr>
      <w:r w:rsidRPr="00E12F3F">
        <w:t xml:space="preserve">Martin-Fiorino, V., Ávila Hernández, F., Villalobos Antúnez, J.V. (2019) “Los límites del futuro: ética y gobernanza de los bienes comunes”, en: </w:t>
      </w:r>
      <w:r w:rsidRPr="00E12F3F">
        <w:rPr>
          <w:i/>
        </w:rPr>
        <w:t>Fronteiras, Journal</w:t>
      </w:r>
      <w:r w:rsidRPr="00E12F3F">
        <w:t xml:space="preserve"> (en prensa)</w:t>
      </w:r>
    </w:p>
    <w:p w14:paraId="570C92EC" w14:textId="77777777" w:rsidR="00440112" w:rsidRPr="00E12F3F" w:rsidRDefault="00440112" w:rsidP="00440112">
      <w:pPr>
        <w:spacing w:line="360" w:lineRule="auto"/>
        <w:ind w:left="720" w:right="109" w:hanging="720"/>
        <w:jc w:val="both"/>
        <w:rPr>
          <w:b/>
          <w:lang w:val="es-ES_tradnl"/>
        </w:rPr>
      </w:pPr>
      <w:r w:rsidRPr="00E12F3F">
        <w:t xml:space="preserve">Martin-Fiorino, V., Fernández, L., Ferreiro, C., Fernández –Vásquez, S. y Villar, O. (2019) “Conflicto, convivencia y cultura de paz. La resolución de conflictos en ámbito educativo como preparación para la paz.  </w:t>
      </w:r>
      <w:r w:rsidRPr="00E12F3F">
        <w:rPr>
          <w:i/>
        </w:rPr>
        <w:t>Revista de Cultura de Paz, Red de Cátedras de Paz, UNESCO, 3,</w:t>
      </w:r>
      <w:r w:rsidRPr="00E12F3F">
        <w:t xml:space="preserve"> 1-15.</w:t>
      </w:r>
    </w:p>
    <w:p w14:paraId="186D5E0D" w14:textId="77777777" w:rsidR="00440112" w:rsidRPr="00E12F3F" w:rsidRDefault="00440112" w:rsidP="007C08B9">
      <w:pPr>
        <w:spacing w:line="360" w:lineRule="auto"/>
        <w:ind w:left="720" w:hanging="720"/>
        <w:jc w:val="both"/>
      </w:pPr>
      <w:r w:rsidRPr="00E12F3F">
        <w:t xml:space="preserve">Max-Neef, M. (2005) </w:t>
      </w:r>
      <w:r w:rsidRPr="00E12F3F">
        <w:rPr>
          <w:i/>
        </w:rPr>
        <w:t>Desarrollo a Escala Humana. Una opción para el futuro</w:t>
      </w:r>
      <w:r w:rsidRPr="00E12F3F">
        <w:t>. Rotterdam: Erasmus University.</w:t>
      </w:r>
    </w:p>
    <w:p w14:paraId="36BDC4EE"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rPr>
      </w:pPr>
      <w:proofErr w:type="spellStart"/>
      <w:r w:rsidRPr="00E12F3F">
        <w:rPr>
          <w:rFonts w:ascii="Times New Roman" w:hAnsi="Times New Roman" w:cs="Times New Roman"/>
          <w:sz w:val="24"/>
          <w:szCs w:val="24"/>
        </w:rPr>
        <w:t>Noddings</w:t>
      </w:r>
      <w:proofErr w:type="spellEnd"/>
      <w:r w:rsidRPr="00E12F3F">
        <w:rPr>
          <w:rFonts w:ascii="Times New Roman" w:hAnsi="Times New Roman" w:cs="Times New Roman"/>
          <w:sz w:val="24"/>
          <w:szCs w:val="24"/>
        </w:rPr>
        <w:t xml:space="preserve">, N. (2003) </w:t>
      </w:r>
      <w:r w:rsidRPr="00E12F3F">
        <w:rPr>
          <w:rFonts w:ascii="Times New Roman" w:hAnsi="Times New Roman" w:cs="Times New Roman"/>
          <w:i/>
          <w:sz w:val="24"/>
          <w:szCs w:val="24"/>
        </w:rPr>
        <w:t>Happiness and education</w:t>
      </w:r>
      <w:r w:rsidRPr="00E12F3F">
        <w:rPr>
          <w:rFonts w:ascii="Times New Roman" w:hAnsi="Times New Roman" w:cs="Times New Roman"/>
          <w:sz w:val="24"/>
          <w:szCs w:val="24"/>
        </w:rPr>
        <w:t>. New York: Cambridge University Press.</w:t>
      </w:r>
    </w:p>
    <w:p w14:paraId="2938BEBF"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Nussbaum, M &amp; Sen, A. (2001) </w:t>
      </w:r>
      <w:r w:rsidRPr="00E12F3F">
        <w:rPr>
          <w:rFonts w:ascii="Times New Roman" w:hAnsi="Times New Roman" w:cs="Times New Roman"/>
          <w:i/>
          <w:sz w:val="24"/>
          <w:szCs w:val="24"/>
          <w:lang w:val="es-CO"/>
        </w:rPr>
        <w:t>La calidad de vida</w:t>
      </w:r>
      <w:r w:rsidRPr="00E12F3F">
        <w:rPr>
          <w:rFonts w:ascii="Times New Roman" w:hAnsi="Times New Roman" w:cs="Times New Roman"/>
          <w:sz w:val="24"/>
          <w:szCs w:val="24"/>
          <w:lang w:val="es-CO"/>
        </w:rPr>
        <w:t>. México: FCE</w:t>
      </w:r>
    </w:p>
    <w:p w14:paraId="00FA6887" w14:textId="4119C9F7" w:rsidR="00440112" w:rsidRPr="00E12F3F" w:rsidRDefault="00440112" w:rsidP="007C08B9">
      <w:pPr>
        <w:spacing w:line="360" w:lineRule="auto"/>
        <w:ind w:left="720" w:hanging="720"/>
        <w:jc w:val="both"/>
      </w:pPr>
      <w:r w:rsidRPr="00E12F3F">
        <w:t xml:space="preserve">Nussbaum, M. (2005) </w:t>
      </w:r>
      <w:r w:rsidRPr="00E12F3F">
        <w:rPr>
          <w:i/>
        </w:rPr>
        <w:t>La terapia del deseo. Teoría y práctica de la ética helenística</w:t>
      </w:r>
      <w:r w:rsidRPr="00E12F3F">
        <w:t xml:space="preserve">. Madrid: Paidós; </w:t>
      </w:r>
      <w:r w:rsidRPr="00E12F3F">
        <w:rPr>
          <w:i/>
        </w:rPr>
        <w:t>Sin fines de lucro: por qué las democracias necesitan de las humanidades.</w:t>
      </w:r>
      <w:r w:rsidR="001468FC">
        <w:t xml:space="preserve"> Buenos Aires: </w:t>
      </w:r>
      <w:r w:rsidRPr="00E12F3F">
        <w:t>Katz.</w:t>
      </w:r>
    </w:p>
    <w:p w14:paraId="2188ACEE" w14:textId="3B992478"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Palomera, R. (2008) “Educando para la felicidad”, en: E.G. Fernández Abascal, </w:t>
      </w:r>
      <w:r w:rsidRPr="00E12F3F">
        <w:rPr>
          <w:rFonts w:ascii="Times New Roman" w:hAnsi="Times New Roman" w:cs="Times New Roman"/>
          <w:i/>
          <w:sz w:val="24"/>
          <w:szCs w:val="24"/>
          <w:lang w:val="es-CO"/>
        </w:rPr>
        <w:t>Emociones Positivas</w:t>
      </w:r>
      <w:r w:rsidRPr="00E12F3F">
        <w:rPr>
          <w:rFonts w:ascii="Times New Roman" w:hAnsi="Times New Roman" w:cs="Times New Roman"/>
          <w:sz w:val="24"/>
          <w:szCs w:val="24"/>
          <w:lang w:val="es-CO"/>
        </w:rPr>
        <w:t>, Madrid: Pirámide, 247-273</w:t>
      </w:r>
      <w:r w:rsidR="001468FC">
        <w:rPr>
          <w:rFonts w:ascii="Times New Roman" w:hAnsi="Times New Roman" w:cs="Times New Roman"/>
          <w:sz w:val="24"/>
          <w:szCs w:val="24"/>
          <w:lang w:val="es-CO"/>
        </w:rPr>
        <w:t>.</w:t>
      </w:r>
    </w:p>
    <w:p w14:paraId="135EEE8C"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Paltrinieri, R. (2019) </w:t>
      </w:r>
      <w:r w:rsidRPr="00E12F3F">
        <w:rPr>
          <w:rFonts w:ascii="Times New Roman" w:hAnsi="Times New Roman" w:cs="Times New Roman"/>
          <w:i/>
          <w:sz w:val="24"/>
          <w:szCs w:val="24"/>
          <w:lang w:val="es-CO"/>
        </w:rPr>
        <w:t>Felicidad Responsable. El consumo más allá de la sociedad de consumo</w:t>
      </w:r>
      <w:r w:rsidRPr="00E12F3F">
        <w:rPr>
          <w:rFonts w:ascii="Times New Roman" w:hAnsi="Times New Roman" w:cs="Times New Roman"/>
          <w:sz w:val="24"/>
          <w:szCs w:val="24"/>
          <w:lang w:val="es-CO"/>
        </w:rPr>
        <w:t>. Buenos Aires: Waldhuter Ed.</w:t>
      </w:r>
    </w:p>
    <w:p w14:paraId="3BF225CC" w14:textId="7D18DE0A" w:rsidR="00440112" w:rsidRPr="001468FC" w:rsidRDefault="00440112" w:rsidP="007C08B9">
      <w:pPr>
        <w:spacing w:line="360" w:lineRule="auto"/>
        <w:ind w:left="720" w:hanging="720"/>
        <w:jc w:val="both"/>
        <w:rPr>
          <w:lang w:val="es-ES"/>
        </w:rPr>
      </w:pPr>
      <w:r w:rsidRPr="00E12F3F">
        <w:t xml:space="preserve">Papa Francisco (24 mayo 2015). Carta Encíclica.  </w:t>
      </w:r>
      <w:r w:rsidRPr="00E12F3F">
        <w:rPr>
          <w:i/>
        </w:rPr>
        <w:t xml:space="preserve">Laudato Sí. Sobre el cuidado de la casa común. </w:t>
      </w:r>
      <w:r w:rsidRPr="00E12F3F">
        <w:t xml:space="preserve"> Roma. </w:t>
      </w:r>
      <w:r w:rsidRPr="00E12F3F">
        <w:rPr>
          <w:shd w:val="clear" w:color="auto" w:fill="FFFFFF"/>
          <w:lang w:val="es-ES"/>
        </w:rPr>
        <w:t> </w:t>
      </w:r>
      <w:proofErr w:type="spellStart"/>
      <w:r w:rsidRPr="00E12F3F">
        <w:rPr>
          <w:shd w:val="clear" w:color="auto" w:fill="FFFFFF"/>
          <w:lang w:val="es-ES"/>
        </w:rPr>
        <w:t>Libreria</w:t>
      </w:r>
      <w:proofErr w:type="spellEnd"/>
      <w:r w:rsidRPr="00E12F3F">
        <w:rPr>
          <w:shd w:val="clear" w:color="auto" w:fill="FFFFFF"/>
          <w:lang w:val="es-ES"/>
        </w:rPr>
        <w:t xml:space="preserve"> </w:t>
      </w:r>
      <w:proofErr w:type="spellStart"/>
      <w:r w:rsidRPr="00E12F3F">
        <w:rPr>
          <w:shd w:val="clear" w:color="auto" w:fill="FFFFFF"/>
          <w:lang w:val="es-ES"/>
        </w:rPr>
        <w:t>Editrice</w:t>
      </w:r>
      <w:proofErr w:type="spellEnd"/>
      <w:r w:rsidRPr="00E12F3F">
        <w:rPr>
          <w:shd w:val="clear" w:color="auto" w:fill="FFFFFF"/>
          <w:lang w:val="es-ES"/>
        </w:rPr>
        <w:t xml:space="preserve"> Vaticana. Recuperado de </w:t>
      </w:r>
      <w:hyperlink r:id="rId19" w:history="1">
        <w:r w:rsidRPr="00E12F3F">
          <w:rPr>
            <w:rStyle w:val="Hipervnculo"/>
            <w:color w:val="auto"/>
            <w:u w:val="none"/>
            <w:lang w:val="es-ES"/>
          </w:rPr>
          <w:t>http://www.vatican.va/content/francesco/es/encyclicals/documents/papa-francesco_20150524_enciclica-laudato-si.html</w:t>
        </w:r>
      </w:hyperlink>
      <w:r w:rsidR="001468FC" w:rsidRPr="001468FC">
        <w:rPr>
          <w:rStyle w:val="Hipervnculo"/>
          <w:color w:val="auto"/>
          <w:u w:val="none"/>
          <w:lang w:val="es-ES"/>
        </w:rPr>
        <w:t>.</w:t>
      </w:r>
    </w:p>
    <w:p w14:paraId="53A0D664" w14:textId="77777777" w:rsidR="00440112" w:rsidRPr="00E12F3F" w:rsidRDefault="00440112" w:rsidP="007C08B9">
      <w:pPr>
        <w:spacing w:line="360" w:lineRule="auto"/>
        <w:ind w:left="720" w:hanging="720"/>
        <w:jc w:val="both"/>
      </w:pPr>
      <w:r w:rsidRPr="00E12F3F">
        <w:t xml:space="preserve">Rodríguez-Vega, N. (2018) </w:t>
      </w:r>
      <w:r w:rsidRPr="00E12F3F">
        <w:rPr>
          <w:i/>
        </w:rPr>
        <w:t>Educar para la paz: la neurociencia de la felicidad responsable</w:t>
      </w:r>
      <w:r w:rsidRPr="00E12F3F">
        <w:t>. Buenos Aires: Kairós.</w:t>
      </w:r>
    </w:p>
    <w:p w14:paraId="5C4DA34D" w14:textId="77777777" w:rsidR="00440112" w:rsidRPr="00E12F3F" w:rsidRDefault="00440112" w:rsidP="007C08B9">
      <w:pPr>
        <w:spacing w:line="360" w:lineRule="auto"/>
        <w:ind w:left="720" w:hanging="720"/>
        <w:jc w:val="both"/>
      </w:pPr>
      <w:r w:rsidRPr="00E12F3F">
        <w:t xml:space="preserve">Rojas, M. (Coord.) (2009) </w:t>
      </w:r>
      <w:r w:rsidRPr="00E12F3F">
        <w:rPr>
          <w:i/>
        </w:rPr>
        <w:t>La medición del progreso y del bienestar</w:t>
      </w:r>
      <w:r w:rsidRPr="00E12F3F">
        <w:t xml:space="preserve">. </w:t>
      </w:r>
      <w:r w:rsidRPr="00E12F3F">
        <w:rPr>
          <w:i/>
        </w:rPr>
        <w:t xml:space="preserve">Propuesta para América Latina. </w:t>
      </w:r>
      <w:r w:rsidRPr="00E12F3F">
        <w:t xml:space="preserve"> México: Foro Consultivo Científico y Tecnológico. </w:t>
      </w:r>
    </w:p>
    <w:p w14:paraId="297EAD2C"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ES"/>
        </w:rPr>
      </w:pPr>
      <w:r w:rsidRPr="00E12F3F">
        <w:rPr>
          <w:rFonts w:ascii="Times New Roman" w:hAnsi="Times New Roman" w:cs="Times New Roman"/>
          <w:sz w:val="24"/>
          <w:szCs w:val="24"/>
          <w:lang w:val="es-CO"/>
        </w:rPr>
        <w:t xml:space="preserve">Salas Astrain, R. (2006) </w:t>
      </w:r>
      <w:r w:rsidRPr="00E12F3F">
        <w:rPr>
          <w:rFonts w:ascii="Times New Roman" w:hAnsi="Times New Roman" w:cs="Times New Roman"/>
          <w:i/>
          <w:sz w:val="24"/>
          <w:szCs w:val="24"/>
          <w:lang w:val="es-CO"/>
        </w:rPr>
        <w:t>Ética intercultural.</w:t>
      </w:r>
      <w:r w:rsidRPr="00E12F3F">
        <w:rPr>
          <w:rFonts w:ascii="Times New Roman" w:hAnsi="Times New Roman" w:cs="Times New Roman"/>
          <w:sz w:val="24"/>
          <w:szCs w:val="24"/>
          <w:lang w:val="es-CO"/>
        </w:rPr>
        <w:t xml:space="preserve"> Quito: Ed. Abya-Yala.</w:t>
      </w:r>
    </w:p>
    <w:p w14:paraId="7BC62F8C"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rPr>
      </w:pPr>
      <w:r w:rsidRPr="00E12F3F">
        <w:rPr>
          <w:rFonts w:ascii="Times New Roman" w:hAnsi="Times New Roman" w:cs="Times New Roman"/>
          <w:sz w:val="24"/>
          <w:szCs w:val="24"/>
          <w:lang w:val="es-CO"/>
        </w:rPr>
        <w:t xml:space="preserve">Seligman, M. (2005) </w:t>
      </w:r>
      <w:r w:rsidRPr="00E12F3F">
        <w:rPr>
          <w:rFonts w:ascii="Times New Roman" w:hAnsi="Times New Roman" w:cs="Times New Roman"/>
          <w:i/>
          <w:sz w:val="24"/>
          <w:szCs w:val="24"/>
          <w:lang w:val="es-CO"/>
        </w:rPr>
        <w:t>La auténtica felicidad</w:t>
      </w:r>
      <w:r w:rsidRPr="00E12F3F">
        <w:rPr>
          <w:rFonts w:ascii="Times New Roman" w:hAnsi="Times New Roman" w:cs="Times New Roman"/>
          <w:sz w:val="24"/>
          <w:szCs w:val="24"/>
          <w:lang w:val="es-CO"/>
        </w:rPr>
        <w:t xml:space="preserve">. </w:t>
      </w:r>
      <w:r w:rsidRPr="00E12F3F">
        <w:rPr>
          <w:rFonts w:ascii="Times New Roman" w:hAnsi="Times New Roman" w:cs="Times New Roman"/>
          <w:sz w:val="24"/>
          <w:szCs w:val="24"/>
        </w:rPr>
        <w:t xml:space="preserve">Barcelona: </w:t>
      </w:r>
      <w:proofErr w:type="spellStart"/>
      <w:r w:rsidRPr="00E12F3F">
        <w:rPr>
          <w:rFonts w:ascii="Times New Roman" w:hAnsi="Times New Roman" w:cs="Times New Roman"/>
          <w:sz w:val="24"/>
          <w:szCs w:val="24"/>
        </w:rPr>
        <w:t>Ediciones</w:t>
      </w:r>
      <w:proofErr w:type="spellEnd"/>
      <w:r w:rsidRPr="00E12F3F">
        <w:rPr>
          <w:rFonts w:ascii="Times New Roman" w:hAnsi="Times New Roman" w:cs="Times New Roman"/>
          <w:sz w:val="24"/>
          <w:szCs w:val="24"/>
        </w:rPr>
        <w:t xml:space="preserve"> B.</w:t>
      </w:r>
    </w:p>
    <w:p w14:paraId="7D1B0165"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UNESCO (1996) </w:t>
      </w:r>
      <w:r w:rsidRPr="00E12F3F">
        <w:rPr>
          <w:rFonts w:ascii="Times New Roman" w:hAnsi="Times New Roman" w:cs="Times New Roman"/>
          <w:i/>
          <w:sz w:val="24"/>
          <w:szCs w:val="24"/>
          <w:lang w:val="es-CO"/>
        </w:rPr>
        <w:t>La Educación encierra un tesoro</w:t>
      </w:r>
      <w:r w:rsidRPr="00E12F3F">
        <w:rPr>
          <w:rFonts w:ascii="Times New Roman" w:hAnsi="Times New Roman" w:cs="Times New Roman"/>
          <w:sz w:val="24"/>
          <w:szCs w:val="24"/>
          <w:lang w:val="es-CO"/>
        </w:rPr>
        <w:t>. Informe de la Comisión Internacional sobre la Educación para el Siglo XXI. Madrid: Ed. Santillana-Unesco.</w:t>
      </w:r>
    </w:p>
    <w:p w14:paraId="10118358"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UNESCO (2015) </w:t>
      </w:r>
      <w:r w:rsidRPr="00E12F3F">
        <w:rPr>
          <w:rFonts w:ascii="Times New Roman" w:hAnsi="Times New Roman" w:cs="Times New Roman"/>
          <w:i/>
          <w:sz w:val="24"/>
          <w:szCs w:val="24"/>
          <w:lang w:val="es-CO"/>
        </w:rPr>
        <w:t>Replantear la educación: hacia un bien común global</w:t>
      </w:r>
      <w:r w:rsidRPr="00E12F3F">
        <w:rPr>
          <w:rFonts w:ascii="Times New Roman" w:hAnsi="Times New Roman" w:cs="Times New Roman"/>
          <w:sz w:val="24"/>
          <w:szCs w:val="24"/>
          <w:lang w:val="es-CO"/>
        </w:rPr>
        <w:t>. Paris: Ediciones Unesco</w:t>
      </w:r>
    </w:p>
    <w:p w14:paraId="0AE87FFE" w14:textId="77777777" w:rsidR="00440112" w:rsidRPr="00E12F3F" w:rsidRDefault="00440112" w:rsidP="00440112">
      <w:pPr>
        <w:spacing w:line="360" w:lineRule="auto"/>
        <w:ind w:left="720" w:hanging="720"/>
        <w:jc w:val="both"/>
        <w:rPr>
          <w:lang w:val="es-ES_tradnl"/>
        </w:rPr>
      </w:pPr>
      <w:r w:rsidRPr="00E12F3F">
        <w:t xml:space="preserve">UNESCO (2016) </w:t>
      </w:r>
      <w:r w:rsidRPr="00E12F3F">
        <w:rPr>
          <w:i/>
        </w:rPr>
        <w:t>Educación 2030. Declaración  de Incheon y marco de acción para garantizar una educación inclusiva y equitativa de calidad.</w:t>
      </w:r>
      <w:r w:rsidRPr="00E12F3F">
        <w:t xml:space="preserve"> Paris: Ediciones Unesco.</w:t>
      </w:r>
    </w:p>
    <w:p w14:paraId="1482EF85" w14:textId="08B8EBD8" w:rsidR="00440112" w:rsidRPr="00E12F3F" w:rsidRDefault="00440112" w:rsidP="007C08B9">
      <w:pPr>
        <w:spacing w:line="360" w:lineRule="auto"/>
        <w:ind w:left="720" w:hanging="720"/>
        <w:jc w:val="both"/>
      </w:pPr>
      <w:r w:rsidRPr="00E12F3F">
        <w:t xml:space="preserve">Universidad de Alcalá (2018) </w:t>
      </w:r>
      <w:r w:rsidRPr="00E12F3F">
        <w:rPr>
          <w:i/>
        </w:rPr>
        <w:t>Fundamentación de la Cátedra de Educación para la felicidad</w:t>
      </w:r>
      <w:r w:rsidRPr="00E12F3F">
        <w:t xml:space="preserve">. </w:t>
      </w:r>
      <w:r w:rsidRPr="00E12F3F">
        <w:rPr>
          <w:i/>
        </w:rPr>
        <w:t xml:space="preserve">Guía Docente </w:t>
      </w:r>
      <w:r w:rsidRPr="00E12F3F">
        <w:t xml:space="preserve">Alcalá de Henares: Documento del Departamento de Ciencias de la Educación. Recuperado de </w:t>
      </w:r>
      <w:hyperlink r:id="rId20" w:history="1">
        <w:r w:rsidRPr="00E12F3F">
          <w:rPr>
            <w:rStyle w:val="Hipervnculo"/>
            <w:color w:val="auto"/>
            <w:u w:val="none"/>
            <w:lang w:val="es-ES"/>
          </w:rPr>
          <w:t>http://www1.uah.es/estudios/asignaturas/descarga_fichero</w:t>
        </w:r>
      </w:hyperlink>
    </w:p>
    <w:p w14:paraId="393C6E66" w14:textId="5E6409FB" w:rsidR="001468FC" w:rsidRDefault="001468FC" w:rsidP="001468FC">
      <w:pPr>
        <w:pStyle w:val="Textonotapie"/>
        <w:spacing w:line="360" w:lineRule="auto"/>
        <w:ind w:left="1440" w:hanging="720"/>
        <w:jc w:val="both"/>
        <w:rPr>
          <w:rFonts w:ascii="Times New Roman" w:hAnsi="Times New Roman" w:cs="Times New Roman"/>
          <w:sz w:val="24"/>
          <w:szCs w:val="24"/>
          <w:lang w:val="es-CO"/>
        </w:rPr>
      </w:pPr>
      <w:r w:rsidRPr="001468FC">
        <w:rPr>
          <w:rFonts w:ascii="Times New Roman" w:hAnsi="Times New Roman" w:cs="Times New Roman"/>
          <w:sz w:val="24"/>
          <w:szCs w:val="24"/>
          <w:lang w:val="es-CO"/>
        </w:rPr>
        <w:t>.asp?CodAsig=100147&amp;CodPlan=G61&amp;Anno=2018-19</w:t>
      </w:r>
    </w:p>
    <w:p w14:paraId="7E2B764A" w14:textId="77777777" w:rsidR="00440112" w:rsidRPr="00E12F3F" w:rsidRDefault="00440112" w:rsidP="007C08B9">
      <w:pPr>
        <w:pStyle w:val="Textonotapie"/>
        <w:spacing w:line="360" w:lineRule="auto"/>
        <w:ind w:left="720" w:hanging="720"/>
        <w:jc w:val="both"/>
        <w:rPr>
          <w:rFonts w:ascii="Times New Roman" w:hAnsi="Times New Roman" w:cs="Times New Roman"/>
          <w:sz w:val="24"/>
          <w:szCs w:val="24"/>
          <w:lang w:val="es-CO"/>
        </w:rPr>
      </w:pPr>
      <w:r w:rsidRPr="00E12F3F">
        <w:rPr>
          <w:rFonts w:ascii="Times New Roman" w:hAnsi="Times New Roman" w:cs="Times New Roman"/>
          <w:sz w:val="24"/>
          <w:szCs w:val="24"/>
          <w:lang w:val="es-CO"/>
        </w:rPr>
        <w:t xml:space="preserve">Universidad de la Sabana (2015) </w:t>
      </w:r>
      <w:r w:rsidRPr="00E12F3F">
        <w:rPr>
          <w:rFonts w:ascii="Times New Roman" w:hAnsi="Times New Roman" w:cs="Times New Roman"/>
          <w:i/>
          <w:sz w:val="24"/>
          <w:szCs w:val="24"/>
          <w:lang w:val="es-CO"/>
        </w:rPr>
        <w:t>Core Currículum. Persona y Cultura</w:t>
      </w:r>
      <w:r w:rsidRPr="00E12F3F">
        <w:rPr>
          <w:rFonts w:ascii="Times New Roman" w:hAnsi="Times New Roman" w:cs="Times New Roman"/>
          <w:sz w:val="24"/>
          <w:szCs w:val="24"/>
          <w:lang w:val="es-CO"/>
        </w:rPr>
        <w:t>. Bogotá: Ediciones de la Universidad.</w:t>
      </w:r>
    </w:p>
    <w:p w14:paraId="30A24C30" w14:textId="3EDFD499" w:rsidR="007C08B9" w:rsidRPr="00440112" w:rsidRDefault="00440112" w:rsidP="001468FC">
      <w:pPr>
        <w:spacing w:line="360" w:lineRule="auto"/>
        <w:ind w:left="720" w:hanging="720"/>
        <w:jc w:val="both"/>
        <w:rPr>
          <w:lang w:val="es-ES_tradnl"/>
        </w:rPr>
      </w:pPr>
      <w:r w:rsidRPr="00E12F3F">
        <w:t xml:space="preserve">Veenhoven, R. (2005) </w:t>
      </w:r>
      <w:r w:rsidRPr="00E12F3F">
        <w:rPr>
          <w:i/>
        </w:rPr>
        <w:t>El estudio de la satisfacción con la vida</w:t>
      </w:r>
      <w:r w:rsidRPr="00E12F3F">
        <w:t>. Rotterdam: Universidad</w:t>
      </w:r>
      <w:r w:rsidRPr="007C08B9">
        <w:t xml:space="preserve"> Erasmus.</w:t>
      </w:r>
    </w:p>
    <w:sectPr w:rsidR="007C08B9" w:rsidRPr="00440112" w:rsidSect="00EF3BD2">
      <w:headerReference w:type="default" r:id="rId21"/>
      <w:footerReference w:type="default" r:id="rId22"/>
      <w:pgSz w:w="12240" w:h="15840" w:code="1"/>
      <w:pgMar w:top="1440" w:right="1440" w:bottom="1440" w:left="1440" w:header="726"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4672" w14:textId="77777777" w:rsidR="00D11363" w:rsidRDefault="00D11363">
      <w:r>
        <w:separator/>
      </w:r>
    </w:p>
  </w:endnote>
  <w:endnote w:type="continuationSeparator" w:id="0">
    <w:p w14:paraId="4230D27B" w14:textId="77777777" w:rsidR="00D11363" w:rsidRDefault="00D1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EE63" w14:textId="4611D96F" w:rsidR="003F082C" w:rsidRDefault="003F082C">
    <w:pPr>
      <w:pStyle w:val="Textoindependiente"/>
      <w:spacing w:line="14" w:lineRule="auto"/>
      <w:ind w:left="0"/>
      <w:jc w:val="left"/>
      <w:rPr>
        <w:sz w:val="20"/>
      </w:rPr>
    </w:pPr>
    <w:r>
      <w:rPr>
        <w:noProof/>
        <w:lang w:val="es-CO" w:eastAsia="es-CO"/>
      </w:rPr>
      <mc:AlternateContent>
        <mc:Choice Requires="wps">
          <w:drawing>
            <wp:anchor distT="0" distB="0" distL="114300" distR="114300" simplePos="0" relativeHeight="251658240" behindDoc="1" locked="0" layoutInCell="1" allowOverlap="1" wp14:anchorId="7CAB2057" wp14:editId="07F1107A">
              <wp:simplePos x="0" y="0"/>
              <wp:positionH relativeFrom="page">
                <wp:posOffset>3797300</wp:posOffset>
              </wp:positionH>
              <wp:positionV relativeFrom="page">
                <wp:posOffset>9438640</wp:posOffset>
              </wp:positionV>
              <wp:extent cx="192405" cy="19304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9DF8" w14:textId="77777777" w:rsidR="003F082C" w:rsidRDefault="003F082C">
                          <w:pPr>
                            <w:spacing w:before="25"/>
                            <w:ind w:left="40"/>
                            <w:rPr>
                              <w:sz w:val="21"/>
                            </w:rPr>
                          </w:pPr>
                          <w:r>
                            <w:fldChar w:fldCharType="begin"/>
                          </w:r>
                          <w:r>
                            <w:rPr>
                              <w:w w:val="105"/>
                              <w:sz w:val="21"/>
                            </w:rPr>
                            <w:instrText xml:space="preserve"> PAGE </w:instrText>
                          </w:r>
                          <w:r>
                            <w:fldChar w:fldCharType="separate"/>
                          </w:r>
                          <w:r w:rsidR="00E0274F">
                            <w:rPr>
                              <w:noProof/>
                              <w:w w:val="105"/>
                              <w:sz w:val="21"/>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B2057" id="_x0000_t202" coordsize="21600,21600" o:spt="202" path="m,l,21600r21600,l21600,xe">
              <v:stroke joinstyle="miter"/>
              <v:path gradientshapeok="t" o:connecttype="rect"/>
            </v:shapetype>
            <v:shape id="Text Box 1" o:spid="_x0000_s1026" type="#_x0000_t202" style="position:absolute;margin-left:299pt;margin-top:743.2pt;width:15.15pt;height:1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" filled="f" stroked="f">
              <v:textbox inset="0,0,0,0">
                <w:txbxContent>
                  <w:p w14:paraId="4C049DF8" w14:textId="77777777" w:rsidR="003F082C" w:rsidRDefault="003F082C">
                    <w:pPr>
                      <w:spacing w:before="25"/>
                      <w:ind w:left="40"/>
                      <w:rPr>
                        <w:sz w:val="21"/>
                      </w:rPr>
                    </w:pPr>
                    <w:r>
                      <w:fldChar w:fldCharType="begin"/>
                    </w:r>
                    <w:r>
                      <w:rPr>
                        <w:w w:val="105"/>
                        <w:sz w:val="21"/>
                      </w:rPr>
                      <w:instrText xml:space="preserve"> PAGE </w:instrText>
                    </w:r>
                    <w:r>
                      <w:fldChar w:fldCharType="separate"/>
                    </w:r>
                    <w:r w:rsidR="00E0274F">
                      <w:rPr>
                        <w:noProof/>
                        <w:w w:val="105"/>
                        <w:sz w:val="21"/>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6116" w14:textId="77777777" w:rsidR="00D11363" w:rsidRDefault="00D11363">
      <w:r>
        <w:separator/>
      </w:r>
    </w:p>
  </w:footnote>
  <w:footnote w:type="continuationSeparator" w:id="0">
    <w:p w14:paraId="4307433A" w14:textId="77777777" w:rsidR="00D11363" w:rsidRDefault="00D11363">
      <w:r>
        <w:continuationSeparator/>
      </w:r>
    </w:p>
  </w:footnote>
  <w:footnote w:id="1">
    <w:p w14:paraId="5863034E" w14:textId="76CBFAC7" w:rsidR="00035BB7" w:rsidRPr="0037470B" w:rsidRDefault="00035BB7">
      <w:pPr>
        <w:pStyle w:val="Textonotapie"/>
        <w:rPr>
          <w:rFonts w:ascii="Times New Roman" w:hAnsi="Times New Roman" w:cs="Times New Roman"/>
          <w:lang w:val="es-ES"/>
        </w:rPr>
      </w:pPr>
      <w:r w:rsidRPr="0037470B">
        <w:rPr>
          <w:rStyle w:val="Refdenotaalpie"/>
          <w:rFonts w:ascii="Times New Roman" w:hAnsi="Times New Roman" w:cs="Times New Roman"/>
          <w:lang w:val="es-ES"/>
        </w:rPr>
        <w:t>*</w:t>
      </w:r>
      <w:r w:rsidRPr="0037470B">
        <w:rPr>
          <w:rFonts w:ascii="Times New Roman" w:hAnsi="Times New Roman" w:cs="Times New Roman"/>
          <w:lang w:val="es-ES"/>
        </w:rPr>
        <w:t xml:space="preserve"> </w:t>
      </w:r>
      <w:r w:rsidR="009D6213">
        <w:rPr>
          <w:rFonts w:ascii="Times New Roman" w:hAnsi="Times New Roman" w:cs="Times New Roman"/>
          <w:lang w:val="es-ES"/>
        </w:rPr>
        <w:t xml:space="preserve">En Aristóteles </w:t>
      </w:r>
      <w:r w:rsidRPr="0037470B">
        <w:rPr>
          <w:rFonts w:ascii="Times New Roman" w:hAnsi="Times New Roman" w:cs="Times New Roman"/>
          <w:lang w:val="es-CO"/>
        </w:rPr>
        <w:t xml:space="preserve">el concepto de “vida buena”, realizada en la convivencia (polis), es </w:t>
      </w:r>
      <w:r w:rsidR="0083761B">
        <w:rPr>
          <w:rFonts w:ascii="Times New Roman" w:hAnsi="Times New Roman" w:cs="Times New Roman"/>
          <w:lang w:val="es-CO"/>
        </w:rPr>
        <w:t>sinónimo de felicidad.</w:t>
      </w:r>
    </w:p>
  </w:footnote>
  <w:footnote w:id="2">
    <w:p w14:paraId="6CCA90E5" w14:textId="0BFDD260" w:rsidR="00255482" w:rsidRPr="00255482" w:rsidRDefault="00255482" w:rsidP="00255482">
      <w:pPr>
        <w:pStyle w:val="Textonotapie"/>
        <w:jc w:val="both"/>
        <w:rPr>
          <w:lang w:val="es-ES"/>
        </w:rPr>
      </w:pPr>
      <w:r w:rsidRPr="00255482">
        <w:rPr>
          <w:rStyle w:val="Refdenotaalpie"/>
          <w:lang w:val="es-ES"/>
        </w:rPr>
        <w:t>*</w:t>
      </w:r>
      <w:r w:rsidRPr="00255482">
        <w:rPr>
          <w:lang w:val="es-ES"/>
        </w:rPr>
        <w:t xml:space="preserve"> </w:t>
      </w:r>
      <w:r w:rsidRPr="00255482">
        <w:rPr>
          <w:rFonts w:ascii="Times New Roman" w:hAnsi="Times New Roman" w:cs="Times New Roman"/>
          <w:lang w:val="es-ES_tradnl"/>
        </w:rPr>
        <w:t xml:space="preserve">El Departamento Nacional de Planeación en Colombia, siguiendo la tendencia de países de la OCDE como </w:t>
      </w:r>
      <w:r w:rsidRPr="000E3AD3">
        <w:rPr>
          <w:rFonts w:ascii="Times New Roman" w:hAnsi="Times New Roman" w:cs="Times New Roman"/>
          <w:lang w:val="es-ES_tradnl"/>
        </w:rPr>
        <w:t xml:space="preserve">Dinamarca, Suiza, Reino Unido y Francia, trabaja en la incorporación e implementación de un Índice de Felicidad y ha publicado el Informe </w:t>
      </w:r>
      <w:r w:rsidRPr="000E3AD3">
        <w:rPr>
          <w:rFonts w:ascii="Times New Roman" w:hAnsi="Times New Roman" w:cs="Times New Roman"/>
          <w:i/>
          <w:lang w:val="es-ES_tradnl"/>
        </w:rPr>
        <w:t xml:space="preserve">¿Qué es la felicidad? Primer Diagnóstico para Colombia. </w:t>
      </w:r>
      <w:r w:rsidRPr="000E3AD3">
        <w:rPr>
          <w:rFonts w:ascii="Times New Roman" w:hAnsi="Times New Roman" w:cs="Times New Roman"/>
          <w:lang w:val="es-ES_tradnl"/>
        </w:rPr>
        <w:t xml:space="preserve">El Informe puede ser consultado en el sitio oficial </w:t>
      </w:r>
      <w:hyperlink r:id="rId1" w:history="1">
        <w:r w:rsidRPr="000E3AD3">
          <w:rPr>
            <w:rStyle w:val="Hipervnculo"/>
            <w:rFonts w:ascii="Times New Roman" w:hAnsi="Times New Roman" w:cs="Times New Roman"/>
            <w:color w:val="auto"/>
            <w:u w:val="none"/>
            <w:lang w:val="es-ES_tradnl"/>
          </w:rPr>
          <w:t>www.dpn.gco</w:t>
        </w:r>
      </w:hyperlink>
      <w:r w:rsidRPr="000E3AD3">
        <w:rPr>
          <w:rFonts w:ascii="Times New Roman" w:hAnsi="Times New Roman" w:cs="Times New Roman"/>
          <w:lang w:val="es-ES_tradnl"/>
        </w:rPr>
        <w:t>.</w:t>
      </w:r>
    </w:p>
  </w:footnote>
  <w:footnote w:id="3">
    <w:p w14:paraId="09FA7780" w14:textId="4A29B0DC" w:rsidR="00836CEA" w:rsidRPr="00836CEA" w:rsidRDefault="00836CEA" w:rsidP="00836CEA">
      <w:pPr>
        <w:pStyle w:val="Textonotapie"/>
        <w:jc w:val="both"/>
        <w:rPr>
          <w:rFonts w:ascii="Times New Roman" w:hAnsi="Times New Roman" w:cs="Times New Roman"/>
          <w:lang w:val="es-ES"/>
        </w:rPr>
      </w:pPr>
      <w:r w:rsidRPr="00836CEA">
        <w:rPr>
          <w:rStyle w:val="Refdenotaalpie"/>
          <w:rFonts w:ascii="Times New Roman" w:hAnsi="Times New Roman" w:cs="Times New Roman"/>
        </w:rPr>
        <w:footnoteRef/>
      </w:r>
      <w:r w:rsidRPr="00836CEA">
        <w:rPr>
          <w:rFonts w:ascii="Times New Roman" w:hAnsi="Times New Roman" w:cs="Times New Roman"/>
        </w:rPr>
        <w:t xml:space="preserve"> </w:t>
      </w:r>
      <w:r w:rsidRPr="00836CEA">
        <w:rPr>
          <w:rFonts w:ascii="Times New Roman" w:hAnsi="Times New Roman" w:cs="Times New Roman"/>
          <w:lang w:val="es-ES"/>
        </w:rPr>
        <w:t xml:space="preserve">En el texto </w:t>
      </w:r>
      <w:r>
        <w:rPr>
          <w:rFonts w:ascii="Times New Roman" w:hAnsi="Times New Roman" w:cs="Times New Roman"/>
          <w:lang w:val="es-ES"/>
        </w:rPr>
        <w:t xml:space="preserve">de la mentada Constitución provincial, </w:t>
      </w:r>
      <w:r w:rsidRPr="00836CEA">
        <w:rPr>
          <w:rFonts w:ascii="Times New Roman" w:hAnsi="Times New Roman" w:cs="Times New Roman"/>
          <w:lang w:val="es-ES"/>
        </w:rPr>
        <w:t>se hace referencia nueve veces a la felicidad como presupuesto normativo</w:t>
      </w:r>
      <w:r>
        <w:rPr>
          <w:rFonts w:ascii="Times New Roman" w:hAnsi="Times New Roman" w:cs="Times New Roman"/>
          <w:lang w:val="es-ES"/>
        </w:rPr>
        <w:t xml:space="preserve"> de la misma</w:t>
      </w:r>
      <w:r w:rsidRPr="00836CEA">
        <w:rPr>
          <w:rFonts w:ascii="Times New Roman" w:hAnsi="Times New Roman" w:cs="Times New Roman"/>
          <w:lang w:val="es-ES"/>
        </w:rPr>
        <w:t>.</w:t>
      </w:r>
      <w:r>
        <w:rPr>
          <w:rFonts w:ascii="Times New Roman" w:hAnsi="Times New Roman" w:cs="Times New Roman"/>
          <w:lang w:val="es-ES"/>
        </w:rPr>
        <w:t xml:space="preserve"> La Constitución colombiana de 1991, no hace mención expresa a la procura de la felicidad como un fin estatal o social. </w:t>
      </w:r>
    </w:p>
  </w:footnote>
  <w:footnote w:id="4">
    <w:p w14:paraId="2606F2D7" w14:textId="1FBF8D01" w:rsidR="00A50E74" w:rsidRPr="00A50E74" w:rsidRDefault="00A50E74" w:rsidP="00A50E74">
      <w:pPr>
        <w:pStyle w:val="Textonotapie"/>
        <w:jc w:val="both"/>
        <w:rPr>
          <w:lang w:val="es-ES"/>
        </w:rPr>
      </w:pPr>
      <w:r w:rsidRPr="00A50E74">
        <w:rPr>
          <w:rStyle w:val="Refdenotaalpie"/>
          <w:rFonts w:ascii="Times New Roman" w:hAnsi="Times New Roman" w:cs="Times New Roman"/>
        </w:rPr>
        <w:footnoteRef/>
      </w:r>
      <w:r w:rsidRPr="00A50E74">
        <w:rPr>
          <w:rFonts w:ascii="Times New Roman" w:hAnsi="Times New Roman" w:cs="Times New Roman"/>
        </w:rPr>
        <w:t xml:space="preserve"> </w:t>
      </w:r>
      <w:r w:rsidRPr="00A50E74">
        <w:rPr>
          <w:rFonts w:ascii="Times New Roman" w:hAnsi="Times New Roman" w:cs="Times New Roman"/>
          <w:lang w:val="es-ES"/>
        </w:rPr>
        <w:t>La</w:t>
      </w:r>
      <w:r>
        <w:rPr>
          <w:rFonts w:ascii="Times New Roman" w:hAnsi="Times New Roman" w:cs="Times New Roman"/>
          <w:lang w:val="es-ES"/>
        </w:rPr>
        <w:t xml:space="preserve"> Constitución </w:t>
      </w:r>
      <w:r>
        <w:rPr>
          <w:rFonts w:ascii="Times New Roman" w:hAnsi="Times New Roman" w:cs="Times New Roman"/>
          <w:lang w:val="es-ES"/>
        </w:rPr>
        <w:t xml:space="preserve">de Tunja, </w:t>
      </w:r>
      <w:r>
        <w:rPr>
          <w:rFonts w:ascii="Times New Roman" w:hAnsi="Times New Roman" w:cs="Times New Roman"/>
          <w:lang w:val="es-ES"/>
        </w:rPr>
        <w:t xml:space="preserve">hace mención expresa a la procura de la felicidad </w:t>
      </w:r>
      <w:r>
        <w:rPr>
          <w:rFonts w:ascii="Times New Roman" w:hAnsi="Times New Roman" w:cs="Times New Roman"/>
          <w:lang w:val="es-ES"/>
        </w:rPr>
        <w:t>humana y la felicidad del pueblo en trece ocasiones.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2405"/>
      <w:docPartObj>
        <w:docPartGallery w:val="Page Numbers (Top of Page)"/>
        <w:docPartUnique/>
      </w:docPartObj>
    </w:sdtPr>
    <w:sdtEndPr/>
    <w:sdtContent>
      <w:p w14:paraId="3D829096" w14:textId="56CC9072" w:rsidR="006556DB" w:rsidRDefault="006556DB">
        <w:pPr>
          <w:pStyle w:val="Encabezado"/>
          <w:jc w:val="right"/>
        </w:pPr>
        <w:r>
          <w:fldChar w:fldCharType="begin"/>
        </w:r>
        <w:r>
          <w:instrText>PAGE   \* MERGEFORMAT</w:instrText>
        </w:r>
        <w:r>
          <w:fldChar w:fldCharType="separate"/>
        </w:r>
        <w:r w:rsidR="00E0274F" w:rsidRPr="00E0274F">
          <w:rPr>
            <w:noProof/>
            <w:lang w:val="es-ES"/>
          </w:rPr>
          <w:t>25</w:t>
        </w:r>
        <w:r>
          <w:fldChar w:fldCharType="end"/>
        </w:r>
      </w:p>
    </w:sdtContent>
  </w:sdt>
  <w:p w14:paraId="76A5220B" w14:textId="2CF30669" w:rsidR="003F082C" w:rsidRDefault="003F082C">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A4D"/>
    <w:multiLevelType w:val="hybridMultilevel"/>
    <w:tmpl w:val="589CD56A"/>
    <w:lvl w:ilvl="0" w:tplc="20408336">
      <w:start w:val="1"/>
      <w:numFmt w:val="lowerLetter"/>
      <w:lvlText w:val="%1)"/>
      <w:lvlJc w:val="left"/>
      <w:pPr>
        <w:ind w:left="735" w:hanging="7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7F5EFF"/>
    <w:multiLevelType w:val="hybridMultilevel"/>
    <w:tmpl w:val="2E82C1FC"/>
    <w:lvl w:ilvl="0" w:tplc="6E808F4C">
      <w:start w:val="1"/>
      <w:numFmt w:val="lowerLetter"/>
      <w:lvlText w:val="%1)"/>
      <w:lvlJc w:val="left"/>
      <w:pPr>
        <w:ind w:left="830" w:hanging="360"/>
      </w:pPr>
      <w:rPr>
        <w:rFonts w:ascii="Calibri" w:eastAsia="Calibri" w:hAnsi="Calibri" w:cs="Calibri" w:hint="default"/>
        <w:b/>
        <w:bCs/>
        <w:i/>
        <w:w w:val="99"/>
        <w:sz w:val="28"/>
        <w:szCs w:val="28"/>
      </w:rPr>
    </w:lvl>
    <w:lvl w:ilvl="1" w:tplc="C518E688">
      <w:numFmt w:val="bullet"/>
      <w:lvlText w:val="•"/>
      <w:lvlJc w:val="left"/>
      <w:pPr>
        <w:ind w:left="1662" w:hanging="360"/>
      </w:pPr>
      <w:rPr>
        <w:rFonts w:hint="default"/>
      </w:rPr>
    </w:lvl>
    <w:lvl w:ilvl="2" w:tplc="6E54F384">
      <w:numFmt w:val="bullet"/>
      <w:lvlText w:val="•"/>
      <w:lvlJc w:val="left"/>
      <w:pPr>
        <w:ind w:left="2484" w:hanging="360"/>
      </w:pPr>
      <w:rPr>
        <w:rFonts w:hint="default"/>
      </w:rPr>
    </w:lvl>
    <w:lvl w:ilvl="3" w:tplc="9C34050A">
      <w:numFmt w:val="bullet"/>
      <w:lvlText w:val="•"/>
      <w:lvlJc w:val="left"/>
      <w:pPr>
        <w:ind w:left="3306" w:hanging="360"/>
      </w:pPr>
      <w:rPr>
        <w:rFonts w:hint="default"/>
      </w:rPr>
    </w:lvl>
    <w:lvl w:ilvl="4" w:tplc="9C3652E6">
      <w:numFmt w:val="bullet"/>
      <w:lvlText w:val="•"/>
      <w:lvlJc w:val="left"/>
      <w:pPr>
        <w:ind w:left="4128" w:hanging="360"/>
      </w:pPr>
      <w:rPr>
        <w:rFonts w:hint="default"/>
      </w:rPr>
    </w:lvl>
    <w:lvl w:ilvl="5" w:tplc="9BC0B692">
      <w:numFmt w:val="bullet"/>
      <w:lvlText w:val="•"/>
      <w:lvlJc w:val="left"/>
      <w:pPr>
        <w:ind w:left="4950" w:hanging="360"/>
      </w:pPr>
      <w:rPr>
        <w:rFonts w:hint="default"/>
      </w:rPr>
    </w:lvl>
    <w:lvl w:ilvl="6" w:tplc="88DAAF6C">
      <w:numFmt w:val="bullet"/>
      <w:lvlText w:val="•"/>
      <w:lvlJc w:val="left"/>
      <w:pPr>
        <w:ind w:left="5772" w:hanging="360"/>
      </w:pPr>
      <w:rPr>
        <w:rFonts w:hint="default"/>
      </w:rPr>
    </w:lvl>
    <w:lvl w:ilvl="7" w:tplc="4704E7CE">
      <w:numFmt w:val="bullet"/>
      <w:lvlText w:val="•"/>
      <w:lvlJc w:val="left"/>
      <w:pPr>
        <w:ind w:left="6594" w:hanging="360"/>
      </w:pPr>
      <w:rPr>
        <w:rFonts w:hint="default"/>
      </w:rPr>
    </w:lvl>
    <w:lvl w:ilvl="8" w:tplc="8FDEAF98">
      <w:numFmt w:val="bullet"/>
      <w:lvlText w:val="•"/>
      <w:lvlJc w:val="left"/>
      <w:pPr>
        <w:ind w:left="7416" w:hanging="360"/>
      </w:pPr>
      <w:rPr>
        <w:rFonts w:hint="default"/>
      </w:rPr>
    </w:lvl>
  </w:abstractNum>
  <w:abstractNum w:abstractNumId="2" w15:restartNumberingAfterBreak="0">
    <w:nsid w:val="0DE7798E"/>
    <w:multiLevelType w:val="hybridMultilevel"/>
    <w:tmpl w:val="6612166C"/>
    <w:lvl w:ilvl="0" w:tplc="F0220A4C">
      <w:start w:val="1"/>
      <w:numFmt w:val="decimal"/>
      <w:lvlText w:val="%1)"/>
      <w:lvlJc w:val="left"/>
      <w:pPr>
        <w:ind w:left="830" w:hanging="360"/>
        <w:jc w:val="right"/>
      </w:pPr>
      <w:rPr>
        <w:rFonts w:ascii="Calibri" w:eastAsia="Calibri" w:hAnsi="Calibri" w:cs="Calibri" w:hint="default"/>
        <w:b/>
        <w:bCs/>
        <w:w w:val="99"/>
        <w:sz w:val="28"/>
        <w:szCs w:val="28"/>
      </w:rPr>
    </w:lvl>
    <w:lvl w:ilvl="1" w:tplc="992A83E8">
      <w:start w:val="1"/>
      <w:numFmt w:val="lowerLetter"/>
      <w:lvlText w:val="%2)"/>
      <w:lvlJc w:val="left"/>
      <w:pPr>
        <w:ind w:left="502" w:hanging="360"/>
      </w:pPr>
      <w:rPr>
        <w:rFonts w:ascii="Times New Roman" w:eastAsia="Calibri" w:hAnsi="Times New Roman" w:cs="Times New Roman" w:hint="default"/>
        <w:w w:val="99"/>
        <w:sz w:val="24"/>
        <w:szCs w:val="24"/>
      </w:rPr>
    </w:lvl>
    <w:lvl w:ilvl="2" w:tplc="FB127C50">
      <w:numFmt w:val="bullet"/>
      <w:lvlText w:val="•"/>
      <w:lvlJc w:val="left"/>
      <w:pPr>
        <w:ind w:left="1620" w:hanging="360"/>
      </w:pPr>
      <w:rPr>
        <w:rFonts w:hint="default"/>
      </w:rPr>
    </w:lvl>
    <w:lvl w:ilvl="3" w:tplc="7F8EE666">
      <w:numFmt w:val="bullet"/>
      <w:lvlText w:val="•"/>
      <w:lvlJc w:val="left"/>
      <w:pPr>
        <w:ind w:left="1920" w:hanging="360"/>
      </w:pPr>
      <w:rPr>
        <w:rFonts w:hint="default"/>
      </w:rPr>
    </w:lvl>
    <w:lvl w:ilvl="4" w:tplc="64B4CD4E">
      <w:numFmt w:val="bullet"/>
      <w:lvlText w:val="•"/>
      <w:lvlJc w:val="left"/>
      <w:pPr>
        <w:ind w:left="2940" w:hanging="360"/>
      </w:pPr>
      <w:rPr>
        <w:rFonts w:hint="default"/>
      </w:rPr>
    </w:lvl>
    <w:lvl w:ilvl="5" w:tplc="A8401082">
      <w:numFmt w:val="bullet"/>
      <w:lvlText w:val="•"/>
      <w:lvlJc w:val="left"/>
      <w:pPr>
        <w:ind w:left="3960" w:hanging="360"/>
      </w:pPr>
      <w:rPr>
        <w:rFonts w:hint="default"/>
      </w:rPr>
    </w:lvl>
    <w:lvl w:ilvl="6" w:tplc="B1B618D8">
      <w:numFmt w:val="bullet"/>
      <w:lvlText w:val="•"/>
      <w:lvlJc w:val="left"/>
      <w:pPr>
        <w:ind w:left="4980" w:hanging="360"/>
      </w:pPr>
      <w:rPr>
        <w:rFonts w:hint="default"/>
      </w:rPr>
    </w:lvl>
    <w:lvl w:ilvl="7" w:tplc="54D4ABD2">
      <w:numFmt w:val="bullet"/>
      <w:lvlText w:val="•"/>
      <w:lvlJc w:val="left"/>
      <w:pPr>
        <w:ind w:left="6000" w:hanging="360"/>
      </w:pPr>
      <w:rPr>
        <w:rFonts w:hint="default"/>
      </w:rPr>
    </w:lvl>
    <w:lvl w:ilvl="8" w:tplc="355A10DE">
      <w:numFmt w:val="bullet"/>
      <w:lvlText w:val="•"/>
      <w:lvlJc w:val="left"/>
      <w:pPr>
        <w:ind w:left="7020" w:hanging="360"/>
      </w:pPr>
      <w:rPr>
        <w:rFonts w:hint="default"/>
      </w:rPr>
    </w:lvl>
  </w:abstractNum>
  <w:abstractNum w:abstractNumId="3" w15:restartNumberingAfterBreak="0">
    <w:nsid w:val="125034DB"/>
    <w:multiLevelType w:val="hybridMultilevel"/>
    <w:tmpl w:val="E23480A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26144F1"/>
    <w:multiLevelType w:val="hybridMultilevel"/>
    <w:tmpl w:val="2D489698"/>
    <w:lvl w:ilvl="0" w:tplc="E0B062D6">
      <w:start w:val="1"/>
      <w:numFmt w:val="decimal"/>
      <w:lvlText w:val="%1)"/>
      <w:lvlJc w:val="left"/>
      <w:pPr>
        <w:ind w:left="928" w:hanging="360"/>
      </w:pPr>
      <w:rPr>
        <w:rFonts w:ascii="Calibri" w:eastAsia="Calibri" w:hAnsi="Calibri" w:cs="Calibri" w:hint="default"/>
        <w:w w:val="99"/>
        <w:sz w:val="28"/>
        <w:szCs w:val="28"/>
      </w:rPr>
    </w:lvl>
    <w:lvl w:ilvl="1" w:tplc="4B6A89B0">
      <w:numFmt w:val="bullet"/>
      <w:lvlText w:val="•"/>
      <w:lvlJc w:val="left"/>
      <w:pPr>
        <w:ind w:left="1760" w:hanging="360"/>
      </w:pPr>
      <w:rPr>
        <w:rFonts w:hint="default"/>
      </w:rPr>
    </w:lvl>
    <w:lvl w:ilvl="2" w:tplc="89F4DC7A">
      <w:numFmt w:val="bullet"/>
      <w:lvlText w:val="•"/>
      <w:lvlJc w:val="left"/>
      <w:pPr>
        <w:ind w:left="2582" w:hanging="360"/>
      </w:pPr>
      <w:rPr>
        <w:rFonts w:hint="default"/>
      </w:rPr>
    </w:lvl>
    <w:lvl w:ilvl="3" w:tplc="D94019F4">
      <w:numFmt w:val="bullet"/>
      <w:lvlText w:val="•"/>
      <w:lvlJc w:val="left"/>
      <w:pPr>
        <w:ind w:left="3404" w:hanging="360"/>
      </w:pPr>
      <w:rPr>
        <w:rFonts w:hint="default"/>
      </w:rPr>
    </w:lvl>
    <w:lvl w:ilvl="4" w:tplc="24DC51D4">
      <w:numFmt w:val="bullet"/>
      <w:lvlText w:val="•"/>
      <w:lvlJc w:val="left"/>
      <w:pPr>
        <w:ind w:left="4226" w:hanging="360"/>
      </w:pPr>
      <w:rPr>
        <w:rFonts w:hint="default"/>
      </w:rPr>
    </w:lvl>
    <w:lvl w:ilvl="5" w:tplc="9B4A073E">
      <w:numFmt w:val="bullet"/>
      <w:lvlText w:val="•"/>
      <w:lvlJc w:val="left"/>
      <w:pPr>
        <w:ind w:left="5048" w:hanging="360"/>
      </w:pPr>
      <w:rPr>
        <w:rFonts w:hint="default"/>
      </w:rPr>
    </w:lvl>
    <w:lvl w:ilvl="6" w:tplc="3FD8A764">
      <w:numFmt w:val="bullet"/>
      <w:lvlText w:val="•"/>
      <w:lvlJc w:val="left"/>
      <w:pPr>
        <w:ind w:left="5870" w:hanging="360"/>
      </w:pPr>
      <w:rPr>
        <w:rFonts w:hint="default"/>
      </w:rPr>
    </w:lvl>
    <w:lvl w:ilvl="7" w:tplc="4F4EB4F6">
      <w:numFmt w:val="bullet"/>
      <w:lvlText w:val="•"/>
      <w:lvlJc w:val="left"/>
      <w:pPr>
        <w:ind w:left="6692" w:hanging="360"/>
      </w:pPr>
      <w:rPr>
        <w:rFonts w:hint="default"/>
      </w:rPr>
    </w:lvl>
    <w:lvl w:ilvl="8" w:tplc="CE9CADAC">
      <w:numFmt w:val="bullet"/>
      <w:lvlText w:val="•"/>
      <w:lvlJc w:val="left"/>
      <w:pPr>
        <w:ind w:left="7514" w:hanging="360"/>
      </w:pPr>
      <w:rPr>
        <w:rFonts w:hint="default"/>
      </w:rPr>
    </w:lvl>
  </w:abstractNum>
  <w:abstractNum w:abstractNumId="5" w15:restartNumberingAfterBreak="0">
    <w:nsid w:val="14C16444"/>
    <w:multiLevelType w:val="hybridMultilevel"/>
    <w:tmpl w:val="F6220F08"/>
    <w:lvl w:ilvl="0" w:tplc="0E681B0C">
      <w:start w:val="1"/>
      <w:numFmt w:val="lowerLetter"/>
      <w:lvlText w:val="%1)"/>
      <w:lvlJc w:val="left"/>
      <w:pPr>
        <w:ind w:left="360" w:hanging="360"/>
      </w:pPr>
      <w:rPr>
        <w:b w:val="0"/>
        <w:bCs/>
        <w:i/>
        <w:w w:val="99"/>
        <w:sz w:val="24"/>
        <w:szCs w:val="24"/>
      </w:rPr>
    </w:lvl>
    <w:lvl w:ilvl="1" w:tplc="91829F2A">
      <w:numFmt w:val="bullet"/>
      <w:lvlText w:val="•"/>
      <w:lvlJc w:val="left"/>
      <w:pPr>
        <w:ind w:left="1084" w:hanging="360"/>
      </w:pPr>
      <w:rPr>
        <w:rFonts w:hint="default"/>
      </w:rPr>
    </w:lvl>
    <w:lvl w:ilvl="2" w:tplc="844CC858">
      <w:numFmt w:val="bullet"/>
      <w:lvlText w:val="•"/>
      <w:lvlJc w:val="left"/>
      <w:pPr>
        <w:ind w:left="1798" w:hanging="360"/>
      </w:pPr>
      <w:rPr>
        <w:rFonts w:hint="default"/>
      </w:rPr>
    </w:lvl>
    <w:lvl w:ilvl="3" w:tplc="8100510E">
      <w:numFmt w:val="bullet"/>
      <w:lvlText w:val="•"/>
      <w:lvlJc w:val="left"/>
      <w:pPr>
        <w:ind w:left="2512" w:hanging="360"/>
      </w:pPr>
      <w:rPr>
        <w:rFonts w:hint="default"/>
      </w:rPr>
    </w:lvl>
    <w:lvl w:ilvl="4" w:tplc="EA5EC5A0">
      <w:numFmt w:val="bullet"/>
      <w:lvlText w:val="•"/>
      <w:lvlJc w:val="left"/>
      <w:pPr>
        <w:ind w:left="3226" w:hanging="360"/>
      </w:pPr>
      <w:rPr>
        <w:rFonts w:hint="default"/>
      </w:rPr>
    </w:lvl>
    <w:lvl w:ilvl="5" w:tplc="0010DE56">
      <w:numFmt w:val="bullet"/>
      <w:lvlText w:val="•"/>
      <w:lvlJc w:val="left"/>
      <w:pPr>
        <w:ind w:left="3940" w:hanging="360"/>
      </w:pPr>
      <w:rPr>
        <w:rFonts w:hint="default"/>
      </w:rPr>
    </w:lvl>
    <w:lvl w:ilvl="6" w:tplc="07546772">
      <w:numFmt w:val="bullet"/>
      <w:lvlText w:val="•"/>
      <w:lvlJc w:val="left"/>
      <w:pPr>
        <w:ind w:left="4654" w:hanging="360"/>
      </w:pPr>
      <w:rPr>
        <w:rFonts w:hint="default"/>
      </w:rPr>
    </w:lvl>
    <w:lvl w:ilvl="7" w:tplc="EF3E9E0C">
      <w:numFmt w:val="bullet"/>
      <w:lvlText w:val="•"/>
      <w:lvlJc w:val="left"/>
      <w:pPr>
        <w:ind w:left="5368" w:hanging="360"/>
      </w:pPr>
      <w:rPr>
        <w:rFonts w:hint="default"/>
      </w:rPr>
    </w:lvl>
    <w:lvl w:ilvl="8" w:tplc="E41802C2">
      <w:numFmt w:val="bullet"/>
      <w:lvlText w:val="•"/>
      <w:lvlJc w:val="left"/>
      <w:pPr>
        <w:ind w:left="6082" w:hanging="360"/>
      </w:pPr>
      <w:rPr>
        <w:rFonts w:hint="default"/>
      </w:rPr>
    </w:lvl>
  </w:abstractNum>
  <w:abstractNum w:abstractNumId="6" w15:restartNumberingAfterBreak="0">
    <w:nsid w:val="15FA5800"/>
    <w:multiLevelType w:val="hybridMultilevel"/>
    <w:tmpl w:val="03701C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1C731F"/>
    <w:multiLevelType w:val="hybridMultilevel"/>
    <w:tmpl w:val="A0209898"/>
    <w:lvl w:ilvl="0" w:tplc="A22CE32E">
      <w:start w:val="1"/>
      <w:numFmt w:val="lowerLetter"/>
      <w:lvlText w:val="%1)"/>
      <w:lvlJc w:val="left"/>
      <w:pPr>
        <w:ind w:left="360" w:hanging="360"/>
      </w:pPr>
      <w:rPr>
        <w:rFonts w:ascii="Times New Roman" w:eastAsia="Calibri" w:hAnsi="Times New Roman" w:cs="Times New Roman" w:hint="default"/>
        <w:w w:val="99"/>
        <w:sz w:val="24"/>
        <w:szCs w:val="24"/>
      </w:rPr>
    </w:lvl>
    <w:lvl w:ilvl="1" w:tplc="FFE0D666">
      <w:numFmt w:val="bullet"/>
      <w:lvlText w:val="•"/>
      <w:lvlJc w:val="left"/>
      <w:pPr>
        <w:ind w:left="2310" w:hanging="360"/>
      </w:pPr>
      <w:rPr>
        <w:rFonts w:hint="default"/>
      </w:rPr>
    </w:lvl>
    <w:lvl w:ilvl="2" w:tplc="9AE0E7EE">
      <w:numFmt w:val="bullet"/>
      <w:lvlText w:val="•"/>
      <w:lvlJc w:val="left"/>
      <w:pPr>
        <w:ind w:left="3060" w:hanging="360"/>
      </w:pPr>
      <w:rPr>
        <w:rFonts w:hint="default"/>
      </w:rPr>
    </w:lvl>
    <w:lvl w:ilvl="3" w:tplc="1A720F9C">
      <w:numFmt w:val="bullet"/>
      <w:lvlText w:val="•"/>
      <w:lvlJc w:val="left"/>
      <w:pPr>
        <w:ind w:left="3810" w:hanging="360"/>
      </w:pPr>
      <w:rPr>
        <w:rFonts w:hint="default"/>
      </w:rPr>
    </w:lvl>
    <w:lvl w:ilvl="4" w:tplc="57CA4470">
      <w:numFmt w:val="bullet"/>
      <w:lvlText w:val="•"/>
      <w:lvlJc w:val="left"/>
      <w:pPr>
        <w:ind w:left="4560" w:hanging="360"/>
      </w:pPr>
      <w:rPr>
        <w:rFonts w:hint="default"/>
      </w:rPr>
    </w:lvl>
    <w:lvl w:ilvl="5" w:tplc="F8F8C358">
      <w:numFmt w:val="bullet"/>
      <w:lvlText w:val="•"/>
      <w:lvlJc w:val="left"/>
      <w:pPr>
        <w:ind w:left="5310" w:hanging="360"/>
      </w:pPr>
      <w:rPr>
        <w:rFonts w:hint="default"/>
      </w:rPr>
    </w:lvl>
    <w:lvl w:ilvl="6" w:tplc="97B21BC8">
      <w:numFmt w:val="bullet"/>
      <w:lvlText w:val="•"/>
      <w:lvlJc w:val="left"/>
      <w:pPr>
        <w:ind w:left="6060" w:hanging="360"/>
      </w:pPr>
      <w:rPr>
        <w:rFonts w:hint="default"/>
      </w:rPr>
    </w:lvl>
    <w:lvl w:ilvl="7" w:tplc="20745188">
      <w:numFmt w:val="bullet"/>
      <w:lvlText w:val="•"/>
      <w:lvlJc w:val="left"/>
      <w:pPr>
        <w:ind w:left="6810" w:hanging="360"/>
      </w:pPr>
      <w:rPr>
        <w:rFonts w:hint="default"/>
      </w:rPr>
    </w:lvl>
    <w:lvl w:ilvl="8" w:tplc="5CA20C22">
      <w:numFmt w:val="bullet"/>
      <w:lvlText w:val="•"/>
      <w:lvlJc w:val="left"/>
      <w:pPr>
        <w:ind w:left="7560" w:hanging="360"/>
      </w:pPr>
      <w:rPr>
        <w:rFonts w:hint="default"/>
      </w:rPr>
    </w:lvl>
  </w:abstractNum>
  <w:abstractNum w:abstractNumId="8" w15:restartNumberingAfterBreak="0">
    <w:nsid w:val="20896849"/>
    <w:multiLevelType w:val="hybridMultilevel"/>
    <w:tmpl w:val="1520C882"/>
    <w:lvl w:ilvl="0" w:tplc="DBCEE828">
      <w:start w:val="1"/>
      <w:numFmt w:val="lowerRoman"/>
      <w:lvlText w:val="%1)"/>
      <w:lvlJc w:val="left"/>
      <w:pPr>
        <w:ind w:left="1190" w:hanging="720"/>
      </w:pPr>
      <w:rPr>
        <w:rFonts w:ascii="Calibri" w:eastAsia="Calibri" w:hAnsi="Calibri" w:cs="Calibri" w:hint="default"/>
        <w:w w:val="99"/>
        <w:sz w:val="28"/>
        <w:szCs w:val="28"/>
      </w:rPr>
    </w:lvl>
    <w:lvl w:ilvl="1" w:tplc="EE32A090">
      <w:numFmt w:val="bullet"/>
      <w:lvlText w:val="•"/>
      <w:lvlJc w:val="left"/>
      <w:pPr>
        <w:ind w:left="1986" w:hanging="720"/>
      </w:pPr>
      <w:rPr>
        <w:rFonts w:hint="default"/>
      </w:rPr>
    </w:lvl>
    <w:lvl w:ilvl="2" w:tplc="2E3C155A">
      <w:numFmt w:val="bullet"/>
      <w:lvlText w:val="•"/>
      <w:lvlJc w:val="left"/>
      <w:pPr>
        <w:ind w:left="2772" w:hanging="720"/>
      </w:pPr>
      <w:rPr>
        <w:rFonts w:hint="default"/>
      </w:rPr>
    </w:lvl>
    <w:lvl w:ilvl="3" w:tplc="6882B59E">
      <w:numFmt w:val="bullet"/>
      <w:lvlText w:val="•"/>
      <w:lvlJc w:val="left"/>
      <w:pPr>
        <w:ind w:left="3558" w:hanging="720"/>
      </w:pPr>
      <w:rPr>
        <w:rFonts w:hint="default"/>
      </w:rPr>
    </w:lvl>
    <w:lvl w:ilvl="4" w:tplc="0F5EC53A">
      <w:numFmt w:val="bullet"/>
      <w:lvlText w:val="•"/>
      <w:lvlJc w:val="left"/>
      <w:pPr>
        <w:ind w:left="4344" w:hanging="720"/>
      </w:pPr>
      <w:rPr>
        <w:rFonts w:hint="default"/>
      </w:rPr>
    </w:lvl>
    <w:lvl w:ilvl="5" w:tplc="CBAADFDE">
      <w:numFmt w:val="bullet"/>
      <w:lvlText w:val="•"/>
      <w:lvlJc w:val="left"/>
      <w:pPr>
        <w:ind w:left="5130" w:hanging="720"/>
      </w:pPr>
      <w:rPr>
        <w:rFonts w:hint="default"/>
      </w:rPr>
    </w:lvl>
    <w:lvl w:ilvl="6" w:tplc="F92804E2">
      <w:numFmt w:val="bullet"/>
      <w:lvlText w:val="•"/>
      <w:lvlJc w:val="left"/>
      <w:pPr>
        <w:ind w:left="5916" w:hanging="720"/>
      </w:pPr>
      <w:rPr>
        <w:rFonts w:hint="default"/>
      </w:rPr>
    </w:lvl>
    <w:lvl w:ilvl="7" w:tplc="C0D8B1AC">
      <w:numFmt w:val="bullet"/>
      <w:lvlText w:val="•"/>
      <w:lvlJc w:val="left"/>
      <w:pPr>
        <w:ind w:left="6702" w:hanging="720"/>
      </w:pPr>
      <w:rPr>
        <w:rFonts w:hint="default"/>
      </w:rPr>
    </w:lvl>
    <w:lvl w:ilvl="8" w:tplc="9A52B134">
      <w:numFmt w:val="bullet"/>
      <w:lvlText w:val="•"/>
      <w:lvlJc w:val="left"/>
      <w:pPr>
        <w:ind w:left="7488" w:hanging="720"/>
      </w:pPr>
      <w:rPr>
        <w:rFonts w:hint="default"/>
      </w:rPr>
    </w:lvl>
  </w:abstractNum>
  <w:abstractNum w:abstractNumId="9" w15:restartNumberingAfterBreak="0">
    <w:nsid w:val="27645273"/>
    <w:multiLevelType w:val="hybridMultilevel"/>
    <w:tmpl w:val="1B2A7B2A"/>
    <w:lvl w:ilvl="0" w:tplc="46A481D4">
      <w:start w:val="1"/>
      <w:numFmt w:val="lowerRoman"/>
      <w:lvlText w:val="%1)"/>
      <w:lvlJc w:val="left"/>
      <w:pPr>
        <w:ind w:left="1174" w:hanging="720"/>
      </w:pPr>
      <w:rPr>
        <w:rFonts w:hint="default"/>
      </w:rPr>
    </w:lvl>
    <w:lvl w:ilvl="1" w:tplc="040A0019" w:tentative="1">
      <w:start w:val="1"/>
      <w:numFmt w:val="lowerLetter"/>
      <w:lvlText w:val="%2."/>
      <w:lvlJc w:val="left"/>
      <w:pPr>
        <w:ind w:left="1534" w:hanging="360"/>
      </w:pPr>
    </w:lvl>
    <w:lvl w:ilvl="2" w:tplc="040A001B" w:tentative="1">
      <w:start w:val="1"/>
      <w:numFmt w:val="lowerRoman"/>
      <w:lvlText w:val="%3."/>
      <w:lvlJc w:val="right"/>
      <w:pPr>
        <w:ind w:left="2254" w:hanging="180"/>
      </w:pPr>
    </w:lvl>
    <w:lvl w:ilvl="3" w:tplc="040A000F" w:tentative="1">
      <w:start w:val="1"/>
      <w:numFmt w:val="decimal"/>
      <w:lvlText w:val="%4."/>
      <w:lvlJc w:val="left"/>
      <w:pPr>
        <w:ind w:left="2974" w:hanging="360"/>
      </w:pPr>
    </w:lvl>
    <w:lvl w:ilvl="4" w:tplc="040A0019" w:tentative="1">
      <w:start w:val="1"/>
      <w:numFmt w:val="lowerLetter"/>
      <w:lvlText w:val="%5."/>
      <w:lvlJc w:val="left"/>
      <w:pPr>
        <w:ind w:left="3694" w:hanging="360"/>
      </w:pPr>
    </w:lvl>
    <w:lvl w:ilvl="5" w:tplc="040A001B" w:tentative="1">
      <w:start w:val="1"/>
      <w:numFmt w:val="lowerRoman"/>
      <w:lvlText w:val="%6."/>
      <w:lvlJc w:val="right"/>
      <w:pPr>
        <w:ind w:left="4414" w:hanging="180"/>
      </w:pPr>
    </w:lvl>
    <w:lvl w:ilvl="6" w:tplc="040A000F" w:tentative="1">
      <w:start w:val="1"/>
      <w:numFmt w:val="decimal"/>
      <w:lvlText w:val="%7."/>
      <w:lvlJc w:val="left"/>
      <w:pPr>
        <w:ind w:left="5134" w:hanging="360"/>
      </w:pPr>
    </w:lvl>
    <w:lvl w:ilvl="7" w:tplc="040A0019" w:tentative="1">
      <w:start w:val="1"/>
      <w:numFmt w:val="lowerLetter"/>
      <w:lvlText w:val="%8."/>
      <w:lvlJc w:val="left"/>
      <w:pPr>
        <w:ind w:left="5854" w:hanging="360"/>
      </w:pPr>
    </w:lvl>
    <w:lvl w:ilvl="8" w:tplc="040A001B" w:tentative="1">
      <w:start w:val="1"/>
      <w:numFmt w:val="lowerRoman"/>
      <w:lvlText w:val="%9."/>
      <w:lvlJc w:val="right"/>
      <w:pPr>
        <w:ind w:left="6574" w:hanging="180"/>
      </w:pPr>
    </w:lvl>
  </w:abstractNum>
  <w:abstractNum w:abstractNumId="10" w15:restartNumberingAfterBreak="0">
    <w:nsid w:val="44FF3DB5"/>
    <w:multiLevelType w:val="hybridMultilevel"/>
    <w:tmpl w:val="A536904A"/>
    <w:lvl w:ilvl="0" w:tplc="E12AA23A">
      <w:start w:val="1"/>
      <w:numFmt w:val="lowerLetter"/>
      <w:lvlText w:val="%1)"/>
      <w:lvlJc w:val="left"/>
      <w:pPr>
        <w:ind w:left="360" w:hanging="360"/>
      </w:pPr>
      <w:rPr>
        <w:rFonts w:ascii="Calibri" w:eastAsia="Calibri" w:hAnsi="Calibri" w:cs="Calibr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D353B79"/>
    <w:multiLevelType w:val="hybridMultilevel"/>
    <w:tmpl w:val="B37C52E2"/>
    <w:lvl w:ilvl="0" w:tplc="22625CB8">
      <w:start w:val="1"/>
      <w:numFmt w:val="decimal"/>
      <w:lvlText w:val="%1."/>
      <w:lvlJc w:val="left"/>
      <w:pPr>
        <w:ind w:left="854" w:hanging="360"/>
      </w:pPr>
      <w:rPr>
        <w:rFonts w:ascii="Calibri" w:eastAsia="Calibri" w:hAnsi="Calibri" w:cs="Calibri" w:hint="default"/>
        <w:b/>
        <w:bCs/>
        <w:w w:val="99"/>
        <w:sz w:val="28"/>
        <w:szCs w:val="28"/>
      </w:rPr>
    </w:lvl>
    <w:lvl w:ilvl="1" w:tplc="87544402">
      <w:start w:val="1"/>
      <w:numFmt w:val="upperLetter"/>
      <w:lvlText w:val="%2)"/>
      <w:lvlJc w:val="left"/>
      <w:pPr>
        <w:ind w:left="1858" w:hanging="1040"/>
      </w:pPr>
      <w:rPr>
        <w:rFonts w:ascii="Calibri" w:eastAsia="Calibri" w:hAnsi="Calibri" w:cs="Calibri" w:hint="default"/>
        <w:w w:val="99"/>
        <w:sz w:val="28"/>
        <w:szCs w:val="28"/>
      </w:rPr>
    </w:lvl>
    <w:lvl w:ilvl="2" w:tplc="91445680">
      <w:numFmt w:val="bullet"/>
      <w:lvlText w:val="•"/>
      <w:lvlJc w:val="left"/>
      <w:pPr>
        <w:ind w:left="2660" w:hanging="1040"/>
      </w:pPr>
      <w:rPr>
        <w:rFonts w:hint="default"/>
      </w:rPr>
    </w:lvl>
    <w:lvl w:ilvl="3" w:tplc="BEA69BBC">
      <w:numFmt w:val="bullet"/>
      <w:lvlText w:val="•"/>
      <w:lvlJc w:val="left"/>
      <w:pPr>
        <w:ind w:left="3460" w:hanging="1040"/>
      </w:pPr>
      <w:rPr>
        <w:rFonts w:hint="default"/>
      </w:rPr>
    </w:lvl>
    <w:lvl w:ilvl="4" w:tplc="28549ADE">
      <w:numFmt w:val="bullet"/>
      <w:lvlText w:val="•"/>
      <w:lvlJc w:val="left"/>
      <w:pPr>
        <w:ind w:left="4260" w:hanging="1040"/>
      </w:pPr>
      <w:rPr>
        <w:rFonts w:hint="default"/>
      </w:rPr>
    </w:lvl>
    <w:lvl w:ilvl="5" w:tplc="BFA840B6">
      <w:numFmt w:val="bullet"/>
      <w:lvlText w:val="•"/>
      <w:lvlJc w:val="left"/>
      <w:pPr>
        <w:ind w:left="5060" w:hanging="1040"/>
      </w:pPr>
      <w:rPr>
        <w:rFonts w:hint="default"/>
      </w:rPr>
    </w:lvl>
    <w:lvl w:ilvl="6" w:tplc="19AAE318">
      <w:numFmt w:val="bullet"/>
      <w:lvlText w:val="•"/>
      <w:lvlJc w:val="left"/>
      <w:pPr>
        <w:ind w:left="5860" w:hanging="1040"/>
      </w:pPr>
      <w:rPr>
        <w:rFonts w:hint="default"/>
      </w:rPr>
    </w:lvl>
    <w:lvl w:ilvl="7" w:tplc="C6846804">
      <w:numFmt w:val="bullet"/>
      <w:lvlText w:val="•"/>
      <w:lvlJc w:val="left"/>
      <w:pPr>
        <w:ind w:left="6660" w:hanging="1040"/>
      </w:pPr>
      <w:rPr>
        <w:rFonts w:hint="default"/>
      </w:rPr>
    </w:lvl>
    <w:lvl w:ilvl="8" w:tplc="C7CEB8E6">
      <w:numFmt w:val="bullet"/>
      <w:lvlText w:val="•"/>
      <w:lvlJc w:val="left"/>
      <w:pPr>
        <w:ind w:left="7460" w:hanging="1040"/>
      </w:pPr>
      <w:rPr>
        <w:rFonts w:hint="default"/>
      </w:rPr>
    </w:lvl>
  </w:abstractNum>
  <w:abstractNum w:abstractNumId="12" w15:restartNumberingAfterBreak="0">
    <w:nsid w:val="52430A40"/>
    <w:multiLevelType w:val="hybridMultilevel"/>
    <w:tmpl w:val="C7B03E9C"/>
    <w:lvl w:ilvl="0" w:tplc="4E720160">
      <w:numFmt w:val="bullet"/>
      <w:lvlText w:val=":"/>
      <w:lvlJc w:val="left"/>
      <w:pPr>
        <w:ind w:left="818" w:hanging="159"/>
      </w:pPr>
      <w:rPr>
        <w:rFonts w:ascii="Calibri" w:eastAsia="Calibri" w:hAnsi="Calibri" w:cs="Calibri" w:hint="default"/>
        <w:w w:val="113"/>
        <w:sz w:val="28"/>
        <w:szCs w:val="28"/>
      </w:rPr>
    </w:lvl>
    <w:lvl w:ilvl="1" w:tplc="0592EBEE">
      <w:numFmt w:val="bullet"/>
      <w:lvlText w:val="•"/>
      <w:lvlJc w:val="left"/>
      <w:pPr>
        <w:ind w:left="1644" w:hanging="159"/>
      </w:pPr>
      <w:rPr>
        <w:rFonts w:hint="default"/>
      </w:rPr>
    </w:lvl>
    <w:lvl w:ilvl="2" w:tplc="CADE230C">
      <w:numFmt w:val="bullet"/>
      <w:lvlText w:val="•"/>
      <w:lvlJc w:val="left"/>
      <w:pPr>
        <w:ind w:left="2468" w:hanging="159"/>
      </w:pPr>
      <w:rPr>
        <w:rFonts w:hint="default"/>
      </w:rPr>
    </w:lvl>
    <w:lvl w:ilvl="3" w:tplc="C5828274">
      <w:numFmt w:val="bullet"/>
      <w:lvlText w:val="•"/>
      <w:lvlJc w:val="left"/>
      <w:pPr>
        <w:ind w:left="3292" w:hanging="159"/>
      </w:pPr>
      <w:rPr>
        <w:rFonts w:hint="default"/>
      </w:rPr>
    </w:lvl>
    <w:lvl w:ilvl="4" w:tplc="36C6D6DA">
      <w:numFmt w:val="bullet"/>
      <w:lvlText w:val="•"/>
      <w:lvlJc w:val="left"/>
      <w:pPr>
        <w:ind w:left="4116" w:hanging="159"/>
      </w:pPr>
      <w:rPr>
        <w:rFonts w:hint="default"/>
      </w:rPr>
    </w:lvl>
    <w:lvl w:ilvl="5" w:tplc="E668CF0A">
      <w:numFmt w:val="bullet"/>
      <w:lvlText w:val="•"/>
      <w:lvlJc w:val="left"/>
      <w:pPr>
        <w:ind w:left="4940" w:hanging="159"/>
      </w:pPr>
      <w:rPr>
        <w:rFonts w:hint="default"/>
      </w:rPr>
    </w:lvl>
    <w:lvl w:ilvl="6" w:tplc="3CA031F0">
      <w:numFmt w:val="bullet"/>
      <w:lvlText w:val="•"/>
      <w:lvlJc w:val="left"/>
      <w:pPr>
        <w:ind w:left="5764" w:hanging="159"/>
      </w:pPr>
      <w:rPr>
        <w:rFonts w:hint="default"/>
      </w:rPr>
    </w:lvl>
    <w:lvl w:ilvl="7" w:tplc="53CE62C8">
      <w:numFmt w:val="bullet"/>
      <w:lvlText w:val="•"/>
      <w:lvlJc w:val="left"/>
      <w:pPr>
        <w:ind w:left="6588" w:hanging="159"/>
      </w:pPr>
      <w:rPr>
        <w:rFonts w:hint="default"/>
      </w:rPr>
    </w:lvl>
    <w:lvl w:ilvl="8" w:tplc="F1C4B554">
      <w:numFmt w:val="bullet"/>
      <w:lvlText w:val="•"/>
      <w:lvlJc w:val="left"/>
      <w:pPr>
        <w:ind w:left="7412" w:hanging="159"/>
      </w:pPr>
      <w:rPr>
        <w:rFonts w:hint="default"/>
      </w:rPr>
    </w:lvl>
  </w:abstractNum>
  <w:abstractNum w:abstractNumId="13" w15:restartNumberingAfterBreak="0">
    <w:nsid w:val="65483912"/>
    <w:multiLevelType w:val="hybridMultilevel"/>
    <w:tmpl w:val="F3AE08CE"/>
    <w:lvl w:ilvl="0" w:tplc="06C2A5DE">
      <w:start w:val="1"/>
      <w:numFmt w:val="lowerLetter"/>
      <w:lvlText w:val="%1)"/>
      <w:lvlJc w:val="left"/>
      <w:pPr>
        <w:ind w:left="2990" w:hanging="360"/>
      </w:pPr>
      <w:rPr>
        <w:rFonts w:ascii="Calibri" w:eastAsia="Calibri" w:hAnsi="Calibri" w:cs="Calibri"/>
        <w:b w:val="0"/>
        <w:bCs/>
        <w:i/>
        <w:w w:val="99"/>
      </w:rPr>
    </w:lvl>
    <w:lvl w:ilvl="1" w:tplc="91829F2A">
      <w:numFmt w:val="bullet"/>
      <w:lvlText w:val="•"/>
      <w:lvlJc w:val="left"/>
      <w:pPr>
        <w:ind w:left="3714" w:hanging="360"/>
      </w:pPr>
      <w:rPr>
        <w:rFonts w:hint="default"/>
      </w:rPr>
    </w:lvl>
    <w:lvl w:ilvl="2" w:tplc="844CC858">
      <w:numFmt w:val="bullet"/>
      <w:lvlText w:val="•"/>
      <w:lvlJc w:val="left"/>
      <w:pPr>
        <w:ind w:left="4428" w:hanging="360"/>
      </w:pPr>
      <w:rPr>
        <w:rFonts w:hint="default"/>
      </w:rPr>
    </w:lvl>
    <w:lvl w:ilvl="3" w:tplc="8100510E">
      <w:numFmt w:val="bullet"/>
      <w:lvlText w:val="•"/>
      <w:lvlJc w:val="left"/>
      <w:pPr>
        <w:ind w:left="5142" w:hanging="360"/>
      </w:pPr>
      <w:rPr>
        <w:rFonts w:hint="default"/>
      </w:rPr>
    </w:lvl>
    <w:lvl w:ilvl="4" w:tplc="EA5EC5A0">
      <w:numFmt w:val="bullet"/>
      <w:lvlText w:val="•"/>
      <w:lvlJc w:val="left"/>
      <w:pPr>
        <w:ind w:left="5856" w:hanging="360"/>
      </w:pPr>
      <w:rPr>
        <w:rFonts w:hint="default"/>
      </w:rPr>
    </w:lvl>
    <w:lvl w:ilvl="5" w:tplc="0010DE56">
      <w:numFmt w:val="bullet"/>
      <w:lvlText w:val="•"/>
      <w:lvlJc w:val="left"/>
      <w:pPr>
        <w:ind w:left="6570" w:hanging="360"/>
      </w:pPr>
      <w:rPr>
        <w:rFonts w:hint="default"/>
      </w:rPr>
    </w:lvl>
    <w:lvl w:ilvl="6" w:tplc="07546772">
      <w:numFmt w:val="bullet"/>
      <w:lvlText w:val="•"/>
      <w:lvlJc w:val="left"/>
      <w:pPr>
        <w:ind w:left="7284" w:hanging="360"/>
      </w:pPr>
      <w:rPr>
        <w:rFonts w:hint="default"/>
      </w:rPr>
    </w:lvl>
    <w:lvl w:ilvl="7" w:tplc="EF3E9E0C">
      <w:numFmt w:val="bullet"/>
      <w:lvlText w:val="•"/>
      <w:lvlJc w:val="left"/>
      <w:pPr>
        <w:ind w:left="7998" w:hanging="360"/>
      </w:pPr>
      <w:rPr>
        <w:rFonts w:hint="default"/>
      </w:rPr>
    </w:lvl>
    <w:lvl w:ilvl="8" w:tplc="E41802C2">
      <w:numFmt w:val="bullet"/>
      <w:lvlText w:val="•"/>
      <w:lvlJc w:val="left"/>
      <w:pPr>
        <w:ind w:left="8712" w:hanging="360"/>
      </w:pPr>
      <w:rPr>
        <w:rFonts w:hint="default"/>
      </w:rPr>
    </w:lvl>
  </w:abstractNum>
  <w:abstractNum w:abstractNumId="14" w15:restartNumberingAfterBreak="0">
    <w:nsid w:val="685544F6"/>
    <w:multiLevelType w:val="hybridMultilevel"/>
    <w:tmpl w:val="750CC31E"/>
    <w:lvl w:ilvl="0" w:tplc="ED14CC6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0">
    <w:nsid w:val="6C053F59"/>
    <w:multiLevelType w:val="hybridMultilevel"/>
    <w:tmpl w:val="11040850"/>
    <w:lvl w:ilvl="0" w:tplc="27F67DE8">
      <w:start w:val="1"/>
      <w:numFmt w:val="lowerLetter"/>
      <w:lvlText w:val="%1)"/>
      <w:lvlJc w:val="left"/>
      <w:pPr>
        <w:ind w:left="1473" w:hanging="283"/>
      </w:pPr>
      <w:rPr>
        <w:rFonts w:ascii="Calibri" w:eastAsia="Calibri" w:hAnsi="Calibri" w:cs="Calibri" w:hint="default"/>
        <w:w w:val="99"/>
        <w:sz w:val="28"/>
        <w:szCs w:val="28"/>
      </w:rPr>
    </w:lvl>
    <w:lvl w:ilvl="1" w:tplc="C3B0CC1E">
      <w:numFmt w:val="bullet"/>
      <w:lvlText w:val="•"/>
      <w:lvlJc w:val="left"/>
      <w:pPr>
        <w:ind w:left="2238" w:hanging="283"/>
      </w:pPr>
      <w:rPr>
        <w:rFonts w:hint="default"/>
      </w:rPr>
    </w:lvl>
    <w:lvl w:ilvl="2" w:tplc="27AA21D8">
      <w:numFmt w:val="bullet"/>
      <w:lvlText w:val="•"/>
      <w:lvlJc w:val="left"/>
      <w:pPr>
        <w:ind w:left="2996" w:hanging="283"/>
      </w:pPr>
      <w:rPr>
        <w:rFonts w:hint="default"/>
      </w:rPr>
    </w:lvl>
    <w:lvl w:ilvl="3" w:tplc="A894BE78">
      <w:numFmt w:val="bullet"/>
      <w:lvlText w:val="•"/>
      <w:lvlJc w:val="left"/>
      <w:pPr>
        <w:ind w:left="3754" w:hanging="283"/>
      </w:pPr>
      <w:rPr>
        <w:rFonts w:hint="default"/>
      </w:rPr>
    </w:lvl>
    <w:lvl w:ilvl="4" w:tplc="93A21B46">
      <w:numFmt w:val="bullet"/>
      <w:lvlText w:val="•"/>
      <w:lvlJc w:val="left"/>
      <w:pPr>
        <w:ind w:left="4512" w:hanging="283"/>
      </w:pPr>
      <w:rPr>
        <w:rFonts w:hint="default"/>
      </w:rPr>
    </w:lvl>
    <w:lvl w:ilvl="5" w:tplc="D7547246">
      <w:numFmt w:val="bullet"/>
      <w:lvlText w:val="•"/>
      <w:lvlJc w:val="left"/>
      <w:pPr>
        <w:ind w:left="5270" w:hanging="283"/>
      </w:pPr>
      <w:rPr>
        <w:rFonts w:hint="default"/>
      </w:rPr>
    </w:lvl>
    <w:lvl w:ilvl="6" w:tplc="47001B3C">
      <w:numFmt w:val="bullet"/>
      <w:lvlText w:val="•"/>
      <w:lvlJc w:val="left"/>
      <w:pPr>
        <w:ind w:left="6028" w:hanging="283"/>
      </w:pPr>
      <w:rPr>
        <w:rFonts w:hint="default"/>
      </w:rPr>
    </w:lvl>
    <w:lvl w:ilvl="7" w:tplc="4B265966">
      <w:numFmt w:val="bullet"/>
      <w:lvlText w:val="•"/>
      <w:lvlJc w:val="left"/>
      <w:pPr>
        <w:ind w:left="6786" w:hanging="283"/>
      </w:pPr>
      <w:rPr>
        <w:rFonts w:hint="default"/>
      </w:rPr>
    </w:lvl>
    <w:lvl w:ilvl="8" w:tplc="0B922062">
      <w:numFmt w:val="bullet"/>
      <w:lvlText w:val="•"/>
      <w:lvlJc w:val="left"/>
      <w:pPr>
        <w:ind w:left="7544" w:hanging="283"/>
      </w:pPr>
      <w:rPr>
        <w:rFonts w:hint="default"/>
      </w:rPr>
    </w:lvl>
  </w:abstractNum>
  <w:abstractNum w:abstractNumId="16" w15:restartNumberingAfterBreak="0">
    <w:nsid w:val="79E76AAC"/>
    <w:multiLevelType w:val="hybridMultilevel"/>
    <w:tmpl w:val="21B68B08"/>
    <w:lvl w:ilvl="0" w:tplc="1ED2A674">
      <w:start w:val="1"/>
      <w:numFmt w:val="lowerLetter"/>
      <w:lvlText w:val="%1)"/>
      <w:lvlJc w:val="left"/>
      <w:pPr>
        <w:ind w:left="830" w:hanging="360"/>
      </w:pPr>
      <w:rPr>
        <w:rFonts w:ascii="Calibri" w:eastAsia="Calibri" w:hAnsi="Calibri" w:cs="Calibri" w:hint="default"/>
        <w:w w:val="99"/>
        <w:sz w:val="28"/>
        <w:szCs w:val="28"/>
      </w:rPr>
    </w:lvl>
    <w:lvl w:ilvl="1" w:tplc="293E8A68">
      <w:numFmt w:val="bullet"/>
      <w:lvlText w:val="•"/>
      <w:lvlJc w:val="left"/>
      <w:pPr>
        <w:ind w:left="1662" w:hanging="360"/>
      </w:pPr>
      <w:rPr>
        <w:rFonts w:hint="default"/>
      </w:rPr>
    </w:lvl>
    <w:lvl w:ilvl="2" w:tplc="1FB815FA">
      <w:numFmt w:val="bullet"/>
      <w:lvlText w:val="•"/>
      <w:lvlJc w:val="left"/>
      <w:pPr>
        <w:ind w:left="2484" w:hanging="360"/>
      </w:pPr>
      <w:rPr>
        <w:rFonts w:hint="default"/>
      </w:rPr>
    </w:lvl>
    <w:lvl w:ilvl="3" w:tplc="9BA21D66">
      <w:numFmt w:val="bullet"/>
      <w:lvlText w:val="•"/>
      <w:lvlJc w:val="left"/>
      <w:pPr>
        <w:ind w:left="3306" w:hanging="360"/>
      </w:pPr>
      <w:rPr>
        <w:rFonts w:hint="default"/>
      </w:rPr>
    </w:lvl>
    <w:lvl w:ilvl="4" w:tplc="45EE328A">
      <w:numFmt w:val="bullet"/>
      <w:lvlText w:val="•"/>
      <w:lvlJc w:val="left"/>
      <w:pPr>
        <w:ind w:left="4128" w:hanging="360"/>
      </w:pPr>
      <w:rPr>
        <w:rFonts w:hint="default"/>
      </w:rPr>
    </w:lvl>
    <w:lvl w:ilvl="5" w:tplc="579683F4">
      <w:numFmt w:val="bullet"/>
      <w:lvlText w:val="•"/>
      <w:lvlJc w:val="left"/>
      <w:pPr>
        <w:ind w:left="4950" w:hanging="360"/>
      </w:pPr>
      <w:rPr>
        <w:rFonts w:hint="default"/>
      </w:rPr>
    </w:lvl>
    <w:lvl w:ilvl="6" w:tplc="A888FD7E">
      <w:numFmt w:val="bullet"/>
      <w:lvlText w:val="•"/>
      <w:lvlJc w:val="left"/>
      <w:pPr>
        <w:ind w:left="5772" w:hanging="360"/>
      </w:pPr>
      <w:rPr>
        <w:rFonts w:hint="default"/>
      </w:rPr>
    </w:lvl>
    <w:lvl w:ilvl="7" w:tplc="64407044">
      <w:numFmt w:val="bullet"/>
      <w:lvlText w:val="•"/>
      <w:lvlJc w:val="left"/>
      <w:pPr>
        <w:ind w:left="6594" w:hanging="360"/>
      </w:pPr>
      <w:rPr>
        <w:rFonts w:hint="default"/>
      </w:rPr>
    </w:lvl>
    <w:lvl w:ilvl="8" w:tplc="4AC61D68">
      <w:numFmt w:val="bullet"/>
      <w:lvlText w:val="•"/>
      <w:lvlJc w:val="left"/>
      <w:pPr>
        <w:ind w:left="7416" w:hanging="360"/>
      </w:pPr>
      <w:rPr>
        <w:rFonts w:hint="default"/>
      </w:rPr>
    </w:lvl>
  </w:abstractNum>
  <w:abstractNum w:abstractNumId="17" w15:restartNumberingAfterBreak="0">
    <w:nsid w:val="7BF54950"/>
    <w:multiLevelType w:val="hybridMultilevel"/>
    <w:tmpl w:val="8B302640"/>
    <w:lvl w:ilvl="0" w:tplc="D04A544A">
      <w:start w:val="1"/>
      <w:numFmt w:val="decimal"/>
      <w:lvlText w:val="%1."/>
      <w:lvlJc w:val="left"/>
      <w:pPr>
        <w:ind w:left="830" w:hanging="360"/>
      </w:pPr>
      <w:rPr>
        <w:rFonts w:ascii="Calibri" w:eastAsia="Calibri" w:hAnsi="Calibri" w:cs="Calibri" w:hint="default"/>
        <w:w w:val="99"/>
        <w:sz w:val="28"/>
        <w:szCs w:val="28"/>
      </w:rPr>
    </w:lvl>
    <w:lvl w:ilvl="1" w:tplc="EAA8EA4A">
      <w:numFmt w:val="bullet"/>
      <w:lvlText w:val="•"/>
      <w:lvlJc w:val="left"/>
      <w:pPr>
        <w:ind w:left="1662" w:hanging="360"/>
      </w:pPr>
      <w:rPr>
        <w:rFonts w:hint="default"/>
      </w:rPr>
    </w:lvl>
    <w:lvl w:ilvl="2" w:tplc="C1CE94FE">
      <w:numFmt w:val="bullet"/>
      <w:lvlText w:val="•"/>
      <w:lvlJc w:val="left"/>
      <w:pPr>
        <w:ind w:left="2484" w:hanging="360"/>
      </w:pPr>
      <w:rPr>
        <w:rFonts w:hint="default"/>
      </w:rPr>
    </w:lvl>
    <w:lvl w:ilvl="3" w:tplc="7834D256">
      <w:numFmt w:val="bullet"/>
      <w:lvlText w:val="•"/>
      <w:lvlJc w:val="left"/>
      <w:pPr>
        <w:ind w:left="3306" w:hanging="360"/>
      </w:pPr>
      <w:rPr>
        <w:rFonts w:hint="default"/>
      </w:rPr>
    </w:lvl>
    <w:lvl w:ilvl="4" w:tplc="CF2C7E3E">
      <w:numFmt w:val="bullet"/>
      <w:lvlText w:val="•"/>
      <w:lvlJc w:val="left"/>
      <w:pPr>
        <w:ind w:left="4128" w:hanging="360"/>
      </w:pPr>
      <w:rPr>
        <w:rFonts w:hint="default"/>
      </w:rPr>
    </w:lvl>
    <w:lvl w:ilvl="5" w:tplc="B88A3762">
      <w:numFmt w:val="bullet"/>
      <w:lvlText w:val="•"/>
      <w:lvlJc w:val="left"/>
      <w:pPr>
        <w:ind w:left="4950" w:hanging="360"/>
      </w:pPr>
      <w:rPr>
        <w:rFonts w:hint="default"/>
      </w:rPr>
    </w:lvl>
    <w:lvl w:ilvl="6" w:tplc="18B2AD1A">
      <w:numFmt w:val="bullet"/>
      <w:lvlText w:val="•"/>
      <w:lvlJc w:val="left"/>
      <w:pPr>
        <w:ind w:left="5772" w:hanging="360"/>
      </w:pPr>
      <w:rPr>
        <w:rFonts w:hint="default"/>
      </w:rPr>
    </w:lvl>
    <w:lvl w:ilvl="7" w:tplc="5D68D58C">
      <w:numFmt w:val="bullet"/>
      <w:lvlText w:val="•"/>
      <w:lvlJc w:val="left"/>
      <w:pPr>
        <w:ind w:left="6594" w:hanging="360"/>
      </w:pPr>
      <w:rPr>
        <w:rFonts w:hint="default"/>
      </w:rPr>
    </w:lvl>
    <w:lvl w:ilvl="8" w:tplc="DCAE8B22">
      <w:numFmt w:val="bullet"/>
      <w:lvlText w:val="•"/>
      <w:lvlJc w:val="left"/>
      <w:pPr>
        <w:ind w:left="7416" w:hanging="360"/>
      </w:pPr>
      <w:rPr>
        <w:rFonts w:hint="default"/>
      </w:rPr>
    </w:lvl>
  </w:abstractNum>
  <w:abstractNum w:abstractNumId="18" w15:restartNumberingAfterBreak="0">
    <w:nsid w:val="7CB745C5"/>
    <w:multiLevelType w:val="hybridMultilevel"/>
    <w:tmpl w:val="BE426FD6"/>
    <w:lvl w:ilvl="0" w:tplc="FA843B6A">
      <w:start w:val="1"/>
      <w:numFmt w:val="decimal"/>
      <w:lvlText w:val="%1."/>
      <w:lvlJc w:val="left"/>
      <w:pPr>
        <w:ind w:left="830" w:hanging="360"/>
      </w:pPr>
      <w:rPr>
        <w:rFonts w:ascii="Calibri" w:eastAsia="Calibri" w:hAnsi="Calibri" w:cs="Calibri" w:hint="default"/>
        <w:w w:val="99"/>
        <w:sz w:val="28"/>
        <w:szCs w:val="28"/>
      </w:rPr>
    </w:lvl>
    <w:lvl w:ilvl="1" w:tplc="A6FEC68E">
      <w:numFmt w:val="bullet"/>
      <w:lvlText w:val="•"/>
      <w:lvlJc w:val="left"/>
      <w:pPr>
        <w:ind w:left="1662" w:hanging="360"/>
      </w:pPr>
      <w:rPr>
        <w:rFonts w:hint="default"/>
      </w:rPr>
    </w:lvl>
    <w:lvl w:ilvl="2" w:tplc="EB166B7C">
      <w:numFmt w:val="bullet"/>
      <w:lvlText w:val="•"/>
      <w:lvlJc w:val="left"/>
      <w:pPr>
        <w:ind w:left="2484" w:hanging="360"/>
      </w:pPr>
      <w:rPr>
        <w:rFonts w:hint="default"/>
      </w:rPr>
    </w:lvl>
    <w:lvl w:ilvl="3" w:tplc="F2902D74">
      <w:numFmt w:val="bullet"/>
      <w:lvlText w:val="•"/>
      <w:lvlJc w:val="left"/>
      <w:pPr>
        <w:ind w:left="3306" w:hanging="360"/>
      </w:pPr>
      <w:rPr>
        <w:rFonts w:hint="default"/>
      </w:rPr>
    </w:lvl>
    <w:lvl w:ilvl="4" w:tplc="224C09EC">
      <w:numFmt w:val="bullet"/>
      <w:lvlText w:val="•"/>
      <w:lvlJc w:val="left"/>
      <w:pPr>
        <w:ind w:left="4128" w:hanging="360"/>
      </w:pPr>
      <w:rPr>
        <w:rFonts w:hint="default"/>
      </w:rPr>
    </w:lvl>
    <w:lvl w:ilvl="5" w:tplc="DFA0AC76">
      <w:numFmt w:val="bullet"/>
      <w:lvlText w:val="•"/>
      <w:lvlJc w:val="left"/>
      <w:pPr>
        <w:ind w:left="4950" w:hanging="360"/>
      </w:pPr>
      <w:rPr>
        <w:rFonts w:hint="default"/>
      </w:rPr>
    </w:lvl>
    <w:lvl w:ilvl="6" w:tplc="C08671CE">
      <w:numFmt w:val="bullet"/>
      <w:lvlText w:val="•"/>
      <w:lvlJc w:val="left"/>
      <w:pPr>
        <w:ind w:left="5772" w:hanging="360"/>
      </w:pPr>
      <w:rPr>
        <w:rFonts w:hint="default"/>
      </w:rPr>
    </w:lvl>
    <w:lvl w:ilvl="7" w:tplc="538A2B98">
      <w:numFmt w:val="bullet"/>
      <w:lvlText w:val="•"/>
      <w:lvlJc w:val="left"/>
      <w:pPr>
        <w:ind w:left="6594" w:hanging="360"/>
      </w:pPr>
      <w:rPr>
        <w:rFonts w:hint="default"/>
      </w:rPr>
    </w:lvl>
    <w:lvl w:ilvl="8" w:tplc="B29CAD3A">
      <w:numFmt w:val="bullet"/>
      <w:lvlText w:val="•"/>
      <w:lvlJc w:val="left"/>
      <w:pPr>
        <w:ind w:left="7416" w:hanging="360"/>
      </w:pPr>
      <w:rPr>
        <w:rFonts w:hint="default"/>
      </w:rPr>
    </w:lvl>
  </w:abstractNum>
  <w:num w:numId="1">
    <w:abstractNumId w:val="16"/>
  </w:num>
  <w:num w:numId="2">
    <w:abstractNumId w:val="11"/>
  </w:num>
  <w:num w:numId="3">
    <w:abstractNumId w:val="17"/>
  </w:num>
  <w:num w:numId="4">
    <w:abstractNumId w:val="4"/>
  </w:num>
  <w:num w:numId="5">
    <w:abstractNumId w:val="8"/>
  </w:num>
  <w:num w:numId="6">
    <w:abstractNumId w:val="12"/>
  </w:num>
  <w:num w:numId="7">
    <w:abstractNumId w:val="1"/>
  </w:num>
  <w:num w:numId="8">
    <w:abstractNumId w:val="18"/>
  </w:num>
  <w:num w:numId="9">
    <w:abstractNumId w:val="7"/>
  </w:num>
  <w:num w:numId="10">
    <w:abstractNumId w:val="15"/>
  </w:num>
  <w:num w:numId="11">
    <w:abstractNumId w:val="13"/>
  </w:num>
  <w:num w:numId="12">
    <w:abstractNumId w:val="2"/>
  </w:num>
  <w:num w:numId="13">
    <w:abstractNumId w:val="6"/>
  </w:num>
  <w:num w:numId="14">
    <w:abstractNumId w:val="14"/>
  </w:num>
  <w:num w:numId="15">
    <w:abstractNumId w:val="10"/>
  </w:num>
  <w:num w:numId="16">
    <w:abstractNumId w:val="5"/>
  </w:num>
  <w:num w:numId="17">
    <w:abstractNumId w:val="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7D"/>
    <w:rsid w:val="00010EE5"/>
    <w:rsid w:val="00017C37"/>
    <w:rsid w:val="00021881"/>
    <w:rsid w:val="000238EC"/>
    <w:rsid w:val="00035BB7"/>
    <w:rsid w:val="0004345A"/>
    <w:rsid w:val="00045385"/>
    <w:rsid w:val="00047A00"/>
    <w:rsid w:val="00056406"/>
    <w:rsid w:val="00070468"/>
    <w:rsid w:val="000766F2"/>
    <w:rsid w:val="00084751"/>
    <w:rsid w:val="00084B93"/>
    <w:rsid w:val="00086624"/>
    <w:rsid w:val="00093393"/>
    <w:rsid w:val="000951C0"/>
    <w:rsid w:val="000A4180"/>
    <w:rsid w:val="000C76E2"/>
    <w:rsid w:val="000D35F8"/>
    <w:rsid w:val="000E3AD3"/>
    <w:rsid w:val="000E7777"/>
    <w:rsid w:val="000F26F0"/>
    <w:rsid w:val="001078B0"/>
    <w:rsid w:val="00113FB0"/>
    <w:rsid w:val="001222F8"/>
    <w:rsid w:val="0013139E"/>
    <w:rsid w:val="001352B9"/>
    <w:rsid w:val="00143783"/>
    <w:rsid w:val="001468FC"/>
    <w:rsid w:val="00150CCC"/>
    <w:rsid w:val="00154FAF"/>
    <w:rsid w:val="00161C9C"/>
    <w:rsid w:val="001667F7"/>
    <w:rsid w:val="001804FF"/>
    <w:rsid w:val="0018579E"/>
    <w:rsid w:val="001A17FA"/>
    <w:rsid w:val="001A6032"/>
    <w:rsid w:val="001A6E26"/>
    <w:rsid w:val="001A7FD8"/>
    <w:rsid w:val="001B463D"/>
    <w:rsid w:val="001B5765"/>
    <w:rsid w:val="001B6A03"/>
    <w:rsid w:val="001C48E6"/>
    <w:rsid w:val="001F4B00"/>
    <w:rsid w:val="0020056C"/>
    <w:rsid w:val="00206C48"/>
    <w:rsid w:val="00210E05"/>
    <w:rsid w:val="00235E16"/>
    <w:rsid w:val="00236F7B"/>
    <w:rsid w:val="00255482"/>
    <w:rsid w:val="0026091F"/>
    <w:rsid w:val="00260E58"/>
    <w:rsid w:val="002951B4"/>
    <w:rsid w:val="002A4069"/>
    <w:rsid w:val="002B4103"/>
    <w:rsid w:val="002C6052"/>
    <w:rsid w:val="002D6723"/>
    <w:rsid w:val="002E5BF1"/>
    <w:rsid w:val="002E6859"/>
    <w:rsid w:val="002E6E19"/>
    <w:rsid w:val="002F0012"/>
    <w:rsid w:val="002F3471"/>
    <w:rsid w:val="002F451E"/>
    <w:rsid w:val="002F5472"/>
    <w:rsid w:val="002F62B4"/>
    <w:rsid w:val="003022D6"/>
    <w:rsid w:val="00302EDD"/>
    <w:rsid w:val="00311A2A"/>
    <w:rsid w:val="00311AC0"/>
    <w:rsid w:val="003248C7"/>
    <w:rsid w:val="00334FA7"/>
    <w:rsid w:val="00340CAE"/>
    <w:rsid w:val="00344D59"/>
    <w:rsid w:val="00345BDE"/>
    <w:rsid w:val="003554ED"/>
    <w:rsid w:val="00355904"/>
    <w:rsid w:val="003604FC"/>
    <w:rsid w:val="003636BF"/>
    <w:rsid w:val="00371259"/>
    <w:rsid w:val="0037470B"/>
    <w:rsid w:val="00375032"/>
    <w:rsid w:val="00384A5B"/>
    <w:rsid w:val="00386B0B"/>
    <w:rsid w:val="003956DC"/>
    <w:rsid w:val="003A4127"/>
    <w:rsid w:val="003B6B2C"/>
    <w:rsid w:val="003C1316"/>
    <w:rsid w:val="003D6100"/>
    <w:rsid w:val="003E1706"/>
    <w:rsid w:val="003E37C6"/>
    <w:rsid w:val="003E6868"/>
    <w:rsid w:val="003F082C"/>
    <w:rsid w:val="003F6386"/>
    <w:rsid w:val="00420FA7"/>
    <w:rsid w:val="00426418"/>
    <w:rsid w:val="00440112"/>
    <w:rsid w:val="004431C2"/>
    <w:rsid w:val="00446992"/>
    <w:rsid w:val="00453EC6"/>
    <w:rsid w:val="00455610"/>
    <w:rsid w:val="00457CAB"/>
    <w:rsid w:val="00463ECC"/>
    <w:rsid w:val="00465284"/>
    <w:rsid w:val="00466B7D"/>
    <w:rsid w:val="004719A6"/>
    <w:rsid w:val="004756FD"/>
    <w:rsid w:val="00476AC2"/>
    <w:rsid w:val="004903BF"/>
    <w:rsid w:val="004A4C78"/>
    <w:rsid w:val="004B725A"/>
    <w:rsid w:val="004D472C"/>
    <w:rsid w:val="004D7C27"/>
    <w:rsid w:val="004F0D30"/>
    <w:rsid w:val="004F286A"/>
    <w:rsid w:val="004F6829"/>
    <w:rsid w:val="00512E7A"/>
    <w:rsid w:val="00514866"/>
    <w:rsid w:val="0052788A"/>
    <w:rsid w:val="00540A63"/>
    <w:rsid w:val="0054798E"/>
    <w:rsid w:val="005512D2"/>
    <w:rsid w:val="00585D30"/>
    <w:rsid w:val="005A21F5"/>
    <w:rsid w:val="005B3311"/>
    <w:rsid w:val="005B4795"/>
    <w:rsid w:val="005C3F56"/>
    <w:rsid w:val="005C7BD6"/>
    <w:rsid w:val="005D43F9"/>
    <w:rsid w:val="00600F5D"/>
    <w:rsid w:val="00601C86"/>
    <w:rsid w:val="006308A3"/>
    <w:rsid w:val="00641851"/>
    <w:rsid w:val="006556DB"/>
    <w:rsid w:val="006629AE"/>
    <w:rsid w:val="006648EF"/>
    <w:rsid w:val="00667DE4"/>
    <w:rsid w:val="00670368"/>
    <w:rsid w:val="00672CD4"/>
    <w:rsid w:val="00677510"/>
    <w:rsid w:val="006815A3"/>
    <w:rsid w:val="006A209E"/>
    <w:rsid w:val="006A3B74"/>
    <w:rsid w:val="006A3D55"/>
    <w:rsid w:val="006A5AE4"/>
    <w:rsid w:val="006B5DFD"/>
    <w:rsid w:val="006D11F7"/>
    <w:rsid w:val="006D5353"/>
    <w:rsid w:val="006E5C53"/>
    <w:rsid w:val="006F435F"/>
    <w:rsid w:val="0070022D"/>
    <w:rsid w:val="0071176F"/>
    <w:rsid w:val="0071727C"/>
    <w:rsid w:val="00726F32"/>
    <w:rsid w:val="00736C3B"/>
    <w:rsid w:val="0074699B"/>
    <w:rsid w:val="00754F38"/>
    <w:rsid w:val="00755353"/>
    <w:rsid w:val="00787C9D"/>
    <w:rsid w:val="00790EA8"/>
    <w:rsid w:val="007A1F1E"/>
    <w:rsid w:val="007A7AFA"/>
    <w:rsid w:val="007B1737"/>
    <w:rsid w:val="007B3761"/>
    <w:rsid w:val="007B4E57"/>
    <w:rsid w:val="007C08B9"/>
    <w:rsid w:val="007D337A"/>
    <w:rsid w:val="007E02D4"/>
    <w:rsid w:val="007F2393"/>
    <w:rsid w:val="00810F8F"/>
    <w:rsid w:val="00821E44"/>
    <w:rsid w:val="00824CA6"/>
    <w:rsid w:val="00827C8E"/>
    <w:rsid w:val="00836CEA"/>
    <w:rsid w:val="0083761B"/>
    <w:rsid w:val="008471C5"/>
    <w:rsid w:val="008509D1"/>
    <w:rsid w:val="008550DC"/>
    <w:rsid w:val="008551BC"/>
    <w:rsid w:val="008553E2"/>
    <w:rsid w:val="00855F10"/>
    <w:rsid w:val="00866DE6"/>
    <w:rsid w:val="0087328F"/>
    <w:rsid w:val="00880D0E"/>
    <w:rsid w:val="0088350E"/>
    <w:rsid w:val="00893E95"/>
    <w:rsid w:val="00894715"/>
    <w:rsid w:val="008A5D79"/>
    <w:rsid w:val="008B1C2A"/>
    <w:rsid w:val="008B1D26"/>
    <w:rsid w:val="008B3124"/>
    <w:rsid w:val="008E3C68"/>
    <w:rsid w:val="008E60AF"/>
    <w:rsid w:val="008E6EA0"/>
    <w:rsid w:val="008E6F51"/>
    <w:rsid w:val="008F2D99"/>
    <w:rsid w:val="0090446D"/>
    <w:rsid w:val="0090659B"/>
    <w:rsid w:val="00925EA8"/>
    <w:rsid w:val="0093430A"/>
    <w:rsid w:val="009359FB"/>
    <w:rsid w:val="009451D4"/>
    <w:rsid w:val="00962B27"/>
    <w:rsid w:val="00975AF0"/>
    <w:rsid w:val="00990E87"/>
    <w:rsid w:val="009932E4"/>
    <w:rsid w:val="009951DE"/>
    <w:rsid w:val="009968E2"/>
    <w:rsid w:val="009A774A"/>
    <w:rsid w:val="009B0ABA"/>
    <w:rsid w:val="009D6213"/>
    <w:rsid w:val="009E4514"/>
    <w:rsid w:val="009F0F45"/>
    <w:rsid w:val="00A00315"/>
    <w:rsid w:val="00A05B6C"/>
    <w:rsid w:val="00A131C1"/>
    <w:rsid w:val="00A16932"/>
    <w:rsid w:val="00A17976"/>
    <w:rsid w:val="00A26013"/>
    <w:rsid w:val="00A3674E"/>
    <w:rsid w:val="00A45157"/>
    <w:rsid w:val="00A456F7"/>
    <w:rsid w:val="00A50E74"/>
    <w:rsid w:val="00A52922"/>
    <w:rsid w:val="00A52F14"/>
    <w:rsid w:val="00A7649C"/>
    <w:rsid w:val="00A76538"/>
    <w:rsid w:val="00A81B58"/>
    <w:rsid w:val="00A83080"/>
    <w:rsid w:val="00A92933"/>
    <w:rsid w:val="00A963EE"/>
    <w:rsid w:val="00AA3B11"/>
    <w:rsid w:val="00AA5BB0"/>
    <w:rsid w:val="00AB264C"/>
    <w:rsid w:val="00AB2941"/>
    <w:rsid w:val="00AC5A86"/>
    <w:rsid w:val="00AD2101"/>
    <w:rsid w:val="00AD329D"/>
    <w:rsid w:val="00AD6FF4"/>
    <w:rsid w:val="00AF7E0F"/>
    <w:rsid w:val="00B01BFF"/>
    <w:rsid w:val="00B042F8"/>
    <w:rsid w:val="00B11836"/>
    <w:rsid w:val="00B12048"/>
    <w:rsid w:val="00B31191"/>
    <w:rsid w:val="00B40CCB"/>
    <w:rsid w:val="00B41548"/>
    <w:rsid w:val="00B41D3F"/>
    <w:rsid w:val="00B72421"/>
    <w:rsid w:val="00B925C6"/>
    <w:rsid w:val="00BA2315"/>
    <w:rsid w:val="00BA42A8"/>
    <w:rsid w:val="00BA6B26"/>
    <w:rsid w:val="00BC28B7"/>
    <w:rsid w:val="00BC7876"/>
    <w:rsid w:val="00BD1483"/>
    <w:rsid w:val="00BE3D06"/>
    <w:rsid w:val="00BF0074"/>
    <w:rsid w:val="00BF2616"/>
    <w:rsid w:val="00C11720"/>
    <w:rsid w:val="00C17476"/>
    <w:rsid w:val="00C226F4"/>
    <w:rsid w:val="00C267F6"/>
    <w:rsid w:val="00C4005F"/>
    <w:rsid w:val="00C431A6"/>
    <w:rsid w:val="00C47913"/>
    <w:rsid w:val="00C54EB3"/>
    <w:rsid w:val="00C610CA"/>
    <w:rsid w:val="00C620D5"/>
    <w:rsid w:val="00C628E4"/>
    <w:rsid w:val="00C77EF5"/>
    <w:rsid w:val="00C83568"/>
    <w:rsid w:val="00C85040"/>
    <w:rsid w:val="00C86D21"/>
    <w:rsid w:val="00C90EAF"/>
    <w:rsid w:val="00C9485E"/>
    <w:rsid w:val="00CA3701"/>
    <w:rsid w:val="00CC40AF"/>
    <w:rsid w:val="00CC5DB3"/>
    <w:rsid w:val="00D00DC2"/>
    <w:rsid w:val="00D10078"/>
    <w:rsid w:val="00D1036A"/>
    <w:rsid w:val="00D11363"/>
    <w:rsid w:val="00D33723"/>
    <w:rsid w:val="00D361BD"/>
    <w:rsid w:val="00D637CE"/>
    <w:rsid w:val="00D6783D"/>
    <w:rsid w:val="00D7365D"/>
    <w:rsid w:val="00D90498"/>
    <w:rsid w:val="00D92048"/>
    <w:rsid w:val="00D961E2"/>
    <w:rsid w:val="00D96381"/>
    <w:rsid w:val="00DB611F"/>
    <w:rsid w:val="00DB7B02"/>
    <w:rsid w:val="00DC0B94"/>
    <w:rsid w:val="00DD1CD3"/>
    <w:rsid w:val="00DD600F"/>
    <w:rsid w:val="00DE60ED"/>
    <w:rsid w:val="00DE7131"/>
    <w:rsid w:val="00DF6D74"/>
    <w:rsid w:val="00DF7D26"/>
    <w:rsid w:val="00E02190"/>
    <w:rsid w:val="00E0274F"/>
    <w:rsid w:val="00E05454"/>
    <w:rsid w:val="00E12F3F"/>
    <w:rsid w:val="00E37D83"/>
    <w:rsid w:val="00E4092D"/>
    <w:rsid w:val="00E421DE"/>
    <w:rsid w:val="00E43887"/>
    <w:rsid w:val="00E55D30"/>
    <w:rsid w:val="00E62F61"/>
    <w:rsid w:val="00E66946"/>
    <w:rsid w:val="00E823A4"/>
    <w:rsid w:val="00E829B7"/>
    <w:rsid w:val="00EA3B06"/>
    <w:rsid w:val="00EB22F3"/>
    <w:rsid w:val="00EF3BD2"/>
    <w:rsid w:val="00F10F2C"/>
    <w:rsid w:val="00F12C00"/>
    <w:rsid w:val="00F201F7"/>
    <w:rsid w:val="00F27CD0"/>
    <w:rsid w:val="00F4350D"/>
    <w:rsid w:val="00F446EF"/>
    <w:rsid w:val="00F60C83"/>
    <w:rsid w:val="00F80A44"/>
    <w:rsid w:val="00F84A85"/>
    <w:rsid w:val="00F84ED6"/>
    <w:rsid w:val="00F852F9"/>
    <w:rsid w:val="00F8572A"/>
    <w:rsid w:val="00F878CE"/>
    <w:rsid w:val="00FB4946"/>
    <w:rsid w:val="00FB50A9"/>
    <w:rsid w:val="00FB673C"/>
    <w:rsid w:val="00FB7A6B"/>
    <w:rsid w:val="00FD1C0B"/>
    <w:rsid w:val="00FE116B"/>
    <w:rsid w:val="00FF03AE"/>
    <w:rsid w:val="00FF240D"/>
    <w:rsid w:val="00FF603B"/>
    <w:rsid w:val="00FF63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C9D99"/>
  <w15:docId w15:val="{23EDF458-91DB-45DD-A295-0732745D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F2393"/>
    <w:pPr>
      <w:widowControl/>
      <w:autoSpaceDE/>
      <w:autoSpaceDN/>
    </w:pPr>
    <w:rPr>
      <w:rFonts w:ascii="Times New Roman" w:eastAsia="Times New Roman" w:hAnsi="Times New Roman" w:cs="Times New Roman"/>
      <w:sz w:val="24"/>
      <w:szCs w:val="24"/>
      <w:lang w:val="es-CO" w:eastAsia="es-ES_tradnl"/>
    </w:rPr>
  </w:style>
  <w:style w:type="paragraph" w:styleId="Ttulo1">
    <w:name w:val="heading 1"/>
    <w:basedOn w:val="Normal"/>
    <w:uiPriority w:val="1"/>
    <w:qFormat/>
    <w:pPr>
      <w:widowControl w:val="0"/>
      <w:autoSpaceDE w:val="0"/>
      <w:autoSpaceDN w:val="0"/>
      <w:ind w:left="110"/>
      <w:outlineLvl w:val="0"/>
    </w:pPr>
    <w:rPr>
      <w:rFonts w:ascii="Calibri" w:eastAsia="Calibri" w:hAnsi="Calibri" w:cs="Calibri"/>
      <w:b/>
      <w:b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ind w:left="110"/>
      <w:jc w:val="both"/>
    </w:pPr>
    <w:rPr>
      <w:rFonts w:ascii="Calibri" w:eastAsia="Calibri" w:hAnsi="Calibri" w:cs="Calibri"/>
      <w:sz w:val="28"/>
      <w:szCs w:val="28"/>
      <w:lang w:val="en-US" w:eastAsia="en-US"/>
    </w:rPr>
  </w:style>
  <w:style w:type="paragraph" w:styleId="Prrafodelista">
    <w:name w:val="List Paragraph"/>
    <w:basedOn w:val="Normal"/>
    <w:uiPriority w:val="1"/>
    <w:qFormat/>
    <w:pPr>
      <w:widowControl w:val="0"/>
      <w:autoSpaceDE w:val="0"/>
      <w:autoSpaceDN w:val="0"/>
      <w:ind w:left="830" w:hanging="360"/>
      <w:jc w:val="both"/>
    </w:pPr>
    <w:rPr>
      <w:rFonts w:ascii="Calibri" w:eastAsia="Calibri" w:hAnsi="Calibri" w:cs="Calibri"/>
      <w:sz w:val="22"/>
      <w:szCs w:val="22"/>
      <w:lang w:val="en-U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n-US" w:eastAsia="en-US"/>
    </w:rPr>
  </w:style>
  <w:style w:type="paragraph" w:styleId="Encabezado">
    <w:name w:val="header"/>
    <w:basedOn w:val="Normal"/>
    <w:link w:val="EncabezadoCar"/>
    <w:uiPriority w:val="99"/>
    <w:unhideWhenUsed/>
    <w:rsid w:val="00F12C00"/>
    <w:pPr>
      <w:widowControl w:val="0"/>
      <w:tabs>
        <w:tab w:val="center" w:pos="4419"/>
        <w:tab w:val="right" w:pos="8838"/>
      </w:tabs>
      <w:autoSpaceDE w:val="0"/>
      <w:autoSpaceDN w:val="0"/>
    </w:pPr>
    <w:rPr>
      <w:rFonts w:ascii="Calibri" w:eastAsia="Calibri" w:hAnsi="Calibri" w:cs="Calibri"/>
      <w:sz w:val="22"/>
      <w:szCs w:val="22"/>
      <w:lang w:val="en-US" w:eastAsia="en-US"/>
    </w:rPr>
  </w:style>
  <w:style w:type="character" w:customStyle="1" w:styleId="EncabezadoCar">
    <w:name w:val="Encabezado Car"/>
    <w:basedOn w:val="Fuentedeprrafopredeter"/>
    <w:link w:val="Encabezado"/>
    <w:uiPriority w:val="99"/>
    <w:rsid w:val="00F12C00"/>
    <w:rPr>
      <w:rFonts w:ascii="Calibri" w:eastAsia="Calibri" w:hAnsi="Calibri" w:cs="Calibri"/>
    </w:rPr>
  </w:style>
  <w:style w:type="paragraph" w:styleId="Piedepgina">
    <w:name w:val="footer"/>
    <w:basedOn w:val="Normal"/>
    <w:link w:val="PiedepginaCar"/>
    <w:uiPriority w:val="99"/>
    <w:unhideWhenUsed/>
    <w:rsid w:val="00F12C00"/>
    <w:pPr>
      <w:widowControl w:val="0"/>
      <w:tabs>
        <w:tab w:val="center" w:pos="4419"/>
        <w:tab w:val="right" w:pos="8838"/>
      </w:tabs>
      <w:autoSpaceDE w:val="0"/>
      <w:autoSpaceDN w:val="0"/>
    </w:pPr>
    <w:rPr>
      <w:rFonts w:ascii="Calibri" w:eastAsia="Calibri" w:hAnsi="Calibri" w:cs="Calibri"/>
      <w:sz w:val="22"/>
      <w:szCs w:val="22"/>
      <w:lang w:val="en-US" w:eastAsia="en-US"/>
    </w:rPr>
  </w:style>
  <w:style w:type="character" w:customStyle="1" w:styleId="PiedepginaCar">
    <w:name w:val="Pie de página Car"/>
    <w:basedOn w:val="Fuentedeprrafopredeter"/>
    <w:link w:val="Piedepgina"/>
    <w:uiPriority w:val="99"/>
    <w:rsid w:val="00F12C00"/>
    <w:rPr>
      <w:rFonts w:ascii="Calibri" w:eastAsia="Calibri" w:hAnsi="Calibri" w:cs="Calibri"/>
    </w:rPr>
  </w:style>
  <w:style w:type="paragraph" w:styleId="Textonotapie">
    <w:name w:val="footnote text"/>
    <w:basedOn w:val="Normal"/>
    <w:link w:val="TextonotapieCar"/>
    <w:uiPriority w:val="99"/>
    <w:unhideWhenUsed/>
    <w:rsid w:val="00CC40AF"/>
    <w:pPr>
      <w:widowControl w:val="0"/>
      <w:autoSpaceDE w:val="0"/>
      <w:autoSpaceDN w:val="0"/>
    </w:pPr>
    <w:rPr>
      <w:rFonts w:ascii="Calibri" w:eastAsia="Calibri" w:hAnsi="Calibri" w:cs="Calibri"/>
      <w:sz w:val="20"/>
      <w:szCs w:val="20"/>
      <w:lang w:val="en-US" w:eastAsia="en-US"/>
    </w:rPr>
  </w:style>
  <w:style w:type="character" w:customStyle="1" w:styleId="TextonotapieCar">
    <w:name w:val="Texto nota pie Car"/>
    <w:basedOn w:val="Fuentedeprrafopredeter"/>
    <w:link w:val="Textonotapie"/>
    <w:uiPriority w:val="99"/>
    <w:rsid w:val="00CC40AF"/>
    <w:rPr>
      <w:rFonts w:ascii="Calibri" w:eastAsia="Calibri" w:hAnsi="Calibri" w:cs="Calibri"/>
      <w:sz w:val="20"/>
      <w:szCs w:val="20"/>
    </w:rPr>
  </w:style>
  <w:style w:type="character" w:styleId="Refdenotaalpie">
    <w:name w:val="footnote reference"/>
    <w:basedOn w:val="Fuentedeprrafopredeter"/>
    <w:uiPriority w:val="99"/>
    <w:semiHidden/>
    <w:unhideWhenUsed/>
    <w:rsid w:val="00CC40AF"/>
    <w:rPr>
      <w:vertAlign w:val="superscript"/>
    </w:rPr>
  </w:style>
  <w:style w:type="paragraph" w:styleId="Textodeglobo">
    <w:name w:val="Balloon Text"/>
    <w:basedOn w:val="Normal"/>
    <w:link w:val="TextodegloboCar"/>
    <w:uiPriority w:val="99"/>
    <w:semiHidden/>
    <w:unhideWhenUsed/>
    <w:rsid w:val="004F0D30"/>
    <w:pPr>
      <w:widowControl w:val="0"/>
      <w:autoSpaceDE w:val="0"/>
      <w:autoSpaceDN w:val="0"/>
    </w:pPr>
    <w:rPr>
      <w:rFonts w:ascii="Tahoma" w:eastAsia="Calibr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4F0D30"/>
    <w:rPr>
      <w:rFonts w:ascii="Tahoma" w:eastAsia="Calibri" w:hAnsi="Tahoma" w:cs="Tahoma"/>
      <w:sz w:val="16"/>
      <w:szCs w:val="16"/>
    </w:rPr>
  </w:style>
  <w:style w:type="character" w:styleId="Hipervnculo">
    <w:name w:val="Hyperlink"/>
    <w:basedOn w:val="Fuentedeprrafopredeter"/>
    <w:uiPriority w:val="99"/>
    <w:unhideWhenUsed/>
    <w:rsid w:val="00514866"/>
    <w:rPr>
      <w:color w:val="0000FF" w:themeColor="hyperlink"/>
      <w:u w:val="single"/>
    </w:rPr>
  </w:style>
  <w:style w:type="character" w:styleId="Hipervnculovisitado">
    <w:name w:val="FollowedHyperlink"/>
    <w:basedOn w:val="Fuentedeprrafopredeter"/>
    <w:uiPriority w:val="99"/>
    <w:semiHidden/>
    <w:unhideWhenUsed/>
    <w:rsid w:val="00A7649C"/>
    <w:rPr>
      <w:color w:val="800080" w:themeColor="followedHyperlink"/>
      <w:u w:val="single"/>
    </w:rPr>
  </w:style>
  <w:style w:type="character" w:styleId="Mencinsinresolver">
    <w:name w:val="Unresolved Mention"/>
    <w:basedOn w:val="Fuentedeprrafopredeter"/>
    <w:uiPriority w:val="99"/>
    <w:semiHidden/>
    <w:unhideWhenUsed/>
    <w:rsid w:val="0008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205">
      <w:bodyDiv w:val="1"/>
      <w:marLeft w:val="0"/>
      <w:marRight w:val="0"/>
      <w:marTop w:val="0"/>
      <w:marBottom w:val="0"/>
      <w:divBdr>
        <w:top w:val="none" w:sz="0" w:space="0" w:color="auto"/>
        <w:left w:val="none" w:sz="0" w:space="0" w:color="auto"/>
        <w:bottom w:val="none" w:sz="0" w:space="0" w:color="auto"/>
        <w:right w:val="none" w:sz="0" w:space="0" w:color="auto"/>
      </w:divBdr>
    </w:div>
    <w:div w:id="168495401">
      <w:bodyDiv w:val="1"/>
      <w:marLeft w:val="0"/>
      <w:marRight w:val="0"/>
      <w:marTop w:val="0"/>
      <w:marBottom w:val="0"/>
      <w:divBdr>
        <w:top w:val="none" w:sz="0" w:space="0" w:color="auto"/>
        <w:left w:val="none" w:sz="0" w:space="0" w:color="auto"/>
        <w:bottom w:val="none" w:sz="0" w:space="0" w:color="auto"/>
        <w:right w:val="none" w:sz="0" w:space="0" w:color="auto"/>
      </w:divBdr>
    </w:div>
    <w:div w:id="206721865">
      <w:bodyDiv w:val="1"/>
      <w:marLeft w:val="0"/>
      <w:marRight w:val="0"/>
      <w:marTop w:val="0"/>
      <w:marBottom w:val="0"/>
      <w:divBdr>
        <w:top w:val="none" w:sz="0" w:space="0" w:color="auto"/>
        <w:left w:val="none" w:sz="0" w:space="0" w:color="auto"/>
        <w:bottom w:val="none" w:sz="0" w:space="0" w:color="auto"/>
        <w:right w:val="none" w:sz="0" w:space="0" w:color="auto"/>
      </w:divBdr>
    </w:div>
    <w:div w:id="288123477">
      <w:bodyDiv w:val="1"/>
      <w:marLeft w:val="0"/>
      <w:marRight w:val="0"/>
      <w:marTop w:val="0"/>
      <w:marBottom w:val="0"/>
      <w:divBdr>
        <w:top w:val="none" w:sz="0" w:space="0" w:color="auto"/>
        <w:left w:val="none" w:sz="0" w:space="0" w:color="auto"/>
        <w:bottom w:val="none" w:sz="0" w:space="0" w:color="auto"/>
        <w:right w:val="none" w:sz="0" w:space="0" w:color="auto"/>
      </w:divBdr>
    </w:div>
    <w:div w:id="402292067">
      <w:bodyDiv w:val="1"/>
      <w:marLeft w:val="0"/>
      <w:marRight w:val="0"/>
      <w:marTop w:val="0"/>
      <w:marBottom w:val="0"/>
      <w:divBdr>
        <w:top w:val="none" w:sz="0" w:space="0" w:color="auto"/>
        <w:left w:val="none" w:sz="0" w:space="0" w:color="auto"/>
        <w:bottom w:val="none" w:sz="0" w:space="0" w:color="auto"/>
        <w:right w:val="none" w:sz="0" w:space="0" w:color="auto"/>
      </w:divBdr>
    </w:div>
    <w:div w:id="882250156">
      <w:bodyDiv w:val="1"/>
      <w:marLeft w:val="0"/>
      <w:marRight w:val="0"/>
      <w:marTop w:val="0"/>
      <w:marBottom w:val="0"/>
      <w:divBdr>
        <w:top w:val="none" w:sz="0" w:space="0" w:color="auto"/>
        <w:left w:val="none" w:sz="0" w:space="0" w:color="auto"/>
        <w:bottom w:val="none" w:sz="0" w:space="0" w:color="auto"/>
        <w:right w:val="none" w:sz="0" w:space="0" w:color="auto"/>
      </w:divBdr>
    </w:div>
    <w:div w:id="1179345890">
      <w:bodyDiv w:val="1"/>
      <w:marLeft w:val="0"/>
      <w:marRight w:val="0"/>
      <w:marTop w:val="0"/>
      <w:marBottom w:val="0"/>
      <w:divBdr>
        <w:top w:val="none" w:sz="0" w:space="0" w:color="auto"/>
        <w:left w:val="none" w:sz="0" w:space="0" w:color="auto"/>
        <w:bottom w:val="none" w:sz="0" w:space="0" w:color="auto"/>
        <w:right w:val="none" w:sz="0" w:space="0" w:color="auto"/>
      </w:divBdr>
    </w:div>
    <w:div w:id="1321999808">
      <w:bodyDiv w:val="1"/>
      <w:marLeft w:val="0"/>
      <w:marRight w:val="0"/>
      <w:marTop w:val="0"/>
      <w:marBottom w:val="0"/>
      <w:divBdr>
        <w:top w:val="none" w:sz="0" w:space="0" w:color="auto"/>
        <w:left w:val="none" w:sz="0" w:space="0" w:color="auto"/>
        <w:bottom w:val="none" w:sz="0" w:space="0" w:color="auto"/>
        <w:right w:val="none" w:sz="0" w:space="0" w:color="auto"/>
      </w:divBdr>
    </w:div>
    <w:div w:id="1417170011">
      <w:bodyDiv w:val="1"/>
      <w:marLeft w:val="0"/>
      <w:marRight w:val="0"/>
      <w:marTop w:val="0"/>
      <w:marBottom w:val="0"/>
      <w:divBdr>
        <w:top w:val="none" w:sz="0" w:space="0" w:color="auto"/>
        <w:left w:val="none" w:sz="0" w:space="0" w:color="auto"/>
        <w:bottom w:val="none" w:sz="0" w:space="0" w:color="auto"/>
        <w:right w:val="none" w:sz="0" w:space="0" w:color="auto"/>
      </w:divBdr>
    </w:div>
    <w:div w:id="1446460439">
      <w:bodyDiv w:val="1"/>
      <w:marLeft w:val="0"/>
      <w:marRight w:val="0"/>
      <w:marTop w:val="0"/>
      <w:marBottom w:val="0"/>
      <w:divBdr>
        <w:top w:val="none" w:sz="0" w:space="0" w:color="auto"/>
        <w:left w:val="none" w:sz="0" w:space="0" w:color="auto"/>
        <w:bottom w:val="none" w:sz="0" w:space="0" w:color="auto"/>
        <w:right w:val="none" w:sz="0" w:space="0" w:color="auto"/>
      </w:divBdr>
    </w:div>
    <w:div w:id="1497962406">
      <w:bodyDiv w:val="1"/>
      <w:marLeft w:val="0"/>
      <w:marRight w:val="0"/>
      <w:marTop w:val="0"/>
      <w:marBottom w:val="0"/>
      <w:divBdr>
        <w:top w:val="none" w:sz="0" w:space="0" w:color="auto"/>
        <w:left w:val="none" w:sz="0" w:space="0" w:color="auto"/>
        <w:bottom w:val="none" w:sz="0" w:space="0" w:color="auto"/>
        <w:right w:val="none" w:sz="0" w:space="0" w:color="auto"/>
      </w:divBdr>
    </w:div>
    <w:div w:id="1763334883">
      <w:bodyDiv w:val="1"/>
      <w:marLeft w:val="0"/>
      <w:marRight w:val="0"/>
      <w:marTop w:val="0"/>
      <w:marBottom w:val="0"/>
      <w:divBdr>
        <w:top w:val="none" w:sz="0" w:space="0" w:color="auto"/>
        <w:left w:val="none" w:sz="0" w:space="0" w:color="auto"/>
        <w:bottom w:val="none" w:sz="0" w:space="0" w:color="auto"/>
        <w:right w:val="none" w:sz="0" w:space="0" w:color="auto"/>
      </w:divBdr>
    </w:div>
    <w:div w:id="1822845649">
      <w:bodyDiv w:val="1"/>
      <w:marLeft w:val="0"/>
      <w:marRight w:val="0"/>
      <w:marTop w:val="0"/>
      <w:marBottom w:val="0"/>
      <w:divBdr>
        <w:top w:val="none" w:sz="0" w:space="0" w:color="auto"/>
        <w:left w:val="none" w:sz="0" w:space="0" w:color="auto"/>
        <w:bottom w:val="none" w:sz="0" w:space="0" w:color="auto"/>
        <w:right w:val="none" w:sz="0" w:space="0" w:color="auto"/>
      </w:divBdr>
    </w:div>
    <w:div w:id="1893736426">
      <w:bodyDiv w:val="1"/>
      <w:marLeft w:val="0"/>
      <w:marRight w:val="0"/>
      <w:marTop w:val="0"/>
      <w:marBottom w:val="0"/>
      <w:divBdr>
        <w:top w:val="none" w:sz="0" w:space="0" w:color="auto"/>
        <w:left w:val="none" w:sz="0" w:space="0" w:color="auto"/>
        <w:bottom w:val="none" w:sz="0" w:space="0" w:color="auto"/>
        <w:right w:val="none" w:sz="0" w:space="0" w:color="auto"/>
      </w:divBdr>
    </w:div>
    <w:div w:id="2041932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il-constitutionnel.fr/sites/default/files/as/root/bank_mm/espagnol/es_ddhc.pdf" TargetMode="External"/><Relationship Id="rId13" Type="http://schemas.openxmlformats.org/officeDocument/2006/relationships/hyperlink" Target="https://www.oas.org/juridico/pdfs/mesicic4_ecu_const.pdf" TargetMode="External"/><Relationship Id="rId18" Type="http://schemas.openxmlformats.org/officeDocument/2006/relationships/hyperlink" Target="http://www.amnistiacatalunya.org/edu/docs/e-hist-Virginia.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acer.org/pdf/Constitucion.pdf" TargetMode="External"/><Relationship Id="rId17" Type="http://schemas.openxmlformats.org/officeDocument/2006/relationships/hyperlink" Target="https://www.cu.emb-japan.go.jp/es/docs/constitucion_japon.pdf" TargetMode="External"/><Relationship Id="rId2" Type="http://schemas.openxmlformats.org/officeDocument/2006/relationships/numbering" Target="numbering.xml"/><Relationship Id="rId16" Type="http://schemas.openxmlformats.org/officeDocument/2006/relationships/hyperlink" Target="http://spanish.korea.net/Government/Constitution-and-Government/Constitution" TargetMode="External"/><Relationship Id="rId20" Type="http://schemas.openxmlformats.org/officeDocument/2006/relationships/hyperlink" Target="http://www1.uah.es/estudios/asignaturas/descarga_fichero.asp?CodAsig=100147&amp;CodPlan=G61&amp;Anno=201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vantesvirtual.com/obra-visor/constitucion-federal-de-los-estados-de-venezuela-21-de-diciembre-1811/html/86de8dbc-4b14-4131-a616-9a65e65e856a_2.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greso.es/docu/constituciones/1812/P-0004-00002.pdf" TargetMode="External"/><Relationship Id="rId23" Type="http://schemas.openxmlformats.org/officeDocument/2006/relationships/fontTable" Target="fontTable.xml"/><Relationship Id="rId10" Type="http://schemas.openxmlformats.org/officeDocument/2006/relationships/hyperlink" Target="file:///Users/macbookair13/Downloads/constitucion-de-la-republica-de-tunja-1811.pdf" TargetMode="External"/><Relationship Id="rId19" Type="http://schemas.openxmlformats.org/officeDocument/2006/relationships/hyperlink" Target="http://www.vatican.va/content/francesco/es/encyclicals/documents/papa-francesco_20150524_enciclica-laudato-si.html" TargetMode="External"/><Relationship Id="rId4" Type="http://schemas.openxmlformats.org/officeDocument/2006/relationships/settings" Target="settings.xml"/><Relationship Id="rId9" Type="http://schemas.openxmlformats.org/officeDocument/2006/relationships/hyperlink" Target="file:///Users/macbookair13/Downloads/constitucion-politica-del-estado-de-cartagena-de-indias-14-junio-1812.pdf" TargetMode="External"/><Relationship Id="rId14" Type="http://schemas.openxmlformats.org/officeDocument/2006/relationships/hyperlink" Target="https://www.oas.org/dil/esp/Constitucion_Bolivia.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pn.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75DF65-4019-344C-B601-241CAE4B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10465</Words>
  <Characters>57561</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Jesús Caldera</cp:lastModifiedBy>
  <cp:revision>2</cp:revision>
  <cp:lastPrinted>2020-02-11T19:20:00Z</cp:lastPrinted>
  <dcterms:created xsi:type="dcterms:W3CDTF">2020-02-19T05:53:00Z</dcterms:created>
  <dcterms:modified xsi:type="dcterms:W3CDTF">2020-02-19T05:53:00Z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2017-12-04T00:00:00Z</vt:filetime>
  </property>
</Properties>
</file>