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CDE" w:rsidRPr="003A08F5" w:rsidRDefault="00C10CDE" w:rsidP="00810456">
      <w:pPr>
        <w:spacing w:after="0" w:line="240" w:lineRule="auto"/>
        <w:jc w:val="center"/>
        <w:rPr>
          <w:sz w:val="18"/>
          <w:szCs w:val="18"/>
          <w:lang w:val="en-US"/>
        </w:rPr>
      </w:pPr>
      <w:r w:rsidRPr="003A08F5">
        <w:rPr>
          <w:sz w:val="18"/>
          <w:szCs w:val="18"/>
          <w:lang w:val="en-US"/>
        </w:rPr>
        <w:t>ARISTOTLE'S</w:t>
      </w:r>
    </w:p>
    <w:p w:rsidR="00C10CDE" w:rsidRPr="00F549DB" w:rsidRDefault="00C10CDE" w:rsidP="00810456">
      <w:pPr>
        <w:widowControl w:val="0"/>
        <w:spacing w:after="0" w:line="240" w:lineRule="auto"/>
        <w:jc w:val="center"/>
        <w:outlineLvl w:val="0"/>
        <w:rPr>
          <w:sz w:val="18"/>
          <w:szCs w:val="18"/>
          <w:lang w:val="en-US"/>
        </w:rPr>
      </w:pPr>
      <w:r w:rsidRPr="00F549DB">
        <w:rPr>
          <w:sz w:val="18"/>
          <w:szCs w:val="18"/>
          <w:lang w:val="en-US"/>
        </w:rPr>
        <w:t>METAPHYSICS</w:t>
      </w:r>
    </w:p>
    <w:p w:rsidR="00C10CDE" w:rsidRPr="00F549DB" w:rsidRDefault="00C10CDE" w:rsidP="00810456">
      <w:pPr>
        <w:widowControl w:val="0"/>
        <w:spacing w:after="0" w:line="240" w:lineRule="auto"/>
        <w:jc w:val="center"/>
        <w:outlineLvl w:val="0"/>
        <w:rPr>
          <w:sz w:val="18"/>
          <w:szCs w:val="18"/>
          <w:lang w:val="en-US"/>
        </w:rPr>
      </w:pPr>
      <w:r w:rsidRPr="00F549DB">
        <w:rPr>
          <w:sz w:val="18"/>
          <w:szCs w:val="18"/>
          <w:lang w:val="en-US"/>
        </w:rPr>
        <w:t>A Philological Commentary</w:t>
      </w:r>
    </w:p>
    <w:p w:rsidR="00C10CDE" w:rsidRPr="00F549DB" w:rsidRDefault="00C10CDE" w:rsidP="00810456">
      <w:pPr>
        <w:widowControl w:val="0"/>
        <w:spacing w:after="0" w:line="240" w:lineRule="auto"/>
        <w:jc w:val="center"/>
        <w:rPr>
          <w:sz w:val="18"/>
          <w:szCs w:val="18"/>
          <w:lang w:val="en-US"/>
        </w:rPr>
      </w:pPr>
      <w:r w:rsidRPr="00F549DB">
        <w:rPr>
          <w:sz w:val="18"/>
          <w:szCs w:val="18"/>
          <w:lang w:val="en-US"/>
        </w:rPr>
        <w:t>by Wolfgang Class</w:t>
      </w:r>
    </w:p>
    <w:p w:rsidR="00C10CDE" w:rsidRPr="00F549DB" w:rsidRDefault="00C10CDE" w:rsidP="00810456">
      <w:pPr>
        <w:widowControl w:val="0"/>
        <w:spacing w:after="0" w:line="240" w:lineRule="auto"/>
        <w:jc w:val="center"/>
        <w:outlineLvl w:val="0"/>
        <w:rPr>
          <w:sz w:val="18"/>
          <w:szCs w:val="18"/>
          <w:lang w:val="en-US"/>
        </w:rPr>
      </w:pPr>
      <w:r w:rsidRPr="00F549DB">
        <w:rPr>
          <w:sz w:val="18"/>
          <w:szCs w:val="18"/>
          <w:lang w:val="en-US"/>
        </w:rPr>
        <w:t>Volume I</w:t>
      </w:r>
      <w:r>
        <w:rPr>
          <w:sz w:val="18"/>
          <w:szCs w:val="18"/>
          <w:lang w:val="en-US"/>
        </w:rPr>
        <w:t>V</w:t>
      </w:r>
    </w:p>
    <w:p w:rsidR="00C10CDE" w:rsidRPr="00F549DB" w:rsidRDefault="00C10CDE" w:rsidP="00810456">
      <w:pPr>
        <w:spacing w:after="0" w:line="240" w:lineRule="auto"/>
        <w:jc w:val="center"/>
        <w:rPr>
          <w:spacing w:val="20"/>
          <w:sz w:val="18"/>
          <w:szCs w:val="18"/>
          <w:lang w:val="en-US"/>
        </w:rPr>
      </w:pPr>
      <w:r>
        <w:rPr>
          <w:spacing w:val="20"/>
          <w:sz w:val="18"/>
          <w:szCs w:val="18"/>
          <w:lang w:val="en-US"/>
        </w:rPr>
        <w:t>Reception and Criticism</w:t>
      </w:r>
    </w:p>
    <w:p w:rsidR="00C10CDE" w:rsidRPr="000C3339" w:rsidRDefault="00C10CDE" w:rsidP="00810456">
      <w:pPr>
        <w:widowControl w:val="0"/>
        <w:spacing w:after="0" w:line="240" w:lineRule="auto"/>
        <w:jc w:val="center"/>
        <w:outlineLvl w:val="0"/>
        <w:rPr>
          <w:spacing w:val="20"/>
          <w:sz w:val="18"/>
          <w:szCs w:val="18"/>
          <w:lang w:val="en-US"/>
        </w:rPr>
      </w:pPr>
    </w:p>
    <w:p w:rsidR="00C10CDE" w:rsidRPr="000C3339" w:rsidRDefault="00C10CDE" w:rsidP="00810456">
      <w:pPr>
        <w:widowControl w:val="0"/>
        <w:spacing w:after="0" w:line="240" w:lineRule="auto"/>
        <w:jc w:val="center"/>
        <w:outlineLvl w:val="0"/>
        <w:rPr>
          <w:sz w:val="48"/>
          <w:szCs w:val="48"/>
          <w:lang w:val="en-US"/>
        </w:rPr>
      </w:pPr>
      <w:r w:rsidRPr="000C3339">
        <w:rPr>
          <w:lang w:val="en-US"/>
        </w:rPr>
        <w:br w:type="page"/>
      </w:r>
      <w:r w:rsidRPr="000C3339">
        <w:rPr>
          <w:lang w:val="en-US"/>
        </w:rPr>
        <w:lastRenderedPageBreak/>
        <w:br w:type="page"/>
      </w:r>
      <w:r w:rsidRPr="000C3339">
        <w:rPr>
          <w:sz w:val="48"/>
          <w:szCs w:val="48"/>
          <w:lang w:val="en-US"/>
        </w:rPr>
        <w:lastRenderedPageBreak/>
        <w:t>ARISTOTLE'S</w:t>
      </w:r>
    </w:p>
    <w:p w:rsidR="00C10CDE" w:rsidRPr="000C3339" w:rsidRDefault="00C10CDE" w:rsidP="00810456">
      <w:pPr>
        <w:widowControl w:val="0"/>
        <w:spacing w:after="0" w:line="240" w:lineRule="auto"/>
        <w:jc w:val="center"/>
        <w:outlineLvl w:val="0"/>
        <w:rPr>
          <w:sz w:val="48"/>
          <w:szCs w:val="48"/>
          <w:lang w:val="en-US"/>
        </w:rPr>
      </w:pPr>
      <w:r w:rsidRPr="000C3339">
        <w:rPr>
          <w:sz w:val="48"/>
          <w:szCs w:val="48"/>
          <w:lang w:val="en-US"/>
        </w:rPr>
        <w:t>METAPHYSICS</w:t>
      </w:r>
    </w:p>
    <w:p w:rsidR="00C10CDE" w:rsidRPr="000C3339" w:rsidRDefault="00C10CDE" w:rsidP="00810456">
      <w:pPr>
        <w:widowControl w:val="0"/>
        <w:spacing w:after="0" w:line="240" w:lineRule="auto"/>
        <w:jc w:val="center"/>
        <w:rPr>
          <w:sz w:val="32"/>
          <w:szCs w:val="32"/>
          <w:lang w:val="en-US"/>
        </w:rPr>
      </w:pPr>
    </w:p>
    <w:p w:rsidR="00C10CDE" w:rsidRPr="000C3339" w:rsidRDefault="00C10CDE" w:rsidP="00810456">
      <w:pPr>
        <w:widowControl w:val="0"/>
        <w:spacing w:after="0" w:line="240" w:lineRule="auto"/>
        <w:jc w:val="center"/>
        <w:outlineLvl w:val="0"/>
        <w:rPr>
          <w:sz w:val="44"/>
          <w:szCs w:val="44"/>
          <w:lang w:val="en-US"/>
        </w:rPr>
      </w:pPr>
      <w:r w:rsidRPr="000C3339">
        <w:rPr>
          <w:sz w:val="44"/>
          <w:szCs w:val="44"/>
          <w:lang w:val="en-US"/>
        </w:rPr>
        <w:t>A Philological Commentary</w:t>
      </w:r>
    </w:p>
    <w:p w:rsidR="00C10CDE" w:rsidRPr="000C3339" w:rsidRDefault="00C10CDE" w:rsidP="00810456">
      <w:pPr>
        <w:widowControl w:val="0"/>
        <w:spacing w:after="0" w:line="240" w:lineRule="auto"/>
        <w:jc w:val="center"/>
        <w:outlineLvl w:val="0"/>
        <w:rPr>
          <w:sz w:val="40"/>
          <w:szCs w:val="40"/>
          <w:lang w:val="en-US"/>
        </w:rPr>
      </w:pPr>
    </w:p>
    <w:p w:rsidR="00C10CDE" w:rsidRPr="000C3339" w:rsidRDefault="00C10CDE" w:rsidP="00810456">
      <w:pPr>
        <w:widowControl w:val="0"/>
        <w:spacing w:after="0" w:line="240" w:lineRule="auto"/>
        <w:jc w:val="center"/>
        <w:rPr>
          <w:sz w:val="32"/>
          <w:szCs w:val="32"/>
          <w:lang w:val="en-US"/>
        </w:rPr>
      </w:pPr>
      <w:r w:rsidRPr="000C3339">
        <w:rPr>
          <w:sz w:val="32"/>
          <w:szCs w:val="32"/>
          <w:lang w:val="en-US"/>
        </w:rPr>
        <w:t>by</w:t>
      </w:r>
    </w:p>
    <w:p w:rsidR="00C10CDE" w:rsidRPr="000C3339" w:rsidRDefault="00C10CDE" w:rsidP="00810456">
      <w:pPr>
        <w:widowControl w:val="0"/>
        <w:spacing w:after="0" w:line="240" w:lineRule="auto"/>
        <w:jc w:val="center"/>
        <w:outlineLvl w:val="0"/>
        <w:rPr>
          <w:sz w:val="40"/>
          <w:szCs w:val="40"/>
          <w:lang w:val="en-US"/>
        </w:rPr>
      </w:pPr>
      <w:r w:rsidRPr="000C3339">
        <w:rPr>
          <w:sz w:val="40"/>
          <w:szCs w:val="40"/>
          <w:lang w:val="en-US"/>
        </w:rPr>
        <w:t>Wolfgang Class</w:t>
      </w:r>
    </w:p>
    <w:p w:rsidR="00C10CDE" w:rsidRPr="000C3339" w:rsidRDefault="00C10CDE" w:rsidP="00810456">
      <w:pPr>
        <w:widowControl w:val="0"/>
        <w:spacing w:after="0" w:line="240" w:lineRule="auto"/>
        <w:jc w:val="center"/>
        <w:rPr>
          <w:sz w:val="36"/>
          <w:szCs w:val="36"/>
          <w:lang w:val="en-US"/>
        </w:rPr>
      </w:pPr>
    </w:p>
    <w:p w:rsidR="00C10CDE" w:rsidRPr="000C3339" w:rsidRDefault="00C10CDE" w:rsidP="00810456">
      <w:pPr>
        <w:spacing w:after="0" w:line="240" w:lineRule="auto"/>
        <w:jc w:val="center"/>
        <w:rPr>
          <w:sz w:val="36"/>
          <w:szCs w:val="36"/>
          <w:lang w:val="en-US"/>
        </w:rPr>
      </w:pPr>
      <w:r w:rsidRPr="000C3339">
        <w:rPr>
          <w:sz w:val="36"/>
          <w:szCs w:val="36"/>
          <w:lang w:val="en-US"/>
        </w:rPr>
        <w:t>Volume I</w:t>
      </w:r>
      <w:r>
        <w:rPr>
          <w:sz w:val="36"/>
          <w:szCs w:val="36"/>
          <w:lang w:val="en-US"/>
        </w:rPr>
        <w:t>V</w:t>
      </w:r>
    </w:p>
    <w:p w:rsidR="00C10CDE" w:rsidRPr="000C3339" w:rsidRDefault="00C10CDE" w:rsidP="00810456">
      <w:pPr>
        <w:spacing w:after="0" w:line="240" w:lineRule="auto"/>
        <w:jc w:val="center"/>
        <w:rPr>
          <w:sz w:val="32"/>
          <w:szCs w:val="32"/>
          <w:lang w:val="en-US"/>
        </w:rPr>
      </w:pPr>
    </w:p>
    <w:p w:rsidR="00C10CDE" w:rsidRPr="000C3339" w:rsidRDefault="00C10CDE" w:rsidP="00810456">
      <w:pPr>
        <w:spacing w:after="0" w:line="240" w:lineRule="auto"/>
        <w:jc w:val="center"/>
        <w:rPr>
          <w:sz w:val="44"/>
          <w:szCs w:val="44"/>
          <w:lang w:val="en-US"/>
        </w:rPr>
      </w:pPr>
      <w:r>
        <w:rPr>
          <w:sz w:val="44"/>
          <w:szCs w:val="44"/>
          <w:lang w:val="en-US"/>
        </w:rPr>
        <w:t>Reception und Criticism</w:t>
      </w: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lang w:val="en-US"/>
        </w:rPr>
      </w:pPr>
    </w:p>
    <w:p w:rsidR="00C10CDE" w:rsidRPr="000C3339" w:rsidRDefault="00C10CDE" w:rsidP="00810456">
      <w:pPr>
        <w:spacing w:after="0" w:line="240" w:lineRule="auto"/>
        <w:jc w:val="center"/>
        <w:rPr>
          <w:sz w:val="24"/>
          <w:szCs w:val="24"/>
          <w:lang w:val="en-US"/>
        </w:rPr>
      </w:pPr>
      <w:r w:rsidRPr="000C3339">
        <w:rPr>
          <w:sz w:val="24"/>
          <w:szCs w:val="24"/>
          <w:lang w:val="en-US"/>
        </w:rPr>
        <w:t xml:space="preserve">Verlag </w:t>
      </w:r>
      <w:proofErr w:type="spellStart"/>
      <w:r w:rsidRPr="000C3339">
        <w:rPr>
          <w:sz w:val="24"/>
          <w:szCs w:val="24"/>
          <w:lang w:val="en-US"/>
        </w:rPr>
        <w:t>Senging</w:t>
      </w:r>
      <w:proofErr w:type="spellEnd"/>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Default="00C10CDE" w:rsidP="00810456">
      <w:pPr>
        <w:widowControl w:val="0"/>
        <w:spacing w:after="0" w:line="240" w:lineRule="auto"/>
        <w:jc w:val="center"/>
        <w:rPr>
          <w:lang w:val="en-US"/>
        </w:rPr>
      </w:pPr>
    </w:p>
    <w:p w:rsidR="00C10CDE"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C3339" w:rsidRDefault="00C10CDE" w:rsidP="00810456">
      <w:pPr>
        <w:widowControl w:val="0"/>
        <w:spacing w:after="0" w:line="240" w:lineRule="auto"/>
        <w:jc w:val="center"/>
        <w:rPr>
          <w:lang w:val="en-US"/>
        </w:rPr>
      </w:pPr>
    </w:p>
    <w:p w:rsidR="00C10CDE" w:rsidRPr="000640ED" w:rsidRDefault="00C10CDE" w:rsidP="00810456">
      <w:pPr>
        <w:spacing w:after="0" w:line="240" w:lineRule="auto"/>
        <w:rPr>
          <w:rFonts w:ascii="Arial" w:hAnsi="Arial" w:cs="Arial"/>
          <w:b/>
          <w:sz w:val="20"/>
          <w:szCs w:val="20"/>
        </w:rPr>
      </w:pPr>
      <w:r w:rsidRPr="000640ED">
        <w:rPr>
          <w:rFonts w:ascii="Arial" w:hAnsi="Arial" w:cs="Arial"/>
          <w:b/>
          <w:sz w:val="20"/>
          <w:szCs w:val="20"/>
        </w:rPr>
        <w:t>Bibliografische Information der Deutschen Nationalbibliothek</w:t>
      </w:r>
    </w:p>
    <w:p w:rsidR="00C10CDE" w:rsidRPr="000640ED" w:rsidRDefault="00C10CDE" w:rsidP="00810456">
      <w:pPr>
        <w:spacing w:after="0" w:line="240" w:lineRule="auto"/>
        <w:rPr>
          <w:rFonts w:ascii="Arial" w:hAnsi="Arial" w:cs="Arial"/>
          <w:sz w:val="20"/>
          <w:szCs w:val="20"/>
        </w:rPr>
      </w:pPr>
      <w:r w:rsidRPr="000640ED">
        <w:rPr>
          <w:rFonts w:ascii="Arial" w:hAnsi="Arial" w:cs="Arial"/>
          <w:sz w:val="20"/>
          <w:szCs w:val="20"/>
        </w:rPr>
        <w:t xml:space="preserve">Die Deutsche Nationalbibliothek verzeichnet diese Publikation in der Deutschen Nationalbibliographie; detaillierte bibliographische Daten sind im Internet über </w:t>
      </w:r>
      <w:hyperlink r:id="rId7" w:history="1">
        <w:r w:rsidRPr="000640ED">
          <w:rPr>
            <w:rStyle w:val="Hyperlink"/>
            <w:rFonts w:ascii="Arial" w:hAnsi="Arial" w:cs="Arial"/>
            <w:color w:val="auto"/>
            <w:sz w:val="20"/>
            <w:szCs w:val="20"/>
            <w:u w:val="none"/>
          </w:rPr>
          <w:t>http://</w:t>
        </w:r>
        <w:proofErr w:type="spellStart"/>
        <w:r w:rsidRPr="000640ED">
          <w:rPr>
            <w:rStyle w:val="Hyperlink"/>
            <w:rFonts w:ascii="Arial" w:hAnsi="Arial" w:cs="Arial"/>
            <w:color w:val="auto"/>
            <w:sz w:val="20"/>
            <w:szCs w:val="20"/>
            <w:u w:val="none"/>
          </w:rPr>
          <w:t>dnb.dnb.de</w:t>
        </w:r>
        <w:proofErr w:type="spellEnd"/>
      </w:hyperlink>
      <w:r w:rsidRPr="000640ED">
        <w:rPr>
          <w:rFonts w:ascii="Arial" w:hAnsi="Arial" w:cs="Arial"/>
          <w:sz w:val="20"/>
          <w:szCs w:val="20"/>
        </w:rPr>
        <w:t xml:space="preserve"> abrufbar.</w:t>
      </w:r>
    </w:p>
    <w:p w:rsidR="00C10CDE" w:rsidRPr="001B5649" w:rsidRDefault="00C10CDE" w:rsidP="00810456">
      <w:pPr>
        <w:widowControl w:val="0"/>
        <w:spacing w:after="0" w:line="240" w:lineRule="auto"/>
        <w:jc w:val="center"/>
        <w:rPr>
          <w:rFonts w:ascii="Arial" w:hAnsi="Arial" w:cs="Arial"/>
        </w:rPr>
      </w:pPr>
    </w:p>
    <w:p w:rsidR="00C10CDE" w:rsidRPr="000C3339" w:rsidRDefault="00C10CDE" w:rsidP="00810456">
      <w:pPr>
        <w:spacing w:after="0" w:line="240" w:lineRule="auto"/>
        <w:rPr>
          <w:rFonts w:ascii="Arial" w:hAnsi="Arial" w:cs="Arial"/>
          <w:sz w:val="20"/>
          <w:szCs w:val="20"/>
          <w:lang w:val="en-US"/>
        </w:rPr>
      </w:pPr>
      <w:r w:rsidRPr="000C3339">
        <w:rPr>
          <w:rFonts w:ascii="Arial" w:hAnsi="Arial" w:cs="Arial"/>
          <w:sz w:val="20"/>
          <w:szCs w:val="20"/>
          <w:lang w:val="en-US"/>
        </w:rPr>
        <w:t>Aristotle</w:t>
      </w:r>
      <w:r>
        <w:rPr>
          <w:rFonts w:ascii="Arial" w:hAnsi="Arial" w:cs="Arial"/>
          <w:sz w:val="20"/>
          <w:szCs w:val="20"/>
          <w:lang w:val="en-US"/>
        </w:rPr>
        <w:t>'</w:t>
      </w:r>
      <w:r w:rsidRPr="000C3339">
        <w:rPr>
          <w:rFonts w:ascii="Arial" w:hAnsi="Arial" w:cs="Arial"/>
          <w:sz w:val="20"/>
          <w:szCs w:val="20"/>
          <w:lang w:val="en-US"/>
        </w:rPr>
        <w:t xml:space="preserve">s Metaphysics, A Philological Commentary by Wolfgang Class, Volume </w:t>
      </w:r>
      <w:r>
        <w:rPr>
          <w:rFonts w:ascii="Arial" w:hAnsi="Arial" w:cs="Arial"/>
          <w:sz w:val="20"/>
          <w:szCs w:val="20"/>
          <w:lang w:val="en-US"/>
        </w:rPr>
        <w:t>IV, Reception and Criticism</w:t>
      </w:r>
      <w:r w:rsidRPr="000C3339">
        <w:rPr>
          <w:rFonts w:ascii="Arial" w:hAnsi="Arial" w:cs="Arial"/>
          <w:sz w:val="20"/>
          <w:szCs w:val="20"/>
          <w:lang w:val="en-US"/>
        </w:rPr>
        <w:t>.</w:t>
      </w:r>
    </w:p>
    <w:p w:rsidR="00C10CDE" w:rsidRPr="000C3339" w:rsidRDefault="00C10CDE" w:rsidP="00810456">
      <w:pPr>
        <w:widowControl w:val="0"/>
        <w:spacing w:after="0" w:line="240" w:lineRule="auto"/>
        <w:rPr>
          <w:rFonts w:ascii="Arial" w:hAnsi="Arial" w:cs="Arial"/>
          <w:sz w:val="20"/>
          <w:szCs w:val="20"/>
          <w:lang w:val="en-US"/>
        </w:rPr>
      </w:pPr>
    </w:p>
    <w:p w:rsidR="00C10CDE" w:rsidRPr="000C3339" w:rsidRDefault="00C10CDE" w:rsidP="00810456">
      <w:pPr>
        <w:widowControl w:val="0"/>
        <w:spacing w:after="0" w:line="240" w:lineRule="auto"/>
        <w:rPr>
          <w:rFonts w:ascii="Arial" w:hAnsi="Arial" w:cs="Arial"/>
          <w:sz w:val="20"/>
          <w:szCs w:val="20"/>
          <w:lang w:val="en-US"/>
        </w:rPr>
      </w:pPr>
    </w:p>
    <w:p w:rsidR="00C10CDE" w:rsidRPr="001B5649" w:rsidRDefault="00C10CDE" w:rsidP="00810456">
      <w:pPr>
        <w:widowControl w:val="0"/>
        <w:spacing w:after="0" w:line="240" w:lineRule="auto"/>
        <w:rPr>
          <w:rFonts w:ascii="Arial" w:hAnsi="Arial" w:cs="Arial"/>
          <w:sz w:val="20"/>
          <w:szCs w:val="20"/>
        </w:rPr>
      </w:pPr>
      <w:r w:rsidRPr="001B5649">
        <w:rPr>
          <w:rFonts w:ascii="Arial" w:hAnsi="Arial" w:cs="Arial"/>
          <w:sz w:val="20"/>
          <w:szCs w:val="20"/>
        </w:rPr>
        <w:t xml:space="preserve">ISBN </w:t>
      </w:r>
      <w:r>
        <w:rPr>
          <w:rFonts w:ascii="Arial" w:hAnsi="Arial" w:cs="Arial"/>
          <w:sz w:val="20"/>
          <w:szCs w:val="20"/>
        </w:rPr>
        <w:t>978-3-9820267-0-1</w:t>
      </w:r>
    </w:p>
    <w:p w:rsidR="00C10CDE" w:rsidRPr="001B5649" w:rsidRDefault="00C10CDE" w:rsidP="00810456">
      <w:pPr>
        <w:widowControl w:val="0"/>
        <w:spacing w:after="0" w:line="240" w:lineRule="auto"/>
        <w:rPr>
          <w:rFonts w:ascii="Arial" w:hAnsi="Arial" w:cs="Arial"/>
          <w:sz w:val="18"/>
          <w:szCs w:val="18"/>
        </w:rPr>
      </w:pPr>
    </w:p>
    <w:p w:rsidR="00C10CDE" w:rsidRPr="001B5649" w:rsidRDefault="00C10CDE" w:rsidP="00810456">
      <w:pPr>
        <w:widowControl w:val="0"/>
        <w:spacing w:after="0" w:line="240" w:lineRule="auto"/>
        <w:rPr>
          <w:rFonts w:ascii="Arial" w:hAnsi="Arial" w:cs="Arial"/>
          <w:sz w:val="18"/>
          <w:szCs w:val="18"/>
        </w:rPr>
      </w:pPr>
      <w:r w:rsidRPr="001B5649">
        <w:rPr>
          <w:rFonts w:ascii="Arial" w:hAnsi="Arial" w:cs="Arial"/>
          <w:sz w:val="18"/>
          <w:szCs w:val="18"/>
        </w:rPr>
        <w:t xml:space="preserve">© Verlag </w:t>
      </w:r>
      <w:proofErr w:type="spellStart"/>
      <w:r w:rsidRPr="001B5649">
        <w:rPr>
          <w:rFonts w:ascii="Arial" w:hAnsi="Arial" w:cs="Arial"/>
          <w:sz w:val="18"/>
          <w:szCs w:val="18"/>
        </w:rPr>
        <w:t>Senging</w:t>
      </w:r>
      <w:proofErr w:type="spellEnd"/>
      <w:r w:rsidRPr="001B5649">
        <w:rPr>
          <w:rFonts w:ascii="Arial" w:hAnsi="Arial" w:cs="Arial"/>
          <w:sz w:val="18"/>
          <w:szCs w:val="18"/>
        </w:rPr>
        <w:t xml:space="preserve"> e. K., </w:t>
      </w:r>
      <w:proofErr w:type="spellStart"/>
      <w:r w:rsidRPr="001B5649">
        <w:rPr>
          <w:rFonts w:ascii="Arial" w:hAnsi="Arial" w:cs="Arial"/>
          <w:sz w:val="18"/>
          <w:szCs w:val="18"/>
        </w:rPr>
        <w:t>Se</w:t>
      </w:r>
      <w:r>
        <w:rPr>
          <w:rFonts w:ascii="Arial" w:hAnsi="Arial" w:cs="Arial"/>
          <w:sz w:val="18"/>
          <w:szCs w:val="18"/>
        </w:rPr>
        <w:t>nging</w:t>
      </w:r>
      <w:proofErr w:type="spellEnd"/>
      <w:r>
        <w:rPr>
          <w:rFonts w:ascii="Arial" w:hAnsi="Arial" w:cs="Arial"/>
          <w:sz w:val="18"/>
          <w:szCs w:val="18"/>
        </w:rPr>
        <w:t xml:space="preserve"> 11, 94163 Saldenburg, 2018</w:t>
      </w:r>
      <w:r w:rsidRPr="001B5649">
        <w:rPr>
          <w:rFonts w:ascii="Arial" w:hAnsi="Arial" w:cs="Arial"/>
          <w:sz w:val="18"/>
          <w:szCs w:val="18"/>
        </w:rPr>
        <w:t>.</w:t>
      </w:r>
    </w:p>
    <w:p w:rsidR="00C10CDE" w:rsidRPr="000C3339" w:rsidRDefault="00C10CDE" w:rsidP="00810456">
      <w:pPr>
        <w:spacing w:after="0" w:line="240" w:lineRule="auto"/>
        <w:rPr>
          <w:rFonts w:ascii="Arial" w:hAnsi="Arial" w:cs="Arial"/>
          <w:sz w:val="18"/>
          <w:szCs w:val="18"/>
        </w:rPr>
      </w:pPr>
    </w:p>
    <w:p w:rsidR="00C10CDE" w:rsidRPr="000C3339" w:rsidRDefault="00C10CDE" w:rsidP="00810456">
      <w:pPr>
        <w:spacing w:after="0" w:line="240" w:lineRule="auto"/>
        <w:rPr>
          <w:rFonts w:ascii="Arial" w:hAnsi="Arial" w:cs="Arial"/>
          <w:sz w:val="18"/>
          <w:szCs w:val="18"/>
        </w:rPr>
      </w:pPr>
      <w:r w:rsidRPr="000C3339">
        <w:rPr>
          <w:rFonts w:ascii="Arial" w:hAnsi="Arial" w:cs="Arial"/>
          <w:sz w:val="18"/>
          <w:szCs w:val="18"/>
        </w:rPr>
        <w:t>Satz: Günther Dachs</w:t>
      </w:r>
    </w:p>
    <w:p w:rsidR="00C10CDE" w:rsidRDefault="00C10CDE" w:rsidP="00810456">
      <w:pPr>
        <w:spacing w:after="0" w:line="240" w:lineRule="auto"/>
        <w:rPr>
          <w:rFonts w:ascii="Arial" w:hAnsi="Arial" w:cs="Arial"/>
          <w:sz w:val="18"/>
          <w:szCs w:val="18"/>
        </w:rPr>
        <w:sectPr w:rsidR="00C10CDE" w:rsidSect="00810456">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pPr>
      <w:r w:rsidRPr="000C3339">
        <w:rPr>
          <w:rFonts w:ascii="Arial" w:hAnsi="Arial" w:cs="Arial"/>
          <w:sz w:val="18"/>
          <w:szCs w:val="18"/>
        </w:rPr>
        <w:t>Druck: Steinmeier, Deiningen</w:t>
      </w:r>
    </w:p>
    <w:p w:rsidR="00C10CDE" w:rsidRDefault="00C10CDE" w:rsidP="00810456">
      <w:pPr>
        <w:pStyle w:val="berschrift1"/>
        <w:spacing w:before="0" w:line="240" w:lineRule="auto"/>
        <w:jc w:val="center"/>
        <w:rPr>
          <w:lang w:val="en-US"/>
        </w:rPr>
      </w:pPr>
      <w:r w:rsidRPr="0065196C">
        <w:rPr>
          <w:lang w:val="en-US"/>
        </w:rPr>
        <w:lastRenderedPageBreak/>
        <w:t>Preface</w:t>
      </w:r>
    </w:p>
    <w:p w:rsidR="00C10CDE" w:rsidRPr="003A08F5" w:rsidRDefault="00C10CDE" w:rsidP="00810456">
      <w:pPr>
        <w:spacing w:after="0" w:line="240" w:lineRule="auto"/>
        <w:rPr>
          <w:rFonts w:cs="Arial"/>
          <w:lang w:val="en-US"/>
        </w:rPr>
      </w:pPr>
    </w:p>
    <w:p w:rsidR="00C10CDE" w:rsidRPr="003A08F5" w:rsidRDefault="00C10CDE" w:rsidP="00810456">
      <w:pPr>
        <w:spacing w:after="0" w:line="240" w:lineRule="auto"/>
        <w:rPr>
          <w:lang w:val="en-US"/>
        </w:rPr>
      </w:pPr>
    </w:p>
    <w:p w:rsidR="00C10CDE" w:rsidRPr="00DE288E"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The title of the present fourth</w:t>
      </w:r>
      <w:r w:rsidRPr="00ED000B">
        <w:rPr>
          <w:lang w:val="en-US"/>
        </w:rPr>
        <w:t xml:space="preserve"> volume opens up a boundless field:</w:t>
      </w:r>
      <w:r>
        <w:rPr>
          <w:lang w:val="en-US"/>
        </w:rPr>
        <w:t xml:space="preserve"> </w:t>
      </w:r>
      <w:r w:rsidRPr="00ED000B">
        <w:rPr>
          <w:lang w:val="en-US"/>
        </w:rPr>
        <w:t xml:space="preserve">Which author does not use Aristotelian conceptions, and which philosopher has not </w:t>
      </w:r>
      <w:r>
        <w:rPr>
          <w:lang w:val="en-US"/>
        </w:rPr>
        <w:t xml:space="preserve">spoken </w:t>
      </w:r>
      <w:r w:rsidRPr="00ED000B">
        <w:rPr>
          <w:lang w:val="en-US"/>
        </w:rPr>
        <w:t>critical</w:t>
      </w:r>
      <w:r>
        <w:rPr>
          <w:lang w:val="en-US"/>
        </w:rPr>
        <w:t>ly (agreeing or disagreeing) of</w:t>
      </w:r>
      <w:r w:rsidRPr="00ED000B">
        <w:rPr>
          <w:lang w:val="en-US"/>
        </w:rPr>
        <w:t xml:space="preserve"> Aristotle?</w:t>
      </w:r>
      <w:r>
        <w:rPr>
          <w:rStyle w:val="Funotenzeichen"/>
          <w:lang w:val="en-US"/>
        </w:rPr>
        <w:footnoteReference w:id="1"/>
      </w:r>
      <w:r>
        <w:rPr>
          <w:lang w:val="en-US"/>
        </w:rPr>
        <w:t xml:space="preserve"> </w:t>
      </w:r>
      <w:r w:rsidRPr="00A405C5">
        <w:rPr>
          <w:lang w:val="en-US"/>
        </w:rPr>
        <w:t xml:space="preserve">We therefore place the following inquiry under a guiding question: the relationship between ontology and theology. Since </w:t>
      </w:r>
      <w:proofErr w:type="spellStart"/>
      <w:r w:rsidRPr="00A405C5">
        <w:rPr>
          <w:lang w:val="en-US"/>
        </w:rPr>
        <w:t>Natorp</w:t>
      </w:r>
      <w:proofErr w:type="spellEnd"/>
      <w:r w:rsidRPr="00A405C5">
        <w:rPr>
          <w:lang w:val="en-US"/>
        </w:rPr>
        <w:t xml:space="preserve"> this was the main difficulty of the philological interpretation, and according to Heidegger</w:t>
      </w:r>
      <w:r>
        <w:rPr>
          <w:lang w:val="en-US"/>
        </w:rPr>
        <w:t xml:space="preserve"> (</w:t>
      </w:r>
      <w:proofErr w:type="spellStart"/>
      <w:r w:rsidRPr="00665503">
        <w:rPr>
          <w:i/>
          <w:lang w:val="en-US"/>
        </w:rPr>
        <w:t>Wegmarken</w:t>
      </w:r>
      <w:proofErr w:type="spellEnd"/>
      <w:r>
        <w:rPr>
          <w:lang w:val="en-US"/>
        </w:rPr>
        <w:t>, p. 379) it is its</w:t>
      </w:r>
      <w:r w:rsidRPr="00A405C5">
        <w:rPr>
          <w:lang w:val="en-US"/>
        </w:rPr>
        <w:t xml:space="preserve"> "onto</w:t>
      </w:r>
      <w:r>
        <w:rPr>
          <w:lang w:val="en-US"/>
        </w:rPr>
        <w:t>-theological nature</w:t>
      </w:r>
      <w:r w:rsidRPr="00A405C5">
        <w:rPr>
          <w:lang w:val="en-US"/>
        </w:rPr>
        <w:t>"</w:t>
      </w:r>
      <w:r>
        <w:rPr>
          <w:lang w:val="en-US"/>
        </w:rPr>
        <w:t xml:space="preserve"> ("onto-</w:t>
      </w:r>
      <w:proofErr w:type="spellStart"/>
      <w:r>
        <w:rPr>
          <w:lang w:val="en-US"/>
        </w:rPr>
        <w:t>theologische</w:t>
      </w:r>
      <w:proofErr w:type="spellEnd"/>
      <w:r>
        <w:rPr>
          <w:lang w:val="en-US"/>
        </w:rPr>
        <w:t xml:space="preserve"> </w:t>
      </w:r>
      <w:proofErr w:type="spellStart"/>
      <w:r>
        <w:rPr>
          <w:lang w:val="en-US"/>
        </w:rPr>
        <w:t>Wesen</w:t>
      </w:r>
      <w:proofErr w:type="spellEnd"/>
      <w:r>
        <w:rPr>
          <w:lang w:val="en-US"/>
        </w:rPr>
        <w:t>")</w:t>
      </w:r>
      <w:r w:rsidRPr="00A405C5">
        <w:rPr>
          <w:lang w:val="en-US"/>
        </w:rPr>
        <w:t xml:space="preserve"> which marks metaphysics throughout.</w:t>
      </w:r>
    </w:p>
    <w:p w:rsidR="00C10CDE" w:rsidRDefault="00C10CDE" w:rsidP="00810456">
      <w:pPr>
        <w:spacing w:after="0" w:line="240" w:lineRule="auto"/>
        <w:jc w:val="both"/>
        <w:rPr>
          <w:lang w:val="en-US"/>
        </w:rPr>
      </w:pPr>
      <w:r w:rsidRPr="005328DA">
        <w:rPr>
          <w:lang w:val="en-US"/>
        </w:rPr>
        <w:t>What is nowadays offered under the title "metaphysics</w:t>
      </w:r>
      <w:r>
        <w:rPr>
          <w:lang w:val="en-US"/>
        </w:rPr>
        <w:t>,"</w:t>
      </w:r>
      <w:r w:rsidRPr="005328DA">
        <w:rPr>
          <w:lang w:val="en-US"/>
        </w:rPr>
        <w:t xml:space="preserve"> is</w:t>
      </w:r>
      <w:r>
        <w:rPr>
          <w:lang w:val="en-US"/>
        </w:rPr>
        <w:t xml:space="preserve"> </w:t>
      </w:r>
      <w:r w:rsidRPr="0065196C">
        <w:rPr>
          <w:lang w:val="en-US"/>
        </w:rPr>
        <w:t>in its lack of structure</w:t>
      </w:r>
      <w:r>
        <w:rPr>
          <w:lang w:val="en-US"/>
        </w:rPr>
        <w:t xml:space="preserve"> </w:t>
      </w:r>
      <w:r w:rsidRPr="005328DA">
        <w:rPr>
          <w:lang w:val="en-US"/>
        </w:rPr>
        <w:t xml:space="preserve">no longer consistent with Heidegger's </w:t>
      </w:r>
      <w:r>
        <w:rPr>
          <w:lang w:val="en-US"/>
        </w:rPr>
        <w:t>characterization</w:t>
      </w:r>
      <w:r w:rsidRPr="005328DA">
        <w:rPr>
          <w:lang w:val="en-US"/>
        </w:rPr>
        <w:t>. It is a</w:t>
      </w:r>
      <w:r>
        <w:rPr>
          <w:lang w:val="en-US"/>
        </w:rPr>
        <w:t>n aggregate</w:t>
      </w:r>
      <w:r w:rsidRPr="005328DA">
        <w:rPr>
          <w:lang w:val="en-US"/>
        </w:rPr>
        <w:t xml:space="preserve"> of themes from both </w:t>
      </w:r>
      <w:proofErr w:type="spellStart"/>
      <w:r w:rsidRPr="00F23BD1">
        <w:rPr>
          <w:i/>
          <w:lang w:val="en-US"/>
        </w:rPr>
        <w:t>metaphysica</w:t>
      </w:r>
      <w:proofErr w:type="spellEnd"/>
      <w:r w:rsidRPr="00F23BD1">
        <w:rPr>
          <w:i/>
          <w:lang w:val="en-US"/>
        </w:rPr>
        <w:t xml:space="preserve"> </w:t>
      </w:r>
      <w:proofErr w:type="spellStart"/>
      <w:r w:rsidRPr="00F23BD1">
        <w:rPr>
          <w:i/>
          <w:lang w:val="en-US"/>
        </w:rPr>
        <w:t>generalis</w:t>
      </w:r>
      <w:proofErr w:type="spellEnd"/>
      <w:r w:rsidRPr="005328DA">
        <w:rPr>
          <w:lang w:val="en-US"/>
        </w:rPr>
        <w:t xml:space="preserve"> and </w:t>
      </w:r>
      <w:proofErr w:type="spellStart"/>
      <w:r w:rsidRPr="00F23BD1">
        <w:rPr>
          <w:i/>
          <w:lang w:val="en-US"/>
        </w:rPr>
        <w:t>metaphysica</w:t>
      </w:r>
      <w:proofErr w:type="spellEnd"/>
      <w:r w:rsidRPr="00F23BD1">
        <w:rPr>
          <w:i/>
          <w:lang w:val="en-US"/>
        </w:rPr>
        <w:t xml:space="preserve"> </w:t>
      </w:r>
      <w:proofErr w:type="spellStart"/>
      <w:r w:rsidRPr="00F23BD1">
        <w:rPr>
          <w:i/>
          <w:lang w:val="en-US"/>
        </w:rPr>
        <w:t>specialis</w:t>
      </w:r>
      <w:proofErr w:type="spellEnd"/>
      <w:r w:rsidRPr="00134EC4">
        <w:rPr>
          <w:lang w:val="en-US"/>
        </w:rPr>
        <w:t>.</w:t>
      </w:r>
    </w:p>
    <w:p w:rsidR="00C10CDE" w:rsidRDefault="00C10CDE" w:rsidP="00810456">
      <w:pPr>
        <w:spacing w:after="0" w:line="240" w:lineRule="auto"/>
        <w:jc w:val="both"/>
        <w:rPr>
          <w:lang w:val="en-US"/>
        </w:rPr>
      </w:pPr>
    </w:p>
    <w:p w:rsidR="00C10CDE" w:rsidRDefault="00C10CDE" w:rsidP="00810456">
      <w:pPr>
        <w:spacing w:after="0" w:line="240" w:lineRule="auto"/>
        <w:jc w:val="both"/>
        <w:rPr>
          <w:lang w:val="en-US"/>
        </w:rPr>
      </w:pPr>
      <w:r>
        <w:rPr>
          <w:lang w:val="en-US"/>
        </w:rPr>
        <w:t xml:space="preserve">Cf. Kim/Sosa, </w:t>
      </w:r>
      <w:r w:rsidRPr="00043B64">
        <w:rPr>
          <w:i/>
          <w:lang w:val="en-US"/>
        </w:rPr>
        <w:t>A Companion to Metaphysics</w:t>
      </w:r>
      <w:r>
        <w:rPr>
          <w:lang w:val="en-US"/>
        </w:rPr>
        <w:t xml:space="preserve">, p. </w:t>
      </w:r>
      <w:proofErr w:type="spellStart"/>
      <w:r>
        <w:rPr>
          <w:lang w:val="en-US"/>
        </w:rPr>
        <w:t>312b</w:t>
      </w:r>
      <w:proofErr w:type="spellEnd"/>
      <w:r>
        <w:rPr>
          <w:lang w:val="en-US"/>
        </w:rPr>
        <w:t xml:space="preserve">: </w:t>
      </w:r>
    </w:p>
    <w:p w:rsidR="00C10CDE" w:rsidRDefault="00C10CDE" w:rsidP="00810456">
      <w:pPr>
        <w:spacing w:after="0" w:line="240" w:lineRule="auto"/>
        <w:jc w:val="both"/>
        <w:rPr>
          <w:lang w:val="en-US"/>
        </w:rPr>
      </w:pPr>
      <w:r>
        <w:rPr>
          <w:lang w:val="en-US"/>
        </w:rPr>
        <w:t xml:space="preserve">"A priori divisions such as that of Husserl [into formal ontology and regional ontologies, see p. </w:t>
      </w:r>
      <w:proofErr w:type="spellStart"/>
      <w:r>
        <w:rPr>
          <w:lang w:val="en-US"/>
        </w:rPr>
        <w:t>312a</w:t>
      </w:r>
      <w:proofErr w:type="spellEnd"/>
      <w:r>
        <w:rPr>
          <w:lang w:val="en-US"/>
        </w:rPr>
        <w:t xml:space="preserve">] are found ill-justified or question-begging, so metaphysics is generally </w:t>
      </w:r>
      <w:proofErr w:type="spellStart"/>
      <w:r>
        <w:rPr>
          <w:lang w:val="en-US"/>
        </w:rPr>
        <w:t>practised</w:t>
      </w:r>
      <w:proofErr w:type="spellEnd"/>
      <w:r>
        <w:rPr>
          <w:lang w:val="en-US"/>
        </w:rPr>
        <w:t xml:space="preserve"> today as, on the one hand, general ontology or theory of objects and, on the other hand, an assortment of more or less traditional metaphysical disputes, on such topics as free will, God, universals, space and time and persons."</w:t>
      </w:r>
    </w:p>
    <w:p w:rsidR="00C10CDE" w:rsidRDefault="00C10CDE" w:rsidP="00810456">
      <w:pPr>
        <w:spacing w:after="0" w:line="240" w:lineRule="auto"/>
        <w:jc w:val="both"/>
        <w:rPr>
          <w:lang w:val="en-US"/>
        </w:rPr>
      </w:pPr>
    </w:p>
    <w:p w:rsidR="00C10CDE" w:rsidRDefault="00C10CDE" w:rsidP="00810456">
      <w:pPr>
        <w:spacing w:after="0" w:line="240" w:lineRule="auto"/>
        <w:jc w:val="both"/>
        <w:rPr>
          <w:lang w:val="en-US"/>
        </w:rPr>
      </w:pPr>
      <w:proofErr w:type="spellStart"/>
      <w:r>
        <w:rPr>
          <w:lang w:val="en-US"/>
        </w:rPr>
        <w:t>Loux</w:t>
      </w:r>
      <w:proofErr w:type="spellEnd"/>
      <w:r>
        <w:rPr>
          <w:lang w:val="en-US"/>
        </w:rPr>
        <w:t>, pp. 10-11:</w:t>
      </w:r>
    </w:p>
    <w:p w:rsidR="00C10CDE" w:rsidRDefault="00C10CDE" w:rsidP="00810456">
      <w:pPr>
        <w:spacing w:after="0" w:line="240" w:lineRule="auto"/>
        <w:jc w:val="both"/>
        <w:rPr>
          <w:lang w:val="en-US"/>
        </w:rPr>
      </w:pPr>
      <w:r>
        <w:rPr>
          <w:lang w:val="en-US"/>
        </w:rPr>
        <w:t>"</w:t>
      </w:r>
      <w:r w:rsidRPr="008C2E1B">
        <w:rPr>
          <w:lang w:val="en-US"/>
        </w:rPr>
        <w:t>The topics that were central in the various branches of what the rationalists called special metaphysics are now discussed in subdisciplines of philosophy that are not essentially or exclusively concerned with metaphysical topics. The focus of natural theology, for example, was the existence and nature of God; that set of issues is</w:t>
      </w:r>
      <w:r>
        <w:rPr>
          <w:lang w:val="en-US"/>
        </w:rPr>
        <w:t xml:space="preserve"> </w:t>
      </w:r>
      <w:r w:rsidRPr="008C2E1B">
        <w:rPr>
          <w:lang w:val="en-US"/>
        </w:rPr>
        <w:t>now typically addressed in what we call the philosophy of religion, a subdiscipline of philosophy that addresses a much br</w:t>
      </w:r>
      <w:r>
        <w:rPr>
          <w:lang w:val="en-US"/>
        </w:rPr>
        <w:t>oader range of issues than old-</w:t>
      </w:r>
      <w:r w:rsidRPr="008C2E1B">
        <w:rPr>
          <w:lang w:val="en-US"/>
        </w:rPr>
        <w:t xml:space="preserve">style natural theology. It deals with </w:t>
      </w:r>
      <w:r w:rsidRPr="008C2E1B">
        <w:rPr>
          <w:lang w:val="en-US"/>
        </w:rPr>
        <w:lastRenderedPageBreak/>
        <w:t xml:space="preserve">epistemological questions about the rationality of religious belief in general as well as the rationality of particular religious beliefs, questions about the relationship between religion and science, and questions about the relationship between religion and morality. Philosophers of religion even discuss issues that were part of what the rationalists called rational psychology — questions about personal survival and immortality. Other issues discussed in rational psychology now fall under what we call the philosophy of mind; but while philosophers of mind worry about metaphysical questions about the existence and nature of mind, they worry about much else besides. They raise epistemological questions about our knowledge of our own mental states and those of others; and they spend much time attempting to get clear on the nature of explanation in psychology and the cognitive sciences. Sometimes, we find philosophers of mind raising questions about freedom of the will, but this problem is as likely as not to be debated in a still different part of philosophy called the theory of action. Contemporary philosophers typically use the term </w:t>
      </w:r>
      <w:r>
        <w:rPr>
          <w:lang w:val="en-US"/>
        </w:rPr>
        <w:t>'</w:t>
      </w:r>
      <w:r w:rsidRPr="008C2E1B">
        <w:rPr>
          <w:lang w:val="en-US"/>
        </w:rPr>
        <w:t>metaphysics</w:t>
      </w:r>
      <w:r>
        <w:rPr>
          <w:lang w:val="en-US"/>
        </w:rPr>
        <w:t>'</w:t>
      </w:r>
      <w:r w:rsidRPr="008C2E1B">
        <w:rPr>
          <w:lang w:val="en-US"/>
        </w:rPr>
        <w:t xml:space="preserve"> to refer to a branch of philosophy different from each of these branches; and when they do, what they are talking about is something that is not far removed from what the rationalists called general metaphysics and what Aristotle spoke of as the science that studies being qua being.</w:t>
      </w:r>
      <w:r>
        <w:rPr>
          <w:lang w:val="en-US"/>
        </w:rPr>
        <w:t>"</w:t>
      </w:r>
    </w:p>
    <w:p w:rsidR="00C10CDE" w:rsidRDefault="00C10CDE" w:rsidP="00810456">
      <w:pPr>
        <w:spacing w:after="0" w:line="240" w:lineRule="auto"/>
        <w:jc w:val="both"/>
        <w:rPr>
          <w:lang w:val="en-US"/>
        </w:rPr>
      </w:pPr>
    </w:p>
    <w:p w:rsidR="00C10CDE" w:rsidRDefault="00C10CDE" w:rsidP="00810456">
      <w:pPr>
        <w:spacing w:after="0" w:line="240" w:lineRule="auto"/>
        <w:jc w:val="both"/>
        <w:rPr>
          <w:lang w:val="en-US"/>
        </w:rPr>
      </w:pPr>
      <w:r>
        <w:rPr>
          <w:lang w:val="en-US"/>
        </w:rPr>
        <w:t xml:space="preserve">The range of topics of todays Neo-Aristotelian metaphysics is illustrated by the volumes </w:t>
      </w:r>
      <w:r w:rsidRPr="00AD409F">
        <w:rPr>
          <w:i/>
          <w:lang w:val="en-US"/>
        </w:rPr>
        <w:t>Contemporary Aristotelian Metaphysics</w:t>
      </w:r>
      <w:r>
        <w:rPr>
          <w:lang w:val="en-US"/>
        </w:rPr>
        <w:t xml:space="preserve"> (2012) and </w:t>
      </w:r>
      <w:r w:rsidRPr="00AD409F">
        <w:rPr>
          <w:i/>
          <w:lang w:val="en-US"/>
        </w:rPr>
        <w:t>Neo-Aristotelian Perspectives in Metaphysics</w:t>
      </w:r>
      <w:r>
        <w:rPr>
          <w:lang w:val="en-US"/>
        </w:rPr>
        <w:t xml:space="preserve"> (2016).</w:t>
      </w:r>
    </w:p>
    <w:p w:rsidR="00C10CDE" w:rsidRDefault="00C10CDE" w:rsidP="00810456">
      <w:pPr>
        <w:spacing w:after="0" w:line="240" w:lineRule="auto"/>
        <w:jc w:val="both"/>
        <w:rPr>
          <w:lang w:val="en-US"/>
        </w:rPr>
      </w:pPr>
      <w:r w:rsidRPr="0065196C">
        <w:rPr>
          <w:lang w:val="en-US"/>
        </w:rPr>
        <w:t xml:space="preserve">The last phase of the rehabilitation of metaphysical questions, beginning around 1980, is characterized by Johannes </w:t>
      </w:r>
      <w:proofErr w:type="spellStart"/>
      <w:r w:rsidRPr="0065196C">
        <w:rPr>
          <w:lang w:val="en-US"/>
        </w:rPr>
        <w:t>Hübner</w:t>
      </w:r>
      <w:proofErr w:type="spellEnd"/>
      <w:r w:rsidRPr="0065196C">
        <w:rPr>
          <w:lang w:val="en-US"/>
        </w:rPr>
        <w:t xml:space="preserve"> (p. </w:t>
      </w:r>
      <w:proofErr w:type="spellStart"/>
      <w:r w:rsidRPr="0065196C">
        <w:rPr>
          <w:lang w:val="en-US"/>
        </w:rPr>
        <w:t>490a</w:t>
      </w:r>
      <w:proofErr w:type="spellEnd"/>
      <w:r w:rsidRPr="0065196C">
        <w:rPr>
          <w:lang w:val="en-US"/>
        </w:rPr>
        <w:t>) as follows:</w:t>
      </w:r>
    </w:p>
    <w:p w:rsidR="00C10CDE" w:rsidRPr="0065196C" w:rsidRDefault="00C10CDE" w:rsidP="00810456">
      <w:pPr>
        <w:spacing w:after="0" w:line="240" w:lineRule="auto"/>
        <w:jc w:val="both"/>
        <w:rPr>
          <w:lang w:val="en-US"/>
        </w:rPr>
      </w:pPr>
      <w:r w:rsidRPr="0065196C">
        <w:rPr>
          <w:lang w:val="en-US"/>
        </w:rPr>
        <w:t>"The early analytic philosophy is already history, one feels no special need to justify pursuing metaphysical questions and thereby possibly picking up Aristotelian thoughts, which mostly happens in detail, without the whole of Aristotelian metaphysics taking effect."</w:t>
      </w:r>
    </w:p>
    <w:p w:rsidR="00C10CDE" w:rsidRPr="0065196C" w:rsidRDefault="00C10CDE" w:rsidP="00810456">
      <w:pPr>
        <w:spacing w:after="0" w:line="240" w:lineRule="auto"/>
        <w:jc w:val="both"/>
        <w:rPr>
          <w:lang w:val="en-US"/>
        </w:rPr>
      </w:pPr>
      <w:r w:rsidRPr="0065196C">
        <w:rPr>
          <w:lang w:val="en-US"/>
        </w:rPr>
        <w:t>I admit that what I offer is in parts hardly distinguishable from a history of post-Aristotelian metaphysics. But if you want to understand reception and criticism, you should also know the recipients and the critics to some extent; so I thought that I had to do too much rather than too little in this direction.</w:t>
      </w:r>
    </w:p>
    <w:p w:rsidR="00C10CDE" w:rsidRPr="0065196C" w:rsidRDefault="00C10CDE" w:rsidP="00810456">
      <w:pPr>
        <w:spacing w:after="0" w:line="240" w:lineRule="auto"/>
        <w:jc w:val="both"/>
        <w:rPr>
          <w:rFonts w:eastAsia="Arial Unicode MS"/>
          <w:szCs w:val="19"/>
          <w:lang w:val="en-US"/>
        </w:rPr>
      </w:pPr>
      <w:r w:rsidRPr="0065196C">
        <w:rPr>
          <w:rFonts w:eastAsia="Arial Unicode MS"/>
          <w:lang w:val="en-US"/>
        </w:rPr>
        <w:t>As</w:t>
      </w:r>
      <w:r w:rsidRPr="0065196C">
        <w:rPr>
          <w:lang w:val="en-US"/>
        </w:rPr>
        <w:t xml:space="preserve"> </w:t>
      </w:r>
      <w:r w:rsidRPr="0065196C">
        <w:rPr>
          <w:rFonts w:eastAsia="Arial Unicode MS"/>
          <w:lang w:val="en-US"/>
        </w:rPr>
        <w:t>far</w:t>
      </w:r>
      <w:r w:rsidRPr="0065196C">
        <w:rPr>
          <w:rFonts w:eastAsia="Arial Unicode MS"/>
          <w:szCs w:val="19"/>
          <w:lang w:val="en-US"/>
        </w:rPr>
        <w:t xml:space="preserve"> </w:t>
      </w:r>
      <w:r w:rsidRPr="0065196C">
        <w:rPr>
          <w:rFonts w:eastAsia="Arial Unicode MS"/>
          <w:lang w:val="en-US"/>
        </w:rPr>
        <w:t>as</w:t>
      </w:r>
      <w:r w:rsidRPr="0065196C">
        <w:rPr>
          <w:rFonts w:eastAsia="Arial Unicode MS"/>
          <w:szCs w:val="19"/>
          <w:lang w:val="en-US"/>
        </w:rPr>
        <w:t xml:space="preserve"> </w:t>
      </w:r>
      <w:r w:rsidRPr="0065196C">
        <w:rPr>
          <w:rFonts w:eastAsia="Arial Unicode MS"/>
          <w:lang w:val="en-US"/>
        </w:rPr>
        <w:t>modern</w:t>
      </w:r>
      <w:r w:rsidRPr="0065196C">
        <w:rPr>
          <w:rFonts w:eastAsia="Arial Unicode MS"/>
          <w:szCs w:val="19"/>
          <w:lang w:val="en-US"/>
        </w:rPr>
        <w:t xml:space="preserve"> </w:t>
      </w:r>
      <w:r w:rsidRPr="0065196C">
        <w:rPr>
          <w:rFonts w:eastAsia="Arial Unicode MS"/>
          <w:lang w:val="en-US"/>
        </w:rPr>
        <w:t>times</w:t>
      </w:r>
      <w:r w:rsidRPr="0065196C">
        <w:rPr>
          <w:rFonts w:eastAsia="Arial Unicode MS"/>
          <w:szCs w:val="19"/>
          <w:lang w:val="en-US"/>
        </w:rPr>
        <w:t xml:space="preserve"> </w:t>
      </w:r>
      <w:r w:rsidRPr="0065196C">
        <w:rPr>
          <w:rFonts w:eastAsia="Arial Unicode MS"/>
          <w:lang w:val="en-US"/>
        </w:rPr>
        <w:t>are</w:t>
      </w:r>
      <w:r w:rsidRPr="0065196C">
        <w:rPr>
          <w:rFonts w:eastAsia="Arial Unicode MS"/>
          <w:szCs w:val="19"/>
          <w:lang w:val="en-US"/>
        </w:rPr>
        <w:t xml:space="preserve"> </w:t>
      </w:r>
      <w:r w:rsidRPr="0065196C">
        <w:rPr>
          <w:rFonts w:eastAsia="Arial Unicode MS"/>
          <w:lang w:val="en-US"/>
        </w:rPr>
        <w:t>concerned</w:t>
      </w:r>
      <w:r w:rsidRPr="0065196C">
        <w:rPr>
          <w:rFonts w:eastAsia="Arial Unicode MS"/>
          <w:szCs w:val="19"/>
          <w:lang w:val="en-US"/>
        </w:rPr>
        <w:t xml:space="preserve">, </w:t>
      </w:r>
      <w:r w:rsidRPr="0065196C">
        <w:rPr>
          <w:rFonts w:eastAsia="Arial Unicode MS"/>
          <w:lang w:val="en-US"/>
        </w:rPr>
        <w:t>the</w:t>
      </w:r>
      <w:r w:rsidRPr="0065196C">
        <w:rPr>
          <w:rFonts w:eastAsia="Arial Unicode MS"/>
          <w:szCs w:val="19"/>
          <w:lang w:val="en-US"/>
        </w:rPr>
        <w:t xml:space="preserve"> </w:t>
      </w:r>
      <w:r w:rsidRPr="0065196C">
        <w:rPr>
          <w:rFonts w:eastAsia="Arial Unicode MS"/>
          <w:lang w:val="en-US"/>
        </w:rPr>
        <w:t>predominance</w:t>
      </w:r>
      <w:r w:rsidRPr="0065196C">
        <w:rPr>
          <w:rFonts w:eastAsia="Arial Unicode MS"/>
          <w:szCs w:val="19"/>
          <w:lang w:val="en-US"/>
        </w:rPr>
        <w:t xml:space="preserve"> </w:t>
      </w:r>
      <w:r w:rsidRPr="0065196C">
        <w:rPr>
          <w:rFonts w:eastAsia="Arial Unicode MS"/>
          <w:lang w:val="en-US"/>
        </w:rPr>
        <w:t>of German-speaking</w:t>
      </w:r>
      <w:r w:rsidRPr="0065196C">
        <w:rPr>
          <w:rFonts w:eastAsia="Arial Unicode MS"/>
          <w:szCs w:val="19"/>
          <w:lang w:val="en-US"/>
        </w:rPr>
        <w:t xml:space="preserve"> </w:t>
      </w:r>
      <w:r w:rsidRPr="0065196C">
        <w:rPr>
          <w:rFonts w:eastAsia="Arial Unicode MS"/>
          <w:lang w:val="en-US"/>
        </w:rPr>
        <w:t>authors</w:t>
      </w:r>
      <w:r w:rsidRPr="0065196C">
        <w:rPr>
          <w:rFonts w:eastAsia="Arial Unicode MS"/>
          <w:szCs w:val="19"/>
          <w:lang w:val="en-US"/>
        </w:rPr>
        <w:t xml:space="preserve"> (</w:t>
      </w:r>
      <w:r w:rsidRPr="0065196C">
        <w:rPr>
          <w:rFonts w:eastAsia="Arial Unicode MS"/>
          <w:lang w:val="en-US"/>
        </w:rPr>
        <w:t>owed</w:t>
      </w:r>
      <w:r w:rsidRPr="0065196C">
        <w:rPr>
          <w:rFonts w:eastAsia="Arial Unicode MS"/>
          <w:szCs w:val="19"/>
          <w:lang w:val="en-US"/>
        </w:rPr>
        <w:t xml:space="preserve"> </w:t>
      </w:r>
      <w:r w:rsidRPr="0065196C">
        <w:rPr>
          <w:rFonts w:eastAsia="Arial Unicode MS"/>
          <w:lang w:val="en-US"/>
        </w:rPr>
        <w:t>to</w:t>
      </w:r>
      <w:r w:rsidRPr="0065196C">
        <w:rPr>
          <w:rFonts w:eastAsia="Arial Unicode MS"/>
          <w:szCs w:val="19"/>
          <w:lang w:val="en-US"/>
        </w:rPr>
        <w:t xml:space="preserve"> </w:t>
      </w:r>
      <w:r w:rsidRPr="0065196C">
        <w:rPr>
          <w:rFonts w:eastAsia="Arial Unicode MS"/>
          <w:lang w:val="en-US"/>
        </w:rPr>
        <w:t>the</w:t>
      </w:r>
      <w:r w:rsidRPr="0065196C">
        <w:rPr>
          <w:rFonts w:eastAsia="Arial Unicode MS"/>
          <w:szCs w:val="19"/>
          <w:lang w:val="en-US"/>
        </w:rPr>
        <w:t xml:space="preserve"> </w:t>
      </w:r>
      <w:r w:rsidRPr="0065196C">
        <w:rPr>
          <w:rFonts w:eastAsia="Arial Unicode MS"/>
          <w:lang w:val="en-US"/>
        </w:rPr>
        <w:t>author's</w:t>
      </w:r>
      <w:r w:rsidRPr="0065196C">
        <w:rPr>
          <w:rFonts w:eastAsia="Arial Unicode MS"/>
          <w:szCs w:val="19"/>
          <w:lang w:val="en-US"/>
        </w:rPr>
        <w:t xml:space="preserve"> </w:t>
      </w:r>
      <w:r w:rsidRPr="0065196C">
        <w:rPr>
          <w:rFonts w:eastAsia="Arial Unicode MS"/>
          <w:lang w:val="en-US"/>
        </w:rPr>
        <w:t xml:space="preserve">educational </w:t>
      </w:r>
      <w:r w:rsidRPr="0065196C">
        <w:rPr>
          <w:rFonts w:eastAsia="Arial Unicode MS"/>
          <w:szCs w:val="19"/>
          <w:lang w:val="en-US"/>
        </w:rPr>
        <w:t>b</w:t>
      </w:r>
      <w:r w:rsidRPr="0065196C">
        <w:rPr>
          <w:rFonts w:eastAsia="Arial Unicode MS"/>
          <w:lang w:val="en-US"/>
        </w:rPr>
        <w:t>ackground</w:t>
      </w:r>
      <w:r w:rsidRPr="0065196C">
        <w:rPr>
          <w:rFonts w:eastAsia="Arial Unicode MS"/>
          <w:szCs w:val="19"/>
          <w:lang w:val="en-US"/>
        </w:rPr>
        <w:t xml:space="preserve">) </w:t>
      </w:r>
      <w:r w:rsidRPr="0065196C">
        <w:rPr>
          <w:rFonts w:eastAsia="Arial Unicode MS"/>
          <w:lang w:val="en-US"/>
        </w:rPr>
        <w:t>will</w:t>
      </w:r>
      <w:r w:rsidRPr="0065196C">
        <w:rPr>
          <w:rFonts w:eastAsia="Arial Unicode MS"/>
          <w:szCs w:val="19"/>
          <w:lang w:val="en-US"/>
        </w:rPr>
        <w:t xml:space="preserve"> </w:t>
      </w:r>
      <w:r w:rsidRPr="0065196C">
        <w:rPr>
          <w:rFonts w:eastAsia="Arial Unicode MS"/>
          <w:lang w:val="en-US"/>
        </w:rPr>
        <w:t>stand</w:t>
      </w:r>
      <w:r w:rsidRPr="0065196C">
        <w:rPr>
          <w:rFonts w:eastAsia="Arial Unicode MS"/>
          <w:szCs w:val="19"/>
          <w:lang w:val="en-US"/>
        </w:rPr>
        <w:t xml:space="preserve"> </w:t>
      </w:r>
      <w:r w:rsidRPr="0065196C">
        <w:rPr>
          <w:rFonts w:eastAsia="Arial Unicode MS"/>
          <w:lang w:val="en-US"/>
        </w:rPr>
        <w:t>out</w:t>
      </w:r>
      <w:r w:rsidRPr="0065196C">
        <w:rPr>
          <w:rFonts w:eastAsia="Arial Unicode MS"/>
          <w:szCs w:val="19"/>
          <w:lang w:val="en-US"/>
        </w:rPr>
        <w:t>; out of t</w:t>
      </w:r>
      <w:r w:rsidRPr="0065196C">
        <w:rPr>
          <w:rFonts w:eastAsia="Arial Unicode MS"/>
          <w:lang w:val="en-US"/>
        </w:rPr>
        <w:t>his, you can get out the</w:t>
      </w:r>
      <w:r w:rsidRPr="0065196C">
        <w:rPr>
          <w:rFonts w:eastAsia="Arial Unicode MS"/>
          <w:szCs w:val="19"/>
          <w:lang w:val="en-US"/>
        </w:rPr>
        <w:t xml:space="preserve"> </w:t>
      </w:r>
      <w:r w:rsidRPr="0065196C">
        <w:rPr>
          <w:rFonts w:eastAsia="Arial Unicode MS"/>
          <w:lang w:val="en-US"/>
        </w:rPr>
        <w:t>positive</w:t>
      </w:r>
      <w:r w:rsidRPr="0065196C">
        <w:rPr>
          <w:rFonts w:eastAsia="Arial Unicode MS"/>
          <w:szCs w:val="19"/>
          <w:lang w:val="en-US"/>
        </w:rPr>
        <w:t xml:space="preserve"> </w:t>
      </w:r>
      <w:r w:rsidRPr="0065196C">
        <w:rPr>
          <w:rFonts w:eastAsia="Arial Unicode MS"/>
          <w:lang w:val="en-US"/>
        </w:rPr>
        <w:t>side</w:t>
      </w:r>
      <w:r w:rsidRPr="0065196C">
        <w:rPr>
          <w:rFonts w:eastAsia="Arial Unicode MS"/>
          <w:szCs w:val="19"/>
          <w:lang w:val="en-US"/>
        </w:rPr>
        <w:t xml:space="preserve"> </w:t>
      </w:r>
      <w:r w:rsidRPr="0065196C">
        <w:rPr>
          <w:rFonts w:eastAsia="Arial Unicode MS"/>
          <w:lang w:val="en-US"/>
        </w:rPr>
        <w:t>that</w:t>
      </w:r>
      <w:r w:rsidRPr="0065196C">
        <w:rPr>
          <w:rFonts w:eastAsia="Arial Unicode MS"/>
          <w:szCs w:val="19"/>
          <w:lang w:val="en-US"/>
        </w:rPr>
        <w:t xml:space="preserve"> </w:t>
      </w:r>
      <w:r w:rsidRPr="0065196C">
        <w:rPr>
          <w:rFonts w:eastAsia="Arial Unicode MS"/>
          <w:lang w:val="en-US"/>
        </w:rPr>
        <w:t>some previously</w:t>
      </w:r>
      <w:r w:rsidRPr="0065196C">
        <w:rPr>
          <w:rFonts w:eastAsia="Arial Unicode MS"/>
          <w:szCs w:val="19"/>
          <w:lang w:val="en-US"/>
        </w:rPr>
        <w:t xml:space="preserve"> </w:t>
      </w:r>
      <w:r w:rsidRPr="0065196C">
        <w:rPr>
          <w:rFonts w:eastAsia="Arial Unicode MS"/>
          <w:szCs w:val="19"/>
          <w:lang w:val="en-US"/>
        </w:rPr>
        <w:lastRenderedPageBreak/>
        <w:t>u</w:t>
      </w:r>
      <w:r w:rsidRPr="0065196C">
        <w:rPr>
          <w:rFonts w:eastAsia="Arial Unicode MS"/>
          <w:lang w:val="en-US"/>
        </w:rPr>
        <w:t>nknown</w:t>
      </w:r>
      <w:r w:rsidRPr="0065196C">
        <w:rPr>
          <w:rFonts w:eastAsia="Arial Unicode MS"/>
          <w:szCs w:val="19"/>
          <w:lang w:val="en-US"/>
        </w:rPr>
        <w:t xml:space="preserve"> </w:t>
      </w:r>
      <w:r w:rsidRPr="0065196C">
        <w:rPr>
          <w:rFonts w:eastAsia="Arial Unicode MS"/>
          <w:lang w:val="en-US"/>
        </w:rPr>
        <w:t>things</w:t>
      </w:r>
      <w:r w:rsidRPr="0065196C">
        <w:rPr>
          <w:rFonts w:eastAsia="Arial Unicode MS"/>
          <w:szCs w:val="19"/>
          <w:lang w:val="en-US"/>
        </w:rPr>
        <w:t xml:space="preserve"> </w:t>
      </w:r>
      <w:r w:rsidRPr="0065196C">
        <w:rPr>
          <w:rFonts w:eastAsia="Arial Unicode MS"/>
          <w:lang w:val="en-US"/>
        </w:rPr>
        <w:t>may</w:t>
      </w:r>
      <w:r w:rsidRPr="0065196C">
        <w:rPr>
          <w:rFonts w:eastAsia="Arial Unicode MS"/>
          <w:szCs w:val="19"/>
          <w:lang w:val="en-US"/>
        </w:rPr>
        <w:t xml:space="preserve"> b</w:t>
      </w:r>
      <w:r w:rsidRPr="0065196C">
        <w:rPr>
          <w:rFonts w:eastAsia="Arial Unicode MS"/>
          <w:lang w:val="en-US"/>
        </w:rPr>
        <w:t>ecome</w:t>
      </w:r>
      <w:r w:rsidRPr="0065196C">
        <w:rPr>
          <w:rFonts w:eastAsia="Arial Unicode MS"/>
          <w:szCs w:val="19"/>
          <w:lang w:val="en-US"/>
        </w:rPr>
        <w:t xml:space="preserve"> </w:t>
      </w:r>
      <w:r w:rsidRPr="0065196C">
        <w:rPr>
          <w:rFonts w:eastAsia="Arial Unicode MS"/>
          <w:lang w:val="en-US"/>
        </w:rPr>
        <w:t>more</w:t>
      </w:r>
      <w:r w:rsidRPr="0065196C">
        <w:rPr>
          <w:rFonts w:eastAsia="Arial Unicode MS"/>
          <w:szCs w:val="19"/>
          <w:lang w:val="en-US"/>
        </w:rPr>
        <w:t xml:space="preserve"> </w:t>
      </w:r>
      <w:r w:rsidRPr="0065196C">
        <w:rPr>
          <w:rFonts w:eastAsia="Arial Unicode MS"/>
          <w:lang w:val="en-US"/>
        </w:rPr>
        <w:t>easily</w:t>
      </w:r>
      <w:r w:rsidRPr="0065196C">
        <w:rPr>
          <w:rFonts w:eastAsia="Arial Unicode MS"/>
          <w:szCs w:val="19"/>
          <w:lang w:val="en-US"/>
        </w:rPr>
        <w:t xml:space="preserve"> </w:t>
      </w:r>
      <w:r w:rsidRPr="0065196C">
        <w:rPr>
          <w:rFonts w:eastAsia="Arial Unicode MS"/>
          <w:lang w:val="en-US"/>
        </w:rPr>
        <w:t>accessible to</w:t>
      </w:r>
      <w:r w:rsidRPr="0065196C">
        <w:rPr>
          <w:rFonts w:eastAsia="Arial Unicode MS"/>
          <w:szCs w:val="19"/>
          <w:lang w:val="en-US"/>
        </w:rPr>
        <w:t xml:space="preserve"> </w:t>
      </w:r>
      <w:r w:rsidRPr="0065196C">
        <w:rPr>
          <w:rFonts w:eastAsia="Arial Unicode MS"/>
          <w:lang w:val="en-US"/>
        </w:rPr>
        <w:t>the</w:t>
      </w:r>
      <w:r w:rsidRPr="0065196C">
        <w:rPr>
          <w:rFonts w:eastAsia="Arial Unicode MS"/>
          <w:szCs w:val="19"/>
          <w:lang w:val="en-US"/>
        </w:rPr>
        <w:t xml:space="preserve"> </w:t>
      </w:r>
      <w:r w:rsidRPr="0065196C">
        <w:rPr>
          <w:rFonts w:eastAsia="Arial Unicode MS"/>
          <w:lang w:val="en-US"/>
        </w:rPr>
        <w:t>English-speaking</w:t>
      </w:r>
      <w:r w:rsidRPr="0065196C">
        <w:rPr>
          <w:rFonts w:eastAsia="Arial Unicode MS"/>
          <w:szCs w:val="19"/>
          <w:lang w:val="en-US"/>
        </w:rPr>
        <w:t xml:space="preserve"> </w:t>
      </w:r>
      <w:r w:rsidRPr="0065196C">
        <w:rPr>
          <w:rFonts w:eastAsia="Arial Unicode MS"/>
          <w:lang w:val="en-US"/>
        </w:rPr>
        <w:t>world</w:t>
      </w:r>
      <w:r w:rsidRPr="0065196C">
        <w:rPr>
          <w:rFonts w:eastAsia="Arial Unicode MS"/>
          <w:szCs w:val="19"/>
          <w:lang w:val="en-US"/>
        </w:rPr>
        <w:t>.</w:t>
      </w:r>
    </w:p>
    <w:p w:rsidR="00C10CDE" w:rsidRPr="0065196C" w:rsidRDefault="00C10CDE" w:rsidP="00810456">
      <w:pPr>
        <w:spacing w:after="0" w:line="240" w:lineRule="auto"/>
        <w:jc w:val="both"/>
        <w:rPr>
          <w:rFonts w:eastAsia="Arial Unicode MS"/>
          <w:szCs w:val="19"/>
          <w:lang w:val="en-US"/>
        </w:rPr>
      </w:pPr>
      <w:r w:rsidRPr="0065196C">
        <w:rPr>
          <w:rFonts w:eastAsia="Arial Unicode MS"/>
          <w:lang w:val="en-US"/>
        </w:rPr>
        <w:t>As</w:t>
      </w:r>
      <w:r w:rsidRPr="0065196C">
        <w:rPr>
          <w:rFonts w:eastAsia="Arial Unicode MS"/>
          <w:szCs w:val="19"/>
          <w:lang w:val="en-US"/>
        </w:rPr>
        <w:t xml:space="preserve"> </w:t>
      </w:r>
      <w:r w:rsidRPr="0065196C">
        <w:rPr>
          <w:rFonts w:eastAsia="Arial Unicode MS"/>
          <w:lang w:val="en-US"/>
        </w:rPr>
        <w:t>in</w:t>
      </w:r>
      <w:r w:rsidRPr="0065196C">
        <w:rPr>
          <w:rFonts w:eastAsia="Arial Unicode MS"/>
          <w:szCs w:val="19"/>
          <w:lang w:val="en-US"/>
        </w:rPr>
        <w:t xml:space="preserve"> </w:t>
      </w:r>
      <w:r w:rsidRPr="0065196C">
        <w:rPr>
          <w:rFonts w:eastAsia="Arial Unicode MS"/>
          <w:lang w:val="en-US"/>
        </w:rPr>
        <w:t>the</w:t>
      </w:r>
      <w:r w:rsidRPr="0065196C">
        <w:rPr>
          <w:rFonts w:eastAsia="Arial Unicode MS"/>
          <w:szCs w:val="19"/>
          <w:lang w:val="en-US"/>
        </w:rPr>
        <w:t xml:space="preserve"> </w:t>
      </w:r>
      <w:r w:rsidRPr="0065196C">
        <w:rPr>
          <w:rFonts w:eastAsia="Arial Unicode MS"/>
          <w:lang w:val="en-US"/>
        </w:rPr>
        <w:t>previous</w:t>
      </w:r>
      <w:r w:rsidRPr="0065196C">
        <w:rPr>
          <w:rFonts w:eastAsia="Arial Unicode MS"/>
          <w:szCs w:val="19"/>
          <w:lang w:val="en-US"/>
        </w:rPr>
        <w:t xml:space="preserve"> </w:t>
      </w:r>
      <w:r w:rsidRPr="0065196C">
        <w:rPr>
          <w:rFonts w:eastAsia="Arial Unicode MS"/>
          <w:lang w:val="en-US"/>
        </w:rPr>
        <w:t>volumes</w:t>
      </w:r>
      <w:r w:rsidRPr="0065196C">
        <w:rPr>
          <w:rFonts w:eastAsia="Arial Unicode MS"/>
          <w:szCs w:val="19"/>
          <w:lang w:val="en-US"/>
        </w:rPr>
        <w:t xml:space="preserve">, </w:t>
      </w:r>
      <w:r w:rsidRPr="0065196C">
        <w:rPr>
          <w:rFonts w:eastAsia="Arial Unicode MS"/>
          <w:lang w:val="en-US"/>
        </w:rPr>
        <w:t>I</w:t>
      </w:r>
      <w:r w:rsidRPr="0065196C">
        <w:rPr>
          <w:lang w:val="en-US"/>
        </w:rPr>
        <w:t xml:space="preserve"> kept to the rule of </w:t>
      </w:r>
      <w:r w:rsidRPr="0065196C">
        <w:rPr>
          <w:rFonts w:eastAsia="Arial Unicode MS"/>
          <w:szCs w:val="19"/>
          <w:lang w:val="en-US"/>
        </w:rPr>
        <w:t xml:space="preserve">quoting literally whatever I </w:t>
      </w:r>
      <w:r w:rsidRPr="0065196C">
        <w:rPr>
          <w:rFonts w:eastAsia="Arial Unicode MS"/>
          <w:lang w:val="en-US"/>
        </w:rPr>
        <w:t>found well</w:t>
      </w:r>
      <w:r w:rsidRPr="0065196C">
        <w:rPr>
          <w:rFonts w:eastAsia="Arial Unicode MS"/>
          <w:szCs w:val="19"/>
          <w:lang w:val="en-US"/>
        </w:rPr>
        <w:t xml:space="preserve"> </w:t>
      </w:r>
      <w:r w:rsidRPr="0065196C">
        <w:rPr>
          <w:rFonts w:eastAsia="Arial Unicode MS"/>
          <w:lang w:val="en-US"/>
        </w:rPr>
        <w:t>formulated</w:t>
      </w:r>
      <w:r w:rsidRPr="0065196C">
        <w:rPr>
          <w:rFonts w:eastAsia="Arial Unicode MS"/>
          <w:szCs w:val="19"/>
          <w:lang w:val="en-US"/>
        </w:rPr>
        <w:t xml:space="preserve">. </w:t>
      </w:r>
      <w:r w:rsidRPr="0065196C">
        <w:rPr>
          <w:rFonts w:eastAsia="Arial Unicode MS"/>
          <w:lang w:val="en-US"/>
        </w:rPr>
        <w:t>My</w:t>
      </w:r>
      <w:r w:rsidRPr="0065196C">
        <w:rPr>
          <w:rFonts w:eastAsia="Arial Unicode MS"/>
          <w:szCs w:val="19"/>
          <w:lang w:val="en-US"/>
        </w:rPr>
        <w:t xml:space="preserve"> </w:t>
      </w:r>
      <w:r w:rsidRPr="0065196C">
        <w:rPr>
          <w:rFonts w:eastAsia="Arial Unicode MS"/>
          <w:lang w:val="en-US"/>
        </w:rPr>
        <w:t>contribution should</w:t>
      </w:r>
      <w:r w:rsidRPr="0065196C">
        <w:rPr>
          <w:rFonts w:eastAsia="Arial Unicode MS"/>
          <w:szCs w:val="19"/>
          <w:lang w:val="en-US"/>
        </w:rPr>
        <w:t xml:space="preserve"> </w:t>
      </w:r>
      <w:r w:rsidRPr="0065196C">
        <w:rPr>
          <w:rFonts w:eastAsia="Arial Unicode MS"/>
          <w:lang w:val="en-US"/>
        </w:rPr>
        <w:t>not</w:t>
      </w:r>
      <w:r w:rsidRPr="0065196C">
        <w:rPr>
          <w:rFonts w:eastAsia="Arial Unicode MS"/>
          <w:szCs w:val="19"/>
          <w:lang w:val="en-US"/>
        </w:rPr>
        <w:t xml:space="preserve"> </w:t>
      </w:r>
      <w:r w:rsidRPr="0065196C">
        <w:rPr>
          <w:rFonts w:eastAsia="Arial Unicode MS"/>
          <w:lang w:val="en-US"/>
        </w:rPr>
        <w:t>appear</w:t>
      </w:r>
      <w:r w:rsidRPr="0065196C">
        <w:rPr>
          <w:rFonts w:eastAsia="Arial Unicode MS"/>
          <w:szCs w:val="19"/>
          <w:lang w:val="en-US"/>
        </w:rPr>
        <w:t xml:space="preserve"> </w:t>
      </w:r>
      <w:r w:rsidRPr="0065196C">
        <w:rPr>
          <w:rFonts w:eastAsia="Arial Unicode MS"/>
          <w:lang w:val="en-US"/>
        </w:rPr>
        <w:t>larger</w:t>
      </w:r>
      <w:r w:rsidRPr="0065196C">
        <w:rPr>
          <w:rFonts w:eastAsia="Arial Unicode MS"/>
          <w:szCs w:val="19"/>
          <w:lang w:val="en-US"/>
        </w:rPr>
        <w:t xml:space="preserve"> </w:t>
      </w:r>
      <w:r w:rsidRPr="0065196C">
        <w:rPr>
          <w:rFonts w:eastAsia="Arial Unicode MS"/>
          <w:lang w:val="en-US"/>
        </w:rPr>
        <w:t>than</w:t>
      </w:r>
      <w:r w:rsidRPr="0065196C">
        <w:rPr>
          <w:rFonts w:eastAsia="Arial Unicode MS"/>
          <w:szCs w:val="19"/>
          <w:lang w:val="en-US"/>
        </w:rPr>
        <w:t xml:space="preserve"> </w:t>
      </w:r>
      <w:r w:rsidRPr="0065196C">
        <w:rPr>
          <w:rFonts w:eastAsia="Arial Unicode MS"/>
          <w:lang w:val="en-US"/>
        </w:rPr>
        <w:t>it</w:t>
      </w:r>
      <w:r w:rsidRPr="0065196C">
        <w:rPr>
          <w:rFonts w:eastAsia="Arial Unicode MS"/>
          <w:szCs w:val="19"/>
          <w:lang w:val="en-US"/>
        </w:rPr>
        <w:t xml:space="preserve"> </w:t>
      </w:r>
      <w:r w:rsidRPr="0065196C">
        <w:rPr>
          <w:rFonts w:eastAsia="Arial Unicode MS"/>
          <w:lang w:val="en-US"/>
        </w:rPr>
        <w:t>is</w:t>
      </w:r>
      <w:r w:rsidRPr="0065196C">
        <w:rPr>
          <w:rFonts w:eastAsia="Arial Unicode MS"/>
          <w:szCs w:val="19"/>
          <w:lang w:val="en-US"/>
        </w:rPr>
        <w:t>.</w:t>
      </w:r>
    </w:p>
    <w:p w:rsidR="00C10CDE" w:rsidRPr="0065196C" w:rsidRDefault="00C10CDE" w:rsidP="00810456">
      <w:pPr>
        <w:spacing w:after="0" w:line="240" w:lineRule="auto"/>
        <w:jc w:val="both"/>
        <w:rPr>
          <w:lang w:val="en-US"/>
        </w:rPr>
      </w:pPr>
      <w:r w:rsidRPr="0065196C">
        <w:rPr>
          <w:lang w:val="en-US"/>
        </w:rPr>
        <w:t xml:space="preserve">In writing Arabic names, I followed the convention of Latin scholastics; so not "Ibn </w:t>
      </w:r>
      <w:proofErr w:type="spellStart"/>
      <w:r w:rsidRPr="0065196C">
        <w:rPr>
          <w:lang w:val="en-US"/>
        </w:rPr>
        <w:t>Sina</w:t>
      </w:r>
      <w:proofErr w:type="spellEnd"/>
      <w:r>
        <w:rPr>
          <w:lang w:val="en-US"/>
        </w:rPr>
        <w:t>,"</w:t>
      </w:r>
      <w:r w:rsidRPr="0065196C">
        <w:rPr>
          <w:lang w:val="en-US"/>
        </w:rPr>
        <w:t xml:space="preserve"> but "Avicenna</w:t>
      </w:r>
      <w:r>
        <w:rPr>
          <w:lang w:val="en-US"/>
        </w:rPr>
        <w:t>,"</w:t>
      </w:r>
      <w:r w:rsidRPr="0065196C">
        <w:rPr>
          <w:lang w:val="en-US"/>
        </w:rPr>
        <w:t xml:space="preserve"> not "Al </w:t>
      </w:r>
      <w:proofErr w:type="spellStart"/>
      <w:r w:rsidRPr="0065196C">
        <w:rPr>
          <w:lang w:val="en-US"/>
        </w:rPr>
        <w:t>Farabi</w:t>
      </w:r>
      <w:proofErr w:type="spellEnd"/>
      <w:r>
        <w:rPr>
          <w:lang w:val="en-US"/>
        </w:rPr>
        <w:t>,"</w:t>
      </w:r>
      <w:r w:rsidRPr="0065196C">
        <w:rPr>
          <w:lang w:val="en-US"/>
        </w:rPr>
        <w:t xml:space="preserve"> but "</w:t>
      </w:r>
      <w:proofErr w:type="spellStart"/>
      <w:r w:rsidRPr="0065196C">
        <w:rPr>
          <w:lang w:val="en-US"/>
        </w:rPr>
        <w:t>Alfarabi</w:t>
      </w:r>
      <w:proofErr w:type="spellEnd"/>
      <w:r w:rsidRPr="0065196C">
        <w:rPr>
          <w:lang w:val="en-US"/>
        </w:rPr>
        <w:t>".</w:t>
      </w:r>
    </w:p>
    <w:p w:rsidR="00C10CDE" w:rsidRDefault="00C10CDE" w:rsidP="00810456">
      <w:pPr>
        <w:spacing w:after="0" w:line="240" w:lineRule="auto"/>
        <w:jc w:val="center"/>
        <w:rPr>
          <w:lang w:val="en-US"/>
        </w:rPr>
        <w:sectPr w:rsidR="00C10CDE" w:rsidSect="00810456">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9639" w:h="13608" w:code="164"/>
          <w:pgMar w:top="1644" w:right="1418" w:bottom="1644" w:left="1418" w:header="851" w:footer="851" w:gutter="0"/>
          <w:cols w:space="708"/>
          <w:titlePg/>
          <w:docGrid w:linePitch="360"/>
        </w:sectPr>
      </w:pPr>
      <w:r>
        <w:rPr>
          <w:lang w:val="en-US"/>
        </w:rPr>
        <w:br w:type="page"/>
      </w:r>
    </w:p>
    <w:p w:rsidR="00C10CDE" w:rsidRPr="00DE288E" w:rsidRDefault="00C10CDE" w:rsidP="00810456">
      <w:pPr>
        <w:spacing w:after="0" w:line="240" w:lineRule="auto"/>
        <w:jc w:val="center"/>
        <w:rPr>
          <w:rFonts w:ascii="Cambria" w:hAnsi="Cambria"/>
          <w:sz w:val="28"/>
          <w:szCs w:val="28"/>
          <w:lang w:val="en-US"/>
        </w:rPr>
      </w:pPr>
      <w:r w:rsidRPr="00DE288E">
        <w:rPr>
          <w:rFonts w:ascii="Cambria" w:hAnsi="Cambria"/>
          <w:sz w:val="28"/>
          <w:szCs w:val="28"/>
          <w:lang w:val="en-US"/>
        </w:rPr>
        <w:lastRenderedPageBreak/>
        <w:t>Contents</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Bibliography</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Survey</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1. The translation of metaphysical terminology</w:t>
      </w:r>
    </w:p>
    <w:p w:rsidR="00C10CDE" w:rsidRPr="003A08F5" w:rsidRDefault="00C10CDE" w:rsidP="00810456">
      <w:pPr>
        <w:spacing w:after="0" w:line="240" w:lineRule="auto"/>
        <w:rPr>
          <w:lang w:val="en-US"/>
        </w:rPr>
      </w:pPr>
      <w:r w:rsidRPr="003A08F5">
        <w:rPr>
          <w:lang w:val="en-US"/>
        </w:rPr>
        <w:t>1.1. From Greek into Latin</w:t>
      </w:r>
    </w:p>
    <w:p w:rsidR="00C10CDE" w:rsidRPr="003A08F5" w:rsidRDefault="00C10CDE" w:rsidP="00810456">
      <w:pPr>
        <w:spacing w:after="0" w:line="240" w:lineRule="auto"/>
        <w:rPr>
          <w:lang w:val="en-US"/>
        </w:rPr>
      </w:pPr>
      <w:r w:rsidRPr="003A08F5">
        <w:rPr>
          <w:lang w:val="en-US"/>
        </w:rPr>
        <w:t>1.2. From Latin into German</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2. Aristotelian renaissances</w:t>
      </w:r>
    </w:p>
    <w:p w:rsidR="00C10CDE" w:rsidRPr="003A08F5" w:rsidRDefault="00C10CDE" w:rsidP="00810456">
      <w:pPr>
        <w:spacing w:after="0" w:line="240" w:lineRule="auto"/>
        <w:rPr>
          <w:lang w:val="en-US"/>
        </w:rPr>
      </w:pPr>
      <w:r w:rsidRPr="003A08F5">
        <w:rPr>
          <w:lang w:val="en-US"/>
        </w:rPr>
        <w:t>2.1. The birth of classicism in the imperial era</w:t>
      </w:r>
    </w:p>
    <w:p w:rsidR="00C10CDE" w:rsidRPr="00135D9A" w:rsidRDefault="00C10CDE" w:rsidP="00810456">
      <w:pPr>
        <w:spacing w:after="0" w:line="240" w:lineRule="auto"/>
        <w:rPr>
          <w:lang w:val="en-US"/>
        </w:rPr>
      </w:pPr>
      <w:r w:rsidRPr="00EA65F3">
        <w:rPr>
          <w:lang w:val="en-US"/>
        </w:rPr>
        <w:t>2.2. Plotinus'</w:t>
      </w:r>
      <w:r w:rsidRPr="00135D9A">
        <w:rPr>
          <w:lang w:val="en-US"/>
        </w:rPr>
        <w:t xml:space="preserve"> picture</w:t>
      </w:r>
      <w:r w:rsidRPr="00EA65F3">
        <w:rPr>
          <w:lang w:val="en-US"/>
        </w:rPr>
        <w:t xml:space="preserve"> of the</w:t>
      </w:r>
      <w:r w:rsidRPr="00135D9A">
        <w:rPr>
          <w:lang w:val="en-US"/>
        </w:rPr>
        <w:t xml:space="preserve"> history</w:t>
      </w:r>
      <w:r w:rsidRPr="00EA65F3">
        <w:rPr>
          <w:lang w:val="en-US"/>
        </w:rPr>
        <w:t xml:space="preserve"> of philosophy</w:t>
      </w:r>
    </w:p>
    <w:p w:rsidR="00C10CDE" w:rsidRPr="003A08F5" w:rsidRDefault="00C10CDE" w:rsidP="00810456">
      <w:pPr>
        <w:spacing w:after="0" w:line="240" w:lineRule="auto"/>
        <w:rPr>
          <w:lang w:val="en-US"/>
        </w:rPr>
      </w:pPr>
      <w:r w:rsidRPr="003A08F5">
        <w:rPr>
          <w:lang w:val="en-US"/>
        </w:rPr>
        <w:t>2.3. Aristotle reception in the Arab-Islamic cultural area</w:t>
      </w:r>
    </w:p>
    <w:p w:rsidR="00C10CDE" w:rsidRPr="003A08F5" w:rsidRDefault="00C10CDE" w:rsidP="00810456">
      <w:pPr>
        <w:spacing w:after="0" w:line="240" w:lineRule="auto"/>
        <w:rPr>
          <w:lang w:val="en-US"/>
        </w:rPr>
      </w:pPr>
      <w:r w:rsidRPr="003A08F5">
        <w:rPr>
          <w:lang w:val="en-US"/>
        </w:rPr>
        <w:t xml:space="preserve">2.4. Thomas Aquinas and William of </w:t>
      </w:r>
      <w:proofErr w:type="spellStart"/>
      <w:r w:rsidRPr="003A08F5">
        <w:rPr>
          <w:lang w:val="en-US"/>
        </w:rPr>
        <w:t>Moerbeke</w:t>
      </w:r>
      <w:proofErr w:type="spellEnd"/>
    </w:p>
    <w:p w:rsidR="00C10CDE" w:rsidRPr="003A08F5" w:rsidRDefault="00C10CDE" w:rsidP="00810456">
      <w:pPr>
        <w:spacing w:after="0" w:line="240" w:lineRule="auto"/>
        <w:rPr>
          <w:lang w:val="en-US"/>
        </w:rPr>
      </w:pPr>
      <w:r w:rsidRPr="003A08F5">
        <w:rPr>
          <w:lang w:val="en-US"/>
        </w:rPr>
        <w:t>2.5. Western E</w:t>
      </w:r>
      <w:r>
        <w:rPr>
          <w:lang w:val="en-US"/>
        </w:rPr>
        <w:t>urope comes into Byzantium's in</w:t>
      </w:r>
      <w:r w:rsidRPr="003A08F5">
        <w:rPr>
          <w:lang w:val="en-US"/>
        </w:rPr>
        <w:t>heritance</w:t>
      </w:r>
      <w:r w:rsidRPr="003A08F5">
        <w:rPr>
          <w:lang w:val="en-US"/>
        </w:rPr>
        <w:br/>
        <w:t>and learns Greek</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3. Interregnum of "Materialists"</w:t>
      </w:r>
    </w:p>
    <w:p w:rsidR="00C10CDE" w:rsidRPr="003A08F5" w:rsidRDefault="00C10CDE" w:rsidP="00810456">
      <w:pPr>
        <w:spacing w:after="0" w:line="240" w:lineRule="auto"/>
        <w:rPr>
          <w:lang w:val="en-US"/>
        </w:rPr>
      </w:pPr>
      <w:r w:rsidRPr="003A08F5">
        <w:rPr>
          <w:lang w:val="en-US"/>
        </w:rPr>
        <w:t>3.1. The idea of a system</w:t>
      </w:r>
    </w:p>
    <w:p w:rsidR="00C10CDE" w:rsidRPr="003A08F5" w:rsidRDefault="00C10CDE" w:rsidP="00810456">
      <w:pPr>
        <w:spacing w:after="0" w:line="240" w:lineRule="auto"/>
        <w:rPr>
          <w:lang w:val="en-US"/>
        </w:rPr>
      </w:pPr>
      <w:r w:rsidRPr="003A08F5">
        <w:rPr>
          <w:lang w:val="en-US"/>
        </w:rPr>
        <w:t xml:space="preserve">3.2. The common fundamental assumption of Stoics </w:t>
      </w:r>
      <w:r w:rsidRPr="003A08F5">
        <w:rPr>
          <w:lang w:val="en-US"/>
        </w:rPr>
        <w:br/>
        <w:t>and Epicureans</w:t>
      </w:r>
    </w:p>
    <w:p w:rsidR="00C10CDE" w:rsidRPr="003A08F5" w:rsidRDefault="00C10CDE" w:rsidP="00810456">
      <w:pPr>
        <w:spacing w:after="0" w:line="240" w:lineRule="auto"/>
        <w:rPr>
          <w:lang w:val="en-US"/>
        </w:rPr>
      </w:pPr>
      <w:r w:rsidRPr="003A08F5">
        <w:rPr>
          <w:lang w:val="en-US"/>
        </w:rPr>
        <w:t>3.3. Systematic relationship of ethics and physics</w:t>
      </w:r>
    </w:p>
    <w:p w:rsidR="00C10CDE" w:rsidRPr="003A08F5" w:rsidRDefault="00C10CDE" w:rsidP="00810456">
      <w:pPr>
        <w:spacing w:after="0" w:line="240" w:lineRule="auto"/>
        <w:rPr>
          <w:lang w:val="en-US"/>
        </w:rPr>
      </w:pPr>
      <w:r w:rsidRPr="003A08F5">
        <w:rPr>
          <w:lang w:val="en-US"/>
        </w:rPr>
        <w:t>3.4. Anticipations</w:t>
      </w:r>
    </w:p>
    <w:p w:rsidR="00C10CDE" w:rsidRPr="003A08F5" w:rsidRDefault="00C10CDE" w:rsidP="00810456">
      <w:pPr>
        <w:spacing w:after="0" w:line="240" w:lineRule="auto"/>
        <w:rPr>
          <w:lang w:val="en-US"/>
        </w:rPr>
      </w:pPr>
      <w:r w:rsidRPr="003A08F5">
        <w:rPr>
          <w:lang w:val="en-US"/>
        </w:rPr>
        <w:t>3.4.1. Anticipation of God</w:t>
      </w:r>
    </w:p>
    <w:p w:rsidR="00C10CDE" w:rsidRPr="003A08F5" w:rsidRDefault="00C10CDE" w:rsidP="00810456">
      <w:pPr>
        <w:spacing w:after="0" w:line="240" w:lineRule="auto"/>
        <w:rPr>
          <w:lang w:val="en-US"/>
        </w:rPr>
      </w:pPr>
      <w:r w:rsidRPr="003A08F5">
        <w:rPr>
          <w:lang w:val="en-US"/>
        </w:rPr>
        <w:t>3.4.2. Anticipation of "Good"</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4. From dualism to monism</w:t>
      </w:r>
    </w:p>
    <w:p w:rsidR="00C10CDE" w:rsidRPr="003A08F5" w:rsidRDefault="00C10CDE" w:rsidP="00810456">
      <w:pPr>
        <w:spacing w:after="0" w:line="240" w:lineRule="auto"/>
        <w:rPr>
          <w:lang w:val="en-US"/>
        </w:rPr>
      </w:pPr>
      <w:r w:rsidRPr="003A08F5">
        <w:rPr>
          <w:lang w:val="en-US"/>
        </w:rPr>
        <w:t>4.1. Dualism: Academic ontology</w:t>
      </w:r>
    </w:p>
    <w:p w:rsidR="00C10CDE" w:rsidRPr="003A08F5" w:rsidRDefault="00C10CDE" w:rsidP="00810456">
      <w:pPr>
        <w:spacing w:after="0" w:line="240" w:lineRule="auto"/>
        <w:rPr>
          <w:lang w:val="en-US"/>
        </w:rPr>
      </w:pPr>
      <w:r w:rsidRPr="003A08F5">
        <w:rPr>
          <w:lang w:val="en-US"/>
        </w:rPr>
        <w:t>4.2. Stoic monism</w:t>
      </w:r>
    </w:p>
    <w:p w:rsidR="00C10CDE" w:rsidRPr="003A08F5" w:rsidRDefault="00C10CDE" w:rsidP="00810456">
      <w:pPr>
        <w:spacing w:after="0" w:line="240" w:lineRule="auto"/>
        <w:rPr>
          <w:lang w:val="en-US"/>
        </w:rPr>
      </w:pPr>
      <w:r w:rsidRPr="003A08F5">
        <w:rPr>
          <w:lang w:val="en-US"/>
        </w:rPr>
        <w:t>4.2.1. Stoic ontology</w:t>
      </w:r>
    </w:p>
    <w:p w:rsidR="00C10CDE" w:rsidRPr="003A08F5" w:rsidRDefault="00C10CDE" w:rsidP="00810456">
      <w:pPr>
        <w:spacing w:after="0" w:line="240" w:lineRule="auto"/>
        <w:rPr>
          <w:lang w:val="en-US"/>
        </w:rPr>
      </w:pPr>
      <w:r w:rsidRPr="003A08F5">
        <w:rPr>
          <w:lang w:val="en-US"/>
        </w:rPr>
        <w:t>4.2.2. Participation and emanation</w:t>
      </w:r>
    </w:p>
    <w:p w:rsidR="00C10CDE" w:rsidRPr="003A08F5" w:rsidRDefault="00C10CDE" w:rsidP="00810456">
      <w:pPr>
        <w:spacing w:after="0" w:line="240" w:lineRule="auto"/>
        <w:rPr>
          <w:lang w:val="en-US"/>
        </w:rPr>
      </w:pPr>
      <w:r w:rsidRPr="003A08F5">
        <w:rPr>
          <w:lang w:val="en-US"/>
        </w:rPr>
        <w:t>4.2.3. Stoic theology</w:t>
      </w:r>
    </w:p>
    <w:p w:rsidR="00C10CDE" w:rsidRPr="003A08F5" w:rsidRDefault="00C10CDE" w:rsidP="00810456">
      <w:pPr>
        <w:spacing w:after="0" w:line="240" w:lineRule="auto"/>
        <w:rPr>
          <w:lang w:val="en-US"/>
        </w:rPr>
      </w:pPr>
      <w:r w:rsidRPr="003A08F5">
        <w:rPr>
          <w:lang w:val="en-US"/>
        </w:rPr>
        <w:t>4.2.3.1. The cycle of nature</w:t>
      </w:r>
    </w:p>
    <w:p w:rsidR="00C10CDE" w:rsidRPr="003A08F5" w:rsidRDefault="00C10CDE" w:rsidP="00810456">
      <w:pPr>
        <w:spacing w:after="0" w:line="240" w:lineRule="auto"/>
        <w:rPr>
          <w:lang w:val="en-US"/>
        </w:rPr>
      </w:pPr>
      <w:r w:rsidRPr="003A08F5">
        <w:rPr>
          <w:lang w:val="en-US"/>
        </w:rPr>
        <w:t>4.2.3.2. Stoic fatalism</w:t>
      </w:r>
    </w:p>
    <w:p w:rsidR="00C10CDE" w:rsidRPr="003A08F5" w:rsidRDefault="00C10CDE" w:rsidP="00810456">
      <w:pPr>
        <w:spacing w:after="0" w:line="240" w:lineRule="auto"/>
        <w:rPr>
          <w:lang w:val="en-US"/>
        </w:rPr>
      </w:pPr>
      <w:r w:rsidRPr="003A08F5">
        <w:rPr>
          <w:lang w:val="en-US"/>
        </w:rPr>
        <w:lastRenderedPageBreak/>
        <w:t>4.3. The monistic turn of the Neopythagoreans</w:t>
      </w:r>
    </w:p>
    <w:p w:rsidR="00C10CDE" w:rsidRPr="003A08F5" w:rsidRDefault="00C10CDE" w:rsidP="00810456">
      <w:pPr>
        <w:spacing w:after="0" w:line="240" w:lineRule="auto"/>
        <w:rPr>
          <w:lang w:val="en-US"/>
        </w:rPr>
      </w:pPr>
      <w:r w:rsidRPr="003A08F5">
        <w:rPr>
          <w:lang w:val="en-US"/>
        </w:rPr>
        <w:t xml:space="preserve">4.4. Plotinus' monistic transformation of the </w:t>
      </w:r>
    </w:p>
    <w:p w:rsidR="00C10CDE" w:rsidRPr="003A08F5" w:rsidRDefault="00C10CDE" w:rsidP="00810456">
      <w:pPr>
        <w:spacing w:after="0" w:line="240" w:lineRule="auto"/>
        <w:rPr>
          <w:lang w:val="en-US"/>
        </w:rPr>
      </w:pPr>
      <w:r w:rsidRPr="003A08F5">
        <w:rPr>
          <w:lang w:val="en-US"/>
        </w:rPr>
        <w:t>Academic ontology</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5. Integrating Aristotelian metaphysics into the</w:t>
      </w:r>
      <w:r w:rsidRPr="003A08F5">
        <w:rPr>
          <w:sz w:val="24"/>
          <w:szCs w:val="24"/>
          <w:lang w:val="en-US"/>
        </w:rPr>
        <w:br/>
        <w:t>Neoplatonic system</w:t>
      </w:r>
    </w:p>
    <w:p w:rsidR="00C10CDE" w:rsidRPr="003A08F5" w:rsidRDefault="00C10CDE" w:rsidP="00810456">
      <w:pPr>
        <w:spacing w:after="0" w:line="240" w:lineRule="auto"/>
        <w:rPr>
          <w:lang w:val="en-US"/>
        </w:rPr>
      </w:pPr>
      <w:r w:rsidRPr="003A08F5">
        <w:rPr>
          <w:lang w:val="en-US"/>
        </w:rPr>
        <w:t>5.1. Platonism as an educational program</w:t>
      </w:r>
    </w:p>
    <w:p w:rsidR="00C10CDE" w:rsidRPr="003A08F5" w:rsidRDefault="00C10CDE" w:rsidP="00810456">
      <w:pPr>
        <w:spacing w:after="0" w:line="240" w:lineRule="auto"/>
        <w:rPr>
          <w:lang w:val="en-US"/>
        </w:rPr>
      </w:pPr>
      <w:r w:rsidRPr="003A08F5">
        <w:rPr>
          <w:lang w:val="en-US"/>
        </w:rPr>
        <w:t>5.2. The object of the divine intellect</w:t>
      </w:r>
    </w:p>
    <w:p w:rsidR="00C10CDE" w:rsidRPr="003A08F5" w:rsidRDefault="00C10CDE" w:rsidP="00810456">
      <w:pPr>
        <w:spacing w:after="0" w:line="240" w:lineRule="auto"/>
        <w:rPr>
          <w:lang w:val="en-US"/>
        </w:rPr>
      </w:pPr>
      <w:r w:rsidRPr="003A08F5">
        <w:rPr>
          <w:lang w:val="en-US"/>
        </w:rPr>
        <w:t xml:space="preserve">5.2.1. God knows the </w:t>
      </w:r>
      <w:proofErr w:type="spellStart"/>
      <w:r w:rsidRPr="003A08F5">
        <w:rPr>
          <w:lang w:val="en-US"/>
        </w:rPr>
        <w:t>singularia</w:t>
      </w:r>
      <w:proofErr w:type="spellEnd"/>
    </w:p>
    <w:p w:rsidR="00C10CDE" w:rsidRPr="003A08F5" w:rsidRDefault="00C10CDE" w:rsidP="00810456">
      <w:pPr>
        <w:spacing w:after="0" w:line="240" w:lineRule="auto"/>
        <w:rPr>
          <w:lang w:val="en-US"/>
        </w:rPr>
      </w:pPr>
      <w:r w:rsidRPr="003A08F5">
        <w:rPr>
          <w:lang w:val="en-US"/>
        </w:rPr>
        <w:t>5.2.2. The Neoplatonic emanation system</w:t>
      </w:r>
    </w:p>
    <w:p w:rsidR="00C10CDE" w:rsidRPr="003A08F5" w:rsidRDefault="00C10CDE" w:rsidP="00810456">
      <w:pPr>
        <w:spacing w:after="0" w:line="240" w:lineRule="auto"/>
        <w:rPr>
          <w:lang w:val="en-US"/>
        </w:rPr>
      </w:pPr>
      <w:r w:rsidRPr="003A08F5">
        <w:rPr>
          <w:lang w:val="en-US"/>
        </w:rPr>
        <w:t>5.2.2.1. Emanation and return in Avicenna</w:t>
      </w:r>
    </w:p>
    <w:p w:rsidR="00C10CDE" w:rsidRPr="003A08F5" w:rsidRDefault="00C10CDE" w:rsidP="00810456">
      <w:pPr>
        <w:spacing w:after="0" w:line="240" w:lineRule="auto"/>
        <w:rPr>
          <w:lang w:val="en-US"/>
        </w:rPr>
      </w:pPr>
      <w:r w:rsidRPr="003A08F5">
        <w:rPr>
          <w:lang w:val="en-US"/>
        </w:rPr>
        <w:t xml:space="preserve">5.2.2.2. Visio </w:t>
      </w:r>
      <w:proofErr w:type="spellStart"/>
      <w:r w:rsidRPr="003A08F5">
        <w:rPr>
          <w:lang w:val="en-US"/>
        </w:rPr>
        <w:t>beatifica</w:t>
      </w:r>
      <w:proofErr w:type="spellEnd"/>
    </w:p>
    <w:p w:rsidR="00C10CDE" w:rsidRPr="003A08F5" w:rsidRDefault="00C10CDE" w:rsidP="00810456">
      <w:pPr>
        <w:spacing w:after="0" w:line="240" w:lineRule="auto"/>
        <w:rPr>
          <w:lang w:val="en-US"/>
        </w:rPr>
      </w:pPr>
      <w:r w:rsidRPr="003A08F5">
        <w:rPr>
          <w:lang w:val="en-US"/>
        </w:rPr>
        <w:t>5.3. Three ways to the knowledge of God</w:t>
      </w:r>
    </w:p>
    <w:p w:rsidR="00C10CDE" w:rsidRPr="00027574" w:rsidRDefault="00C10CDE" w:rsidP="00810456">
      <w:pPr>
        <w:spacing w:after="0" w:line="240" w:lineRule="auto"/>
        <w:rPr>
          <w:lang w:val="it-IT"/>
        </w:rPr>
      </w:pPr>
      <w:r w:rsidRPr="00027574">
        <w:rPr>
          <w:lang w:val="it-IT"/>
        </w:rPr>
        <w:t xml:space="preserve">5.3.1. Via </w:t>
      </w:r>
      <w:proofErr w:type="spellStart"/>
      <w:r w:rsidRPr="00027574">
        <w:rPr>
          <w:lang w:val="it-IT"/>
        </w:rPr>
        <w:t>abstractionis</w:t>
      </w:r>
      <w:proofErr w:type="spellEnd"/>
    </w:p>
    <w:p w:rsidR="00C10CDE" w:rsidRPr="00027574" w:rsidRDefault="00C10CDE" w:rsidP="00810456">
      <w:pPr>
        <w:spacing w:after="0" w:line="240" w:lineRule="auto"/>
        <w:rPr>
          <w:lang w:val="it-IT"/>
        </w:rPr>
      </w:pPr>
      <w:r w:rsidRPr="00027574">
        <w:rPr>
          <w:lang w:val="it-IT"/>
        </w:rPr>
        <w:t xml:space="preserve">5.3.2. Via </w:t>
      </w:r>
      <w:proofErr w:type="spellStart"/>
      <w:r w:rsidRPr="00027574">
        <w:rPr>
          <w:lang w:val="it-IT"/>
        </w:rPr>
        <w:t>eminentiae</w:t>
      </w:r>
      <w:proofErr w:type="spellEnd"/>
    </w:p>
    <w:p w:rsidR="00C10CDE" w:rsidRPr="00027574" w:rsidRDefault="00C10CDE" w:rsidP="00810456">
      <w:pPr>
        <w:spacing w:after="0" w:line="240" w:lineRule="auto"/>
        <w:rPr>
          <w:lang w:val="it-IT"/>
        </w:rPr>
      </w:pPr>
      <w:r w:rsidRPr="00027574">
        <w:rPr>
          <w:lang w:val="it-IT"/>
        </w:rPr>
        <w:t xml:space="preserve">5.3.2.1. The </w:t>
      </w:r>
      <w:proofErr w:type="spellStart"/>
      <w:r w:rsidRPr="00027574">
        <w:rPr>
          <w:lang w:val="it-IT"/>
        </w:rPr>
        <w:t>argumentum</w:t>
      </w:r>
      <w:proofErr w:type="spellEnd"/>
      <w:r w:rsidRPr="00027574">
        <w:rPr>
          <w:lang w:val="it-IT"/>
        </w:rPr>
        <w:t xml:space="preserve"> ex </w:t>
      </w:r>
      <w:proofErr w:type="spellStart"/>
      <w:r w:rsidRPr="00027574">
        <w:rPr>
          <w:lang w:val="it-IT"/>
        </w:rPr>
        <w:t>gradibus</w:t>
      </w:r>
      <w:proofErr w:type="spellEnd"/>
    </w:p>
    <w:p w:rsidR="00C10CDE" w:rsidRPr="003A08F5" w:rsidRDefault="00C10CDE" w:rsidP="00810456">
      <w:pPr>
        <w:spacing w:after="0" w:line="240" w:lineRule="auto"/>
        <w:rPr>
          <w:lang w:val="en-US"/>
        </w:rPr>
      </w:pPr>
      <w:r w:rsidRPr="003A08F5">
        <w:rPr>
          <w:lang w:val="en-US"/>
        </w:rPr>
        <w:t>5.3.2.2. The ontological proof of God's existence</w:t>
      </w:r>
    </w:p>
    <w:p w:rsidR="00C10CDE" w:rsidRPr="003A08F5" w:rsidRDefault="00C10CDE" w:rsidP="00810456">
      <w:pPr>
        <w:spacing w:after="0" w:line="240" w:lineRule="auto"/>
        <w:rPr>
          <w:lang w:val="en-US"/>
        </w:rPr>
      </w:pPr>
      <w:r w:rsidRPr="003A08F5">
        <w:rPr>
          <w:lang w:val="en-US"/>
        </w:rPr>
        <w:t>5.3.2.3. Affirmative theology</w:t>
      </w:r>
    </w:p>
    <w:p w:rsidR="00C10CDE" w:rsidRPr="003A08F5" w:rsidRDefault="00C10CDE" w:rsidP="00810456">
      <w:pPr>
        <w:spacing w:after="0" w:line="240" w:lineRule="auto"/>
        <w:rPr>
          <w:lang w:val="en-US"/>
        </w:rPr>
      </w:pPr>
      <w:r w:rsidRPr="003A08F5">
        <w:rPr>
          <w:lang w:val="en-US"/>
        </w:rPr>
        <w:t xml:space="preserve">5.3.2.3.1. </w:t>
      </w:r>
      <w:proofErr w:type="spellStart"/>
      <w:r w:rsidRPr="003A08F5">
        <w:rPr>
          <w:lang w:val="en-US"/>
        </w:rPr>
        <w:t>Perfectiones</w:t>
      </w:r>
      <w:proofErr w:type="spellEnd"/>
    </w:p>
    <w:p w:rsidR="00C10CDE" w:rsidRPr="003A08F5" w:rsidRDefault="00C10CDE" w:rsidP="00810456">
      <w:pPr>
        <w:spacing w:after="0" w:line="240" w:lineRule="auto"/>
        <w:rPr>
          <w:lang w:val="en-US"/>
        </w:rPr>
      </w:pPr>
      <w:r w:rsidRPr="003A08F5">
        <w:rPr>
          <w:lang w:val="en-US"/>
        </w:rPr>
        <w:t xml:space="preserve">5.3.2.3.2. </w:t>
      </w:r>
      <w:proofErr w:type="spellStart"/>
      <w:r w:rsidRPr="003A08F5">
        <w:rPr>
          <w:lang w:val="en-US"/>
        </w:rPr>
        <w:t>Realitates</w:t>
      </w:r>
      <w:proofErr w:type="spellEnd"/>
    </w:p>
    <w:p w:rsidR="00C10CDE" w:rsidRPr="003A08F5" w:rsidRDefault="00C10CDE" w:rsidP="00810456">
      <w:pPr>
        <w:spacing w:after="0" w:line="240" w:lineRule="auto"/>
        <w:rPr>
          <w:lang w:val="en-US"/>
        </w:rPr>
      </w:pPr>
      <w:r w:rsidRPr="003A08F5">
        <w:rPr>
          <w:lang w:val="en-US"/>
        </w:rPr>
        <w:t xml:space="preserve">5.3.2.3.3. </w:t>
      </w:r>
      <w:proofErr w:type="spellStart"/>
      <w:r w:rsidRPr="003A08F5">
        <w:rPr>
          <w:lang w:val="en-US"/>
        </w:rPr>
        <w:t>Transcendentia</w:t>
      </w:r>
      <w:proofErr w:type="spellEnd"/>
    </w:p>
    <w:p w:rsidR="00C10CDE" w:rsidRPr="003A08F5" w:rsidRDefault="00C10CDE" w:rsidP="00810456">
      <w:pPr>
        <w:spacing w:after="0" w:line="240" w:lineRule="auto"/>
        <w:rPr>
          <w:lang w:val="en-US"/>
        </w:rPr>
      </w:pPr>
      <w:r w:rsidRPr="003A08F5">
        <w:rPr>
          <w:lang w:val="en-US"/>
        </w:rPr>
        <w:t xml:space="preserve">5.3.3. Via </w:t>
      </w:r>
      <w:proofErr w:type="spellStart"/>
      <w:r w:rsidRPr="003A08F5">
        <w:rPr>
          <w:lang w:val="en-US"/>
        </w:rPr>
        <w:t>causalitatis</w:t>
      </w:r>
      <w:proofErr w:type="spellEnd"/>
    </w:p>
    <w:p w:rsidR="00C10CDE" w:rsidRPr="003A08F5" w:rsidRDefault="00C10CDE" w:rsidP="00810456">
      <w:pPr>
        <w:spacing w:after="0" w:line="240" w:lineRule="auto"/>
        <w:rPr>
          <w:lang w:val="en-US"/>
        </w:rPr>
      </w:pPr>
      <w:r w:rsidRPr="003A08F5">
        <w:rPr>
          <w:lang w:val="en-US"/>
        </w:rPr>
        <w:t>5.4. The first three ways of Thomas Aquinas</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6. Systematization of metaphysics on Aristotelian ground</w:t>
      </w:r>
    </w:p>
    <w:p w:rsidR="00C10CDE" w:rsidRPr="003A08F5" w:rsidRDefault="00C10CDE" w:rsidP="00810456">
      <w:pPr>
        <w:spacing w:after="0" w:line="240" w:lineRule="auto"/>
        <w:rPr>
          <w:lang w:val="en-US"/>
        </w:rPr>
      </w:pPr>
      <w:r w:rsidRPr="003A08F5">
        <w:rPr>
          <w:lang w:val="en-US"/>
        </w:rPr>
        <w:t>6.2.3.1. Being as fundamental concept</w:t>
      </w:r>
    </w:p>
    <w:p w:rsidR="00C10CDE" w:rsidRPr="003A08F5" w:rsidRDefault="00C10CDE" w:rsidP="00810456">
      <w:pPr>
        <w:spacing w:after="0" w:line="240" w:lineRule="auto"/>
        <w:rPr>
          <w:lang w:val="en-US"/>
        </w:rPr>
      </w:pPr>
      <w:r w:rsidRPr="003A08F5">
        <w:rPr>
          <w:lang w:val="en-US"/>
        </w:rPr>
        <w:t xml:space="preserve">6.2.3.2 The prima </w:t>
      </w:r>
      <w:proofErr w:type="spellStart"/>
      <w:r w:rsidRPr="003A08F5">
        <w:rPr>
          <w:lang w:val="en-US"/>
        </w:rPr>
        <w:t>divisio</w:t>
      </w:r>
      <w:proofErr w:type="spellEnd"/>
      <w:r w:rsidRPr="003A08F5">
        <w:rPr>
          <w:lang w:val="en-US"/>
        </w:rPr>
        <w:t xml:space="preserve"> </w:t>
      </w:r>
      <w:proofErr w:type="spellStart"/>
      <w:r w:rsidRPr="003A08F5">
        <w:rPr>
          <w:lang w:val="en-US"/>
        </w:rPr>
        <w:t>entis</w:t>
      </w:r>
      <w:proofErr w:type="spellEnd"/>
      <w:r w:rsidRPr="003A08F5">
        <w:rPr>
          <w:lang w:val="en-US"/>
        </w:rPr>
        <w:t xml:space="preserve"> into ens </w:t>
      </w:r>
      <w:proofErr w:type="spellStart"/>
      <w:r w:rsidRPr="003A08F5">
        <w:rPr>
          <w:lang w:val="en-US"/>
        </w:rPr>
        <w:t>contingens</w:t>
      </w:r>
      <w:proofErr w:type="spellEnd"/>
      <w:r w:rsidRPr="003A08F5">
        <w:rPr>
          <w:lang w:val="en-US"/>
        </w:rPr>
        <w:t xml:space="preserve"> </w:t>
      </w:r>
      <w:r w:rsidRPr="003A08F5">
        <w:rPr>
          <w:lang w:val="en-US"/>
        </w:rPr>
        <w:br/>
        <w:t xml:space="preserve">and ens </w:t>
      </w:r>
      <w:proofErr w:type="spellStart"/>
      <w:r w:rsidRPr="003A08F5">
        <w:rPr>
          <w:lang w:val="en-US"/>
        </w:rPr>
        <w:t>necessarium</w:t>
      </w:r>
      <w:proofErr w:type="spellEnd"/>
    </w:p>
    <w:p w:rsidR="00C10CDE" w:rsidRPr="003A08F5" w:rsidRDefault="00C10CDE" w:rsidP="00810456">
      <w:pPr>
        <w:spacing w:after="0" w:line="240" w:lineRule="auto"/>
        <w:rPr>
          <w:lang w:val="en-US"/>
        </w:rPr>
      </w:pPr>
      <w:r w:rsidRPr="003A08F5">
        <w:rPr>
          <w:lang w:val="en-US"/>
        </w:rPr>
        <w:t xml:space="preserve">6.2.3.3. The prima </w:t>
      </w:r>
      <w:proofErr w:type="spellStart"/>
      <w:r w:rsidRPr="003A08F5">
        <w:rPr>
          <w:lang w:val="en-US"/>
        </w:rPr>
        <w:t>divisio</w:t>
      </w:r>
      <w:proofErr w:type="spellEnd"/>
      <w:r w:rsidRPr="003A08F5">
        <w:rPr>
          <w:lang w:val="en-US"/>
        </w:rPr>
        <w:t xml:space="preserve"> </w:t>
      </w:r>
      <w:proofErr w:type="spellStart"/>
      <w:r w:rsidRPr="003A08F5">
        <w:rPr>
          <w:lang w:val="en-US"/>
        </w:rPr>
        <w:t>entis</w:t>
      </w:r>
      <w:proofErr w:type="spellEnd"/>
      <w:r w:rsidRPr="003A08F5">
        <w:rPr>
          <w:lang w:val="en-US"/>
        </w:rPr>
        <w:t xml:space="preserve"> into ens </w:t>
      </w:r>
      <w:proofErr w:type="spellStart"/>
      <w:r w:rsidRPr="003A08F5">
        <w:rPr>
          <w:lang w:val="en-US"/>
        </w:rPr>
        <w:t>finitum</w:t>
      </w:r>
      <w:proofErr w:type="spellEnd"/>
      <w:r w:rsidRPr="003A08F5">
        <w:rPr>
          <w:lang w:val="en-US"/>
        </w:rPr>
        <w:t xml:space="preserve"> </w:t>
      </w:r>
      <w:r w:rsidRPr="003A08F5">
        <w:rPr>
          <w:lang w:val="en-US"/>
        </w:rPr>
        <w:br/>
        <w:t>and ens infinitum</w:t>
      </w:r>
    </w:p>
    <w:p w:rsidR="00C10CDE" w:rsidRPr="003A08F5" w:rsidRDefault="00C10CDE" w:rsidP="00810456">
      <w:pPr>
        <w:spacing w:after="0" w:line="240" w:lineRule="auto"/>
        <w:rPr>
          <w:lang w:val="en-US"/>
        </w:rPr>
      </w:pPr>
      <w:r w:rsidRPr="003A08F5">
        <w:rPr>
          <w:lang w:val="en-US"/>
        </w:rPr>
        <w:t xml:space="preserve">6.2.3.4. The classification into </w:t>
      </w:r>
      <w:proofErr w:type="spellStart"/>
      <w:r w:rsidRPr="003A08F5">
        <w:rPr>
          <w:lang w:val="en-US"/>
        </w:rPr>
        <w:t>metaphysica</w:t>
      </w:r>
      <w:proofErr w:type="spellEnd"/>
      <w:r w:rsidRPr="003A08F5">
        <w:rPr>
          <w:lang w:val="en-US"/>
        </w:rPr>
        <w:t xml:space="preserve"> </w:t>
      </w:r>
      <w:proofErr w:type="spellStart"/>
      <w:r w:rsidRPr="003A08F5">
        <w:rPr>
          <w:lang w:val="en-US"/>
        </w:rPr>
        <w:t>generalis</w:t>
      </w:r>
      <w:proofErr w:type="spellEnd"/>
      <w:r w:rsidRPr="003A08F5">
        <w:rPr>
          <w:lang w:val="en-US"/>
        </w:rPr>
        <w:t xml:space="preserve"> </w:t>
      </w:r>
      <w:r w:rsidRPr="003A08F5">
        <w:rPr>
          <w:lang w:val="en-US"/>
        </w:rPr>
        <w:br/>
        <w:t xml:space="preserve">and </w:t>
      </w:r>
      <w:proofErr w:type="spellStart"/>
      <w:r w:rsidRPr="003A08F5">
        <w:rPr>
          <w:lang w:val="en-US"/>
        </w:rPr>
        <w:t>metaphysica</w:t>
      </w:r>
      <w:proofErr w:type="spellEnd"/>
      <w:r w:rsidRPr="003A08F5">
        <w:rPr>
          <w:lang w:val="en-US"/>
        </w:rPr>
        <w:t xml:space="preserve"> </w:t>
      </w:r>
      <w:proofErr w:type="spellStart"/>
      <w:r w:rsidRPr="003A08F5">
        <w:rPr>
          <w:lang w:val="en-US"/>
        </w:rPr>
        <w:t>specialis</w:t>
      </w:r>
      <w:proofErr w:type="spellEnd"/>
    </w:p>
    <w:p w:rsidR="00C10CDE" w:rsidRPr="003A08F5" w:rsidRDefault="00C10CDE" w:rsidP="00810456">
      <w:pPr>
        <w:spacing w:after="0" w:line="240" w:lineRule="auto"/>
        <w:rPr>
          <w:lang w:val="en-US"/>
        </w:rPr>
      </w:pPr>
      <w:r w:rsidRPr="003A08F5">
        <w:rPr>
          <w:lang w:val="en-US"/>
        </w:rPr>
        <w:t>6.2.3.5. The title "ontology" comes into use</w:t>
      </w:r>
    </w:p>
    <w:p w:rsidR="00B708CF" w:rsidRPr="00B708CF" w:rsidRDefault="00B708CF" w:rsidP="00B708CF">
      <w:pPr>
        <w:spacing w:after="0" w:line="240" w:lineRule="auto"/>
        <w:rPr>
          <w:lang w:val="en-US"/>
        </w:rPr>
      </w:pPr>
      <w:r w:rsidRPr="00B708CF">
        <w:rPr>
          <w:lang w:val="en-US"/>
        </w:rPr>
        <w:t>6.2.4. Neoplatonic influence on the structure of metaphysics</w:t>
      </w:r>
    </w:p>
    <w:p w:rsidR="00B708CF" w:rsidRPr="00B708CF" w:rsidRDefault="00B708CF" w:rsidP="00B708CF">
      <w:pPr>
        <w:spacing w:after="0" w:line="240" w:lineRule="auto"/>
        <w:rPr>
          <w:lang w:val="en-US"/>
        </w:rPr>
      </w:pPr>
      <w:r w:rsidRPr="00B708CF">
        <w:rPr>
          <w:lang w:val="en-US"/>
        </w:rPr>
        <w:t xml:space="preserve">6.2.4.1. </w:t>
      </w:r>
      <w:proofErr w:type="spellStart"/>
      <w:r w:rsidRPr="00B708CF">
        <w:rPr>
          <w:lang w:val="en-US"/>
        </w:rPr>
        <w:t>Metaphysica</w:t>
      </w:r>
      <w:proofErr w:type="spellEnd"/>
      <w:r w:rsidRPr="00B708CF">
        <w:rPr>
          <w:lang w:val="en-US"/>
        </w:rPr>
        <w:t xml:space="preserve"> </w:t>
      </w:r>
      <w:proofErr w:type="spellStart"/>
      <w:r w:rsidRPr="00B708CF">
        <w:rPr>
          <w:lang w:val="en-US"/>
        </w:rPr>
        <w:t>specialis</w:t>
      </w:r>
      <w:proofErr w:type="spellEnd"/>
      <w:r w:rsidRPr="00B708CF">
        <w:rPr>
          <w:lang w:val="en-US"/>
        </w:rPr>
        <w:t xml:space="preserve"> as science of the immaterial</w:t>
      </w:r>
    </w:p>
    <w:p w:rsidR="00B708CF" w:rsidRPr="00B708CF" w:rsidRDefault="00B708CF" w:rsidP="00B708CF">
      <w:pPr>
        <w:spacing w:after="0" w:line="240" w:lineRule="auto"/>
        <w:rPr>
          <w:lang w:val="en-US"/>
        </w:rPr>
      </w:pPr>
      <w:r w:rsidRPr="00B708CF">
        <w:rPr>
          <w:lang w:val="en-US"/>
        </w:rPr>
        <w:t xml:space="preserve">6.2.4.2. </w:t>
      </w:r>
      <w:proofErr w:type="spellStart"/>
      <w:r w:rsidRPr="00B708CF">
        <w:rPr>
          <w:lang w:val="en-US"/>
        </w:rPr>
        <w:t>Metaphysica</w:t>
      </w:r>
      <w:proofErr w:type="spellEnd"/>
      <w:r w:rsidRPr="00B708CF">
        <w:rPr>
          <w:lang w:val="en-US"/>
        </w:rPr>
        <w:t xml:space="preserve"> </w:t>
      </w:r>
      <w:proofErr w:type="spellStart"/>
      <w:r w:rsidRPr="00B708CF">
        <w:rPr>
          <w:lang w:val="en-US"/>
        </w:rPr>
        <w:t>specialis</w:t>
      </w:r>
      <w:proofErr w:type="spellEnd"/>
      <w:r w:rsidRPr="00B708CF">
        <w:rPr>
          <w:lang w:val="en-US"/>
        </w:rPr>
        <w:t xml:space="preserve"> as fundamental knowledge</w:t>
      </w:r>
    </w:p>
    <w:p w:rsidR="00B708CF" w:rsidRPr="00B708CF" w:rsidRDefault="00B708CF" w:rsidP="00B708CF">
      <w:pPr>
        <w:spacing w:after="0" w:line="240" w:lineRule="auto"/>
        <w:rPr>
          <w:lang w:val="en-US"/>
        </w:rPr>
      </w:pPr>
      <w:r w:rsidRPr="00B708CF">
        <w:rPr>
          <w:lang w:val="en-US"/>
        </w:rPr>
        <w:t>6.2.5. The contents of the most influential textbooks</w:t>
      </w:r>
    </w:p>
    <w:p w:rsidR="00B708CF" w:rsidRPr="00B708CF" w:rsidRDefault="00B708CF" w:rsidP="00B708CF">
      <w:pPr>
        <w:spacing w:after="0" w:line="240" w:lineRule="auto"/>
        <w:rPr>
          <w:lang w:val="en-US"/>
        </w:rPr>
      </w:pPr>
      <w:r w:rsidRPr="00B708CF">
        <w:rPr>
          <w:lang w:val="en-US"/>
        </w:rPr>
        <w:t>6.2.5.1. Avicenna</w:t>
      </w:r>
    </w:p>
    <w:p w:rsidR="00B708CF" w:rsidRPr="00B708CF" w:rsidRDefault="00B708CF" w:rsidP="00B708CF">
      <w:pPr>
        <w:spacing w:after="0" w:line="240" w:lineRule="auto"/>
        <w:rPr>
          <w:lang w:val="en-US"/>
        </w:rPr>
      </w:pPr>
      <w:r w:rsidRPr="00B708CF">
        <w:rPr>
          <w:lang w:val="en-US"/>
        </w:rPr>
        <w:lastRenderedPageBreak/>
        <w:t>6.2.5.2. Suárez</w:t>
      </w:r>
    </w:p>
    <w:p w:rsidR="00B708CF" w:rsidRPr="00B708CF" w:rsidRDefault="00B708CF" w:rsidP="00B708CF">
      <w:pPr>
        <w:spacing w:after="0" w:line="240" w:lineRule="auto"/>
        <w:rPr>
          <w:lang w:val="en-US"/>
        </w:rPr>
      </w:pPr>
      <w:r w:rsidRPr="00B708CF">
        <w:rPr>
          <w:lang w:val="en-US"/>
        </w:rPr>
        <w:t>6.2.5.3. Wolff</w:t>
      </w:r>
    </w:p>
    <w:p w:rsidR="00B708CF" w:rsidRPr="003A08F5" w:rsidRDefault="00B708CF" w:rsidP="00B708CF">
      <w:pPr>
        <w:tabs>
          <w:tab w:val="right" w:pos="6804"/>
        </w:tabs>
        <w:spacing w:after="0" w:line="240" w:lineRule="auto"/>
        <w:rPr>
          <w:sz w:val="24"/>
          <w:szCs w:val="24"/>
          <w:lang w:val="en-US"/>
        </w:rPr>
      </w:pP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7. Kant's project: Metaphysics on an anthropological basis</w:t>
      </w:r>
    </w:p>
    <w:p w:rsidR="00C10CDE" w:rsidRPr="003A08F5" w:rsidRDefault="00C10CDE" w:rsidP="00810456">
      <w:pPr>
        <w:spacing w:after="0" w:line="240" w:lineRule="auto"/>
        <w:rPr>
          <w:lang w:val="en-US"/>
        </w:rPr>
      </w:pPr>
      <w:r w:rsidRPr="003A08F5">
        <w:rPr>
          <w:lang w:val="en-US"/>
        </w:rPr>
        <w:t>7.1. Hume's blow to "dogmatism"</w:t>
      </w:r>
    </w:p>
    <w:p w:rsidR="00C10CDE" w:rsidRPr="003A08F5" w:rsidRDefault="00C10CDE" w:rsidP="00810456">
      <w:pPr>
        <w:spacing w:after="0" w:line="240" w:lineRule="auto"/>
        <w:rPr>
          <w:lang w:val="en-US"/>
        </w:rPr>
      </w:pPr>
      <w:r w:rsidRPr="003A08F5">
        <w:rPr>
          <w:lang w:val="en-US"/>
        </w:rPr>
        <w:t>7.2. Going back to the "kinds of cognition"</w:t>
      </w:r>
    </w:p>
    <w:p w:rsidR="00C10CDE" w:rsidRPr="003A08F5" w:rsidRDefault="00C10CDE" w:rsidP="00810456">
      <w:pPr>
        <w:spacing w:after="0" w:line="240" w:lineRule="auto"/>
        <w:rPr>
          <w:lang w:val="en-US"/>
        </w:rPr>
      </w:pPr>
      <w:r w:rsidRPr="003A08F5">
        <w:rPr>
          <w:lang w:val="en-US"/>
        </w:rPr>
        <w:t xml:space="preserve">7.2.1. </w:t>
      </w:r>
      <w:proofErr w:type="spellStart"/>
      <w:r w:rsidRPr="003A08F5">
        <w:rPr>
          <w:lang w:val="en-US"/>
        </w:rPr>
        <w:t>Ideae</w:t>
      </w:r>
      <w:proofErr w:type="spellEnd"/>
      <w:r w:rsidRPr="003A08F5">
        <w:rPr>
          <w:lang w:val="en-US"/>
        </w:rPr>
        <w:t xml:space="preserve"> </w:t>
      </w:r>
      <w:proofErr w:type="spellStart"/>
      <w:r w:rsidRPr="003A08F5">
        <w:rPr>
          <w:lang w:val="en-US"/>
        </w:rPr>
        <w:t>innatae</w:t>
      </w:r>
      <w:proofErr w:type="spellEnd"/>
    </w:p>
    <w:p w:rsidR="00C10CDE" w:rsidRPr="003A08F5" w:rsidRDefault="00C10CDE" w:rsidP="00810456">
      <w:pPr>
        <w:spacing w:after="0" w:line="240" w:lineRule="auto"/>
        <w:rPr>
          <w:lang w:val="en-US"/>
        </w:rPr>
      </w:pPr>
      <w:r w:rsidRPr="003A08F5">
        <w:rPr>
          <w:lang w:val="en-US"/>
        </w:rPr>
        <w:t>7.2.2. Reinterpretation of the title "transcendental philosophy"</w:t>
      </w:r>
    </w:p>
    <w:p w:rsidR="00C10CDE" w:rsidRPr="003A08F5" w:rsidRDefault="00C10CDE" w:rsidP="00810456">
      <w:pPr>
        <w:spacing w:after="0" w:line="240" w:lineRule="auto"/>
        <w:rPr>
          <w:lang w:val="en-US"/>
        </w:rPr>
      </w:pPr>
      <w:r w:rsidRPr="003A08F5">
        <w:rPr>
          <w:lang w:val="en-US"/>
        </w:rPr>
        <w:t>7.2.3. The opposition empirical - rational</w:t>
      </w:r>
    </w:p>
    <w:p w:rsidR="00C10CDE" w:rsidRPr="003A08F5" w:rsidRDefault="00C10CDE" w:rsidP="00810456">
      <w:pPr>
        <w:spacing w:after="0" w:line="240" w:lineRule="auto"/>
        <w:rPr>
          <w:lang w:val="en-US"/>
        </w:rPr>
      </w:pPr>
      <w:r w:rsidRPr="003A08F5">
        <w:rPr>
          <w:lang w:val="en-US"/>
        </w:rPr>
        <w:t>7.3. Kant's projected system</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 xml:space="preserve">8. Metaphysics in the </w:t>
      </w:r>
      <w:proofErr w:type="spellStart"/>
      <w:r w:rsidRPr="003A08F5">
        <w:rPr>
          <w:sz w:val="24"/>
          <w:szCs w:val="24"/>
          <w:lang w:val="en-US"/>
        </w:rPr>
        <w:t>Postmetaphysical</w:t>
      </w:r>
      <w:proofErr w:type="spellEnd"/>
      <w:r w:rsidRPr="003A08F5">
        <w:rPr>
          <w:sz w:val="24"/>
          <w:szCs w:val="24"/>
          <w:lang w:val="en-US"/>
        </w:rPr>
        <w:t xml:space="preserve"> Era</w:t>
      </w:r>
    </w:p>
    <w:p w:rsidR="00C10CDE" w:rsidRPr="003A08F5" w:rsidRDefault="00C10CDE" w:rsidP="00810456">
      <w:pPr>
        <w:spacing w:after="0" w:line="240" w:lineRule="auto"/>
        <w:rPr>
          <w:lang w:val="en-US"/>
        </w:rPr>
      </w:pPr>
      <w:r w:rsidRPr="003A08F5">
        <w:rPr>
          <w:lang w:val="en-US"/>
        </w:rPr>
        <w:t>8.1. Herbart</w:t>
      </w:r>
    </w:p>
    <w:p w:rsidR="00C10CDE" w:rsidRPr="003A08F5" w:rsidRDefault="00C10CDE" w:rsidP="00810456">
      <w:pPr>
        <w:spacing w:after="0" w:line="240" w:lineRule="auto"/>
        <w:rPr>
          <w:lang w:val="en-US"/>
        </w:rPr>
      </w:pPr>
      <w:r w:rsidRPr="003A08F5">
        <w:rPr>
          <w:lang w:val="en-US"/>
        </w:rPr>
        <w:t xml:space="preserve">8.2. </w:t>
      </w:r>
      <w:proofErr w:type="spellStart"/>
      <w:r w:rsidRPr="003A08F5">
        <w:rPr>
          <w:lang w:val="en-US"/>
        </w:rPr>
        <w:t>Lotze</w:t>
      </w:r>
      <w:proofErr w:type="spellEnd"/>
    </w:p>
    <w:p w:rsidR="00C10CDE" w:rsidRPr="003A08F5" w:rsidRDefault="00C10CDE" w:rsidP="00810456">
      <w:pPr>
        <w:spacing w:after="0" w:line="240" w:lineRule="auto"/>
        <w:rPr>
          <w:lang w:val="en-US"/>
        </w:rPr>
      </w:pPr>
      <w:r w:rsidRPr="003A08F5">
        <w:rPr>
          <w:lang w:val="en-US"/>
        </w:rPr>
        <w:t>8.3. Philosophy of values after Nietzsche</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 xml:space="preserve">9. Philosophizing without the fundamental concepts </w:t>
      </w:r>
      <w:r w:rsidRPr="003A08F5">
        <w:rPr>
          <w:sz w:val="24"/>
          <w:szCs w:val="24"/>
          <w:lang w:val="en-US"/>
        </w:rPr>
        <w:br/>
        <w:t>"beingness" and "being"</w:t>
      </w:r>
    </w:p>
    <w:p w:rsidR="00C10CDE" w:rsidRPr="003A08F5" w:rsidRDefault="00C10CDE" w:rsidP="00810456">
      <w:pPr>
        <w:spacing w:after="0" w:line="240" w:lineRule="auto"/>
        <w:rPr>
          <w:lang w:val="en-US"/>
        </w:rPr>
      </w:pPr>
      <w:r w:rsidRPr="003A08F5">
        <w:rPr>
          <w:lang w:val="en-US"/>
        </w:rPr>
        <w:t>9.1. Beingness</w:t>
      </w:r>
    </w:p>
    <w:p w:rsidR="00C10CDE" w:rsidRPr="003A08F5" w:rsidRDefault="00C10CDE" w:rsidP="00810456">
      <w:pPr>
        <w:spacing w:after="0" w:line="240" w:lineRule="auto"/>
        <w:rPr>
          <w:lang w:val="en-US"/>
        </w:rPr>
      </w:pPr>
      <w:r w:rsidRPr="003A08F5">
        <w:rPr>
          <w:lang w:val="en-US"/>
        </w:rPr>
        <w:t>9.1.1. Locke</w:t>
      </w:r>
    </w:p>
    <w:p w:rsidR="00C10CDE" w:rsidRPr="003A08F5" w:rsidRDefault="00C10CDE" w:rsidP="00810456">
      <w:pPr>
        <w:spacing w:after="0" w:line="240" w:lineRule="auto"/>
        <w:rPr>
          <w:lang w:val="en-US"/>
        </w:rPr>
      </w:pPr>
      <w:r w:rsidRPr="003A08F5">
        <w:rPr>
          <w:lang w:val="en-US"/>
        </w:rPr>
        <w:t>9.1.2. Russell</w:t>
      </w:r>
    </w:p>
    <w:p w:rsidR="00C10CDE" w:rsidRPr="003A08F5" w:rsidRDefault="00C10CDE" w:rsidP="00810456">
      <w:pPr>
        <w:spacing w:after="0" w:line="240" w:lineRule="auto"/>
        <w:rPr>
          <w:lang w:val="en-US"/>
        </w:rPr>
      </w:pPr>
      <w:r w:rsidRPr="003A08F5">
        <w:rPr>
          <w:lang w:val="en-US"/>
        </w:rPr>
        <w:t>9.1.3. Husserl</w:t>
      </w:r>
    </w:p>
    <w:p w:rsidR="00C10CDE" w:rsidRPr="003A08F5" w:rsidRDefault="00C10CDE" w:rsidP="00810456">
      <w:pPr>
        <w:spacing w:after="0" w:line="240" w:lineRule="auto"/>
        <w:rPr>
          <w:lang w:val="en-US"/>
        </w:rPr>
      </w:pPr>
      <w:r w:rsidRPr="003A08F5">
        <w:rPr>
          <w:lang w:val="en-US"/>
        </w:rPr>
        <w:t>9.1.4. Heidegger</w:t>
      </w:r>
    </w:p>
    <w:p w:rsidR="00C10CDE" w:rsidRPr="003A08F5" w:rsidRDefault="00C10CDE" w:rsidP="00810456">
      <w:pPr>
        <w:spacing w:after="0" w:line="240" w:lineRule="auto"/>
        <w:rPr>
          <w:lang w:val="en-US"/>
        </w:rPr>
      </w:pPr>
      <w:r w:rsidRPr="003A08F5">
        <w:rPr>
          <w:lang w:val="en-US"/>
        </w:rPr>
        <w:t>9.2. Being</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10. Conclusion</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 xml:space="preserve">Index </w:t>
      </w:r>
      <w:proofErr w:type="spellStart"/>
      <w:r w:rsidRPr="003A08F5">
        <w:rPr>
          <w:sz w:val="24"/>
          <w:szCs w:val="24"/>
          <w:lang w:val="en-US"/>
        </w:rPr>
        <w:t>Nominum</w:t>
      </w:r>
      <w:proofErr w:type="spellEnd"/>
    </w:p>
    <w:p w:rsidR="00C10CDE" w:rsidRPr="003A08F5" w:rsidRDefault="00C10CDE" w:rsidP="00810456">
      <w:pPr>
        <w:spacing w:after="0" w:line="240" w:lineRule="auto"/>
        <w:rPr>
          <w:lang w:val="en-US"/>
        </w:rPr>
      </w:pPr>
    </w:p>
    <w:p w:rsidR="00C10CDE" w:rsidRPr="003A08F5" w:rsidRDefault="00C10CDE" w:rsidP="00810456">
      <w:pPr>
        <w:spacing w:after="0" w:line="240" w:lineRule="auto"/>
        <w:rPr>
          <w:sz w:val="24"/>
          <w:szCs w:val="24"/>
          <w:lang w:val="en-US"/>
        </w:rPr>
      </w:pPr>
      <w:r w:rsidRPr="003A08F5">
        <w:rPr>
          <w:sz w:val="24"/>
          <w:szCs w:val="24"/>
          <w:lang w:val="en-US"/>
        </w:rPr>
        <w:t>Index Rerum</w:t>
      </w:r>
    </w:p>
    <w:p w:rsidR="00C10CDE" w:rsidRPr="003A08F5" w:rsidRDefault="00C10CDE" w:rsidP="00810456">
      <w:pPr>
        <w:spacing w:after="0" w:line="240" w:lineRule="auto"/>
        <w:rPr>
          <w:lang w:val="en-US"/>
        </w:rPr>
      </w:pPr>
      <w:r w:rsidRPr="003A08F5">
        <w:rPr>
          <w:lang w:val="en-US"/>
        </w:rPr>
        <w:br w:type="page"/>
      </w:r>
    </w:p>
    <w:p w:rsidR="00C10CDE" w:rsidRPr="003A08F5" w:rsidRDefault="00C10CDE" w:rsidP="00810456">
      <w:pPr>
        <w:spacing w:after="0" w:line="240" w:lineRule="auto"/>
        <w:rPr>
          <w:lang w:val="en-US"/>
        </w:rPr>
        <w:sectPr w:rsidR="00C10CDE" w:rsidRPr="003A08F5" w:rsidSect="00810456">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9639" w:h="13608" w:code="164"/>
          <w:pgMar w:top="1644" w:right="1418" w:bottom="1644" w:left="1418" w:header="851" w:footer="851" w:gutter="0"/>
          <w:cols w:space="708"/>
          <w:titlePg/>
          <w:docGrid w:linePitch="360"/>
        </w:sectPr>
      </w:pPr>
    </w:p>
    <w:p w:rsidR="00C10CDE" w:rsidRPr="003A08F5" w:rsidRDefault="00C10CDE" w:rsidP="00810456">
      <w:pPr>
        <w:pStyle w:val="berschrift1"/>
        <w:spacing w:before="0" w:line="240" w:lineRule="auto"/>
        <w:jc w:val="center"/>
        <w:rPr>
          <w:lang w:val="en-US"/>
        </w:rPr>
      </w:pPr>
      <w:r w:rsidRPr="003A08F5">
        <w:rPr>
          <w:lang w:val="en-US"/>
        </w:rPr>
        <w:lastRenderedPageBreak/>
        <w:t>Bibliography</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lang w:val="en-US"/>
        </w:rPr>
      </w:pPr>
    </w:p>
    <w:p w:rsidR="00C10CDE" w:rsidRPr="003A08F5" w:rsidRDefault="00C10CDE" w:rsidP="00810456">
      <w:pPr>
        <w:spacing w:after="0" w:line="240" w:lineRule="auto"/>
        <w:rPr>
          <w:lang w:val="en-US"/>
        </w:rPr>
      </w:pPr>
    </w:p>
    <w:p w:rsidR="00C10CDE" w:rsidRDefault="00C10CDE" w:rsidP="00810456">
      <w:pPr>
        <w:spacing w:after="0" w:line="240" w:lineRule="auto"/>
        <w:jc w:val="both"/>
        <w:rPr>
          <w:lang w:val="en-US"/>
        </w:rPr>
      </w:pPr>
      <w:r w:rsidRPr="00395F10">
        <w:rPr>
          <w:lang w:val="en-US"/>
        </w:rPr>
        <w:t>Information</w:t>
      </w:r>
      <w:r>
        <w:rPr>
          <w:lang w:val="en-US"/>
        </w:rPr>
        <w:t xml:space="preserve"> </w:t>
      </w:r>
      <w:r w:rsidRPr="00395F10">
        <w:rPr>
          <w:lang w:val="en-US"/>
        </w:rPr>
        <w:t>about</w:t>
      </w:r>
      <w:r>
        <w:rPr>
          <w:lang w:val="en-US"/>
        </w:rPr>
        <w:t xml:space="preserve"> a </w:t>
      </w:r>
      <w:r w:rsidRPr="00395F10">
        <w:rPr>
          <w:lang w:val="en-US"/>
        </w:rPr>
        <w:t>certain</w:t>
      </w:r>
      <w:r>
        <w:rPr>
          <w:lang w:val="en-US"/>
        </w:rPr>
        <w:t xml:space="preserve"> edition </w:t>
      </w:r>
      <w:r w:rsidRPr="00395F10">
        <w:rPr>
          <w:lang w:val="en-US"/>
        </w:rPr>
        <w:t>is</w:t>
      </w:r>
      <w:r>
        <w:rPr>
          <w:lang w:val="en-US"/>
        </w:rPr>
        <w:t xml:space="preserve"> </w:t>
      </w:r>
      <w:r w:rsidRPr="00395F10">
        <w:rPr>
          <w:lang w:val="en-US"/>
        </w:rPr>
        <w:t>only</w:t>
      </w:r>
      <w:r>
        <w:rPr>
          <w:lang w:val="en-US"/>
        </w:rPr>
        <w:t xml:space="preserve"> </w:t>
      </w:r>
      <w:r w:rsidRPr="00395F10">
        <w:rPr>
          <w:lang w:val="en-US"/>
        </w:rPr>
        <w:t>given</w:t>
      </w:r>
      <w:r>
        <w:rPr>
          <w:lang w:val="en-US"/>
        </w:rPr>
        <w:t xml:space="preserve"> </w:t>
      </w:r>
      <w:r w:rsidRPr="00395F10">
        <w:rPr>
          <w:lang w:val="en-US"/>
        </w:rPr>
        <w:t>if</w:t>
      </w:r>
      <w:r>
        <w:rPr>
          <w:lang w:val="en-US"/>
        </w:rPr>
        <w:t xml:space="preserve"> scholars quote from it.</w:t>
      </w:r>
    </w:p>
    <w:p w:rsidR="00C10CDE" w:rsidRPr="00395F10" w:rsidRDefault="00C10CDE" w:rsidP="00810456">
      <w:pPr>
        <w:spacing w:after="0" w:line="240" w:lineRule="auto"/>
        <w:jc w:val="both"/>
        <w:rPr>
          <w:lang w:val="en-US"/>
        </w:rPr>
      </w:pPr>
    </w:p>
    <w:p w:rsidR="00C10CDE" w:rsidRDefault="00C10CDE" w:rsidP="00810456">
      <w:pPr>
        <w:spacing w:after="0" w:line="240" w:lineRule="auto"/>
        <w:jc w:val="both"/>
        <w:rPr>
          <w:lang w:val="en-US"/>
        </w:rPr>
      </w:pPr>
      <w:r>
        <w:rPr>
          <w:lang w:val="en-US"/>
        </w:rPr>
        <w:t xml:space="preserve">Alcinous: </w:t>
      </w:r>
      <w:proofErr w:type="spellStart"/>
      <w:r>
        <w:rPr>
          <w:lang w:val="en-US"/>
        </w:rPr>
        <w:t>Didascalicus</w:t>
      </w:r>
      <w:proofErr w:type="spellEnd"/>
      <w:r>
        <w:rPr>
          <w:lang w:val="en-US"/>
        </w:rPr>
        <w:t>.</w:t>
      </w:r>
    </w:p>
    <w:p w:rsidR="00C10CDE" w:rsidRPr="00027574" w:rsidRDefault="00C10CDE" w:rsidP="00810456">
      <w:pPr>
        <w:spacing w:after="0" w:line="240" w:lineRule="auto"/>
        <w:jc w:val="both"/>
        <w:rPr>
          <w:lang w:val="en-US"/>
        </w:rPr>
      </w:pPr>
      <w:r w:rsidRPr="0010449A">
        <w:rPr>
          <w:lang w:val="en-US"/>
        </w:rPr>
        <w:t xml:space="preserve">Alexander of </w:t>
      </w:r>
      <w:proofErr w:type="spellStart"/>
      <w:r w:rsidRPr="0010449A">
        <w:rPr>
          <w:lang w:val="en-US"/>
        </w:rPr>
        <w:t>Aphrodisias</w:t>
      </w:r>
      <w:proofErr w:type="spellEnd"/>
      <w:r w:rsidRPr="0010449A">
        <w:rPr>
          <w:lang w:val="en-US"/>
        </w:rPr>
        <w:t xml:space="preserve">: In </w:t>
      </w:r>
      <w:proofErr w:type="spellStart"/>
      <w:r w:rsidRPr="0010449A">
        <w:rPr>
          <w:lang w:val="en-US"/>
        </w:rPr>
        <w:t>Aristotelis</w:t>
      </w:r>
      <w:proofErr w:type="spellEnd"/>
      <w:r w:rsidRPr="0010449A">
        <w:rPr>
          <w:lang w:val="en-US"/>
        </w:rPr>
        <w:t xml:space="preserve"> </w:t>
      </w:r>
      <w:proofErr w:type="spellStart"/>
      <w:r w:rsidRPr="0010449A">
        <w:rPr>
          <w:lang w:val="en-US"/>
        </w:rPr>
        <w:t>Metaphysica</w:t>
      </w:r>
      <w:proofErr w:type="spellEnd"/>
      <w:r w:rsidRPr="0010449A">
        <w:rPr>
          <w:lang w:val="en-US"/>
        </w:rPr>
        <w:t xml:space="preserve"> </w:t>
      </w:r>
      <w:proofErr w:type="spellStart"/>
      <w:r w:rsidRPr="0010449A">
        <w:rPr>
          <w:lang w:val="en-US"/>
        </w:rPr>
        <w:t>commentaria</w:t>
      </w:r>
      <w:proofErr w:type="spellEnd"/>
      <w:r w:rsidRPr="0010449A">
        <w:rPr>
          <w:lang w:val="en-US"/>
        </w:rPr>
        <w:t xml:space="preserve">. </w:t>
      </w:r>
      <w:proofErr w:type="spellStart"/>
      <w:r w:rsidRPr="00027574">
        <w:rPr>
          <w:lang w:val="en-US"/>
        </w:rPr>
        <w:t>Edidit</w:t>
      </w:r>
      <w:proofErr w:type="spellEnd"/>
      <w:r w:rsidRPr="00027574">
        <w:rPr>
          <w:lang w:val="en-US"/>
        </w:rPr>
        <w:t xml:space="preserve"> Michael </w:t>
      </w:r>
      <w:proofErr w:type="spellStart"/>
      <w:r w:rsidRPr="00027574">
        <w:rPr>
          <w:lang w:val="en-US"/>
        </w:rPr>
        <w:t>Hayduck</w:t>
      </w:r>
      <w:proofErr w:type="spellEnd"/>
      <w:r w:rsidRPr="00027574">
        <w:rPr>
          <w:lang w:val="en-US"/>
        </w:rPr>
        <w:t>. Berlin 1891.</w:t>
      </w:r>
    </w:p>
    <w:p w:rsidR="00C10CDE" w:rsidRPr="00C011D1" w:rsidRDefault="00C10CDE" w:rsidP="00810456">
      <w:pPr>
        <w:spacing w:after="0" w:line="240" w:lineRule="auto"/>
        <w:jc w:val="both"/>
        <w:rPr>
          <w:lang w:val="en-US"/>
        </w:rPr>
      </w:pPr>
      <w:proofErr w:type="spellStart"/>
      <w:r>
        <w:t>Alfarabi</w:t>
      </w:r>
      <w:proofErr w:type="spellEnd"/>
      <w:r>
        <w:t xml:space="preserve">: </w:t>
      </w:r>
      <w:proofErr w:type="spellStart"/>
      <w:r>
        <w:t>Alfarabi's</w:t>
      </w:r>
      <w:proofErr w:type="spellEnd"/>
      <w:r>
        <w:t xml:space="preserve"> philosophische Abhandlungen. Aus dem Arabischen übersetzt von Dr. Fr. </w:t>
      </w:r>
      <w:proofErr w:type="spellStart"/>
      <w:r>
        <w:t>Dieterici</w:t>
      </w:r>
      <w:proofErr w:type="spellEnd"/>
      <w:r>
        <w:t xml:space="preserve">. </w:t>
      </w:r>
      <w:r w:rsidRPr="00C011D1">
        <w:rPr>
          <w:lang w:val="en-US"/>
        </w:rPr>
        <w:t>Leiden 1892.</w:t>
      </w:r>
    </w:p>
    <w:p w:rsidR="00C10CDE" w:rsidRPr="00B1074F" w:rsidRDefault="00C10CDE" w:rsidP="00810456">
      <w:pPr>
        <w:spacing w:after="0" w:line="240" w:lineRule="auto"/>
        <w:jc w:val="both"/>
        <w:rPr>
          <w:lang w:val="en-US"/>
        </w:rPr>
      </w:pPr>
      <w:proofErr w:type="spellStart"/>
      <w:r w:rsidRPr="00B1074F">
        <w:rPr>
          <w:lang w:val="en-US"/>
        </w:rPr>
        <w:t>Alkindi</w:t>
      </w:r>
      <w:proofErr w:type="spellEnd"/>
      <w:r w:rsidRPr="00B1074F">
        <w:rPr>
          <w:lang w:val="en-US"/>
        </w:rPr>
        <w:t>: Al-</w:t>
      </w:r>
      <w:proofErr w:type="spellStart"/>
      <w:r w:rsidRPr="00B1074F">
        <w:rPr>
          <w:lang w:val="en-US"/>
        </w:rPr>
        <w:t>Kindi's</w:t>
      </w:r>
      <w:proofErr w:type="spellEnd"/>
      <w:r w:rsidRPr="00B1074F">
        <w:rPr>
          <w:lang w:val="en-US"/>
        </w:rPr>
        <w:t xml:space="preserve"> Metaphysics. A Translat</w:t>
      </w:r>
      <w:r>
        <w:rPr>
          <w:lang w:val="en-US"/>
        </w:rPr>
        <w:t>ion of al-</w:t>
      </w:r>
      <w:proofErr w:type="spellStart"/>
      <w:r>
        <w:rPr>
          <w:lang w:val="en-US"/>
        </w:rPr>
        <w:t>Kindi's</w:t>
      </w:r>
      <w:proofErr w:type="spellEnd"/>
      <w:r>
        <w:rPr>
          <w:lang w:val="en-US"/>
        </w:rPr>
        <w:t xml:space="preserve"> Treatise "On First P</w:t>
      </w:r>
      <w:r w:rsidRPr="00B1074F">
        <w:rPr>
          <w:lang w:val="en-US"/>
        </w:rPr>
        <w:t xml:space="preserve">hilosophy" with Introduction and Commentary by Alfred L. </w:t>
      </w:r>
      <w:proofErr w:type="spellStart"/>
      <w:r>
        <w:rPr>
          <w:lang w:val="en-US"/>
        </w:rPr>
        <w:t>Ivry</w:t>
      </w:r>
      <w:proofErr w:type="spellEnd"/>
      <w:r>
        <w:rPr>
          <w:lang w:val="en-US"/>
        </w:rPr>
        <w:t>. Albany 1974.</w:t>
      </w:r>
    </w:p>
    <w:p w:rsidR="00C10CDE" w:rsidRPr="00C011D1" w:rsidRDefault="00C10CDE" w:rsidP="00810456">
      <w:pPr>
        <w:spacing w:after="0" w:line="240" w:lineRule="auto"/>
        <w:jc w:val="both"/>
        <w:rPr>
          <w:lang w:val="en-US"/>
        </w:rPr>
      </w:pPr>
      <w:proofErr w:type="spellStart"/>
      <w:r w:rsidRPr="00B1074F">
        <w:rPr>
          <w:lang w:val="en-US"/>
        </w:rPr>
        <w:t>Alsted</w:t>
      </w:r>
      <w:proofErr w:type="spellEnd"/>
      <w:r w:rsidRPr="00B1074F">
        <w:rPr>
          <w:lang w:val="en-US"/>
        </w:rPr>
        <w:t>, Johann Heinric</w:t>
      </w:r>
      <w:r w:rsidRPr="00C011D1">
        <w:rPr>
          <w:lang w:val="en-US"/>
        </w:rPr>
        <w:t xml:space="preserve">h: </w:t>
      </w:r>
      <w:proofErr w:type="spellStart"/>
      <w:r w:rsidRPr="00C011D1">
        <w:rPr>
          <w:lang w:val="en-US"/>
        </w:rPr>
        <w:t>Encyclopaedia</w:t>
      </w:r>
      <w:proofErr w:type="spellEnd"/>
      <w:r w:rsidRPr="00C011D1">
        <w:rPr>
          <w:lang w:val="en-US"/>
        </w:rPr>
        <w:t xml:space="preserve"> Cursus </w:t>
      </w:r>
      <w:proofErr w:type="spellStart"/>
      <w:r w:rsidRPr="00C011D1">
        <w:rPr>
          <w:lang w:val="en-US"/>
        </w:rPr>
        <w:t>Philosophici</w:t>
      </w:r>
      <w:proofErr w:type="spellEnd"/>
      <w:r w:rsidRPr="00C011D1">
        <w:rPr>
          <w:lang w:val="en-US"/>
        </w:rPr>
        <w:t xml:space="preserve">. </w:t>
      </w:r>
      <w:proofErr w:type="spellStart"/>
      <w:r w:rsidRPr="00C011D1">
        <w:rPr>
          <w:lang w:val="en-US"/>
        </w:rPr>
        <w:t>Herborn</w:t>
      </w:r>
      <w:proofErr w:type="spellEnd"/>
      <w:r w:rsidRPr="00C011D1">
        <w:rPr>
          <w:lang w:val="en-US"/>
        </w:rPr>
        <w:t xml:space="preserve"> 1630.</w:t>
      </w:r>
    </w:p>
    <w:p w:rsidR="00C10CDE" w:rsidRDefault="00C10CDE" w:rsidP="00810456">
      <w:pPr>
        <w:spacing w:after="0" w:line="240" w:lineRule="auto"/>
        <w:jc w:val="both"/>
        <w:rPr>
          <w:lang w:val="en-US"/>
        </w:rPr>
      </w:pPr>
      <w:r w:rsidRPr="00C011D1">
        <w:rPr>
          <w:lang w:val="en-US"/>
        </w:rPr>
        <w:t>Anselm</w:t>
      </w:r>
      <w:r>
        <w:rPr>
          <w:lang w:val="en-US"/>
        </w:rPr>
        <w:t xml:space="preserve"> of Canterbury: </w:t>
      </w:r>
      <w:proofErr w:type="spellStart"/>
      <w:r>
        <w:rPr>
          <w:lang w:val="en-US"/>
        </w:rPr>
        <w:t>Monologion</w:t>
      </w:r>
      <w:proofErr w:type="spellEnd"/>
      <w:r>
        <w:rPr>
          <w:lang w:val="en-US"/>
        </w:rPr>
        <w:t>.</w:t>
      </w:r>
    </w:p>
    <w:p w:rsidR="00C10CDE" w:rsidRPr="00764766" w:rsidRDefault="00C10CDE" w:rsidP="00810456">
      <w:pPr>
        <w:spacing w:after="0" w:line="240" w:lineRule="auto"/>
        <w:jc w:val="both"/>
        <w:rPr>
          <w:lang w:val="fr-FR"/>
        </w:rPr>
      </w:pPr>
      <w:r w:rsidRPr="00764766">
        <w:rPr>
          <w:lang w:val="fr-FR"/>
        </w:rPr>
        <w:t xml:space="preserve">--- </w:t>
      </w:r>
      <w:proofErr w:type="spellStart"/>
      <w:r w:rsidRPr="00764766">
        <w:rPr>
          <w:lang w:val="fr-FR"/>
        </w:rPr>
        <w:t>Proslogion</w:t>
      </w:r>
      <w:proofErr w:type="spellEnd"/>
      <w:r w:rsidRPr="00764766">
        <w:rPr>
          <w:lang w:val="fr-FR"/>
        </w:rPr>
        <w:t>.</w:t>
      </w:r>
    </w:p>
    <w:p w:rsidR="00C10CDE" w:rsidRPr="00967F85" w:rsidRDefault="00C10CDE" w:rsidP="00810456">
      <w:pPr>
        <w:spacing w:after="0" w:line="240" w:lineRule="auto"/>
        <w:jc w:val="both"/>
        <w:rPr>
          <w:lang w:val="fr-FR"/>
        </w:rPr>
      </w:pPr>
      <w:proofErr w:type="spellStart"/>
      <w:r w:rsidRPr="00967F85">
        <w:rPr>
          <w:lang w:val="fr-FR"/>
        </w:rPr>
        <w:t>Apuleius</w:t>
      </w:r>
      <w:proofErr w:type="spellEnd"/>
      <w:r w:rsidRPr="00967F85">
        <w:rPr>
          <w:lang w:val="fr-FR"/>
        </w:rPr>
        <w:t xml:space="preserve">: De </w:t>
      </w:r>
      <w:proofErr w:type="spellStart"/>
      <w:r w:rsidRPr="00967F85">
        <w:rPr>
          <w:lang w:val="fr-FR"/>
        </w:rPr>
        <w:t>Platone</w:t>
      </w:r>
      <w:proofErr w:type="spellEnd"/>
      <w:r w:rsidRPr="00967F85">
        <w:rPr>
          <w:lang w:val="fr-FR"/>
        </w:rPr>
        <w:t xml:space="preserve"> et </w:t>
      </w:r>
      <w:proofErr w:type="spellStart"/>
      <w:r w:rsidRPr="00967F85">
        <w:rPr>
          <w:lang w:val="fr-FR"/>
        </w:rPr>
        <w:t>eius</w:t>
      </w:r>
      <w:proofErr w:type="spellEnd"/>
      <w:r w:rsidRPr="00967F85">
        <w:rPr>
          <w:lang w:val="fr-FR"/>
        </w:rPr>
        <w:t xml:space="preserve"> </w:t>
      </w:r>
      <w:proofErr w:type="spellStart"/>
      <w:r w:rsidRPr="00967F85">
        <w:rPr>
          <w:lang w:val="fr-FR"/>
        </w:rPr>
        <w:t>dogmate</w:t>
      </w:r>
      <w:proofErr w:type="spellEnd"/>
      <w:r w:rsidRPr="00967F85">
        <w:rPr>
          <w:lang w:val="fr-FR"/>
        </w:rPr>
        <w:t>.</w:t>
      </w:r>
    </w:p>
    <w:p w:rsidR="00C10CDE" w:rsidRPr="00967F85" w:rsidRDefault="00C10CDE" w:rsidP="00810456">
      <w:pPr>
        <w:spacing w:after="0" w:line="240" w:lineRule="auto"/>
        <w:jc w:val="both"/>
      </w:pPr>
      <w:r w:rsidRPr="00967F85">
        <w:t xml:space="preserve">Arnim, Hans von: </w:t>
      </w:r>
      <w:proofErr w:type="spellStart"/>
      <w:r w:rsidRPr="00967F85">
        <w:t>Stoicorum</w:t>
      </w:r>
      <w:proofErr w:type="spellEnd"/>
      <w:r w:rsidRPr="00967F85">
        <w:t xml:space="preserve"> </w:t>
      </w:r>
      <w:proofErr w:type="spellStart"/>
      <w:r w:rsidRPr="00967F85">
        <w:t>veterum</w:t>
      </w:r>
      <w:proofErr w:type="spellEnd"/>
      <w:r w:rsidRPr="00967F85">
        <w:t xml:space="preserve"> </w:t>
      </w:r>
      <w:proofErr w:type="spellStart"/>
      <w:r w:rsidRPr="00967F85">
        <w:t>fragmenta</w:t>
      </w:r>
      <w:proofErr w:type="spellEnd"/>
      <w:r w:rsidRPr="00967F85">
        <w:t xml:space="preserve">. </w:t>
      </w:r>
      <w:r>
        <w:t xml:space="preserve">4 </w:t>
      </w:r>
      <w:proofErr w:type="spellStart"/>
      <w:r>
        <w:t>volumes</w:t>
      </w:r>
      <w:proofErr w:type="spellEnd"/>
      <w:r>
        <w:t>. Stuttgart 1905-1924.</w:t>
      </w:r>
    </w:p>
    <w:p w:rsidR="00C10CDE" w:rsidRPr="00027574" w:rsidRDefault="00C10CDE" w:rsidP="00810456">
      <w:pPr>
        <w:spacing w:after="0" w:line="240" w:lineRule="auto"/>
        <w:jc w:val="both"/>
        <w:rPr>
          <w:lang w:val="en-US"/>
        </w:rPr>
      </w:pPr>
      <w:r w:rsidRPr="00DD60BB">
        <w:t xml:space="preserve">Asclepius: In Aristotelis </w:t>
      </w:r>
      <w:proofErr w:type="spellStart"/>
      <w:r w:rsidRPr="00DD60BB">
        <w:t>Metaphysicorum</w:t>
      </w:r>
      <w:proofErr w:type="spellEnd"/>
      <w:r w:rsidRPr="00DD60BB">
        <w:t xml:space="preserve"> </w:t>
      </w:r>
      <w:proofErr w:type="spellStart"/>
      <w:r w:rsidRPr="00DD60BB">
        <w:t>Libros</w:t>
      </w:r>
      <w:proofErr w:type="spellEnd"/>
      <w:r w:rsidRPr="00DD60BB">
        <w:t xml:space="preserve"> A-Z </w:t>
      </w:r>
      <w:proofErr w:type="spellStart"/>
      <w:r w:rsidRPr="00DD60BB">
        <w:t>Commentaria</w:t>
      </w:r>
      <w:proofErr w:type="spellEnd"/>
      <w:r w:rsidRPr="00DD60BB">
        <w:t xml:space="preserve">. </w:t>
      </w:r>
      <w:proofErr w:type="spellStart"/>
      <w:r w:rsidRPr="00DD60BB">
        <w:t>Edidit</w:t>
      </w:r>
      <w:proofErr w:type="spellEnd"/>
      <w:r w:rsidRPr="00DD60BB">
        <w:t xml:space="preserve"> Michael </w:t>
      </w:r>
      <w:proofErr w:type="spellStart"/>
      <w:r w:rsidRPr="00DD60BB">
        <w:t>Hayduck</w:t>
      </w:r>
      <w:proofErr w:type="spellEnd"/>
      <w:r w:rsidRPr="00DD60BB">
        <w:t xml:space="preserve">. </w:t>
      </w:r>
      <w:r w:rsidRPr="00027574">
        <w:rPr>
          <w:lang w:val="en-US"/>
        </w:rPr>
        <w:t>Berlin 1887.</w:t>
      </w:r>
    </w:p>
    <w:p w:rsidR="00C10CDE" w:rsidRPr="00027574" w:rsidRDefault="00C10CDE" w:rsidP="00810456">
      <w:pPr>
        <w:spacing w:after="0" w:line="240" w:lineRule="auto"/>
        <w:jc w:val="both"/>
        <w:rPr>
          <w:lang w:val="en-US"/>
        </w:rPr>
      </w:pPr>
      <w:r w:rsidRPr="00027574">
        <w:rPr>
          <w:lang w:val="en-US"/>
        </w:rPr>
        <w:t>Augustine: Confessiones.</w:t>
      </w:r>
    </w:p>
    <w:p w:rsidR="00C10CDE" w:rsidRPr="00027574" w:rsidRDefault="00C10CDE" w:rsidP="00810456">
      <w:pPr>
        <w:spacing w:after="0" w:line="240" w:lineRule="auto"/>
        <w:jc w:val="both"/>
        <w:rPr>
          <w:lang w:val="en-US"/>
        </w:rPr>
      </w:pPr>
      <w:r w:rsidRPr="00027574">
        <w:rPr>
          <w:lang w:val="en-US"/>
        </w:rPr>
        <w:t xml:space="preserve">--- De </w:t>
      </w:r>
      <w:proofErr w:type="spellStart"/>
      <w:r w:rsidRPr="00027574">
        <w:rPr>
          <w:lang w:val="en-US"/>
        </w:rPr>
        <w:t>Trinitate</w:t>
      </w:r>
      <w:proofErr w:type="spellEnd"/>
      <w:r w:rsidRPr="00027574">
        <w:rPr>
          <w:lang w:val="en-US"/>
        </w:rPr>
        <w:t>.</w:t>
      </w:r>
    </w:p>
    <w:p w:rsidR="00C10CDE" w:rsidRPr="00027574" w:rsidRDefault="00C10CDE" w:rsidP="00810456">
      <w:pPr>
        <w:spacing w:after="0" w:line="240" w:lineRule="auto"/>
        <w:jc w:val="both"/>
        <w:rPr>
          <w:lang w:val="en-US"/>
        </w:rPr>
      </w:pPr>
      <w:r w:rsidRPr="00027574">
        <w:rPr>
          <w:lang w:val="en-US"/>
        </w:rPr>
        <w:t xml:space="preserve">--- De </w:t>
      </w:r>
      <w:proofErr w:type="spellStart"/>
      <w:r w:rsidRPr="00027574">
        <w:rPr>
          <w:lang w:val="en-US"/>
        </w:rPr>
        <w:t>civitate</w:t>
      </w:r>
      <w:proofErr w:type="spellEnd"/>
      <w:r w:rsidRPr="00027574">
        <w:rPr>
          <w:lang w:val="en-US"/>
        </w:rPr>
        <w:t xml:space="preserve"> Dei.</w:t>
      </w:r>
    </w:p>
    <w:p w:rsidR="00C10CDE" w:rsidRPr="00DD60BB" w:rsidRDefault="00C10CDE" w:rsidP="00810456">
      <w:pPr>
        <w:spacing w:after="0" w:line="240" w:lineRule="auto"/>
        <w:jc w:val="both"/>
        <w:rPr>
          <w:lang w:val="en-US"/>
        </w:rPr>
      </w:pPr>
      <w:r w:rsidRPr="00DD60BB">
        <w:rPr>
          <w:lang w:val="en-US"/>
        </w:rPr>
        <w:t xml:space="preserve">--- De </w:t>
      </w:r>
      <w:proofErr w:type="spellStart"/>
      <w:r w:rsidRPr="00DD60BB">
        <w:rPr>
          <w:lang w:val="en-US"/>
        </w:rPr>
        <w:t>immortalitate</w:t>
      </w:r>
      <w:proofErr w:type="spellEnd"/>
      <w:r w:rsidRPr="00DD60BB">
        <w:rPr>
          <w:lang w:val="en-US"/>
        </w:rPr>
        <w:t xml:space="preserve"> </w:t>
      </w:r>
      <w:proofErr w:type="spellStart"/>
      <w:r w:rsidRPr="00DD60BB">
        <w:rPr>
          <w:lang w:val="en-US"/>
        </w:rPr>
        <w:t>animae</w:t>
      </w:r>
      <w:proofErr w:type="spellEnd"/>
      <w:r w:rsidRPr="00DD60BB">
        <w:rPr>
          <w:lang w:val="en-US"/>
        </w:rPr>
        <w:t>.</w:t>
      </w:r>
    </w:p>
    <w:p w:rsidR="00C10CDE" w:rsidRPr="00DD60BB" w:rsidRDefault="00C10CDE" w:rsidP="00810456">
      <w:pPr>
        <w:spacing w:after="0" w:line="240" w:lineRule="auto"/>
        <w:jc w:val="both"/>
        <w:rPr>
          <w:lang w:val="en-US"/>
        </w:rPr>
      </w:pPr>
      <w:r w:rsidRPr="00C011D1">
        <w:rPr>
          <w:lang w:val="en-US"/>
        </w:rPr>
        <w:t>Avicenna</w:t>
      </w:r>
      <w:r>
        <w:rPr>
          <w:lang w:val="en-US"/>
        </w:rPr>
        <w:t xml:space="preserve">: The Metaphysics of The Healing. A parallel English-Arabic text translated, introduced, and annotated by Michael E. </w:t>
      </w:r>
      <w:proofErr w:type="spellStart"/>
      <w:r>
        <w:rPr>
          <w:lang w:val="en-US"/>
        </w:rPr>
        <w:t>Marmura</w:t>
      </w:r>
      <w:proofErr w:type="spellEnd"/>
      <w:r>
        <w:rPr>
          <w:lang w:val="en-US"/>
        </w:rPr>
        <w:t xml:space="preserve">. </w:t>
      </w:r>
      <w:r w:rsidRPr="00DD60BB">
        <w:rPr>
          <w:lang w:val="en-US"/>
        </w:rPr>
        <w:t>Provo, Utah 2005.</w:t>
      </w:r>
    </w:p>
    <w:p w:rsidR="00C10CDE" w:rsidRPr="00DD60BB" w:rsidRDefault="00C10CDE" w:rsidP="00810456">
      <w:pPr>
        <w:spacing w:after="0" w:line="240" w:lineRule="auto"/>
        <w:jc w:val="both"/>
        <w:rPr>
          <w:lang w:val="en-US"/>
        </w:rPr>
      </w:pPr>
      <w:r w:rsidRPr="00DD60BB">
        <w:rPr>
          <w:lang w:val="en-US"/>
        </w:rPr>
        <w:t xml:space="preserve">Bacon, Francis: De dignitate et </w:t>
      </w:r>
      <w:proofErr w:type="spellStart"/>
      <w:r w:rsidRPr="00DD60BB">
        <w:rPr>
          <w:lang w:val="en-US"/>
        </w:rPr>
        <w:t>augmentis</w:t>
      </w:r>
      <w:proofErr w:type="spellEnd"/>
      <w:r w:rsidRPr="00DD60BB">
        <w:rPr>
          <w:lang w:val="en-US"/>
        </w:rPr>
        <w:t xml:space="preserve"> </w:t>
      </w:r>
      <w:proofErr w:type="spellStart"/>
      <w:r w:rsidRPr="00DD60BB">
        <w:rPr>
          <w:lang w:val="en-US"/>
        </w:rPr>
        <w:t>scientiarum</w:t>
      </w:r>
      <w:proofErr w:type="spellEnd"/>
      <w:r w:rsidRPr="00DD60BB">
        <w:rPr>
          <w:lang w:val="en-US"/>
        </w:rPr>
        <w:t>.</w:t>
      </w:r>
    </w:p>
    <w:p w:rsidR="00C10CDE" w:rsidRPr="00764766" w:rsidRDefault="00C10CDE" w:rsidP="00810456">
      <w:pPr>
        <w:spacing w:after="0" w:line="240" w:lineRule="auto"/>
        <w:jc w:val="both"/>
        <w:rPr>
          <w:lang w:val="en-US"/>
        </w:rPr>
      </w:pPr>
      <w:r w:rsidRPr="00DD60BB">
        <w:rPr>
          <w:lang w:val="en-US"/>
        </w:rPr>
        <w:t xml:space="preserve">Baumgarten, Alexander Gottlieb: </w:t>
      </w:r>
      <w:proofErr w:type="spellStart"/>
      <w:r w:rsidRPr="00DD60BB">
        <w:rPr>
          <w:lang w:val="en-US"/>
        </w:rPr>
        <w:t>Metaphysica</w:t>
      </w:r>
      <w:proofErr w:type="spellEnd"/>
      <w:r w:rsidRPr="00DD60BB">
        <w:rPr>
          <w:lang w:val="en-US"/>
        </w:rPr>
        <w:t xml:space="preserve">. </w:t>
      </w:r>
      <w:r>
        <w:rPr>
          <w:lang w:val="en-US"/>
        </w:rPr>
        <w:t xml:space="preserve">Halle </w:t>
      </w:r>
      <w:r w:rsidRPr="00764766">
        <w:rPr>
          <w:vertAlign w:val="superscript"/>
          <w:lang w:val="en-US"/>
        </w:rPr>
        <w:t>7</w:t>
      </w:r>
      <w:r w:rsidRPr="00764766">
        <w:rPr>
          <w:lang w:val="en-US"/>
        </w:rPr>
        <w:t>1779 (first edition 1739).</w:t>
      </w:r>
    </w:p>
    <w:p w:rsidR="00C10CDE" w:rsidRPr="00B10666" w:rsidRDefault="00C10CDE" w:rsidP="00810456">
      <w:pPr>
        <w:spacing w:after="0" w:line="240" w:lineRule="auto"/>
        <w:jc w:val="both"/>
      </w:pPr>
      <w:proofErr w:type="spellStart"/>
      <w:r w:rsidRPr="004513DD">
        <w:rPr>
          <w:lang w:val="en-US"/>
        </w:rPr>
        <w:t>Bertolacci</w:t>
      </w:r>
      <w:proofErr w:type="spellEnd"/>
      <w:r w:rsidRPr="004513DD">
        <w:rPr>
          <w:lang w:val="en-US"/>
        </w:rPr>
        <w:t xml:space="preserve">, Amos: The Reception of Aristotle's </w:t>
      </w:r>
      <w:r w:rsidRPr="004513DD">
        <w:rPr>
          <w:i/>
          <w:lang w:val="en-US"/>
        </w:rPr>
        <w:t>Metaphysics</w:t>
      </w:r>
      <w:r w:rsidRPr="004513DD">
        <w:rPr>
          <w:lang w:val="en-US"/>
        </w:rPr>
        <w:t xml:space="preserve"> in Avicenna's </w:t>
      </w:r>
      <w:r w:rsidRPr="004513DD">
        <w:rPr>
          <w:i/>
          <w:lang w:val="en-US"/>
        </w:rPr>
        <w:t>Kitab al-</w:t>
      </w:r>
      <w:proofErr w:type="spellStart"/>
      <w:r w:rsidRPr="004513DD">
        <w:rPr>
          <w:i/>
          <w:lang w:val="en-US"/>
        </w:rPr>
        <w:t>Sifa</w:t>
      </w:r>
      <w:proofErr w:type="spellEnd"/>
      <w:r w:rsidRPr="004513DD">
        <w:rPr>
          <w:lang w:val="en-US"/>
        </w:rPr>
        <w:t xml:space="preserve">. </w:t>
      </w:r>
      <w:r w:rsidRPr="00B10666">
        <w:t>Leiden-Boston 2006.</w:t>
      </w:r>
    </w:p>
    <w:p w:rsidR="00C10CDE" w:rsidRPr="00EA65F3" w:rsidRDefault="00C10CDE" w:rsidP="00810456">
      <w:pPr>
        <w:spacing w:after="0" w:line="240" w:lineRule="auto"/>
        <w:jc w:val="both"/>
        <w:rPr>
          <w:lang w:val="en-US"/>
        </w:rPr>
      </w:pPr>
      <w:r w:rsidRPr="004513DD">
        <w:t xml:space="preserve">Beutler, Rudolf, und Theiler, Willy: </w:t>
      </w:r>
      <w:proofErr w:type="spellStart"/>
      <w:r w:rsidRPr="004513DD">
        <w:t>Plotins</w:t>
      </w:r>
      <w:proofErr w:type="spellEnd"/>
      <w:r w:rsidRPr="004513DD">
        <w:t xml:space="preserve"> Schriften. 6 Bände. </w:t>
      </w:r>
      <w:r w:rsidRPr="00EA65F3">
        <w:rPr>
          <w:lang w:val="en-US"/>
        </w:rPr>
        <w:t>Hamburg 1956-1971.</w:t>
      </w:r>
    </w:p>
    <w:p w:rsidR="00C10CDE" w:rsidRPr="00F21CEA" w:rsidRDefault="00C10CDE" w:rsidP="00810456">
      <w:pPr>
        <w:spacing w:after="0" w:line="240" w:lineRule="auto"/>
        <w:jc w:val="both"/>
        <w:rPr>
          <w:lang w:val="en-US"/>
        </w:rPr>
      </w:pPr>
      <w:r w:rsidRPr="00F21CEA">
        <w:rPr>
          <w:lang w:val="en-US"/>
        </w:rPr>
        <w:t xml:space="preserve">Boethius: Quomodo </w:t>
      </w:r>
      <w:proofErr w:type="spellStart"/>
      <w:r w:rsidRPr="00F21CEA">
        <w:rPr>
          <w:lang w:val="en-US"/>
        </w:rPr>
        <w:t>substantiae</w:t>
      </w:r>
      <w:proofErr w:type="spellEnd"/>
      <w:r w:rsidRPr="00F21CEA">
        <w:rPr>
          <w:lang w:val="en-US"/>
        </w:rPr>
        <w:t xml:space="preserve"> in eo quod </w:t>
      </w:r>
      <w:proofErr w:type="spellStart"/>
      <w:r w:rsidRPr="00F21CEA">
        <w:rPr>
          <w:lang w:val="en-US"/>
        </w:rPr>
        <w:t>sint</w:t>
      </w:r>
      <w:proofErr w:type="spellEnd"/>
      <w:r w:rsidRPr="00F21CEA">
        <w:rPr>
          <w:lang w:val="en-US"/>
        </w:rPr>
        <w:t xml:space="preserve"> </w:t>
      </w:r>
      <w:proofErr w:type="spellStart"/>
      <w:r w:rsidRPr="00F21CEA">
        <w:rPr>
          <w:lang w:val="en-US"/>
        </w:rPr>
        <w:t>bonae</w:t>
      </w:r>
      <w:proofErr w:type="spellEnd"/>
      <w:r w:rsidRPr="00F21CEA">
        <w:rPr>
          <w:lang w:val="en-US"/>
        </w:rPr>
        <w:t xml:space="preserve"> </w:t>
      </w:r>
      <w:proofErr w:type="spellStart"/>
      <w:r w:rsidRPr="00F21CEA">
        <w:rPr>
          <w:lang w:val="en-US"/>
        </w:rPr>
        <w:t>sint</w:t>
      </w:r>
      <w:proofErr w:type="spellEnd"/>
      <w:r w:rsidRPr="00F21CEA">
        <w:rPr>
          <w:lang w:val="en-US"/>
        </w:rPr>
        <w:t xml:space="preserve"> cum non </w:t>
      </w:r>
      <w:proofErr w:type="spellStart"/>
      <w:r w:rsidRPr="00F21CEA">
        <w:rPr>
          <w:lang w:val="en-US"/>
        </w:rPr>
        <w:t>sint</w:t>
      </w:r>
      <w:proofErr w:type="spellEnd"/>
      <w:r w:rsidRPr="00F21CEA">
        <w:rPr>
          <w:lang w:val="en-US"/>
        </w:rPr>
        <w:t xml:space="preserve"> </w:t>
      </w:r>
      <w:proofErr w:type="spellStart"/>
      <w:r w:rsidRPr="00F21CEA">
        <w:rPr>
          <w:lang w:val="en-US"/>
        </w:rPr>
        <w:t>substantialia</w:t>
      </w:r>
      <w:proofErr w:type="spellEnd"/>
      <w:r w:rsidRPr="00F21CEA">
        <w:rPr>
          <w:lang w:val="en-US"/>
        </w:rPr>
        <w:t xml:space="preserve"> bona</w:t>
      </w:r>
      <w:r>
        <w:rPr>
          <w:lang w:val="en-US"/>
        </w:rPr>
        <w:t xml:space="preserve"> (Tractatus tertius)</w:t>
      </w:r>
      <w:r w:rsidRPr="00F21CEA">
        <w:rPr>
          <w:lang w:val="en-US"/>
        </w:rPr>
        <w:t>.</w:t>
      </w:r>
    </w:p>
    <w:p w:rsidR="00C10CDE" w:rsidRDefault="00C10CDE" w:rsidP="00810456">
      <w:pPr>
        <w:spacing w:after="0" w:line="240" w:lineRule="auto"/>
        <w:jc w:val="both"/>
        <w:rPr>
          <w:lang w:val="fr-FR"/>
        </w:rPr>
      </w:pPr>
      <w:r>
        <w:rPr>
          <w:lang w:val="fr-FR"/>
        </w:rPr>
        <w:lastRenderedPageBreak/>
        <w:t xml:space="preserve">--- </w:t>
      </w:r>
      <w:r w:rsidRPr="00F21CEA">
        <w:rPr>
          <w:lang w:val="fr-FR"/>
        </w:rPr>
        <w:t xml:space="preserve">Contra </w:t>
      </w:r>
      <w:proofErr w:type="spellStart"/>
      <w:r w:rsidRPr="00F21CEA">
        <w:rPr>
          <w:lang w:val="fr-FR"/>
        </w:rPr>
        <w:t>Eutychen</w:t>
      </w:r>
      <w:proofErr w:type="spellEnd"/>
      <w:r w:rsidRPr="00F21CEA">
        <w:rPr>
          <w:lang w:val="fr-FR"/>
        </w:rPr>
        <w:t xml:space="preserve"> et </w:t>
      </w:r>
      <w:proofErr w:type="spellStart"/>
      <w:r w:rsidRPr="00F21CEA">
        <w:rPr>
          <w:lang w:val="fr-FR"/>
        </w:rPr>
        <w:t>Nestorium</w:t>
      </w:r>
      <w:proofErr w:type="spellEnd"/>
      <w:r>
        <w:rPr>
          <w:lang w:val="fr-FR"/>
        </w:rPr>
        <w:t xml:space="preserve"> (Tractatus </w:t>
      </w:r>
      <w:proofErr w:type="spellStart"/>
      <w:r>
        <w:rPr>
          <w:lang w:val="fr-FR"/>
        </w:rPr>
        <w:t>quintus</w:t>
      </w:r>
      <w:proofErr w:type="spellEnd"/>
      <w:r>
        <w:rPr>
          <w:lang w:val="fr-FR"/>
        </w:rPr>
        <w:t>)</w:t>
      </w:r>
      <w:r w:rsidRPr="00F21CEA">
        <w:rPr>
          <w:lang w:val="fr-FR"/>
        </w:rPr>
        <w:t>.</w:t>
      </w:r>
    </w:p>
    <w:p w:rsidR="00C10CDE" w:rsidRPr="00027574" w:rsidRDefault="00C10CDE" w:rsidP="00810456">
      <w:pPr>
        <w:spacing w:after="0" w:line="240" w:lineRule="auto"/>
        <w:jc w:val="both"/>
        <w:rPr>
          <w:lang w:val="it-IT"/>
        </w:rPr>
      </w:pPr>
      <w:r w:rsidRPr="00027574">
        <w:rPr>
          <w:lang w:val="it-IT"/>
        </w:rPr>
        <w:t xml:space="preserve">--- In </w:t>
      </w:r>
      <w:proofErr w:type="spellStart"/>
      <w:r w:rsidRPr="00027574">
        <w:rPr>
          <w:lang w:val="it-IT"/>
        </w:rPr>
        <w:t>Isagogen</w:t>
      </w:r>
      <w:proofErr w:type="spellEnd"/>
      <w:r w:rsidRPr="00027574">
        <w:rPr>
          <w:lang w:val="it-IT"/>
        </w:rPr>
        <w:t xml:space="preserve"> </w:t>
      </w:r>
      <w:proofErr w:type="spellStart"/>
      <w:r w:rsidRPr="00027574">
        <w:rPr>
          <w:lang w:val="it-IT"/>
        </w:rPr>
        <w:t>Porphyrii</w:t>
      </w:r>
      <w:proofErr w:type="spellEnd"/>
      <w:r w:rsidRPr="00027574">
        <w:rPr>
          <w:lang w:val="it-IT"/>
        </w:rPr>
        <w:t xml:space="preserve"> commenta.</w:t>
      </w:r>
    </w:p>
    <w:p w:rsidR="00C10CDE" w:rsidRPr="00027574" w:rsidRDefault="00C10CDE" w:rsidP="00810456">
      <w:pPr>
        <w:spacing w:after="0" w:line="240" w:lineRule="auto"/>
        <w:jc w:val="both"/>
        <w:rPr>
          <w:lang w:val="it-IT"/>
        </w:rPr>
      </w:pPr>
      <w:r w:rsidRPr="00027574">
        <w:rPr>
          <w:lang w:val="it-IT"/>
        </w:rPr>
        <w:t xml:space="preserve">Bonaventura: Itinerarium mentis in </w:t>
      </w:r>
      <w:proofErr w:type="spellStart"/>
      <w:r w:rsidRPr="00027574">
        <w:rPr>
          <w:lang w:val="it-IT"/>
        </w:rPr>
        <w:t>Deum</w:t>
      </w:r>
      <w:proofErr w:type="spellEnd"/>
      <w:r w:rsidRPr="00027574">
        <w:rPr>
          <w:lang w:val="it-IT"/>
        </w:rPr>
        <w:t>.</w:t>
      </w:r>
    </w:p>
    <w:p w:rsidR="00C10CDE" w:rsidRPr="00DD60BB" w:rsidRDefault="00C10CDE" w:rsidP="00810456">
      <w:pPr>
        <w:spacing w:after="0" w:line="240" w:lineRule="auto"/>
        <w:jc w:val="both"/>
        <w:rPr>
          <w:lang w:val="en-US"/>
        </w:rPr>
      </w:pPr>
      <w:r w:rsidRPr="00DD60BB">
        <w:rPr>
          <w:lang w:val="en-US"/>
        </w:rPr>
        <w:t xml:space="preserve">--- De </w:t>
      </w:r>
      <w:proofErr w:type="spellStart"/>
      <w:r w:rsidRPr="00DD60BB">
        <w:rPr>
          <w:lang w:val="en-US"/>
        </w:rPr>
        <w:t>reductione</w:t>
      </w:r>
      <w:proofErr w:type="spellEnd"/>
      <w:r w:rsidRPr="00DD60BB">
        <w:rPr>
          <w:lang w:val="en-US"/>
        </w:rPr>
        <w:t xml:space="preserve"> </w:t>
      </w:r>
      <w:proofErr w:type="spellStart"/>
      <w:r w:rsidRPr="00DD60BB">
        <w:rPr>
          <w:lang w:val="en-US"/>
        </w:rPr>
        <w:t>artium</w:t>
      </w:r>
      <w:proofErr w:type="spellEnd"/>
      <w:r w:rsidRPr="00DD60BB">
        <w:rPr>
          <w:lang w:val="en-US"/>
        </w:rPr>
        <w:t xml:space="preserve"> ad </w:t>
      </w:r>
      <w:proofErr w:type="spellStart"/>
      <w:r w:rsidRPr="00DD60BB">
        <w:rPr>
          <w:lang w:val="en-US"/>
        </w:rPr>
        <w:t>theologiam</w:t>
      </w:r>
      <w:proofErr w:type="spellEnd"/>
      <w:r w:rsidRPr="00DD60BB">
        <w:rPr>
          <w:lang w:val="en-US"/>
        </w:rPr>
        <w:t>.</w:t>
      </w:r>
    </w:p>
    <w:p w:rsidR="00C10CDE" w:rsidRPr="00027574" w:rsidRDefault="00C10CDE" w:rsidP="00810456">
      <w:pPr>
        <w:spacing w:after="0" w:line="240" w:lineRule="auto"/>
        <w:jc w:val="both"/>
        <w:rPr>
          <w:lang w:val="it-IT"/>
        </w:rPr>
      </w:pPr>
      <w:r w:rsidRPr="00027574">
        <w:rPr>
          <w:lang w:val="it-IT"/>
        </w:rPr>
        <w:t xml:space="preserve">--- </w:t>
      </w:r>
      <w:proofErr w:type="spellStart"/>
      <w:r w:rsidRPr="00027574">
        <w:rPr>
          <w:lang w:val="it-IT"/>
        </w:rPr>
        <w:t>Collationes</w:t>
      </w:r>
      <w:proofErr w:type="spellEnd"/>
      <w:r w:rsidRPr="00027574">
        <w:rPr>
          <w:lang w:val="it-IT"/>
        </w:rPr>
        <w:t xml:space="preserve"> in </w:t>
      </w:r>
      <w:proofErr w:type="spellStart"/>
      <w:r w:rsidRPr="00027574">
        <w:rPr>
          <w:lang w:val="it-IT"/>
        </w:rPr>
        <w:t>Hexaemeron</w:t>
      </w:r>
      <w:proofErr w:type="spellEnd"/>
      <w:r w:rsidRPr="00027574">
        <w:rPr>
          <w:lang w:val="it-IT"/>
        </w:rPr>
        <w:t>.</w:t>
      </w:r>
    </w:p>
    <w:p w:rsidR="00C10CDE" w:rsidRPr="00027574" w:rsidRDefault="00C10CDE" w:rsidP="00810456">
      <w:pPr>
        <w:spacing w:after="0" w:line="240" w:lineRule="auto"/>
        <w:jc w:val="both"/>
        <w:rPr>
          <w:lang w:val="it-IT"/>
        </w:rPr>
      </w:pPr>
      <w:r w:rsidRPr="00027574">
        <w:rPr>
          <w:lang w:val="it-IT"/>
        </w:rPr>
        <w:t xml:space="preserve">--- In </w:t>
      </w:r>
      <w:proofErr w:type="spellStart"/>
      <w:r w:rsidRPr="00027574">
        <w:rPr>
          <w:lang w:val="it-IT"/>
        </w:rPr>
        <w:t>librum</w:t>
      </w:r>
      <w:proofErr w:type="spellEnd"/>
      <w:r w:rsidRPr="00027574">
        <w:rPr>
          <w:lang w:val="it-IT"/>
        </w:rPr>
        <w:t xml:space="preserve"> </w:t>
      </w:r>
      <w:proofErr w:type="spellStart"/>
      <w:r w:rsidRPr="00027574">
        <w:rPr>
          <w:lang w:val="it-IT"/>
        </w:rPr>
        <w:t>primum</w:t>
      </w:r>
      <w:proofErr w:type="spellEnd"/>
      <w:r w:rsidRPr="00027574">
        <w:rPr>
          <w:lang w:val="it-IT"/>
        </w:rPr>
        <w:t xml:space="preserve"> </w:t>
      </w:r>
      <w:proofErr w:type="spellStart"/>
      <w:r w:rsidRPr="00027574">
        <w:rPr>
          <w:lang w:val="it-IT"/>
        </w:rPr>
        <w:t>Sententiarum</w:t>
      </w:r>
      <w:proofErr w:type="spellEnd"/>
      <w:r w:rsidRPr="00027574">
        <w:rPr>
          <w:lang w:val="it-IT"/>
        </w:rPr>
        <w:t xml:space="preserve"> [Petri Lombardi].</w:t>
      </w:r>
    </w:p>
    <w:p w:rsidR="00C10CDE" w:rsidRPr="00B10666" w:rsidRDefault="00C10CDE" w:rsidP="00810456">
      <w:pPr>
        <w:spacing w:after="0" w:line="240" w:lineRule="auto"/>
        <w:jc w:val="both"/>
      </w:pPr>
      <w:proofErr w:type="spellStart"/>
      <w:r w:rsidRPr="00B10666">
        <w:t>Bonhöffer</w:t>
      </w:r>
      <w:proofErr w:type="spellEnd"/>
      <w:r w:rsidRPr="00B10666">
        <w:t xml:space="preserve">, Adolf: </w:t>
      </w:r>
      <w:proofErr w:type="spellStart"/>
      <w:r w:rsidRPr="00B10666">
        <w:t>Epictet</w:t>
      </w:r>
      <w:proofErr w:type="spellEnd"/>
      <w:r w:rsidRPr="00B10666">
        <w:t xml:space="preserve"> und die Stoa. Stuttgart 1890.</w:t>
      </w:r>
    </w:p>
    <w:p w:rsidR="00C10CDE" w:rsidRPr="00DD60BB" w:rsidRDefault="00C10CDE" w:rsidP="00810456">
      <w:pPr>
        <w:spacing w:after="0" w:line="240" w:lineRule="auto"/>
        <w:jc w:val="both"/>
        <w:rPr>
          <w:lang w:val="fr-FR"/>
        </w:rPr>
      </w:pPr>
      <w:r w:rsidRPr="00A02523">
        <w:t xml:space="preserve">Bonitz, Hermann: Index </w:t>
      </w:r>
      <w:proofErr w:type="spellStart"/>
      <w:r w:rsidRPr="00A02523">
        <w:t>Aristotelicus</w:t>
      </w:r>
      <w:proofErr w:type="spellEnd"/>
      <w:r w:rsidRPr="00A02523">
        <w:t xml:space="preserve">. </w:t>
      </w:r>
      <w:r w:rsidRPr="00DD60BB">
        <w:rPr>
          <w:lang w:val="fr-FR"/>
        </w:rPr>
        <w:t>Berlin 1870.</w:t>
      </w:r>
    </w:p>
    <w:p w:rsidR="00C10CDE" w:rsidRPr="004513DD" w:rsidRDefault="00C10CDE" w:rsidP="00810456">
      <w:pPr>
        <w:spacing w:after="0" w:line="240" w:lineRule="auto"/>
        <w:jc w:val="both"/>
      </w:pPr>
      <w:r w:rsidRPr="00C54BD6">
        <w:rPr>
          <w:lang w:val="fr-FR"/>
        </w:rPr>
        <w:t>Bréhier, Émile: Histoire de la phil</w:t>
      </w:r>
      <w:r w:rsidRPr="003A6374">
        <w:rPr>
          <w:lang w:val="fr-FR"/>
        </w:rPr>
        <w:t xml:space="preserve">osophie. </w:t>
      </w:r>
      <w:r w:rsidRPr="004513DD">
        <w:t xml:space="preserve">Paris </w:t>
      </w:r>
      <w:r w:rsidRPr="004513DD">
        <w:rPr>
          <w:vertAlign w:val="superscript"/>
        </w:rPr>
        <w:t>2</w:t>
      </w:r>
      <w:r w:rsidRPr="004513DD">
        <w:t>2012.</w:t>
      </w:r>
    </w:p>
    <w:p w:rsidR="00C10CDE" w:rsidRPr="00764766" w:rsidRDefault="00C10CDE" w:rsidP="00810456">
      <w:pPr>
        <w:spacing w:after="0" w:line="240" w:lineRule="auto"/>
        <w:jc w:val="both"/>
        <w:rPr>
          <w:lang w:val="en-US"/>
        </w:rPr>
      </w:pPr>
      <w:r w:rsidRPr="004513DD">
        <w:t xml:space="preserve">Brentano, Franz: Die Vier Phasen der Philosophie und ihr augenblicklicher Stand. </w:t>
      </w:r>
      <w:r w:rsidRPr="00764766">
        <w:rPr>
          <w:lang w:val="en-US"/>
        </w:rPr>
        <w:t>Stuttgart 1895.</w:t>
      </w:r>
    </w:p>
    <w:p w:rsidR="00C10CDE" w:rsidRPr="00A02523" w:rsidRDefault="00C10CDE" w:rsidP="00810456">
      <w:pPr>
        <w:spacing w:after="0" w:line="240" w:lineRule="auto"/>
        <w:jc w:val="both"/>
        <w:rPr>
          <w:lang w:val="en-US"/>
        </w:rPr>
      </w:pPr>
      <w:r w:rsidRPr="00A02523">
        <w:rPr>
          <w:lang w:val="en-US"/>
        </w:rPr>
        <w:t xml:space="preserve">Brucker, </w:t>
      </w:r>
      <w:r>
        <w:rPr>
          <w:lang w:val="en-US"/>
        </w:rPr>
        <w:t xml:space="preserve">Johann </w:t>
      </w:r>
      <w:r w:rsidRPr="00A02523">
        <w:rPr>
          <w:lang w:val="en-US"/>
        </w:rPr>
        <w:t xml:space="preserve">Jakob: Historia </w:t>
      </w:r>
      <w:proofErr w:type="spellStart"/>
      <w:r w:rsidRPr="00A02523">
        <w:rPr>
          <w:lang w:val="en-US"/>
        </w:rPr>
        <w:t>critica</w:t>
      </w:r>
      <w:proofErr w:type="spellEnd"/>
      <w:r w:rsidRPr="00A02523">
        <w:rPr>
          <w:lang w:val="en-US"/>
        </w:rPr>
        <w:t xml:space="preserve"> </w:t>
      </w:r>
      <w:proofErr w:type="spellStart"/>
      <w:r w:rsidRPr="00A02523">
        <w:rPr>
          <w:lang w:val="en-US"/>
        </w:rPr>
        <w:t>philosophiae</w:t>
      </w:r>
      <w:proofErr w:type="spellEnd"/>
      <w:r w:rsidRPr="00A02523">
        <w:rPr>
          <w:lang w:val="en-US"/>
        </w:rPr>
        <w:t>.</w:t>
      </w:r>
      <w:r>
        <w:rPr>
          <w:lang w:val="en-US"/>
        </w:rPr>
        <w:t xml:space="preserve"> </w:t>
      </w:r>
      <w:proofErr w:type="spellStart"/>
      <w:r>
        <w:rPr>
          <w:lang w:val="en-US"/>
        </w:rPr>
        <w:t>Tomus</w:t>
      </w:r>
      <w:proofErr w:type="spellEnd"/>
      <w:r>
        <w:rPr>
          <w:lang w:val="en-US"/>
        </w:rPr>
        <w:t xml:space="preserve"> primus. Leipzig </w:t>
      </w:r>
      <w:r w:rsidRPr="00A02523">
        <w:rPr>
          <w:vertAlign w:val="superscript"/>
          <w:lang w:val="en-US"/>
        </w:rPr>
        <w:t>2</w:t>
      </w:r>
      <w:r>
        <w:rPr>
          <w:lang w:val="en-US"/>
        </w:rPr>
        <w:t>1767 (first edition 1741).</w:t>
      </w:r>
    </w:p>
    <w:p w:rsidR="00C10CDE" w:rsidRPr="00764766" w:rsidRDefault="00C10CDE" w:rsidP="00810456">
      <w:pPr>
        <w:spacing w:after="0" w:line="240" w:lineRule="auto"/>
        <w:jc w:val="both"/>
        <w:rPr>
          <w:lang w:val="en-US"/>
        </w:rPr>
      </w:pPr>
      <w:r w:rsidRPr="00764766">
        <w:rPr>
          <w:lang w:val="en-US"/>
        </w:rPr>
        <w:t>Burkert</w:t>
      </w:r>
      <w:r>
        <w:rPr>
          <w:lang w:val="en-US"/>
        </w:rPr>
        <w:t xml:space="preserve">, Walter: Greek Religion. Translated by John </w:t>
      </w:r>
      <w:proofErr w:type="spellStart"/>
      <w:r>
        <w:rPr>
          <w:lang w:val="en-US"/>
        </w:rPr>
        <w:t>Raffan</w:t>
      </w:r>
      <w:proofErr w:type="spellEnd"/>
      <w:r>
        <w:rPr>
          <w:lang w:val="en-US"/>
        </w:rPr>
        <w:t>. Oxford 1985.</w:t>
      </w:r>
    </w:p>
    <w:p w:rsidR="00C10CDE" w:rsidRPr="00DD60BB" w:rsidRDefault="00C10CDE" w:rsidP="00810456">
      <w:pPr>
        <w:spacing w:after="0" w:line="240" w:lineRule="auto"/>
        <w:jc w:val="both"/>
        <w:rPr>
          <w:lang w:val="fr-FR"/>
        </w:rPr>
      </w:pPr>
      <w:proofErr w:type="spellStart"/>
      <w:r w:rsidRPr="00764766">
        <w:rPr>
          <w:lang w:val="en-US"/>
        </w:rPr>
        <w:t>Cherniss</w:t>
      </w:r>
      <w:proofErr w:type="spellEnd"/>
      <w:r>
        <w:rPr>
          <w:lang w:val="en-US"/>
        </w:rPr>
        <w:t xml:space="preserve">, Harold: Aristotle's </w:t>
      </w:r>
      <w:proofErr w:type="spellStart"/>
      <w:r>
        <w:rPr>
          <w:lang w:val="en-US"/>
        </w:rPr>
        <w:t>Crticism</w:t>
      </w:r>
      <w:proofErr w:type="spellEnd"/>
      <w:r>
        <w:rPr>
          <w:lang w:val="en-US"/>
        </w:rPr>
        <w:t xml:space="preserve"> of Plato and the Academy. </w:t>
      </w:r>
      <w:r w:rsidRPr="00DD60BB">
        <w:rPr>
          <w:lang w:val="fr-FR"/>
        </w:rPr>
        <w:t>New York 1944.</w:t>
      </w:r>
    </w:p>
    <w:p w:rsidR="00C10CDE" w:rsidRPr="00DD60BB" w:rsidRDefault="00C10CDE" w:rsidP="00810456">
      <w:pPr>
        <w:spacing w:after="0" w:line="240" w:lineRule="auto"/>
        <w:jc w:val="both"/>
        <w:rPr>
          <w:lang w:val="fr-FR"/>
        </w:rPr>
      </w:pPr>
      <w:r w:rsidRPr="00DD60BB">
        <w:rPr>
          <w:lang w:val="fr-FR"/>
        </w:rPr>
        <w:t>Cicero: Lucullus.</w:t>
      </w:r>
    </w:p>
    <w:p w:rsidR="00C10CDE" w:rsidRPr="00DD60BB" w:rsidRDefault="00C10CDE" w:rsidP="00810456">
      <w:pPr>
        <w:spacing w:after="0" w:line="240" w:lineRule="auto"/>
        <w:jc w:val="both"/>
        <w:rPr>
          <w:lang w:val="fr-FR"/>
        </w:rPr>
      </w:pPr>
      <w:proofErr w:type="spellStart"/>
      <w:r w:rsidRPr="00DD60BB">
        <w:rPr>
          <w:lang w:val="fr-FR"/>
        </w:rPr>
        <w:t>Academici</w:t>
      </w:r>
      <w:proofErr w:type="spellEnd"/>
      <w:r w:rsidRPr="00DD60BB">
        <w:rPr>
          <w:lang w:val="fr-FR"/>
        </w:rPr>
        <w:t xml:space="preserve"> </w:t>
      </w:r>
      <w:proofErr w:type="spellStart"/>
      <w:r w:rsidRPr="00DD60BB">
        <w:rPr>
          <w:lang w:val="fr-FR"/>
        </w:rPr>
        <w:t>libri</w:t>
      </w:r>
      <w:proofErr w:type="spellEnd"/>
      <w:r w:rsidRPr="00DD60BB">
        <w:rPr>
          <w:lang w:val="fr-FR"/>
        </w:rPr>
        <w:t>.</w:t>
      </w:r>
    </w:p>
    <w:p w:rsidR="00C10CDE" w:rsidRPr="00DD60BB" w:rsidRDefault="00C10CDE" w:rsidP="00810456">
      <w:pPr>
        <w:spacing w:after="0" w:line="240" w:lineRule="auto"/>
        <w:jc w:val="both"/>
        <w:rPr>
          <w:lang w:val="fr-FR"/>
        </w:rPr>
      </w:pPr>
      <w:r w:rsidRPr="00DD60BB">
        <w:rPr>
          <w:lang w:val="fr-FR"/>
        </w:rPr>
        <w:t xml:space="preserve">--- De </w:t>
      </w:r>
      <w:proofErr w:type="spellStart"/>
      <w:r w:rsidRPr="00DD60BB">
        <w:rPr>
          <w:lang w:val="fr-FR"/>
        </w:rPr>
        <w:t>natura</w:t>
      </w:r>
      <w:proofErr w:type="spellEnd"/>
      <w:r w:rsidRPr="00DD60BB">
        <w:rPr>
          <w:lang w:val="fr-FR"/>
        </w:rPr>
        <w:t xml:space="preserve"> </w:t>
      </w:r>
      <w:proofErr w:type="spellStart"/>
      <w:r w:rsidRPr="00DD60BB">
        <w:rPr>
          <w:lang w:val="fr-FR"/>
        </w:rPr>
        <w:t>deorum</w:t>
      </w:r>
      <w:proofErr w:type="spellEnd"/>
      <w:r w:rsidRPr="00DD60BB">
        <w:rPr>
          <w:lang w:val="fr-FR"/>
        </w:rPr>
        <w:t>.</w:t>
      </w:r>
    </w:p>
    <w:p w:rsidR="00C10CDE" w:rsidRPr="002F5EA5" w:rsidRDefault="00C10CDE" w:rsidP="00810456">
      <w:pPr>
        <w:spacing w:after="0" w:line="240" w:lineRule="auto"/>
        <w:jc w:val="both"/>
        <w:rPr>
          <w:lang w:val="fr-FR"/>
        </w:rPr>
      </w:pPr>
      <w:r w:rsidRPr="002F5EA5">
        <w:rPr>
          <w:lang w:val="fr-FR"/>
        </w:rPr>
        <w:t xml:space="preserve">--- De </w:t>
      </w:r>
      <w:proofErr w:type="spellStart"/>
      <w:r w:rsidRPr="002F5EA5">
        <w:rPr>
          <w:lang w:val="fr-FR"/>
        </w:rPr>
        <w:t>finibus</w:t>
      </w:r>
      <w:proofErr w:type="spellEnd"/>
      <w:r w:rsidRPr="002F5EA5">
        <w:rPr>
          <w:lang w:val="fr-FR"/>
        </w:rPr>
        <w:t xml:space="preserve"> </w:t>
      </w:r>
      <w:proofErr w:type="spellStart"/>
      <w:r w:rsidRPr="002F5EA5">
        <w:rPr>
          <w:lang w:val="fr-FR"/>
        </w:rPr>
        <w:t>bonorum</w:t>
      </w:r>
      <w:proofErr w:type="spellEnd"/>
      <w:r w:rsidRPr="002F5EA5">
        <w:rPr>
          <w:lang w:val="fr-FR"/>
        </w:rPr>
        <w:t xml:space="preserve"> et </w:t>
      </w:r>
      <w:proofErr w:type="spellStart"/>
      <w:r w:rsidRPr="002F5EA5">
        <w:rPr>
          <w:lang w:val="fr-FR"/>
        </w:rPr>
        <w:t>malorum</w:t>
      </w:r>
      <w:proofErr w:type="spellEnd"/>
      <w:r w:rsidRPr="002F5EA5">
        <w:rPr>
          <w:lang w:val="fr-FR"/>
        </w:rPr>
        <w:t>.</w:t>
      </w:r>
    </w:p>
    <w:p w:rsidR="00C10CDE" w:rsidRPr="00DD60BB" w:rsidRDefault="00C10CDE" w:rsidP="00810456">
      <w:pPr>
        <w:spacing w:after="0" w:line="240" w:lineRule="auto"/>
        <w:jc w:val="both"/>
        <w:rPr>
          <w:lang w:val="fr-FR"/>
        </w:rPr>
      </w:pPr>
      <w:r w:rsidRPr="004513DD">
        <w:t xml:space="preserve">Class, Wolfgang: Kants Critik der reinen Vernunft. Philologischer Kommentar zur ersten Auflage 1781. </w:t>
      </w:r>
      <w:proofErr w:type="spellStart"/>
      <w:r w:rsidRPr="00DD60BB">
        <w:rPr>
          <w:lang w:val="fr-FR"/>
        </w:rPr>
        <w:t>Senging</w:t>
      </w:r>
      <w:proofErr w:type="spellEnd"/>
      <w:r w:rsidRPr="00DD60BB">
        <w:rPr>
          <w:lang w:val="fr-FR"/>
        </w:rPr>
        <w:t xml:space="preserve"> 2008.</w:t>
      </w:r>
    </w:p>
    <w:p w:rsidR="00C10CDE" w:rsidRPr="003A3211" w:rsidRDefault="00C10CDE" w:rsidP="00810456">
      <w:pPr>
        <w:spacing w:after="0" w:line="240" w:lineRule="auto"/>
        <w:jc w:val="both"/>
        <w:rPr>
          <w:lang w:val="fr-FR"/>
        </w:rPr>
      </w:pPr>
      <w:proofErr w:type="spellStart"/>
      <w:r w:rsidRPr="003A3211">
        <w:rPr>
          <w:lang w:val="fr-FR"/>
        </w:rPr>
        <w:t>Clement</w:t>
      </w:r>
      <w:proofErr w:type="spellEnd"/>
      <w:r w:rsidRPr="003A3211">
        <w:rPr>
          <w:lang w:val="fr-FR"/>
        </w:rPr>
        <w:t xml:space="preserve"> of Alexandria: </w:t>
      </w:r>
      <w:proofErr w:type="spellStart"/>
      <w:r w:rsidRPr="003A3211">
        <w:rPr>
          <w:lang w:val="fr-FR"/>
        </w:rPr>
        <w:t>Stromata</w:t>
      </w:r>
      <w:proofErr w:type="spellEnd"/>
      <w:r w:rsidRPr="003A3211">
        <w:rPr>
          <w:lang w:val="fr-FR"/>
        </w:rPr>
        <w:t>.</w:t>
      </w:r>
    </w:p>
    <w:p w:rsidR="00C10CDE" w:rsidRPr="003A3211" w:rsidRDefault="00C10CDE" w:rsidP="00810456">
      <w:pPr>
        <w:spacing w:after="0" w:line="240" w:lineRule="auto"/>
        <w:jc w:val="both"/>
        <w:rPr>
          <w:lang w:val="fr-FR"/>
        </w:rPr>
      </w:pPr>
      <w:r w:rsidRPr="003A3211">
        <w:rPr>
          <w:lang w:val="fr-FR"/>
        </w:rPr>
        <w:t>Descartes, René: Discours de la m</w:t>
      </w:r>
      <w:r>
        <w:rPr>
          <w:lang w:val="fr-FR"/>
        </w:rPr>
        <w:t>éthode. Leiden 1637.</w:t>
      </w:r>
    </w:p>
    <w:p w:rsidR="00C10CDE" w:rsidRPr="00027574" w:rsidRDefault="00C10CDE" w:rsidP="00810456">
      <w:pPr>
        <w:spacing w:after="0" w:line="240" w:lineRule="auto"/>
        <w:jc w:val="both"/>
        <w:rPr>
          <w:lang w:val="fr-FR"/>
        </w:rPr>
      </w:pPr>
      <w:r w:rsidRPr="00DD60BB">
        <w:rPr>
          <w:lang w:val="fr-FR"/>
        </w:rPr>
        <w:t xml:space="preserve">--- </w:t>
      </w:r>
      <w:proofErr w:type="spellStart"/>
      <w:r w:rsidRPr="00DD60BB">
        <w:rPr>
          <w:lang w:val="fr-FR"/>
        </w:rPr>
        <w:t>Meditationes</w:t>
      </w:r>
      <w:proofErr w:type="spellEnd"/>
      <w:r w:rsidRPr="00DD60BB">
        <w:rPr>
          <w:lang w:val="fr-FR"/>
        </w:rPr>
        <w:t xml:space="preserve"> De Prima </w:t>
      </w:r>
      <w:proofErr w:type="spellStart"/>
      <w:r w:rsidRPr="00DD60BB">
        <w:rPr>
          <w:lang w:val="fr-FR"/>
        </w:rPr>
        <w:t>Philosophia</w:t>
      </w:r>
      <w:proofErr w:type="spellEnd"/>
      <w:r w:rsidRPr="00DD60BB">
        <w:rPr>
          <w:lang w:val="fr-FR"/>
        </w:rPr>
        <w:t xml:space="preserve">. </w:t>
      </w:r>
      <w:proofErr w:type="spellStart"/>
      <w:r w:rsidRPr="00DD60BB">
        <w:rPr>
          <w:lang w:val="fr-FR"/>
        </w:rPr>
        <w:t>Editio</w:t>
      </w:r>
      <w:proofErr w:type="spellEnd"/>
      <w:r w:rsidRPr="00DD60BB">
        <w:rPr>
          <w:lang w:val="fr-FR"/>
        </w:rPr>
        <w:t xml:space="preserve"> </w:t>
      </w:r>
      <w:proofErr w:type="spellStart"/>
      <w:r w:rsidRPr="00DD60BB">
        <w:rPr>
          <w:lang w:val="fr-FR"/>
        </w:rPr>
        <w:t>ultima</w:t>
      </w:r>
      <w:proofErr w:type="spellEnd"/>
      <w:r w:rsidRPr="00DD60BB">
        <w:rPr>
          <w:lang w:val="fr-FR"/>
        </w:rPr>
        <w:t xml:space="preserve"> </w:t>
      </w:r>
      <w:proofErr w:type="spellStart"/>
      <w:r w:rsidRPr="00DD60BB">
        <w:rPr>
          <w:lang w:val="fr-FR"/>
        </w:rPr>
        <w:t>prioribus</w:t>
      </w:r>
      <w:proofErr w:type="spellEnd"/>
      <w:r w:rsidRPr="00DD60BB">
        <w:rPr>
          <w:lang w:val="fr-FR"/>
        </w:rPr>
        <w:t xml:space="preserve"> </w:t>
      </w:r>
      <w:proofErr w:type="spellStart"/>
      <w:r w:rsidRPr="00DD60BB">
        <w:rPr>
          <w:lang w:val="fr-FR"/>
        </w:rPr>
        <w:t>auctior</w:t>
      </w:r>
      <w:proofErr w:type="spellEnd"/>
      <w:r w:rsidRPr="00DD60BB">
        <w:rPr>
          <w:lang w:val="fr-FR"/>
        </w:rPr>
        <w:t xml:space="preserve"> et </w:t>
      </w:r>
      <w:proofErr w:type="spellStart"/>
      <w:r w:rsidRPr="00DD60BB">
        <w:rPr>
          <w:lang w:val="fr-FR"/>
        </w:rPr>
        <w:t>emendatior</w:t>
      </w:r>
      <w:proofErr w:type="spellEnd"/>
      <w:r w:rsidRPr="00DD60BB">
        <w:rPr>
          <w:lang w:val="fr-FR"/>
        </w:rPr>
        <w:t xml:space="preserve">. </w:t>
      </w:r>
      <w:r w:rsidRPr="00027574">
        <w:rPr>
          <w:lang w:val="fr-FR"/>
        </w:rPr>
        <w:t>Amsterdam 1654.</w:t>
      </w:r>
    </w:p>
    <w:p w:rsidR="00C10CDE" w:rsidRPr="00027574" w:rsidRDefault="00C10CDE" w:rsidP="00810456">
      <w:pPr>
        <w:spacing w:after="0" w:line="240" w:lineRule="auto"/>
        <w:jc w:val="both"/>
        <w:rPr>
          <w:lang w:val="fr-FR"/>
        </w:rPr>
      </w:pPr>
      <w:r w:rsidRPr="00027574">
        <w:rPr>
          <w:lang w:val="fr-FR"/>
        </w:rPr>
        <w:t xml:space="preserve">--- </w:t>
      </w:r>
      <w:proofErr w:type="spellStart"/>
      <w:r w:rsidRPr="00027574">
        <w:rPr>
          <w:lang w:val="fr-FR"/>
        </w:rPr>
        <w:t>Principia</w:t>
      </w:r>
      <w:proofErr w:type="spellEnd"/>
      <w:r w:rsidRPr="00027574">
        <w:rPr>
          <w:lang w:val="fr-FR"/>
        </w:rPr>
        <w:t xml:space="preserve"> </w:t>
      </w:r>
      <w:proofErr w:type="spellStart"/>
      <w:r w:rsidRPr="00027574">
        <w:rPr>
          <w:lang w:val="fr-FR"/>
        </w:rPr>
        <w:t>philosophiae</w:t>
      </w:r>
      <w:proofErr w:type="spellEnd"/>
      <w:r w:rsidRPr="00027574">
        <w:rPr>
          <w:lang w:val="fr-FR"/>
        </w:rPr>
        <w:t>. Amsterdam 1644.</w:t>
      </w:r>
    </w:p>
    <w:p w:rsidR="00C10CDE" w:rsidRPr="00027574" w:rsidRDefault="00C10CDE" w:rsidP="00810456">
      <w:pPr>
        <w:spacing w:after="0" w:line="240" w:lineRule="auto"/>
        <w:jc w:val="both"/>
        <w:rPr>
          <w:lang w:val="fr-FR"/>
        </w:rPr>
      </w:pPr>
      <w:proofErr w:type="spellStart"/>
      <w:r w:rsidRPr="00027574">
        <w:rPr>
          <w:lang w:val="fr-FR"/>
        </w:rPr>
        <w:t>Diels</w:t>
      </w:r>
      <w:proofErr w:type="spellEnd"/>
      <w:r w:rsidRPr="00027574">
        <w:rPr>
          <w:lang w:val="fr-FR"/>
        </w:rPr>
        <w:t xml:space="preserve">, Hermann: </w:t>
      </w:r>
      <w:proofErr w:type="spellStart"/>
      <w:r w:rsidRPr="00027574">
        <w:rPr>
          <w:lang w:val="fr-FR"/>
        </w:rPr>
        <w:t>Doxographi</w:t>
      </w:r>
      <w:proofErr w:type="spellEnd"/>
      <w:r w:rsidRPr="00027574">
        <w:rPr>
          <w:lang w:val="fr-FR"/>
        </w:rPr>
        <w:t xml:space="preserve"> </w:t>
      </w:r>
      <w:proofErr w:type="spellStart"/>
      <w:r w:rsidRPr="00027574">
        <w:rPr>
          <w:lang w:val="fr-FR"/>
        </w:rPr>
        <w:t>Graeci</w:t>
      </w:r>
      <w:proofErr w:type="spellEnd"/>
      <w:r w:rsidRPr="00027574">
        <w:rPr>
          <w:lang w:val="fr-FR"/>
        </w:rPr>
        <w:t xml:space="preserve">. Berlin and Leipzig </w:t>
      </w:r>
      <w:r w:rsidRPr="00027574">
        <w:rPr>
          <w:vertAlign w:val="superscript"/>
          <w:lang w:val="fr-FR"/>
        </w:rPr>
        <w:t>2</w:t>
      </w:r>
      <w:r w:rsidRPr="00027574">
        <w:rPr>
          <w:lang w:val="fr-FR"/>
        </w:rPr>
        <w:t>1929.</w:t>
      </w:r>
    </w:p>
    <w:p w:rsidR="00C10CDE" w:rsidRPr="00DD60BB" w:rsidRDefault="00C10CDE" w:rsidP="00810456">
      <w:pPr>
        <w:spacing w:after="0" w:line="240" w:lineRule="auto"/>
        <w:jc w:val="both"/>
      </w:pPr>
      <w:proofErr w:type="spellStart"/>
      <w:r w:rsidRPr="004513DD">
        <w:t>Dihle</w:t>
      </w:r>
      <w:proofErr w:type="spellEnd"/>
      <w:r w:rsidRPr="004513DD">
        <w:t xml:space="preserve">, Albrecht: Die griechische und römische Literatur der Kaiserzeit. </w:t>
      </w:r>
      <w:r w:rsidRPr="00DD60BB">
        <w:t>München 1989.</w:t>
      </w:r>
    </w:p>
    <w:p w:rsidR="00C10CDE" w:rsidRPr="00DD60BB" w:rsidRDefault="00C10CDE" w:rsidP="00810456">
      <w:pPr>
        <w:spacing w:after="0" w:line="240" w:lineRule="auto"/>
        <w:jc w:val="both"/>
      </w:pPr>
      <w:r w:rsidRPr="00DD60BB">
        <w:t xml:space="preserve">Diogenes Laertius: </w:t>
      </w:r>
      <w:proofErr w:type="spellStart"/>
      <w:r w:rsidRPr="00DD60BB">
        <w:t>Lives</w:t>
      </w:r>
      <w:proofErr w:type="spellEnd"/>
      <w:r w:rsidRPr="00DD60BB">
        <w:t xml:space="preserve"> </w:t>
      </w:r>
      <w:proofErr w:type="spellStart"/>
      <w:r w:rsidRPr="00DD60BB">
        <w:t>of</w:t>
      </w:r>
      <w:proofErr w:type="spellEnd"/>
      <w:r w:rsidRPr="00DD60BB">
        <w:t xml:space="preserve"> Eminent </w:t>
      </w:r>
      <w:proofErr w:type="spellStart"/>
      <w:r w:rsidRPr="00DD60BB">
        <w:t>Philosophers</w:t>
      </w:r>
      <w:proofErr w:type="spellEnd"/>
      <w:r w:rsidRPr="00DD60BB">
        <w:t>.</w:t>
      </w:r>
    </w:p>
    <w:p w:rsidR="00C10CDE" w:rsidRDefault="00C10CDE" w:rsidP="00810456">
      <w:pPr>
        <w:spacing w:after="0" w:line="240" w:lineRule="auto"/>
        <w:jc w:val="both"/>
      </w:pPr>
      <w:r>
        <w:t xml:space="preserve">Dörrie, Heinrich: Der Platoniker </w:t>
      </w:r>
      <w:proofErr w:type="spellStart"/>
      <w:r>
        <w:t>Eudoros</w:t>
      </w:r>
      <w:proofErr w:type="spellEnd"/>
      <w:r>
        <w:t xml:space="preserve"> von </w:t>
      </w:r>
      <w:proofErr w:type="spellStart"/>
      <w:r>
        <w:t>Alexandreia</w:t>
      </w:r>
      <w:proofErr w:type="spellEnd"/>
      <w:r>
        <w:t>, in Hermes 79 (1944), pp. 25-39.</w:t>
      </w:r>
    </w:p>
    <w:p w:rsidR="00C10CDE" w:rsidRPr="00027574" w:rsidRDefault="00C10CDE" w:rsidP="00810456">
      <w:pPr>
        <w:spacing w:after="0" w:line="240" w:lineRule="auto"/>
        <w:jc w:val="both"/>
      </w:pPr>
      <w:r w:rsidRPr="00027574">
        <w:t xml:space="preserve">Duns </w:t>
      </w:r>
      <w:proofErr w:type="spellStart"/>
      <w:r w:rsidRPr="00027574">
        <w:t>Scotus</w:t>
      </w:r>
      <w:proofErr w:type="spellEnd"/>
      <w:r w:rsidRPr="00027574">
        <w:t xml:space="preserve">. </w:t>
      </w:r>
      <w:proofErr w:type="spellStart"/>
      <w:r w:rsidRPr="00027574">
        <w:t>Ordinatio</w:t>
      </w:r>
      <w:proofErr w:type="spellEnd"/>
      <w:r w:rsidRPr="00027574">
        <w:t>.</w:t>
      </w:r>
    </w:p>
    <w:p w:rsidR="00C10CDE" w:rsidRPr="00027574" w:rsidRDefault="00C10CDE" w:rsidP="00810456">
      <w:pPr>
        <w:spacing w:after="0" w:line="240" w:lineRule="auto"/>
        <w:jc w:val="both"/>
      </w:pPr>
      <w:r w:rsidRPr="00027574">
        <w:t xml:space="preserve">Epictetus: </w:t>
      </w:r>
      <w:proofErr w:type="spellStart"/>
      <w:r w:rsidRPr="00027574">
        <w:t>Epicteti</w:t>
      </w:r>
      <w:proofErr w:type="spellEnd"/>
      <w:r w:rsidRPr="00027574">
        <w:t xml:space="preserve"> </w:t>
      </w:r>
      <w:proofErr w:type="spellStart"/>
      <w:r w:rsidRPr="00027574">
        <w:t>Dissertationes</w:t>
      </w:r>
      <w:proofErr w:type="spellEnd"/>
      <w:r w:rsidRPr="00027574">
        <w:t xml:space="preserve"> ab </w:t>
      </w:r>
      <w:proofErr w:type="spellStart"/>
      <w:r w:rsidRPr="00027574">
        <w:t>Arriano</w:t>
      </w:r>
      <w:proofErr w:type="spellEnd"/>
      <w:r w:rsidRPr="00027574">
        <w:t xml:space="preserve"> </w:t>
      </w:r>
      <w:proofErr w:type="spellStart"/>
      <w:r w:rsidRPr="00027574">
        <w:t>digestae</w:t>
      </w:r>
      <w:proofErr w:type="spellEnd"/>
      <w:r w:rsidRPr="00027574">
        <w:t>.</w:t>
      </w:r>
    </w:p>
    <w:p w:rsidR="00C10CDE" w:rsidRPr="00764766" w:rsidRDefault="00C10CDE" w:rsidP="00810456">
      <w:pPr>
        <w:spacing w:after="0" w:line="240" w:lineRule="auto"/>
        <w:jc w:val="both"/>
      </w:pPr>
      <w:r w:rsidRPr="00764766">
        <w:t>Eusebius</w:t>
      </w:r>
      <w:r>
        <w:t xml:space="preserve">: </w:t>
      </w:r>
      <w:proofErr w:type="spellStart"/>
      <w:r>
        <w:t>Praeparatio</w:t>
      </w:r>
      <w:proofErr w:type="spellEnd"/>
      <w:r>
        <w:t xml:space="preserve"> </w:t>
      </w:r>
      <w:proofErr w:type="spellStart"/>
      <w:r>
        <w:t>evangelica</w:t>
      </w:r>
      <w:proofErr w:type="spellEnd"/>
      <w:r>
        <w:t>.</w:t>
      </w:r>
    </w:p>
    <w:p w:rsidR="00C10CDE" w:rsidRPr="00B10666" w:rsidRDefault="00C10CDE" w:rsidP="00810456">
      <w:pPr>
        <w:spacing w:after="0" w:line="240" w:lineRule="auto"/>
        <w:jc w:val="both"/>
      </w:pPr>
      <w:r>
        <w:t xml:space="preserve">Falckenberg, Richard: Geschichte der neueren Philosophie. Leipzig </w:t>
      </w:r>
      <w:r w:rsidRPr="008B278E">
        <w:rPr>
          <w:vertAlign w:val="superscript"/>
        </w:rPr>
        <w:t>5</w:t>
      </w:r>
      <w:r>
        <w:t>1905.</w:t>
      </w:r>
    </w:p>
    <w:p w:rsidR="00C10CDE" w:rsidRDefault="00C10CDE" w:rsidP="00810456">
      <w:pPr>
        <w:spacing w:after="0" w:line="240" w:lineRule="auto"/>
        <w:jc w:val="both"/>
      </w:pPr>
      <w:r w:rsidRPr="004513DD">
        <w:lastRenderedPageBreak/>
        <w:t>Fichte, Johann Gottlieb: Grundlage der gesammten Wissenschaftslehre. Leipzig 1794.</w:t>
      </w:r>
    </w:p>
    <w:p w:rsidR="00C10CDE" w:rsidRDefault="00C10CDE" w:rsidP="00810456">
      <w:pPr>
        <w:spacing w:after="0" w:line="240" w:lineRule="auto"/>
        <w:jc w:val="both"/>
      </w:pPr>
      <w:proofErr w:type="spellStart"/>
      <w:r w:rsidRPr="004513DD">
        <w:t>Flasch</w:t>
      </w:r>
      <w:proofErr w:type="spellEnd"/>
      <w:r w:rsidRPr="004513DD">
        <w:t>, Kurt: Was ist Gott? Das Buch der 24 Philosophen. München 2011.</w:t>
      </w:r>
    </w:p>
    <w:p w:rsidR="00C10CDE" w:rsidRPr="00027574" w:rsidRDefault="00C10CDE" w:rsidP="00810456">
      <w:pPr>
        <w:spacing w:after="0" w:line="240" w:lineRule="auto"/>
        <w:jc w:val="both"/>
        <w:rPr>
          <w:lang w:val="it-IT"/>
        </w:rPr>
      </w:pPr>
      <w:proofErr w:type="spellStart"/>
      <w:r>
        <w:t>Flashar</w:t>
      </w:r>
      <w:proofErr w:type="spellEnd"/>
      <w:r>
        <w:t xml:space="preserve">, Hellmut: Aristoteles, in Die Philosophie der Antike, Band 3. </w:t>
      </w:r>
      <w:r w:rsidRPr="00027574">
        <w:rPr>
          <w:lang w:val="it-IT"/>
        </w:rPr>
        <w:t xml:space="preserve">Basel </w:t>
      </w:r>
      <w:r w:rsidRPr="00027574">
        <w:rPr>
          <w:vertAlign w:val="superscript"/>
          <w:lang w:val="it-IT"/>
        </w:rPr>
        <w:t>2</w:t>
      </w:r>
      <w:r w:rsidRPr="00027574">
        <w:rPr>
          <w:lang w:val="it-IT"/>
        </w:rPr>
        <w:t>2004, pp. 167-492.</w:t>
      </w:r>
    </w:p>
    <w:p w:rsidR="00C10CDE" w:rsidRDefault="00C10CDE" w:rsidP="00810456">
      <w:pPr>
        <w:spacing w:after="0" w:line="240" w:lineRule="auto"/>
        <w:jc w:val="both"/>
      </w:pPr>
      <w:r w:rsidRPr="00027574">
        <w:rPr>
          <w:lang w:val="it-IT"/>
        </w:rPr>
        <w:t xml:space="preserve">Fonseca, Petrus (=Pedro da): </w:t>
      </w:r>
      <w:proofErr w:type="spellStart"/>
      <w:r w:rsidRPr="00027574">
        <w:rPr>
          <w:lang w:val="it-IT"/>
        </w:rPr>
        <w:t>Commentariorum</w:t>
      </w:r>
      <w:proofErr w:type="spellEnd"/>
      <w:r w:rsidRPr="00027574">
        <w:rPr>
          <w:lang w:val="it-IT"/>
        </w:rPr>
        <w:t xml:space="preserve"> in </w:t>
      </w:r>
      <w:proofErr w:type="spellStart"/>
      <w:r w:rsidRPr="00027574">
        <w:rPr>
          <w:lang w:val="it-IT"/>
        </w:rPr>
        <w:t>libros</w:t>
      </w:r>
      <w:proofErr w:type="spellEnd"/>
      <w:r w:rsidRPr="00027574">
        <w:rPr>
          <w:lang w:val="it-IT"/>
        </w:rPr>
        <w:t xml:space="preserve"> </w:t>
      </w:r>
      <w:proofErr w:type="spellStart"/>
      <w:r w:rsidRPr="00027574">
        <w:rPr>
          <w:lang w:val="it-IT"/>
        </w:rPr>
        <w:t>Metaphysicorum</w:t>
      </w:r>
      <w:proofErr w:type="spellEnd"/>
      <w:r w:rsidRPr="00027574">
        <w:rPr>
          <w:lang w:val="it-IT"/>
        </w:rPr>
        <w:t xml:space="preserve"> </w:t>
      </w:r>
      <w:proofErr w:type="spellStart"/>
      <w:r w:rsidRPr="00027574">
        <w:rPr>
          <w:lang w:val="it-IT"/>
        </w:rPr>
        <w:t>Aristotelis</w:t>
      </w:r>
      <w:proofErr w:type="spellEnd"/>
      <w:r w:rsidRPr="00027574">
        <w:rPr>
          <w:lang w:val="it-IT"/>
        </w:rPr>
        <w:t xml:space="preserve"> </w:t>
      </w:r>
      <w:proofErr w:type="spellStart"/>
      <w:r w:rsidRPr="00027574">
        <w:rPr>
          <w:lang w:val="it-IT"/>
        </w:rPr>
        <w:t>Stagiritae</w:t>
      </w:r>
      <w:proofErr w:type="spellEnd"/>
      <w:r w:rsidRPr="00027574">
        <w:rPr>
          <w:lang w:val="it-IT"/>
        </w:rPr>
        <w:t xml:space="preserve"> </w:t>
      </w:r>
      <w:proofErr w:type="spellStart"/>
      <w:r w:rsidRPr="00027574">
        <w:rPr>
          <w:lang w:val="it-IT"/>
        </w:rPr>
        <w:t>Tomus</w:t>
      </w:r>
      <w:proofErr w:type="spellEnd"/>
      <w:r w:rsidRPr="00027574">
        <w:rPr>
          <w:lang w:val="it-IT"/>
        </w:rPr>
        <w:t xml:space="preserve"> </w:t>
      </w:r>
      <w:proofErr w:type="spellStart"/>
      <w:r w:rsidRPr="00027574">
        <w:rPr>
          <w:lang w:val="it-IT"/>
        </w:rPr>
        <w:t>primus</w:t>
      </w:r>
      <w:proofErr w:type="spellEnd"/>
      <w:r w:rsidRPr="00027574">
        <w:rPr>
          <w:lang w:val="it-IT"/>
        </w:rPr>
        <w:t xml:space="preserve">. </w:t>
      </w:r>
      <w:r>
        <w:t>Roma 1577.</w:t>
      </w:r>
    </w:p>
    <w:p w:rsidR="00C10CDE" w:rsidRPr="004513DD" w:rsidRDefault="00C10CDE" w:rsidP="00810456">
      <w:pPr>
        <w:spacing w:after="0" w:line="240" w:lineRule="auto"/>
        <w:jc w:val="both"/>
      </w:pPr>
      <w:r w:rsidRPr="004513DD">
        <w:t>Frege, Gottlob: Begriff und Gegenstand, in Vierteljahresschrift für wissenschaftliche Philosophie 16 (1892), pp. 192-205.</w:t>
      </w:r>
    </w:p>
    <w:p w:rsidR="00C10CDE" w:rsidRDefault="00C10CDE" w:rsidP="00810456">
      <w:pPr>
        <w:spacing w:after="0" w:line="240" w:lineRule="auto"/>
        <w:jc w:val="both"/>
      </w:pPr>
      <w:r w:rsidRPr="004513DD">
        <w:t xml:space="preserve">--- Dialog mit </w:t>
      </w:r>
      <w:proofErr w:type="spellStart"/>
      <w:r w:rsidRPr="004513DD">
        <w:t>Pünjer</w:t>
      </w:r>
      <w:proofErr w:type="spellEnd"/>
      <w:r w:rsidRPr="004513DD">
        <w:t xml:space="preserve"> über Existenz, in Schriften zur Logik und Sprachphilosophie, herausgegeben von Gottfried Gabriel. </w:t>
      </w:r>
      <w:r w:rsidRPr="00B10666">
        <w:t>Hamburg 2001, pp. 1-22.</w:t>
      </w:r>
    </w:p>
    <w:p w:rsidR="00C10CDE" w:rsidRDefault="00C10CDE" w:rsidP="00810456">
      <w:pPr>
        <w:spacing w:after="0" w:line="240" w:lineRule="auto"/>
        <w:jc w:val="both"/>
      </w:pPr>
      <w:r>
        <w:t xml:space="preserve">Gadamer, Hans-Georg: Wahrheit und Methode. Tübingen </w:t>
      </w:r>
      <w:r w:rsidRPr="00CA06AA">
        <w:rPr>
          <w:vertAlign w:val="superscript"/>
        </w:rPr>
        <w:t>3</w:t>
      </w:r>
      <w:r>
        <w:t>1972 (</w:t>
      </w:r>
      <w:proofErr w:type="spellStart"/>
      <w:r>
        <w:t>first</w:t>
      </w:r>
      <w:proofErr w:type="spellEnd"/>
      <w:r>
        <w:t xml:space="preserve"> </w:t>
      </w:r>
      <w:proofErr w:type="spellStart"/>
      <w:r>
        <w:t>edition</w:t>
      </w:r>
      <w:proofErr w:type="spellEnd"/>
      <w:r>
        <w:t xml:space="preserve"> 1960).</w:t>
      </w:r>
    </w:p>
    <w:p w:rsidR="00C10CDE" w:rsidRPr="00027574" w:rsidRDefault="00C10CDE" w:rsidP="00810456">
      <w:pPr>
        <w:spacing w:after="0" w:line="240" w:lineRule="auto"/>
        <w:jc w:val="both"/>
        <w:rPr>
          <w:lang w:val="it-IT"/>
        </w:rPr>
      </w:pPr>
      <w:r>
        <w:t xml:space="preserve">Gaiser, Konrad: Platons ungeschriebene Lehre. </w:t>
      </w:r>
      <w:r w:rsidRPr="00027574">
        <w:rPr>
          <w:lang w:val="it-IT"/>
        </w:rPr>
        <w:t>Stuttgart 1963.</w:t>
      </w:r>
    </w:p>
    <w:p w:rsidR="00C10CDE" w:rsidRPr="00DD60BB" w:rsidRDefault="00C10CDE" w:rsidP="00810456">
      <w:pPr>
        <w:spacing w:after="0" w:line="240" w:lineRule="auto"/>
        <w:jc w:val="both"/>
      </w:pPr>
      <w:proofErr w:type="spellStart"/>
      <w:r w:rsidRPr="00027574">
        <w:rPr>
          <w:lang w:val="it-IT"/>
        </w:rPr>
        <w:t>Galen</w:t>
      </w:r>
      <w:proofErr w:type="spellEnd"/>
      <w:r w:rsidRPr="00027574">
        <w:rPr>
          <w:lang w:val="it-IT"/>
        </w:rPr>
        <w:t xml:space="preserve">: </w:t>
      </w:r>
      <w:proofErr w:type="spellStart"/>
      <w:r w:rsidRPr="00027574">
        <w:rPr>
          <w:lang w:val="it-IT"/>
        </w:rPr>
        <w:t>Claudii</w:t>
      </w:r>
      <w:proofErr w:type="spellEnd"/>
      <w:r w:rsidRPr="00027574">
        <w:rPr>
          <w:lang w:val="it-IT"/>
        </w:rPr>
        <w:t xml:space="preserve"> </w:t>
      </w:r>
      <w:proofErr w:type="spellStart"/>
      <w:r w:rsidRPr="00027574">
        <w:rPr>
          <w:lang w:val="it-IT"/>
        </w:rPr>
        <w:t>Galeni</w:t>
      </w:r>
      <w:proofErr w:type="spellEnd"/>
      <w:r w:rsidRPr="00027574">
        <w:rPr>
          <w:lang w:val="it-IT"/>
        </w:rPr>
        <w:t xml:space="preserve"> Opera omnia. </w:t>
      </w:r>
      <w:r w:rsidRPr="00027574">
        <w:t xml:space="preserve">I–XX. </w:t>
      </w:r>
      <w:r w:rsidRPr="00DD60BB">
        <w:t>Hrsg. von Karl Gottlob Kühn, Leipzig 1821–1833.</w:t>
      </w:r>
    </w:p>
    <w:p w:rsidR="00C10CDE" w:rsidRPr="00DD60BB" w:rsidRDefault="00C10CDE" w:rsidP="00810456">
      <w:pPr>
        <w:spacing w:after="0" w:line="240" w:lineRule="auto"/>
        <w:jc w:val="both"/>
        <w:rPr>
          <w:lang w:val="fr-FR"/>
        </w:rPr>
      </w:pPr>
      <w:r w:rsidRPr="00027574">
        <w:rPr>
          <w:lang w:val="it-IT"/>
        </w:rPr>
        <w:t xml:space="preserve">Galilei, Galileo: Istoria e dimostrazioni intorno alle macchie solari e loro accidenti. </w:t>
      </w:r>
      <w:r w:rsidRPr="00DD60BB">
        <w:rPr>
          <w:lang w:val="fr-FR"/>
        </w:rPr>
        <w:t>Roma 1613.</w:t>
      </w:r>
    </w:p>
    <w:p w:rsidR="00C10CDE" w:rsidRPr="00027574" w:rsidRDefault="00C10CDE" w:rsidP="00810456">
      <w:pPr>
        <w:spacing w:after="0" w:line="240" w:lineRule="auto"/>
        <w:jc w:val="both"/>
        <w:rPr>
          <w:lang w:val="fr-FR"/>
        </w:rPr>
      </w:pPr>
      <w:r w:rsidRPr="00DD60BB">
        <w:rPr>
          <w:lang w:val="fr-FR"/>
        </w:rPr>
        <w:t>Gilson, Éti</w:t>
      </w:r>
      <w:r w:rsidRPr="006978CC">
        <w:rPr>
          <w:lang w:val="fr-FR"/>
        </w:rPr>
        <w:t xml:space="preserve">enne: L'être et l'essence. </w:t>
      </w:r>
      <w:r w:rsidRPr="00027574">
        <w:rPr>
          <w:lang w:val="fr-FR"/>
        </w:rPr>
        <w:t xml:space="preserve">Paris </w:t>
      </w:r>
      <w:r w:rsidRPr="00027574">
        <w:rPr>
          <w:vertAlign w:val="superscript"/>
          <w:lang w:val="fr-FR"/>
        </w:rPr>
        <w:t>3</w:t>
      </w:r>
      <w:r w:rsidRPr="00027574">
        <w:rPr>
          <w:lang w:val="fr-FR"/>
        </w:rPr>
        <w:t xml:space="preserve">1972. (First </w:t>
      </w:r>
      <w:proofErr w:type="spellStart"/>
      <w:r w:rsidRPr="00027574">
        <w:rPr>
          <w:lang w:val="fr-FR"/>
        </w:rPr>
        <w:t>edition</w:t>
      </w:r>
      <w:proofErr w:type="spellEnd"/>
      <w:r w:rsidRPr="00027574">
        <w:rPr>
          <w:lang w:val="fr-FR"/>
        </w:rPr>
        <w:t xml:space="preserve"> Paris 1948.)</w:t>
      </w:r>
    </w:p>
    <w:p w:rsidR="00C10CDE" w:rsidRPr="004513DD" w:rsidRDefault="00C10CDE" w:rsidP="00810456">
      <w:pPr>
        <w:spacing w:after="0" w:line="240" w:lineRule="auto"/>
        <w:jc w:val="both"/>
      </w:pPr>
      <w:proofErr w:type="spellStart"/>
      <w:r w:rsidRPr="00CD15C1">
        <w:rPr>
          <w:lang w:val="en-US"/>
        </w:rPr>
        <w:t>Goclenius</w:t>
      </w:r>
      <w:proofErr w:type="spellEnd"/>
      <w:r w:rsidRPr="00CD15C1">
        <w:rPr>
          <w:lang w:val="en-US"/>
        </w:rPr>
        <w:t xml:space="preserve">, </w:t>
      </w:r>
      <w:proofErr w:type="spellStart"/>
      <w:r w:rsidRPr="00CD15C1">
        <w:rPr>
          <w:lang w:val="en-US"/>
        </w:rPr>
        <w:t>Rodolphus</w:t>
      </w:r>
      <w:proofErr w:type="spellEnd"/>
      <w:r w:rsidRPr="00CD15C1">
        <w:rPr>
          <w:lang w:val="en-US"/>
        </w:rPr>
        <w:t xml:space="preserve"> (= </w:t>
      </w:r>
      <w:proofErr w:type="spellStart"/>
      <w:r w:rsidRPr="00CD15C1">
        <w:rPr>
          <w:lang w:val="en-US"/>
        </w:rPr>
        <w:t>Gockel</w:t>
      </w:r>
      <w:proofErr w:type="spellEnd"/>
      <w:r w:rsidRPr="00CD15C1">
        <w:rPr>
          <w:lang w:val="en-US"/>
        </w:rPr>
        <w:t xml:space="preserve">, Rudolf): Lexicon </w:t>
      </w:r>
      <w:proofErr w:type="spellStart"/>
      <w:r w:rsidRPr="00CD15C1">
        <w:rPr>
          <w:lang w:val="en-US"/>
        </w:rPr>
        <w:t>philosophicum</w:t>
      </w:r>
      <w:proofErr w:type="spellEnd"/>
      <w:r w:rsidRPr="00CD15C1">
        <w:rPr>
          <w:lang w:val="en-US"/>
        </w:rPr>
        <w:t xml:space="preserve">. </w:t>
      </w:r>
      <w:r w:rsidRPr="004513DD">
        <w:t>Frankfurt am Main 1613.</w:t>
      </w:r>
    </w:p>
    <w:p w:rsidR="00C10CDE" w:rsidRPr="006554D9" w:rsidRDefault="00C10CDE" w:rsidP="00810456">
      <w:pPr>
        <w:spacing w:after="0" w:line="240" w:lineRule="auto"/>
        <w:jc w:val="both"/>
      </w:pPr>
      <w:proofErr w:type="spellStart"/>
      <w:r w:rsidRPr="004513DD">
        <w:t>Grüll</w:t>
      </w:r>
      <w:proofErr w:type="spellEnd"/>
      <w:r w:rsidRPr="004513DD">
        <w:t xml:space="preserve">, Benjamin: Die Lehre vom Kosmos bei </w:t>
      </w:r>
      <w:proofErr w:type="spellStart"/>
      <w:r w:rsidRPr="004513DD">
        <w:t>Maimuni</w:t>
      </w:r>
      <w:proofErr w:type="spellEnd"/>
      <w:r w:rsidRPr="004513DD">
        <w:t xml:space="preserve"> und </w:t>
      </w:r>
      <w:proofErr w:type="spellStart"/>
      <w:r w:rsidRPr="004513DD">
        <w:t>Gersonides</w:t>
      </w:r>
      <w:proofErr w:type="spellEnd"/>
      <w:r w:rsidRPr="004513DD">
        <w:t xml:space="preserve">. </w:t>
      </w:r>
      <w:r w:rsidRPr="006554D9">
        <w:t>Lemberg 1901.</w:t>
      </w:r>
    </w:p>
    <w:p w:rsidR="00C10CDE" w:rsidRPr="00DD60BB" w:rsidRDefault="00C10CDE" w:rsidP="00810456">
      <w:pPr>
        <w:spacing w:after="0" w:line="240" w:lineRule="auto"/>
        <w:jc w:val="both"/>
      </w:pPr>
      <w:proofErr w:type="spellStart"/>
      <w:r w:rsidRPr="00DD60BB">
        <w:t>Guldentops</w:t>
      </w:r>
      <w:proofErr w:type="spellEnd"/>
      <w:r w:rsidRPr="00DD60BB">
        <w:t xml:space="preserve">, Guy: </w:t>
      </w:r>
      <w:proofErr w:type="spellStart"/>
      <w:r>
        <w:t>VII.9</w:t>
      </w:r>
      <w:proofErr w:type="spellEnd"/>
      <w:r>
        <w:t xml:space="preserve"> </w:t>
      </w:r>
      <w:r w:rsidRPr="00DD60BB">
        <w:t xml:space="preserve">Lateinisches Mittelalter, in Platon-Handbuch, </w:t>
      </w:r>
      <w:r>
        <w:t xml:space="preserve">Stuttgart · Weimar 2009, </w:t>
      </w:r>
      <w:r w:rsidRPr="00DD60BB">
        <w:t xml:space="preserve">pp. </w:t>
      </w:r>
      <w:r>
        <w:t>446-452.</w:t>
      </w:r>
    </w:p>
    <w:p w:rsidR="00C10CDE" w:rsidRPr="006554D9" w:rsidRDefault="00C10CDE" w:rsidP="00810456">
      <w:pPr>
        <w:spacing w:after="0" w:line="240" w:lineRule="auto"/>
        <w:jc w:val="both"/>
      </w:pPr>
      <w:proofErr w:type="spellStart"/>
      <w:r w:rsidRPr="00600B0F">
        <w:rPr>
          <w:lang w:val="en-US"/>
        </w:rPr>
        <w:t>Gutas</w:t>
      </w:r>
      <w:proofErr w:type="spellEnd"/>
      <w:r w:rsidRPr="00600B0F">
        <w:rPr>
          <w:lang w:val="en-US"/>
        </w:rPr>
        <w:t xml:space="preserve">, Dimitri: Avicenna and the Aristotelian Tradition. </w:t>
      </w:r>
      <w:r w:rsidRPr="006554D9">
        <w:t>Leiden · Boston 2014.</w:t>
      </w:r>
    </w:p>
    <w:p w:rsidR="00C10CDE" w:rsidRPr="004513DD" w:rsidRDefault="00C10CDE" w:rsidP="00810456">
      <w:pPr>
        <w:spacing w:after="0" w:line="240" w:lineRule="auto"/>
        <w:jc w:val="both"/>
      </w:pPr>
      <w:r>
        <w:t>Habermas, Jürgen: Theorie des kommunikativen Handelns. Frankfurt am Main 1981.</w:t>
      </w:r>
    </w:p>
    <w:p w:rsidR="00C10CDE" w:rsidRDefault="00C10CDE" w:rsidP="00810456">
      <w:pPr>
        <w:spacing w:after="0" w:line="240" w:lineRule="auto"/>
        <w:jc w:val="both"/>
      </w:pPr>
      <w:proofErr w:type="spellStart"/>
      <w:r w:rsidRPr="004720F2">
        <w:t>Halfwassen</w:t>
      </w:r>
      <w:proofErr w:type="spellEnd"/>
      <w:r w:rsidRPr="004720F2">
        <w:t xml:space="preserve">, Jens: </w:t>
      </w:r>
      <w:proofErr w:type="spellStart"/>
      <w:r w:rsidRPr="004720F2">
        <w:t>Plotin</w:t>
      </w:r>
      <w:proofErr w:type="spellEnd"/>
      <w:r w:rsidRPr="004720F2">
        <w:t xml:space="preserve"> und der Neuplatonismus. </w:t>
      </w:r>
      <w:r>
        <w:t>München 2004.</w:t>
      </w:r>
    </w:p>
    <w:p w:rsidR="00C10CDE" w:rsidRDefault="00C10CDE" w:rsidP="00810456">
      <w:pPr>
        <w:spacing w:after="0" w:line="240" w:lineRule="auto"/>
        <w:jc w:val="both"/>
      </w:pPr>
      <w:r>
        <w:t>Hegel, Georg Wilhelm Friedrich: Wissenschaft der Logik. Erster Band. Die objective Logik. Nürnberg 1812.</w:t>
      </w:r>
    </w:p>
    <w:p w:rsidR="00C10CDE" w:rsidRDefault="00C10CDE" w:rsidP="00810456">
      <w:pPr>
        <w:spacing w:after="0" w:line="240" w:lineRule="auto"/>
        <w:jc w:val="both"/>
      </w:pPr>
      <w:r>
        <w:t xml:space="preserve">--- Erster Band. </w:t>
      </w:r>
      <w:proofErr w:type="spellStart"/>
      <w:r>
        <w:t>Zweytes</w:t>
      </w:r>
      <w:proofErr w:type="spellEnd"/>
      <w:r>
        <w:t xml:space="preserve"> Buch. Nürnberg 1813.</w:t>
      </w:r>
    </w:p>
    <w:p w:rsidR="00C10CDE" w:rsidRDefault="00C10CDE" w:rsidP="00810456">
      <w:pPr>
        <w:spacing w:after="0" w:line="240" w:lineRule="auto"/>
        <w:jc w:val="both"/>
      </w:pPr>
      <w:r>
        <w:t>--- Zweiter Band. Die subjective Logik. Nürnberg 1816.</w:t>
      </w:r>
    </w:p>
    <w:p w:rsidR="00C10CDE" w:rsidRDefault="00C10CDE" w:rsidP="00810456">
      <w:pPr>
        <w:spacing w:after="0" w:line="240" w:lineRule="auto"/>
        <w:jc w:val="both"/>
      </w:pPr>
      <w:r>
        <w:t>--- Vorlesungen über die Geschichte der Philosophie. Herausgegeben von D. Karl Ludwig Michelet. Dritter Band. Berlin 1836.</w:t>
      </w:r>
    </w:p>
    <w:p w:rsidR="00C10CDE" w:rsidRDefault="00C10CDE" w:rsidP="00810456">
      <w:pPr>
        <w:spacing w:after="0" w:line="240" w:lineRule="auto"/>
        <w:jc w:val="both"/>
      </w:pPr>
      <w:r>
        <w:t>Heidegger, Martin: Sein und Zeit, in Jahrbuch für Philosophie und phänomenologische Forschung VIII (1927), pp. 1-438.</w:t>
      </w:r>
    </w:p>
    <w:p w:rsidR="00C10CDE" w:rsidRDefault="00C10CDE" w:rsidP="00810456">
      <w:pPr>
        <w:spacing w:after="0" w:line="240" w:lineRule="auto"/>
        <w:jc w:val="both"/>
      </w:pPr>
      <w:r>
        <w:lastRenderedPageBreak/>
        <w:t>--- Einleitung zu: "Was ist Metaphysik" (1949), in Wegmarken. Frankfurt am Main 1976, pp. 365-383.</w:t>
      </w:r>
    </w:p>
    <w:p w:rsidR="00C10CDE" w:rsidRDefault="00C10CDE" w:rsidP="00810456">
      <w:pPr>
        <w:spacing w:after="0" w:line="240" w:lineRule="auto"/>
        <w:jc w:val="both"/>
      </w:pPr>
      <w:r>
        <w:t>Herbart, Johann Friedrich: Psychologie als Wissenschaft. Zwei Theile. Königsberg 1824/1825.</w:t>
      </w:r>
    </w:p>
    <w:p w:rsidR="00C10CDE" w:rsidRDefault="00C10CDE" w:rsidP="00810456">
      <w:pPr>
        <w:spacing w:after="0" w:line="240" w:lineRule="auto"/>
        <w:jc w:val="both"/>
      </w:pPr>
      <w:r>
        <w:t>--- Allgemeine Metaphysik. Erster, historischer Theil. Königsberg 1828.</w:t>
      </w:r>
    </w:p>
    <w:p w:rsidR="00C10CDE" w:rsidRPr="00CB798E" w:rsidRDefault="00C10CDE" w:rsidP="00810456">
      <w:pPr>
        <w:spacing w:after="0" w:line="240" w:lineRule="auto"/>
        <w:jc w:val="both"/>
        <w:rPr>
          <w:lang w:val="en-US"/>
        </w:rPr>
      </w:pPr>
      <w:r w:rsidRPr="00EA65F3">
        <w:t xml:space="preserve">Hobbes, Thomas: Leviathan. </w:t>
      </w:r>
      <w:r w:rsidRPr="00CB798E">
        <w:rPr>
          <w:lang w:val="en-US"/>
        </w:rPr>
        <w:t>London 1651.</w:t>
      </w:r>
    </w:p>
    <w:p w:rsidR="00C10CDE" w:rsidRPr="00CB798E" w:rsidRDefault="00C10CDE" w:rsidP="00810456">
      <w:pPr>
        <w:spacing w:after="0" w:line="240" w:lineRule="auto"/>
        <w:jc w:val="both"/>
        <w:rPr>
          <w:lang w:val="en-US"/>
        </w:rPr>
      </w:pPr>
      <w:r w:rsidRPr="00CB798E">
        <w:rPr>
          <w:lang w:val="en-US"/>
        </w:rPr>
        <w:t>Homer: Iliad.</w:t>
      </w:r>
    </w:p>
    <w:p w:rsidR="00C10CDE" w:rsidRPr="00027574" w:rsidRDefault="00C10CDE" w:rsidP="00810456">
      <w:pPr>
        <w:spacing w:after="0" w:line="240" w:lineRule="auto"/>
        <w:jc w:val="both"/>
        <w:rPr>
          <w:lang w:val="en-US"/>
        </w:rPr>
      </w:pPr>
      <w:proofErr w:type="spellStart"/>
      <w:r w:rsidRPr="00EA65F3">
        <w:rPr>
          <w:lang w:val="en-US"/>
        </w:rPr>
        <w:t>Honnefelder</w:t>
      </w:r>
      <w:proofErr w:type="spellEnd"/>
      <w:r w:rsidRPr="00EA65F3">
        <w:rPr>
          <w:lang w:val="en-US"/>
        </w:rPr>
        <w:t xml:space="preserve">, </w:t>
      </w:r>
      <w:proofErr w:type="spellStart"/>
      <w:r w:rsidRPr="00EA65F3">
        <w:rPr>
          <w:lang w:val="en-US"/>
        </w:rPr>
        <w:t>Ludger</w:t>
      </w:r>
      <w:proofErr w:type="spellEnd"/>
      <w:r w:rsidRPr="00EA65F3">
        <w:rPr>
          <w:lang w:val="en-US"/>
        </w:rPr>
        <w:t xml:space="preserve">: Scientia </w:t>
      </w:r>
      <w:proofErr w:type="spellStart"/>
      <w:r w:rsidRPr="00EA65F3">
        <w:rPr>
          <w:lang w:val="en-US"/>
        </w:rPr>
        <w:t>transcendens</w:t>
      </w:r>
      <w:proofErr w:type="spellEnd"/>
      <w:r w:rsidRPr="00EA65F3">
        <w:rPr>
          <w:lang w:val="en-US"/>
        </w:rPr>
        <w:t xml:space="preserve">. </w:t>
      </w:r>
      <w:r w:rsidRPr="00027574">
        <w:rPr>
          <w:lang w:val="en-US"/>
        </w:rPr>
        <w:t>Hamburg 1990.</w:t>
      </w:r>
    </w:p>
    <w:p w:rsidR="00C10CDE" w:rsidRDefault="00C10CDE" w:rsidP="00810456">
      <w:pPr>
        <w:spacing w:after="0" w:line="240" w:lineRule="auto"/>
        <w:jc w:val="both"/>
      </w:pPr>
      <w:r>
        <w:t>Horten, Max: Die syrische und arabische Philosophie, in Bernhard Geyer, Die patristische und scholastische Philosophie. Berlin 1928, pp. 287-325.</w:t>
      </w:r>
    </w:p>
    <w:p w:rsidR="00C10CDE" w:rsidRPr="00CB798E" w:rsidRDefault="00C10CDE" w:rsidP="00810456">
      <w:pPr>
        <w:spacing w:after="0" w:line="240" w:lineRule="auto"/>
        <w:jc w:val="both"/>
        <w:rPr>
          <w:lang w:val="en-US"/>
        </w:rPr>
      </w:pPr>
      <w:r>
        <w:t xml:space="preserve">Hübner, Johannes: V. 6. Ontologie, Metaphysik, in Aristoteles-Handbuch, herausgegeben von Christof Rapp und Klaus </w:t>
      </w:r>
      <w:proofErr w:type="spellStart"/>
      <w:r>
        <w:t>Corcilius</w:t>
      </w:r>
      <w:proofErr w:type="spellEnd"/>
      <w:r>
        <w:t xml:space="preserve">. </w:t>
      </w:r>
      <w:r>
        <w:rPr>
          <w:lang w:val="en-US"/>
        </w:rPr>
        <w:t xml:space="preserve">Stuttgart · </w:t>
      </w:r>
      <w:r w:rsidRPr="00CB798E">
        <w:rPr>
          <w:lang w:val="en-US"/>
        </w:rPr>
        <w:t>Weimar 2011, pp. 490-496.</w:t>
      </w:r>
    </w:p>
    <w:p w:rsidR="00C10CDE" w:rsidRPr="00A61931" w:rsidRDefault="00C10CDE" w:rsidP="00810456">
      <w:pPr>
        <w:spacing w:after="0" w:line="240" w:lineRule="auto"/>
        <w:jc w:val="both"/>
        <w:rPr>
          <w:lang w:val="en-US"/>
        </w:rPr>
      </w:pPr>
      <w:r w:rsidRPr="00A61931">
        <w:rPr>
          <w:lang w:val="en-US"/>
        </w:rPr>
        <w:t xml:space="preserve">Hume, David: A Treatise of Human Nature. </w:t>
      </w:r>
      <w:r>
        <w:rPr>
          <w:lang w:val="en-US"/>
        </w:rPr>
        <w:t>Vol I. Of the Understanding. London 1739.</w:t>
      </w:r>
    </w:p>
    <w:p w:rsidR="00C10CDE" w:rsidRPr="002D62EF" w:rsidRDefault="00C10CDE" w:rsidP="00810456">
      <w:pPr>
        <w:spacing w:after="0" w:line="240" w:lineRule="auto"/>
        <w:jc w:val="both"/>
        <w:rPr>
          <w:lang w:val="en-US"/>
        </w:rPr>
      </w:pPr>
      <w:r w:rsidRPr="002D62EF">
        <w:rPr>
          <w:lang w:val="en-US"/>
        </w:rPr>
        <w:t xml:space="preserve">--- Philosophical Essays concerning Human Understanding. </w:t>
      </w:r>
      <w:r>
        <w:rPr>
          <w:lang w:val="en-US"/>
        </w:rPr>
        <w:t>London 1748.</w:t>
      </w:r>
    </w:p>
    <w:p w:rsidR="00C10CDE" w:rsidRDefault="00C10CDE" w:rsidP="00810456">
      <w:pPr>
        <w:spacing w:after="0" w:line="240" w:lineRule="auto"/>
        <w:jc w:val="both"/>
      </w:pPr>
      <w:r w:rsidRPr="00CB798E">
        <w:rPr>
          <w:lang w:val="en-US"/>
        </w:rPr>
        <w:t xml:space="preserve">Husserl, Edmund: </w:t>
      </w:r>
      <w:proofErr w:type="spellStart"/>
      <w:r w:rsidRPr="00CB798E">
        <w:rPr>
          <w:lang w:val="en-US"/>
        </w:rPr>
        <w:t>Logische</w:t>
      </w:r>
      <w:proofErr w:type="spellEnd"/>
      <w:r w:rsidRPr="00CB798E">
        <w:rPr>
          <w:lang w:val="en-US"/>
        </w:rPr>
        <w:t xml:space="preserve"> </w:t>
      </w:r>
      <w:proofErr w:type="spellStart"/>
      <w:r w:rsidRPr="00CB798E">
        <w:rPr>
          <w:lang w:val="en-US"/>
        </w:rPr>
        <w:t>Untersuchungen</w:t>
      </w:r>
      <w:proofErr w:type="spellEnd"/>
      <w:r w:rsidRPr="00CB798E">
        <w:rPr>
          <w:lang w:val="en-US"/>
        </w:rPr>
        <w:t xml:space="preserve">. </w:t>
      </w:r>
      <w:r>
        <w:t>Zweiter Theil. Halle 1901.</w:t>
      </w:r>
    </w:p>
    <w:p w:rsidR="00C10CDE" w:rsidRDefault="00C10CDE" w:rsidP="00810456">
      <w:pPr>
        <w:spacing w:after="0" w:line="240" w:lineRule="auto"/>
        <w:jc w:val="both"/>
      </w:pPr>
      <w:r>
        <w:t>--- Philosophie als strenge Wissenschaft, in Logos 1910-11,1, pp. 289-341.</w:t>
      </w:r>
    </w:p>
    <w:p w:rsidR="00C10CDE" w:rsidRDefault="00C10CDE" w:rsidP="00810456">
      <w:pPr>
        <w:spacing w:after="0" w:line="240" w:lineRule="auto"/>
        <w:jc w:val="both"/>
      </w:pPr>
      <w:r>
        <w:t>--- Ideen zu einer reinen Phänomenologie und phänomenologischen Philosophie. Halle 1913.</w:t>
      </w:r>
    </w:p>
    <w:p w:rsidR="00C10CDE" w:rsidRPr="00027574" w:rsidRDefault="00C10CDE" w:rsidP="00810456">
      <w:pPr>
        <w:spacing w:after="0" w:line="240" w:lineRule="auto"/>
        <w:jc w:val="both"/>
        <w:rPr>
          <w:lang w:val="it-IT"/>
        </w:rPr>
      </w:pPr>
      <w:r>
        <w:t xml:space="preserve">--- Die Krisis des europäischen Menschentums und die Philosophie. </w:t>
      </w:r>
      <w:proofErr w:type="spellStart"/>
      <w:r>
        <w:t>Lecture</w:t>
      </w:r>
      <w:proofErr w:type="spellEnd"/>
      <w:r>
        <w:t xml:space="preserve"> Vienna, 10 May 1935. </w:t>
      </w:r>
      <w:proofErr w:type="spellStart"/>
      <w:r w:rsidRPr="00027574">
        <w:rPr>
          <w:lang w:val="it-IT"/>
        </w:rPr>
        <w:t>Cited</w:t>
      </w:r>
      <w:proofErr w:type="spellEnd"/>
      <w:r w:rsidRPr="00027574">
        <w:rPr>
          <w:lang w:val="it-IT"/>
        </w:rPr>
        <w:t xml:space="preserve"> from Husserliana VI.</w:t>
      </w:r>
    </w:p>
    <w:p w:rsidR="00C10CDE" w:rsidRPr="00777FB8" w:rsidRDefault="00C10CDE" w:rsidP="00810456">
      <w:pPr>
        <w:spacing w:after="0" w:line="240" w:lineRule="auto"/>
        <w:jc w:val="both"/>
      </w:pPr>
      <w:proofErr w:type="spellStart"/>
      <w:r w:rsidRPr="00027574">
        <w:rPr>
          <w:lang w:val="it-IT"/>
        </w:rPr>
        <w:t>Iamblichus</w:t>
      </w:r>
      <w:proofErr w:type="spellEnd"/>
      <w:r w:rsidRPr="00027574">
        <w:rPr>
          <w:lang w:val="it-IT"/>
        </w:rPr>
        <w:t xml:space="preserve">: De communi </w:t>
      </w:r>
      <w:proofErr w:type="spellStart"/>
      <w:r w:rsidRPr="00027574">
        <w:rPr>
          <w:lang w:val="it-IT"/>
        </w:rPr>
        <w:t>mathematica</w:t>
      </w:r>
      <w:proofErr w:type="spellEnd"/>
      <w:r w:rsidRPr="00027574">
        <w:rPr>
          <w:lang w:val="it-IT"/>
        </w:rPr>
        <w:t xml:space="preserve"> </w:t>
      </w:r>
      <w:proofErr w:type="spellStart"/>
      <w:r w:rsidRPr="00027574">
        <w:rPr>
          <w:lang w:val="it-IT"/>
        </w:rPr>
        <w:t>scientia</w:t>
      </w:r>
      <w:proofErr w:type="spellEnd"/>
      <w:r w:rsidRPr="00027574">
        <w:rPr>
          <w:lang w:val="it-IT"/>
        </w:rPr>
        <w:t xml:space="preserve">. </w:t>
      </w:r>
      <w:proofErr w:type="spellStart"/>
      <w:r w:rsidRPr="00027574">
        <w:rPr>
          <w:lang w:val="it-IT"/>
        </w:rPr>
        <w:t>Edidit</w:t>
      </w:r>
      <w:proofErr w:type="spellEnd"/>
      <w:r w:rsidRPr="00027574">
        <w:rPr>
          <w:lang w:val="it-IT"/>
        </w:rPr>
        <w:t xml:space="preserve"> </w:t>
      </w:r>
      <w:proofErr w:type="spellStart"/>
      <w:r w:rsidRPr="00027574">
        <w:rPr>
          <w:lang w:val="it-IT"/>
        </w:rPr>
        <w:t>Nicolaus</w:t>
      </w:r>
      <w:proofErr w:type="spellEnd"/>
      <w:r w:rsidRPr="00027574">
        <w:rPr>
          <w:lang w:val="it-IT"/>
        </w:rPr>
        <w:t xml:space="preserve"> Festa. </w:t>
      </w:r>
      <w:r w:rsidRPr="00777FB8">
        <w:t>Leipzig 1891.</w:t>
      </w:r>
    </w:p>
    <w:p w:rsidR="00C10CDE" w:rsidRPr="00777FB8" w:rsidRDefault="00C10CDE" w:rsidP="00810456">
      <w:pPr>
        <w:spacing w:after="0" w:line="240" w:lineRule="auto"/>
        <w:jc w:val="both"/>
      </w:pPr>
      <w:r w:rsidRPr="00777FB8">
        <w:t xml:space="preserve">Jaeger, Werner: Aristoteles. </w:t>
      </w:r>
      <w:r w:rsidRPr="003E46C1">
        <w:t xml:space="preserve">Grundlegung einer Geschichte seiner Entwicklung. </w:t>
      </w:r>
      <w:r w:rsidRPr="00777FB8">
        <w:t>Berlin 1923.</w:t>
      </w:r>
    </w:p>
    <w:p w:rsidR="00C10CDE" w:rsidRPr="00E5685E" w:rsidRDefault="00C10CDE" w:rsidP="00810456">
      <w:pPr>
        <w:spacing w:after="0" w:line="240" w:lineRule="auto"/>
        <w:jc w:val="both"/>
        <w:rPr>
          <w:lang w:val="fr-FR"/>
        </w:rPr>
      </w:pPr>
      <w:r w:rsidRPr="00E5685E">
        <w:rPr>
          <w:lang w:val="fr-FR"/>
        </w:rPr>
        <w:t xml:space="preserve">John of </w:t>
      </w:r>
      <w:proofErr w:type="spellStart"/>
      <w:r w:rsidRPr="00E5685E">
        <w:rPr>
          <w:lang w:val="fr-FR"/>
        </w:rPr>
        <w:t>Damascus</w:t>
      </w:r>
      <w:proofErr w:type="spellEnd"/>
      <w:r w:rsidRPr="00E5685E">
        <w:rPr>
          <w:lang w:val="fr-FR"/>
        </w:rPr>
        <w:t xml:space="preserve">: </w:t>
      </w:r>
      <w:proofErr w:type="spellStart"/>
      <w:r w:rsidRPr="00E5685E">
        <w:rPr>
          <w:lang w:val="fr-FR"/>
        </w:rPr>
        <w:t>Dialectica</w:t>
      </w:r>
      <w:proofErr w:type="spellEnd"/>
      <w:r w:rsidRPr="00E5685E">
        <w:rPr>
          <w:lang w:val="fr-FR"/>
        </w:rPr>
        <w:t>.</w:t>
      </w:r>
    </w:p>
    <w:p w:rsidR="00C10CDE" w:rsidRPr="009B3ECE" w:rsidRDefault="00C10CDE" w:rsidP="00810456">
      <w:pPr>
        <w:spacing w:after="0" w:line="240" w:lineRule="auto"/>
        <w:jc w:val="both"/>
      </w:pPr>
      <w:r w:rsidRPr="006A5B1D">
        <w:rPr>
          <w:lang w:val="fr-FR"/>
        </w:rPr>
        <w:t xml:space="preserve">Kant, Immanuel: De </w:t>
      </w:r>
      <w:proofErr w:type="spellStart"/>
      <w:r w:rsidRPr="006A5B1D">
        <w:rPr>
          <w:lang w:val="fr-FR"/>
        </w:rPr>
        <w:t>mundi</w:t>
      </w:r>
      <w:proofErr w:type="spellEnd"/>
      <w:r w:rsidRPr="006A5B1D">
        <w:rPr>
          <w:lang w:val="fr-FR"/>
        </w:rPr>
        <w:t xml:space="preserve"> </w:t>
      </w:r>
      <w:proofErr w:type="spellStart"/>
      <w:r w:rsidRPr="006A5B1D">
        <w:rPr>
          <w:lang w:val="fr-FR"/>
        </w:rPr>
        <w:t>sensibilis</w:t>
      </w:r>
      <w:proofErr w:type="spellEnd"/>
      <w:r w:rsidRPr="006A5B1D">
        <w:rPr>
          <w:lang w:val="fr-FR"/>
        </w:rPr>
        <w:t xml:space="preserve"> </w:t>
      </w:r>
      <w:proofErr w:type="spellStart"/>
      <w:r w:rsidRPr="006A5B1D">
        <w:rPr>
          <w:lang w:val="fr-FR"/>
        </w:rPr>
        <w:t>atque</w:t>
      </w:r>
      <w:proofErr w:type="spellEnd"/>
      <w:r w:rsidRPr="006A5B1D">
        <w:rPr>
          <w:lang w:val="fr-FR"/>
        </w:rPr>
        <w:t xml:space="preserve"> </w:t>
      </w:r>
      <w:proofErr w:type="spellStart"/>
      <w:r w:rsidRPr="006A5B1D">
        <w:rPr>
          <w:lang w:val="fr-FR"/>
        </w:rPr>
        <w:t>intelligibilis</w:t>
      </w:r>
      <w:proofErr w:type="spellEnd"/>
      <w:r w:rsidRPr="006A5B1D">
        <w:rPr>
          <w:lang w:val="fr-FR"/>
        </w:rPr>
        <w:t xml:space="preserve"> forma</w:t>
      </w:r>
      <w:r>
        <w:rPr>
          <w:lang w:val="fr-FR"/>
        </w:rPr>
        <w:t xml:space="preserve"> et </w:t>
      </w:r>
      <w:proofErr w:type="spellStart"/>
      <w:r>
        <w:rPr>
          <w:lang w:val="fr-FR"/>
        </w:rPr>
        <w:t>principiis</w:t>
      </w:r>
      <w:proofErr w:type="spellEnd"/>
      <w:r>
        <w:rPr>
          <w:lang w:val="fr-FR"/>
        </w:rPr>
        <w:t xml:space="preserve">. </w:t>
      </w:r>
      <w:r w:rsidRPr="009B3ECE">
        <w:t>Königsberg 1770.</w:t>
      </w:r>
    </w:p>
    <w:p w:rsidR="00C10CDE" w:rsidRDefault="00C10CDE" w:rsidP="00810456">
      <w:pPr>
        <w:spacing w:after="0" w:line="240" w:lineRule="auto"/>
        <w:jc w:val="both"/>
      </w:pPr>
      <w:r>
        <w:t xml:space="preserve">--- </w:t>
      </w:r>
      <w:r w:rsidRPr="00D553A8">
        <w:t>Critik der reinen Vernunft.</w:t>
      </w:r>
      <w:r>
        <w:t xml:space="preserve"> Riga 1781.</w:t>
      </w:r>
    </w:p>
    <w:p w:rsidR="00C10CDE" w:rsidRDefault="00C10CDE" w:rsidP="00810456">
      <w:pPr>
        <w:spacing w:after="0" w:line="240" w:lineRule="auto"/>
        <w:jc w:val="both"/>
      </w:pPr>
      <w:r>
        <w:t xml:space="preserve">--- </w:t>
      </w:r>
      <w:proofErr w:type="spellStart"/>
      <w:r>
        <w:t>Zweyte</w:t>
      </w:r>
      <w:proofErr w:type="spellEnd"/>
      <w:r>
        <w:t xml:space="preserve"> hin und wieder verbesserte Auflage. Riga 1787.</w:t>
      </w:r>
    </w:p>
    <w:p w:rsidR="00C10CDE" w:rsidRDefault="00C10CDE" w:rsidP="00810456">
      <w:pPr>
        <w:spacing w:after="0" w:line="240" w:lineRule="auto"/>
        <w:jc w:val="both"/>
      </w:pPr>
      <w:r>
        <w:t>--- Grundlegung zur Metaphysik der Sitten. Riga 1785.</w:t>
      </w:r>
    </w:p>
    <w:p w:rsidR="00C10CDE" w:rsidRDefault="00C10CDE" w:rsidP="00810456">
      <w:pPr>
        <w:spacing w:after="0" w:line="240" w:lineRule="auto"/>
        <w:jc w:val="both"/>
      </w:pPr>
      <w:r>
        <w:t>--- Critik der practischen Vernunft. Riga 1788.</w:t>
      </w:r>
    </w:p>
    <w:p w:rsidR="00C10CDE" w:rsidRDefault="00C10CDE" w:rsidP="00810456">
      <w:pPr>
        <w:spacing w:after="0" w:line="240" w:lineRule="auto"/>
        <w:jc w:val="both"/>
      </w:pPr>
      <w:r>
        <w:t>--- Critik der Urtheilskraft. Berlin und Libau 1790.</w:t>
      </w:r>
    </w:p>
    <w:p w:rsidR="00C10CDE" w:rsidRPr="00777FB8" w:rsidRDefault="00C10CDE" w:rsidP="00810456">
      <w:pPr>
        <w:spacing w:after="0" w:line="240" w:lineRule="auto"/>
        <w:jc w:val="both"/>
        <w:rPr>
          <w:lang w:val="en-US"/>
        </w:rPr>
      </w:pPr>
      <w:r w:rsidRPr="00777FB8">
        <w:rPr>
          <w:lang w:val="en-US"/>
        </w:rPr>
        <w:t xml:space="preserve">--- </w:t>
      </w:r>
      <w:proofErr w:type="spellStart"/>
      <w:r w:rsidRPr="00777FB8">
        <w:rPr>
          <w:lang w:val="en-US"/>
        </w:rPr>
        <w:t>Logik</w:t>
      </w:r>
      <w:proofErr w:type="spellEnd"/>
      <w:r w:rsidRPr="00777FB8">
        <w:rPr>
          <w:lang w:val="en-US"/>
        </w:rPr>
        <w:t xml:space="preserve"> Blomberg. About 1771.</w:t>
      </w:r>
    </w:p>
    <w:p w:rsidR="00C10CDE" w:rsidRPr="004513DD" w:rsidRDefault="00C10CDE" w:rsidP="00810456">
      <w:pPr>
        <w:spacing w:after="0" w:line="240" w:lineRule="auto"/>
        <w:jc w:val="both"/>
        <w:rPr>
          <w:lang w:val="en-US"/>
        </w:rPr>
      </w:pPr>
      <w:r w:rsidRPr="004513DD">
        <w:rPr>
          <w:lang w:val="en-US"/>
        </w:rPr>
        <w:t xml:space="preserve">Kim, </w:t>
      </w:r>
      <w:proofErr w:type="spellStart"/>
      <w:r w:rsidRPr="004513DD">
        <w:rPr>
          <w:lang w:val="en-US"/>
        </w:rPr>
        <w:t>Jaegwon</w:t>
      </w:r>
      <w:proofErr w:type="spellEnd"/>
      <w:r w:rsidRPr="004513DD">
        <w:rPr>
          <w:lang w:val="en-US"/>
        </w:rPr>
        <w:t>, and Sosa, Ernest (editors): A Companion to Metaphysics. Oxford 1995.</w:t>
      </w:r>
    </w:p>
    <w:p w:rsidR="00C10CDE" w:rsidRPr="004513DD" w:rsidRDefault="00C10CDE" w:rsidP="00810456">
      <w:pPr>
        <w:spacing w:after="0" w:line="240" w:lineRule="auto"/>
        <w:jc w:val="both"/>
        <w:rPr>
          <w:lang w:val="en-US"/>
        </w:rPr>
      </w:pPr>
      <w:r w:rsidRPr="004513DD">
        <w:rPr>
          <w:lang w:val="en-US"/>
        </w:rPr>
        <w:lastRenderedPageBreak/>
        <w:t>Knowles, David: The Evolution of Medieval Thought. Second Edition. Edited by D. E. Luscombe and C. N. L. Brooke. London and New York 1988.</w:t>
      </w:r>
    </w:p>
    <w:p w:rsidR="00C10CDE" w:rsidRDefault="00C10CDE" w:rsidP="00810456">
      <w:pPr>
        <w:spacing w:after="0" w:line="240" w:lineRule="auto"/>
        <w:jc w:val="both"/>
      </w:pPr>
      <w:proofErr w:type="spellStart"/>
      <w:r w:rsidRPr="00C82115">
        <w:rPr>
          <w:lang w:val="en-US"/>
        </w:rPr>
        <w:t>Krämer</w:t>
      </w:r>
      <w:proofErr w:type="spellEnd"/>
      <w:r w:rsidRPr="00C82115">
        <w:rPr>
          <w:lang w:val="en-US"/>
        </w:rPr>
        <w:t xml:space="preserve">, Hans Joachim: Arete </w:t>
      </w:r>
      <w:proofErr w:type="spellStart"/>
      <w:r w:rsidRPr="00C82115">
        <w:rPr>
          <w:lang w:val="en-US"/>
        </w:rPr>
        <w:t>bei</w:t>
      </w:r>
      <w:proofErr w:type="spellEnd"/>
      <w:r w:rsidRPr="00C82115">
        <w:rPr>
          <w:lang w:val="en-US"/>
        </w:rPr>
        <w:t xml:space="preserve"> </w:t>
      </w:r>
      <w:proofErr w:type="spellStart"/>
      <w:r w:rsidRPr="00C82115">
        <w:rPr>
          <w:lang w:val="en-US"/>
        </w:rPr>
        <w:t>Platon</w:t>
      </w:r>
      <w:proofErr w:type="spellEnd"/>
      <w:r w:rsidRPr="00C82115">
        <w:rPr>
          <w:lang w:val="en-US"/>
        </w:rPr>
        <w:t xml:space="preserve"> und Aristoteles. </w:t>
      </w:r>
      <w:r>
        <w:t>Heidelberg 1959.</w:t>
      </w:r>
    </w:p>
    <w:p w:rsidR="00C10CDE" w:rsidRDefault="00C10CDE" w:rsidP="00810456">
      <w:pPr>
        <w:spacing w:after="0" w:line="240" w:lineRule="auto"/>
        <w:jc w:val="both"/>
      </w:pPr>
      <w:r>
        <w:t>--- Die ältere Akademie, in Die Philosophie der Antike, Band 3, Basel 2004, pp. 1-165.</w:t>
      </w:r>
    </w:p>
    <w:p w:rsidR="00C10CDE" w:rsidRPr="0022235F" w:rsidRDefault="00C10CDE" w:rsidP="00810456">
      <w:pPr>
        <w:spacing w:after="0" w:line="240" w:lineRule="auto"/>
        <w:jc w:val="both"/>
        <w:rPr>
          <w:lang w:val="en-US"/>
        </w:rPr>
      </w:pPr>
      <w:r>
        <w:t xml:space="preserve">--- </w:t>
      </w:r>
      <w:r w:rsidRPr="00850D68">
        <w:t xml:space="preserve">Gesammelte Aufsätze. </w:t>
      </w:r>
      <w:r>
        <w:t xml:space="preserve">Herausgegeben von Dagmar Mirbach. </w:t>
      </w:r>
      <w:r>
        <w:rPr>
          <w:lang w:val="en-US"/>
        </w:rPr>
        <w:t xml:space="preserve">Berlin </w:t>
      </w:r>
      <w:r w:rsidRPr="0022235F">
        <w:rPr>
          <w:lang w:val="en-US"/>
        </w:rPr>
        <w:t>Boston 2014.</w:t>
      </w:r>
    </w:p>
    <w:p w:rsidR="00C10CDE" w:rsidRDefault="00C10CDE" w:rsidP="00810456">
      <w:pPr>
        <w:spacing w:after="0" w:line="240" w:lineRule="auto"/>
        <w:jc w:val="both"/>
        <w:rPr>
          <w:lang w:val="en-US"/>
        </w:rPr>
      </w:pPr>
      <w:proofErr w:type="spellStart"/>
      <w:r>
        <w:rPr>
          <w:lang w:val="en-US"/>
        </w:rPr>
        <w:t>Kraye</w:t>
      </w:r>
      <w:proofErr w:type="spellEnd"/>
      <w:r>
        <w:rPr>
          <w:lang w:val="en-US"/>
        </w:rPr>
        <w:t xml:space="preserve">, Jill: Aristotle's God and the Authenticity of De </w:t>
      </w:r>
      <w:proofErr w:type="spellStart"/>
      <w:r>
        <w:rPr>
          <w:lang w:val="en-US"/>
        </w:rPr>
        <w:t>mundo</w:t>
      </w:r>
      <w:proofErr w:type="spellEnd"/>
      <w:r>
        <w:rPr>
          <w:lang w:val="en-US"/>
        </w:rPr>
        <w:t>: An Early Modern Controversy, in Journal of the History of Philosophy 28 (1990), pp. 339-358.</w:t>
      </w:r>
    </w:p>
    <w:p w:rsidR="00C10CDE" w:rsidRPr="00E5685E" w:rsidRDefault="00C10CDE" w:rsidP="00810456">
      <w:pPr>
        <w:spacing w:after="0" w:line="240" w:lineRule="auto"/>
        <w:jc w:val="both"/>
      </w:pPr>
      <w:r w:rsidRPr="004513DD">
        <w:t xml:space="preserve">Kühn, Manfred: Kant. Eine Biographie. </w:t>
      </w:r>
      <w:r w:rsidRPr="00E5685E">
        <w:t>München 2003.</w:t>
      </w:r>
    </w:p>
    <w:p w:rsidR="00C10CDE" w:rsidRPr="00C82115" w:rsidRDefault="00C10CDE" w:rsidP="00810456">
      <w:pPr>
        <w:spacing w:after="0" w:line="240" w:lineRule="auto"/>
        <w:jc w:val="both"/>
      </w:pPr>
      <w:r w:rsidRPr="00777FB8">
        <w:t>Lange, Friedrich Albert: Geschichte des Materialismus.</w:t>
      </w:r>
      <w:r>
        <w:t xml:space="preserve"> </w:t>
      </w:r>
      <w:r w:rsidRPr="00C82115">
        <w:t>Zweites Buch. Iserlohn 1875.</w:t>
      </w:r>
    </w:p>
    <w:p w:rsidR="00C10CDE" w:rsidRDefault="00C10CDE" w:rsidP="00810456">
      <w:pPr>
        <w:spacing w:after="0" w:line="240" w:lineRule="auto"/>
        <w:jc w:val="both"/>
        <w:rPr>
          <w:lang w:val="fr-FR"/>
        </w:rPr>
      </w:pPr>
      <w:r w:rsidRPr="00C82115">
        <w:t xml:space="preserve">Leibniz, Gottfried Wilhelm: Essais de Théodicée. </w:t>
      </w:r>
      <w:r>
        <w:rPr>
          <w:lang w:val="fr-FR"/>
        </w:rPr>
        <w:t>Amsterdam 1710.</w:t>
      </w:r>
    </w:p>
    <w:p w:rsidR="00C10CDE" w:rsidRPr="00A17623" w:rsidRDefault="00C10CDE" w:rsidP="00810456">
      <w:pPr>
        <w:spacing w:after="0" w:line="240" w:lineRule="auto"/>
        <w:jc w:val="both"/>
        <w:rPr>
          <w:lang w:val="en-US"/>
        </w:rPr>
      </w:pPr>
      <w:r>
        <w:rPr>
          <w:lang w:val="fr-FR"/>
        </w:rPr>
        <w:t xml:space="preserve">--- </w:t>
      </w:r>
      <w:r w:rsidRPr="00E5685E">
        <w:rPr>
          <w:lang w:val="fr-FR"/>
        </w:rPr>
        <w:t>Principes de la nature et de la grâce fondés en raison</w:t>
      </w:r>
      <w:r>
        <w:rPr>
          <w:lang w:val="fr-FR"/>
        </w:rPr>
        <w:t xml:space="preserve">. </w:t>
      </w:r>
      <w:r w:rsidRPr="00A17623">
        <w:rPr>
          <w:lang w:val="en-US"/>
        </w:rPr>
        <w:t xml:space="preserve">Published </w:t>
      </w:r>
      <w:r>
        <w:rPr>
          <w:lang w:val="en-US"/>
        </w:rPr>
        <w:t xml:space="preserve">in </w:t>
      </w:r>
      <w:r w:rsidRPr="00A17623">
        <w:rPr>
          <w:lang w:val="en-US"/>
        </w:rPr>
        <w:t>1718.</w:t>
      </w:r>
    </w:p>
    <w:p w:rsidR="00C10CDE" w:rsidRPr="00A17623" w:rsidRDefault="00C10CDE" w:rsidP="00810456">
      <w:pPr>
        <w:spacing w:after="0" w:line="240" w:lineRule="auto"/>
        <w:jc w:val="both"/>
        <w:rPr>
          <w:lang w:val="en-US"/>
        </w:rPr>
      </w:pPr>
      <w:r w:rsidRPr="00A17623">
        <w:rPr>
          <w:lang w:val="en-US"/>
        </w:rPr>
        <w:t xml:space="preserve">--- Monadology. Published </w:t>
      </w:r>
      <w:r>
        <w:rPr>
          <w:lang w:val="en-US"/>
        </w:rPr>
        <w:t xml:space="preserve">in </w:t>
      </w:r>
      <w:r w:rsidRPr="00A17623">
        <w:rPr>
          <w:lang w:val="en-US"/>
        </w:rPr>
        <w:t>1720 (in German).</w:t>
      </w:r>
    </w:p>
    <w:p w:rsidR="00C10CDE" w:rsidRPr="00A17623" w:rsidRDefault="00C10CDE" w:rsidP="00810456">
      <w:pPr>
        <w:spacing w:after="0" w:line="240" w:lineRule="auto"/>
        <w:jc w:val="both"/>
        <w:rPr>
          <w:lang w:val="fr-FR"/>
        </w:rPr>
      </w:pPr>
      <w:r w:rsidRPr="00A17623">
        <w:rPr>
          <w:lang w:val="fr-FR"/>
        </w:rPr>
        <w:t xml:space="preserve">--- Discours de métaphysique. </w:t>
      </w:r>
      <w:proofErr w:type="spellStart"/>
      <w:r w:rsidRPr="00A17623">
        <w:rPr>
          <w:lang w:val="fr-FR"/>
        </w:rPr>
        <w:t>Published</w:t>
      </w:r>
      <w:proofErr w:type="spellEnd"/>
      <w:r w:rsidRPr="00A17623">
        <w:rPr>
          <w:lang w:val="fr-FR"/>
        </w:rPr>
        <w:t xml:space="preserve"> </w:t>
      </w:r>
      <w:r>
        <w:rPr>
          <w:lang w:val="fr-FR"/>
        </w:rPr>
        <w:t xml:space="preserve">in </w:t>
      </w:r>
      <w:r w:rsidRPr="00A17623">
        <w:rPr>
          <w:lang w:val="fr-FR"/>
        </w:rPr>
        <w:t>1846.</w:t>
      </w:r>
    </w:p>
    <w:p w:rsidR="00C10CDE" w:rsidRDefault="00C10CDE" w:rsidP="00810456">
      <w:pPr>
        <w:spacing w:after="0" w:line="240" w:lineRule="auto"/>
        <w:jc w:val="both"/>
        <w:rPr>
          <w:lang w:val="fr-FR"/>
        </w:rPr>
      </w:pPr>
      <w:r>
        <w:rPr>
          <w:lang w:val="fr-FR"/>
        </w:rPr>
        <w:t>--- Nouveaux e</w:t>
      </w:r>
      <w:r w:rsidRPr="00921960">
        <w:rPr>
          <w:lang w:val="fr-FR"/>
        </w:rPr>
        <w:t>ssais</w:t>
      </w:r>
      <w:r w:rsidRPr="00E5685E">
        <w:rPr>
          <w:lang w:val="fr-FR"/>
        </w:rPr>
        <w:t xml:space="preserve"> </w:t>
      </w:r>
      <w:r>
        <w:rPr>
          <w:lang w:val="fr-FR"/>
        </w:rPr>
        <w:t xml:space="preserve">sur l'entendement. </w:t>
      </w:r>
      <w:proofErr w:type="spellStart"/>
      <w:r>
        <w:rPr>
          <w:lang w:val="fr-FR"/>
        </w:rPr>
        <w:t>Published</w:t>
      </w:r>
      <w:proofErr w:type="spellEnd"/>
      <w:r>
        <w:rPr>
          <w:lang w:val="fr-FR"/>
        </w:rPr>
        <w:t xml:space="preserve"> in 1765.</w:t>
      </w:r>
    </w:p>
    <w:p w:rsidR="00C10CDE" w:rsidRDefault="00C10CDE" w:rsidP="00810456">
      <w:pPr>
        <w:spacing w:after="0" w:line="240" w:lineRule="auto"/>
        <w:jc w:val="both"/>
        <w:rPr>
          <w:lang w:val="en-US"/>
        </w:rPr>
      </w:pPr>
      <w:r w:rsidRPr="00A17623">
        <w:rPr>
          <w:lang w:val="en-US"/>
        </w:rPr>
        <w:t xml:space="preserve">Liddell, Henry George, and Scott, </w:t>
      </w:r>
      <w:r>
        <w:rPr>
          <w:lang w:val="en-US"/>
        </w:rPr>
        <w:t>Robert: A Greek-English Lexicon. Oxford 1996.</w:t>
      </w:r>
    </w:p>
    <w:p w:rsidR="00C10CDE" w:rsidRDefault="00C10CDE" w:rsidP="00810456">
      <w:pPr>
        <w:spacing w:after="0" w:line="240" w:lineRule="auto"/>
        <w:jc w:val="both"/>
        <w:rPr>
          <w:lang w:val="en-US"/>
        </w:rPr>
      </w:pPr>
      <w:r>
        <w:rPr>
          <w:lang w:val="en-US"/>
        </w:rPr>
        <w:t xml:space="preserve">Locke, John: </w:t>
      </w:r>
      <w:r w:rsidRPr="00921960">
        <w:rPr>
          <w:lang w:val="en-US"/>
        </w:rPr>
        <w:t>Essay concerning Humane Understanding</w:t>
      </w:r>
      <w:r>
        <w:rPr>
          <w:lang w:val="en-US"/>
        </w:rPr>
        <w:t>.</w:t>
      </w:r>
      <w:r w:rsidR="00C25C39">
        <w:rPr>
          <w:lang w:val="en-US"/>
        </w:rPr>
        <w:t xml:space="preserve"> London </w:t>
      </w:r>
      <w:r w:rsidR="00C25C39" w:rsidRPr="00093ACE">
        <w:rPr>
          <w:vertAlign w:val="superscript"/>
          <w:lang w:val="en-US"/>
        </w:rPr>
        <w:t>4</w:t>
      </w:r>
      <w:r w:rsidR="00C25C39">
        <w:rPr>
          <w:lang w:val="en-US"/>
        </w:rPr>
        <w:t>1700.</w:t>
      </w:r>
    </w:p>
    <w:p w:rsidR="00C10CDE" w:rsidRPr="004513DD" w:rsidRDefault="00C10CDE" w:rsidP="00810456">
      <w:pPr>
        <w:spacing w:after="0" w:line="240" w:lineRule="auto"/>
        <w:jc w:val="both"/>
      </w:pPr>
      <w:r w:rsidRPr="004720F2">
        <w:rPr>
          <w:lang w:val="en-US"/>
        </w:rPr>
        <w:t xml:space="preserve">Long, A. A., and Sedley, D. N.: The Hellenistic philosophers. </w:t>
      </w:r>
      <w:r w:rsidRPr="004513DD">
        <w:t>Cambridge (USA) 1987.</w:t>
      </w:r>
    </w:p>
    <w:p w:rsidR="00C10CDE" w:rsidRPr="004513DD" w:rsidRDefault="00C10CDE" w:rsidP="00810456">
      <w:pPr>
        <w:spacing w:after="0" w:line="240" w:lineRule="auto"/>
        <w:jc w:val="both"/>
      </w:pPr>
      <w:r w:rsidRPr="004513DD">
        <w:t>Lotze, Hermann: Metaphysik. Leipzig 1841.</w:t>
      </w:r>
    </w:p>
    <w:p w:rsidR="00C10CDE" w:rsidRPr="004513DD" w:rsidRDefault="00C10CDE" w:rsidP="00810456">
      <w:pPr>
        <w:spacing w:after="0" w:line="240" w:lineRule="auto"/>
        <w:jc w:val="both"/>
      </w:pPr>
      <w:r w:rsidRPr="004513DD">
        <w:t>--- Mikrokosmus. Dritter Band. Leipzig 1864.</w:t>
      </w:r>
    </w:p>
    <w:p w:rsidR="00C10CDE" w:rsidRDefault="00C10CDE" w:rsidP="00810456">
      <w:pPr>
        <w:spacing w:after="0" w:line="240" w:lineRule="auto"/>
        <w:jc w:val="both"/>
        <w:rPr>
          <w:lang w:val="en-US"/>
        </w:rPr>
      </w:pPr>
      <w:r w:rsidRPr="004513DD">
        <w:t xml:space="preserve">--- Metaphysik. Drei Bücher der Ontologie, Kosmologie und Psychologie. </w:t>
      </w:r>
      <w:r>
        <w:rPr>
          <w:lang w:val="en-US"/>
        </w:rPr>
        <w:t>Leipzig 1879.</w:t>
      </w:r>
    </w:p>
    <w:p w:rsidR="00C10CDE" w:rsidRDefault="00C10CDE" w:rsidP="00810456">
      <w:pPr>
        <w:spacing w:after="0" w:line="240" w:lineRule="auto"/>
        <w:jc w:val="both"/>
        <w:rPr>
          <w:lang w:val="en-US"/>
        </w:rPr>
      </w:pPr>
      <w:proofErr w:type="spellStart"/>
      <w:r>
        <w:rPr>
          <w:lang w:val="en-US"/>
        </w:rPr>
        <w:t>Loux</w:t>
      </w:r>
      <w:proofErr w:type="spellEnd"/>
      <w:r>
        <w:rPr>
          <w:lang w:val="en-US"/>
        </w:rPr>
        <w:t xml:space="preserve">, Michael J.: Metaphysics - A Contemporary Introduction. New York and Abington (UK) </w:t>
      </w:r>
      <w:r w:rsidRPr="00CD15C1">
        <w:rPr>
          <w:vertAlign w:val="superscript"/>
          <w:lang w:val="en-US"/>
        </w:rPr>
        <w:t>3</w:t>
      </w:r>
      <w:r>
        <w:rPr>
          <w:lang w:val="en-US"/>
        </w:rPr>
        <w:t>2006.</w:t>
      </w:r>
    </w:p>
    <w:p w:rsidR="00C10CDE" w:rsidRPr="00EE395F" w:rsidRDefault="00C10CDE" w:rsidP="00810456">
      <w:pPr>
        <w:spacing w:after="0" w:line="240" w:lineRule="auto"/>
        <w:jc w:val="both"/>
        <w:rPr>
          <w:lang w:val="fr-FR"/>
        </w:rPr>
      </w:pPr>
      <w:proofErr w:type="spellStart"/>
      <w:r w:rsidRPr="00EE395F">
        <w:rPr>
          <w:lang w:val="fr-FR"/>
        </w:rPr>
        <w:t>Lucretius</w:t>
      </w:r>
      <w:proofErr w:type="spellEnd"/>
      <w:r w:rsidRPr="00EE395F">
        <w:rPr>
          <w:lang w:val="fr-FR"/>
        </w:rPr>
        <w:t xml:space="preserve">: De </w:t>
      </w:r>
      <w:proofErr w:type="spellStart"/>
      <w:r w:rsidRPr="00EE395F">
        <w:rPr>
          <w:lang w:val="fr-FR"/>
        </w:rPr>
        <w:t>rerum</w:t>
      </w:r>
      <w:proofErr w:type="spellEnd"/>
      <w:r w:rsidRPr="00EE395F">
        <w:rPr>
          <w:lang w:val="fr-FR"/>
        </w:rPr>
        <w:t xml:space="preserve"> </w:t>
      </w:r>
      <w:proofErr w:type="spellStart"/>
      <w:r w:rsidRPr="00EE395F">
        <w:rPr>
          <w:lang w:val="fr-FR"/>
        </w:rPr>
        <w:t>natura</w:t>
      </w:r>
      <w:proofErr w:type="spellEnd"/>
      <w:r w:rsidRPr="00EE395F">
        <w:rPr>
          <w:lang w:val="fr-FR"/>
        </w:rPr>
        <w:t>.</w:t>
      </w:r>
    </w:p>
    <w:p w:rsidR="00C10CDE" w:rsidRDefault="00C10CDE" w:rsidP="00810456">
      <w:pPr>
        <w:spacing w:after="0" w:line="240" w:lineRule="auto"/>
        <w:jc w:val="both"/>
        <w:rPr>
          <w:lang w:val="fr-FR"/>
        </w:rPr>
      </w:pPr>
      <w:proofErr w:type="spellStart"/>
      <w:r w:rsidRPr="00EA65F3">
        <w:rPr>
          <w:lang w:val="fr-FR"/>
        </w:rPr>
        <w:t>Lynceus</w:t>
      </w:r>
      <w:proofErr w:type="spellEnd"/>
      <w:r w:rsidRPr="00EA65F3">
        <w:rPr>
          <w:lang w:val="fr-FR"/>
        </w:rPr>
        <w:t xml:space="preserve"> (=Lynch), Richard: </w:t>
      </w:r>
      <w:proofErr w:type="spellStart"/>
      <w:r w:rsidRPr="00EA65F3">
        <w:rPr>
          <w:lang w:val="fr-FR"/>
        </w:rPr>
        <w:t>Universa</w:t>
      </w:r>
      <w:proofErr w:type="spellEnd"/>
      <w:r w:rsidRPr="00EA65F3">
        <w:rPr>
          <w:lang w:val="fr-FR"/>
        </w:rPr>
        <w:t xml:space="preserve"> </w:t>
      </w:r>
      <w:proofErr w:type="spellStart"/>
      <w:r w:rsidRPr="00EA65F3">
        <w:rPr>
          <w:lang w:val="fr-FR"/>
        </w:rPr>
        <w:t>Philosophia</w:t>
      </w:r>
      <w:proofErr w:type="spellEnd"/>
      <w:r w:rsidRPr="00EA65F3">
        <w:rPr>
          <w:lang w:val="fr-FR"/>
        </w:rPr>
        <w:t xml:space="preserve"> </w:t>
      </w:r>
      <w:proofErr w:type="spellStart"/>
      <w:r w:rsidRPr="00EA65F3">
        <w:rPr>
          <w:lang w:val="fr-FR"/>
        </w:rPr>
        <w:t>Scholastica</w:t>
      </w:r>
      <w:proofErr w:type="spellEnd"/>
      <w:r w:rsidRPr="00EA65F3">
        <w:rPr>
          <w:lang w:val="fr-FR"/>
        </w:rPr>
        <w:t xml:space="preserve">. </w:t>
      </w:r>
      <w:r w:rsidRPr="004513DD">
        <w:rPr>
          <w:lang w:val="fr-FR"/>
        </w:rPr>
        <w:t>Lyon 1654.</w:t>
      </w:r>
    </w:p>
    <w:p w:rsidR="00C10CDE" w:rsidRDefault="00C10CDE" w:rsidP="00810456">
      <w:pPr>
        <w:spacing w:after="0" w:line="240" w:lineRule="auto"/>
        <w:jc w:val="both"/>
        <w:rPr>
          <w:lang w:val="fr-FR"/>
        </w:rPr>
      </w:pPr>
      <w:r>
        <w:rPr>
          <w:lang w:val="fr-FR"/>
        </w:rPr>
        <w:t xml:space="preserve">Malebranche, Nicolas: De la recherche de la </w:t>
      </w:r>
      <w:proofErr w:type="spellStart"/>
      <w:r>
        <w:rPr>
          <w:lang w:val="fr-FR"/>
        </w:rPr>
        <w:t>verité</w:t>
      </w:r>
      <w:proofErr w:type="spellEnd"/>
      <w:r>
        <w:rPr>
          <w:lang w:val="fr-FR"/>
        </w:rPr>
        <w:t>. Tome second. Paris 1675.</w:t>
      </w:r>
    </w:p>
    <w:p w:rsidR="00C10CDE" w:rsidRPr="004513DD" w:rsidRDefault="00C10CDE" w:rsidP="00810456">
      <w:pPr>
        <w:spacing w:after="0" w:line="240" w:lineRule="auto"/>
        <w:jc w:val="both"/>
        <w:rPr>
          <w:lang w:val="fr-FR"/>
        </w:rPr>
      </w:pPr>
      <w:proofErr w:type="spellStart"/>
      <w:r>
        <w:rPr>
          <w:lang w:val="fr-FR"/>
        </w:rPr>
        <w:t>Marinus</w:t>
      </w:r>
      <w:proofErr w:type="spellEnd"/>
      <w:r>
        <w:rPr>
          <w:lang w:val="fr-FR"/>
        </w:rPr>
        <w:t xml:space="preserve">: Vita </w:t>
      </w:r>
      <w:proofErr w:type="spellStart"/>
      <w:r>
        <w:rPr>
          <w:lang w:val="fr-FR"/>
        </w:rPr>
        <w:t>Procli</w:t>
      </w:r>
      <w:proofErr w:type="spellEnd"/>
      <w:r>
        <w:rPr>
          <w:lang w:val="fr-FR"/>
        </w:rPr>
        <w:t>.</w:t>
      </w:r>
    </w:p>
    <w:p w:rsidR="00C10CDE" w:rsidRPr="00764766" w:rsidRDefault="00C10CDE" w:rsidP="00810456">
      <w:pPr>
        <w:spacing w:after="0" w:line="240" w:lineRule="auto"/>
        <w:jc w:val="both"/>
        <w:rPr>
          <w:lang w:val="fr-FR"/>
        </w:rPr>
      </w:pPr>
      <w:r w:rsidRPr="004513DD">
        <w:rPr>
          <w:lang w:val="fr-FR"/>
        </w:rPr>
        <w:t xml:space="preserve">Marrou, Henri-Irénée: Histoire de l'éducation dans l'antiquité. </w:t>
      </w:r>
      <w:r w:rsidRPr="00764766">
        <w:rPr>
          <w:lang w:val="fr-FR"/>
        </w:rPr>
        <w:t>Paris 1955.</w:t>
      </w:r>
    </w:p>
    <w:p w:rsidR="00C10CDE" w:rsidRPr="00EA65F3" w:rsidRDefault="00C10CDE" w:rsidP="00810456">
      <w:pPr>
        <w:spacing w:after="0" w:line="240" w:lineRule="auto"/>
        <w:jc w:val="both"/>
      </w:pPr>
      <w:r w:rsidRPr="00A15DFE">
        <w:rPr>
          <w:lang w:val="fr-FR"/>
        </w:rPr>
        <w:t xml:space="preserve">Marx, Karl: Misère de la philosophie. </w:t>
      </w:r>
      <w:r w:rsidRPr="00EA65F3">
        <w:t>Paris · Bruxelles 1847.</w:t>
      </w:r>
    </w:p>
    <w:p w:rsidR="00C10CDE" w:rsidRPr="00EE395F" w:rsidRDefault="00C10CDE" w:rsidP="00810456">
      <w:pPr>
        <w:spacing w:after="0" w:line="240" w:lineRule="auto"/>
        <w:jc w:val="both"/>
      </w:pPr>
      <w:r>
        <w:t xml:space="preserve">Michelet, Carl Ludwig: Geschichte der letzten Systeme in Deutschland von Kant bis Hegel. </w:t>
      </w:r>
      <w:r w:rsidRPr="00EE395F">
        <w:t>Erster Theil. Berlin 1837.</w:t>
      </w:r>
    </w:p>
    <w:p w:rsidR="00C10CDE" w:rsidRPr="00EE395F" w:rsidRDefault="00C10CDE" w:rsidP="00810456">
      <w:pPr>
        <w:spacing w:after="0" w:line="240" w:lineRule="auto"/>
        <w:jc w:val="both"/>
      </w:pPr>
      <w:proofErr w:type="spellStart"/>
      <w:r w:rsidRPr="00EE395F">
        <w:t>Micraelius</w:t>
      </w:r>
      <w:proofErr w:type="spellEnd"/>
      <w:r w:rsidRPr="00EE395F">
        <w:t xml:space="preserve"> (= </w:t>
      </w:r>
      <w:proofErr w:type="spellStart"/>
      <w:r w:rsidRPr="00EE395F">
        <w:t>Lütkeschwager</w:t>
      </w:r>
      <w:proofErr w:type="spellEnd"/>
      <w:r w:rsidRPr="00EE395F">
        <w:t xml:space="preserve">), Johannes: </w:t>
      </w:r>
      <w:proofErr w:type="spellStart"/>
      <w:r w:rsidRPr="00EE395F">
        <w:t>Lexicon</w:t>
      </w:r>
      <w:proofErr w:type="spellEnd"/>
      <w:r w:rsidRPr="00EE395F">
        <w:t xml:space="preserve"> </w:t>
      </w:r>
      <w:proofErr w:type="spellStart"/>
      <w:r w:rsidRPr="00EE395F">
        <w:t>philosophicum</w:t>
      </w:r>
      <w:proofErr w:type="spellEnd"/>
      <w:r w:rsidRPr="00EE395F">
        <w:t>. Jena 1653.</w:t>
      </w:r>
    </w:p>
    <w:p w:rsidR="00C10CDE" w:rsidRPr="00351955" w:rsidRDefault="00C10CDE" w:rsidP="00810456">
      <w:pPr>
        <w:spacing w:after="0" w:line="240" w:lineRule="auto"/>
        <w:jc w:val="both"/>
      </w:pPr>
      <w:r w:rsidRPr="00351955">
        <w:lastRenderedPageBreak/>
        <w:t>Nietzsche, Friedrich: Menschliches, Allzumenschliches</w:t>
      </w:r>
      <w:r>
        <w:t>. Chemnitz 1878.</w:t>
      </w:r>
    </w:p>
    <w:p w:rsidR="00C10CDE" w:rsidRPr="00351955" w:rsidRDefault="00C10CDE" w:rsidP="00810456">
      <w:pPr>
        <w:spacing w:after="0" w:line="240" w:lineRule="auto"/>
        <w:jc w:val="both"/>
      </w:pPr>
      <w:r w:rsidRPr="00351955">
        <w:t>--- Also sprach Zarathustra.</w:t>
      </w:r>
      <w:r>
        <w:t xml:space="preserve"> Chemnitz 1883.</w:t>
      </w:r>
    </w:p>
    <w:p w:rsidR="00C10CDE" w:rsidRPr="00764766" w:rsidRDefault="00C10CDE" w:rsidP="00810456">
      <w:pPr>
        <w:spacing w:after="0" w:line="240" w:lineRule="auto"/>
        <w:jc w:val="both"/>
      </w:pPr>
      <w:r w:rsidRPr="00EE395F">
        <w:rPr>
          <w:lang w:val="fr-FR"/>
        </w:rPr>
        <w:t xml:space="preserve">Numenius: Fragments. </w:t>
      </w:r>
      <w:r w:rsidRPr="008B278E">
        <w:rPr>
          <w:lang w:val="fr-FR"/>
        </w:rPr>
        <w:t xml:space="preserve">Texte établi et traduit par </w:t>
      </w:r>
      <w:r>
        <w:rPr>
          <w:lang w:val="fr-FR"/>
        </w:rPr>
        <w:t xml:space="preserve">Édouard des Places. </w:t>
      </w:r>
      <w:r w:rsidRPr="00764766">
        <w:t>Paris 1973.</w:t>
      </w:r>
    </w:p>
    <w:p w:rsidR="00C10CDE" w:rsidRDefault="00C10CDE" w:rsidP="00810456">
      <w:pPr>
        <w:spacing w:after="0" w:line="240" w:lineRule="auto"/>
        <w:jc w:val="both"/>
      </w:pPr>
      <w:proofErr w:type="spellStart"/>
      <w:r>
        <w:t>Opsomer</w:t>
      </w:r>
      <w:proofErr w:type="spellEnd"/>
      <w:r>
        <w:t>, Jan: V. 2. Platonismus, in Aristoteles-Handbuch. Stuttgart· Weimar 2011.</w:t>
      </w:r>
    </w:p>
    <w:p w:rsidR="00C10CDE" w:rsidRPr="00027574" w:rsidRDefault="00C10CDE" w:rsidP="00810456">
      <w:pPr>
        <w:spacing w:after="0" w:line="240" w:lineRule="auto"/>
        <w:jc w:val="both"/>
        <w:rPr>
          <w:lang w:val="en-US"/>
        </w:rPr>
      </w:pPr>
      <w:r w:rsidRPr="00184401">
        <w:rPr>
          <w:lang w:val="en-US"/>
        </w:rPr>
        <w:t xml:space="preserve">Owens, Joseph: The Doctrine of Being in the Aristotelian </w:t>
      </w:r>
      <w:r w:rsidRPr="00184401">
        <w:rPr>
          <w:i/>
          <w:lang w:val="en-US"/>
        </w:rPr>
        <w:t>Metaphysics</w:t>
      </w:r>
      <w:r w:rsidRPr="00184401">
        <w:rPr>
          <w:lang w:val="en-US"/>
        </w:rPr>
        <w:t xml:space="preserve">. </w:t>
      </w:r>
      <w:r w:rsidRPr="00027574">
        <w:rPr>
          <w:lang w:val="en-US"/>
        </w:rPr>
        <w:t xml:space="preserve">Toronto </w:t>
      </w:r>
      <w:r w:rsidRPr="00027574">
        <w:rPr>
          <w:vertAlign w:val="superscript"/>
          <w:lang w:val="en-US"/>
        </w:rPr>
        <w:t>3</w:t>
      </w:r>
      <w:r w:rsidRPr="00027574">
        <w:rPr>
          <w:lang w:val="en-US"/>
        </w:rPr>
        <w:t xml:space="preserve"> 1978 (first edition 1951).</w:t>
      </w:r>
    </w:p>
    <w:p w:rsidR="00C10CDE" w:rsidRPr="00027574" w:rsidRDefault="00C10CDE" w:rsidP="00810456">
      <w:pPr>
        <w:spacing w:after="0" w:line="240" w:lineRule="auto"/>
        <w:jc w:val="both"/>
        <w:rPr>
          <w:lang w:val="en-US"/>
        </w:rPr>
      </w:pPr>
      <w:proofErr w:type="spellStart"/>
      <w:r w:rsidRPr="00027574">
        <w:rPr>
          <w:lang w:val="en-US"/>
        </w:rPr>
        <w:t>Pererius</w:t>
      </w:r>
      <w:proofErr w:type="spellEnd"/>
      <w:r w:rsidRPr="00027574">
        <w:rPr>
          <w:lang w:val="en-US"/>
        </w:rPr>
        <w:t xml:space="preserve">, Benedictus: De </w:t>
      </w:r>
      <w:proofErr w:type="spellStart"/>
      <w:r w:rsidRPr="00027574">
        <w:rPr>
          <w:lang w:val="en-US"/>
        </w:rPr>
        <w:t>communibus</w:t>
      </w:r>
      <w:proofErr w:type="spellEnd"/>
      <w:r w:rsidRPr="00027574">
        <w:rPr>
          <w:lang w:val="en-US"/>
        </w:rPr>
        <w:t xml:space="preserve"> omnium rerum </w:t>
      </w:r>
      <w:proofErr w:type="spellStart"/>
      <w:r w:rsidRPr="00027574">
        <w:rPr>
          <w:lang w:val="en-US"/>
        </w:rPr>
        <w:t>naturalium</w:t>
      </w:r>
      <w:proofErr w:type="spellEnd"/>
      <w:r w:rsidRPr="00027574">
        <w:rPr>
          <w:lang w:val="en-US"/>
        </w:rPr>
        <w:t xml:space="preserve"> </w:t>
      </w:r>
      <w:proofErr w:type="spellStart"/>
      <w:r w:rsidRPr="00027574">
        <w:rPr>
          <w:lang w:val="en-US"/>
        </w:rPr>
        <w:t>principiis</w:t>
      </w:r>
      <w:proofErr w:type="spellEnd"/>
      <w:r w:rsidRPr="00027574">
        <w:rPr>
          <w:lang w:val="en-US"/>
        </w:rPr>
        <w:t xml:space="preserve"> et </w:t>
      </w:r>
      <w:proofErr w:type="spellStart"/>
      <w:r w:rsidRPr="00027574">
        <w:rPr>
          <w:lang w:val="en-US"/>
        </w:rPr>
        <w:t>affectionibus</w:t>
      </w:r>
      <w:proofErr w:type="spellEnd"/>
      <w:r w:rsidRPr="00027574">
        <w:rPr>
          <w:lang w:val="en-US"/>
        </w:rPr>
        <w:t>. Paris 1579.</w:t>
      </w:r>
    </w:p>
    <w:p w:rsidR="00C10CDE" w:rsidRPr="00600B0F" w:rsidRDefault="00C10CDE" w:rsidP="00810456">
      <w:pPr>
        <w:spacing w:after="0" w:line="240" w:lineRule="auto"/>
        <w:jc w:val="both"/>
        <w:rPr>
          <w:lang w:val="en-US"/>
        </w:rPr>
      </w:pPr>
      <w:proofErr w:type="spellStart"/>
      <w:r w:rsidRPr="00027574">
        <w:rPr>
          <w:lang w:val="en-US"/>
        </w:rPr>
        <w:t>Petrarca</w:t>
      </w:r>
      <w:proofErr w:type="spellEnd"/>
      <w:r w:rsidRPr="00027574">
        <w:rPr>
          <w:lang w:val="en-US"/>
        </w:rPr>
        <w:t xml:space="preserve">, Francesco: De sui </w:t>
      </w:r>
      <w:proofErr w:type="spellStart"/>
      <w:r w:rsidRPr="00027574">
        <w:rPr>
          <w:lang w:val="en-US"/>
        </w:rPr>
        <w:t>ipsius</w:t>
      </w:r>
      <w:proofErr w:type="spellEnd"/>
      <w:r w:rsidRPr="00027574">
        <w:rPr>
          <w:lang w:val="en-US"/>
        </w:rPr>
        <w:t xml:space="preserve"> et </w:t>
      </w:r>
      <w:proofErr w:type="spellStart"/>
      <w:r w:rsidRPr="00027574">
        <w:rPr>
          <w:lang w:val="en-US"/>
        </w:rPr>
        <w:t>multorum</w:t>
      </w:r>
      <w:proofErr w:type="spellEnd"/>
      <w:r w:rsidRPr="00027574">
        <w:rPr>
          <w:lang w:val="en-US"/>
        </w:rPr>
        <w:t xml:space="preserve"> </w:t>
      </w:r>
      <w:proofErr w:type="spellStart"/>
      <w:r w:rsidRPr="00027574">
        <w:rPr>
          <w:lang w:val="en-US"/>
        </w:rPr>
        <w:t>ignorantia</w:t>
      </w:r>
      <w:proofErr w:type="spellEnd"/>
      <w:r w:rsidRPr="00027574">
        <w:rPr>
          <w:lang w:val="en-US"/>
        </w:rPr>
        <w:t xml:space="preserve">. </w:t>
      </w:r>
      <w:r>
        <w:t xml:space="preserve">Herausgegeben von August Buck, übersetzt von Klaus </w:t>
      </w:r>
      <w:proofErr w:type="spellStart"/>
      <w:r>
        <w:t>Kubusch</w:t>
      </w:r>
      <w:proofErr w:type="spellEnd"/>
      <w:r w:rsidRPr="00916DBA">
        <w:t xml:space="preserve">. </w:t>
      </w:r>
      <w:r w:rsidRPr="00600B0F">
        <w:rPr>
          <w:lang w:val="en-US"/>
        </w:rPr>
        <w:t>Hamburg 1993</w:t>
      </w:r>
      <w:r>
        <w:rPr>
          <w:lang w:val="en-US"/>
        </w:rPr>
        <w:t>.</w:t>
      </w:r>
    </w:p>
    <w:p w:rsidR="00C10CDE" w:rsidRPr="0086183E" w:rsidRDefault="00C10CDE" w:rsidP="00810456">
      <w:pPr>
        <w:spacing w:after="0" w:line="240" w:lineRule="auto"/>
        <w:jc w:val="both"/>
        <w:rPr>
          <w:lang w:val="en-US"/>
        </w:rPr>
      </w:pPr>
      <w:r>
        <w:rPr>
          <w:lang w:val="en-US"/>
        </w:rPr>
        <w:t>Philip the C</w:t>
      </w:r>
      <w:r w:rsidRPr="0086183E">
        <w:rPr>
          <w:lang w:val="en-US"/>
        </w:rPr>
        <w:t>hancellor</w:t>
      </w:r>
      <w:r>
        <w:rPr>
          <w:lang w:val="en-US"/>
        </w:rPr>
        <w:t>: Summa de bono.</w:t>
      </w:r>
    </w:p>
    <w:p w:rsidR="00C10CDE" w:rsidRPr="00C82115" w:rsidRDefault="00C10CDE" w:rsidP="00810456">
      <w:pPr>
        <w:spacing w:after="0" w:line="240" w:lineRule="auto"/>
        <w:jc w:val="both"/>
        <w:rPr>
          <w:lang w:val="en-US"/>
        </w:rPr>
      </w:pPr>
      <w:r w:rsidRPr="0086183E">
        <w:rPr>
          <w:lang w:val="en-US"/>
        </w:rPr>
        <w:t>Philo of Alexandria</w:t>
      </w:r>
      <w:r>
        <w:rPr>
          <w:lang w:val="en-US"/>
        </w:rPr>
        <w:t xml:space="preserve">: </w:t>
      </w:r>
      <w:r w:rsidRPr="00C82115">
        <w:rPr>
          <w:lang w:val="en-US"/>
        </w:rPr>
        <w:t xml:space="preserve">De </w:t>
      </w:r>
      <w:proofErr w:type="spellStart"/>
      <w:r w:rsidRPr="00C82115">
        <w:rPr>
          <w:lang w:val="en-US"/>
        </w:rPr>
        <w:t>opificio</w:t>
      </w:r>
      <w:proofErr w:type="spellEnd"/>
      <w:r w:rsidRPr="00C82115">
        <w:rPr>
          <w:lang w:val="en-US"/>
        </w:rPr>
        <w:t xml:space="preserve"> mundi</w:t>
      </w:r>
      <w:r>
        <w:rPr>
          <w:lang w:val="en-US"/>
        </w:rPr>
        <w:t>.</w:t>
      </w:r>
    </w:p>
    <w:p w:rsidR="00C10CDE" w:rsidRPr="00027574" w:rsidRDefault="00C10CDE" w:rsidP="00810456">
      <w:pPr>
        <w:spacing w:after="0" w:line="240" w:lineRule="auto"/>
        <w:jc w:val="both"/>
        <w:rPr>
          <w:lang w:val="it-IT"/>
        </w:rPr>
      </w:pPr>
      <w:r w:rsidRPr="00027574">
        <w:rPr>
          <w:lang w:val="it-IT"/>
        </w:rPr>
        <w:t xml:space="preserve">--- Quod </w:t>
      </w:r>
      <w:proofErr w:type="spellStart"/>
      <w:r w:rsidRPr="00027574">
        <w:rPr>
          <w:lang w:val="it-IT"/>
        </w:rPr>
        <w:t>deterius</w:t>
      </w:r>
      <w:proofErr w:type="spellEnd"/>
      <w:r w:rsidRPr="00027574">
        <w:rPr>
          <w:lang w:val="it-IT"/>
        </w:rPr>
        <w:t xml:space="preserve"> potiori </w:t>
      </w:r>
      <w:proofErr w:type="spellStart"/>
      <w:r w:rsidRPr="00027574">
        <w:rPr>
          <w:lang w:val="it-IT"/>
        </w:rPr>
        <w:t>insidiari</w:t>
      </w:r>
      <w:proofErr w:type="spellEnd"/>
      <w:r w:rsidRPr="00027574">
        <w:rPr>
          <w:lang w:val="it-IT"/>
        </w:rPr>
        <w:t xml:space="preserve"> </w:t>
      </w:r>
      <w:proofErr w:type="spellStart"/>
      <w:r w:rsidRPr="00027574">
        <w:rPr>
          <w:lang w:val="it-IT"/>
        </w:rPr>
        <w:t>soleat</w:t>
      </w:r>
      <w:proofErr w:type="spellEnd"/>
      <w:r w:rsidRPr="00027574">
        <w:rPr>
          <w:lang w:val="it-IT"/>
        </w:rPr>
        <w:t>.</w:t>
      </w:r>
    </w:p>
    <w:p w:rsidR="00C10CDE" w:rsidRPr="00F27B73" w:rsidRDefault="00C10CDE" w:rsidP="00810456">
      <w:pPr>
        <w:spacing w:after="0" w:line="240" w:lineRule="auto"/>
        <w:jc w:val="both"/>
        <w:rPr>
          <w:lang w:val="fr-FR"/>
        </w:rPr>
      </w:pPr>
      <w:r>
        <w:rPr>
          <w:lang w:val="fr-FR"/>
        </w:rPr>
        <w:t xml:space="preserve">--- De </w:t>
      </w:r>
      <w:proofErr w:type="spellStart"/>
      <w:r>
        <w:rPr>
          <w:lang w:val="fr-FR"/>
        </w:rPr>
        <w:t>agricultura</w:t>
      </w:r>
      <w:proofErr w:type="spellEnd"/>
      <w:r>
        <w:rPr>
          <w:lang w:val="fr-FR"/>
        </w:rPr>
        <w:t>.</w:t>
      </w:r>
    </w:p>
    <w:p w:rsidR="00C10CDE" w:rsidRDefault="00C10CDE" w:rsidP="00810456">
      <w:pPr>
        <w:spacing w:after="0" w:line="240" w:lineRule="auto"/>
        <w:jc w:val="both"/>
        <w:rPr>
          <w:lang w:val="fr-FR"/>
        </w:rPr>
      </w:pPr>
      <w:r>
        <w:rPr>
          <w:lang w:val="fr-FR"/>
        </w:rPr>
        <w:t xml:space="preserve">--- De </w:t>
      </w:r>
      <w:proofErr w:type="spellStart"/>
      <w:r>
        <w:rPr>
          <w:lang w:val="fr-FR"/>
        </w:rPr>
        <w:t>praemiis</w:t>
      </w:r>
      <w:proofErr w:type="spellEnd"/>
      <w:r>
        <w:rPr>
          <w:lang w:val="fr-FR"/>
        </w:rPr>
        <w:t xml:space="preserve"> et </w:t>
      </w:r>
      <w:proofErr w:type="spellStart"/>
      <w:r>
        <w:rPr>
          <w:lang w:val="fr-FR"/>
        </w:rPr>
        <w:t>poenis</w:t>
      </w:r>
      <w:proofErr w:type="spellEnd"/>
      <w:r>
        <w:rPr>
          <w:lang w:val="fr-FR"/>
        </w:rPr>
        <w:t>.</w:t>
      </w:r>
    </w:p>
    <w:p w:rsidR="00C10CDE" w:rsidRPr="00027574" w:rsidRDefault="00C10CDE" w:rsidP="00810456">
      <w:pPr>
        <w:spacing w:after="0" w:line="240" w:lineRule="auto"/>
        <w:jc w:val="both"/>
      </w:pPr>
      <w:r w:rsidRPr="00027574">
        <w:t>--- De vita contemplativa.</w:t>
      </w:r>
    </w:p>
    <w:p w:rsidR="00C10CDE" w:rsidRPr="00C82115" w:rsidRDefault="00C10CDE" w:rsidP="00810456">
      <w:pPr>
        <w:spacing w:after="0" w:line="240" w:lineRule="auto"/>
        <w:jc w:val="both"/>
      </w:pPr>
      <w:r w:rsidRPr="00C82115">
        <w:t>Pieper, Josef: Hinführung zu Thomas von Aquin. München 1958.</w:t>
      </w:r>
    </w:p>
    <w:p w:rsidR="00C10CDE" w:rsidRPr="00027574" w:rsidRDefault="00C10CDE" w:rsidP="00810456">
      <w:pPr>
        <w:spacing w:after="0" w:line="240" w:lineRule="auto"/>
        <w:jc w:val="both"/>
        <w:rPr>
          <w:lang w:val="fr-FR"/>
        </w:rPr>
      </w:pPr>
      <w:r w:rsidRPr="00C82115">
        <w:t xml:space="preserve">Plotinus: </w:t>
      </w:r>
      <w:proofErr w:type="spellStart"/>
      <w:r w:rsidRPr="00C82115">
        <w:t>Enneades</w:t>
      </w:r>
      <w:proofErr w:type="spellEnd"/>
      <w:r w:rsidRPr="00C82115">
        <w:t xml:space="preserve">. </w:t>
      </w:r>
      <w:proofErr w:type="spellStart"/>
      <w:r w:rsidRPr="00C82115">
        <w:t>Ediderunt</w:t>
      </w:r>
      <w:proofErr w:type="spellEnd"/>
      <w:r w:rsidRPr="00C82115">
        <w:t xml:space="preserve"> Paul Henry et Hans-Rudolf Schwyzer. </w:t>
      </w:r>
      <w:r w:rsidRPr="00027574">
        <w:rPr>
          <w:lang w:val="fr-FR"/>
        </w:rPr>
        <w:t>3 volumes. Oxford 1964-1983.</w:t>
      </w:r>
    </w:p>
    <w:p w:rsidR="00C10CDE" w:rsidRPr="00027574" w:rsidRDefault="00C10CDE" w:rsidP="00810456">
      <w:pPr>
        <w:spacing w:after="0" w:line="240" w:lineRule="auto"/>
        <w:jc w:val="both"/>
        <w:rPr>
          <w:lang w:val="fr-FR"/>
        </w:rPr>
      </w:pPr>
      <w:proofErr w:type="spellStart"/>
      <w:r w:rsidRPr="00027574">
        <w:rPr>
          <w:lang w:val="fr-FR"/>
        </w:rPr>
        <w:t>Plutarch</w:t>
      </w:r>
      <w:proofErr w:type="spellEnd"/>
      <w:r w:rsidRPr="00027574">
        <w:rPr>
          <w:lang w:val="fr-FR"/>
        </w:rPr>
        <w:t xml:space="preserve">: </w:t>
      </w:r>
      <w:proofErr w:type="spellStart"/>
      <w:r w:rsidRPr="00027574">
        <w:rPr>
          <w:lang w:val="fr-FR"/>
        </w:rPr>
        <w:t>Quaestiones</w:t>
      </w:r>
      <w:proofErr w:type="spellEnd"/>
      <w:r w:rsidRPr="00027574">
        <w:rPr>
          <w:lang w:val="fr-FR"/>
        </w:rPr>
        <w:t xml:space="preserve"> </w:t>
      </w:r>
      <w:proofErr w:type="spellStart"/>
      <w:r w:rsidRPr="00027574">
        <w:rPr>
          <w:lang w:val="fr-FR"/>
        </w:rPr>
        <w:t>Romanae</w:t>
      </w:r>
      <w:proofErr w:type="spellEnd"/>
      <w:r w:rsidRPr="00027574">
        <w:rPr>
          <w:lang w:val="fr-FR"/>
        </w:rPr>
        <w:t xml:space="preserve">. pp. 263-291 </w:t>
      </w:r>
      <w:proofErr w:type="spellStart"/>
      <w:r w:rsidRPr="00027574">
        <w:rPr>
          <w:lang w:val="fr-FR"/>
        </w:rPr>
        <w:t>Stephanus</w:t>
      </w:r>
      <w:proofErr w:type="spellEnd"/>
      <w:r w:rsidRPr="00027574">
        <w:rPr>
          <w:lang w:val="fr-FR"/>
        </w:rPr>
        <w:t>.</w:t>
      </w:r>
    </w:p>
    <w:p w:rsidR="00C10CDE" w:rsidRPr="00027574" w:rsidRDefault="00C10CDE" w:rsidP="00810456">
      <w:pPr>
        <w:spacing w:after="0" w:line="240" w:lineRule="auto"/>
        <w:jc w:val="both"/>
        <w:rPr>
          <w:lang w:val="fr-FR"/>
        </w:rPr>
      </w:pPr>
      <w:r w:rsidRPr="00027574">
        <w:rPr>
          <w:lang w:val="fr-FR"/>
        </w:rPr>
        <w:t xml:space="preserve">--- De </w:t>
      </w:r>
      <w:proofErr w:type="spellStart"/>
      <w:r w:rsidRPr="00027574">
        <w:rPr>
          <w:lang w:val="fr-FR"/>
        </w:rPr>
        <w:t>Iside</w:t>
      </w:r>
      <w:proofErr w:type="spellEnd"/>
      <w:r w:rsidRPr="00027574">
        <w:rPr>
          <w:lang w:val="fr-FR"/>
        </w:rPr>
        <w:t xml:space="preserve"> et </w:t>
      </w:r>
      <w:proofErr w:type="spellStart"/>
      <w:r w:rsidRPr="00027574">
        <w:rPr>
          <w:lang w:val="fr-FR"/>
        </w:rPr>
        <w:t>Osiride</w:t>
      </w:r>
      <w:proofErr w:type="spellEnd"/>
      <w:r w:rsidRPr="00027574">
        <w:rPr>
          <w:lang w:val="fr-FR"/>
        </w:rPr>
        <w:t xml:space="preserve">. pp. 351-384 </w:t>
      </w:r>
      <w:proofErr w:type="spellStart"/>
      <w:r w:rsidRPr="00027574">
        <w:rPr>
          <w:lang w:val="fr-FR"/>
        </w:rPr>
        <w:t>Stephanus</w:t>
      </w:r>
      <w:proofErr w:type="spellEnd"/>
      <w:r w:rsidRPr="00027574">
        <w:rPr>
          <w:lang w:val="fr-FR"/>
        </w:rPr>
        <w:t>.</w:t>
      </w:r>
    </w:p>
    <w:p w:rsidR="00C10CDE" w:rsidRPr="00027574" w:rsidRDefault="00C10CDE" w:rsidP="00810456">
      <w:pPr>
        <w:spacing w:after="0" w:line="240" w:lineRule="auto"/>
        <w:jc w:val="both"/>
        <w:rPr>
          <w:lang w:val="fr-FR"/>
        </w:rPr>
      </w:pPr>
      <w:r w:rsidRPr="00027574">
        <w:rPr>
          <w:lang w:val="fr-FR"/>
        </w:rPr>
        <w:t xml:space="preserve">--- </w:t>
      </w:r>
      <w:proofErr w:type="spellStart"/>
      <w:r w:rsidRPr="00027574">
        <w:rPr>
          <w:lang w:val="fr-FR"/>
        </w:rPr>
        <w:t>Quaestiones</w:t>
      </w:r>
      <w:proofErr w:type="spellEnd"/>
      <w:r w:rsidRPr="00027574">
        <w:rPr>
          <w:lang w:val="fr-FR"/>
        </w:rPr>
        <w:t xml:space="preserve"> </w:t>
      </w:r>
      <w:proofErr w:type="spellStart"/>
      <w:r w:rsidRPr="00027574">
        <w:rPr>
          <w:lang w:val="fr-FR"/>
        </w:rPr>
        <w:t>convivales</w:t>
      </w:r>
      <w:proofErr w:type="spellEnd"/>
      <w:r w:rsidRPr="00027574">
        <w:rPr>
          <w:lang w:val="fr-FR"/>
        </w:rPr>
        <w:t xml:space="preserve">. pp. 612-748 </w:t>
      </w:r>
      <w:proofErr w:type="spellStart"/>
      <w:r w:rsidRPr="00027574">
        <w:rPr>
          <w:lang w:val="fr-FR"/>
        </w:rPr>
        <w:t>Stephanus</w:t>
      </w:r>
      <w:proofErr w:type="spellEnd"/>
      <w:r w:rsidRPr="00027574">
        <w:rPr>
          <w:lang w:val="fr-FR"/>
        </w:rPr>
        <w:t>.</w:t>
      </w:r>
    </w:p>
    <w:p w:rsidR="00C10CDE" w:rsidRPr="00027574" w:rsidRDefault="00C10CDE" w:rsidP="00810456">
      <w:pPr>
        <w:spacing w:after="0" w:line="240" w:lineRule="auto"/>
        <w:jc w:val="both"/>
        <w:rPr>
          <w:lang w:val="fr-FR"/>
        </w:rPr>
      </w:pPr>
      <w:r w:rsidRPr="00027574">
        <w:rPr>
          <w:lang w:val="fr-FR"/>
        </w:rPr>
        <w:t xml:space="preserve">--- De </w:t>
      </w:r>
      <w:proofErr w:type="spellStart"/>
      <w:r w:rsidRPr="00027574">
        <w:rPr>
          <w:lang w:val="fr-FR"/>
        </w:rPr>
        <w:t>Stoicorum</w:t>
      </w:r>
      <w:proofErr w:type="spellEnd"/>
      <w:r w:rsidRPr="00027574">
        <w:rPr>
          <w:lang w:val="fr-FR"/>
        </w:rPr>
        <w:t xml:space="preserve"> </w:t>
      </w:r>
      <w:proofErr w:type="spellStart"/>
      <w:r w:rsidRPr="00027574">
        <w:rPr>
          <w:lang w:val="fr-FR"/>
        </w:rPr>
        <w:t>repugnantiis</w:t>
      </w:r>
      <w:proofErr w:type="spellEnd"/>
      <w:r w:rsidRPr="00027574">
        <w:rPr>
          <w:lang w:val="fr-FR"/>
        </w:rPr>
        <w:t xml:space="preserve">. pp. 1033-1057 </w:t>
      </w:r>
      <w:proofErr w:type="spellStart"/>
      <w:r w:rsidRPr="00027574">
        <w:rPr>
          <w:lang w:val="fr-FR"/>
        </w:rPr>
        <w:t>Stephanus</w:t>
      </w:r>
      <w:proofErr w:type="spellEnd"/>
      <w:r w:rsidRPr="00027574">
        <w:rPr>
          <w:lang w:val="fr-FR"/>
        </w:rPr>
        <w:t>.</w:t>
      </w:r>
    </w:p>
    <w:p w:rsidR="00C10CDE" w:rsidRPr="00E544D9" w:rsidRDefault="00C10CDE" w:rsidP="00810456">
      <w:pPr>
        <w:spacing w:after="0" w:line="240" w:lineRule="auto"/>
        <w:jc w:val="both"/>
        <w:rPr>
          <w:lang w:val="fr-FR"/>
        </w:rPr>
      </w:pPr>
      <w:r>
        <w:rPr>
          <w:lang w:val="fr-FR"/>
        </w:rPr>
        <w:t xml:space="preserve">--- </w:t>
      </w:r>
      <w:r w:rsidRPr="00E544D9">
        <w:rPr>
          <w:lang w:val="fr-FR"/>
        </w:rPr>
        <w:t xml:space="preserve">De </w:t>
      </w:r>
      <w:proofErr w:type="spellStart"/>
      <w:r w:rsidRPr="00E544D9">
        <w:rPr>
          <w:lang w:val="fr-FR"/>
        </w:rPr>
        <w:t>communibus</w:t>
      </w:r>
      <w:proofErr w:type="spellEnd"/>
      <w:r w:rsidRPr="00E544D9">
        <w:rPr>
          <w:lang w:val="fr-FR"/>
        </w:rPr>
        <w:t xml:space="preserve"> </w:t>
      </w:r>
      <w:proofErr w:type="spellStart"/>
      <w:r w:rsidRPr="00E544D9">
        <w:rPr>
          <w:lang w:val="fr-FR"/>
        </w:rPr>
        <w:t>notitiis</w:t>
      </w:r>
      <w:proofErr w:type="spellEnd"/>
      <w:r w:rsidRPr="00E544D9">
        <w:rPr>
          <w:lang w:val="fr-FR"/>
        </w:rPr>
        <w:t xml:space="preserve"> </w:t>
      </w:r>
      <w:proofErr w:type="spellStart"/>
      <w:r w:rsidRPr="00E544D9">
        <w:rPr>
          <w:lang w:val="fr-FR"/>
        </w:rPr>
        <w:t>Stoicorum</w:t>
      </w:r>
      <w:proofErr w:type="spellEnd"/>
      <w:r w:rsidRPr="00E544D9">
        <w:rPr>
          <w:lang w:val="fr-FR"/>
        </w:rPr>
        <w:t xml:space="preserve">. pp. </w:t>
      </w:r>
      <w:r>
        <w:rPr>
          <w:lang w:val="fr-FR"/>
        </w:rPr>
        <w:t xml:space="preserve">1058-1086 </w:t>
      </w:r>
      <w:proofErr w:type="spellStart"/>
      <w:r>
        <w:rPr>
          <w:lang w:val="fr-FR"/>
        </w:rPr>
        <w:t>Stephanus</w:t>
      </w:r>
      <w:proofErr w:type="spellEnd"/>
      <w:r>
        <w:rPr>
          <w:lang w:val="fr-FR"/>
        </w:rPr>
        <w:t>.</w:t>
      </w:r>
    </w:p>
    <w:p w:rsidR="00C10CDE" w:rsidRPr="00E544D9" w:rsidRDefault="00C10CDE" w:rsidP="00810456">
      <w:pPr>
        <w:spacing w:after="0" w:line="240" w:lineRule="auto"/>
        <w:jc w:val="both"/>
        <w:rPr>
          <w:lang w:val="en-US"/>
        </w:rPr>
      </w:pPr>
      <w:r w:rsidRPr="00FE15F7">
        <w:rPr>
          <w:lang w:val="en-US"/>
        </w:rPr>
        <w:t xml:space="preserve">--- </w:t>
      </w:r>
      <w:proofErr w:type="spellStart"/>
      <w:r w:rsidRPr="00E544D9">
        <w:rPr>
          <w:lang w:val="en-US"/>
        </w:rPr>
        <w:t>Adversus</w:t>
      </w:r>
      <w:proofErr w:type="spellEnd"/>
      <w:r w:rsidRPr="00E544D9">
        <w:rPr>
          <w:lang w:val="en-US"/>
        </w:rPr>
        <w:t xml:space="preserve"> </w:t>
      </w:r>
      <w:proofErr w:type="spellStart"/>
      <w:r w:rsidRPr="00E544D9">
        <w:rPr>
          <w:lang w:val="en-US"/>
        </w:rPr>
        <w:t>Colotem</w:t>
      </w:r>
      <w:proofErr w:type="spellEnd"/>
      <w:r w:rsidRPr="00E544D9">
        <w:rPr>
          <w:lang w:val="en-US"/>
        </w:rPr>
        <w:t>.</w:t>
      </w:r>
      <w:r>
        <w:rPr>
          <w:lang w:val="en-US"/>
        </w:rPr>
        <w:t xml:space="preserve"> pp. 1107-1127 Stephanus.</w:t>
      </w:r>
    </w:p>
    <w:p w:rsidR="00C10CDE" w:rsidRPr="00A4545C" w:rsidRDefault="00C10CDE" w:rsidP="00810456">
      <w:pPr>
        <w:spacing w:after="0" w:line="240" w:lineRule="auto"/>
        <w:jc w:val="both"/>
        <w:rPr>
          <w:lang w:val="en-US"/>
        </w:rPr>
      </w:pPr>
      <w:r w:rsidRPr="00C011D1">
        <w:rPr>
          <w:lang w:val="en-US"/>
        </w:rPr>
        <w:t xml:space="preserve">Popkin, Richard H.: </w:t>
      </w:r>
      <w:r w:rsidRPr="009513A8">
        <w:rPr>
          <w:lang w:val="en-US"/>
        </w:rPr>
        <w:t xml:space="preserve">The History of </w:t>
      </w:r>
      <w:proofErr w:type="spellStart"/>
      <w:r w:rsidRPr="009513A8">
        <w:rPr>
          <w:lang w:val="en-US"/>
        </w:rPr>
        <w:t>Scepticism</w:t>
      </w:r>
      <w:proofErr w:type="spellEnd"/>
      <w:r w:rsidRPr="009513A8">
        <w:rPr>
          <w:lang w:val="en-US"/>
        </w:rPr>
        <w:t xml:space="preserve"> from Erasmus to Spinoza. </w:t>
      </w:r>
      <w:r w:rsidRPr="00E544D9">
        <w:rPr>
          <w:lang w:val="en-US"/>
        </w:rPr>
        <w:t>Berkeley · Los Angeles · London 1979</w:t>
      </w:r>
      <w:r w:rsidRPr="00A4545C">
        <w:rPr>
          <w:lang w:val="en-US"/>
        </w:rPr>
        <w:t>.</w:t>
      </w:r>
    </w:p>
    <w:p w:rsidR="00C10CDE" w:rsidRDefault="00C10CDE" w:rsidP="00810456">
      <w:pPr>
        <w:spacing w:after="0" w:line="240" w:lineRule="auto"/>
        <w:jc w:val="both"/>
        <w:rPr>
          <w:lang w:val="en-US"/>
        </w:rPr>
      </w:pPr>
      <w:r w:rsidRPr="005B00F9">
        <w:rPr>
          <w:lang w:val="en-US"/>
        </w:rPr>
        <w:t xml:space="preserve">Porphyry: Sententiae ad </w:t>
      </w:r>
      <w:proofErr w:type="spellStart"/>
      <w:r w:rsidRPr="005B00F9">
        <w:rPr>
          <w:lang w:val="en-US"/>
        </w:rPr>
        <w:t>intelligibilia</w:t>
      </w:r>
      <w:proofErr w:type="spellEnd"/>
      <w:r w:rsidRPr="005B00F9">
        <w:rPr>
          <w:lang w:val="en-US"/>
        </w:rPr>
        <w:t xml:space="preserve"> </w:t>
      </w:r>
      <w:proofErr w:type="spellStart"/>
      <w:r w:rsidRPr="005B00F9">
        <w:rPr>
          <w:lang w:val="en-US"/>
        </w:rPr>
        <w:t>ducentes</w:t>
      </w:r>
      <w:proofErr w:type="spellEnd"/>
      <w:r>
        <w:rPr>
          <w:lang w:val="en-US"/>
        </w:rPr>
        <w:t>.</w:t>
      </w:r>
    </w:p>
    <w:p w:rsidR="00C10CDE" w:rsidRPr="00A4545C" w:rsidRDefault="00C10CDE" w:rsidP="00810456">
      <w:pPr>
        <w:spacing w:after="0" w:line="240" w:lineRule="auto"/>
        <w:jc w:val="both"/>
        <w:rPr>
          <w:lang w:val="en-US"/>
        </w:rPr>
      </w:pPr>
      <w:r w:rsidRPr="00A4545C">
        <w:rPr>
          <w:lang w:val="en-US"/>
        </w:rPr>
        <w:t xml:space="preserve">--- </w:t>
      </w:r>
      <w:proofErr w:type="spellStart"/>
      <w:r w:rsidRPr="00A4545C">
        <w:rPr>
          <w:lang w:val="en-US"/>
        </w:rPr>
        <w:t>Porphyrii</w:t>
      </w:r>
      <w:proofErr w:type="spellEnd"/>
      <w:r w:rsidRPr="00A4545C">
        <w:rPr>
          <w:lang w:val="en-US"/>
        </w:rPr>
        <w:t xml:space="preserve"> </w:t>
      </w:r>
      <w:proofErr w:type="spellStart"/>
      <w:r w:rsidRPr="00A4545C">
        <w:rPr>
          <w:lang w:val="en-US"/>
        </w:rPr>
        <w:t>Isagoge</w:t>
      </w:r>
      <w:proofErr w:type="spellEnd"/>
      <w:r w:rsidRPr="00A4545C">
        <w:rPr>
          <w:lang w:val="en-US"/>
        </w:rPr>
        <w:t xml:space="preserve"> et in </w:t>
      </w:r>
      <w:proofErr w:type="spellStart"/>
      <w:r w:rsidRPr="00A4545C">
        <w:rPr>
          <w:lang w:val="en-US"/>
        </w:rPr>
        <w:t>Aristotelis</w:t>
      </w:r>
      <w:proofErr w:type="spellEnd"/>
      <w:r w:rsidRPr="00A4545C">
        <w:rPr>
          <w:lang w:val="en-US"/>
        </w:rPr>
        <w:t xml:space="preserve"> </w:t>
      </w:r>
      <w:proofErr w:type="spellStart"/>
      <w:r w:rsidRPr="00A4545C">
        <w:rPr>
          <w:lang w:val="en-US"/>
        </w:rPr>
        <w:t>Categorias</w:t>
      </w:r>
      <w:proofErr w:type="spellEnd"/>
      <w:r w:rsidRPr="00A4545C">
        <w:rPr>
          <w:lang w:val="en-US"/>
        </w:rPr>
        <w:t xml:space="preserve"> </w:t>
      </w:r>
      <w:proofErr w:type="spellStart"/>
      <w:r w:rsidRPr="00A4545C">
        <w:rPr>
          <w:lang w:val="en-US"/>
        </w:rPr>
        <w:t>commentarium</w:t>
      </w:r>
      <w:proofErr w:type="spellEnd"/>
      <w:r w:rsidRPr="00A4545C">
        <w:rPr>
          <w:lang w:val="en-US"/>
        </w:rPr>
        <w:t xml:space="preserve">. </w:t>
      </w:r>
      <w:proofErr w:type="spellStart"/>
      <w:r w:rsidRPr="00A4545C">
        <w:rPr>
          <w:lang w:val="en-US"/>
        </w:rPr>
        <w:t>Edidit</w:t>
      </w:r>
      <w:proofErr w:type="spellEnd"/>
      <w:r w:rsidRPr="00A4545C">
        <w:rPr>
          <w:lang w:val="en-US"/>
        </w:rPr>
        <w:t xml:space="preserve"> </w:t>
      </w:r>
      <w:proofErr w:type="spellStart"/>
      <w:r w:rsidRPr="00A4545C">
        <w:rPr>
          <w:lang w:val="en-US"/>
        </w:rPr>
        <w:t>Adolfus</w:t>
      </w:r>
      <w:proofErr w:type="spellEnd"/>
      <w:r w:rsidRPr="00A4545C">
        <w:rPr>
          <w:lang w:val="en-US"/>
        </w:rPr>
        <w:t xml:space="preserve"> </w:t>
      </w:r>
      <w:proofErr w:type="spellStart"/>
      <w:r w:rsidRPr="00A4545C">
        <w:rPr>
          <w:lang w:val="en-US"/>
        </w:rPr>
        <w:t>Busse</w:t>
      </w:r>
      <w:proofErr w:type="spellEnd"/>
      <w:r w:rsidRPr="00A4545C">
        <w:rPr>
          <w:lang w:val="en-US"/>
        </w:rPr>
        <w:t>. Berlin 1887.</w:t>
      </w:r>
    </w:p>
    <w:p w:rsidR="00C10CDE" w:rsidRPr="004513DD" w:rsidRDefault="00C10CDE" w:rsidP="00810456">
      <w:pPr>
        <w:spacing w:after="0" w:line="240" w:lineRule="auto"/>
        <w:jc w:val="both"/>
        <w:rPr>
          <w:lang w:val="fr-FR"/>
        </w:rPr>
      </w:pPr>
      <w:r w:rsidRPr="004513DD">
        <w:rPr>
          <w:lang w:val="fr-FR"/>
        </w:rPr>
        <w:t xml:space="preserve">Pouillon, Henri: Le premier traité des propriétés </w:t>
      </w:r>
      <w:proofErr w:type="spellStart"/>
      <w:r w:rsidRPr="004513DD">
        <w:rPr>
          <w:lang w:val="fr-FR"/>
        </w:rPr>
        <w:t>transcendentales</w:t>
      </w:r>
      <w:proofErr w:type="spellEnd"/>
      <w:r w:rsidRPr="004513DD">
        <w:rPr>
          <w:lang w:val="fr-FR"/>
        </w:rPr>
        <w:t xml:space="preserve">. La «Summa de </w:t>
      </w:r>
      <w:proofErr w:type="spellStart"/>
      <w:r w:rsidRPr="004513DD">
        <w:rPr>
          <w:lang w:val="fr-FR"/>
        </w:rPr>
        <w:t>bono</w:t>
      </w:r>
      <w:proofErr w:type="spellEnd"/>
      <w:r w:rsidRPr="004513DD">
        <w:rPr>
          <w:lang w:val="fr-FR"/>
        </w:rPr>
        <w:t xml:space="preserve">» du Chancelier Philippe, in Revue néo-scolastique de philosophie </w:t>
      </w:r>
      <w:proofErr w:type="spellStart"/>
      <w:r w:rsidRPr="004513DD">
        <w:rPr>
          <w:lang w:val="fr-FR"/>
        </w:rPr>
        <w:t>42</w:t>
      </w:r>
      <w:r w:rsidRPr="004513DD">
        <w:rPr>
          <w:vertAlign w:val="superscript"/>
          <w:lang w:val="fr-FR"/>
        </w:rPr>
        <w:t>e</w:t>
      </w:r>
      <w:proofErr w:type="spellEnd"/>
      <w:r w:rsidRPr="004513DD">
        <w:rPr>
          <w:lang w:val="fr-FR"/>
        </w:rPr>
        <w:t xml:space="preserve"> année, Deuxième série, n</w:t>
      </w:r>
      <w:r w:rsidRPr="004513DD">
        <w:rPr>
          <w:vertAlign w:val="superscript"/>
          <w:lang w:val="fr-FR"/>
        </w:rPr>
        <w:t>o</w:t>
      </w:r>
      <w:r w:rsidRPr="004513DD">
        <w:rPr>
          <w:lang w:val="fr-FR"/>
        </w:rPr>
        <w:t xml:space="preserve"> 61, pp. 40-77.</w:t>
      </w:r>
    </w:p>
    <w:p w:rsidR="00C10CDE" w:rsidRPr="00DD60BB" w:rsidRDefault="00C10CDE" w:rsidP="00810456">
      <w:pPr>
        <w:spacing w:after="0" w:line="240" w:lineRule="auto"/>
        <w:jc w:val="both"/>
        <w:rPr>
          <w:lang w:val="en-US"/>
        </w:rPr>
      </w:pPr>
      <w:proofErr w:type="spellStart"/>
      <w:r>
        <w:t>Praechter</w:t>
      </w:r>
      <w:proofErr w:type="spellEnd"/>
      <w:r>
        <w:t xml:space="preserve">, Karl: Die Philosophie des Altertums. </w:t>
      </w:r>
      <w:r w:rsidRPr="00DD60BB">
        <w:rPr>
          <w:lang w:val="en-US"/>
        </w:rPr>
        <w:t>Berlin 1926.</w:t>
      </w:r>
    </w:p>
    <w:p w:rsidR="00C10CDE" w:rsidRPr="00CB10E3" w:rsidRDefault="00C10CDE" w:rsidP="00810456">
      <w:pPr>
        <w:spacing w:after="0" w:line="240" w:lineRule="auto"/>
        <w:jc w:val="both"/>
        <w:rPr>
          <w:lang w:val="en-US"/>
        </w:rPr>
      </w:pPr>
      <w:r w:rsidRPr="00CB10E3">
        <w:rPr>
          <w:lang w:val="en-US"/>
        </w:rPr>
        <w:lastRenderedPageBreak/>
        <w:t xml:space="preserve">Proclus: The Elements of Theology. </w:t>
      </w:r>
      <w:r>
        <w:rPr>
          <w:lang w:val="en-US"/>
        </w:rPr>
        <w:t xml:space="preserve">A revised text with Translation, Introduction and Commentary by E. R. </w:t>
      </w:r>
      <w:proofErr w:type="spellStart"/>
      <w:r>
        <w:rPr>
          <w:lang w:val="en-US"/>
        </w:rPr>
        <w:t>Dodds</w:t>
      </w:r>
      <w:proofErr w:type="spellEnd"/>
      <w:r>
        <w:rPr>
          <w:lang w:val="en-US"/>
        </w:rPr>
        <w:t xml:space="preserve">. Oxford </w:t>
      </w:r>
      <w:r w:rsidRPr="00CB10E3">
        <w:rPr>
          <w:vertAlign w:val="superscript"/>
          <w:lang w:val="en-US"/>
        </w:rPr>
        <w:t>2</w:t>
      </w:r>
      <w:r>
        <w:rPr>
          <w:lang w:val="en-US"/>
        </w:rPr>
        <w:t>1963 (first edition 1933).</w:t>
      </w:r>
    </w:p>
    <w:p w:rsidR="00C10CDE" w:rsidRPr="00027574" w:rsidRDefault="00C10CDE" w:rsidP="00810456">
      <w:pPr>
        <w:spacing w:after="0" w:line="240" w:lineRule="auto"/>
        <w:jc w:val="both"/>
      </w:pPr>
      <w:r w:rsidRPr="00DD60BB">
        <w:rPr>
          <w:lang w:val="en-US"/>
        </w:rPr>
        <w:t xml:space="preserve">Pseudo-Dionysius </w:t>
      </w:r>
      <w:proofErr w:type="spellStart"/>
      <w:r w:rsidRPr="00DD60BB">
        <w:rPr>
          <w:lang w:val="en-US"/>
        </w:rPr>
        <w:t>Areopagita</w:t>
      </w:r>
      <w:proofErr w:type="spellEnd"/>
      <w:r w:rsidRPr="00DD60BB">
        <w:rPr>
          <w:lang w:val="en-US"/>
        </w:rPr>
        <w:t xml:space="preserve">: De </w:t>
      </w:r>
      <w:proofErr w:type="spellStart"/>
      <w:r w:rsidRPr="00DD60BB">
        <w:rPr>
          <w:lang w:val="en-US"/>
        </w:rPr>
        <w:t>divinis</w:t>
      </w:r>
      <w:proofErr w:type="spellEnd"/>
      <w:r w:rsidRPr="00DD60BB">
        <w:rPr>
          <w:lang w:val="en-US"/>
        </w:rPr>
        <w:t xml:space="preserve"> </w:t>
      </w:r>
      <w:proofErr w:type="spellStart"/>
      <w:r w:rsidRPr="00DD60BB">
        <w:rPr>
          <w:lang w:val="en-US"/>
        </w:rPr>
        <w:t>nominibus</w:t>
      </w:r>
      <w:proofErr w:type="spellEnd"/>
      <w:r w:rsidRPr="00DD60BB">
        <w:rPr>
          <w:lang w:val="en-US"/>
        </w:rPr>
        <w:t xml:space="preserve">. </w:t>
      </w:r>
      <w:proofErr w:type="spellStart"/>
      <w:r w:rsidRPr="00DD60BB">
        <w:rPr>
          <w:lang w:val="en-US"/>
        </w:rPr>
        <w:t>Herausgegeben</w:t>
      </w:r>
      <w:proofErr w:type="spellEnd"/>
      <w:r w:rsidRPr="00DD60BB">
        <w:rPr>
          <w:lang w:val="en-US"/>
        </w:rPr>
        <w:t xml:space="preserve"> von </w:t>
      </w:r>
      <w:proofErr w:type="spellStart"/>
      <w:r w:rsidRPr="00DD60BB">
        <w:rPr>
          <w:lang w:val="en-US"/>
        </w:rPr>
        <w:t>Beate</w:t>
      </w:r>
      <w:proofErr w:type="spellEnd"/>
      <w:r w:rsidRPr="00DD60BB">
        <w:rPr>
          <w:lang w:val="en-US"/>
        </w:rPr>
        <w:t xml:space="preserve"> Regina </w:t>
      </w:r>
      <w:proofErr w:type="spellStart"/>
      <w:r w:rsidRPr="00DD60BB">
        <w:rPr>
          <w:lang w:val="en-US"/>
        </w:rPr>
        <w:t>Suchla</w:t>
      </w:r>
      <w:proofErr w:type="spellEnd"/>
      <w:r w:rsidRPr="00DD60BB">
        <w:rPr>
          <w:lang w:val="en-US"/>
        </w:rPr>
        <w:t xml:space="preserve">. </w:t>
      </w:r>
      <w:r w:rsidRPr="00027574">
        <w:t>Berlin · New York 1990.</w:t>
      </w:r>
    </w:p>
    <w:p w:rsidR="00C10CDE" w:rsidRPr="00764766" w:rsidRDefault="00C10CDE" w:rsidP="00810456">
      <w:pPr>
        <w:spacing w:after="0" w:line="240" w:lineRule="auto"/>
        <w:jc w:val="both"/>
        <w:rPr>
          <w:lang w:val="en-US"/>
        </w:rPr>
      </w:pPr>
      <w:r w:rsidRPr="00027574">
        <w:t xml:space="preserve">--- De mystica </w:t>
      </w:r>
      <w:proofErr w:type="spellStart"/>
      <w:r w:rsidRPr="00027574">
        <w:t>theologia</w:t>
      </w:r>
      <w:proofErr w:type="spellEnd"/>
      <w:r w:rsidRPr="00027574">
        <w:t xml:space="preserve">, in Corpus </w:t>
      </w:r>
      <w:proofErr w:type="spellStart"/>
      <w:r w:rsidRPr="00027574">
        <w:t>Dionysiacum</w:t>
      </w:r>
      <w:proofErr w:type="spellEnd"/>
      <w:r w:rsidRPr="00027574">
        <w:t xml:space="preserve"> II, herausgegeben von Günter Heil und Adolf Martin Ritter. </w:t>
      </w:r>
      <w:r w:rsidRPr="00764766">
        <w:rPr>
          <w:lang w:val="en-US"/>
        </w:rPr>
        <w:t>Berlin · New York 1991.</w:t>
      </w:r>
    </w:p>
    <w:p w:rsidR="00C10CDE" w:rsidRPr="000E6309" w:rsidRDefault="00C10CDE" w:rsidP="00810456">
      <w:pPr>
        <w:spacing w:after="0" w:line="240" w:lineRule="auto"/>
        <w:jc w:val="both"/>
      </w:pPr>
      <w:r w:rsidRPr="00764766">
        <w:rPr>
          <w:lang w:val="en-US"/>
        </w:rPr>
        <w:t xml:space="preserve">Pseudo-Jean </w:t>
      </w:r>
      <w:proofErr w:type="spellStart"/>
      <w:r w:rsidRPr="00764766">
        <w:rPr>
          <w:lang w:val="en-US"/>
        </w:rPr>
        <w:t>Bodin</w:t>
      </w:r>
      <w:proofErr w:type="spellEnd"/>
      <w:r w:rsidRPr="00764766">
        <w:rPr>
          <w:lang w:val="en-US"/>
        </w:rPr>
        <w:t xml:space="preserve">: Colloquium </w:t>
      </w:r>
      <w:proofErr w:type="spellStart"/>
      <w:r w:rsidRPr="00764766">
        <w:rPr>
          <w:lang w:val="en-US"/>
        </w:rPr>
        <w:t>heptaplomeres</w:t>
      </w:r>
      <w:proofErr w:type="spellEnd"/>
      <w:r w:rsidRPr="00764766">
        <w:rPr>
          <w:lang w:val="en-US"/>
        </w:rPr>
        <w:t xml:space="preserve"> de rerum </w:t>
      </w:r>
      <w:proofErr w:type="spellStart"/>
      <w:r w:rsidRPr="00764766">
        <w:rPr>
          <w:lang w:val="en-US"/>
        </w:rPr>
        <w:t>sublimium</w:t>
      </w:r>
      <w:proofErr w:type="spellEnd"/>
      <w:r w:rsidRPr="00764766">
        <w:rPr>
          <w:lang w:val="en-US"/>
        </w:rPr>
        <w:t xml:space="preserve"> </w:t>
      </w:r>
      <w:proofErr w:type="spellStart"/>
      <w:r w:rsidRPr="00764766">
        <w:rPr>
          <w:lang w:val="en-US"/>
        </w:rPr>
        <w:t>arcanis</w:t>
      </w:r>
      <w:proofErr w:type="spellEnd"/>
      <w:r w:rsidRPr="00764766">
        <w:rPr>
          <w:lang w:val="en-US"/>
        </w:rPr>
        <w:t xml:space="preserve"> </w:t>
      </w:r>
      <w:proofErr w:type="spellStart"/>
      <w:r w:rsidRPr="00764766">
        <w:rPr>
          <w:lang w:val="en-US"/>
        </w:rPr>
        <w:t>abditis</w:t>
      </w:r>
      <w:proofErr w:type="spellEnd"/>
      <w:r w:rsidRPr="00764766">
        <w:rPr>
          <w:lang w:val="en-US"/>
        </w:rPr>
        <w:t xml:space="preserve">. </w:t>
      </w:r>
      <w:proofErr w:type="spellStart"/>
      <w:r>
        <w:t>Curavit</w:t>
      </w:r>
      <w:proofErr w:type="spellEnd"/>
      <w:r>
        <w:t xml:space="preserve"> </w:t>
      </w:r>
      <w:proofErr w:type="spellStart"/>
      <w:r>
        <w:t>Ludovicus</w:t>
      </w:r>
      <w:proofErr w:type="spellEnd"/>
      <w:r>
        <w:t xml:space="preserve"> Noack. Paris · London 1857.</w:t>
      </w:r>
    </w:p>
    <w:p w:rsidR="00C10CDE" w:rsidRDefault="00C10CDE" w:rsidP="00810456">
      <w:pPr>
        <w:spacing w:after="0" w:line="240" w:lineRule="auto"/>
        <w:jc w:val="both"/>
      </w:pPr>
      <w:r>
        <w:t xml:space="preserve">Rickert, Heinrich: </w:t>
      </w:r>
      <w:r w:rsidRPr="000779CC">
        <w:t>Vom Begriff der Philosophie, in Logos 1910-11,1</w:t>
      </w:r>
      <w:r>
        <w:t>, pp. 1-34.</w:t>
      </w:r>
    </w:p>
    <w:p w:rsidR="00C10CDE" w:rsidRDefault="00C10CDE" w:rsidP="00810456">
      <w:pPr>
        <w:spacing w:after="0" w:line="240" w:lineRule="auto"/>
        <w:jc w:val="both"/>
      </w:pPr>
      <w:r>
        <w:t>--- Die Philosophie des Lebens. Tübingen 1920.</w:t>
      </w:r>
    </w:p>
    <w:p w:rsidR="00C10CDE" w:rsidRDefault="00C10CDE" w:rsidP="00810456">
      <w:pPr>
        <w:spacing w:after="0" w:line="240" w:lineRule="auto"/>
        <w:jc w:val="both"/>
      </w:pPr>
      <w:r>
        <w:t xml:space="preserve">Roloff, Dietrich: </w:t>
      </w:r>
      <w:proofErr w:type="spellStart"/>
      <w:r>
        <w:t>article</w:t>
      </w:r>
      <w:proofErr w:type="spellEnd"/>
      <w:r>
        <w:t xml:space="preserve"> "Angleichung an Gott" in Historisches Wörterbuch der Philosophie, Band 1, pp. 307-310.</w:t>
      </w:r>
    </w:p>
    <w:p w:rsidR="00C10CDE" w:rsidRPr="00764766" w:rsidRDefault="00C10CDE" w:rsidP="00810456">
      <w:pPr>
        <w:spacing w:after="0" w:line="240" w:lineRule="auto"/>
        <w:jc w:val="both"/>
      </w:pPr>
      <w:r w:rsidRPr="004513DD">
        <w:rPr>
          <w:lang w:val="en-US"/>
        </w:rPr>
        <w:t xml:space="preserve">Russell, Bertrand: A History of Western Philosophy and Its Connection with Political and Social Circumstances from the Earliest Times to the Present Day. </w:t>
      </w:r>
      <w:r w:rsidRPr="00764766">
        <w:t>New York 1945.</w:t>
      </w:r>
    </w:p>
    <w:p w:rsidR="00C10CDE" w:rsidRPr="00277685" w:rsidRDefault="00C10CDE" w:rsidP="00810456">
      <w:pPr>
        <w:spacing w:after="0" w:line="240" w:lineRule="auto"/>
        <w:jc w:val="both"/>
      </w:pPr>
      <w:r w:rsidRPr="00277685">
        <w:t xml:space="preserve">Schopenhauer, Arthur: Die Welt als Wille und Vorstellung. </w:t>
      </w:r>
      <w:r>
        <w:t>Zweiter Band. Leipzig 1844.</w:t>
      </w:r>
    </w:p>
    <w:p w:rsidR="00C10CDE" w:rsidRPr="00277685" w:rsidRDefault="00C10CDE" w:rsidP="00810456">
      <w:pPr>
        <w:spacing w:after="0" w:line="240" w:lineRule="auto"/>
        <w:jc w:val="both"/>
      </w:pPr>
      <w:r w:rsidRPr="00277685">
        <w:t xml:space="preserve">Seneca: </w:t>
      </w:r>
      <w:proofErr w:type="spellStart"/>
      <w:r w:rsidRPr="00277685">
        <w:t>Epistulae</w:t>
      </w:r>
      <w:proofErr w:type="spellEnd"/>
      <w:r w:rsidRPr="00277685">
        <w:t xml:space="preserve"> </w:t>
      </w:r>
      <w:proofErr w:type="spellStart"/>
      <w:r w:rsidRPr="00277685">
        <w:t>morales</w:t>
      </w:r>
      <w:proofErr w:type="spellEnd"/>
      <w:r w:rsidRPr="00277685">
        <w:t>.</w:t>
      </w:r>
    </w:p>
    <w:p w:rsidR="00C10CDE" w:rsidRPr="00764766" w:rsidRDefault="00C10CDE" w:rsidP="00810456">
      <w:pPr>
        <w:spacing w:after="0" w:line="240" w:lineRule="auto"/>
        <w:jc w:val="both"/>
      </w:pPr>
      <w:r w:rsidRPr="00764766">
        <w:t xml:space="preserve">Sextus Empiricus: </w:t>
      </w:r>
      <w:proofErr w:type="spellStart"/>
      <w:r w:rsidRPr="00764766">
        <w:t>Adversus</w:t>
      </w:r>
      <w:proofErr w:type="spellEnd"/>
      <w:r w:rsidRPr="00764766">
        <w:t xml:space="preserve"> </w:t>
      </w:r>
      <w:proofErr w:type="spellStart"/>
      <w:r w:rsidRPr="00764766">
        <w:t>mathematicos</w:t>
      </w:r>
      <w:proofErr w:type="spellEnd"/>
      <w:r w:rsidRPr="00764766">
        <w:t>.</w:t>
      </w:r>
    </w:p>
    <w:p w:rsidR="00C10CDE" w:rsidRPr="001247B0" w:rsidRDefault="00C10CDE" w:rsidP="00810456">
      <w:pPr>
        <w:spacing w:after="0" w:line="240" w:lineRule="auto"/>
        <w:jc w:val="both"/>
      </w:pPr>
      <w:r w:rsidRPr="00764766">
        <w:t xml:space="preserve">Simplicius: In Aristotelis </w:t>
      </w:r>
      <w:proofErr w:type="spellStart"/>
      <w:r w:rsidRPr="00764766">
        <w:t>Categorias</w:t>
      </w:r>
      <w:proofErr w:type="spellEnd"/>
      <w:r w:rsidRPr="00764766">
        <w:t xml:space="preserve"> </w:t>
      </w:r>
      <w:proofErr w:type="spellStart"/>
      <w:r w:rsidRPr="00764766">
        <w:t>commentarium</w:t>
      </w:r>
      <w:proofErr w:type="spellEnd"/>
      <w:r w:rsidRPr="00764766">
        <w:t xml:space="preserve">. </w:t>
      </w:r>
      <w:proofErr w:type="spellStart"/>
      <w:r w:rsidRPr="001247B0">
        <w:t>Edidit</w:t>
      </w:r>
      <w:proofErr w:type="spellEnd"/>
      <w:r w:rsidRPr="001247B0">
        <w:t xml:space="preserve"> Carolus Kalbfleisch. Berlin 1907.</w:t>
      </w:r>
    </w:p>
    <w:p w:rsidR="00C10CDE" w:rsidRPr="001247B0" w:rsidRDefault="00C10CDE" w:rsidP="00810456">
      <w:pPr>
        <w:spacing w:after="0" w:line="240" w:lineRule="auto"/>
        <w:jc w:val="both"/>
      </w:pPr>
      <w:r w:rsidRPr="001247B0">
        <w:t xml:space="preserve">--- In Aristotelis </w:t>
      </w:r>
      <w:proofErr w:type="spellStart"/>
      <w:r w:rsidRPr="001247B0">
        <w:t>Physicorum</w:t>
      </w:r>
      <w:proofErr w:type="spellEnd"/>
      <w:r w:rsidRPr="001247B0">
        <w:t xml:space="preserve"> </w:t>
      </w:r>
      <w:proofErr w:type="spellStart"/>
      <w:r w:rsidRPr="001247B0">
        <w:t>libros</w:t>
      </w:r>
      <w:proofErr w:type="spellEnd"/>
      <w:r w:rsidRPr="001247B0">
        <w:t xml:space="preserve"> </w:t>
      </w:r>
      <w:proofErr w:type="spellStart"/>
      <w:r w:rsidRPr="001247B0">
        <w:t>qua</w:t>
      </w:r>
      <w:r>
        <w:t>ttuor</w:t>
      </w:r>
      <w:proofErr w:type="spellEnd"/>
      <w:r>
        <w:t xml:space="preserve"> </w:t>
      </w:r>
      <w:proofErr w:type="spellStart"/>
      <w:r>
        <w:t>priores</w:t>
      </w:r>
      <w:proofErr w:type="spellEnd"/>
      <w:r>
        <w:t xml:space="preserve"> </w:t>
      </w:r>
      <w:proofErr w:type="spellStart"/>
      <w:r>
        <w:t>commantaria</w:t>
      </w:r>
      <w:proofErr w:type="spellEnd"/>
      <w:r>
        <w:t xml:space="preserve">. </w:t>
      </w:r>
      <w:proofErr w:type="spellStart"/>
      <w:r>
        <w:t>Edidit</w:t>
      </w:r>
      <w:proofErr w:type="spellEnd"/>
      <w:r>
        <w:t xml:space="preserve"> Hermannus Diels. Berlin 1882.</w:t>
      </w:r>
    </w:p>
    <w:p w:rsidR="00C10CDE" w:rsidRPr="00EC51FB" w:rsidRDefault="00C10CDE" w:rsidP="00810456">
      <w:pPr>
        <w:spacing w:after="0" w:line="240" w:lineRule="auto"/>
        <w:jc w:val="both"/>
      </w:pPr>
      <w:r w:rsidRPr="00EC51FB">
        <w:t xml:space="preserve">Suárez, Francisco: </w:t>
      </w:r>
      <w:proofErr w:type="spellStart"/>
      <w:r w:rsidRPr="00EC51FB">
        <w:t>Metaphysicarum</w:t>
      </w:r>
      <w:proofErr w:type="spellEnd"/>
      <w:r w:rsidRPr="00EC51FB">
        <w:t xml:space="preserve"> </w:t>
      </w:r>
      <w:proofErr w:type="spellStart"/>
      <w:r w:rsidRPr="00EC51FB">
        <w:t>disputationum</w:t>
      </w:r>
      <w:proofErr w:type="spellEnd"/>
      <w:r w:rsidRPr="00EC51FB">
        <w:t xml:space="preserve"> </w:t>
      </w:r>
      <w:proofErr w:type="spellStart"/>
      <w:r w:rsidRPr="00EC51FB">
        <w:t>tomi</w:t>
      </w:r>
      <w:proofErr w:type="spellEnd"/>
      <w:r w:rsidRPr="00EC51FB">
        <w:t xml:space="preserve"> </w:t>
      </w:r>
      <w:proofErr w:type="spellStart"/>
      <w:r w:rsidRPr="00EC51FB">
        <w:t>duo</w:t>
      </w:r>
      <w:proofErr w:type="spellEnd"/>
      <w:r w:rsidRPr="00EC51FB">
        <w:t>. Paris 1605.</w:t>
      </w:r>
    </w:p>
    <w:p w:rsidR="00C10CDE" w:rsidRPr="00600B0F" w:rsidRDefault="00C10CDE" w:rsidP="00810456">
      <w:pPr>
        <w:spacing w:after="0" w:line="240" w:lineRule="auto"/>
        <w:jc w:val="both"/>
      </w:pPr>
      <w:proofErr w:type="spellStart"/>
      <w:r w:rsidRPr="00EC51FB">
        <w:t>Syrianus</w:t>
      </w:r>
      <w:proofErr w:type="spellEnd"/>
      <w:r>
        <w:t xml:space="preserve">: In </w:t>
      </w:r>
      <w:proofErr w:type="spellStart"/>
      <w:r>
        <w:t>M</w:t>
      </w:r>
      <w:r w:rsidRPr="00EC51FB">
        <w:t>eta</w:t>
      </w:r>
      <w:r>
        <w:t>physica</w:t>
      </w:r>
      <w:proofErr w:type="spellEnd"/>
      <w:r>
        <w:t xml:space="preserve"> </w:t>
      </w:r>
      <w:proofErr w:type="spellStart"/>
      <w:r>
        <w:t>commentaria</w:t>
      </w:r>
      <w:proofErr w:type="spellEnd"/>
      <w:r>
        <w:t xml:space="preserve">. </w:t>
      </w:r>
      <w:proofErr w:type="spellStart"/>
      <w:r>
        <w:t>Edidit</w:t>
      </w:r>
      <w:proofErr w:type="spellEnd"/>
      <w:r>
        <w:t xml:space="preserve"> </w:t>
      </w:r>
      <w:proofErr w:type="spellStart"/>
      <w:r>
        <w:t>Guilelmus</w:t>
      </w:r>
      <w:proofErr w:type="spellEnd"/>
      <w:r>
        <w:t xml:space="preserve"> Kroll. Berlin 1902.</w:t>
      </w:r>
    </w:p>
    <w:p w:rsidR="00C10CDE" w:rsidRPr="00600B0F" w:rsidRDefault="00C10CDE" w:rsidP="00810456">
      <w:pPr>
        <w:spacing w:after="0" w:line="240" w:lineRule="auto"/>
        <w:jc w:val="both"/>
      </w:pPr>
      <w:proofErr w:type="spellStart"/>
      <w:r w:rsidRPr="00600B0F">
        <w:t>Szlezák</w:t>
      </w:r>
      <w:proofErr w:type="spellEnd"/>
      <w:r w:rsidRPr="00600B0F">
        <w:t xml:space="preserve">, Thomas Alexander: Platon und Aristoteles in der </w:t>
      </w:r>
      <w:proofErr w:type="spellStart"/>
      <w:r w:rsidRPr="00600B0F">
        <w:t>Nuslehre</w:t>
      </w:r>
      <w:proofErr w:type="spellEnd"/>
      <w:r w:rsidRPr="00600B0F">
        <w:t xml:space="preserve"> </w:t>
      </w:r>
      <w:proofErr w:type="spellStart"/>
      <w:r w:rsidRPr="00600B0F">
        <w:t>Plotins</w:t>
      </w:r>
      <w:proofErr w:type="spellEnd"/>
      <w:r w:rsidRPr="00600B0F">
        <w:t>. Basel/Stuttgart 1979.</w:t>
      </w:r>
    </w:p>
    <w:p w:rsidR="00C10CDE" w:rsidRPr="00FE15F7" w:rsidRDefault="00C10CDE" w:rsidP="00810456">
      <w:pPr>
        <w:spacing w:after="0" w:line="240" w:lineRule="auto"/>
        <w:jc w:val="both"/>
        <w:rPr>
          <w:lang w:val="en-US"/>
        </w:rPr>
      </w:pPr>
      <w:proofErr w:type="spellStart"/>
      <w:r>
        <w:t>Tennemann</w:t>
      </w:r>
      <w:proofErr w:type="spellEnd"/>
      <w:r>
        <w:t xml:space="preserve">, Wilhelm Gottlieb: Geschichte der Philosophie. Dritter Band. </w:t>
      </w:r>
      <w:r w:rsidRPr="00FE15F7">
        <w:rPr>
          <w:lang w:val="en-US"/>
        </w:rPr>
        <w:t>Leipzig 1801.</w:t>
      </w:r>
    </w:p>
    <w:p w:rsidR="00C10CDE" w:rsidRPr="003A13AE" w:rsidRDefault="00C10CDE" w:rsidP="00810456">
      <w:pPr>
        <w:spacing w:after="0" w:line="240" w:lineRule="auto"/>
        <w:jc w:val="both"/>
        <w:rPr>
          <w:lang w:val="en-US"/>
        </w:rPr>
      </w:pPr>
      <w:r w:rsidRPr="003A13AE">
        <w:rPr>
          <w:lang w:val="en-US"/>
        </w:rPr>
        <w:t xml:space="preserve">Theo of Smyrna: </w:t>
      </w:r>
      <w:proofErr w:type="spellStart"/>
      <w:r w:rsidRPr="003A13AE">
        <w:rPr>
          <w:lang w:val="en-US"/>
        </w:rPr>
        <w:t>Expositio</w:t>
      </w:r>
      <w:proofErr w:type="spellEnd"/>
      <w:r w:rsidRPr="003A13AE">
        <w:rPr>
          <w:lang w:val="en-US"/>
        </w:rPr>
        <w:t xml:space="preserve"> rerum </w:t>
      </w:r>
      <w:proofErr w:type="spellStart"/>
      <w:r w:rsidRPr="003A13AE">
        <w:rPr>
          <w:lang w:val="en-US"/>
        </w:rPr>
        <w:t>mathematicarum</w:t>
      </w:r>
      <w:proofErr w:type="spellEnd"/>
      <w:r w:rsidRPr="003A13AE">
        <w:rPr>
          <w:lang w:val="en-US"/>
        </w:rPr>
        <w:t xml:space="preserve"> ad </w:t>
      </w:r>
      <w:proofErr w:type="spellStart"/>
      <w:r w:rsidRPr="003A13AE">
        <w:rPr>
          <w:lang w:val="en-US"/>
        </w:rPr>
        <w:t>legendum</w:t>
      </w:r>
      <w:proofErr w:type="spellEnd"/>
      <w:r w:rsidRPr="003A13AE">
        <w:rPr>
          <w:lang w:val="en-US"/>
        </w:rPr>
        <w:t xml:space="preserve"> </w:t>
      </w:r>
      <w:proofErr w:type="spellStart"/>
      <w:r w:rsidRPr="003A13AE">
        <w:rPr>
          <w:lang w:val="en-US"/>
        </w:rPr>
        <w:t>Platonem</w:t>
      </w:r>
      <w:proofErr w:type="spellEnd"/>
      <w:r w:rsidRPr="003A13AE">
        <w:rPr>
          <w:lang w:val="en-US"/>
        </w:rPr>
        <w:t xml:space="preserve"> </w:t>
      </w:r>
      <w:proofErr w:type="spellStart"/>
      <w:r w:rsidRPr="003A13AE">
        <w:rPr>
          <w:lang w:val="en-US"/>
        </w:rPr>
        <w:t>utilium</w:t>
      </w:r>
      <w:proofErr w:type="spellEnd"/>
      <w:r w:rsidRPr="003A13AE">
        <w:rPr>
          <w:lang w:val="en-US"/>
        </w:rPr>
        <w:t>.</w:t>
      </w:r>
      <w:r>
        <w:rPr>
          <w:lang w:val="en-US"/>
        </w:rPr>
        <w:t xml:space="preserve"> </w:t>
      </w:r>
      <w:proofErr w:type="spellStart"/>
      <w:r>
        <w:rPr>
          <w:lang w:val="en-US"/>
        </w:rPr>
        <w:t>Recensuit</w:t>
      </w:r>
      <w:proofErr w:type="spellEnd"/>
      <w:r>
        <w:rPr>
          <w:lang w:val="en-US"/>
        </w:rPr>
        <w:t xml:space="preserve"> </w:t>
      </w:r>
      <w:proofErr w:type="spellStart"/>
      <w:r>
        <w:rPr>
          <w:lang w:val="en-US"/>
        </w:rPr>
        <w:t>Eduardus</w:t>
      </w:r>
      <w:proofErr w:type="spellEnd"/>
      <w:r>
        <w:rPr>
          <w:lang w:val="en-US"/>
        </w:rPr>
        <w:t xml:space="preserve"> Hiller. Leipzig 1878.</w:t>
      </w:r>
    </w:p>
    <w:p w:rsidR="00C10CDE" w:rsidRPr="00F03242" w:rsidRDefault="00C10CDE" w:rsidP="00810456">
      <w:pPr>
        <w:spacing w:after="0" w:line="240" w:lineRule="auto"/>
        <w:jc w:val="both"/>
        <w:rPr>
          <w:lang w:val="en-US"/>
        </w:rPr>
      </w:pPr>
      <w:r w:rsidRPr="00F03242">
        <w:rPr>
          <w:lang w:val="en-US"/>
        </w:rPr>
        <w:t xml:space="preserve">Theophrastus: </w:t>
      </w:r>
      <w:proofErr w:type="spellStart"/>
      <w:r w:rsidRPr="00F03242">
        <w:rPr>
          <w:lang w:val="en-US"/>
        </w:rPr>
        <w:t>Metaphysica</w:t>
      </w:r>
      <w:proofErr w:type="spellEnd"/>
      <w:r w:rsidRPr="00F03242">
        <w:rPr>
          <w:lang w:val="en-US"/>
        </w:rPr>
        <w:t xml:space="preserve">. Cited from Hermann </w:t>
      </w:r>
      <w:proofErr w:type="spellStart"/>
      <w:r w:rsidRPr="00F03242">
        <w:rPr>
          <w:lang w:val="en-US"/>
        </w:rPr>
        <w:t>Usener</w:t>
      </w:r>
      <w:proofErr w:type="spellEnd"/>
      <w:r w:rsidRPr="00F03242">
        <w:rPr>
          <w:lang w:val="en-US"/>
        </w:rPr>
        <w:t xml:space="preserve">: </w:t>
      </w:r>
      <w:proofErr w:type="spellStart"/>
      <w:r w:rsidRPr="00F03242">
        <w:rPr>
          <w:lang w:val="en-US"/>
        </w:rPr>
        <w:t>Theophrastos</w:t>
      </w:r>
      <w:proofErr w:type="spellEnd"/>
      <w:r w:rsidRPr="00F03242">
        <w:rPr>
          <w:lang w:val="en-US"/>
        </w:rPr>
        <w:t xml:space="preserve">, </w:t>
      </w:r>
      <w:proofErr w:type="spellStart"/>
      <w:r w:rsidRPr="00F03242">
        <w:rPr>
          <w:lang w:val="en-US"/>
        </w:rPr>
        <w:t>Metaphysica</w:t>
      </w:r>
      <w:proofErr w:type="spellEnd"/>
      <w:r w:rsidRPr="00F03242">
        <w:rPr>
          <w:lang w:val="en-US"/>
        </w:rPr>
        <w:t>, Bonn 1890.</w:t>
      </w:r>
    </w:p>
    <w:p w:rsidR="00C10CDE" w:rsidRPr="00A4545C" w:rsidRDefault="00C10CDE" w:rsidP="00810456">
      <w:pPr>
        <w:spacing w:after="0" w:line="240" w:lineRule="auto"/>
        <w:jc w:val="both"/>
        <w:rPr>
          <w:lang w:val="fr-FR"/>
        </w:rPr>
      </w:pPr>
      <w:r w:rsidRPr="00A4545C">
        <w:rPr>
          <w:lang w:val="fr-FR"/>
        </w:rPr>
        <w:t xml:space="preserve">Thomas </w:t>
      </w:r>
      <w:proofErr w:type="spellStart"/>
      <w:r w:rsidRPr="00A4545C">
        <w:rPr>
          <w:lang w:val="fr-FR"/>
        </w:rPr>
        <w:t>Aquinas</w:t>
      </w:r>
      <w:proofErr w:type="spellEnd"/>
      <w:r w:rsidRPr="00A4545C">
        <w:rPr>
          <w:lang w:val="fr-FR"/>
        </w:rPr>
        <w:t xml:space="preserve">: De ente et </w:t>
      </w:r>
      <w:proofErr w:type="spellStart"/>
      <w:r w:rsidRPr="00A4545C">
        <w:rPr>
          <w:lang w:val="fr-FR"/>
        </w:rPr>
        <w:t>essentia</w:t>
      </w:r>
      <w:proofErr w:type="spellEnd"/>
      <w:r w:rsidRPr="00A4545C">
        <w:rPr>
          <w:lang w:val="fr-FR"/>
        </w:rPr>
        <w:t>.</w:t>
      </w:r>
    </w:p>
    <w:p w:rsidR="00C10CDE" w:rsidRPr="00027574" w:rsidRDefault="00C10CDE" w:rsidP="00810456">
      <w:pPr>
        <w:spacing w:after="0" w:line="240" w:lineRule="auto"/>
        <w:jc w:val="both"/>
        <w:rPr>
          <w:lang w:val="it-IT"/>
        </w:rPr>
      </w:pPr>
      <w:r w:rsidRPr="00027574">
        <w:rPr>
          <w:lang w:val="it-IT"/>
        </w:rPr>
        <w:t xml:space="preserve">--- </w:t>
      </w:r>
      <w:proofErr w:type="spellStart"/>
      <w:r w:rsidRPr="00027574">
        <w:rPr>
          <w:lang w:val="it-IT"/>
        </w:rPr>
        <w:t>Quaestiones</w:t>
      </w:r>
      <w:proofErr w:type="spellEnd"/>
      <w:r w:rsidRPr="00027574">
        <w:rPr>
          <w:lang w:val="it-IT"/>
        </w:rPr>
        <w:t xml:space="preserve"> </w:t>
      </w:r>
      <w:proofErr w:type="spellStart"/>
      <w:r w:rsidRPr="00027574">
        <w:rPr>
          <w:lang w:val="it-IT"/>
        </w:rPr>
        <w:t>disputatae</w:t>
      </w:r>
      <w:proofErr w:type="spellEnd"/>
      <w:r w:rsidRPr="00027574">
        <w:rPr>
          <w:lang w:val="it-IT"/>
        </w:rPr>
        <w:t xml:space="preserve"> de </w:t>
      </w:r>
      <w:proofErr w:type="spellStart"/>
      <w:r w:rsidRPr="00027574">
        <w:rPr>
          <w:lang w:val="it-IT"/>
        </w:rPr>
        <w:t>veritate</w:t>
      </w:r>
      <w:proofErr w:type="spellEnd"/>
      <w:r w:rsidRPr="00027574">
        <w:rPr>
          <w:lang w:val="it-IT"/>
        </w:rPr>
        <w:t>.</w:t>
      </w:r>
    </w:p>
    <w:p w:rsidR="00C10CDE" w:rsidRPr="00027574" w:rsidRDefault="00C10CDE" w:rsidP="00810456">
      <w:pPr>
        <w:spacing w:after="0" w:line="240" w:lineRule="auto"/>
        <w:jc w:val="both"/>
        <w:rPr>
          <w:lang w:val="it-IT"/>
        </w:rPr>
      </w:pPr>
      <w:r w:rsidRPr="00027574">
        <w:rPr>
          <w:lang w:val="it-IT"/>
        </w:rPr>
        <w:t xml:space="preserve">--- Summa </w:t>
      </w:r>
      <w:proofErr w:type="spellStart"/>
      <w:r w:rsidRPr="00027574">
        <w:rPr>
          <w:lang w:val="it-IT"/>
        </w:rPr>
        <w:t>theologiae</w:t>
      </w:r>
      <w:proofErr w:type="spellEnd"/>
      <w:r w:rsidRPr="00027574">
        <w:rPr>
          <w:lang w:val="it-IT"/>
        </w:rPr>
        <w:t>.</w:t>
      </w:r>
    </w:p>
    <w:p w:rsidR="00C10CDE" w:rsidRPr="00027574" w:rsidRDefault="00C10CDE" w:rsidP="00810456">
      <w:pPr>
        <w:spacing w:after="0" w:line="240" w:lineRule="auto"/>
        <w:jc w:val="both"/>
      </w:pPr>
      <w:r w:rsidRPr="00027574">
        <w:t xml:space="preserve">--- Scriptum super </w:t>
      </w:r>
      <w:proofErr w:type="spellStart"/>
      <w:r w:rsidRPr="00027574">
        <w:t>libros</w:t>
      </w:r>
      <w:proofErr w:type="spellEnd"/>
      <w:r w:rsidRPr="00027574">
        <w:t xml:space="preserve"> </w:t>
      </w:r>
      <w:proofErr w:type="spellStart"/>
      <w:r w:rsidRPr="00027574">
        <w:t>Sententiarum</w:t>
      </w:r>
      <w:proofErr w:type="spellEnd"/>
      <w:r w:rsidRPr="00027574">
        <w:t>.</w:t>
      </w:r>
    </w:p>
    <w:p w:rsidR="00C10CDE" w:rsidRPr="00027574" w:rsidRDefault="00C10CDE" w:rsidP="00810456">
      <w:pPr>
        <w:spacing w:after="0" w:line="240" w:lineRule="auto"/>
        <w:jc w:val="both"/>
      </w:pPr>
      <w:r w:rsidRPr="00027574">
        <w:lastRenderedPageBreak/>
        <w:t xml:space="preserve">--- Super De </w:t>
      </w:r>
      <w:proofErr w:type="spellStart"/>
      <w:r w:rsidRPr="00027574">
        <w:t>divinis</w:t>
      </w:r>
      <w:proofErr w:type="spellEnd"/>
      <w:r w:rsidRPr="00027574">
        <w:t xml:space="preserve"> </w:t>
      </w:r>
      <w:proofErr w:type="spellStart"/>
      <w:r w:rsidRPr="00027574">
        <w:t>nominibus</w:t>
      </w:r>
      <w:proofErr w:type="spellEnd"/>
      <w:r w:rsidRPr="00027574">
        <w:t>.</w:t>
      </w:r>
    </w:p>
    <w:p w:rsidR="00C10CDE" w:rsidRPr="004513DD" w:rsidRDefault="00C10CDE" w:rsidP="00810456">
      <w:pPr>
        <w:spacing w:after="0" w:line="240" w:lineRule="auto"/>
        <w:jc w:val="both"/>
      </w:pPr>
      <w:r w:rsidRPr="00027574">
        <w:t xml:space="preserve">Trendelenburg, Adolf: Historische Beiträge zur Philosophie. </w:t>
      </w:r>
      <w:r>
        <w:t xml:space="preserve">Erster Band. Geschichte der Kategorienlehre. </w:t>
      </w:r>
      <w:r w:rsidRPr="004513DD">
        <w:t>Berlin 1846.</w:t>
      </w:r>
    </w:p>
    <w:p w:rsidR="00C10CDE" w:rsidRDefault="00C10CDE" w:rsidP="00810456">
      <w:pPr>
        <w:spacing w:after="0" w:line="240" w:lineRule="auto"/>
        <w:jc w:val="both"/>
      </w:pPr>
      <w:r w:rsidRPr="004513DD">
        <w:t xml:space="preserve">Vossenkuhl, Wilhelm: Ludwig Wittgenstein. München </w:t>
      </w:r>
      <w:r w:rsidRPr="004513DD">
        <w:rPr>
          <w:vertAlign w:val="superscript"/>
        </w:rPr>
        <w:t>2</w:t>
      </w:r>
      <w:r w:rsidRPr="004513DD">
        <w:t>2003.</w:t>
      </w:r>
    </w:p>
    <w:p w:rsidR="00C10CDE" w:rsidRPr="004513DD" w:rsidRDefault="00C10CDE" w:rsidP="00810456">
      <w:pPr>
        <w:spacing w:after="0" w:line="240" w:lineRule="auto"/>
        <w:jc w:val="both"/>
      </w:pPr>
      <w:r w:rsidRPr="004513DD">
        <w:t>Windelband, Wilhelm: Lehrbuch der Geschichte der Philosophie. Dritte Auflage. Tübingen und Leipzig 1908.</w:t>
      </w:r>
    </w:p>
    <w:p w:rsidR="00C10CDE" w:rsidRPr="00686A57" w:rsidRDefault="00C10CDE" w:rsidP="00810456">
      <w:pPr>
        <w:spacing w:after="0" w:line="240" w:lineRule="auto"/>
        <w:jc w:val="both"/>
        <w:rPr>
          <w:lang w:val="en-US"/>
        </w:rPr>
      </w:pPr>
      <w:r w:rsidRPr="004513DD">
        <w:t xml:space="preserve">--- Einleitung in die Philosophie. Zweite Auflage. </w:t>
      </w:r>
      <w:r w:rsidRPr="004513DD">
        <w:rPr>
          <w:lang w:val="en-US"/>
        </w:rPr>
        <w:t>Tübingen 1920. (</w:t>
      </w:r>
      <w:proofErr w:type="spellStart"/>
      <w:r w:rsidRPr="004513DD">
        <w:rPr>
          <w:lang w:val="en-US"/>
        </w:rPr>
        <w:t>Erste</w:t>
      </w:r>
      <w:proofErr w:type="spellEnd"/>
      <w:r w:rsidRPr="004513DD">
        <w:rPr>
          <w:lang w:val="en-US"/>
        </w:rPr>
        <w:t xml:space="preserve"> </w:t>
      </w:r>
      <w:proofErr w:type="spellStart"/>
      <w:r w:rsidRPr="004513DD">
        <w:rPr>
          <w:lang w:val="en-US"/>
        </w:rPr>
        <w:t>Auflage</w:t>
      </w:r>
      <w:proofErr w:type="spellEnd"/>
      <w:r w:rsidRPr="004513DD">
        <w:rPr>
          <w:lang w:val="en-US"/>
        </w:rPr>
        <w:t xml:space="preserve"> 1914.)</w:t>
      </w:r>
    </w:p>
    <w:p w:rsidR="00C10CDE" w:rsidRDefault="00C10CDE" w:rsidP="00810456">
      <w:pPr>
        <w:spacing w:after="0" w:line="240" w:lineRule="auto"/>
        <w:jc w:val="both"/>
        <w:rPr>
          <w:lang w:val="en-US"/>
        </w:rPr>
      </w:pPr>
      <w:proofErr w:type="spellStart"/>
      <w:r w:rsidRPr="00686A57">
        <w:rPr>
          <w:lang w:val="en-US"/>
        </w:rPr>
        <w:t>Wisnovsky</w:t>
      </w:r>
      <w:proofErr w:type="spellEnd"/>
      <w:r w:rsidRPr="00686A57">
        <w:rPr>
          <w:lang w:val="en-US"/>
        </w:rPr>
        <w:t>, Robert: Avicenna's Metaphysics in Context. Ithaca, New York 2003.</w:t>
      </w:r>
    </w:p>
    <w:p w:rsidR="00C10CDE" w:rsidRPr="009C707C" w:rsidRDefault="00C10CDE" w:rsidP="00810456">
      <w:pPr>
        <w:spacing w:after="0" w:line="240" w:lineRule="auto"/>
        <w:jc w:val="both"/>
      </w:pPr>
      <w:r w:rsidRPr="00600B0F">
        <w:t>Wolff, Christian</w:t>
      </w:r>
      <w:r>
        <w:t xml:space="preserve">: </w:t>
      </w:r>
      <w:proofErr w:type="spellStart"/>
      <w:r w:rsidRPr="00D53583">
        <w:t>Vernünfftige</w:t>
      </w:r>
      <w:proofErr w:type="spellEnd"/>
      <w:r w:rsidRPr="00D53583">
        <w:t xml:space="preserve"> </w:t>
      </w:r>
      <w:proofErr w:type="spellStart"/>
      <w:r w:rsidRPr="00D53583">
        <w:t>Gedancken</w:t>
      </w:r>
      <w:proofErr w:type="spellEnd"/>
      <w:r w:rsidRPr="00D53583">
        <w:t xml:space="preserve"> von GOTT, Der Welt</w:t>
      </w:r>
      <w:r>
        <w:t xml:space="preserve"> </w:t>
      </w:r>
      <w:r w:rsidRPr="00D53583">
        <w:t>und der Seele des</w:t>
      </w:r>
      <w:r>
        <w:t xml:space="preserve"> Menschen, Auch allen D</w:t>
      </w:r>
      <w:r w:rsidRPr="00D53583">
        <w:t>ingen</w:t>
      </w:r>
      <w:r>
        <w:t xml:space="preserve"> überhaupt</w:t>
      </w:r>
      <w:r w:rsidRPr="00D53583">
        <w:t>.</w:t>
      </w:r>
      <w:r>
        <w:t xml:space="preserve"> Frankfurt und Leipzig</w:t>
      </w:r>
      <w:r w:rsidRPr="00D53583">
        <w:t xml:space="preserve"> </w:t>
      </w:r>
      <w:r w:rsidRPr="009C707C">
        <w:rPr>
          <w:vertAlign w:val="superscript"/>
        </w:rPr>
        <w:t>7</w:t>
      </w:r>
      <w:r w:rsidRPr="009C707C">
        <w:t>1738 (</w:t>
      </w:r>
      <w:proofErr w:type="spellStart"/>
      <w:r w:rsidRPr="009C707C">
        <w:t>first</w:t>
      </w:r>
      <w:proofErr w:type="spellEnd"/>
      <w:r w:rsidRPr="009C707C">
        <w:t xml:space="preserve"> </w:t>
      </w:r>
      <w:proofErr w:type="spellStart"/>
      <w:r w:rsidRPr="009C707C">
        <w:t>edition</w:t>
      </w:r>
      <w:proofErr w:type="spellEnd"/>
      <w:r w:rsidRPr="009C707C">
        <w:t xml:space="preserve"> 1719).</w:t>
      </w:r>
    </w:p>
    <w:p w:rsidR="00C10CDE" w:rsidRPr="009C707C" w:rsidRDefault="00C10CDE" w:rsidP="00810456">
      <w:pPr>
        <w:spacing w:after="0" w:line="240" w:lineRule="auto"/>
        <w:jc w:val="both"/>
      </w:pPr>
      <w:r w:rsidRPr="009C707C">
        <w:t xml:space="preserve">--- </w:t>
      </w:r>
      <w:proofErr w:type="spellStart"/>
      <w:r w:rsidRPr="009C707C">
        <w:t>Discursus</w:t>
      </w:r>
      <w:proofErr w:type="spellEnd"/>
      <w:r w:rsidRPr="009C707C">
        <w:t xml:space="preserve"> </w:t>
      </w:r>
      <w:proofErr w:type="spellStart"/>
      <w:r w:rsidRPr="009C707C">
        <w:t>praeliminaris</w:t>
      </w:r>
      <w:proofErr w:type="spellEnd"/>
      <w:r w:rsidRPr="009C707C">
        <w:t xml:space="preserve"> de </w:t>
      </w:r>
      <w:proofErr w:type="spellStart"/>
      <w:r w:rsidRPr="009C707C">
        <w:t>philosophia</w:t>
      </w:r>
      <w:proofErr w:type="spellEnd"/>
      <w:r w:rsidRPr="009C707C">
        <w:t xml:space="preserve"> in genere, in </w:t>
      </w:r>
      <w:proofErr w:type="spellStart"/>
      <w:r w:rsidRPr="009C707C">
        <w:t>Philosophia</w:t>
      </w:r>
      <w:proofErr w:type="spellEnd"/>
      <w:r w:rsidRPr="009C707C">
        <w:t xml:space="preserve"> </w:t>
      </w:r>
      <w:proofErr w:type="spellStart"/>
      <w:r w:rsidRPr="009C707C">
        <w:t>rationalis</w:t>
      </w:r>
      <w:proofErr w:type="spellEnd"/>
      <w:r w:rsidRPr="009C707C">
        <w:t xml:space="preserve"> sive </w:t>
      </w:r>
      <w:proofErr w:type="spellStart"/>
      <w:r w:rsidRPr="009C707C">
        <w:t>Logica</w:t>
      </w:r>
      <w:proofErr w:type="spellEnd"/>
      <w:r w:rsidRPr="009C707C">
        <w:t xml:space="preserve">. Verona </w:t>
      </w:r>
      <w:r w:rsidRPr="009C707C">
        <w:rPr>
          <w:vertAlign w:val="superscript"/>
        </w:rPr>
        <w:t>3</w:t>
      </w:r>
      <w:r w:rsidRPr="009C707C">
        <w:t>1735.</w:t>
      </w:r>
    </w:p>
    <w:p w:rsidR="00C10CDE" w:rsidRPr="009C707C" w:rsidRDefault="00C10CDE" w:rsidP="00810456">
      <w:pPr>
        <w:spacing w:after="0" w:line="240" w:lineRule="auto"/>
        <w:jc w:val="both"/>
      </w:pPr>
      <w:r w:rsidRPr="009C707C">
        <w:t xml:space="preserve">--- </w:t>
      </w:r>
      <w:proofErr w:type="spellStart"/>
      <w:r w:rsidRPr="009C707C">
        <w:t>Philosophia</w:t>
      </w:r>
      <w:proofErr w:type="spellEnd"/>
      <w:r w:rsidRPr="009C707C">
        <w:t xml:space="preserve"> prima sive </w:t>
      </w:r>
      <w:proofErr w:type="spellStart"/>
      <w:r w:rsidRPr="009C707C">
        <w:t>Ontologia</w:t>
      </w:r>
      <w:proofErr w:type="spellEnd"/>
      <w:r w:rsidRPr="009C707C">
        <w:t xml:space="preserve">. </w:t>
      </w:r>
      <w:r>
        <w:t xml:space="preserve">Frankfurt and Leipzig </w:t>
      </w:r>
      <w:r w:rsidRPr="009C707C">
        <w:rPr>
          <w:vertAlign w:val="superscript"/>
        </w:rPr>
        <w:t>2</w:t>
      </w:r>
      <w:r>
        <w:t>1736.</w:t>
      </w:r>
    </w:p>
    <w:p w:rsidR="00C10CDE" w:rsidRDefault="00C10CDE" w:rsidP="00810456">
      <w:pPr>
        <w:spacing w:after="0" w:line="240" w:lineRule="auto"/>
        <w:jc w:val="both"/>
      </w:pPr>
      <w:r w:rsidRPr="009C707C">
        <w:t xml:space="preserve">--- </w:t>
      </w:r>
      <w:proofErr w:type="spellStart"/>
      <w:r w:rsidRPr="009C707C">
        <w:t>Cosmologia</w:t>
      </w:r>
      <w:proofErr w:type="spellEnd"/>
      <w:r w:rsidRPr="009C707C">
        <w:t xml:space="preserve"> generalis.</w:t>
      </w:r>
      <w:r>
        <w:t xml:space="preserve"> Frankfurt and Leipzig </w:t>
      </w:r>
      <w:r w:rsidRPr="003764F9">
        <w:rPr>
          <w:vertAlign w:val="superscript"/>
        </w:rPr>
        <w:t>2</w:t>
      </w:r>
      <w:r>
        <w:t>1737.</w:t>
      </w:r>
    </w:p>
    <w:p w:rsidR="00C10CDE" w:rsidRPr="009C707C" w:rsidRDefault="00C10CDE" w:rsidP="00810456">
      <w:pPr>
        <w:spacing w:after="0" w:line="240" w:lineRule="auto"/>
        <w:jc w:val="both"/>
      </w:pPr>
      <w:r>
        <w:t xml:space="preserve">--- </w:t>
      </w:r>
      <w:proofErr w:type="spellStart"/>
      <w:r>
        <w:t>Psychologia</w:t>
      </w:r>
      <w:proofErr w:type="spellEnd"/>
      <w:r>
        <w:t xml:space="preserve"> </w:t>
      </w:r>
      <w:proofErr w:type="spellStart"/>
      <w:r>
        <w:t>empirica</w:t>
      </w:r>
      <w:proofErr w:type="spellEnd"/>
      <w:r>
        <w:t xml:space="preserve">. Frankfurt and Leipzig </w:t>
      </w:r>
      <w:r w:rsidRPr="003764F9">
        <w:rPr>
          <w:vertAlign w:val="superscript"/>
        </w:rPr>
        <w:t>2</w:t>
      </w:r>
      <w:r>
        <w:t>1738.</w:t>
      </w:r>
    </w:p>
    <w:p w:rsidR="00C10CDE" w:rsidRPr="009C707C" w:rsidRDefault="00C10CDE" w:rsidP="00810456">
      <w:pPr>
        <w:spacing w:after="0" w:line="240" w:lineRule="auto"/>
        <w:jc w:val="both"/>
      </w:pPr>
      <w:r w:rsidRPr="009C707C">
        <w:t xml:space="preserve">--- </w:t>
      </w:r>
      <w:proofErr w:type="spellStart"/>
      <w:r w:rsidRPr="009C707C">
        <w:t>Psychologia</w:t>
      </w:r>
      <w:proofErr w:type="spellEnd"/>
      <w:r w:rsidRPr="009C707C">
        <w:t xml:space="preserve"> </w:t>
      </w:r>
      <w:proofErr w:type="spellStart"/>
      <w:r w:rsidRPr="009C707C">
        <w:t>rationalis</w:t>
      </w:r>
      <w:proofErr w:type="spellEnd"/>
      <w:r w:rsidRPr="009C707C">
        <w:t>.</w:t>
      </w:r>
      <w:r>
        <w:t xml:space="preserve"> Frankfurt and Leipzig </w:t>
      </w:r>
      <w:r w:rsidRPr="003764F9">
        <w:rPr>
          <w:vertAlign w:val="superscript"/>
        </w:rPr>
        <w:t>2</w:t>
      </w:r>
      <w:r>
        <w:t>1740.</w:t>
      </w:r>
    </w:p>
    <w:p w:rsidR="00C10CDE" w:rsidRPr="00FE15F7" w:rsidRDefault="00C10CDE" w:rsidP="00810456">
      <w:pPr>
        <w:spacing w:after="0" w:line="240" w:lineRule="auto"/>
        <w:jc w:val="both"/>
        <w:rPr>
          <w:lang w:val="en-US"/>
        </w:rPr>
      </w:pPr>
      <w:r w:rsidRPr="00027574">
        <w:t xml:space="preserve">--- Theologia naturalis. </w:t>
      </w:r>
      <w:r w:rsidRPr="00FE15F7">
        <w:rPr>
          <w:lang w:val="en-US"/>
        </w:rPr>
        <w:t xml:space="preserve">Pars prior. Frankfurt and Leipzig </w:t>
      </w:r>
      <w:r w:rsidRPr="00FE15F7">
        <w:rPr>
          <w:vertAlign w:val="superscript"/>
          <w:lang w:val="en-US"/>
        </w:rPr>
        <w:t>2</w:t>
      </w:r>
      <w:r w:rsidRPr="00FE15F7">
        <w:rPr>
          <w:lang w:val="en-US"/>
        </w:rPr>
        <w:t>1739.</w:t>
      </w:r>
    </w:p>
    <w:p w:rsidR="00C10CDE" w:rsidRPr="00027574" w:rsidRDefault="00C10CDE" w:rsidP="00810456">
      <w:pPr>
        <w:spacing w:after="0" w:line="240" w:lineRule="auto"/>
        <w:jc w:val="both"/>
        <w:rPr>
          <w:lang w:val="it-IT"/>
        </w:rPr>
      </w:pPr>
      <w:r w:rsidRPr="00027574">
        <w:rPr>
          <w:lang w:val="it-IT"/>
        </w:rPr>
        <w:t xml:space="preserve">--- Theologia naturalis. Pars </w:t>
      </w:r>
      <w:proofErr w:type="spellStart"/>
      <w:r w:rsidRPr="00027574">
        <w:rPr>
          <w:lang w:val="it-IT"/>
        </w:rPr>
        <w:t>posterior</w:t>
      </w:r>
      <w:proofErr w:type="spellEnd"/>
      <w:r w:rsidRPr="00027574">
        <w:rPr>
          <w:lang w:val="it-IT"/>
        </w:rPr>
        <w:t xml:space="preserve">. Verona </w:t>
      </w:r>
      <w:r w:rsidRPr="00027574">
        <w:rPr>
          <w:vertAlign w:val="superscript"/>
          <w:lang w:val="it-IT"/>
        </w:rPr>
        <w:t>2</w:t>
      </w:r>
      <w:r w:rsidRPr="00027574">
        <w:rPr>
          <w:lang w:val="it-IT"/>
        </w:rPr>
        <w:t>1738.</w:t>
      </w:r>
    </w:p>
    <w:p w:rsidR="00C10CDE" w:rsidRDefault="00C10CDE" w:rsidP="00810456">
      <w:pPr>
        <w:spacing w:after="0" w:line="240" w:lineRule="auto"/>
        <w:jc w:val="both"/>
      </w:pPr>
      <w:r w:rsidRPr="004513DD">
        <w:t>Wundt, Wilhelm: System der Philosophie. Zweite umgearbeitete Auflage. Leipzig 1897.</w:t>
      </w:r>
    </w:p>
    <w:p w:rsidR="00C10CDE" w:rsidRDefault="00C10CDE" w:rsidP="00810456">
      <w:pPr>
        <w:spacing w:after="0" w:line="240" w:lineRule="auto"/>
        <w:jc w:val="both"/>
      </w:pPr>
      <w:r>
        <w:t>Wuttke, Heinrich: Christian Wolffs eigene Lebensbeschreibung. Leipzig 1841.</w:t>
      </w:r>
    </w:p>
    <w:p w:rsidR="00C10CDE" w:rsidRPr="004513DD" w:rsidRDefault="00C10CDE" w:rsidP="00810456">
      <w:pPr>
        <w:spacing w:after="0" w:line="240" w:lineRule="auto"/>
        <w:jc w:val="both"/>
      </w:pPr>
      <w:r>
        <w:t xml:space="preserve">Xenophon: Memorabilia </w:t>
      </w:r>
      <w:proofErr w:type="spellStart"/>
      <w:r>
        <w:t>Socratis</w:t>
      </w:r>
      <w:proofErr w:type="spellEnd"/>
      <w:r>
        <w:t>.</w:t>
      </w:r>
    </w:p>
    <w:p w:rsidR="00C10CDE" w:rsidRDefault="00C10CDE" w:rsidP="00810456">
      <w:pPr>
        <w:spacing w:after="0" w:line="240" w:lineRule="auto"/>
        <w:jc w:val="both"/>
      </w:pPr>
      <w:r>
        <w:t xml:space="preserve">Zeller, Eduard: Die Philosophie der Griechen in ihrer geschichtlichen Entwicklung. Dritter Teil. Erste Abteilung. Erste Hälfte. Leipzig </w:t>
      </w:r>
      <w:r w:rsidRPr="00CD15C1">
        <w:rPr>
          <w:vertAlign w:val="superscript"/>
        </w:rPr>
        <w:t>5</w:t>
      </w:r>
      <w:r>
        <w:t>1923.</w:t>
      </w:r>
    </w:p>
    <w:p w:rsidR="00C10CDE" w:rsidRDefault="00C10CDE" w:rsidP="00810456">
      <w:pPr>
        <w:spacing w:after="0" w:line="240" w:lineRule="auto"/>
        <w:jc w:val="both"/>
      </w:pPr>
      <w:r>
        <w:t xml:space="preserve">--- Zweite Hälfte. Leipzig </w:t>
      </w:r>
      <w:r w:rsidRPr="00CD15C1">
        <w:rPr>
          <w:vertAlign w:val="superscript"/>
        </w:rPr>
        <w:t>5</w:t>
      </w:r>
      <w:r>
        <w:t>1923.</w:t>
      </w:r>
    </w:p>
    <w:p w:rsidR="00C10CDE" w:rsidRDefault="00C10CDE" w:rsidP="00810456">
      <w:pPr>
        <w:spacing w:after="0" w:line="240" w:lineRule="auto"/>
        <w:jc w:val="both"/>
        <w:rPr>
          <w:lang w:val="en-US"/>
        </w:rPr>
      </w:pPr>
      <w:r>
        <w:t xml:space="preserve">Zimmermann, Albert: Ontologie oder Metaphysik? Die Diskussion über den Gegenstand der Metaphysik im 13. und 14. </w:t>
      </w:r>
      <w:proofErr w:type="spellStart"/>
      <w:r w:rsidRPr="004513DD">
        <w:rPr>
          <w:lang w:val="en-US"/>
        </w:rPr>
        <w:t>Jahrhundert</w:t>
      </w:r>
      <w:proofErr w:type="spellEnd"/>
      <w:r w:rsidRPr="004513DD">
        <w:rPr>
          <w:lang w:val="en-US"/>
        </w:rPr>
        <w:t>. Leiden-Köln 1965.</w:t>
      </w:r>
    </w:p>
    <w:p w:rsidR="00C10CDE" w:rsidRPr="003A08F5" w:rsidRDefault="00C10CDE" w:rsidP="00810456">
      <w:pPr>
        <w:spacing w:after="0" w:line="240" w:lineRule="auto"/>
        <w:jc w:val="both"/>
        <w:rPr>
          <w:rFonts w:ascii="Cambria" w:hAnsi="Cambria"/>
          <w:sz w:val="24"/>
          <w:szCs w:val="24"/>
          <w:lang w:val="en-US"/>
        </w:rPr>
      </w:pPr>
      <w:r>
        <w:rPr>
          <w:lang w:val="en-US"/>
        </w:rPr>
        <w:br w:type="page"/>
      </w:r>
      <w:r w:rsidRPr="003A08F5">
        <w:rPr>
          <w:rFonts w:ascii="Cambria" w:hAnsi="Cambria"/>
          <w:sz w:val="24"/>
          <w:szCs w:val="24"/>
          <w:lang w:val="en-US"/>
        </w:rPr>
        <w:lastRenderedPageBreak/>
        <w:t>Translations</w:t>
      </w:r>
    </w:p>
    <w:p w:rsidR="00C10CDE" w:rsidRPr="003A08F5" w:rsidRDefault="00C10CDE" w:rsidP="00810456">
      <w:pPr>
        <w:spacing w:after="0" w:line="240" w:lineRule="auto"/>
        <w:jc w:val="both"/>
        <w:rPr>
          <w:lang w:val="en-US"/>
        </w:rPr>
      </w:pPr>
    </w:p>
    <w:p w:rsidR="00C10CDE" w:rsidRPr="003A08F5" w:rsidRDefault="00C10CDE" w:rsidP="00810456">
      <w:pPr>
        <w:spacing w:after="0" w:line="240" w:lineRule="auto"/>
        <w:jc w:val="both"/>
        <w:rPr>
          <w:lang w:val="en-US"/>
        </w:rPr>
      </w:pPr>
    </w:p>
    <w:p w:rsidR="00C10CDE" w:rsidRPr="004513DD" w:rsidRDefault="00C10CDE" w:rsidP="00810456">
      <w:pPr>
        <w:spacing w:after="0" w:line="240" w:lineRule="auto"/>
        <w:jc w:val="both"/>
        <w:rPr>
          <w:lang w:val="en-US"/>
        </w:rPr>
      </w:pPr>
      <w:r w:rsidRPr="004513DD">
        <w:rPr>
          <w:lang w:val="en-US"/>
        </w:rPr>
        <w:t>Armstrong, A. H.: Plotinus. 6 volumes. Cambridge · London 1966-1988.</w:t>
      </w:r>
    </w:p>
    <w:p w:rsidR="00C10CDE" w:rsidRPr="004513DD" w:rsidRDefault="00C10CDE" w:rsidP="00810456">
      <w:pPr>
        <w:spacing w:after="0" w:line="240" w:lineRule="auto"/>
        <w:jc w:val="both"/>
        <w:rPr>
          <w:lang w:val="en-US"/>
        </w:rPr>
      </w:pPr>
      <w:proofErr w:type="spellStart"/>
      <w:r w:rsidRPr="00027574">
        <w:rPr>
          <w:lang w:val="it-IT"/>
        </w:rPr>
        <w:t>Babbitt</w:t>
      </w:r>
      <w:proofErr w:type="spellEnd"/>
      <w:r w:rsidRPr="00027574">
        <w:rPr>
          <w:lang w:val="it-IT"/>
        </w:rPr>
        <w:t xml:space="preserve">, Frank Cole: </w:t>
      </w:r>
      <w:proofErr w:type="spellStart"/>
      <w:r w:rsidRPr="00027574">
        <w:rPr>
          <w:lang w:val="it-IT"/>
        </w:rPr>
        <w:t>Plutarch's</w:t>
      </w:r>
      <w:proofErr w:type="spellEnd"/>
      <w:r w:rsidRPr="00027574">
        <w:rPr>
          <w:lang w:val="it-IT"/>
        </w:rPr>
        <w:t xml:space="preserve"> </w:t>
      </w:r>
      <w:proofErr w:type="spellStart"/>
      <w:r w:rsidRPr="00027574">
        <w:rPr>
          <w:lang w:val="it-IT"/>
        </w:rPr>
        <w:t>Moralia</w:t>
      </w:r>
      <w:proofErr w:type="spellEnd"/>
      <w:r w:rsidRPr="00027574">
        <w:rPr>
          <w:lang w:val="it-IT"/>
        </w:rPr>
        <w:t xml:space="preserve">. </w:t>
      </w:r>
      <w:r w:rsidRPr="004513DD">
        <w:rPr>
          <w:lang w:val="en-US"/>
        </w:rPr>
        <w:t>V. Cambridge · London 1984.</w:t>
      </w:r>
    </w:p>
    <w:p w:rsidR="00C10CDE" w:rsidRPr="004513DD" w:rsidRDefault="00C10CDE" w:rsidP="00810456">
      <w:pPr>
        <w:spacing w:after="0" w:line="240" w:lineRule="auto"/>
        <w:jc w:val="both"/>
        <w:rPr>
          <w:lang w:val="en-US"/>
        </w:rPr>
      </w:pPr>
      <w:r w:rsidRPr="004513DD">
        <w:rPr>
          <w:lang w:val="en-US"/>
        </w:rPr>
        <w:t>Barnes, Jonathan: The Complete Works of Aristotle. Chichester, West Sussex 1984.</w:t>
      </w:r>
    </w:p>
    <w:p w:rsidR="00C10CDE" w:rsidRPr="004513DD" w:rsidRDefault="00C10CDE" w:rsidP="00810456">
      <w:pPr>
        <w:spacing w:after="0" w:line="240" w:lineRule="auto"/>
        <w:jc w:val="both"/>
        <w:rPr>
          <w:lang w:val="en-US"/>
        </w:rPr>
      </w:pPr>
      <w:r w:rsidRPr="004513DD">
        <w:rPr>
          <w:lang w:val="en-US"/>
        </w:rPr>
        <w:t>--- Porphyry. Introduction. Oxford 2003.</w:t>
      </w:r>
    </w:p>
    <w:p w:rsidR="00C10CDE" w:rsidRPr="004513DD" w:rsidRDefault="00C10CDE" w:rsidP="00810456">
      <w:pPr>
        <w:spacing w:after="0" w:line="240" w:lineRule="auto"/>
        <w:jc w:val="both"/>
        <w:rPr>
          <w:lang w:val="en-US"/>
        </w:rPr>
      </w:pPr>
      <w:proofErr w:type="spellStart"/>
      <w:r w:rsidRPr="004513DD">
        <w:rPr>
          <w:lang w:val="en-US"/>
        </w:rPr>
        <w:t>Bosanquet</w:t>
      </w:r>
      <w:proofErr w:type="spellEnd"/>
      <w:r w:rsidRPr="004513DD">
        <w:rPr>
          <w:lang w:val="en-US"/>
        </w:rPr>
        <w:t xml:space="preserve">, Bernard: Metaphysic in Three Books Ontology, Cosmology, and Psychology. By Hermann </w:t>
      </w:r>
      <w:proofErr w:type="spellStart"/>
      <w:r w:rsidRPr="004513DD">
        <w:rPr>
          <w:lang w:val="en-US"/>
        </w:rPr>
        <w:t>Lotze</w:t>
      </w:r>
      <w:proofErr w:type="spellEnd"/>
      <w:r w:rsidRPr="004513DD">
        <w:rPr>
          <w:lang w:val="en-US"/>
        </w:rPr>
        <w:t>. Oxford 1884.</w:t>
      </w:r>
    </w:p>
    <w:p w:rsidR="00C10CDE" w:rsidRPr="004513DD" w:rsidRDefault="00C10CDE" w:rsidP="00810456">
      <w:pPr>
        <w:spacing w:after="0" w:line="240" w:lineRule="auto"/>
        <w:jc w:val="both"/>
        <w:rPr>
          <w:lang w:val="en-US"/>
        </w:rPr>
      </w:pPr>
      <w:r w:rsidRPr="004513DD">
        <w:rPr>
          <w:lang w:val="en-US"/>
        </w:rPr>
        <w:t xml:space="preserve">Bury, R. G.: </w:t>
      </w:r>
      <w:proofErr w:type="spellStart"/>
      <w:r w:rsidRPr="004513DD">
        <w:rPr>
          <w:lang w:val="en-US"/>
        </w:rPr>
        <w:t>Sextus</w:t>
      </w:r>
      <w:proofErr w:type="spellEnd"/>
      <w:r w:rsidRPr="004513DD">
        <w:rPr>
          <w:lang w:val="en-US"/>
        </w:rPr>
        <w:t xml:space="preserve"> Empiricus. Cambridge · London 1981.</w:t>
      </w:r>
    </w:p>
    <w:p w:rsidR="00C10CDE" w:rsidRPr="004513DD" w:rsidRDefault="00C10CDE" w:rsidP="00810456">
      <w:pPr>
        <w:spacing w:after="0" w:line="240" w:lineRule="auto"/>
        <w:jc w:val="both"/>
        <w:rPr>
          <w:lang w:val="en-US"/>
        </w:rPr>
      </w:pPr>
      <w:proofErr w:type="spellStart"/>
      <w:r w:rsidRPr="004513DD">
        <w:rPr>
          <w:lang w:val="en-US"/>
        </w:rPr>
        <w:t>Catan</w:t>
      </w:r>
      <w:proofErr w:type="spellEnd"/>
      <w:r w:rsidRPr="004513DD">
        <w:rPr>
          <w:lang w:val="en-US"/>
        </w:rPr>
        <w:t>, John R. (translator): Plato and the Foundations of Metaphysics (pp. 203-217 The Chief Reports of the Unwritten Doctrines). New York 1990.</w:t>
      </w:r>
    </w:p>
    <w:p w:rsidR="00C10CDE" w:rsidRPr="004513DD" w:rsidRDefault="00C10CDE" w:rsidP="00810456">
      <w:pPr>
        <w:spacing w:after="0" w:line="240" w:lineRule="auto"/>
        <w:jc w:val="both"/>
        <w:rPr>
          <w:lang w:val="en-US"/>
        </w:rPr>
      </w:pPr>
      <w:r w:rsidRPr="004513DD">
        <w:rPr>
          <w:lang w:val="en-US"/>
        </w:rPr>
        <w:t>Chase, Michael: Simplicius On Aristotle Categories 1-4. London   New York 2003.</w:t>
      </w:r>
    </w:p>
    <w:p w:rsidR="00C10CDE" w:rsidRPr="004513DD" w:rsidRDefault="00C10CDE" w:rsidP="00810456">
      <w:pPr>
        <w:spacing w:after="0" w:line="240" w:lineRule="auto"/>
        <w:jc w:val="both"/>
        <w:rPr>
          <w:lang w:val="en-US"/>
        </w:rPr>
      </w:pPr>
      <w:proofErr w:type="spellStart"/>
      <w:r w:rsidRPr="004513DD">
        <w:rPr>
          <w:lang w:val="en-US"/>
        </w:rPr>
        <w:t>Cherniss</w:t>
      </w:r>
      <w:proofErr w:type="spellEnd"/>
      <w:r w:rsidRPr="004513DD">
        <w:rPr>
          <w:lang w:val="en-US"/>
        </w:rPr>
        <w:t xml:space="preserve">, Harold: Plutarch's </w:t>
      </w:r>
      <w:proofErr w:type="spellStart"/>
      <w:r w:rsidRPr="004513DD">
        <w:rPr>
          <w:lang w:val="en-US"/>
        </w:rPr>
        <w:t>Moralia</w:t>
      </w:r>
      <w:proofErr w:type="spellEnd"/>
      <w:r w:rsidRPr="004513DD">
        <w:rPr>
          <w:lang w:val="en-US"/>
        </w:rPr>
        <w:t>. XIII. Cambridge · London 1976.</w:t>
      </w:r>
    </w:p>
    <w:p w:rsidR="00C10CDE" w:rsidRPr="004513DD" w:rsidRDefault="00C10CDE" w:rsidP="00810456">
      <w:pPr>
        <w:spacing w:after="0" w:line="240" w:lineRule="auto"/>
        <w:jc w:val="both"/>
        <w:rPr>
          <w:lang w:val="en-US"/>
        </w:rPr>
      </w:pPr>
      <w:r w:rsidRPr="004513DD">
        <w:rPr>
          <w:lang w:val="en-US"/>
        </w:rPr>
        <w:t>Cooper, John M.: Plato. Complete Works. Indianapolis/Cambridge 1997.</w:t>
      </w:r>
    </w:p>
    <w:p w:rsidR="00C10CDE" w:rsidRDefault="00C10CDE" w:rsidP="00810456">
      <w:pPr>
        <w:spacing w:after="0" w:line="240" w:lineRule="auto"/>
        <w:jc w:val="both"/>
      </w:pPr>
      <w:r w:rsidRPr="004513DD">
        <w:rPr>
          <w:lang w:val="en-US"/>
        </w:rPr>
        <w:t xml:space="preserve">Deane, Sidney Norton: St. Anselm. </w:t>
      </w:r>
      <w:r>
        <w:t>Chicago 1939.</w:t>
      </w:r>
    </w:p>
    <w:p w:rsidR="00C10CDE" w:rsidRPr="004513DD" w:rsidRDefault="00C10CDE" w:rsidP="00810456">
      <w:pPr>
        <w:spacing w:after="0" w:line="240" w:lineRule="auto"/>
        <w:jc w:val="both"/>
      </w:pPr>
      <w:proofErr w:type="spellStart"/>
      <w:r w:rsidRPr="004513DD">
        <w:t>Dieterici</w:t>
      </w:r>
      <w:proofErr w:type="spellEnd"/>
      <w:r w:rsidRPr="004513DD">
        <w:t>, Fr.</w:t>
      </w:r>
      <w:r>
        <w:t xml:space="preserve">: Die sogenannte Theologie des Aristoteles. </w:t>
      </w:r>
      <w:r w:rsidRPr="004513DD">
        <w:t>Leipzig 1882.</w:t>
      </w:r>
    </w:p>
    <w:p w:rsidR="00C10CDE" w:rsidRPr="004513DD" w:rsidRDefault="00C10CDE" w:rsidP="00810456">
      <w:pPr>
        <w:spacing w:after="0" w:line="240" w:lineRule="auto"/>
        <w:jc w:val="both"/>
      </w:pPr>
      <w:r w:rsidRPr="004513DD">
        <w:t xml:space="preserve">--- </w:t>
      </w:r>
      <w:proofErr w:type="spellStart"/>
      <w:r w:rsidRPr="004513DD">
        <w:t>Alfarabi's</w:t>
      </w:r>
      <w:proofErr w:type="spellEnd"/>
      <w:r w:rsidRPr="004513DD">
        <w:t xml:space="preserve"> philosophische Abhandlungen. Leiden 1892.</w:t>
      </w:r>
    </w:p>
    <w:p w:rsidR="00C10CDE" w:rsidRPr="004513DD" w:rsidRDefault="00C10CDE" w:rsidP="00810456">
      <w:pPr>
        <w:spacing w:after="0" w:line="240" w:lineRule="auto"/>
        <w:jc w:val="both"/>
        <w:rPr>
          <w:lang w:val="fr-FR"/>
        </w:rPr>
      </w:pPr>
      <w:r w:rsidRPr="004513DD">
        <w:rPr>
          <w:lang w:val="en-US"/>
        </w:rPr>
        <w:t xml:space="preserve">Dillon, John: Alcinous. The Handbook of Platonism. </w:t>
      </w:r>
      <w:r w:rsidRPr="004513DD">
        <w:rPr>
          <w:lang w:val="fr-FR"/>
        </w:rPr>
        <w:t>Oxford 1993.</w:t>
      </w:r>
    </w:p>
    <w:p w:rsidR="00C10CDE" w:rsidRDefault="00C10CDE" w:rsidP="00810456">
      <w:pPr>
        <w:spacing w:after="0" w:line="240" w:lineRule="auto"/>
        <w:jc w:val="both"/>
        <w:rPr>
          <w:lang w:val="en-US"/>
        </w:rPr>
      </w:pPr>
      <w:r w:rsidRPr="004513DD">
        <w:rPr>
          <w:lang w:val="fr-FR"/>
        </w:rPr>
        <w:t xml:space="preserve">Dodds, E. R.: Proclus. </w:t>
      </w:r>
      <w:r>
        <w:rPr>
          <w:lang w:val="en-US"/>
        </w:rPr>
        <w:t>The Elements of Theology. Oxford 1963.</w:t>
      </w:r>
    </w:p>
    <w:p w:rsidR="00C10CDE" w:rsidRDefault="00C10CDE" w:rsidP="00810456">
      <w:pPr>
        <w:spacing w:after="0" w:line="240" w:lineRule="auto"/>
        <w:jc w:val="both"/>
        <w:rPr>
          <w:lang w:val="en-US"/>
        </w:rPr>
      </w:pPr>
      <w:r>
        <w:rPr>
          <w:lang w:val="en-US"/>
        </w:rPr>
        <w:t xml:space="preserve">Dooley, William E., and Madigan, Arthur: Alexander of </w:t>
      </w:r>
      <w:proofErr w:type="spellStart"/>
      <w:r>
        <w:rPr>
          <w:lang w:val="en-US"/>
        </w:rPr>
        <w:t>Aphrodisias</w:t>
      </w:r>
      <w:proofErr w:type="spellEnd"/>
      <w:r>
        <w:rPr>
          <w:lang w:val="en-US"/>
        </w:rPr>
        <w:t xml:space="preserve"> On Aristotle Metaphysics 2 &amp; 3. London · New York 1992.</w:t>
      </w:r>
    </w:p>
    <w:p w:rsidR="00C10CDE" w:rsidRPr="004513DD" w:rsidRDefault="00C10CDE" w:rsidP="00810456">
      <w:pPr>
        <w:spacing w:after="0" w:line="240" w:lineRule="auto"/>
        <w:jc w:val="both"/>
        <w:rPr>
          <w:lang w:val="en-US"/>
        </w:rPr>
      </w:pPr>
      <w:r w:rsidRPr="004513DD">
        <w:rPr>
          <w:lang w:val="en-US"/>
        </w:rPr>
        <w:t>Duncan, George Martin: The Philosophical Works of Leibnitz. New Haven 1890.</w:t>
      </w:r>
    </w:p>
    <w:p w:rsidR="00C10CDE" w:rsidRPr="004513DD" w:rsidRDefault="00C10CDE" w:rsidP="00810456">
      <w:pPr>
        <w:spacing w:after="0" w:line="240" w:lineRule="auto"/>
        <w:jc w:val="both"/>
        <w:rPr>
          <w:lang w:val="en-US"/>
        </w:rPr>
      </w:pPr>
      <w:r w:rsidRPr="004513DD">
        <w:rPr>
          <w:lang w:val="en-US"/>
        </w:rPr>
        <w:t>Fathers of the English Dominican Province: St. Thomas Aquinas. The Summa Theologica. Chicago 1952.</w:t>
      </w:r>
    </w:p>
    <w:p w:rsidR="00C10CDE" w:rsidRPr="004513DD" w:rsidRDefault="00C10CDE" w:rsidP="00810456">
      <w:pPr>
        <w:spacing w:after="0" w:line="240" w:lineRule="auto"/>
        <w:jc w:val="both"/>
        <w:rPr>
          <w:lang w:val="en-US"/>
        </w:rPr>
      </w:pPr>
      <w:r w:rsidRPr="004513DD">
        <w:rPr>
          <w:lang w:val="en-US"/>
        </w:rPr>
        <w:t>Fleet, Barry: Simplicius On Aristotle's Categories 7-8. Ithaca, New York 2002.</w:t>
      </w:r>
    </w:p>
    <w:p w:rsidR="00C10CDE" w:rsidRPr="004513DD" w:rsidRDefault="00C10CDE" w:rsidP="00810456">
      <w:pPr>
        <w:spacing w:after="0" w:line="240" w:lineRule="auto"/>
        <w:jc w:val="both"/>
        <w:rPr>
          <w:lang w:val="en-US"/>
        </w:rPr>
      </w:pPr>
      <w:r w:rsidRPr="004513DD">
        <w:rPr>
          <w:lang w:val="en-US"/>
        </w:rPr>
        <w:t xml:space="preserve">Hamilton, Elizabeth, and Jones, E. E. Constance: </w:t>
      </w:r>
      <w:proofErr w:type="spellStart"/>
      <w:r w:rsidRPr="004513DD">
        <w:rPr>
          <w:lang w:val="en-US"/>
        </w:rPr>
        <w:t>Microcosmus</w:t>
      </w:r>
      <w:proofErr w:type="spellEnd"/>
      <w:r w:rsidRPr="004513DD">
        <w:rPr>
          <w:lang w:val="en-US"/>
        </w:rPr>
        <w:t xml:space="preserve">: an Essay concerning Man and his Relation to the World. By Hermann </w:t>
      </w:r>
      <w:proofErr w:type="spellStart"/>
      <w:r w:rsidRPr="004513DD">
        <w:rPr>
          <w:lang w:val="en-US"/>
        </w:rPr>
        <w:t>Lotze</w:t>
      </w:r>
      <w:proofErr w:type="spellEnd"/>
      <w:r w:rsidRPr="004513DD">
        <w:rPr>
          <w:lang w:val="en-US"/>
        </w:rPr>
        <w:t>. Vol. I. Edinburgh 1885.</w:t>
      </w:r>
    </w:p>
    <w:p w:rsidR="00C10CDE" w:rsidRPr="004513DD" w:rsidRDefault="00C10CDE" w:rsidP="00810456">
      <w:pPr>
        <w:spacing w:after="0" w:line="240" w:lineRule="auto"/>
        <w:jc w:val="both"/>
        <w:rPr>
          <w:lang w:val="en-US"/>
        </w:rPr>
      </w:pPr>
      <w:r w:rsidRPr="004513DD">
        <w:rPr>
          <w:lang w:val="en-US"/>
        </w:rPr>
        <w:t>Hicks, R. D.: Diogenes Laertius. Lives of eminent philosophers. Cambridge · London 1980.</w:t>
      </w:r>
    </w:p>
    <w:p w:rsidR="00C10CDE" w:rsidRPr="004513DD" w:rsidRDefault="00C10CDE" w:rsidP="00810456">
      <w:pPr>
        <w:spacing w:after="0" w:line="240" w:lineRule="auto"/>
        <w:jc w:val="both"/>
        <w:rPr>
          <w:lang w:val="en-US"/>
        </w:rPr>
      </w:pPr>
      <w:r w:rsidRPr="004513DD">
        <w:rPr>
          <w:lang w:val="en-US"/>
        </w:rPr>
        <w:t>Kemp Smith, Norman: Immanuel Kant's Critique of Pure Reason. London 1929.</w:t>
      </w:r>
    </w:p>
    <w:p w:rsidR="00C10CDE" w:rsidRPr="004513DD" w:rsidRDefault="00C10CDE" w:rsidP="00810456">
      <w:pPr>
        <w:spacing w:after="0" w:line="240" w:lineRule="auto"/>
        <w:jc w:val="both"/>
        <w:rPr>
          <w:lang w:val="en-US"/>
        </w:rPr>
      </w:pPr>
      <w:r w:rsidRPr="004513DD">
        <w:rPr>
          <w:lang w:val="en-US"/>
        </w:rPr>
        <w:t>Kingsmill Abbott, Thomas: Kant's Critique of Practical Reason and Other Works on the Theory of Ethics. London 1879.</w:t>
      </w:r>
    </w:p>
    <w:p w:rsidR="00C10CDE" w:rsidRPr="00027574" w:rsidRDefault="00C10CDE" w:rsidP="00810456">
      <w:pPr>
        <w:spacing w:after="0" w:line="240" w:lineRule="auto"/>
        <w:jc w:val="both"/>
        <w:rPr>
          <w:lang w:val="it-IT"/>
        </w:rPr>
      </w:pPr>
      <w:r w:rsidRPr="004513DD">
        <w:rPr>
          <w:lang w:val="en-US"/>
        </w:rPr>
        <w:lastRenderedPageBreak/>
        <w:t xml:space="preserve">Long, A. A., and Sedley, D. N.: The Hellenistic philosophers. </w:t>
      </w:r>
      <w:r w:rsidRPr="00027574">
        <w:rPr>
          <w:lang w:val="it-IT"/>
        </w:rPr>
        <w:t>Cambridge 1987.</w:t>
      </w:r>
    </w:p>
    <w:p w:rsidR="00C10CDE" w:rsidRPr="004513DD" w:rsidRDefault="00C10CDE" w:rsidP="00810456">
      <w:pPr>
        <w:spacing w:after="0" w:line="240" w:lineRule="auto"/>
        <w:jc w:val="both"/>
        <w:rPr>
          <w:lang w:val="en-US"/>
        </w:rPr>
      </w:pPr>
      <w:proofErr w:type="spellStart"/>
      <w:r w:rsidRPr="00027574">
        <w:rPr>
          <w:lang w:val="it-IT"/>
        </w:rPr>
        <w:t>Marmura</w:t>
      </w:r>
      <w:proofErr w:type="spellEnd"/>
      <w:r w:rsidRPr="00027574">
        <w:rPr>
          <w:lang w:val="it-IT"/>
        </w:rPr>
        <w:t xml:space="preserve">, Michael E.: Avicenna. </w:t>
      </w:r>
      <w:r w:rsidRPr="004513DD">
        <w:rPr>
          <w:lang w:val="en-US"/>
        </w:rPr>
        <w:t>The Metaphysics of the Healing. Provo, Utah 2005.</w:t>
      </w:r>
    </w:p>
    <w:p w:rsidR="00C10CDE" w:rsidRPr="004513DD" w:rsidRDefault="00C10CDE" w:rsidP="00810456">
      <w:pPr>
        <w:spacing w:after="0" w:line="240" w:lineRule="auto"/>
        <w:jc w:val="both"/>
        <w:rPr>
          <w:lang w:val="en-US"/>
        </w:rPr>
      </w:pPr>
      <w:proofErr w:type="spellStart"/>
      <w:r w:rsidRPr="004513DD">
        <w:rPr>
          <w:lang w:val="en-US"/>
        </w:rPr>
        <w:t>Oldfather</w:t>
      </w:r>
      <w:proofErr w:type="spellEnd"/>
      <w:r w:rsidRPr="004513DD">
        <w:rPr>
          <w:lang w:val="en-US"/>
        </w:rPr>
        <w:t>, W. A.</w:t>
      </w:r>
      <w:r>
        <w:rPr>
          <w:lang w:val="en-US"/>
        </w:rPr>
        <w:t>:</w:t>
      </w:r>
      <w:r w:rsidRPr="004513DD">
        <w:rPr>
          <w:lang w:val="en-US"/>
        </w:rPr>
        <w:t xml:space="preserve"> Epictetus. Cambridge · London 1925.</w:t>
      </w:r>
    </w:p>
    <w:p w:rsidR="00C10CDE" w:rsidRPr="004513DD" w:rsidRDefault="00C10CDE" w:rsidP="00810456">
      <w:pPr>
        <w:spacing w:after="0" w:line="240" w:lineRule="auto"/>
        <w:jc w:val="both"/>
        <w:rPr>
          <w:lang w:val="en-US"/>
        </w:rPr>
      </w:pPr>
      <w:r w:rsidRPr="004513DD">
        <w:rPr>
          <w:lang w:val="en-US"/>
        </w:rPr>
        <w:t>Payne, E. F. J.: The World as Will and Representation by Arthur Schopenhauer. In two volumes. New York 1969.</w:t>
      </w:r>
    </w:p>
    <w:p w:rsidR="00C10CDE" w:rsidRDefault="00C10CDE" w:rsidP="00810456">
      <w:pPr>
        <w:spacing w:after="0" w:line="240" w:lineRule="auto"/>
        <w:jc w:val="both"/>
        <w:rPr>
          <w:lang w:val="en-US"/>
        </w:rPr>
      </w:pPr>
      <w:r w:rsidRPr="004513DD">
        <w:rPr>
          <w:lang w:val="en-US"/>
        </w:rPr>
        <w:t xml:space="preserve">Rackham, H.: Cicero. De Natura </w:t>
      </w:r>
      <w:proofErr w:type="spellStart"/>
      <w:r w:rsidRPr="004513DD">
        <w:rPr>
          <w:lang w:val="en-US"/>
        </w:rPr>
        <w:t>Deorum</w:t>
      </w:r>
      <w:proofErr w:type="spellEnd"/>
      <w:r w:rsidRPr="004513DD">
        <w:rPr>
          <w:lang w:val="en-US"/>
        </w:rPr>
        <w:t>. Academica. Cambridge · London 1967.</w:t>
      </w:r>
    </w:p>
    <w:p w:rsidR="00C10CDE" w:rsidRPr="004513DD" w:rsidRDefault="00C10CDE" w:rsidP="00810456">
      <w:pPr>
        <w:spacing w:after="0" w:line="240" w:lineRule="auto"/>
        <w:jc w:val="both"/>
        <w:rPr>
          <w:lang w:val="en-US"/>
        </w:rPr>
      </w:pPr>
      <w:r>
        <w:rPr>
          <w:lang w:val="en-US"/>
        </w:rPr>
        <w:t xml:space="preserve">Robinson, Richard: Aristotle. By Werner Jaeger. London · Oxford · New York </w:t>
      </w:r>
      <w:r w:rsidRPr="00026F48">
        <w:rPr>
          <w:vertAlign w:val="superscript"/>
          <w:lang w:val="en-US"/>
        </w:rPr>
        <w:t>2</w:t>
      </w:r>
      <w:r>
        <w:rPr>
          <w:lang w:val="en-US"/>
        </w:rPr>
        <w:t>1962.</w:t>
      </w:r>
    </w:p>
    <w:p w:rsidR="00C10CDE" w:rsidRPr="004513DD" w:rsidRDefault="00C10CDE" w:rsidP="00810456">
      <w:pPr>
        <w:spacing w:after="0" w:line="240" w:lineRule="auto"/>
        <w:jc w:val="both"/>
        <w:rPr>
          <w:lang w:val="en-US"/>
        </w:rPr>
      </w:pPr>
      <w:r w:rsidRPr="004513DD">
        <w:rPr>
          <w:lang w:val="en-US"/>
        </w:rPr>
        <w:t xml:space="preserve">Tufts, James A.: History of Philosophy by Dr. W. </w:t>
      </w:r>
      <w:proofErr w:type="spellStart"/>
      <w:r w:rsidRPr="004513DD">
        <w:rPr>
          <w:lang w:val="en-US"/>
        </w:rPr>
        <w:t>Windelband</w:t>
      </w:r>
      <w:proofErr w:type="spellEnd"/>
      <w:r w:rsidRPr="004513DD">
        <w:rPr>
          <w:lang w:val="en-US"/>
        </w:rPr>
        <w:t>. New York 1914.</w:t>
      </w:r>
    </w:p>
    <w:p w:rsidR="00C10CDE" w:rsidRPr="004513DD" w:rsidRDefault="00C10CDE" w:rsidP="00810456">
      <w:pPr>
        <w:spacing w:after="0" w:line="240" w:lineRule="auto"/>
        <w:jc w:val="both"/>
        <w:rPr>
          <w:lang w:val="en-US"/>
        </w:rPr>
      </w:pPr>
      <w:r w:rsidRPr="004513DD">
        <w:rPr>
          <w:lang w:val="en-US"/>
        </w:rPr>
        <w:t>Veitch, John: Discourse on the method of rightly conducting the reason, and seeking truth in the sciences. By Descartes. Edinburgh 1850.</w:t>
      </w:r>
    </w:p>
    <w:p w:rsidR="00C10CDE" w:rsidRDefault="00C10CDE" w:rsidP="00810456">
      <w:pPr>
        <w:spacing w:after="0" w:line="240" w:lineRule="auto"/>
        <w:jc w:val="both"/>
        <w:rPr>
          <w:lang w:val="en-US"/>
        </w:rPr>
      </w:pPr>
      <w:r w:rsidRPr="004513DD">
        <w:rPr>
          <w:lang w:val="en-US"/>
        </w:rPr>
        <w:t>Wilson, William: The Writings of Clement of Alexandria. 2 volumes. Edinburgh 1867.</w:t>
      </w:r>
    </w:p>
    <w:p w:rsidR="00C10CDE" w:rsidRPr="004513DD" w:rsidRDefault="00C10CDE" w:rsidP="00810456">
      <w:pPr>
        <w:spacing w:after="0" w:line="240" w:lineRule="auto"/>
        <w:jc w:val="both"/>
        <w:rPr>
          <w:lang w:val="en-US"/>
        </w:rPr>
      </w:pPr>
      <w:proofErr w:type="spellStart"/>
      <w:r>
        <w:rPr>
          <w:lang w:val="en-US"/>
        </w:rPr>
        <w:t>Wisnovsky</w:t>
      </w:r>
      <w:proofErr w:type="spellEnd"/>
      <w:r>
        <w:rPr>
          <w:lang w:val="en-US"/>
        </w:rPr>
        <w:t>, Robert: Avicenna's Metaphysics in Context. Ithaca, New York 2003.</w:t>
      </w:r>
    </w:p>
    <w:p w:rsidR="00C10CDE" w:rsidRPr="004513DD" w:rsidRDefault="00C10CDE" w:rsidP="00810456">
      <w:pPr>
        <w:spacing w:after="0" w:line="240" w:lineRule="auto"/>
        <w:jc w:val="both"/>
        <w:rPr>
          <w:lang w:val="en-US"/>
        </w:rPr>
      </w:pPr>
      <w:r w:rsidRPr="004513DD">
        <w:rPr>
          <w:lang w:val="en-US"/>
        </w:rPr>
        <w:t xml:space="preserve">Yonge, C. D.: The Works of Philo </w:t>
      </w:r>
      <w:proofErr w:type="spellStart"/>
      <w:r w:rsidRPr="004513DD">
        <w:rPr>
          <w:lang w:val="en-US"/>
        </w:rPr>
        <w:t>Judaeus</w:t>
      </w:r>
      <w:proofErr w:type="spellEnd"/>
      <w:r w:rsidRPr="004513DD">
        <w:rPr>
          <w:lang w:val="en-US"/>
        </w:rPr>
        <w:t>. 4 volumes. London 1854-1855.</w:t>
      </w:r>
    </w:p>
    <w:p w:rsidR="00C10CDE" w:rsidRPr="00A773A5" w:rsidRDefault="00C10CDE" w:rsidP="00810456">
      <w:pPr>
        <w:spacing w:after="0" w:line="240" w:lineRule="auto"/>
        <w:jc w:val="both"/>
        <w:rPr>
          <w:lang w:val="en-US"/>
        </w:rPr>
      </w:pPr>
      <w:r w:rsidRPr="004513DD">
        <w:rPr>
          <w:lang w:val="en-US"/>
        </w:rPr>
        <w:t xml:space="preserve">--- The Academic Questions, Treatise De </w:t>
      </w:r>
      <w:proofErr w:type="spellStart"/>
      <w:r w:rsidRPr="004513DD">
        <w:rPr>
          <w:lang w:val="en-US"/>
        </w:rPr>
        <w:t>Finibus</w:t>
      </w:r>
      <w:proofErr w:type="spellEnd"/>
      <w:r w:rsidRPr="004513DD">
        <w:rPr>
          <w:lang w:val="en-US"/>
        </w:rPr>
        <w:t xml:space="preserve">, and </w:t>
      </w:r>
      <w:proofErr w:type="spellStart"/>
      <w:r w:rsidRPr="004513DD">
        <w:rPr>
          <w:lang w:val="en-US"/>
        </w:rPr>
        <w:t>Tusculan</w:t>
      </w:r>
      <w:proofErr w:type="spellEnd"/>
      <w:r w:rsidRPr="004513DD">
        <w:rPr>
          <w:lang w:val="en-US"/>
        </w:rPr>
        <w:t xml:space="preserve"> Disputations of M. T. Cicero. </w:t>
      </w:r>
      <w:r w:rsidRPr="00A773A5">
        <w:rPr>
          <w:lang w:val="en-US"/>
        </w:rPr>
        <w:t>London 1875.</w:t>
      </w:r>
    </w:p>
    <w:p w:rsidR="00C10CDE" w:rsidRPr="004E16D9" w:rsidRDefault="00C10CDE" w:rsidP="00810456">
      <w:pPr>
        <w:spacing w:after="0" w:line="240" w:lineRule="auto"/>
        <w:rPr>
          <w:lang w:val="en-US"/>
        </w:rPr>
      </w:pPr>
    </w:p>
    <w:p w:rsidR="00C10CDE" w:rsidRDefault="00C10CDE" w:rsidP="00810456">
      <w:pPr>
        <w:spacing w:after="0" w:line="240" w:lineRule="auto"/>
        <w:rPr>
          <w:lang w:val="en-US"/>
        </w:rPr>
        <w:sectPr w:rsidR="00C10CDE" w:rsidSect="00810456">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9639" w:h="13608" w:code="164"/>
          <w:pgMar w:top="1644" w:right="1418" w:bottom="1644" w:left="1418" w:header="851" w:footer="851" w:gutter="0"/>
          <w:pgNumType w:start="13"/>
          <w:cols w:space="708"/>
          <w:titlePg/>
          <w:docGrid w:linePitch="360"/>
        </w:sectPr>
      </w:pPr>
    </w:p>
    <w:p w:rsidR="00C10CDE" w:rsidRDefault="00C10CDE" w:rsidP="00810456">
      <w:pPr>
        <w:pStyle w:val="berschrift1"/>
        <w:spacing w:before="0" w:line="240" w:lineRule="auto"/>
        <w:jc w:val="center"/>
        <w:rPr>
          <w:lang w:val="en-US"/>
        </w:rPr>
      </w:pPr>
      <w:r w:rsidRPr="0065196C">
        <w:rPr>
          <w:lang w:val="en-US"/>
        </w:rPr>
        <w:lastRenderedPageBreak/>
        <w:t>Survey</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8D5A2D"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 xml:space="preserve">In the first two chapters the reception is considered from the linguistic and literary side. The following three chapters outline the history of ideas, which leads to </w:t>
      </w:r>
      <w:r>
        <w:rPr>
          <w:lang w:val="en-US"/>
        </w:rPr>
        <w:t>N</w:t>
      </w:r>
      <w:r w:rsidRPr="0065196C">
        <w:rPr>
          <w:lang w:val="en-US"/>
        </w:rPr>
        <w:t>eo</w:t>
      </w:r>
      <w:r>
        <w:rPr>
          <w:lang w:val="en-US"/>
        </w:rPr>
        <w:t>p</w:t>
      </w:r>
      <w:r w:rsidRPr="0065196C">
        <w:rPr>
          <w:lang w:val="en-US"/>
        </w:rPr>
        <w:t xml:space="preserve">latonism via the Stoics and the Epicureans. Metaphysics no longer goes beyond this stock of ideas all the way to Suarez; it thus remains in substance </w:t>
      </w:r>
      <w:r>
        <w:rPr>
          <w:lang w:val="en-US"/>
        </w:rPr>
        <w:t>N</w:t>
      </w:r>
      <w:r w:rsidRPr="0065196C">
        <w:rPr>
          <w:lang w:val="en-US"/>
        </w:rPr>
        <w:t>eo</w:t>
      </w:r>
      <w:r>
        <w:rPr>
          <w:lang w:val="en-US"/>
        </w:rPr>
        <w:t>p</w:t>
      </w:r>
      <w:r w:rsidRPr="0065196C">
        <w:rPr>
          <w:lang w:val="en-US"/>
        </w:rPr>
        <w:t xml:space="preserve">latonic. The 6th chapter follows the structural change of metaphysics, since it has been carried out on an Aristotelian text basis, as an increasingly independent interpretation and transformation of the Aristotelian </w:t>
      </w:r>
      <w:proofErr w:type="spellStart"/>
      <w:r w:rsidRPr="0065196C">
        <w:rPr>
          <w:i/>
          <w:lang w:val="en-US"/>
        </w:rPr>
        <w:t>Metaphysica</w:t>
      </w:r>
      <w:proofErr w:type="spellEnd"/>
      <w:r w:rsidRPr="0065196C">
        <w:rPr>
          <w:lang w:val="en-US"/>
        </w:rPr>
        <w:t xml:space="preserve">. Until then we have to deal with what Kant calls "dogmatic" metaphysics, which in Kant's view finds its culmination in Christian Wolff, the "greatest of all </w:t>
      </w:r>
      <w:r w:rsidRPr="00827045">
        <w:rPr>
          <w:lang w:val="en-US"/>
        </w:rPr>
        <w:t>dogmatic philosophers</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Chapter 7 is devoted to Kant. Our intention is to make clear that Kant, like the Stoics (see below, </w:t>
      </w:r>
      <w:r>
        <w:rPr>
          <w:lang w:val="en-US"/>
        </w:rPr>
        <w:t>3.4.</w:t>
      </w:r>
      <w:r w:rsidRPr="0065196C">
        <w:rPr>
          <w:lang w:val="en-US"/>
        </w:rPr>
        <w:t xml:space="preserve">), placed </w:t>
      </w:r>
      <w:r>
        <w:rPr>
          <w:lang w:val="en-US"/>
        </w:rPr>
        <w:t>ontology</w:t>
      </w:r>
      <w:r w:rsidRPr="0065196C">
        <w:rPr>
          <w:lang w:val="en-US"/>
        </w:rPr>
        <w:t xml:space="preserve"> on an anthropological basis (</w:t>
      </w:r>
      <w:proofErr w:type="spellStart"/>
      <w:r w:rsidRPr="0065196C">
        <w:rPr>
          <w:lang w:val="en-US"/>
        </w:rPr>
        <w:t>i</w:t>
      </w:r>
      <w:proofErr w:type="spellEnd"/>
      <w:r w:rsidRPr="0065196C">
        <w:rPr>
          <w:lang w:val="en-US"/>
        </w:rPr>
        <w:t xml:space="preserve">. e. on an understanding of man as </w:t>
      </w:r>
      <w:r w:rsidRPr="0065196C">
        <w:rPr>
          <w:i/>
          <w:lang w:val="en-US"/>
        </w:rPr>
        <w:t>animal rationale</w:t>
      </w:r>
      <w:r w:rsidRPr="0065196C">
        <w:rPr>
          <w:lang w:val="en-US"/>
        </w:rPr>
        <w:t>; the entire ancient anthropology was</w:t>
      </w:r>
      <w:r>
        <w:rPr>
          <w:lang w:val="en-US"/>
        </w:rPr>
        <w:t xml:space="preserve"> </w:t>
      </w:r>
      <w:r w:rsidRPr="0065196C">
        <w:rPr>
          <w:lang w:val="en-US"/>
        </w:rPr>
        <w:t xml:space="preserve">"essentialist" in this sense, not unlike Hume with his </w:t>
      </w:r>
      <w:r w:rsidRPr="0065196C">
        <w:rPr>
          <w:i/>
          <w:lang w:val="en-US"/>
        </w:rPr>
        <w:t>Treatise of Human Nature</w:t>
      </w:r>
      <w:r>
        <w:rPr>
          <w:rStyle w:val="Funotenzeichen"/>
          <w:i/>
          <w:lang w:val="en-US"/>
        </w:rPr>
        <w:footnoteReference w:id="2"/>
      </w:r>
      <w:r w:rsidRPr="0065196C">
        <w:rPr>
          <w:lang w:val="en-US"/>
        </w:rPr>
        <w:t>). This led him to a completely new system idea (7. 3.).</w:t>
      </w:r>
    </w:p>
    <w:p w:rsidR="00C10CDE" w:rsidRPr="0065196C" w:rsidRDefault="00C10CDE" w:rsidP="00810456">
      <w:pPr>
        <w:spacing w:after="0" w:line="240" w:lineRule="auto"/>
        <w:jc w:val="both"/>
        <w:rPr>
          <w:lang w:val="en-US"/>
        </w:rPr>
      </w:pPr>
      <w:r w:rsidRPr="0065196C">
        <w:rPr>
          <w:lang w:val="en-US"/>
        </w:rPr>
        <w:t xml:space="preserve">The post-Hegelian epoch (chapter 8) brings a similar break as the materialism of Epicurus. In opposition to Hegel's teleological </w:t>
      </w:r>
      <w:r w:rsidRPr="00BC2805">
        <w:rPr>
          <w:i/>
          <w:lang w:val="en-US"/>
        </w:rPr>
        <w:t>Weltanschauung</w:t>
      </w:r>
      <w:r w:rsidRPr="0065196C">
        <w:rPr>
          <w:lang w:val="en-US"/>
        </w:rPr>
        <w:t xml:space="preserve">, but in accordance with the new materialist </w:t>
      </w:r>
      <w:r>
        <w:rPr>
          <w:i/>
          <w:lang w:val="en-US"/>
        </w:rPr>
        <w:t>Z</w:t>
      </w:r>
      <w:r w:rsidRPr="00C976EF">
        <w:rPr>
          <w:i/>
          <w:lang w:val="en-US"/>
        </w:rPr>
        <w:t>eitgeist</w:t>
      </w:r>
      <w:r w:rsidRPr="0065196C">
        <w:rPr>
          <w:lang w:val="en-US"/>
        </w:rPr>
        <w:t xml:space="preserve">, a concept of "reality" is dogmatically established, which agrees with Epicurus' idea of a world without meaning and purpose. Of the authors treated, only Herbart and </w:t>
      </w:r>
      <w:proofErr w:type="spellStart"/>
      <w:r w:rsidRPr="0065196C">
        <w:rPr>
          <w:lang w:val="en-US"/>
        </w:rPr>
        <w:t>Lotze</w:t>
      </w:r>
      <w:proofErr w:type="spellEnd"/>
      <w:r w:rsidRPr="0065196C">
        <w:rPr>
          <w:lang w:val="en-US"/>
        </w:rPr>
        <w:t xml:space="preserve"> hold on to a "metaphysics". It is, as for Aristotle, a theory of "being</w:t>
      </w:r>
      <w:r>
        <w:rPr>
          <w:lang w:val="en-US"/>
        </w:rPr>
        <w:t>,"</w:t>
      </w:r>
      <w:r w:rsidRPr="0065196C">
        <w:rPr>
          <w:lang w:val="en-US"/>
        </w:rPr>
        <w:t xml:space="preserve"> but now in the sense of the value-free ("indifferent") "real". With the successors, metaphysics is still effective, insofar as they propagate a philosophy ("epistemology</w:t>
      </w:r>
      <w:r>
        <w:rPr>
          <w:lang w:val="en-US"/>
        </w:rPr>
        <w:t>,"</w:t>
      </w:r>
      <w:r w:rsidRPr="0065196C">
        <w:rPr>
          <w:lang w:val="en-US"/>
        </w:rPr>
        <w:t xml:space="preserve"> "phenomenology") independent of the empirical sciences.</w:t>
      </w:r>
    </w:p>
    <w:p w:rsidR="00C10CDE" w:rsidRPr="0065196C" w:rsidRDefault="00C10CDE" w:rsidP="00810456">
      <w:pPr>
        <w:spacing w:after="0" w:line="240" w:lineRule="auto"/>
        <w:jc w:val="both"/>
        <w:rPr>
          <w:lang w:val="en-US"/>
        </w:rPr>
      </w:pPr>
      <w:r w:rsidRPr="0065196C">
        <w:rPr>
          <w:lang w:val="en-US"/>
        </w:rPr>
        <w:t xml:space="preserve">The 9th chapter is a supplement to the 3rd and 8th chapters. As by the ancient and modern materialists the possibility of a </w:t>
      </w:r>
      <w:proofErr w:type="spellStart"/>
      <w:r w:rsidRPr="0065196C">
        <w:rPr>
          <w:i/>
          <w:lang w:val="en-US"/>
        </w:rPr>
        <w:t>metaphysica</w:t>
      </w:r>
      <w:proofErr w:type="spellEnd"/>
      <w:r w:rsidRPr="0065196C">
        <w:rPr>
          <w:i/>
          <w:lang w:val="en-US"/>
        </w:rPr>
        <w:t xml:space="preserve"> </w:t>
      </w:r>
      <w:proofErr w:type="spellStart"/>
      <w:r w:rsidRPr="0065196C">
        <w:rPr>
          <w:i/>
          <w:lang w:val="en-US"/>
        </w:rPr>
        <w:t>specialis</w:t>
      </w:r>
      <w:proofErr w:type="spellEnd"/>
      <w:r w:rsidRPr="0065196C">
        <w:rPr>
          <w:lang w:val="en-US"/>
        </w:rPr>
        <w:t xml:space="preserve"> (doctrine of incorporeal "spirits"), by the criticism of the </w:t>
      </w:r>
      <w:r>
        <w:rPr>
          <w:lang w:val="en-US"/>
        </w:rPr>
        <w:t>fundamental</w:t>
      </w:r>
      <w:r w:rsidRPr="0065196C">
        <w:rPr>
          <w:lang w:val="en-US"/>
        </w:rPr>
        <w:t xml:space="preserve"> concepts "being" and "beingness" also the possibility of a </w:t>
      </w:r>
      <w:proofErr w:type="spellStart"/>
      <w:r w:rsidRPr="0065196C">
        <w:rPr>
          <w:i/>
          <w:lang w:val="en-US"/>
        </w:rPr>
        <w:t>metaphysica</w:t>
      </w:r>
      <w:proofErr w:type="spellEnd"/>
      <w:r w:rsidRPr="0065196C">
        <w:rPr>
          <w:i/>
          <w:lang w:val="en-US"/>
        </w:rPr>
        <w:t xml:space="preserve"> </w:t>
      </w:r>
      <w:proofErr w:type="spellStart"/>
      <w:r w:rsidRPr="0065196C">
        <w:rPr>
          <w:i/>
          <w:lang w:val="en-US"/>
        </w:rPr>
        <w:t>generalis</w:t>
      </w:r>
      <w:proofErr w:type="spellEnd"/>
      <w:r w:rsidRPr="0065196C">
        <w:rPr>
          <w:lang w:val="en-US"/>
        </w:rPr>
        <w:t xml:space="preserve"> (ontology) is denied, in the sense that the </w:t>
      </w:r>
      <w:r>
        <w:rPr>
          <w:lang w:val="en-US"/>
        </w:rPr>
        <w:t>fundamental</w:t>
      </w:r>
      <w:r w:rsidRPr="0065196C">
        <w:rPr>
          <w:lang w:val="en-US"/>
        </w:rPr>
        <w:t xml:space="preserve"> concepts </w:t>
      </w:r>
      <w:r>
        <w:rPr>
          <w:lang w:val="en-US"/>
        </w:rPr>
        <w:t xml:space="preserve">of </w:t>
      </w:r>
      <w:r>
        <w:rPr>
          <w:lang w:val="en-US"/>
        </w:rPr>
        <w:lastRenderedPageBreak/>
        <w:t xml:space="preserve">ontology </w:t>
      </w:r>
      <w:r w:rsidRPr="0065196C">
        <w:rPr>
          <w:lang w:val="en-US"/>
        </w:rPr>
        <w:t>are declared unusable and cannot, as with Kant, Fichte and Hegel, so to speak, continue sailing under other flags.</w:t>
      </w:r>
    </w:p>
    <w:p w:rsidR="00C10CDE" w:rsidRPr="0065196C" w:rsidRDefault="00C10CDE" w:rsidP="00810456">
      <w:pPr>
        <w:spacing w:after="0" w:line="240" w:lineRule="auto"/>
        <w:rPr>
          <w:rFonts w:eastAsia="Arial Unicode MS"/>
          <w:shd w:val="clear" w:color="auto" w:fill="EEEEEE"/>
          <w:lang w:val="en-US"/>
        </w:rPr>
      </w:pPr>
    </w:p>
    <w:p w:rsidR="00C10CDE" w:rsidRDefault="00C10CDE" w:rsidP="00810456">
      <w:pPr>
        <w:spacing w:after="0" w:line="240" w:lineRule="auto"/>
        <w:rPr>
          <w:rFonts w:eastAsia="Arial Unicode MS"/>
          <w:shd w:val="clear" w:color="auto" w:fill="EEEEEE"/>
          <w:lang w:val="en-US"/>
        </w:rPr>
        <w:sectPr w:rsidR="00C10CDE" w:rsidSect="00810456">
          <w:headerReference w:type="even" r:id="rId30"/>
          <w:footerReference w:type="even" r:id="rId31"/>
          <w:headerReference w:type="first" r:id="rId32"/>
          <w:footerReference w:type="first" r:id="rId33"/>
          <w:footnotePr>
            <w:numRestart w:val="eachPage"/>
          </w:footnotePr>
          <w:pgSz w:w="9639" w:h="13608" w:code="164"/>
          <w:pgMar w:top="1644" w:right="1418" w:bottom="1644" w:left="1418" w:header="851" w:footer="851" w:gutter="0"/>
          <w:pgNumType w:start="23"/>
          <w:cols w:space="708"/>
          <w:titlePg/>
          <w:docGrid w:linePitch="360"/>
        </w:sectPr>
      </w:pPr>
    </w:p>
    <w:p w:rsidR="00C10CDE" w:rsidRDefault="00C10CDE" w:rsidP="00810456">
      <w:pPr>
        <w:pStyle w:val="berschrift1"/>
        <w:spacing w:before="0" w:line="240" w:lineRule="auto"/>
        <w:jc w:val="center"/>
        <w:rPr>
          <w:lang w:val="en-US"/>
        </w:rPr>
      </w:pPr>
      <w:r>
        <w:rPr>
          <w:lang w:val="en-US"/>
        </w:rPr>
        <w:lastRenderedPageBreak/>
        <w:t xml:space="preserve">1. </w:t>
      </w:r>
      <w:r w:rsidRPr="0065196C">
        <w:rPr>
          <w:lang w:val="en-US"/>
        </w:rPr>
        <w:t>The translation of metaphysical terminology</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8D5A2D"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3C548A">
        <w:rPr>
          <w:lang w:val="en-US"/>
        </w:rPr>
        <w:t>The Latinization of philosophical terminology begins with Lucretius and Cicero.</w:t>
      </w:r>
      <w:r>
        <w:rPr>
          <w:lang w:val="en-US"/>
        </w:rPr>
        <w:t xml:space="preserve"> </w:t>
      </w:r>
      <w:r w:rsidRPr="0065196C">
        <w:rPr>
          <w:lang w:val="en-US"/>
        </w:rPr>
        <w:t>In their lifetime the educated Romans still understood Greek. This gradually changed in late antiquity (see Marrou, pp. 351-355); Augustine was already dependent on translations (he got to know Plotinus in translations by Marius Victorinus). Boethius became the most important translator of Greek ideas to the Middle Ages.</w:t>
      </w:r>
    </w:p>
    <w:p w:rsidR="00C10CDE" w:rsidRPr="0065196C" w:rsidRDefault="00C10CDE" w:rsidP="00810456">
      <w:pPr>
        <w:spacing w:after="0" w:line="240" w:lineRule="auto"/>
        <w:jc w:val="both"/>
        <w:rPr>
          <w:lang w:val="en-US"/>
        </w:rPr>
      </w:pPr>
      <w:r w:rsidRPr="0065196C">
        <w:rPr>
          <w:lang w:val="en-US"/>
        </w:rPr>
        <w:t>Our selection does not claim to be complete; they are the (for me) most interesting terms from the Aristotelian-Neoplatonic tradition. Important applications are mentioned additionally. Where it concerns a philosophical re-marking with a clearly identifiable place of origin, this is noted.</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Pr>
          <w:lang w:val="en-US"/>
        </w:rPr>
        <w:t xml:space="preserve">1.1. </w:t>
      </w:r>
      <w:r w:rsidRPr="0065196C">
        <w:rPr>
          <w:lang w:val="en-US"/>
        </w:rPr>
        <w:t>From Greek into Latin</w:t>
      </w:r>
    </w:p>
    <w:p w:rsidR="00C10CDE" w:rsidRDefault="00C10CDE" w:rsidP="00810456">
      <w:pPr>
        <w:spacing w:after="0" w:line="240" w:lineRule="auto"/>
        <w:rPr>
          <w:lang w:val="en-US"/>
        </w:rPr>
      </w:pPr>
    </w:p>
    <w:p w:rsidR="00C10CDE" w:rsidRPr="00F97D76" w:rsidRDefault="00C10CDE" w:rsidP="00810456">
      <w:pPr>
        <w:spacing w:after="0" w:line="240" w:lineRule="auto"/>
        <w:rPr>
          <w:lang w:val="en-US"/>
        </w:rPr>
      </w:pPr>
    </w:p>
    <w:p w:rsidR="00C10CDE" w:rsidRDefault="00C10CDE" w:rsidP="00810456">
      <w:pPr>
        <w:spacing w:after="0" w:line="240" w:lineRule="auto"/>
        <w:jc w:val="both"/>
        <w:rPr>
          <w:lang w:val="en-US"/>
        </w:rPr>
      </w:pPr>
      <w:proofErr w:type="spellStart"/>
      <w:r w:rsidRPr="00794715">
        <w:rPr>
          <w:b/>
          <w:lang w:val="en-US"/>
        </w:rPr>
        <w:t>agathón</w:t>
      </w:r>
      <w:proofErr w:type="spellEnd"/>
      <w:r w:rsidRPr="00794715">
        <w:rPr>
          <w:b/>
          <w:lang w:val="en-US"/>
        </w:rPr>
        <w:t>:</w:t>
      </w:r>
      <w:r>
        <w:rPr>
          <w:lang w:val="en-US"/>
        </w:rPr>
        <w:t xml:space="preserve"> </w:t>
      </w:r>
      <w:proofErr w:type="spellStart"/>
      <w:r>
        <w:rPr>
          <w:lang w:val="en-US"/>
        </w:rPr>
        <w:t>bonum</w:t>
      </w:r>
      <w:proofErr w:type="spellEnd"/>
      <w:r>
        <w:rPr>
          <w:lang w:val="en-US"/>
        </w:rPr>
        <w:t>.</w:t>
      </w:r>
    </w:p>
    <w:p w:rsidR="00C10CDE" w:rsidRDefault="00C10CDE" w:rsidP="00810456">
      <w:pPr>
        <w:spacing w:after="0" w:line="240" w:lineRule="auto"/>
        <w:jc w:val="both"/>
        <w:rPr>
          <w:lang w:val="en-US"/>
        </w:rPr>
      </w:pPr>
      <w:proofErr w:type="spellStart"/>
      <w:r w:rsidRPr="00794715">
        <w:rPr>
          <w:b/>
          <w:lang w:val="en-US"/>
        </w:rPr>
        <w:t>aisthetós</w:t>
      </w:r>
      <w:proofErr w:type="spellEnd"/>
      <w:r w:rsidRPr="00794715">
        <w:rPr>
          <w:b/>
          <w:lang w:val="en-US"/>
        </w:rPr>
        <w:t>:</w:t>
      </w:r>
      <w:r>
        <w:rPr>
          <w:lang w:val="en-US"/>
        </w:rPr>
        <w:t xml:space="preserve"> </w:t>
      </w:r>
      <w:proofErr w:type="spellStart"/>
      <w:r>
        <w:rPr>
          <w:lang w:val="en-US"/>
        </w:rPr>
        <w:t>sensibilis</w:t>
      </w:r>
      <w:proofErr w:type="spellEnd"/>
      <w:r>
        <w:rPr>
          <w:lang w:val="en-US"/>
        </w:rPr>
        <w:t xml:space="preserve">. E.g. </w:t>
      </w:r>
      <w:proofErr w:type="spellStart"/>
      <w:r>
        <w:rPr>
          <w:lang w:val="en-US"/>
        </w:rPr>
        <w:t>kosmos</w:t>
      </w:r>
      <w:proofErr w:type="spellEnd"/>
      <w:r>
        <w:rPr>
          <w:lang w:val="en-US"/>
        </w:rPr>
        <w:t xml:space="preserve"> </w:t>
      </w:r>
      <w:proofErr w:type="spellStart"/>
      <w:r>
        <w:rPr>
          <w:lang w:val="en-US"/>
        </w:rPr>
        <w:t>aisthetós</w:t>
      </w:r>
      <w:proofErr w:type="spellEnd"/>
      <w:r>
        <w:rPr>
          <w:lang w:val="en-US"/>
        </w:rPr>
        <w:t xml:space="preserve"> = mundus </w:t>
      </w:r>
      <w:proofErr w:type="spellStart"/>
      <w:r>
        <w:rPr>
          <w:lang w:val="en-US"/>
        </w:rPr>
        <w:t>sensibilis</w:t>
      </w:r>
      <w:proofErr w:type="spellEnd"/>
      <w:r>
        <w:rPr>
          <w:lang w:val="en-US"/>
        </w:rPr>
        <w:t xml:space="preserve"> (since Philo of Alexandria).</w:t>
      </w:r>
    </w:p>
    <w:p w:rsidR="00C10CDE" w:rsidRPr="0065196C" w:rsidRDefault="00C10CDE" w:rsidP="00810456">
      <w:pPr>
        <w:spacing w:after="0" w:line="240" w:lineRule="auto"/>
        <w:jc w:val="both"/>
        <w:rPr>
          <w:lang w:val="en-US"/>
        </w:rPr>
      </w:pPr>
      <w:proofErr w:type="spellStart"/>
      <w:r w:rsidRPr="0065196C">
        <w:rPr>
          <w:b/>
          <w:lang w:val="en-US"/>
        </w:rPr>
        <w:t>aitía</w:t>
      </w:r>
      <w:proofErr w:type="spellEnd"/>
      <w:r w:rsidRPr="0065196C">
        <w:rPr>
          <w:b/>
          <w:lang w:val="en-US"/>
        </w:rPr>
        <w:t xml:space="preserve">, </w:t>
      </w:r>
      <w:proofErr w:type="spellStart"/>
      <w:r w:rsidRPr="0065196C">
        <w:rPr>
          <w:b/>
          <w:lang w:val="en-US"/>
        </w:rPr>
        <w:t>aítion</w:t>
      </w:r>
      <w:proofErr w:type="spellEnd"/>
      <w:r w:rsidRPr="0065196C">
        <w:rPr>
          <w:b/>
          <w:lang w:val="en-US"/>
        </w:rPr>
        <w:t>:</w:t>
      </w:r>
      <w:r w:rsidRPr="0065196C">
        <w:rPr>
          <w:lang w:val="en-US"/>
        </w:rPr>
        <w:t xml:space="preserve"> causa.</w:t>
      </w:r>
    </w:p>
    <w:p w:rsidR="00C10CDE" w:rsidRPr="0065196C" w:rsidRDefault="00C10CDE" w:rsidP="00810456">
      <w:pPr>
        <w:spacing w:after="0" w:line="240" w:lineRule="auto"/>
        <w:jc w:val="both"/>
        <w:rPr>
          <w:lang w:val="en-US"/>
        </w:rPr>
      </w:pPr>
      <w:r w:rsidRPr="0065196C">
        <w:rPr>
          <w:lang w:val="en-US"/>
        </w:rPr>
        <w:t xml:space="preserve">Alexander of </w:t>
      </w:r>
      <w:proofErr w:type="spellStart"/>
      <w:r w:rsidRPr="0065196C">
        <w:rPr>
          <w:lang w:val="en-US"/>
        </w:rPr>
        <w:t>Aphrodisias</w:t>
      </w:r>
      <w:proofErr w:type="spellEnd"/>
      <w:r>
        <w:rPr>
          <w:rStyle w:val="Funotenzeichen"/>
          <w:lang w:val="en-US"/>
        </w:rPr>
        <w:footnoteReference w:id="3"/>
      </w:r>
      <w:r w:rsidRPr="0065196C">
        <w:rPr>
          <w:lang w:val="en-US"/>
        </w:rPr>
        <w:t xml:space="preserve"> establishes the adjectival designations of the four causes, which are </w:t>
      </w:r>
      <w:proofErr w:type="spellStart"/>
      <w:r w:rsidRPr="0065196C">
        <w:rPr>
          <w:lang w:val="en-US"/>
        </w:rPr>
        <w:t>epitheta</w:t>
      </w:r>
      <w:proofErr w:type="spellEnd"/>
      <w:r w:rsidRPr="0065196C">
        <w:rPr>
          <w:lang w:val="en-US"/>
        </w:rPr>
        <w:t xml:space="preserve"> to </w:t>
      </w:r>
      <w:r>
        <w:t>α</w:t>
      </w:r>
      <w:proofErr w:type="spellStart"/>
      <w:r>
        <w:t>ἰτί</w:t>
      </w:r>
      <w:proofErr w:type="spellEnd"/>
      <w:r>
        <w:t>α</w:t>
      </w:r>
      <w:r w:rsidRPr="0065196C">
        <w:rPr>
          <w:lang w:val="en-US"/>
        </w:rPr>
        <w:t xml:space="preserve"> (or </w:t>
      </w:r>
      <w:r>
        <w:t>α</w:t>
      </w:r>
      <w:proofErr w:type="spellStart"/>
      <w:r>
        <w:t>ἴτιον</w:t>
      </w:r>
      <w:proofErr w:type="spellEnd"/>
      <w:r w:rsidRPr="0065196C">
        <w:rPr>
          <w:lang w:val="en-US"/>
        </w:rPr>
        <w:t xml:space="preserve">): </w:t>
      </w:r>
      <w:proofErr w:type="spellStart"/>
      <w:r>
        <w:t>εἰδητική</w:t>
      </w:r>
      <w:proofErr w:type="spellEnd"/>
      <w:r w:rsidRPr="0065196C">
        <w:rPr>
          <w:lang w:val="en-US"/>
        </w:rPr>
        <w:t xml:space="preserve"> (also </w:t>
      </w:r>
      <w:proofErr w:type="spellStart"/>
      <w:r>
        <w:t>εἰδικόν</w:t>
      </w:r>
      <w:proofErr w:type="spellEnd"/>
      <w:r w:rsidRPr="0065196C">
        <w:rPr>
          <w:lang w:val="en-US"/>
        </w:rPr>
        <w:t xml:space="preserve">; formal cause), </w:t>
      </w:r>
      <w:proofErr w:type="spellStart"/>
      <w:r>
        <w:t>τελική</w:t>
      </w:r>
      <w:proofErr w:type="spellEnd"/>
      <w:r w:rsidRPr="0065196C">
        <w:rPr>
          <w:lang w:val="en-US"/>
        </w:rPr>
        <w:t xml:space="preserve"> (final cause), </w:t>
      </w:r>
      <w:proofErr w:type="spellStart"/>
      <w:r>
        <w:t>ὑλική</w:t>
      </w:r>
      <w:proofErr w:type="spellEnd"/>
      <w:r w:rsidRPr="0065196C">
        <w:rPr>
          <w:lang w:val="en-US"/>
        </w:rPr>
        <w:t xml:space="preserve"> (material cause) and </w:t>
      </w:r>
      <w:r>
        <w:t>π</w:t>
      </w:r>
      <w:proofErr w:type="spellStart"/>
      <w:r>
        <w:t>οιητική</w:t>
      </w:r>
      <w:proofErr w:type="spellEnd"/>
      <w:r w:rsidRPr="0065196C">
        <w:rPr>
          <w:lang w:val="en-US"/>
        </w:rPr>
        <w:t xml:space="preserve"> (efficient cause).</w:t>
      </w:r>
    </w:p>
    <w:p w:rsidR="00C10CDE" w:rsidRDefault="00C10CDE" w:rsidP="00810456">
      <w:pPr>
        <w:spacing w:after="0" w:line="240" w:lineRule="auto"/>
        <w:jc w:val="both"/>
        <w:rPr>
          <w:rFonts w:cs="Calibri"/>
        </w:rPr>
      </w:pPr>
      <w:proofErr w:type="spellStart"/>
      <w:r w:rsidRPr="00794715">
        <w:rPr>
          <w:rFonts w:cs="Calibri"/>
          <w:b/>
        </w:rPr>
        <w:t>akínetos</w:t>
      </w:r>
      <w:proofErr w:type="spellEnd"/>
      <w:r w:rsidRPr="00794715">
        <w:rPr>
          <w:rFonts w:cs="Calibri"/>
          <w:b/>
        </w:rPr>
        <w:t>:</w:t>
      </w:r>
      <w:r>
        <w:rPr>
          <w:rFonts w:cs="Calibri"/>
        </w:rPr>
        <w:t xml:space="preserve"> </w:t>
      </w:r>
      <w:proofErr w:type="spellStart"/>
      <w:r>
        <w:rPr>
          <w:rFonts w:cs="Calibri"/>
        </w:rPr>
        <w:t>immobilis</w:t>
      </w:r>
      <w:proofErr w:type="spellEnd"/>
      <w:r>
        <w:rPr>
          <w:rFonts w:cs="Calibri"/>
        </w:rPr>
        <w:t>.</w:t>
      </w:r>
    </w:p>
    <w:p w:rsidR="00C10CDE" w:rsidRDefault="00C10CDE" w:rsidP="00810456">
      <w:pPr>
        <w:spacing w:after="0" w:line="240" w:lineRule="auto"/>
        <w:jc w:val="both"/>
        <w:rPr>
          <w:rFonts w:cs="Calibri"/>
        </w:rPr>
      </w:pPr>
      <w:proofErr w:type="spellStart"/>
      <w:r w:rsidRPr="00794715">
        <w:rPr>
          <w:rFonts w:cs="Calibri"/>
          <w:b/>
        </w:rPr>
        <w:lastRenderedPageBreak/>
        <w:t>alethés</w:t>
      </w:r>
      <w:proofErr w:type="spellEnd"/>
      <w:r w:rsidRPr="00794715">
        <w:rPr>
          <w:rFonts w:cs="Calibri"/>
          <w:b/>
        </w:rPr>
        <w:t>:</w:t>
      </w:r>
      <w:r>
        <w:rPr>
          <w:rFonts w:cs="Calibri"/>
        </w:rPr>
        <w:t xml:space="preserve"> verum.</w:t>
      </w:r>
    </w:p>
    <w:p w:rsidR="00C10CDE" w:rsidRDefault="00C10CDE" w:rsidP="00810456">
      <w:pPr>
        <w:spacing w:after="0" w:line="240" w:lineRule="auto"/>
        <w:jc w:val="both"/>
        <w:rPr>
          <w:rFonts w:cs="Calibri"/>
        </w:rPr>
      </w:pPr>
      <w:proofErr w:type="spellStart"/>
      <w:r w:rsidRPr="00794715">
        <w:rPr>
          <w:rFonts w:cs="Calibri"/>
          <w:b/>
        </w:rPr>
        <w:t>anabainein</w:t>
      </w:r>
      <w:proofErr w:type="spellEnd"/>
      <w:r w:rsidRPr="00794715">
        <w:rPr>
          <w:rFonts w:cs="Calibri"/>
          <w:b/>
        </w:rPr>
        <w:t>:</w:t>
      </w:r>
      <w:r>
        <w:rPr>
          <w:rFonts w:cs="Calibri"/>
        </w:rPr>
        <w:t xml:space="preserve"> </w:t>
      </w:r>
      <w:proofErr w:type="spellStart"/>
      <w:r>
        <w:rPr>
          <w:rFonts w:cs="Calibri"/>
        </w:rPr>
        <w:t>ascendere</w:t>
      </w:r>
      <w:proofErr w:type="spellEnd"/>
      <w:r>
        <w:rPr>
          <w:rFonts w:cs="Calibri"/>
        </w:rPr>
        <w:t>.</w:t>
      </w:r>
    </w:p>
    <w:p w:rsidR="00C10CDE" w:rsidRPr="0065196C" w:rsidRDefault="00C10CDE" w:rsidP="00810456">
      <w:pPr>
        <w:spacing w:after="0" w:line="240" w:lineRule="auto"/>
        <w:jc w:val="both"/>
        <w:rPr>
          <w:rFonts w:cs="Calibri"/>
          <w:lang w:val="en-US"/>
        </w:rPr>
      </w:pPr>
      <w:r w:rsidRPr="0065196C">
        <w:rPr>
          <w:rFonts w:cs="Calibri"/>
          <w:lang w:val="en-US"/>
        </w:rPr>
        <w:t>Fre</w:t>
      </w:r>
      <w:r>
        <w:rPr>
          <w:rFonts w:cs="Calibri"/>
          <w:lang w:val="en-US"/>
        </w:rPr>
        <w:t>quent in Plotinus and Augustine</w:t>
      </w:r>
      <w:r w:rsidRPr="0065196C">
        <w:rPr>
          <w:rFonts w:cs="Calibri"/>
          <w:lang w:val="en-US"/>
        </w:rPr>
        <w:t xml:space="preserve"> respectively, first in Plato, </w:t>
      </w:r>
      <w:r w:rsidRPr="003C2807">
        <w:rPr>
          <w:rFonts w:cs="Calibri"/>
          <w:i/>
          <w:lang w:val="en-US"/>
        </w:rPr>
        <w:t>Res publica</w:t>
      </w:r>
      <w:r w:rsidRPr="0065196C">
        <w:rPr>
          <w:rFonts w:cs="Calibri"/>
          <w:lang w:val="en-US"/>
        </w:rPr>
        <w:t xml:space="preserve"> </w:t>
      </w:r>
      <w:proofErr w:type="spellStart"/>
      <w:r w:rsidRPr="0065196C">
        <w:rPr>
          <w:rFonts w:cs="Calibri"/>
          <w:lang w:val="en-US"/>
        </w:rPr>
        <w:t>517a3</w:t>
      </w:r>
      <w:proofErr w:type="spellEnd"/>
      <w:r w:rsidRPr="0065196C">
        <w:rPr>
          <w:rFonts w:cs="Calibri"/>
          <w:lang w:val="en-US"/>
        </w:rPr>
        <w:t>.</w:t>
      </w:r>
    </w:p>
    <w:p w:rsidR="00C10CDE" w:rsidRPr="0065196C" w:rsidRDefault="00C10CDE" w:rsidP="00810456">
      <w:pPr>
        <w:spacing w:after="0" w:line="240" w:lineRule="auto"/>
        <w:jc w:val="both"/>
        <w:rPr>
          <w:rFonts w:cs="Calibri"/>
          <w:lang w:val="en-US"/>
        </w:rPr>
      </w:pPr>
      <w:proofErr w:type="spellStart"/>
      <w:r w:rsidRPr="0065196C">
        <w:rPr>
          <w:rFonts w:cs="Calibri"/>
          <w:b/>
          <w:lang w:val="en-US"/>
        </w:rPr>
        <w:t>anábasis</w:t>
      </w:r>
      <w:proofErr w:type="spellEnd"/>
      <w:r w:rsidRPr="0065196C">
        <w:rPr>
          <w:rFonts w:cs="Calibri"/>
          <w:b/>
          <w:lang w:val="en-US"/>
        </w:rPr>
        <w:t>:</w:t>
      </w:r>
      <w:r w:rsidRPr="0065196C">
        <w:rPr>
          <w:rFonts w:cs="Calibri"/>
          <w:lang w:val="en-US"/>
        </w:rPr>
        <w:t xml:space="preserve"> </w:t>
      </w:r>
      <w:proofErr w:type="spellStart"/>
      <w:r w:rsidRPr="0065196C">
        <w:rPr>
          <w:rFonts w:cs="Calibri"/>
          <w:lang w:val="en-US"/>
        </w:rPr>
        <w:t>ascensus</w:t>
      </w:r>
      <w:proofErr w:type="spellEnd"/>
      <w:r w:rsidRPr="0065196C">
        <w:rPr>
          <w:rFonts w:cs="Calibri"/>
          <w:lang w:val="en-US"/>
        </w:rPr>
        <w:t>.</w:t>
      </w:r>
    </w:p>
    <w:p w:rsidR="00C10CDE" w:rsidRPr="0065196C" w:rsidRDefault="00C10CDE" w:rsidP="00810456">
      <w:pPr>
        <w:spacing w:after="0" w:line="240" w:lineRule="auto"/>
        <w:jc w:val="both"/>
        <w:rPr>
          <w:noProof/>
          <w:lang w:val="en-US"/>
        </w:rPr>
      </w:pPr>
      <w:r w:rsidRPr="0065196C">
        <w:rPr>
          <w:lang w:val="en-US"/>
        </w:rPr>
        <w:t>In Plato (</w:t>
      </w:r>
      <w:r w:rsidRPr="00BC2805">
        <w:rPr>
          <w:i/>
          <w:lang w:val="en-US"/>
        </w:rPr>
        <w:t>Res publica</w:t>
      </w:r>
      <w:r w:rsidRPr="0065196C">
        <w:rPr>
          <w:noProof/>
          <w:lang w:val="en-US"/>
        </w:rPr>
        <w:t xml:space="preserve"> 517b4</w:t>
      </w:r>
      <w:r w:rsidRPr="0065196C">
        <w:rPr>
          <w:lang w:val="en-US"/>
        </w:rPr>
        <w:t xml:space="preserve">) and </w:t>
      </w:r>
      <w:r w:rsidRPr="0065196C">
        <w:rPr>
          <w:noProof/>
          <w:lang w:val="en-US"/>
        </w:rPr>
        <w:t>Plotinus (6.7.25). Instead also ánhodos</w:t>
      </w:r>
      <w:r w:rsidRPr="00027574">
        <w:rPr>
          <w:noProof/>
          <w:lang w:val="en-US"/>
        </w:rPr>
        <w:t xml:space="preserve"> </w:t>
      </w:r>
      <w:r w:rsidRPr="0065196C">
        <w:rPr>
          <w:noProof/>
          <w:lang w:val="en-US"/>
        </w:rPr>
        <w:t xml:space="preserve">(Plotinus </w:t>
      </w:r>
      <w:r w:rsidRPr="0065196C">
        <w:rPr>
          <w:rFonts w:cs="Calibri"/>
          <w:lang w:val="en-US"/>
        </w:rPr>
        <w:t xml:space="preserve">6.4.16) </w:t>
      </w:r>
      <w:r w:rsidRPr="0065196C">
        <w:rPr>
          <w:lang w:val="en-US"/>
        </w:rPr>
        <w:t xml:space="preserve">and </w:t>
      </w:r>
      <w:proofErr w:type="spellStart"/>
      <w:r w:rsidRPr="0065196C">
        <w:rPr>
          <w:lang w:val="en-US"/>
        </w:rPr>
        <w:t>epánhodos</w:t>
      </w:r>
      <w:proofErr w:type="spellEnd"/>
      <w:r w:rsidRPr="0065196C">
        <w:rPr>
          <w:noProof/>
          <w:lang w:val="en-US"/>
        </w:rPr>
        <w:t xml:space="preserve"> (Plato, </w:t>
      </w:r>
      <w:r w:rsidRPr="00BC2805">
        <w:rPr>
          <w:i/>
          <w:noProof/>
          <w:lang w:val="en-US"/>
        </w:rPr>
        <w:t>Res publica</w:t>
      </w:r>
      <w:r w:rsidRPr="0065196C">
        <w:rPr>
          <w:noProof/>
          <w:lang w:val="en-US"/>
        </w:rPr>
        <w:t xml:space="preserve"> 532b8).</w:t>
      </w:r>
    </w:p>
    <w:p w:rsidR="00C10CDE" w:rsidRPr="0065196C" w:rsidRDefault="00C10CDE" w:rsidP="00810456">
      <w:pPr>
        <w:spacing w:after="0" w:line="240" w:lineRule="auto"/>
        <w:jc w:val="both"/>
        <w:rPr>
          <w:lang w:val="en-US"/>
        </w:rPr>
      </w:pPr>
      <w:r w:rsidRPr="0065196C">
        <w:rPr>
          <w:lang w:val="en-US"/>
        </w:rPr>
        <w:t xml:space="preserve">"Ascent" means a transition from less being to more being, which does not run continuously like that from cold to warm, but discontinuously in steps. In Greek this is only occasionally clarified, as for example in Plato's </w:t>
      </w:r>
      <w:r w:rsidRPr="0065196C">
        <w:rPr>
          <w:i/>
          <w:lang w:val="en-US"/>
        </w:rPr>
        <w:t>Symposium</w:t>
      </w:r>
      <w:r w:rsidRPr="0065196C">
        <w:rPr>
          <w:lang w:val="en-US"/>
        </w:rPr>
        <w:t xml:space="preserve"> (</w:t>
      </w:r>
      <w:proofErr w:type="spellStart"/>
      <w:r w:rsidRPr="0065196C">
        <w:rPr>
          <w:lang w:val="en-US"/>
        </w:rPr>
        <w:t>211c3</w:t>
      </w:r>
      <w:proofErr w:type="spellEnd"/>
      <w:r w:rsidRPr="0065196C">
        <w:rPr>
          <w:lang w:val="en-US"/>
        </w:rPr>
        <w:t xml:space="preserve"> </w:t>
      </w:r>
      <w:r w:rsidRPr="0095645C">
        <w:t>ἐ</w:t>
      </w:r>
      <w:r w:rsidRPr="0095645C">
        <w:rPr>
          <w:rFonts w:cs="Calibri"/>
        </w:rPr>
        <w:t>παναβα</w:t>
      </w:r>
      <w:proofErr w:type="spellStart"/>
      <w:r w:rsidRPr="0095645C">
        <w:rPr>
          <w:rFonts w:cs="Calibri"/>
        </w:rPr>
        <w:t>θμοῖ</w:t>
      </w:r>
      <w:r w:rsidRPr="00F6224A">
        <w:rPr>
          <w:rFonts w:cs="Calibri"/>
        </w:rPr>
        <w:t>ς</w:t>
      </w:r>
      <w:proofErr w:type="spellEnd"/>
      <w:r w:rsidRPr="0065196C">
        <w:rPr>
          <w:lang w:val="en-US"/>
        </w:rPr>
        <w:t xml:space="preserve"> "step by step"). In Latin, however, "</w:t>
      </w:r>
      <w:proofErr w:type="spellStart"/>
      <w:r w:rsidRPr="0065196C">
        <w:rPr>
          <w:lang w:val="en-US"/>
        </w:rPr>
        <w:t>gradibus</w:t>
      </w:r>
      <w:proofErr w:type="spellEnd"/>
      <w:r w:rsidRPr="0065196C">
        <w:rPr>
          <w:lang w:val="en-US"/>
        </w:rPr>
        <w:t>" (Augustin</w:t>
      </w:r>
      <w:r>
        <w:rPr>
          <w:lang w:val="en-US"/>
        </w:rPr>
        <w:t>e</w:t>
      </w:r>
      <w:r w:rsidRPr="0065196C">
        <w:rPr>
          <w:lang w:val="en-US"/>
        </w:rPr>
        <w:t xml:space="preserve">, </w:t>
      </w:r>
      <w:r w:rsidRPr="0065196C">
        <w:rPr>
          <w:i/>
          <w:lang w:val="en-US"/>
        </w:rPr>
        <w:t xml:space="preserve">De </w:t>
      </w:r>
      <w:proofErr w:type="spellStart"/>
      <w:r w:rsidRPr="0065196C">
        <w:rPr>
          <w:i/>
          <w:lang w:val="en-US"/>
        </w:rPr>
        <w:t>civitate</w:t>
      </w:r>
      <w:proofErr w:type="spellEnd"/>
      <w:r w:rsidRPr="0065196C">
        <w:rPr>
          <w:i/>
          <w:lang w:val="en-US"/>
        </w:rPr>
        <w:t xml:space="preserve"> Dei</w:t>
      </w:r>
      <w:r w:rsidRPr="0065196C">
        <w:rPr>
          <w:lang w:val="en-US"/>
        </w:rPr>
        <w:t xml:space="preserve"> 12.2) or "</w:t>
      </w:r>
      <w:proofErr w:type="spellStart"/>
      <w:r w:rsidRPr="0065196C">
        <w:rPr>
          <w:lang w:val="en-US"/>
        </w:rPr>
        <w:t>gradatim</w:t>
      </w:r>
      <w:proofErr w:type="spellEnd"/>
      <w:r w:rsidRPr="0065196C">
        <w:rPr>
          <w:lang w:val="en-US"/>
        </w:rPr>
        <w:t>" (Augustin</w:t>
      </w:r>
      <w:r>
        <w:rPr>
          <w:lang w:val="en-US"/>
        </w:rPr>
        <w:t>e</w:t>
      </w:r>
      <w:r w:rsidRPr="0065196C">
        <w:rPr>
          <w:lang w:val="en-US"/>
        </w:rPr>
        <w:t xml:space="preserve">, </w:t>
      </w:r>
      <w:r w:rsidRPr="0065196C">
        <w:rPr>
          <w:i/>
          <w:lang w:val="en-US"/>
        </w:rPr>
        <w:t>Confessiones</w:t>
      </w:r>
      <w:r w:rsidRPr="0065196C">
        <w:rPr>
          <w:lang w:val="en-US"/>
        </w:rPr>
        <w:t xml:space="preserve"> 9.10) are often added. The technical term "</w:t>
      </w:r>
      <w:proofErr w:type="spellStart"/>
      <w:r w:rsidRPr="0065196C">
        <w:rPr>
          <w:lang w:val="en-US"/>
        </w:rPr>
        <w:t>gradus</w:t>
      </w:r>
      <w:proofErr w:type="spellEnd"/>
      <w:r w:rsidRPr="0065196C">
        <w:rPr>
          <w:lang w:val="en-US"/>
        </w:rPr>
        <w:t>" ("degree") developed from this.</w:t>
      </w:r>
    </w:p>
    <w:p w:rsidR="00C10CDE" w:rsidRPr="0065196C" w:rsidRDefault="00C10CDE" w:rsidP="00810456">
      <w:pPr>
        <w:spacing w:after="0" w:line="240" w:lineRule="auto"/>
        <w:jc w:val="both"/>
        <w:rPr>
          <w:rFonts w:cs="Calibri"/>
          <w:lang w:val="en-US"/>
        </w:rPr>
      </w:pPr>
      <w:proofErr w:type="spellStart"/>
      <w:r w:rsidRPr="0065196C">
        <w:rPr>
          <w:rFonts w:cs="Calibri"/>
          <w:b/>
          <w:lang w:val="en-US"/>
        </w:rPr>
        <w:t>anagogé</w:t>
      </w:r>
      <w:proofErr w:type="spellEnd"/>
      <w:r w:rsidRPr="0065196C">
        <w:rPr>
          <w:rFonts w:cs="Calibri"/>
          <w:b/>
          <w:lang w:val="en-US"/>
        </w:rPr>
        <w:t>:</w:t>
      </w:r>
      <w:r w:rsidRPr="0065196C">
        <w:rPr>
          <w:rFonts w:cs="Calibri"/>
          <w:lang w:val="en-US"/>
        </w:rPr>
        <w:t xml:space="preserve"> </w:t>
      </w:r>
      <w:proofErr w:type="spellStart"/>
      <w:r w:rsidRPr="0065196C">
        <w:rPr>
          <w:rFonts w:cs="Calibri"/>
          <w:lang w:val="en-US"/>
        </w:rPr>
        <w:t>reductio</w:t>
      </w:r>
      <w:proofErr w:type="spellEnd"/>
      <w:r w:rsidRPr="0065196C">
        <w:rPr>
          <w:rFonts w:cs="Calibri"/>
          <w:lang w:val="en-US"/>
        </w:rPr>
        <w: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analogía</w:t>
      </w:r>
      <w:proofErr w:type="spellEnd"/>
      <w:r w:rsidRPr="00027574">
        <w:rPr>
          <w:rFonts w:cs="Calibri"/>
          <w:b/>
          <w:lang w:val="it-IT"/>
        </w:rPr>
        <w:t>:</w:t>
      </w:r>
      <w:r w:rsidRPr="00027574">
        <w:rPr>
          <w:rFonts w:cs="Calibri"/>
          <w:lang w:val="it-IT"/>
        </w:rPr>
        <w:t xml:space="preserve"> </w:t>
      </w:r>
      <w:proofErr w:type="spellStart"/>
      <w:r w:rsidRPr="00027574">
        <w:rPr>
          <w:rFonts w:cs="Calibri"/>
          <w:lang w:val="it-IT"/>
        </w:rPr>
        <w:t>proportio</w:t>
      </w:r>
      <w:proofErr w:type="spellEnd"/>
      <w:r w:rsidRPr="00027574">
        <w:rPr>
          <w:rFonts w:cs="Calibri"/>
          <w:lang w:val="it-IT"/>
        </w:rPr>
        <w: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anaphorá</w:t>
      </w:r>
      <w:proofErr w:type="spellEnd"/>
      <w:r w:rsidRPr="00027574">
        <w:rPr>
          <w:rFonts w:cs="Calibri"/>
          <w:lang w:val="it-IT"/>
        </w:rPr>
        <w:t xml:space="preserve"> (</w:t>
      </w:r>
      <w:proofErr w:type="spellStart"/>
      <w:r w:rsidRPr="00027574">
        <w:rPr>
          <w:rFonts w:cs="Calibri"/>
          <w:i/>
          <w:lang w:val="it-IT"/>
        </w:rPr>
        <w:t>Categoriae</w:t>
      </w:r>
      <w:proofErr w:type="spellEnd"/>
      <w:r w:rsidRPr="00027574">
        <w:rPr>
          <w:rFonts w:cs="Calibri"/>
          <w:lang w:val="it-IT"/>
        </w:rPr>
        <w:t xml:space="preserve"> </w:t>
      </w:r>
      <w:proofErr w:type="spellStart"/>
      <w:r w:rsidRPr="00027574">
        <w:rPr>
          <w:rFonts w:cs="Calibri"/>
          <w:lang w:val="it-IT"/>
        </w:rPr>
        <w:t>5b20</w:t>
      </w:r>
      <w:proofErr w:type="spellEnd"/>
      <w:r w:rsidRPr="00027574">
        <w:rPr>
          <w:rFonts w:cs="Calibri"/>
          <w:lang w:val="it-IT"/>
        </w:rPr>
        <w:t xml:space="preserve">): </w:t>
      </w:r>
      <w:proofErr w:type="spellStart"/>
      <w:r w:rsidRPr="00027574">
        <w:rPr>
          <w:rFonts w:cs="Calibri"/>
          <w:lang w:val="it-IT"/>
        </w:rPr>
        <w:t>relatio</w:t>
      </w:r>
      <w:proofErr w:type="spellEnd"/>
      <w:r w:rsidRPr="00027574">
        <w:rPr>
          <w:rFonts w:cs="Calibri"/>
          <w:lang w:val="it-IT"/>
        </w:rPr>
        <w:t>.</w:t>
      </w:r>
    </w:p>
    <w:p w:rsidR="00C10CDE" w:rsidRPr="00027574" w:rsidRDefault="00C10CDE" w:rsidP="00810456">
      <w:pPr>
        <w:spacing w:after="0" w:line="240" w:lineRule="auto"/>
        <w:jc w:val="both"/>
        <w:rPr>
          <w:rFonts w:cs="Calibri"/>
          <w:lang w:val="fr-FR"/>
        </w:rPr>
      </w:pPr>
      <w:proofErr w:type="spellStart"/>
      <w:r w:rsidRPr="00027574">
        <w:rPr>
          <w:rFonts w:cs="Calibri"/>
          <w:b/>
          <w:lang w:val="fr-FR"/>
        </w:rPr>
        <w:t>antikeímenon</w:t>
      </w:r>
      <w:proofErr w:type="spellEnd"/>
      <w:r w:rsidRPr="00027574">
        <w:rPr>
          <w:rFonts w:cs="Calibri"/>
          <w:b/>
          <w:lang w:val="fr-FR"/>
        </w:rPr>
        <w:t>:</w:t>
      </w:r>
      <w:r w:rsidRPr="00027574">
        <w:rPr>
          <w:rFonts w:cs="Calibri"/>
          <w:lang w:val="fr-FR"/>
        </w:rPr>
        <w:t xml:space="preserve"> </w:t>
      </w:r>
      <w:proofErr w:type="spellStart"/>
      <w:r w:rsidRPr="00027574">
        <w:rPr>
          <w:rFonts w:cs="Calibri"/>
          <w:lang w:val="fr-FR"/>
        </w:rPr>
        <w:t>oppositum</w:t>
      </w:r>
      <w:proofErr w:type="spellEnd"/>
      <w:r w:rsidRPr="00027574">
        <w:rPr>
          <w:rFonts w:cs="Calibri"/>
          <w:lang w:val="fr-FR"/>
        </w:rPr>
        <w:t xml:space="preserve">, </w:t>
      </w:r>
      <w:proofErr w:type="spellStart"/>
      <w:r w:rsidRPr="00027574">
        <w:rPr>
          <w:rFonts w:cs="Calibri"/>
          <w:lang w:val="fr-FR"/>
        </w:rPr>
        <w:t>objectum</w:t>
      </w:r>
      <w:proofErr w:type="spellEnd"/>
      <w:r w:rsidRPr="00027574">
        <w:rPr>
          <w:rFonts w:cs="Calibri"/>
          <w:lang w:val="fr-FR"/>
        </w:rPr>
        <w:t xml:space="preserve"> (</w:t>
      </w:r>
      <w:r w:rsidRPr="00027574">
        <w:rPr>
          <w:rFonts w:cs="Calibri"/>
          <w:i/>
          <w:lang w:val="fr-FR"/>
        </w:rPr>
        <w:t>De anima</w:t>
      </w:r>
      <w:r w:rsidRPr="00027574">
        <w:rPr>
          <w:rFonts w:cs="Calibri"/>
          <w:lang w:val="fr-FR"/>
        </w:rPr>
        <w:t xml:space="preserve">, </w:t>
      </w:r>
      <w:proofErr w:type="spellStart"/>
      <w:r w:rsidRPr="00027574">
        <w:rPr>
          <w:rFonts w:cs="Calibri"/>
          <w:lang w:val="fr-FR"/>
        </w:rPr>
        <w:t>402b15</w:t>
      </w:r>
      <w:proofErr w:type="spellEnd"/>
      <w:r w:rsidRPr="00027574">
        <w:rPr>
          <w:rFonts w:cs="Calibri"/>
          <w:lang w:val="fr-FR"/>
        </w:rPr>
        <w:t xml:space="preserve">; </w:t>
      </w:r>
      <w:proofErr w:type="spellStart"/>
      <w:r w:rsidRPr="00027574">
        <w:rPr>
          <w:rFonts w:cs="Calibri"/>
          <w:lang w:val="fr-FR"/>
        </w:rPr>
        <w:t>415a20</w:t>
      </w:r>
      <w:proofErr w:type="spellEnd"/>
      <w:r w:rsidRPr="00027574">
        <w:rPr>
          <w:rFonts w:cs="Calibri"/>
          <w:lang w:val="fr-FR"/>
        </w:rPr>
        <w:t>).</w:t>
      </w:r>
    </w:p>
    <w:p w:rsidR="00C10CDE" w:rsidRPr="00027574" w:rsidRDefault="00C10CDE" w:rsidP="00810456">
      <w:pPr>
        <w:spacing w:after="0" w:line="240" w:lineRule="auto"/>
        <w:jc w:val="both"/>
        <w:rPr>
          <w:rFonts w:cs="Calibri"/>
          <w:lang w:val="fr-FR"/>
        </w:rPr>
      </w:pPr>
      <w:proofErr w:type="spellStart"/>
      <w:r w:rsidRPr="00027574">
        <w:rPr>
          <w:rFonts w:cs="Calibri"/>
          <w:b/>
          <w:lang w:val="fr-FR"/>
        </w:rPr>
        <w:t>aphaíresis</w:t>
      </w:r>
      <w:proofErr w:type="spellEnd"/>
      <w:r w:rsidRPr="00027574">
        <w:rPr>
          <w:rFonts w:cs="Calibri"/>
          <w:b/>
          <w:lang w:val="fr-FR"/>
        </w:rPr>
        <w:t>:</w:t>
      </w:r>
      <w:r w:rsidRPr="00027574">
        <w:rPr>
          <w:rFonts w:cs="Calibri"/>
          <w:lang w:val="fr-FR"/>
        </w:rPr>
        <w:t xml:space="preserve"> </w:t>
      </w:r>
      <w:proofErr w:type="spellStart"/>
      <w:r w:rsidRPr="00027574">
        <w:rPr>
          <w:rFonts w:cs="Calibri"/>
          <w:lang w:val="fr-FR"/>
        </w:rPr>
        <w:t>abstractio</w:t>
      </w:r>
      <w:proofErr w:type="spellEnd"/>
      <w:r w:rsidRPr="00027574">
        <w:rPr>
          <w:rFonts w:cs="Calibri"/>
          <w:lang w:val="fr-FR"/>
        </w:rPr>
        <w:t>.</w:t>
      </w:r>
    </w:p>
    <w:p w:rsidR="00C10CDE" w:rsidRPr="00027574" w:rsidRDefault="00C10CDE" w:rsidP="00810456">
      <w:pPr>
        <w:spacing w:after="0" w:line="240" w:lineRule="auto"/>
        <w:jc w:val="both"/>
        <w:rPr>
          <w:rFonts w:cs="Calibri"/>
          <w:lang w:val="fr-FR"/>
        </w:rPr>
      </w:pPr>
      <w:proofErr w:type="spellStart"/>
      <w:r w:rsidRPr="00027574">
        <w:rPr>
          <w:rFonts w:cs="Calibri"/>
          <w:b/>
          <w:lang w:val="fr-FR"/>
        </w:rPr>
        <w:t>áphthartos</w:t>
      </w:r>
      <w:proofErr w:type="spellEnd"/>
      <w:r w:rsidRPr="00027574">
        <w:rPr>
          <w:rFonts w:cs="Calibri"/>
          <w:b/>
          <w:lang w:val="fr-FR"/>
        </w:rPr>
        <w:t>:</w:t>
      </w:r>
      <w:r w:rsidRPr="00027574">
        <w:rPr>
          <w:rFonts w:cs="Calibri"/>
          <w:lang w:val="fr-FR"/>
        </w:rPr>
        <w:t xml:space="preserve"> </w:t>
      </w:r>
      <w:proofErr w:type="spellStart"/>
      <w:r w:rsidRPr="00027574">
        <w:rPr>
          <w:rFonts w:cs="Calibri"/>
          <w:lang w:val="fr-FR"/>
        </w:rPr>
        <w:t>incorruptibilis</w:t>
      </w:r>
      <w:proofErr w:type="spellEnd"/>
      <w:r w:rsidRPr="00027574">
        <w:rPr>
          <w:rFonts w:cs="Calibri"/>
          <w:lang w:val="fr-FR"/>
        </w:rPr>
        <w:t>.</w:t>
      </w:r>
    </w:p>
    <w:p w:rsidR="00C10CDE" w:rsidRPr="00027574" w:rsidRDefault="00C10CDE" w:rsidP="00810456">
      <w:pPr>
        <w:spacing w:after="0" w:line="240" w:lineRule="auto"/>
        <w:jc w:val="both"/>
        <w:rPr>
          <w:rFonts w:cs="Calibri"/>
          <w:lang w:val="fr-FR"/>
        </w:rPr>
      </w:pPr>
      <w:proofErr w:type="spellStart"/>
      <w:r w:rsidRPr="00027574">
        <w:rPr>
          <w:rFonts w:cs="Calibri"/>
          <w:b/>
          <w:lang w:val="fr-FR"/>
        </w:rPr>
        <w:t>arché</w:t>
      </w:r>
      <w:proofErr w:type="spellEnd"/>
      <w:r w:rsidRPr="00027574">
        <w:rPr>
          <w:rFonts w:cs="Calibri"/>
          <w:b/>
          <w:lang w:val="fr-FR"/>
        </w:rPr>
        <w:t>:</w:t>
      </w:r>
      <w:r w:rsidRPr="00027574">
        <w:rPr>
          <w:rFonts w:cs="Calibri"/>
          <w:lang w:val="fr-FR"/>
        </w:rPr>
        <w:t xml:space="preserve"> </w:t>
      </w:r>
      <w:proofErr w:type="spellStart"/>
      <w:r w:rsidRPr="00027574">
        <w:rPr>
          <w:rFonts w:cs="Calibri"/>
          <w:lang w:val="fr-FR"/>
        </w:rPr>
        <w:t>principium</w:t>
      </w:r>
      <w:proofErr w:type="spellEnd"/>
      <w:r w:rsidRPr="00027574">
        <w:rPr>
          <w:rFonts w:cs="Calibri"/>
          <w:lang w:val="fr-FR"/>
        </w:rPr>
        <w: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átomon</w:t>
      </w:r>
      <w:proofErr w:type="spellEnd"/>
      <w:r w:rsidRPr="00027574">
        <w:rPr>
          <w:rFonts w:cs="Calibri"/>
          <w:b/>
          <w:lang w:val="it-IT"/>
        </w:rPr>
        <w:t>:</w:t>
      </w:r>
      <w:r w:rsidRPr="00027574">
        <w:rPr>
          <w:rFonts w:cs="Calibri"/>
          <w:lang w:val="it-IT"/>
        </w:rPr>
        <w:t xml:space="preserve"> </w:t>
      </w:r>
      <w:proofErr w:type="spellStart"/>
      <w:r w:rsidRPr="00027574">
        <w:rPr>
          <w:rFonts w:cs="Calibri"/>
          <w:lang w:val="it-IT"/>
        </w:rPr>
        <w:t>individuum</w:t>
      </w:r>
      <w:proofErr w:type="spellEnd"/>
      <w:r w:rsidRPr="00027574">
        <w:rPr>
          <w:rFonts w:cs="Calibri"/>
          <w:lang w:val="it-IT"/>
        </w:rPr>
        <w:t>.</w:t>
      </w:r>
    </w:p>
    <w:p w:rsidR="00C10CDE" w:rsidRPr="00027574" w:rsidRDefault="00C10CDE" w:rsidP="00810456">
      <w:pPr>
        <w:spacing w:after="0" w:line="240" w:lineRule="auto"/>
        <w:jc w:val="both"/>
        <w:rPr>
          <w:lang w:val="it-IT"/>
        </w:rPr>
      </w:pPr>
      <w:proofErr w:type="spellStart"/>
      <w:r w:rsidRPr="00027574">
        <w:rPr>
          <w:rFonts w:cs="Calibri"/>
          <w:b/>
          <w:lang w:val="it-IT"/>
        </w:rPr>
        <w:t>authypóstaton</w:t>
      </w:r>
      <w:proofErr w:type="spellEnd"/>
      <w:r w:rsidRPr="00027574">
        <w:rPr>
          <w:rFonts w:cs="Calibri"/>
          <w:b/>
          <w:lang w:val="it-IT"/>
        </w:rPr>
        <w:t>:</w:t>
      </w:r>
      <w:r w:rsidRPr="00027574">
        <w:rPr>
          <w:rFonts w:cs="Calibri"/>
          <w:lang w:val="it-IT"/>
        </w:rPr>
        <w:t xml:space="preserve"> </w:t>
      </w:r>
      <w:proofErr w:type="spellStart"/>
      <w:r w:rsidRPr="00027574">
        <w:rPr>
          <w:lang w:val="it-IT"/>
        </w:rPr>
        <w:t>stans</w:t>
      </w:r>
      <w:proofErr w:type="spellEnd"/>
      <w:r w:rsidRPr="00027574">
        <w:rPr>
          <w:lang w:val="it-IT"/>
        </w:rPr>
        <w:t xml:space="preserve"> per se </w:t>
      </w:r>
      <w:proofErr w:type="spellStart"/>
      <w:r w:rsidRPr="00027574">
        <w:rPr>
          <w:lang w:val="it-IT"/>
        </w:rPr>
        <w:t>ipsum</w:t>
      </w:r>
      <w:proofErr w:type="spellEnd"/>
      <w:r w:rsidRPr="00027574">
        <w:rPr>
          <w:lang w:val="it-IT"/>
        </w:rPr>
        <w:t>.</w:t>
      </w:r>
    </w:p>
    <w:p w:rsidR="00C10CDE" w:rsidRPr="007C73B9" w:rsidRDefault="00C10CDE" w:rsidP="00810456">
      <w:pPr>
        <w:spacing w:after="0" w:line="240" w:lineRule="auto"/>
        <w:jc w:val="both"/>
        <w:rPr>
          <w:lang w:val="en-US"/>
        </w:rPr>
      </w:pPr>
      <w:r w:rsidRPr="007C73B9">
        <w:rPr>
          <w:lang w:val="en-US"/>
        </w:rPr>
        <w:t xml:space="preserve">In the </w:t>
      </w:r>
      <w:r w:rsidRPr="007C73B9">
        <w:rPr>
          <w:i/>
          <w:lang w:val="en-US"/>
        </w:rPr>
        <w:t xml:space="preserve">Liber de </w:t>
      </w:r>
      <w:proofErr w:type="spellStart"/>
      <w:r w:rsidRPr="007C73B9">
        <w:rPr>
          <w:i/>
          <w:lang w:val="en-US"/>
        </w:rPr>
        <w:t>causis</w:t>
      </w:r>
      <w:proofErr w:type="spellEnd"/>
      <w:r w:rsidRPr="007C73B9">
        <w:rPr>
          <w:lang w:val="en-US"/>
        </w:rPr>
        <w:t xml:space="preserve">, </w:t>
      </w:r>
      <w:proofErr w:type="spellStart"/>
      <w:r w:rsidRPr="007C73B9">
        <w:rPr>
          <w:lang w:val="en-US"/>
        </w:rPr>
        <w:t>propositiones</w:t>
      </w:r>
      <w:proofErr w:type="spellEnd"/>
      <w:r w:rsidRPr="007C73B9">
        <w:rPr>
          <w:lang w:val="en-US"/>
        </w:rPr>
        <w:t xml:space="preserve"> 24-28 "stans per se </w:t>
      </w:r>
      <w:proofErr w:type="spellStart"/>
      <w:r w:rsidRPr="007C73B9">
        <w:rPr>
          <w:lang w:val="en-US"/>
        </w:rPr>
        <w:t>ipsam</w:t>
      </w:r>
      <w:proofErr w:type="spellEnd"/>
      <w:r w:rsidRPr="007C73B9">
        <w:rPr>
          <w:lang w:val="en-US"/>
        </w:rPr>
        <w:t>".</w:t>
      </w:r>
    </w:p>
    <w:p w:rsidR="00C10CDE" w:rsidRPr="0065196C" w:rsidRDefault="00C10CDE" w:rsidP="00810456">
      <w:pPr>
        <w:spacing w:after="0" w:line="240" w:lineRule="auto"/>
        <w:jc w:val="both"/>
        <w:rPr>
          <w:rFonts w:cs="Calibri"/>
          <w:lang w:val="en-US"/>
        </w:rPr>
      </w:pPr>
      <w:r w:rsidRPr="0065196C">
        <w:rPr>
          <w:lang w:val="en-US"/>
        </w:rPr>
        <w:t xml:space="preserve">On the word </w:t>
      </w:r>
      <w:proofErr w:type="spellStart"/>
      <w:r w:rsidRPr="0065196C">
        <w:rPr>
          <w:lang w:val="en-US"/>
        </w:rPr>
        <w:t>authypóstaton</w:t>
      </w:r>
      <w:proofErr w:type="spellEnd"/>
      <w:r w:rsidRPr="0065196C">
        <w:rPr>
          <w:lang w:val="en-US"/>
        </w:rPr>
        <w:t xml:space="preserve">, which is found in the </w:t>
      </w:r>
      <w:proofErr w:type="spellStart"/>
      <w:r w:rsidRPr="0065196C">
        <w:rPr>
          <w:i/>
          <w:lang w:val="en-US"/>
        </w:rPr>
        <w:t>Elementatio</w:t>
      </w:r>
      <w:proofErr w:type="spellEnd"/>
      <w:r w:rsidRPr="0065196C">
        <w:rPr>
          <w:i/>
          <w:lang w:val="en-US"/>
        </w:rPr>
        <w:t xml:space="preserve"> </w:t>
      </w:r>
      <w:proofErr w:type="spellStart"/>
      <w:r w:rsidRPr="0065196C">
        <w:rPr>
          <w:i/>
          <w:lang w:val="en-US"/>
        </w:rPr>
        <w:t>theologica</w:t>
      </w:r>
      <w:proofErr w:type="spellEnd"/>
      <w:r w:rsidRPr="0065196C">
        <w:rPr>
          <w:lang w:val="en-US"/>
        </w:rPr>
        <w:t xml:space="preserve"> of Proclus</w:t>
      </w:r>
      <w:r>
        <w:rPr>
          <w:rStyle w:val="Funotenzeichen"/>
          <w:lang w:val="en-US"/>
        </w:rPr>
        <w:footnoteReference w:id="4"/>
      </w:r>
      <w:r w:rsidRPr="0065196C">
        <w:rPr>
          <w:lang w:val="en-US"/>
        </w:rPr>
        <w:t>, there are seemingly modeled the terms "self-subsistent" and "self-constituted</w:t>
      </w:r>
      <w:r>
        <w:rPr>
          <w:lang w:val="en-US"/>
        </w:rPr>
        <w:t>,"</w:t>
      </w:r>
      <w:r w:rsidRPr="0065196C">
        <w:rPr>
          <w:lang w:val="en-US"/>
        </w:rPr>
        <w:t xml:space="preserve"> cf.</w:t>
      </w:r>
      <w:r w:rsidRPr="0065196C">
        <w:rPr>
          <w:rFonts w:cs="Calibri"/>
          <w:lang w:val="en-US"/>
        </w:rPr>
        <w:t xml:space="preserve"> </w:t>
      </w:r>
      <w:proofErr w:type="spellStart"/>
      <w:r w:rsidRPr="0065196C">
        <w:rPr>
          <w:rFonts w:cs="Calibri"/>
          <w:lang w:val="en-US"/>
        </w:rPr>
        <w:t>Micraelius</w:t>
      </w:r>
      <w:proofErr w:type="spellEnd"/>
      <w:r w:rsidRPr="0065196C">
        <w:rPr>
          <w:rFonts w:cs="Calibri"/>
          <w:lang w:val="en-US"/>
        </w:rPr>
        <w:t>, column 588:</w:t>
      </w:r>
    </w:p>
    <w:p w:rsidR="00C10CDE" w:rsidRPr="0065196C" w:rsidRDefault="00C10CDE" w:rsidP="00810456">
      <w:pPr>
        <w:spacing w:after="0" w:line="240" w:lineRule="auto"/>
        <w:jc w:val="both"/>
        <w:rPr>
          <w:lang w:val="en-US"/>
        </w:rPr>
      </w:pPr>
      <w:proofErr w:type="spellStart"/>
      <w:r w:rsidRPr="00061150">
        <w:t>ἰδιοσύ</w:t>
      </w:r>
      <w:r>
        <w:t>στ</w:t>
      </w:r>
      <w:proofErr w:type="spellEnd"/>
      <w:r>
        <w:t>ατον</w:t>
      </w:r>
      <w:r w:rsidRPr="0065196C">
        <w:rPr>
          <w:lang w:val="en-US"/>
        </w:rPr>
        <w:t xml:space="preserve"> est, quod </w:t>
      </w:r>
      <w:proofErr w:type="spellStart"/>
      <w:r w:rsidRPr="0065196C">
        <w:rPr>
          <w:lang w:val="en-US"/>
        </w:rPr>
        <w:t>habet</w:t>
      </w:r>
      <w:proofErr w:type="spellEnd"/>
      <w:r w:rsidRPr="0065196C">
        <w:rPr>
          <w:lang w:val="en-US"/>
        </w:rPr>
        <w:t xml:space="preserve"> </w:t>
      </w:r>
      <w:proofErr w:type="spellStart"/>
      <w:r w:rsidRPr="0065196C">
        <w:rPr>
          <w:lang w:val="en-US"/>
        </w:rPr>
        <w:t>propriam</w:t>
      </w:r>
      <w:proofErr w:type="spellEnd"/>
      <w:r w:rsidRPr="0065196C">
        <w:rPr>
          <w:lang w:val="en-US"/>
        </w:rPr>
        <w:t xml:space="preserve"> </w:t>
      </w:r>
      <w:proofErr w:type="spellStart"/>
      <w:r w:rsidRPr="0065196C">
        <w:rPr>
          <w:lang w:val="en-US"/>
        </w:rPr>
        <w:t>subsistentiam</w:t>
      </w:r>
      <w:proofErr w:type="spellEnd"/>
      <w:r w:rsidRPr="0065196C">
        <w:rPr>
          <w:lang w:val="en-US"/>
        </w:rPr>
        <w:t xml:space="preserve">, et </w:t>
      </w:r>
      <w:proofErr w:type="spellStart"/>
      <w:r w:rsidRPr="0065196C">
        <w:rPr>
          <w:lang w:val="en-US"/>
        </w:rPr>
        <w:t>dicitur</w:t>
      </w:r>
      <w:proofErr w:type="spellEnd"/>
      <w:r w:rsidRPr="0065196C">
        <w:rPr>
          <w:lang w:val="en-US"/>
        </w:rPr>
        <w:t xml:space="preserve"> </w:t>
      </w:r>
      <w:proofErr w:type="spellStart"/>
      <w:r w:rsidRPr="0065196C">
        <w:rPr>
          <w:lang w:val="en-US"/>
        </w:rPr>
        <w:t>etiam</w:t>
      </w:r>
      <w:proofErr w:type="spellEnd"/>
      <w:r w:rsidRPr="0065196C">
        <w:rPr>
          <w:lang w:val="en-US"/>
        </w:rPr>
        <w:t xml:space="preserve"> </w:t>
      </w:r>
      <w:r w:rsidRPr="00061150">
        <w:t>α</w:t>
      </w:r>
      <w:proofErr w:type="spellStart"/>
      <w:r w:rsidRPr="00061150">
        <w:t>ὐθυ</w:t>
      </w:r>
      <w:proofErr w:type="spellEnd"/>
      <w:r w:rsidRPr="00061150">
        <w:t>πό</w:t>
      </w:r>
      <w:r>
        <w:t>στατον</w:t>
      </w:r>
      <w:r w:rsidRPr="0065196C">
        <w:rPr>
          <w:lang w:val="en-US"/>
        </w:rPr>
        <w:t>.</w:t>
      </w:r>
    </w:p>
    <w:p w:rsidR="00C10CDE" w:rsidRPr="0065196C" w:rsidRDefault="00C10CDE" w:rsidP="00810456">
      <w:pPr>
        <w:spacing w:after="0" w:line="240" w:lineRule="auto"/>
        <w:jc w:val="both"/>
        <w:rPr>
          <w:lang w:val="en-US"/>
        </w:rPr>
      </w:pPr>
      <w:r w:rsidRPr="0065196C">
        <w:rPr>
          <w:lang w:val="en-US"/>
        </w:rPr>
        <w:t>("self-constituted is, what has subsistence of its own; it is also called self-subsistent.")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choristós</w:t>
      </w:r>
      <w:proofErr w:type="spellEnd"/>
      <w:r w:rsidRPr="00027574">
        <w:rPr>
          <w:rFonts w:cs="Calibri"/>
          <w:b/>
          <w:lang w:val="it-IT"/>
        </w:rPr>
        <w:t>:</w:t>
      </w:r>
      <w:r w:rsidRPr="00027574">
        <w:rPr>
          <w:rFonts w:cs="Calibri"/>
          <w:lang w:val="it-IT"/>
        </w:rPr>
        <w:t xml:space="preserve"> </w:t>
      </w:r>
      <w:proofErr w:type="spellStart"/>
      <w:r w:rsidRPr="00027574">
        <w:rPr>
          <w:rFonts w:cs="Calibri"/>
          <w:lang w:val="it-IT"/>
        </w:rPr>
        <w:t>separabilis</w:t>
      </w:r>
      <w:proofErr w:type="spellEnd"/>
      <w:r w:rsidRPr="00027574">
        <w:rPr>
          <w:rFonts w:cs="Calibri"/>
          <w:lang w:val="it-IT"/>
        </w:rPr>
        <w: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dýnamis</w:t>
      </w:r>
      <w:proofErr w:type="spellEnd"/>
      <w:r w:rsidRPr="00027574">
        <w:rPr>
          <w:rFonts w:cs="Calibri"/>
          <w:b/>
          <w:lang w:val="it-IT"/>
        </w:rPr>
        <w:t>:</w:t>
      </w:r>
      <w:r w:rsidRPr="00027574">
        <w:rPr>
          <w:rFonts w:cs="Calibri"/>
          <w:lang w:val="it-IT"/>
        </w:rPr>
        <w:t xml:space="preserve"> potentia.</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eidos</w:t>
      </w:r>
      <w:proofErr w:type="spellEnd"/>
      <w:r w:rsidRPr="00027574">
        <w:rPr>
          <w:rFonts w:cs="Calibri"/>
          <w:b/>
          <w:lang w:val="it-IT"/>
        </w:rPr>
        <w:t>:</w:t>
      </w:r>
      <w:r w:rsidRPr="00027574">
        <w:rPr>
          <w:rFonts w:cs="Calibri"/>
          <w:lang w:val="it-IT"/>
        </w:rPr>
        <w:t xml:space="preserve"> forma, </w:t>
      </w:r>
      <w:proofErr w:type="spellStart"/>
      <w:r w:rsidRPr="00027574">
        <w:rPr>
          <w:rFonts w:cs="Calibri"/>
          <w:lang w:val="it-IT"/>
        </w:rPr>
        <w:t>species</w:t>
      </w:r>
      <w:proofErr w:type="spellEnd"/>
      <w:r w:rsidRPr="00027574">
        <w:rPr>
          <w:rFonts w:cs="Calibri"/>
          <w:lang w:val="it-IT"/>
        </w:rPr>
        <w:t>.</w:t>
      </w:r>
    </w:p>
    <w:p w:rsidR="00C10CDE" w:rsidRPr="00027574" w:rsidRDefault="00C10CDE" w:rsidP="00810456">
      <w:pPr>
        <w:spacing w:after="0" w:line="240" w:lineRule="auto"/>
        <w:jc w:val="both"/>
        <w:rPr>
          <w:rFonts w:cs="Calibri"/>
          <w:lang w:val="it-IT"/>
        </w:rPr>
      </w:pPr>
      <w:proofErr w:type="spellStart"/>
      <w:r w:rsidRPr="00027574">
        <w:rPr>
          <w:rFonts w:cs="Calibri"/>
          <w:lang w:val="it-IT"/>
        </w:rPr>
        <w:lastRenderedPageBreak/>
        <w:t>Cf</w:t>
      </w:r>
      <w:proofErr w:type="spellEnd"/>
      <w:r w:rsidRPr="00027574">
        <w:rPr>
          <w:rFonts w:cs="Calibri"/>
          <w:lang w:val="it-IT"/>
        </w:rPr>
        <w:t xml:space="preserve">. </w:t>
      </w:r>
      <w:proofErr w:type="spellStart"/>
      <w:r w:rsidRPr="00027574">
        <w:rPr>
          <w:rFonts w:cs="Calibri"/>
          <w:lang w:val="it-IT"/>
        </w:rPr>
        <w:t>idéa</w:t>
      </w:r>
      <w:proofErr w:type="spellEnd"/>
      <w:r w:rsidRPr="00027574">
        <w:rPr>
          <w:rFonts w:cs="Calibri"/>
          <w:lang w:val="it-IT"/>
        </w:rPr>
        <w: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empeiría</w:t>
      </w:r>
      <w:proofErr w:type="spellEnd"/>
      <w:r w:rsidRPr="00027574">
        <w:rPr>
          <w:rFonts w:cs="Calibri"/>
          <w:b/>
          <w:lang w:val="it-IT"/>
        </w:rPr>
        <w:t>:</w:t>
      </w:r>
      <w:r w:rsidRPr="00027574">
        <w:rPr>
          <w:rFonts w:cs="Calibri"/>
          <w:lang w:val="it-IT"/>
        </w:rPr>
        <w:t xml:space="preserve"> </w:t>
      </w:r>
      <w:proofErr w:type="spellStart"/>
      <w:r w:rsidRPr="00027574">
        <w:rPr>
          <w:rFonts w:cs="Calibri"/>
          <w:lang w:val="it-IT"/>
        </w:rPr>
        <w:t>experientia</w:t>
      </w:r>
      <w:proofErr w:type="spellEnd"/>
      <w:r w:rsidRPr="00027574">
        <w:rPr>
          <w:rFonts w:cs="Calibri"/>
          <w:lang w:val="it-IT"/>
        </w:rPr>
        <w:t>.</w:t>
      </w:r>
    </w:p>
    <w:p w:rsidR="00C10CDE" w:rsidRPr="00027574" w:rsidRDefault="00C10CDE" w:rsidP="00810456">
      <w:pPr>
        <w:spacing w:after="0" w:line="240" w:lineRule="auto"/>
        <w:jc w:val="both"/>
        <w:rPr>
          <w:rFonts w:cs="Calibri"/>
          <w:lang w:val="it-IT"/>
        </w:rPr>
      </w:pPr>
      <w:proofErr w:type="spellStart"/>
      <w:r w:rsidRPr="00027574">
        <w:rPr>
          <w:rFonts w:cs="Calibri"/>
          <w:b/>
          <w:lang w:val="it-IT"/>
        </w:rPr>
        <w:t>enantíos</w:t>
      </w:r>
      <w:proofErr w:type="spellEnd"/>
      <w:r w:rsidRPr="00027574">
        <w:rPr>
          <w:rFonts w:cs="Calibri"/>
          <w:b/>
          <w:lang w:val="it-IT"/>
        </w:rPr>
        <w:t>:</w:t>
      </w:r>
      <w:r w:rsidRPr="00027574">
        <w:rPr>
          <w:rFonts w:cs="Calibri"/>
          <w:lang w:val="it-IT"/>
        </w:rPr>
        <w:t xml:space="preserve"> </w:t>
      </w:r>
      <w:proofErr w:type="spellStart"/>
      <w:r w:rsidRPr="00027574">
        <w:rPr>
          <w:rFonts w:cs="Calibri"/>
          <w:lang w:val="it-IT"/>
        </w:rPr>
        <w:t>contrarius</w:t>
      </w:r>
      <w:proofErr w:type="spellEnd"/>
      <w:r w:rsidRPr="00027574">
        <w:rPr>
          <w:rFonts w:cs="Calibri"/>
          <w:lang w:val="it-IT"/>
        </w:rPr>
        <w:t>.</w:t>
      </w:r>
    </w:p>
    <w:p w:rsidR="00C10CDE" w:rsidRPr="0065196C" w:rsidRDefault="00C10CDE" w:rsidP="00810456">
      <w:pPr>
        <w:spacing w:after="0" w:line="240" w:lineRule="auto"/>
        <w:jc w:val="both"/>
        <w:rPr>
          <w:lang w:val="en-US"/>
        </w:rPr>
      </w:pPr>
      <w:proofErr w:type="spellStart"/>
      <w:r w:rsidRPr="0065196C">
        <w:rPr>
          <w:b/>
          <w:lang w:val="en-US"/>
        </w:rPr>
        <w:t>enérgeia</w:t>
      </w:r>
      <w:proofErr w:type="spellEnd"/>
      <w:r w:rsidRPr="0065196C">
        <w:rPr>
          <w:b/>
          <w:lang w:val="en-US"/>
        </w:rPr>
        <w:t>:</w:t>
      </w:r>
      <w:r w:rsidRPr="0065196C">
        <w:rPr>
          <w:lang w:val="en-US"/>
        </w:rPr>
        <w:t xml:space="preserve"> actus.</w:t>
      </w:r>
    </w:p>
    <w:p w:rsidR="00C10CDE" w:rsidRPr="0065196C" w:rsidRDefault="00C10CDE" w:rsidP="00810456">
      <w:pPr>
        <w:spacing w:after="0" w:line="240" w:lineRule="auto"/>
        <w:jc w:val="both"/>
        <w:rPr>
          <w:lang w:val="en-US"/>
        </w:rPr>
      </w:pPr>
      <w:proofErr w:type="spellStart"/>
      <w:r w:rsidRPr="0065196C">
        <w:rPr>
          <w:b/>
          <w:lang w:val="en-US"/>
        </w:rPr>
        <w:t>epistéme</w:t>
      </w:r>
      <w:proofErr w:type="spellEnd"/>
      <w:r w:rsidRPr="0065196C">
        <w:rPr>
          <w:b/>
          <w:lang w:val="en-US"/>
        </w:rPr>
        <w:t>:</w:t>
      </w:r>
      <w:r w:rsidRPr="0065196C">
        <w:rPr>
          <w:lang w:val="en-US"/>
        </w:rPr>
        <w:t xml:space="preserve"> </w:t>
      </w:r>
      <w:proofErr w:type="spellStart"/>
      <w:r w:rsidRPr="0065196C">
        <w:rPr>
          <w:lang w:val="en-US"/>
        </w:rPr>
        <w:t>scientia</w:t>
      </w:r>
      <w:proofErr w:type="spellEnd"/>
      <w:r w:rsidRPr="0065196C">
        <w:rPr>
          <w:lang w:val="en-US"/>
        </w:rPr>
        <w:t>.</w:t>
      </w:r>
    </w:p>
    <w:p w:rsidR="00C10CDE" w:rsidRPr="0065196C" w:rsidRDefault="00C10CDE" w:rsidP="00810456">
      <w:pPr>
        <w:spacing w:after="0" w:line="240" w:lineRule="auto"/>
        <w:jc w:val="both"/>
        <w:rPr>
          <w:lang w:val="en-US"/>
        </w:rPr>
      </w:pPr>
      <w:proofErr w:type="spellStart"/>
      <w:r w:rsidRPr="0065196C">
        <w:rPr>
          <w:b/>
          <w:lang w:val="en-US"/>
        </w:rPr>
        <w:t>epítasis</w:t>
      </w:r>
      <w:proofErr w:type="spellEnd"/>
      <w:r w:rsidRPr="0065196C">
        <w:rPr>
          <w:b/>
          <w:lang w:val="en-US"/>
        </w:rPr>
        <w:t>:</w:t>
      </w:r>
      <w:r w:rsidRPr="0065196C">
        <w:rPr>
          <w:lang w:val="en-US"/>
        </w:rPr>
        <w:t xml:space="preserve"> </w:t>
      </w:r>
      <w:proofErr w:type="spellStart"/>
      <w:r w:rsidRPr="0065196C">
        <w:rPr>
          <w:lang w:val="en-US"/>
        </w:rPr>
        <w:t>intensio</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The opposite is </w:t>
      </w:r>
      <w:proofErr w:type="spellStart"/>
      <w:r w:rsidRPr="0065196C">
        <w:rPr>
          <w:lang w:val="en-US"/>
        </w:rPr>
        <w:t>ánhesis</w:t>
      </w:r>
      <w:proofErr w:type="spellEnd"/>
      <w:r w:rsidRPr="0065196C">
        <w:rPr>
          <w:lang w:val="en-US"/>
        </w:rPr>
        <w:t xml:space="preserve"> = </w:t>
      </w:r>
      <w:proofErr w:type="spellStart"/>
      <w:r w:rsidRPr="0065196C">
        <w:rPr>
          <w:lang w:val="en-US"/>
        </w:rPr>
        <w:t>remissio</w:t>
      </w:r>
      <w:proofErr w:type="spellEnd"/>
      <w:r w:rsidRPr="0065196C">
        <w:rPr>
          <w:lang w:val="en-US"/>
        </w:rPr>
        <w:t xml:space="preserve">. An explanation is given by </w:t>
      </w:r>
      <w:proofErr w:type="spellStart"/>
      <w:r w:rsidRPr="0065196C">
        <w:rPr>
          <w:lang w:val="en-US"/>
        </w:rPr>
        <w:t>Micraelius</w:t>
      </w:r>
      <w:proofErr w:type="spellEnd"/>
      <w:r w:rsidRPr="0065196C">
        <w:rPr>
          <w:lang w:val="en-US"/>
        </w:rPr>
        <w:t>, column 633:</w:t>
      </w:r>
    </w:p>
    <w:p w:rsidR="00C10CDE" w:rsidRPr="00027574" w:rsidRDefault="00C10CDE" w:rsidP="00810456">
      <w:pPr>
        <w:spacing w:after="0" w:line="240" w:lineRule="auto"/>
        <w:jc w:val="both"/>
        <w:rPr>
          <w:lang w:val="it-IT"/>
        </w:rPr>
      </w:pPr>
      <w:r w:rsidRPr="00027574">
        <w:rPr>
          <w:lang w:val="en-US"/>
        </w:rPr>
        <w:t>"</w:t>
      </w:r>
      <w:proofErr w:type="spellStart"/>
      <w:r w:rsidRPr="00027574">
        <w:rPr>
          <w:lang w:val="en-US"/>
        </w:rPr>
        <w:t>Intensio</w:t>
      </w:r>
      <w:proofErr w:type="spellEnd"/>
      <w:r w:rsidRPr="00027574">
        <w:rPr>
          <w:lang w:val="en-US"/>
        </w:rPr>
        <w:t xml:space="preserve"> et </w:t>
      </w:r>
      <w:proofErr w:type="spellStart"/>
      <w:r w:rsidRPr="00027574">
        <w:rPr>
          <w:lang w:val="en-US"/>
        </w:rPr>
        <w:t>remissio</w:t>
      </w:r>
      <w:proofErr w:type="spellEnd"/>
      <w:r w:rsidRPr="00027574">
        <w:rPr>
          <w:lang w:val="en-US"/>
        </w:rPr>
        <w:t xml:space="preserve"> </w:t>
      </w:r>
      <w:proofErr w:type="spellStart"/>
      <w:r w:rsidRPr="00027574">
        <w:rPr>
          <w:lang w:val="en-US"/>
        </w:rPr>
        <w:t>graduum</w:t>
      </w:r>
      <w:proofErr w:type="spellEnd"/>
      <w:r w:rsidRPr="00027574">
        <w:rPr>
          <w:lang w:val="en-US"/>
        </w:rPr>
        <w:t xml:space="preserve"> sunt </w:t>
      </w:r>
      <w:proofErr w:type="spellStart"/>
      <w:r w:rsidRPr="00027574">
        <w:rPr>
          <w:lang w:val="en-US"/>
        </w:rPr>
        <w:t>illarum</w:t>
      </w:r>
      <w:proofErr w:type="spellEnd"/>
      <w:r w:rsidRPr="00027574">
        <w:rPr>
          <w:lang w:val="en-US"/>
        </w:rPr>
        <w:t xml:space="preserve"> rerum, </w:t>
      </w:r>
      <w:proofErr w:type="spellStart"/>
      <w:r w:rsidRPr="00027574">
        <w:rPr>
          <w:lang w:val="en-US"/>
        </w:rPr>
        <w:t>quae</w:t>
      </w:r>
      <w:proofErr w:type="spellEnd"/>
      <w:r w:rsidRPr="00027574">
        <w:rPr>
          <w:lang w:val="en-US"/>
        </w:rPr>
        <w:t xml:space="preserve"> </w:t>
      </w:r>
      <w:proofErr w:type="spellStart"/>
      <w:r w:rsidRPr="00027574">
        <w:rPr>
          <w:lang w:val="en-US"/>
        </w:rPr>
        <w:t>recipere</w:t>
      </w:r>
      <w:proofErr w:type="spellEnd"/>
      <w:r w:rsidRPr="00027574">
        <w:rPr>
          <w:lang w:val="en-US"/>
        </w:rPr>
        <w:t xml:space="preserve"> </w:t>
      </w:r>
      <w:proofErr w:type="spellStart"/>
      <w:r w:rsidRPr="00027574">
        <w:rPr>
          <w:lang w:val="en-US"/>
        </w:rPr>
        <w:t>possunt</w:t>
      </w:r>
      <w:proofErr w:type="spellEnd"/>
      <w:r w:rsidRPr="00027574">
        <w:rPr>
          <w:lang w:val="en-US"/>
        </w:rPr>
        <w:t xml:space="preserve"> </w:t>
      </w:r>
      <w:proofErr w:type="spellStart"/>
      <w:r w:rsidRPr="00027574">
        <w:rPr>
          <w:lang w:val="en-US"/>
        </w:rPr>
        <w:t>magis</w:t>
      </w:r>
      <w:proofErr w:type="spellEnd"/>
      <w:r w:rsidRPr="00027574">
        <w:rPr>
          <w:lang w:val="en-US"/>
        </w:rPr>
        <w:t xml:space="preserve"> et minus </w:t>
      </w:r>
      <w:proofErr w:type="spellStart"/>
      <w:r w:rsidRPr="00027574">
        <w:rPr>
          <w:lang w:val="en-US"/>
        </w:rPr>
        <w:t>secundum</w:t>
      </w:r>
      <w:proofErr w:type="spellEnd"/>
      <w:r w:rsidRPr="00027574">
        <w:rPr>
          <w:lang w:val="en-US"/>
        </w:rPr>
        <w:t xml:space="preserve"> </w:t>
      </w:r>
      <w:proofErr w:type="spellStart"/>
      <w:r w:rsidRPr="00027574">
        <w:rPr>
          <w:lang w:val="en-US"/>
        </w:rPr>
        <w:t>diversam</w:t>
      </w:r>
      <w:proofErr w:type="spellEnd"/>
      <w:r w:rsidRPr="00027574">
        <w:rPr>
          <w:lang w:val="en-US"/>
        </w:rPr>
        <w:t xml:space="preserve"> </w:t>
      </w:r>
      <w:proofErr w:type="spellStart"/>
      <w:r w:rsidRPr="00027574">
        <w:rPr>
          <w:lang w:val="en-US"/>
        </w:rPr>
        <w:t>subjecti</w:t>
      </w:r>
      <w:proofErr w:type="spellEnd"/>
      <w:r w:rsidRPr="00027574">
        <w:rPr>
          <w:lang w:val="en-US"/>
        </w:rPr>
        <w:t xml:space="preserve"> </w:t>
      </w:r>
      <w:proofErr w:type="spellStart"/>
      <w:r w:rsidRPr="00027574">
        <w:rPr>
          <w:lang w:val="en-US"/>
        </w:rPr>
        <w:t>dispositionem</w:t>
      </w:r>
      <w:proofErr w:type="spellEnd"/>
      <w:r w:rsidRPr="00027574">
        <w:rPr>
          <w:lang w:val="en-US"/>
        </w:rPr>
        <w:t xml:space="preserve">. Et </w:t>
      </w:r>
      <w:proofErr w:type="spellStart"/>
      <w:r w:rsidRPr="00027574">
        <w:rPr>
          <w:lang w:val="en-US"/>
        </w:rPr>
        <w:t>propterea</w:t>
      </w:r>
      <w:proofErr w:type="spellEnd"/>
      <w:r w:rsidRPr="00027574">
        <w:rPr>
          <w:lang w:val="en-US"/>
        </w:rPr>
        <w:t xml:space="preserve"> </w:t>
      </w:r>
      <w:proofErr w:type="spellStart"/>
      <w:r w:rsidRPr="00027574">
        <w:rPr>
          <w:lang w:val="en-US"/>
        </w:rPr>
        <w:t>recte</w:t>
      </w:r>
      <w:proofErr w:type="spellEnd"/>
      <w:r w:rsidRPr="00027574">
        <w:rPr>
          <w:lang w:val="en-US"/>
        </w:rPr>
        <w:t xml:space="preserve"> </w:t>
      </w:r>
      <w:proofErr w:type="spellStart"/>
      <w:r w:rsidRPr="00027574">
        <w:rPr>
          <w:lang w:val="en-US"/>
        </w:rPr>
        <w:t>dicitur</w:t>
      </w:r>
      <w:proofErr w:type="spellEnd"/>
      <w:r w:rsidRPr="00027574">
        <w:rPr>
          <w:lang w:val="en-US"/>
        </w:rPr>
        <w:t xml:space="preserve">, quod </w:t>
      </w:r>
      <w:proofErr w:type="spellStart"/>
      <w:r w:rsidRPr="00027574">
        <w:rPr>
          <w:lang w:val="en-US"/>
        </w:rPr>
        <w:t>solae</w:t>
      </w:r>
      <w:proofErr w:type="spellEnd"/>
      <w:r w:rsidRPr="00027574">
        <w:rPr>
          <w:lang w:val="en-US"/>
        </w:rPr>
        <w:t xml:space="preserve"> </w:t>
      </w:r>
      <w:proofErr w:type="spellStart"/>
      <w:r w:rsidRPr="00027574">
        <w:rPr>
          <w:lang w:val="en-US"/>
        </w:rPr>
        <w:t>qualitates</w:t>
      </w:r>
      <w:proofErr w:type="spellEnd"/>
      <w:r w:rsidRPr="00027574">
        <w:rPr>
          <w:lang w:val="en-US"/>
        </w:rPr>
        <w:t xml:space="preserve"> </w:t>
      </w:r>
      <w:proofErr w:type="spellStart"/>
      <w:r w:rsidRPr="00027574">
        <w:rPr>
          <w:lang w:val="en-US"/>
        </w:rPr>
        <w:t>intendantur</w:t>
      </w:r>
      <w:proofErr w:type="spellEnd"/>
      <w:r w:rsidRPr="00027574">
        <w:rPr>
          <w:lang w:val="en-US"/>
        </w:rPr>
        <w:t xml:space="preserve"> et </w:t>
      </w:r>
      <w:proofErr w:type="spellStart"/>
      <w:r w:rsidRPr="00027574">
        <w:rPr>
          <w:lang w:val="en-US"/>
        </w:rPr>
        <w:t>remittantur</w:t>
      </w:r>
      <w:proofErr w:type="spellEnd"/>
      <w:r w:rsidRPr="00027574">
        <w:rPr>
          <w:lang w:val="en-US"/>
        </w:rPr>
        <w:t xml:space="preserve"> </w:t>
      </w:r>
      <w:proofErr w:type="spellStart"/>
      <w:r w:rsidRPr="00027574">
        <w:rPr>
          <w:lang w:val="en-US"/>
        </w:rPr>
        <w:t>i</w:t>
      </w:r>
      <w:proofErr w:type="spellEnd"/>
      <w:r w:rsidRPr="00027574">
        <w:rPr>
          <w:lang w:val="en-US"/>
        </w:rPr>
        <w:t xml:space="preserve">. e. </w:t>
      </w:r>
      <w:proofErr w:type="spellStart"/>
      <w:r w:rsidRPr="00027574">
        <w:rPr>
          <w:lang w:val="en-US"/>
        </w:rPr>
        <w:t>alios</w:t>
      </w:r>
      <w:proofErr w:type="spellEnd"/>
      <w:r w:rsidRPr="00027574">
        <w:rPr>
          <w:lang w:val="en-US"/>
        </w:rPr>
        <w:t xml:space="preserve"> </w:t>
      </w:r>
      <w:proofErr w:type="spellStart"/>
      <w:r w:rsidRPr="00027574">
        <w:rPr>
          <w:lang w:val="en-US"/>
        </w:rPr>
        <w:t>atqve</w:t>
      </w:r>
      <w:proofErr w:type="spellEnd"/>
      <w:r w:rsidRPr="00027574">
        <w:rPr>
          <w:lang w:val="en-US"/>
        </w:rPr>
        <w:t xml:space="preserve"> </w:t>
      </w:r>
      <w:proofErr w:type="spellStart"/>
      <w:r w:rsidRPr="00027574">
        <w:rPr>
          <w:lang w:val="en-US"/>
        </w:rPr>
        <w:t>alios</w:t>
      </w:r>
      <w:proofErr w:type="spellEnd"/>
      <w:r w:rsidRPr="00027574">
        <w:rPr>
          <w:lang w:val="en-US"/>
        </w:rPr>
        <w:t xml:space="preserve"> </w:t>
      </w:r>
      <w:proofErr w:type="spellStart"/>
      <w:r w:rsidRPr="00027574">
        <w:rPr>
          <w:lang w:val="en-US"/>
        </w:rPr>
        <w:t>gradus</w:t>
      </w:r>
      <w:proofErr w:type="spellEnd"/>
      <w:r w:rsidRPr="00027574">
        <w:rPr>
          <w:lang w:val="en-US"/>
        </w:rPr>
        <w:t xml:space="preserve"> </w:t>
      </w:r>
      <w:proofErr w:type="spellStart"/>
      <w:r w:rsidRPr="00027574">
        <w:rPr>
          <w:lang w:val="en-US"/>
        </w:rPr>
        <w:t>qualitatis</w:t>
      </w:r>
      <w:proofErr w:type="spellEnd"/>
      <w:r w:rsidRPr="00027574">
        <w:rPr>
          <w:lang w:val="en-US"/>
        </w:rPr>
        <w:t xml:space="preserve"> </w:t>
      </w:r>
      <w:proofErr w:type="spellStart"/>
      <w:r w:rsidRPr="00027574">
        <w:rPr>
          <w:lang w:val="en-US"/>
        </w:rPr>
        <w:t>sortiantur</w:t>
      </w:r>
      <w:proofErr w:type="spellEnd"/>
      <w:r w:rsidRPr="00027574">
        <w:rPr>
          <w:lang w:val="en-US"/>
        </w:rPr>
        <w:t xml:space="preserve">. </w:t>
      </w:r>
      <w:r w:rsidRPr="00027574">
        <w:rPr>
          <w:lang w:val="it-IT"/>
        </w:rPr>
        <w:t xml:space="preserve">Inde </w:t>
      </w:r>
      <w:proofErr w:type="spellStart"/>
      <w:r w:rsidRPr="00027574">
        <w:rPr>
          <w:lang w:val="it-IT"/>
        </w:rPr>
        <w:t>aliquid</w:t>
      </w:r>
      <w:proofErr w:type="spellEnd"/>
      <w:r w:rsidRPr="00027574">
        <w:rPr>
          <w:lang w:val="it-IT"/>
        </w:rPr>
        <w:t xml:space="preserve"> </w:t>
      </w:r>
      <w:proofErr w:type="spellStart"/>
      <w:r w:rsidRPr="00027574">
        <w:rPr>
          <w:lang w:val="it-IT"/>
        </w:rPr>
        <w:t>dicitur</w:t>
      </w:r>
      <w:proofErr w:type="spellEnd"/>
      <w:r w:rsidRPr="00027574">
        <w:rPr>
          <w:lang w:val="it-IT"/>
        </w:rPr>
        <w:t xml:space="preserve"> </w:t>
      </w:r>
      <w:proofErr w:type="spellStart"/>
      <w:r w:rsidRPr="00027574">
        <w:rPr>
          <w:lang w:val="it-IT"/>
        </w:rPr>
        <w:t>calidum</w:t>
      </w:r>
      <w:proofErr w:type="spellEnd"/>
      <w:r w:rsidRPr="00027574">
        <w:rPr>
          <w:lang w:val="it-IT"/>
        </w:rPr>
        <w:t xml:space="preserve"> in primo </w:t>
      </w:r>
      <w:proofErr w:type="spellStart"/>
      <w:r w:rsidRPr="00027574">
        <w:rPr>
          <w:lang w:val="it-IT"/>
        </w:rPr>
        <w:t>gradu</w:t>
      </w:r>
      <w:proofErr w:type="spellEnd"/>
      <w:r w:rsidRPr="00027574">
        <w:rPr>
          <w:lang w:val="it-IT"/>
        </w:rPr>
        <w:t xml:space="preserve">, </w:t>
      </w:r>
      <w:proofErr w:type="spellStart"/>
      <w:r w:rsidRPr="00027574">
        <w:rPr>
          <w:lang w:val="it-IT"/>
        </w:rPr>
        <w:t>vel</w:t>
      </w:r>
      <w:proofErr w:type="spellEnd"/>
      <w:r w:rsidRPr="00027574">
        <w:rPr>
          <w:lang w:val="it-IT"/>
        </w:rPr>
        <w:t xml:space="preserve"> in </w:t>
      </w:r>
      <w:proofErr w:type="spellStart"/>
      <w:r w:rsidRPr="00027574">
        <w:rPr>
          <w:lang w:val="it-IT"/>
        </w:rPr>
        <w:t>secundo</w:t>
      </w:r>
      <w:proofErr w:type="spellEnd"/>
      <w:r w:rsidRPr="00027574">
        <w:rPr>
          <w:lang w:val="it-IT"/>
        </w:rPr>
        <w:t xml:space="preserve">, </w:t>
      </w:r>
      <w:proofErr w:type="spellStart"/>
      <w:r w:rsidRPr="00027574">
        <w:rPr>
          <w:lang w:val="it-IT"/>
        </w:rPr>
        <w:t>tertio</w:t>
      </w:r>
      <w:proofErr w:type="spellEnd"/>
      <w:r w:rsidRPr="00027574">
        <w:rPr>
          <w:lang w:val="it-IT"/>
        </w:rPr>
        <w:t>, et quarto."</w:t>
      </w:r>
    </w:p>
    <w:p w:rsidR="00C10CDE" w:rsidRPr="0065196C" w:rsidRDefault="00C10CDE" w:rsidP="00810456">
      <w:pPr>
        <w:spacing w:after="0" w:line="240" w:lineRule="auto"/>
        <w:jc w:val="both"/>
        <w:rPr>
          <w:lang w:val="en-US"/>
        </w:rPr>
      </w:pPr>
      <w:r w:rsidRPr="0065196C">
        <w:rPr>
          <w:lang w:val="en-US"/>
        </w:rPr>
        <w:t xml:space="preserve">("Tightening and easing of degree takes place in those things that can accept the more and less according to the different disposition of the subject. And that is why it is rightly said that the qualities alone attract and diminish, that is about to change. Therefore, something warm is mentioned in the first or second, third and fourth degrees.") </w:t>
      </w:r>
    </w:p>
    <w:p w:rsidR="00C10CDE" w:rsidRPr="0065196C" w:rsidRDefault="00C10CDE" w:rsidP="00810456">
      <w:pPr>
        <w:spacing w:after="0" w:line="240" w:lineRule="auto"/>
        <w:jc w:val="both"/>
        <w:rPr>
          <w:lang w:val="en-US"/>
        </w:rPr>
      </w:pPr>
      <w:r w:rsidRPr="0065196C">
        <w:rPr>
          <w:lang w:val="en-US"/>
        </w:rPr>
        <w:t xml:space="preserve">The sensible quality "warm" serves as an example in the "fourth way" of proving the existence of God, the proof "from the steps" (cf. below, </w:t>
      </w:r>
      <w:r>
        <w:rPr>
          <w:lang w:val="en-US"/>
        </w:rPr>
        <w:t>p. 117</w:t>
      </w:r>
      <w:r w:rsidRPr="0065196C">
        <w:rPr>
          <w:lang w:val="en-US"/>
        </w:rPr>
        <w:t>).</w:t>
      </w:r>
    </w:p>
    <w:p w:rsidR="00C10CDE" w:rsidRPr="00EA65F3" w:rsidRDefault="00C10CDE" w:rsidP="00810456">
      <w:pPr>
        <w:spacing w:after="0" w:line="240" w:lineRule="auto"/>
        <w:jc w:val="both"/>
        <w:rPr>
          <w:rFonts w:cs="Calibri"/>
        </w:rPr>
      </w:pPr>
      <w:proofErr w:type="spellStart"/>
      <w:r w:rsidRPr="00EA65F3">
        <w:rPr>
          <w:rFonts w:cs="Calibri"/>
          <w:b/>
        </w:rPr>
        <w:t>genos</w:t>
      </w:r>
      <w:proofErr w:type="spellEnd"/>
      <w:r w:rsidRPr="00EA65F3">
        <w:rPr>
          <w:rFonts w:cs="Calibri"/>
          <w:b/>
        </w:rPr>
        <w:t>:</w:t>
      </w:r>
      <w:r w:rsidRPr="00EA65F3">
        <w:rPr>
          <w:rFonts w:cs="Calibri"/>
        </w:rPr>
        <w:t xml:space="preserve"> </w:t>
      </w:r>
      <w:proofErr w:type="spellStart"/>
      <w:r w:rsidRPr="00EA65F3">
        <w:rPr>
          <w:rFonts w:cs="Calibri"/>
        </w:rPr>
        <w:t>genus</w:t>
      </w:r>
      <w:proofErr w:type="spellEnd"/>
      <w:r w:rsidRPr="00EA65F3">
        <w:rPr>
          <w:rFonts w:cs="Calibri"/>
        </w:rPr>
        <w:t>.</w:t>
      </w:r>
    </w:p>
    <w:p w:rsidR="00C10CDE" w:rsidRPr="00EA65F3" w:rsidRDefault="00C10CDE" w:rsidP="00810456">
      <w:pPr>
        <w:spacing w:after="0" w:line="240" w:lineRule="auto"/>
        <w:jc w:val="both"/>
        <w:rPr>
          <w:rFonts w:cs="Calibri"/>
        </w:rPr>
      </w:pPr>
      <w:proofErr w:type="spellStart"/>
      <w:r w:rsidRPr="00EA65F3">
        <w:rPr>
          <w:rFonts w:cs="Calibri"/>
          <w:b/>
        </w:rPr>
        <w:t>gnosis</w:t>
      </w:r>
      <w:proofErr w:type="spellEnd"/>
      <w:r w:rsidRPr="00EA65F3">
        <w:rPr>
          <w:rFonts w:cs="Calibri"/>
          <w:b/>
        </w:rPr>
        <w:t>:</w:t>
      </w:r>
      <w:r w:rsidRPr="00EA65F3">
        <w:rPr>
          <w:rFonts w:cs="Calibri"/>
        </w:rPr>
        <w:t xml:space="preserve"> </w:t>
      </w:r>
      <w:proofErr w:type="spellStart"/>
      <w:r w:rsidRPr="00EA65F3">
        <w:rPr>
          <w:rFonts w:cs="Calibri"/>
        </w:rPr>
        <w:t>cognitio</w:t>
      </w:r>
      <w:proofErr w:type="spellEnd"/>
      <w:r w:rsidRPr="00EA65F3">
        <w:rPr>
          <w:rFonts w:cs="Calibri"/>
        </w:rPr>
        <w:t>.</w:t>
      </w:r>
    </w:p>
    <w:p w:rsidR="00C10CDE" w:rsidRPr="00EA65F3" w:rsidRDefault="00C10CDE" w:rsidP="00810456">
      <w:pPr>
        <w:spacing w:after="0" w:line="240" w:lineRule="auto"/>
        <w:jc w:val="both"/>
        <w:rPr>
          <w:rFonts w:cs="Calibri"/>
        </w:rPr>
      </w:pPr>
      <w:proofErr w:type="spellStart"/>
      <w:r w:rsidRPr="00EA65F3">
        <w:rPr>
          <w:rFonts w:cs="Calibri"/>
          <w:b/>
        </w:rPr>
        <w:t>hen</w:t>
      </w:r>
      <w:proofErr w:type="spellEnd"/>
      <w:r w:rsidRPr="00EA65F3">
        <w:rPr>
          <w:rFonts w:cs="Calibri"/>
          <w:b/>
        </w:rPr>
        <w:t>:</w:t>
      </w:r>
      <w:r w:rsidRPr="00EA65F3">
        <w:rPr>
          <w:rFonts w:cs="Calibri"/>
        </w:rPr>
        <w:t xml:space="preserve"> </w:t>
      </w:r>
      <w:proofErr w:type="spellStart"/>
      <w:r w:rsidRPr="00EA65F3">
        <w:rPr>
          <w:rFonts w:cs="Calibri"/>
        </w:rPr>
        <w:t>unum</w:t>
      </w:r>
      <w:proofErr w:type="spellEnd"/>
      <w:r w:rsidRPr="00EA65F3">
        <w:rPr>
          <w:rFonts w:cs="Calibri"/>
        </w:rPr>
        <w:t>.</w:t>
      </w:r>
    </w:p>
    <w:p w:rsidR="00C10CDE" w:rsidRPr="00EA65F3" w:rsidRDefault="00C10CDE" w:rsidP="00810456">
      <w:pPr>
        <w:spacing w:after="0" w:line="240" w:lineRule="auto"/>
        <w:jc w:val="both"/>
      </w:pPr>
      <w:proofErr w:type="spellStart"/>
      <w:r w:rsidRPr="00EA65F3">
        <w:rPr>
          <w:b/>
        </w:rPr>
        <w:t>hyle</w:t>
      </w:r>
      <w:proofErr w:type="spellEnd"/>
      <w:r w:rsidRPr="00EA65F3">
        <w:rPr>
          <w:b/>
        </w:rPr>
        <w:t>:</w:t>
      </w:r>
      <w:r w:rsidRPr="00EA65F3">
        <w:t xml:space="preserve"> </w:t>
      </w:r>
      <w:proofErr w:type="spellStart"/>
      <w:r w:rsidRPr="00EA65F3">
        <w:t>materia</w:t>
      </w:r>
      <w:proofErr w:type="spellEnd"/>
      <w:r w:rsidRPr="00EA65F3">
        <w:t>.</w:t>
      </w:r>
    </w:p>
    <w:p w:rsidR="00C10CDE" w:rsidRPr="00EA65F3" w:rsidRDefault="00C10CDE" w:rsidP="00810456">
      <w:pPr>
        <w:spacing w:after="0" w:line="240" w:lineRule="auto"/>
        <w:jc w:val="both"/>
      </w:pPr>
      <w:proofErr w:type="spellStart"/>
      <w:r w:rsidRPr="00EA65F3">
        <w:rPr>
          <w:b/>
        </w:rPr>
        <w:t>hýparxis</w:t>
      </w:r>
      <w:proofErr w:type="spellEnd"/>
      <w:r w:rsidRPr="00EA65F3">
        <w:rPr>
          <w:b/>
        </w:rPr>
        <w:t>:</w:t>
      </w:r>
      <w:r w:rsidRPr="00EA65F3">
        <w:t xml:space="preserve"> </w:t>
      </w:r>
      <w:proofErr w:type="spellStart"/>
      <w:r w:rsidRPr="00EA65F3">
        <w:t>existentia</w:t>
      </w:r>
      <w:proofErr w:type="spellEnd"/>
      <w:r w:rsidRPr="00EA65F3">
        <w:t>.</w:t>
      </w:r>
    </w:p>
    <w:p w:rsidR="00C10CDE" w:rsidRPr="00EA65F3" w:rsidRDefault="00C10CDE" w:rsidP="00810456">
      <w:pPr>
        <w:spacing w:after="0" w:line="240" w:lineRule="auto"/>
        <w:jc w:val="both"/>
      </w:pPr>
      <w:r w:rsidRPr="00EA65F3">
        <w:t xml:space="preserve">Cf. </w:t>
      </w:r>
      <w:proofErr w:type="spellStart"/>
      <w:r w:rsidRPr="00EA65F3">
        <w:t>prohýparxis</w:t>
      </w:r>
      <w:proofErr w:type="spellEnd"/>
    </w:p>
    <w:p w:rsidR="00C10CDE" w:rsidRPr="00EA65F3" w:rsidRDefault="00C10CDE" w:rsidP="00810456">
      <w:pPr>
        <w:spacing w:after="0" w:line="240" w:lineRule="auto"/>
        <w:jc w:val="both"/>
      </w:pPr>
      <w:proofErr w:type="spellStart"/>
      <w:r w:rsidRPr="00EA65F3">
        <w:rPr>
          <w:b/>
        </w:rPr>
        <w:t>hyphístasthai</w:t>
      </w:r>
      <w:proofErr w:type="spellEnd"/>
      <w:r w:rsidRPr="00EA65F3">
        <w:rPr>
          <w:b/>
        </w:rPr>
        <w:t>:</w:t>
      </w:r>
      <w:r w:rsidRPr="00EA65F3">
        <w:t xml:space="preserve"> </w:t>
      </w:r>
      <w:proofErr w:type="spellStart"/>
      <w:r w:rsidRPr="00EA65F3">
        <w:t>subsistere</w:t>
      </w:r>
      <w:proofErr w:type="spellEnd"/>
      <w:r w:rsidRPr="00EA65F3">
        <w:t>.</w:t>
      </w:r>
    </w:p>
    <w:p w:rsidR="00C10CDE" w:rsidRDefault="00C10CDE" w:rsidP="00810456">
      <w:pPr>
        <w:spacing w:after="0" w:line="240" w:lineRule="auto"/>
        <w:jc w:val="both"/>
      </w:pPr>
      <w:r w:rsidRPr="00EA65F3">
        <w:t xml:space="preserve">E. </w:t>
      </w:r>
      <w:r>
        <w:t xml:space="preserve">g. </w:t>
      </w:r>
      <w:proofErr w:type="spellStart"/>
      <w:r w:rsidRPr="00EE59BC">
        <w:t>ὑφιστάμενον</w:t>
      </w:r>
      <w:proofErr w:type="spellEnd"/>
      <w:r w:rsidRPr="00EE59BC">
        <w:t xml:space="preserve"> καθ</w:t>
      </w:r>
      <w:r>
        <w:t>'</w:t>
      </w:r>
      <w:r w:rsidRPr="00EE59BC">
        <w:t xml:space="preserve"> α</w:t>
      </w:r>
      <w:proofErr w:type="spellStart"/>
      <w:r w:rsidRPr="00EE59BC">
        <w:t>ὑτό</w:t>
      </w:r>
      <w:proofErr w:type="spellEnd"/>
      <w:r>
        <w:t xml:space="preserve"> (Simplicius) = per se </w:t>
      </w:r>
      <w:proofErr w:type="spellStart"/>
      <w:r>
        <w:t>subsistens</w:t>
      </w:r>
      <w:proofErr w:type="spellEnd"/>
      <w:r>
        <w:t>.</w:t>
      </w:r>
    </w:p>
    <w:p w:rsidR="00C10CDE" w:rsidRPr="0065196C" w:rsidRDefault="00C10CDE" w:rsidP="00810456">
      <w:pPr>
        <w:spacing w:after="0" w:line="240" w:lineRule="auto"/>
        <w:jc w:val="both"/>
        <w:rPr>
          <w:noProof/>
          <w:lang w:val="en-US"/>
        </w:rPr>
      </w:pPr>
      <w:r w:rsidRPr="0065196C">
        <w:rPr>
          <w:noProof/>
          <w:lang w:val="en-US"/>
        </w:rPr>
        <w:t>hypokeímenon: subjectum, substratum.</w:t>
      </w:r>
    </w:p>
    <w:p w:rsidR="00C10CDE" w:rsidRDefault="00C10CDE" w:rsidP="00810456">
      <w:pPr>
        <w:spacing w:after="0" w:line="240" w:lineRule="auto"/>
        <w:jc w:val="both"/>
        <w:rPr>
          <w:rFonts w:cs="Calibri"/>
          <w:lang w:val="en-US"/>
        </w:rPr>
      </w:pPr>
      <w:proofErr w:type="spellStart"/>
      <w:r>
        <w:rPr>
          <w:rFonts w:cs="Calibri"/>
          <w:lang w:val="en-US"/>
        </w:rPr>
        <w:t>Bonitz</w:t>
      </w:r>
      <w:proofErr w:type="spellEnd"/>
      <w:r>
        <w:rPr>
          <w:rFonts w:cs="Calibri"/>
          <w:lang w:val="en-US"/>
        </w:rPr>
        <w:t xml:space="preserve"> and Liddell/Scott unanimously distinguish three applications of </w:t>
      </w:r>
      <w:r w:rsidRPr="00CE5219">
        <w:t>ὑπ</w:t>
      </w:r>
      <w:proofErr w:type="spellStart"/>
      <w:r w:rsidRPr="00CE5219">
        <w:t>οκείμενον</w:t>
      </w:r>
      <w:proofErr w:type="spellEnd"/>
      <w:r w:rsidRPr="0065196C">
        <w:rPr>
          <w:lang w:val="en-US"/>
        </w:rPr>
        <w:t>.</w:t>
      </w:r>
    </w:p>
    <w:p w:rsidR="00C10CDE" w:rsidRPr="00027574" w:rsidRDefault="00C10CDE" w:rsidP="00810456">
      <w:pPr>
        <w:spacing w:after="0" w:line="240" w:lineRule="auto"/>
        <w:jc w:val="both"/>
        <w:rPr>
          <w:rFonts w:cs="Calibri"/>
          <w:lang w:val="it-IT"/>
        </w:rPr>
      </w:pPr>
      <w:proofErr w:type="spellStart"/>
      <w:r w:rsidRPr="00027574">
        <w:rPr>
          <w:rFonts w:cs="Calibri"/>
          <w:lang w:val="it-IT"/>
        </w:rPr>
        <w:t>Bonitz</w:t>
      </w:r>
      <w:proofErr w:type="spellEnd"/>
      <w:r w:rsidRPr="00027574">
        <w:rPr>
          <w:rFonts w:cs="Calibri"/>
          <w:lang w:val="it-IT"/>
        </w:rPr>
        <w:t xml:space="preserve">, </w:t>
      </w:r>
      <w:r w:rsidRPr="00027574">
        <w:rPr>
          <w:rFonts w:cs="Calibri"/>
          <w:i/>
          <w:lang w:val="it-IT"/>
        </w:rPr>
        <w:t xml:space="preserve">Index </w:t>
      </w:r>
      <w:proofErr w:type="spellStart"/>
      <w:r w:rsidRPr="00027574">
        <w:rPr>
          <w:rFonts w:cs="Calibri"/>
          <w:i/>
          <w:lang w:val="it-IT"/>
        </w:rPr>
        <w:t>Aristotelicus</w:t>
      </w:r>
      <w:proofErr w:type="spellEnd"/>
      <w:r w:rsidRPr="00027574">
        <w:rPr>
          <w:rFonts w:cs="Calibri"/>
          <w:lang w:val="it-IT"/>
        </w:rPr>
        <w:t xml:space="preserve"> </w:t>
      </w:r>
      <w:proofErr w:type="spellStart"/>
      <w:r w:rsidRPr="00027574">
        <w:rPr>
          <w:rFonts w:cs="Calibri"/>
          <w:lang w:val="it-IT"/>
        </w:rPr>
        <w:t>798a</w:t>
      </w:r>
      <w:proofErr w:type="spellEnd"/>
      <w:r w:rsidRPr="00027574">
        <w:rPr>
          <w:rFonts w:cs="Calibri"/>
          <w:lang w:val="it-IT"/>
        </w:rPr>
        <w:t>-b:</w:t>
      </w:r>
    </w:p>
    <w:p w:rsidR="00C10CDE" w:rsidRPr="00027574" w:rsidRDefault="00C10CDE" w:rsidP="00810456">
      <w:pPr>
        <w:spacing w:after="0" w:line="240" w:lineRule="auto"/>
        <w:jc w:val="both"/>
        <w:rPr>
          <w:lang w:val="it-IT"/>
        </w:rPr>
      </w:pPr>
      <w:r w:rsidRPr="00027574">
        <w:rPr>
          <w:lang w:val="it-IT"/>
        </w:rPr>
        <w:t xml:space="preserve">"a. </w:t>
      </w:r>
      <w:proofErr w:type="spellStart"/>
      <w:r w:rsidRPr="00CE5219">
        <w:t>τὸ</w:t>
      </w:r>
      <w:proofErr w:type="spellEnd"/>
      <w:r w:rsidRPr="00027574">
        <w:rPr>
          <w:lang w:val="it-IT"/>
        </w:rPr>
        <w:t xml:space="preserve"> </w:t>
      </w:r>
      <w:r w:rsidRPr="00CE5219">
        <w:t>ὑπ</w:t>
      </w:r>
      <w:proofErr w:type="spellStart"/>
      <w:r w:rsidRPr="00CE5219">
        <w:t>οκείμενον</w:t>
      </w:r>
      <w:proofErr w:type="spellEnd"/>
      <w:r w:rsidRPr="00027574">
        <w:rPr>
          <w:lang w:val="it-IT"/>
        </w:rPr>
        <w:t xml:space="preserve"> idem quod </w:t>
      </w:r>
      <w:r w:rsidRPr="00CE5219">
        <w:t>ἡ</w:t>
      </w:r>
      <w:r w:rsidRPr="00027574">
        <w:rPr>
          <w:lang w:val="it-IT"/>
        </w:rPr>
        <w:t xml:space="preserve"> </w:t>
      </w:r>
      <w:proofErr w:type="spellStart"/>
      <w:r w:rsidRPr="00CE5219">
        <w:t>ὕλη</w:t>
      </w:r>
      <w:proofErr w:type="spellEnd"/>
      <w:r w:rsidRPr="00027574">
        <w:rPr>
          <w:lang w:val="it-IT"/>
        </w:rPr>
        <w:t>." (</w:t>
      </w:r>
      <w:proofErr w:type="spellStart"/>
      <w:r w:rsidRPr="00027574">
        <w:rPr>
          <w:lang w:val="it-IT"/>
        </w:rPr>
        <w:t>798a33</w:t>
      </w:r>
      <w:proofErr w:type="spellEnd"/>
      <w:r w:rsidRPr="00027574">
        <w:rPr>
          <w:lang w:val="it-IT"/>
        </w:rPr>
        <w:t>-34)</w:t>
      </w:r>
    </w:p>
    <w:p w:rsidR="00C10CDE" w:rsidRPr="00027574" w:rsidRDefault="00C10CDE" w:rsidP="00810456">
      <w:pPr>
        <w:spacing w:after="0" w:line="240" w:lineRule="auto"/>
        <w:jc w:val="both"/>
        <w:rPr>
          <w:lang w:val="it-IT"/>
        </w:rPr>
      </w:pPr>
      <w:r w:rsidRPr="00027574">
        <w:rPr>
          <w:lang w:val="it-IT"/>
        </w:rPr>
        <w:t xml:space="preserve">"b. </w:t>
      </w:r>
      <w:proofErr w:type="spellStart"/>
      <w:r w:rsidRPr="00CE5219">
        <w:t>τὸ</w:t>
      </w:r>
      <w:proofErr w:type="spellEnd"/>
      <w:r w:rsidRPr="00027574">
        <w:rPr>
          <w:lang w:val="it-IT"/>
        </w:rPr>
        <w:t xml:space="preserve"> </w:t>
      </w:r>
      <w:r w:rsidRPr="00CE5219">
        <w:t>ὑπ</w:t>
      </w:r>
      <w:proofErr w:type="spellStart"/>
      <w:r w:rsidRPr="00CE5219">
        <w:t>οκείμενον</w:t>
      </w:r>
      <w:proofErr w:type="spellEnd"/>
      <w:r w:rsidRPr="00027574">
        <w:rPr>
          <w:lang w:val="it-IT"/>
        </w:rPr>
        <w:t xml:space="preserve"> idem quod </w:t>
      </w:r>
      <w:r w:rsidRPr="00CE5219">
        <w:t>ἡ</w:t>
      </w:r>
      <w:r w:rsidRPr="00027574">
        <w:rPr>
          <w:lang w:val="it-IT"/>
        </w:rPr>
        <w:t xml:space="preserve"> </w:t>
      </w:r>
      <w:proofErr w:type="spellStart"/>
      <w:r w:rsidRPr="00CE5219">
        <w:t>οὐσί</w:t>
      </w:r>
      <w:proofErr w:type="spellEnd"/>
      <w:r w:rsidRPr="00CE5219">
        <w:t>α</w:t>
      </w:r>
      <w:r w:rsidRPr="00027574">
        <w:rPr>
          <w:lang w:val="it-IT"/>
        </w:rPr>
        <w:t>." (</w:t>
      </w:r>
      <w:proofErr w:type="spellStart"/>
      <w:r w:rsidRPr="00027574">
        <w:rPr>
          <w:lang w:val="it-IT"/>
        </w:rPr>
        <w:t>798b4</w:t>
      </w:r>
      <w:proofErr w:type="spellEnd"/>
      <w:r w:rsidRPr="00027574">
        <w:rPr>
          <w:lang w:val="it-IT"/>
        </w:rPr>
        <w:t>-5)</w:t>
      </w:r>
    </w:p>
    <w:p w:rsidR="00C10CDE" w:rsidRPr="00027574" w:rsidRDefault="00C10CDE" w:rsidP="00810456">
      <w:pPr>
        <w:spacing w:after="0" w:line="240" w:lineRule="auto"/>
        <w:jc w:val="both"/>
        <w:rPr>
          <w:lang w:val="it-IT"/>
        </w:rPr>
      </w:pPr>
      <w:r w:rsidRPr="00027574">
        <w:rPr>
          <w:lang w:val="it-IT"/>
        </w:rPr>
        <w:t xml:space="preserve">"c. </w:t>
      </w:r>
      <w:proofErr w:type="spellStart"/>
      <w:r w:rsidRPr="00CE5219">
        <w:t>τὸ</w:t>
      </w:r>
      <w:proofErr w:type="spellEnd"/>
      <w:r w:rsidRPr="00027574">
        <w:rPr>
          <w:lang w:val="it-IT"/>
        </w:rPr>
        <w:t xml:space="preserve"> </w:t>
      </w:r>
      <w:r w:rsidRPr="00CE5219">
        <w:t>ὑπ</w:t>
      </w:r>
      <w:proofErr w:type="spellStart"/>
      <w:r w:rsidRPr="00CE5219">
        <w:t>οκείμενον</w:t>
      </w:r>
      <w:proofErr w:type="spellEnd"/>
      <w:r w:rsidRPr="00027574">
        <w:rPr>
          <w:lang w:val="it-IT"/>
        </w:rPr>
        <w:t xml:space="preserve"> idem quod </w:t>
      </w:r>
      <w:proofErr w:type="spellStart"/>
      <w:r w:rsidRPr="00027574">
        <w:rPr>
          <w:lang w:val="it-IT"/>
        </w:rPr>
        <w:t>subjectum</w:t>
      </w:r>
      <w:proofErr w:type="spellEnd"/>
      <w:r w:rsidRPr="00027574">
        <w:rPr>
          <w:lang w:val="it-IT"/>
        </w:rPr>
        <w:t xml:space="preserve"> </w:t>
      </w:r>
      <w:proofErr w:type="spellStart"/>
      <w:r w:rsidRPr="00027574">
        <w:rPr>
          <w:lang w:val="it-IT"/>
        </w:rPr>
        <w:t>logicum</w:t>
      </w:r>
      <w:proofErr w:type="spellEnd"/>
      <w:r w:rsidRPr="00027574">
        <w:rPr>
          <w:lang w:val="it-IT"/>
        </w:rPr>
        <w:t>." (</w:t>
      </w:r>
      <w:proofErr w:type="spellStart"/>
      <w:r w:rsidRPr="00027574">
        <w:rPr>
          <w:lang w:val="it-IT"/>
        </w:rPr>
        <w:t>798b32</w:t>
      </w:r>
      <w:proofErr w:type="spellEnd"/>
      <w:r w:rsidRPr="00027574">
        <w:rPr>
          <w:lang w:val="it-IT"/>
        </w:rPr>
        <w:t>-33)</w:t>
      </w:r>
    </w:p>
    <w:p w:rsidR="00C10CDE" w:rsidRPr="00027574" w:rsidRDefault="00C10CDE" w:rsidP="00810456">
      <w:pPr>
        <w:spacing w:after="0" w:line="240" w:lineRule="auto"/>
        <w:jc w:val="both"/>
        <w:rPr>
          <w:rFonts w:cs="Calibri"/>
          <w:lang w:val="it-IT"/>
        </w:rPr>
      </w:pPr>
      <w:proofErr w:type="spellStart"/>
      <w:r w:rsidRPr="00027574">
        <w:rPr>
          <w:lang w:val="it-IT"/>
        </w:rPr>
        <w:t>Liddell</w:t>
      </w:r>
      <w:proofErr w:type="spellEnd"/>
      <w:r w:rsidRPr="00027574">
        <w:rPr>
          <w:lang w:val="it-IT"/>
        </w:rPr>
        <w:t xml:space="preserve">/Scott </w:t>
      </w:r>
      <w:r w:rsidRPr="00027574">
        <w:rPr>
          <w:i/>
          <w:lang w:val="it-IT"/>
        </w:rPr>
        <w:t>sub voce</w:t>
      </w:r>
      <w:r w:rsidRPr="00027574">
        <w:rPr>
          <w:lang w:val="it-IT"/>
        </w:rPr>
        <w:t xml:space="preserve"> </w:t>
      </w:r>
      <w:r w:rsidRPr="00CA7409">
        <w:t>ὑπ</w:t>
      </w:r>
      <w:proofErr w:type="spellStart"/>
      <w:r w:rsidRPr="00CA7409">
        <w:t>όκειμ</w:t>
      </w:r>
      <w:proofErr w:type="spellEnd"/>
      <w:r w:rsidRPr="00CA7409">
        <w:t>αι</w:t>
      </w:r>
      <w:r w:rsidRPr="00027574">
        <w:rPr>
          <w:lang w:val="it-IT"/>
        </w:rPr>
        <w:t>, II</w:t>
      </w:r>
      <w:r w:rsidRPr="00027574">
        <w:rPr>
          <w:rFonts w:cs="Calibri"/>
          <w:lang w:val="it-IT"/>
        </w:rPr>
        <w:t>. 8.:</w:t>
      </w:r>
    </w:p>
    <w:p w:rsidR="00C10CDE" w:rsidRPr="0065196C" w:rsidRDefault="00C10CDE" w:rsidP="00810456">
      <w:pPr>
        <w:spacing w:after="0" w:line="240" w:lineRule="auto"/>
        <w:jc w:val="both"/>
        <w:rPr>
          <w:lang w:val="en-US"/>
        </w:rPr>
      </w:pPr>
      <w:r>
        <w:rPr>
          <w:rFonts w:cs="Calibri"/>
          <w:lang w:val="en-GB"/>
        </w:rPr>
        <w:t>"</w:t>
      </w:r>
      <w:proofErr w:type="spellStart"/>
      <w:r w:rsidRPr="00CA7409">
        <w:t>τὸ</w:t>
      </w:r>
      <w:proofErr w:type="spellEnd"/>
      <w:r w:rsidRPr="0065196C">
        <w:rPr>
          <w:lang w:val="en-US"/>
        </w:rPr>
        <w:t xml:space="preserve"> </w:t>
      </w:r>
      <w:r w:rsidRPr="00CA7409">
        <w:t>ὑπ</w:t>
      </w:r>
      <w:proofErr w:type="spellStart"/>
      <w:r w:rsidRPr="00CA7409">
        <w:t>οκείμενον</w:t>
      </w:r>
      <w:proofErr w:type="spellEnd"/>
      <w:r w:rsidRPr="0065196C">
        <w:rPr>
          <w:lang w:val="en-US"/>
        </w:rPr>
        <w:t xml:space="preserve"> has three main applications:</w:t>
      </w:r>
    </w:p>
    <w:p w:rsidR="00C10CDE" w:rsidRPr="0065196C" w:rsidRDefault="00C10CDE" w:rsidP="00810456">
      <w:pPr>
        <w:spacing w:after="0" w:line="240" w:lineRule="auto"/>
        <w:jc w:val="both"/>
        <w:rPr>
          <w:lang w:val="en-US"/>
        </w:rPr>
      </w:pPr>
      <w:r w:rsidRPr="0065196C">
        <w:rPr>
          <w:lang w:val="en-US"/>
        </w:rPr>
        <w:lastRenderedPageBreak/>
        <w:t xml:space="preserve">(1) to the matter which underlies the form, opposed to </w:t>
      </w:r>
      <w:proofErr w:type="spellStart"/>
      <w:r w:rsidRPr="00CA7409">
        <w:t>εἶδος</w:t>
      </w:r>
      <w:proofErr w:type="spellEnd"/>
      <w:r w:rsidRPr="0065196C">
        <w:rPr>
          <w:lang w:val="en-US"/>
        </w:rPr>
        <w:t xml:space="preserve">, </w:t>
      </w:r>
      <w:proofErr w:type="spellStart"/>
      <w:r w:rsidRPr="00CA7409">
        <w:t>ἐντελέχει</w:t>
      </w:r>
      <w:proofErr w:type="spellEnd"/>
      <w:r w:rsidRPr="00CA7409">
        <w:t>α</w:t>
      </w:r>
      <w:r w:rsidRPr="0065196C">
        <w:rPr>
          <w:lang w:val="en-US"/>
        </w:rPr>
        <w:t xml:space="preserve">, Aristoteles </w:t>
      </w:r>
      <w:proofErr w:type="spellStart"/>
      <w:r w:rsidRPr="0065196C">
        <w:rPr>
          <w:i/>
          <w:lang w:val="en-US"/>
        </w:rPr>
        <w:t>Metaphysica</w:t>
      </w:r>
      <w:proofErr w:type="spellEnd"/>
      <w:r w:rsidRPr="0065196C">
        <w:rPr>
          <w:lang w:val="en-US"/>
        </w:rPr>
        <w:t xml:space="preserve"> </w:t>
      </w:r>
      <w:proofErr w:type="spellStart"/>
      <w:r w:rsidRPr="0065196C">
        <w:rPr>
          <w:lang w:val="en-US"/>
        </w:rPr>
        <w:t>983a30</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 to the substance (matter + form) which underlies the accidents, opposed to </w:t>
      </w:r>
      <w:r w:rsidRPr="00CA7409">
        <w:t>π</w:t>
      </w:r>
      <w:proofErr w:type="spellStart"/>
      <w:r w:rsidRPr="00CA7409">
        <w:t>άθη</w:t>
      </w:r>
      <w:proofErr w:type="spellEnd"/>
      <w:r w:rsidRPr="0065196C">
        <w:rPr>
          <w:lang w:val="en-US"/>
        </w:rPr>
        <w:t xml:space="preserve">, </w:t>
      </w:r>
      <w:proofErr w:type="spellStart"/>
      <w:r w:rsidRPr="00CA7409">
        <w:t>συμ</w:t>
      </w:r>
      <w:proofErr w:type="spellEnd"/>
      <w:r w:rsidRPr="00CA7409">
        <w:t>βεβηκότα</w:t>
      </w:r>
      <w:r w:rsidRPr="0065196C">
        <w:rPr>
          <w:lang w:val="en-US"/>
        </w:rPr>
        <w:t xml:space="preserve">, Idem </w:t>
      </w:r>
      <w:proofErr w:type="spellStart"/>
      <w:r w:rsidRPr="0065196C">
        <w:rPr>
          <w:i/>
          <w:lang w:val="en-US"/>
        </w:rPr>
        <w:t>Categoriae</w:t>
      </w:r>
      <w:r w:rsidRPr="0065196C">
        <w:rPr>
          <w:lang w:val="en-US"/>
        </w:rPr>
        <w:t>1a10</w:t>
      </w:r>
      <w:proofErr w:type="spellEnd"/>
      <w:r w:rsidRPr="0065196C">
        <w:rPr>
          <w:lang w:val="en-US"/>
        </w:rPr>
        <w:t xml:space="preserve">, 27, </w:t>
      </w:r>
      <w:proofErr w:type="spellStart"/>
      <w:r w:rsidRPr="0065196C">
        <w:rPr>
          <w:i/>
          <w:lang w:val="en-US"/>
        </w:rPr>
        <w:t>Metaphysica</w:t>
      </w:r>
      <w:proofErr w:type="spellEnd"/>
      <w:r w:rsidRPr="0065196C">
        <w:rPr>
          <w:lang w:val="en-US"/>
        </w:rPr>
        <w:t xml:space="preserve"> </w:t>
      </w:r>
      <w:proofErr w:type="spellStart"/>
      <w:r w:rsidRPr="0065196C">
        <w:rPr>
          <w:lang w:val="en-US"/>
        </w:rPr>
        <w:t>1037b16</w:t>
      </w:r>
      <w:proofErr w:type="spellEnd"/>
      <w:r w:rsidRPr="0065196C">
        <w:rPr>
          <w:lang w:val="en-US"/>
        </w:rPr>
        <w:t xml:space="preserve">, </w:t>
      </w:r>
      <w:proofErr w:type="spellStart"/>
      <w:r w:rsidRPr="0065196C">
        <w:rPr>
          <w:lang w:val="en-US"/>
        </w:rPr>
        <w:t>983b16</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(3) to the logical subject to which attributes are ascribed, opposed to </w:t>
      </w:r>
      <w:proofErr w:type="spellStart"/>
      <w:r w:rsidRPr="00CA7409">
        <w:t>τὸ</w:t>
      </w:r>
      <w:proofErr w:type="spellEnd"/>
      <w:r w:rsidRPr="0065196C">
        <w:rPr>
          <w:lang w:val="en-US"/>
        </w:rPr>
        <w:t xml:space="preserve"> </w:t>
      </w:r>
      <w:r w:rsidRPr="00CA7409">
        <w:t>κα</w:t>
      </w:r>
      <w:proofErr w:type="spellStart"/>
      <w:r w:rsidRPr="00CA7409">
        <w:t>τηγορούμενον</w:t>
      </w:r>
      <w:proofErr w:type="spellEnd"/>
      <w:r w:rsidRPr="0065196C">
        <w:rPr>
          <w:lang w:val="en-US"/>
        </w:rPr>
        <w:t xml:space="preserve">, Idem </w:t>
      </w:r>
      <w:proofErr w:type="spellStart"/>
      <w:r w:rsidRPr="0065196C">
        <w:rPr>
          <w:i/>
          <w:lang w:val="en-US"/>
        </w:rPr>
        <w:t>Categoriae</w:t>
      </w:r>
      <w:proofErr w:type="spellEnd"/>
      <w:r w:rsidRPr="0065196C">
        <w:rPr>
          <w:lang w:val="en-US"/>
        </w:rPr>
        <w:t xml:space="preserve"> </w:t>
      </w:r>
      <w:proofErr w:type="spellStart"/>
      <w:r w:rsidRPr="0065196C">
        <w:rPr>
          <w:lang w:val="en-US"/>
        </w:rPr>
        <w:t>1b10</w:t>
      </w:r>
      <w:proofErr w:type="spellEnd"/>
      <w:r w:rsidRPr="0065196C">
        <w:rPr>
          <w:lang w:val="en-US"/>
        </w:rPr>
        <w:t xml:space="preserve">, 21, </w:t>
      </w:r>
      <w:r w:rsidRPr="0065196C">
        <w:rPr>
          <w:i/>
          <w:lang w:val="en-US"/>
        </w:rPr>
        <w:t>Physica</w:t>
      </w:r>
      <w:r w:rsidRPr="0065196C">
        <w:rPr>
          <w:lang w:val="en-US"/>
        </w:rPr>
        <w:t xml:space="preserve"> </w:t>
      </w:r>
      <w:proofErr w:type="spellStart"/>
      <w:r w:rsidRPr="0065196C">
        <w:rPr>
          <w:lang w:val="en-US"/>
        </w:rPr>
        <w:t>189a31</w:t>
      </w:r>
      <w:proofErr w:type="spellEnd"/>
      <w:r w:rsidRPr="0065196C">
        <w:rPr>
          <w:lang w:val="en-US"/>
        </w:rPr>
        <w:t>;</w:t>
      </w:r>
    </w:p>
    <w:p w:rsidR="00C10CDE" w:rsidRPr="00CA7409" w:rsidRDefault="00C10CDE" w:rsidP="00810456">
      <w:pPr>
        <w:spacing w:after="0" w:line="240" w:lineRule="auto"/>
        <w:jc w:val="both"/>
        <w:rPr>
          <w:rFonts w:cs="Calibri"/>
          <w:lang w:val="en-GB"/>
        </w:rPr>
      </w:pPr>
      <w:r w:rsidRPr="0065196C">
        <w:rPr>
          <w:lang w:val="en-US"/>
        </w:rPr>
        <w:t xml:space="preserve">applications (1) and (2) are distinguished in Idem </w:t>
      </w:r>
      <w:proofErr w:type="spellStart"/>
      <w:r w:rsidRPr="0065196C">
        <w:rPr>
          <w:i/>
          <w:lang w:val="en-US"/>
        </w:rPr>
        <w:t>Metaphysica</w:t>
      </w:r>
      <w:proofErr w:type="spellEnd"/>
      <w:r w:rsidRPr="0065196C">
        <w:rPr>
          <w:lang w:val="en-US"/>
        </w:rPr>
        <w:t xml:space="preserve"> </w:t>
      </w:r>
      <w:proofErr w:type="spellStart"/>
      <w:r w:rsidRPr="0065196C">
        <w:rPr>
          <w:lang w:val="en-US"/>
        </w:rPr>
        <w:t>1038b5</w:t>
      </w:r>
      <w:proofErr w:type="spellEnd"/>
      <w:r w:rsidRPr="0065196C">
        <w:rPr>
          <w:lang w:val="en-US"/>
        </w:rPr>
        <w:t xml:space="preserve">, </w:t>
      </w:r>
      <w:proofErr w:type="spellStart"/>
      <w:r w:rsidRPr="0065196C">
        <w:rPr>
          <w:lang w:val="en-US"/>
        </w:rPr>
        <w:t>1029a1</w:t>
      </w:r>
      <w:proofErr w:type="spellEnd"/>
      <w:r w:rsidRPr="0065196C">
        <w:rPr>
          <w:lang w:val="en-US"/>
        </w:rPr>
        <w:t xml:space="preserve">-5, </w:t>
      </w:r>
      <w:proofErr w:type="spellStart"/>
      <w:r w:rsidRPr="0065196C">
        <w:rPr>
          <w:lang w:val="en-US"/>
        </w:rPr>
        <w:t>1042a26</w:t>
      </w:r>
      <w:proofErr w:type="spellEnd"/>
      <w:r w:rsidRPr="0065196C">
        <w:rPr>
          <w:lang w:val="en-US"/>
        </w:rPr>
        <w:t>-31."</w:t>
      </w:r>
    </w:p>
    <w:p w:rsidR="00C10CDE" w:rsidRPr="0065196C" w:rsidRDefault="00C10CDE" w:rsidP="00810456">
      <w:pPr>
        <w:spacing w:after="0" w:line="240" w:lineRule="auto"/>
        <w:jc w:val="both"/>
        <w:rPr>
          <w:lang w:val="en-US"/>
        </w:rPr>
      </w:pPr>
      <w:r>
        <w:rPr>
          <w:lang w:val="en-GB"/>
        </w:rPr>
        <w:t xml:space="preserve">3 is the common origin of 1 and 2 (prepared in Plato, </w:t>
      </w:r>
      <w:r w:rsidRPr="00565739">
        <w:rPr>
          <w:i/>
          <w:lang w:val="en-GB"/>
        </w:rPr>
        <w:t>Protagoras</w:t>
      </w:r>
      <w:r>
        <w:rPr>
          <w:lang w:val="en-GB"/>
        </w:rPr>
        <w:t xml:space="preserve"> </w:t>
      </w:r>
      <w:proofErr w:type="spellStart"/>
      <w:r>
        <w:rPr>
          <w:lang w:val="en-GB"/>
        </w:rPr>
        <w:t>349b</w:t>
      </w:r>
      <w:proofErr w:type="spellEnd"/>
      <w:r>
        <w:rPr>
          <w:lang w:val="en-GB"/>
        </w:rPr>
        <w:t xml:space="preserve">), see </w:t>
      </w:r>
      <w:proofErr w:type="spellStart"/>
      <w:r>
        <w:rPr>
          <w:lang w:val="en-GB"/>
        </w:rPr>
        <w:t>995b35</w:t>
      </w:r>
      <w:proofErr w:type="spellEnd"/>
      <w:r>
        <w:rPr>
          <w:lang w:val="en-GB"/>
        </w:rPr>
        <w:t xml:space="preserve"> (for 1), </w:t>
      </w:r>
      <w:proofErr w:type="spellStart"/>
      <w:r>
        <w:rPr>
          <w:lang w:val="en-GB"/>
        </w:rPr>
        <w:t>1028b36-1029a2</w:t>
      </w:r>
      <w:proofErr w:type="spellEnd"/>
      <w:r>
        <w:rPr>
          <w:lang w:val="en-GB"/>
        </w:rPr>
        <w:t xml:space="preserve"> (for 2). To 2 there may be added that also the mere form can be "subject," see our volume 2, pp. 104-105. In this sense, it is spoken, for example, of "affections of the soul" (</w:t>
      </w:r>
      <w:r w:rsidRPr="006770B3">
        <w:t>π</w:t>
      </w:r>
      <w:proofErr w:type="spellStart"/>
      <w:r w:rsidRPr="006770B3">
        <w:t>άθη</w:t>
      </w:r>
      <w:proofErr w:type="spellEnd"/>
      <w:r w:rsidRPr="0065196C">
        <w:rPr>
          <w:lang w:val="en-US"/>
        </w:rPr>
        <w:t xml:space="preserve"> </w:t>
      </w:r>
      <w:proofErr w:type="spellStart"/>
      <w:r w:rsidRPr="006770B3">
        <w:t>τῆς</w:t>
      </w:r>
      <w:proofErr w:type="spellEnd"/>
      <w:r w:rsidRPr="0065196C">
        <w:rPr>
          <w:lang w:val="en-US"/>
        </w:rPr>
        <w:t xml:space="preserve"> </w:t>
      </w:r>
      <w:proofErr w:type="spellStart"/>
      <w:r w:rsidRPr="006770B3">
        <w:t>ψυχῆς</w:t>
      </w:r>
      <w:proofErr w:type="spellEnd"/>
      <w:r w:rsidRPr="0065196C">
        <w:rPr>
          <w:lang w:val="en-US"/>
        </w:rPr>
        <w:t xml:space="preserve">, </w:t>
      </w:r>
      <w:r w:rsidRPr="0065196C">
        <w:rPr>
          <w:i/>
          <w:lang w:val="en-US"/>
        </w:rPr>
        <w:t>De anima</w:t>
      </w:r>
      <w:r w:rsidRPr="0065196C">
        <w:rPr>
          <w:lang w:val="en-US"/>
        </w:rPr>
        <w:t xml:space="preserve"> </w:t>
      </w:r>
      <w:proofErr w:type="spellStart"/>
      <w:r w:rsidRPr="0065196C">
        <w:rPr>
          <w:lang w:val="en-US"/>
        </w:rPr>
        <w:t>402a9</w:t>
      </w:r>
      <w:proofErr w:type="spellEnd"/>
      <w:r w:rsidRPr="0065196C">
        <w:rPr>
          <w:lang w:val="en-US"/>
        </w:rPr>
        <w:t xml:space="preserve">; </w:t>
      </w:r>
      <w:proofErr w:type="spellStart"/>
      <w:r w:rsidRPr="0065196C">
        <w:rPr>
          <w:lang w:val="en-US"/>
        </w:rPr>
        <w:t>403a3</w:t>
      </w:r>
      <w:proofErr w:type="spellEnd"/>
      <w:r w:rsidRPr="0065196C">
        <w:rPr>
          <w:lang w:val="en-US"/>
        </w:rPr>
        <w:t xml:space="preserve">; </w:t>
      </w:r>
      <w:proofErr w:type="spellStart"/>
      <w:r w:rsidRPr="0065196C">
        <w:rPr>
          <w:lang w:val="en-US"/>
        </w:rPr>
        <w:t>403b17</w:t>
      </w:r>
      <w:proofErr w:type="spellEnd"/>
      <w:r w:rsidRPr="0065196C">
        <w:rPr>
          <w:lang w:val="en-US"/>
        </w:rPr>
        <w:t xml:space="preserve">; </w:t>
      </w:r>
      <w:proofErr w:type="spellStart"/>
      <w:r w:rsidRPr="0065196C">
        <w:rPr>
          <w:i/>
          <w:lang w:val="en-US"/>
        </w:rPr>
        <w:t>Rhetorica</w:t>
      </w:r>
      <w:proofErr w:type="spellEnd"/>
      <w:r w:rsidRPr="0065196C">
        <w:rPr>
          <w:lang w:val="en-US"/>
        </w:rPr>
        <w:t xml:space="preserve"> </w:t>
      </w:r>
      <w:proofErr w:type="spellStart"/>
      <w:r w:rsidRPr="0065196C">
        <w:rPr>
          <w:lang w:val="en-US"/>
        </w:rPr>
        <w:t>1354a17</w:t>
      </w:r>
      <w:proofErr w:type="spellEnd"/>
      <w:r w:rsidRPr="0065196C">
        <w:rPr>
          <w:lang w:val="en-US"/>
        </w:rPr>
        <w:t>).</w:t>
      </w:r>
    </w:p>
    <w:p w:rsidR="00C10CDE" w:rsidRPr="00B30D58" w:rsidRDefault="00C10CDE" w:rsidP="00810456">
      <w:pPr>
        <w:spacing w:after="0" w:line="240" w:lineRule="auto"/>
        <w:jc w:val="both"/>
        <w:rPr>
          <w:lang w:val="en-US"/>
        </w:rPr>
      </w:pPr>
      <w:r>
        <w:rPr>
          <w:noProof/>
          <w:lang w:val="en-US"/>
        </w:rPr>
        <w:t xml:space="preserve">The distinction </w:t>
      </w:r>
      <w:r w:rsidRPr="00B30D58">
        <w:rPr>
          <w:noProof/>
          <w:lang w:val="en-US"/>
        </w:rPr>
        <w:t>subject</w:t>
      </w:r>
      <w:r>
        <w:rPr>
          <w:noProof/>
          <w:lang w:val="en-US"/>
        </w:rPr>
        <w:t>um</w:t>
      </w:r>
      <w:r w:rsidRPr="00B30D58">
        <w:rPr>
          <w:noProof/>
          <w:lang w:val="en-US"/>
        </w:rPr>
        <w:t xml:space="preserve"> - substrat</w:t>
      </w:r>
      <w:r>
        <w:rPr>
          <w:noProof/>
          <w:lang w:val="en-US"/>
        </w:rPr>
        <w:t>um</w:t>
      </w:r>
      <w:r w:rsidRPr="00B30D58">
        <w:rPr>
          <w:noProof/>
          <w:lang w:val="en-US"/>
        </w:rPr>
        <w:t xml:space="preserve"> </w:t>
      </w:r>
      <w:r>
        <w:rPr>
          <w:noProof/>
          <w:lang w:val="en-US"/>
        </w:rPr>
        <w:t xml:space="preserve">corresponds to the distinction between </w:t>
      </w:r>
      <w:r w:rsidRPr="00AB6D07">
        <w:t>καθ</w:t>
      </w:r>
      <w:r w:rsidRPr="00B30D58">
        <w:rPr>
          <w:lang w:val="en-US"/>
        </w:rPr>
        <w:t xml:space="preserve">' </w:t>
      </w:r>
      <w:r w:rsidRPr="00AB6D07">
        <w:t>ὑπ</w:t>
      </w:r>
      <w:proofErr w:type="spellStart"/>
      <w:r w:rsidRPr="00AB6D07">
        <w:t>οκειμένου</w:t>
      </w:r>
      <w:proofErr w:type="spellEnd"/>
      <w:r w:rsidRPr="00B30D58">
        <w:rPr>
          <w:lang w:val="en-US"/>
        </w:rPr>
        <w:t xml:space="preserve"> </w:t>
      </w:r>
      <w:proofErr w:type="spellStart"/>
      <w:r w:rsidRPr="00AB6D07">
        <w:t>λέγεσθ</w:t>
      </w:r>
      <w:proofErr w:type="spellEnd"/>
      <w:r w:rsidRPr="00AB6D07">
        <w:t>αι</w:t>
      </w:r>
      <w:r w:rsidRPr="0065196C">
        <w:rPr>
          <w:lang w:val="en-US"/>
        </w:rPr>
        <w:t xml:space="preserve"> ("be said of a subject")</w:t>
      </w:r>
      <w:r>
        <w:rPr>
          <w:lang w:val="en-US"/>
        </w:rPr>
        <w:t xml:space="preserve"> a</w:t>
      </w:r>
      <w:r w:rsidRPr="00B30D58">
        <w:rPr>
          <w:lang w:val="en-US"/>
        </w:rPr>
        <w:t xml:space="preserve">nd </w:t>
      </w:r>
      <w:proofErr w:type="spellStart"/>
      <w:r w:rsidRPr="00AB6D07">
        <w:t>ἐν</w:t>
      </w:r>
      <w:proofErr w:type="spellEnd"/>
      <w:r w:rsidRPr="00B30D58">
        <w:rPr>
          <w:lang w:val="en-US"/>
        </w:rPr>
        <w:t xml:space="preserve"> </w:t>
      </w:r>
      <w:r w:rsidRPr="00AB6D07">
        <w:t>ὑπ</w:t>
      </w:r>
      <w:proofErr w:type="spellStart"/>
      <w:r w:rsidRPr="00AB6D07">
        <w:t>οκειμένῳ</w:t>
      </w:r>
      <w:proofErr w:type="spellEnd"/>
      <w:r w:rsidRPr="00B30D58">
        <w:rPr>
          <w:lang w:val="en-US"/>
        </w:rPr>
        <w:t xml:space="preserve"> </w:t>
      </w:r>
      <w:proofErr w:type="spellStart"/>
      <w:r w:rsidRPr="00AB6D07">
        <w:t>εἶν</w:t>
      </w:r>
      <w:proofErr w:type="spellEnd"/>
      <w:r w:rsidRPr="00AB6D07">
        <w:t>αι</w:t>
      </w:r>
      <w:r w:rsidRPr="0065196C">
        <w:rPr>
          <w:lang w:val="en-US"/>
        </w:rPr>
        <w:t xml:space="preserve"> ("be in a substrate")</w:t>
      </w:r>
      <w:r w:rsidRPr="00B30D58">
        <w:rPr>
          <w:lang w:val="en-US"/>
        </w:rPr>
        <w:t xml:space="preserve"> in </w:t>
      </w:r>
      <w:proofErr w:type="spellStart"/>
      <w:r w:rsidRPr="00B30D58">
        <w:rPr>
          <w:i/>
          <w:lang w:val="en-US"/>
        </w:rPr>
        <w:t>Categoriae</w:t>
      </w:r>
      <w:proofErr w:type="spellEnd"/>
      <w:r w:rsidRPr="00B30D58">
        <w:rPr>
          <w:lang w:val="en-US"/>
        </w:rPr>
        <w:t xml:space="preserve"> </w:t>
      </w:r>
      <w:proofErr w:type="spellStart"/>
      <w:r w:rsidRPr="00B30D58">
        <w:rPr>
          <w:lang w:val="en-US"/>
        </w:rPr>
        <w:t>1a20-b9</w:t>
      </w:r>
      <w:proofErr w:type="spellEnd"/>
      <w:r w:rsidRPr="00B30D58">
        <w:rPr>
          <w:lang w:val="en-US"/>
        </w:rPr>
        <w:t>.</w:t>
      </w:r>
    </w:p>
    <w:p w:rsidR="00C10CDE" w:rsidRDefault="00C10CDE" w:rsidP="00810456">
      <w:pPr>
        <w:spacing w:after="0" w:line="240" w:lineRule="auto"/>
        <w:jc w:val="both"/>
        <w:rPr>
          <w:lang w:val="en-US"/>
        </w:rPr>
      </w:pPr>
      <w:proofErr w:type="spellStart"/>
      <w:r w:rsidRPr="0065196C">
        <w:rPr>
          <w:b/>
          <w:lang w:val="en-US"/>
        </w:rPr>
        <w:t>hypóstasis</w:t>
      </w:r>
      <w:proofErr w:type="spellEnd"/>
      <w:r w:rsidRPr="0065196C">
        <w:rPr>
          <w:b/>
          <w:lang w:val="en-US"/>
        </w:rPr>
        <w:t>:</w:t>
      </w:r>
      <w:r w:rsidRPr="0065196C">
        <w:rPr>
          <w:lang w:val="en-US"/>
        </w:rPr>
        <w:t xml:space="preserve"> </w:t>
      </w:r>
      <w:r>
        <w:rPr>
          <w:lang w:val="en-US"/>
        </w:rPr>
        <w:t xml:space="preserve">substantia, </w:t>
      </w:r>
      <w:proofErr w:type="spellStart"/>
      <w:r>
        <w:rPr>
          <w:lang w:val="en-US"/>
        </w:rPr>
        <w:t>subsistentia</w:t>
      </w:r>
      <w:proofErr w:type="spellEnd"/>
      <w:r>
        <w:rPr>
          <w:lang w:val="en-US"/>
        </w:rPr>
        <w:t>.</w:t>
      </w:r>
    </w:p>
    <w:p w:rsidR="00C10CDE" w:rsidRPr="0065196C" w:rsidRDefault="00C10CDE" w:rsidP="00810456">
      <w:pPr>
        <w:spacing w:after="0" w:line="240" w:lineRule="auto"/>
        <w:jc w:val="both"/>
        <w:rPr>
          <w:lang w:val="en-US"/>
        </w:rPr>
      </w:pPr>
      <w:r w:rsidRPr="0065196C">
        <w:rPr>
          <w:lang w:val="en-US"/>
        </w:rPr>
        <w:t xml:space="preserve">Applied as emphatic expression for "being" (with the accent on permanence), </w:t>
      </w:r>
      <w:r>
        <w:t>ὑπ</w:t>
      </w:r>
      <w:proofErr w:type="spellStart"/>
      <w:r>
        <w:t>όστ</w:t>
      </w:r>
      <w:proofErr w:type="spellEnd"/>
      <w:r>
        <w:t>ασις</w:t>
      </w:r>
      <w:r w:rsidRPr="0065196C">
        <w:rPr>
          <w:lang w:val="en-US"/>
        </w:rPr>
        <w:t xml:space="preserve"> gets close to </w:t>
      </w:r>
      <w:proofErr w:type="spellStart"/>
      <w:r>
        <w:t>οὐσί</w:t>
      </w:r>
      <w:proofErr w:type="spellEnd"/>
      <w:r>
        <w:t>α</w:t>
      </w:r>
      <w:r w:rsidRPr="0065196C">
        <w:rPr>
          <w:lang w:val="en-US"/>
        </w:rPr>
        <w:t>, through to equation.</w:t>
      </w:r>
    </w:p>
    <w:p w:rsidR="00C10CDE" w:rsidRDefault="00C10CDE" w:rsidP="00810456">
      <w:pPr>
        <w:spacing w:after="0" w:line="240" w:lineRule="auto"/>
        <w:jc w:val="both"/>
        <w:rPr>
          <w:lang w:val="en-US"/>
        </w:rPr>
      </w:pPr>
      <w:r>
        <w:rPr>
          <w:lang w:val="en-US"/>
        </w:rPr>
        <w:t>The definitions and explanations fundamental for the scholastic tradition are:</w:t>
      </w:r>
    </w:p>
    <w:p w:rsidR="00C10CDE" w:rsidRPr="00027574" w:rsidRDefault="00C10CDE" w:rsidP="00810456">
      <w:pPr>
        <w:spacing w:after="0" w:line="240" w:lineRule="auto"/>
        <w:jc w:val="both"/>
        <w:rPr>
          <w:lang w:val="it-IT"/>
        </w:rPr>
      </w:pPr>
      <w:proofErr w:type="spellStart"/>
      <w:r w:rsidRPr="00027574">
        <w:rPr>
          <w:lang w:val="it-IT"/>
        </w:rPr>
        <w:t>Porphyry</w:t>
      </w:r>
      <w:proofErr w:type="spellEnd"/>
      <w:r w:rsidRPr="00027574">
        <w:rPr>
          <w:lang w:val="it-IT"/>
        </w:rPr>
        <w:t xml:space="preserve">, </w:t>
      </w:r>
      <w:proofErr w:type="spellStart"/>
      <w:r w:rsidRPr="00027574">
        <w:rPr>
          <w:i/>
          <w:lang w:val="it-IT"/>
        </w:rPr>
        <w:t>Sententiae</w:t>
      </w:r>
      <w:proofErr w:type="spellEnd"/>
      <w:r w:rsidRPr="00027574">
        <w:rPr>
          <w:i/>
          <w:lang w:val="it-IT"/>
        </w:rPr>
        <w:t xml:space="preserve"> ad </w:t>
      </w:r>
      <w:proofErr w:type="spellStart"/>
      <w:r w:rsidRPr="00027574">
        <w:rPr>
          <w:i/>
          <w:lang w:val="it-IT"/>
        </w:rPr>
        <w:t>intelligibilia</w:t>
      </w:r>
      <w:proofErr w:type="spellEnd"/>
      <w:r w:rsidRPr="00027574">
        <w:rPr>
          <w:i/>
          <w:lang w:val="it-IT"/>
        </w:rPr>
        <w:t xml:space="preserve"> </w:t>
      </w:r>
      <w:proofErr w:type="spellStart"/>
      <w:r w:rsidRPr="00027574">
        <w:rPr>
          <w:i/>
          <w:lang w:val="it-IT"/>
        </w:rPr>
        <w:t>ducentes</w:t>
      </w:r>
      <w:proofErr w:type="spellEnd"/>
      <w:r w:rsidRPr="00027574">
        <w:rPr>
          <w:lang w:val="it-IT"/>
        </w:rPr>
        <w:t>, § 19, 6-7:</w:t>
      </w:r>
    </w:p>
    <w:p w:rsidR="00C10CDE" w:rsidRPr="00027574" w:rsidRDefault="00C10CDE" w:rsidP="00810456">
      <w:pPr>
        <w:spacing w:after="0" w:line="240" w:lineRule="auto"/>
        <w:jc w:val="both"/>
        <w:rPr>
          <w:lang w:val="it-IT"/>
        </w:rPr>
      </w:pPr>
      <w:r w:rsidRPr="001E2ABA">
        <w:t>καὶ</w:t>
      </w:r>
      <w:r w:rsidRPr="00027574">
        <w:rPr>
          <w:lang w:val="it-IT"/>
        </w:rPr>
        <w:t xml:space="preserve"> </w:t>
      </w:r>
      <w:proofErr w:type="spellStart"/>
      <w:r w:rsidRPr="001E2ABA">
        <w:t>τὰ</w:t>
      </w:r>
      <w:proofErr w:type="spellEnd"/>
      <w:r w:rsidRPr="00027574">
        <w:rPr>
          <w:lang w:val="it-IT"/>
        </w:rPr>
        <w:t xml:space="preserve"> </w:t>
      </w:r>
      <w:proofErr w:type="spellStart"/>
      <w:r w:rsidRPr="001E2ABA">
        <w:t>μὲν</w:t>
      </w:r>
      <w:proofErr w:type="spellEnd"/>
      <w:r w:rsidRPr="00027574">
        <w:rPr>
          <w:lang w:val="it-IT"/>
        </w:rPr>
        <w:t xml:space="preserve"> </w:t>
      </w:r>
      <w:r w:rsidRPr="001E2ABA">
        <w:t>καθ</w:t>
      </w:r>
      <w:r w:rsidRPr="00027574">
        <w:rPr>
          <w:lang w:val="it-IT"/>
        </w:rPr>
        <w:t xml:space="preserve">' </w:t>
      </w:r>
      <w:r w:rsidRPr="001E2ABA">
        <w:t>ἑα</w:t>
      </w:r>
      <w:proofErr w:type="spellStart"/>
      <w:r w:rsidRPr="001E2ABA">
        <w:t>υτὰ</w:t>
      </w:r>
      <w:proofErr w:type="spellEnd"/>
      <w:r w:rsidRPr="00027574">
        <w:rPr>
          <w:lang w:val="it-IT"/>
        </w:rPr>
        <w:t xml:space="preserve"> </w:t>
      </w:r>
      <w:proofErr w:type="spellStart"/>
      <w:r w:rsidRPr="001E2ABA">
        <w:t>ὑφεστηκότ</w:t>
      </w:r>
      <w:proofErr w:type="spellEnd"/>
      <w:r w:rsidRPr="001E2ABA">
        <w:t>α</w:t>
      </w:r>
      <w:r w:rsidRPr="00027574">
        <w:rPr>
          <w:lang w:val="it-IT"/>
        </w:rPr>
        <w:t xml:space="preserve">, </w:t>
      </w:r>
      <w:proofErr w:type="spellStart"/>
      <w:r w:rsidRPr="001E2ABA">
        <w:t>τὰ</w:t>
      </w:r>
      <w:proofErr w:type="spellEnd"/>
      <w:r w:rsidRPr="00027574">
        <w:rPr>
          <w:lang w:val="it-IT"/>
        </w:rPr>
        <w:t xml:space="preserve"> </w:t>
      </w:r>
      <w:proofErr w:type="spellStart"/>
      <w:r w:rsidRPr="001E2ABA">
        <w:t>δὲ</w:t>
      </w:r>
      <w:proofErr w:type="spellEnd"/>
      <w:r w:rsidRPr="00027574">
        <w:rPr>
          <w:lang w:val="it-IT"/>
        </w:rPr>
        <w:t xml:space="preserve"> </w:t>
      </w:r>
      <w:proofErr w:type="spellStart"/>
      <w:r w:rsidRPr="001E2ABA">
        <w:t>ἄλλων</w:t>
      </w:r>
      <w:proofErr w:type="spellEnd"/>
      <w:r w:rsidRPr="00027574">
        <w:rPr>
          <w:lang w:val="it-IT"/>
        </w:rPr>
        <w:t xml:space="preserve"> </w:t>
      </w:r>
      <w:proofErr w:type="spellStart"/>
      <w:r w:rsidRPr="001E2ABA">
        <w:t>εἰς</w:t>
      </w:r>
      <w:proofErr w:type="spellEnd"/>
      <w:r w:rsidRPr="00027574">
        <w:rPr>
          <w:lang w:val="it-IT"/>
        </w:rPr>
        <w:t xml:space="preserve"> </w:t>
      </w:r>
      <w:proofErr w:type="spellStart"/>
      <w:r w:rsidRPr="001E2ABA">
        <w:t>τὸ</w:t>
      </w:r>
      <w:proofErr w:type="spellEnd"/>
      <w:r w:rsidRPr="00027574">
        <w:rPr>
          <w:lang w:val="it-IT"/>
        </w:rPr>
        <w:t xml:space="preserve"> </w:t>
      </w:r>
      <w:proofErr w:type="spellStart"/>
      <w:r w:rsidRPr="001E2ABA">
        <w:t>εἶν</w:t>
      </w:r>
      <w:proofErr w:type="spellEnd"/>
      <w:r w:rsidRPr="001E2ABA">
        <w:t>αι</w:t>
      </w:r>
      <w:r w:rsidRPr="00027574">
        <w:rPr>
          <w:lang w:val="it-IT"/>
        </w:rPr>
        <w:t xml:space="preserve"> </w:t>
      </w:r>
      <w:proofErr w:type="spellStart"/>
      <w:r w:rsidRPr="001E2ABA">
        <w:t>δεόμεν</w:t>
      </w:r>
      <w:proofErr w:type="spellEnd"/>
      <w:r w:rsidRPr="001E2ABA">
        <w:t>α</w:t>
      </w:r>
      <w:r w:rsidRPr="00027574">
        <w:rPr>
          <w:lang w:val="it-IT"/>
        </w:rPr>
        <w:t>·</w:t>
      </w:r>
    </w:p>
    <w:p w:rsidR="00C10CDE" w:rsidRPr="00034E84" w:rsidRDefault="00C10CDE" w:rsidP="00810456">
      <w:pPr>
        <w:spacing w:after="0" w:line="240" w:lineRule="auto"/>
        <w:jc w:val="both"/>
        <w:rPr>
          <w:lang w:val="en-US"/>
        </w:rPr>
      </w:pPr>
      <w:r>
        <w:rPr>
          <w:lang w:val="en-US"/>
        </w:rPr>
        <w:t>("some things are self-subsistent, some are in need of others in order to exist")</w:t>
      </w:r>
    </w:p>
    <w:p w:rsidR="00C10CDE" w:rsidRPr="0074596F" w:rsidRDefault="00C10CDE" w:rsidP="00810456">
      <w:pPr>
        <w:spacing w:after="0" w:line="240" w:lineRule="auto"/>
        <w:jc w:val="both"/>
        <w:rPr>
          <w:lang w:val="en-US"/>
        </w:rPr>
      </w:pPr>
      <w:r w:rsidRPr="0074596F">
        <w:rPr>
          <w:lang w:val="en-US"/>
        </w:rPr>
        <w:t xml:space="preserve">Simplicius, </w:t>
      </w:r>
      <w:r w:rsidRPr="00BC2805">
        <w:rPr>
          <w:i/>
          <w:lang w:val="en-US"/>
        </w:rPr>
        <w:t xml:space="preserve">In </w:t>
      </w:r>
      <w:proofErr w:type="spellStart"/>
      <w:r w:rsidRPr="00BC2805">
        <w:rPr>
          <w:i/>
          <w:lang w:val="en-US"/>
        </w:rPr>
        <w:t>Categorias</w:t>
      </w:r>
      <w:proofErr w:type="spellEnd"/>
      <w:r w:rsidRPr="0074596F">
        <w:rPr>
          <w:lang w:val="en-US"/>
        </w:rPr>
        <w:t>, 42, 17-18:</w:t>
      </w:r>
    </w:p>
    <w:p w:rsidR="00C10CDE" w:rsidRDefault="00C10CDE" w:rsidP="00810456">
      <w:pPr>
        <w:spacing w:after="0" w:line="240" w:lineRule="auto"/>
        <w:jc w:val="both"/>
        <w:rPr>
          <w:lang w:val="en-US"/>
        </w:rPr>
      </w:pPr>
      <w:r w:rsidRPr="00E25082">
        <w:t>καὶ</w:t>
      </w:r>
      <w:r w:rsidRPr="0074596F">
        <w:rPr>
          <w:lang w:val="en-US"/>
        </w:rPr>
        <w:t xml:space="preserve"> </w:t>
      </w:r>
      <w:proofErr w:type="spellStart"/>
      <w:r w:rsidRPr="00E25082">
        <w:t>γὰρ</w:t>
      </w:r>
      <w:proofErr w:type="spellEnd"/>
      <w:r w:rsidRPr="0074596F">
        <w:rPr>
          <w:lang w:val="en-US"/>
        </w:rPr>
        <w:t xml:space="preserve"> </w:t>
      </w:r>
      <w:proofErr w:type="spellStart"/>
      <w:r w:rsidRPr="00E25082">
        <w:t>οὐσί</w:t>
      </w:r>
      <w:proofErr w:type="spellEnd"/>
      <w:r w:rsidRPr="00E25082">
        <w:t>α</w:t>
      </w:r>
      <w:r w:rsidRPr="0074596F">
        <w:rPr>
          <w:lang w:val="en-US"/>
        </w:rPr>
        <w:t xml:space="preserve"> </w:t>
      </w:r>
      <w:proofErr w:type="spellStart"/>
      <w:r w:rsidRPr="00E25082">
        <w:t>μέν</w:t>
      </w:r>
      <w:proofErr w:type="spellEnd"/>
      <w:r>
        <w:rPr>
          <w:lang w:val="en-US"/>
        </w:rPr>
        <w:t xml:space="preserve"> </w:t>
      </w:r>
      <w:proofErr w:type="spellStart"/>
      <w:r w:rsidRPr="00E25082">
        <w:t>ἐστιν</w:t>
      </w:r>
      <w:proofErr w:type="spellEnd"/>
      <w:r w:rsidRPr="0074596F">
        <w:rPr>
          <w:lang w:val="en-US"/>
        </w:rPr>
        <w:t xml:space="preserve"> </w:t>
      </w:r>
      <w:proofErr w:type="spellStart"/>
      <w:r w:rsidRPr="00E25082">
        <w:t>τὸ</w:t>
      </w:r>
      <w:proofErr w:type="spellEnd"/>
      <w:r w:rsidRPr="0074596F">
        <w:rPr>
          <w:lang w:val="en-US"/>
        </w:rPr>
        <w:t xml:space="preserve"> </w:t>
      </w:r>
      <w:r w:rsidRPr="00E25082">
        <w:t>καθ</w:t>
      </w:r>
      <w:r>
        <w:rPr>
          <w:lang w:val="en-US"/>
        </w:rPr>
        <w:t>'</w:t>
      </w:r>
      <w:r w:rsidRPr="0074596F">
        <w:rPr>
          <w:lang w:val="en-US"/>
        </w:rPr>
        <w:t xml:space="preserve"> </w:t>
      </w:r>
      <w:r w:rsidRPr="00E25082">
        <w:t>α</w:t>
      </w:r>
      <w:proofErr w:type="spellStart"/>
      <w:r w:rsidRPr="00E25082">
        <w:t>ὑτὸ</w:t>
      </w:r>
      <w:proofErr w:type="spellEnd"/>
      <w:r w:rsidRPr="0074596F">
        <w:rPr>
          <w:lang w:val="en-US"/>
        </w:rPr>
        <w:t xml:space="preserve"> </w:t>
      </w:r>
      <w:proofErr w:type="spellStart"/>
      <w:r w:rsidRPr="00E25082">
        <w:t>μόνον</w:t>
      </w:r>
      <w:proofErr w:type="spellEnd"/>
      <w:r w:rsidRPr="0074596F">
        <w:rPr>
          <w:lang w:val="en-US"/>
        </w:rPr>
        <w:t xml:space="preserve"> </w:t>
      </w:r>
      <w:r w:rsidRPr="00E25082">
        <w:t>ὑπ</w:t>
      </w:r>
      <w:proofErr w:type="spellStart"/>
      <w:r w:rsidRPr="00E25082">
        <w:t>άρχον</w:t>
      </w:r>
      <w:proofErr w:type="spellEnd"/>
      <w:r w:rsidRPr="0074596F">
        <w:rPr>
          <w:lang w:val="en-US"/>
        </w:rPr>
        <w:t>,</w:t>
      </w:r>
    </w:p>
    <w:p w:rsidR="00C10CDE" w:rsidRPr="0074596F" w:rsidRDefault="00C10CDE" w:rsidP="00810456">
      <w:pPr>
        <w:spacing w:after="0" w:line="240" w:lineRule="auto"/>
        <w:jc w:val="both"/>
        <w:rPr>
          <w:lang w:val="en-US"/>
        </w:rPr>
      </w:pPr>
      <w:r>
        <w:rPr>
          <w:lang w:val="en-US"/>
        </w:rPr>
        <w:t>("substance is that which exists by itself alone")</w:t>
      </w:r>
    </w:p>
    <w:p w:rsidR="00C10CDE" w:rsidRPr="0074596F" w:rsidRDefault="00C10CDE" w:rsidP="00810456">
      <w:pPr>
        <w:spacing w:after="0" w:line="240" w:lineRule="auto"/>
        <w:jc w:val="both"/>
        <w:rPr>
          <w:lang w:val="en-US"/>
        </w:rPr>
      </w:pPr>
      <w:r w:rsidRPr="0074596F">
        <w:rPr>
          <w:lang w:val="en-US"/>
        </w:rPr>
        <w:t>204, 29-31:</w:t>
      </w:r>
    </w:p>
    <w:p w:rsidR="00C10CDE" w:rsidRDefault="00C10CDE" w:rsidP="00810456">
      <w:pPr>
        <w:spacing w:after="0" w:line="240" w:lineRule="auto"/>
        <w:jc w:val="both"/>
        <w:rPr>
          <w:lang w:val="en-US"/>
        </w:rPr>
      </w:pPr>
      <w:proofErr w:type="spellStart"/>
      <w:r w:rsidRPr="00DD4548">
        <w:t>τὰ</w:t>
      </w:r>
      <w:proofErr w:type="spellEnd"/>
      <w:r w:rsidRPr="0074596F">
        <w:rPr>
          <w:lang w:val="en-US"/>
        </w:rPr>
        <w:t xml:space="preserve"> </w:t>
      </w:r>
      <w:r w:rsidRPr="00DD4548">
        <w:t>π</w:t>
      </w:r>
      <w:proofErr w:type="spellStart"/>
      <w:r w:rsidRPr="00DD4548">
        <w:t>ρός</w:t>
      </w:r>
      <w:proofErr w:type="spellEnd"/>
      <w:r w:rsidRPr="0074596F">
        <w:rPr>
          <w:lang w:val="en-US"/>
        </w:rPr>
        <w:t xml:space="preserve"> </w:t>
      </w:r>
      <w:proofErr w:type="spellStart"/>
      <w:r w:rsidRPr="00DD4548">
        <w:t>τι</w:t>
      </w:r>
      <w:proofErr w:type="spellEnd"/>
      <w:r>
        <w:rPr>
          <w:lang w:val="en-US"/>
        </w:rPr>
        <w:t xml:space="preserve"> […]</w:t>
      </w:r>
      <w:r w:rsidRPr="0074596F">
        <w:rPr>
          <w:lang w:val="en-US"/>
        </w:rPr>
        <w:t xml:space="preserve"> </w:t>
      </w:r>
      <w:proofErr w:type="spellStart"/>
      <w:r w:rsidRPr="00DD4548">
        <w:t>μὴ</w:t>
      </w:r>
      <w:proofErr w:type="spellEnd"/>
      <w:r w:rsidRPr="0074596F">
        <w:rPr>
          <w:lang w:val="en-US"/>
        </w:rPr>
        <w:t xml:space="preserve"> </w:t>
      </w:r>
      <w:proofErr w:type="spellStart"/>
      <w:r w:rsidRPr="00DD4548">
        <w:t>δύν</w:t>
      </w:r>
      <w:proofErr w:type="spellEnd"/>
      <w:r w:rsidRPr="00DD4548">
        <w:t>ασθαι</w:t>
      </w:r>
      <w:r w:rsidRPr="0074596F">
        <w:rPr>
          <w:lang w:val="en-US"/>
        </w:rPr>
        <w:t xml:space="preserve"> </w:t>
      </w:r>
      <w:r w:rsidRPr="00DD4548">
        <w:t>καθ</w:t>
      </w:r>
      <w:r>
        <w:rPr>
          <w:lang w:val="en-US"/>
        </w:rPr>
        <w:t>'</w:t>
      </w:r>
      <w:r w:rsidRPr="0074596F">
        <w:rPr>
          <w:lang w:val="en-US"/>
        </w:rPr>
        <w:t xml:space="preserve"> </w:t>
      </w:r>
      <w:r w:rsidRPr="00DD4548">
        <w:t>α</w:t>
      </w:r>
      <w:proofErr w:type="spellStart"/>
      <w:r w:rsidRPr="00DD4548">
        <w:t>ὑτὸ</w:t>
      </w:r>
      <w:proofErr w:type="spellEnd"/>
      <w:r w:rsidRPr="0074596F">
        <w:rPr>
          <w:lang w:val="en-US"/>
        </w:rPr>
        <w:t xml:space="preserve"> </w:t>
      </w:r>
      <w:r w:rsidRPr="00DD4548">
        <w:t>ὑπ</w:t>
      </w:r>
      <w:proofErr w:type="spellStart"/>
      <w:r w:rsidRPr="00DD4548">
        <w:t>οστῆν</w:t>
      </w:r>
      <w:proofErr w:type="spellEnd"/>
      <w:r w:rsidRPr="00DD4548">
        <w:t>αι</w:t>
      </w:r>
      <w:r w:rsidRPr="0074596F">
        <w:rPr>
          <w:lang w:val="en-US"/>
        </w:rPr>
        <w:t xml:space="preserve">, </w:t>
      </w:r>
      <w:proofErr w:type="spellStart"/>
      <w:r w:rsidRPr="00DD4548">
        <w:t>ἀλλ</w:t>
      </w:r>
      <w:proofErr w:type="spellEnd"/>
      <w:r>
        <w:rPr>
          <w:lang w:val="en-US"/>
        </w:rPr>
        <w:t>'</w:t>
      </w:r>
      <w:r w:rsidRPr="0074596F">
        <w:rPr>
          <w:lang w:val="en-US"/>
        </w:rPr>
        <w:t xml:space="preserve"> </w:t>
      </w:r>
      <w:proofErr w:type="spellStart"/>
      <w:r w:rsidRPr="00DD4548">
        <w:t>ἐν</w:t>
      </w:r>
      <w:proofErr w:type="spellEnd"/>
      <w:r>
        <w:rPr>
          <w:lang w:val="en-US"/>
        </w:rPr>
        <w:t xml:space="preserve"> </w:t>
      </w:r>
      <w:proofErr w:type="spellStart"/>
      <w:r w:rsidRPr="00DD4548">
        <w:t>ἄλλῳ</w:t>
      </w:r>
      <w:proofErr w:type="spellEnd"/>
      <w:r w:rsidRPr="0074596F">
        <w:rPr>
          <w:lang w:val="en-US"/>
        </w:rPr>
        <w:t xml:space="preserve"> </w:t>
      </w:r>
      <w:proofErr w:type="spellStart"/>
      <w:r w:rsidRPr="00DD4548">
        <w:t>τὸ</w:t>
      </w:r>
      <w:proofErr w:type="spellEnd"/>
      <w:r w:rsidRPr="0074596F">
        <w:rPr>
          <w:lang w:val="en-US"/>
        </w:rPr>
        <w:t xml:space="preserve"> </w:t>
      </w:r>
      <w:proofErr w:type="spellStart"/>
      <w:r w:rsidRPr="00DD4548">
        <w:t>εἶν</w:t>
      </w:r>
      <w:proofErr w:type="spellEnd"/>
      <w:r w:rsidRPr="00DD4548">
        <w:t>αι</w:t>
      </w:r>
      <w:r w:rsidRPr="0074596F">
        <w:rPr>
          <w:lang w:val="en-US"/>
        </w:rPr>
        <w:t xml:space="preserve"> </w:t>
      </w:r>
      <w:proofErr w:type="spellStart"/>
      <w:r w:rsidRPr="00DD4548">
        <w:t>ἔ</w:t>
      </w:r>
      <w:r>
        <w:t>χειν</w:t>
      </w:r>
      <w:proofErr w:type="spellEnd"/>
      <w:r w:rsidRPr="0074596F">
        <w:rPr>
          <w:lang w:val="en-US"/>
        </w:rPr>
        <w:t>.</w:t>
      </w:r>
    </w:p>
    <w:p w:rsidR="00C10CDE" w:rsidRDefault="00C10CDE" w:rsidP="00810456">
      <w:pPr>
        <w:spacing w:after="0" w:line="240" w:lineRule="auto"/>
        <w:jc w:val="both"/>
        <w:rPr>
          <w:lang w:val="en-US"/>
        </w:rPr>
      </w:pPr>
      <w:r>
        <w:rPr>
          <w:lang w:val="en-US"/>
        </w:rPr>
        <w:t>("[…] relatives […] are unable to exist per se, and have their being in something else")</w:t>
      </w:r>
    </w:p>
    <w:p w:rsidR="00C10CDE" w:rsidRPr="0065196C" w:rsidRDefault="00C10CDE" w:rsidP="00810456">
      <w:pPr>
        <w:spacing w:after="0" w:line="240" w:lineRule="auto"/>
        <w:jc w:val="both"/>
        <w:rPr>
          <w:lang w:val="en-US"/>
        </w:rPr>
      </w:pPr>
      <w:r>
        <w:rPr>
          <w:lang w:val="en-US"/>
        </w:rPr>
        <w:t>From the last passage it becomes clear what is the opposite term to "subsist in virtue of itself" (</w:t>
      </w:r>
      <w:r w:rsidRPr="000E1207">
        <w:t>καθ</w:t>
      </w:r>
      <w:r>
        <w:rPr>
          <w:lang w:val="en-US"/>
        </w:rPr>
        <w:t>'</w:t>
      </w:r>
      <w:r w:rsidRPr="00D462BB">
        <w:rPr>
          <w:lang w:val="en-US"/>
        </w:rPr>
        <w:t xml:space="preserve"> </w:t>
      </w:r>
      <w:r w:rsidRPr="000E1207">
        <w:t>α</w:t>
      </w:r>
      <w:proofErr w:type="spellStart"/>
      <w:r w:rsidRPr="000E1207">
        <w:t>ὑτὸ</w:t>
      </w:r>
      <w:proofErr w:type="spellEnd"/>
      <w:r w:rsidRPr="00D462BB">
        <w:rPr>
          <w:lang w:val="en-US"/>
        </w:rPr>
        <w:t xml:space="preserve"> </w:t>
      </w:r>
      <w:proofErr w:type="spellStart"/>
      <w:r w:rsidRPr="000E1207">
        <w:t>ὑφίστ</w:t>
      </w:r>
      <w:proofErr w:type="spellEnd"/>
      <w:r w:rsidRPr="000E1207">
        <w:t>ασθαι</w:t>
      </w:r>
      <w:r>
        <w:rPr>
          <w:lang w:val="en-US"/>
        </w:rPr>
        <w:t xml:space="preserve">, </w:t>
      </w:r>
      <w:proofErr w:type="spellStart"/>
      <w:r>
        <w:rPr>
          <w:lang w:val="en-US"/>
        </w:rPr>
        <w:t>vgl</w:t>
      </w:r>
      <w:proofErr w:type="spellEnd"/>
      <w:r>
        <w:rPr>
          <w:lang w:val="en-US"/>
        </w:rPr>
        <w:t xml:space="preserve">. </w:t>
      </w:r>
      <w:r w:rsidRPr="00D462BB">
        <w:rPr>
          <w:lang w:val="en-US"/>
        </w:rPr>
        <w:t xml:space="preserve">Alexander, </w:t>
      </w:r>
      <w:r w:rsidRPr="00745AAD">
        <w:rPr>
          <w:i/>
          <w:lang w:val="en-US"/>
        </w:rPr>
        <w:t xml:space="preserve">In </w:t>
      </w:r>
      <w:proofErr w:type="spellStart"/>
      <w:r w:rsidRPr="00745AAD">
        <w:rPr>
          <w:i/>
          <w:lang w:val="en-US"/>
        </w:rPr>
        <w:t>Metaphysica</w:t>
      </w:r>
      <w:proofErr w:type="spellEnd"/>
      <w:r w:rsidRPr="00D462BB">
        <w:rPr>
          <w:lang w:val="en-US"/>
        </w:rPr>
        <w:t>, 97, 23</w:t>
      </w:r>
      <w:r w:rsidRPr="0065196C">
        <w:rPr>
          <w:lang w:val="en-US"/>
        </w:rPr>
        <w:t>)</w:t>
      </w:r>
      <w:r>
        <w:rPr>
          <w:lang w:val="en-US"/>
        </w:rPr>
        <w:t xml:space="preserve">: to be </w:t>
      </w:r>
      <w:proofErr w:type="spellStart"/>
      <w:r w:rsidRPr="004E6950">
        <w:t>ἐν</w:t>
      </w:r>
      <w:proofErr w:type="spellEnd"/>
      <w:r w:rsidRPr="0065196C">
        <w:rPr>
          <w:lang w:val="en-US"/>
        </w:rPr>
        <w:t xml:space="preserve"> </w:t>
      </w:r>
      <w:r w:rsidRPr="004E6950">
        <w:t>ὑπ</w:t>
      </w:r>
      <w:proofErr w:type="spellStart"/>
      <w:r w:rsidRPr="004E6950">
        <w:t>οκειμένῳ</w:t>
      </w:r>
      <w:proofErr w:type="spellEnd"/>
      <w:r w:rsidRPr="0065196C">
        <w:rPr>
          <w:lang w:val="en-US"/>
        </w:rPr>
        <w:t xml:space="preserve"> ("in a substrate")</w:t>
      </w:r>
      <w:r>
        <w:rPr>
          <w:lang w:val="en-US"/>
        </w:rPr>
        <w:t>. It is, as we see (cf. our volume 3, p. 144), the characteristic of substance that Aristotle calls "separable"</w:t>
      </w:r>
      <w:r w:rsidRPr="0065196C">
        <w:rPr>
          <w:lang w:val="en-US"/>
        </w:rPr>
        <w:t xml:space="preserve"> (</w:t>
      </w:r>
      <w:proofErr w:type="spellStart"/>
      <w:r w:rsidRPr="004E6950">
        <w:t>χωριστόν</w:t>
      </w:r>
      <w:proofErr w:type="spellEnd"/>
      <w:r w:rsidRPr="0065196C">
        <w:rPr>
          <w:lang w:val="en-US"/>
        </w:rPr>
        <w:t>).</w:t>
      </w:r>
    </w:p>
    <w:p w:rsidR="00C10CDE" w:rsidRDefault="00C10CDE" w:rsidP="00810456">
      <w:pPr>
        <w:spacing w:after="0" w:line="240" w:lineRule="auto"/>
        <w:jc w:val="both"/>
        <w:rPr>
          <w:lang w:val="en-US"/>
        </w:rPr>
      </w:pPr>
      <w:r w:rsidRPr="0065196C">
        <w:rPr>
          <w:lang w:val="en-US"/>
        </w:rPr>
        <w:lastRenderedPageBreak/>
        <w:t xml:space="preserve">Literally agreeing with Simplicius is </w:t>
      </w:r>
      <w:r w:rsidRPr="003835A6">
        <w:rPr>
          <w:lang w:val="en-US"/>
        </w:rPr>
        <w:t>Thomas Aquinas</w:t>
      </w:r>
      <w:r>
        <w:rPr>
          <w:lang w:val="en-US"/>
        </w:rPr>
        <w:t xml:space="preserve"> (</w:t>
      </w:r>
      <w:r w:rsidRPr="00BC2805">
        <w:rPr>
          <w:i/>
          <w:lang w:val="en-US"/>
        </w:rPr>
        <w:t xml:space="preserve">Scriptum super </w:t>
      </w:r>
      <w:proofErr w:type="spellStart"/>
      <w:r w:rsidRPr="00BC2805">
        <w:rPr>
          <w:i/>
          <w:lang w:val="en-US"/>
        </w:rPr>
        <w:t>libros</w:t>
      </w:r>
      <w:proofErr w:type="spellEnd"/>
      <w:r w:rsidRPr="00BC2805">
        <w:rPr>
          <w:i/>
          <w:lang w:val="en-US"/>
        </w:rPr>
        <w:t xml:space="preserve"> </w:t>
      </w:r>
      <w:proofErr w:type="spellStart"/>
      <w:r w:rsidRPr="00BC2805">
        <w:rPr>
          <w:i/>
          <w:lang w:val="en-US"/>
        </w:rPr>
        <w:t>Sententiarum</w:t>
      </w:r>
      <w:proofErr w:type="spellEnd"/>
      <w:r w:rsidRPr="003835A6">
        <w:rPr>
          <w:lang w:val="en-US"/>
        </w:rPr>
        <w:t xml:space="preserve"> </w:t>
      </w:r>
      <w:r>
        <w:rPr>
          <w:lang w:val="en-US"/>
        </w:rPr>
        <w:t xml:space="preserve">1. </w:t>
      </w:r>
      <w:proofErr w:type="spellStart"/>
      <w:r>
        <w:rPr>
          <w:lang w:val="en-US"/>
        </w:rPr>
        <w:t>distinctio</w:t>
      </w:r>
      <w:proofErr w:type="spellEnd"/>
      <w:r w:rsidRPr="003835A6">
        <w:rPr>
          <w:lang w:val="en-US"/>
        </w:rPr>
        <w:t xml:space="preserve"> </w:t>
      </w:r>
      <w:r>
        <w:rPr>
          <w:lang w:val="en-US"/>
        </w:rPr>
        <w:t xml:space="preserve">23 quaestio 1 </w:t>
      </w:r>
      <w:proofErr w:type="spellStart"/>
      <w:r>
        <w:rPr>
          <w:lang w:val="en-US"/>
        </w:rPr>
        <w:t>articulus</w:t>
      </w:r>
      <w:proofErr w:type="spellEnd"/>
      <w:r>
        <w:rPr>
          <w:lang w:val="en-US"/>
        </w:rPr>
        <w:t xml:space="preserve"> 1 corpus):</w:t>
      </w:r>
    </w:p>
    <w:p w:rsidR="00C10CDE" w:rsidRPr="00027574" w:rsidRDefault="00C10CDE" w:rsidP="00810456">
      <w:pPr>
        <w:spacing w:after="0" w:line="240" w:lineRule="auto"/>
        <w:jc w:val="both"/>
        <w:rPr>
          <w:rFonts w:cs="Courier New"/>
          <w:lang w:val="en-US"/>
        </w:rPr>
      </w:pPr>
      <w:r w:rsidRPr="00027574">
        <w:rPr>
          <w:rFonts w:cs="Courier New"/>
          <w:lang w:val="en-US"/>
        </w:rPr>
        <w:t>"</w:t>
      </w:r>
      <w:proofErr w:type="spellStart"/>
      <w:r w:rsidRPr="00027574">
        <w:rPr>
          <w:rFonts w:cs="Courier New"/>
          <w:lang w:val="en-US"/>
        </w:rPr>
        <w:t>patet</w:t>
      </w:r>
      <w:proofErr w:type="spellEnd"/>
      <w:r w:rsidRPr="00027574">
        <w:rPr>
          <w:rFonts w:cs="Courier New"/>
          <w:lang w:val="en-US"/>
        </w:rPr>
        <w:t xml:space="preserve"> </w:t>
      </w:r>
      <w:proofErr w:type="spellStart"/>
      <w:r w:rsidRPr="00027574">
        <w:rPr>
          <w:rFonts w:cs="Courier New"/>
          <w:lang w:val="en-US"/>
        </w:rPr>
        <w:t>enim</w:t>
      </w:r>
      <w:proofErr w:type="spellEnd"/>
      <w:r w:rsidRPr="00027574">
        <w:rPr>
          <w:rFonts w:cs="Courier New"/>
          <w:lang w:val="en-US"/>
        </w:rPr>
        <w:t xml:space="preserve"> quod </w:t>
      </w:r>
      <w:proofErr w:type="spellStart"/>
      <w:r w:rsidRPr="00027574">
        <w:rPr>
          <w:rFonts w:cs="Courier New"/>
          <w:lang w:val="en-US"/>
        </w:rPr>
        <w:t>esse</w:t>
      </w:r>
      <w:proofErr w:type="spellEnd"/>
      <w:r w:rsidRPr="00027574">
        <w:rPr>
          <w:rFonts w:cs="Courier New"/>
          <w:lang w:val="en-US"/>
        </w:rPr>
        <w:t xml:space="preserve"> commune </w:t>
      </w:r>
      <w:proofErr w:type="spellStart"/>
      <w:r w:rsidRPr="00027574">
        <w:rPr>
          <w:rFonts w:cs="Courier New"/>
          <w:lang w:val="en-US"/>
        </w:rPr>
        <w:t>quoddam</w:t>
      </w:r>
      <w:proofErr w:type="spellEnd"/>
      <w:r w:rsidRPr="00027574">
        <w:rPr>
          <w:rFonts w:cs="Courier New"/>
          <w:lang w:val="en-US"/>
        </w:rPr>
        <w:t xml:space="preserve"> est, et non </w:t>
      </w:r>
      <w:proofErr w:type="spellStart"/>
      <w:r w:rsidRPr="00027574">
        <w:rPr>
          <w:rFonts w:cs="Courier New"/>
          <w:lang w:val="en-US"/>
        </w:rPr>
        <w:t>determinat</w:t>
      </w:r>
      <w:proofErr w:type="spellEnd"/>
      <w:r w:rsidRPr="00027574">
        <w:rPr>
          <w:rFonts w:cs="Courier New"/>
          <w:lang w:val="en-US"/>
        </w:rPr>
        <w:t xml:space="preserve"> </w:t>
      </w:r>
      <w:proofErr w:type="spellStart"/>
      <w:r w:rsidRPr="00027574">
        <w:rPr>
          <w:rFonts w:cs="Courier New"/>
          <w:lang w:val="en-US"/>
        </w:rPr>
        <w:t>aliquem</w:t>
      </w:r>
      <w:proofErr w:type="spellEnd"/>
      <w:r w:rsidRPr="00027574">
        <w:rPr>
          <w:rFonts w:cs="Courier New"/>
          <w:lang w:val="en-US"/>
        </w:rPr>
        <w:t xml:space="preserve"> </w:t>
      </w:r>
      <w:proofErr w:type="spellStart"/>
      <w:r w:rsidRPr="00027574">
        <w:rPr>
          <w:rFonts w:cs="Courier New"/>
          <w:lang w:val="en-US"/>
        </w:rPr>
        <w:t>modum</w:t>
      </w:r>
      <w:proofErr w:type="spellEnd"/>
      <w:r w:rsidRPr="00027574">
        <w:rPr>
          <w:rFonts w:cs="Courier New"/>
          <w:lang w:val="en-US"/>
        </w:rPr>
        <w:t xml:space="preserve"> essendi; </w:t>
      </w:r>
      <w:proofErr w:type="spellStart"/>
      <w:r w:rsidRPr="00027574">
        <w:rPr>
          <w:rFonts w:cs="Courier New"/>
          <w:lang w:val="en-US"/>
        </w:rPr>
        <w:t>subsistere</w:t>
      </w:r>
      <w:proofErr w:type="spellEnd"/>
      <w:r w:rsidRPr="00027574">
        <w:rPr>
          <w:rFonts w:cs="Courier New"/>
          <w:lang w:val="en-US"/>
        </w:rPr>
        <w:t xml:space="preserve"> </w:t>
      </w:r>
      <w:proofErr w:type="spellStart"/>
      <w:r w:rsidRPr="00027574">
        <w:rPr>
          <w:rFonts w:cs="Courier New"/>
          <w:lang w:val="en-US"/>
        </w:rPr>
        <w:t>autem</w:t>
      </w:r>
      <w:proofErr w:type="spellEnd"/>
      <w:r w:rsidRPr="00027574">
        <w:rPr>
          <w:rFonts w:cs="Courier New"/>
          <w:lang w:val="en-US"/>
        </w:rPr>
        <w:t xml:space="preserve"> dicit </w:t>
      </w:r>
      <w:proofErr w:type="spellStart"/>
      <w:r w:rsidRPr="00027574">
        <w:rPr>
          <w:rFonts w:cs="Courier New"/>
          <w:lang w:val="en-US"/>
        </w:rPr>
        <w:t>determinatum</w:t>
      </w:r>
      <w:proofErr w:type="spellEnd"/>
      <w:r w:rsidRPr="00027574">
        <w:rPr>
          <w:rFonts w:cs="Courier New"/>
          <w:lang w:val="en-US"/>
        </w:rPr>
        <w:t xml:space="preserve"> </w:t>
      </w:r>
      <w:proofErr w:type="spellStart"/>
      <w:r w:rsidRPr="00027574">
        <w:rPr>
          <w:rFonts w:cs="Courier New"/>
          <w:lang w:val="en-US"/>
        </w:rPr>
        <w:t>modum</w:t>
      </w:r>
      <w:proofErr w:type="spellEnd"/>
      <w:r w:rsidRPr="00027574">
        <w:rPr>
          <w:rFonts w:cs="Courier New"/>
          <w:lang w:val="en-US"/>
        </w:rPr>
        <w:t xml:space="preserve"> essendi, </w:t>
      </w:r>
      <w:proofErr w:type="spellStart"/>
      <w:r w:rsidRPr="00027574">
        <w:rPr>
          <w:rFonts w:cs="Courier New"/>
          <w:lang w:val="en-US"/>
        </w:rPr>
        <w:t>prout</w:t>
      </w:r>
      <w:proofErr w:type="spellEnd"/>
      <w:r w:rsidRPr="00027574">
        <w:rPr>
          <w:rFonts w:cs="Courier New"/>
          <w:lang w:val="en-US"/>
        </w:rPr>
        <w:t xml:space="preserve"> scilicet </w:t>
      </w:r>
      <w:proofErr w:type="spellStart"/>
      <w:r w:rsidRPr="00027574">
        <w:rPr>
          <w:rFonts w:cs="Courier New"/>
          <w:lang w:val="en-US"/>
        </w:rPr>
        <w:t>aliquid</w:t>
      </w:r>
      <w:proofErr w:type="spellEnd"/>
      <w:r w:rsidRPr="00027574">
        <w:rPr>
          <w:rFonts w:cs="Courier New"/>
          <w:lang w:val="en-US"/>
        </w:rPr>
        <w:t xml:space="preserve"> est ens per se, non in </w:t>
      </w:r>
      <w:proofErr w:type="spellStart"/>
      <w:r w:rsidRPr="00027574">
        <w:rPr>
          <w:rFonts w:cs="Courier New"/>
          <w:lang w:val="en-US"/>
        </w:rPr>
        <w:t>alio</w:t>
      </w:r>
      <w:proofErr w:type="spellEnd"/>
      <w:r w:rsidRPr="00027574">
        <w:rPr>
          <w:rFonts w:cs="Courier New"/>
          <w:lang w:val="en-US"/>
        </w:rPr>
        <w:t xml:space="preserve">, </w:t>
      </w:r>
      <w:proofErr w:type="spellStart"/>
      <w:r w:rsidRPr="00027574">
        <w:rPr>
          <w:rFonts w:cs="Courier New"/>
          <w:lang w:val="en-US"/>
        </w:rPr>
        <w:t>sicut</w:t>
      </w:r>
      <w:proofErr w:type="spellEnd"/>
      <w:r w:rsidRPr="00027574">
        <w:rPr>
          <w:rFonts w:cs="Courier New"/>
          <w:lang w:val="en-US"/>
        </w:rPr>
        <w:t xml:space="preserve"> </w:t>
      </w:r>
      <w:proofErr w:type="spellStart"/>
      <w:r w:rsidRPr="00027574">
        <w:rPr>
          <w:rFonts w:cs="Courier New"/>
          <w:lang w:val="en-US"/>
        </w:rPr>
        <w:t>accidens</w:t>
      </w:r>
      <w:proofErr w:type="spellEnd"/>
      <w:r w:rsidRPr="00027574">
        <w:rPr>
          <w:rFonts w:cs="Courier New"/>
          <w:lang w:val="en-US"/>
        </w:rPr>
        <w:t xml:space="preserve">; </w:t>
      </w:r>
      <w:proofErr w:type="spellStart"/>
      <w:r w:rsidRPr="00027574">
        <w:rPr>
          <w:rFonts w:cs="Courier New"/>
          <w:lang w:val="en-US"/>
        </w:rPr>
        <w:t>substare</w:t>
      </w:r>
      <w:proofErr w:type="spellEnd"/>
      <w:r w:rsidRPr="00027574">
        <w:rPr>
          <w:rFonts w:cs="Courier New"/>
          <w:lang w:val="en-US"/>
        </w:rPr>
        <w:t xml:space="preserve"> </w:t>
      </w:r>
      <w:proofErr w:type="spellStart"/>
      <w:r w:rsidRPr="00027574">
        <w:rPr>
          <w:rFonts w:cs="Courier New"/>
          <w:lang w:val="en-US"/>
        </w:rPr>
        <w:t>autem</w:t>
      </w:r>
      <w:proofErr w:type="spellEnd"/>
      <w:r w:rsidRPr="00027574">
        <w:rPr>
          <w:rFonts w:cs="Courier New"/>
          <w:lang w:val="en-US"/>
        </w:rPr>
        <w:t xml:space="preserve"> idem est quod sub </w:t>
      </w:r>
      <w:proofErr w:type="spellStart"/>
      <w:r w:rsidRPr="00027574">
        <w:rPr>
          <w:rFonts w:cs="Courier New"/>
          <w:lang w:val="en-US"/>
        </w:rPr>
        <w:t>alio</w:t>
      </w:r>
      <w:proofErr w:type="spellEnd"/>
      <w:r w:rsidRPr="00027574">
        <w:rPr>
          <w:rFonts w:cs="Courier New"/>
          <w:lang w:val="en-US"/>
        </w:rPr>
        <w:t xml:space="preserve"> </w:t>
      </w:r>
      <w:proofErr w:type="spellStart"/>
      <w:r w:rsidRPr="00027574">
        <w:rPr>
          <w:rFonts w:cs="Courier New"/>
          <w:lang w:val="en-US"/>
        </w:rPr>
        <w:t>poni</w:t>
      </w:r>
      <w:proofErr w:type="spellEnd"/>
      <w:r w:rsidRPr="00027574">
        <w:rPr>
          <w:rFonts w:cs="Courier New"/>
          <w:lang w:val="en-US"/>
        </w:rPr>
        <w:t>."</w:t>
      </w:r>
    </w:p>
    <w:p w:rsidR="00C10CDE" w:rsidRPr="00DA636C" w:rsidRDefault="00C10CDE" w:rsidP="00810456">
      <w:pPr>
        <w:spacing w:after="0" w:line="240" w:lineRule="auto"/>
        <w:jc w:val="both"/>
        <w:rPr>
          <w:lang w:val="en-US"/>
        </w:rPr>
      </w:pPr>
      <w:r>
        <w:rPr>
          <w:rFonts w:cs="Courier New"/>
          <w:lang w:val="en-US"/>
        </w:rPr>
        <w:t>("</w:t>
      </w:r>
      <w:r w:rsidRPr="0065196C">
        <w:rPr>
          <w:lang w:val="en-US"/>
        </w:rPr>
        <w:t>For it is clear that «being» is something in common and does not determine any kind of being; «subsisting</w:t>
      </w:r>
      <w:r>
        <w:rPr>
          <w:lang w:val="en-US"/>
        </w:rPr>
        <w:t>,»</w:t>
      </w:r>
      <w:r w:rsidRPr="0065196C">
        <w:rPr>
          <w:lang w:val="en-US"/>
        </w:rPr>
        <w:t xml:space="preserve"> on the other hand, denotes a certain kind of being, </w:t>
      </w:r>
      <w:r w:rsidRPr="0065196C">
        <w:rPr>
          <w:i/>
          <w:lang w:val="en-US"/>
        </w:rPr>
        <w:t>scilicet</w:t>
      </w:r>
      <w:r w:rsidRPr="0065196C">
        <w:rPr>
          <w:lang w:val="en-US"/>
        </w:rPr>
        <w:t xml:space="preserve"> insofar something is a being by itself, not a being in something else like the </w:t>
      </w:r>
      <w:proofErr w:type="spellStart"/>
      <w:r w:rsidRPr="0065196C">
        <w:rPr>
          <w:lang w:val="en-US"/>
        </w:rPr>
        <w:t>accidens</w:t>
      </w:r>
      <w:proofErr w:type="spellEnd"/>
      <w:r w:rsidRPr="0065196C">
        <w:rPr>
          <w:lang w:val="en-US"/>
        </w:rPr>
        <w:t>; but «standing under» [</w:t>
      </w:r>
      <w:proofErr w:type="spellStart"/>
      <w:r w:rsidRPr="0065196C">
        <w:rPr>
          <w:lang w:val="en-US"/>
        </w:rPr>
        <w:t>substare</w:t>
      </w:r>
      <w:proofErr w:type="spellEnd"/>
      <w:r w:rsidRPr="0065196C">
        <w:rPr>
          <w:lang w:val="en-US"/>
        </w:rPr>
        <w:t xml:space="preserve">] is the same as being placed under something </w:t>
      </w:r>
      <w:r w:rsidRPr="00DA636C">
        <w:rPr>
          <w:lang w:val="en-US"/>
        </w:rPr>
        <w:t>else.")</w:t>
      </w:r>
    </w:p>
    <w:p w:rsidR="00C10CDE" w:rsidRPr="0065196C" w:rsidRDefault="00C10CDE" w:rsidP="00810456">
      <w:pPr>
        <w:spacing w:after="0" w:line="240" w:lineRule="auto"/>
        <w:jc w:val="both"/>
        <w:rPr>
          <w:lang w:val="en-US"/>
        </w:rPr>
      </w:pPr>
      <w:r w:rsidRPr="0065196C">
        <w:rPr>
          <w:lang w:val="en-US"/>
        </w:rPr>
        <w:t xml:space="preserve">"substantia" was early misunderstood as "support" (Locke), as in Boethius, </w:t>
      </w:r>
      <w:r w:rsidRPr="0065196C">
        <w:rPr>
          <w:i/>
          <w:lang w:val="en-US"/>
        </w:rPr>
        <w:t xml:space="preserve">Contra </w:t>
      </w:r>
      <w:proofErr w:type="spellStart"/>
      <w:r w:rsidRPr="0065196C">
        <w:rPr>
          <w:i/>
          <w:lang w:val="en-US"/>
        </w:rPr>
        <w:t>Eutychen</w:t>
      </w:r>
      <w:proofErr w:type="spellEnd"/>
      <w:r w:rsidRPr="0065196C">
        <w:rPr>
          <w:lang w:val="en-US"/>
        </w:rPr>
        <w:t xml:space="preserve"> 3:</w:t>
      </w:r>
    </w:p>
    <w:p w:rsidR="00C10CDE" w:rsidRPr="0065196C" w:rsidRDefault="00C10CDE" w:rsidP="00810456">
      <w:pPr>
        <w:spacing w:after="0" w:line="240" w:lineRule="auto"/>
        <w:jc w:val="both"/>
        <w:rPr>
          <w:lang w:val="fr-FR"/>
        </w:rPr>
      </w:pPr>
      <w:r w:rsidRPr="0065196C">
        <w:rPr>
          <w:lang w:val="en-US"/>
        </w:rPr>
        <w:t>"</w:t>
      </w:r>
      <w:r>
        <w:rPr>
          <w:lang w:val="la-Latn"/>
        </w:rPr>
        <w:t xml:space="preserve">quod </w:t>
      </w:r>
      <w:r w:rsidRPr="0065196C">
        <w:rPr>
          <w:lang w:val="en-US"/>
        </w:rPr>
        <w:t>v</w:t>
      </w:r>
      <w:r>
        <w:rPr>
          <w:lang w:val="la-Latn"/>
        </w:rPr>
        <w:t xml:space="preserve">ero illi </w:t>
      </w:r>
      <w:r w:rsidRPr="0065196C">
        <w:rPr>
          <w:lang w:val="en-US"/>
        </w:rPr>
        <w:t>[</w:t>
      </w:r>
      <w:proofErr w:type="spellStart"/>
      <w:r w:rsidRPr="0065196C">
        <w:rPr>
          <w:lang w:val="en-US"/>
        </w:rPr>
        <w:t>Graeci</w:t>
      </w:r>
      <w:proofErr w:type="spellEnd"/>
      <w:r w:rsidRPr="0065196C">
        <w:rPr>
          <w:lang w:val="en-US"/>
        </w:rPr>
        <w:t xml:space="preserve">] </w:t>
      </w:r>
      <w:r w:rsidRPr="007617AC">
        <w:rPr>
          <w:lang w:val="el-GR"/>
        </w:rPr>
        <w:t>ὑπόστασι</w:t>
      </w:r>
      <w:r w:rsidRPr="007617AC">
        <w:t>ν</w:t>
      </w:r>
      <w:r w:rsidRPr="0065196C">
        <w:rPr>
          <w:lang w:val="en-US"/>
        </w:rPr>
        <w:t xml:space="preserve"> vel </w:t>
      </w:r>
      <w:r w:rsidRPr="007617AC">
        <w:rPr>
          <w:lang w:val="el-GR"/>
        </w:rPr>
        <w:t>ὑφίστασθα</w:t>
      </w:r>
      <w:r w:rsidRPr="007617AC">
        <w:t>ι</w:t>
      </w:r>
      <w:r w:rsidRPr="0065196C">
        <w:rPr>
          <w:lang w:val="en-US"/>
        </w:rPr>
        <w:t xml:space="preserve"> [supple: </w:t>
      </w:r>
      <w:proofErr w:type="spellStart"/>
      <w:r w:rsidRPr="0065196C">
        <w:rPr>
          <w:lang w:val="en-US"/>
        </w:rPr>
        <w:t>dicunt</w:t>
      </w:r>
      <w:proofErr w:type="spellEnd"/>
      <w:r w:rsidRPr="0065196C">
        <w:rPr>
          <w:lang w:val="en-US"/>
        </w:rPr>
        <w:t>],</w:t>
      </w:r>
      <w:r>
        <w:rPr>
          <w:lang w:val="la-Latn"/>
        </w:rPr>
        <w:t xml:space="preserve"> id nos substantiam </w:t>
      </w:r>
      <w:r w:rsidRPr="0065196C">
        <w:rPr>
          <w:lang w:val="en-US"/>
        </w:rPr>
        <w:t>v</w:t>
      </w:r>
      <w:r>
        <w:rPr>
          <w:lang w:val="la-Latn"/>
        </w:rPr>
        <w:t xml:space="preserve">el substare interpretamur. </w:t>
      </w:r>
      <w:r w:rsidRPr="0065196C">
        <w:rPr>
          <w:lang w:val="fr-FR"/>
        </w:rPr>
        <w:t>[…]</w:t>
      </w:r>
      <w:r>
        <w:rPr>
          <w:lang w:val="la-Latn"/>
        </w:rPr>
        <w:t xml:space="preserve"> Substat autem id quod aliis accidentibus subiectum quoddam, ut esse </w:t>
      </w:r>
      <w:r w:rsidRPr="0065196C">
        <w:rPr>
          <w:lang w:val="fr-FR"/>
        </w:rPr>
        <w:t>v</w:t>
      </w:r>
      <w:r>
        <w:rPr>
          <w:lang w:val="la-Latn"/>
        </w:rPr>
        <w:t>aleant, subministrat; sub illis enim stat, dum subiectum est accidentibus.</w:t>
      </w:r>
      <w:r w:rsidRPr="0065196C">
        <w:rPr>
          <w:lang w:val="fr-FR"/>
        </w:rPr>
        <w:t>"</w:t>
      </w:r>
    </w:p>
    <w:p w:rsidR="00C10CDE" w:rsidRPr="0065196C" w:rsidRDefault="00C10CDE" w:rsidP="00810456">
      <w:pPr>
        <w:spacing w:after="0" w:line="240" w:lineRule="auto"/>
        <w:jc w:val="both"/>
        <w:rPr>
          <w:lang w:val="en-US"/>
        </w:rPr>
      </w:pPr>
      <w:r w:rsidRPr="0065196C">
        <w:rPr>
          <w:lang w:val="en-US"/>
        </w:rPr>
        <w:t xml:space="preserve">("We interpret what they mean by </w:t>
      </w:r>
      <w:r w:rsidRPr="000F5D65">
        <w:rPr>
          <w:rFonts w:cs="Calibri"/>
        </w:rPr>
        <w:t>ὑπ</w:t>
      </w:r>
      <w:proofErr w:type="spellStart"/>
      <w:r w:rsidRPr="000F5D65">
        <w:rPr>
          <w:rFonts w:cs="Calibri"/>
        </w:rPr>
        <w:t>όστ</w:t>
      </w:r>
      <w:proofErr w:type="spellEnd"/>
      <w:r w:rsidRPr="000F5D65">
        <w:rPr>
          <w:rFonts w:cs="Calibri"/>
        </w:rPr>
        <w:t>ασιν</w:t>
      </w:r>
      <w:r w:rsidRPr="0065196C">
        <w:rPr>
          <w:rFonts w:cs="Calibri"/>
          <w:lang w:val="en-US"/>
        </w:rPr>
        <w:t xml:space="preserve"> or </w:t>
      </w:r>
      <w:r w:rsidRPr="007617AC">
        <w:rPr>
          <w:lang w:val="el-GR"/>
        </w:rPr>
        <w:t>ὑφίστασθα</w:t>
      </w:r>
      <w:r w:rsidRPr="007617AC">
        <w:t>ι</w:t>
      </w:r>
      <w:r w:rsidRPr="0065196C">
        <w:rPr>
          <w:lang w:val="en-US"/>
        </w:rPr>
        <w:t xml:space="preserve"> as «standing under» or «to stand under». […] For «standing under» is what provides for other things, the accidents, a «basis» that they can be; it «stands» namely «under» them, insofar it is «</w:t>
      </w:r>
      <w:proofErr w:type="spellStart"/>
      <w:r w:rsidRPr="0065196C">
        <w:rPr>
          <w:lang w:val="en-US"/>
        </w:rPr>
        <w:t>substrated</w:t>
      </w:r>
      <w:proofErr w:type="spellEnd"/>
      <w:r w:rsidRPr="0065196C">
        <w:rPr>
          <w:lang w:val="en-US"/>
        </w:rPr>
        <w:t>» to the accidents.")</w:t>
      </w:r>
    </w:p>
    <w:p w:rsidR="00C10CDE" w:rsidRPr="0065196C" w:rsidRDefault="00C10CDE" w:rsidP="00810456">
      <w:pPr>
        <w:spacing w:after="0" w:line="240" w:lineRule="auto"/>
        <w:jc w:val="both"/>
        <w:rPr>
          <w:lang w:val="en-US"/>
        </w:rPr>
      </w:pPr>
      <w:r w:rsidRPr="0065196C">
        <w:rPr>
          <w:lang w:val="en-US"/>
        </w:rPr>
        <w:t>Famous is Locke's (2. 23. 2) parodistic comparison with the Indian, "who, saying that the World was supported by a great Elephant, was asked,</w:t>
      </w:r>
      <w:r>
        <w:rPr>
          <w:lang w:val="en-US"/>
        </w:rPr>
        <w:t xml:space="preserve"> </w:t>
      </w:r>
      <w:r w:rsidRPr="0065196C">
        <w:rPr>
          <w:lang w:val="en-US"/>
        </w:rPr>
        <w:t>what the Elephant rested on</w:t>
      </w:r>
      <w:r>
        <w:rPr>
          <w:lang w:val="en-US"/>
        </w:rPr>
        <w:t>;</w:t>
      </w:r>
      <w:r w:rsidRPr="0065196C">
        <w:rPr>
          <w:lang w:val="en-US"/>
        </w:rPr>
        <w:t xml:space="preserve"> to which his answer was a great Tortoise</w:t>
      </w:r>
      <w:r>
        <w:rPr>
          <w:lang w:val="en-US"/>
        </w:rPr>
        <w:t>:</w:t>
      </w:r>
      <w:r w:rsidRPr="0065196C">
        <w:rPr>
          <w:lang w:val="en-US"/>
        </w:rPr>
        <w:t xml:space="preserve"> But being again pressed to know what gave support to the broad-</w:t>
      </w:r>
      <w:proofErr w:type="spellStart"/>
      <w:r w:rsidRPr="0065196C">
        <w:rPr>
          <w:lang w:val="en-US"/>
        </w:rPr>
        <w:t>back</w:t>
      </w:r>
      <w:r>
        <w:rPr>
          <w:lang w:val="en-US"/>
        </w:rPr>
        <w:t>'</w:t>
      </w:r>
      <w:r w:rsidRPr="0065196C">
        <w:rPr>
          <w:lang w:val="en-US"/>
        </w:rPr>
        <w:t>d</w:t>
      </w:r>
      <w:proofErr w:type="spellEnd"/>
      <w:r w:rsidRPr="0065196C">
        <w:rPr>
          <w:lang w:val="en-US"/>
        </w:rPr>
        <w:t xml:space="preserve"> Tortoise, replied, something, he knew not what."</w:t>
      </w:r>
    </w:p>
    <w:p w:rsidR="00C10CDE" w:rsidRPr="0065196C" w:rsidRDefault="00C10CDE" w:rsidP="00810456">
      <w:pPr>
        <w:spacing w:after="0" w:line="240" w:lineRule="auto"/>
        <w:jc w:val="both"/>
        <w:rPr>
          <w:lang w:val="en-US"/>
        </w:rPr>
      </w:pPr>
      <w:proofErr w:type="spellStart"/>
      <w:r w:rsidRPr="00005753">
        <w:rPr>
          <w:rFonts w:cs="Calibri"/>
        </w:rPr>
        <w:t>ὑφίστ</w:t>
      </w:r>
      <w:proofErr w:type="spellEnd"/>
      <w:r w:rsidRPr="00005753">
        <w:rPr>
          <w:rFonts w:cs="Calibri"/>
        </w:rPr>
        <w:t>ασθαι</w:t>
      </w:r>
      <w:r w:rsidRPr="0065196C">
        <w:rPr>
          <w:lang w:val="en-US"/>
        </w:rPr>
        <w:t xml:space="preserve"> </w:t>
      </w:r>
      <w:r w:rsidRPr="0065196C">
        <w:rPr>
          <w:i/>
          <w:lang w:val="en-US"/>
        </w:rPr>
        <w:t>can</w:t>
      </w:r>
      <w:r w:rsidRPr="0065196C">
        <w:rPr>
          <w:lang w:val="en-US"/>
        </w:rPr>
        <w:t xml:space="preserve"> mean "stand under as a support</w:t>
      </w:r>
      <w:r>
        <w:rPr>
          <w:lang w:val="en-US"/>
        </w:rPr>
        <w:t>,"</w:t>
      </w:r>
      <w:r w:rsidRPr="0065196C">
        <w:rPr>
          <w:lang w:val="en-US"/>
        </w:rPr>
        <w:t xml:space="preserve"> see Liddell/Scott </w:t>
      </w:r>
      <w:r w:rsidRPr="00745AAD">
        <w:rPr>
          <w:i/>
          <w:lang w:val="en-US"/>
        </w:rPr>
        <w:t>sub voce</w:t>
      </w:r>
      <w:r w:rsidRPr="0065196C">
        <w:rPr>
          <w:lang w:val="en-US"/>
        </w:rPr>
        <w:t xml:space="preserve"> </w:t>
      </w:r>
      <w:proofErr w:type="spellStart"/>
      <w:r w:rsidRPr="00005753">
        <w:rPr>
          <w:rFonts w:cs="Calibri"/>
        </w:rPr>
        <w:t>ὑφίστ</w:t>
      </w:r>
      <w:proofErr w:type="spellEnd"/>
      <w:r w:rsidRPr="00005753">
        <w:rPr>
          <w:rFonts w:cs="Calibri"/>
        </w:rPr>
        <w:t>ασθαι</w:t>
      </w:r>
      <w:r w:rsidRPr="0065196C">
        <w:rPr>
          <w:lang w:val="en-US"/>
        </w:rPr>
        <w:t>, B 1. But the meaning "subsist</w:t>
      </w:r>
      <w:r>
        <w:rPr>
          <w:lang w:val="en-US"/>
        </w:rPr>
        <w:t>,"</w:t>
      </w:r>
      <w:r w:rsidRPr="0065196C">
        <w:rPr>
          <w:lang w:val="en-US"/>
        </w:rPr>
        <w:t xml:space="preserve"> which the </w:t>
      </w:r>
      <w:proofErr w:type="spellStart"/>
      <w:r w:rsidRPr="0065196C">
        <w:rPr>
          <w:lang w:val="en-US"/>
        </w:rPr>
        <w:t>passivum</w:t>
      </w:r>
      <w:proofErr w:type="spellEnd"/>
      <w:r w:rsidRPr="0065196C">
        <w:rPr>
          <w:lang w:val="en-US"/>
        </w:rPr>
        <w:t xml:space="preserve"> </w:t>
      </w:r>
      <w:proofErr w:type="spellStart"/>
      <w:r w:rsidRPr="00005753">
        <w:rPr>
          <w:rFonts w:cs="Calibri"/>
        </w:rPr>
        <w:t>ὑφίστ</w:t>
      </w:r>
      <w:proofErr w:type="spellEnd"/>
      <w:r w:rsidRPr="00005753">
        <w:rPr>
          <w:rFonts w:cs="Calibri"/>
        </w:rPr>
        <w:t>ασθαι</w:t>
      </w:r>
      <w:r w:rsidRPr="0065196C">
        <w:rPr>
          <w:lang w:val="en-US"/>
        </w:rPr>
        <w:t xml:space="preserve"> has in philosophical terminology (l. c. , B iv. 2, cf. A </w:t>
      </w:r>
      <w:proofErr w:type="spellStart"/>
      <w:r w:rsidRPr="0065196C">
        <w:rPr>
          <w:lang w:val="en-US"/>
        </w:rPr>
        <w:t>i</w:t>
      </w:r>
      <w:proofErr w:type="spellEnd"/>
      <w:r w:rsidRPr="0065196C">
        <w:rPr>
          <w:lang w:val="en-US"/>
        </w:rPr>
        <w:t xml:space="preserve">. 4), is rather derived from the meaning "stand one's ground" (l. c. , B iv. 1; cf. A </w:t>
      </w:r>
      <w:proofErr w:type="spellStart"/>
      <w:r w:rsidRPr="0065196C">
        <w:rPr>
          <w:lang w:val="en-US"/>
        </w:rPr>
        <w:t>i</w:t>
      </w:r>
      <w:proofErr w:type="spellEnd"/>
      <w:r w:rsidRPr="0065196C">
        <w:rPr>
          <w:lang w:val="en-US"/>
        </w:rPr>
        <w:t>. 3). The Stoics distinguished "subsistence" from both "being" (</w:t>
      </w:r>
      <w:proofErr w:type="spellStart"/>
      <w:r>
        <w:rPr>
          <w:lang w:val="en-US"/>
        </w:rPr>
        <w:t>SVF</w:t>
      </w:r>
      <w:proofErr w:type="spellEnd"/>
      <w:r>
        <w:rPr>
          <w:lang w:val="en-US"/>
        </w:rPr>
        <w:t xml:space="preserve"> 2.115, 32-33, where Galen</w:t>
      </w:r>
      <w:r w:rsidRPr="0065196C">
        <w:rPr>
          <w:lang w:val="en-US"/>
        </w:rPr>
        <w:t xml:space="preserve"> calls this a "</w:t>
      </w:r>
      <w:proofErr w:type="spellStart"/>
      <w:r w:rsidRPr="0065196C">
        <w:rPr>
          <w:lang w:val="en-US"/>
        </w:rPr>
        <w:t>micr</w:t>
      </w:r>
      <w:r>
        <w:rPr>
          <w:lang w:val="en-US"/>
        </w:rPr>
        <w:t>ology</w:t>
      </w:r>
      <w:proofErr w:type="spellEnd"/>
      <w:r>
        <w:rPr>
          <w:lang w:val="en-US"/>
        </w:rPr>
        <w:t>") and "existence" (</w:t>
      </w:r>
      <w:proofErr w:type="spellStart"/>
      <w:r>
        <w:rPr>
          <w:lang w:val="en-US"/>
        </w:rPr>
        <w:t>SVF</w:t>
      </w:r>
      <w:proofErr w:type="spellEnd"/>
      <w:r>
        <w:rPr>
          <w:lang w:val="en-US"/>
        </w:rPr>
        <w:t xml:space="preserve"> 2.165,</w:t>
      </w:r>
      <w:r w:rsidRPr="0065196C">
        <w:rPr>
          <w:lang w:val="en-US"/>
        </w:rPr>
        <w:t xml:space="preserve"> 32-36). Here it is about time with its three stages present, past and future. Since "being" only belongs to the bodies, time is non-being; on the other hand it is not nothing. "Subsistence" only belongs to the past and the future; the present exists as something vanishing, as a nothing without extension (</w:t>
      </w:r>
      <w:proofErr w:type="spellStart"/>
      <w:r w:rsidRPr="0065196C">
        <w:rPr>
          <w:lang w:val="en-US"/>
        </w:rPr>
        <w:t>SVF</w:t>
      </w:r>
      <w:proofErr w:type="spellEnd"/>
      <w:r>
        <w:rPr>
          <w:lang w:val="en-US"/>
        </w:rPr>
        <w:t xml:space="preserve"> 2.165,</w:t>
      </w:r>
      <w:r w:rsidRPr="0065196C">
        <w:rPr>
          <w:lang w:val="en-US"/>
        </w:rPr>
        <w:t xml:space="preserve"> 39). This indirectly shows that "subsistence" for the Stoics means: to be something, to be "real" in the sense of Avicenna's ontology.</w:t>
      </w:r>
    </w:p>
    <w:p w:rsidR="00C10CDE" w:rsidRPr="0065196C" w:rsidRDefault="00C10CDE" w:rsidP="00810456">
      <w:pPr>
        <w:spacing w:after="0" w:line="240" w:lineRule="auto"/>
        <w:jc w:val="both"/>
        <w:rPr>
          <w:lang w:val="en-US"/>
        </w:rPr>
      </w:pPr>
      <w:r w:rsidRPr="0065196C">
        <w:rPr>
          <w:lang w:val="en-US"/>
        </w:rPr>
        <w:lastRenderedPageBreak/>
        <w:t>These subtle distinctions are of course lost when "substantia" is used as a translation for the "</w:t>
      </w:r>
      <w:proofErr w:type="spellStart"/>
      <w:r w:rsidRPr="0065196C">
        <w:rPr>
          <w:lang w:val="en-US"/>
        </w:rPr>
        <w:t>ousia</w:t>
      </w:r>
      <w:proofErr w:type="spellEnd"/>
      <w:r w:rsidRPr="0065196C">
        <w:rPr>
          <w:lang w:val="en-US"/>
        </w:rPr>
        <w:t xml:space="preserve">" of the Aristotelian </w:t>
      </w:r>
      <w:proofErr w:type="spellStart"/>
      <w:r w:rsidRPr="0065196C">
        <w:rPr>
          <w:i/>
          <w:lang w:val="en-US"/>
        </w:rPr>
        <w:t>Categoriae</w:t>
      </w:r>
      <w:proofErr w:type="spellEnd"/>
      <w:r w:rsidRPr="0065196C">
        <w:rPr>
          <w:lang w:val="en-US"/>
        </w:rPr>
        <w:t>. Since then, the meaning of "</w:t>
      </w:r>
      <w:proofErr w:type="spellStart"/>
      <w:r w:rsidRPr="0065196C">
        <w:rPr>
          <w:lang w:val="en-US"/>
        </w:rPr>
        <w:t>hypokeímenon</w:t>
      </w:r>
      <w:proofErr w:type="spellEnd"/>
      <w:r w:rsidRPr="0065196C">
        <w:rPr>
          <w:lang w:val="en-US"/>
        </w:rPr>
        <w:t>" (</w:t>
      </w:r>
      <w:proofErr w:type="spellStart"/>
      <w:r w:rsidRPr="0065196C">
        <w:rPr>
          <w:lang w:val="en-US"/>
        </w:rPr>
        <w:t>subjectum</w:t>
      </w:r>
      <w:proofErr w:type="spellEnd"/>
      <w:r w:rsidRPr="0065196C">
        <w:rPr>
          <w:lang w:val="en-US"/>
        </w:rPr>
        <w:t>, substratum) affects the meaning of "substantia".</w:t>
      </w:r>
    </w:p>
    <w:p w:rsidR="00C10CDE" w:rsidRPr="0065196C" w:rsidRDefault="00C10CDE" w:rsidP="00810456">
      <w:pPr>
        <w:spacing w:after="0" w:line="240" w:lineRule="auto"/>
        <w:jc w:val="both"/>
        <w:rPr>
          <w:lang w:val="en-US"/>
        </w:rPr>
      </w:pPr>
      <w:r w:rsidRPr="0065196C">
        <w:rPr>
          <w:lang w:val="en-US"/>
        </w:rPr>
        <w:t xml:space="preserve">Important for the later (scholastic) use are chapters 43 and 44 of the </w:t>
      </w:r>
      <w:proofErr w:type="spellStart"/>
      <w:r w:rsidRPr="0065196C">
        <w:rPr>
          <w:i/>
          <w:lang w:val="en-US"/>
        </w:rPr>
        <w:t>Dialectica</w:t>
      </w:r>
      <w:proofErr w:type="spellEnd"/>
      <w:r w:rsidRPr="0065196C">
        <w:rPr>
          <w:lang w:val="en-US"/>
        </w:rPr>
        <w:t xml:space="preserve"> of Jo</w:t>
      </w:r>
      <w:r>
        <w:rPr>
          <w:lang w:val="en-US"/>
        </w:rPr>
        <w:t>hn of</w:t>
      </w:r>
      <w:r w:rsidRPr="0065196C">
        <w:rPr>
          <w:lang w:val="en-US"/>
        </w:rPr>
        <w:t xml:space="preserve"> Damascus:</w:t>
      </w:r>
    </w:p>
    <w:p w:rsidR="00C10CDE" w:rsidRPr="0065196C" w:rsidRDefault="00C10CDE" w:rsidP="00810456">
      <w:pPr>
        <w:spacing w:after="0" w:line="240" w:lineRule="auto"/>
        <w:jc w:val="both"/>
        <w:rPr>
          <w:lang w:val="en-US"/>
        </w:rPr>
      </w:pPr>
      <w:proofErr w:type="spellStart"/>
      <w:r w:rsidRPr="0095116F">
        <w:t>Τὸ</w:t>
      </w:r>
      <w:proofErr w:type="spellEnd"/>
      <w:r w:rsidRPr="0065196C">
        <w:rPr>
          <w:lang w:val="en-US"/>
        </w:rPr>
        <w:t xml:space="preserve"> </w:t>
      </w:r>
      <w:proofErr w:type="spellStart"/>
      <w:r w:rsidRPr="0095116F">
        <w:t>τῆς</w:t>
      </w:r>
      <w:proofErr w:type="spellEnd"/>
      <w:r w:rsidRPr="0065196C">
        <w:rPr>
          <w:lang w:val="en-US"/>
        </w:rPr>
        <w:t xml:space="preserve"> </w:t>
      </w:r>
      <w:r w:rsidRPr="0095116F">
        <w:t>ὑπ</w:t>
      </w:r>
      <w:proofErr w:type="spellStart"/>
      <w:r w:rsidRPr="0095116F">
        <w:t>οστάσεως</w:t>
      </w:r>
      <w:proofErr w:type="spellEnd"/>
      <w:r w:rsidRPr="0065196C">
        <w:rPr>
          <w:lang w:val="en-US"/>
        </w:rPr>
        <w:t xml:space="preserve"> </w:t>
      </w:r>
      <w:proofErr w:type="spellStart"/>
      <w:r w:rsidRPr="0095116F">
        <w:t>ὄνομ</w:t>
      </w:r>
      <w:proofErr w:type="spellEnd"/>
      <w:r w:rsidRPr="0095116F">
        <w:t>α</w:t>
      </w:r>
      <w:r w:rsidRPr="0065196C">
        <w:rPr>
          <w:lang w:val="en-US"/>
        </w:rPr>
        <w:t xml:space="preserve"> </w:t>
      </w:r>
      <w:proofErr w:type="spellStart"/>
      <w:r w:rsidRPr="0095116F">
        <w:t>δύο</w:t>
      </w:r>
      <w:proofErr w:type="spellEnd"/>
      <w:r w:rsidRPr="0065196C">
        <w:rPr>
          <w:lang w:val="en-US"/>
        </w:rPr>
        <w:t xml:space="preserve"> </w:t>
      </w:r>
      <w:proofErr w:type="spellStart"/>
      <w:r w:rsidRPr="006D08F0">
        <w:t>σημ</w:t>
      </w:r>
      <w:proofErr w:type="spellEnd"/>
      <w:r w:rsidRPr="006D08F0">
        <w:t>αίνει·</w:t>
      </w:r>
      <w:r w:rsidRPr="0065196C">
        <w:rPr>
          <w:lang w:val="en-US"/>
        </w:rPr>
        <w:t xml:space="preserve"> </w:t>
      </w:r>
      <w:r w:rsidRPr="006D08F0">
        <w:t>π</w:t>
      </w:r>
      <w:proofErr w:type="spellStart"/>
      <w:r w:rsidRPr="006D08F0">
        <w:t>οτὲ</w:t>
      </w:r>
      <w:proofErr w:type="spellEnd"/>
      <w:r w:rsidRPr="0065196C">
        <w:rPr>
          <w:lang w:val="en-US"/>
        </w:rPr>
        <w:t xml:space="preserve"> </w:t>
      </w:r>
      <w:proofErr w:type="spellStart"/>
      <w:r w:rsidRPr="0095116F">
        <w:t>μὲν</w:t>
      </w:r>
      <w:proofErr w:type="spellEnd"/>
      <w:r w:rsidRPr="0065196C">
        <w:rPr>
          <w:lang w:val="en-US"/>
        </w:rPr>
        <w:t xml:space="preserve"> </w:t>
      </w:r>
      <w:proofErr w:type="spellStart"/>
      <w:r w:rsidRPr="0095116F">
        <w:t>τὴν</w:t>
      </w:r>
      <w:proofErr w:type="spellEnd"/>
      <w:r w:rsidRPr="0065196C">
        <w:rPr>
          <w:lang w:val="en-US"/>
        </w:rPr>
        <w:t xml:space="preserve"> </w:t>
      </w:r>
      <w:r w:rsidRPr="0095116F">
        <w:t>ἁπ</w:t>
      </w:r>
      <w:proofErr w:type="spellStart"/>
      <w:r w:rsidRPr="0095116F">
        <w:t>λῶς</w:t>
      </w:r>
      <w:proofErr w:type="spellEnd"/>
      <w:r w:rsidRPr="0065196C">
        <w:rPr>
          <w:lang w:val="en-US"/>
        </w:rPr>
        <w:t xml:space="preserve"> </w:t>
      </w:r>
      <w:r w:rsidRPr="0095116F">
        <w:t>ὕπα</w:t>
      </w:r>
      <w:proofErr w:type="spellStart"/>
      <w:r w:rsidRPr="0095116F">
        <w:t>ρξιν</w:t>
      </w:r>
      <w:proofErr w:type="spellEnd"/>
      <w:r w:rsidRPr="0065196C">
        <w:rPr>
          <w:lang w:val="en-US"/>
        </w:rPr>
        <w:t xml:space="preserve">, </w:t>
      </w:r>
      <w:r w:rsidRPr="0095116F">
        <w:t>κα</w:t>
      </w:r>
      <w:proofErr w:type="spellStart"/>
      <w:r w:rsidRPr="0095116F">
        <w:t>θὸ</w:t>
      </w:r>
      <w:proofErr w:type="spellEnd"/>
      <w:r w:rsidRPr="0065196C">
        <w:rPr>
          <w:lang w:val="en-US"/>
        </w:rPr>
        <w:t xml:space="preserve"> </w:t>
      </w:r>
      <w:proofErr w:type="spellStart"/>
      <w:r w:rsidRPr="0095116F">
        <w:t>σημ</w:t>
      </w:r>
      <w:proofErr w:type="spellEnd"/>
      <w:r w:rsidRPr="0095116F">
        <w:t>αινόμενον</w:t>
      </w:r>
      <w:r w:rsidRPr="0065196C">
        <w:rPr>
          <w:lang w:val="en-US"/>
        </w:rPr>
        <w:t xml:space="preserve"> </w:t>
      </w:r>
      <w:r w:rsidRPr="0095116F">
        <w:t>τα</w:t>
      </w:r>
      <w:proofErr w:type="spellStart"/>
      <w:r w:rsidRPr="0095116F">
        <w:t>ὐτόν</w:t>
      </w:r>
      <w:proofErr w:type="spellEnd"/>
      <w:r w:rsidRPr="0065196C">
        <w:rPr>
          <w:lang w:val="en-US"/>
        </w:rPr>
        <w:t xml:space="preserve"> </w:t>
      </w:r>
      <w:proofErr w:type="spellStart"/>
      <w:r w:rsidRPr="0095116F">
        <w:t>ἐστιν</w:t>
      </w:r>
      <w:proofErr w:type="spellEnd"/>
      <w:r w:rsidRPr="0065196C">
        <w:rPr>
          <w:lang w:val="en-US"/>
        </w:rPr>
        <w:t xml:space="preserve"> </w:t>
      </w:r>
      <w:proofErr w:type="spellStart"/>
      <w:r w:rsidRPr="0095116F">
        <w:t>οὐσί</w:t>
      </w:r>
      <w:proofErr w:type="spellEnd"/>
      <w:r w:rsidRPr="0095116F">
        <w:t>α</w:t>
      </w:r>
      <w:r w:rsidRPr="0065196C">
        <w:rPr>
          <w:lang w:val="en-US"/>
        </w:rPr>
        <w:t xml:space="preserve"> </w:t>
      </w:r>
      <w:r w:rsidRPr="0095116F">
        <w:t>καὶ</w:t>
      </w:r>
      <w:r w:rsidRPr="0065196C">
        <w:rPr>
          <w:lang w:val="en-US"/>
        </w:rPr>
        <w:t xml:space="preserve"> </w:t>
      </w:r>
      <w:r w:rsidRPr="0095116F">
        <w:t>ὑ</w:t>
      </w:r>
      <w:r>
        <w:t>π</w:t>
      </w:r>
      <w:proofErr w:type="spellStart"/>
      <w:r>
        <w:t>όστ</w:t>
      </w:r>
      <w:proofErr w:type="spellEnd"/>
      <w:r>
        <w:t>ασις</w:t>
      </w:r>
      <w:r w:rsidRPr="0065196C">
        <w:rPr>
          <w:lang w:val="en-US"/>
        </w:rPr>
        <w:t xml:space="preserve"> […]</w:t>
      </w:r>
      <w:r w:rsidRPr="006D08F0">
        <w:t>·</w:t>
      </w:r>
      <w:r w:rsidRPr="0065196C">
        <w:rPr>
          <w:lang w:val="en-US"/>
        </w:rPr>
        <w:t xml:space="preserve"> </w:t>
      </w:r>
      <w:r w:rsidRPr="006D08F0">
        <w:t>π</w:t>
      </w:r>
      <w:proofErr w:type="spellStart"/>
      <w:r w:rsidRPr="006D08F0">
        <w:t>οτὲ</w:t>
      </w:r>
      <w:proofErr w:type="spellEnd"/>
      <w:r w:rsidRPr="0065196C">
        <w:rPr>
          <w:lang w:val="en-US"/>
        </w:rPr>
        <w:t xml:space="preserve"> </w:t>
      </w:r>
      <w:proofErr w:type="spellStart"/>
      <w:r w:rsidRPr="0095116F">
        <w:t>δὲ</w:t>
      </w:r>
      <w:proofErr w:type="spellEnd"/>
      <w:r w:rsidRPr="0065196C">
        <w:rPr>
          <w:lang w:val="en-US"/>
        </w:rPr>
        <w:t xml:space="preserve"> </w:t>
      </w:r>
      <w:proofErr w:type="spellStart"/>
      <w:r w:rsidRPr="0095116F">
        <w:t>τὴν</w:t>
      </w:r>
      <w:proofErr w:type="spellEnd"/>
      <w:r w:rsidRPr="0065196C">
        <w:rPr>
          <w:lang w:val="en-US"/>
        </w:rPr>
        <w:t xml:space="preserve"> </w:t>
      </w:r>
      <w:r w:rsidRPr="0095116F">
        <w:t>καθ</w:t>
      </w:r>
      <w:r>
        <w:rPr>
          <w:lang w:val="en-US"/>
        </w:rPr>
        <w:t>'</w:t>
      </w:r>
      <w:r w:rsidRPr="0065196C">
        <w:rPr>
          <w:lang w:val="en-US"/>
        </w:rPr>
        <w:t xml:space="preserve"> </w:t>
      </w:r>
      <w:r w:rsidRPr="0095116F">
        <w:t>α</w:t>
      </w:r>
      <w:proofErr w:type="spellStart"/>
      <w:r w:rsidRPr="0095116F">
        <w:t>ὑτὸ</w:t>
      </w:r>
      <w:proofErr w:type="spellEnd"/>
      <w:r w:rsidRPr="0065196C">
        <w:rPr>
          <w:lang w:val="en-US"/>
        </w:rPr>
        <w:t xml:space="preserve"> </w:t>
      </w:r>
      <w:r w:rsidRPr="0095116F">
        <w:t>καὶ</w:t>
      </w:r>
      <w:r w:rsidRPr="0065196C">
        <w:rPr>
          <w:lang w:val="en-US"/>
        </w:rPr>
        <w:t xml:space="preserve"> </w:t>
      </w:r>
      <w:proofErr w:type="spellStart"/>
      <w:r w:rsidRPr="0095116F">
        <w:t>ἰδιοσύστ</w:t>
      </w:r>
      <w:proofErr w:type="spellEnd"/>
      <w:r w:rsidRPr="0095116F">
        <w:t>ατον</w:t>
      </w:r>
      <w:r w:rsidRPr="0065196C">
        <w:rPr>
          <w:lang w:val="en-US"/>
        </w:rPr>
        <w:t xml:space="preserve"> </w:t>
      </w:r>
      <w:r w:rsidRPr="0095116F">
        <w:t>ὕπα</w:t>
      </w:r>
      <w:proofErr w:type="spellStart"/>
      <w:r w:rsidRPr="0095116F">
        <w:t>ρξιν</w:t>
      </w:r>
      <w:proofErr w:type="spellEnd"/>
      <w:r w:rsidRPr="0065196C">
        <w:rPr>
          <w:lang w:val="en-US"/>
        </w:rPr>
        <w:t xml:space="preserve">, </w:t>
      </w:r>
      <w:r w:rsidRPr="0095116F">
        <w:t>καθ</w:t>
      </w:r>
      <w:r>
        <w:rPr>
          <w:lang w:val="en-US"/>
        </w:rPr>
        <w:t>'</w:t>
      </w:r>
      <w:r w:rsidRPr="0065196C">
        <w:rPr>
          <w:lang w:val="en-US"/>
        </w:rPr>
        <w:t xml:space="preserve"> </w:t>
      </w:r>
      <w:r w:rsidRPr="0095116F">
        <w:t>ὃ</w:t>
      </w:r>
      <w:r w:rsidRPr="0065196C">
        <w:rPr>
          <w:lang w:val="en-US"/>
        </w:rPr>
        <w:t xml:space="preserve"> </w:t>
      </w:r>
      <w:proofErr w:type="spellStart"/>
      <w:r w:rsidRPr="0087725D">
        <w:t>σημ</w:t>
      </w:r>
      <w:proofErr w:type="spellEnd"/>
      <w:r w:rsidRPr="0087725D">
        <w:t>αινόμενον</w:t>
      </w:r>
      <w:r w:rsidRPr="0065196C">
        <w:rPr>
          <w:lang w:val="en-US"/>
        </w:rPr>
        <w:t xml:space="preserve"> </w:t>
      </w:r>
      <w:proofErr w:type="spellStart"/>
      <w:r w:rsidRPr="0087725D">
        <w:t>τὸ</w:t>
      </w:r>
      <w:proofErr w:type="spellEnd"/>
      <w:r w:rsidRPr="0065196C">
        <w:rPr>
          <w:lang w:val="en-US"/>
        </w:rPr>
        <w:t xml:space="preserve"> </w:t>
      </w:r>
      <w:proofErr w:type="spellStart"/>
      <w:r w:rsidRPr="0087725D">
        <w:t>ἄτομον</w:t>
      </w:r>
      <w:proofErr w:type="spellEnd"/>
      <w:r w:rsidRPr="0065196C">
        <w:rPr>
          <w:lang w:val="en-US"/>
        </w:rPr>
        <w:t xml:space="preserve"> </w:t>
      </w:r>
      <w:proofErr w:type="spellStart"/>
      <w:r w:rsidRPr="0087725D">
        <w:t>δηλοῖ</w:t>
      </w:r>
      <w:proofErr w:type="spellEnd"/>
      <w:r w:rsidRPr="0065196C">
        <w:rPr>
          <w:lang w:val="en-US"/>
        </w:rPr>
        <w:t xml:space="preserve"> […]. (caput 43)</w:t>
      </w:r>
    </w:p>
    <w:p w:rsidR="00C10CDE" w:rsidRPr="0065196C" w:rsidRDefault="00C10CDE" w:rsidP="00810456">
      <w:pPr>
        <w:spacing w:after="0" w:line="240" w:lineRule="auto"/>
        <w:jc w:val="both"/>
        <w:rPr>
          <w:lang w:val="en-US"/>
        </w:rPr>
      </w:pPr>
      <w:r w:rsidRPr="0065196C">
        <w:rPr>
          <w:lang w:val="en-US"/>
        </w:rPr>
        <w:t xml:space="preserve">("The name </w:t>
      </w:r>
      <w:proofErr w:type="spellStart"/>
      <w:r w:rsidRPr="0065196C">
        <w:rPr>
          <w:lang w:val="en-US"/>
        </w:rPr>
        <w:t>hypóstasis</w:t>
      </w:r>
      <w:proofErr w:type="spellEnd"/>
      <w:r w:rsidRPr="0065196C">
        <w:rPr>
          <w:lang w:val="en-US"/>
        </w:rPr>
        <w:t xml:space="preserve"> means two things: sometimes the very existence, where </w:t>
      </w:r>
      <w:proofErr w:type="spellStart"/>
      <w:r w:rsidRPr="0065196C">
        <w:rPr>
          <w:lang w:val="en-US"/>
        </w:rPr>
        <w:t>ousía</w:t>
      </w:r>
      <w:proofErr w:type="spellEnd"/>
      <w:r w:rsidRPr="0065196C">
        <w:rPr>
          <w:lang w:val="en-US"/>
        </w:rPr>
        <w:t xml:space="preserve"> and </w:t>
      </w:r>
      <w:proofErr w:type="spellStart"/>
      <w:r w:rsidRPr="0065196C">
        <w:rPr>
          <w:lang w:val="en-US"/>
        </w:rPr>
        <w:t>hypóstasis</w:t>
      </w:r>
      <w:proofErr w:type="spellEnd"/>
      <w:r w:rsidRPr="0065196C">
        <w:rPr>
          <w:lang w:val="en-US"/>
        </w:rPr>
        <w:t xml:space="preserve"> are the same […]; sometimes the subsisting and self-constituted existence, where </w:t>
      </w:r>
      <w:proofErr w:type="spellStart"/>
      <w:r w:rsidRPr="0065196C">
        <w:rPr>
          <w:lang w:val="en-US"/>
        </w:rPr>
        <w:t>hypóstasis</w:t>
      </w:r>
      <w:proofErr w:type="spellEnd"/>
      <w:r w:rsidRPr="0065196C">
        <w:rPr>
          <w:lang w:val="en-US"/>
        </w:rPr>
        <w:t xml:space="preserve"> means the individual […]."</w:t>
      </w:r>
    </w:p>
    <w:p w:rsidR="00C10CDE" w:rsidRPr="0065196C" w:rsidRDefault="00C10CDE" w:rsidP="00810456">
      <w:pPr>
        <w:spacing w:after="0" w:line="240" w:lineRule="auto"/>
        <w:jc w:val="both"/>
        <w:rPr>
          <w:lang w:val="en-US"/>
        </w:rPr>
      </w:pPr>
      <w:r w:rsidRPr="0065196C">
        <w:rPr>
          <w:lang w:val="en-US"/>
        </w:rPr>
        <w:t>According to chapter 44, the individual (</w:t>
      </w:r>
      <w:proofErr w:type="spellStart"/>
      <w:r w:rsidRPr="0065196C">
        <w:rPr>
          <w:lang w:val="en-US"/>
        </w:rPr>
        <w:t>átomon</w:t>
      </w:r>
      <w:proofErr w:type="spellEnd"/>
      <w:r w:rsidRPr="0065196C">
        <w:rPr>
          <w:lang w:val="en-US"/>
        </w:rPr>
        <w:t>) is "the per se subsisting self-</w:t>
      </w:r>
      <w:proofErr w:type="spellStart"/>
      <w:r w:rsidRPr="0065196C">
        <w:rPr>
          <w:lang w:val="en-US"/>
        </w:rPr>
        <w:t>constitutedly</w:t>
      </w:r>
      <w:proofErr w:type="spellEnd"/>
      <w:r w:rsidRPr="0065196C">
        <w:rPr>
          <w:lang w:val="en-US"/>
        </w:rPr>
        <w:t xml:space="preserve"> of </w:t>
      </w:r>
      <w:proofErr w:type="spellStart"/>
      <w:r w:rsidRPr="0065196C">
        <w:rPr>
          <w:lang w:val="en-US"/>
        </w:rPr>
        <w:t>ousía</w:t>
      </w:r>
      <w:proofErr w:type="spellEnd"/>
      <w:r w:rsidRPr="0065196C">
        <w:rPr>
          <w:lang w:val="en-US"/>
        </w:rPr>
        <w:t xml:space="preserve"> and </w:t>
      </w:r>
      <w:proofErr w:type="spellStart"/>
      <w:r w:rsidRPr="0065196C">
        <w:rPr>
          <w:lang w:val="en-US"/>
        </w:rPr>
        <w:t>symbebekóta</w:t>
      </w:r>
      <w:proofErr w:type="spellEnd"/>
      <w:r w:rsidRPr="0065196C">
        <w:rPr>
          <w:lang w:val="en-US"/>
        </w:rPr>
        <w:t xml:space="preserve"> (accidents)" (</w:t>
      </w:r>
      <w:proofErr w:type="spellStart"/>
      <w:r w:rsidRPr="0087725D">
        <w:t>τὸ</w:t>
      </w:r>
      <w:proofErr w:type="spellEnd"/>
      <w:r w:rsidRPr="0065196C">
        <w:rPr>
          <w:lang w:val="en-US"/>
        </w:rPr>
        <w:t xml:space="preserve"> </w:t>
      </w:r>
      <w:r w:rsidRPr="0087725D">
        <w:t>καθ</w:t>
      </w:r>
      <w:r>
        <w:rPr>
          <w:lang w:val="en-US"/>
        </w:rPr>
        <w:t>'</w:t>
      </w:r>
      <w:r w:rsidRPr="0065196C">
        <w:rPr>
          <w:lang w:val="en-US"/>
        </w:rPr>
        <w:t xml:space="preserve"> </w:t>
      </w:r>
      <w:r w:rsidRPr="0087725D">
        <w:t>ἑα</w:t>
      </w:r>
      <w:proofErr w:type="spellStart"/>
      <w:r w:rsidRPr="0087725D">
        <w:t>υτὸ</w:t>
      </w:r>
      <w:proofErr w:type="spellEnd"/>
      <w:r w:rsidRPr="0065196C">
        <w:rPr>
          <w:lang w:val="en-US"/>
        </w:rPr>
        <w:t xml:space="preserve"> </w:t>
      </w:r>
      <w:proofErr w:type="spellStart"/>
      <w:r w:rsidRPr="0087725D">
        <w:t>ἰδιοσυστάτως</w:t>
      </w:r>
      <w:proofErr w:type="spellEnd"/>
      <w:r w:rsidRPr="0065196C">
        <w:rPr>
          <w:lang w:val="en-US"/>
        </w:rPr>
        <w:t xml:space="preserve"> </w:t>
      </w:r>
      <w:proofErr w:type="spellStart"/>
      <w:r w:rsidRPr="0087725D">
        <w:t>ἐξ</w:t>
      </w:r>
      <w:proofErr w:type="spellEnd"/>
      <w:r w:rsidRPr="0065196C">
        <w:rPr>
          <w:lang w:val="en-US"/>
        </w:rPr>
        <w:t xml:space="preserve"> </w:t>
      </w:r>
      <w:proofErr w:type="spellStart"/>
      <w:r w:rsidRPr="0087725D">
        <w:t>οὐσί</w:t>
      </w:r>
      <w:proofErr w:type="spellEnd"/>
      <w:r w:rsidRPr="0087725D">
        <w:t>ας</w:t>
      </w:r>
      <w:r w:rsidRPr="0065196C">
        <w:rPr>
          <w:lang w:val="en-US"/>
        </w:rPr>
        <w:t xml:space="preserve"> </w:t>
      </w:r>
      <w:r w:rsidRPr="0087725D">
        <w:t>καὶ</w:t>
      </w:r>
      <w:r w:rsidRPr="0065196C">
        <w:rPr>
          <w:lang w:val="en-US"/>
        </w:rPr>
        <w:t xml:space="preserve"> </w:t>
      </w:r>
      <w:proofErr w:type="spellStart"/>
      <w:r w:rsidRPr="0087725D">
        <w:t>συμ</w:t>
      </w:r>
      <w:proofErr w:type="spellEnd"/>
      <w:r w:rsidRPr="0087725D">
        <w:t>βεβηκότων</w:t>
      </w:r>
      <w:r w:rsidRPr="0065196C">
        <w:rPr>
          <w:lang w:val="en-US"/>
        </w:rPr>
        <w:t xml:space="preserve"> </w:t>
      </w:r>
      <w:proofErr w:type="spellStart"/>
      <w:r w:rsidRPr="0087725D">
        <w:t>ὑφιστάμενον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The influence of these definitions can be traced till the </w:t>
      </w:r>
      <w:r w:rsidRPr="0065196C">
        <w:rPr>
          <w:i/>
          <w:lang w:val="en-US"/>
        </w:rPr>
        <w:t xml:space="preserve">Lexicon </w:t>
      </w:r>
      <w:proofErr w:type="spellStart"/>
      <w:r w:rsidRPr="0065196C">
        <w:rPr>
          <w:i/>
          <w:lang w:val="en-US"/>
        </w:rPr>
        <w:t>philosophicum</w:t>
      </w:r>
      <w:proofErr w:type="spellEnd"/>
      <w:r w:rsidRPr="0065196C">
        <w:rPr>
          <w:lang w:val="en-US"/>
        </w:rPr>
        <w:t xml:space="preserve"> of Johannes </w:t>
      </w:r>
      <w:proofErr w:type="spellStart"/>
      <w:r w:rsidRPr="0065196C">
        <w:rPr>
          <w:lang w:val="en-US"/>
        </w:rPr>
        <w:t>Micraelius</w:t>
      </w:r>
      <w:proofErr w:type="spellEnd"/>
      <w:r w:rsidRPr="0065196C">
        <w:rPr>
          <w:lang w:val="en-US"/>
        </w:rPr>
        <w:t xml:space="preserve"> (cf. above, p. </w:t>
      </w:r>
      <w:r>
        <w:rPr>
          <w:lang w:val="en-US"/>
        </w:rPr>
        <w:t>26</w:t>
      </w:r>
      <w:r w:rsidRPr="0065196C">
        <w:rPr>
          <w:lang w:val="en-US"/>
        </w:rPr>
        <w:t>)</w:t>
      </w:r>
    </w:p>
    <w:p w:rsidR="00C10CDE" w:rsidRPr="00027574" w:rsidRDefault="00C10CDE" w:rsidP="00810456">
      <w:pPr>
        <w:spacing w:after="0" w:line="240" w:lineRule="auto"/>
        <w:jc w:val="both"/>
        <w:rPr>
          <w:lang w:val="it-IT"/>
        </w:rPr>
      </w:pPr>
      <w:proofErr w:type="spellStart"/>
      <w:r w:rsidRPr="00027574">
        <w:rPr>
          <w:b/>
          <w:lang w:val="it-IT"/>
        </w:rPr>
        <w:t>idéa</w:t>
      </w:r>
      <w:proofErr w:type="spellEnd"/>
      <w:r w:rsidRPr="00027574">
        <w:rPr>
          <w:b/>
          <w:lang w:val="it-IT"/>
        </w:rPr>
        <w:t>:</w:t>
      </w:r>
      <w:r w:rsidRPr="00027574">
        <w:rPr>
          <w:lang w:val="it-IT"/>
        </w:rPr>
        <w:t xml:space="preserve"> forma, </w:t>
      </w:r>
      <w:proofErr w:type="spellStart"/>
      <w:r w:rsidRPr="00027574">
        <w:rPr>
          <w:lang w:val="it-IT"/>
        </w:rPr>
        <w:t>species</w:t>
      </w:r>
      <w:proofErr w:type="spellEnd"/>
      <w:r w:rsidRPr="00027574">
        <w:rPr>
          <w:lang w:val="it-IT"/>
        </w:rPr>
        <w:t>.</w:t>
      </w:r>
    </w:p>
    <w:p w:rsidR="00C10CDE" w:rsidRPr="00027574" w:rsidRDefault="00C10CDE" w:rsidP="00810456">
      <w:pPr>
        <w:spacing w:after="0" w:line="240" w:lineRule="auto"/>
        <w:jc w:val="both"/>
        <w:rPr>
          <w:lang w:val="it-IT"/>
        </w:rPr>
      </w:pPr>
      <w:proofErr w:type="spellStart"/>
      <w:r w:rsidRPr="00027574">
        <w:rPr>
          <w:b/>
          <w:lang w:val="it-IT"/>
        </w:rPr>
        <w:t>kategoroúmenon</w:t>
      </w:r>
      <w:proofErr w:type="spellEnd"/>
      <w:r w:rsidRPr="00027574">
        <w:rPr>
          <w:b/>
          <w:lang w:val="it-IT"/>
        </w:rPr>
        <w:t>:</w:t>
      </w:r>
      <w:r w:rsidRPr="00027574">
        <w:rPr>
          <w:lang w:val="it-IT"/>
        </w:rPr>
        <w:t xml:space="preserve"> </w:t>
      </w:r>
      <w:proofErr w:type="spellStart"/>
      <w:r w:rsidRPr="00027574">
        <w:rPr>
          <w:lang w:val="it-IT"/>
        </w:rPr>
        <w:t>praedicatum</w:t>
      </w:r>
      <w:proofErr w:type="spellEnd"/>
      <w:r w:rsidRPr="00027574">
        <w:rPr>
          <w:lang w:val="it-IT"/>
        </w:rPr>
        <w:t>.</w:t>
      </w:r>
    </w:p>
    <w:p w:rsidR="00C10CDE" w:rsidRPr="00027574" w:rsidRDefault="00C10CDE" w:rsidP="00810456">
      <w:pPr>
        <w:spacing w:after="0" w:line="240" w:lineRule="auto"/>
        <w:jc w:val="both"/>
        <w:rPr>
          <w:lang w:val="it-IT"/>
        </w:rPr>
      </w:pPr>
      <w:proofErr w:type="spellStart"/>
      <w:r w:rsidRPr="00027574">
        <w:rPr>
          <w:b/>
          <w:lang w:val="it-IT"/>
        </w:rPr>
        <w:t>kath</w:t>
      </w:r>
      <w:proofErr w:type="spellEnd"/>
      <w:r w:rsidRPr="00027574">
        <w:rPr>
          <w:b/>
          <w:lang w:val="it-IT"/>
        </w:rPr>
        <w:t xml:space="preserve">' </w:t>
      </w:r>
      <w:proofErr w:type="spellStart"/>
      <w:r w:rsidRPr="00027574">
        <w:rPr>
          <w:b/>
          <w:lang w:val="it-IT"/>
        </w:rPr>
        <w:t>hautó</w:t>
      </w:r>
      <w:proofErr w:type="spellEnd"/>
      <w:r w:rsidRPr="00027574">
        <w:rPr>
          <w:b/>
          <w:lang w:val="it-IT"/>
        </w:rPr>
        <w:t>:</w:t>
      </w:r>
      <w:r w:rsidRPr="00027574">
        <w:rPr>
          <w:lang w:val="it-IT"/>
        </w:rPr>
        <w:t xml:space="preserve"> per se.</w:t>
      </w:r>
    </w:p>
    <w:p w:rsidR="00C10CDE" w:rsidRPr="00027574" w:rsidRDefault="00C10CDE" w:rsidP="00810456">
      <w:pPr>
        <w:spacing w:after="0" w:line="240" w:lineRule="auto"/>
        <w:jc w:val="both"/>
        <w:rPr>
          <w:lang w:val="it-IT"/>
        </w:rPr>
      </w:pPr>
      <w:proofErr w:type="spellStart"/>
      <w:r w:rsidRPr="00027574">
        <w:rPr>
          <w:b/>
          <w:lang w:val="it-IT"/>
        </w:rPr>
        <w:t>kathékaston</w:t>
      </w:r>
      <w:proofErr w:type="spellEnd"/>
      <w:r w:rsidRPr="00027574">
        <w:rPr>
          <w:b/>
          <w:lang w:val="it-IT"/>
        </w:rPr>
        <w:t>:</w:t>
      </w:r>
      <w:r w:rsidRPr="00027574">
        <w:rPr>
          <w:lang w:val="it-IT"/>
        </w:rPr>
        <w:t xml:space="preserve"> </w:t>
      </w:r>
      <w:proofErr w:type="spellStart"/>
      <w:r w:rsidRPr="00027574">
        <w:rPr>
          <w:lang w:val="it-IT"/>
        </w:rPr>
        <w:t>particulare</w:t>
      </w:r>
      <w:proofErr w:type="spellEnd"/>
    </w:p>
    <w:p w:rsidR="00C10CDE" w:rsidRPr="00027574" w:rsidRDefault="00C10CDE" w:rsidP="00810456">
      <w:pPr>
        <w:spacing w:after="0" w:line="240" w:lineRule="auto"/>
        <w:jc w:val="both"/>
        <w:rPr>
          <w:lang w:val="it-IT"/>
        </w:rPr>
      </w:pPr>
      <w:proofErr w:type="spellStart"/>
      <w:r w:rsidRPr="00027574">
        <w:rPr>
          <w:b/>
          <w:lang w:val="it-IT"/>
        </w:rPr>
        <w:t>kathólou</w:t>
      </w:r>
      <w:proofErr w:type="spellEnd"/>
      <w:r w:rsidRPr="00027574">
        <w:rPr>
          <w:b/>
          <w:lang w:val="it-IT"/>
        </w:rPr>
        <w:t>:</w:t>
      </w:r>
      <w:r w:rsidRPr="00027574">
        <w:rPr>
          <w:lang w:val="it-IT"/>
        </w:rPr>
        <w:t xml:space="preserve"> universale.</w:t>
      </w:r>
    </w:p>
    <w:p w:rsidR="00C10CDE" w:rsidRPr="00027574" w:rsidRDefault="00C10CDE" w:rsidP="00810456">
      <w:pPr>
        <w:spacing w:after="0" w:line="240" w:lineRule="auto"/>
        <w:jc w:val="both"/>
        <w:rPr>
          <w:lang w:val="it-IT"/>
        </w:rPr>
      </w:pPr>
      <w:proofErr w:type="spellStart"/>
      <w:r w:rsidRPr="00027574">
        <w:rPr>
          <w:b/>
          <w:lang w:val="it-IT"/>
        </w:rPr>
        <w:t>kínesis</w:t>
      </w:r>
      <w:proofErr w:type="spellEnd"/>
      <w:r w:rsidRPr="00027574">
        <w:rPr>
          <w:b/>
          <w:lang w:val="it-IT"/>
        </w:rPr>
        <w:t>:</w:t>
      </w:r>
      <w:r w:rsidRPr="00027574">
        <w:rPr>
          <w:lang w:val="it-IT"/>
        </w:rPr>
        <w:t xml:space="preserve"> </w:t>
      </w:r>
      <w:proofErr w:type="spellStart"/>
      <w:r w:rsidRPr="00027574">
        <w:rPr>
          <w:lang w:val="it-IT"/>
        </w:rPr>
        <w:t>motio</w:t>
      </w:r>
      <w:proofErr w:type="spellEnd"/>
      <w:r w:rsidRPr="00027574">
        <w:rPr>
          <w:lang w:val="it-IT"/>
        </w:rPr>
        <w:t>.</w:t>
      </w:r>
    </w:p>
    <w:p w:rsidR="00C10CDE" w:rsidRPr="00027574" w:rsidRDefault="00C10CDE" w:rsidP="00810456">
      <w:pPr>
        <w:spacing w:after="0" w:line="240" w:lineRule="auto"/>
        <w:jc w:val="both"/>
        <w:rPr>
          <w:lang w:val="it-IT"/>
        </w:rPr>
      </w:pPr>
      <w:r w:rsidRPr="00027574">
        <w:rPr>
          <w:b/>
          <w:lang w:val="it-IT"/>
        </w:rPr>
        <w:t>logos:</w:t>
      </w:r>
      <w:r w:rsidRPr="00027574">
        <w:rPr>
          <w:lang w:val="it-IT"/>
        </w:rPr>
        <w:t xml:space="preserve"> ratio.</w:t>
      </w:r>
    </w:p>
    <w:p w:rsidR="00C10CDE" w:rsidRPr="0065196C" w:rsidRDefault="00C10CDE" w:rsidP="00810456">
      <w:pPr>
        <w:spacing w:after="0" w:line="240" w:lineRule="auto"/>
        <w:jc w:val="both"/>
        <w:rPr>
          <w:lang w:val="en-US"/>
        </w:rPr>
      </w:pPr>
      <w:r w:rsidRPr="0065196C">
        <w:rPr>
          <w:lang w:val="en-US"/>
        </w:rPr>
        <w:t xml:space="preserve">The </w:t>
      </w:r>
      <w:r>
        <w:rPr>
          <w:lang w:val="en-US"/>
        </w:rPr>
        <w:t>fundamental</w:t>
      </w:r>
      <w:r w:rsidRPr="0065196C">
        <w:rPr>
          <w:lang w:val="en-US"/>
        </w:rPr>
        <w:t xml:space="preserve"> meaning of logos is "account". "To give account" (logon </w:t>
      </w:r>
      <w:proofErr w:type="spellStart"/>
      <w:r w:rsidRPr="0065196C">
        <w:rPr>
          <w:lang w:val="en-US"/>
        </w:rPr>
        <w:t>didónai</w:t>
      </w:r>
      <w:proofErr w:type="spellEnd"/>
      <w:r w:rsidRPr="0065196C">
        <w:rPr>
          <w:lang w:val="en-US"/>
        </w:rPr>
        <w:t xml:space="preserve"> = </w:t>
      </w:r>
      <w:proofErr w:type="spellStart"/>
      <w:r w:rsidRPr="0065196C">
        <w:rPr>
          <w:lang w:val="en-US"/>
        </w:rPr>
        <w:t>rationem</w:t>
      </w:r>
      <w:proofErr w:type="spellEnd"/>
      <w:r w:rsidRPr="0065196C">
        <w:rPr>
          <w:lang w:val="en-US"/>
        </w:rPr>
        <w:t xml:space="preserve"> </w:t>
      </w:r>
      <w:proofErr w:type="spellStart"/>
      <w:r w:rsidRPr="0065196C">
        <w:rPr>
          <w:lang w:val="en-US"/>
        </w:rPr>
        <w:t>reddere</w:t>
      </w:r>
      <w:proofErr w:type="spellEnd"/>
      <w:r w:rsidRPr="0065196C">
        <w:rPr>
          <w:lang w:val="en-US"/>
        </w:rPr>
        <w:t>) of themselves is what Socrates calls upon his interlocutors to do. From this, the two meanings of "reason" (in German differentiated as "</w:t>
      </w:r>
      <w:proofErr w:type="spellStart"/>
      <w:r w:rsidRPr="0065196C">
        <w:rPr>
          <w:lang w:val="en-US"/>
        </w:rPr>
        <w:t>Grund</w:t>
      </w:r>
      <w:proofErr w:type="spellEnd"/>
      <w:r w:rsidRPr="0065196C">
        <w:rPr>
          <w:lang w:val="en-US"/>
        </w:rPr>
        <w:t>" and "Vernunft") develop: "reason" as account why something is the case, and "reason" as faculty of giving account.</w:t>
      </w:r>
    </w:p>
    <w:p w:rsidR="00C10CDE" w:rsidRPr="0065196C" w:rsidRDefault="00C10CDE" w:rsidP="00810456">
      <w:pPr>
        <w:spacing w:after="0" w:line="240" w:lineRule="auto"/>
        <w:jc w:val="both"/>
        <w:rPr>
          <w:lang w:val="en-US"/>
        </w:rPr>
      </w:pPr>
      <w:proofErr w:type="spellStart"/>
      <w:r w:rsidRPr="005F6850">
        <w:rPr>
          <w:b/>
          <w:lang w:val="en-US"/>
        </w:rPr>
        <w:t>metabaínein</w:t>
      </w:r>
      <w:proofErr w:type="spellEnd"/>
      <w:r w:rsidRPr="0065196C">
        <w:rPr>
          <w:lang w:val="en-US"/>
        </w:rPr>
        <w:t xml:space="preserve"> (Plotinus): </w:t>
      </w:r>
      <w:proofErr w:type="spellStart"/>
      <w:r w:rsidRPr="0065196C">
        <w:rPr>
          <w:lang w:val="en-US"/>
        </w:rPr>
        <w:t>transcendere</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The idea of transcendence goes back to Plato, who uses "</w:t>
      </w:r>
      <w:proofErr w:type="spellStart"/>
      <w:r w:rsidRPr="0065196C">
        <w:rPr>
          <w:lang w:val="en-US"/>
        </w:rPr>
        <w:t>hyperbainein</w:t>
      </w:r>
      <w:proofErr w:type="spellEnd"/>
      <w:r w:rsidRPr="0065196C">
        <w:rPr>
          <w:lang w:val="en-US"/>
        </w:rPr>
        <w:t>" (</w:t>
      </w:r>
      <w:r w:rsidRPr="00213452">
        <w:rPr>
          <w:i/>
          <w:lang w:val="en-US"/>
        </w:rPr>
        <w:t>Res publica</w:t>
      </w:r>
      <w:r w:rsidRPr="0065196C">
        <w:rPr>
          <w:lang w:val="en-US"/>
        </w:rPr>
        <w:t xml:space="preserve"> </w:t>
      </w:r>
      <w:proofErr w:type="spellStart"/>
      <w:r w:rsidRPr="0065196C">
        <w:rPr>
          <w:lang w:val="en-US"/>
        </w:rPr>
        <w:t>586a4</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From </w:t>
      </w:r>
      <w:r>
        <w:rPr>
          <w:lang w:val="en-US"/>
        </w:rPr>
        <w:t>Plotinus'</w:t>
      </w:r>
      <w:r w:rsidRPr="0065196C">
        <w:rPr>
          <w:lang w:val="en-US"/>
        </w:rPr>
        <w:t xml:space="preserve"> "</w:t>
      </w:r>
      <w:proofErr w:type="spellStart"/>
      <w:r w:rsidRPr="0065196C">
        <w:rPr>
          <w:lang w:val="en-US"/>
        </w:rPr>
        <w:t>metabainein</w:t>
      </w:r>
      <w:proofErr w:type="spellEnd"/>
      <w:r w:rsidRPr="0065196C">
        <w:rPr>
          <w:lang w:val="en-US"/>
        </w:rPr>
        <w:t xml:space="preserve">" it suggests itself to interpret the </w:t>
      </w:r>
      <w:proofErr w:type="spellStart"/>
      <w:r w:rsidRPr="0065196C">
        <w:rPr>
          <w:lang w:val="en-US"/>
        </w:rPr>
        <w:t>metá</w:t>
      </w:r>
      <w:proofErr w:type="spellEnd"/>
      <w:r w:rsidRPr="0065196C">
        <w:rPr>
          <w:lang w:val="en-US"/>
        </w:rPr>
        <w:t>- in "metaphysics" as "going beyond nature".</w:t>
      </w:r>
    </w:p>
    <w:p w:rsidR="00C10CDE" w:rsidRPr="0065196C" w:rsidRDefault="00C10CDE" w:rsidP="00810456">
      <w:pPr>
        <w:spacing w:after="0" w:line="240" w:lineRule="auto"/>
        <w:jc w:val="both"/>
        <w:rPr>
          <w:lang w:val="en-US"/>
        </w:rPr>
      </w:pPr>
      <w:r w:rsidRPr="0065196C">
        <w:rPr>
          <w:lang w:val="en-US"/>
        </w:rPr>
        <w:t>From Kant's distinction "immanent - transcendent" (</w:t>
      </w:r>
      <w:r w:rsidRPr="00213452">
        <w:rPr>
          <w:i/>
          <w:lang w:val="en-US"/>
        </w:rPr>
        <w:t xml:space="preserve">Critik der </w:t>
      </w:r>
      <w:proofErr w:type="spellStart"/>
      <w:r w:rsidRPr="00213452">
        <w:rPr>
          <w:i/>
          <w:lang w:val="en-US"/>
        </w:rPr>
        <w:t>reinen</w:t>
      </w:r>
      <w:proofErr w:type="spellEnd"/>
      <w:r w:rsidRPr="00213452">
        <w:rPr>
          <w:i/>
          <w:lang w:val="en-US"/>
        </w:rPr>
        <w:t xml:space="preserve"> Vernunft</w:t>
      </w:r>
      <w:r w:rsidRPr="0065196C">
        <w:rPr>
          <w:lang w:val="en-US"/>
        </w:rPr>
        <w:t xml:space="preserve">, A 295-296 = B 352), in the 19th century the pair of concepts transcendence - immanence became common. Especially in philological </w:t>
      </w:r>
      <w:r w:rsidRPr="0065196C">
        <w:rPr>
          <w:lang w:val="en-US"/>
        </w:rPr>
        <w:lastRenderedPageBreak/>
        <w:t>literature this became the standing term for being "separated" or "in (things)" ("transcendence of the idea" in Plato, "immanence of the form" in Aristotle).</w:t>
      </w:r>
    </w:p>
    <w:p w:rsidR="00C10CDE" w:rsidRPr="0065196C" w:rsidRDefault="00C10CDE" w:rsidP="00810456">
      <w:pPr>
        <w:spacing w:after="0" w:line="240" w:lineRule="auto"/>
        <w:jc w:val="both"/>
        <w:rPr>
          <w:lang w:val="en-US"/>
        </w:rPr>
      </w:pPr>
      <w:r w:rsidRPr="0065196C">
        <w:rPr>
          <w:lang w:val="en-US"/>
        </w:rPr>
        <w:t xml:space="preserve">That especially in historical studies philosophical concepts are used completely </w:t>
      </w:r>
      <w:proofErr w:type="spellStart"/>
      <w:r w:rsidRPr="0065196C">
        <w:rPr>
          <w:lang w:val="en-US"/>
        </w:rPr>
        <w:t>unhistorically</w:t>
      </w:r>
      <w:proofErr w:type="spellEnd"/>
      <w:r w:rsidRPr="0065196C">
        <w:rPr>
          <w:lang w:val="en-US"/>
        </w:rPr>
        <w:t xml:space="preserve">, </w:t>
      </w:r>
      <w:proofErr w:type="spellStart"/>
      <w:r w:rsidRPr="0065196C">
        <w:rPr>
          <w:lang w:val="en-US"/>
        </w:rPr>
        <w:t>i</w:t>
      </w:r>
      <w:proofErr w:type="spellEnd"/>
      <w:r w:rsidRPr="0065196C">
        <w:rPr>
          <w:lang w:val="en-US"/>
        </w:rPr>
        <w:t xml:space="preserve">. e. </w:t>
      </w:r>
      <w:proofErr w:type="spellStart"/>
      <w:r w:rsidRPr="0065196C">
        <w:rPr>
          <w:lang w:val="en-US"/>
        </w:rPr>
        <w:t>unreflected</w:t>
      </w:r>
      <w:proofErr w:type="spellEnd"/>
      <w:r w:rsidRPr="0065196C">
        <w:rPr>
          <w:lang w:val="en-US"/>
        </w:rPr>
        <w:t>, is not an isolated case.</w:t>
      </w:r>
    </w:p>
    <w:p w:rsidR="00C10CDE" w:rsidRPr="0065196C" w:rsidRDefault="00C10CDE" w:rsidP="00810456">
      <w:pPr>
        <w:spacing w:after="0" w:line="240" w:lineRule="auto"/>
        <w:jc w:val="both"/>
        <w:rPr>
          <w:lang w:val="en-US"/>
        </w:rPr>
      </w:pPr>
      <w:r w:rsidRPr="0065196C">
        <w:rPr>
          <w:b/>
          <w:lang w:val="en-US"/>
        </w:rPr>
        <w:t>nous:</w:t>
      </w:r>
      <w:r w:rsidRPr="0065196C">
        <w:rPr>
          <w:lang w:val="en-US"/>
        </w:rPr>
        <w:t xml:space="preserve"> intellectus, </w:t>
      </w:r>
      <w:proofErr w:type="spellStart"/>
      <w:r w:rsidRPr="0065196C">
        <w:rPr>
          <w:lang w:val="en-US"/>
        </w:rPr>
        <w:t>intelligentia</w:t>
      </w:r>
      <w:proofErr w:type="spellEnd"/>
      <w:r w:rsidRPr="0065196C">
        <w:rPr>
          <w:lang w:val="en-US"/>
        </w:rPr>
        <w:t xml:space="preserve">, </w:t>
      </w:r>
      <w:proofErr w:type="spellStart"/>
      <w:r w:rsidRPr="0065196C">
        <w:rPr>
          <w:lang w:val="en-US"/>
        </w:rPr>
        <w:t>mens</w:t>
      </w:r>
      <w:proofErr w:type="spellEnd"/>
      <w:r w:rsidRPr="0065196C">
        <w:rPr>
          <w:lang w:val="en-US"/>
        </w:rPr>
        <w:t>.</w:t>
      </w:r>
    </w:p>
    <w:p w:rsidR="00C10CDE" w:rsidRPr="00190F4C" w:rsidRDefault="00C10CDE" w:rsidP="00810456">
      <w:pPr>
        <w:spacing w:after="0" w:line="240" w:lineRule="auto"/>
        <w:jc w:val="both"/>
        <w:rPr>
          <w:noProof/>
          <w:lang w:val="en-US"/>
        </w:rPr>
      </w:pPr>
      <w:r>
        <w:rPr>
          <w:noProof/>
          <w:lang w:val="el-GR"/>
        </w:rPr>
        <w:t>νοῦς</w:t>
      </w:r>
      <w:r w:rsidRPr="00554FD0">
        <w:rPr>
          <w:noProof/>
          <w:lang w:val="en-US"/>
        </w:rPr>
        <w:t xml:space="preserve"> is a</w:t>
      </w:r>
      <w:r w:rsidRPr="00190F4C">
        <w:rPr>
          <w:noProof/>
          <w:lang w:val="en-US"/>
        </w:rPr>
        <w:t>dequately rendered by "intellect</w:t>
      </w:r>
      <w:r>
        <w:rPr>
          <w:noProof/>
          <w:lang w:val="en-US"/>
        </w:rPr>
        <w:t>,"</w:t>
      </w:r>
      <w:r w:rsidRPr="00190F4C">
        <w:rPr>
          <w:noProof/>
          <w:lang w:val="en-US"/>
        </w:rPr>
        <w:t xml:space="preserve"> "understanding" (= German "Verstand"). What is "understood" can be the meaning of a word, of a sentence, of a situation, of an event.</w:t>
      </w:r>
      <w:r>
        <w:rPr>
          <w:noProof/>
          <w:lang w:val="en-US"/>
        </w:rPr>
        <w:t xml:space="preserve"> Cf. below, p. 187.</w:t>
      </w:r>
    </w:p>
    <w:p w:rsidR="00C10CDE" w:rsidRPr="0065196C" w:rsidRDefault="00C10CDE" w:rsidP="00810456">
      <w:pPr>
        <w:spacing w:after="0" w:line="240" w:lineRule="auto"/>
        <w:jc w:val="both"/>
        <w:rPr>
          <w:lang w:val="en-US"/>
        </w:rPr>
      </w:pPr>
      <w:r w:rsidRPr="0065196C">
        <w:rPr>
          <w:lang w:val="en-US"/>
        </w:rPr>
        <w:t xml:space="preserve">It is another (see above, p. </w:t>
      </w:r>
      <w:r>
        <w:rPr>
          <w:lang w:val="en-US"/>
        </w:rPr>
        <w:t>30</w:t>
      </w:r>
      <w:r w:rsidRPr="0065196C">
        <w:rPr>
          <w:lang w:val="en-US"/>
        </w:rPr>
        <w:t xml:space="preserve">) example of historical </w:t>
      </w:r>
      <w:proofErr w:type="spellStart"/>
      <w:r w:rsidRPr="0065196C">
        <w:rPr>
          <w:lang w:val="en-US"/>
        </w:rPr>
        <w:t>unreflection</w:t>
      </w:r>
      <w:proofErr w:type="spellEnd"/>
      <w:r w:rsidRPr="0065196C">
        <w:rPr>
          <w:lang w:val="en-US"/>
        </w:rPr>
        <w:t xml:space="preserve"> among historians when Ross and others use</w:t>
      </w:r>
      <w:r>
        <w:rPr>
          <w:lang w:val="en-US"/>
        </w:rPr>
        <w:t xml:space="preserve"> </w:t>
      </w:r>
      <w:r w:rsidRPr="0065196C">
        <w:rPr>
          <w:lang w:val="en-US"/>
        </w:rPr>
        <w:t xml:space="preserve">"reason" (= German "Vernunft") to translate </w:t>
      </w:r>
      <w:proofErr w:type="spellStart"/>
      <w:r w:rsidRPr="00F6224A">
        <w:rPr>
          <w:rFonts w:cs="Calibri"/>
        </w:rPr>
        <w:t>νοῦς</w:t>
      </w:r>
      <w:proofErr w:type="spellEnd"/>
      <w:r w:rsidRPr="0065196C">
        <w:rPr>
          <w:rFonts w:cs="Calibri"/>
          <w:lang w:val="en-US"/>
        </w:rPr>
        <w:t>.</w:t>
      </w:r>
      <w:r w:rsidRPr="0065196C">
        <w:rPr>
          <w:lang w:val="en-US"/>
        </w:rPr>
        <w:t xml:space="preserve"> It seems to be based on the unclear notion that in German idealism "reason" (as the "faculty of </w:t>
      </w:r>
      <w:r>
        <w:rPr>
          <w:lang w:val="en-US"/>
        </w:rPr>
        <w:t>I</w:t>
      </w:r>
      <w:r w:rsidRPr="0065196C">
        <w:rPr>
          <w:lang w:val="en-US"/>
        </w:rPr>
        <w:t>deas") somehow stands above "understanding" (the faculty of categories) on the one hand, and in the metaphysical (</w:t>
      </w:r>
      <w:r>
        <w:rPr>
          <w:lang w:val="en-US"/>
        </w:rPr>
        <w:t>N</w:t>
      </w:r>
      <w:r w:rsidRPr="0065196C">
        <w:rPr>
          <w:lang w:val="en-US"/>
        </w:rPr>
        <w:t>eo</w:t>
      </w:r>
      <w:r>
        <w:rPr>
          <w:lang w:val="en-US"/>
        </w:rPr>
        <w:t>p</w:t>
      </w:r>
      <w:r w:rsidRPr="0065196C">
        <w:rPr>
          <w:lang w:val="en-US"/>
        </w:rPr>
        <w:t xml:space="preserve">latonic) tradition the </w:t>
      </w:r>
      <w:r w:rsidRPr="00213452">
        <w:rPr>
          <w:i/>
          <w:lang w:val="en-US"/>
        </w:rPr>
        <w:t>nous</w:t>
      </w:r>
      <w:r w:rsidRPr="0065196C">
        <w:rPr>
          <w:lang w:val="en-US"/>
        </w:rPr>
        <w:t xml:space="preserve"> stands somehow above the </w:t>
      </w:r>
      <w:r w:rsidRPr="00213452">
        <w:rPr>
          <w:i/>
          <w:lang w:val="en-US"/>
        </w:rPr>
        <w:t>logos</w:t>
      </w:r>
      <w:r w:rsidRPr="0065196C">
        <w:rPr>
          <w:lang w:val="en-US"/>
        </w:rPr>
        <w:t>; from the (supposed) equality of proportion there was concluded to the equality of the members.</w:t>
      </w:r>
    </w:p>
    <w:p w:rsidR="00C10CDE" w:rsidRPr="0065196C" w:rsidRDefault="00C10CDE" w:rsidP="00810456">
      <w:pPr>
        <w:spacing w:after="0" w:line="240" w:lineRule="auto"/>
        <w:jc w:val="both"/>
        <w:rPr>
          <w:lang w:val="en-US"/>
        </w:rPr>
      </w:pPr>
      <w:r w:rsidRPr="0065196C">
        <w:rPr>
          <w:lang w:val="en-US"/>
        </w:rPr>
        <w:t>The bodiless "</w:t>
      </w:r>
      <w:proofErr w:type="spellStart"/>
      <w:r w:rsidRPr="0065196C">
        <w:rPr>
          <w:lang w:val="en-US"/>
        </w:rPr>
        <w:t>nóes</w:t>
      </w:r>
      <w:proofErr w:type="spellEnd"/>
      <w:r w:rsidRPr="0065196C">
        <w:rPr>
          <w:lang w:val="en-US"/>
        </w:rPr>
        <w:t>" of Proclus (</w:t>
      </w:r>
      <w:proofErr w:type="spellStart"/>
      <w:r w:rsidRPr="0065196C">
        <w:rPr>
          <w:i/>
          <w:lang w:val="en-US"/>
        </w:rPr>
        <w:t>Elementatio</w:t>
      </w:r>
      <w:proofErr w:type="spellEnd"/>
      <w:r w:rsidRPr="0065196C">
        <w:rPr>
          <w:i/>
          <w:lang w:val="en-US"/>
        </w:rPr>
        <w:t xml:space="preserve"> </w:t>
      </w:r>
      <w:proofErr w:type="spellStart"/>
      <w:r w:rsidRPr="0065196C">
        <w:rPr>
          <w:i/>
          <w:lang w:val="en-US"/>
        </w:rPr>
        <w:t>theologica</w:t>
      </w:r>
      <w:proofErr w:type="spellEnd"/>
      <w:r w:rsidRPr="0065196C">
        <w:rPr>
          <w:lang w:val="en-US"/>
        </w:rPr>
        <w:t xml:space="preserve">, </w:t>
      </w:r>
      <w:proofErr w:type="spellStart"/>
      <w:r w:rsidRPr="0065196C">
        <w:rPr>
          <w:lang w:val="en-US"/>
        </w:rPr>
        <w:t>propositiones</w:t>
      </w:r>
      <w:proofErr w:type="spellEnd"/>
      <w:r w:rsidRPr="0065196C">
        <w:rPr>
          <w:lang w:val="en-US"/>
        </w:rPr>
        <w:t xml:space="preserve"> 166-183) live on</w:t>
      </w:r>
      <w:r>
        <w:rPr>
          <w:lang w:val="en-US"/>
        </w:rPr>
        <w:t xml:space="preserve"> in the Middle A</w:t>
      </w:r>
      <w:r w:rsidRPr="0065196C">
        <w:rPr>
          <w:lang w:val="en-US"/>
        </w:rPr>
        <w:t>ges up to modern school metaphysics as "</w:t>
      </w:r>
      <w:proofErr w:type="spellStart"/>
      <w:r w:rsidRPr="0065196C">
        <w:rPr>
          <w:lang w:val="en-US"/>
        </w:rPr>
        <w:t>intelligentiae</w:t>
      </w:r>
      <w:proofErr w:type="spellEnd"/>
      <w:r w:rsidRPr="0065196C">
        <w:rPr>
          <w:lang w:val="en-US"/>
        </w:rPr>
        <w:t>"; they were equated with the angels, based on the Jesus-word about the resurrected: "they are like angels in heaven" (Matthew 22. 30; Marcus 12. 25; Lucas 20. 36), from which it was concluded that they no longer have any physical needs.</w:t>
      </w:r>
    </w:p>
    <w:p w:rsidR="00C10CDE" w:rsidRPr="0065196C" w:rsidRDefault="00C10CDE" w:rsidP="00810456">
      <w:pPr>
        <w:spacing w:after="0" w:line="240" w:lineRule="auto"/>
        <w:jc w:val="both"/>
        <w:rPr>
          <w:lang w:val="en-US"/>
        </w:rPr>
      </w:pPr>
      <w:proofErr w:type="spellStart"/>
      <w:r w:rsidRPr="0065196C">
        <w:rPr>
          <w:b/>
          <w:lang w:val="en-US"/>
        </w:rPr>
        <w:t>noetós</w:t>
      </w:r>
      <w:proofErr w:type="spellEnd"/>
      <w:r w:rsidRPr="0065196C">
        <w:rPr>
          <w:b/>
          <w:lang w:val="en-US"/>
        </w:rPr>
        <w:t>:</w:t>
      </w:r>
      <w:r w:rsidRPr="0065196C">
        <w:rPr>
          <w:lang w:val="en-US"/>
        </w:rPr>
        <w:t xml:space="preserve"> </w:t>
      </w:r>
      <w:proofErr w:type="spellStart"/>
      <w:r w:rsidRPr="0065196C">
        <w:rPr>
          <w:lang w:val="en-US"/>
        </w:rPr>
        <w:t>intelligibilis</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E. g. </w:t>
      </w:r>
      <w:proofErr w:type="spellStart"/>
      <w:r w:rsidRPr="0065196C">
        <w:rPr>
          <w:lang w:val="en-US"/>
        </w:rPr>
        <w:t>kosmos</w:t>
      </w:r>
      <w:proofErr w:type="spellEnd"/>
      <w:r w:rsidRPr="0065196C">
        <w:rPr>
          <w:lang w:val="en-US"/>
        </w:rPr>
        <w:t xml:space="preserve"> </w:t>
      </w:r>
      <w:proofErr w:type="spellStart"/>
      <w:r w:rsidRPr="0065196C">
        <w:rPr>
          <w:lang w:val="en-US"/>
        </w:rPr>
        <w:t>noetós</w:t>
      </w:r>
      <w:proofErr w:type="spellEnd"/>
      <w:r w:rsidRPr="0065196C">
        <w:rPr>
          <w:lang w:val="en-US"/>
        </w:rPr>
        <w:t xml:space="preserve"> = mundus </w:t>
      </w:r>
      <w:proofErr w:type="spellStart"/>
      <w:r w:rsidRPr="0065196C">
        <w:rPr>
          <w:lang w:val="en-US"/>
        </w:rPr>
        <w:t>intelligibilis</w:t>
      </w:r>
      <w:proofErr w:type="spellEnd"/>
      <w:r w:rsidRPr="0065196C">
        <w:rPr>
          <w:lang w:val="en-US"/>
        </w:rPr>
        <w:t>.</w:t>
      </w:r>
    </w:p>
    <w:p w:rsidR="00C10CDE" w:rsidRPr="0065196C" w:rsidRDefault="00C10CDE" w:rsidP="00810456">
      <w:pPr>
        <w:spacing w:after="0" w:line="240" w:lineRule="auto"/>
        <w:jc w:val="both"/>
        <w:rPr>
          <w:lang w:val="en-US"/>
        </w:rPr>
      </w:pPr>
      <w:r w:rsidRPr="0065196C">
        <w:rPr>
          <w:b/>
          <w:lang w:val="en-US"/>
        </w:rPr>
        <w:t>on:</w:t>
      </w:r>
      <w:r w:rsidRPr="0065196C">
        <w:rPr>
          <w:lang w:val="en-US"/>
        </w:rPr>
        <w:t xml:space="preserve"> ens.</w:t>
      </w:r>
    </w:p>
    <w:p w:rsidR="00C10CDE" w:rsidRPr="0065196C" w:rsidRDefault="00C10CDE" w:rsidP="00810456">
      <w:pPr>
        <w:spacing w:after="0" w:line="240" w:lineRule="auto"/>
        <w:jc w:val="both"/>
        <w:rPr>
          <w:lang w:val="en-US"/>
        </w:rPr>
      </w:pPr>
      <w:r w:rsidRPr="0065196C">
        <w:rPr>
          <w:lang w:val="en-US"/>
        </w:rPr>
        <w:t>The etymologically correct present participle of "sum" would be "</w:t>
      </w:r>
      <w:proofErr w:type="spellStart"/>
      <w:r w:rsidRPr="0065196C">
        <w:rPr>
          <w:lang w:val="en-US"/>
        </w:rPr>
        <w:t>sens</w:t>
      </w:r>
      <w:proofErr w:type="spellEnd"/>
      <w:r>
        <w:rPr>
          <w:lang w:val="en-US"/>
        </w:rPr>
        <w:t>,"</w:t>
      </w:r>
      <w:r w:rsidRPr="0065196C">
        <w:rPr>
          <w:lang w:val="en-US"/>
        </w:rPr>
        <w:t xml:space="preserve"> preserved in composita like ab-</w:t>
      </w:r>
      <w:proofErr w:type="spellStart"/>
      <w:r w:rsidRPr="0065196C">
        <w:rPr>
          <w:lang w:val="en-US"/>
        </w:rPr>
        <w:t>sens</w:t>
      </w:r>
      <w:proofErr w:type="spellEnd"/>
      <w:r w:rsidRPr="0065196C">
        <w:rPr>
          <w:lang w:val="en-US"/>
        </w:rPr>
        <w:t xml:space="preserve">, </w:t>
      </w:r>
      <w:proofErr w:type="spellStart"/>
      <w:r w:rsidRPr="0065196C">
        <w:rPr>
          <w:lang w:val="en-US"/>
        </w:rPr>
        <w:t>prae-sens</w:t>
      </w:r>
      <w:proofErr w:type="spellEnd"/>
      <w:r w:rsidRPr="0065196C">
        <w:rPr>
          <w:lang w:val="en-US"/>
        </w:rPr>
        <w:t>.</w:t>
      </w:r>
    </w:p>
    <w:p w:rsidR="00C10CDE" w:rsidRPr="00027574" w:rsidRDefault="00C10CDE" w:rsidP="00810456">
      <w:pPr>
        <w:spacing w:after="0" w:line="240" w:lineRule="auto"/>
        <w:jc w:val="both"/>
        <w:rPr>
          <w:lang w:val="en-US"/>
        </w:rPr>
      </w:pPr>
      <w:proofErr w:type="spellStart"/>
      <w:r w:rsidRPr="00027574">
        <w:rPr>
          <w:b/>
          <w:lang w:val="en-US"/>
        </w:rPr>
        <w:t>ousía</w:t>
      </w:r>
      <w:proofErr w:type="spellEnd"/>
      <w:r w:rsidRPr="00027574">
        <w:rPr>
          <w:b/>
          <w:lang w:val="en-US"/>
        </w:rPr>
        <w:t>:</w:t>
      </w:r>
      <w:r w:rsidRPr="00027574">
        <w:rPr>
          <w:lang w:val="en-US"/>
        </w:rPr>
        <w:t xml:space="preserve"> </w:t>
      </w:r>
      <w:proofErr w:type="spellStart"/>
      <w:r w:rsidRPr="00027574">
        <w:rPr>
          <w:lang w:val="en-US"/>
        </w:rPr>
        <w:t>essentia</w:t>
      </w:r>
      <w:proofErr w:type="spellEnd"/>
      <w:r w:rsidRPr="00027574">
        <w:rPr>
          <w:lang w:val="en-US"/>
        </w:rPr>
        <w:t xml:space="preserve">, </w:t>
      </w:r>
      <w:proofErr w:type="spellStart"/>
      <w:r w:rsidRPr="00027574">
        <w:rPr>
          <w:lang w:val="en-US"/>
        </w:rPr>
        <w:t>entitas</w:t>
      </w:r>
      <w:proofErr w:type="spellEnd"/>
      <w:r w:rsidRPr="00027574">
        <w:rPr>
          <w:lang w:val="en-US"/>
        </w:rPr>
        <w:t xml:space="preserve">, substantia, </w:t>
      </w:r>
      <w:proofErr w:type="spellStart"/>
      <w:r w:rsidRPr="00027574">
        <w:rPr>
          <w:lang w:val="en-US"/>
        </w:rPr>
        <w:t>existentia</w:t>
      </w:r>
      <w:proofErr w:type="spellEnd"/>
      <w:r w:rsidRPr="00027574">
        <w:rPr>
          <w:lang w:val="en-US"/>
        </w:rPr>
        <w:t>.</w:t>
      </w:r>
    </w:p>
    <w:p w:rsidR="00C10CDE" w:rsidRPr="0065196C" w:rsidRDefault="00C10CDE" w:rsidP="00810456">
      <w:pPr>
        <w:spacing w:after="0" w:line="240" w:lineRule="auto"/>
        <w:jc w:val="both"/>
        <w:rPr>
          <w:lang w:val="en-US"/>
        </w:rPr>
      </w:pPr>
      <w:r w:rsidRPr="0065196C">
        <w:rPr>
          <w:lang w:val="en-US"/>
        </w:rPr>
        <w:t xml:space="preserve">Thomas Aquinas (in </w:t>
      </w:r>
      <w:r w:rsidRPr="0065196C">
        <w:rPr>
          <w:i/>
          <w:lang w:val="en-US"/>
        </w:rPr>
        <w:t xml:space="preserve">De </w:t>
      </w:r>
      <w:proofErr w:type="spellStart"/>
      <w:r w:rsidRPr="0065196C">
        <w:rPr>
          <w:i/>
          <w:lang w:val="en-US"/>
        </w:rPr>
        <w:t>ente</w:t>
      </w:r>
      <w:proofErr w:type="spellEnd"/>
      <w:r w:rsidRPr="0065196C">
        <w:rPr>
          <w:i/>
          <w:lang w:val="en-US"/>
        </w:rPr>
        <w:t xml:space="preserve"> et </w:t>
      </w:r>
      <w:proofErr w:type="spellStart"/>
      <w:r w:rsidRPr="0065196C">
        <w:rPr>
          <w:i/>
          <w:lang w:val="en-US"/>
        </w:rPr>
        <w:t>essentia</w:t>
      </w:r>
      <w:proofErr w:type="spellEnd"/>
      <w:r w:rsidRPr="0065196C">
        <w:rPr>
          <w:lang w:val="en-US"/>
        </w:rPr>
        <w:t>) makes a distinction between "</w:t>
      </w:r>
      <w:proofErr w:type="spellStart"/>
      <w:r w:rsidRPr="0065196C">
        <w:rPr>
          <w:lang w:val="en-US"/>
        </w:rPr>
        <w:t>essentia</w:t>
      </w:r>
      <w:proofErr w:type="spellEnd"/>
      <w:r w:rsidRPr="0065196C">
        <w:rPr>
          <w:lang w:val="en-US"/>
        </w:rPr>
        <w:t>" and "substantia" (which was commonly adopted): "</w:t>
      </w:r>
      <w:proofErr w:type="spellStart"/>
      <w:r w:rsidRPr="0065196C">
        <w:rPr>
          <w:lang w:val="en-US"/>
        </w:rPr>
        <w:t>essentia</w:t>
      </w:r>
      <w:proofErr w:type="spellEnd"/>
      <w:r w:rsidRPr="0065196C">
        <w:rPr>
          <w:lang w:val="en-US"/>
        </w:rPr>
        <w:t xml:space="preserve">" is synonymous with the Aristotelian </w:t>
      </w:r>
      <w:proofErr w:type="spellStart"/>
      <w:r w:rsidRPr="00906A61">
        <w:rPr>
          <w:rFonts w:cs="Calibri"/>
        </w:rPr>
        <w:t>τί</w:t>
      </w:r>
      <w:proofErr w:type="spellEnd"/>
      <w:r w:rsidRPr="0065196C">
        <w:rPr>
          <w:rFonts w:cs="Calibri"/>
          <w:lang w:val="en-US"/>
        </w:rPr>
        <w:t xml:space="preserve"> </w:t>
      </w:r>
      <w:proofErr w:type="spellStart"/>
      <w:r w:rsidRPr="00906A61">
        <w:rPr>
          <w:rFonts w:cs="Calibri"/>
        </w:rPr>
        <w:t>ἦν</w:t>
      </w:r>
      <w:proofErr w:type="spellEnd"/>
      <w:r w:rsidRPr="0065196C">
        <w:rPr>
          <w:rFonts w:cs="Calibri"/>
          <w:lang w:val="en-US"/>
        </w:rPr>
        <w:t xml:space="preserve"> </w:t>
      </w:r>
      <w:proofErr w:type="spellStart"/>
      <w:r w:rsidRPr="00906A61">
        <w:rPr>
          <w:rFonts w:cs="Calibri"/>
        </w:rPr>
        <w:t>εἶν</w:t>
      </w:r>
      <w:proofErr w:type="spellEnd"/>
      <w:r w:rsidRPr="00906A61">
        <w:rPr>
          <w:rFonts w:cs="Calibri"/>
        </w:rPr>
        <w:t>αι</w:t>
      </w:r>
      <w:r w:rsidRPr="0065196C">
        <w:rPr>
          <w:lang w:val="en-US"/>
        </w:rPr>
        <w:t xml:space="preserve"> (Latin "quod quid </w:t>
      </w:r>
      <w:proofErr w:type="spellStart"/>
      <w:r w:rsidRPr="0065196C">
        <w:rPr>
          <w:lang w:val="en-US"/>
        </w:rPr>
        <w:t>erat</w:t>
      </w:r>
      <w:proofErr w:type="spellEnd"/>
      <w:r w:rsidRPr="0065196C">
        <w:rPr>
          <w:lang w:val="en-US"/>
        </w:rPr>
        <w:t xml:space="preserve"> </w:t>
      </w:r>
      <w:proofErr w:type="spellStart"/>
      <w:r w:rsidRPr="0065196C">
        <w:rPr>
          <w:lang w:val="en-US"/>
        </w:rPr>
        <w:t>esse</w:t>
      </w:r>
      <w:proofErr w:type="spellEnd"/>
      <w:r>
        <w:rPr>
          <w:lang w:val="en-US"/>
        </w:rPr>
        <w:t>,"</w:t>
      </w:r>
      <w:r w:rsidRPr="0065196C">
        <w:rPr>
          <w:lang w:val="en-US"/>
        </w:rPr>
        <w:t xml:space="preserve"> translated by Ross as "essence"; cf. volume 3, p. 186), for which Avicenna introduced the term "</w:t>
      </w:r>
      <w:proofErr w:type="spellStart"/>
      <w:r w:rsidRPr="0065196C">
        <w:rPr>
          <w:lang w:val="en-US"/>
        </w:rPr>
        <w:t>whatness</w:t>
      </w:r>
      <w:proofErr w:type="spellEnd"/>
      <w:r w:rsidRPr="0065196C">
        <w:rPr>
          <w:lang w:val="en-US"/>
        </w:rPr>
        <w:t>" (Latin "</w:t>
      </w:r>
      <w:proofErr w:type="spellStart"/>
      <w:r w:rsidRPr="0065196C">
        <w:rPr>
          <w:lang w:val="en-US"/>
        </w:rPr>
        <w:t>quidditas</w:t>
      </w:r>
      <w:proofErr w:type="spellEnd"/>
      <w:r w:rsidRPr="0065196C">
        <w:rPr>
          <w:lang w:val="en-US"/>
        </w:rPr>
        <w:t>"). Therefore in Caput I, in agreement with Aristotle, he says:</w:t>
      </w:r>
    </w:p>
    <w:p w:rsidR="00C10CDE" w:rsidRDefault="00C10CDE" w:rsidP="00810456">
      <w:pPr>
        <w:spacing w:after="0" w:line="240" w:lineRule="auto"/>
        <w:jc w:val="both"/>
        <w:rPr>
          <w:lang w:val="fr-FR"/>
        </w:rPr>
      </w:pPr>
      <w:r>
        <w:rPr>
          <w:lang w:val="fr-FR"/>
        </w:rPr>
        <w:t>"</w:t>
      </w:r>
      <w:r w:rsidRPr="00005427">
        <w:rPr>
          <w:lang w:val="fr-FR"/>
        </w:rPr>
        <w:t xml:space="preserve">Sed quia ens </w:t>
      </w:r>
      <w:proofErr w:type="spellStart"/>
      <w:r w:rsidRPr="00005427">
        <w:rPr>
          <w:lang w:val="fr-FR"/>
        </w:rPr>
        <w:t>absolute</w:t>
      </w:r>
      <w:proofErr w:type="spellEnd"/>
      <w:r w:rsidRPr="00005427">
        <w:rPr>
          <w:lang w:val="fr-FR"/>
        </w:rPr>
        <w:t xml:space="preserve"> et per </w:t>
      </w:r>
      <w:proofErr w:type="spellStart"/>
      <w:r w:rsidRPr="00005427">
        <w:rPr>
          <w:lang w:val="fr-FR"/>
        </w:rPr>
        <w:t>prius</w:t>
      </w:r>
      <w:proofErr w:type="spellEnd"/>
      <w:r w:rsidRPr="00005427">
        <w:rPr>
          <w:lang w:val="fr-FR"/>
        </w:rPr>
        <w:t xml:space="preserve"> </w:t>
      </w:r>
      <w:proofErr w:type="spellStart"/>
      <w:r w:rsidRPr="00005427">
        <w:rPr>
          <w:lang w:val="fr-FR"/>
        </w:rPr>
        <w:t>dicitur</w:t>
      </w:r>
      <w:proofErr w:type="spellEnd"/>
      <w:r w:rsidRPr="00005427">
        <w:rPr>
          <w:lang w:val="fr-FR"/>
        </w:rPr>
        <w:t xml:space="preserve"> de </w:t>
      </w:r>
      <w:proofErr w:type="spellStart"/>
      <w:r w:rsidRPr="00005427">
        <w:rPr>
          <w:lang w:val="fr-FR"/>
        </w:rPr>
        <w:t>substantiis</w:t>
      </w:r>
      <w:proofErr w:type="spellEnd"/>
      <w:r w:rsidRPr="00005427">
        <w:rPr>
          <w:lang w:val="fr-FR"/>
        </w:rPr>
        <w:t xml:space="preserve">, et per </w:t>
      </w:r>
      <w:proofErr w:type="spellStart"/>
      <w:r w:rsidRPr="00005427">
        <w:rPr>
          <w:lang w:val="fr-FR"/>
        </w:rPr>
        <w:t>posterius</w:t>
      </w:r>
      <w:proofErr w:type="spellEnd"/>
      <w:r w:rsidRPr="00005427">
        <w:rPr>
          <w:lang w:val="fr-FR"/>
        </w:rPr>
        <w:t xml:space="preserve"> et quasi secundum quid de </w:t>
      </w:r>
      <w:proofErr w:type="spellStart"/>
      <w:r w:rsidRPr="00005427">
        <w:rPr>
          <w:lang w:val="fr-FR"/>
        </w:rPr>
        <w:t>accidentibus</w:t>
      </w:r>
      <w:proofErr w:type="spellEnd"/>
      <w:r w:rsidRPr="00005427">
        <w:rPr>
          <w:lang w:val="fr-FR"/>
        </w:rPr>
        <w:t xml:space="preserve">, inde est quod </w:t>
      </w:r>
      <w:proofErr w:type="spellStart"/>
      <w:r w:rsidRPr="00005427">
        <w:rPr>
          <w:lang w:val="fr-FR"/>
        </w:rPr>
        <w:t>essentia</w:t>
      </w:r>
      <w:proofErr w:type="spellEnd"/>
      <w:r w:rsidRPr="00005427">
        <w:rPr>
          <w:lang w:val="fr-FR"/>
        </w:rPr>
        <w:t xml:space="preserve"> </w:t>
      </w:r>
      <w:proofErr w:type="spellStart"/>
      <w:r w:rsidRPr="00005427">
        <w:rPr>
          <w:lang w:val="fr-FR"/>
        </w:rPr>
        <w:t>proprie</w:t>
      </w:r>
      <w:proofErr w:type="spellEnd"/>
      <w:r w:rsidRPr="00005427">
        <w:rPr>
          <w:lang w:val="fr-FR"/>
        </w:rPr>
        <w:t xml:space="preserve"> et </w:t>
      </w:r>
      <w:proofErr w:type="spellStart"/>
      <w:r w:rsidRPr="00005427">
        <w:rPr>
          <w:lang w:val="fr-FR"/>
        </w:rPr>
        <w:t>vere</w:t>
      </w:r>
      <w:proofErr w:type="spellEnd"/>
      <w:r w:rsidRPr="00005427">
        <w:rPr>
          <w:lang w:val="fr-FR"/>
        </w:rPr>
        <w:t xml:space="preserve"> est in </w:t>
      </w:r>
      <w:proofErr w:type="spellStart"/>
      <w:r w:rsidRPr="00005427">
        <w:rPr>
          <w:lang w:val="fr-FR"/>
        </w:rPr>
        <w:t>substantiis</w:t>
      </w:r>
      <w:proofErr w:type="spellEnd"/>
      <w:r w:rsidRPr="00005427">
        <w:rPr>
          <w:lang w:val="fr-FR"/>
        </w:rPr>
        <w:t xml:space="preserve">, sed in </w:t>
      </w:r>
      <w:proofErr w:type="spellStart"/>
      <w:r w:rsidRPr="00005427">
        <w:rPr>
          <w:lang w:val="fr-FR"/>
        </w:rPr>
        <w:t>accidentibus</w:t>
      </w:r>
      <w:proofErr w:type="spellEnd"/>
      <w:r w:rsidRPr="00005427">
        <w:rPr>
          <w:lang w:val="fr-FR"/>
        </w:rPr>
        <w:t xml:space="preserve"> est </w:t>
      </w:r>
      <w:proofErr w:type="spellStart"/>
      <w:r w:rsidRPr="00005427">
        <w:rPr>
          <w:lang w:val="fr-FR"/>
        </w:rPr>
        <w:t>quodammodo</w:t>
      </w:r>
      <w:proofErr w:type="spellEnd"/>
      <w:r w:rsidRPr="00005427">
        <w:rPr>
          <w:lang w:val="fr-FR"/>
        </w:rPr>
        <w:t>, et secundum quid.</w:t>
      </w:r>
      <w:r>
        <w:rPr>
          <w:lang w:val="fr-FR"/>
        </w:rPr>
        <w:t>"</w:t>
      </w:r>
    </w:p>
    <w:p w:rsidR="00C10CDE" w:rsidRPr="0065196C" w:rsidRDefault="00C10CDE" w:rsidP="00810456">
      <w:pPr>
        <w:spacing w:after="0" w:line="240" w:lineRule="auto"/>
        <w:jc w:val="both"/>
        <w:rPr>
          <w:lang w:val="en-US"/>
        </w:rPr>
      </w:pPr>
      <w:r w:rsidRPr="0065196C">
        <w:rPr>
          <w:lang w:val="en-US"/>
        </w:rPr>
        <w:lastRenderedPageBreak/>
        <w:t>("But because being without restriction and in the first line of substances, in the second line and at the</w:t>
      </w:r>
      <w:r>
        <w:rPr>
          <w:lang w:val="en-US"/>
        </w:rPr>
        <w:t xml:space="preserve"> </w:t>
      </w:r>
      <w:r w:rsidRPr="0065196C">
        <w:rPr>
          <w:lang w:val="en-US"/>
        </w:rPr>
        <w:t>same time in a certain respect of accidentals, it</w:t>
      </w:r>
      <w:r>
        <w:rPr>
          <w:lang w:val="en-US"/>
        </w:rPr>
        <w:t xml:space="preserve"> </w:t>
      </w:r>
      <w:r w:rsidRPr="0065196C">
        <w:rPr>
          <w:lang w:val="en-US"/>
        </w:rPr>
        <w:t>comes that essence is also in the real sense and in truth in substances, but in accidentals is in a certain</w:t>
      </w:r>
      <w:r>
        <w:rPr>
          <w:lang w:val="en-US"/>
        </w:rPr>
        <w:t xml:space="preserve"> </w:t>
      </w:r>
      <w:r w:rsidRPr="0065196C">
        <w:rPr>
          <w:lang w:val="en-US"/>
        </w:rPr>
        <w:t xml:space="preserve">way and in a certain </w:t>
      </w:r>
      <w:r w:rsidRPr="003A08F5">
        <w:rPr>
          <w:lang w:val="en-US"/>
        </w:rPr>
        <w:t>respect</w:t>
      </w:r>
      <w:r w:rsidRPr="003A08F5">
        <w:rPr>
          <w:rFonts w:eastAsia="Arial Unicode MS"/>
          <w:lang w:val="en-US"/>
        </w:rPr>
        <w:t>.")</w:t>
      </w:r>
    </w:p>
    <w:p w:rsidR="00C10CDE" w:rsidRPr="0065196C" w:rsidRDefault="00C10CDE" w:rsidP="00810456">
      <w:pPr>
        <w:spacing w:after="0" w:line="240" w:lineRule="auto"/>
        <w:jc w:val="both"/>
        <w:rPr>
          <w:rFonts w:cs="Calibri"/>
          <w:lang w:val="en-US"/>
        </w:rPr>
      </w:pPr>
      <w:r w:rsidRPr="0065196C">
        <w:rPr>
          <w:lang w:val="en-US"/>
        </w:rPr>
        <w:t xml:space="preserve">Cf. the explanation to </w:t>
      </w:r>
      <w:proofErr w:type="spellStart"/>
      <w:r w:rsidRPr="0065196C">
        <w:rPr>
          <w:lang w:val="en-US"/>
        </w:rPr>
        <w:t>1028b34</w:t>
      </w:r>
      <w:proofErr w:type="spellEnd"/>
      <w:r w:rsidRPr="0065196C">
        <w:rPr>
          <w:lang w:val="en-US"/>
        </w:rPr>
        <w:t xml:space="preserve"> </w:t>
      </w:r>
      <w:proofErr w:type="spellStart"/>
      <w:r w:rsidRPr="003E6E6A">
        <w:t>τὸ</w:t>
      </w:r>
      <w:proofErr w:type="spellEnd"/>
      <w:r w:rsidRPr="0065196C">
        <w:rPr>
          <w:lang w:val="en-US"/>
        </w:rPr>
        <w:t xml:space="preserve"> </w:t>
      </w:r>
      <w:proofErr w:type="spellStart"/>
      <w:r w:rsidRPr="003E6E6A">
        <w:t>τί</w:t>
      </w:r>
      <w:proofErr w:type="spellEnd"/>
      <w:r w:rsidRPr="0065196C">
        <w:rPr>
          <w:lang w:val="en-US"/>
        </w:rPr>
        <w:t xml:space="preserve"> </w:t>
      </w:r>
      <w:proofErr w:type="spellStart"/>
      <w:r w:rsidRPr="003E6E6A">
        <w:t>ἦν</w:t>
      </w:r>
      <w:proofErr w:type="spellEnd"/>
      <w:r w:rsidRPr="0065196C">
        <w:rPr>
          <w:lang w:val="en-US"/>
        </w:rPr>
        <w:t xml:space="preserve"> </w:t>
      </w:r>
      <w:proofErr w:type="spellStart"/>
      <w:r w:rsidRPr="003E6E6A">
        <w:t>εἶν</w:t>
      </w:r>
      <w:proofErr w:type="spellEnd"/>
      <w:r w:rsidRPr="003E6E6A">
        <w:t>αι</w:t>
      </w:r>
      <w:r w:rsidRPr="0065196C">
        <w:rPr>
          <w:lang w:val="en-US"/>
        </w:rPr>
        <w:t xml:space="preserve"> in </w:t>
      </w:r>
      <w:r w:rsidRPr="003E6E6A">
        <w:rPr>
          <w:i/>
          <w:lang w:val="en-US"/>
        </w:rPr>
        <w:t xml:space="preserve">Sententia </w:t>
      </w:r>
      <w:proofErr w:type="spellStart"/>
      <w:r w:rsidRPr="003E6E6A">
        <w:rPr>
          <w:i/>
          <w:lang w:val="en-US"/>
        </w:rPr>
        <w:t>Metaphysicae</w:t>
      </w:r>
      <w:proofErr w:type="spellEnd"/>
      <w:r w:rsidRPr="00A27F8F">
        <w:rPr>
          <w:lang w:val="en-US"/>
        </w:rPr>
        <w:t>, liber 7 lectio 2 numerus</w:t>
      </w:r>
      <w:r>
        <w:rPr>
          <w:lang w:val="en-US"/>
        </w:rPr>
        <w:t xml:space="preserve"> 1: </w:t>
      </w:r>
    </w:p>
    <w:p w:rsidR="00C10CDE" w:rsidRPr="00027574" w:rsidRDefault="00C10CDE" w:rsidP="00810456">
      <w:pPr>
        <w:spacing w:after="0" w:line="240" w:lineRule="auto"/>
        <w:jc w:val="both"/>
        <w:rPr>
          <w:lang w:val="en-US"/>
        </w:rPr>
      </w:pPr>
      <w:r w:rsidRPr="00027574">
        <w:rPr>
          <w:lang w:val="en-US"/>
        </w:rPr>
        <w:t xml:space="preserve">"id est </w:t>
      </w:r>
      <w:proofErr w:type="spellStart"/>
      <w:r w:rsidRPr="00027574">
        <w:rPr>
          <w:lang w:val="en-US"/>
        </w:rPr>
        <w:t>quidditas</w:t>
      </w:r>
      <w:proofErr w:type="spellEnd"/>
      <w:r w:rsidRPr="00027574">
        <w:rPr>
          <w:lang w:val="en-US"/>
        </w:rPr>
        <w:t xml:space="preserve">, vel </w:t>
      </w:r>
      <w:proofErr w:type="spellStart"/>
      <w:r w:rsidRPr="00027574">
        <w:rPr>
          <w:lang w:val="en-US"/>
        </w:rPr>
        <w:t>essentia</w:t>
      </w:r>
      <w:proofErr w:type="spellEnd"/>
      <w:r w:rsidRPr="00027574">
        <w:rPr>
          <w:lang w:val="en-US"/>
        </w:rPr>
        <w:t xml:space="preserve">, sive </w:t>
      </w:r>
      <w:proofErr w:type="spellStart"/>
      <w:r w:rsidRPr="00027574">
        <w:rPr>
          <w:lang w:val="en-US"/>
        </w:rPr>
        <w:t>natura</w:t>
      </w:r>
      <w:proofErr w:type="spellEnd"/>
      <w:r w:rsidRPr="00027574">
        <w:rPr>
          <w:lang w:val="en-US"/>
        </w:rPr>
        <w:t xml:space="preserve"> rei.)</w:t>
      </w:r>
    </w:p>
    <w:p w:rsidR="00C10CDE" w:rsidRPr="0065196C" w:rsidRDefault="00C10CDE" w:rsidP="00810456">
      <w:pPr>
        <w:spacing w:after="0" w:line="240" w:lineRule="auto"/>
        <w:jc w:val="both"/>
        <w:rPr>
          <w:lang w:val="en-US"/>
        </w:rPr>
      </w:pPr>
      <w:r>
        <w:rPr>
          <w:lang w:val="en-US"/>
        </w:rPr>
        <w:t xml:space="preserve">("that is </w:t>
      </w:r>
      <w:proofErr w:type="spellStart"/>
      <w:r>
        <w:rPr>
          <w:lang w:val="en-US"/>
        </w:rPr>
        <w:t>whatness</w:t>
      </w:r>
      <w:proofErr w:type="spellEnd"/>
      <w:r>
        <w:rPr>
          <w:lang w:val="en-US"/>
        </w:rPr>
        <w:t>, beingness, or nature of a thing.").</w:t>
      </w:r>
    </w:p>
    <w:p w:rsidR="00C10CDE" w:rsidRPr="0065196C" w:rsidRDefault="00C10CDE" w:rsidP="00810456">
      <w:pPr>
        <w:spacing w:after="0" w:line="240" w:lineRule="auto"/>
        <w:jc w:val="both"/>
        <w:rPr>
          <w:lang w:val="en-US"/>
        </w:rPr>
      </w:pPr>
      <w:r w:rsidRPr="0065196C">
        <w:rPr>
          <w:lang w:val="en-US"/>
        </w:rPr>
        <w:t>The most faithful is the replica "</w:t>
      </w:r>
      <w:proofErr w:type="spellStart"/>
      <w:r w:rsidRPr="0065196C">
        <w:rPr>
          <w:lang w:val="en-US"/>
        </w:rPr>
        <w:t>entitas</w:t>
      </w:r>
      <w:proofErr w:type="spellEnd"/>
      <w:r w:rsidRPr="0065196C">
        <w:rPr>
          <w:lang w:val="en-US"/>
        </w:rPr>
        <w:t xml:space="preserve">" ("beingness"), of "ens" like </w:t>
      </w:r>
      <w:r w:rsidRPr="00F607E1">
        <w:rPr>
          <w:rFonts w:cs="Calibri"/>
          <w:noProof/>
          <w:lang w:val="el-GR"/>
        </w:rPr>
        <w:t>οὐσία</w:t>
      </w:r>
      <w:r w:rsidRPr="0065196C">
        <w:rPr>
          <w:lang w:val="en-US"/>
        </w:rPr>
        <w:t xml:space="preserve"> from </w:t>
      </w:r>
      <w:proofErr w:type="spellStart"/>
      <w:r w:rsidRPr="00204F62">
        <w:rPr>
          <w:rFonts w:cs="Calibri"/>
        </w:rPr>
        <w:t>ὄν</w:t>
      </w:r>
      <w:proofErr w:type="spellEnd"/>
      <w:r w:rsidRPr="0065196C">
        <w:rPr>
          <w:lang w:val="en-US"/>
        </w:rPr>
        <w:t>. According to Owens (p. 150), it "seems to fulfill all t</w:t>
      </w:r>
      <w:r w:rsidRPr="0065196C">
        <w:rPr>
          <w:rFonts w:cs="Calibri"/>
          <w:lang w:val="en-US"/>
        </w:rPr>
        <w:t>he</w:t>
      </w:r>
      <w:r w:rsidRPr="0065196C">
        <w:rPr>
          <w:lang w:val="en-US"/>
        </w:rPr>
        <w:t xml:space="preserve"> requirements for a correct translation of </w:t>
      </w:r>
      <w:r w:rsidRPr="00F607E1">
        <w:rPr>
          <w:rFonts w:cs="Calibri"/>
          <w:noProof/>
          <w:lang w:val="el-GR"/>
        </w:rPr>
        <w:t>ο</w:t>
      </w:r>
      <w:proofErr w:type="spellStart"/>
      <w:r w:rsidRPr="00F607E1">
        <w:t>ὐσί</w:t>
      </w:r>
      <w:proofErr w:type="spellEnd"/>
      <w:r w:rsidRPr="00F607E1">
        <w:t>α</w:t>
      </w:r>
      <w:r w:rsidRPr="0065196C">
        <w:rPr>
          <w:lang w:val="en-US"/>
        </w:rPr>
        <w:t>". It can be found at Thomas Aquinas and Duns Scotus, who uses "</w:t>
      </w:r>
      <w:proofErr w:type="spellStart"/>
      <w:r w:rsidRPr="0065196C">
        <w:rPr>
          <w:lang w:val="en-US"/>
        </w:rPr>
        <w:t>realitas</w:t>
      </w:r>
      <w:proofErr w:type="spellEnd"/>
      <w:r w:rsidRPr="0065196C">
        <w:rPr>
          <w:lang w:val="en-US"/>
        </w:rPr>
        <w:t>" ("thingness") as an equivalent.</w:t>
      </w:r>
    </w:p>
    <w:p w:rsidR="00C10CDE" w:rsidRPr="0065196C" w:rsidRDefault="00C10CDE" w:rsidP="00810456">
      <w:pPr>
        <w:spacing w:after="0" w:line="240" w:lineRule="auto"/>
        <w:jc w:val="both"/>
        <w:rPr>
          <w:lang w:val="en-US"/>
        </w:rPr>
      </w:pPr>
      <w:r w:rsidRPr="0065196C">
        <w:rPr>
          <w:lang w:val="en-US"/>
        </w:rPr>
        <w:t xml:space="preserve">In the ordinary language of the Greeks, the expressions </w:t>
      </w:r>
      <w:proofErr w:type="spellStart"/>
      <w:r w:rsidRPr="00F607E1">
        <w:rPr>
          <w:rFonts w:cs="Calibri"/>
        </w:rPr>
        <w:t>τὰ</w:t>
      </w:r>
      <w:proofErr w:type="spellEnd"/>
      <w:r w:rsidRPr="0065196C">
        <w:rPr>
          <w:rFonts w:cs="Calibri"/>
          <w:lang w:val="en-US"/>
        </w:rPr>
        <w:t xml:space="preserve"> </w:t>
      </w:r>
      <w:proofErr w:type="spellStart"/>
      <w:r w:rsidRPr="00F607E1">
        <w:rPr>
          <w:rFonts w:cs="Calibri"/>
        </w:rPr>
        <w:t>ὄντ</w:t>
      </w:r>
      <w:proofErr w:type="spellEnd"/>
      <w:r w:rsidRPr="00F607E1">
        <w:rPr>
          <w:rFonts w:cs="Calibri"/>
        </w:rPr>
        <w:t>α</w:t>
      </w:r>
      <w:r w:rsidRPr="0065196C">
        <w:rPr>
          <w:rFonts w:cs="Calibri"/>
          <w:lang w:val="en-US"/>
        </w:rPr>
        <w:t xml:space="preserve"> </w:t>
      </w:r>
      <w:r w:rsidRPr="0065196C">
        <w:rPr>
          <w:lang w:val="en-US"/>
        </w:rPr>
        <w:t xml:space="preserve">and </w:t>
      </w:r>
      <w:r w:rsidRPr="00007F59">
        <w:t>ἡ</w:t>
      </w:r>
      <w:r w:rsidRPr="0065196C">
        <w:rPr>
          <w:lang w:val="en-US"/>
        </w:rPr>
        <w:t xml:space="preserve"> </w:t>
      </w:r>
      <w:proofErr w:type="spellStart"/>
      <w:r w:rsidRPr="00F607E1">
        <w:rPr>
          <w:rFonts w:cs="Calibri"/>
        </w:rPr>
        <w:t>οὐσί</w:t>
      </w:r>
      <w:proofErr w:type="spellEnd"/>
      <w:r w:rsidRPr="00F607E1">
        <w:rPr>
          <w:rFonts w:cs="Calibri"/>
        </w:rPr>
        <w:t>α</w:t>
      </w:r>
      <w:r w:rsidRPr="0065196C">
        <w:rPr>
          <w:lang w:val="en-US"/>
        </w:rPr>
        <w:t xml:space="preserve"> meant the totality of useful things present in a household. See for example in Plato </w:t>
      </w:r>
      <w:proofErr w:type="spellStart"/>
      <w:r w:rsidRPr="007B5EDA">
        <w:t>οὐσί</w:t>
      </w:r>
      <w:proofErr w:type="spellEnd"/>
      <w:r w:rsidRPr="007B5EDA">
        <w:t>ας</w:t>
      </w:r>
      <w:r w:rsidRPr="0065196C">
        <w:rPr>
          <w:lang w:val="en-US"/>
        </w:rPr>
        <w:t xml:space="preserve"> </w:t>
      </w:r>
      <w:proofErr w:type="spellStart"/>
      <w:r w:rsidRPr="007B5EDA">
        <w:t>δι</w:t>
      </w:r>
      <w:proofErr w:type="spellEnd"/>
      <w:r w:rsidRPr="0065196C">
        <w:rPr>
          <w:lang w:val="en-US"/>
        </w:rPr>
        <w:t xml:space="preserve">' </w:t>
      </w:r>
      <w:proofErr w:type="spellStart"/>
      <w:r w:rsidRPr="007B5EDA">
        <w:t>ἀμελεί</w:t>
      </w:r>
      <w:proofErr w:type="spellEnd"/>
      <w:r w:rsidRPr="007B5EDA">
        <w:t>ας</w:t>
      </w:r>
      <w:r w:rsidRPr="0065196C">
        <w:rPr>
          <w:lang w:val="en-US"/>
        </w:rPr>
        <w:t xml:space="preserve"> </w:t>
      </w:r>
      <w:r w:rsidRPr="007B5EDA">
        <w:t>ἀπ</w:t>
      </w:r>
      <w:proofErr w:type="spellStart"/>
      <w:r w:rsidRPr="007B5EDA">
        <w:t>ολλυμένης</w:t>
      </w:r>
      <w:proofErr w:type="spellEnd"/>
      <w:r>
        <w:rPr>
          <w:lang w:val="en-US"/>
        </w:rPr>
        <w:t xml:space="preserve"> (</w:t>
      </w:r>
      <w:r w:rsidRPr="007269D2">
        <w:rPr>
          <w:i/>
          <w:lang w:val="en-US"/>
        </w:rPr>
        <w:t>Phaedrus</w:t>
      </w:r>
      <w:r w:rsidRPr="0065196C">
        <w:rPr>
          <w:lang w:val="en-US"/>
        </w:rPr>
        <w:t xml:space="preserve"> </w:t>
      </w:r>
      <w:proofErr w:type="spellStart"/>
      <w:r w:rsidRPr="0065196C">
        <w:rPr>
          <w:lang w:val="en-US"/>
        </w:rPr>
        <w:t>252a</w:t>
      </w:r>
      <w:proofErr w:type="spellEnd"/>
      <w:r>
        <w:rPr>
          <w:lang w:val="en-US"/>
        </w:rPr>
        <w:t>)</w:t>
      </w:r>
      <w:r w:rsidRPr="0065196C">
        <w:rPr>
          <w:lang w:val="en-US"/>
        </w:rPr>
        <w:t xml:space="preserve">; </w:t>
      </w:r>
      <w:proofErr w:type="spellStart"/>
      <w:r w:rsidRPr="007B5EDA">
        <w:t>οὐσίᾳ</w:t>
      </w:r>
      <w:proofErr w:type="spellEnd"/>
      <w:r w:rsidRPr="0065196C">
        <w:rPr>
          <w:lang w:val="en-US"/>
        </w:rPr>
        <w:t xml:space="preserve"> </w:t>
      </w:r>
      <w:r w:rsidRPr="007B5EDA">
        <w:t>καὶ</w:t>
      </w:r>
      <w:r w:rsidRPr="0065196C">
        <w:rPr>
          <w:lang w:val="en-US"/>
        </w:rPr>
        <w:t xml:space="preserve"> </w:t>
      </w:r>
      <w:proofErr w:type="spellStart"/>
      <w:r w:rsidRPr="007B5EDA">
        <w:t>γένει</w:t>
      </w:r>
      <w:proofErr w:type="spellEnd"/>
      <w:r w:rsidRPr="0065196C">
        <w:rPr>
          <w:lang w:val="en-US"/>
        </w:rPr>
        <w:t xml:space="preserve"> </w:t>
      </w:r>
      <w:proofErr w:type="spellStart"/>
      <w:r w:rsidRPr="007B5EDA">
        <w:t>οὐδενὸς</w:t>
      </w:r>
      <w:proofErr w:type="spellEnd"/>
      <w:r w:rsidRPr="0065196C">
        <w:rPr>
          <w:lang w:val="en-US"/>
        </w:rPr>
        <w:t xml:space="preserve"> </w:t>
      </w:r>
      <w:proofErr w:type="spellStart"/>
      <w:r w:rsidRPr="007B5EDA">
        <w:t>ὕστερος</w:t>
      </w:r>
      <w:proofErr w:type="spellEnd"/>
      <w:r w:rsidRPr="0065196C">
        <w:rPr>
          <w:lang w:val="en-US"/>
        </w:rPr>
        <w:t xml:space="preserve"> </w:t>
      </w:r>
      <w:proofErr w:type="spellStart"/>
      <w:r w:rsidRPr="007B5EDA">
        <w:t>ὢν</w:t>
      </w:r>
      <w:proofErr w:type="spellEnd"/>
      <w:r w:rsidRPr="0065196C">
        <w:rPr>
          <w:lang w:val="en-US"/>
        </w:rPr>
        <w:t xml:space="preserve"> </w:t>
      </w:r>
      <w:proofErr w:type="spellStart"/>
      <w:r w:rsidRPr="007B5EDA">
        <w:t>τῶν</w:t>
      </w:r>
      <w:proofErr w:type="spellEnd"/>
      <w:r w:rsidRPr="0065196C">
        <w:rPr>
          <w:lang w:val="en-US"/>
        </w:rPr>
        <w:t xml:space="preserve"> </w:t>
      </w:r>
      <w:proofErr w:type="spellStart"/>
      <w:r w:rsidRPr="007B5EDA">
        <w:t>ἐκεῖ</w:t>
      </w:r>
      <w:proofErr w:type="spellEnd"/>
      <w:r w:rsidRPr="0065196C">
        <w:rPr>
          <w:lang w:val="en-US"/>
        </w:rPr>
        <w:t xml:space="preserve"> </w:t>
      </w:r>
      <w:r>
        <w:rPr>
          <w:lang w:val="en-US"/>
        </w:rPr>
        <w:t>(</w:t>
      </w:r>
      <w:r w:rsidRPr="007269D2">
        <w:rPr>
          <w:i/>
          <w:lang w:val="en-US"/>
        </w:rPr>
        <w:t>Timaeus</w:t>
      </w:r>
      <w:r w:rsidRPr="0065196C">
        <w:rPr>
          <w:lang w:val="en-US"/>
        </w:rPr>
        <w:t xml:space="preserve"> </w:t>
      </w:r>
      <w:proofErr w:type="spellStart"/>
      <w:r w:rsidRPr="0065196C">
        <w:rPr>
          <w:lang w:val="en-US"/>
        </w:rPr>
        <w:t>20a</w:t>
      </w:r>
      <w:proofErr w:type="spellEnd"/>
      <w:r>
        <w:rPr>
          <w:lang w:val="en-US"/>
        </w:rPr>
        <w:t>)</w:t>
      </w:r>
      <w:r w:rsidRPr="0065196C">
        <w:rPr>
          <w:lang w:val="en-US"/>
        </w:rPr>
        <w:t xml:space="preserve">; </w:t>
      </w:r>
      <w:proofErr w:type="spellStart"/>
      <w:r w:rsidRPr="007B5EDA">
        <w:t>οὐσί</w:t>
      </w:r>
      <w:proofErr w:type="spellEnd"/>
      <w:r w:rsidRPr="007B5EDA">
        <w:t>αν</w:t>
      </w:r>
      <w:r w:rsidRPr="0065196C">
        <w:rPr>
          <w:lang w:val="en-US"/>
        </w:rPr>
        <w:t xml:space="preserve"> </w:t>
      </w:r>
      <w:proofErr w:type="spellStart"/>
      <w:r w:rsidRPr="007B5EDA">
        <w:t>μάλ</w:t>
      </w:r>
      <w:proofErr w:type="spellEnd"/>
      <w:r w:rsidRPr="007B5EDA">
        <w:t>α</w:t>
      </w:r>
      <w:r w:rsidRPr="0065196C">
        <w:rPr>
          <w:lang w:val="en-US"/>
        </w:rPr>
        <w:t xml:space="preserve"> </w:t>
      </w:r>
      <w:r w:rsidRPr="007B5EDA">
        <w:t>π</w:t>
      </w:r>
      <w:proofErr w:type="spellStart"/>
      <w:r w:rsidRPr="007B5EDA">
        <w:t>ολλὴν</w:t>
      </w:r>
      <w:proofErr w:type="spellEnd"/>
      <w:r w:rsidRPr="0065196C">
        <w:rPr>
          <w:lang w:val="en-US"/>
        </w:rPr>
        <w:t xml:space="preserve"> </w:t>
      </w:r>
      <w:r w:rsidRPr="007B5EDA">
        <w:t>κα</w:t>
      </w:r>
      <w:proofErr w:type="spellStart"/>
      <w:r w:rsidRPr="007B5EDA">
        <w:t>τέλι</w:t>
      </w:r>
      <w:proofErr w:type="spellEnd"/>
      <w:r w:rsidRPr="007B5EDA">
        <w:t>πεν</w:t>
      </w:r>
      <w:r>
        <w:rPr>
          <w:lang w:val="en-US"/>
        </w:rPr>
        <w:t xml:space="preserve"> (</w:t>
      </w:r>
      <w:r w:rsidRPr="007269D2">
        <w:rPr>
          <w:i/>
          <w:lang w:val="en-US"/>
        </w:rPr>
        <w:t>Theaetetus</w:t>
      </w:r>
      <w:r w:rsidRPr="0065196C">
        <w:rPr>
          <w:lang w:val="en-US"/>
        </w:rPr>
        <w:t xml:space="preserve"> </w:t>
      </w:r>
      <w:proofErr w:type="spellStart"/>
      <w:r w:rsidRPr="0065196C">
        <w:rPr>
          <w:lang w:val="en-US"/>
        </w:rPr>
        <w:t>144c</w:t>
      </w:r>
      <w:proofErr w:type="spellEnd"/>
      <w:r>
        <w:rPr>
          <w:lang w:val="en-US"/>
        </w:rPr>
        <w:t>)</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In philosophical use, the concept of a household is transferred to the cosmos (cf. the term </w:t>
      </w:r>
      <w:proofErr w:type="spellStart"/>
      <w:r w:rsidRPr="002E10D8">
        <w:t>διοίκησις</w:t>
      </w:r>
      <w:proofErr w:type="spellEnd"/>
      <w:r w:rsidRPr="002E10D8">
        <w:rPr>
          <w:lang w:val="en-US"/>
        </w:rPr>
        <w:t xml:space="preserve"> </w:t>
      </w:r>
      <w:r w:rsidRPr="0065196C">
        <w:rPr>
          <w:lang w:val="en-US"/>
        </w:rPr>
        <w:t xml:space="preserve">in the Stoics, below, p. </w:t>
      </w:r>
      <w:r>
        <w:rPr>
          <w:lang w:val="en-US"/>
        </w:rPr>
        <w:t>133</w:t>
      </w:r>
      <w:r w:rsidRPr="0065196C">
        <w:rPr>
          <w:lang w:val="en-US"/>
        </w:rPr>
        <w:t xml:space="preserve">): the cosmos is like a house in which things are. That is why that use of </w:t>
      </w:r>
      <w:proofErr w:type="spellStart"/>
      <w:r w:rsidRPr="00434BED">
        <w:rPr>
          <w:rFonts w:cs="Calibri"/>
        </w:rPr>
        <w:t>οὐσί</w:t>
      </w:r>
      <w:proofErr w:type="spellEnd"/>
      <w:r w:rsidRPr="00434BED">
        <w:rPr>
          <w:rFonts w:cs="Calibri"/>
        </w:rPr>
        <w:t>α</w:t>
      </w:r>
      <w:r w:rsidRPr="0065196C">
        <w:rPr>
          <w:lang w:val="en-US"/>
        </w:rPr>
        <w:t xml:space="preserve"> is to be taken as the original one in which the totality of things is meant, as in </w:t>
      </w:r>
      <w:proofErr w:type="spellStart"/>
      <w:r w:rsidRPr="0065196C">
        <w:rPr>
          <w:i/>
          <w:lang w:val="en-US"/>
        </w:rPr>
        <w:t>Metaphysica</w:t>
      </w:r>
      <w:proofErr w:type="spellEnd"/>
      <w:r w:rsidRPr="0065196C">
        <w:rPr>
          <w:lang w:val="en-US"/>
        </w:rPr>
        <w:t xml:space="preserve"> </w:t>
      </w:r>
      <w:r w:rsidRPr="00434BED">
        <w:rPr>
          <w:rFonts w:cs="Calibri"/>
        </w:rPr>
        <w:t>Γ</w:t>
      </w:r>
      <w:r w:rsidRPr="0065196C">
        <w:rPr>
          <w:lang w:val="en-US"/>
        </w:rPr>
        <w:t xml:space="preserve">, </w:t>
      </w:r>
      <w:proofErr w:type="spellStart"/>
      <w:r w:rsidRPr="0065196C">
        <w:rPr>
          <w:lang w:val="en-US"/>
        </w:rPr>
        <w:t>1005b6</w:t>
      </w:r>
      <w:proofErr w:type="spellEnd"/>
      <w:r w:rsidRPr="0065196C">
        <w:rPr>
          <w:lang w:val="en-US"/>
        </w:rPr>
        <w:t xml:space="preserve"> (</w:t>
      </w:r>
      <w:r w:rsidRPr="00434BED">
        <w:rPr>
          <w:rFonts w:cs="Calibri"/>
        </w:rPr>
        <w:t>π</w:t>
      </w:r>
      <w:proofErr w:type="spellStart"/>
      <w:r w:rsidRPr="00434BED">
        <w:rPr>
          <w:rFonts w:cs="Calibri"/>
        </w:rPr>
        <w:t>ερὶ</w:t>
      </w:r>
      <w:proofErr w:type="spellEnd"/>
      <w:r w:rsidRPr="0065196C">
        <w:rPr>
          <w:rFonts w:cs="Calibri"/>
          <w:lang w:val="en-US"/>
        </w:rPr>
        <w:t xml:space="preserve"> </w:t>
      </w:r>
      <w:proofErr w:type="spellStart"/>
      <w:r w:rsidRPr="00434BED">
        <w:rPr>
          <w:rFonts w:cs="Calibri"/>
        </w:rPr>
        <w:t>οὐσί</w:t>
      </w:r>
      <w:proofErr w:type="spellEnd"/>
      <w:r w:rsidRPr="00434BED">
        <w:rPr>
          <w:rFonts w:cs="Calibri"/>
        </w:rPr>
        <w:t>ας</w:t>
      </w:r>
      <w:r w:rsidRPr="0065196C">
        <w:rPr>
          <w:rFonts w:cs="Calibri"/>
          <w:lang w:val="en-US"/>
        </w:rPr>
        <w:t xml:space="preserve"> </w:t>
      </w:r>
      <w:proofErr w:type="spellStart"/>
      <w:r w:rsidRPr="00434BED">
        <w:rPr>
          <w:rFonts w:cs="Calibri"/>
        </w:rPr>
        <w:t>τῆς</w:t>
      </w:r>
      <w:proofErr w:type="spellEnd"/>
      <w:r w:rsidRPr="0065196C">
        <w:rPr>
          <w:rFonts w:cs="Calibri"/>
          <w:lang w:val="en-US"/>
        </w:rPr>
        <w:t xml:space="preserve"> </w:t>
      </w:r>
      <w:r w:rsidRPr="00434BED">
        <w:rPr>
          <w:rFonts w:cs="Calibri"/>
        </w:rPr>
        <w:t>π</w:t>
      </w:r>
      <w:proofErr w:type="spellStart"/>
      <w:r w:rsidRPr="00434BED">
        <w:rPr>
          <w:rFonts w:cs="Calibri"/>
        </w:rPr>
        <w:t>άσης</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The </w:t>
      </w:r>
      <w:r>
        <w:rPr>
          <w:lang w:val="en-US"/>
        </w:rPr>
        <w:t>fundamental</w:t>
      </w:r>
      <w:r w:rsidRPr="0065196C">
        <w:rPr>
          <w:lang w:val="en-US"/>
        </w:rPr>
        <w:t xml:space="preserve"> idea in question entails that everything that exists must be somewhere (cf. Aristotle, </w:t>
      </w:r>
      <w:r w:rsidRPr="0065196C">
        <w:rPr>
          <w:i/>
          <w:lang w:val="en-US"/>
        </w:rPr>
        <w:t>Physica</w:t>
      </w:r>
      <w:r w:rsidRPr="0065196C">
        <w:rPr>
          <w:lang w:val="en-US"/>
        </w:rPr>
        <w:t xml:space="preserve">, </w:t>
      </w:r>
      <w:proofErr w:type="spellStart"/>
      <w:r w:rsidRPr="0065196C">
        <w:rPr>
          <w:lang w:val="en-US"/>
        </w:rPr>
        <w:t>208a29</w:t>
      </w:r>
      <w:proofErr w:type="spellEnd"/>
      <w:r w:rsidRPr="0065196C">
        <w:rPr>
          <w:lang w:val="en-US"/>
        </w:rPr>
        <w:t>-31: "all suppose that things which exist are somewhere; the non-existent is nowhere - where is the goat-stag or the sphinx?"</w:t>
      </w:r>
      <w:r>
        <w:rPr>
          <w:lang w:val="en-US"/>
        </w:rPr>
        <w:t>), the I</w:t>
      </w:r>
      <w:r w:rsidRPr="0065196C">
        <w:rPr>
          <w:lang w:val="en-US"/>
        </w:rPr>
        <w:t xml:space="preserve">deas too. If they are not to be found in the visible world, they must be somewhere else, e. g. in a "heavenly place" (Plato, </w:t>
      </w:r>
      <w:r w:rsidRPr="0065196C">
        <w:rPr>
          <w:i/>
          <w:lang w:val="en-US"/>
        </w:rPr>
        <w:t>Phaedrus</w:t>
      </w:r>
      <w:r w:rsidRPr="0065196C">
        <w:rPr>
          <w:lang w:val="en-US"/>
        </w:rPr>
        <w:t xml:space="preserve"> </w:t>
      </w:r>
      <w:proofErr w:type="spellStart"/>
      <w:r w:rsidRPr="0065196C">
        <w:rPr>
          <w:lang w:val="en-US"/>
        </w:rPr>
        <w:t>247c</w:t>
      </w:r>
      <w:proofErr w:type="spellEnd"/>
      <w:r w:rsidRPr="0065196C">
        <w:rPr>
          <w:lang w:val="en-US"/>
        </w:rPr>
        <w:t>) or in t</w:t>
      </w:r>
      <w:r>
        <w:rPr>
          <w:lang w:val="en-US"/>
        </w:rPr>
        <w:t>he soul (the soul as "place of I</w:t>
      </w:r>
      <w:r w:rsidRPr="0065196C">
        <w:rPr>
          <w:lang w:val="en-US"/>
        </w:rPr>
        <w:t xml:space="preserve">deas" in </w:t>
      </w:r>
      <w:r w:rsidRPr="0065196C">
        <w:rPr>
          <w:i/>
          <w:lang w:val="en-US"/>
        </w:rPr>
        <w:t>De anima</w:t>
      </w:r>
      <w:r w:rsidRPr="0065196C">
        <w:rPr>
          <w:lang w:val="en-US"/>
        </w:rPr>
        <w:t xml:space="preserve">, </w:t>
      </w:r>
      <w:proofErr w:type="spellStart"/>
      <w:r w:rsidRPr="0065196C">
        <w:rPr>
          <w:lang w:val="en-US"/>
        </w:rPr>
        <w:t>429a27</w:t>
      </w:r>
      <w:proofErr w:type="spellEnd"/>
      <w:r w:rsidRPr="0065196C">
        <w:rPr>
          <w:lang w:val="en-US"/>
        </w:rPr>
        <w:t>-28).</w:t>
      </w:r>
    </w:p>
    <w:p w:rsidR="00C10CDE" w:rsidRPr="0065196C" w:rsidRDefault="00C10CDE" w:rsidP="00810456">
      <w:pPr>
        <w:spacing w:after="0" w:line="240" w:lineRule="auto"/>
        <w:jc w:val="both"/>
        <w:rPr>
          <w:lang w:val="en-US"/>
        </w:rPr>
      </w:pPr>
      <w:r w:rsidRPr="0065196C">
        <w:rPr>
          <w:lang w:val="en-US"/>
        </w:rPr>
        <w:t xml:space="preserve">In modern times, this spatially determined conception of being is opposed by a more temporally determined conception, according to which the world is the totality of events (cf. below, p. </w:t>
      </w:r>
      <w:r>
        <w:rPr>
          <w:lang w:val="en-US"/>
        </w:rPr>
        <w:t>177</w:t>
      </w:r>
      <w:r w:rsidRPr="0065196C">
        <w:rPr>
          <w:lang w:val="en-US"/>
        </w:rPr>
        <w:t xml:space="preserve"> the view of causality as a regulated sequence of events).</w:t>
      </w:r>
    </w:p>
    <w:p w:rsidR="00C10CDE" w:rsidRPr="0065196C" w:rsidRDefault="00C10CDE" w:rsidP="00810456">
      <w:pPr>
        <w:spacing w:after="0" w:line="240" w:lineRule="auto"/>
        <w:jc w:val="both"/>
        <w:rPr>
          <w:lang w:val="en-US"/>
        </w:rPr>
      </w:pPr>
      <w:r w:rsidRPr="0065196C">
        <w:rPr>
          <w:lang w:val="en-US"/>
        </w:rPr>
        <w:t xml:space="preserve">Aristotle finds the formula </w:t>
      </w:r>
      <w:proofErr w:type="spellStart"/>
      <w:r w:rsidRPr="0065196C">
        <w:rPr>
          <w:lang w:val="en-US"/>
        </w:rPr>
        <w:t>hypokeímenon</w:t>
      </w:r>
      <w:proofErr w:type="spellEnd"/>
      <w:r w:rsidRPr="0065196C">
        <w:rPr>
          <w:lang w:val="en-US"/>
        </w:rPr>
        <w:t xml:space="preserve"> in </w:t>
      </w:r>
      <w:proofErr w:type="spellStart"/>
      <w:r w:rsidRPr="0065196C">
        <w:rPr>
          <w:i/>
          <w:lang w:val="en-US"/>
        </w:rPr>
        <w:t>Metaphysica</w:t>
      </w:r>
      <w:proofErr w:type="spellEnd"/>
      <w:r w:rsidRPr="0065196C">
        <w:rPr>
          <w:lang w:val="en-US"/>
        </w:rPr>
        <w:t xml:space="preserve"> Z 3 for the things in the world that the pre-Socratics were concerned about. "entity" (beingness, being) in the sense of "substantia" is </w:t>
      </w:r>
      <w:proofErr w:type="spellStart"/>
      <w:r w:rsidRPr="0065196C">
        <w:rPr>
          <w:i/>
          <w:lang w:val="en-US"/>
        </w:rPr>
        <w:t>abstractum</w:t>
      </w:r>
      <w:proofErr w:type="spellEnd"/>
      <w:r w:rsidRPr="0065196C">
        <w:rPr>
          <w:i/>
          <w:lang w:val="en-US"/>
        </w:rPr>
        <w:t xml:space="preserve"> pro </w:t>
      </w:r>
      <w:proofErr w:type="spellStart"/>
      <w:r w:rsidRPr="0065196C">
        <w:rPr>
          <w:i/>
          <w:lang w:val="en-US"/>
        </w:rPr>
        <w:t>concreto</w:t>
      </w:r>
      <w:proofErr w:type="spellEnd"/>
      <w:r w:rsidRPr="0065196C">
        <w:rPr>
          <w:lang w:val="en-US"/>
        </w:rPr>
        <w:t>. "entity" in the sense of "</w:t>
      </w:r>
      <w:proofErr w:type="spellStart"/>
      <w:r w:rsidRPr="0065196C">
        <w:rPr>
          <w:lang w:val="en-US"/>
        </w:rPr>
        <w:t>essentia</w:t>
      </w:r>
      <w:proofErr w:type="spellEnd"/>
      <w:r w:rsidRPr="0065196C">
        <w:rPr>
          <w:lang w:val="en-US"/>
        </w:rPr>
        <w:t xml:space="preserve">" means a new application; here "being" is </w:t>
      </w:r>
      <w:proofErr w:type="spellStart"/>
      <w:r w:rsidRPr="0065196C">
        <w:rPr>
          <w:lang w:val="en-US"/>
        </w:rPr>
        <w:t>abstractum</w:t>
      </w:r>
      <w:proofErr w:type="spellEnd"/>
      <w:r w:rsidRPr="0065196C">
        <w:rPr>
          <w:lang w:val="en-US"/>
        </w:rPr>
        <w:t>, generic term for "humanity</w:t>
      </w:r>
      <w:r>
        <w:rPr>
          <w:lang w:val="en-US"/>
        </w:rPr>
        <w:t>,"</w:t>
      </w:r>
      <w:r w:rsidRPr="0065196C">
        <w:rPr>
          <w:lang w:val="en-US"/>
        </w:rPr>
        <w:t xml:space="preserve"> "</w:t>
      </w:r>
      <w:proofErr w:type="spellStart"/>
      <w:r w:rsidRPr="0065196C">
        <w:rPr>
          <w:lang w:val="en-US"/>
        </w:rPr>
        <w:t>horseness</w:t>
      </w:r>
      <w:proofErr w:type="spellEnd"/>
      <w:r w:rsidRPr="0065196C">
        <w:rPr>
          <w:lang w:val="en-US"/>
        </w:rPr>
        <w:t xml:space="preserve">" and the like. Here </w:t>
      </w:r>
      <w:r w:rsidRPr="0065196C">
        <w:rPr>
          <w:lang w:val="en-US"/>
        </w:rPr>
        <w:lastRenderedPageBreak/>
        <w:t xml:space="preserve">Socrates' "flight into the </w:t>
      </w:r>
      <w:proofErr w:type="spellStart"/>
      <w:r w:rsidRPr="0065196C">
        <w:rPr>
          <w:lang w:val="en-US"/>
        </w:rPr>
        <w:t>lógoi</w:t>
      </w:r>
      <w:proofErr w:type="spellEnd"/>
      <w:r w:rsidRPr="0065196C">
        <w:rPr>
          <w:lang w:val="en-US"/>
        </w:rPr>
        <w:t xml:space="preserve">" (Plato, </w:t>
      </w:r>
      <w:r w:rsidRPr="0065196C">
        <w:rPr>
          <w:i/>
          <w:lang w:val="en-US"/>
        </w:rPr>
        <w:t>Phaedo</w:t>
      </w:r>
      <w:r w:rsidRPr="0065196C">
        <w:rPr>
          <w:lang w:val="en-US"/>
        </w:rPr>
        <w:t xml:space="preserve"> </w:t>
      </w:r>
      <w:proofErr w:type="spellStart"/>
      <w:r w:rsidRPr="0065196C">
        <w:rPr>
          <w:lang w:val="en-US"/>
        </w:rPr>
        <w:t>99e</w:t>
      </w:r>
      <w:proofErr w:type="spellEnd"/>
      <w:r w:rsidRPr="0065196C">
        <w:rPr>
          <w:lang w:val="en-US"/>
        </w:rPr>
        <w:t>) is reflected terminologically.</w:t>
      </w:r>
    </w:p>
    <w:p w:rsidR="00C10CDE" w:rsidRPr="0065196C" w:rsidRDefault="00C10CDE" w:rsidP="00810456">
      <w:pPr>
        <w:spacing w:after="0" w:line="240" w:lineRule="auto"/>
        <w:jc w:val="both"/>
        <w:rPr>
          <w:lang w:val="en-US"/>
        </w:rPr>
      </w:pPr>
      <w:r w:rsidRPr="0065196C">
        <w:rPr>
          <w:lang w:val="en-US"/>
        </w:rPr>
        <w:t xml:space="preserve">In a third meaning, </w:t>
      </w:r>
      <w:proofErr w:type="spellStart"/>
      <w:r w:rsidRPr="0065196C">
        <w:rPr>
          <w:lang w:val="en-US"/>
        </w:rPr>
        <w:t>ousía</w:t>
      </w:r>
      <w:proofErr w:type="spellEnd"/>
      <w:r w:rsidRPr="0065196C">
        <w:rPr>
          <w:lang w:val="en-US"/>
        </w:rPr>
        <w:t xml:space="preserve"> describes as verbal noun the act of being, opposed to </w:t>
      </w:r>
      <w:proofErr w:type="spellStart"/>
      <w:r w:rsidRPr="0065196C">
        <w:rPr>
          <w:lang w:val="en-US"/>
        </w:rPr>
        <w:t>génesis</w:t>
      </w:r>
      <w:proofErr w:type="spellEnd"/>
      <w:r w:rsidRPr="0065196C">
        <w:rPr>
          <w:lang w:val="en-US"/>
        </w:rPr>
        <w:t>, coming-to-be. From this meaning, Plotinus criticizes Aristotle's notion of substance (6.1</w:t>
      </w:r>
      <w:r>
        <w:rPr>
          <w:lang w:val="en-US"/>
        </w:rPr>
        <w:t>.</w:t>
      </w:r>
      <w:r w:rsidRPr="0065196C">
        <w:rPr>
          <w:lang w:val="en-US"/>
        </w:rPr>
        <w:t>1-3; 6.3</w:t>
      </w:r>
      <w:r>
        <w:rPr>
          <w:lang w:val="en-US"/>
        </w:rPr>
        <w:t>.</w:t>
      </w:r>
      <w:r w:rsidRPr="0065196C">
        <w:rPr>
          <w:lang w:val="en-US"/>
        </w:rPr>
        <w:t>2).</w:t>
      </w:r>
    </w:p>
    <w:p w:rsidR="00C10CDE" w:rsidRPr="0065196C" w:rsidRDefault="00C10CDE" w:rsidP="00810456">
      <w:pPr>
        <w:spacing w:after="0" w:line="240" w:lineRule="auto"/>
        <w:jc w:val="both"/>
        <w:rPr>
          <w:lang w:val="en-US"/>
        </w:rPr>
      </w:pPr>
      <w:r w:rsidRPr="0065196C">
        <w:rPr>
          <w:b/>
          <w:lang w:val="en-US"/>
        </w:rPr>
        <w:t>pathos:</w:t>
      </w:r>
      <w:r w:rsidRPr="0065196C">
        <w:rPr>
          <w:lang w:val="en-US"/>
        </w:rPr>
        <w:t xml:space="preserve"> </w:t>
      </w:r>
      <w:proofErr w:type="spellStart"/>
      <w:r w:rsidRPr="0065196C">
        <w:rPr>
          <w:lang w:val="en-US"/>
        </w:rPr>
        <w:t>passio</w:t>
      </w:r>
      <w:proofErr w:type="spellEnd"/>
      <w:r w:rsidRPr="0065196C">
        <w:rPr>
          <w:lang w:val="en-US"/>
        </w:rPr>
        <w:t xml:space="preserve">, </w:t>
      </w:r>
      <w:proofErr w:type="spellStart"/>
      <w:r w:rsidRPr="0065196C">
        <w:rPr>
          <w:lang w:val="en-US"/>
        </w:rPr>
        <w:t>affectio</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To take not only in the narrow psychological sense of "affect</w:t>
      </w:r>
      <w:r>
        <w:rPr>
          <w:lang w:val="en-US"/>
        </w:rPr>
        <w:t>,"</w:t>
      </w:r>
      <w:r w:rsidRPr="0065196C">
        <w:rPr>
          <w:lang w:val="en-US"/>
        </w:rPr>
        <w:t xml:space="preserve"> but encompasses everything that happens to a being, e. g. the predicates of the being that are not implied in its essence, the "</w:t>
      </w:r>
      <w:proofErr w:type="spellStart"/>
      <w:r w:rsidRPr="0065196C">
        <w:rPr>
          <w:lang w:val="en-US"/>
        </w:rPr>
        <w:t>passiones</w:t>
      </w:r>
      <w:proofErr w:type="spellEnd"/>
      <w:r w:rsidRPr="0065196C">
        <w:rPr>
          <w:lang w:val="en-US"/>
        </w:rPr>
        <w:t>" or "</w:t>
      </w:r>
      <w:proofErr w:type="spellStart"/>
      <w:r w:rsidRPr="0065196C">
        <w:rPr>
          <w:lang w:val="en-US"/>
        </w:rPr>
        <w:t>affectiones</w:t>
      </w:r>
      <w:proofErr w:type="spellEnd"/>
      <w:r w:rsidRPr="0065196C">
        <w:rPr>
          <w:lang w:val="en-US"/>
        </w:rPr>
        <w:t xml:space="preserve"> </w:t>
      </w:r>
      <w:proofErr w:type="spellStart"/>
      <w:r w:rsidRPr="0065196C">
        <w:rPr>
          <w:lang w:val="en-US"/>
        </w:rPr>
        <w:t>entis</w:t>
      </w:r>
      <w:proofErr w:type="spellEnd"/>
      <w:r>
        <w:rPr>
          <w:lang w:val="en-US"/>
        </w:rPr>
        <w:t>,"</w:t>
      </w:r>
      <w:r w:rsidRPr="0065196C">
        <w:rPr>
          <w:lang w:val="en-US"/>
        </w:rPr>
        <w:t xml:space="preserve"> see below, p</w:t>
      </w:r>
      <w:r>
        <w:rPr>
          <w:lang w:val="en-US"/>
        </w:rPr>
        <w:t>p</w:t>
      </w:r>
      <w:r w:rsidRPr="0065196C">
        <w:rPr>
          <w:lang w:val="en-US"/>
        </w:rPr>
        <w:t xml:space="preserve">. </w:t>
      </w:r>
      <w:r>
        <w:rPr>
          <w:lang w:val="en-US"/>
        </w:rPr>
        <w:t>139 and 178</w:t>
      </w:r>
      <w:r w:rsidRPr="0065196C">
        <w:rPr>
          <w:lang w:val="en-US"/>
        </w:rPr>
        <w:t>. In this broad meaning "</w:t>
      </w:r>
      <w:proofErr w:type="spellStart"/>
      <w:r w:rsidRPr="0065196C">
        <w:rPr>
          <w:lang w:val="en-US"/>
        </w:rPr>
        <w:t>passio</w:t>
      </w:r>
      <w:proofErr w:type="spellEnd"/>
      <w:r w:rsidRPr="0065196C">
        <w:rPr>
          <w:lang w:val="en-US"/>
        </w:rPr>
        <w:t>" is equivalent to "</w:t>
      </w:r>
      <w:proofErr w:type="spellStart"/>
      <w:r w:rsidRPr="0065196C">
        <w:rPr>
          <w:lang w:val="en-US"/>
        </w:rPr>
        <w:t>accidens</w:t>
      </w:r>
      <w:proofErr w:type="spellEnd"/>
      <w:r w:rsidRPr="0065196C">
        <w:rPr>
          <w:lang w:val="en-US"/>
        </w:rPr>
        <w:t>".</w:t>
      </w:r>
    </w:p>
    <w:p w:rsidR="00C10CDE" w:rsidRPr="0065196C" w:rsidRDefault="00C10CDE" w:rsidP="00810456">
      <w:pPr>
        <w:spacing w:after="0" w:line="240" w:lineRule="auto"/>
        <w:jc w:val="both"/>
        <w:rPr>
          <w:lang w:val="en-US"/>
        </w:rPr>
      </w:pPr>
      <w:proofErr w:type="spellStart"/>
      <w:r w:rsidRPr="0065196C">
        <w:rPr>
          <w:b/>
          <w:lang w:val="en-US"/>
        </w:rPr>
        <w:t>physis</w:t>
      </w:r>
      <w:proofErr w:type="spellEnd"/>
      <w:r w:rsidRPr="0065196C">
        <w:rPr>
          <w:b/>
          <w:lang w:val="en-US"/>
        </w:rPr>
        <w:t>:</w:t>
      </w:r>
      <w:r w:rsidRPr="0065196C">
        <w:rPr>
          <w:lang w:val="en-US"/>
        </w:rPr>
        <w:t xml:space="preserve"> </w:t>
      </w:r>
      <w:proofErr w:type="spellStart"/>
      <w:r w:rsidRPr="0065196C">
        <w:rPr>
          <w:lang w:val="en-US"/>
        </w:rPr>
        <w:t>natura</w:t>
      </w:r>
      <w:proofErr w:type="spellEnd"/>
      <w:r w:rsidRPr="0065196C">
        <w:rPr>
          <w:lang w:val="en-US"/>
        </w:rPr>
        <w:t>.</w:t>
      </w:r>
    </w:p>
    <w:p w:rsidR="00C10CDE" w:rsidRPr="0065196C" w:rsidRDefault="00C10CDE" w:rsidP="00810456">
      <w:pPr>
        <w:spacing w:after="0" w:line="240" w:lineRule="auto"/>
        <w:jc w:val="both"/>
        <w:rPr>
          <w:lang w:val="en-US"/>
        </w:rPr>
      </w:pPr>
      <w:r w:rsidRPr="0065196C">
        <w:rPr>
          <w:b/>
          <w:lang w:val="en-US"/>
        </w:rPr>
        <w:t>pneuma:</w:t>
      </w:r>
      <w:r w:rsidRPr="0065196C">
        <w:rPr>
          <w:lang w:val="en-US"/>
        </w:rPr>
        <w:t xml:space="preserve"> spiritus.</w:t>
      </w:r>
    </w:p>
    <w:p w:rsidR="00C10CDE" w:rsidRPr="0065196C" w:rsidRDefault="00C10CDE" w:rsidP="00810456">
      <w:pPr>
        <w:spacing w:after="0" w:line="240" w:lineRule="auto"/>
        <w:jc w:val="both"/>
        <w:rPr>
          <w:lang w:val="en-US"/>
        </w:rPr>
      </w:pPr>
      <w:r w:rsidRPr="0065196C">
        <w:rPr>
          <w:lang w:val="en-US"/>
        </w:rPr>
        <w:t>The career of the expression "spirit" in metaphysics only begins with the Stoics who use it to describe the substance of the immanent deity. Thus the deity is understood as a breath of life that inspires the cosmic organism:</w:t>
      </w:r>
    </w:p>
    <w:p w:rsidR="00C10CDE" w:rsidRPr="00027574" w:rsidRDefault="00C10CDE" w:rsidP="00810456">
      <w:pPr>
        <w:spacing w:after="0" w:line="240" w:lineRule="auto"/>
        <w:jc w:val="both"/>
        <w:rPr>
          <w:lang w:val="it-IT"/>
        </w:rPr>
      </w:pPr>
      <w:r w:rsidRPr="00027574">
        <w:rPr>
          <w:lang w:val="it-IT"/>
        </w:rPr>
        <w:t>«</w:t>
      </w:r>
      <w:proofErr w:type="spellStart"/>
      <w:r w:rsidRPr="00027574">
        <w:rPr>
          <w:lang w:val="it-IT"/>
        </w:rPr>
        <w:t>Haec</w:t>
      </w:r>
      <w:proofErr w:type="spellEnd"/>
      <w:r w:rsidRPr="00027574">
        <w:rPr>
          <w:lang w:val="it-IT"/>
        </w:rPr>
        <w:t xml:space="preserve"> </w:t>
      </w:r>
      <w:proofErr w:type="spellStart"/>
      <w:r w:rsidRPr="00027574">
        <w:rPr>
          <w:lang w:val="it-IT"/>
        </w:rPr>
        <w:t>igitur</w:t>
      </w:r>
      <w:proofErr w:type="spellEnd"/>
      <w:r w:rsidRPr="00027574">
        <w:rPr>
          <w:lang w:val="it-IT"/>
        </w:rPr>
        <w:t xml:space="preserve"> ita fieri omnibus inter se </w:t>
      </w:r>
      <w:proofErr w:type="spellStart"/>
      <w:r w:rsidRPr="00027574">
        <w:rPr>
          <w:lang w:val="it-IT"/>
        </w:rPr>
        <w:t>concinentibus</w:t>
      </w:r>
      <w:proofErr w:type="spellEnd"/>
      <w:r w:rsidRPr="00027574">
        <w:rPr>
          <w:lang w:val="it-IT"/>
        </w:rPr>
        <w:t xml:space="preserve"> mundi partibus </w:t>
      </w:r>
      <w:proofErr w:type="spellStart"/>
      <w:r w:rsidRPr="00027574">
        <w:rPr>
          <w:lang w:val="it-IT"/>
        </w:rPr>
        <w:t>profecto</w:t>
      </w:r>
      <w:proofErr w:type="spellEnd"/>
      <w:r w:rsidRPr="00027574">
        <w:rPr>
          <w:lang w:val="it-IT"/>
        </w:rPr>
        <w:t xml:space="preserve"> non </w:t>
      </w:r>
      <w:proofErr w:type="spellStart"/>
      <w:r w:rsidRPr="00027574">
        <w:rPr>
          <w:lang w:val="it-IT"/>
        </w:rPr>
        <w:t>possent</w:t>
      </w:r>
      <w:proofErr w:type="spellEnd"/>
      <w:r w:rsidRPr="00027574">
        <w:rPr>
          <w:lang w:val="it-IT"/>
        </w:rPr>
        <w:t xml:space="preserve"> </w:t>
      </w:r>
      <w:proofErr w:type="spellStart"/>
      <w:r w:rsidRPr="00027574">
        <w:rPr>
          <w:lang w:val="it-IT"/>
        </w:rPr>
        <w:t>nisi</w:t>
      </w:r>
      <w:proofErr w:type="spellEnd"/>
      <w:r w:rsidRPr="00027574">
        <w:rPr>
          <w:lang w:val="it-IT"/>
        </w:rPr>
        <w:t xml:space="preserve"> ea uno divino et continuato </w:t>
      </w:r>
      <w:proofErr w:type="spellStart"/>
      <w:r w:rsidRPr="00027574">
        <w:rPr>
          <w:lang w:val="it-IT"/>
        </w:rPr>
        <w:t>spiritu</w:t>
      </w:r>
      <w:proofErr w:type="spellEnd"/>
      <w:r w:rsidRPr="00027574">
        <w:rPr>
          <w:lang w:val="it-IT"/>
        </w:rPr>
        <w:t xml:space="preserve"> </w:t>
      </w:r>
      <w:proofErr w:type="spellStart"/>
      <w:r w:rsidRPr="00027574">
        <w:rPr>
          <w:lang w:val="it-IT"/>
        </w:rPr>
        <w:t>continerentur</w:t>
      </w:r>
      <w:proofErr w:type="spellEnd"/>
      <w:r w:rsidRPr="00027574">
        <w:rPr>
          <w:lang w:val="it-IT"/>
        </w:rPr>
        <w:t xml:space="preserve">» (Cicero, </w:t>
      </w:r>
      <w:r w:rsidRPr="00027574">
        <w:rPr>
          <w:i/>
          <w:lang w:val="it-IT"/>
        </w:rPr>
        <w:t xml:space="preserve">De natura </w:t>
      </w:r>
      <w:proofErr w:type="spellStart"/>
      <w:r w:rsidRPr="00027574">
        <w:rPr>
          <w:i/>
          <w:lang w:val="it-IT"/>
        </w:rPr>
        <w:t>deorum</w:t>
      </w:r>
      <w:proofErr w:type="spellEnd"/>
      <w:r w:rsidRPr="00027574">
        <w:rPr>
          <w:lang w:val="it-IT"/>
        </w:rPr>
        <w:t xml:space="preserve"> 2.7.19).</w:t>
      </w:r>
    </w:p>
    <w:p w:rsidR="00C10CDE" w:rsidRPr="0065196C" w:rsidRDefault="00C10CDE" w:rsidP="00810456">
      <w:pPr>
        <w:spacing w:after="0" w:line="240" w:lineRule="auto"/>
        <w:jc w:val="both"/>
        <w:rPr>
          <w:lang w:val="en-US"/>
        </w:rPr>
      </w:pPr>
      <w:r w:rsidRPr="0065196C">
        <w:rPr>
          <w:lang w:val="en-US"/>
        </w:rPr>
        <w:t>("These processes and this musical harmony of all the parts of the world assuredly could not go on were they not maintained in unison by a single divine and all-pervading spirit.")</w:t>
      </w:r>
    </w:p>
    <w:p w:rsidR="00C10CDE" w:rsidRPr="0065196C" w:rsidRDefault="00C10CDE" w:rsidP="00810456">
      <w:pPr>
        <w:spacing w:after="0" w:line="240" w:lineRule="auto"/>
        <w:jc w:val="both"/>
        <w:rPr>
          <w:lang w:val="en-US"/>
        </w:rPr>
      </w:pPr>
      <w:r w:rsidRPr="0065196C">
        <w:rPr>
          <w:lang w:val="en-US"/>
        </w:rPr>
        <w:t>According to its original meaning "breath</w:t>
      </w:r>
      <w:r>
        <w:rPr>
          <w:lang w:val="en-US"/>
        </w:rPr>
        <w:t>,"</w:t>
      </w:r>
      <w:r w:rsidRPr="0065196C">
        <w:rPr>
          <w:lang w:val="en-US"/>
        </w:rPr>
        <w:t xml:space="preserve"> </w:t>
      </w:r>
      <w:r w:rsidRPr="00B77FE4">
        <w:rPr>
          <w:i/>
          <w:lang w:val="en-US"/>
        </w:rPr>
        <w:t>pneuma</w:t>
      </w:r>
      <w:r w:rsidRPr="0065196C">
        <w:rPr>
          <w:lang w:val="en-US"/>
        </w:rPr>
        <w:t xml:space="preserve"> is still thought of as physical.</w:t>
      </w:r>
    </w:p>
    <w:p w:rsidR="00C10CDE" w:rsidRPr="0065196C" w:rsidRDefault="00C10CDE" w:rsidP="00810456">
      <w:pPr>
        <w:spacing w:after="0" w:line="240" w:lineRule="auto"/>
        <w:jc w:val="both"/>
        <w:rPr>
          <w:lang w:val="en-US"/>
        </w:rPr>
      </w:pPr>
      <w:r w:rsidRPr="0065196C">
        <w:rPr>
          <w:lang w:val="en-US"/>
        </w:rPr>
        <w:t xml:space="preserve">This changes when the Christian theologians turn </w:t>
      </w:r>
      <w:r>
        <w:rPr>
          <w:lang w:val="en-US"/>
        </w:rPr>
        <w:t>away from Stoicism and turn to N</w:t>
      </w:r>
      <w:r w:rsidRPr="0065196C">
        <w:rPr>
          <w:lang w:val="en-US"/>
        </w:rPr>
        <w:t>eo</w:t>
      </w:r>
      <w:r>
        <w:rPr>
          <w:lang w:val="en-US"/>
        </w:rPr>
        <w:t>p</w:t>
      </w:r>
      <w:r w:rsidRPr="0065196C">
        <w:rPr>
          <w:lang w:val="en-US"/>
        </w:rPr>
        <w:t>latonism. On the one hand God could no longer be thought of as corporeal, on the other hand the high position of the spirit was secured by John 4:24 (</w:t>
      </w:r>
      <w:r w:rsidR="007375A0">
        <w:rPr>
          <w:lang w:val="en-US"/>
        </w:rPr>
        <w:t>"</w:t>
      </w:r>
      <w:r w:rsidRPr="0065196C">
        <w:rPr>
          <w:lang w:val="en-US"/>
        </w:rPr>
        <w:t>quoniam deus spiritus est</w:t>
      </w:r>
      <w:r w:rsidR="007375A0">
        <w:rPr>
          <w:lang w:val="en-US"/>
        </w:rPr>
        <w:t>"</w:t>
      </w:r>
      <w:r w:rsidRPr="0065196C">
        <w:rPr>
          <w:lang w:val="en-US"/>
        </w:rPr>
        <w:t>). The spirit understanding of Augustine, who used the expression 'spiritus' to describe an immaterial reality, namely God or the human soul, became fundamental for the following period. (</w:t>
      </w:r>
      <w:r w:rsidRPr="0065196C">
        <w:rPr>
          <w:i/>
          <w:lang w:val="en-US"/>
        </w:rPr>
        <w:t xml:space="preserve">De </w:t>
      </w:r>
      <w:proofErr w:type="spellStart"/>
      <w:r w:rsidRPr="0065196C">
        <w:rPr>
          <w:i/>
          <w:lang w:val="en-US"/>
        </w:rPr>
        <w:t>Trinitate</w:t>
      </w:r>
      <w:proofErr w:type="spellEnd"/>
      <w:r>
        <w:rPr>
          <w:lang w:val="en-US"/>
        </w:rPr>
        <w:t xml:space="preserve"> 14.16.22; 15.5.7)</w:t>
      </w:r>
      <w:r w:rsidRPr="0065196C">
        <w:rPr>
          <w:lang w:val="en-US"/>
        </w:rPr>
        <w:t xml:space="preserve">. From here it leads to the </w:t>
      </w:r>
      <w:proofErr w:type="spellStart"/>
      <w:r w:rsidRPr="0065196C">
        <w:rPr>
          <w:i/>
          <w:lang w:val="en-US"/>
        </w:rPr>
        <w:t>pneumatologia</w:t>
      </w:r>
      <w:proofErr w:type="spellEnd"/>
      <w:r w:rsidRPr="0065196C">
        <w:rPr>
          <w:lang w:val="en-US"/>
        </w:rPr>
        <w:t xml:space="preserve"> of modern school philosophy, which is a science of the incorporeal: God and the created spirits, namely the angels and the </w:t>
      </w:r>
      <w:r w:rsidRPr="00B77FE4">
        <w:rPr>
          <w:i/>
          <w:lang w:val="en-US"/>
        </w:rPr>
        <w:t xml:space="preserve">anima </w:t>
      </w:r>
      <w:proofErr w:type="spellStart"/>
      <w:r w:rsidRPr="00B77FE4">
        <w:rPr>
          <w:i/>
          <w:lang w:val="en-US"/>
        </w:rPr>
        <w:t>separata</w:t>
      </w:r>
      <w:proofErr w:type="spellEnd"/>
      <w:r w:rsidRPr="0065196C">
        <w:rPr>
          <w:lang w:val="en-US"/>
        </w:rPr>
        <w:t>, the souls of the resurrected, according to the Jesus-word: "they are like angels in heaven" (Matthaeus 22.30; Marcus 12.25; Lucas 20.36).</w:t>
      </w:r>
    </w:p>
    <w:p w:rsidR="00C10CDE" w:rsidRDefault="00C10CDE" w:rsidP="00810456">
      <w:pPr>
        <w:spacing w:after="0" w:line="240" w:lineRule="auto"/>
        <w:jc w:val="both"/>
        <w:rPr>
          <w:lang w:val="fr-FR"/>
        </w:rPr>
      </w:pPr>
      <w:proofErr w:type="spellStart"/>
      <w:r w:rsidRPr="00007F59">
        <w:rPr>
          <w:b/>
          <w:lang w:val="fr-FR"/>
        </w:rPr>
        <w:t>poiótes</w:t>
      </w:r>
      <w:proofErr w:type="spellEnd"/>
      <w:r w:rsidRPr="00007F59">
        <w:rPr>
          <w:b/>
          <w:lang w:val="fr-FR"/>
        </w:rPr>
        <w:t>:</w:t>
      </w:r>
      <w:r>
        <w:rPr>
          <w:lang w:val="fr-FR"/>
        </w:rPr>
        <w:t xml:space="preserve"> </w:t>
      </w:r>
      <w:proofErr w:type="spellStart"/>
      <w:r w:rsidRPr="00892513">
        <w:rPr>
          <w:lang w:val="fr-FR"/>
        </w:rPr>
        <w:t>qualitas</w:t>
      </w:r>
      <w:proofErr w:type="spellEnd"/>
      <w:r>
        <w:rPr>
          <w:lang w:val="fr-FR"/>
        </w:rPr>
        <w:t>.</w:t>
      </w:r>
    </w:p>
    <w:p w:rsidR="00C10CDE" w:rsidRDefault="00C10CDE" w:rsidP="00810456">
      <w:pPr>
        <w:spacing w:after="0" w:line="240" w:lineRule="auto"/>
        <w:jc w:val="both"/>
        <w:rPr>
          <w:lang w:val="fr-FR"/>
        </w:rPr>
      </w:pPr>
      <w:proofErr w:type="spellStart"/>
      <w:r w:rsidRPr="00007F59">
        <w:rPr>
          <w:b/>
          <w:lang w:val="fr-FR"/>
        </w:rPr>
        <w:t>posótes</w:t>
      </w:r>
      <w:proofErr w:type="spellEnd"/>
      <w:r w:rsidRPr="00007F59">
        <w:rPr>
          <w:b/>
          <w:lang w:val="fr-FR"/>
        </w:rPr>
        <w:t>:</w:t>
      </w:r>
      <w:r>
        <w:rPr>
          <w:lang w:val="fr-FR"/>
        </w:rPr>
        <w:t xml:space="preserve"> </w:t>
      </w:r>
      <w:proofErr w:type="spellStart"/>
      <w:r w:rsidRPr="009C7B95">
        <w:rPr>
          <w:lang w:val="fr-FR"/>
        </w:rPr>
        <w:t>quantitas</w:t>
      </w:r>
      <w:proofErr w:type="spellEnd"/>
      <w:r>
        <w:rPr>
          <w:lang w:val="fr-FR"/>
        </w:rPr>
        <w:t>.</w:t>
      </w:r>
    </w:p>
    <w:p w:rsidR="00C10CDE" w:rsidRDefault="00C10CDE" w:rsidP="00810456">
      <w:pPr>
        <w:spacing w:after="0" w:line="240" w:lineRule="auto"/>
        <w:jc w:val="both"/>
        <w:rPr>
          <w:lang w:val="fr-FR"/>
        </w:rPr>
      </w:pPr>
      <w:proofErr w:type="spellStart"/>
      <w:r w:rsidRPr="0065196C">
        <w:rPr>
          <w:b/>
          <w:lang w:val="fr-FR"/>
        </w:rPr>
        <w:t>prohýparxis</w:t>
      </w:r>
      <w:proofErr w:type="spellEnd"/>
      <w:r w:rsidRPr="0065196C">
        <w:rPr>
          <w:b/>
          <w:lang w:val="fr-FR"/>
        </w:rPr>
        <w:t>:</w:t>
      </w:r>
      <w:r w:rsidRPr="0065196C">
        <w:rPr>
          <w:lang w:val="fr-FR"/>
        </w:rPr>
        <w:t xml:space="preserve"> </w:t>
      </w:r>
      <w:proofErr w:type="spellStart"/>
      <w:r w:rsidRPr="0065196C">
        <w:rPr>
          <w:lang w:val="fr-FR"/>
        </w:rPr>
        <w:t>praeexistentia</w:t>
      </w:r>
      <w:proofErr w:type="spellEnd"/>
      <w:r w:rsidRPr="0065196C">
        <w:rPr>
          <w:lang w:val="fr-FR"/>
        </w:rPr>
        <w:t>.</w:t>
      </w:r>
    </w:p>
    <w:p w:rsidR="00C10CDE" w:rsidRPr="00027574" w:rsidRDefault="00C10CDE" w:rsidP="00810456">
      <w:pPr>
        <w:spacing w:after="0" w:line="240" w:lineRule="auto"/>
        <w:jc w:val="both"/>
        <w:rPr>
          <w:lang w:val="it-IT"/>
        </w:rPr>
      </w:pPr>
      <w:proofErr w:type="spellStart"/>
      <w:r w:rsidRPr="00027574">
        <w:rPr>
          <w:b/>
          <w:lang w:val="it-IT"/>
        </w:rPr>
        <w:lastRenderedPageBreak/>
        <w:t>prólepsis</w:t>
      </w:r>
      <w:proofErr w:type="spellEnd"/>
      <w:r w:rsidRPr="00027574">
        <w:rPr>
          <w:b/>
          <w:lang w:val="it-IT"/>
        </w:rPr>
        <w:t>:</w:t>
      </w:r>
      <w:r w:rsidRPr="00027574">
        <w:rPr>
          <w:lang w:val="it-IT"/>
        </w:rPr>
        <w:t xml:space="preserve"> </w:t>
      </w:r>
      <w:proofErr w:type="spellStart"/>
      <w:r w:rsidRPr="00027574">
        <w:rPr>
          <w:lang w:val="it-IT"/>
        </w:rPr>
        <w:t>anticipatio</w:t>
      </w:r>
      <w:proofErr w:type="spellEnd"/>
      <w:r w:rsidRPr="00027574">
        <w:rPr>
          <w:lang w:val="it-IT"/>
        </w:rPr>
        <w:t>.</w:t>
      </w:r>
    </w:p>
    <w:p w:rsidR="00C10CDE" w:rsidRPr="00027574" w:rsidRDefault="00C10CDE" w:rsidP="00810456">
      <w:pPr>
        <w:spacing w:after="0" w:line="240" w:lineRule="auto"/>
        <w:jc w:val="both"/>
        <w:rPr>
          <w:lang w:val="it-IT"/>
        </w:rPr>
      </w:pPr>
      <w:proofErr w:type="spellStart"/>
      <w:r w:rsidRPr="00027574">
        <w:rPr>
          <w:b/>
          <w:lang w:val="it-IT"/>
        </w:rPr>
        <w:t>prónoia</w:t>
      </w:r>
      <w:proofErr w:type="spellEnd"/>
      <w:r w:rsidRPr="00027574">
        <w:rPr>
          <w:b/>
          <w:lang w:val="it-IT"/>
        </w:rPr>
        <w:t>:</w:t>
      </w:r>
      <w:r w:rsidRPr="00027574">
        <w:rPr>
          <w:lang w:val="it-IT"/>
        </w:rPr>
        <w:t xml:space="preserve"> </w:t>
      </w:r>
      <w:proofErr w:type="spellStart"/>
      <w:r w:rsidRPr="00027574">
        <w:rPr>
          <w:lang w:val="it-IT"/>
        </w:rPr>
        <w:t>providentia</w:t>
      </w:r>
      <w:proofErr w:type="spellEnd"/>
      <w:r w:rsidRPr="00027574">
        <w:rPr>
          <w:lang w:val="it-IT"/>
        </w:rPr>
        <w:t>.</w:t>
      </w:r>
    </w:p>
    <w:p w:rsidR="00C10CDE" w:rsidRPr="00027574" w:rsidRDefault="00C10CDE" w:rsidP="00810456">
      <w:pPr>
        <w:spacing w:after="0" w:line="240" w:lineRule="auto"/>
        <w:jc w:val="both"/>
        <w:rPr>
          <w:lang w:val="it-IT"/>
        </w:rPr>
      </w:pPr>
      <w:r w:rsidRPr="00027574">
        <w:rPr>
          <w:b/>
          <w:lang w:val="it-IT"/>
        </w:rPr>
        <w:t>soma:</w:t>
      </w:r>
      <w:r w:rsidRPr="00027574">
        <w:rPr>
          <w:lang w:val="it-IT"/>
        </w:rPr>
        <w:t xml:space="preserve"> corpus.</w:t>
      </w:r>
    </w:p>
    <w:p w:rsidR="00C10CDE" w:rsidRDefault="00C10CDE" w:rsidP="00810456">
      <w:pPr>
        <w:spacing w:after="0" w:line="240" w:lineRule="auto"/>
        <w:jc w:val="both"/>
        <w:rPr>
          <w:lang w:val="fr-FR"/>
        </w:rPr>
      </w:pPr>
      <w:proofErr w:type="spellStart"/>
      <w:r w:rsidRPr="00007F59">
        <w:rPr>
          <w:b/>
          <w:lang w:val="fr-FR"/>
        </w:rPr>
        <w:t>sophía</w:t>
      </w:r>
      <w:proofErr w:type="spellEnd"/>
      <w:r w:rsidRPr="00007F59">
        <w:rPr>
          <w:b/>
          <w:lang w:val="fr-FR"/>
        </w:rPr>
        <w:t>:</w:t>
      </w:r>
      <w:r>
        <w:rPr>
          <w:lang w:val="fr-FR"/>
        </w:rPr>
        <w:t xml:space="preserve"> sapientia.</w:t>
      </w:r>
    </w:p>
    <w:p w:rsidR="00C10CDE" w:rsidRDefault="00C10CDE" w:rsidP="00810456">
      <w:pPr>
        <w:spacing w:after="0" w:line="240" w:lineRule="auto"/>
        <w:jc w:val="both"/>
        <w:rPr>
          <w:lang w:val="fr-FR"/>
        </w:rPr>
      </w:pPr>
      <w:proofErr w:type="spellStart"/>
      <w:r w:rsidRPr="00007F59">
        <w:rPr>
          <w:b/>
          <w:lang w:val="fr-FR"/>
        </w:rPr>
        <w:t>symbebekós</w:t>
      </w:r>
      <w:proofErr w:type="spellEnd"/>
      <w:r w:rsidRPr="00007F59">
        <w:rPr>
          <w:b/>
          <w:lang w:val="fr-FR"/>
        </w:rPr>
        <w:t>:</w:t>
      </w:r>
      <w:r>
        <w:rPr>
          <w:lang w:val="fr-FR"/>
        </w:rPr>
        <w:t xml:space="preserve"> </w:t>
      </w:r>
      <w:proofErr w:type="spellStart"/>
      <w:r>
        <w:rPr>
          <w:lang w:val="fr-FR"/>
        </w:rPr>
        <w:t>accidens</w:t>
      </w:r>
      <w:proofErr w:type="spellEnd"/>
      <w:r>
        <w:rPr>
          <w:lang w:val="fr-FR"/>
        </w:rPr>
        <w:t>.</w:t>
      </w:r>
    </w:p>
    <w:p w:rsidR="00C10CDE" w:rsidRDefault="00C10CDE" w:rsidP="00810456">
      <w:pPr>
        <w:spacing w:after="0" w:line="240" w:lineRule="auto"/>
        <w:jc w:val="both"/>
        <w:rPr>
          <w:lang w:val="fr-FR"/>
        </w:rPr>
      </w:pPr>
      <w:proofErr w:type="spellStart"/>
      <w:r w:rsidRPr="00007F59">
        <w:rPr>
          <w:b/>
          <w:lang w:val="fr-FR"/>
        </w:rPr>
        <w:t>synécheia</w:t>
      </w:r>
      <w:proofErr w:type="spellEnd"/>
      <w:r w:rsidRPr="00007F59">
        <w:rPr>
          <w:b/>
          <w:lang w:val="fr-FR"/>
        </w:rPr>
        <w:t>:</w:t>
      </w:r>
      <w:r>
        <w:rPr>
          <w:lang w:val="fr-FR"/>
        </w:rPr>
        <w:t xml:space="preserve"> </w:t>
      </w:r>
      <w:proofErr w:type="spellStart"/>
      <w:r>
        <w:rPr>
          <w:lang w:val="fr-FR"/>
        </w:rPr>
        <w:t>continuitas</w:t>
      </w:r>
      <w:proofErr w:type="spellEnd"/>
      <w:r>
        <w:rPr>
          <w:lang w:val="fr-FR"/>
        </w:rPr>
        <w:t>.</w:t>
      </w:r>
    </w:p>
    <w:p w:rsidR="00C10CDE" w:rsidRDefault="00C10CDE" w:rsidP="00810456">
      <w:pPr>
        <w:spacing w:after="0" w:line="240" w:lineRule="auto"/>
        <w:jc w:val="both"/>
        <w:rPr>
          <w:lang w:val="fr-FR"/>
        </w:rPr>
      </w:pPr>
      <w:proofErr w:type="spellStart"/>
      <w:r w:rsidRPr="00007F59">
        <w:rPr>
          <w:b/>
          <w:lang w:val="fr-FR"/>
        </w:rPr>
        <w:t>synkechyménos</w:t>
      </w:r>
      <w:proofErr w:type="spellEnd"/>
      <w:r w:rsidRPr="00007F59">
        <w:rPr>
          <w:b/>
          <w:lang w:val="fr-FR"/>
        </w:rPr>
        <w:t>:</w:t>
      </w:r>
      <w:r>
        <w:rPr>
          <w:lang w:val="fr-FR"/>
        </w:rPr>
        <w:t xml:space="preserve"> </w:t>
      </w:r>
      <w:proofErr w:type="spellStart"/>
      <w:r>
        <w:rPr>
          <w:lang w:val="fr-FR"/>
        </w:rPr>
        <w:t>confusus</w:t>
      </w:r>
      <w:proofErr w:type="spellEnd"/>
      <w:r>
        <w:rPr>
          <w:lang w:val="fr-FR"/>
        </w:rPr>
        <w:t>.</w:t>
      </w:r>
    </w:p>
    <w:p w:rsidR="00C10CDE" w:rsidRPr="00027574" w:rsidRDefault="00C10CDE" w:rsidP="00810456">
      <w:pPr>
        <w:spacing w:after="0" w:line="240" w:lineRule="auto"/>
        <w:jc w:val="both"/>
        <w:rPr>
          <w:lang w:val="fr-FR"/>
        </w:rPr>
      </w:pPr>
      <w:proofErr w:type="spellStart"/>
      <w:r w:rsidRPr="00027574">
        <w:rPr>
          <w:b/>
          <w:lang w:val="fr-FR"/>
        </w:rPr>
        <w:t>techne</w:t>
      </w:r>
      <w:proofErr w:type="spellEnd"/>
      <w:r w:rsidRPr="00027574">
        <w:rPr>
          <w:b/>
          <w:lang w:val="fr-FR"/>
        </w:rPr>
        <w:t>:</w:t>
      </w:r>
      <w:r w:rsidRPr="00027574">
        <w:rPr>
          <w:lang w:val="fr-FR"/>
        </w:rPr>
        <w:t xml:space="preserve"> ars.</w:t>
      </w:r>
    </w:p>
    <w:p w:rsidR="00C10CDE" w:rsidRPr="00027574" w:rsidRDefault="00C10CDE" w:rsidP="00810456">
      <w:pPr>
        <w:spacing w:after="0" w:line="240" w:lineRule="auto"/>
        <w:jc w:val="both"/>
        <w:rPr>
          <w:lang w:val="fr-FR"/>
        </w:rPr>
      </w:pPr>
      <w:proofErr w:type="spellStart"/>
      <w:r w:rsidRPr="00027574">
        <w:rPr>
          <w:b/>
          <w:lang w:val="fr-FR"/>
        </w:rPr>
        <w:t>téleios</w:t>
      </w:r>
      <w:proofErr w:type="spellEnd"/>
      <w:r w:rsidRPr="00027574">
        <w:rPr>
          <w:b/>
          <w:lang w:val="fr-FR"/>
        </w:rPr>
        <w:t>:</w:t>
      </w:r>
      <w:r w:rsidRPr="00027574">
        <w:rPr>
          <w:lang w:val="fr-FR"/>
        </w:rPr>
        <w:t xml:space="preserve"> </w:t>
      </w:r>
      <w:proofErr w:type="spellStart"/>
      <w:r w:rsidRPr="00027574">
        <w:rPr>
          <w:lang w:val="fr-FR"/>
        </w:rPr>
        <w:t>perfectus</w:t>
      </w:r>
      <w:proofErr w:type="spellEnd"/>
      <w:r w:rsidRPr="00027574">
        <w:rPr>
          <w:lang w:val="fr-FR"/>
        </w:rPr>
        <w:t>.</w:t>
      </w:r>
    </w:p>
    <w:p w:rsidR="00C10CDE" w:rsidRPr="00027574" w:rsidRDefault="00C10CDE" w:rsidP="00810456">
      <w:pPr>
        <w:spacing w:after="0" w:line="240" w:lineRule="auto"/>
        <w:jc w:val="both"/>
        <w:rPr>
          <w:lang w:val="fr-FR"/>
        </w:rPr>
      </w:pPr>
      <w:proofErr w:type="spellStart"/>
      <w:r w:rsidRPr="00027574">
        <w:rPr>
          <w:b/>
          <w:lang w:val="fr-FR"/>
        </w:rPr>
        <w:t>theoría</w:t>
      </w:r>
      <w:proofErr w:type="spellEnd"/>
      <w:r w:rsidRPr="00027574">
        <w:rPr>
          <w:b/>
          <w:lang w:val="fr-FR"/>
        </w:rPr>
        <w:t>:</w:t>
      </w:r>
      <w:r w:rsidRPr="00027574">
        <w:rPr>
          <w:lang w:val="fr-FR"/>
        </w:rPr>
        <w:t xml:space="preserve"> contemplatio, </w:t>
      </w:r>
      <w:proofErr w:type="spellStart"/>
      <w:r w:rsidRPr="00027574">
        <w:rPr>
          <w:lang w:val="fr-FR"/>
        </w:rPr>
        <w:t>speculatio</w:t>
      </w:r>
      <w:proofErr w:type="spellEnd"/>
      <w:r w:rsidRPr="00027574">
        <w:rPr>
          <w:lang w:val="fr-FR"/>
        </w:rPr>
        <w:t>.</w:t>
      </w:r>
    </w:p>
    <w:p w:rsidR="00C10CDE" w:rsidRPr="0065196C" w:rsidRDefault="00C10CDE" w:rsidP="00810456">
      <w:pPr>
        <w:spacing w:after="0" w:line="240" w:lineRule="auto"/>
        <w:jc w:val="both"/>
        <w:rPr>
          <w:lang w:val="en-US"/>
        </w:rPr>
      </w:pPr>
      <w:r w:rsidRPr="0065196C">
        <w:rPr>
          <w:lang w:val="en-US"/>
        </w:rPr>
        <w:t xml:space="preserve">Derived from this are </w:t>
      </w:r>
      <w:proofErr w:type="spellStart"/>
      <w:r w:rsidRPr="0065196C">
        <w:rPr>
          <w:lang w:val="en-US"/>
        </w:rPr>
        <w:t>theoretikós</w:t>
      </w:r>
      <w:proofErr w:type="spellEnd"/>
      <w:r w:rsidRPr="0065196C">
        <w:rPr>
          <w:lang w:val="en-US"/>
        </w:rPr>
        <w:t xml:space="preserve"> = </w:t>
      </w:r>
      <w:proofErr w:type="spellStart"/>
      <w:r w:rsidRPr="0065196C">
        <w:rPr>
          <w:lang w:val="en-US"/>
        </w:rPr>
        <w:t>contemplativus</w:t>
      </w:r>
      <w:proofErr w:type="spellEnd"/>
      <w:r w:rsidRPr="0065196C">
        <w:rPr>
          <w:lang w:val="en-US"/>
        </w:rPr>
        <w:t xml:space="preserve">, </w:t>
      </w:r>
      <w:proofErr w:type="spellStart"/>
      <w:r w:rsidRPr="0065196C">
        <w:rPr>
          <w:lang w:val="en-US"/>
        </w:rPr>
        <w:t>speculativus</w:t>
      </w:r>
      <w:proofErr w:type="spellEnd"/>
      <w:r w:rsidRPr="0065196C">
        <w:rPr>
          <w:lang w:val="en-US"/>
        </w:rPr>
        <w:t xml:space="preserve">; e. g. vita contemplativa, </w:t>
      </w:r>
      <w:proofErr w:type="spellStart"/>
      <w:r w:rsidRPr="0065196C">
        <w:rPr>
          <w:lang w:val="en-US"/>
        </w:rPr>
        <w:t>scientia</w:t>
      </w:r>
      <w:proofErr w:type="spellEnd"/>
      <w:r w:rsidRPr="0065196C">
        <w:rPr>
          <w:lang w:val="en-US"/>
        </w:rPr>
        <w:t xml:space="preserve"> </w:t>
      </w:r>
      <w:proofErr w:type="spellStart"/>
      <w:r w:rsidRPr="0065196C">
        <w:rPr>
          <w:lang w:val="en-US"/>
        </w:rPr>
        <w:t>speculativa</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w:t>
      </w:r>
      <w:proofErr w:type="spellStart"/>
      <w:r w:rsidRPr="0065196C">
        <w:rPr>
          <w:lang w:val="en-US"/>
        </w:rPr>
        <w:t>Contemplari</w:t>
      </w:r>
      <w:proofErr w:type="spellEnd"/>
      <w:r>
        <w:rPr>
          <w:lang w:val="en-US"/>
        </w:rPr>
        <w:t>,"</w:t>
      </w:r>
      <w:r w:rsidRPr="0065196C">
        <w:rPr>
          <w:lang w:val="en-US"/>
        </w:rPr>
        <w:t xml:space="preserve"> which originally meant the observation of the sky by the Augurs, is used by Cicero and Seneca to translate the Greek </w:t>
      </w:r>
      <w:proofErr w:type="spellStart"/>
      <w:r w:rsidRPr="00FE1DA0">
        <w:rPr>
          <w:rFonts w:cs="Calibri"/>
        </w:rPr>
        <w:t>θεωρεῖν</w:t>
      </w:r>
      <w:proofErr w:type="spellEnd"/>
      <w:r w:rsidRPr="0065196C">
        <w:rPr>
          <w:rFonts w:cs="Calibri"/>
          <w:lang w:val="en-US"/>
        </w:rPr>
        <w:t xml:space="preserve"> </w:t>
      </w:r>
      <w:r w:rsidRPr="0065196C">
        <w:rPr>
          <w:lang w:val="en-US"/>
        </w:rPr>
        <w:t xml:space="preserve">(Cicero: </w:t>
      </w:r>
      <w:r w:rsidRPr="0065196C">
        <w:rPr>
          <w:i/>
          <w:lang w:val="en-US"/>
        </w:rPr>
        <w:t xml:space="preserve">De </w:t>
      </w:r>
      <w:proofErr w:type="spellStart"/>
      <w:r w:rsidRPr="0065196C">
        <w:rPr>
          <w:i/>
          <w:lang w:val="en-US"/>
        </w:rPr>
        <w:t>natura</w:t>
      </w:r>
      <w:proofErr w:type="spellEnd"/>
      <w:r w:rsidRPr="0065196C">
        <w:rPr>
          <w:i/>
          <w:lang w:val="en-US"/>
        </w:rPr>
        <w:t xml:space="preserve"> </w:t>
      </w:r>
      <w:proofErr w:type="spellStart"/>
      <w:r w:rsidRPr="0065196C">
        <w:rPr>
          <w:i/>
          <w:lang w:val="en-US"/>
        </w:rPr>
        <w:t>deorum</w:t>
      </w:r>
      <w:proofErr w:type="spellEnd"/>
      <w:r>
        <w:rPr>
          <w:lang w:val="en-US"/>
        </w:rPr>
        <w:t xml:space="preserve"> 1.</w:t>
      </w:r>
      <w:r w:rsidRPr="0065196C">
        <w:rPr>
          <w:lang w:val="en-US"/>
        </w:rPr>
        <w:t xml:space="preserve">19.50; Seneca, </w:t>
      </w:r>
      <w:proofErr w:type="spellStart"/>
      <w:r w:rsidRPr="0065196C">
        <w:rPr>
          <w:i/>
          <w:lang w:val="en-US"/>
        </w:rPr>
        <w:t>Epistulae</w:t>
      </w:r>
      <w:proofErr w:type="spellEnd"/>
      <w:r w:rsidRPr="0065196C">
        <w:rPr>
          <w:i/>
          <w:lang w:val="en-US"/>
        </w:rPr>
        <w:t xml:space="preserve"> </w:t>
      </w:r>
      <w:proofErr w:type="spellStart"/>
      <w:r w:rsidRPr="0065196C">
        <w:rPr>
          <w:i/>
          <w:lang w:val="en-US"/>
        </w:rPr>
        <w:t>morales</w:t>
      </w:r>
      <w:proofErr w:type="spellEnd"/>
      <w:r>
        <w:rPr>
          <w:lang w:val="en-US"/>
        </w:rPr>
        <w:t xml:space="preserve"> 95.</w:t>
      </w:r>
      <w:r w:rsidRPr="0065196C">
        <w:rPr>
          <w:lang w:val="en-US"/>
        </w:rPr>
        <w:t>10.). Augustine uses "contemplatio" for the vision of God in eternal life (</w:t>
      </w:r>
      <w:r w:rsidRPr="0065196C">
        <w:rPr>
          <w:i/>
          <w:lang w:val="en-US"/>
        </w:rPr>
        <w:t xml:space="preserve">De </w:t>
      </w:r>
      <w:proofErr w:type="spellStart"/>
      <w:r w:rsidRPr="0065196C">
        <w:rPr>
          <w:i/>
          <w:lang w:val="en-US"/>
        </w:rPr>
        <w:t>immortalitate</w:t>
      </w:r>
      <w:proofErr w:type="spellEnd"/>
      <w:r w:rsidRPr="0065196C">
        <w:rPr>
          <w:i/>
          <w:lang w:val="en-US"/>
        </w:rPr>
        <w:t xml:space="preserve"> </w:t>
      </w:r>
      <w:proofErr w:type="spellStart"/>
      <w:r w:rsidRPr="0065196C">
        <w:rPr>
          <w:i/>
          <w:lang w:val="en-US"/>
        </w:rPr>
        <w:t>animae</w:t>
      </w:r>
      <w:proofErr w:type="spellEnd"/>
      <w:r w:rsidRPr="0065196C">
        <w:rPr>
          <w:lang w:val="en-US"/>
        </w:rPr>
        <w:t xml:space="preserve"> 6</w:t>
      </w:r>
      <w:r>
        <w:rPr>
          <w:lang w:val="en-US"/>
        </w:rPr>
        <w:t>.</w:t>
      </w:r>
      <w:r w:rsidRPr="0065196C">
        <w:rPr>
          <w:lang w:val="en-US"/>
        </w:rPr>
        <w:t>10).</w:t>
      </w:r>
    </w:p>
    <w:p w:rsidR="00C10CDE" w:rsidRPr="0065196C" w:rsidRDefault="00C10CDE" w:rsidP="00810456">
      <w:pPr>
        <w:spacing w:after="0" w:line="240" w:lineRule="auto"/>
        <w:jc w:val="both"/>
        <w:rPr>
          <w:lang w:val="en-US"/>
        </w:rPr>
      </w:pPr>
      <w:r w:rsidRPr="0065196C">
        <w:rPr>
          <w:lang w:val="en-US"/>
        </w:rPr>
        <w:t xml:space="preserve">Boethius chooses as translation for </w:t>
      </w:r>
      <w:proofErr w:type="spellStart"/>
      <w:r w:rsidRPr="00FE1DA0">
        <w:rPr>
          <w:rFonts w:cs="Calibri"/>
        </w:rPr>
        <w:t>θεωρεῖν</w:t>
      </w:r>
      <w:proofErr w:type="spellEnd"/>
      <w:r w:rsidRPr="0065196C">
        <w:rPr>
          <w:rFonts w:cs="Calibri"/>
          <w:lang w:val="en-US"/>
        </w:rPr>
        <w:t xml:space="preserve"> </w:t>
      </w:r>
      <w:r w:rsidRPr="0065196C">
        <w:rPr>
          <w:lang w:val="en-US"/>
        </w:rPr>
        <w:t>"</w:t>
      </w:r>
      <w:proofErr w:type="spellStart"/>
      <w:r w:rsidRPr="0065196C">
        <w:rPr>
          <w:lang w:val="en-US"/>
        </w:rPr>
        <w:t>speculari</w:t>
      </w:r>
      <w:proofErr w:type="spellEnd"/>
      <w:r w:rsidRPr="0065196C">
        <w:rPr>
          <w:lang w:val="en-US"/>
        </w:rPr>
        <w:t xml:space="preserve">" (originally "espy") and for </w:t>
      </w:r>
      <w:proofErr w:type="spellStart"/>
      <w:r w:rsidRPr="00FE1DA0">
        <w:rPr>
          <w:rFonts w:cs="Calibri"/>
        </w:rPr>
        <w:t>θεωρί</w:t>
      </w:r>
      <w:proofErr w:type="spellEnd"/>
      <w:r w:rsidRPr="00FE1DA0">
        <w:rPr>
          <w:rFonts w:cs="Calibri"/>
        </w:rPr>
        <w:t>α</w:t>
      </w:r>
      <w:r w:rsidRPr="0065196C">
        <w:rPr>
          <w:rFonts w:cs="Calibri"/>
          <w:lang w:val="en-US"/>
        </w:rPr>
        <w:t xml:space="preserve"> </w:t>
      </w:r>
      <w:r w:rsidRPr="0065196C">
        <w:rPr>
          <w:lang w:val="en-US"/>
        </w:rPr>
        <w:t>"</w:t>
      </w:r>
      <w:proofErr w:type="spellStart"/>
      <w:r w:rsidRPr="0065196C">
        <w:rPr>
          <w:lang w:val="en-US"/>
        </w:rPr>
        <w:t>speculatio</w:t>
      </w:r>
      <w:proofErr w:type="spellEnd"/>
      <w:r w:rsidRPr="0065196C">
        <w:rPr>
          <w:lang w:val="en-US"/>
        </w:rPr>
        <w:t>".</w:t>
      </w:r>
    </w:p>
    <w:p w:rsidR="00C10CDE" w:rsidRPr="0065196C" w:rsidRDefault="00C10CDE" w:rsidP="00810456">
      <w:pPr>
        <w:spacing w:after="0" w:line="240" w:lineRule="auto"/>
        <w:jc w:val="both"/>
        <w:rPr>
          <w:lang w:val="fr-FR"/>
        </w:rPr>
      </w:pPr>
      <w:proofErr w:type="spellStart"/>
      <w:r w:rsidRPr="0065196C">
        <w:rPr>
          <w:b/>
          <w:lang w:val="fr-FR"/>
        </w:rPr>
        <w:t>zóon</w:t>
      </w:r>
      <w:proofErr w:type="spellEnd"/>
      <w:r w:rsidRPr="0065196C">
        <w:rPr>
          <w:b/>
          <w:lang w:val="fr-FR"/>
        </w:rPr>
        <w:t>:</w:t>
      </w:r>
      <w:r w:rsidRPr="0065196C">
        <w:rPr>
          <w:lang w:val="fr-FR"/>
        </w:rPr>
        <w:t xml:space="preserve"> animal.</w:t>
      </w:r>
    </w:p>
    <w:p w:rsidR="00C10CDE" w:rsidRPr="0065196C" w:rsidRDefault="00C10CDE" w:rsidP="00810456">
      <w:pPr>
        <w:spacing w:after="0" w:line="240" w:lineRule="auto"/>
        <w:jc w:val="both"/>
        <w:rPr>
          <w:lang w:val="fr-FR"/>
        </w:rPr>
      </w:pPr>
      <w:r w:rsidRPr="0065196C">
        <w:rPr>
          <w:lang w:val="fr-FR"/>
        </w:rPr>
        <w:t xml:space="preserve">E. g. </w:t>
      </w:r>
      <w:proofErr w:type="spellStart"/>
      <w:r w:rsidRPr="0065196C">
        <w:rPr>
          <w:lang w:val="fr-FR"/>
        </w:rPr>
        <w:t>zóon</w:t>
      </w:r>
      <w:proofErr w:type="spellEnd"/>
      <w:r w:rsidRPr="0065196C">
        <w:rPr>
          <w:lang w:val="fr-FR"/>
        </w:rPr>
        <w:t xml:space="preserve"> </w:t>
      </w:r>
      <w:proofErr w:type="spellStart"/>
      <w:r w:rsidRPr="0065196C">
        <w:rPr>
          <w:lang w:val="fr-FR"/>
        </w:rPr>
        <w:t>logikón</w:t>
      </w:r>
      <w:proofErr w:type="spellEnd"/>
      <w:r w:rsidRPr="0065196C">
        <w:rPr>
          <w:lang w:val="fr-FR"/>
        </w:rPr>
        <w:t xml:space="preserve"> = animal </w:t>
      </w:r>
      <w:proofErr w:type="spellStart"/>
      <w:r w:rsidRPr="0065196C">
        <w:rPr>
          <w:lang w:val="fr-FR"/>
        </w:rPr>
        <w:t>rationale</w:t>
      </w:r>
      <w:proofErr w:type="spellEnd"/>
      <w:r w:rsidRPr="0065196C">
        <w:rPr>
          <w:lang w:val="fr-FR"/>
        </w:rPr>
        <w:t>.</w:t>
      </w:r>
    </w:p>
    <w:p w:rsidR="00C10CDE" w:rsidRPr="0065196C" w:rsidRDefault="00C10CDE" w:rsidP="00810456">
      <w:pPr>
        <w:spacing w:after="0" w:line="240" w:lineRule="auto"/>
        <w:jc w:val="both"/>
        <w:rPr>
          <w:lang w:val="fr-FR"/>
        </w:rPr>
      </w:pPr>
    </w:p>
    <w:p w:rsidR="00C10CDE" w:rsidRPr="0065196C" w:rsidRDefault="00C10CDE" w:rsidP="00810456">
      <w:pPr>
        <w:spacing w:after="0" w:line="240" w:lineRule="auto"/>
        <w:rPr>
          <w:lang w:val="fr-FR"/>
        </w:rPr>
      </w:pPr>
    </w:p>
    <w:p w:rsidR="00C10CDE" w:rsidRDefault="00C10CDE" w:rsidP="00810456">
      <w:pPr>
        <w:pStyle w:val="berschrift2"/>
        <w:spacing w:before="0" w:line="240" w:lineRule="auto"/>
        <w:jc w:val="center"/>
        <w:rPr>
          <w:lang w:val="en-US"/>
        </w:rPr>
      </w:pPr>
      <w:r w:rsidRPr="0065196C">
        <w:rPr>
          <w:lang w:val="en-US"/>
        </w:rPr>
        <w:t xml:space="preserve">1.2. From Latin </w:t>
      </w:r>
      <w:r w:rsidR="00D43E01">
        <w:rPr>
          <w:lang w:val="en-US"/>
        </w:rPr>
        <w:t>in</w:t>
      </w:r>
      <w:r w:rsidRPr="0065196C">
        <w:rPr>
          <w:lang w:val="en-US"/>
        </w:rPr>
        <w:t>to German</w:t>
      </w:r>
    </w:p>
    <w:p w:rsidR="00C10CDE" w:rsidRDefault="00C10CDE" w:rsidP="00810456">
      <w:pPr>
        <w:spacing w:after="0" w:line="240" w:lineRule="auto"/>
        <w:rPr>
          <w:lang w:val="en-US"/>
        </w:rPr>
      </w:pPr>
    </w:p>
    <w:p w:rsidR="00C10CDE" w:rsidRPr="00461F87" w:rsidRDefault="00C10CDE" w:rsidP="00810456">
      <w:pPr>
        <w:spacing w:after="0" w:line="240" w:lineRule="auto"/>
        <w:rPr>
          <w:lang w:val="en-US"/>
        </w:rPr>
      </w:pPr>
    </w:p>
    <w:p w:rsidR="00C10CDE" w:rsidRPr="007E44D1" w:rsidRDefault="00C10CDE" w:rsidP="00810456">
      <w:pPr>
        <w:spacing w:after="0" w:line="240" w:lineRule="auto"/>
        <w:jc w:val="both"/>
        <w:rPr>
          <w:lang w:val="en-US"/>
        </w:rPr>
      </w:pPr>
      <w:r>
        <w:rPr>
          <w:lang w:val="en-US"/>
        </w:rPr>
        <w:t>While the Latin terminology,</w:t>
      </w:r>
      <w:r w:rsidRPr="00A3465C">
        <w:rPr>
          <w:lang w:val="en-US"/>
        </w:rPr>
        <w:t xml:space="preserve"> only slightly modified</w:t>
      </w:r>
      <w:r>
        <w:rPr>
          <w:lang w:val="en-US"/>
        </w:rPr>
        <w:t>, lives on</w:t>
      </w:r>
      <w:r w:rsidRPr="00A3465C">
        <w:rPr>
          <w:lang w:val="en-US"/>
        </w:rPr>
        <w:t xml:space="preserve"> in French and English, in Germany, especially since the eighteenth</w:t>
      </w:r>
      <w:r>
        <w:rPr>
          <w:lang w:val="en-US"/>
        </w:rPr>
        <w:t xml:space="preserve"> century, an extensive</w:t>
      </w:r>
      <w:r w:rsidRPr="00A3465C">
        <w:rPr>
          <w:lang w:val="en-US"/>
        </w:rPr>
        <w:t xml:space="preserve"> Germanization</w:t>
      </w:r>
      <w:r>
        <w:rPr>
          <w:lang w:val="en-US"/>
        </w:rPr>
        <w:t xml:space="preserve"> was pursued,</w:t>
      </w:r>
      <w:r w:rsidRPr="00A3465C">
        <w:rPr>
          <w:lang w:val="en-US"/>
        </w:rPr>
        <w:t xml:space="preserve"> </w:t>
      </w:r>
      <w:r>
        <w:rPr>
          <w:lang w:val="en-US"/>
        </w:rPr>
        <w:t>a</w:t>
      </w:r>
      <w:r w:rsidRPr="007E44D1">
        <w:rPr>
          <w:lang w:val="en-US"/>
        </w:rPr>
        <w:t xml:space="preserve">gainst </w:t>
      </w:r>
      <w:r>
        <w:rPr>
          <w:lang w:val="en-US"/>
        </w:rPr>
        <w:t>which</w:t>
      </w:r>
      <w:r w:rsidRPr="007E44D1">
        <w:rPr>
          <w:lang w:val="en-US"/>
        </w:rPr>
        <w:t xml:space="preserve"> Schopenhauer (WWV II, pp. 121-123)</w:t>
      </w:r>
      <w:r>
        <w:rPr>
          <w:lang w:val="en-US"/>
        </w:rPr>
        <w:t xml:space="preserve"> protested in vain</w:t>
      </w:r>
      <w:r w:rsidRPr="007E44D1">
        <w:rPr>
          <w:lang w:val="en-US"/>
        </w:rPr>
        <w:t>:</w:t>
      </w:r>
    </w:p>
    <w:p w:rsidR="00C10CDE" w:rsidRDefault="00C10CDE" w:rsidP="00810456">
      <w:pPr>
        <w:spacing w:after="0" w:line="240" w:lineRule="auto"/>
        <w:jc w:val="both"/>
        <w:rPr>
          <w:lang w:val="en-US"/>
        </w:rPr>
      </w:pPr>
      <w:r>
        <w:rPr>
          <w:lang w:val="en-US"/>
        </w:rPr>
        <w:t>"</w:t>
      </w:r>
      <w:r w:rsidRPr="002A15E7">
        <w:rPr>
          <w:lang w:val="en-US"/>
        </w:rPr>
        <w:t xml:space="preserve">That Latin has ceased to be the language of all scientific investigation has the disadvantage that there is no longer an immediately common scientific literature for the whole of Europe, but only national literatures. In this way every scholar is primarily limited to a much smaller public, and moreover to a public steeped in national narrow views and prejudices. Then he must now learn the four principal European languages together with the two ancient languages. It will be a great relief for him that the </w:t>
      </w:r>
      <w:r w:rsidRPr="00A3465C">
        <w:rPr>
          <w:i/>
          <w:lang w:val="en-US"/>
        </w:rPr>
        <w:t>termini technici</w:t>
      </w:r>
      <w:r w:rsidRPr="002A15E7">
        <w:rPr>
          <w:lang w:val="en-US"/>
        </w:rPr>
        <w:t xml:space="preserve"> of all sciences (with the exception of mineralogy) are Latin or Greek, as an </w:t>
      </w:r>
      <w:r w:rsidRPr="002A15E7">
        <w:rPr>
          <w:lang w:val="en-US"/>
        </w:rPr>
        <w:lastRenderedPageBreak/>
        <w:t xml:space="preserve">inheritance from our predecessors; and so all nations wisely retain these. Only the Germans have hit upon the unfortunate idea of wanting to Germanize the </w:t>
      </w:r>
      <w:r w:rsidRPr="00A3465C">
        <w:rPr>
          <w:i/>
          <w:lang w:val="en-US"/>
        </w:rPr>
        <w:t>termini technici</w:t>
      </w:r>
      <w:r w:rsidRPr="002A15E7">
        <w:rPr>
          <w:lang w:val="en-US"/>
        </w:rPr>
        <w:t xml:space="preserve"> of all the sciences.</w:t>
      </w:r>
      <w:r>
        <w:rPr>
          <w:lang w:val="en-US"/>
        </w:rPr>
        <w:t>"</w:t>
      </w:r>
    </w:p>
    <w:p w:rsidR="00C10CDE" w:rsidRDefault="00C10CDE" w:rsidP="00810456">
      <w:pPr>
        <w:spacing w:after="0" w:line="240" w:lineRule="auto"/>
        <w:jc w:val="both"/>
        <w:rPr>
          <w:lang w:val="en-US"/>
        </w:rPr>
      </w:pPr>
    </w:p>
    <w:p w:rsidR="00C10CDE" w:rsidRDefault="00C10CDE" w:rsidP="00810456">
      <w:pPr>
        <w:spacing w:after="0" w:line="240" w:lineRule="auto"/>
        <w:jc w:val="both"/>
      </w:pPr>
      <w:proofErr w:type="spellStart"/>
      <w:r w:rsidRPr="005B1267">
        <w:rPr>
          <w:b/>
        </w:rPr>
        <w:t>actio</w:t>
      </w:r>
      <w:proofErr w:type="spellEnd"/>
      <w:r w:rsidRPr="005B1267">
        <w:rPr>
          <w:b/>
        </w:rPr>
        <w:t>:</w:t>
      </w:r>
      <w:r>
        <w:t xml:space="preserve"> </w:t>
      </w:r>
      <w:r w:rsidRPr="009A2835">
        <w:t>Tat, Tun</w:t>
      </w:r>
      <w:r>
        <w:t>, Wirkung.</w:t>
      </w:r>
    </w:p>
    <w:p w:rsidR="00C10CDE" w:rsidRDefault="00C10CDE" w:rsidP="00810456">
      <w:pPr>
        <w:spacing w:after="0" w:line="240" w:lineRule="auto"/>
        <w:jc w:val="both"/>
      </w:pPr>
      <w:proofErr w:type="spellStart"/>
      <w:r w:rsidRPr="005B1267">
        <w:rPr>
          <w:b/>
        </w:rPr>
        <w:t>actualis</w:t>
      </w:r>
      <w:proofErr w:type="spellEnd"/>
      <w:r w:rsidRPr="005B1267">
        <w:rPr>
          <w:b/>
        </w:rPr>
        <w:t>:</w:t>
      </w:r>
      <w:r>
        <w:t xml:space="preserve"> wirklich.</w:t>
      </w:r>
    </w:p>
    <w:p w:rsidR="00C10CDE" w:rsidRDefault="00C10CDE" w:rsidP="00810456">
      <w:pPr>
        <w:spacing w:after="0" w:line="240" w:lineRule="auto"/>
        <w:jc w:val="both"/>
      </w:pPr>
      <w:proofErr w:type="spellStart"/>
      <w:r w:rsidRPr="005B1267">
        <w:rPr>
          <w:b/>
        </w:rPr>
        <w:t>actualitas</w:t>
      </w:r>
      <w:proofErr w:type="spellEnd"/>
      <w:r w:rsidRPr="005B1267">
        <w:rPr>
          <w:b/>
        </w:rPr>
        <w:t>:</w:t>
      </w:r>
      <w:r>
        <w:t xml:space="preserve"> Wirklichkeit.</w:t>
      </w:r>
    </w:p>
    <w:p w:rsidR="00C10CDE" w:rsidRDefault="00C10CDE" w:rsidP="00810456">
      <w:pPr>
        <w:spacing w:after="0" w:line="240" w:lineRule="auto"/>
        <w:jc w:val="both"/>
      </w:pPr>
      <w:proofErr w:type="spellStart"/>
      <w:r w:rsidRPr="005B1267">
        <w:rPr>
          <w:b/>
        </w:rPr>
        <w:t>aeternitas</w:t>
      </w:r>
      <w:proofErr w:type="spellEnd"/>
      <w:r w:rsidRPr="005B1267">
        <w:rPr>
          <w:b/>
        </w:rPr>
        <w:t>:</w:t>
      </w:r>
      <w:r>
        <w:t xml:space="preserve"> Ewigkeit.</w:t>
      </w:r>
    </w:p>
    <w:p w:rsidR="00C10CDE" w:rsidRDefault="00C10CDE" w:rsidP="00810456">
      <w:pPr>
        <w:spacing w:after="0" w:line="240" w:lineRule="auto"/>
        <w:jc w:val="both"/>
      </w:pPr>
      <w:proofErr w:type="spellStart"/>
      <w:r w:rsidRPr="005B1267">
        <w:rPr>
          <w:b/>
        </w:rPr>
        <w:t>anima</w:t>
      </w:r>
      <w:proofErr w:type="spellEnd"/>
      <w:r w:rsidRPr="005B1267">
        <w:rPr>
          <w:b/>
        </w:rPr>
        <w:t>:</w:t>
      </w:r>
      <w:r>
        <w:t xml:space="preserve"> Seele</w:t>
      </w:r>
    </w:p>
    <w:p w:rsidR="00C10CDE" w:rsidRPr="0065196C" w:rsidRDefault="00C10CDE" w:rsidP="00810456">
      <w:pPr>
        <w:spacing w:after="0" w:line="240" w:lineRule="auto"/>
        <w:jc w:val="both"/>
        <w:rPr>
          <w:lang w:val="en-US"/>
        </w:rPr>
      </w:pPr>
      <w:r w:rsidRPr="0065196C">
        <w:rPr>
          <w:b/>
          <w:lang w:val="en-US"/>
        </w:rPr>
        <w:t>animal:</w:t>
      </w:r>
      <w:r w:rsidRPr="0065196C">
        <w:rPr>
          <w:lang w:val="en-US"/>
        </w:rPr>
        <w:t xml:space="preserve"> Tier.</w:t>
      </w:r>
    </w:p>
    <w:p w:rsidR="00C10CDE" w:rsidRPr="0065196C" w:rsidRDefault="00C10CDE" w:rsidP="00810456">
      <w:pPr>
        <w:spacing w:after="0" w:line="240" w:lineRule="auto"/>
        <w:jc w:val="both"/>
        <w:rPr>
          <w:lang w:val="en-US"/>
        </w:rPr>
      </w:pPr>
      <w:r w:rsidRPr="00482817">
        <w:rPr>
          <w:lang w:val="en-US"/>
        </w:rPr>
        <w:t>E. g.</w:t>
      </w:r>
      <w:r w:rsidRPr="0065196C">
        <w:rPr>
          <w:lang w:val="en-US"/>
        </w:rPr>
        <w:t xml:space="preserve"> animal rationale = </w:t>
      </w:r>
      <w:proofErr w:type="spellStart"/>
      <w:r w:rsidRPr="0065196C">
        <w:rPr>
          <w:lang w:val="en-US"/>
        </w:rPr>
        <w:t>vernünftiges</w:t>
      </w:r>
      <w:proofErr w:type="spellEnd"/>
      <w:r w:rsidRPr="0065196C">
        <w:rPr>
          <w:lang w:val="en-US"/>
        </w:rPr>
        <w:t xml:space="preserve"> Tier.</w:t>
      </w:r>
    </w:p>
    <w:p w:rsidR="00C10CDE" w:rsidRPr="00B77FE4" w:rsidRDefault="00C10CDE" w:rsidP="00810456">
      <w:pPr>
        <w:spacing w:after="0" w:line="240" w:lineRule="auto"/>
        <w:jc w:val="both"/>
      </w:pPr>
      <w:r w:rsidRPr="0065196C">
        <w:rPr>
          <w:lang w:val="en-US"/>
        </w:rPr>
        <w:t xml:space="preserve">The translation "animal" of course does not fit God, the </w:t>
      </w:r>
      <w:r w:rsidRPr="0065196C">
        <w:rPr>
          <w:i/>
          <w:lang w:val="en-US"/>
        </w:rPr>
        <w:t xml:space="preserve">animal rationale </w:t>
      </w:r>
      <w:proofErr w:type="spellStart"/>
      <w:r w:rsidRPr="0065196C">
        <w:rPr>
          <w:i/>
          <w:lang w:val="en-US"/>
        </w:rPr>
        <w:t>immortale</w:t>
      </w:r>
      <w:proofErr w:type="spellEnd"/>
      <w:r w:rsidRPr="0065196C">
        <w:rPr>
          <w:lang w:val="en-US"/>
        </w:rPr>
        <w:t>. In German there is no equivalent for "animal". "</w:t>
      </w:r>
      <w:proofErr w:type="spellStart"/>
      <w:r w:rsidRPr="0065196C">
        <w:rPr>
          <w:lang w:val="en-US"/>
        </w:rPr>
        <w:t>Lebewesen</w:t>
      </w:r>
      <w:proofErr w:type="spellEnd"/>
      <w:r w:rsidRPr="0065196C">
        <w:rPr>
          <w:lang w:val="en-US"/>
        </w:rPr>
        <w:t xml:space="preserve">" also includes plants, which are differentiated in Greek as </w:t>
      </w:r>
      <w:proofErr w:type="spellStart"/>
      <w:r w:rsidRPr="0065196C">
        <w:rPr>
          <w:lang w:val="en-US"/>
        </w:rPr>
        <w:t>phytá</w:t>
      </w:r>
      <w:proofErr w:type="spellEnd"/>
      <w:r w:rsidRPr="0065196C">
        <w:rPr>
          <w:lang w:val="en-US"/>
        </w:rPr>
        <w:t xml:space="preserve"> from the </w:t>
      </w:r>
      <w:proofErr w:type="spellStart"/>
      <w:r w:rsidRPr="0065196C">
        <w:rPr>
          <w:lang w:val="en-US"/>
        </w:rPr>
        <w:t>zoa</w:t>
      </w:r>
      <w:proofErr w:type="spellEnd"/>
      <w:r w:rsidRPr="0065196C">
        <w:rPr>
          <w:lang w:val="en-US"/>
        </w:rPr>
        <w:t xml:space="preserve">. </w:t>
      </w:r>
      <w:r>
        <w:t>"Tier</w:t>
      </w:r>
      <w:r w:rsidRPr="0053187A">
        <w:t>"</w:t>
      </w:r>
      <w:r>
        <w:t xml:space="preserve"> </w:t>
      </w:r>
      <w:proofErr w:type="spellStart"/>
      <w:r w:rsidRPr="0053187A">
        <w:t>is</w:t>
      </w:r>
      <w:proofErr w:type="spellEnd"/>
      <w:r>
        <w:t xml:space="preserve"> </w:t>
      </w:r>
      <w:proofErr w:type="spellStart"/>
      <w:r w:rsidRPr="0053187A">
        <w:t>too</w:t>
      </w:r>
      <w:proofErr w:type="spellEnd"/>
      <w:r>
        <w:t xml:space="preserve"> </w:t>
      </w:r>
      <w:proofErr w:type="spellStart"/>
      <w:r w:rsidRPr="0053187A">
        <w:t>narrow</w:t>
      </w:r>
      <w:proofErr w:type="spellEnd"/>
      <w:r w:rsidRPr="0053187A">
        <w:t>,</w:t>
      </w:r>
      <w:r>
        <w:t xml:space="preserve"> </w:t>
      </w:r>
      <w:r w:rsidRPr="0053187A">
        <w:t>"</w:t>
      </w:r>
      <w:r>
        <w:t>Lebewesen</w:t>
      </w:r>
      <w:r w:rsidRPr="0053187A">
        <w:t>"</w:t>
      </w:r>
      <w:r>
        <w:t xml:space="preserve"> </w:t>
      </w:r>
      <w:proofErr w:type="spellStart"/>
      <w:r w:rsidRPr="0053187A">
        <w:t>too</w:t>
      </w:r>
      <w:proofErr w:type="spellEnd"/>
      <w:r>
        <w:t xml:space="preserve"> </w:t>
      </w:r>
      <w:proofErr w:type="spellStart"/>
      <w:r w:rsidRPr="00B77FE4">
        <w:t>wide</w:t>
      </w:r>
      <w:proofErr w:type="spellEnd"/>
      <w:r w:rsidRPr="00B77FE4">
        <w:rPr>
          <w:rFonts w:eastAsia="Arial Unicode MS"/>
        </w:rPr>
        <w:t>.</w:t>
      </w:r>
    </w:p>
    <w:p w:rsidR="00C10CDE" w:rsidRDefault="00C10CDE" w:rsidP="00810456">
      <w:pPr>
        <w:spacing w:after="0" w:line="240" w:lineRule="auto"/>
        <w:jc w:val="both"/>
      </w:pPr>
      <w:proofErr w:type="spellStart"/>
      <w:r w:rsidRPr="005B1267">
        <w:rPr>
          <w:b/>
        </w:rPr>
        <w:t>attributum</w:t>
      </w:r>
      <w:proofErr w:type="spellEnd"/>
      <w:r w:rsidRPr="005B1267">
        <w:rPr>
          <w:b/>
        </w:rPr>
        <w:t>:</w:t>
      </w:r>
      <w:r>
        <w:t xml:space="preserve"> Eigenschaft.</w:t>
      </w:r>
    </w:p>
    <w:p w:rsidR="00C10CDE" w:rsidRDefault="00C10CDE" w:rsidP="00810456">
      <w:pPr>
        <w:spacing w:after="0" w:line="240" w:lineRule="auto"/>
        <w:jc w:val="both"/>
      </w:pPr>
      <w:proofErr w:type="spellStart"/>
      <w:r w:rsidRPr="005B1267">
        <w:rPr>
          <w:b/>
        </w:rPr>
        <w:t>beatitudo</w:t>
      </w:r>
      <w:proofErr w:type="spellEnd"/>
      <w:r w:rsidRPr="005B1267">
        <w:rPr>
          <w:b/>
        </w:rPr>
        <w:t>:</w:t>
      </w:r>
      <w:r>
        <w:t xml:space="preserve"> Seligkeit.</w:t>
      </w:r>
    </w:p>
    <w:p w:rsidR="00C10CDE" w:rsidRDefault="00C10CDE" w:rsidP="00810456">
      <w:pPr>
        <w:spacing w:after="0" w:line="240" w:lineRule="auto"/>
        <w:jc w:val="both"/>
      </w:pPr>
      <w:r w:rsidRPr="005B1267">
        <w:rPr>
          <w:b/>
        </w:rPr>
        <w:t>bonum:</w:t>
      </w:r>
      <w:r>
        <w:t xml:space="preserve"> Gut.</w:t>
      </w:r>
    </w:p>
    <w:p w:rsidR="00C10CDE" w:rsidRDefault="00C10CDE" w:rsidP="00810456">
      <w:pPr>
        <w:spacing w:after="0" w:line="240" w:lineRule="auto"/>
        <w:jc w:val="both"/>
      </w:pPr>
      <w:r w:rsidRPr="005B1267">
        <w:rPr>
          <w:b/>
        </w:rPr>
        <w:t>causa:</w:t>
      </w:r>
      <w:r>
        <w:t xml:space="preserve"> Ursache.</w:t>
      </w:r>
    </w:p>
    <w:p w:rsidR="00C10CDE" w:rsidRDefault="00C10CDE" w:rsidP="00810456">
      <w:pPr>
        <w:spacing w:after="0" w:line="240" w:lineRule="auto"/>
        <w:jc w:val="both"/>
      </w:pPr>
      <w:proofErr w:type="spellStart"/>
      <w:r w:rsidRPr="005B1267">
        <w:rPr>
          <w:b/>
        </w:rPr>
        <w:t>cogitatio</w:t>
      </w:r>
      <w:proofErr w:type="spellEnd"/>
      <w:r w:rsidRPr="005B1267">
        <w:rPr>
          <w:b/>
        </w:rPr>
        <w:t>:</w:t>
      </w:r>
      <w:r>
        <w:t xml:space="preserve"> Gedanke.</w:t>
      </w:r>
    </w:p>
    <w:p w:rsidR="00C10CDE" w:rsidRDefault="00C10CDE" w:rsidP="00810456">
      <w:pPr>
        <w:spacing w:after="0" w:line="240" w:lineRule="auto"/>
        <w:jc w:val="both"/>
      </w:pPr>
      <w:proofErr w:type="spellStart"/>
      <w:r w:rsidRPr="005B1267">
        <w:rPr>
          <w:b/>
        </w:rPr>
        <w:t>cognitio</w:t>
      </w:r>
      <w:proofErr w:type="spellEnd"/>
      <w:r w:rsidRPr="005B1267">
        <w:rPr>
          <w:b/>
        </w:rPr>
        <w:t>:</w:t>
      </w:r>
      <w:r>
        <w:t xml:space="preserve"> Erkenntnis.</w:t>
      </w:r>
    </w:p>
    <w:p w:rsidR="00C10CDE" w:rsidRPr="00027574" w:rsidRDefault="00C10CDE" w:rsidP="00810456">
      <w:pPr>
        <w:spacing w:after="0" w:line="240" w:lineRule="auto"/>
        <w:jc w:val="both"/>
        <w:rPr>
          <w:lang w:val="fr-FR"/>
        </w:rPr>
      </w:pPr>
      <w:proofErr w:type="spellStart"/>
      <w:r w:rsidRPr="00027574">
        <w:rPr>
          <w:b/>
          <w:lang w:val="fr-FR"/>
        </w:rPr>
        <w:t>conceptus</w:t>
      </w:r>
      <w:proofErr w:type="spellEnd"/>
      <w:r w:rsidRPr="00027574">
        <w:rPr>
          <w:b/>
          <w:lang w:val="fr-FR"/>
        </w:rPr>
        <w:t>:</w:t>
      </w:r>
      <w:r w:rsidRPr="00027574">
        <w:rPr>
          <w:lang w:val="fr-FR"/>
        </w:rPr>
        <w:t xml:space="preserve"> </w:t>
      </w:r>
      <w:proofErr w:type="spellStart"/>
      <w:r w:rsidRPr="00027574">
        <w:rPr>
          <w:lang w:val="fr-FR"/>
        </w:rPr>
        <w:t>Begriff</w:t>
      </w:r>
      <w:proofErr w:type="spellEnd"/>
      <w:r w:rsidRPr="00027574">
        <w:rPr>
          <w:lang w:val="fr-FR"/>
        </w:rPr>
        <w:t>.</w:t>
      </w:r>
    </w:p>
    <w:p w:rsidR="00C10CDE" w:rsidRPr="00027574" w:rsidRDefault="00C10CDE" w:rsidP="00810456">
      <w:pPr>
        <w:spacing w:after="0" w:line="240" w:lineRule="auto"/>
        <w:jc w:val="both"/>
        <w:rPr>
          <w:lang w:val="fr-FR"/>
        </w:rPr>
      </w:pPr>
      <w:proofErr w:type="spellStart"/>
      <w:r w:rsidRPr="00027574">
        <w:rPr>
          <w:b/>
          <w:lang w:val="fr-FR"/>
        </w:rPr>
        <w:t>confusus</w:t>
      </w:r>
      <w:proofErr w:type="spellEnd"/>
      <w:r w:rsidRPr="00027574">
        <w:rPr>
          <w:b/>
          <w:lang w:val="fr-FR"/>
        </w:rPr>
        <w:t>:</w:t>
      </w:r>
      <w:r w:rsidRPr="00027574">
        <w:rPr>
          <w:lang w:val="fr-FR"/>
        </w:rPr>
        <w:t xml:space="preserve"> </w:t>
      </w:r>
      <w:proofErr w:type="spellStart"/>
      <w:r w:rsidRPr="00027574">
        <w:rPr>
          <w:lang w:val="fr-FR"/>
        </w:rPr>
        <w:t>verworren</w:t>
      </w:r>
      <w:proofErr w:type="spellEnd"/>
      <w:r w:rsidRPr="00027574">
        <w:rPr>
          <w:lang w:val="fr-FR"/>
        </w:rPr>
        <w:t>.</w:t>
      </w:r>
    </w:p>
    <w:p w:rsidR="00C10CDE" w:rsidRPr="00027574" w:rsidRDefault="00C10CDE" w:rsidP="00810456">
      <w:pPr>
        <w:spacing w:after="0" w:line="240" w:lineRule="auto"/>
        <w:jc w:val="both"/>
        <w:rPr>
          <w:lang w:val="fr-FR"/>
        </w:rPr>
      </w:pPr>
      <w:proofErr w:type="spellStart"/>
      <w:r w:rsidRPr="00027574">
        <w:rPr>
          <w:b/>
          <w:lang w:val="fr-FR"/>
        </w:rPr>
        <w:t>conscius</w:t>
      </w:r>
      <w:proofErr w:type="spellEnd"/>
      <w:r w:rsidRPr="00027574">
        <w:rPr>
          <w:b/>
          <w:lang w:val="fr-FR"/>
        </w:rPr>
        <w:t>:</w:t>
      </w:r>
      <w:r w:rsidRPr="00027574">
        <w:rPr>
          <w:lang w:val="fr-FR"/>
        </w:rPr>
        <w:t xml:space="preserve"> </w:t>
      </w:r>
      <w:proofErr w:type="spellStart"/>
      <w:r w:rsidRPr="00027574">
        <w:rPr>
          <w:lang w:val="fr-FR"/>
        </w:rPr>
        <w:t>bewusst</w:t>
      </w:r>
      <w:proofErr w:type="spellEnd"/>
      <w:r w:rsidRPr="00027574">
        <w:rPr>
          <w:lang w:val="fr-FR"/>
        </w:rPr>
        <w:t>.</w:t>
      </w:r>
    </w:p>
    <w:p w:rsidR="00C10CDE" w:rsidRDefault="00C10CDE" w:rsidP="00810456">
      <w:pPr>
        <w:spacing w:after="0" w:line="240" w:lineRule="auto"/>
        <w:jc w:val="both"/>
      </w:pPr>
      <w:proofErr w:type="spellStart"/>
      <w:r w:rsidRPr="005B1267">
        <w:rPr>
          <w:b/>
        </w:rPr>
        <w:t>contemplativus</w:t>
      </w:r>
      <w:proofErr w:type="spellEnd"/>
      <w:r w:rsidRPr="005B1267">
        <w:rPr>
          <w:b/>
        </w:rPr>
        <w:t>:</w:t>
      </w:r>
      <w:r>
        <w:t xml:space="preserve"> beschaulich.</w:t>
      </w:r>
    </w:p>
    <w:p w:rsidR="00C10CDE" w:rsidRDefault="00C10CDE" w:rsidP="00810456">
      <w:pPr>
        <w:spacing w:after="0" w:line="240" w:lineRule="auto"/>
        <w:jc w:val="both"/>
      </w:pPr>
      <w:r w:rsidRPr="00482817">
        <w:t>E. g.</w:t>
      </w:r>
      <w:r>
        <w:t xml:space="preserve"> vita contemplativa = das beschauliche Leben.</w:t>
      </w:r>
    </w:p>
    <w:p w:rsidR="00C10CDE" w:rsidRPr="009A2835" w:rsidRDefault="00C10CDE" w:rsidP="00810456">
      <w:pPr>
        <w:spacing w:after="0" w:line="240" w:lineRule="auto"/>
        <w:jc w:val="both"/>
      </w:pPr>
      <w:proofErr w:type="spellStart"/>
      <w:r w:rsidRPr="005B1267">
        <w:rPr>
          <w:b/>
        </w:rPr>
        <w:t>contingens</w:t>
      </w:r>
      <w:proofErr w:type="spellEnd"/>
      <w:r w:rsidRPr="005B1267">
        <w:rPr>
          <w:b/>
        </w:rPr>
        <w:t>:</w:t>
      </w:r>
      <w:r>
        <w:t xml:space="preserve"> zufällig.</w:t>
      </w:r>
    </w:p>
    <w:p w:rsidR="00C10CDE" w:rsidRDefault="00C10CDE" w:rsidP="00810456">
      <w:pPr>
        <w:spacing w:after="0" w:line="240" w:lineRule="auto"/>
        <w:jc w:val="both"/>
      </w:pPr>
      <w:proofErr w:type="spellStart"/>
      <w:r w:rsidRPr="005B1267">
        <w:rPr>
          <w:b/>
        </w:rPr>
        <w:t>continuitas</w:t>
      </w:r>
      <w:proofErr w:type="spellEnd"/>
      <w:r w:rsidRPr="005B1267">
        <w:rPr>
          <w:b/>
        </w:rPr>
        <w:t>:</w:t>
      </w:r>
      <w:r>
        <w:t xml:space="preserve"> </w:t>
      </w:r>
      <w:r w:rsidRPr="009A2835">
        <w:t>Stetigkeit</w:t>
      </w:r>
      <w:r>
        <w:t>.</w:t>
      </w:r>
    </w:p>
    <w:p w:rsidR="00C10CDE" w:rsidRDefault="00C10CDE" w:rsidP="00810456">
      <w:pPr>
        <w:spacing w:after="0" w:line="240" w:lineRule="auto"/>
        <w:jc w:val="both"/>
      </w:pPr>
      <w:r w:rsidRPr="005B1267">
        <w:rPr>
          <w:b/>
        </w:rPr>
        <w:t>contradictio:</w:t>
      </w:r>
      <w:r>
        <w:t xml:space="preserve"> Widerspruch.</w:t>
      </w:r>
    </w:p>
    <w:p w:rsidR="00C10CDE" w:rsidRDefault="00C10CDE" w:rsidP="00810456">
      <w:pPr>
        <w:spacing w:after="0" w:line="240" w:lineRule="auto"/>
        <w:jc w:val="both"/>
      </w:pPr>
      <w:proofErr w:type="spellStart"/>
      <w:r w:rsidRPr="005B1267">
        <w:rPr>
          <w:b/>
        </w:rPr>
        <w:t>creatio</w:t>
      </w:r>
      <w:proofErr w:type="spellEnd"/>
      <w:r w:rsidRPr="005B1267">
        <w:rPr>
          <w:b/>
        </w:rPr>
        <w:t>:</w:t>
      </w:r>
      <w:r>
        <w:t xml:space="preserve"> Schöpfung.</w:t>
      </w:r>
    </w:p>
    <w:p w:rsidR="00C10CDE" w:rsidRDefault="00C10CDE" w:rsidP="00810456">
      <w:pPr>
        <w:spacing w:after="0" w:line="240" w:lineRule="auto"/>
        <w:jc w:val="both"/>
      </w:pPr>
      <w:proofErr w:type="spellStart"/>
      <w:r w:rsidRPr="005B1267">
        <w:rPr>
          <w:b/>
        </w:rPr>
        <w:t>demonstratio</w:t>
      </w:r>
      <w:proofErr w:type="spellEnd"/>
      <w:r w:rsidRPr="005B1267">
        <w:rPr>
          <w:b/>
        </w:rPr>
        <w:t>:</w:t>
      </w:r>
      <w:r>
        <w:t xml:space="preserve"> Beweis.</w:t>
      </w:r>
    </w:p>
    <w:p w:rsidR="00C10CDE" w:rsidRDefault="00C10CDE" w:rsidP="00810456">
      <w:pPr>
        <w:spacing w:after="0" w:line="240" w:lineRule="auto"/>
        <w:jc w:val="both"/>
      </w:pPr>
      <w:proofErr w:type="spellStart"/>
      <w:r w:rsidRPr="005B1267">
        <w:rPr>
          <w:b/>
        </w:rPr>
        <w:t>dependens</w:t>
      </w:r>
      <w:proofErr w:type="spellEnd"/>
      <w:r w:rsidRPr="005B1267">
        <w:rPr>
          <w:b/>
        </w:rPr>
        <w:t>:</w:t>
      </w:r>
      <w:r>
        <w:t xml:space="preserve"> abhängig.</w:t>
      </w:r>
    </w:p>
    <w:p w:rsidR="00C10CDE" w:rsidRDefault="00C10CDE" w:rsidP="00810456">
      <w:pPr>
        <w:spacing w:after="0" w:line="240" w:lineRule="auto"/>
        <w:jc w:val="both"/>
      </w:pPr>
      <w:proofErr w:type="spellStart"/>
      <w:r w:rsidRPr="005B1267">
        <w:rPr>
          <w:b/>
        </w:rPr>
        <w:t>differentia</w:t>
      </w:r>
      <w:proofErr w:type="spellEnd"/>
      <w:r w:rsidRPr="005B1267">
        <w:rPr>
          <w:b/>
        </w:rPr>
        <w:t>:</w:t>
      </w:r>
      <w:r>
        <w:t xml:space="preserve"> Unterschied.</w:t>
      </w:r>
    </w:p>
    <w:p w:rsidR="00C10CDE" w:rsidRDefault="00C10CDE" w:rsidP="00810456">
      <w:pPr>
        <w:spacing w:after="0" w:line="240" w:lineRule="auto"/>
        <w:jc w:val="both"/>
      </w:pPr>
      <w:proofErr w:type="spellStart"/>
      <w:r w:rsidRPr="005B1267">
        <w:rPr>
          <w:b/>
        </w:rPr>
        <w:t>distinctus</w:t>
      </w:r>
      <w:proofErr w:type="spellEnd"/>
      <w:r w:rsidRPr="005B1267">
        <w:rPr>
          <w:b/>
        </w:rPr>
        <w:t>:</w:t>
      </w:r>
      <w:r>
        <w:t xml:space="preserve"> deutlich.</w:t>
      </w:r>
    </w:p>
    <w:p w:rsidR="00C10CDE" w:rsidRDefault="00C10CDE" w:rsidP="00810456">
      <w:pPr>
        <w:spacing w:after="0" w:line="240" w:lineRule="auto"/>
        <w:jc w:val="both"/>
      </w:pPr>
      <w:proofErr w:type="spellStart"/>
      <w:r w:rsidRPr="005B1267">
        <w:rPr>
          <w:b/>
        </w:rPr>
        <w:t>effectus</w:t>
      </w:r>
      <w:proofErr w:type="spellEnd"/>
      <w:r w:rsidRPr="005B1267">
        <w:rPr>
          <w:b/>
        </w:rPr>
        <w:t>:</w:t>
      </w:r>
      <w:r>
        <w:t xml:space="preserve"> Wirkung.</w:t>
      </w:r>
    </w:p>
    <w:p w:rsidR="00C10CDE" w:rsidRPr="009A2835" w:rsidRDefault="00C10CDE" w:rsidP="00810456">
      <w:pPr>
        <w:spacing w:after="0" w:line="240" w:lineRule="auto"/>
        <w:jc w:val="both"/>
      </w:pPr>
      <w:proofErr w:type="spellStart"/>
      <w:r w:rsidRPr="005B1267">
        <w:rPr>
          <w:b/>
        </w:rPr>
        <w:t>efficiens</w:t>
      </w:r>
      <w:proofErr w:type="spellEnd"/>
      <w:r>
        <w:t>: wirkend.</w:t>
      </w:r>
    </w:p>
    <w:p w:rsidR="00C10CDE" w:rsidRDefault="00C10CDE" w:rsidP="00810456">
      <w:pPr>
        <w:spacing w:after="0" w:line="240" w:lineRule="auto"/>
        <w:jc w:val="both"/>
      </w:pPr>
      <w:r w:rsidRPr="005B1267">
        <w:rPr>
          <w:b/>
        </w:rPr>
        <w:t>ens:</w:t>
      </w:r>
      <w:r>
        <w:t xml:space="preserve"> </w:t>
      </w:r>
      <w:r w:rsidRPr="009C7B95">
        <w:t>Wesen</w:t>
      </w:r>
      <w:r>
        <w:t>, Ding, Seiendes.</w:t>
      </w:r>
    </w:p>
    <w:p w:rsidR="00C10CDE" w:rsidRPr="009C7B95" w:rsidRDefault="00C10CDE" w:rsidP="00810456">
      <w:pPr>
        <w:spacing w:after="0" w:line="240" w:lineRule="auto"/>
        <w:jc w:val="both"/>
      </w:pPr>
      <w:r w:rsidRPr="00482817">
        <w:lastRenderedPageBreak/>
        <w:t>E. g.</w:t>
      </w:r>
      <w:r>
        <w:t xml:space="preserve"> ens summum = "das höchste Wesen," ens per se = "Ding an sich" (cf. </w:t>
      </w:r>
      <w:proofErr w:type="spellStart"/>
      <w:r>
        <w:t>my</w:t>
      </w:r>
      <w:proofErr w:type="spellEnd"/>
      <w:r>
        <w:t xml:space="preserve"> Kant-</w:t>
      </w:r>
      <w:proofErr w:type="spellStart"/>
      <w:r>
        <w:t>commentary</w:t>
      </w:r>
      <w:proofErr w:type="spellEnd"/>
      <w:r>
        <w:t>, p. 93).</w:t>
      </w:r>
    </w:p>
    <w:p w:rsidR="00C10CDE" w:rsidRPr="009C7B95" w:rsidRDefault="00C10CDE" w:rsidP="00810456">
      <w:pPr>
        <w:spacing w:after="0" w:line="240" w:lineRule="auto"/>
        <w:jc w:val="both"/>
      </w:pPr>
      <w:proofErr w:type="spellStart"/>
      <w:r w:rsidRPr="004F03F1">
        <w:rPr>
          <w:b/>
        </w:rPr>
        <w:t>entitas</w:t>
      </w:r>
      <w:proofErr w:type="spellEnd"/>
      <w:r w:rsidRPr="004F03F1">
        <w:rPr>
          <w:b/>
        </w:rPr>
        <w:t>:</w:t>
      </w:r>
      <w:r>
        <w:t xml:space="preserve"> Wesenheit, </w:t>
      </w:r>
      <w:proofErr w:type="spellStart"/>
      <w:r>
        <w:t>Seiendheit</w:t>
      </w:r>
      <w:proofErr w:type="spellEnd"/>
      <w:r>
        <w:t>.</w:t>
      </w:r>
    </w:p>
    <w:p w:rsidR="00C10CDE" w:rsidRDefault="00C10CDE" w:rsidP="00810456">
      <w:pPr>
        <w:spacing w:after="0" w:line="240" w:lineRule="auto"/>
        <w:jc w:val="both"/>
      </w:pPr>
      <w:proofErr w:type="spellStart"/>
      <w:r w:rsidRPr="004F03F1">
        <w:rPr>
          <w:b/>
        </w:rPr>
        <w:t>essentia</w:t>
      </w:r>
      <w:proofErr w:type="spellEnd"/>
      <w:r w:rsidRPr="004F03F1">
        <w:rPr>
          <w:b/>
        </w:rPr>
        <w:t>:</w:t>
      </w:r>
      <w:r>
        <w:t xml:space="preserve"> </w:t>
      </w:r>
      <w:r w:rsidRPr="009C7B95">
        <w:t>Wesenheit</w:t>
      </w:r>
      <w:r>
        <w:t xml:space="preserve">, </w:t>
      </w:r>
      <w:proofErr w:type="spellStart"/>
      <w:r>
        <w:t>Seiendheit</w:t>
      </w:r>
      <w:proofErr w:type="spellEnd"/>
      <w:r>
        <w:t>.</w:t>
      </w:r>
    </w:p>
    <w:p w:rsidR="00C10CDE" w:rsidRPr="009C7B95" w:rsidRDefault="00C10CDE" w:rsidP="00810456">
      <w:pPr>
        <w:spacing w:after="0" w:line="240" w:lineRule="auto"/>
        <w:jc w:val="both"/>
      </w:pPr>
      <w:proofErr w:type="spellStart"/>
      <w:r w:rsidRPr="004F03F1">
        <w:rPr>
          <w:b/>
        </w:rPr>
        <w:t>ethica</w:t>
      </w:r>
      <w:proofErr w:type="spellEnd"/>
      <w:r w:rsidRPr="004F03F1">
        <w:rPr>
          <w:b/>
        </w:rPr>
        <w:t>:</w:t>
      </w:r>
      <w:r>
        <w:t xml:space="preserve"> Sittenlehre.</w:t>
      </w:r>
    </w:p>
    <w:p w:rsidR="00C10CDE" w:rsidRDefault="00C10CDE" w:rsidP="00810456">
      <w:pPr>
        <w:spacing w:after="0" w:line="240" w:lineRule="auto"/>
        <w:jc w:val="both"/>
      </w:pPr>
      <w:proofErr w:type="spellStart"/>
      <w:r w:rsidRPr="004F03F1">
        <w:rPr>
          <w:b/>
        </w:rPr>
        <w:t>existentia</w:t>
      </w:r>
      <w:proofErr w:type="spellEnd"/>
      <w:r w:rsidRPr="004F03F1">
        <w:rPr>
          <w:b/>
        </w:rPr>
        <w:t>:</w:t>
      </w:r>
      <w:r>
        <w:t xml:space="preserve"> Wirklichkeit, </w:t>
      </w:r>
      <w:r w:rsidRPr="00A456F6">
        <w:t>Dasein</w:t>
      </w:r>
      <w:r>
        <w:t>.</w:t>
      </w:r>
    </w:p>
    <w:p w:rsidR="00C10CDE" w:rsidRDefault="00C10CDE" w:rsidP="00810456">
      <w:pPr>
        <w:spacing w:after="0" w:line="240" w:lineRule="auto"/>
        <w:jc w:val="both"/>
      </w:pPr>
      <w:proofErr w:type="spellStart"/>
      <w:r w:rsidRPr="004F03F1">
        <w:rPr>
          <w:b/>
        </w:rPr>
        <w:t>experientia</w:t>
      </w:r>
      <w:proofErr w:type="spellEnd"/>
      <w:r w:rsidRPr="004F03F1">
        <w:rPr>
          <w:b/>
        </w:rPr>
        <w:t>:</w:t>
      </w:r>
      <w:r>
        <w:t xml:space="preserve"> Erfahrung.</w:t>
      </w:r>
    </w:p>
    <w:p w:rsidR="00C10CDE" w:rsidRDefault="00C10CDE" w:rsidP="00810456">
      <w:pPr>
        <w:spacing w:after="0" w:line="240" w:lineRule="auto"/>
        <w:jc w:val="both"/>
      </w:pPr>
      <w:proofErr w:type="spellStart"/>
      <w:r w:rsidRPr="004F03F1">
        <w:rPr>
          <w:b/>
        </w:rPr>
        <w:t>facultas</w:t>
      </w:r>
      <w:proofErr w:type="spellEnd"/>
      <w:r w:rsidRPr="004F03F1">
        <w:rPr>
          <w:b/>
        </w:rPr>
        <w:t>:</w:t>
      </w:r>
      <w:r>
        <w:t xml:space="preserve"> Vermögen.</w:t>
      </w:r>
    </w:p>
    <w:p w:rsidR="00C10CDE" w:rsidRDefault="00C10CDE" w:rsidP="00810456">
      <w:pPr>
        <w:spacing w:after="0" w:line="240" w:lineRule="auto"/>
        <w:jc w:val="both"/>
      </w:pPr>
      <w:proofErr w:type="spellStart"/>
      <w:r w:rsidRPr="004F03F1">
        <w:rPr>
          <w:b/>
        </w:rPr>
        <w:t>finitus</w:t>
      </w:r>
      <w:proofErr w:type="spellEnd"/>
      <w:r w:rsidRPr="004F03F1">
        <w:rPr>
          <w:b/>
        </w:rPr>
        <w:t>:</w:t>
      </w:r>
      <w:r>
        <w:t xml:space="preserve"> endlich.</w:t>
      </w:r>
    </w:p>
    <w:p w:rsidR="00C10CDE" w:rsidRDefault="00C10CDE" w:rsidP="00810456">
      <w:pPr>
        <w:spacing w:after="0" w:line="240" w:lineRule="auto"/>
        <w:jc w:val="both"/>
      </w:pPr>
      <w:proofErr w:type="spellStart"/>
      <w:r w:rsidRPr="004F03F1">
        <w:rPr>
          <w:b/>
        </w:rPr>
        <w:t>genus</w:t>
      </w:r>
      <w:proofErr w:type="spellEnd"/>
      <w:r w:rsidRPr="004F03F1">
        <w:rPr>
          <w:b/>
        </w:rPr>
        <w:t>:</w:t>
      </w:r>
      <w:r>
        <w:t xml:space="preserve"> Geschlecht, Gattung.</w:t>
      </w:r>
    </w:p>
    <w:p w:rsidR="00C10CDE" w:rsidRDefault="00C10CDE" w:rsidP="00810456">
      <w:pPr>
        <w:spacing w:after="0" w:line="240" w:lineRule="auto"/>
        <w:jc w:val="both"/>
      </w:pPr>
      <w:proofErr w:type="spellStart"/>
      <w:r w:rsidRPr="004F03F1">
        <w:rPr>
          <w:b/>
        </w:rPr>
        <w:t>harmonia</w:t>
      </w:r>
      <w:proofErr w:type="spellEnd"/>
      <w:r w:rsidRPr="004F03F1">
        <w:rPr>
          <w:b/>
        </w:rPr>
        <w:t>:</w:t>
      </w:r>
      <w:r>
        <w:t xml:space="preserve"> Übereinstimmung.</w:t>
      </w:r>
    </w:p>
    <w:p w:rsidR="00C10CDE" w:rsidRDefault="00C10CDE" w:rsidP="00810456">
      <w:pPr>
        <w:spacing w:after="0" w:line="240" w:lineRule="auto"/>
        <w:jc w:val="both"/>
      </w:pPr>
      <w:proofErr w:type="spellStart"/>
      <w:r w:rsidRPr="004F03F1">
        <w:rPr>
          <w:b/>
        </w:rPr>
        <w:t>idea</w:t>
      </w:r>
      <w:proofErr w:type="spellEnd"/>
      <w:r w:rsidRPr="004F03F1">
        <w:rPr>
          <w:b/>
        </w:rPr>
        <w:t>:</w:t>
      </w:r>
      <w:r>
        <w:t xml:space="preserve"> Vorstellung.</w:t>
      </w:r>
    </w:p>
    <w:p w:rsidR="00C10CDE" w:rsidRDefault="00C10CDE" w:rsidP="00810456">
      <w:pPr>
        <w:spacing w:after="0" w:line="240" w:lineRule="auto"/>
        <w:jc w:val="both"/>
      </w:pPr>
      <w:proofErr w:type="spellStart"/>
      <w:r w:rsidRPr="004F03F1">
        <w:rPr>
          <w:b/>
        </w:rPr>
        <w:t>imaginatio</w:t>
      </w:r>
      <w:proofErr w:type="spellEnd"/>
      <w:r w:rsidRPr="004F03F1">
        <w:rPr>
          <w:b/>
        </w:rPr>
        <w:t>:</w:t>
      </w:r>
      <w:r>
        <w:t xml:space="preserve"> Einbildung.</w:t>
      </w:r>
    </w:p>
    <w:p w:rsidR="00C10CDE" w:rsidRDefault="00C10CDE" w:rsidP="00810456">
      <w:pPr>
        <w:spacing w:after="0" w:line="240" w:lineRule="auto"/>
        <w:jc w:val="both"/>
      </w:pPr>
      <w:proofErr w:type="spellStart"/>
      <w:r w:rsidRPr="004F03F1">
        <w:rPr>
          <w:b/>
        </w:rPr>
        <w:t>vis</w:t>
      </w:r>
      <w:proofErr w:type="spellEnd"/>
      <w:r w:rsidRPr="004F03F1">
        <w:rPr>
          <w:b/>
        </w:rPr>
        <w:t xml:space="preserve"> </w:t>
      </w:r>
      <w:proofErr w:type="spellStart"/>
      <w:r w:rsidRPr="004F03F1">
        <w:rPr>
          <w:b/>
        </w:rPr>
        <w:t>imaginativa</w:t>
      </w:r>
      <w:proofErr w:type="spellEnd"/>
      <w:r w:rsidRPr="004F03F1">
        <w:rPr>
          <w:b/>
        </w:rPr>
        <w:t>:</w:t>
      </w:r>
      <w:r>
        <w:t xml:space="preserve"> Einbildungskraft.</w:t>
      </w:r>
    </w:p>
    <w:p w:rsidR="00C10CDE" w:rsidRDefault="00C10CDE" w:rsidP="00810456">
      <w:pPr>
        <w:spacing w:after="0" w:line="240" w:lineRule="auto"/>
        <w:jc w:val="both"/>
      </w:pPr>
      <w:proofErr w:type="spellStart"/>
      <w:r w:rsidRPr="004F03F1">
        <w:rPr>
          <w:b/>
        </w:rPr>
        <w:t>independens</w:t>
      </w:r>
      <w:proofErr w:type="spellEnd"/>
      <w:r w:rsidRPr="004F03F1">
        <w:rPr>
          <w:b/>
        </w:rPr>
        <w:t>:</w:t>
      </w:r>
      <w:r>
        <w:t xml:space="preserve"> unabhängig.</w:t>
      </w:r>
    </w:p>
    <w:p w:rsidR="00C10CDE" w:rsidRDefault="00C10CDE" w:rsidP="00810456">
      <w:pPr>
        <w:spacing w:after="0" w:line="240" w:lineRule="auto"/>
        <w:jc w:val="both"/>
      </w:pPr>
      <w:proofErr w:type="spellStart"/>
      <w:r w:rsidRPr="004F03F1">
        <w:rPr>
          <w:b/>
        </w:rPr>
        <w:t>individuus</w:t>
      </w:r>
      <w:proofErr w:type="spellEnd"/>
      <w:r w:rsidRPr="004F03F1">
        <w:rPr>
          <w:b/>
        </w:rPr>
        <w:t>:</w:t>
      </w:r>
      <w:r>
        <w:t xml:space="preserve"> einzeln.</w:t>
      </w:r>
    </w:p>
    <w:p w:rsidR="00C10CDE" w:rsidRDefault="00C10CDE" w:rsidP="00810456">
      <w:pPr>
        <w:spacing w:after="0" w:line="240" w:lineRule="auto"/>
        <w:jc w:val="both"/>
      </w:pPr>
      <w:proofErr w:type="spellStart"/>
      <w:r w:rsidRPr="004F03F1">
        <w:rPr>
          <w:b/>
        </w:rPr>
        <w:t>infinitus</w:t>
      </w:r>
      <w:proofErr w:type="spellEnd"/>
      <w:r w:rsidRPr="004F03F1">
        <w:rPr>
          <w:b/>
        </w:rPr>
        <w:t>:</w:t>
      </w:r>
      <w:r>
        <w:t xml:space="preserve"> unendlich.</w:t>
      </w:r>
    </w:p>
    <w:p w:rsidR="00C10CDE" w:rsidRPr="00A456F6" w:rsidRDefault="00C10CDE" w:rsidP="00810456">
      <w:pPr>
        <w:spacing w:after="0" w:line="240" w:lineRule="auto"/>
        <w:jc w:val="both"/>
      </w:pPr>
      <w:proofErr w:type="spellStart"/>
      <w:r w:rsidRPr="004F03F1">
        <w:rPr>
          <w:b/>
        </w:rPr>
        <w:t>influxus</w:t>
      </w:r>
      <w:proofErr w:type="spellEnd"/>
      <w:r w:rsidRPr="004F03F1">
        <w:rPr>
          <w:b/>
        </w:rPr>
        <w:t>:</w:t>
      </w:r>
      <w:r>
        <w:t xml:space="preserve"> Einfluss.</w:t>
      </w:r>
    </w:p>
    <w:p w:rsidR="00C10CDE" w:rsidRDefault="00C10CDE" w:rsidP="00810456">
      <w:pPr>
        <w:spacing w:after="0" w:line="240" w:lineRule="auto"/>
        <w:jc w:val="both"/>
      </w:pPr>
      <w:r w:rsidRPr="004F03F1">
        <w:rPr>
          <w:b/>
        </w:rPr>
        <w:t>intellectus:</w:t>
      </w:r>
      <w:r>
        <w:t xml:space="preserve"> </w:t>
      </w:r>
      <w:r w:rsidRPr="00A456F6">
        <w:t>Verstand</w:t>
      </w:r>
      <w:r>
        <w:t>.</w:t>
      </w:r>
    </w:p>
    <w:p w:rsidR="00C10CDE" w:rsidRDefault="00C10CDE" w:rsidP="00810456">
      <w:pPr>
        <w:spacing w:after="0" w:line="240" w:lineRule="auto"/>
        <w:jc w:val="both"/>
      </w:pPr>
      <w:proofErr w:type="spellStart"/>
      <w:r w:rsidRPr="00CA1A15">
        <w:rPr>
          <w:b/>
        </w:rPr>
        <w:t>intuitio</w:t>
      </w:r>
      <w:proofErr w:type="spellEnd"/>
      <w:r w:rsidRPr="00CA1A15">
        <w:rPr>
          <w:b/>
        </w:rPr>
        <w:t>:</w:t>
      </w:r>
      <w:r>
        <w:t xml:space="preserve"> Anschauung.</w:t>
      </w:r>
    </w:p>
    <w:p w:rsidR="00C10CDE" w:rsidRDefault="00C10CDE" w:rsidP="00810456">
      <w:pPr>
        <w:spacing w:after="0" w:line="240" w:lineRule="auto"/>
        <w:jc w:val="both"/>
      </w:pPr>
      <w:proofErr w:type="spellStart"/>
      <w:r w:rsidRPr="00CA1A15">
        <w:rPr>
          <w:b/>
        </w:rPr>
        <w:t>libertas</w:t>
      </w:r>
      <w:proofErr w:type="spellEnd"/>
      <w:r w:rsidRPr="00CA1A15">
        <w:rPr>
          <w:b/>
        </w:rPr>
        <w:t>:</w:t>
      </w:r>
      <w:r>
        <w:t xml:space="preserve"> Freiheit.</w:t>
      </w:r>
    </w:p>
    <w:p w:rsidR="00C10CDE" w:rsidRDefault="00C10CDE" w:rsidP="00810456">
      <w:pPr>
        <w:spacing w:after="0" w:line="240" w:lineRule="auto"/>
        <w:jc w:val="both"/>
      </w:pPr>
      <w:proofErr w:type="spellStart"/>
      <w:r w:rsidRPr="00CA1A15">
        <w:rPr>
          <w:b/>
        </w:rPr>
        <w:t>limitatio</w:t>
      </w:r>
      <w:proofErr w:type="spellEnd"/>
      <w:r w:rsidRPr="00CA1A15">
        <w:rPr>
          <w:b/>
        </w:rPr>
        <w:t>:</w:t>
      </w:r>
      <w:r>
        <w:t xml:space="preserve"> Einschränkung.</w:t>
      </w:r>
    </w:p>
    <w:p w:rsidR="00C10CDE" w:rsidRDefault="00C10CDE" w:rsidP="00810456">
      <w:pPr>
        <w:spacing w:after="0" w:line="240" w:lineRule="auto"/>
        <w:jc w:val="both"/>
      </w:pPr>
      <w:proofErr w:type="spellStart"/>
      <w:r w:rsidRPr="00CA1A15">
        <w:rPr>
          <w:b/>
        </w:rPr>
        <w:t>logica</w:t>
      </w:r>
      <w:proofErr w:type="spellEnd"/>
      <w:r w:rsidRPr="00CA1A15">
        <w:rPr>
          <w:b/>
        </w:rPr>
        <w:t>:</w:t>
      </w:r>
      <w:r>
        <w:t xml:space="preserve"> Vernunftlehre.</w:t>
      </w:r>
    </w:p>
    <w:p w:rsidR="00C10CDE" w:rsidRDefault="00C10CDE" w:rsidP="00810456">
      <w:pPr>
        <w:spacing w:after="0" w:line="240" w:lineRule="auto"/>
        <w:jc w:val="both"/>
      </w:pPr>
      <w:proofErr w:type="spellStart"/>
      <w:r w:rsidRPr="00CA1A15">
        <w:rPr>
          <w:b/>
        </w:rPr>
        <w:t>malum</w:t>
      </w:r>
      <w:proofErr w:type="spellEnd"/>
      <w:r w:rsidRPr="00CA1A15">
        <w:rPr>
          <w:b/>
        </w:rPr>
        <w:t>:</w:t>
      </w:r>
      <w:r>
        <w:t xml:space="preserve"> Übel.</w:t>
      </w:r>
    </w:p>
    <w:p w:rsidR="00C10CDE" w:rsidRDefault="00C10CDE" w:rsidP="00810456">
      <w:pPr>
        <w:spacing w:after="0" w:line="240" w:lineRule="auto"/>
        <w:jc w:val="both"/>
      </w:pPr>
      <w:proofErr w:type="spellStart"/>
      <w:r w:rsidRPr="00CA1A15">
        <w:rPr>
          <w:b/>
        </w:rPr>
        <w:t>materia</w:t>
      </w:r>
      <w:proofErr w:type="spellEnd"/>
      <w:r w:rsidRPr="00CA1A15">
        <w:rPr>
          <w:b/>
        </w:rPr>
        <w:t>:</w:t>
      </w:r>
      <w:r>
        <w:t xml:space="preserve"> Stoff.</w:t>
      </w:r>
    </w:p>
    <w:p w:rsidR="00C10CDE" w:rsidRDefault="00C10CDE" w:rsidP="00810456">
      <w:pPr>
        <w:spacing w:after="0" w:line="240" w:lineRule="auto"/>
        <w:jc w:val="both"/>
      </w:pPr>
      <w:proofErr w:type="spellStart"/>
      <w:r w:rsidRPr="00CA1A15">
        <w:rPr>
          <w:b/>
        </w:rPr>
        <w:t>modificatio</w:t>
      </w:r>
      <w:proofErr w:type="spellEnd"/>
      <w:r w:rsidRPr="00CA1A15">
        <w:rPr>
          <w:b/>
        </w:rPr>
        <w:t>:</w:t>
      </w:r>
      <w:r>
        <w:t xml:space="preserve"> Veränderung.</w:t>
      </w:r>
    </w:p>
    <w:p w:rsidR="00C10CDE" w:rsidRDefault="00C10CDE" w:rsidP="00810456">
      <w:pPr>
        <w:spacing w:after="0" w:line="240" w:lineRule="auto"/>
        <w:jc w:val="both"/>
      </w:pPr>
      <w:proofErr w:type="spellStart"/>
      <w:r w:rsidRPr="00CA1A15">
        <w:rPr>
          <w:b/>
        </w:rPr>
        <w:t>motio</w:t>
      </w:r>
      <w:proofErr w:type="spellEnd"/>
      <w:r w:rsidRPr="00CA1A15">
        <w:rPr>
          <w:b/>
        </w:rPr>
        <w:t>:</w:t>
      </w:r>
      <w:r>
        <w:t xml:space="preserve"> Bewegung.</w:t>
      </w:r>
    </w:p>
    <w:p w:rsidR="00C10CDE" w:rsidRDefault="00C10CDE" w:rsidP="00810456">
      <w:pPr>
        <w:spacing w:after="0" w:line="240" w:lineRule="auto"/>
        <w:jc w:val="both"/>
      </w:pPr>
      <w:proofErr w:type="spellStart"/>
      <w:r w:rsidRPr="00CA1A15">
        <w:rPr>
          <w:b/>
        </w:rPr>
        <w:t>motivum</w:t>
      </w:r>
      <w:proofErr w:type="spellEnd"/>
      <w:r w:rsidRPr="00CA1A15">
        <w:rPr>
          <w:b/>
        </w:rPr>
        <w:t>:</w:t>
      </w:r>
      <w:r>
        <w:t xml:space="preserve"> Bewegungsgrund.</w:t>
      </w:r>
    </w:p>
    <w:p w:rsidR="00C10CDE" w:rsidRDefault="00C10CDE" w:rsidP="00810456">
      <w:pPr>
        <w:spacing w:after="0" w:line="240" w:lineRule="auto"/>
        <w:jc w:val="both"/>
      </w:pPr>
      <w:proofErr w:type="spellStart"/>
      <w:r w:rsidRPr="00CA1A15">
        <w:rPr>
          <w:b/>
        </w:rPr>
        <w:t>mundus</w:t>
      </w:r>
      <w:proofErr w:type="spellEnd"/>
      <w:r w:rsidRPr="00CA1A15">
        <w:rPr>
          <w:b/>
        </w:rPr>
        <w:t>:</w:t>
      </w:r>
      <w:r>
        <w:t xml:space="preserve"> Welt.</w:t>
      </w:r>
    </w:p>
    <w:p w:rsidR="00C10CDE" w:rsidRDefault="00C10CDE" w:rsidP="00810456">
      <w:pPr>
        <w:spacing w:after="0" w:line="240" w:lineRule="auto"/>
        <w:jc w:val="both"/>
      </w:pPr>
      <w:proofErr w:type="spellStart"/>
      <w:r w:rsidRPr="00CA1A15">
        <w:rPr>
          <w:b/>
        </w:rPr>
        <w:t>mundus</w:t>
      </w:r>
      <w:proofErr w:type="spellEnd"/>
      <w:r w:rsidRPr="00CA1A15">
        <w:rPr>
          <w:b/>
        </w:rPr>
        <w:t xml:space="preserve"> </w:t>
      </w:r>
      <w:proofErr w:type="spellStart"/>
      <w:r w:rsidRPr="00CA1A15">
        <w:rPr>
          <w:b/>
        </w:rPr>
        <w:t>intelligibilis</w:t>
      </w:r>
      <w:proofErr w:type="spellEnd"/>
      <w:r w:rsidRPr="00CA1A15">
        <w:rPr>
          <w:b/>
        </w:rPr>
        <w:t>:</w:t>
      </w:r>
      <w:r>
        <w:t xml:space="preserve"> Verstandeswelt.</w:t>
      </w:r>
    </w:p>
    <w:p w:rsidR="00C10CDE" w:rsidRDefault="00C10CDE" w:rsidP="00810456">
      <w:pPr>
        <w:spacing w:after="0" w:line="240" w:lineRule="auto"/>
        <w:jc w:val="both"/>
      </w:pPr>
      <w:proofErr w:type="spellStart"/>
      <w:r w:rsidRPr="00CA1A15">
        <w:rPr>
          <w:b/>
        </w:rPr>
        <w:t>mundus</w:t>
      </w:r>
      <w:proofErr w:type="spellEnd"/>
      <w:r w:rsidRPr="00CA1A15">
        <w:rPr>
          <w:b/>
        </w:rPr>
        <w:t xml:space="preserve"> </w:t>
      </w:r>
      <w:proofErr w:type="spellStart"/>
      <w:r w:rsidRPr="00CA1A15">
        <w:rPr>
          <w:b/>
        </w:rPr>
        <w:t>sensibilis</w:t>
      </w:r>
      <w:proofErr w:type="spellEnd"/>
      <w:r w:rsidRPr="00CA1A15">
        <w:rPr>
          <w:b/>
        </w:rPr>
        <w:t>:</w:t>
      </w:r>
      <w:r>
        <w:t xml:space="preserve"> Sinnenwelt.</w:t>
      </w:r>
    </w:p>
    <w:p w:rsidR="00C10CDE" w:rsidRDefault="00C10CDE" w:rsidP="00810456">
      <w:pPr>
        <w:spacing w:after="0" w:line="240" w:lineRule="auto"/>
        <w:jc w:val="both"/>
      </w:pPr>
      <w:proofErr w:type="spellStart"/>
      <w:r w:rsidRPr="00CA1A15">
        <w:rPr>
          <w:b/>
        </w:rPr>
        <w:t>necessitas</w:t>
      </w:r>
      <w:proofErr w:type="spellEnd"/>
      <w:r w:rsidRPr="00CA1A15">
        <w:rPr>
          <w:b/>
        </w:rPr>
        <w:t>:</w:t>
      </w:r>
      <w:r>
        <w:t xml:space="preserve"> Notwendigkeit.</w:t>
      </w:r>
    </w:p>
    <w:p w:rsidR="00C10CDE" w:rsidRDefault="00C10CDE" w:rsidP="00810456">
      <w:pPr>
        <w:spacing w:after="0" w:line="240" w:lineRule="auto"/>
        <w:jc w:val="both"/>
      </w:pPr>
      <w:proofErr w:type="spellStart"/>
      <w:r w:rsidRPr="00CA1A15">
        <w:rPr>
          <w:b/>
        </w:rPr>
        <w:t>oppositio</w:t>
      </w:r>
      <w:proofErr w:type="spellEnd"/>
      <w:r w:rsidRPr="00CA1A15">
        <w:rPr>
          <w:b/>
        </w:rPr>
        <w:t>:</w:t>
      </w:r>
      <w:r>
        <w:t xml:space="preserve"> Entgegensetzung.</w:t>
      </w:r>
    </w:p>
    <w:p w:rsidR="00C10CDE" w:rsidRDefault="00C10CDE" w:rsidP="00810456">
      <w:pPr>
        <w:spacing w:after="0" w:line="240" w:lineRule="auto"/>
        <w:jc w:val="both"/>
      </w:pPr>
      <w:proofErr w:type="spellStart"/>
      <w:r w:rsidRPr="00CA1A15">
        <w:rPr>
          <w:b/>
        </w:rPr>
        <w:t>particulare</w:t>
      </w:r>
      <w:proofErr w:type="spellEnd"/>
      <w:r w:rsidRPr="00CA1A15">
        <w:rPr>
          <w:b/>
        </w:rPr>
        <w:t>:</w:t>
      </w:r>
      <w:r>
        <w:t xml:space="preserve"> das Besondere.</w:t>
      </w:r>
    </w:p>
    <w:p w:rsidR="00C10CDE" w:rsidRDefault="00C10CDE" w:rsidP="00810456">
      <w:pPr>
        <w:spacing w:after="0" w:line="240" w:lineRule="auto"/>
        <w:jc w:val="both"/>
      </w:pPr>
      <w:r w:rsidRPr="00CA1A15">
        <w:rPr>
          <w:b/>
        </w:rPr>
        <w:t>per se:</w:t>
      </w:r>
      <w:r>
        <w:t xml:space="preserve"> an sich, für sich.</w:t>
      </w:r>
    </w:p>
    <w:p w:rsidR="00C10CDE" w:rsidRDefault="00C10CDE" w:rsidP="00810456">
      <w:pPr>
        <w:spacing w:after="0" w:line="240" w:lineRule="auto"/>
        <w:jc w:val="both"/>
      </w:pPr>
      <w:r w:rsidRPr="00482817">
        <w:t>E. g.</w:t>
      </w:r>
      <w:r>
        <w:t xml:space="preserve"> ens per se = "Ding an sich," per se </w:t>
      </w:r>
      <w:proofErr w:type="spellStart"/>
      <w:r>
        <w:t>subsistere</w:t>
      </w:r>
      <w:proofErr w:type="spellEnd"/>
      <w:r>
        <w:t xml:space="preserve"> = "für sich bestehen".</w:t>
      </w:r>
    </w:p>
    <w:p w:rsidR="00C10CDE" w:rsidRDefault="00C10CDE" w:rsidP="00810456">
      <w:pPr>
        <w:spacing w:after="0" w:line="240" w:lineRule="auto"/>
        <w:jc w:val="both"/>
      </w:pPr>
      <w:proofErr w:type="spellStart"/>
      <w:r w:rsidRPr="00CA1A15">
        <w:rPr>
          <w:b/>
        </w:rPr>
        <w:t>perfectus</w:t>
      </w:r>
      <w:proofErr w:type="spellEnd"/>
      <w:r w:rsidRPr="00CA1A15">
        <w:rPr>
          <w:b/>
        </w:rPr>
        <w:t>:</w:t>
      </w:r>
      <w:r>
        <w:t xml:space="preserve"> vollkommen.</w:t>
      </w:r>
    </w:p>
    <w:p w:rsidR="00C10CDE" w:rsidRDefault="00C10CDE" w:rsidP="00810456">
      <w:pPr>
        <w:spacing w:after="0" w:line="240" w:lineRule="auto"/>
        <w:jc w:val="both"/>
      </w:pPr>
      <w:proofErr w:type="spellStart"/>
      <w:r w:rsidRPr="00CA1A15">
        <w:rPr>
          <w:b/>
        </w:rPr>
        <w:t>philosophia</w:t>
      </w:r>
      <w:proofErr w:type="spellEnd"/>
      <w:r w:rsidRPr="00CA1A15">
        <w:rPr>
          <w:b/>
        </w:rPr>
        <w:t>:</w:t>
      </w:r>
      <w:r>
        <w:t xml:space="preserve"> Weltweisheit.</w:t>
      </w:r>
    </w:p>
    <w:p w:rsidR="00C10CDE" w:rsidRDefault="00C10CDE" w:rsidP="00810456">
      <w:pPr>
        <w:spacing w:after="0" w:line="240" w:lineRule="auto"/>
        <w:jc w:val="both"/>
      </w:pPr>
      <w:proofErr w:type="spellStart"/>
      <w:r w:rsidRPr="00CA1A15">
        <w:rPr>
          <w:b/>
        </w:rPr>
        <w:lastRenderedPageBreak/>
        <w:t>physica</w:t>
      </w:r>
      <w:proofErr w:type="spellEnd"/>
      <w:r w:rsidRPr="00CA1A15">
        <w:rPr>
          <w:b/>
        </w:rPr>
        <w:t>:</w:t>
      </w:r>
      <w:r>
        <w:t xml:space="preserve"> Naturlehre.</w:t>
      </w:r>
    </w:p>
    <w:p w:rsidR="00C10CDE" w:rsidRDefault="00C10CDE" w:rsidP="00810456">
      <w:pPr>
        <w:spacing w:after="0" w:line="240" w:lineRule="auto"/>
        <w:jc w:val="both"/>
      </w:pPr>
      <w:r w:rsidRPr="00CA1A15">
        <w:rPr>
          <w:b/>
        </w:rPr>
        <w:t>potentia:</w:t>
      </w:r>
      <w:r>
        <w:t xml:space="preserve"> Vermögen.</w:t>
      </w:r>
    </w:p>
    <w:p w:rsidR="00C10CDE" w:rsidRDefault="00C10CDE" w:rsidP="00810456">
      <w:pPr>
        <w:spacing w:after="0" w:line="240" w:lineRule="auto"/>
        <w:jc w:val="both"/>
      </w:pPr>
      <w:proofErr w:type="spellStart"/>
      <w:r w:rsidRPr="00CA1A15">
        <w:rPr>
          <w:b/>
        </w:rPr>
        <w:t>primus</w:t>
      </w:r>
      <w:proofErr w:type="spellEnd"/>
      <w:r w:rsidRPr="00CA1A15">
        <w:rPr>
          <w:b/>
        </w:rPr>
        <w:t xml:space="preserve">, </w:t>
      </w:r>
      <w:proofErr w:type="spellStart"/>
      <w:r w:rsidRPr="00CA1A15">
        <w:rPr>
          <w:b/>
        </w:rPr>
        <w:t>primarius</w:t>
      </w:r>
      <w:proofErr w:type="spellEnd"/>
      <w:r w:rsidRPr="00CA1A15">
        <w:rPr>
          <w:b/>
        </w:rPr>
        <w:t>:</w:t>
      </w:r>
      <w:r>
        <w:t xml:space="preserve"> Grund-.</w:t>
      </w:r>
    </w:p>
    <w:p w:rsidR="00C10CDE" w:rsidRDefault="00C10CDE" w:rsidP="00810456">
      <w:pPr>
        <w:spacing w:after="0" w:line="240" w:lineRule="auto"/>
        <w:jc w:val="both"/>
      </w:pPr>
      <w:r w:rsidRPr="00482817">
        <w:t>E. g.</w:t>
      </w:r>
      <w:r w:rsidRPr="000B5989">
        <w:t xml:space="preserve"> prima (</w:t>
      </w:r>
      <w:proofErr w:type="spellStart"/>
      <w:r w:rsidRPr="000B5989">
        <w:t>or</w:t>
      </w:r>
      <w:proofErr w:type="spellEnd"/>
      <w:r w:rsidRPr="000B5989">
        <w:t xml:space="preserve"> </w:t>
      </w:r>
      <w:proofErr w:type="spellStart"/>
      <w:r w:rsidRPr="000B5989">
        <w:t>primaria</w:t>
      </w:r>
      <w:proofErr w:type="spellEnd"/>
      <w:r w:rsidRPr="000B5989">
        <w:t xml:space="preserve">) </w:t>
      </w:r>
      <w:proofErr w:type="spellStart"/>
      <w:r w:rsidRPr="000B5989">
        <w:t>philosophia</w:t>
      </w:r>
      <w:proofErr w:type="spellEnd"/>
      <w:r w:rsidRPr="000B5989">
        <w:t xml:space="preserve"> = Grundwissenschaft</w:t>
      </w:r>
      <w:r>
        <w:t>;</w:t>
      </w:r>
    </w:p>
    <w:p w:rsidR="00C10CDE" w:rsidRPr="000B5989" w:rsidRDefault="00C10CDE" w:rsidP="00810456">
      <w:pPr>
        <w:spacing w:after="0" w:line="240" w:lineRule="auto"/>
        <w:jc w:val="both"/>
      </w:pPr>
      <w:r>
        <w:t xml:space="preserve">Ur-; </w:t>
      </w:r>
      <w:r w:rsidRPr="00B77FE4">
        <w:rPr>
          <w:i/>
        </w:rPr>
        <w:t>e.g.</w:t>
      </w:r>
      <w:r>
        <w:t xml:space="preserve"> </w:t>
      </w:r>
      <w:proofErr w:type="spellStart"/>
      <w:r>
        <w:t>primum</w:t>
      </w:r>
      <w:proofErr w:type="spellEnd"/>
      <w:r>
        <w:t xml:space="preserve"> </w:t>
      </w:r>
      <w:proofErr w:type="spellStart"/>
      <w:r>
        <w:t>principium</w:t>
      </w:r>
      <w:proofErr w:type="spellEnd"/>
      <w:r>
        <w:t xml:space="preserve"> = Urgrund.</w:t>
      </w:r>
    </w:p>
    <w:p w:rsidR="00C10CDE" w:rsidRDefault="00C10CDE" w:rsidP="00810456">
      <w:pPr>
        <w:spacing w:after="0" w:line="240" w:lineRule="auto"/>
        <w:jc w:val="both"/>
      </w:pPr>
      <w:proofErr w:type="spellStart"/>
      <w:r w:rsidRPr="00CA1A15">
        <w:rPr>
          <w:b/>
        </w:rPr>
        <w:t>principium</w:t>
      </w:r>
      <w:proofErr w:type="spellEnd"/>
      <w:r w:rsidRPr="00CA1A15">
        <w:rPr>
          <w:b/>
        </w:rPr>
        <w:t>:</w:t>
      </w:r>
      <w:r>
        <w:t xml:space="preserve"> Grund, Satz.</w:t>
      </w:r>
    </w:p>
    <w:p w:rsidR="00C10CDE" w:rsidRPr="000B5989" w:rsidRDefault="00C10CDE" w:rsidP="00810456">
      <w:pPr>
        <w:spacing w:after="0" w:line="240" w:lineRule="auto"/>
        <w:jc w:val="both"/>
      </w:pPr>
      <w:r w:rsidRPr="00482817">
        <w:t>E. g.</w:t>
      </w:r>
      <w:r>
        <w:t xml:space="preserve"> </w:t>
      </w:r>
      <w:proofErr w:type="spellStart"/>
      <w:r>
        <w:t>principium</w:t>
      </w:r>
      <w:proofErr w:type="spellEnd"/>
      <w:r>
        <w:t xml:space="preserve"> </w:t>
      </w:r>
      <w:proofErr w:type="spellStart"/>
      <w:r>
        <w:t>contradictionis</w:t>
      </w:r>
      <w:proofErr w:type="spellEnd"/>
      <w:r>
        <w:t xml:space="preserve"> = "Grund des Widerspruches" oder "Satz des Widerspruches".</w:t>
      </w:r>
    </w:p>
    <w:p w:rsidR="00C10CDE" w:rsidRDefault="00C10CDE" w:rsidP="00810456">
      <w:pPr>
        <w:spacing w:after="0" w:line="240" w:lineRule="auto"/>
        <w:jc w:val="both"/>
      </w:pPr>
      <w:r w:rsidRPr="00CA1A15">
        <w:rPr>
          <w:b/>
        </w:rPr>
        <w:t>propositio:</w:t>
      </w:r>
      <w:r>
        <w:t xml:space="preserve"> </w:t>
      </w:r>
      <w:r w:rsidRPr="000B5989">
        <w:t>Satz</w:t>
      </w:r>
      <w:r>
        <w:t>.</w:t>
      </w:r>
    </w:p>
    <w:p w:rsidR="00C10CDE" w:rsidRDefault="00C10CDE" w:rsidP="00810456">
      <w:pPr>
        <w:spacing w:after="0" w:line="240" w:lineRule="auto"/>
        <w:jc w:val="both"/>
      </w:pPr>
      <w:proofErr w:type="spellStart"/>
      <w:r w:rsidRPr="00CA1A15">
        <w:rPr>
          <w:b/>
        </w:rPr>
        <w:t>providentia</w:t>
      </w:r>
      <w:proofErr w:type="spellEnd"/>
      <w:r w:rsidRPr="00CA1A15">
        <w:rPr>
          <w:b/>
        </w:rPr>
        <w:t>:</w:t>
      </w:r>
      <w:r>
        <w:t xml:space="preserve"> Vorsehung.</w:t>
      </w:r>
    </w:p>
    <w:p w:rsidR="00C10CDE" w:rsidRDefault="00C10CDE" w:rsidP="00810456">
      <w:pPr>
        <w:spacing w:after="0" w:line="240" w:lineRule="auto"/>
        <w:jc w:val="both"/>
      </w:pPr>
      <w:proofErr w:type="spellStart"/>
      <w:r w:rsidRPr="00CA1A15">
        <w:rPr>
          <w:b/>
        </w:rPr>
        <w:t>qualitas</w:t>
      </w:r>
      <w:proofErr w:type="spellEnd"/>
      <w:r w:rsidRPr="00CA1A15">
        <w:rPr>
          <w:b/>
        </w:rPr>
        <w:t>:</w:t>
      </w:r>
      <w:r>
        <w:t xml:space="preserve"> Beschaffenheit.</w:t>
      </w:r>
    </w:p>
    <w:p w:rsidR="00C10CDE" w:rsidRPr="000B5989" w:rsidRDefault="00C10CDE" w:rsidP="00810456">
      <w:pPr>
        <w:spacing w:after="0" w:line="240" w:lineRule="auto"/>
        <w:jc w:val="both"/>
      </w:pPr>
      <w:proofErr w:type="spellStart"/>
      <w:r w:rsidRPr="00CA1A15">
        <w:rPr>
          <w:b/>
        </w:rPr>
        <w:t>quantitas</w:t>
      </w:r>
      <w:proofErr w:type="spellEnd"/>
      <w:r w:rsidRPr="00CA1A15">
        <w:rPr>
          <w:b/>
        </w:rPr>
        <w:t>:</w:t>
      </w:r>
      <w:r>
        <w:t xml:space="preserve"> Größe.</w:t>
      </w:r>
    </w:p>
    <w:p w:rsidR="00C10CDE" w:rsidRDefault="00C10CDE" w:rsidP="00810456">
      <w:pPr>
        <w:spacing w:after="0" w:line="240" w:lineRule="auto"/>
        <w:jc w:val="both"/>
      </w:pPr>
      <w:r w:rsidRPr="00CA1A15">
        <w:rPr>
          <w:b/>
        </w:rPr>
        <w:t>ratio:</w:t>
      </w:r>
      <w:r>
        <w:t xml:space="preserve"> </w:t>
      </w:r>
      <w:r w:rsidRPr="00A456F6">
        <w:t>Vernunft, Grund</w:t>
      </w:r>
      <w:r>
        <w:t>.</w:t>
      </w:r>
    </w:p>
    <w:p w:rsidR="00C10CDE" w:rsidRPr="00A456F6" w:rsidRDefault="00C10CDE" w:rsidP="00810456">
      <w:pPr>
        <w:spacing w:after="0" w:line="240" w:lineRule="auto"/>
        <w:jc w:val="both"/>
      </w:pPr>
      <w:proofErr w:type="spellStart"/>
      <w:r w:rsidRPr="00CA1A15">
        <w:rPr>
          <w:b/>
        </w:rPr>
        <w:t>realitas</w:t>
      </w:r>
      <w:proofErr w:type="spellEnd"/>
      <w:r w:rsidRPr="00CA1A15">
        <w:rPr>
          <w:b/>
        </w:rPr>
        <w:t>:</w:t>
      </w:r>
      <w:r>
        <w:t xml:space="preserve"> </w:t>
      </w:r>
      <w:proofErr w:type="spellStart"/>
      <w:r>
        <w:t>Sachheit</w:t>
      </w:r>
      <w:proofErr w:type="spellEnd"/>
      <w:r>
        <w:t>.</w:t>
      </w:r>
    </w:p>
    <w:p w:rsidR="00C10CDE" w:rsidRDefault="00C10CDE" w:rsidP="00810456">
      <w:pPr>
        <w:spacing w:after="0" w:line="240" w:lineRule="auto"/>
        <w:jc w:val="both"/>
      </w:pPr>
      <w:proofErr w:type="spellStart"/>
      <w:r w:rsidRPr="00CA1A15">
        <w:rPr>
          <w:b/>
        </w:rPr>
        <w:t>relatio</w:t>
      </w:r>
      <w:proofErr w:type="spellEnd"/>
      <w:r w:rsidRPr="00CA1A15">
        <w:rPr>
          <w:b/>
        </w:rPr>
        <w:t>:</w:t>
      </w:r>
      <w:r>
        <w:t xml:space="preserve"> </w:t>
      </w:r>
      <w:r w:rsidRPr="00A456F6">
        <w:t>Beziehung, Verhältnis</w:t>
      </w:r>
      <w:r>
        <w:t>.</w:t>
      </w:r>
    </w:p>
    <w:p w:rsidR="00C10CDE" w:rsidRDefault="00C10CDE" w:rsidP="00810456">
      <w:pPr>
        <w:spacing w:after="0" w:line="240" w:lineRule="auto"/>
        <w:jc w:val="both"/>
      </w:pPr>
      <w:proofErr w:type="spellStart"/>
      <w:r w:rsidRPr="00CA1A15">
        <w:rPr>
          <w:b/>
        </w:rPr>
        <w:t>repraesentatio</w:t>
      </w:r>
      <w:proofErr w:type="spellEnd"/>
      <w:r w:rsidRPr="00CA1A15">
        <w:rPr>
          <w:b/>
        </w:rPr>
        <w:t>:</w:t>
      </w:r>
      <w:r>
        <w:t xml:space="preserve"> Vorstellung.</w:t>
      </w:r>
    </w:p>
    <w:p w:rsidR="00C10CDE" w:rsidRDefault="00C10CDE" w:rsidP="00810456">
      <w:pPr>
        <w:spacing w:after="0" w:line="240" w:lineRule="auto"/>
        <w:jc w:val="both"/>
      </w:pPr>
      <w:r w:rsidRPr="00CA1A15">
        <w:rPr>
          <w:b/>
        </w:rPr>
        <w:t>sapientia:</w:t>
      </w:r>
      <w:r>
        <w:t xml:space="preserve"> Weisheit.</w:t>
      </w:r>
    </w:p>
    <w:p w:rsidR="00C10CDE" w:rsidRDefault="00C10CDE" w:rsidP="00810456">
      <w:pPr>
        <w:spacing w:after="0" w:line="240" w:lineRule="auto"/>
        <w:jc w:val="both"/>
      </w:pPr>
      <w:proofErr w:type="spellStart"/>
      <w:r w:rsidRPr="00CA1A15">
        <w:rPr>
          <w:b/>
        </w:rPr>
        <w:t>scientia</w:t>
      </w:r>
      <w:proofErr w:type="spellEnd"/>
      <w:r w:rsidRPr="00CA1A15">
        <w:rPr>
          <w:b/>
        </w:rPr>
        <w:t>:</w:t>
      </w:r>
      <w:r>
        <w:t xml:space="preserve"> Wissenschaft.</w:t>
      </w:r>
    </w:p>
    <w:p w:rsidR="00C10CDE" w:rsidRDefault="00C10CDE" w:rsidP="00810456">
      <w:pPr>
        <w:spacing w:after="0" w:line="240" w:lineRule="auto"/>
        <w:jc w:val="both"/>
      </w:pPr>
      <w:proofErr w:type="spellStart"/>
      <w:r w:rsidRPr="00CA1A15">
        <w:rPr>
          <w:b/>
        </w:rPr>
        <w:t>sensatio</w:t>
      </w:r>
      <w:proofErr w:type="spellEnd"/>
      <w:r w:rsidRPr="00CA1A15">
        <w:rPr>
          <w:b/>
        </w:rPr>
        <w:t>:</w:t>
      </w:r>
      <w:r>
        <w:t xml:space="preserve"> Empfindung.</w:t>
      </w:r>
    </w:p>
    <w:p w:rsidR="00C10CDE" w:rsidRDefault="00C10CDE" w:rsidP="00810456">
      <w:pPr>
        <w:spacing w:after="0" w:line="240" w:lineRule="auto"/>
        <w:jc w:val="both"/>
      </w:pPr>
      <w:r w:rsidRPr="00CA1A15">
        <w:rPr>
          <w:b/>
        </w:rPr>
        <w:t>sensus:</w:t>
      </w:r>
      <w:r>
        <w:t xml:space="preserve"> Sinn.</w:t>
      </w:r>
    </w:p>
    <w:p w:rsidR="00C10CDE" w:rsidRDefault="00C10CDE" w:rsidP="00810456">
      <w:pPr>
        <w:spacing w:after="0" w:line="240" w:lineRule="auto"/>
        <w:jc w:val="both"/>
      </w:pPr>
      <w:proofErr w:type="spellStart"/>
      <w:r w:rsidRPr="00CA1A15">
        <w:rPr>
          <w:b/>
        </w:rPr>
        <w:t>spatium</w:t>
      </w:r>
      <w:proofErr w:type="spellEnd"/>
      <w:r w:rsidRPr="00CA1A15">
        <w:rPr>
          <w:b/>
        </w:rPr>
        <w:t>:</w:t>
      </w:r>
      <w:r>
        <w:t xml:space="preserve"> Raum.</w:t>
      </w:r>
    </w:p>
    <w:p w:rsidR="00C10CDE" w:rsidRDefault="00C10CDE" w:rsidP="00810456">
      <w:pPr>
        <w:spacing w:after="0" w:line="240" w:lineRule="auto"/>
        <w:jc w:val="both"/>
      </w:pPr>
      <w:proofErr w:type="spellStart"/>
      <w:r w:rsidRPr="00CA1A15">
        <w:rPr>
          <w:b/>
        </w:rPr>
        <w:t>species</w:t>
      </w:r>
      <w:proofErr w:type="spellEnd"/>
      <w:r w:rsidRPr="00CA1A15">
        <w:rPr>
          <w:b/>
        </w:rPr>
        <w:t>:</w:t>
      </w:r>
      <w:r>
        <w:t xml:space="preserve"> Art.</w:t>
      </w:r>
    </w:p>
    <w:p w:rsidR="00C10CDE" w:rsidRDefault="00C10CDE" w:rsidP="00810456">
      <w:pPr>
        <w:spacing w:after="0" w:line="240" w:lineRule="auto"/>
        <w:jc w:val="both"/>
      </w:pPr>
      <w:proofErr w:type="spellStart"/>
      <w:r w:rsidRPr="00CA1A15">
        <w:rPr>
          <w:b/>
        </w:rPr>
        <w:t>spiritus</w:t>
      </w:r>
      <w:proofErr w:type="spellEnd"/>
      <w:r w:rsidRPr="00CA1A15">
        <w:rPr>
          <w:b/>
        </w:rPr>
        <w:t>:</w:t>
      </w:r>
      <w:r>
        <w:t xml:space="preserve"> Geist.</w:t>
      </w:r>
    </w:p>
    <w:p w:rsidR="00C10CDE" w:rsidRDefault="00C10CDE" w:rsidP="00810456">
      <w:pPr>
        <w:spacing w:after="0" w:line="240" w:lineRule="auto"/>
        <w:jc w:val="both"/>
      </w:pPr>
      <w:proofErr w:type="spellStart"/>
      <w:r w:rsidRPr="00CA1A15">
        <w:rPr>
          <w:b/>
        </w:rPr>
        <w:t>stans</w:t>
      </w:r>
      <w:proofErr w:type="spellEnd"/>
      <w:r w:rsidRPr="00CA1A15">
        <w:rPr>
          <w:b/>
        </w:rPr>
        <w:t xml:space="preserve"> per se </w:t>
      </w:r>
      <w:proofErr w:type="spellStart"/>
      <w:r w:rsidRPr="00CA1A15">
        <w:rPr>
          <w:b/>
        </w:rPr>
        <w:t>ipsum</w:t>
      </w:r>
      <w:proofErr w:type="spellEnd"/>
      <w:r w:rsidRPr="00CA1A15">
        <w:rPr>
          <w:b/>
        </w:rPr>
        <w:t>:</w:t>
      </w:r>
      <w:r>
        <w:t xml:space="preserve"> selbstständig.</w:t>
      </w:r>
    </w:p>
    <w:p w:rsidR="00C10CDE" w:rsidRPr="00A456F6" w:rsidRDefault="00C10CDE" w:rsidP="00810456">
      <w:pPr>
        <w:spacing w:after="0" w:line="240" w:lineRule="auto"/>
        <w:jc w:val="both"/>
      </w:pPr>
      <w:proofErr w:type="spellStart"/>
      <w:r w:rsidRPr="00CA1A15">
        <w:rPr>
          <w:b/>
        </w:rPr>
        <w:t>status</w:t>
      </w:r>
      <w:proofErr w:type="spellEnd"/>
      <w:r w:rsidRPr="00CA1A15">
        <w:rPr>
          <w:b/>
        </w:rPr>
        <w:t>:</w:t>
      </w:r>
      <w:r>
        <w:t xml:space="preserve"> Zustand.</w:t>
      </w:r>
    </w:p>
    <w:p w:rsidR="00C10CDE" w:rsidRPr="00A456F6" w:rsidRDefault="00C10CDE" w:rsidP="00810456">
      <w:pPr>
        <w:spacing w:after="0" w:line="240" w:lineRule="auto"/>
        <w:jc w:val="both"/>
      </w:pPr>
      <w:proofErr w:type="spellStart"/>
      <w:r w:rsidRPr="00CA1A15">
        <w:rPr>
          <w:b/>
        </w:rPr>
        <w:t>subsistere</w:t>
      </w:r>
      <w:proofErr w:type="spellEnd"/>
      <w:r w:rsidRPr="00CA1A15">
        <w:rPr>
          <w:b/>
        </w:rPr>
        <w:t>:</w:t>
      </w:r>
      <w:r>
        <w:t xml:space="preserve"> </w:t>
      </w:r>
      <w:r w:rsidRPr="00A456F6">
        <w:t>bestehen</w:t>
      </w:r>
      <w:r>
        <w:t>.</w:t>
      </w:r>
    </w:p>
    <w:p w:rsidR="00C10CDE" w:rsidRDefault="00C10CDE" w:rsidP="00810456">
      <w:pPr>
        <w:spacing w:after="0" w:line="240" w:lineRule="auto"/>
        <w:jc w:val="both"/>
      </w:pPr>
      <w:r w:rsidRPr="00482817">
        <w:t>E. g.</w:t>
      </w:r>
      <w:r>
        <w:t xml:space="preserve"> ens per se </w:t>
      </w:r>
      <w:proofErr w:type="spellStart"/>
      <w:r>
        <w:t>subsistens</w:t>
      </w:r>
      <w:proofErr w:type="spellEnd"/>
      <w:r>
        <w:t xml:space="preserve"> = für sich bestehendes Ding.</w:t>
      </w:r>
    </w:p>
    <w:p w:rsidR="00C10CDE" w:rsidRDefault="00C10CDE" w:rsidP="00810456">
      <w:pPr>
        <w:spacing w:after="0" w:line="240" w:lineRule="auto"/>
        <w:jc w:val="both"/>
      </w:pPr>
      <w:proofErr w:type="spellStart"/>
      <w:r w:rsidRPr="00CA1A15">
        <w:rPr>
          <w:b/>
        </w:rPr>
        <w:t>substantia</w:t>
      </w:r>
      <w:proofErr w:type="spellEnd"/>
      <w:r w:rsidRPr="00CA1A15">
        <w:rPr>
          <w:b/>
        </w:rPr>
        <w:t>:</w:t>
      </w:r>
      <w:r>
        <w:t xml:space="preserve"> Eigenstand, Selbststand (cf. "</w:t>
      </w:r>
      <w:proofErr w:type="spellStart"/>
      <w:r>
        <w:t>stans</w:t>
      </w:r>
      <w:proofErr w:type="spellEnd"/>
      <w:r>
        <w:t xml:space="preserve"> per se </w:t>
      </w:r>
      <w:proofErr w:type="spellStart"/>
      <w:r>
        <w:t>ipsum</w:t>
      </w:r>
      <w:proofErr w:type="spellEnd"/>
      <w:r>
        <w:t xml:space="preserve">"), </w:t>
      </w:r>
      <w:proofErr w:type="spellStart"/>
      <w:r>
        <w:t>Selbwesen</w:t>
      </w:r>
      <w:proofErr w:type="spellEnd"/>
      <w:r>
        <w:t>.</w:t>
      </w:r>
    </w:p>
    <w:p w:rsidR="00C10CDE" w:rsidRPr="0065196C" w:rsidRDefault="00810456" w:rsidP="00810456">
      <w:pPr>
        <w:spacing w:after="0" w:line="240" w:lineRule="auto"/>
        <w:jc w:val="both"/>
        <w:rPr>
          <w:lang w:val="en-US"/>
        </w:rPr>
      </w:pPr>
      <w:r>
        <w:rPr>
          <w:lang w:val="en-US"/>
        </w:rPr>
        <w:t>The translation "</w:t>
      </w:r>
      <w:proofErr w:type="spellStart"/>
      <w:r>
        <w:rPr>
          <w:lang w:val="en-US"/>
        </w:rPr>
        <w:t>E</w:t>
      </w:r>
      <w:r w:rsidR="00C10CDE" w:rsidRPr="0065196C">
        <w:rPr>
          <w:lang w:val="en-US"/>
        </w:rPr>
        <w:t>igenstand</w:t>
      </w:r>
      <w:proofErr w:type="spellEnd"/>
      <w:r w:rsidR="00C10CDE" w:rsidRPr="0065196C">
        <w:rPr>
          <w:lang w:val="en-US"/>
        </w:rPr>
        <w:t xml:space="preserve">" seems to be based on the interpretation of the substance as </w:t>
      </w:r>
      <w:proofErr w:type="spellStart"/>
      <w:r w:rsidR="00C10CDE" w:rsidRPr="000E5657">
        <w:t>ἰδιοσύστ</w:t>
      </w:r>
      <w:proofErr w:type="spellEnd"/>
      <w:r w:rsidR="00C10CDE" w:rsidRPr="000E5657">
        <w:t>ατον</w:t>
      </w:r>
      <w:r>
        <w:rPr>
          <w:lang w:val="en-US"/>
        </w:rPr>
        <w:t>, the translation "</w:t>
      </w:r>
      <w:proofErr w:type="spellStart"/>
      <w:r>
        <w:rPr>
          <w:lang w:val="en-US"/>
        </w:rPr>
        <w:t>S</w:t>
      </w:r>
      <w:r w:rsidR="00C10CDE" w:rsidRPr="0065196C">
        <w:rPr>
          <w:lang w:val="en-US"/>
        </w:rPr>
        <w:t>elbststand</w:t>
      </w:r>
      <w:proofErr w:type="spellEnd"/>
      <w:r w:rsidR="00C10CDE" w:rsidRPr="0065196C">
        <w:rPr>
          <w:lang w:val="en-US"/>
        </w:rPr>
        <w:t xml:space="preserve">" on the interpretation as </w:t>
      </w:r>
      <w:r w:rsidR="00C10CDE" w:rsidRPr="00EF4F6E">
        <w:rPr>
          <w:rFonts w:cs="Calibri"/>
        </w:rPr>
        <w:t>α</w:t>
      </w:r>
      <w:proofErr w:type="spellStart"/>
      <w:r w:rsidR="00C10CDE" w:rsidRPr="00EF4F6E">
        <w:rPr>
          <w:rFonts w:cs="Calibri"/>
        </w:rPr>
        <w:t>ὐθυ</w:t>
      </w:r>
      <w:proofErr w:type="spellEnd"/>
      <w:r w:rsidR="00C10CDE" w:rsidRPr="00EF4F6E">
        <w:rPr>
          <w:rFonts w:cs="Calibri"/>
        </w:rPr>
        <w:t>πόστατον</w:t>
      </w:r>
      <w:r w:rsidR="00C10CDE" w:rsidRPr="0065196C">
        <w:rPr>
          <w:lang w:val="en-US"/>
        </w:rPr>
        <w:t xml:space="preserve">. Cf. under </w:t>
      </w:r>
      <w:proofErr w:type="spellStart"/>
      <w:r w:rsidR="00C10CDE" w:rsidRPr="0065196C">
        <w:rPr>
          <w:lang w:val="en-US"/>
        </w:rPr>
        <w:t>a</w:t>
      </w:r>
      <w:r>
        <w:rPr>
          <w:lang w:val="en-US"/>
        </w:rPr>
        <w:t>uthypóstaton</w:t>
      </w:r>
      <w:proofErr w:type="spellEnd"/>
      <w:r>
        <w:rPr>
          <w:lang w:val="en-US"/>
        </w:rPr>
        <w:t>. The expressions "</w:t>
      </w:r>
      <w:proofErr w:type="spellStart"/>
      <w:r>
        <w:rPr>
          <w:lang w:val="en-US"/>
        </w:rPr>
        <w:t>E</w:t>
      </w:r>
      <w:r w:rsidR="00C10CDE" w:rsidRPr="0065196C">
        <w:rPr>
          <w:lang w:val="en-US"/>
        </w:rPr>
        <w:t>igenstand</w:t>
      </w:r>
      <w:proofErr w:type="spellEnd"/>
      <w:r w:rsidR="00C10CDE" w:rsidRPr="0065196C">
        <w:rPr>
          <w:lang w:val="en-US"/>
        </w:rPr>
        <w:t>" and</w:t>
      </w:r>
      <w:r>
        <w:rPr>
          <w:lang w:val="en-US"/>
        </w:rPr>
        <w:t xml:space="preserve"> "</w:t>
      </w:r>
      <w:proofErr w:type="spellStart"/>
      <w:r>
        <w:rPr>
          <w:lang w:val="en-US"/>
        </w:rPr>
        <w:t>S</w:t>
      </w:r>
      <w:r w:rsidR="00C10CDE" w:rsidRPr="0065196C">
        <w:rPr>
          <w:lang w:val="en-US"/>
        </w:rPr>
        <w:t>elb</w:t>
      </w:r>
      <w:r w:rsidR="00C10CDE">
        <w:rPr>
          <w:lang w:val="en-US"/>
        </w:rPr>
        <w:t>st</w:t>
      </w:r>
      <w:r w:rsidR="00C10CDE" w:rsidRPr="0065196C">
        <w:rPr>
          <w:lang w:val="en-US"/>
        </w:rPr>
        <w:t>stand</w:t>
      </w:r>
      <w:proofErr w:type="spellEnd"/>
      <w:r w:rsidR="00C10CDE">
        <w:rPr>
          <w:lang w:val="en-US"/>
        </w:rPr>
        <w:t>,"</w:t>
      </w:r>
      <w:r w:rsidR="00C10CDE" w:rsidRPr="0065196C">
        <w:rPr>
          <w:lang w:val="en-US"/>
        </w:rPr>
        <w:t xml:space="preserve"> which are foreign to the non-philosophical German language, are obviously modeled after the Greek equivalents mentioned, a fact which, however, has not yet struck the lexicographers known to me.</w:t>
      </w:r>
    </w:p>
    <w:p w:rsidR="00C10CDE" w:rsidRDefault="00C10CDE" w:rsidP="00810456">
      <w:pPr>
        <w:spacing w:after="0" w:line="240" w:lineRule="auto"/>
        <w:jc w:val="both"/>
      </w:pPr>
      <w:proofErr w:type="spellStart"/>
      <w:r w:rsidRPr="00EF4F6E">
        <w:rPr>
          <w:b/>
        </w:rPr>
        <w:t>tempus</w:t>
      </w:r>
      <w:proofErr w:type="spellEnd"/>
      <w:r w:rsidRPr="00EF4F6E">
        <w:rPr>
          <w:b/>
        </w:rPr>
        <w:t>:</w:t>
      </w:r>
      <w:r>
        <w:t xml:space="preserve"> Zeit.</w:t>
      </w:r>
    </w:p>
    <w:p w:rsidR="00C10CDE" w:rsidRDefault="00C10CDE" w:rsidP="00810456">
      <w:pPr>
        <w:spacing w:after="0" w:line="240" w:lineRule="auto"/>
        <w:jc w:val="both"/>
      </w:pPr>
      <w:proofErr w:type="spellStart"/>
      <w:r w:rsidRPr="00EF4F6E">
        <w:rPr>
          <w:b/>
        </w:rPr>
        <w:t>theologia</w:t>
      </w:r>
      <w:proofErr w:type="spellEnd"/>
      <w:r w:rsidRPr="00EF4F6E">
        <w:rPr>
          <w:b/>
        </w:rPr>
        <w:t>:</w:t>
      </w:r>
      <w:r>
        <w:t xml:space="preserve"> Gottesgelehrtheit.</w:t>
      </w:r>
    </w:p>
    <w:p w:rsidR="00C10CDE" w:rsidRDefault="00C10CDE" w:rsidP="00810456">
      <w:pPr>
        <w:spacing w:after="0" w:line="240" w:lineRule="auto"/>
        <w:jc w:val="both"/>
      </w:pPr>
      <w:proofErr w:type="spellStart"/>
      <w:r w:rsidRPr="00EF4F6E">
        <w:rPr>
          <w:b/>
        </w:rPr>
        <w:t>transcendere</w:t>
      </w:r>
      <w:proofErr w:type="spellEnd"/>
      <w:r w:rsidRPr="00EF4F6E">
        <w:rPr>
          <w:b/>
        </w:rPr>
        <w:t>:</w:t>
      </w:r>
      <w:r>
        <w:t xml:space="preserve"> hinausgehen über …</w:t>
      </w:r>
    </w:p>
    <w:p w:rsidR="00C10CDE" w:rsidRDefault="00C10CDE" w:rsidP="00810456">
      <w:pPr>
        <w:spacing w:after="0" w:line="240" w:lineRule="auto"/>
        <w:jc w:val="both"/>
      </w:pPr>
      <w:proofErr w:type="spellStart"/>
      <w:r w:rsidRPr="00EF4F6E">
        <w:rPr>
          <w:b/>
        </w:rPr>
        <w:lastRenderedPageBreak/>
        <w:t>unio</w:t>
      </w:r>
      <w:proofErr w:type="spellEnd"/>
      <w:r w:rsidRPr="00EF4F6E">
        <w:rPr>
          <w:b/>
        </w:rPr>
        <w:t>:</w:t>
      </w:r>
      <w:r>
        <w:t xml:space="preserve"> Vereinigung.</w:t>
      </w:r>
    </w:p>
    <w:p w:rsidR="00C10CDE" w:rsidRDefault="00C10CDE" w:rsidP="00810456">
      <w:pPr>
        <w:spacing w:after="0" w:line="240" w:lineRule="auto"/>
        <w:jc w:val="both"/>
      </w:pPr>
      <w:proofErr w:type="spellStart"/>
      <w:r w:rsidRPr="00EF4F6E">
        <w:rPr>
          <w:b/>
        </w:rPr>
        <w:t>unitas</w:t>
      </w:r>
      <w:proofErr w:type="spellEnd"/>
      <w:r w:rsidRPr="00EF4F6E">
        <w:rPr>
          <w:b/>
        </w:rPr>
        <w:t>:</w:t>
      </w:r>
      <w:r>
        <w:t xml:space="preserve"> Einheit.</w:t>
      </w:r>
    </w:p>
    <w:p w:rsidR="00C10CDE" w:rsidRDefault="00C10CDE" w:rsidP="00810456">
      <w:pPr>
        <w:spacing w:after="0" w:line="240" w:lineRule="auto"/>
        <w:jc w:val="both"/>
      </w:pPr>
      <w:r w:rsidRPr="00EF4F6E">
        <w:rPr>
          <w:b/>
        </w:rPr>
        <w:t>universale:</w:t>
      </w:r>
      <w:r>
        <w:t xml:space="preserve"> das Allgemeine.</w:t>
      </w:r>
    </w:p>
    <w:p w:rsidR="00C10CDE" w:rsidRDefault="00C10CDE" w:rsidP="00810456">
      <w:pPr>
        <w:spacing w:after="0" w:line="240" w:lineRule="auto"/>
        <w:jc w:val="both"/>
      </w:pPr>
      <w:proofErr w:type="spellStart"/>
      <w:r w:rsidRPr="00EF4F6E">
        <w:rPr>
          <w:b/>
        </w:rPr>
        <w:t>universum</w:t>
      </w:r>
      <w:proofErr w:type="spellEnd"/>
      <w:r w:rsidRPr="00EF4F6E">
        <w:rPr>
          <w:b/>
        </w:rPr>
        <w:t>:</w:t>
      </w:r>
      <w:r>
        <w:t xml:space="preserve"> das All.</w:t>
      </w:r>
    </w:p>
    <w:p w:rsidR="00C10CDE" w:rsidRDefault="00C10CDE" w:rsidP="00810456">
      <w:pPr>
        <w:spacing w:after="0" w:line="240" w:lineRule="auto"/>
        <w:jc w:val="both"/>
      </w:pPr>
      <w:r w:rsidRPr="00EF4F6E">
        <w:rPr>
          <w:b/>
        </w:rPr>
        <w:t>veritas:</w:t>
      </w:r>
      <w:r>
        <w:t xml:space="preserve"> Wahrheit.</w:t>
      </w:r>
    </w:p>
    <w:p w:rsidR="00C10CDE" w:rsidRDefault="00C10CDE" w:rsidP="00810456">
      <w:pPr>
        <w:spacing w:after="0" w:line="240" w:lineRule="auto"/>
        <w:jc w:val="both"/>
      </w:pPr>
      <w:r w:rsidRPr="00EF4F6E">
        <w:rPr>
          <w:b/>
        </w:rPr>
        <w:t>verum:</w:t>
      </w:r>
      <w:r>
        <w:t xml:space="preserve"> wahr.</w:t>
      </w:r>
    </w:p>
    <w:p w:rsidR="00C10CDE" w:rsidRDefault="00C10CDE" w:rsidP="00810456">
      <w:pPr>
        <w:spacing w:after="0" w:line="240" w:lineRule="auto"/>
        <w:jc w:val="both"/>
      </w:pPr>
      <w:proofErr w:type="spellStart"/>
      <w:r w:rsidRPr="00EF4F6E">
        <w:rPr>
          <w:b/>
        </w:rPr>
        <w:t>virtus</w:t>
      </w:r>
      <w:proofErr w:type="spellEnd"/>
      <w:r w:rsidRPr="00EF4F6E">
        <w:rPr>
          <w:b/>
        </w:rPr>
        <w:t>:</w:t>
      </w:r>
      <w:r>
        <w:t xml:space="preserve"> Tugend.</w:t>
      </w:r>
    </w:p>
    <w:p w:rsidR="00C10CDE" w:rsidRDefault="00C10CDE" w:rsidP="00810456">
      <w:pPr>
        <w:spacing w:after="0" w:line="240" w:lineRule="auto"/>
        <w:jc w:val="both"/>
      </w:pPr>
      <w:proofErr w:type="spellStart"/>
      <w:r w:rsidRPr="00EF4F6E">
        <w:rPr>
          <w:b/>
        </w:rPr>
        <w:t>vis</w:t>
      </w:r>
      <w:proofErr w:type="spellEnd"/>
      <w:r w:rsidRPr="00EF4F6E">
        <w:rPr>
          <w:b/>
        </w:rPr>
        <w:t>:</w:t>
      </w:r>
      <w:r>
        <w:t xml:space="preserve"> Kraft.</w:t>
      </w:r>
    </w:p>
    <w:p w:rsidR="00C10CDE" w:rsidRPr="0065196C" w:rsidRDefault="00C10CDE" w:rsidP="00810456">
      <w:pPr>
        <w:spacing w:after="0" w:line="240" w:lineRule="auto"/>
        <w:jc w:val="both"/>
        <w:rPr>
          <w:lang w:val="en-US"/>
        </w:rPr>
      </w:pPr>
      <w:proofErr w:type="spellStart"/>
      <w:r w:rsidRPr="0065196C">
        <w:rPr>
          <w:b/>
          <w:lang w:val="en-US"/>
        </w:rPr>
        <w:t>voluntas</w:t>
      </w:r>
      <w:proofErr w:type="spellEnd"/>
      <w:r w:rsidRPr="0065196C">
        <w:rPr>
          <w:b/>
          <w:lang w:val="en-US"/>
        </w:rPr>
        <w:t>:</w:t>
      </w:r>
      <w:r w:rsidRPr="0065196C">
        <w:rPr>
          <w:lang w:val="en-US"/>
        </w:rPr>
        <w:t xml:space="preserve"> Wille.</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We now come to the literary side of the reception.</w:t>
      </w:r>
    </w:p>
    <w:p w:rsidR="00C10CDE" w:rsidRPr="0065196C" w:rsidRDefault="00C10CDE" w:rsidP="00810456">
      <w:pPr>
        <w:spacing w:after="0" w:line="240" w:lineRule="auto"/>
        <w:jc w:val="both"/>
        <w:rPr>
          <w:lang w:val="en-US"/>
        </w:rPr>
      </w:pPr>
    </w:p>
    <w:p w:rsidR="00C10CDE" w:rsidRDefault="00C10CDE" w:rsidP="00810456">
      <w:pPr>
        <w:spacing w:after="0" w:line="240" w:lineRule="auto"/>
        <w:jc w:val="both"/>
        <w:rPr>
          <w:lang w:val="en-US"/>
        </w:rPr>
        <w:sectPr w:rsidR="00C10CDE" w:rsidSect="00810456">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9639" w:h="13608" w:code="164"/>
          <w:pgMar w:top="1644" w:right="1418" w:bottom="1644" w:left="1418" w:header="851" w:footer="851" w:gutter="0"/>
          <w:pgNumType w:start="25"/>
          <w:cols w:space="708"/>
          <w:titlePg/>
          <w:docGrid w:linePitch="360"/>
        </w:sectPr>
      </w:pPr>
    </w:p>
    <w:p w:rsidR="00C10CDE" w:rsidRDefault="00C10CDE" w:rsidP="00810456">
      <w:pPr>
        <w:pStyle w:val="berschrift1"/>
        <w:spacing w:before="0" w:line="240" w:lineRule="auto"/>
        <w:jc w:val="center"/>
        <w:rPr>
          <w:lang w:val="en-US"/>
        </w:rPr>
      </w:pPr>
      <w:r>
        <w:rPr>
          <w:lang w:val="en-US"/>
        </w:rPr>
        <w:lastRenderedPageBreak/>
        <w:t>2. Aristotelian r</w:t>
      </w:r>
      <w:r w:rsidRPr="0065196C">
        <w:rPr>
          <w:lang w:val="en-US"/>
        </w:rPr>
        <w:t>enaissances</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Pr="00EA65F3" w:rsidRDefault="00C10CDE" w:rsidP="00810456">
      <w:pPr>
        <w:spacing w:after="0" w:line="240" w:lineRule="auto"/>
        <w:jc w:val="both"/>
        <w:rPr>
          <w:lang w:val="en-US"/>
        </w:rPr>
      </w:pPr>
      <w:r w:rsidRPr="0065196C">
        <w:rPr>
          <w:lang w:val="en-US"/>
        </w:rPr>
        <w:t xml:space="preserve">We first ask about the general conditions under which "renaissances" emerged, of which Roman classicism was the first (2.1.). Aristotle benefited from the Plato-renaissance among the </w:t>
      </w:r>
      <w:r>
        <w:rPr>
          <w:lang w:val="en-US"/>
        </w:rPr>
        <w:t>N</w:t>
      </w:r>
      <w:r w:rsidRPr="0065196C">
        <w:rPr>
          <w:lang w:val="en-US"/>
        </w:rPr>
        <w:t>eo</w:t>
      </w:r>
      <w:r>
        <w:rPr>
          <w:lang w:val="en-US"/>
        </w:rPr>
        <w:t>p</w:t>
      </w:r>
      <w:r w:rsidRPr="0065196C">
        <w:rPr>
          <w:lang w:val="en-US"/>
        </w:rPr>
        <w:t xml:space="preserve">latonists who included his writings in their curriculum (2.2.). Aristotelianism in the </w:t>
      </w:r>
      <w:r>
        <w:rPr>
          <w:lang w:val="en-US"/>
        </w:rPr>
        <w:t>Islamic</w:t>
      </w:r>
      <w:r w:rsidRPr="0065196C">
        <w:rPr>
          <w:lang w:val="en-US"/>
        </w:rPr>
        <w:t xml:space="preserve"> sphere was of a completely different kind: it was not the result of a long development (like that </w:t>
      </w:r>
      <w:r>
        <w:rPr>
          <w:lang w:val="en-US"/>
        </w:rPr>
        <w:t>from</w:t>
      </w:r>
      <w:r w:rsidRPr="0065196C">
        <w:rPr>
          <w:lang w:val="en-US"/>
        </w:rPr>
        <w:t xml:space="preserve"> Plato to Plotinus), but of the first acquaintance with Greek literature (2.3.) made by peoples who only recently entered into history. Aristotelianism spread from the Arabs to the Christian occident; the felt inadequacy of the Arabs' understanding of Aristotle made people like Thomas Aquinas and </w:t>
      </w:r>
      <w:r>
        <w:rPr>
          <w:lang w:val="en-US"/>
        </w:rPr>
        <w:t>William</w:t>
      </w:r>
      <w:r w:rsidRPr="0065196C">
        <w:rPr>
          <w:lang w:val="en-US"/>
        </w:rPr>
        <w:t xml:space="preserve"> </w:t>
      </w:r>
      <w:r>
        <w:rPr>
          <w:lang w:val="en-US"/>
        </w:rPr>
        <w:t xml:space="preserve">of </w:t>
      </w:r>
      <w:proofErr w:type="spellStart"/>
      <w:r>
        <w:rPr>
          <w:lang w:val="en-US"/>
        </w:rPr>
        <w:t>Moerbeke</w:t>
      </w:r>
      <w:proofErr w:type="spellEnd"/>
      <w:r w:rsidRPr="0065196C">
        <w:rPr>
          <w:lang w:val="en-US"/>
        </w:rPr>
        <w:t xml:space="preserve"> curious about the Greek originals (2.4.). Only very few had knowledge of Greek at that time. This changed due to the flight of Greek scholars from Byzantium to Italy (2.5</w:t>
      </w:r>
      <w:r w:rsidRPr="00EA65F3">
        <w:rPr>
          <w:lang w:val="en-US"/>
        </w:rPr>
        <w:t>)</w:t>
      </w:r>
      <w:r w:rsidRPr="00EA65F3">
        <w:rPr>
          <w:rFonts w:eastAsia="Arial Unicode MS"/>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Pr>
          <w:lang w:val="en-US"/>
        </w:rPr>
        <w:t>2.1. The birth of classicism in the imperial e</w:t>
      </w:r>
      <w:r w:rsidRPr="00505385">
        <w:rPr>
          <w:lang w:val="en-US"/>
        </w:rPr>
        <w:t>ra</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Pr="00CB190D" w:rsidRDefault="00C10CDE" w:rsidP="00810456">
      <w:pPr>
        <w:spacing w:after="0" w:line="240" w:lineRule="auto"/>
        <w:jc w:val="both"/>
        <w:rPr>
          <w:lang w:val="en-US"/>
        </w:rPr>
      </w:pPr>
      <w:r>
        <w:rPr>
          <w:lang w:val="en-US"/>
        </w:rPr>
        <w:t>"Aristotelianism</w:t>
      </w:r>
      <w:r w:rsidRPr="00867231">
        <w:rPr>
          <w:lang w:val="en-US"/>
        </w:rPr>
        <w:t xml:space="preserve"> owes its renaissance in the second century</w:t>
      </w:r>
      <w:r>
        <w:rPr>
          <w:lang w:val="en-US"/>
        </w:rPr>
        <w:t xml:space="preserve"> to the taste that carried the spir</w:t>
      </w:r>
      <w:r w:rsidRPr="00867231">
        <w:rPr>
          <w:lang w:val="en-US"/>
        </w:rPr>
        <w:t>its towards the ancient doctrines</w:t>
      </w:r>
      <w:r>
        <w:rPr>
          <w:lang w:val="en-US"/>
        </w:rPr>
        <w:t>." (</w:t>
      </w:r>
      <w:proofErr w:type="spellStart"/>
      <w:r>
        <w:rPr>
          <w:lang w:val="en-US"/>
        </w:rPr>
        <w:t>Bréhier</w:t>
      </w:r>
      <w:proofErr w:type="spellEnd"/>
      <w:r>
        <w:rPr>
          <w:lang w:val="en-US"/>
        </w:rPr>
        <w:t xml:space="preserve"> 399) </w:t>
      </w:r>
      <w:r w:rsidRPr="002C2875">
        <w:rPr>
          <w:lang w:val="en-US"/>
        </w:rPr>
        <w:t>Typical for this time is Numenius: he wants to return entirely to Plato and Pythagoras, who</w:t>
      </w:r>
      <w:r>
        <w:rPr>
          <w:lang w:val="en-US"/>
        </w:rPr>
        <w:t>,</w:t>
      </w:r>
      <w:r w:rsidRPr="002C2875">
        <w:rPr>
          <w:lang w:val="en-US"/>
        </w:rPr>
        <w:t xml:space="preserve"> for their part</w:t>
      </w:r>
      <w:r>
        <w:rPr>
          <w:lang w:val="en-US"/>
        </w:rPr>
        <w:t>, are</w:t>
      </w:r>
      <w:r w:rsidRPr="002C2875">
        <w:rPr>
          <w:lang w:val="en-US"/>
        </w:rPr>
        <w:t xml:space="preserve"> </w:t>
      </w:r>
      <w:r>
        <w:rPr>
          <w:lang w:val="en-US"/>
        </w:rPr>
        <w:t xml:space="preserve">presenting </w:t>
      </w:r>
      <w:r w:rsidRPr="002C2875">
        <w:rPr>
          <w:lang w:val="en-US"/>
        </w:rPr>
        <w:t>the ancient wisdom of the Brahmins, Magi, Egyptians, and Jews.</w:t>
      </w:r>
      <w:r>
        <w:rPr>
          <w:lang w:val="en-US"/>
        </w:rPr>
        <w:t xml:space="preserve"> </w:t>
      </w:r>
      <w:r w:rsidRPr="00CC66E2">
        <w:rPr>
          <w:lang w:val="en-US"/>
        </w:rPr>
        <w:t>In this, philosophy reflects the spirit of the age:</w:t>
      </w:r>
      <w:r>
        <w:rPr>
          <w:lang w:val="en-US"/>
        </w:rPr>
        <w:t xml:space="preserve"> </w:t>
      </w:r>
      <w:r>
        <w:rPr>
          <w:noProof/>
          <w:lang w:val="en-US"/>
        </w:rPr>
        <w:t>"</w:t>
      </w:r>
      <w:r w:rsidRPr="000A193B">
        <w:rPr>
          <w:noProof/>
          <w:lang w:val="en-US"/>
        </w:rPr>
        <w:t xml:space="preserve">The civilization of the imperial age </w:t>
      </w:r>
      <w:r>
        <w:rPr>
          <w:noProof/>
          <w:lang w:val="en-US"/>
        </w:rPr>
        <w:t>was determined by a classicist</w:t>
      </w:r>
      <w:r w:rsidRPr="000A193B">
        <w:rPr>
          <w:noProof/>
          <w:lang w:val="en-US"/>
        </w:rPr>
        <w:t xml:space="preserve"> attitude.</w:t>
      </w:r>
      <w:r>
        <w:rPr>
          <w:noProof/>
          <w:lang w:val="en-US"/>
        </w:rPr>
        <w:t>" (</w:t>
      </w:r>
      <w:r w:rsidRPr="000A193B">
        <w:rPr>
          <w:noProof/>
          <w:lang w:val="en-US"/>
        </w:rPr>
        <w:t>Dihle</w:t>
      </w:r>
      <w:r>
        <w:rPr>
          <w:noProof/>
          <w:lang w:val="en-US"/>
        </w:rPr>
        <w:t>, p.</w:t>
      </w:r>
      <w:r w:rsidRPr="000A193B">
        <w:rPr>
          <w:noProof/>
          <w:lang w:val="en-US"/>
        </w:rPr>
        <w:t xml:space="preserve"> 31</w:t>
      </w:r>
      <w:r>
        <w:rPr>
          <w:noProof/>
          <w:lang w:val="en-US"/>
        </w:rPr>
        <w:t>) In literature, the so-called "Atticism" dominated, a r</w:t>
      </w:r>
      <w:proofErr w:type="spellStart"/>
      <w:r w:rsidR="00810456">
        <w:rPr>
          <w:lang w:val="en-US"/>
        </w:rPr>
        <w:t>e</w:t>
      </w:r>
      <w:r>
        <w:rPr>
          <w:lang w:val="en-US"/>
        </w:rPr>
        <w:t>pri</w:t>
      </w:r>
      <w:r w:rsidRPr="00DA52A7">
        <w:rPr>
          <w:lang w:val="en-US"/>
        </w:rPr>
        <w:t>s</w:t>
      </w:r>
      <w:r>
        <w:rPr>
          <w:lang w:val="en-US"/>
        </w:rPr>
        <w:t>tin</w:t>
      </w:r>
      <w:r w:rsidRPr="00DA52A7">
        <w:rPr>
          <w:lang w:val="en-US"/>
        </w:rPr>
        <w:t>ation</w:t>
      </w:r>
      <w:proofErr w:type="spellEnd"/>
      <w:r w:rsidRPr="00DA52A7">
        <w:rPr>
          <w:lang w:val="en-US"/>
        </w:rPr>
        <w:t xml:space="preserve"> of the </w:t>
      </w:r>
      <w:r>
        <w:rPr>
          <w:lang w:val="en-US"/>
        </w:rPr>
        <w:t xml:space="preserve">Attic </w:t>
      </w:r>
      <w:r w:rsidRPr="00DA52A7">
        <w:rPr>
          <w:lang w:val="en-US"/>
        </w:rPr>
        <w:t xml:space="preserve">language </w:t>
      </w:r>
      <w:r>
        <w:rPr>
          <w:lang w:val="en-US"/>
        </w:rPr>
        <w:t xml:space="preserve">(mainly </w:t>
      </w:r>
      <w:r w:rsidRPr="00DA52A7">
        <w:rPr>
          <w:lang w:val="en-US"/>
        </w:rPr>
        <w:t xml:space="preserve">according to the </w:t>
      </w:r>
      <w:r>
        <w:rPr>
          <w:lang w:val="en-US"/>
        </w:rPr>
        <w:t>practice of Xenophon); it</w:t>
      </w:r>
      <w:r w:rsidRPr="00DA52A7">
        <w:rPr>
          <w:lang w:val="en-US"/>
        </w:rPr>
        <w:t xml:space="preserve"> took place between the late first century BC</w:t>
      </w:r>
      <w:r>
        <w:rPr>
          <w:lang w:val="en-US"/>
        </w:rPr>
        <w:t xml:space="preserve"> and the late second century AD (</w:t>
      </w:r>
      <w:proofErr w:type="spellStart"/>
      <w:r>
        <w:rPr>
          <w:lang w:val="en-US"/>
        </w:rPr>
        <w:t>Dihle</w:t>
      </w:r>
      <w:proofErr w:type="spellEnd"/>
      <w:r>
        <w:rPr>
          <w:lang w:val="en-US"/>
        </w:rPr>
        <w:t xml:space="preserve"> </w:t>
      </w:r>
      <w:r w:rsidRPr="00CB190D">
        <w:rPr>
          <w:lang w:val="en-US"/>
        </w:rPr>
        <w:t>67</w:t>
      </w:r>
      <w:r>
        <w:rPr>
          <w:lang w:val="en-US"/>
        </w:rPr>
        <w:t xml:space="preserve">). This is exactly the period where the revivals in philosophy took place: </w:t>
      </w:r>
      <w:proofErr w:type="spellStart"/>
      <w:r>
        <w:rPr>
          <w:lang w:val="en-US"/>
        </w:rPr>
        <w:t>Neopythagoreism</w:t>
      </w:r>
      <w:proofErr w:type="spellEnd"/>
      <w:r>
        <w:rPr>
          <w:lang w:val="en-US"/>
        </w:rPr>
        <w:t>, Neoplatonism, and a revival of Aristotelianism.</w:t>
      </w:r>
    </w:p>
    <w:p w:rsidR="00C10CDE" w:rsidRDefault="00C10CDE" w:rsidP="00810456">
      <w:pPr>
        <w:spacing w:after="0" w:line="240" w:lineRule="auto"/>
        <w:jc w:val="both"/>
        <w:rPr>
          <w:lang w:val="en-US"/>
        </w:rPr>
      </w:pPr>
      <w:r>
        <w:rPr>
          <w:lang w:val="en-US"/>
        </w:rPr>
        <w:t>Classicism in philosophy</w:t>
      </w:r>
      <w:r w:rsidRPr="00180255">
        <w:rPr>
          <w:lang w:val="en-US"/>
        </w:rPr>
        <w:t xml:space="preserve"> start</w:t>
      </w:r>
      <w:r>
        <w:rPr>
          <w:lang w:val="en-US"/>
        </w:rPr>
        <w:t>ed with</w:t>
      </w:r>
      <w:r w:rsidRPr="00180255">
        <w:rPr>
          <w:lang w:val="en-US"/>
        </w:rPr>
        <w:t xml:space="preserve"> collecting, editing and commenting </w:t>
      </w:r>
      <w:r>
        <w:rPr>
          <w:lang w:val="en-US"/>
        </w:rPr>
        <w:t>the writings of the school founder</w:t>
      </w:r>
      <w:r w:rsidRPr="00180255">
        <w:rPr>
          <w:lang w:val="en-US"/>
        </w:rPr>
        <w:t xml:space="preserve">s. </w:t>
      </w:r>
      <w:r>
        <w:rPr>
          <w:lang w:val="en-US"/>
        </w:rPr>
        <w:t>"</w:t>
      </w:r>
      <w:r w:rsidRPr="00180255">
        <w:rPr>
          <w:lang w:val="en-US"/>
        </w:rPr>
        <w:t>The idea behind this was that all the important questions had already been answered</w:t>
      </w:r>
      <w:r>
        <w:rPr>
          <w:lang w:val="en-US"/>
        </w:rPr>
        <w:t xml:space="preserve"> </w:t>
      </w:r>
      <w:r w:rsidRPr="00180255">
        <w:rPr>
          <w:lang w:val="en-US"/>
        </w:rPr>
        <w:t>in the writings of the school founders.</w:t>
      </w:r>
      <w:r>
        <w:rPr>
          <w:lang w:val="en-US"/>
        </w:rPr>
        <w:t>" (</w:t>
      </w:r>
      <w:proofErr w:type="spellStart"/>
      <w:r>
        <w:rPr>
          <w:lang w:val="en-US"/>
        </w:rPr>
        <w:t>Dihle</w:t>
      </w:r>
      <w:proofErr w:type="spellEnd"/>
      <w:r w:rsidRPr="00180255">
        <w:rPr>
          <w:lang w:val="en-US"/>
        </w:rPr>
        <w:t xml:space="preserve"> 73</w:t>
      </w:r>
      <w:r>
        <w:rPr>
          <w:lang w:val="en-US"/>
        </w:rPr>
        <w:t xml:space="preserve">) This goes along with the </w:t>
      </w:r>
      <w:r w:rsidRPr="00DC2D76">
        <w:rPr>
          <w:lang w:val="en-US"/>
        </w:rPr>
        <w:t>education system</w:t>
      </w:r>
      <w:r>
        <w:rPr>
          <w:lang w:val="en-US"/>
        </w:rPr>
        <w:t xml:space="preserve"> of the time, which</w:t>
      </w:r>
      <w:r w:rsidRPr="00DC2D76">
        <w:rPr>
          <w:lang w:val="en-US"/>
        </w:rPr>
        <w:t xml:space="preserve"> was three-tiered. </w:t>
      </w:r>
      <w:r>
        <w:rPr>
          <w:lang w:val="en-US"/>
        </w:rPr>
        <w:t>It started with elementary instruction</w:t>
      </w:r>
      <w:r w:rsidRPr="00DC2D76">
        <w:rPr>
          <w:lang w:val="en-US"/>
        </w:rPr>
        <w:t xml:space="preserve"> in reading, </w:t>
      </w:r>
      <w:r w:rsidRPr="00DC2D76">
        <w:rPr>
          <w:lang w:val="en-US"/>
        </w:rPr>
        <w:lastRenderedPageBreak/>
        <w:t xml:space="preserve">writing and </w:t>
      </w:r>
      <w:r>
        <w:rPr>
          <w:lang w:val="en-US"/>
        </w:rPr>
        <w:t>calculating. There</w:t>
      </w:r>
      <w:r w:rsidRPr="00DC2D76">
        <w:rPr>
          <w:lang w:val="en-US"/>
        </w:rPr>
        <w:t xml:space="preserve"> followed reading and interpretation of canonized poets and pros</w:t>
      </w:r>
      <w:r>
        <w:rPr>
          <w:lang w:val="en-US"/>
        </w:rPr>
        <w:t>e authors. T</w:t>
      </w:r>
      <w:r w:rsidRPr="00DC2D76">
        <w:rPr>
          <w:lang w:val="en-US"/>
        </w:rPr>
        <w:t xml:space="preserve">he </w:t>
      </w:r>
      <w:r>
        <w:rPr>
          <w:lang w:val="en-US"/>
        </w:rPr>
        <w:t>supreme tier</w:t>
      </w:r>
      <w:r w:rsidRPr="00DC2D76">
        <w:rPr>
          <w:lang w:val="en-US"/>
        </w:rPr>
        <w:t xml:space="preserve"> was </w:t>
      </w:r>
      <w:r>
        <w:rPr>
          <w:lang w:val="en-US"/>
        </w:rPr>
        <w:t xml:space="preserve">dedicated to the seven </w:t>
      </w:r>
      <w:proofErr w:type="spellStart"/>
      <w:r w:rsidRPr="008D3264">
        <w:rPr>
          <w:i/>
          <w:lang w:val="en-US"/>
        </w:rPr>
        <w:t>artes</w:t>
      </w:r>
      <w:proofErr w:type="spellEnd"/>
      <w:r w:rsidRPr="008D3264">
        <w:rPr>
          <w:i/>
          <w:lang w:val="en-US"/>
        </w:rPr>
        <w:t xml:space="preserve"> </w:t>
      </w:r>
      <w:proofErr w:type="spellStart"/>
      <w:r w:rsidRPr="008D3264">
        <w:rPr>
          <w:i/>
          <w:lang w:val="en-US"/>
        </w:rPr>
        <w:t>liberales</w:t>
      </w:r>
      <w:proofErr w:type="spellEnd"/>
      <w:r>
        <w:rPr>
          <w:lang w:val="en-US"/>
        </w:rPr>
        <w:t xml:space="preserve"> (</w:t>
      </w:r>
      <w:r w:rsidRPr="008D3264">
        <w:rPr>
          <w:i/>
          <w:lang w:val="en-US"/>
        </w:rPr>
        <w:t>trivium</w:t>
      </w:r>
      <w:r>
        <w:rPr>
          <w:lang w:val="en-US"/>
        </w:rPr>
        <w:t xml:space="preserve"> grammar, dialectic, rhetoric plus </w:t>
      </w:r>
      <w:r w:rsidRPr="008D3264">
        <w:rPr>
          <w:i/>
          <w:lang w:val="en-US"/>
        </w:rPr>
        <w:t>quadrivium</w:t>
      </w:r>
      <w:r>
        <w:rPr>
          <w:lang w:val="en-US"/>
        </w:rPr>
        <w:t xml:space="preserve"> arithmetic, geometry, astronomy, music), with</w:t>
      </w:r>
      <w:r w:rsidR="00810456">
        <w:rPr>
          <w:lang w:val="en-US"/>
        </w:rPr>
        <w:t xml:space="preserve"> priority for rhetoric. The dif</w:t>
      </w:r>
      <w:r>
        <w:rPr>
          <w:lang w:val="en-US"/>
        </w:rPr>
        <w:t>ference was that in the Neoplatonic education system rhetoric was replaced by dialectic.</w:t>
      </w:r>
    </w:p>
    <w:p w:rsidR="00C10CDE" w:rsidRPr="0065196C" w:rsidRDefault="00C10CDE" w:rsidP="00810456">
      <w:pPr>
        <w:spacing w:after="0" w:line="240" w:lineRule="auto"/>
        <w:jc w:val="both"/>
        <w:rPr>
          <w:lang w:val="en-US"/>
        </w:rPr>
      </w:pPr>
      <w:r w:rsidRPr="0065196C">
        <w:rPr>
          <w:lang w:val="en-US"/>
        </w:rPr>
        <w:t xml:space="preserve">Among philosophers, a "dogmatic" attitude spread, as defined by </w:t>
      </w:r>
      <w:proofErr w:type="spellStart"/>
      <w:r w:rsidRPr="0065196C">
        <w:rPr>
          <w:lang w:val="en-US"/>
        </w:rPr>
        <w:t>Sextus</w:t>
      </w:r>
      <w:proofErr w:type="spellEnd"/>
      <w:r w:rsidRPr="0065196C">
        <w:rPr>
          <w:lang w:val="en-US"/>
        </w:rPr>
        <w:t xml:space="preserve"> Empiricus (</w:t>
      </w:r>
      <w:proofErr w:type="spellStart"/>
      <w:r w:rsidRPr="0065196C">
        <w:rPr>
          <w:i/>
          <w:lang w:val="en-US"/>
        </w:rPr>
        <w:t>Pyrrhoneae</w:t>
      </w:r>
      <w:proofErr w:type="spellEnd"/>
      <w:r w:rsidRPr="0065196C">
        <w:rPr>
          <w:i/>
          <w:lang w:val="en-US"/>
        </w:rPr>
        <w:t xml:space="preserve"> hypotyposes</w:t>
      </w:r>
      <w:r w:rsidRPr="0065196C">
        <w:rPr>
          <w:lang w:val="en-US"/>
        </w:rPr>
        <w:t xml:space="preserve"> 1. 1. 2-3): the truth is already found. It is purest at the source; thus back to the </w:t>
      </w:r>
      <w:r>
        <w:rPr>
          <w:lang w:val="en-US"/>
        </w:rPr>
        <w:t>origin!</w:t>
      </w:r>
    </w:p>
    <w:p w:rsidR="00C10CDE" w:rsidRPr="0065196C" w:rsidRDefault="00C10CDE" w:rsidP="00810456">
      <w:pPr>
        <w:spacing w:after="0" w:line="240" w:lineRule="auto"/>
        <w:jc w:val="both"/>
        <w:rPr>
          <w:lang w:val="en-US"/>
        </w:rPr>
      </w:pPr>
      <w:proofErr w:type="spellStart"/>
      <w:r w:rsidRPr="0065196C">
        <w:rPr>
          <w:lang w:val="en-US"/>
        </w:rPr>
        <w:t>Windelband</w:t>
      </w:r>
      <w:proofErr w:type="spellEnd"/>
      <w:r w:rsidRPr="0065196C">
        <w:rPr>
          <w:lang w:val="en-US"/>
        </w:rPr>
        <w:t xml:space="preserve"> (1908, p. 180) describes the philosophical archaism of these centuries:</w:t>
      </w:r>
    </w:p>
    <w:p w:rsidR="00C10CDE" w:rsidRPr="0065196C" w:rsidRDefault="00C10CDE" w:rsidP="00810456">
      <w:pPr>
        <w:spacing w:after="0" w:line="240" w:lineRule="auto"/>
        <w:jc w:val="both"/>
        <w:rPr>
          <w:rFonts w:ascii="Arial Unicode MS" w:eastAsia="Arial Unicode MS" w:hAnsi="Arial Unicode MS" w:cs="Arial Unicode MS"/>
          <w:color w:val="333333"/>
          <w:sz w:val="19"/>
          <w:szCs w:val="19"/>
          <w:shd w:val="clear" w:color="auto" w:fill="EEEEEE"/>
          <w:lang w:val="en-US"/>
        </w:rPr>
      </w:pPr>
      <w:r w:rsidRPr="0065196C">
        <w:rPr>
          <w:lang w:val="en-US"/>
        </w:rPr>
        <w:t xml:space="preserve">"How strongly the need for authority had come to be felt in the later time, we may recognize even from the countless </w:t>
      </w:r>
      <w:r w:rsidRPr="0065196C">
        <w:rPr>
          <w:i/>
          <w:lang w:val="en-US"/>
        </w:rPr>
        <w:t>spuria</w:t>
      </w:r>
      <w:r w:rsidRPr="0065196C">
        <w:rPr>
          <w:lang w:val="en-US"/>
        </w:rPr>
        <w:t xml:space="preserve"> that appeared all the time around in Alexandrian literature. Their authors, who, perhaps, for the most part acted </w:t>
      </w:r>
      <w:r w:rsidRPr="0065196C">
        <w:rPr>
          <w:i/>
          <w:lang w:val="en-US"/>
        </w:rPr>
        <w:t>bona fide</w:t>
      </w:r>
      <w:r w:rsidRPr="0065196C">
        <w:rPr>
          <w:lang w:val="en-US"/>
        </w:rPr>
        <w:t>, since they themselves regarded their thoughts as only developments and continuations of the ancient doctrines, evidently believed that they could get a hearing for their works in no better way than by assigning to them the name of one of the heroes of wisdom, of an Aristotle, a Plato, or a Pythagoras. This phenomenon appeared most extensively among the Neo</w:t>
      </w:r>
      <w:r>
        <w:rPr>
          <w:lang w:val="en-US"/>
        </w:rPr>
        <w:t>p</w:t>
      </w:r>
      <w:r w:rsidRPr="0065196C">
        <w:rPr>
          <w:lang w:val="en-US"/>
        </w:rPr>
        <w:t xml:space="preserve">ythagoreans, whose chief concern it was to invest their new doctrine with the halo of ancient wisdom. But the more the convictions that were to be established in this manner bore a religious character, the more lively became the need to conceive of these authorities themselves as the bearers of a religious revelation, and therefore all the traits that might stamp them as such were sought for within them or even read into them. Not contented, however, with this, the later Greeks believed that they could give a higher sanction to their philosophy, as well as to their entire civilization, by deriving it from the Oriental religions: thus Numenius [note: In Eusebius, </w:t>
      </w:r>
      <w:proofErr w:type="spellStart"/>
      <w:r w:rsidRPr="0065196C">
        <w:rPr>
          <w:i/>
          <w:lang w:val="en-US"/>
        </w:rPr>
        <w:t>Praeparatio</w:t>
      </w:r>
      <w:proofErr w:type="spellEnd"/>
      <w:r w:rsidRPr="0065196C">
        <w:rPr>
          <w:i/>
          <w:lang w:val="en-US"/>
        </w:rPr>
        <w:t xml:space="preserve"> </w:t>
      </w:r>
      <w:proofErr w:type="spellStart"/>
      <w:r w:rsidRPr="0065196C">
        <w:rPr>
          <w:i/>
          <w:lang w:val="en-US"/>
        </w:rPr>
        <w:t>evangelica</w:t>
      </w:r>
      <w:proofErr w:type="spellEnd"/>
      <w:r w:rsidRPr="0065196C">
        <w:rPr>
          <w:lang w:val="en-US"/>
        </w:rPr>
        <w:t xml:space="preserve"> IX, 7] did not hesitate to maintain that Pythagoras and Plato had presented only the ancient wisdom of the Brahmans, Magi, Egyptians, and Jews. As a result of this, the extent of literary authorities increased extraordinarily; the later Neo</w:t>
      </w:r>
      <w:r>
        <w:rPr>
          <w:lang w:val="en-US"/>
        </w:rPr>
        <w:t>platonists, a I</w:t>
      </w:r>
      <w:r w:rsidRPr="0065196C">
        <w:rPr>
          <w:lang w:val="en-US"/>
        </w:rPr>
        <w:t xml:space="preserve">amblichus and Proclus, commented not only on Greek philosophers, but also upon the entire Hellenic and barbarian theology, [note: Marinus, </w:t>
      </w:r>
      <w:proofErr w:type="spellStart"/>
      <w:r w:rsidRPr="0065196C">
        <w:rPr>
          <w:i/>
          <w:lang w:val="en-US"/>
        </w:rPr>
        <w:t>Procli</w:t>
      </w:r>
      <w:proofErr w:type="spellEnd"/>
      <w:r w:rsidRPr="0065196C">
        <w:rPr>
          <w:i/>
          <w:lang w:val="en-US"/>
        </w:rPr>
        <w:t xml:space="preserve"> vita</w:t>
      </w:r>
      <w:r w:rsidRPr="0065196C">
        <w:rPr>
          <w:lang w:val="en-US"/>
        </w:rPr>
        <w:t xml:space="preserve"> 22] and credulously adopted myths and miraculous tales from these sources."</w:t>
      </w:r>
    </w:p>
    <w:p w:rsidR="00C10CDE" w:rsidRPr="007655EB" w:rsidRDefault="00C10CDE" w:rsidP="00EA65F3">
      <w:pPr>
        <w:pStyle w:val="berschrift2"/>
        <w:rPr>
          <w:lang w:val="en-US"/>
        </w:rPr>
      </w:pPr>
      <w:r>
        <w:rPr>
          <w:lang w:val="en-US"/>
        </w:rPr>
        <w:br w:type="page"/>
      </w:r>
      <w:r w:rsidRPr="007655EB">
        <w:rPr>
          <w:lang w:val="en-US"/>
        </w:rPr>
        <w:lastRenderedPageBreak/>
        <w:t>2.2. Plotinus' picture of the history of philosophy</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 xml:space="preserve">In philosophy, the described attitude of mind led to </w:t>
      </w:r>
      <w:r>
        <w:rPr>
          <w:lang w:val="en-US"/>
        </w:rPr>
        <w:t>N</w:t>
      </w:r>
      <w:r w:rsidRPr="0065196C">
        <w:rPr>
          <w:lang w:val="en-US"/>
        </w:rPr>
        <w:t>eo</w:t>
      </w:r>
      <w:r>
        <w:rPr>
          <w:lang w:val="en-US"/>
        </w:rPr>
        <w:t>p</w:t>
      </w:r>
      <w:r w:rsidRPr="0065196C">
        <w:rPr>
          <w:lang w:val="en-US"/>
        </w:rPr>
        <w:t xml:space="preserve">latonism, which already reaches its full development in Plotinus. The historical picture underlying </w:t>
      </w:r>
      <w:r>
        <w:rPr>
          <w:lang w:val="en-US"/>
        </w:rPr>
        <w:t>Plotinus'</w:t>
      </w:r>
      <w:r w:rsidRPr="0065196C">
        <w:rPr>
          <w:lang w:val="en-US"/>
        </w:rPr>
        <w:t xml:space="preserve"> return to Plato is reconstructed by Thomas Alexander </w:t>
      </w:r>
      <w:proofErr w:type="spellStart"/>
      <w:r w:rsidRPr="0065196C">
        <w:rPr>
          <w:lang w:val="en-US"/>
        </w:rPr>
        <w:t>Szlezák</w:t>
      </w:r>
      <w:proofErr w:type="spellEnd"/>
      <w:r w:rsidRPr="0065196C">
        <w:rPr>
          <w:lang w:val="en-US"/>
        </w:rPr>
        <w:t xml:space="preserve"> as follows:</w:t>
      </w:r>
    </w:p>
    <w:p w:rsidR="00C10CDE" w:rsidRPr="00DA636C" w:rsidRDefault="00C10CDE" w:rsidP="00810456">
      <w:pPr>
        <w:spacing w:after="0" w:line="240" w:lineRule="auto"/>
        <w:jc w:val="both"/>
        <w:rPr>
          <w:lang w:val="en-US"/>
        </w:rPr>
      </w:pPr>
      <w:r w:rsidRPr="0065196C">
        <w:rPr>
          <w:lang w:val="en-US"/>
        </w:rPr>
        <w:t xml:space="preserve">"Particularly revealing is the doxographical section of the book </w:t>
      </w:r>
      <w:r w:rsidRPr="0065196C">
        <w:rPr>
          <w:i/>
          <w:lang w:val="en-US"/>
        </w:rPr>
        <w:t>On the three primary hypostases</w:t>
      </w:r>
      <w:r w:rsidRPr="0065196C">
        <w:rPr>
          <w:lang w:val="en-US"/>
        </w:rPr>
        <w:t xml:space="preserve"> </w:t>
      </w:r>
      <w:r>
        <w:rPr>
          <w:lang w:val="en-US"/>
        </w:rPr>
        <w:t>(5.1.</w:t>
      </w:r>
      <w:r w:rsidRPr="0065196C">
        <w:rPr>
          <w:lang w:val="en-US"/>
        </w:rPr>
        <w:t xml:space="preserve">8-9), where Plotinus would like to find his doctrine of the three degrees structure of the intelligible world already among the ancients. Parmenides, Heraclitus, Empedocles and Anaxagoras are mentioned as </w:t>
      </w:r>
      <w:proofErr w:type="spellStart"/>
      <w:r w:rsidRPr="0065196C">
        <w:rPr>
          <w:lang w:val="en-US"/>
        </w:rPr>
        <w:t>archegets</w:t>
      </w:r>
      <w:proofErr w:type="spellEnd"/>
      <w:r w:rsidRPr="0065196C">
        <w:rPr>
          <w:lang w:val="en-US"/>
        </w:rPr>
        <w:t xml:space="preserve"> of the philosophy of the intelligible; in comparison to Plato, however, they appear as unclear preliminary stage, especially since they did not know how to clearly separate </w:t>
      </w:r>
      <w:r>
        <w:rPr>
          <w:lang w:val="en-US"/>
        </w:rPr>
        <w:t>unity</w:t>
      </w:r>
      <w:r w:rsidRPr="0065196C">
        <w:rPr>
          <w:lang w:val="en-US"/>
        </w:rPr>
        <w:t xml:space="preserve"> from the intellect. The doxography of the writing on </w:t>
      </w:r>
      <w:r w:rsidRPr="0065196C">
        <w:rPr>
          <w:i/>
          <w:lang w:val="en-US"/>
        </w:rPr>
        <w:t>The Descent of the Soul into Bodies</w:t>
      </w:r>
      <w:r w:rsidRPr="0065196C">
        <w:rPr>
          <w:lang w:val="en-US"/>
        </w:rPr>
        <w:t xml:space="preserve"> leads to the same result: in view of the lack of clarity of the pre-Platonic thinkers «onl</w:t>
      </w:r>
      <w:r>
        <w:rPr>
          <w:lang w:val="en-US"/>
        </w:rPr>
        <w:t>y the divine Plato remains» (4.8.1,</w:t>
      </w:r>
      <w:r w:rsidRPr="0065196C">
        <w:rPr>
          <w:lang w:val="en-US"/>
        </w:rPr>
        <w:t xml:space="preserve"> 23). Another passage knows two preliminary stages: to learn what Eros is, Plotinus wants to examine the common opinions of men, then the views of the philo</w:t>
      </w:r>
      <w:r>
        <w:rPr>
          <w:lang w:val="en-US"/>
        </w:rPr>
        <w:t>sophers and «especially what divine Plato assumes» (3.</w:t>
      </w:r>
      <w:r w:rsidRPr="0065196C">
        <w:rPr>
          <w:lang w:val="en-US"/>
        </w:rPr>
        <w:t xml:space="preserve">5.1, 4-5). Although this «especially» does not express a precise relationship, the climax in the enumeration conveys the impression that the «divine» Plato is as high above the other philosophers as these are above the «rest of </w:t>
      </w:r>
      <w:r w:rsidRPr="00DA636C">
        <w:rPr>
          <w:lang w:val="en-US"/>
        </w:rPr>
        <w:t>mankind».</w:t>
      </w:r>
    </w:p>
    <w:p w:rsidR="00C10CDE" w:rsidRPr="0065196C" w:rsidRDefault="00C10CDE" w:rsidP="00810456">
      <w:pPr>
        <w:spacing w:after="0" w:line="240" w:lineRule="auto"/>
        <w:jc w:val="both"/>
        <w:rPr>
          <w:lang w:val="en-US"/>
        </w:rPr>
      </w:pPr>
      <w:r w:rsidRPr="0065196C">
        <w:rPr>
          <w:lang w:val="en-US"/>
        </w:rPr>
        <w:t xml:space="preserve">This is confirmed by the more precise series at the beginning of the treatise </w:t>
      </w:r>
      <w:r w:rsidRPr="0065196C">
        <w:rPr>
          <w:i/>
          <w:lang w:val="en-US"/>
        </w:rPr>
        <w:t>On intellect, the forms, and being</w:t>
      </w:r>
      <w:r w:rsidRPr="0065196C">
        <w:rPr>
          <w:lang w:val="en-US"/>
        </w:rPr>
        <w:t xml:space="preserve"> (5.9.1, 1 ff. ), which is very similar in its structure: at the beginning there is a naive sensualism among «all people» (which leads to a rational system based on Epicurean hedonism, which in Plotin</w:t>
      </w:r>
      <w:r>
        <w:rPr>
          <w:lang w:val="en-US"/>
        </w:rPr>
        <w:t>us'</w:t>
      </w:r>
      <w:r w:rsidRPr="0065196C">
        <w:rPr>
          <w:lang w:val="en-US"/>
        </w:rPr>
        <w:t xml:space="preserve"> eyes cannot yet be evaluated as philosophy: 5.9.1, 7-10). On the other hand, Plotinus finds a serious approach at the Stoics (5.9.1, 10-16), who take the place of the other philosophical views alongside that of Plato from 3.5.1, 4. But since they do not come to the knowledge of the intelligible and sink back to their materialistic starting point, only a «third genus of divine men» remains - the philosophers of Platonic orientation, whose elevation over the world is described in elevated</w:t>
      </w:r>
      <w:r>
        <w:rPr>
          <w:lang w:val="en-US"/>
        </w:rPr>
        <w:t>, poetically toned language (5.9.</w:t>
      </w:r>
      <w:r w:rsidRPr="0065196C">
        <w:rPr>
          <w:lang w:val="en-US"/>
        </w:rPr>
        <w:t>1, 16-21)". (pp. 20-21)</w:t>
      </w:r>
    </w:p>
    <w:p w:rsidR="00C10CDE" w:rsidRPr="0065196C" w:rsidRDefault="00C10CDE" w:rsidP="00810456">
      <w:pPr>
        <w:spacing w:after="0" w:line="240" w:lineRule="auto"/>
        <w:jc w:val="both"/>
        <w:rPr>
          <w:lang w:val="en-US"/>
        </w:rPr>
      </w:pPr>
      <w:r w:rsidRPr="0065196C">
        <w:rPr>
          <w:lang w:val="en-US"/>
        </w:rPr>
        <w:t xml:space="preserve">"Plato's unique position in the history of philosophy is also the key to </w:t>
      </w:r>
      <w:r>
        <w:rPr>
          <w:lang w:val="en-US"/>
        </w:rPr>
        <w:t>Plotinus'</w:t>
      </w:r>
      <w:r w:rsidRPr="0065196C">
        <w:rPr>
          <w:lang w:val="en-US"/>
        </w:rPr>
        <w:t xml:space="preserve"> understanding of the post-Platonic development. Plotinus has never tried to get it into view with even an approximate completeness, there </w:t>
      </w:r>
      <w:r w:rsidRPr="0065196C">
        <w:rPr>
          <w:lang w:val="en-US"/>
        </w:rPr>
        <w:lastRenderedPageBreak/>
        <w:t xml:space="preserve">is no </w:t>
      </w:r>
      <w:r>
        <w:rPr>
          <w:lang w:val="en-US"/>
        </w:rPr>
        <w:t>counterpart</w:t>
      </w:r>
      <w:r w:rsidRPr="0065196C">
        <w:rPr>
          <w:lang w:val="en-US"/>
        </w:rPr>
        <w:t xml:space="preserve"> to the prehistory of the philosophy of the intelligible in 5.</w:t>
      </w:r>
      <w:r>
        <w:rPr>
          <w:lang w:val="en-US"/>
        </w:rPr>
        <w:t>1.</w:t>
      </w:r>
      <w:r w:rsidRPr="0065196C">
        <w:rPr>
          <w:lang w:val="en-US"/>
        </w:rPr>
        <w:t>8-9. Closest comes the juxtaposition of the philosophical attitudes of the Epicureans, Stoics and Platonists in 5.</w:t>
      </w:r>
      <w:r>
        <w:rPr>
          <w:lang w:val="en-US"/>
        </w:rPr>
        <w:t>9.</w:t>
      </w:r>
      <w:r w:rsidRPr="0065196C">
        <w:rPr>
          <w:lang w:val="en-US"/>
        </w:rPr>
        <w:t>1 and the discussion of Aristotelian, Stoic and Platonic doctrine of categories</w:t>
      </w:r>
      <w:r>
        <w:rPr>
          <w:lang w:val="en-US"/>
        </w:rPr>
        <w:t xml:space="preserve"> in 6.1/2. First, </w:t>
      </w:r>
      <w:proofErr w:type="spellStart"/>
      <w:r>
        <w:rPr>
          <w:lang w:val="en-US"/>
        </w:rPr>
        <w:t>E</w:t>
      </w:r>
      <w:r w:rsidRPr="0065196C">
        <w:rPr>
          <w:lang w:val="en-US"/>
        </w:rPr>
        <w:t>picureism</w:t>
      </w:r>
      <w:proofErr w:type="spellEnd"/>
      <w:r w:rsidRPr="0065196C">
        <w:rPr>
          <w:lang w:val="en-US"/>
        </w:rPr>
        <w:t xml:space="preserve"> is sovereignly dismissed as the inability to philosophy elevated to a system. The sensualism on which it is</w:t>
      </w:r>
      <w:r>
        <w:rPr>
          <w:lang w:val="en-US"/>
        </w:rPr>
        <w:t xml:space="preserve"> built is a necessary stage (5.</w:t>
      </w:r>
      <w:r w:rsidRPr="0065196C">
        <w:rPr>
          <w:lang w:val="en-US"/>
        </w:rPr>
        <w:t>9</w:t>
      </w:r>
      <w:r>
        <w:rPr>
          <w:lang w:val="en-US"/>
        </w:rPr>
        <w:t>.</w:t>
      </w:r>
      <w:r w:rsidRPr="0065196C">
        <w:rPr>
          <w:lang w:val="en-US"/>
        </w:rPr>
        <w:t>1, 1-3) to be passed through by all men, but when made absolute it runs counter to the (for Plo</w:t>
      </w:r>
      <w:r>
        <w:rPr>
          <w:lang w:val="en-US"/>
        </w:rPr>
        <w:t>tinus divine) nature of man (5.9.</w:t>
      </w:r>
      <w:r w:rsidRPr="0065196C">
        <w:rPr>
          <w:lang w:val="en-US"/>
        </w:rPr>
        <w:t>1, 10). In the philosophy of nature, the Epicureans represent the most absurd var</w:t>
      </w:r>
      <w:r>
        <w:rPr>
          <w:lang w:val="en-US"/>
        </w:rPr>
        <w:t>iation of materialism (3.1.</w:t>
      </w:r>
      <w:r w:rsidRPr="0065196C">
        <w:rPr>
          <w:lang w:val="en-US"/>
        </w:rPr>
        <w:t>3, 5), with whic</w:t>
      </w:r>
      <w:r>
        <w:rPr>
          <w:lang w:val="en-US"/>
        </w:rPr>
        <w:t>h it is not worth giving in (2.4.</w:t>
      </w:r>
      <w:r w:rsidRPr="0065196C">
        <w:rPr>
          <w:lang w:val="en-US"/>
        </w:rPr>
        <w:t>7, 28).</w:t>
      </w:r>
    </w:p>
    <w:p w:rsidR="00C10CDE" w:rsidRPr="0065196C" w:rsidRDefault="00C10CDE" w:rsidP="00810456">
      <w:pPr>
        <w:spacing w:after="0" w:line="240" w:lineRule="auto"/>
        <w:jc w:val="both"/>
        <w:rPr>
          <w:lang w:val="en-US"/>
        </w:rPr>
      </w:pPr>
      <w:r w:rsidRPr="0065196C">
        <w:rPr>
          <w:lang w:val="en-US"/>
        </w:rPr>
        <w:t>The Stoics, on the other hand, are given a worthy ethical impulse. In the fundamental separation of ethical positions -</w:t>
      </w:r>
      <w:r>
        <w:rPr>
          <w:lang w:val="en-US"/>
        </w:rPr>
        <w:t xml:space="preserve"> </w:t>
      </w:r>
      <w:r w:rsidRPr="0065196C">
        <w:rPr>
          <w:lang w:val="en-US"/>
        </w:rPr>
        <w:t>[</w:t>
      </w:r>
      <w:proofErr w:type="spellStart"/>
      <w:r w:rsidRPr="00E146AB">
        <w:t>ἡ</w:t>
      </w:r>
      <w:r w:rsidRPr="001846B8">
        <w:rPr>
          <w:rFonts w:cs="Calibri"/>
        </w:rPr>
        <w:t>δον</w:t>
      </w:r>
      <w:r w:rsidRPr="00E146AB">
        <w:t>ή</w:t>
      </w:r>
      <w:proofErr w:type="spellEnd"/>
      <w:r w:rsidRPr="0065196C">
        <w:rPr>
          <w:lang w:val="en-US"/>
        </w:rPr>
        <w:t xml:space="preserve"> versus </w:t>
      </w:r>
      <w:proofErr w:type="spellStart"/>
      <w:r w:rsidRPr="00E146AB">
        <w:t>ἀ</w:t>
      </w:r>
      <w:r w:rsidRPr="001846B8">
        <w:rPr>
          <w:rFonts w:cs="Calibri"/>
        </w:rPr>
        <w:t>ρετ</w:t>
      </w:r>
      <w:r w:rsidRPr="00E146AB">
        <w:t>ή</w:t>
      </w:r>
      <w:proofErr w:type="spellEnd"/>
      <w:r w:rsidRPr="0065196C">
        <w:rPr>
          <w:lang w:val="en-US"/>
        </w:rPr>
        <w:t>] - they therefore stand together with the Platonists on the side of those who are dr</w:t>
      </w:r>
      <w:r>
        <w:rPr>
          <w:lang w:val="en-US"/>
        </w:rPr>
        <w:t>iven by a divine aspiration (2.9.</w:t>
      </w:r>
      <w:r w:rsidRPr="0065196C">
        <w:rPr>
          <w:lang w:val="en-US"/>
        </w:rPr>
        <w:t>15, 4-10); on the other side stands Epicurus alone (who is surpassed by the Gnostics in s</w:t>
      </w:r>
      <w:r>
        <w:rPr>
          <w:lang w:val="en-US"/>
        </w:rPr>
        <w:t>ome respects). Similarly, in 5.9.</w:t>
      </w:r>
      <w:r w:rsidRPr="0065196C">
        <w:rPr>
          <w:lang w:val="en-US"/>
        </w:rPr>
        <w:t xml:space="preserve">1, 10 the characterization of the Stoics begins with their correct ethical approach; since here, however, it is also about distinguishing ontological points of view, they again come to the side of the Epicureans: they too are unable to see the 'superior', falling back to the [sensualistic] starting point. Even if their variation of materialism can be taken more seriously than that of the atomists - it is fought against on various occasions - their blindness towards the intelligible definitively disqualifies them as philosophers. They do not appear in the enumeration of the </w:t>
      </w:r>
      <w:proofErr w:type="spellStart"/>
      <w:r w:rsidRPr="0065196C">
        <w:rPr>
          <w:lang w:val="en-US"/>
        </w:rPr>
        <w:t>archegetes</w:t>
      </w:r>
      <w:proofErr w:type="spellEnd"/>
      <w:r w:rsidRPr="0065196C">
        <w:rPr>
          <w:lang w:val="en-US"/>
        </w:rPr>
        <w:t xml:space="preserve"> of the knowled</w:t>
      </w:r>
      <w:r>
        <w:rPr>
          <w:lang w:val="en-US"/>
        </w:rPr>
        <w:t>ge of the spiritual world in 5.1.</w:t>
      </w:r>
      <w:r w:rsidRPr="0065196C">
        <w:rPr>
          <w:lang w:val="en-US"/>
        </w:rPr>
        <w:t>8-9; in this enumeration only one post-Platonist appears: Aristotle.</w:t>
      </w:r>
    </w:p>
    <w:p w:rsidR="00C10CDE" w:rsidRPr="0065196C" w:rsidRDefault="00C10CDE" w:rsidP="00810456">
      <w:pPr>
        <w:spacing w:after="0" w:line="240" w:lineRule="auto"/>
        <w:jc w:val="both"/>
        <w:rPr>
          <w:lang w:val="en-US"/>
        </w:rPr>
      </w:pPr>
      <w:r w:rsidRPr="0065196C">
        <w:rPr>
          <w:lang w:val="en-US"/>
        </w:rPr>
        <w:t>That Aristotle is brought here in a certain proximity to Plato and to those who «particularly endorsed the teachings of Py</w:t>
      </w:r>
      <w:r>
        <w:rPr>
          <w:lang w:val="en-US"/>
        </w:rPr>
        <w:t>thagoras and his followers» (5.1.</w:t>
      </w:r>
      <w:r w:rsidRPr="0065196C">
        <w:rPr>
          <w:lang w:val="en-US"/>
        </w:rPr>
        <w:t>9, 28), has its models in the doxographic tradition: the Neopythagoreans used to count Plato and Aristotle as the ninth and tenth head of school after Pythagoras; since the time of Antiochus the Platonists were ready to emphasize more Aristotle's affiliation to the Old Academy than the later school foundation and to give him at the same time the second place after Plato." (pp. 41-42)</w:t>
      </w:r>
    </w:p>
    <w:p w:rsidR="00C10CDE" w:rsidRPr="0065196C" w:rsidRDefault="00C10CDE" w:rsidP="00810456">
      <w:pPr>
        <w:spacing w:after="0" w:line="240" w:lineRule="auto"/>
        <w:jc w:val="both"/>
        <w:rPr>
          <w:lang w:val="en-US"/>
        </w:rPr>
      </w:pPr>
      <w:r w:rsidRPr="0065196C">
        <w:rPr>
          <w:lang w:val="en-US"/>
        </w:rPr>
        <w:t>"Plotin</w:t>
      </w:r>
      <w:r>
        <w:rPr>
          <w:lang w:val="en-US"/>
        </w:rPr>
        <w:t>us</w:t>
      </w:r>
      <w:r w:rsidRPr="0065196C">
        <w:rPr>
          <w:lang w:val="en-US"/>
        </w:rPr>
        <w:t>' picture of the history of philosophy can thus be outlined as follows. The truth came to light in two</w:t>
      </w:r>
      <w:r>
        <w:rPr>
          <w:lang w:val="en-US"/>
        </w:rPr>
        <w:t xml:space="preserve"> stages: with (</w:t>
      </w:r>
      <w:proofErr w:type="spellStart"/>
      <w:r>
        <w:rPr>
          <w:lang w:val="en-US"/>
        </w:rPr>
        <w:t>Pherec</w:t>
      </w:r>
      <w:r w:rsidRPr="0065196C">
        <w:rPr>
          <w:lang w:val="en-US"/>
        </w:rPr>
        <w:t>ydes</w:t>
      </w:r>
      <w:proofErr w:type="spellEnd"/>
      <w:r w:rsidRPr="0065196C">
        <w:rPr>
          <w:lang w:val="en-US"/>
        </w:rPr>
        <w:t xml:space="preserve"> and) Pythagoras and such pre-Platonists who followed him, finally and unambiguously then with Plato. A third stage brought only the (not chronologically, rather </w:t>
      </w:r>
      <w:proofErr w:type="spellStart"/>
      <w:r w:rsidRPr="0065196C">
        <w:rPr>
          <w:lang w:val="en-US"/>
        </w:rPr>
        <w:t>typewise</w:t>
      </w:r>
      <w:proofErr w:type="spellEnd"/>
      <w:r w:rsidRPr="0065196C">
        <w:rPr>
          <w:lang w:val="en-US"/>
        </w:rPr>
        <w:t xml:space="preserve">) graduated loss of truth: Aristotle still has the decisive ontological view for the </w:t>
      </w:r>
      <w:r w:rsidRPr="0065196C">
        <w:rPr>
          <w:lang w:val="en-US"/>
        </w:rPr>
        <w:lastRenderedPageBreak/>
        <w:t xml:space="preserve">intellectual, but misses </w:t>
      </w:r>
      <w:r>
        <w:rPr>
          <w:lang w:val="en-US"/>
        </w:rPr>
        <w:t>unity</w:t>
      </w:r>
      <w:r w:rsidRPr="0065196C">
        <w:rPr>
          <w:lang w:val="en-US"/>
        </w:rPr>
        <w:t>; the Stoics are blind to the 'superior', commendable only in their moral zeal; the Epicureans even lack this minimal approach to the superior, they are hardly to be addressed as philosophers anymore." (pp. 41-44)</w:t>
      </w:r>
    </w:p>
    <w:p w:rsidR="00C10CDE" w:rsidRPr="0065196C" w:rsidRDefault="00C10CDE" w:rsidP="00810456">
      <w:pPr>
        <w:spacing w:after="0" w:line="240" w:lineRule="auto"/>
        <w:jc w:val="both"/>
        <w:rPr>
          <w:rFonts w:eastAsia="Arial Unicode MS"/>
          <w:lang w:val="en-US"/>
        </w:rPr>
      </w:pPr>
      <w:r w:rsidRPr="0065196C">
        <w:rPr>
          <w:rFonts w:eastAsia="Arial Unicode MS"/>
          <w:lang w:val="en-US"/>
        </w:rPr>
        <w:t xml:space="preserve">The order of rank established by Plotinus is based on moral evaluation: the closer to the body and the senses, the worse. A sharp line is drawn again (as in Plato's </w:t>
      </w:r>
      <w:r w:rsidRPr="0065196C">
        <w:rPr>
          <w:rFonts w:eastAsia="Arial Unicode MS"/>
          <w:i/>
          <w:lang w:val="en-US"/>
        </w:rPr>
        <w:t>Phaedo</w:t>
      </w:r>
      <w:r w:rsidRPr="0065196C">
        <w:rPr>
          <w:rFonts w:eastAsia="Arial Unicode MS"/>
          <w:lang w:val="en-US"/>
        </w:rPr>
        <w:t>) between body and soul, sensuality and intellect. Hedonism in ethics, materialism in physics are not wo</w:t>
      </w:r>
      <w:r>
        <w:rPr>
          <w:rFonts w:eastAsia="Arial Unicode MS"/>
          <w:lang w:val="en-US"/>
        </w:rPr>
        <w:t>r</w:t>
      </w:r>
      <w:r w:rsidRPr="0065196C">
        <w:rPr>
          <w:rFonts w:eastAsia="Arial Unicode MS"/>
          <w:lang w:val="en-US"/>
        </w:rPr>
        <w:t>th considering and bear witness to the same low mind. Plotinus does not argue with the Stoics and Epicureans as Aristotle does with the pre-Socratic materialists (whose physics is taken up by the Stoics and Epicureans). Perhaps he believed that Aristotle had finished things off.</w:t>
      </w:r>
    </w:p>
    <w:p w:rsidR="00C10CDE" w:rsidRPr="0065196C" w:rsidRDefault="00C10CDE" w:rsidP="00810456">
      <w:pPr>
        <w:spacing w:after="0" w:line="240" w:lineRule="auto"/>
        <w:jc w:val="both"/>
        <w:rPr>
          <w:rFonts w:eastAsia="Arial Unicode MS"/>
          <w:lang w:val="en-US"/>
        </w:rPr>
      </w:pPr>
      <w:r w:rsidRPr="0065196C">
        <w:rPr>
          <w:rFonts w:eastAsia="Arial Unicode MS"/>
          <w:lang w:val="en-US"/>
        </w:rPr>
        <w:t>Even Aristotle is too much attached to the sensual where he deviates from Plato. Plutarch (</w:t>
      </w:r>
      <w:proofErr w:type="spellStart"/>
      <w:r w:rsidRPr="0065196C">
        <w:rPr>
          <w:rFonts w:eastAsia="Arial Unicode MS"/>
          <w:i/>
          <w:lang w:val="en-US"/>
        </w:rPr>
        <w:t>Adversus</w:t>
      </w:r>
      <w:proofErr w:type="spellEnd"/>
      <w:r w:rsidRPr="0065196C">
        <w:rPr>
          <w:rFonts w:eastAsia="Arial Unicode MS"/>
          <w:i/>
          <w:lang w:val="en-US"/>
        </w:rPr>
        <w:t xml:space="preserve"> </w:t>
      </w:r>
      <w:proofErr w:type="spellStart"/>
      <w:r w:rsidRPr="0065196C">
        <w:rPr>
          <w:rFonts w:eastAsia="Arial Unicode MS"/>
          <w:i/>
          <w:lang w:val="en-US"/>
        </w:rPr>
        <w:t>Colotem</w:t>
      </w:r>
      <w:proofErr w:type="spellEnd"/>
      <w:r w:rsidRPr="0065196C">
        <w:rPr>
          <w:rFonts w:eastAsia="Arial Unicode MS"/>
          <w:lang w:val="en-US"/>
        </w:rPr>
        <w:t xml:space="preserve"> </w:t>
      </w:r>
      <w:proofErr w:type="spellStart"/>
      <w:r w:rsidRPr="0065196C">
        <w:rPr>
          <w:rFonts w:eastAsia="Arial Unicode MS"/>
          <w:lang w:val="en-US"/>
        </w:rPr>
        <w:t>1115B</w:t>
      </w:r>
      <w:proofErr w:type="spellEnd"/>
      <w:r w:rsidRPr="0065196C">
        <w:rPr>
          <w:rFonts w:eastAsia="Arial Unicode MS"/>
          <w:lang w:val="en-US"/>
        </w:rPr>
        <w:t>-E) already explains Aristotle's contestation</w:t>
      </w:r>
      <w:r>
        <w:rPr>
          <w:rFonts w:eastAsia="Arial Unicode MS"/>
          <w:lang w:val="en-US"/>
        </w:rPr>
        <w:t xml:space="preserve"> of the doctrine of I</w:t>
      </w:r>
      <w:r w:rsidRPr="0065196C">
        <w:rPr>
          <w:rFonts w:eastAsia="Arial Unicode MS"/>
          <w:lang w:val="en-US"/>
        </w:rPr>
        <w:t xml:space="preserve">deas with his contentiousness as well as the loss of himself in logical aporias or the loss of the transcendent perspective (see </w:t>
      </w:r>
      <w:proofErr w:type="spellStart"/>
      <w:r w:rsidRPr="0065196C">
        <w:rPr>
          <w:rFonts w:eastAsia="Arial Unicode MS"/>
          <w:lang w:val="en-US"/>
        </w:rPr>
        <w:t>Opsomer</w:t>
      </w:r>
      <w:proofErr w:type="spellEnd"/>
      <w:r w:rsidRPr="0065196C">
        <w:rPr>
          <w:rFonts w:eastAsia="Arial Unicode MS"/>
          <w:lang w:val="en-US"/>
        </w:rPr>
        <w:t xml:space="preserve"> </w:t>
      </w:r>
      <w:proofErr w:type="spellStart"/>
      <w:r w:rsidRPr="0065196C">
        <w:rPr>
          <w:rFonts w:eastAsia="Arial Unicode MS"/>
          <w:lang w:val="en-US"/>
        </w:rPr>
        <w:t>410b</w:t>
      </w:r>
      <w:proofErr w:type="spellEnd"/>
      <w:r w:rsidRPr="0065196C">
        <w:rPr>
          <w:rFonts w:eastAsia="Arial Unicode MS"/>
          <w:lang w:val="en-US"/>
        </w:rPr>
        <w:t>).</w:t>
      </w:r>
    </w:p>
    <w:p w:rsidR="00C10CDE" w:rsidRPr="0065196C" w:rsidRDefault="00C10CDE" w:rsidP="00810456">
      <w:pPr>
        <w:spacing w:after="0" w:line="240" w:lineRule="auto"/>
        <w:jc w:val="both"/>
        <w:rPr>
          <w:rFonts w:eastAsia="Arial Unicode MS"/>
          <w:lang w:val="en-US"/>
        </w:rPr>
      </w:pPr>
      <w:proofErr w:type="spellStart"/>
      <w:r w:rsidRPr="0065196C">
        <w:rPr>
          <w:rFonts w:eastAsia="Arial Unicode MS"/>
          <w:lang w:val="en-US"/>
        </w:rPr>
        <w:t>Syrianus</w:t>
      </w:r>
      <w:proofErr w:type="spellEnd"/>
      <w:r w:rsidRPr="0065196C">
        <w:rPr>
          <w:rFonts w:eastAsia="Arial Unicode MS"/>
          <w:lang w:val="en-US"/>
        </w:rPr>
        <w:t xml:space="preserve"> later judges similarly: "through his criticism of the Pythagorean-Platonic philosophy, Aristotle only revealed his own inadequate and incomplete understanding of theology." (</w:t>
      </w:r>
      <w:proofErr w:type="spellStart"/>
      <w:r w:rsidRPr="0065196C">
        <w:rPr>
          <w:rFonts w:eastAsia="Arial Unicode MS"/>
          <w:lang w:val="en-US"/>
        </w:rPr>
        <w:t>Opsomer</w:t>
      </w:r>
      <w:proofErr w:type="spellEnd"/>
      <w:r w:rsidRPr="0065196C">
        <w:rPr>
          <w:rFonts w:eastAsia="Arial Unicode MS"/>
          <w:lang w:val="en-US"/>
        </w:rPr>
        <w:t xml:space="preserve">, p. </w:t>
      </w:r>
      <w:proofErr w:type="spellStart"/>
      <w:r w:rsidRPr="0065196C">
        <w:rPr>
          <w:rFonts w:eastAsia="Arial Unicode MS"/>
          <w:lang w:val="en-US"/>
        </w:rPr>
        <w:t>415a</w:t>
      </w:r>
      <w:proofErr w:type="spellEnd"/>
      <w:r w:rsidRPr="0065196C">
        <w:rPr>
          <w:rFonts w:eastAsia="Arial Unicode MS"/>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Pr>
          <w:lang w:val="en-US"/>
        </w:rPr>
        <w:t xml:space="preserve">2.3. </w:t>
      </w:r>
      <w:r w:rsidRPr="0065196C">
        <w:rPr>
          <w:lang w:val="en-US"/>
        </w:rPr>
        <w:t>Aristotle reception in the Arab-Islamic cultural area</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In their reception of Greek literature, the Arabs were particularly taken with Aristotle. It was they who preferred Aristotle ov</w:t>
      </w:r>
      <w:r>
        <w:rPr>
          <w:lang w:val="en-US"/>
        </w:rPr>
        <w:t>er Plato</w:t>
      </w:r>
      <w:r w:rsidRPr="0065196C">
        <w:rPr>
          <w:lang w:val="en-US"/>
        </w:rPr>
        <w:t xml:space="preserve"> and compared their greatest thinkers not with Plato, but with Aristotle. One can th</w:t>
      </w:r>
      <w:r>
        <w:rPr>
          <w:lang w:val="en-US"/>
        </w:rPr>
        <w:t>erefore only speak of "Aristotel</w:t>
      </w:r>
      <w:r w:rsidRPr="0065196C">
        <w:rPr>
          <w:lang w:val="en-US"/>
        </w:rPr>
        <w:t>i</w:t>
      </w:r>
      <w:r>
        <w:rPr>
          <w:lang w:val="en-US"/>
        </w:rPr>
        <w:t>ani</w:t>
      </w:r>
      <w:r w:rsidRPr="0065196C">
        <w:rPr>
          <w:lang w:val="en-US"/>
        </w:rPr>
        <w:t xml:space="preserve">sm" with </w:t>
      </w:r>
      <w:r>
        <w:rPr>
          <w:lang w:val="en-US"/>
        </w:rPr>
        <w:t xml:space="preserve">regard to </w:t>
      </w:r>
      <w:r w:rsidRPr="0065196C">
        <w:rPr>
          <w:lang w:val="en-US"/>
        </w:rPr>
        <w:t>the Arabs.</w:t>
      </w:r>
    </w:p>
    <w:p w:rsidR="00C10CDE" w:rsidRPr="0065196C" w:rsidRDefault="00C10CDE" w:rsidP="00810456">
      <w:pPr>
        <w:spacing w:after="0" w:line="240" w:lineRule="auto"/>
        <w:jc w:val="both"/>
        <w:rPr>
          <w:lang w:val="en-US"/>
        </w:rPr>
      </w:pPr>
      <w:proofErr w:type="spellStart"/>
      <w:r w:rsidRPr="0065196C">
        <w:rPr>
          <w:lang w:val="en-US"/>
        </w:rPr>
        <w:t>Gutas</w:t>
      </w:r>
      <w:proofErr w:type="spellEnd"/>
      <w:r w:rsidRPr="0065196C">
        <w:rPr>
          <w:lang w:val="en-US"/>
        </w:rPr>
        <w:t xml:space="preserve"> (p. 234) quotes from a poem probably by </w:t>
      </w:r>
      <w:proofErr w:type="spellStart"/>
      <w:r w:rsidRPr="0065196C">
        <w:rPr>
          <w:lang w:val="en-US"/>
        </w:rPr>
        <w:t>Hunain</w:t>
      </w:r>
      <w:proofErr w:type="spellEnd"/>
      <w:r w:rsidRPr="0065196C">
        <w:rPr>
          <w:lang w:val="en-US"/>
        </w:rPr>
        <w:t xml:space="preserve"> ibn-</w:t>
      </w:r>
      <w:proofErr w:type="spellStart"/>
      <w:r w:rsidRPr="0065196C">
        <w:rPr>
          <w:lang w:val="en-US"/>
        </w:rPr>
        <w:t>Ishaq</w:t>
      </w:r>
      <w:proofErr w:type="spellEnd"/>
      <w:r w:rsidRPr="0065196C">
        <w:rPr>
          <w:lang w:val="en-US"/>
        </w:rPr>
        <w:t>:</w:t>
      </w:r>
    </w:p>
    <w:p w:rsidR="00C10CDE" w:rsidRPr="0065196C" w:rsidRDefault="00C10CDE" w:rsidP="00810456">
      <w:pPr>
        <w:spacing w:after="0" w:line="240" w:lineRule="auto"/>
        <w:jc w:val="both"/>
        <w:rPr>
          <w:lang w:val="en-US"/>
        </w:rPr>
      </w:pPr>
      <w:r>
        <w:rPr>
          <w:lang w:val="en-US"/>
        </w:rPr>
        <w:t>"</w:t>
      </w:r>
      <w:r w:rsidRPr="0065196C">
        <w:rPr>
          <w:lang w:val="en-US"/>
        </w:rPr>
        <w:t>Should you wish to see Plato on this august summit</w:t>
      </w:r>
      <w:r>
        <w:rPr>
          <w:lang w:val="en-US"/>
        </w:rPr>
        <w:t xml:space="preserve"> </w:t>
      </w:r>
      <w:r w:rsidRPr="0065196C">
        <w:rPr>
          <w:lang w:val="en-US"/>
        </w:rPr>
        <w:t>and in this position of repute and exalted station,</w:t>
      </w:r>
      <w:r>
        <w:rPr>
          <w:lang w:val="en-US"/>
        </w:rPr>
        <w:t xml:space="preserve"> </w:t>
      </w:r>
      <w:r w:rsidRPr="0065196C">
        <w:rPr>
          <w:lang w:val="en-US"/>
        </w:rPr>
        <w:t>then look at his influence upon his disciple, Aristotle,</w:t>
      </w:r>
      <w:r>
        <w:rPr>
          <w:lang w:val="en-US"/>
        </w:rPr>
        <w:t xml:space="preserve"> </w:t>
      </w:r>
      <w:r w:rsidRPr="0065196C">
        <w:rPr>
          <w:lang w:val="en-US"/>
        </w:rPr>
        <w:t>for it was the latter, who brought together into a whole the parts of philosophy,</w:t>
      </w:r>
      <w:r>
        <w:rPr>
          <w:lang w:val="en-US"/>
        </w:rPr>
        <w:t xml:space="preserve"> </w:t>
      </w:r>
      <w:r w:rsidRPr="0065196C">
        <w:rPr>
          <w:lang w:val="en-US"/>
        </w:rPr>
        <w:t>lifted it from its lowly states unto its lofty pinnacles,</w:t>
      </w:r>
      <w:r>
        <w:rPr>
          <w:lang w:val="en-US"/>
        </w:rPr>
        <w:t xml:space="preserve"> </w:t>
      </w:r>
      <w:r w:rsidRPr="0065196C">
        <w:rPr>
          <w:lang w:val="en-US"/>
        </w:rPr>
        <w:t>and reaped the fruit that all its custodians had sown.</w:t>
      </w:r>
      <w:r>
        <w:rPr>
          <w:lang w:val="en-US"/>
        </w:rPr>
        <w:t xml:space="preserve"> </w:t>
      </w:r>
      <w:r w:rsidRPr="0065196C">
        <w:rPr>
          <w:lang w:val="en-US"/>
        </w:rPr>
        <w:t>Aristotle is the first teacher, the seal of the ancient philosophers,</w:t>
      </w:r>
      <w:r>
        <w:rPr>
          <w:lang w:val="en-US"/>
        </w:rPr>
        <w:t xml:space="preserve"> </w:t>
      </w:r>
      <w:r w:rsidRPr="0065196C">
        <w:rPr>
          <w:lang w:val="en-US"/>
        </w:rPr>
        <w:t>and the model of the learned men who followed their path.</w:t>
      </w:r>
      <w:r>
        <w:rPr>
          <w:lang w:val="en-US"/>
        </w:rPr>
        <w:t>"</w:t>
      </w:r>
    </w:p>
    <w:p w:rsidR="00C10CDE" w:rsidRPr="0065196C" w:rsidRDefault="00C10CDE" w:rsidP="00810456">
      <w:pPr>
        <w:spacing w:after="0" w:line="240" w:lineRule="auto"/>
        <w:jc w:val="both"/>
        <w:rPr>
          <w:lang w:val="en-US"/>
        </w:rPr>
      </w:pPr>
      <w:r w:rsidRPr="0065196C">
        <w:rPr>
          <w:lang w:val="en-US"/>
        </w:rPr>
        <w:t xml:space="preserve">Averroes, in his introduction </w:t>
      </w:r>
      <w:r>
        <w:rPr>
          <w:lang w:val="en-US"/>
        </w:rPr>
        <w:t xml:space="preserve">to Aristotle's </w:t>
      </w:r>
      <w:r w:rsidRPr="00B1445D">
        <w:rPr>
          <w:i/>
          <w:lang w:val="en-US"/>
        </w:rPr>
        <w:t>Physica</w:t>
      </w:r>
      <w:r w:rsidRPr="0065196C">
        <w:rPr>
          <w:lang w:val="en-US"/>
        </w:rPr>
        <w:t>, goes the farthest:</w:t>
      </w:r>
    </w:p>
    <w:p w:rsidR="00C10CDE" w:rsidRPr="0065196C" w:rsidRDefault="00C10CDE" w:rsidP="00810456">
      <w:pPr>
        <w:spacing w:after="0" w:line="240" w:lineRule="auto"/>
        <w:jc w:val="both"/>
        <w:rPr>
          <w:lang w:val="en-US"/>
        </w:rPr>
      </w:pPr>
      <w:r w:rsidRPr="0065196C">
        <w:rPr>
          <w:lang w:val="en-US"/>
        </w:rPr>
        <w:lastRenderedPageBreak/>
        <w:t xml:space="preserve">"The author of this book is Aristotle, son of </w:t>
      </w:r>
      <w:proofErr w:type="spellStart"/>
      <w:r w:rsidRPr="0065196C">
        <w:rPr>
          <w:lang w:val="en-US"/>
        </w:rPr>
        <w:t>Nicomachus</w:t>
      </w:r>
      <w:proofErr w:type="spellEnd"/>
      <w:r w:rsidRPr="0065196C">
        <w:rPr>
          <w:lang w:val="en-US"/>
        </w:rPr>
        <w:t>, the greatest Greek who founded and completed logic, physics and metaphysics. I say that he founded them, because all the works that were written before him about these sciences do not even deserve to be spoken of, and they have now been completely obscured by his writings. I say that he has completed it: for during a period of almost fifteen centuries there has been no one who has anything to add to his writings or could have found in them an error of any significance. Indeed, that all this is united in a single man must arouse admiration and astonishment. And such a preferred being deserves to be called divine rather than human; this is probably the reason why the ancients called him «the divine» [</w:t>
      </w:r>
      <w:r w:rsidRPr="00E146AB">
        <w:t>ὁ</w:t>
      </w:r>
      <w:r w:rsidRPr="0065196C">
        <w:rPr>
          <w:lang w:val="en-US"/>
        </w:rPr>
        <w:t xml:space="preserve"> </w:t>
      </w:r>
      <w:proofErr w:type="spellStart"/>
      <w:r w:rsidRPr="00027456">
        <w:rPr>
          <w:rFonts w:cs="Calibri"/>
        </w:rPr>
        <w:t>θεῖος</w:t>
      </w:r>
      <w:proofErr w:type="spellEnd"/>
      <w:r w:rsidRPr="0065196C">
        <w:rPr>
          <w:rFonts w:cs="Calibri"/>
          <w:lang w:val="en-US"/>
        </w:rPr>
        <w:t xml:space="preserve"> </w:t>
      </w:r>
      <w:proofErr w:type="spellStart"/>
      <w:r w:rsidRPr="00027456">
        <w:rPr>
          <w:rFonts w:cs="Calibri"/>
        </w:rPr>
        <w:t>Ἀριστοτέλης</w:t>
      </w:r>
      <w:proofErr w:type="spellEnd"/>
      <w:r w:rsidRPr="0065196C">
        <w:rPr>
          <w:lang w:val="en-US"/>
        </w:rPr>
        <w:t xml:space="preserve">, e. g. Simplicius, </w:t>
      </w:r>
      <w:r w:rsidRPr="0065196C">
        <w:rPr>
          <w:i/>
          <w:lang w:val="en-US"/>
        </w:rPr>
        <w:t>In Physica</w:t>
      </w:r>
      <w:r w:rsidRPr="0065196C">
        <w:rPr>
          <w:lang w:val="en-US"/>
        </w:rPr>
        <w:t xml:space="preserve"> 611. 8</w:t>
      </w:r>
      <w:r>
        <w:rPr>
          <w:rStyle w:val="Funotenzeichen"/>
          <w:lang w:val="en-US"/>
        </w:rPr>
        <w:footnoteReference w:id="5"/>
      </w:r>
      <w:r w:rsidRPr="0065196C">
        <w:rPr>
          <w:lang w:val="en-US"/>
        </w:rPr>
        <w:t xml:space="preserve">]. We give our infinite praises to </w:t>
      </w:r>
      <w:r>
        <w:rPr>
          <w:lang w:val="en-US"/>
        </w:rPr>
        <w:t>unity</w:t>
      </w:r>
      <w:r w:rsidRPr="0065196C">
        <w:rPr>
          <w:lang w:val="en-US"/>
        </w:rPr>
        <w:t xml:space="preserve"> who has distinguished this man by perfection and who has put him on such a high level of human superiority that no one and in no century has achieved. And God probably </w:t>
      </w:r>
      <w:r>
        <w:rPr>
          <w:lang w:val="en-US"/>
        </w:rPr>
        <w:t>meant him when he said (in the K</w:t>
      </w:r>
      <w:r w:rsidRPr="0065196C">
        <w:rPr>
          <w:lang w:val="en-US"/>
        </w:rPr>
        <w:t>oran): "this sovereignty lets God give to him whom he likes.</w:t>
      </w:r>
      <w:r>
        <w:rPr>
          <w:lang w:val="en-US"/>
        </w:rPr>
        <w:t xml:space="preserve">" </w:t>
      </w:r>
      <w:r w:rsidRPr="0065196C">
        <w:rPr>
          <w:lang w:val="en-US"/>
        </w:rPr>
        <w:t>- Aristotle's doctrine is the sovereign truth; for his intelligence reaches the level that can be attained at all, so that we can say of him with good rights that Providence has given him to us so that he may teach us what is accessible to human knowledge."</w:t>
      </w:r>
      <w:r>
        <w:rPr>
          <w:lang w:val="en-US"/>
        </w:rPr>
        <w:t xml:space="preserve"> (</w:t>
      </w:r>
      <w:proofErr w:type="spellStart"/>
      <w:r>
        <w:rPr>
          <w:lang w:val="en-US"/>
        </w:rPr>
        <w:t>Grüll</w:t>
      </w:r>
      <w:proofErr w:type="spellEnd"/>
      <w:r w:rsidRPr="0065196C">
        <w:rPr>
          <w:lang w:val="en-US"/>
        </w:rPr>
        <w:t xml:space="preserve">, pp. 19-20) </w:t>
      </w:r>
    </w:p>
    <w:p w:rsidR="00C10CDE" w:rsidRPr="0065196C" w:rsidRDefault="00C10CDE" w:rsidP="00810456">
      <w:pPr>
        <w:spacing w:after="0" w:line="240" w:lineRule="auto"/>
        <w:jc w:val="both"/>
        <w:rPr>
          <w:lang w:val="en-US"/>
        </w:rPr>
      </w:pPr>
      <w:r w:rsidRPr="0065196C">
        <w:rPr>
          <w:lang w:val="en-US"/>
        </w:rPr>
        <w:t>In this medieval "faith in authority" we easily recognize the continuation of the described late antique classicism and dogmatism; Averroes expressly refers to the "ancients".</w:t>
      </w:r>
    </w:p>
    <w:p w:rsidR="00C10CDE" w:rsidRPr="0065196C" w:rsidRDefault="00C10CDE" w:rsidP="00810456">
      <w:pPr>
        <w:spacing w:after="0" w:line="240" w:lineRule="auto"/>
        <w:jc w:val="both"/>
        <w:rPr>
          <w:lang w:val="en-US"/>
        </w:rPr>
      </w:pPr>
      <w:r w:rsidRPr="0065196C">
        <w:rPr>
          <w:lang w:val="en-US"/>
        </w:rPr>
        <w:t xml:space="preserve">The title of the second "teacher" awarded to </w:t>
      </w:r>
      <w:proofErr w:type="spellStart"/>
      <w:r w:rsidRPr="0065196C">
        <w:rPr>
          <w:lang w:val="en-US"/>
        </w:rPr>
        <w:t>Alfarabi</w:t>
      </w:r>
      <w:proofErr w:type="spellEnd"/>
      <w:r w:rsidRPr="0065196C">
        <w:rPr>
          <w:lang w:val="en-US"/>
        </w:rPr>
        <w:t xml:space="preserve"> (</w:t>
      </w:r>
      <w:proofErr w:type="spellStart"/>
      <w:r w:rsidRPr="0065196C">
        <w:rPr>
          <w:lang w:val="en-US"/>
        </w:rPr>
        <w:t>Dieterici</w:t>
      </w:r>
      <w:proofErr w:type="spellEnd"/>
      <w:r w:rsidRPr="0065196C">
        <w:rPr>
          <w:lang w:val="en-US"/>
        </w:rPr>
        <w:t>, p. 54), while Aristotle is the "first</w:t>
      </w:r>
      <w:r>
        <w:rPr>
          <w:lang w:val="en-US"/>
        </w:rPr>
        <w:t>,"</w:t>
      </w:r>
      <w:r w:rsidRPr="0065196C">
        <w:rPr>
          <w:lang w:val="en-US"/>
        </w:rPr>
        <w:t xml:space="preserve"> equates him to the Stagirite (</w:t>
      </w:r>
      <w:proofErr w:type="spellStart"/>
      <w:r w:rsidRPr="0065196C">
        <w:rPr>
          <w:lang w:val="en-US"/>
        </w:rPr>
        <w:t>Horten</w:t>
      </w:r>
      <w:proofErr w:type="spellEnd"/>
      <w:r w:rsidRPr="0065196C">
        <w:rPr>
          <w:lang w:val="en-US"/>
        </w:rPr>
        <w:t>, p. 304). Avicenna is the "third Aristotle</w:t>
      </w:r>
      <w:r>
        <w:rPr>
          <w:lang w:val="en-US"/>
        </w:rPr>
        <w:t>,"</w:t>
      </w:r>
      <w:r w:rsidRPr="0065196C">
        <w:rPr>
          <w:lang w:val="en-US"/>
        </w:rPr>
        <w:t xml:space="preserve"> the "prince" among philosophers (</w:t>
      </w:r>
      <w:proofErr w:type="spellStart"/>
      <w:r w:rsidRPr="0065196C">
        <w:rPr>
          <w:lang w:val="en-US"/>
        </w:rPr>
        <w:t>Horten</w:t>
      </w:r>
      <w:proofErr w:type="spellEnd"/>
      <w:r w:rsidRPr="0065196C">
        <w:rPr>
          <w:lang w:val="en-US"/>
        </w:rPr>
        <w:t xml:space="preserve"> 307).</w:t>
      </w:r>
    </w:p>
    <w:p w:rsidR="00C10CDE" w:rsidRDefault="00C10CDE" w:rsidP="00810456">
      <w:pPr>
        <w:spacing w:after="0" w:line="240" w:lineRule="auto"/>
        <w:jc w:val="both"/>
        <w:rPr>
          <w:lang w:val="en-US"/>
        </w:rPr>
      </w:pPr>
      <w:r w:rsidRPr="0065196C">
        <w:rPr>
          <w:lang w:val="en-US"/>
        </w:rPr>
        <w:t xml:space="preserve">Aristotelianism spread throughout Europe from the Arabs. "In the realm of philosophy the principal transforming agent was the system of Aristotle, which was revealed piece by piece until all was visible, and its author had become, in place of Plato, </w:t>
      </w:r>
      <w:r>
        <w:rPr>
          <w:lang w:val="en-US"/>
        </w:rPr>
        <w:t>'</w:t>
      </w:r>
      <w:r w:rsidRPr="0065196C">
        <w:rPr>
          <w:lang w:val="en-US"/>
        </w:rPr>
        <w:t>the Philosopher</w:t>
      </w:r>
      <w:r>
        <w:rPr>
          <w:lang w:val="en-US"/>
        </w:rPr>
        <w:t>'</w:t>
      </w:r>
      <w:r w:rsidRPr="0065196C">
        <w:rPr>
          <w:lang w:val="en-US"/>
        </w:rPr>
        <w:t xml:space="preserve"> to all the schools." (</w:t>
      </w:r>
      <w:r>
        <w:rPr>
          <w:lang w:val="en-US"/>
        </w:rPr>
        <w:t>Knowles 167)</w:t>
      </w:r>
    </w:p>
    <w:p w:rsidR="00C10CDE" w:rsidRDefault="00C10CDE" w:rsidP="00810456">
      <w:pPr>
        <w:spacing w:after="0" w:line="240" w:lineRule="auto"/>
        <w:jc w:val="both"/>
        <w:rPr>
          <w:lang w:val="en-US"/>
        </w:rPr>
      </w:pPr>
      <w:r>
        <w:rPr>
          <w:lang w:val="en-US"/>
        </w:rPr>
        <w:t xml:space="preserve">In the Arabian cultural area, Aristotle was introduced </w:t>
      </w:r>
      <w:r w:rsidRPr="00513AFF">
        <w:rPr>
          <w:lang w:val="en-US"/>
        </w:rPr>
        <w:t xml:space="preserve">through his Neoplatonic commentators. For this very reason, in the realm of Islam </w:t>
      </w:r>
      <w:r>
        <w:rPr>
          <w:lang w:val="en-US"/>
        </w:rPr>
        <w:t>Aristotelianism</w:t>
      </w:r>
      <w:r w:rsidRPr="00513AFF">
        <w:rPr>
          <w:lang w:val="en-US"/>
        </w:rPr>
        <w:t xml:space="preserve"> has never been r</w:t>
      </w:r>
      <w:r>
        <w:rPr>
          <w:lang w:val="en-US"/>
        </w:rPr>
        <w:t xml:space="preserve">eceived in pure form. </w:t>
      </w:r>
      <w:r w:rsidRPr="00513AFF">
        <w:rPr>
          <w:lang w:val="en-US"/>
        </w:rPr>
        <w:t>The co</w:t>
      </w:r>
      <w:r>
        <w:rPr>
          <w:lang w:val="en-US"/>
        </w:rPr>
        <w:t>mbination of Aristotelianism</w:t>
      </w:r>
      <w:r w:rsidRPr="00513AFF">
        <w:rPr>
          <w:lang w:val="en-US"/>
        </w:rPr>
        <w:t xml:space="preserve"> and Neo</w:t>
      </w:r>
      <w:r>
        <w:rPr>
          <w:lang w:val="en-US"/>
        </w:rPr>
        <w:t>p</w:t>
      </w:r>
      <w:r w:rsidRPr="00513AFF">
        <w:rPr>
          <w:lang w:val="en-US"/>
        </w:rPr>
        <w:t xml:space="preserve">latonism is already found in the work of the first Arab philosopher </w:t>
      </w:r>
      <w:proofErr w:type="spellStart"/>
      <w:r w:rsidRPr="00513AFF">
        <w:rPr>
          <w:lang w:val="en-US"/>
        </w:rPr>
        <w:t>Al</w:t>
      </w:r>
      <w:r>
        <w:rPr>
          <w:lang w:val="en-US"/>
        </w:rPr>
        <w:t>k</w:t>
      </w:r>
      <w:r w:rsidRPr="00513AFF">
        <w:rPr>
          <w:lang w:val="en-US"/>
        </w:rPr>
        <w:t>indi</w:t>
      </w:r>
      <w:proofErr w:type="spellEnd"/>
      <w:r w:rsidRPr="00513AFF">
        <w:rPr>
          <w:lang w:val="en-US"/>
        </w:rPr>
        <w:t xml:space="preserve">, who lived in the caliphate of Baghdad in the ninth </w:t>
      </w:r>
      <w:r w:rsidRPr="00513AFF">
        <w:rPr>
          <w:lang w:val="en-US"/>
        </w:rPr>
        <w:lastRenderedPageBreak/>
        <w:t>century († 8</w:t>
      </w:r>
      <w:r>
        <w:rPr>
          <w:lang w:val="en-US"/>
        </w:rPr>
        <w:t xml:space="preserve">73). A century later, </w:t>
      </w:r>
      <w:proofErr w:type="spellStart"/>
      <w:r>
        <w:rPr>
          <w:lang w:val="en-US"/>
        </w:rPr>
        <w:t>A</w:t>
      </w:r>
      <w:r w:rsidRPr="00513AFF">
        <w:rPr>
          <w:lang w:val="en-US"/>
        </w:rPr>
        <w:t>l</w:t>
      </w:r>
      <w:r>
        <w:rPr>
          <w:lang w:val="en-US"/>
        </w:rPr>
        <w:t>f</w:t>
      </w:r>
      <w:r w:rsidRPr="00513AFF">
        <w:rPr>
          <w:lang w:val="en-US"/>
        </w:rPr>
        <w:t>arabi</w:t>
      </w:r>
      <w:proofErr w:type="spellEnd"/>
      <w:r w:rsidRPr="00513AFF">
        <w:rPr>
          <w:lang w:val="en-US"/>
        </w:rPr>
        <w:t>, who studied and taught in Baghdad († 950), likewise mixed these two doctrines.</w:t>
      </w:r>
    </w:p>
    <w:p w:rsidR="00C10CDE" w:rsidRDefault="00C10CDE" w:rsidP="00810456">
      <w:pPr>
        <w:spacing w:after="0" w:line="240" w:lineRule="auto"/>
        <w:jc w:val="both"/>
        <w:rPr>
          <w:lang w:val="en-US"/>
        </w:rPr>
      </w:pPr>
      <w:r>
        <w:rPr>
          <w:lang w:val="en-US"/>
        </w:rPr>
        <w:t>"Their interpretation of A</w:t>
      </w:r>
      <w:r w:rsidRPr="008C1119">
        <w:rPr>
          <w:lang w:val="en-US"/>
        </w:rPr>
        <w:t>ristotle is dominated by two treatises which are falsely attributed to him.</w:t>
      </w:r>
      <w:r>
        <w:rPr>
          <w:lang w:val="en-US"/>
        </w:rPr>
        <w:t xml:space="preserve"> </w:t>
      </w:r>
      <w:r w:rsidRPr="00605138">
        <w:rPr>
          <w:lang w:val="en-US"/>
        </w:rPr>
        <w:t xml:space="preserve">Around 840, a selection of extracts from the last three </w:t>
      </w:r>
      <w:r w:rsidRPr="00970F5A">
        <w:rPr>
          <w:i/>
          <w:lang w:val="en-US"/>
        </w:rPr>
        <w:t>Enneads</w:t>
      </w:r>
      <w:r w:rsidRPr="00605138">
        <w:rPr>
          <w:lang w:val="en-US"/>
        </w:rPr>
        <w:t xml:space="preserve"> of Plotinus was translated into Arabic under the </w:t>
      </w:r>
      <w:r>
        <w:rPr>
          <w:lang w:val="en-US"/>
        </w:rPr>
        <w:t xml:space="preserve">name of </w:t>
      </w:r>
      <w:r w:rsidRPr="00515EAB">
        <w:rPr>
          <w:i/>
          <w:lang w:val="en-US"/>
        </w:rPr>
        <w:t xml:space="preserve">Theologia </w:t>
      </w:r>
      <w:proofErr w:type="spellStart"/>
      <w:r w:rsidRPr="00515EAB">
        <w:rPr>
          <w:i/>
          <w:lang w:val="en-US"/>
        </w:rPr>
        <w:t>Aristotelis</w:t>
      </w:r>
      <w:proofErr w:type="spellEnd"/>
      <w:r>
        <w:rPr>
          <w:rStyle w:val="Funotenzeichen"/>
          <w:lang w:val="en-US"/>
        </w:rPr>
        <w:footnoteReference w:id="6"/>
      </w:r>
      <w:r>
        <w:rPr>
          <w:lang w:val="en-US"/>
        </w:rPr>
        <w:t>; t</w:t>
      </w:r>
      <w:r w:rsidRPr="00605138">
        <w:rPr>
          <w:lang w:val="en-US"/>
        </w:rPr>
        <w:t xml:space="preserve">he translation is preceded by a preface which is a summary of the </w:t>
      </w:r>
      <w:r>
        <w:rPr>
          <w:lang w:val="en-US"/>
        </w:rPr>
        <w:t>N</w:t>
      </w:r>
      <w:r w:rsidRPr="00605138">
        <w:rPr>
          <w:lang w:val="en-US"/>
        </w:rPr>
        <w:t>eo</w:t>
      </w:r>
      <w:r>
        <w:rPr>
          <w:lang w:val="en-US"/>
        </w:rPr>
        <w:t>platonic theory of hypostases; t</w:t>
      </w:r>
      <w:r w:rsidRPr="00605138">
        <w:rPr>
          <w:lang w:val="en-US"/>
        </w:rPr>
        <w:t>o the tria</w:t>
      </w:r>
      <w:r>
        <w:rPr>
          <w:lang w:val="en-US"/>
        </w:rPr>
        <w:t>d God, Intelligence and Soul (where</w:t>
      </w:r>
      <w:r w:rsidRPr="00605138">
        <w:rPr>
          <w:lang w:val="en-US"/>
        </w:rPr>
        <w:t xml:space="preserve"> every term</w:t>
      </w:r>
      <w:r>
        <w:rPr>
          <w:lang w:val="en-US"/>
        </w:rPr>
        <w:t xml:space="preserve"> derives from the preceding), it</w:t>
      </w:r>
      <w:r w:rsidRPr="00605138">
        <w:rPr>
          <w:lang w:val="en-US"/>
        </w:rPr>
        <w:t xml:space="preserve"> adds a fourth term, Nature</w:t>
      </w:r>
      <w:r>
        <w:rPr>
          <w:lang w:val="en-US"/>
        </w:rPr>
        <w:t>, which derives from the soul; a</w:t>
      </w:r>
      <w:r w:rsidRPr="00605138">
        <w:rPr>
          <w:lang w:val="en-US"/>
        </w:rPr>
        <w:t xml:space="preserve">nd it </w:t>
      </w:r>
      <w:r>
        <w:rPr>
          <w:lang w:val="en-US"/>
        </w:rPr>
        <w:t>makes correspond</w:t>
      </w:r>
      <w:r w:rsidRPr="00605138">
        <w:rPr>
          <w:lang w:val="en-US"/>
        </w:rPr>
        <w:t xml:space="preserve"> each of these four terms to the four causes of</w:t>
      </w:r>
      <w:r>
        <w:rPr>
          <w:lang w:val="en-US"/>
        </w:rPr>
        <w:t xml:space="preserve"> Aristotle: final, formal, moving</w:t>
      </w:r>
      <w:r w:rsidRPr="00605138">
        <w:rPr>
          <w:lang w:val="en-US"/>
        </w:rPr>
        <w:t xml:space="preserve"> and material.</w:t>
      </w:r>
      <w:r>
        <w:rPr>
          <w:lang w:val="en-US"/>
        </w:rPr>
        <w:t xml:space="preserve"> </w:t>
      </w:r>
      <w:r w:rsidRPr="00857BF9">
        <w:rPr>
          <w:lang w:val="en-US"/>
        </w:rPr>
        <w:t>Among the extracts is the second treatise of the fifth Ennead, which contains in short the whole doctrine of Plotinus. The second treat</w:t>
      </w:r>
      <w:r>
        <w:rPr>
          <w:lang w:val="en-US"/>
        </w:rPr>
        <w:t>i</w:t>
      </w:r>
      <w:r w:rsidRPr="00857BF9">
        <w:rPr>
          <w:lang w:val="en-US"/>
        </w:rPr>
        <w:t>s</w:t>
      </w:r>
      <w:r>
        <w:rPr>
          <w:lang w:val="en-US"/>
        </w:rPr>
        <w:t>e</w:t>
      </w:r>
      <w:r w:rsidRPr="00857BF9">
        <w:rPr>
          <w:lang w:val="en-US"/>
        </w:rPr>
        <w:t xml:space="preserve">, falsely attributed to Aristotle, is the </w:t>
      </w:r>
      <w:r w:rsidRPr="00515EAB">
        <w:rPr>
          <w:i/>
          <w:lang w:val="en-US"/>
        </w:rPr>
        <w:t xml:space="preserve">Liber de </w:t>
      </w:r>
      <w:proofErr w:type="spellStart"/>
      <w:r w:rsidRPr="00515EAB">
        <w:rPr>
          <w:i/>
          <w:lang w:val="en-US"/>
        </w:rPr>
        <w:t>causis</w:t>
      </w:r>
      <w:proofErr w:type="spellEnd"/>
      <w:r w:rsidRPr="00857BF9">
        <w:rPr>
          <w:lang w:val="en-US"/>
        </w:rPr>
        <w:t>, which cont</w:t>
      </w:r>
      <w:r>
        <w:rPr>
          <w:lang w:val="en-US"/>
        </w:rPr>
        <w:t xml:space="preserve">ains extracts from the </w:t>
      </w:r>
      <w:proofErr w:type="spellStart"/>
      <w:r w:rsidRPr="00515EAB">
        <w:rPr>
          <w:i/>
          <w:lang w:val="en-US"/>
        </w:rPr>
        <w:t>Elementatio</w:t>
      </w:r>
      <w:proofErr w:type="spellEnd"/>
      <w:r w:rsidRPr="00515EAB">
        <w:rPr>
          <w:i/>
          <w:lang w:val="en-US"/>
        </w:rPr>
        <w:t xml:space="preserve"> </w:t>
      </w:r>
      <w:proofErr w:type="spellStart"/>
      <w:r w:rsidRPr="00515EAB">
        <w:rPr>
          <w:i/>
          <w:lang w:val="en-US"/>
        </w:rPr>
        <w:t>theologica</w:t>
      </w:r>
      <w:proofErr w:type="spellEnd"/>
      <w:r w:rsidRPr="00857BF9">
        <w:rPr>
          <w:lang w:val="en-US"/>
        </w:rPr>
        <w:t xml:space="preserve"> of Proclus</w:t>
      </w:r>
      <w:r>
        <w:rPr>
          <w:lang w:val="en-US"/>
        </w:rPr>
        <w:t>." (</w:t>
      </w:r>
      <w:proofErr w:type="spellStart"/>
      <w:r w:rsidRPr="008C1119">
        <w:rPr>
          <w:lang w:val="en-US"/>
        </w:rPr>
        <w:t>Bréhier</w:t>
      </w:r>
      <w:proofErr w:type="spellEnd"/>
      <w:r w:rsidRPr="008C1119">
        <w:rPr>
          <w:lang w:val="en-US"/>
        </w:rPr>
        <w:t xml:space="preserve"> 556-557</w:t>
      </w:r>
      <w:r>
        <w:rPr>
          <w:lang w:val="en-US"/>
        </w:rPr>
        <w:t>)</w:t>
      </w:r>
    </w:p>
    <w:p w:rsidR="00C10CDE" w:rsidRDefault="00C10CDE" w:rsidP="00810456">
      <w:pPr>
        <w:spacing w:after="0" w:line="240" w:lineRule="auto"/>
        <w:jc w:val="both"/>
        <w:rPr>
          <w:lang w:val="en-US"/>
        </w:rPr>
      </w:pPr>
      <w:r w:rsidRPr="0065196C">
        <w:rPr>
          <w:lang w:val="en-US"/>
        </w:rPr>
        <w:t xml:space="preserve">The Islamic scholars were far better equipped for the study of Aristotle than the Christian ones. Around 850 to 900 Plato, Aristotle, </w:t>
      </w:r>
      <w:proofErr w:type="spellStart"/>
      <w:r w:rsidRPr="0065196C">
        <w:rPr>
          <w:lang w:val="en-US"/>
        </w:rPr>
        <w:t>Theophrast</w:t>
      </w:r>
      <w:proofErr w:type="spellEnd"/>
      <w:r w:rsidRPr="0065196C">
        <w:rPr>
          <w:lang w:val="en-US"/>
        </w:rPr>
        <w:t>, Plotinus</w:t>
      </w:r>
      <w:r>
        <w:rPr>
          <w:lang w:val="en-US"/>
        </w:rPr>
        <w:t>, Porphyry</w:t>
      </w:r>
      <w:r w:rsidRPr="0065196C">
        <w:rPr>
          <w:lang w:val="en-US"/>
        </w:rPr>
        <w:t xml:space="preserve"> were known to the Orient, together with the commentators Alexander of </w:t>
      </w:r>
      <w:proofErr w:type="spellStart"/>
      <w:r w:rsidRPr="0065196C">
        <w:rPr>
          <w:lang w:val="en-US"/>
        </w:rPr>
        <w:t>Aphrodisias</w:t>
      </w:r>
      <w:proofErr w:type="spellEnd"/>
      <w:r w:rsidRPr="0065196C">
        <w:rPr>
          <w:lang w:val="en-US"/>
        </w:rPr>
        <w:t xml:space="preserve">, Themistius, </w:t>
      </w:r>
      <w:proofErr w:type="spellStart"/>
      <w:r w:rsidRPr="0065196C">
        <w:rPr>
          <w:lang w:val="en-US"/>
        </w:rPr>
        <w:t>Syrianus</w:t>
      </w:r>
      <w:proofErr w:type="spellEnd"/>
      <w:r w:rsidRPr="0065196C">
        <w:rPr>
          <w:lang w:val="en-US"/>
        </w:rPr>
        <w:t xml:space="preserve">, </w:t>
      </w:r>
      <w:proofErr w:type="spellStart"/>
      <w:r w:rsidRPr="0065196C">
        <w:rPr>
          <w:lang w:val="en-US"/>
        </w:rPr>
        <w:t>Ammonius</w:t>
      </w:r>
      <w:proofErr w:type="spellEnd"/>
      <w:r w:rsidRPr="0065196C">
        <w:rPr>
          <w:lang w:val="en-US"/>
        </w:rPr>
        <w:t xml:space="preserve"> (</w:t>
      </w:r>
      <w:proofErr w:type="spellStart"/>
      <w:r w:rsidRPr="0065196C">
        <w:rPr>
          <w:lang w:val="en-US"/>
        </w:rPr>
        <w:t>Horten</w:t>
      </w:r>
      <w:proofErr w:type="spellEnd"/>
      <w:r w:rsidRPr="0065196C">
        <w:rPr>
          <w:lang w:val="en-US"/>
        </w:rPr>
        <w:t xml:space="preserve">, p. 301). Baghdad became the </w:t>
      </w:r>
      <w:proofErr w:type="spellStart"/>
      <w:r w:rsidRPr="0065196C">
        <w:rPr>
          <w:lang w:val="en-US"/>
        </w:rPr>
        <w:t>centre</w:t>
      </w:r>
      <w:proofErr w:type="spellEnd"/>
      <w:r w:rsidRPr="0065196C">
        <w:rPr>
          <w:lang w:val="en-US"/>
        </w:rPr>
        <w:t xml:space="preserve"> of studies, whose rich library attracted the scholars (an example is </w:t>
      </w:r>
      <w:proofErr w:type="spellStart"/>
      <w:r w:rsidRPr="0065196C">
        <w:rPr>
          <w:lang w:val="en-US"/>
        </w:rPr>
        <w:t>Alfarabi</w:t>
      </w:r>
      <w:proofErr w:type="spellEnd"/>
      <w:r w:rsidRPr="0065196C">
        <w:rPr>
          <w:lang w:val="en-US"/>
        </w:rPr>
        <w:t>, see above).</w:t>
      </w:r>
    </w:p>
    <w:p w:rsidR="00C10CDE" w:rsidRPr="00377C16" w:rsidRDefault="00C10CDE" w:rsidP="00EA65F3">
      <w:pPr>
        <w:pStyle w:val="berschrift2"/>
        <w:rPr>
          <w:lang w:val="en-US"/>
        </w:rPr>
      </w:pPr>
      <w:r>
        <w:rPr>
          <w:lang w:val="en-US"/>
        </w:rPr>
        <w:br w:type="page"/>
      </w:r>
      <w:r w:rsidRPr="00377C16">
        <w:rPr>
          <w:lang w:val="en-US"/>
        </w:rPr>
        <w:lastRenderedPageBreak/>
        <w:t xml:space="preserve">2.4. Thomas Aquinas and William of </w:t>
      </w:r>
      <w:proofErr w:type="spellStart"/>
      <w:r w:rsidRPr="00377C16">
        <w:rPr>
          <w:lang w:val="en-US"/>
        </w:rPr>
        <w:t>Moerbeke</w:t>
      </w:r>
      <w:proofErr w:type="spellEnd"/>
    </w:p>
    <w:p w:rsidR="00C10CDE" w:rsidRPr="0065196C" w:rsidRDefault="00C10CDE" w:rsidP="00810456">
      <w:pPr>
        <w:spacing w:after="0" w:line="240" w:lineRule="auto"/>
        <w:jc w:val="center"/>
        <w:rPr>
          <w:rFonts w:eastAsia="Arial Unicode MS"/>
          <w:color w:val="333333"/>
          <w:shd w:val="clear" w:color="auto" w:fill="EEEEEE"/>
          <w:lang w:val="en-US"/>
        </w:rPr>
      </w:pPr>
    </w:p>
    <w:p w:rsidR="00C10CDE" w:rsidRPr="0065196C" w:rsidRDefault="00C10CDE" w:rsidP="00810456">
      <w:pPr>
        <w:spacing w:after="0" w:line="240" w:lineRule="auto"/>
        <w:rPr>
          <w:lang w:val="en-US"/>
        </w:rPr>
      </w:pPr>
    </w:p>
    <w:p w:rsidR="00C10CDE" w:rsidRPr="00513AFF" w:rsidRDefault="00C10CDE" w:rsidP="00810456">
      <w:pPr>
        <w:spacing w:after="0" w:line="240" w:lineRule="auto"/>
        <w:jc w:val="both"/>
        <w:rPr>
          <w:lang w:val="en-US"/>
        </w:rPr>
      </w:pPr>
      <w:r>
        <w:rPr>
          <w:lang w:val="en-US"/>
        </w:rPr>
        <w:t>In Western Europe, t</w:t>
      </w:r>
      <w:r w:rsidRPr="00513AFF">
        <w:rPr>
          <w:lang w:val="en-US"/>
        </w:rPr>
        <w:t xml:space="preserve">he massive </w:t>
      </w:r>
      <w:r>
        <w:rPr>
          <w:lang w:val="en-US"/>
        </w:rPr>
        <w:t>intrusion</w:t>
      </w:r>
      <w:r w:rsidRPr="00513AFF">
        <w:rPr>
          <w:lang w:val="en-US"/>
        </w:rPr>
        <w:t xml:space="preserve"> of the writings of Aristotle began in the middle of the twelfth century, through translations </w:t>
      </w:r>
      <w:r>
        <w:rPr>
          <w:lang w:val="en-US"/>
        </w:rPr>
        <w:t xml:space="preserve">first </w:t>
      </w:r>
      <w:r w:rsidRPr="00513AFF">
        <w:rPr>
          <w:lang w:val="en-US"/>
        </w:rPr>
        <w:t xml:space="preserve">from Arabic to Latin, then from Greek to Latin. Most of his writings are known at the beginning of the 13th century, but the consequences of this </w:t>
      </w:r>
      <w:r>
        <w:rPr>
          <w:lang w:val="en-US"/>
        </w:rPr>
        <w:t>intrusion</w:t>
      </w:r>
      <w:r w:rsidRPr="00513AFF">
        <w:rPr>
          <w:lang w:val="en-US"/>
        </w:rPr>
        <w:t xml:space="preserve"> of pagan philosophy (for Aristotle is accompanied by other Greek and Arab pagan thinkers) show themselves only gradually in the course of the 13th century.</w:t>
      </w:r>
    </w:p>
    <w:p w:rsidR="00C10CDE" w:rsidRDefault="00C10CDE" w:rsidP="00810456">
      <w:pPr>
        <w:spacing w:after="0" w:line="240" w:lineRule="auto"/>
        <w:jc w:val="both"/>
        <w:rPr>
          <w:lang w:val="en-US"/>
        </w:rPr>
      </w:pPr>
      <w:r w:rsidRPr="00300FD0">
        <w:rPr>
          <w:lang w:val="en-US"/>
        </w:rPr>
        <w:t>On March 19, 1255, the Faculty of Art</w:t>
      </w:r>
      <w:r>
        <w:rPr>
          <w:lang w:val="en-US"/>
        </w:rPr>
        <w:t>ists</w:t>
      </w:r>
      <w:r w:rsidRPr="00300FD0">
        <w:rPr>
          <w:lang w:val="en-US"/>
        </w:rPr>
        <w:t xml:space="preserve"> in Paris </w:t>
      </w:r>
      <w:r>
        <w:rPr>
          <w:lang w:val="en-US"/>
        </w:rPr>
        <w:t>requires</w:t>
      </w:r>
      <w:r w:rsidRPr="00300FD0">
        <w:rPr>
          <w:lang w:val="en-US"/>
        </w:rPr>
        <w:t xml:space="preserve"> their students </w:t>
      </w:r>
      <w:r>
        <w:rPr>
          <w:lang w:val="en-US"/>
        </w:rPr>
        <w:t xml:space="preserve">to hear </w:t>
      </w:r>
      <w:r w:rsidRPr="00300FD0">
        <w:rPr>
          <w:lang w:val="en-US"/>
        </w:rPr>
        <w:t>lectures on all known treatises of the philosopher. Around the middle of the century, all the faculties of the "Artes" were effectively faculties of philosophy, where the philosophy of Aristotle was taught.</w:t>
      </w:r>
    </w:p>
    <w:p w:rsidR="00C10CDE" w:rsidRDefault="00C10CDE" w:rsidP="00810456">
      <w:pPr>
        <w:spacing w:after="0" w:line="240" w:lineRule="auto"/>
        <w:jc w:val="both"/>
        <w:rPr>
          <w:lang w:val="en-US"/>
        </w:rPr>
      </w:pPr>
      <w:r w:rsidRPr="0065196C">
        <w:rPr>
          <w:lang w:val="en-US"/>
        </w:rPr>
        <w:t>The Flemi</w:t>
      </w:r>
      <w:r>
        <w:rPr>
          <w:lang w:val="en-US"/>
        </w:rPr>
        <w:t xml:space="preserve">sh Dominican William of </w:t>
      </w:r>
      <w:proofErr w:type="spellStart"/>
      <w:r>
        <w:rPr>
          <w:lang w:val="en-US"/>
        </w:rPr>
        <w:t>Moerbeke</w:t>
      </w:r>
      <w:proofErr w:type="spellEnd"/>
      <w:r w:rsidRPr="0065196C">
        <w:rPr>
          <w:lang w:val="en-US"/>
        </w:rPr>
        <w:t xml:space="preserve"> made an important contribution to the understanding of Aristotle. </w:t>
      </w:r>
      <w:r>
        <w:rPr>
          <w:lang w:val="en-US"/>
        </w:rPr>
        <w:t>He</w:t>
      </w:r>
      <w:r w:rsidRPr="00300FD0">
        <w:rPr>
          <w:lang w:val="en-US"/>
        </w:rPr>
        <w:t xml:space="preserve"> translated the writings of Aristotle, or revised existing translations. </w:t>
      </w:r>
      <w:r>
        <w:rPr>
          <w:lang w:val="en-US"/>
        </w:rPr>
        <w:t>He thus made them</w:t>
      </w:r>
      <w:r w:rsidRPr="00300FD0">
        <w:rPr>
          <w:lang w:val="en-US"/>
        </w:rPr>
        <w:t xml:space="preserve"> accessible to the Latin-speaking scholars of Western and Central Europe, which benefited the subsequent Aristotle reception there</w:t>
      </w:r>
      <w:r>
        <w:rPr>
          <w:lang w:val="en-US"/>
        </w:rPr>
        <w:t>. In addition, he also translat</w:t>
      </w:r>
      <w:r w:rsidRPr="00300FD0">
        <w:rPr>
          <w:lang w:val="en-US"/>
        </w:rPr>
        <w:t>ed comment</w:t>
      </w:r>
      <w:r>
        <w:rPr>
          <w:lang w:val="en-US"/>
        </w:rPr>
        <w:t xml:space="preserve">aries (for example, of </w:t>
      </w:r>
      <w:proofErr w:type="spellStart"/>
      <w:r>
        <w:rPr>
          <w:lang w:val="en-US"/>
        </w:rPr>
        <w:t>Ammoniu</w:t>
      </w:r>
      <w:r w:rsidRPr="00300FD0">
        <w:rPr>
          <w:lang w:val="en-US"/>
        </w:rPr>
        <w:t>s</w:t>
      </w:r>
      <w:proofErr w:type="spellEnd"/>
      <w:r w:rsidRPr="00300FD0">
        <w:rPr>
          <w:lang w:val="en-US"/>
        </w:rPr>
        <w:t xml:space="preserve"> </w:t>
      </w:r>
      <w:proofErr w:type="spellStart"/>
      <w:r w:rsidRPr="00300FD0">
        <w:rPr>
          <w:lang w:val="en-US"/>
        </w:rPr>
        <w:t>Herm</w:t>
      </w:r>
      <w:r>
        <w:rPr>
          <w:lang w:val="en-US"/>
        </w:rPr>
        <w:t>iae</w:t>
      </w:r>
      <w:proofErr w:type="spellEnd"/>
      <w:r w:rsidRPr="00300FD0">
        <w:rPr>
          <w:lang w:val="en-US"/>
        </w:rPr>
        <w:t xml:space="preserve">, Alexander of </w:t>
      </w:r>
      <w:proofErr w:type="spellStart"/>
      <w:r w:rsidRPr="00300FD0">
        <w:rPr>
          <w:lang w:val="en-US"/>
        </w:rPr>
        <w:t>Aphrodisias</w:t>
      </w:r>
      <w:proofErr w:type="spellEnd"/>
      <w:r w:rsidRPr="00300FD0">
        <w:rPr>
          <w:lang w:val="en-US"/>
        </w:rPr>
        <w:t xml:space="preserve"> </w:t>
      </w:r>
      <w:r>
        <w:rPr>
          <w:lang w:val="en-US"/>
        </w:rPr>
        <w:t xml:space="preserve">and John </w:t>
      </w:r>
      <w:proofErr w:type="spellStart"/>
      <w:r>
        <w:rPr>
          <w:lang w:val="en-US"/>
        </w:rPr>
        <w:t>Philoponu</w:t>
      </w:r>
      <w:r w:rsidRPr="00300FD0">
        <w:rPr>
          <w:lang w:val="en-US"/>
        </w:rPr>
        <w:t>s</w:t>
      </w:r>
      <w:proofErr w:type="spellEnd"/>
      <w:r w:rsidRPr="00300FD0">
        <w:rPr>
          <w:lang w:val="en-US"/>
        </w:rPr>
        <w:t>) to Aristotle in</w:t>
      </w:r>
      <w:r>
        <w:rPr>
          <w:lang w:val="en-US"/>
        </w:rPr>
        <w:t>to</w:t>
      </w:r>
      <w:r w:rsidRPr="00300FD0">
        <w:rPr>
          <w:lang w:val="en-US"/>
        </w:rPr>
        <w:t xml:space="preserve"> Latin. Reason for Wil</w:t>
      </w:r>
      <w:r>
        <w:rPr>
          <w:lang w:val="en-US"/>
        </w:rPr>
        <w:t>liam</w:t>
      </w:r>
      <w:r w:rsidRPr="00300FD0">
        <w:rPr>
          <w:lang w:val="en-US"/>
        </w:rPr>
        <w:t>'s translating activity was the doubtful quality and incomplete</w:t>
      </w:r>
      <w:r>
        <w:rPr>
          <w:lang w:val="en-US"/>
        </w:rPr>
        <w:t>ness</w:t>
      </w:r>
      <w:r w:rsidRPr="00300FD0">
        <w:rPr>
          <w:lang w:val="en-US"/>
        </w:rPr>
        <w:t xml:space="preserve"> of </w:t>
      </w:r>
      <w:r>
        <w:rPr>
          <w:lang w:val="en-US"/>
        </w:rPr>
        <w:t xml:space="preserve">the then available </w:t>
      </w:r>
      <w:r w:rsidRPr="00300FD0">
        <w:rPr>
          <w:lang w:val="en-US"/>
        </w:rPr>
        <w:t>texts. In Central and Western Europe</w:t>
      </w:r>
      <w:r>
        <w:rPr>
          <w:lang w:val="en-US"/>
        </w:rPr>
        <w:t>,</w:t>
      </w:r>
      <w:r w:rsidRPr="00300FD0">
        <w:rPr>
          <w:lang w:val="en-US"/>
        </w:rPr>
        <w:t xml:space="preserve"> only a few persons </w:t>
      </w:r>
      <w:r>
        <w:rPr>
          <w:lang w:val="en-US"/>
        </w:rPr>
        <w:t xml:space="preserve">had command of </w:t>
      </w:r>
      <w:r w:rsidRPr="00300FD0">
        <w:rPr>
          <w:lang w:val="en-US"/>
        </w:rPr>
        <w:t>Ancient Greek, and some Latin translations were based on ancient Syrian translations and therefore insufficient. This changed fundamentally with th</w:t>
      </w:r>
      <w:r>
        <w:rPr>
          <w:lang w:val="en-US"/>
        </w:rPr>
        <w:t>e translations of William, who</w:t>
      </w:r>
      <w:r w:rsidRPr="00300FD0">
        <w:rPr>
          <w:lang w:val="en-US"/>
        </w:rPr>
        <w:t xml:space="preserve"> could </w:t>
      </w:r>
      <w:r>
        <w:rPr>
          <w:lang w:val="en-US"/>
        </w:rPr>
        <w:t>use</w:t>
      </w:r>
      <w:r w:rsidRPr="00300FD0">
        <w:rPr>
          <w:lang w:val="en-US"/>
        </w:rPr>
        <w:t xml:space="preserve"> Greek original texts.</w:t>
      </w:r>
    </w:p>
    <w:p w:rsidR="00C10CDE" w:rsidRPr="0065196C" w:rsidRDefault="00C10CDE" w:rsidP="00810456">
      <w:pPr>
        <w:spacing w:after="0" w:line="240" w:lineRule="auto"/>
        <w:jc w:val="both"/>
        <w:rPr>
          <w:lang w:val="en-US"/>
        </w:rPr>
      </w:pPr>
      <w:r w:rsidRPr="0065196C">
        <w:rPr>
          <w:lang w:val="en-US"/>
        </w:rPr>
        <w:t xml:space="preserve">His friendly relationship with Thomas Aquinas came about when both met (1261-1264) in Orvieto, at the court of pope Urban IV. Although the official Aristotle prohibitions (1210, 1231, 1263) were still in force at that time, </w:t>
      </w:r>
      <w:proofErr w:type="spellStart"/>
      <w:r w:rsidRPr="0065196C">
        <w:rPr>
          <w:lang w:val="en-US"/>
        </w:rPr>
        <w:t>Moerbeke</w:t>
      </w:r>
      <w:proofErr w:type="spellEnd"/>
      <w:r w:rsidRPr="0065196C">
        <w:rPr>
          <w:lang w:val="en-US"/>
        </w:rPr>
        <w:t xml:space="preserve"> was occupied with nothing else than translating the works of this forbidden philosopher (Pieper, p. 27). Thomas, being one of those who had recognized the inadequacy of the older translations through immanent criticism, encouraged </w:t>
      </w:r>
      <w:proofErr w:type="spellStart"/>
      <w:r w:rsidRPr="0065196C">
        <w:rPr>
          <w:lang w:val="en-US"/>
        </w:rPr>
        <w:t>Moerbeke</w:t>
      </w:r>
      <w:proofErr w:type="spellEnd"/>
      <w:r w:rsidRPr="0065196C">
        <w:rPr>
          <w:lang w:val="en-US"/>
        </w:rPr>
        <w:t xml:space="preserve"> to his work.</w:t>
      </w:r>
    </w:p>
    <w:p w:rsidR="00C10CDE" w:rsidRPr="0065196C" w:rsidRDefault="00C10CDE" w:rsidP="00810456">
      <w:pPr>
        <w:spacing w:after="0" w:line="240" w:lineRule="auto"/>
        <w:jc w:val="both"/>
        <w:rPr>
          <w:lang w:val="en-US"/>
        </w:rPr>
      </w:pPr>
      <w:r w:rsidRPr="0065196C">
        <w:rPr>
          <w:lang w:val="en-US"/>
        </w:rPr>
        <w:t xml:space="preserve">Thomas had started early to deal with Aristotle, which we already note in his first writing </w:t>
      </w:r>
      <w:r w:rsidRPr="0065196C">
        <w:rPr>
          <w:i/>
          <w:lang w:val="en-US"/>
        </w:rPr>
        <w:t xml:space="preserve">De </w:t>
      </w:r>
      <w:proofErr w:type="spellStart"/>
      <w:r w:rsidRPr="0065196C">
        <w:rPr>
          <w:i/>
          <w:lang w:val="en-US"/>
        </w:rPr>
        <w:t>ente</w:t>
      </w:r>
      <w:proofErr w:type="spellEnd"/>
      <w:r w:rsidRPr="0065196C">
        <w:rPr>
          <w:i/>
          <w:lang w:val="en-US"/>
        </w:rPr>
        <w:t xml:space="preserve"> et </w:t>
      </w:r>
      <w:proofErr w:type="spellStart"/>
      <w:r w:rsidRPr="0065196C">
        <w:rPr>
          <w:i/>
          <w:lang w:val="en-US"/>
        </w:rPr>
        <w:t>essentia</w:t>
      </w:r>
      <w:proofErr w:type="spellEnd"/>
      <w:r w:rsidRPr="0065196C">
        <w:rPr>
          <w:lang w:val="en-US"/>
        </w:rPr>
        <w:t xml:space="preserve"> ("On being and beingness") </w:t>
      </w:r>
      <w:proofErr w:type="spellStart"/>
      <w:r w:rsidRPr="0065196C">
        <w:rPr>
          <w:lang w:val="en-US"/>
        </w:rPr>
        <w:t>from1252</w:t>
      </w:r>
      <w:proofErr w:type="spellEnd"/>
      <w:r w:rsidRPr="0065196C">
        <w:rPr>
          <w:lang w:val="en-US"/>
        </w:rPr>
        <w:t xml:space="preserve">, whose title literally corresponds to a designation of the content of </w:t>
      </w:r>
      <w:proofErr w:type="spellStart"/>
      <w:r w:rsidRPr="0065196C">
        <w:rPr>
          <w:i/>
          <w:lang w:val="en-US"/>
        </w:rPr>
        <w:t>Metaphysica</w:t>
      </w:r>
      <w:proofErr w:type="spellEnd"/>
      <w:r w:rsidRPr="0065196C">
        <w:rPr>
          <w:lang w:val="en-US"/>
        </w:rPr>
        <w:t xml:space="preserve"> Z in book I (</w:t>
      </w:r>
      <w:proofErr w:type="spellStart"/>
      <w:r w:rsidRPr="0065196C">
        <w:rPr>
          <w:lang w:val="en-US"/>
        </w:rPr>
        <w:t>1053b17</w:t>
      </w:r>
      <w:proofErr w:type="spellEnd"/>
      <w:r w:rsidRPr="0065196C">
        <w:rPr>
          <w:lang w:val="en-US"/>
        </w:rPr>
        <w:t xml:space="preserve">-18): </w:t>
      </w:r>
      <w:r w:rsidRPr="00BC399B">
        <w:rPr>
          <w:rFonts w:cs="Calibri"/>
        </w:rPr>
        <w:t>π</w:t>
      </w:r>
      <w:proofErr w:type="spellStart"/>
      <w:r w:rsidRPr="00BC399B">
        <w:rPr>
          <w:rFonts w:cs="Calibri"/>
        </w:rPr>
        <w:t>ερὶ</w:t>
      </w:r>
      <w:proofErr w:type="spellEnd"/>
      <w:r w:rsidRPr="0065196C">
        <w:rPr>
          <w:rFonts w:cs="Calibri"/>
          <w:lang w:val="en-US"/>
        </w:rPr>
        <w:t xml:space="preserve"> </w:t>
      </w:r>
      <w:r w:rsidRPr="00BC399B">
        <w:rPr>
          <w:rFonts w:cs="Calibri"/>
          <w:lang w:val="el-GR"/>
        </w:rPr>
        <w:t>οὐσί</w:t>
      </w:r>
      <w:r w:rsidRPr="00BC399B">
        <w:rPr>
          <w:rFonts w:cs="Calibri"/>
        </w:rPr>
        <w:t>α</w:t>
      </w:r>
      <w:r w:rsidRPr="00BC399B">
        <w:rPr>
          <w:rFonts w:cs="Calibri"/>
          <w:lang w:val="el-GR"/>
        </w:rPr>
        <w:t>ς</w:t>
      </w:r>
      <w:r w:rsidRPr="0065196C">
        <w:rPr>
          <w:rFonts w:cs="Calibri"/>
          <w:lang w:val="en-US"/>
        </w:rPr>
        <w:t xml:space="preserve"> </w:t>
      </w:r>
      <w:r w:rsidRPr="00BC399B">
        <w:rPr>
          <w:rFonts w:cs="Calibri"/>
        </w:rPr>
        <w:t>κ</w:t>
      </w:r>
      <w:r w:rsidRPr="008610E8">
        <w:rPr>
          <w:rFonts w:cs="Calibri"/>
        </w:rPr>
        <w:t>α</w:t>
      </w:r>
      <w:r w:rsidRPr="00E146AB">
        <w:t>ὶ</w:t>
      </w:r>
      <w:r w:rsidRPr="0065196C">
        <w:rPr>
          <w:lang w:val="en-US"/>
        </w:rPr>
        <w:t xml:space="preserve"> </w:t>
      </w:r>
      <w:r w:rsidRPr="008610E8">
        <w:rPr>
          <w:rFonts w:cs="Calibri"/>
        </w:rPr>
        <w:t>π</w:t>
      </w:r>
      <w:proofErr w:type="spellStart"/>
      <w:r w:rsidRPr="008610E8">
        <w:rPr>
          <w:rFonts w:cs="Calibri"/>
        </w:rPr>
        <w:t>ερ</w:t>
      </w:r>
      <w:r w:rsidRPr="00E146AB">
        <w:t>ὶ</w:t>
      </w:r>
      <w:proofErr w:type="spellEnd"/>
      <w:r w:rsidRPr="0065196C">
        <w:rPr>
          <w:lang w:val="en-US"/>
        </w:rPr>
        <w:t xml:space="preserve"> </w:t>
      </w:r>
      <w:proofErr w:type="spellStart"/>
      <w:r w:rsidRPr="00BC399B">
        <w:rPr>
          <w:rFonts w:cs="Calibri"/>
        </w:rPr>
        <w:t>το</w:t>
      </w:r>
      <w:r w:rsidRPr="00E146AB">
        <w:t>ῦ</w:t>
      </w:r>
      <w:proofErr w:type="spellEnd"/>
      <w:r w:rsidRPr="0065196C">
        <w:rPr>
          <w:lang w:val="en-US"/>
        </w:rPr>
        <w:t xml:space="preserve"> </w:t>
      </w:r>
      <w:proofErr w:type="spellStart"/>
      <w:r w:rsidRPr="00E146AB">
        <w:t>ὄ</w:t>
      </w:r>
      <w:r w:rsidRPr="00BC399B">
        <w:rPr>
          <w:rFonts w:cs="Calibri"/>
        </w:rPr>
        <w:t>ντος</w:t>
      </w:r>
      <w:proofErr w:type="spellEnd"/>
      <w:r w:rsidRPr="0065196C">
        <w:rPr>
          <w:lang w:val="en-US"/>
        </w:rPr>
        <w:t xml:space="preserve"> ("on beingness and </w:t>
      </w:r>
      <w:r w:rsidRPr="0065196C">
        <w:rPr>
          <w:lang w:val="en-US"/>
        </w:rPr>
        <w:lastRenderedPageBreak/>
        <w:t>being"). That Thomas constantly refers to Aristotle, calling him simply "</w:t>
      </w:r>
      <w:proofErr w:type="spellStart"/>
      <w:r w:rsidRPr="0065196C">
        <w:rPr>
          <w:lang w:val="en-US"/>
        </w:rPr>
        <w:t>philosophus</w:t>
      </w:r>
      <w:proofErr w:type="spellEnd"/>
      <w:r>
        <w:rPr>
          <w:lang w:val="en-US"/>
        </w:rPr>
        <w:t>,"</w:t>
      </w:r>
      <w:r w:rsidRPr="0065196C">
        <w:rPr>
          <w:lang w:val="en-US"/>
        </w:rPr>
        <w:t xml:space="preserve"> that he devotes his commenting-activity - besides the Bible - almost exclusively to Aristotle - all this does not make him an Aristotelian. As with the Arabs, it is an "Aristotelianism" intermediated by Neoplatonism (see above, p. </w:t>
      </w:r>
      <w:r>
        <w:rPr>
          <w:lang w:val="en-US"/>
        </w:rPr>
        <w:t>45</w:t>
      </w:r>
      <w:r w:rsidRPr="0065196C">
        <w:rPr>
          <w:lang w:val="en-US"/>
        </w:rPr>
        <w:t>). Josef Pieper (pp. 66-67) destroys the cliché of an "Aristotelian-scholastic philosophy" and a "Christian Aristotelianism" founded by Thomas:</w:t>
      </w:r>
    </w:p>
    <w:p w:rsidR="00C10CDE" w:rsidRPr="0065196C" w:rsidRDefault="00C10CDE" w:rsidP="00810456">
      <w:pPr>
        <w:spacing w:after="0" w:line="240" w:lineRule="auto"/>
        <w:jc w:val="both"/>
        <w:rPr>
          <w:lang w:val="en-US"/>
        </w:rPr>
      </w:pPr>
      <w:r w:rsidRPr="0065196C">
        <w:rPr>
          <w:lang w:val="en-US"/>
        </w:rPr>
        <w:t xml:space="preserve">"From a purely historical point of view, it is a misinterpretation of what happens to see this turn of young Thomas to Aristotle as if «Aristotelianism» had simply begun and Thomas had become «Aristotelian». For decades this idea has almost blocked a real understanding of Thomas - until, in the last few years, it has been energetically pointed to the fact that also Plato, also Augustine, and the Neoplatonist Dionysius </w:t>
      </w:r>
      <w:proofErr w:type="spellStart"/>
      <w:r w:rsidRPr="0065196C">
        <w:rPr>
          <w:lang w:val="en-US"/>
        </w:rPr>
        <w:t>Areopagita</w:t>
      </w:r>
      <w:proofErr w:type="spellEnd"/>
      <w:r w:rsidRPr="0065196C">
        <w:rPr>
          <w:lang w:val="en-US"/>
        </w:rPr>
        <w:t xml:space="preserve"> have a highly effective presence in the work of Saint Thomas, and not only a presence unconscious to Thomas himself. Thomas defends Plato many times against Aristotle, who in his polemics often does not consider what Plato actually meant, not the </w:t>
      </w:r>
      <w:r w:rsidRPr="0065196C">
        <w:rPr>
          <w:i/>
          <w:lang w:val="en-US"/>
        </w:rPr>
        <w:t>veritas occulta</w:t>
      </w:r>
      <w:r w:rsidRPr="0065196C">
        <w:rPr>
          <w:lang w:val="en-US"/>
        </w:rPr>
        <w:t xml:space="preserve"> [note: </w:t>
      </w:r>
      <w:r w:rsidRPr="0065196C">
        <w:rPr>
          <w:i/>
          <w:lang w:val="en-US"/>
        </w:rPr>
        <w:t xml:space="preserve">In </w:t>
      </w:r>
      <w:proofErr w:type="spellStart"/>
      <w:r w:rsidRPr="0065196C">
        <w:rPr>
          <w:i/>
          <w:lang w:val="en-US"/>
        </w:rPr>
        <w:t>Metaphysica</w:t>
      </w:r>
      <w:proofErr w:type="spellEnd"/>
      <w:r w:rsidRPr="0065196C">
        <w:rPr>
          <w:lang w:val="en-US"/>
        </w:rPr>
        <w:t xml:space="preserve"> 3, 11; no. 471], but only the outer wording, the </w:t>
      </w:r>
      <w:proofErr w:type="spellStart"/>
      <w:r w:rsidRPr="0065196C">
        <w:rPr>
          <w:i/>
          <w:lang w:val="en-US"/>
        </w:rPr>
        <w:t>sonus</w:t>
      </w:r>
      <w:proofErr w:type="spellEnd"/>
      <w:r w:rsidRPr="0065196C">
        <w:rPr>
          <w:i/>
          <w:lang w:val="en-US"/>
        </w:rPr>
        <w:t xml:space="preserve"> verborum</w:t>
      </w:r>
      <w:r w:rsidRPr="0065196C">
        <w:rPr>
          <w:lang w:val="en-US"/>
        </w:rPr>
        <w:t xml:space="preserve"> [note: </w:t>
      </w:r>
      <w:r w:rsidRPr="0065196C">
        <w:rPr>
          <w:i/>
          <w:lang w:val="en-US"/>
        </w:rPr>
        <w:t>In De anima</w:t>
      </w:r>
      <w:r w:rsidRPr="0065196C">
        <w:rPr>
          <w:lang w:val="en-US"/>
        </w:rPr>
        <w:t xml:space="preserve"> 1, 8; no. 107. Similarly </w:t>
      </w:r>
      <w:r w:rsidRPr="0065196C">
        <w:rPr>
          <w:i/>
          <w:lang w:val="en-US"/>
        </w:rPr>
        <w:t xml:space="preserve">In De caelo et </w:t>
      </w:r>
      <w:proofErr w:type="spellStart"/>
      <w:r w:rsidRPr="0065196C">
        <w:rPr>
          <w:i/>
          <w:lang w:val="en-US"/>
        </w:rPr>
        <w:t>mundo</w:t>
      </w:r>
      <w:proofErr w:type="spellEnd"/>
      <w:r w:rsidRPr="0065196C">
        <w:rPr>
          <w:lang w:val="en-US"/>
        </w:rPr>
        <w:t xml:space="preserve"> 1, 22; 3, 6]. The doctrine of Ideas, the conception of creation according to the primary models existing in the divine </w:t>
      </w:r>
      <w:r w:rsidRPr="0065196C">
        <w:rPr>
          <w:i/>
          <w:lang w:val="en-US"/>
        </w:rPr>
        <w:t>Logos</w:t>
      </w:r>
      <w:r w:rsidRPr="0065196C">
        <w:rPr>
          <w:lang w:val="en-US"/>
        </w:rPr>
        <w:t xml:space="preserve"> - Thomas has never given up these central Platonic doctrines. And over seventeen hundred quotes from Dionysius </w:t>
      </w:r>
      <w:proofErr w:type="spellStart"/>
      <w:r w:rsidRPr="0065196C">
        <w:rPr>
          <w:lang w:val="en-US"/>
        </w:rPr>
        <w:t>Areopagita</w:t>
      </w:r>
      <w:proofErr w:type="spellEnd"/>
      <w:r w:rsidRPr="0065196C">
        <w:rPr>
          <w:lang w:val="en-US"/>
        </w:rPr>
        <w:t xml:space="preserve"> have been counted in the work of St. Thomas."</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2.5. Western Europe comes into Byzantium's inheritance and learns Greek</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Default="00C10CDE" w:rsidP="00810456">
      <w:pPr>
        <w:spacing w:after="0" w:line="240" w:lineRule="auto"/>
        <w:jc w:val="both"/>
        <w:rPr>
          <w:lang w:val="en-US"/>
        </w:rPr>
      </w:pPr>
      <w:r w:rsidRPr="009A50F9">
        <w:rPr>
          <w:lang w:val="en-US"/>
        </w:rPr>
        <w:t xml:space="preserve">In contrast to the Arabs, the Turks were </w:t>
      </w:r>
      <w:r>
        <w:rPr>
          <w:lang w:val="en-US"/>
        </w:rPr>
        <w:t>not open to Greek education;</w:t>
      </w:r>
      <w:r w:rsidRPr="009A50F9">
        <w:rPr>
          <w:lang w:val="en-US"/>
        </w:rPr>
        <w:t xml:space="preserve"> they</w:t>
      </w:r>
      <w:r>
        <w:rPr>
          <w:lang w:val="en-US"/>
        </w:rPr>
        <w:t xml:space="preserve"> rather</w:t>
      </w:r>
      <w:r w:rsidRPr="009A50F9">
        <w:rPr>
          <w:lang w:val="en-US"/>
        </w:rPr>
        <w:t xml:space="preserve"> expelled the Byzantine scholars, who found</w:t>
      </w:r>
      <w:r>
        <w:rPr>
          <w:lang w:val="en-US"/>
        </w:rPr>
        <w:t xml:space="preserve"> reception</w:t>
      </w:r>
      <w:r w:rsidRPr="009A50F9">
        <w:rPr>
          <w:lang w:val="en-US"/>
        </w:rPr>
        <w:t xml:space="preserve"> in Italy. Thereby the Western Europeans learned to read Aristotle in Greek. In 1550</w:t>
      </w:r>
      <w:r>
        <w:rPr>
          <w:lang w:val="en-US"/>
        </w:rPr>
        <w:t>,</w:t>
      </w:r>
      <w:r w:rsidRPr="009A50F9">
        <w:rPr>
          <w:lang w:val="en-US"/>
        </w:rPr>
        <w:t xml:space="preserve"> the first complete edition</w:t>
      </w:r>
      <w:r>
        <w:rPr>
          <w:lang w:val="en-US"/>
        </w:rPr>
        <w:t xml:space="preserve"> happened</w:t>
      </w:r>
      <w:r w:rsidRPr="009A50F9">
        <w:rPr>
          <w:lang w:val="en-US"/>
        </w:rPr>
        <w:t xml:space="preserve"> </w:t>
      </w:r>
      <w:r>
        <w:rPr>
          <w:lang w:val="en-US"/>
        </w:rPr>
        <w:t>at</w:t>
      </w:r>
      <w:r w:rsidRPr="009A50F9">
        <w:rPr>
          <w:lang w:val="en-US"/>
        </w:rPr>
        <w:t xml:space="preserve"> Basel</w:t>
      </w:r>
      <w:r>
        <w:rPr>
          <w:lang w:val="en-US"/>
        </w:rPr>
        <w:t xml:space="preserve"> (on that see our volume 2, Preface, p. 7)</w:t>
      </w:r>
      <w:r w:rsidRPr="009A50F9">
        <w:rPr>
          <w:lang w:val="en-US"/>
        </w:rPr>
        <w:t xml:space="preserve">. Meanwhile, however, Aristotle was </w:t>
      </w:r>
      <w:r>
        <w:rPr>
          <w:lang w:val="en-US"/>
        </w:rPr>
        <w:t>going to lose</w:t>
      </w:r>
      <w:r w:rsidRPr="009A50F9">
        <w:rPr>
          <w:lang w:val="en-US"/>
        </w:rPr>
        <w:t xml:space="preserve"> his position as a scientific authority by the overthrow of the geocentric </w:t>
      </w:r>
      <w:r>
        <w:rPr>
          <w:lang w:val="en-US"/>
        </w:rPr>
        <w:t xml:space="preserve">model </w:t>
      </w:r>
      <w:r w:rsidRPr="009A50F9">
        <w:rPr>
          <w:lang w:val="en-US"/>
        </w:rPr>
        <w:t xml:space="preserve">(Copernicus 1543: </w:t>
      </w:r>
      <w:r w:rsidRPr="009A50F9">
        <w:rPr>
          <w:i/>
          <w:lang w:val="en-US"/>
        </w:rPr>
        <w:t xml:space="preserve">De </w:t>
      </w:r>
      <w:proofErr w:type="spellStart"/>
      <w:r w:rsidRPr="009A50F9">
        <w:rPr>
          <w:i/>
          <w:lang w:val="en-US"/>
        </w:rPr>
        <w:t>revolutionibus</w:t>
      </w:r>
      <w:proofErr w:type="spellEnd"/>
      <w:r w:rsidRPr="009A50F9">
        <w:rPr>
          <w:i/>
          <w:lang w:val="en-US"/>
        </w:rPr>
        <w:t xml:space="preserve"> </w:t>
      </w:r>
      <w:proofErr w:type="spellStart"/>
      <w:r w:rsidRPr="009A50F9">
        <w:rPr>
          <w:i/>
          <w:lang w:val="en-US"/>
        </w:rPr>
        <w:t>orbium</w:t>
      </w:r>
      <w:proofErr w:type="spellEnd"/>
      <w:r w:rsidRPr="009A50F9">
        <w:rPr>
          <w:i/>
          <w:lang w:val="en-US"/>
        </w:rPr>
        <w:t xml:space="preserve"> </w:t>
      </w:r>
      <w:proofErr w:type="spellStart"/>
      <w:r w:rsidRPr="009A50F9">
        <w:rPr>
          <w:i/>
          <w:lang w:val="en-US"/>
        </w:rPr>
        <w:t>coelestium</w:t>
      </w:r>
      <w:proofErr w:type="spellEnd"/>
      <w:r w:rsidRPr="009A50F9">
        <w:rPr>
          <w:lang w:val="en-US"/>
        </w:rPr>
        <w:t>).</w:t>
      </w:r>
    </w:p>
    <w:p w:rsidR="00C10CDE" w:rsidRPr="0065196C" w:rsidRDefault="00C10CDE" w:rsidP="00810456">
      <w:pPr>
        <w:spacing w:after="0" w:line="240" w:lineRule="auto"/>
        <w:jc w:val="both"/>
        <w:rPr>
          <w:lang w:val="en-US"/>
        </w:rPr>
      </w:pPr>
      <w:r w:rsidRPr="0065196C">
        <w:rPr>
          <w:lang w:val="en-US"/>
        </w:rPr>
        <w:t xml:space="preserve">As regards the Aristotelian </w:t>
      </w:r>
      <w:proofErr w:type="spellStart"/>
      <w:r w:rsidRPr="0065196C">
        <w:rPr>
          <w:i/>
          <w:lang w:val="en-US"/>
        </w:rPr>
        <w:t>Metaphysica</w:t>
      </w:r>
      <w:proofErr w:type="spellEnd"/>
      <w:r w:rsidRPr="0065196C">
        <w:rPr>
          <w:lang w:val="en-US"/>
        </w:rPr>
        <w:t xml:space="preserve">, authoritative for the next two centuries became Pedro da Fonseca (alias Petrus Fonseca) with his </w:t>
      </w:r>
      <w:proofErr w:type="spellStart"/>
      <w:r w:rsidRPr="0065196C">
        <w:rPr>
          <w:i/>
          <w:lang w:val="en-US"/>
        </w:rPr>
        <w:t>Commentaria</w:t>
      </w:r>
      <w:proofErr w:type="spellEnd"/>
      <w:r w:rsidRPr="0065196C">
        <w:rPr>
          <w:i/>
          <w:lang w:val="en-US"/>
        </w:rPr>
        <w:t xml:space="preserve"> in </w:t>
      </w:r>
      <w:proofErr w:type="spellStart"/>
      <w:r w:rsidRPr="0065196C">
        <w:rPr>
          <w:i/>
          <w:lang w:val="en-US"/>
        </w:rPr>
        <w:t>libros</w:t>
      </w:r>
      <w:proofErr w:type="spellEnd"/>
      <w:r w:rsidRPr="0065196C">
        <w:rPr>
          <w:i/>
          <w:lang w:val="en-US"/>
        </w:rPr>
        <w:t xml:space="preserve"> </w:t>
      </w:r>
      <w:proofErr w:type="spellStart"/>
      <w:r w:rsidRPr="0065196C">
        <w:rPr>
          <w:i/>
          <w:lang w:val="en-US"/>
        </w:rPr>
        <w:t>Metaphysicorum</w:t>
      </w:r>
      <w:proofErr w:type="spellEnd"/>
      <w:r w:rsidRPr="0065196C">
        <w:rPr>
          <w:i/>
          <w:lang w:val="en-US"/>
        </w:rPr>
        <w:t xml:space="preserve"> </w:t>
      </w:r>
      <w:proofErr w:type="spellStart"/>
      <w:r w:rsidRPr="0065196C">
        <w:rPr>
          <w:i/>
          <w:lang w:val="en-US"/>
        </w:rPr>
        <w:t>Aristotelis</w:t>
      </w:r>
      <w:proofErr w:type="spellEnd"/>
      <w:r w:rsidRPr="0065196C">
        <w:rPr>
          <w:i/>
          <w:lang w:val="en-US"/>
        </w:rPr>
        <w:t xml:space="preserve"> </w:t>
      </w:r>
      <w:proofErr w:type="spellStart"/>
      <w:r w:rsidRPr="0065196C">
        <w:rPr>
          <w:i/>
          <w:lang w:val="en-US"/>
        </w:rPr>
        <w:t>Stagiritae</w:t>
      </w:r>
      <w:proofErr w:type="spellEnd"/>
      <w:r w:rsidRPr="0065196C">
        <w:rPr>
          <w:lang w:val="en-US"/>
        </w:rPr>
        <w:t xml:space="preserve"> (published </w:t>
      </w:r>
      <w:r w:rsidRPr="0065196C">
        <w:rPr>
          <w:lang w:val="en-US"/>
        </w:rPr>
        <w:lastRenderedPageBreak/>
        <w:t xml:space="preserve">1577-89), which (unlike the medieval </w:t>
      </w:r>
      <w:proofErr w:type="spellStart"/>
      <w:r w:rsidRPr="0065196C">
        <w:rPr>
          <w:lang w:val="en-US"/>
        </w:rPr>
        <w:t>commentaria</w:t>
      </w:r>
      <w:proofErr w:type="spellEnd"/>
      <w:r w:rsidRPr="0065196C">
        <w:rPr>
          <w:lang w:val="en-US"/>
        </w:rPr>
        <w:t>) also contain a Greek text together with a Latin translation. In his "</w:t>
      </w:r>
      <w:proofErr w:type="spellStart"/>
      <w:r w:rsidRPr="0065196C">
        <w:rPr>
          <w:lang w:val="en-US"/>
        </w:rPr>
        <w:t>Admonitio</w:t>
      </w:r>
      <w:proofErr w:type="spellEnd"/>
      <w:r w:rsidRPr="0065196C">
        <w:rPr>
          <w:lang w:val="en-US"/>
        </w:rPr>
        <w:t xml:space="preserve"> </w:t>
      </w:r>
      <w:proofErr w:type="spellStart"/>
      <w:r w:rsidRPr="0065196C">
        <w:rPr>
          <w:lang w:val="en-US"/>
        </w:rPr>
        <w:t>lectoris</w:t>
      </w:r>
      <w:proofErr w:type="spellEnd"/>
      <w:r w:rsidRPr="0065196C">
        <w:rPr>
          <w:lang w:val="en-US"/>
        </w:rPr>
        <w:t>" (1577) Fonseca differs from the pedantry ("</w:t>
      </w:r>
      <w:proofErr w:type="spellStart"/>
      <w:r w:rsidRPr="0065196C">
        <w:rPr>
          <w:lang w:val="en-US"/>
        </w:rPr>
        <w:t>molesta</w:t>
      </w:r>
      <w:proofErr w:type="spellEnd"/>
      <w:r w:rsidRPr="0065196C">
        <w:rPr>
          <w:lang w:val="en-US"/>
        </w:rPr>
        <w:t xml:space="preserve"> </w:t>
      </w:r>
      <w:proofErr w:type="spellStart"/>
      <w:r w:rsidRPr="0065196C">
        <w:rPr>
          <w:lang w:val="en-US"/>
        </w:rPr>
        <w:t>diligentia</w:t>
      </w:r>
      <w:proofErr w:type="spellEnd"/>
      <w:r>
        <w:rPr>
          <w:lang w:val="en-US"/>
        </w:rPr>
        <w:t>,"</w:t>
      </w:r>
      <w:r w:rsidRPr="0065196C">
        <w:rPr>
          <w:lang w:val="en-US"/>
        </w:rPr>
        <w:t xml:space="preserve"> "annoying care") of scholastic as well as from the negligence ("</w:t>
      </w:r>
      <w:proofErr w:type="spellStart"/>
      <w:r w:rsidRPr="0065196C">
        <w:rPr>
          <w:lang w:val="en-US"/>
        </w:rPr>
        <w:t>dissolutior</w:t>
      </w:r>
      <w:proofErr w:type="spellEnd"/>
      <w:r w:rsidRPr="0065196C">
        <w:rPr>
          <w:lang w:val="en-US"/>
        </w:rPr>
        <w:t xml:space="preserve"> </w:t>
      </w:r>
      <w:proofErr w:type="spellStart"/>
      <w:r w:rsidRPr="0065196C">
        <w:rPr>
          <w:lang w:val="en-US"/>
        </w:rPr>
        <w:t>enarrandi</w:t>
      </w:r>
      <w:proofErr w:type="spellEnd"/>
      <w:r w:rsidRPr="0065196C">
        <w:rPr>
          <w:lang w:val="en-US"/>
        </w:rPr>
        <w:t xml:space="preserve"> forma</w:t>
      </w:r>
      <w:r>
        <w:rPr>
          <w:lang w:val="en-US"/>
        </w:rPr>
        <w:t>,"</w:t>
      </w:r>
      <w:r w:rsidRPr="0065196C">
        <w:rPr>
          <w:lang w:val="en-US"/>
        </w:rPr>
        <w:t xml:space="preserve"> "too loose form of interpretation") of Greek commentators. Unlike the scholastics, he is also at home in the non-philosophical literature of the Greeks, which he uses for text criticism (see our volume 1).</w:t>
      </w:r>
    </w:p>
    <w:p w:rsidR="00C10CDE" w:rsidRPr="0065196C" w:rsidRDefault="00C10CDE" w:rsidP="00810456">
      <w:pPr>
        <w:spacing w:after="0" w:line="240" w:lineRule="auto"/>
        <w:jc w:val="both"/>
        <w:rPr>
          <w:lang w:val="en-US"/>
        </w:rPr>
      </w:pPr>
      <w:r w:rsidRPr="0065196C">
        <w:rPr>
          <w:lang w:val="en-US"/>
        </w:rPr>
        <w:t xml:space="preserve">Therefore the common label "late scholastics" only partially applies, namely with regard to the philosophical attitude oriented towards Thomas Aquinas and the method of discussing </w:t>
      </w:r>
      <w:r w:rsidRPr="0065196C">
        <w:rPr>
          <w:i/>
          <w:lang w:val="en-US"/>
        </w:rPr>
        <w:t>quaestiones</w:t>
      </w:r>
      <w:r w:rsidRPr="0065196C">
        <w:rPr>
          <w:lang w:val="en-US"/>
        </w:rPr>
        <w:t>, which recalls Duns Scotus. Philologically, Fonseca's work marks a new beginning to which Aristotle philology (e. g. Ross) could refer.</w:t>
      </w:r>
    </w:p>
    <w:p w:rsidR="00C10CDE" w:rsidRPr="0065196C" w:rsidRDefault="00C10CDE" w:rsidP="00810456">
      <w:pPr>
        <w:spacing w:after="0" w:line="240" w:lineRule="auto"/>
        <w:jc w:val="both"/>
        <w:rPr>
          <w:lang w:val="en-US"/>
        </w:rPr>
      </w:pPr>
      <w:r w:rsidRPr="0065196C">
        <w:rPr>
          <w:lang w:val="en-US"/>
        </w:rPr>
        <w:t xml:space="preserve">The new situation (supply of unknown texts from Byzantium and Gutenberg's invention of </w:t>
      </w:r>
      <w:proofErr w:type="spellStart"/>
      <w:r w:rsidRPr="0065196C">
        <w:rPr>
          <w:lang w:val="en-US"/>
        </w:rPr>
        <w:t>bookprinting</w:t>
      </w:r>
      <w:proofErr w:type="spellEnd"/>
      <w:r w:rsidRPr="0065196C">
        <w:rPr>
          <w:lang w:val="en-US"/>
        </w:rPr>
        <w:t xml:space="preserve">) benefited above all the alternatives to Aristotelianism (Platonism, Stoicism, </w:t>
      </w:r>
      <w:proofErr w:type="spellStart"/>
      <w:r w:rsidRPr="0065196C">
        <w:rPr>
          <w:lang w:val="en-US"/>
        </w:rPr>
        <w:t>Epicureism</w:t>
      </w:r>
      <w:proofErr w:type="spellEnd"/>
      <w:r w:rsidRPr="0065196C">
        <w:rPr>
          <w:lang w:val="en-US"/>
        </w:rPr>
        <w:t>, Skepticism), which were given a broader textual basis through a series of total editions.</w:t>
      </w:r>
    </w:p>
    <w:p w:rsidR="00C10CDE" w:rsidRPr="0065196C" w:rsidRDefault="00C10CDE" w:rsidP="00810456">
      <w:pPr>
        <w:spacing w:after="0" w:line="240" w:lineRule="auto"/>
        <w:jc w:val="both"/>
        <w:rPr>
          <w:lang w:val="en-US"/>
        </w:rPr>
      </w:pPr>
      <w:r w:rsidRPr="0065196C">
        <w:rPr>
          <w:lang w:val="en-US"/>
        </w:rPr>
        <w:t xml:space="preserve">Platonism is to be mentioned first. Only the </w:t>
      </w:r>
      <w:r w:rsidRPr="0065196C">
        <w:rPr>
          <w:i/>
          <w:lang w:val="en-US"/>
        </w:rPr>
        <w:t>Timaeus</w:t>
      </w:r>
      <w:r w:rsidRPr="0065196C">
        <w:rPr>
          <w:lang w:val="en-US"/>
        </w:rPr>
        <w:t xml:space="preserve"> was known to the Latin Middle Ages (until the 14th century) (in the partial translation of Calcidius); the dialogues </w:t>
      </w:r>
      <w:r w:rsidRPr="0065196C">
        <w:rPr>
          <w:i/>
          <w:lang w:val="en-US"/>
        </w:rPr>
        <w:t>Meno</w:t>
      </w:r>
      <w:r w:rsidRPr="0065196C">
        <w:rPr>
          <w:lang w:val="en-US"/>
        </w:rPr>
        <w:t xml:space="preserve"> and </w:t>
      </w:r>
      <w:r w:rsidRPr="0065196C">
        <w:rPr>
          <w:i/>
          <w:lang w:val="en-US"/>
        </w:rPr>
        <w:t>Phaedo</w:t>
      </w:r>
      <w:r w:rsidRPr="0065196C">
        <w:rPr>
          <w:lang w:val="en-US"/>
        </w:rPr>
        <w:t xml:space="preserve"> were translated around 1155 (by </w:t>
      </w:r>
      <w:proofErr w:type="spellStart"/>
      <w:r w:rsidRPr="0065196C">
        <w:rPr>
          <w:lang w:val="en-US"/>
        </w:rPr>
        <w:t>Henricus</w:t>
      </w:r>
      <w:proofErr w:type="spellEnd"/>
      <w:r w:rsidRPr="0065196C">
        <w:rPr>
          <w:lang w:val="en-US"/>
        </w:rPr>
        <w:t xml:space="preserve"> </w:t>
      </w:r>
      <w:proofErr w:type="spellStart"/>
      <w:r w:rsidRPr="0065196C">
        <w:rPr>
          <w:lang w:val="en-US"/>
        </w:rPr>
        <w:t>Aristippus</w:t>
      </w:r>
      <w:proofErr w:type="spellEnd"/>
      <w:r w:rsidRPr="0065196C">
        <w:rPr>
          <w:lang w:val="en-US"/>
        </w:rPr>
        <w:t xml:space="preserve">), but remained almost unnoticed (exception: </w:t>
      </w:r>
      <w:proofErr w:type="spellStart"/>
      <w:r w:rsidRPr="0065196C">
        <w:rPr>
          <w:lang w:val="en-US"/>
        </w:rPr>
        <w:t>Henricus</w:t>
      </w:r>
      <w:proofErr w:type="spellEnd"/>
      <w:r w:rsidRPr="0065196C">
        <w:rPr>
          <w:lang w:val="en-US"/>
        </w:rPr>
        <w:t xml:space="preserve"> Bate, see </w:t>
      </w:r>
      <w:proofErr w:type="spellStart"/>
      <w:r w:rsidRPr="0065196C">
        <w:rPr>
          <w:lang w:val="en-US"/>
        </w:rPr>
        <w:t>Guldentops</w:t>
      </w:r>
      <w:proofErr w:type="spellEnd"/>
      <w:r w:rsidRPr="0065196C">
        <w:rPr>
          <w:lang w:val="en-US"/>
        </w:rPr>
        <w:t>, pp. 447-448). In the 15th century Nic</w:t>
      </w:r>
      <w:r>
        <w:rPr>
          <w:lang w:val="en-US"/>
        </w:rPr>
        <w:t>h</w:t>
      </w:r>
      <w:r w:rsidRPr="0065196C">
        <w:rPr>
          <w:lang w:val="en-US"/>
        </w:rPr>
        <w:t xml:space="preserve">olas </w:t>
      </w:r>
      <w:r>
        <w:rPr>
          <w:lang w:val="en-US"/>
        </w:rPr>
        <w:t xml:space="preserve">of </w:t>
      </w:r>
      <w:proofErr w:type="spellStart"/>
      <w:r w:rsidRPr="0065196C">
        <w:rPr>
          <w:lang w:val="en-US"/>
        </w:rPr>
        <w:t>Cusa</w:t>
      </w:r>
      <w:proofErr w:type="spellEnd"/>
      <w:r w:rsidRPr="0065196C">
        <w:rPr>
          <w:lang w:val="en-US"/>
        </w:rPr>
        <w:t xml:space="preserve"> also knows translations of the dialogues </w:t>
      </w:r>
      <w:r w:rsidRPr="0065196C">
        <w:rPr>
          <w:i/>
          <w:lang w:val="en-US"/>
        </w:rPr>
        <w:t>Apologia</w:t>
      </w:r>
      <w:r w:rsidRPr="0065196C">
        <w:rPr>
          <w:lang w:val="en-US"/>
        </w:rPr>
        <w:t xml:space="preserve">, </w:t>
      </w:r>
      <w:r w:rsidRPr="0065196C">
        <w:rPr>
          <w:i/>
          <w:lang w:val="en-US"/>
        </w:rPr>
        <w:t>Crito</w:t>
      </w:r>
      <w:r w:rsidRPr="0065196C">
        <w:rPr>
          <w:lang w:val="en-US"/>
        </w:rPr>
        <w:t xml:space="preserve"> and </w:t>
      </w:r>
      <w:r w:rsidRPr="0065196C">
        <w:rPr>
          <w:i/>
          <w:lang w:val="en-US"/>
        </w:rPr>
        <w:t>Phaedrus</w:t>
      </w:r>
      <w:r w:rsidRPr="0065196C">
        <w:rPr>
          <w:lang w:val="en-US"/>
        </w:rPr>
        <w:t xml:space="preserve"> (</w:t>
      </w:r>
      <w:proofErr w:type="spellStart"/>
      <w:r w:rsidRPr="0065196C">
        <w:rPr>
          <w:lang w:val="en-US"/>
        </w:rPr>
        <w:t>Guldentops</w:t>
      </w:r>
      <w:proofErr w:type="spellEnd"/>
      <w:r w:rsidRPr="0065196C">
        <w:rPr>
          <w:lang w:val="en-US"/>
        </w:rPr>
        <w:t>, p. 449).</w:t>
      </w:r>
    </w:p>
    <w:p w:rsidR="00C10CDE" w:rsidRPr="0065196C" w:rsidRDefault="00C10CDE" w:rsidP="00810456">
      <w:pPr>
        <w:spacing w:after="0" w:line="240" w:lineRule="auto"/>
        <w:jc w:val="both"/>
        <w:rPr>
          <w:shd w:val="clear" w:color="auto" w:fill="FFFFFF"/>
          <w:lang w:val="en-US"/>
        </w:rPr>
      </w:pPr>
      <w:r w:rsidRPr="0065196C">
        <w:rPr>
          <w:shd w:val="clear" w:color="auto" w:fill="FFFFFF"/>
          <w:lang w:val="en-US"/>
        </w:rPr>
        <w:t xml:space="preserve">The 1578 </w:t>
      </w:r>
      <w:r w:rsidRPr="0065196C">
        <w:rPr>
          <w:lang w:val="en-US"/>
        </w:rPr>
        <w:t>edition (</w:t>
      </w:r>
      <w:r w:rsidRPr="0065196C">
        <w:rPr>
          <w:i/>
          <w:lang w:val="en-US"/>
        </w:rPr>
        <w:t xml:space="preserve">Platonis opera </w:t>
      </w:r>
      <w:proofErr w:type="spellStart"/>
      <w:r w:rsidRPr="0065196C">
        <w:rPr>
          <w:i/>
          <w:lang w:val="en-US"/>
        </w:rPr>
        <w:t>quae</w:t>
      </w:r>
      <w:proofErr w:type="spellEnd"/>
      <w:r w:rsidRPr="0065196C">
        <w:rPr>
          <w:i/>
          <w:lang w:val="en-US"/>
        </w:rPr>
        <w:t xml:space="preserve"> extant omnia</w:t>
      </w:r>
      <w:r w:rsidRPr="0065196C">
        <w:rPr>
          <w:lang w:val="en-US"/>
        </w:rPr>
        <w:t xml:space="preserve"> </w:t>
      </w:r>
      <w:proofErr w:type="spellStart"/>
      <w:r w:rsidRPr="0065196C">
        <w:rPr>
          <w:lang w:val="en-US"/>
        </w:rPr>
        <w:t>edidit</w:t>
      </w:r>
      <w:proofErr w:type="spellEnd"/>
      <w:r w:rsidRPr="0065196C">
        <w:rPr>
          <w:lang w:val="en-US"/>
        </w:rPr>
        <w:t xml:space="preserve"> </w:t>
      </w:r>
      <w:proofErr w:type="spellStart"/>
      <w:r w:rsidRPr="0065196C">
        <w:rPr>
          <w:lang w:val="en-US"/>
        </w:rPr>
        <w:t>Henricus</w:t>
      </w:r>
      <w:proofErr w:type="spellEnd"/>
      <w:r w:rsidRPr="0065196C">
        <w:rPr>
          <w:lang w:val="en-US"/>
        </w:rPr>
        <w:t xml:space="preserve"> Stephanus [=</w:t>
      </w:r>
      <w:r w:rsidRPr="0065196C">
        <w:rPr>
          <w:shd w:val="clear" w:color="auto" w:fill="FFFFFF"/>
          <w:lang w:val="en-US"/>
        </w:rPr>
        <w:t>Henri Estienne</w:t>
      </w:r>
      <w:r w:rsidRPr="0065196C">
        <w:rPr>
          <w:lang w:val="en-US"/>
        </w:rPr>
        <w:t xml:space="preserve">], </w:t>
      </w:r>
      <w:proofErr w:type="spellStart"/>
      <w:r w:rsidRPr="0065196C">
        <w:rPr>
          <w:lang w:val="en-US"/>
        </w:rPr>
        <w:t>Genevae</w:t>
      </w:r>
      <w:proofErr w:type="spellEnd"/>
      <w:r w:rsidRPr="0065196C">
        <w:rPr>
          <w:lang w:val="en-US"/>
        </w:rPr>
        <w:t>, 1578)</w:t>
      </w:r>
      <w:r w:rsidRPr="0065196C">
        <w:rPr>
          <w:sz w:val="14"/>
          <w:szCs w:val="14"/>
          <w:lang w:val="en-US"/>
        </w:rPr>
        <w:t xml:space="preserve"> </w:t>
      </w:r>
      <w:r w:rsidRPr="0065196C">
        <w:rPr>
          <w:shd w:val="clear" w:color="auto" w:fill="FFFFFF"/>
          <w:lang w:val="en-US"/>
        </w:rPr>
        <w:t xml:space="preserve">also included parallel Latin translation and running commentary by </w:t>
      </w:r>
      <w:proofErr w:type="spellStart"/>
      <w:r w:rsidRPr="0065196C">
        <w:rPr>
          <w:shd w:val="clear" w:color="auto" w:fill="FFFFFF"/>
          <w:lang w:val="en-US"/>
        </w:rPr>
        <w:t>Joannes</w:t>
      </w:r>
      <w:proofErr w:type="spellEnd"/>
      <w:r w:rsidRPr="0065196C">
        <w:rPr>
          <w:shd w:val="clear" w:color="auto" w:fill="FFFFFF"/>
          <w:lang w:val="en-US"/>
        </w:rPr>
        <w:t xml:space="preserve"> Serranus (Jean de </w:t>
      </w:r>
      <w:proofErr w:type="spellStart"/>
      <w:r w:rsidRPr="0065196C">
        <w:rPr>
          <w:shd w:val="clear" w:color="auto" w:fill="FFFFFF"/>
          <w:lang w:val="en-US"/>
        </w:rPr>
        <w:t>Serres</w:t>
      </w:r>
      <w:proofErr w:type="spellEnd"/>
      <w:r w:rsidRPr="0065196C">
        <w:rPr>
          <w:shd w:val="clear" w:color="auto" w:fill="FFFFFF"/>
          <w:lang w:val="en-US"/>
        </w:rPr>
        <w:t>). It was this edition which established standard Stephanus pagination, still in use today.</w:t>
      </w:r>
    </w:p>
    <w:p w:rsidR="00C10CDE" w:rsidRPr="0065196C" w:rsidRDefault="00C10CDE" w:rsidP="00810456">
      <w:pPr>
        <w:spacing w:after="0" w:line="240" w:lineRule="auto"/>
        <w:jc w:val="both"/>
        <w:rPr>
          <w:lang w:val="en-US"/>
        </w:rPr>
      </w:pPr>
      <w:proofErr w:type="spellStart"/>
      <w:r w:rsidRPr="0065196C">
        <w:rPr>
          <w:lang w:val="en-US"/>
        </w:rPr>
        <w:t>Petrarca</w:t>
      </w:r>
      <w:proofErr w:type="spellEnd"/>
      <w:r w:rsidRPr="0065196C">
        <w:rPr>
          <w:lang w:val="en-US"/>
        </w:rPr>
        <w:t xml:space="preserve"> (</w:t>
      </w:r>
      <w:r w:rsidRPr="0065196C">
        <w:rPr>
          <w:i/>
          <w:lang w:val="en-US"/>
        </w:rPr>
        <w:t xml:space="preserve">De sui </w:t>
      </w:r>
      <w:proofErr w:type="spellStart"/>
      <w:r w:rsidRPr="0065196C">
        <w:rPr>
          <w:i/>
          <w:lang w:val="en-US"/>
        </w:rPr>
        <w:t>ipsius</w:t>
      </w:r>
      <w:proofErr w:type="spellEnd"/>
      <w:r w:rsidRPr="0065196C">
        <w:rPr>
          <w:i/>
          <w:lang w:val="en-US"/>
        </w:rPr>
        <w:t xml:space="preserve"> et </w:t>
      </w:r>
      <w:proofErr w:type="spellStart"/>
      <w:r w:rsidRPr="0065196C">
        <w:rPr>
          <w:i/>
          <w:lang w:val="en-US"/>
        </w:rPr>
        <w:t>multorum</w:t>
      </w:r>
      <w:proofErr w:type="spellEnd"/>
      <w:r w:rsidRPr="0065196C">
        <w:rPr>
          <w:i/>
          <w:lang w:val="en-US"/>
        </w:rPr>
        <w:t xml:space="preserve"> </w:t>
      </w:r>
      <w:proofErr w:type="spellStart"/>
      <w:r w:rsidRPr="0065196C">
        <w:rPr>
          <w:i/>
          <w:lang w:val="en-US"/>
        </w:rPr>
        <w:t>ignorantia</w:t>
      </w:r>
      <w:proofErr w:type="spellEnd"/>
      <w:r w:rsidRPr="0065196C">
        <w:rPr>
          <w:lang w:val="en-US"/>
        </w:rPr>
        <w:t>, p. 112 Buck) had called for the aversion of Aristotle and for reading Plato (and thus created the myth of the "Aristotelian" Middle Ages). His witnesses to Plato's primacy are Cicero, Vergil (</w:t>
      </w:r>
      <w:proofErr w:type="spellStart"/>
      <w:r w:rsidRPr="0065196C">
        <w:rPr>
          <w:i/>
          <w:lang w:val="en-US"/>
        </w:rPr>
        <w:t>Aeneis</w:t>
      </w:r>
      <w:proofErr w:type="spellEnd"/>
      <w:r w:rsidRPr="0065196C">
        <w:rPr>
          <w:lang w:val="en-US"/>
        </w:rPr>
        <w:t xml:space="preserve"> VI</w:t>
      </w:r>
      <w:r>
        <w:rPr>
          <w:lang w:val="en-US"/>
        </w:rPr>
        <w:t>, cf. Augustine</w:t>
      </w:r>
      <w:r w:rsidRPr="0065196C">
        <w:rPr>
          <w:lang w:val="en-US"/>
        </w:rPr>
        <w:t xml:space="preserve">, </w:t>
      </w:r>
      <w:r w:rsidRPr="0065196C">
        <w:rPr>
          <w:i/>
          <w:lang w:val="en-US"/>
        </w:rPr>
        <w:t xml:space="preserve">De </w:t>
      </w:r>
      <w:proofErr w:type="spellStart"/>
      <w:r w:rsidRPr="0065196C">
        <w:rPr>
          <w:i/>
          <w:lang w:val="en-US"/>
        </w:rPr>
        <w:t>civitate</w:t>
      </w:r>
      <w:proofErr w:type="spellEnd"/>
      <w:r w:rsidRPr="0065196C">
        <w:rPr>
          <w:i/>
          <w:lang w:val="en-US"/>
        </w:rPr>
        <w:t xml:space="preserve"> Dei</w:t>
      </w:r>
      <w:r w:rsidRPr="0065196C">
        <w:rPr>
          <w:lang w:val="en-US"/>
        </w:rPr>
        <w:t xml:space="preserve"> 10.30</w:t>
      </w:r>
      <w:r>
        <w:rPr>
          <w:lang w:val="en-US"/>
        </w:rPr>
        <w:t>), Pliny</w:t>
      </w:r>
      <w:r w:rsidRPr="0065196C">
        <w:rPr>
          <w:lang w:val="en-US"/>
        </w:rPr>
        <w:t>, Plotinus</w:t>
      </w:r>
      <w:r>
        <w:rPr>
          <w:lang w:val="en-US"/>
        </w:rPr>
        <w:t xml:space="preserve">, Apuleius, </w:t>
      </w:r>
      <w:proofErr w:type="spellStart"/>
      <w:r>
        <w:rPr>
          <w:lang w:val="en-US"/>
        </w:rPr>
        <w:t>Macrobius</w:t>
      </w:r>
      <w:proofErr w:type="spellEnd"/>
      <w:r>
        <w:rPr>
          <w:lang w:val="en-US"/>
        </w:rPr>
        <w:t>, Porphyry</w:t>
      </w:r>
      <w:r w:rsidRPr="0065196C">
        <w:rPr>
          <w:lang w:val="en-US"/>
        </w:rPr>
        <w:t xml:space="preserve">, </w:t>
      </w:r>
      <w:proofErr w:type="spellStart"/>
      <w:r w:rsidRPr="0065196C">
        <w:rPr>
          <w:lang w:val="en-US"/>
        </w:rPr>
        <w:t>Censorinus</w:t>
      </w:r>
      <w:proofErr w:type="spellEnd"/>
      <w:r w:rsidRPr="0065196C">
        <w:rPr>
          <w:lang w:val="en-US"/>
        </w:rPr>
        <w:t xml:space="preserve">, Flavius </w:t>
      </w:r>
      <w:proofErr w:type="spellStart"/>
      <w:r w:rsidRPr="0065196C">
        <w:rPr>
          <w:lang w:val="en-US"/>
        </w:rPr>
        <w:t>Iosephus</w:t>
      </w:r>
      <w:proofErr w:type="spellEnd"/>
      <w:r w:rsidRPr="0065196C">
        <w:rPr>
          <w:lang w:val="en-US"/>
        </w:rPr>
        <w:t xml:space="preserve"> and the Christians Ambr</w:t>
      </w:r>
      <w:r>
        <w:rPr>
          <w:lang w:val="en-US"/>
        </w:rPr>
        <w:t>osius, Augustine</w:t>
      </w:r>
      <w:r w:rsidRPr="0065196C">
        <w:rPr>
          <w:lang w:val="en-US"/>
        </w:rPr>
        <w:t xml:space="preserve"> and Hieronymus.</w:t>
      </w:r>
    </w:p>
    <w:p w:rsidR="00C10CDE" w:rsidRPr="0065196C" w:rsidRDefault="00C10CDE" w:rsidP="00810456">
      <w:pPr>
        <w:spacing w:after="0" w:line="240" w:lineRule="auto"/>
        <w:jc w:val="both"/>
        <w:rPr>
          <w:lang w:val="en-US"/>
        </w:rPr>
      </w:pPr>
      <w:r w:rsidRPr="0065196C">
        <w:rPr>
          <w:lang w:val="en-US"/>
        </w:rPr>
        <w:t xml:space="preserve">Plotinus became the authoritative interpreter of Plato. </w:t>
      </w:r>
      <w:proofErr w:type="spellStart"/>
      <w:r w:rsidR="00E45BB2">
        <w:rPr>
          <w:lang w:val="en-US"/>
        </w:rPr>
        <w:t>Marsilio</w:t>
      </w:r>
      <w:proofErr w:type="spellEnd"/>
      <w:r w:rsidR="00E45BB2">
        <w:rPr>
          <w:lang w:val="en-US"/>
        </w:rPr>
        <w:t xml:space="preserve"> </w:t>
      </w:r>
      <w:r w:rsidRPr="0065196C">
        <w:rPr>
          <w:lang w:val="en-US"/>
        </w:rPr>
        <w:t xml:space="preserve">Ficino translated the </w:t>
      </w:r>
      <w:proofErr w:type="spellStart"/>
      <w:r w:rsidRPr="0065196C">
        <w:rPr>
          <w:i/>
          <w:lang w:val="en-US"/>
        </w:rPr>
        <w:t>Enneades</w:t>
      </w:r>
      <w:proofErr w:type="spellEnd"/>
      <w:r w:rsidRPr="0065196C">
        <w:rPr>
          <w:lang w:val="en-US"/>
        </w:rPr>
        <w:t xml:space="preserve"> 1484-1486 into Latin and subsequently wrote a commentary. The translation first appeared in print with the commentary in Florence in 1492 and soon attracted much attention in humanist circles.</w:t>
      </w:r>
    </w:p>
    <w:p w:rsidR="00C10CDE" w:rsidRPr="0065196C" w:rsidRDefault="00C10CDE" w:rsidP="00810456">
      <w:pPr>
        <w:spacing w:after="0" w:line="240" w:lineRule="auto"/>
        <w:jc w:val="both"/>
        <w:rPr>
          <w:lang w:val="en-US"/>
        </w:rPr>
      </w:pPr>
      <w:r w:rsidRPr="0065196C">
        <w:rPr>
          <w:lang w:val="en-US"/>
        </w:rPr>
        <w:lastRenderedPageBreak/>
        <w:t xml:space="preserve">The first (very faulty) Greek edition of the </w:t>
      </w:r>
      <w:proofErr w:type="spellStart"/>
      <w:r w:rsidRPr="0065196C">
        <w:rPr>
          <w:i/>
          <w:lang w:val="en-US"/>
        </w:rPr>
        <w:t>Enneades</w:t>
      </w:r>
      <w:proofErr w:type="spellEnd"/>
      <w:r w:rsidRPr="0065196C">
        <w:rPr>
          <w:lang w:val="en-US"/>
        </w:rPr>
        <w:t xml:space="preserve"> was not published until 1580 in Basel. This text remained standard until the epochal new edition of Henry and </w:t>
      </w:r>
      <w:proofErr w:type="spellStart"/>
      <w:r w:rsidRPr="0065196C">
        <w:rPr>
          <w:lang w:val="en-US"/>
        </w:rPr>
        <w:t>Schwyzer</w:t>
      </w:r>
      <w:proofErr w:type="spellEnd"/>
      <w:r w:rsidRPr="0065196C">
        <w:rPr>
          <w:lang w:val="en-US"/>
        </w:rPr>
        <w:t xml:space="preserve"> (1951-73).</w:t>
      </w:r>
    </w:p>
    <w:p w:rsidR="00C10CDE" w:rsidRPr="0065196C" w:rsidRDefault="00C10CDE" w:rsidP="00810456">
      <w:pPr>
        <w:spacing w:after="0" w:line="240" w:lineRule="auto"/>
        <w:jc w:val="both"/>
        <w:rPr>
          <w:lang w:val="en-US"/>
        </w:rPr>
      </w:pPr>
      <w:r w:rsidRPr="0065196C">
        <w:rPr>
          <w:lang w:val="en-US"/>
        </w:rPr>
        <w:t xml:space="preserve">The knowledge of Stoicism and </w:t>
      </w:r>
      <w:proofErr w:type="spellStart"/>
      <w:r w:rsidRPr="0065196C">
        <w:rPr>
          <w:lang w:val="en-US"/>
        </w:rPr>
        <w:t>Epicureism</w:t>
      </w:r>
      <w:proofErr w:type="spellEnd"/>
      <w:r w:rsidRPr="0065196C">
        <w:rPr>
          <w:lang w:val="en-US"/>
        </w:rPr>
        <w:t xml:space="preserve"> (which in the Middle Ages was mainly based on Cicero) was considerably increased by translations and editions of Plutarch's works (from 1471 they were disseminated in Latin translations) and of the </w:t>
      </w:r>
      <w:r w:rsidRPr="0065196C">
        <w:rPr>
          <w:i/>
          <w:lang w:val="en-US"/>
        </w:rPr>
        <w:t>Lives of Eminent Philosophers</w:t>
      </w:r>
      <w:r w:rsidRPr="0065196C">
        <w:rPr>
          <w:lang w:val="en-US"/>
        </w:rPr>
        <w:t xml:space="preserve"> by Diogenes Laertius. From 1433 a Latin translation of was available, which was first printed in 1472.</w:t>
      </w:r>
    </w:p>
    <w:p w:rsidR="00C10CDE" w:rsidRPr="0065196C" w:rsidRDefault="00C10CDE" w:rsidP="00810456">
      <w:pPr>
        <w:spacing w:after="0" w:line="240" w:lineRule="auto"/>
        <w:jc w:val="both"/>
        <w:rPr>
          <w:lang w:val="en-US"/>
        </w:rPr>
      </w:pPr>
      <w:proofErr w:type="spellStart"/>
      <w:r w:rsidRPr="0065196C">
        <w:rPr>
          <w:lang w:val="en-US"/>
        </w:rPr>
        <w:t>Epicureism</w:t>
      </w:r>
      <w:proofErr w:type="spellEnd"/>
      <w:r w:rsidRPr="0065196C">
        <w:rPr>
          <w:lang w:val="en-US"/>
        </w:rPr>
        <w:t xml:space="preserve"> received additional impetus through the rediscovery of Lucretius' didactic poem. In the Middle Ages Lucretius had fallen into almost complete oblivion until the humanist </w:t>
      </w:r>
      <w:proofErr w:type="spellStart"/>
      <w:r w:rsidRPr="0065196C">
        <w:rPr>
          <w:lang w:val="en-US"/>
        </w:rPr>
        <w:t>Poggio</w:t>
      </w:r>
      <w:proofErr w:type="spellEnd"/>
      <w:r w:rsidRPr="0065196C">
        <w:rPr>
          <w:lang w:val="en-US"/>
        </w:rPr>
        <w:t xml:space="preserve"> </w:t>
      </w:r>
      <w:proofErr w:type="spellStart"/>
      <w:r w:rsidRPr="0065196C">
        <w:rPr>
          <w:lang w:val="en-US"/>
        </w:rPr>
        <w:t>Bracciolini</w:t>
      </w:r>
      <w:proofErr w:type="spellEnd"/>
      <w:r w:rsidRPr="0065196C">
        <w:rPr>
          <w:lang w:val="en-US"/>
        </w:rPr>
        <w:t xml:space="preserve"> discovered the possibly last surviving copy of </w:t>
      </w:r>
      <w:r w:rsidRPr="0065196C">
        <w:rPr>
          <w:i/>
          <w:lang w:val="en-US"/>
        </w:rPr>
        <w:t xml:space="preserve">De rerum </w:t>
      </w:r>
      <w:proofErr w:type="spellStart"/>
      <w:r w:rsidRPr="0065196C">
        <w:rPr>
          <w:i/>
          <w:lang w:val="en-US"/>
        </w:rPr>
        <w:t>natura</w:t>
      </w:r>
      <w:proofErr w:type="spellEnd"/>
      <w:r w:rsidRPr="0065196C">
        <w:rPr>
          <w:lang w:val="en-US"/>
        </w:rPr>
        <w:t xml:space="preserve"> in an unnamed German monastery in 1417. After the publication of the first printed edition in 1473, a lively reception began in the Renaissance.</w:t>
      </w:r>
    </w:p>
    <w:p w:rsidR="00C10CDE" w:rsidRPr="0065196C" w:rsidRDefault="00C10CDE" w:rsidP="00810456">
      <w:pPr>
        <w:spacing w:after="0" w:line="240" w:lineRule="auto"/>
        <w:jc w:val="both"/>
        <w:rPr>
          <w:lang w:val="en-US"/>
        </w:rPr>
      </w:pPr>
      <w:r>
        <w:rPr>
          <w:lang w:val="en-US"/>
        </w:rPr>
        <w:t>The sk</w:t>
      </w:r>
      <w:r w:rsidRPr="0065196C">
        <w:rPr>
          <w:lang w:val="en-US"/>
        </w:rPr>
        <w:t xml:space="preserve">epticism of </w:t>
      </w:r>
      <w:proofErr w:type="spellStart"/>
      <w:r w:rsidRPr="0065196C">
        <w:rPr>
          <w:lang w:val="en-US"/>
        </w:rPr>
        <w:t>Sextus</w:t>
      </w:r>
      <w:proofErr w:type="spellEnd"/>
      <w:r w:rsidRPr="0065196C">
        <w:rPr>
          <w:lang w:val="en-US"/>
        </w:rPr>
        <w:t xml:space="preserve"> Empiricus became infinitely important for the course of modern philosophy. "In 1562, Henri Estienne, the great Renaissance printer, published a Latin edition of the </w:t>
      </w:r>
      <w:r w:rsidRPr="0065196C">
        <w:rPr>
          <w:i/>
          <w:lang w:val="en-US"/>
        </w:rPr>
        <w:t>Hypotyposes</w:t>
      </w:r>
      <w:r w:rsidRPr="0065196C">
        <w:rPr>
          <w:lang w:val="en-US"/>
        </w:rPr>
        <w:t xml:space="preserve">. This was followed in 1569 by a Latin edition of all of </w:t>
      </w:r>
      <w:proofErr w:type="spellStart"/>
      <w:r w:rsidRPr="0065196C">
        <w:rPr>
          <w:lang w:val="en-US"/>
        </w:rPr>
        <w:t>Sextus</w:t>
      </w:r>
      <w:proofErr w:type="spellEnd"/>
      <w:r w:rsidRPr="0065196C">
        <w:rPr>
          <w:lang w:val="en-US"/>
        </w:rPr>
        <w:t xml:space="preserve">' works, published by the French Counter-Reformer Gentian </w:t>
      </w:r>
      <w:proofErr w:type="spellStart"/>
      <w:r w:rsidRPr="0065196C">
        <w:rPr>
          <w:lang w:val="en-US"/>
        </w:rPr>
        <w:t>Hervet</w:t>
      </w:r>
      <w:proofErr w:type="spellEnd"/>
      <w:r w:rsidRPr="0065196C">
        <w:rPr>
          <w:lang w:val="en-US"/>
        </w:rPr>
        <w:t xml:space="preserve">. (This edition consists of </w:t>
      </w:r>
      <w:proofErr w:type="spellStart"/>
      <w:r w:rsidRPr="0065196C">
        <w:rPr>
          <w:lang w:val="en-US"/>
        </w:rPr>
        <w:t>Hervet's</w:t>
      </w:r>
      <w:proofErr w:type="spellEnd"/>
      <w:r w:rsidRPr="0065196C">
        <w:rPr>
          <w:lang w:val="en-US"/>
        </w:rPr>
        <w:t xml:space="preserve"> translation of </w:t>
      </w:r>
      <w:proofErr w:type="spellStart"/>
      <w:r w:rsidRPr="0065196C">
        <w:rPr>
          <w:i/>
          <w:lang w:val="en-US"/>
        </w:rPr>
        <w:t>Adversus</w:t>
      </w:r>
      <w:proofErr w:type="spellEnd"/>
      <w:r w:rsidRPr="0065196C">
        <w:rPr>
          <w:i/>
          <w:lang w:val="en-US"/>
        </w:rPr>
        <w:t xml:space="preserve"> </w:t>
      </w:r>
      <w:proofErr w:type="spellStart"/>
      <w:r w:rsidRPr="0065196C">
        <w:rPr>
          <w:i/>
          <w:lang w:val="en-US"/>
        </w:rPr>
        <w:t>Mathematicos</w:t>
      </w:r>
      <w:proofErr w:type="spellEnd"/>
      <w:r w:rsidRPr="0065196C">
        <w:rPr>
          <w:lang w:val="en-US"/>
        </w:rPr>
        <w:t xml:space="preserve">, and Estienne's of the </w:t>
      </w:r>
      <w:r w:rsidRPr="0065196C">
        <w:rPr>
          <w:i/>
          <w:lang w:val="en-US"/>
        </w:rPr>
        <w:t>Hypotyposes</w:t>
      </w:r>
      <w:r w:rsidRPr="0065196C">
        <w:rPr>
          <w:lang w:val="en-US"/>
        </w:rPr>
        <w:t xml:space="preserve">.) The </w:t>
      </w:r>
      <w:proofErr w:type="spellStart"/>
      <w:r w:rsidRPr="0065196C">
        <w:rPr>
          <w:lang w:val="en-US"/>
        </w:rPr>
        <w:t>Hervet</w:t>
      </w:r>
      <w:proofErr w:type="spellEnd"/>
      <w:r w:rsidRPr="0065196C">
        <w:rPr>
          <w:lang w:val="en-US"/>
        </w:rPr>
        <w:t xml:space="preserve"> edition was republished in 1601. But the Greek text was not published until 1621 by the </w:t>
      </w:r>
      <w:proofErr w:type="spellStart"/>
      <w:r w:rsidRPr="0065196C">
        <w:rPr>
          <w:lang w:val="en-US"/>
        </w:rPr>
        <w:t>Chouet</w:t>
      </w:r>
      <w:proofErr w:type="spellEnd"/>
      <w:r w:rsidRPr="0065196C">
        <w:rPr>
          <w:lang w:val="en-US"/>
        </w:rPr>
        <w:t xml:space="preserve"> brothers." (Popkin 19)</w:t>
      </w:r>
    </w:p>
    <w:p w:rsidR="00C10CDE" w:rsidRDefault="00C10CDE" w:rsidP="00810456">
      <w:pPr>
        <w:spacing w:after="0" w:line="240" w:lineRule="auto"/>
        <w:jc w:val="both"/>
        <w:rPr>
          <w:lang w:val="en-US"/>
        </w:rPr>
      </w:pPr>
      <w:r w:rsidRPr="0065196C">
        <w:rPr>
          <w:lang w:val="en-US"/>
        </w:rPr>
        <w:t>In the following centuries, humanist zeal faded; it was replaced by a belief in progress that presumed to understand the "ancients" better than they understood themselves. We meet it at Kant (</w:t>
      </w:r>
      <w:r w:rsidRPr="0065196C">
        <w:rPr>
          <w:i/>
          <w:lang w:val="en-US"/>
        </w:rPr>
        <w:t xml:space="preserve">Critik der </w:t>
      </w:r>
      <w:proofErr w:type="spellStart"/>
      <w:r w:rsidRPr="0065196C">
        <w:rPr>
          <w:i/>
          <w:lang w:val="en-US"/>
        </w:rPr>
        <w:t>reinen</w:t>
      </w:r>
      <w:proofErr w:type="spellEnd"/>
      <w:r w:rsidRPr="0065196C">
        <w:rPr>
          <w:i/>
          <w:lang w:val="en-US"/>
        </w:rPr>
        <w:t xml:space="preserve"> Vernunft</w:t>
      </w:r>
      <w:r w:rsidRPr="0065196C">
        <w:rPr>
          <w:lang w:val="en-US"/>
        </w:rPr>
        <w:t xml:space="preserve">, A 314 = B 370; A 842-84 = B 870-872) and at those later philosophers who believe they are in possession of a superior logical and conceptual </w:t>
      </w:r>
      <w:proofErr w:type="spellStart"/>
      <w:r w:rsidRPr="0065196C">
        <w:rPr>
          <w:i/>
          <w:lang w:val="en-US"/>
        </w:rPr>
        <w:t>instrumentarium</w:t>
      </w:r>
      <w:proofErr w:type="spellEnd"/>
      <w:r w:rsidRPr="0065196C">
        <w:rPr>
          <w:lang w:val="en-US"/>
        </w:rPr>
        <w:t xml:space="preserve"> and have to "reconstruct" the arguments of the classical authors. In Wolff's and Kant's times there were hardly any people left who had read Aristotle in the original, what can be seen, for example, in the depiction that Brucker (volume 1, pp. 827-832) gives of the </w:t>
      </w:r>
      <w:proofErr w:type="spellStart"/>
      <w:r w:rsidRPr="0065196C">
        <w:rPr>
          <w:i/>
          <w:lang w:val="en-US"/>
        </w:rPr>
        <w:t>Metaphysica</w:t>
      </w:r>
      <w:proofErr w:type="spellEnd"/>
      <w:r w:rsidRPr="0065196C">
        <w:rPr>
          <w:lang w:val="en-US"/>
        </w:rPr>
        <w:t>. Hegel was quite alone</w:t>
      </w:r>
      <w:r>
        <w:rPr>
          <w:rStyle w:val="Funotenzeichen"/>
          <w:lang w:val="en-US"/>
        </w:rPr>
        <w:footnoteReference w:id="7"/>
      </w:r>
      <w:r w:rsidRPr="0065196C">
        <w:rPr>
          <w:lang w:val="en-US"/>
        </w:rPr>
        <w:t xml:space="preserve"> </w:t>
      </w:r>
      <w:r w:rsidRPr="0065196C">
        <w:rPr>
          <w:lang w:val="en-US"/>
        </w:rPr>
        <w:lastRenderedPageBreak/>
        <w:t>when he reached for the volumes of the "</w:t>
      </w:r>
      <w:proofErr w:type="spellStart"/>
      <w:r w:rsidRPr="0065196C">
        <w:rPr>
          <w:lang w:val="en-US"/>
        </w:rPr>
        <w:t>Zweibrücker</w:t>
      </w:r>
      <w:proofErr w:type="spellEnd"/>
      <w:r w:rsidRPr="0065196C">
        <w:rPr>
          <w:lang w:val="en-US"/>
        </w:rPr>
        <w:t>" (= "</w:t>
      </w:r>
      <w:proofErr w:type="spellStart"/>
      <w:r w:rsidRPr="0065196C">
        <w:rPr>
          <w:lang w:val="en-US"/>
        </w:rPr>
        <w:t>Bipontina</w:t>
      </w:r>
      <w:proofErr w:type="spellEnd"/>
      <w:r w:rsidRPr="0065196C">
        <w:rPr>
          <w:lang w:val="en-US"/>
        </w:rPr>
        <w:t>") edition; he gave - along with Schleiermacher - a decisive impetus for the revival of Aristotelian stud</w:t>
      </w:r>
      <w:r>
        <w:rPr>
          <w:lang w:val="en-US"/>
        </w:rPr>
        <w:t>ies in the 19th century.</w:t>
      </w:r>
    </w:p>
    <w:p w:rsidR="00C10CDE" w:rsidRDefault="00C10CDE" w:rsidP="00810456">
      <w:pPr>
        <w:spacing w:after="0" w:line="240" w:lineRule="auto"/>
        <w:jc w:val="both"/>
        <w:rPr>
          <w:lang w:val="en-US"/>
        </w:rPr>
      </w:pPr>
    </w:p>
    <w:p w:rsidR="00C10CDE" w:rsidRDefault="00C10CDE" w:rsidP="00810456">
      <w:pPr>
        <w:spacing w:after="0" w:line="240" w:lineRule="auto"/>
        <w:jc w:val="both"/>
        <w:rPr>
          <w:lang w:val="en-US"/>
        </w:rPr>
        <w:sectPr w:rsidR="00C10CDE" w:rsidSect="00810456">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9639" w:h="13608" w:code="164"/>
          <w:pgMar w:top="1644" w:right="1418" w:bottom="1644" w:left="1418" w:header="851" w:footer="851" w:gutter="0"/>
          <w:pgNumType w:start="39"/>
          <w:cols w:space="708"/>
          <w:titlePg/>
          <w:docGrid w:linePitch="360"/>
        </w:sectPr>
      </w:pPr>
    </w:p>
    <w:p w:rsidR="00C10CDE" w:rsidRDefault="00C10CDE" w:rsidP="00810456">
      <w:pPr>
        <w:pStyle w:val="berschrift1"/>
        <w:spacing w:before="0" w:line="240" w:lineRule="auto"/>
        <w:jc w:val="center"/>
        <w:rPr>
          <w:lang w:val="en-US"/>
        </w:rPr>
      </w:pPr>
      <w:r w:rsidRPr="0065196C">
        <w:rPr>
          <w:lang w:val="en-US"/>
        </w:rPr>
        <w:lastRenderedPageBreak/>
        <w:t>3. Interregnum of "Materialists"</w:t>
      </w:r>
    </w:p>
    <w:p w:rsidR="00C10CDE" w:rsidRPr="003A08F5" w:rsidRDefault="00C10CDE" w:rsidP="00810456">
      <w:pPr>
        <w:spacing w:after="0" w:line="240" w:lineRule="auto"/>
        <w:rPr>
          <w:lang w:val="en-US"/>
        </w:rPr>
      </w:pPr>
    </w:p>
    <w:p w:rsidR="00C10CDE" w:rsidRPr="003A08F5" w:rsidRDefault="00C10CDE" w:rsidP="00810456">
      <w:pPr>
        <w:spacing w:after="0" w:line="240" w:lineRule="auto"/>
        <w:rPr>
          <w:lang w:val="en-US"/>
        </w:rPr>
      </w:pPr>
    </w:p>
    <w:p w:rsidR="00C10CDE" w:rsidRPr="003A08F5" w:rsidRDefault="00C10CDE" w:rsidP="00810456">
      <w:pPr>
        <w:spacing w:after="0" w:line="240" w:lineRule="auto"/>
        <w:rPr>
          <w:lang w:val="en-US"/>
        </w:rPr>
      </w:pPr>
    </w:p>
    <w:p w:rsidR="00C10CDE" w:rsidRPr="001774A5" w:rsidRDefault="00C10CDE" w:rsidP="00810456">
      <w:pPr>
        <w:spacing w:after="0" w:line="240" w:lineRule="auto"/>
        <w:jc w:val="both"/>
        <w:rPr>
          <w:lang w:val="en-US"/>
        </w:rPr>
      </w:pPr>
      <w:r w:rsidRPr="001774A5">
        <w:rPr>
          <w:lang w:val="en-US"/>
        </w:rPr>
        <w:t>The intermediate period between Aristotelianism</w:t>
      </w:r>
      <w:r>
        <w:rPr>
          <w:lang w:val="en-US"/>
        </w:rPr>
        <w:t xml:space="preserve"> </w:t>
      </w:r>
      <w:r w:rsidRPr="001774A5">
        <w:rPr>
          <w:lang w:val="en-US"/>
        </w:rPr>
        <w:t>and Neoplatonism is a time without metaphysics</w:t>
      </w:r>
      <w:r>
        <w:rPr>
          <w:lang w:val="en-US"/>
        </w:rPr>
        <w:t xml:space="preserve"> </w:t>
      </w:r>
      <w:r w:rsidRPr="001774A5">
        <w:rPr>
          <w:lang w:val="en-US"/>
        </w:rPr>
        <w:t xml:space="preserve">in the sense of </w:t>
      </w:r>
      <w:proofErr w:type="spellStart"/>
      <w:r w:rsidRPr="001774A5">
        <w:rPr>
          <w:lang w:val="en-US"/>
        </w:rPr>
        <w:t>hyperphysics</w:t>
      </w:r>
      <w:proofErr w:type="spellEnd"/>
      <w:r w:rsidRPr="001774A5">
        <w:rPr>
          <w:lang w:val="en-US"/>
        </w:rPr>
        <w:t>; but on the part of</w:t>
      </w:r>
      <w:r>
        <w:rPr>
          <w:lang w:val="en-US"/>
        </w:rPr>
        <w:t xml:space="preserve"> </w:t>
      </w:r>
      <w:r w:rsidRPr="001774A5">
        <w:rPr>
          <w:lang w:val="en-US"/>
        </w:rPr>
        <w:t>the Stoics and Epicureans there are answers to</w:t>
      </w:r>
      <w:r>
        <w:rPr>
          <w:lang w:val="en-US"/>
        </w:rPr>
        <w:t xml:space="preserve"> </w:t>
      </w:r>
      <w:r w:rsidRPr="001774A5">
        <w:rPr>
          <w:lang w:val="en-US"/>
        </w:rPr>
        <w:t xml:space="preserve">the question "what is </w:t>
      </w:r>
      <w:r>
        <w:rPr>
          <w:lang w:val="en-US"/>
        </w:rPr>
        <w:t>b</w:t>
      </w:r>
      <w:r w:rsidRPr="001774A5">
        <w:rPr>
          <w:lang w:val="en-US"/>
        </w:rPr>
        <w:t>eing?</w:t>
      </w:r>
      <w:r>
        <w:rPr>
          <w:lang w:val="en-US"/>
        </w:rPr>
        <w:t>"</w:t>
      </w:r>
      <w:r w:rsidRPr="001774A5">
        <w:rPr>
          <w:lang w:val="en-US"/>
        </w:rPr>
        <w:t xml:space="preserve"> (cf. </w:t>
      </w:r>
      <w:proofErr w:type="spellStart"/>
      <w:r w:rsidRPr="001774A5">
        <w:rPr>
          <w:lang w:val="en-US"/>
        </w:rPr>
        <w:t>Metaphysica</w:t>
      </w:r>
      <w:proofErr w:type="spellEnd"/>
      <w:r>
        <w:rPr>
          <w:lang w:val="en-US"/>
        </w:rPr>
        <w:t xml:space="preserve"> </w:t>
      </w:r>
      <w:r w:rsidRPr="001774A5">
        <w:rPr>
          <w:lang w:val="en-US"/>
        </w:rPr>
        <w:t xml:space="preserve">Z, </w:t>
      </w:r>
      <w:proofErr w:type="spellStart"/>
      <w:r w:rsidRPr="001774A5">
        <w:rPr>
          <w:lang w:val="en-US"/>
        </w:rPr>
        <w:t>1028b4</w:t>
      </w:r>
      <w:proofErr w:type="spellEnd"/>
      <w:r w:rsidRPr="001774A5">
        <w:rPr>
          <w:lang w:val="en-US"/>
        </w:rPr>
        <w:t xml:space="preserve">). </w:t>
      </w:r>
      <w:r>
        <w:rPr>
          <w:lang w:val="en-US"/>
        </w:rPr>
        <w:t>C</w:t>
      </w:r>
      <w:r w:rsidRPr="001774A5">
        <w:rPr>
          <w:lang w:val="en-US"/>
        </w:rPr>
        <w:t>all</w:t>
      </w:r>
      <w:r>
        <w:rPr>
          <w:lang w:val="en-US"/>
        </w:rPr>
        <w:t>ing</w:t>
      </w:r>
      <w:r w:rsidRPr="001774A5">
        <w:rPr>
          <w:lang w:val="en-US"/>
        </w:rPr>
        <w:t xml:space="preserve"> the rejecti</w:t>
      </w:r>
      <w:r>
        <w:rPr>
          <w:lang w:val="en-US"/>
        </w:rPr>
        <w:t xml:space="preserve">on of </w:t>
      </w:r>
      <w:proofErr w:type="spellStart"/>
      <w:r>
        <w:rPr>
          <w:lang w:val="en-US"/>
        </w:rPr>
        <w:t>hyperphysics</w:t>
      </w:r>
      <w:proofErr w:type="spellEnd"/>
      <w:r>
        <w:rPr>
          <w:lang w:val="en-US"/>
        </w:rPr>
        <w:t xml:space="preserve"> "materialism</w:t>
      </w:r>
      <w:r w:rsidRPr="001774A5">
        <w:rPr>
          <w:lang w:val="en-US"/>
        </w:rPr>
        <w:t>"</w:t>
      </w:r>
      <w:r>
        <w:rPr>
          <w:rStyle w:val="Funotenzeichen"/>
          <w:lang w:val="en-US"/>
        </w:rPr>
        <w:footnoteReference w:id="8"/>
      </w:r>
      <w:r>
        <w:rPr>
          <w:lang w:val="en-US"/>
        </w:rPr>
        <w:t xml:space="preserve"> </w:t>
      </w:r>
      <w:r w:rsidRPr="001774A5">
        <w:rPr>
          <w:lang w:val="en-US"/>
        </w:rPr>
        <w:t>is inaccurate in that, as we will see in the</w:t>
      </w:r>
      <w:r>
        <w:rPr>
          <w:lang w:val="en-US"/>
        </w:rPr>
        <w:t xml:space="preserve"> </w:t>
      </w:r>
      <w:r w:rsidRPr="001774A5">
        <w:rPr>
          <w:lang w:val="en-US"/>
        </w:rPr>
        <w:t>following, "matter" is the passive principle among</w:t>
      </w:r>
      <w:r>
        <w:rPr>
          <w:lang w:val="en-US"/>
        </w:rPr>
        <w:t xml:space="preserve"> the S</w:t>
      </w:r>
      <w:r w:rsidRPr="001774A5">
        <w:rPr>
          <w:lang w:val="en-US"/>
        </w:rPr>
        <w:t>toics; the original principle is rather the body, which is why it would be more correct to speak of "</w:t>
      </w:r>
      <w:proofErr w:type="spellStart"/>
      <w:r w:rsidRPr="001774A5">
        <w:rPr>
          <w:lang w:val="en-US"/>
        </w:rPr>
        <w:t>corporealism</w:t>
      </w:r>
      <w:proofErr w:type="spellEnd"/>
      <w:r>
        <w:rPr>
          <w:lang w:val="en-US"/>
        </w:rPr>
        <w:t>,"</w:t>
      </w:r>
      <w:r w:rsidRPr="001774A5">
        <w:rPr>
          <w:lang w:val="en-US"/>
        </w:rPr>
        <w:t xml:space="preserve"> as some interpreters do.</w:t>
      </w:r>
    </w:p>
    <w:p w:rsidR="00C10CDE" w:rsidRPr="00BC6C71" w:rsidRDefault="00C10CDE" w:rsidP="00810456">
      <w:pPr>
        <w:spacing w:after="0" w:line="240" w:lineRule="auto"/>
        <w:jc w:val="both"/>
        <w:rPr>
          <w:lang w:val="en-US"/>
        </w:rPr>
      </w:pPr>
      <w:r>
        <w:rPr>
          <w:lang w:val="en-US"/>
        </w:rPr>
        <w:t>Among the "F</w:t>
      </w:r>
      <w:r w:rsidRPr="00BC6C71">
        <w:rPr>
          <w:lang w:val="en-US"/>
        </w:rPr>
        <w:t>ragments of the early Stoics" (</w:t>
      </w:r>
      <w:proofErr w:type="spellStart"/>
      <w:r w:rsidRPr="0079690D">
        <w:rPr>
          <w:i/>
          <w:lang w:val="en-US"/>
        </w:rPr>
        <w:t>Stoicorum</w:t>
      </w:r>
      <w:proofErr w:type="spellEnd"/>
      <w:r w:rsidRPr="0079690D">
        <w:rPr>
          <w:i/>
          <w:lang w:val="en-US"/>
        </w:rPr>
        <w:t xml:space="preserve"> </w:t>
      </w:r>
      <w:proofErr w:type="spellStart"/>
      <w:r w:rsidRPr="0079690D">
        <w:rPr>
          <w:i/>
          <w:lang w:val="en-US"/>
        </w:rPr>
        <w:t>veterum</w:t>
      </w:r>
      <w:proofErr w:type="spellEnd"/>
      <w:r w:rsidRPr="0079690D">
        <w:rPr>
          <w:i/>
          <w:lang w:val="en-US"/>
        </w:rPr>
        <w:t xml:space="preserve"> </w:t>
      </w:r>
      <w:proofErr w:type="spellStart"/>
      <w:r w:rsidRPr="0079690D">
        <w:rPr>
          <w:i/>
          <w:lang w:val="en-US"/>
        </w:rPr>
        <w:t>fragmenta</w:t>
      </w:r>
      <w:proofErr w:type="spellEnd"/>
      <w:r w:rsidRPr="00BC6C71">
        <w:rPr>
          <w:lang w:val="en-US"/>
        </w:rPr>
        <w:t>) collected by von Arnim, there is no explicit examination of</w:t>
      </w:r>
      <w:r>
        <w:rPr>
          <w:lang w:val="en-US"/>
        </w:rPr>
        <w:t xml:space="preserve"> </w:t>
      </w:r>
      <w:r w:rsidRPr="00BC6C71">
        <w:rPr>
          <w:lang w:val="en-US"/>
        </w:rPr>
        <w:t>Aristotelian metaphysics, but the adoption of</w:t>
      </w:r>
      <w:r>
        <w:rPr>
          <w:lang w:val="en-US"/>
        </w:rPr>
        <w:t xml:space="preserve"> fundamental</w:t>
      </w:r>
      <w:r w:rsidRPr="00BC6C71">
        <w:rPr>
          <w:lang w:val="en-US"/>
        </w:rPr>
        <w:t xml:space="preserve"> concepts such as </w:t>
      </w:r>
      <w:proofErr w:type="spellStart"/>
      <w:r w:rsidRPr="0079690D">
        <w:rPr>
          <w:i/>
          <w:lang w:val="en-US"/>
        </w:rPr>
        <w:t>hyle</w:t>
      </w:r>
      <w:proofErr w:type="spellEnd"/>
      <w:r w:rsidRPr="00BC6C71">
        <w:rPr>
          <w:lang w:val="en-US"/>
        </w:rPr>
        <w:t xml:space="preserve"> and </w:t>
      </w:r>
      <w:proofErr w:type="spellStart"/>
      <w:r w:rsidRPr="0079690D">
        <w:rPr>
          <w:i/>
          <w:lang w:val="en-US"/>
        </w:rPr>
        <w:t>hypokeímenon</w:t>
      </w:r>
      <w:proofErr w:type="spellEnd"/>
      <w:r>
        <w:rPr>
          <w:lang w:val="en-US"/>
        </w:rPr>
        <w:t xml:space="preserve"> </w:t>
      </w:r>
      <w:r w:rsidRPr="00BC6C71">
        <w:rPr>
          <w:lang w:val="en-US"/>
        </w:rPr>
        <w:t>alone proves that such an analysis has taken</w:t>
      </w:r>
      <w:r>
        <w:rPr>
          <w:lang w:val="en-US"/>
        </w:rPr>
        <w:t xml:space="preserve"> place. The same applies to E</w:t>
      </w:r>
      <w:r w:rsidRPr="00BC6C71">
        <w:rPr>
          <w:lang w:val="en-US"/>
        </w:rPr>
        <w:t>picurus: for</w:t>
      </w:r>
      <w:r>
        <w:rPr>
          <w:lang w:val="en-US"/>
        </w:rPr>
        <w:t xml:space="preserve"> </w:t>
      </w:r>
      <w:proofErr w:type="spellStart"/>
      <w:r w:rsidRPr="0079690D">
        <w:rPr>
          <w:i/>
          <w:lang w:val="en-US"/>
        </w:rPr>
        <w:t>hypokeímenon</w:t>
      </w:r>
      <w:proofErr w:type="spellEnd"/>
      <w:r>
        <w:rPr>
          <w:lang w:val="en-US"/>
        </w:rPr>
        <w:t xml:space="preserve"> see Diogenes Laertius 10.</w:t>
      </w:r>
      <w:r w:rsidRPr="00BC6C71">
        <w:rPr>
          <w:lang w:val="en-US"/>
        </w:rPr>
        <w:t>50 and</w:t>
      </w:r>
      <w:r>
        <w:rPr>
          <w:lang w:val="en-US"/>
        </w:rPr>
        <w:t xml:space="preserve"> </w:t>
      </w:r>
      <w:r w:rsidRPr="00BC6C71">
        <w:rPr>
          <w:lang w:val="en-US"/>
        </w:rPr>
        <w:t xml:space="preserve">72; for </w:t>
      </w:r>
      <w:proofErr w:type="spellStart"/>
      <w:r w:rsidRPr="0079690D">
        <w:rPr>
          <w:i/>
          <w:lang w:val="en-US"/>
        </w:rPr>
        <w:t>hyle</w:t>
      </w:r>
      <w:proofErr w:type="spellEnd"/>
      <w:r w:rsidRPr="00BC6C71">
        <w:rPr>
          <w:lang w:val="en-US"/>
        </w:rPr>
        <w:t xml:space="preserve"> </w:t>
      </w:r>
      <w:r>
        <w:rPr>
          <w:lang w:val="en-US"/>
        </w:rPr>
        <w:t>ibidem, 10.93 and 112. A</w:t>
      </w:r>
      <w:r w:rsidRPr="00BC6C71">
        <w:rPr>
          <w:lang w:val="en-US"/>
        </w:rPr>
        <w:t>s we will</w:t>
      </w:r>
      <w:r>
        <w:rPr>
          <w:lang w:val="en-US"/>
        </w:rPr>
        <w:t xml:space="preserve"> see in chapter 4, S</w:t>
      </w:r>
      <w:r w:rsidRPr="00BC6C71">
        <w:rPr>
          <w:lang w:val="en-US"/>
        </w:rPr>
        <w:t xml:space="preserve">toic elements enter the </w:t>
      </w:r>
      <w:r>
        <w:rPr>
          <w:lang w:val="en-US"/>
        </w:rPr>
        <w:t>N</w:t>
      </w:r>
      <w:r w:rsidRPr="00BC6C71">
        <w:rPr>
          <w:lang w:val="en-US"/>
        </w:rPr>
        <w:t>eo</w:t>
      </w:r>
      <w:r>
        <w:rPr>
          <w:lang w:val="en-US"/>
        </w:rPr>
        <w:t>p</w:t>
      </w:r>
      <w:r w:rsidRPr="00BC6C71">
        <w:rPr>
          <w:lang w:val="en-US"/>
        </w:rPr>
        <w:t>latonic system and from there into medieval</w:t>
      </w:r>
      <w:r>
        <w:rPr>
          <w:lang w:val="en-US"/>
        </w:rPr>
        <w:t xml:space="preserve"> </w:t>
      </w:r>
      <w:r w:rsidRPr="00BC6C71">
        <w:rPr>
          <w:lang w:val="en-US"/>
        </w:rPr>
        <w:t>metaphysics (beginning with Avicenna), which</w:t>
      </w:r>
      <w:r>
        <w:rPr>
          <w:lang w:val="en-US"/>
        </w:rPr>
        <w:t xml:space="preserve"> </w:t>
      </w:r>
      <w:r w:rsidRPr="00BC6C71">
        <w:rPr>
          <w:lang w:val="en-US"/>
        </w:rPr>
        <w:t>was never purely Aristotelian</w:t>
      </w:r>
      <w:r>
        <w:rPr>
          <w:lang w:val="en-US"/>
        </w:rPr>
        <w:t xml:space="preserve"> (cf. above, pp. 45 and 47)</w:t>
      </w:r>
      <w:r w:rsidRPr="00BC6C71">
        <w:rPr>
          <w:lang w:val="en-US"/>
        </w:rPr>
        <w:t>.</w:t>
      </w:r>
    </w:p>
    <w:p w:rsidR="00C10CDE" w:rsidRDefault="00C10CDE" w:rsidP="00810456">
      <w:pPr>
        <w:spacing w:after="0" w:line="240" w:lineRule="auto"/>
        <w:jc w:val="center"/>
        <w:rPr>
          <w:rFonts w:ascii="Cambria" w:hAnsi="Cambria"/>
          <w:sz w:val="26"/>
          <w:szCs w:val="26"/>
          <w:lang w:val="en-US"/>
        </w:rPr>
      </w:pPr>
    </w:p>
    <w:p w:rsidR="00C10CDE" w:rsidRDefault="00C10CDE" w:rsidP="00810456">
      <w:pPr>
        <w:spacing w:after="0" w:line="240" w:lineRule="auto"/>
        <w:jc w:val="center"/>
        <w:rPr>
          <w:rFonts w:ascii="Cambria" w:hAnsi="Cambria"/>
          <w:sz w:val="26"/>
          <w:szCs w:val="26"/>
          <w:lang w:val="en-US"/>
        </w:rPr>
      </w:pPr>
    </w:p>
    <w:p w:rsidR="00C10CDE" w:rsidRPr="007655EB" w:rsidRDefault="00C10CDE" w:rsidP="00EA65F3">
      <w:pPr>
        <w:pStyle w:val="berschrift2"/>
        <w:rPr>
          <w:lang w:val="en-US"/>
        </w:rPr>
      </w:pPr>
      <w:r w:rsidRPr="007655EB">
        <w:rPr>
          <w:lang w:val="en-US"/>
        </w:rPr>
        <w:t>3.1. The idea of a system</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Pr="00035EC7" w:rsidRDefault="00C10CDE" w:rsidP="00810456">
      <w:pPr>
        <w:spacing w:after="0" w:line="240" w:lineRule="auto"/>
        <w:jc w:val="both"/>
        <w:rPr>
          <w:rFonts w:eastAsia="Arial Unicode MS"/>
          <w:lang w:val="en-US"/>
        </w:rPr>
      </w:pPr>
      <w:r w:rsidRPr="00035EC7">
        <w:rPr>
          <w:rFonts w:eastAsia="Arial Unicode MS"/>
          <w:lang w:val="en-US"/>
        </w:rPr>
        <w:t xml:space="preserve">The decisive competitive advantage of the Stoics and Epicureans over the Peripatetics was probably that they had to offer a uniform </w:t>
      </w:r>
      <w:r w:rsidRPr="007D0D2F">
        <w:rPr>
          <w:rFonts w:eastAsia="Arial Unicode MS"/>
          <w:i/>
          <w:lang w:val="en-US"/>
        </w:rPr>
        <w:t>Weltanschauung</w:t>
      </w:r>
      <w:r w:rsidRPr="00035EC7">
        <w:rPr>
          <w:rFonts w:eastAsia="Arial Unicode MS"/>
          <w:lang w:val="en-US"/>
        </w:rPr>
        <w:t>, which was completely lacking among the successors of Aristotle.</w:t>
      </w:r>
    </w:p>
    <w:p w:rsidR="00C10CDE" w:rsidRPr="00035EC7" w:rsidRDefault="00C10CDE" w:rsidP="00810456">
      <w:pPr>
        <w:spacing w:after="0" w:line="240" w:lineRule="auto"/>
        <w:jc w:val="both"/>
        <w:rPr>
          <w:rFonts w:eastAsia="Arial Unicode MS"/>
          <w:lang w:val="en-US"/>
        </w:rPr>
      </w:pPr>
      <w:proofErr w:type="spellStart"/>
      <w:r w:rsidRPr="00035EC7">
        <w:rPr>
          <w:rFonts w:eastAsia="Arial Unicode MS"/>
          <w:lang w:val="en-US"/>
        </w:rPr>
        <w:t>Hellmut</w:t>
      </w:r>
      <w:proofErr w:type="spellEnd"/>
      <w:r w:rsidRPr="00035EC7">
        <w:rPr>
          <w:rFonts w:eastAsia="Arial Unicode MS"/>
          <w:lang w:val="en-US"/>
        </w:rPr>
        <w:t xml:space="preserve"> </w:t>
      </w:r>
      <w:proofErr w:type="spellStart"/>
      <w:r w:rsidRPr="00035EC7">
        <w:rPr>
          <w:rFonts w:eastAsia="Arial Unicode MS"/>
          <w:lang w:val="en-US"/>
        </w:rPr>
        <w:t>Flashar</w:t>
      </w:r>
      <w:proofErr w:type="spellEnd"/>
      <w:r w:rsidRPr="00035EC7">
        <w:rPr>
          <w:rFonts w:eastAsia="Arial Unicode MS"/>
          <w:lang w:val="en-US"/>
        </w:rPr>
        <w:t xml:space="preserve"> (p. 388) describes the decline of </w:t>
      </w:r>
      <w:r>
        <w:rPr>
          <w:rFonts w:eastAsia="Arial Unicode MS"/>
          <w:lang w:val="en-US"/>
        </w:rPr>
        <w:t xml:space="preserve">the </w:t>
      </w:r>
      <w:proofErr w:type="spellStart"/>
      <w:r w:rsidRPr="00035EC7">
        <w:rPr>
          <w:rFonts w:eastAsia="Arial Unicode MS"/>
          <w:lang w:val="en-US"/>
        </w:rPr>
        <w:t>Peripatos</w:t>
      </w:r>
      <w:proofErr w:type="spellEnd"/>
      <w:r w:rsidRPr="00035EC7">
        <w:rPr>
          <w:rFonts w:eastAsia="Arial Unicode MS"/>
          <w:lang w:val="en-US"/>
        </w:rPr>
        <w:t xml:space="preserve"> as follows: "While </w:t>
      </w:r>
      <w:proofErr w:type="spellStart"/>
      <w:r w:rsidRPr="00035EC7">
        <w:rPr>
          <w:rFonts w:eastAsia="Arial Unicode MS"/>
          <w:lang w:val="en-US"/>
        </w:rPr>
        <w:t>Theophrast's</w:t>
      </w:r>
      <w:proofErr w:type="spellEnd"/>
      <w:r w:rsidRPr="00035EC7">
        <w:rPr>
          <w:rFonts w:eastAsia="Arial Unicode MS"/>
          <w:lang w:val="en-US"/>
        </w:rPr>
        <w:t xml:space="preserve"> work is already characterized by a much stronger disintegration of its sub-areas than Aristotle's, the name </w:t>
      </w:r>
      <w:r w:rsidRPr="00035EC7">
        <w:rPr>
          <w:lang w:val="en-US"/>
        </w:rPr>
        <w:t xml:space="preserve">ὁ </w:t>
      </w:r>
      <w:proofErr w:type="spellStart"/>
      <w:r w:rsidRPr="00035EC7">
        <w:rPr>
          <w:rFonts w:cs="Calibri"/>
          <w:lang w:val="en-US"/>
        </w:rPr>
        <w:t>φ</w:t>
      </w:r>
      <w:r w:rsidRPr="00035EC7">
        <w:rPr>
          <w:rFonts w:eastAsia="Arial Unicode MS" w:cs="Calibri"/>
          <w:lang w:val="en-US"/>
        </w:rPr>
        <w:t>υ</w:t>
      </w:r>
      <w:r w:rsidRPr="00035EC7">
        <w:rPr>
          <w:rFonts w:cs="Calibri"/>
          <w:lang w:val="en-US"/>
        </w:rPr>
        <w:t>σικ</w:t>
      </w:r>
      <w:r w:rsidRPr="00035EC7">
        <w:rPr>
          <w:lang w:val="en-US"/>
        </w:rPr>
        <w:t>ό</w:t>
      </w:r>
      <w:r w:rsidRPr="00035EC7">
        <w:rPr>
          <w:rFonts w:cs="Calibri"/>
          <w:lang w:val="en-US"/>
        </w:rPr>
        <w:t>ς</w:t>
      </w:r>
      <w:proofErr w:type="spellEnd"/>
      <w:r w:rsidRPr="00035EC7">
        <w:rPr>
          <w:lang w:val="en-US"/>
        </w:rPr>
        <w:t xml:space="preserve"> ("the physicist"</w:t>
      </w:r>
      <w:r w:rsidRPr="00035EC7">
        <w:rPr>
          <w:rFonts w:eastAsia="Arial Unicode MS"/>
          <w:lang w:val="en-US"/>
        </w:rPr>
        <w:t xml:space="preserve">) of </w:t>
      </w:r>
      <w:proofErr w:type="spellStart"/>
      <w:r w:rsidRPr="00035EC7">
        <w:rPr>
          <w:rFonts w:eastAsia="Arial Unicode MS"/>
          <w:lang w:val="en-US"/>
        </w:rPr>
        <w:t>Theophrast's</w:t>
      </w:r>
      <w:proofErr w:type="spellEnd"/>
      <w:r w:rsidRPr="00035EC7">
        <w:rPr>
          <w:rFonts w:eastAsia="Arial Unicode MS"/>
          <w:lang w:val="en-US"/>
        </w:rPr>
        <w:t xml:space="preserve"> successor </w:t>
      </w:r>
      <w:proofErr w:type="spellStart"/>
      <w:r w:rsidRPr="00035EC7">
        <w:rPr>
          <w:rFonts w:eastAsia="Arial Unicode MS"/>
          <w:lang w:val="en-US"/>
        </w:rPr>
        <w:t>Strato</w:t>
      </w:r>
      <w:proofErr w:type="spellEnd"/>
      <w:r w:rsidRPr="00035EC7">
        <w:rPr>
          <w:rFonts w:eastAsia="Arial Unicode MS"/>
          <w:lang w:val="en-US"/>
        </w:rPr>
        <w:t xml:space="preserve"> of </w:t>
      </w:r>
      <w:proofErr w:type="spellStart"/>
      <w:r w:rsidRPr="00035EC7">
        <w:rPr>
          <w:rFonts w:eastAsia="Arial Unicode MS"/>
          <w:lang w:val="en-US"/>
        </w:rPr>
        <w:t>Lampsacus</w:t>
      </w:r>
      <w:proofErr w:type="spellEnd"/>
      <w:r w:rsidRPr="00035EC7">
        <w:rPr>
          <w:rFonts w:eastAsia="Arial Unicode MS"/>
          <w:lang w:val="en-US"/>
        </w:rPr>
        <w:t xml:space="preserve"> expresses a renunciation of an ontology that could supply an unifying foundation for the individual disciplines. With </w:t>
      </w:r>
      <w:proofErr w:type="spellStart"/>
      <w:r w:rsidRPr="00035EC7">
        <w:rPr>
          <w:rFonts w:eastAsia="Arial Unicode MS"/>
          <w:lang w:val="en-US"/>
        </w:rPr>
        <w:t>Lyco</w:t>
      </w:r>
      <w:proofErr w:type="spellEnd"/>
      <w:r w:rsidRPr="00035EC7">
        <w:rPr>
          <w:rFonts w:eastAsia="Arial Unicode MS"/>
          <w:lang w:val="en-US"/>
        </w:rPr>
        <w:t xml:space="preserve">, on whom the </w:t>
      </w:r>
      <w:proofErr w:type="spellStart"/>
      <w:r w:rsidRPr="00035EC7">
        <w:rPr>
          <w:rFonts w:eastAsia="Arial Unicode MS"/>
          <w:lang w:val="en-US"/>
        </w:rPr>
        <w:t>scholarchate</w:t>
      </w:r>
      <w:proofErr w:type="spellEnd"/>
      <w:r w:rsidRPr="00035EC7">
        <w:rPr>
          <w:rFonts w:eastAsia="Arial Unicode MS"/>
          <w:lang w:val="en-US"/>
        </w:rPr>
        <w:t xml:space="preserve"> fell out of sheer </w:t>
      </w:r>
      <w:r w:rsidRPr="00035EC7">
        <w:rPr>
          <w:rFonts w:eastAsia="Arial Unicode MS"/>
          <w:lang w:val="en-US"/>
        </w:rPr>
        <w:lastRenderedPageBreak/>
        <w:t xml:space="preserve">embarrassment, a philosophical decline in the level of the </w:t>
      </w:r>
      <w:proofErr w:type="spellStart"/>
      <w:r w:rsidRPr="00035EC7">
        <w:rPr>
          <w:rFonts w:eastAsia="Arial Unicode MS"/>
          <w:lang w:val="en-US"/>
        </w:rPr>
        <w:t>Peripatos</w:t>
      </w:r>
      <w:proofErr w:type="spellEnd"/>
      <w:r w:rsidRPr="00035EC7">
        <w:rPr>
          <w:rFonts w:eastAsia="Arial Unicode MS"/>
          <w:lang w:val="en-US"/>
        </w:rPr>
        <w:t xml:space="preserve"> set in, which did not exist at the other Hellenistic schools."</w:t>
      </w:r>
    </w:p>
    <w:p w:rsidR="00C10CDE" w:rsidRPr="00035EC7" w:rsidRDefault="00C10CDE" w:rsidP="00810456">
      <w:pPr>
        <w:spacing w:after="0" w:line="240" w:lineRule="auto"/>
        <w:jc w:val="both"/>
        <w:rPr>
          <w:lang w:val="en-US"/>
        </w:rPr>
      </w:pPr>
      <w:r w:rsidRPr="00035EC7">
        <w:rPr>
          <w:lang w:val="en-US"/>
        </w:rPr>
        <w:t xml:space="preserve">The Stoics used the term "system" for this uniformity, which was to become so important in modern times (since Descartes' demand for mathematical stringency); see </w:t>
      </w:r>
      <w:proofErr w:type="spellStart"/>
      <w:r w:rsidRPr="00035EC7">
        <w:rPr>
          <w:lang w:val="en-US"/>
        </w:rPr>
        <w:t>Sextus</w:t>
      </w:r>
      <w:proofErr w:type="spellEnd"/>
      <w:r w:rsidRPr="00035EC7">
        <w:rPr>
          <w:lang w:val="en-US"/>
        </w:rPr>
        <w:t xml:space="preserve"> Empiricus, </w:t>
      </w:r>
      <w:proofErr w:type="spellStart"/>
      <w:r w:rsidRPr="00035EC7">
        <w:rPr>
          <w:i/>
          <w:lang w:val="en-US"/>
        </w:rPr>
        <w:t>Adversus</w:t>
      </w:r>
      <w:proofErr w:type="spellEnd"/>
      <w:r w:rsidRPr="00035EC7">
        <w:rPr>
          <w:i/>
          <w:lang w:val="en-US"/>
        </w:rPr>
        <w:t xml:space="preserve"> </w:t>
      </w:r>
      <w:proofErr w:type="spellStart"/>
      <w:r w:rsidRPr="00035EC7">
        <w:rPr>
          <w:i/>
          <w:lang w:val="en-US"/>
        </w:rPr>
        <w:t>mathematicos</w:t>
      </w:r>
      <w:proofErr w:type="spellEnd"/>
      <w:r w:rsidRPr="00035EC7">
        <w:rPr>
          <w:lang w:val="en-US"/>
        </w:rPr>
        <w:t xml:space="preserve"> 7.40 (= </w:t>
      </w:r>
      <w:proofErr w:type="spellStart"/>
      <w:r w:rsidRPr="00035EC7">
        <w:rPr>
          <w:lang w:val="en-US"/>
        </w:rPr>
        <w:t>SVF</w:t>
      </w:r>
      <w:proofErr w:type="spellEnd"/>
      <w:r w:rsidRPr="00035EC7">
        <w:rPr>
          <w:lang w:val="en-US"/>
        </w:rPr>
        <w:t xml:space="preserve"> 2</w:t>
      </w:r>
      <w:r>
        <w:rPr>
          <w:lang w:val="en-US"/>
        </w:rPr>
        <w:t>.</w:t>
      </w:r>
      <w:r w:rsidRPr="00035EC7">
        <w:rPr>
          <w:lang w:val="en-US"/>
        </w:rPr>
        <w:t>42, 28-29):</w:t>
      </w:r>
    </w:p>
    <w:p w:rsidR="00C10CDE" w:rsidRPr="0065196C" w:rsidRDefault="00C10CDE" w:rsidP="00810456">
      <w:pPr>
        <w:spacing w:after="0" w:line="240" w:lineRule="auto"/>
        <w:jc w:val="both"/>
        <w:rPr>
          <w:noProof/>
          <w:lang w:val="en-US"/>
        </w:rPr>
      </w:pPr>
      <w:r>
        <w:rPr>
          <w:noProof/>
          <w:lang w:val="el-GR"/>
        </w:rPr>
        <w:t>ἡ</w:t>
      </w:r>
      <w:r w:rsidRPr="00027574">
        <w:rPr>
          <w:noProof/>
          <w:lang w:val="en-US"/>
        </w:rPr>
        <w:t xml:space="preserve"> </w:t>
      </w:r>
      <w:r>
        <w:rPr>
          <w:noProof/>
          <w:lang w:val="el-GR"/>
        </w:rPr>
        <w:t>δὲ</w:t>
      </w:r>
      <w:r w:rsidRPr="00027574">
        <w:rPr>
          <w:noProof/>
          <w:lang w:val="en-US"/>
        </w:rPr>
        <w:t xml:space="preserve"> </w:t>
      </w:r>
      <w:r>
        <w:rPr>
          <w:noProof/>
          <w:lang w:val="el-GR"/>
        </w:rPr>
        <w:t>ἀλήθεια</w:t>
      </w:r>
      <w:r w:rsidRPr="00027574">
        <w:rPr>
          <w:noProof/>
          <w:lang w:val="en-US"/>
        </w:rPr>
        <w:t xml:space="preserve"> </w:t>
      </w:r>
      <w:r>
        <w:rPr>
          <w:noProof/>
          <w:lang w:val="el-GR"/>
        </w:rPr>
        <w:t>ὡς</w:t>
      </w:r>
      <w:r w:rsidRPr="00027574">
        <w:rPr>
          <w:noProof/>
          <w:lang w:val="en-US"/>
        </w:rPr>
        <w:t xml:space="preserve"> </w:t>
      </w:r>
      <w:r>
        <w:rPr>
          <w:noProof/>
          <w:lang w:val="el-GR"/>
        </w:rPr>
        <w:t>ἂν</w:t>
      </w:r>
      <w:r w:rsidRPr="00027574">
        <w:rPr>
          <w:noProof/>
          <w:lang w:val="en-US"/>
        </w:rPr>
        <w:t xml:space="preserve"> </w:t>
      </w:r>
      <w:r>
        <w:rPr>
          <w:noProof/>
          <w:lang w:val="el-GR"/>
        </w:rPr>
        <w:t>ἐπιστήμη</w:t>
      </w:r>
      <w:r w:rsidRPr="00027574">
        <w:rPr>
          <w:noProof/>
          <w:lang w:val="en-US"/>
        </w:rPr>
        <w:t xml:space="preserve"> </w:t>
      </w:r>
      <w:r>
        <w:rPr>
          <w:noProof/>
          <w:lang w:val="el-GR"/>
        </w:rPr>
        <w:t>καθεστηκυῖα</w:t>
      </w:r>
      <w:r w:rsidRPr="00027574">
        <w:rPr>
          <w:noProof/>
          <w:lang w:val="en-US"/>
        </w:rPr>
        <w:t xml:space="preserve"> </w:t>
      </w:r>
      <w:r>
        <w:rPr>
          <w:noProof/>
          <w:lang w:val="el-GR"/>
        </w:rPr>
        <w:t>τοὐναντίον</w:t>
      </w:r>
      <w:r w:rsidRPr="00027574">
        <w:rPr>
          <w:noProof/>
          <w:lang w:val="en-US"/>
        </w:rPr>
        <w:t xml:space="preserve"> </w:t>
      </w:r>
      <w:r>
        <w:rPr>
          <w:noProof/>
          <w:lang w:val="el-GR"/>
        </w:rPr>
        <w:t>συστηματική</w:t>
      </w:r>
      <w:r w:rsidRPr="00027574">
        <w:rPr>
          <w:noProof/>
          <w:lang w:val="en-US"/>
        </w:rPr>
        <w:t xml:space="preserve"> </w:t>
      </w:r>
      <w:r>
        <w:rPr>
          <w:noProof/>
          <w:lang w:val="el-GR"/>
        </w:rPr>
        <w:t>τε</w:t>
      </w:r>
      <w:r w:rsidRPr="00027574">
        <w:rPr>
          <w:noProof/>
          <w:lang w:val="en-US"/>
        </w:rPr>
        <w:t xml:space="preserve"> </w:t>
      </w:r>
      <w:r>
        <w:rPr>
          <w:noProof/>
          <w:lang w:val="el-GR"/>
        </w:rPr>
        <w:t>καὶ</w:t>
      </w:r>
      <w:r w:rsidRPr="00027574">
        <w:rPr>
          <w:noProof/>
          <w:lang w:val="en-US"/>
        </w:rPr>
        <w:t xml:space="preserve"> </w:t>
      </w:r>
      <w:r>
        <w:rPr>
          <w:noProof/>
          <w:lang w:val="el-GR"/>
        </w:rPr>
        <w:t>πλειόνων</w:t>
      </w:r>
      <w:r w:rsidRPr="00027574">
        <w:rPr>
          <w:noProof/>
          <w:lang w:val="en-US"/>
        </w:rPr>
        <w:t xml:space="preserve"> </w:t>
      </w:r>
      <w:r>
        <w:rPr>
          <w:noProof/>
          <w:lang w:val="el-GR"/>
        </w:rPr>
        <w:t>ἄθροισμα</w:t>
      </w:r>
      <w:r w:rsidRPr="00027574">
        <w:rPr>
          <w:noProof/>
          <w:lang w:val="en-US"/>
        </w:rPr>
        <w:t xml:space="preserve"> </w:t>
      </w:r>
      <w:r>
        <w:rPr>
          <w:noProof/>
          <w:lang w:val="el-GR"/>
        </w:rPr>
        <w:t>τυγχάνειν</w:t>
      </w:r>
      <w:r w:rsidRPr="00027574">
        <w:rPr>
          <w:noProof/>
          <w:lang w:val="en-US"/>
        </w:rPr>
        <w:t xml:space="preserve"> </w:t>
      </w:r>
      <w:r>
        <w:rPr>
          <w:noProof/>
          <w:lang w:val="el-GR"/>
        </w:rPr>
        <w:t>ὑπείληπται</w:t>
      </w:r>
      <w:r w:rsidRPr="00027574">
        <w:rPr>
          <w:noProof/>
          <w:lang w:val="en-US"/>
        </w:rPr>
        <w:t>.</w:t>
      </w:r>
    </w:p>
    <w:p w:rsidR="00C10CDE" w:rsidRPr="0065196C" w:rsidRDefault="00C10CDE" w:rsidP="00810456">
      <w:pPr>
        <w:spacing w:after="0" w:line="240" w:lineRule="auto"/>
        <w:jc w:val="both"/>
        <w:rPr>
          <w:noProof/>
          <w:lang w:val="en-US"/>
        </w:rPr>
      </w:pPr>
      <w:r w:rsidRPr="0065196C">
        <w:rPr>
          <w:noProof/>
          <w:lang w:val="en-US"/>
        </w:rPr>
        <w:t>("Truth, as consisting in science, is on the contrary [scilicet in opposition to the simple true statement] conceived to be of composite nature and a collection of several elements.")</w:t>
      </w:r>
    </w:p>
    <w:p w:rsidR="00C10CDE" w:rsidRPr="0065196C" w:rsidRDefault="00C10CDE" w:rsidP="00810456">
      <w:pPr>
        <w:spacing w:after="0" w:line="240" w:lineRule="auto"/>
        <w:jc w:val="both"/>
        <w:rPr>
          <w:lang w:val="en-US"/>
        </w:rPr>
      </w:pPr>
      <w:r w:rsidRPr="0065196C">
        <w:rPr>
          <w:lang w:val="en-US"/>
        </w:rPr>
        <w:t>Leibniz, who published his philosophical program under the title '</w:t>
      </w:r>
      <w:proofErr w:type="spellStart"/>
      <w:r w:rsidRPr="0065196C">
        <w:rPr>
          <w:lang w:val="en-US"/>
        </w:rPr>
        <w:t>Système</w:t>
      </w:r>
      <w:proofErr w:type="spellEnd"/>
      <w:r w:rsidRPr="0065196C">
        <w:rPr>
          <w:lang w:val="en-US"/>
        </w:rPr>
        <w:t xml:space="preserve"> nouveau de la nature et de la communication des substances, </w:t>
      </w:r>
      <w:proofErr w:type="spellStart"/>
      <w:r w:rsidRPr="0065196C">
        <w:rPr>
          <w:lang w:val="en-US"/>
        </w:rPr>
        <w:t>aussi</w:t>
      </w:r>
      <w:proofErr w:type="spellEnd"/>
      <w:r w:rsidRPr="0065196C">
        <w:rPr>
          <w:lang w:val="en-US"/>
        </w:rPr>
        <w:t xml:space="preserve"> bien que </w:t>
      </w:r>
      <w:proofErr w:type="spellStart"/>
      <w:r w:rsidRPr="0065196C">
        <w:rPr>
          <w:lang w:val="en-US"/>
        </w:rPr>
        <w:t>del'union</w:t>
      </w:r>
      <w:proofErr w:type="spellEnd"/>
      <w:r w:rsidRPr="0065196C">
        <w:rPr>
          <w:lang w:val="en-US"/>
        </w:rPr>
        <w:t xml:space="preserve"> </w:t>
      </w:r>
      <w:proofErr w:type="spellStart"/>
      <w:r w:rsidRPr="0065196C">
        <w:rPr>
          <w:lang w:val="en-US"/>
        </w:rPr>
        <w:t>qu'il</w:t>
      </w:r>
      <w:proofErr w:type="spellEnd"/>
      <w:r w:rsidRPr="0065196C">
        <w:rPr>
          <w:lang w:val="en-US"/>
        </w:rPr>
        <w:t xml:space="preserve"> y a entre </w:t>
      </w:r>
      <w:proofErr w:type="spellStart"/>
      <w:r w:rsidRPr="0065196C">
        <w:rPr>
          <w:lang w:val="en-US"/>
        </w:rPr>
        <w:t>l'âme</w:t>
      </w:r>
      <w:proofErr w:type="spellEnd"/>
      <w:r w:rsidRPr="0065196C">
        <w:rPr>
          <w:lang w:val="en-US"/>
        </w:rPr>
        <w:t xml:space="preserve"> et le corps' in 1695, speaks of "mon </w:t>
      </w:r>
      <w:proofErr w:type="spellStart"/>
      <w:r w:rsidRPr="0065196C">
        <w:rPr>
          <w:lang w:val="en-US"/>
        </w:rPr>
        <w:t>système</w:t>
      </w:r>
      <w:proofErr w:type="spellEnd"/>
      <w:r w:rsidRPr="0065196C">
        <w:rPr>
          <w:lang w:val="en-US"/>
        </w:rPr>
        <w:t>" with regard to his own theory and also describes competing theories as "systems".</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 xml:space="preserve">3.2. The common </w:t>
      </w:r>
      <w:r>
        <w:rPr>
          <w:lang w:val="en-US"/>
        </w:rPr>
        <w:t>fundamental</w:t>
      </w:r>
      <w:r w:rsidRPr="0065196C">
        <w:rPr>
          <w:lang w:val="en-US"/>
        </w:rPr>
        <w:t xml:space="preserve"> assumption of Stoics and Epicureans</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Both schools agree that nothing incorporeal can exist, that is, in the equation of being with corporeality. It is unanimously justified by the fact that only b</w:t>
      </w:r>
      <w:r>
        <w:rPr>
          <w:lang w:val="en-US"/>
        </w:rPr>
        <w:t>odies can be active and passive</w:t>
      </w:r>
      <w:r w:rsidRPr="0065196C">
        <w:rPr>
          <w:lang w:val="en-US"/>
        </w:rPr>
        <w:t>.</w:t>
      </w:r>
    </w:p>
    <w:p w:rsidR="00C10CDE" w:rsidRPr="0065196C" w:rsidRDefault="00C10CDE" w:rsidP="00810456">
      <w:pPr>
        <w:spacing w:after="0" w:line="240" w:lineRule="auto"/>
        <w:jc w:val="both"/>
        <w:rPr>
          <w:lang w:val="en-US"/>
        </w:rPr>
      </w:pPr>
      <w:r w:rsidRPr="0065196C">
        <w:rPr>
          <w:lang w:val="en-US"/>
        </w:rPr>
        <w:t>"Nothing appears more striking to a reader fresh from the study of Plato or Aristotle than the startling con</w:t>
      </w:r>
      <w:r>
        <w:rPr>
          <w:lang w:val="en-US"/>
        </w:rPr>
        <w:t>trast presented thereto by the m</w:t>
      </w:r>
      <w:r w:rsidRPr="0065196C">
        <w:rPr>
          <w:lang w:val="en-US"/>
        </w:rPr>
        <w:t>aterialism of the Stoics. Whi</w:t>
      </w:r>
      <w:r>
        <w:rPr>
          <w:lang w:val="en-US"/>
        </w:rPr>
        <w:t>lst so far following Plato [</w:t>
      </w:r>
      <w:r w:rsidRPr="0065196C">
        <w:rPr>
          <w:lang w:val="en-US"/>
        </w:rPr>
        <w:t xml:space="preserve">note: </w:t>
      </w:r>
      <w:proofErr w:type="spellStart"/>
      <w:r w:rsidRPr="0065196C">
        <w:rPr>
          <w:i/>
          <w:lang w:val="en-US"/>
        </w:rPr>
        <w:t>Sophista</w:t>
      </w:r>
      <w:proofErr w:type="spellEnd"/>
      <w:r w:rsidRPr="0065196C">
        <w:rPr>
          <w:lang w:val="en-US"/>
        </w:rPr>
        <w:t xml:space="preserve"> </w:t>
      </w:r>
      <w:proofErr w:type="spellStart"/>
      <w:r w:rsidRPr="0065196C">
        <w:rPr>
          <w:lang w:val="en-US"/>
        </w:rPr>
        <w:t>247d</w:t>
      </w:r>
      <w:proofErr w:type="spellEnd"/>
      <w:r w:rsidRPr="0065196C">
        <w:rPr>
          <w:lang w:val="en-US"/>
        </w:rPr>
        <w:t>] as to define a real thing to be anything possessing the capacity of acting or being acted upon, the Stoics nevertheless restricted the possession of this power to bodies."</w:t>
      </w:r>
      <w:r>
        <w:rPr>
          <w:lang w:val="en-US"/>
        </w:rPr>
        <w:t xml:space="preserve"> (Zeller III/1, p. 119)</w:t>
      </w:r>
    </w:p>
    <w:p w:rsidR="00C10CDE" w:rsidRPr="0065196C" w:rsidRDefault="00C10CDE" w:rsidP="00810456">
      <w:pPr>
        <w:spacing w:after="0" w:line="240" w:lineRule="auto"/>
        <w:jc w:val="both"/>
        <w:rPr>
          <w:lang w:val="en-US"/>
        </w:rPr>
      </w:pPr>
      <w:r w:rsidRPr="0065196C">
        <w:rPr>
          <w:lang w:val="en-US"/>
        </w:rPr>
        <w:t xml:space="preserve">Cf. Cicero, </w:t>
      </w:r>
      <w:proofErr w:type="spellStart"/>
      <w:r w:rsidRPr="007D0D2F">
        <w:rPr>
          <w:i/>
          <w:lang w:val="en-US"/>
        </w:rPr>
        <w:t>Academici</w:t>
      </w:r>
      <w:proofErr w:type="spellEnd"/>
      <w:r w:rsidRPr="007D0D2F">
        <w:rPr>
          <w:i/>
          <w:lang w:val="en-US"/>
        </w:rPr>
        <w:t xml:space="preserve"> libri</w:t>
      </w:r>
      <w:r w:rsidRPr="0065196C">
        <w:rPr>
          <w:lang w:val="en-US"/>
        </w:rPr>
        <w:t xml:space="preserve"> 39 (= </w:t>
      </w:r>
      <w:proofErr w:type="spellStart"/>
      <w:r w:rsidRPr="0065196C">
        <w:rPr>
          <w:lang w:val="en-US"/>
        </w:rPr>
        <w:t>SVF</w:t>
      </w:r>
      <w:proofErr w:type="spellEnd"/>
      <w:r w:rsidRPr="0065196C">
        <w:rPr>
          <w:lang w:val="en-US"/>
        </w:rPr>
        <w:t xml:space="preserve"> </w:t>
      </w:r>
      <w:r>
        <w:rPr>
          <w:lang w:val="en-US"/>
        </w:rPr>
        <w:t>1.</w:t>
      </w:r>
      <w:r w:rsidRPr="0065196C">
        <w:rPr>
          <w:lang w:val="en-US"/>
        </w:rPr>
        <w:t>25, 34-38):</w:t>
      </w:r>
    </w:p>
    <w:p w:rsidR="00C10CDE" w:rsidRPr="0065196C" w:rsidRDefault="00C10CDE" w:rsidP="00810456">
      <w:pPr>
        <w:spacing w:after="0" w:line="240" w:lineRule="auto"/>
        <w:jc w:val="both"/>
        <w:rPr>
          <w:lang w:val="en-US"/>
        </w:rPr>
      </w:pPr>
      <w:r w:rsidRPr="0065196C">
        <w:rPr>
          <w:lang w:val="en-US"/>
        </w:rPr>
        <w:t>"</w:t>
      </w:r>
      <w:proofErr w:type="spellStart"/>
      <w:r w:rsidRPr="0065196C">
        <w:rPr>
          <w:lang w:val="en-US"/>
        </w:rPr>
        <w:t>Discrepabat</w:t>
      </w:r>
      <w:proofErr w:type="spellEnd"/>
      <w:r w:rsidRPr="0065196C">
        <w:rPr>
          <w:lang w:val="en-US"/>
        </w:rPr>
        <w:t xml:space="preserve"> </w:t>
      </w:r>
      <w:proofErr w:type="spellStart"/>
      <w:r w:rsidRPr="0065196C">
        <w:rPr>
          <w:lang w:val="en-US"/>
        </w:rPr>
        <w:t>etiam</w:t>
      </w:r>
      <w:proofErr w:type="spellEnd"/>
      <w:r w:rsidRPr="0065196C">
        <w:rPr>
          <w:lang w:val="en-US"/>
        </w:rPr>
        <w:t xml:space="preserve"> ab </w:t>
      </w:r>
      <w:proofErr w:type="spellStart"/>
      <w:r w:rsidRPr="0065196C">
        <w:rPr>
          <w:lang w:val="en-US"/>
        </w:rPr>
        <w:t>iisdem</w:t>
      </w:r>
      <w:proofErr w:type="spellEnd"/>
      <w:r w:rsidRPr="0065196C">
        <w:rPr>
          <w:lang w:val="en-US"/>
        </w:rPr>
        <w:t xml:space="preserve"> (scilicet Zeno a </w:t>
      </w:r>
      <w:proofErr w:type="spellStart"/>
      <w:r w:rsidRPr="0065196C">
        <w:rPr>
          <w:lang w:val="en-US"/>
        </w:rPr>
        <w:t>Peripateticis</w:t>
      </w:r>
      <w:proofErr w:type="spellEnd"/>
      <w:r w:rsidRPr="0065196C">
        <w:rPr>
          <w:lang w:val="en-US"/>
        </w:rPr>
        <w:t xml:space="preserve"> et </w:t>
      </w:r>
      <w:proofErr w:type="spellStart"/>
      <w:r w:rsidRPr="0065196C">
        <w:rPr>
          <w:lang w:val="en-US"/>
        </w:rPr>
        <w:t>Academicis</w:t>
      </w:r>
      <w:proofErr w:type="spellEnd"/>
      <w:r w:rsidRPr="0065196C">
        <w:rPr>
          <w:lang w:val="en-US"/>
        </w:rPr>
        <w:t xml:space="preserve">), quod </w:t>
      </w:r>
      <w:proofErr w:type="spellStart"/>
      <w:r w:rsidRPr="0065196C">
        <w:rPr>
          <w:lang w:val="en-US"/>
        </w:rPr>
        <w:t>nullo</w:t>
      </w:r>
      <w:proofErr w:type="spellEnd"/>
      <w:r w:rsidRPr="0065196C">
        <w:rPr>
          <w:lang w:val="en-US"/>
        </w:rPr>
        <w:t xml:space="preserve"> modo </w:t>
      </w:r>
      <w:proofErr w:type="spellStart"/>
      <w:r w:rsidRPr="0065196C">
        <w:rPr>
          <w:lang w:val="en-US"/>
        </w:rPr>
        <w:t>arbitrabatur</w:t>
      </w:r>
      <w:proofErr w:type="spellEnd"/>
      <w:r w:rsidRPr="0065196C">
        <w:rPr>
          <w:lang w:val="en-US"/>
        </w:rPr>
        <w:t xml:space="preserve"> </w:t>
      </w:r>
      <w:proofErr w:type="spellStart"/>
      <w:r w:rsidRPr="0065196C">
        <w:rPr>
          <w:lang w:val="en-US"/>
        </w:rPr>
        <w:t>quidquam</w:t>
      </w:r>
      <w:proofErr w:type="spellEnd"/>
      <w:r w:rsidRPr="0065196C">
        <w:rPr>
          <w:lang w:val="en-US"/>
        </w:rPr>
        <w:t xml:space="preserve"> </w:t>
      </w:r>
      <w:proofErr w:type="spellStart"/>
      <w:r w:rsidRPr="0065196C">
        <w:rPr>
          <w:lang w:val="en-US"/>
        </w:rPr>
        <w:t>effici</w:t>
      </w:r>
      <w:proofErr w:type="spellEnd"/>
      <w:r w:rsidRPr="0065196C">
        <w:rPr>
          <w:lang w:val="en-US"/>
        </w:rPr>
        <w:t xml:space="preserve"> posse ab </w:t>
      </w:r>
      <w:proofErr w:type="spellStart"/>
      <w:r w:rsidRPr="0065196C">
        <w:rPr>
          <w:lang w:val="en-US"/>
        </w:rPr>
        <w:t>ea</w:t>
      </w:r>
      <w:proofErr w:type="spellEnd"/>
      <w:r w:rsidRPr="0065196C">
        <w:rPr>
          <w:lang w:val="en-US"/>
        </w:rPr>
        <w:t xml:space="preserve">, </w:t>
      </w:r>
      <w:proofErr w:type="spellStart"/>
      <w:r w:rsidRPr="0065196C">
        <w:rPr>
          <w:lang w:val="en-US"/>
        </w:rPr>
        <w:t>quae</w:t>
      </w:r>
      <w:proofErr w:type="spellEnd"/>
      <w:r w:rsidRPr="0065196C">
        <w:rPr>
          <w:lang w:val="en-US"/>
        </w:rPr>
        <w:t xml:space="preserve"> </w:t>
      </w:r>
      <w:proofErr w:type="spellStart"/>
      <w:r w:rsidRPr="0065196C">
        <w:rPr>
          <w:lang w:val="en-US"/>
        </w:rPr>
        <w:t>expers</w:t>
      </w:r>
      <w:proofErr w:type="spellEnd"/>
      <w:r w:rsidRPr="0065196C">
        <w:rPr>
          <w:lang w:val="en-US"/>
        </w:rPr>
        <w:t xml:space="preserve"> </w:t>
      </w:r>
      <w:proofErr w:type="spellStart"/>
      <w:r w:rsidRPr="0065196C">
        <w:rPr>
          <w:lang w:val="en-US"/>
        </w:rPr>
        <w:t>esset</w:t>
      </w:r>
      <w:proofErr w:type="spellEnd"/>
      <w:r w:rsidRPr="0065196C">
        <w:rPr>
          <w:lang w:val="en-US"/>
        </w:rPr>
        <w:t xml:space="preserve"> corporis […], </w:t>
      </w:r>
      <w:proofErr w:type="spellStart"/>
      <w:r w:rsidRPr="0065196C">
        <w:rPr>
          <w:lang w:val="en-US"/>
        </w:rPr>
        <w:t>nec</w:t>
      </w:r>
      <w:proofErr w:type="spellEnd"/>
      <w:r w:rsidRPr="0065196C">
        <w:rPr>
          <w:lang w:val="en-US"/>
        </w:rPr>
        <w:t xml:space="preserve"> </w:t>
      </w:r>
      <w:proofErr w:type="spellStart"/>
      <w:r w:rsidRPr="0065196C">
        <w:rPr>
          <w:lang w:val="en-US"/>
        </w:rPr>
        <w:t>vero</w:t>
      </w:r>
      <w:proofErr w:type="spellEnd"/>
      <w:r w:rsidRPr="0065196C">
        <w:rPr>
          <w:lang w:val="en-US"/>
        </w:rPr>
        <w:t xml:space="preserve"> </w:t>
      </w:r>
      <w:proofErr w:type="spellStart"/>
      <w:r w:rsidRPr="0065196C">
        <w:rPr>
          <w:lang w:val="en-US"/>
        </w:rPr>
        <w:t>aut</w:t>
      </w:r>
      <w:proofErr w:type="spellEnd"/>
      <w:r w:rsidRPr="0065196C">
        <w:rPr>
          <w:lang w:val="en-US"/>
        </w:rPr>
        <w:t xml:space="preserve"> quod </w:t>
      </w:r>
      <w:proofErr w:type="spellStart"/>
      <w:r w:rsidRPr="0065196C">
        <w:rPr>
          <w:lang w:val="en-US"/>
        </w:rPr>
        <w:t>efficeret</w:t>
      </w:r>
      <w:proofErr w:type="spellEnd"/>
      <w:r w:rsidRPr="0065196C">
        <w:rPr>
          <w:lang w:val="en-US"/>
        </w:rPr>
        <w:t xml:space="preserve"> </w:t>
      </w:r>
      <w:proofErr w:type="spellStart"/>
      <w:r w:rsidRPr="0065196C">
        <w:rPr>
          <w:lang w:val="en-US"/>
        </w:rPr>
        <w:t>aliquid</w:t>
      </w:r>
      <w:proofErr w:type="spellEnd"/>
      <w:r w:rsidRPr="0065196C">
        <w:rPr>
          <w:lang w:val="en-US"/>
        </w:rPr>
        <w:t xml:space="preserve"> </w:t>
      </w:r>
      <w:proofErr w:type="spellStart"/>
      <w:r w:rsidRPr="0065196C">
        <w:rPr>
          <w:lang w:val="en-US"/>
        </w:rPr>
        <w:t>aut</w:t>
      </w:r>
      <w:proofErr w:type="spellEnd"/>
      <w:r w:rsidRPr="0065196C">
        <w:rPr>
          <w:lang w:val="en-US"/>
        </w:rPr>
        <w:t xml:space="preserve"> quod </w:t>
      </w:r>
      <w:proofErr w:type="spellStart"/>
      <w:r w:rsidRPr="0065196C">
        <w:rPr>
          <w:lang w:val="en-US"/>
        </w:rPr>
        <w:t>efficeretur</w:t>
      </w:r>
      <w:proofErr w:type="spellEnd"/>
      <w:r w:rsidRPr="0065196C">
        <w:rPr>
          <w:lang w:val="en-US"/>
        </w:rPr>
        <w:t xml:space="preserve">, posse </w:t>
      </w:r>
      <w:proofErr w:type="spellStart"/>
      <w:r w:rsidRPr="0065196C">
        <w:rPr>
          <w:lang w:val="en-US"/>
        </w:rPr>
        <w:t>esse</w:t>
      </w:r>
      <w:proofErr w:type="spellEnd"/>
      <w:r w:rsidRPr="0065196C">
        <w:rPr>
          <w:lang w:val="en-US"/>
        </w:rPr>
        <w:t xml:space="preserve"> non corpus."</w:t>
      </w:r>
    </w:p>
    <w:p w:rsidR="00C10CDE" w:rsidRPr="00976842" w:rsidRDefault="00C10CDE" w:rsidP="00810456">
      <w:pPr>
        <w:spacing w:after="0" w:line="240" w:lineRule="auto"/>
        <w:jc w:val="both"/>
        <w:rPr>
          <w:lang w:val="en-US"/>
        </w:rPr>
      </w:pPr>
      <w:r w:rsidRPr="00976842">
        <w:rPr>
          <w:lang w:val="en-US"/>
        </w:rPr>
        <w:t>("</w:t>
      </w:r>
      <w:r w:rsidRPr="0065196C">
        <w:rPr>
          <w:lang w:val="en-US"/>
        </w:rPr>
        <w:t xml:space="preserve">But he differed from them again, inasmuch as he thought it absolutely impossible for anything to be produced from that nature which was destitute </w:t>
      </w:r>
      <w:r w:rsidRPr="0065196C">
        <w:rPr>
          <w:lang w:val="en-US"/>
        </w:rPr>
        <w:lastRenderedPageBreak/>
        <w:t>of body; […] and he would not allow that that which produced anything, or which was produced by anything, could possibly be anything except body.</w:t>
      </w:r>
      <w:r w:rsidRPr="00976842">
        <w:rPr>
          <w:lang w:val="en-US"/>
        </w:rPr>
        <w:t>")</w:t>
      </w:r>
    </w:p>
    <w:p w:rsidR="00C10CDE" w:rsidRPr="0065196C" w:rsidRDefault="00C10CDE" w:rsidP="00810456">
      <w:pPr>
        <w:spacing w:after="0" w:line="240" w:lineRule="auto"/>
        <w:jc w:val="both"/>
        <w:rPr>
          <w:lang w:val="en-US"/>
        </w:rPr>
      </w:pPr>
      <w:r w:rsidRPr="0065196C">
        <w:rPr>
          <w:lang w:val="en-US"/>
        </w:rPr>
        <w:t xml:space="preserve">We find the same argument for the </w:t>
      </w:r>
      <w:r>
        <w:rPr>
          <w:lang w:val="en-US"/>
        </w:rPr>
        <w:t>corporeal</w:t>
      </w:r>
      <w:r w:rsidRPr="0065196C">
        <w:rPr>
          <w:lang w:val="en-US"/>
        </w:rPr>
        <w:t xml:space="preserve">ity of being in </w:t>
      </w:r>
      <w:r>
        <w:rPr>
          <w:lang w:val="en-US"/>
        </w:rPr>
        <w:t>Epicurus (Diogenes Laertius 10.</w:t>
      </w:r>
      <w:r w:rsidRPr="0065196C">
        <w:rPr>
          <w:lang w:val="en-US"/>
        </w:rPr>
        <w:t>67):</w:t>
      </w:r>
    </w:p>
    <w:p w:rsidR="00C10CDE" w:rsidRPr="0065196C" w:rsidRDefault="00C10CDE" w:rsidP="00810456">
      <w:pPr>
        <w:spacing w:after="0" w:line="240" w:lineRule="auto"/>
        <w:jc w:val="both"/>
        <w:rPr>
          <w:lang w:val="en-US"/>
        </w:rPr>
      </w:pPr>
      <w:proofErr w:type="spellStart"/>
      <w:r w:rsidRPr="002A773B">
        <w:t>Ἀλλὰ</w:t>
      </w:r>
      <w:proofErr w:type="spellEnd"/>
      <w:r w:rsidRPr="0065196C">
        <w:rPr>
          <w:lang w:val="en-US"/>
        </w:rPr>
        <w:t xml:space="preserve"> </w:t>
      </w:r>
      <w:proofErr w:type="spellStart"/>
      <w:r w:rsidRPr="002A773B">
        <w:t>μὴν</w:t>
      </w:r>
      <w:proofErr w:type="spellEnd"/>
      <w:r w:rsidRPr="0065196C">
        <w:rPr>
          <w:lang w:val="en-US"/>
        </w:rPr>
        <w:t xml:space="preserve"> </w:t>
      </w:r>
      <w:r w:rsidRPr="002A773B">
        <w:t>καὶ</w:t>
      </w:r>
      <w:r w:rsidRPr="0065196C">
        <w:rPr>
          <w:lang w:val="en-US"/>
        </w:rPr>
        <w:t xml:space="preserve"> </w:t>
      </w:r>
      <w:proofErr w:type="spellStart"/>
      <w:r w:rsidRPr="002A773B">
        <w:t>τόδε</w:t>
      </w:r>
      <w:proofErr w:type="spellEnd"/>
      <w:r w:rsidRPr="0065196C">
        <w:rPr>
          <w:lang w:val="en-US"/>
        </w:rPr>
        <w:t xml:space="preserve"> </w:t>
      </w:r>
      <w:proofErr w:type="spellStart"/>
      <w:r w:rsidRPr="002A773B">
        <w:t>γε</w:t>
      </w:r>
      <w:proofErr w:type="spellEnd"/>
      <w:r w:rsidRPr="0065196C">
        <w:rPr>
          <w:lang w:val="en-US"/>
        </w:rPr>
        <w:t xml:space="preserve"> </w:t>
      </w:r>
      <w:proofErr w:type="spellStart"/>
      <w:r w:rsidRPr="002A773B">
        <w:t>δεῖ</w:t>
      </w:r>
      <w:proofErr w:type="spellEnd"/>
      <w:r w:rsidRPr="0065196C">
        <w:rPr>
          <w:lang w:val="en-US"/>
        </w:rPr>
        <w:t xml:space="preserve"> </w:t>
      </w:r>
      <w:r w:rsidRPr="002A773B">
        <w:t>π</w:t>
      </w:r>
      <w:proofErr w:type="spellStart"/>
      <w:r w:rsidRPr="002A773B">
        <w:t>ροσκ</w:t>
      </w:r>
      <w:proofErr w:type="spellEnd"/>
      <w:r w:rsidRPr="002A773B">
        <w:t>ατανοεῖν</w:t>
      </w:r>
      <w:r w:rsidRPr="0065196C">
        <w:rPr>
          <w:lang w:val="en-US"/>
        </w:rPr>
        <w:t xml:space="preserve">, </w:t>
      </w:r>
      <w:r w:rsidRPr="002A773B">
        <w:t>ὅ</w:t>
      </w:r>
      <w:r w:rsidRPr="0065196C">
        <w:rPr>
          <w:lang w:val="en-US"/>
        </w:rPr>
        <w:t xml:space="preserve"> </w:t>
      </w:r>
      <w:proofErr w:type="spellStart"/>
      <w:r w:rsidRPr="002A773B">
        <w:t>τι</w:t>
      </w:r>
      <w:proofErr w:type="spellEnd"/>
      <w:r w:rsidRPr="0065196C">
        <w:rPr>
          <w:lang w:val="en-US"/>
        </w:rPr>
        <w:t xml:space="preserve"> </w:t>
      </w:r>
      <w:proofErr w:type="spellStart"/>
      <w:r w:rsidRPr="002A773B">
        <w:t>τὸ</w:t>
      </w:r>
      <w:proofErr w:type="spellEnd"/>
      <w:r w:rsidRPr="0065196C">
        <w:rPr>
          <w:lang w:val="en-US"/>
        </w:rPr>
        <w:t xml:space="preserve"> </w:t>
      </w:r>
      <w:proofErr w:type="spellStart"/>
      <w:r w:rsidRPr="002A773B">
        <w:t>ἀσώμ</w:t>
      </w:r>
      <w:proofErr w:type="spellEnd"/>
      <w:r w:rsidRPr="002A773B">
        <w:t>ατον</w:t>
      </w:r>
      <w:r w:rsidRPr="0065196C">
        <w:rPr>
          <w:lang w:val="en-US"/>
        </w:rPr>
        <w:t xml:space="preserve"> </w:t>
      </w:r>
      <w:proofErr w:type="spellStart"/>
      <w:r w:rsidRPr="002A773B">
        <w:t>λέγομεν</w:t>
      </w:r>
      <w:proofErr w:type="spellEnd"/>
      <w:r w:rsidRPr="0065196C">
        <w:rPr>
          <w:lang w:val="en-US"/>
        </w:rPr>
        <w:t xml:space="preserve"> </w:t>
      </w:r>
      <w:r w:rsidRPr="002A773B">
        <w:t>κα</w:t>
      </w:r>
      <w:proofErr w:type="spellStart"/>
      <w:r w:rsidRPr="002A773B">
        <w:t>τὰ</w:t>
      </w:r>
      <w:proofErr w:type="spellEnd"/>
      <w:r w:rsidRPr="0065196C">
        <w:rPr>
          <w:lang w:val="en-US"/>
        </w:rPr>
        <w:t xml:space="preserve"> </w:t>
      </w:r>
      <w:proofErr w:type="spellStart"/>
      <w:r w:rsidRPr="002A773B">
        <w:t>τὴν</w:t>
      </w:r>
      <w:proofErr w:type="spellEnd"/>
      <w:r w:rsidRPr="0065196C">
        <w:rPr>
          <w:lang w:val="en-US"/>
        </w:rPr>
        <w:t xml:space="preserve"> </w:t>
      </w:r>
      <w:r w:rsidRPr="002A773B">
        <w:t>π</w:t>
      </w:r>
      <w:proofErr w:type="spellStart"/>
      <w:r w:rsidRPr="002A773B">
        <w:t>λείστην</w:t>
      </w:r>
      <w:proofErr w:type="spellEnd"/>
      <w:r w:rsidRPr="0065196C">
        <w:rPr>
          <w:lang w:val="en-US"/>
        </w:rPr>
        <w:t xml:space="preserve"> </w:t>
      </w:r>
      <w:proofErr w:type="spellStart"/>
      <w:r w:rsidRPr="002A773B">
        <w:t>ὁμιλί</w:t>
      </w:r>
      <w:proofErr w:type="spellEnd"/>
      <w:r w:rsidRPr="002A773B">
        <w:t>αν</w:t>
      </w:r>
      <w:r w:rsidRPr="0065196C">
        <w:rPr>
          <w:lang w:val="en-US"/>
        </w:rPr>
        <w:t xml:space="preserve"> </w:t>
      </w:r>
      <w:proofErr w:type="spellStart"/>
      <w:r w:rsidRPr="002A773B">
        <w:t>τοῦ</w:t>
      </w:r>
      <w:proofErr w:type="spellEnd"/>
      <w:r w:rsidRPr="0065196C">
        <w:rPr>
          <w:lang w:val="en-US"/>
        </w:rPr>
        <w:t xml:space="preserve"> </w:t>
      </w:r>
      <w:proofErr w:type="spellStart"/>
      <w:r w:rsidRPr="002A773B">
        <w:t>ὀνόμ</w:t>
      </w:r>
      <w:proofErr w:type="spellEnd"/>
      <w:r w:rsidRPr="002A773B">
        <w:t>ατος</w:t>
      </w:r>
      <w:r w:rsidRPr="0065196C">
        <w:rPr>
          <w:lang w:val="en-US"/>
        </w:rPr>
        <w:t xml:space="preserve"> </w:t>
      </w:r>
      <w:r w:rsidRPr="002A773B">
        <w:t>ἐπὶ</w:t>
      </w:r>
      <w:r w:rsidRPr="0065196C">
        <w:rPr>
          <w:lang w:val="en-US"/>
        </w:rPr>
        <w:t xml:space="preserve"> </w:t>
      </w:r>
      <w:proofErr w:type="spellStart"/>
      <w:r w:rsidRPr="002A773B">
        <w:t>τοῦ</w:t>
      </w:r>
      <w:proofErr w:type="spellEnd"/>
      <w:r w:rsidRPr="0065196C">
        <w:rPr>
          <w:lang w:val="en-US"/>
        </w:rPr>
        <w:t xml:space="preserve"> </w:t>
      </w:r>
      <w:r w:rsidRPr="002A773B">
        <w:t>καθ</w:t>
      </w:r>
      <w:r>
        <w:rPr>
          <w:lang w:val="en-US"/>
        </w:rPr>
        <w:t>'</w:t>
      </w:r>
      <w:r w:rsidRPr="0065196C">
        <w:rPr>
          <w:lang w:val="en-US"/>
        </w:rPr>
        <w:t xml:space="preserve"> </w:t>
      </w:r>
      <w:r w:rsidRPr="002A773B">
        <w:t>ἑα</w:t>
      </w:r>
      <w:proofErr w:type="spellStart"/>
      <w:r w:rsidRPr="002A773B">
        <w:t>υτὸ</w:t>
      </w:r>
      <w:proofErr w:type="spellEnd"/>
      <w:r w:rsidRPr="0065196C">
        <w:rPr>
          <w:lang w:val="en-US"/>
        </w:rPr>
        <w:t xml:space="preserve"> </w:t>
      </w:r>
      <w:proofErr w:type="spellStart"/>
      <w:r w:rsidRPr="002A773B">
        <w:t>νοηθέντος</w:t>
      </w:r>
      <w:proofErr w:type="spellEnd"/>
      <w:r w:rsidRPr="0065196C">
        <w:rPr>
          <w:lang w:val="en-US"/>
        </w:rPr>
        <w:t xml:space="preserve"> </w:t>
      </w:r>
      <w:proofErr w:type="spellStart"/>
      <w:r w:rsidRPr="002A773B">
        <w:t>ἄν</w:t>
      </w:r>
      <w:proofErr w:type="spellEnd"/>
      <w:r w:rsidRPr="002A773B">
        <w:t>·</w:t>
      </w:r>
      <w:r w:rsidRPr="0065196C">
        <w:rPr>
          <w:lang w:val="en-US"/>
        </w:rPr>
        <w:t xml:space="preserve"> </w:t>
      </w:r>
      <w:r w:rsidRPr="002A773B">
        <w:t>καθ</w:t>
      </w:r>
      <w:r>
        <w:rPr>
          <w:lang w:val="en-US"/>
        </w:rPr>
        <w:t>'</w:t>
      </w:r>
      <w:r w:rsidRPr="0065196C">
        <w:rPr>
          <w:lang w:val="en-US"/>
        </w:rPr>
        <w:t xml:space="preserve"> </w:t>
      </w:r>
      <w:r w:rsidRPr="002A773B">
        <w:t>ἑα</w:t>
      </w:r>
      <w:proofErr w:type="spellStart"/>
      <w:r w:rsidRPr="002A773B">
        <w:t>υτὸ</w:t>
      </w:r>
      <w:proofErr w:type="spellEnd"/>
      <w:r w:rsidRPr="0065196C">
        <w:rPr>
          <w:lang w:val="en-US"/>
        </w:rPr>
        <w:t xml:space="preserve"> </w:t>
      </w:r>
      <w:proofErr w:type="spellStart"/>
      <w:r w:rsidRPr="002A773B">
        <w:t>δὲ</w:t>
      </w:r>
      <w:proofErr w:type="spellEnd"/>
      <w:r w:rsidRPr="0065196C">
        <w:rPr>
          <w:lang w:val="en-US"/>
        </w:rPr>
        <w:t xml:space="preserve"> </w:t>
      </w:r>
      <w:proofErr w:type="spellStart"/>
      <w:r w:rsidRPr="002A773B">
        <w:t>οὐκ</w:t>
      </w:r>
      <w:proofErr w:type="spellEnd"/>
      <w:r w:rsidRPr="0065196C">
        <w:rPr>
          <w:lang w:val="en-US"/>
        </w:rPr>
        <w:t xml:space="preserve"> </w:t>
      </w:r>
      <w:proofErr w:type="spellStart"/>
      <w:r w:rsidRPr="002A773B">
        <w:t>ἔστι</w:t>
      </w:r>
      <w:proofErr w:type="spellEnd"/>
      <w:r w:rsidRPr="0065196C">
        <w:rPr>
          <w:lang w:val="en-US"/>
        </w:rPr>
        <w:t xml:space="preserve"> </w:t>
      </w:r>
      <w:proofErr w:type="spellStart"/>
      <w:r w:rsidRPr="002A773B">
        <w:t>νοῆσ</w:t>
      </w:r>
      <w:proofErr w:type="spellEnd"/>
      <w:r w:rsidRPr="002A773B">
        <w:t>αι</w:t>
      </w:r>
      <w:r w:rsidRPr="0065196C">
        <w:rPr>
          <w:lang w:val="en-US"/>
        </w:rPr>
        <w:t xml:space="preserve"> </w:t>
      </w:r>
      <w:proofErr w:type="spellStart"/>
      <w:r w:rsidRPr="002A773B">
        <w:t>τὸ</w:t>
      </w:r>
      <w:proofErr w:type="spellEnd"/>
      <w:r w:rsidRPr="0065196C">
        <w:rPr>
          <w:lang w:val="en-US"/>
        </w:rPr>
        <w:t xml:space="preserve"> </w:t>
      </w:r>
      <w:proofErr w:type="spellStart"/>
      <w:r w:rsidRPr="002A773B">
        <w:t>ἀσώμ</w:t>
      </w:r>
      <w:proofErr w:type="spellEnd"/>
      <w:r w:rsidRPr="002A773B">
        <w:t>ατον</w:t>
      </w:r>
      <w:r w:rsidRPr="0065196C">
        <w:rPr>
          <w:lang w:val="en-US"/>
        </w:rPr>
        <w:t xml:space="preserve"> </w:t>
      </w:r>
      <w:r w:rsidRPr="002A773B">
        <w:t>π</w:t>
      </w:r>
      <w:proofErr w:type="spellStart"/>
      <w:r w:rsidRPr="002A773B">
        <w:t>λὴν</w:t>
      </w:r>
      <w:proofErr w:type="spellEnd"/>
      <w:r w:rsidRPr="0065196C">
        <w:rPr>
          <w:lang w:val="en-US"/>
        </w:rPr>
        <w:t xml:space="preserve"> </w:t>
      </w:r>
      <w:proofErr w:type="spellStart"/>
      <w:r w:rsidRPr="002A773B">
        <w:t>τοῦ</w:t>
      </w:r>
      <w:proofErr w:type="spellEnd"/>
      <w:r w:rsidRPr="0065196C">
        <w:rPr>
          <w:lang w:val="en-US"/>
        </w:rPr>
        <w:t xml:space="preserve"> </w:t>
      </w:r>
      <w:proofErr w:type="spellStart"/>
      <w:r w:rsidRPr="002A773B">
        <w:t>κενοῦ</w:t>
      </w:r>
      <w:proofErr w:type="spellEnd"/>
      <w:r w:rsidRPr="0065196C">
        <w:rPr>
          <w:lang w:val="en-US"/>
        </w:rPr>
        <w:t xml:space="preserve">. </w:t>
      </w:r>
      <w:proofErr w:type="spellStart"/>
      <w:r w:rsidRPr="002A773B">
        <w:t>τὸ</w:t>
      </w:r>
      <w:proofErr w:type="spellEnd"/>
      <w:r w:rsidRPr="0065196C">
        <w:rPr>
          <w:lang w:val="en-US"/>
        </w:rPr>
        <w:t xml:space="preserve"> </w:t>
      </w:r>
      <w:proofErr w:type="spellStart"/>
      <w:r w:rsidRPr="002A773B">
        <w:t>δὲ</w:t>
      </w:r>
      <w:proofErr w:type="spellEnd"/>
      <w:r w:rsidRPr="0065196C">
        <w:rPr>
          <w:lang w:val="en-US"/>
        </w:rPr>
        <w:t xml:space="preserve"> </w:t>
      </w:r>
      <w:proofErr w:type="spellStart"/>
      <w:r w:rsidRPr="002A773B">
        <w:t>κενὸν</w:t>
      </w:r>
      <w:proofErr w:type="spellEnd"/>
      <w:r w:rsidRPr="0065196C">
        <w:rPr>
          <w:lang w:val="en-US"/>
        </w:rPr>
        <w:t xml:space="preserve"> </w:t>
      </w:r>
      <w:proofErr w:type="spellStart"/>
      <w:r w:rsidRPr="002A773B">
        <w:t>οὔτε</w:t>
      </w:r>
      <w:proofErr w:type="spellEnd"/>
      <w:r w:rsidRPr="0065196C">
        <w:rPr>
          <w:lang w:val="en-US"/>
        </w:rPr>
        <w:t xml:space="preserve"> </w:t>
      </w:r>
      <w:r w:rsidRPr="002A773B">
        <w:t>π</w:t>
      </w:r>
      <w:proofErr w:type="spellStart"/>
      <w:r w:rsidRPr="002A773B">
        <w:t>οιῆσ</w:t>
      </w:r>
      <w:proofErr w:type="spellEnd"/>
      <w:r w:rsidRPr="002A773B">
        <w:t>αι</w:t>
      </w:r>
      <w:r w:rsidRPr="0065196C">
        <w:rPr>
          <w:lang w:val="en-US"/>
        </w:rPr>
        <w:t xml:space="preserve"> </w:t>
      </w:r>
      <w:proofErr w:type="spellStart"/>
      <w:r w:rsidRPr="002A773B">
        <w:t>οὔτε</w:t>
      </w:r>
      <w:proofErr w:type="spellEnd"/>
      <w:r w:rsidRPr="0065196C">
        <w:rPr>
          <w:lang w:val="en-US"/>
        </w:rPr>
        <w:t xml:space="preserve"> </w:t>
      </w:r>
      <w:r w:rsidRPr="002A773B">
        <w:t>πα</w:t>
      </w:r>
      <w:proofErr w:type="spellStart"/>
      <w:r w:rsidRPr="002A773B">
        <w:t>θεῖν</w:t>
      </w:r>
      <w:proofErr w:type="spellEnd"/>
      <w:r w:rsidRPr="0065196C">
        <w:rPr>
          <w:lang w:val="en-US"/>
        </w:rPr>
        <w:t xml:space="preserve"> </w:t>
      </w:r>
      <w:proofErr w:type="spellStart"/>
      <w:r w:rsidRPr="002A773B">
        <w:t>δύν</w:t>
      </w:r>
      <w:proofErr w:type="spellEnd"/>
      <w:r w:rsidRPr="002A773B">
        <w:t>αται</w:t>
      </w:r>
      <w:r w:rsidRPr="0065196C">
        <w:rPr>
          <w:lang w:val="en-US"/>
        </w:rPr>
        <w:t xml:space="preserve">, </w:t>
      </w:r>
      <w:proofErr w:type="spellStart"/>
      <w:r w:rsidRPr="002A773B">
        <w:t>ἀλλὰ</w:t>
      </w:r>
      <w:proofErr w:type="spellEnd"/>
      <w:r w:rsidRPr="0065196C">
        <w:rPr>
          <w:lang w:val="en-US"/>
        </w:rPr>
        <w:t xml:space="preserve"> </w:t>
      </w:r>
      <w:proofErr w:type="spellStart"/>
      <w:r w:rsidRPr="002A773B">
        <w:t>κίνησιν</w:t>
      </w:r>
      <w:proofErr w:type="spellEnd"/>
      <w:r w:rsidRPr="0065196C">
        <w:rPr>
          <w:lang w:val="en-US"/>
        </w:rPr>
        <w:t xml:space="preserve"> </w:t>
      </w:r>
      <w:proofErr w:type="spellStart"/>
      <w:r w:rsidRPr="002A773B">
        <w:t>μόνον</w:t>
      </w:r>
      <w:proofErr w:type="spellEnd"/>
      <w:r w:rsidRPr="0065196C">
        <w:rPr>
          <w:lang w:val="en-US"/>
        </w:rPr>
        <w:t xml:space="preserve"> </w:t>
      </w:r>
      <w:proofErr w:type="spellStart"/>
      <w:r w:rsidRPr="002A773B">
        <w:t>δι</w:t>
      </w:r>
      <w:proofErr w:type="spellEnd"/>
      <w:r>
        <w:rPr>
          <w:lang w:val="en-US"/>
        </w:rPr>
        <w:t>'</w:t>
      </w:r>
      <w:r w:rsidRPr="0065196C">
        <w:rPr>
          <w:lang w:val="en-US"/>
        </w:rPr>
        <w:t xml:space="preserve"> </w:t>
      </w:r>
      <w:r w:rsidRPr="002A773B">
        <w:t>ἑα</w:t>
      </w:r>
      <w:proofErr w:type="spellStart"/>
      <w:r w:rsidRPr="002A773B">
        <w:t>υτοῦ</w:t>
      </w:r>
      <w:proofErr w:type="spellEnd"/>
      <w:r w:rsidRPr="0065196C">
        <w:rPr>
          <w:lang w:val="en-US"/>
        </w:rPr>
        <w:t xml:space="preserve"> </w:t>
      </w:r>
      <w:proofErr w:type="spellStart"/>
      <w:r w:rsidRPr="002A773B">
        <w:t>τοῖς</w:t>
      </w:r>
      <w:proofErr w:type="spellEnd"/>
      <w:r w:rsidRPr="0065196C">
        <w:rPr>
          <w:lang w:val="en-US"/>
        </w:rPr>
        <w:t xml:space="preserve"> </w:t>
      </w:r>
      <w:proofErr w:type="spellStart"/>
      <w:r w:rsidRPr="002A773B">
        <w:t>σώμ</w:t>
      </w:r>
      <w:proofErr w:type="spellEnd"/>
      <w:r w:rsidRPr="002A773B">
        <w:t>ασι</w:t>
      </w:r>
      <w:r w:rsidRPr="0065196C">
        <w:rPr>
          <w:lang w:val="en-US"/>
        </w:rPr>
        <w:t xml:space="preserve"> </w:t>
      </w:r>
      <w:r w:rsidRPr="002A773B">
        <w:t>πα</w:t>
      </w:r>
      <w:proofErr w:type="spellStart"/>
      <w:r w:rsidRPr="002A773B">
        <w:t>ρέχετ</w:t>
      </w:r>
      <w:proofErr w:type="spellEnd"/>
      <w:r w:rsidRPr="002A773B">
        <w:t>αι</w:t>
      </w:r>
      <w:r w:rsidRPr="0065196C">
        <w:rPr>
          <w:lang w:val="en-US"/>
        </w:rPr>
        <w:t xml:space="preserve">. </w:t>
      </w:r>
      <w:proofErr w:type="spellStart"/>
      <w:r w:rsidRPr="002A773B">
        <w:t>ὥστε</w:t>
      </w:r>
      <w:proofErr w:type="spellEnd"/>
      <w:r w:rsidRPr="0065196C">
        <w:rPr>
          <w:lang w:val="en-US"/>
        </w:rPr>
        <w:t xml:space="preserve"> </w:t>
      </w:r>
      <w:proofErr w:type="spellStart"/>
      <w:r w:rsidRPr="002A773B">
        <w:t>οἱ</w:t>
      </w:r>
      <w:proofErr w:type="spellEnd"/>
      <w:r w:rsidRPr="0065196C">
        <w:rPr>
          <w:lang w:val="en-US"/>
        </w:rPr>
        <w:t xml:space="preserve"> </w:t>
      </w:r>
      <w:proofErr w:type="spellStart"/>
      <w:r w:rsidRPr="002A773B">
        <w:t>λέγοντες</w:t>
      </w:r>
      <w:proofErr w:type="spellEnd"/>
      <w:r w:rsidRPr="0065196C">
        <w:rPr>
          <w:lang w:val="en-US"/>
        </w:rPr>
        <w:t xml:space="preserve"> </w:t>
      </w:r>
      <w:proofErr w:type="spellStart"/>
      <w:r w:rsidRPr="002A773B">
        <w:t>ἀσώμ</w:t>
      </w:r>
      <w:proofErr w:type="spellEnd"/>
      <w:r w:rsidRPr="002A773B">
        <w:t>ατον</w:t>
      </w:r>
      <w:r w:rsidRPr="0065196C">
        <w:rPr>
          <w:lang w:val="en-US"/>
        </w:rPr>
        <w:t xml:space="preserve"> </w:t>
      </w:r>
      <w:proofErr w:type="spellStart"/>
      <w:r w:rsidRPr="002A773B">
        <w:t>εἶν</w:t>
      </w:r>
      <w:proofErr w:type="spellEnd"/>
      <w:r w:rsidRPr="002A773B">
        <w:t>αι</w:t>
      </w:r>
      <w:r w:rsidRPr="0065196C">
        <w:rPr>
          <w:lang w:val="en-US"/>
        </w:rPr>
        <w:t xml:space="preserve"> </w:t>
      </w:r>
      <w:proofErr w:type="spellStart"/>
      <w:r w:rsidRPr="002A773B">
        <w:t>τὴν</w:t>
      </w:r>
      <w:proofErr w:type="spellEnd"/>
      <w:r w:rsidRPr="0065196C">
        <w:rPr>
          <w:lang w:val="en-US"/>
        </w:rPr>
        <w:t xml:space="preserve"> </w:t>
      </w:r>
      <w:proofErr w:type="spellStart"/>
      <w:r w:rsidRPr="002A773B">
        <w:t>ψυχὴν</w:t>
      </w:r>
      <w:proofErr w:type="spellEnd"/>
      <w:r w:rsidRPr="0065196C">
        <w:rPr>
          <w:lang w:val="en-US"/>
        </w:rPr>
        <w:t xml:space="preserve"> </w:t>
      </w:r>
      <w:r w:rsidRPr="002A773B">
        <w:t>ματα</w:t>
      </w:r>
      <w:proofErr w:type="spellStart"/>
      <w:r w:rsidRPr="002A773B">
        <w:t>ιίζουσιν</w:t>
      </w:r>
      <w:proofErr w:type="spellEnd"/>
      <w:r w:rsidRPr="0065196C">
        <w:rPr>
          <w:lang w:val="en-US"/>
        </w:rPr>
        <w:t xml:space="preserve">. </w:t>
      </w:r>
      <w:proofErr w:type="spellStart"/>
      <w:r w:rsidRPr="002A773B">
        <w:t>οὐθὲν</w:t>
      </w:r>
      <w:proofErr w:type="spellEnd"/>
      <w:r w:rsidRPr="0065196C">
        <w:rPr>
          <w:lang w:val="en-US"/>
        </w:rPr>
        <w:t xml:space="preserve"> </w:t>
      </w:r>
      <w:proofErr w:type="spellStart"/>
      <w:r w:rsidRPr="002A773B">
        <w:t>γὰρ</w:t>
      </w:r>
      <w:proofErr w:type="spellEnd"/>
      <w:r w:rsidRPr="0065196C">
        <w:rPr>
          <w:lang w:val="en-US"/>
        </w:rPr>
        <w:t xml:space="preserve"> </w:t>
      </w:r>
      <w:proofErr w:type="spellStart"/>
      <w:r w:rsidRPr="002A773B">
        <w:t>ἂν</w:t>
      </w:r>
      <w:proofErr w:type="spellEnd"/>
      <w:r w:rsidRPr="0065196C">
        <w:rPr>
          <w:lang w:val="en-US"/>
        </w:rPr>
        <w:t xml:space="preserve"> </w:t>
      </w:r>
      <w:proofErr w:type="spellStart"/>
      <w:r w:rsidRPr="002A773B">
        <w:t>ἐδύν</w:t>
      </w:r>
      <w:proofErr w:type="spellEnd"/>
      <w:r w:rsidRPr="002A773B">
        <w:t>ατο</w:t>
      </w:r>
      <w:r w:rsidRPr="0065196C">
        <w:rPr>
          <w:lang w:val="en-US"/>
        </w:rPr>
        <w:t xml:space="preserve"> </w:t>
      </w:r>
      <w:r w:rsidRPr="002A773B">
        <w:t>π</w:t>
      </w:r>
      <w:proofErr w:type="spellStart"/>
      <w:r w:rsidRPr="002A773B">
        <w:t>οιεῖν</w:t>
      </w:r>
      <w:proofErr w:type="spellEnd"/>
      <w:r w:rsidRPr="0065196C">
        <w:rPr>
          <w:lang w:val="en-US"/>
        </w:rPr>
        <w:t xml:space="preserve"> </w:t>
      </w:r>
      <w:proofErr w:type="spellStart"/>
      <w:r w:rsidRPr="002A773B">
        <w:t>οὔτε</w:t>
      </w:r>
      <w:proofErr w:type="spellEnd"/>
      <w:r w:rsidRPr="0065196C">
        <w:rPr>
          <w:lang w:val="en-US"/>
        </w:rPr>
        <w:t xml:space="preserve"> </w:t>
      </w:r>
      <w:r w:rsidRPr="002A773B">
        <w:t>π</w:t>
      </w:r>
      <w:proofErr w:type="spellStart"/>
      <w:r w:rsidRPr="002A773B">
        <w:t>άσχειν</w:t>
      </w:r>
      <w:proofErr w:type="spellEnd"/>
      <w:r w:rsidRPr="0065196C">
        <w:rPr>
          <w:lang w:val="en-US"/>
        </w:rPr>
        <w:t xml:space="preserve">, </w:t>
      </w:r>
      <w:proofErr w:type="spellStart"/>
      <w:r w:rsidRPr="002A773B">
        <w:t>εἰ</w:t>
      </w:r>
      <w:proofErr w:type="spellEnd"/>
      <w:r w:rsidRPr="0065196C">
        <w:rPr>
          <w:lang w:val="en-US"/>
        </w:rPr>
        <w:t xml:space="preserve"> </w:t>
      </w:r>
      <w:proofErr w:type="spellStart"/>
      <w:r w:rsidRPr="002A773B">
        <w:t>ἦ</w:t>
      </w:r>
      <w:r>
        <w:t>ν</w:t>
      </w:r>
      <w:proofErr w:type="spellEnd"/>
      <w:r w:rsidRPr="0065196C">
        <w:rPr>
          <w:lang w:val="en-US"/>
        </w:rPr>
        <w:t xml:space="preserve"> </w:t>
      </w:r>
      <w:proofErr w:type="spellStart"/>
      <w:r w:rsidRPr="002A773B">
        <w:t>τοι</w:t>
      </w:r>
      <w:proofErr w:type="spellEnd"/>
      <w:r w:rsidRPr="002A773B">
        <w:t>αύτη·</w:t>
      </w:r>
      <w:r w:rsidRPr="0065196C">
        <w:rPr>
          <w:lang w:val="en-US"/>
        </w:rPr>
        <w:t xml:space="preserve"> </w:t>
      </w:r>
      <w:proofErr w:type="spellStart"/>
      <w:r w:rsidRPr="002A773B">
        <w:t>νῦν</w:t>
      </w:r>
      <w:proofErr w:type="spellEnd"/>
      <w:r w:rsidRPr="0065196C">
        <w:rPr>
          <w:lang w:val="en-US"/>
        </w:rPr>
        <w:t xml:space="preserve"> </w:t>
      </w:r>
      <w:r w:rsidRPr="002A773B">
        <w:t>δ</w:t>
      </w:r>
      <w:r>
        <w:rPr>
          <w:lang w:val="en-US"/>
        </w:rPr>
        <w:t>'</w:t>
      </w:r>
      <w:r w:rsidRPr="0065196C">
        <w:rPr>
          <w:lang w:val="en-US"/>
        </w:rPr>
        <w:t xml:space="preserve"> </w:t>
      </w:r>
      <w:proofErr w:type="spellStart"/>
      <w:r w:rsidRPr="002A773B">
        <w:t>ἐν</w:t>
      </w:r>
      <w:proofErr w:type="spellEnd"/>
      <w:r w:rsidRPr="002A773B">
        <w:t>αργῶς</w:t>
      </w:r>
      <w:r w:rsidRPr="0065196C">
        <w:rPr>
          <w:lang w:val="en-US"/>
        </w:rPr>
        <w:t xml:space="preserve"> </w:t>
      </w:r>
      <w:proofErr w:type="spellStart"/>
      <w:r w:rsidRPr="002A773B">
        <w:t>ἀμφότερ</w:t>
      </w:r>
      <w:proofErr w:type="spellEnd"/>
      <w:r w:rsidRPr="002A773B">
        <w:t>α</w:t>
      </w:r>
      <w:r w:rsidRPr="0065196C">
        <w:rPr>
          <w:lang w:val="en-US"/>
        </w:rPr>
        <w:t xml:space="preserve"> </w:t>
      </w:r>
      <w:r w:rsidRPr="002A773B">
        <w:t>τα</w:t>
      </w:r>
      <w:proofErr w:type="spellStart"/>
      <w:r w:rsidRPr="002A773B">
        <w:t>ῦτ</w:t>
      </w:r>
      <w:proofErr w:type="spellEnd"/>
      <w:r w:rsidRPr="002A773B">
        <w:t>α</w:t>
      </w:r>
      <w:r w:rsidRPr="0065196C">
        <w:rPr>
          <w:lang w:val="en-US"/>
        </w:rPr>
        <w:t xml:space="preserve"> </w:t>
      </w:r>
      <w:proofErr w:type="spellStart"/>
      <w:r w:rsidRPr="002A773B">
        <w:t>δι</w:t>
      </w:r>
      <w:proofErr w:type="spellEnd"/>
      <w:r w:rsidRPr="002A773B">
        <w:t>αλαμβάνεται</w:t>
      </w:r>
      <w:r w:rsidRPr="0065196C">
        <w:rPr>
          <w:lang w:val="en-US"/>
        </w:rPr>
        <w:t xml:space="preserve"> </w:t>
      </w:r>
      <w:r w:rsidRPr="002A773B">
        <w:t>π</w:t>
      </w:r>
      <w:proofErr w:type="spellStart"/>
      <w:r w:rsidRPr="002A773B">
        <w:t>ερὶ</w:t>
      </w:r>
      <w:proofErr w:type="spellEnd"/>
      <w:r w:rsidRPr="0065196C">
        <w:rPr>
          <w:lang w:val="en-US"/>
        </w:rPr>
        <w:t xml:space="preserve"> </w:t>
      </w:r>
      <w:proofErr w:type="spellStart"/>
      <w:r w:rsidRPr="002A773B">
        <w:t>τὴν</w:t>
      </w:r>
      <w:proofErr w:type="spellEnd"/>
      <w:r w:rsidRPr="0065196C">
        <w:rPr>
          <w:lang w:val="en-US"/>
        </w:rPr>
        <w:t xml:space="preserve"> </w:t>
      </w:r>
      <w:proofErr w:type="spellStart"/>
      <w:r w:rsidRPr="002A773B">
        <w:t>ψυχὴν</w:t>
      </w:r>
      <w:proofErr w:type="spellEnd"/>
      <w:r w:rsidRPr="0065196C">
        <w:rPr>
          <w:lang w:val="en-US"/>
        </w:rPr>
        <w:t xml:space="preserve"> </w:t>
      </w:r>
      <w:proofErr w:type="spellStart"/>
      <w:r w:rsidRPr="002A773B">
        <w:t>τὰ</w:t>
      </w:r>
      <w:proofErr w:type="spellEnd"/>
      <w:r w:rsidRPr="0065196C">
        <w:rPr>
          <w:lang w:val="en-US"/>
        </w:rPr>
        <w:t xml:space="preserve"> </w:t>
      </w:r>
      <w:proofErr w:type="spellStart"/>
      <w:r w:rsidRPr="002A773B">
        <w:t>συμ</w:t>
      </w:r>
      <w:proofErr w:type="spellEnd"/>
      <w:r w:rsidRPr="002A773B">
        <w:t>πτώματα</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("Another point to appreciate is this. The </w:t>
      </w:r>
      <w:r>
        <w:rPr>
          <w:lang w:val="en-US"/>
        </w:rPr>
        <w:t>'</w:t>
      </w:r>
      <w:r w:rsidRPr="0065196C">
        <w:rPr>
          <w:lang w:val="en-US"/>
        </w:rPr>
        <w:t>incorporeal</w:t>
      </w:r>
      <w:r>
        <w:rPr>
          <w:lang w:val="en-US"/>
        </w:rPr>
        <w:t>'</w:t>
      </w:r>
      <w:r w:rsidRPr="0065196C">
        <w:rPr>
          <w:lang w:val="en-US"/>
        </w:rPr>
        <w:t>, according to the prevailing usage of the word, is applied to that which can be thought of per se. But it is impossible to think of the incorporeal per se except as void. And void can neither act nor be acted upon, but merely provides bodies with motion through itself. Consequently those who say that the soul is incorporeal are talking nonsense. For if it were like that it would be unable to act or be acted upon in any way, whereas as a matter of fact both these accidental properties are self-evidently discriminable in the soul.")</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3.3. Systematic relationship of ethics and physics</w:t>
      </w:r>
    </w:p>
    <w:p w:rsidR="00C10CDE" w:rsidRDefault="00C10CDE" w:rsidP="00810456">
      <w:pPr>
        <w:spacing w:after="0" w:line="240" w:lineRule="auto"/>
        <w:rPr>
          <w:lang w:val="en-US"/>
        </w:rPr>
      </w:pPr>
    </w:p>
    <w:p w:rsidR="00C10CDE" w:rsidRPr="007655EB"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I</w:t>
      </w:r>
      <w:r w:rsidRPr="0065196C">
        <w:rPr>
          <w:lang w:val="en-US"/>
        </w:rPr>
        <w:t xml:space="preserve">n the </w:t>
      </w:r>
      <w:r>
        <w:rPr>
          <w:lang w:val="en-US"/>
        </w:rPr>
        <w:t>expositions</w:t>
      </w:r>
      <w:r w:rsidRPr="0065196C">
        <w:rPr>
          <w:lang w:val="en-US"/>
        </w:rPr>
        <w:t xml:space="preserve"> of </w:t>
      </w:r>
      <w:r>
        <w:rPr>
          <w:lang w:val="en-US"/>
        </w:rPr>
        <w:t>S</w:t>
      </w:r>
      <w:r w:rsidRPr="0065196C">
        <w:rPr>
          <w:lang w:val="en-US"/>
        </w:rPr>
        <w:t xml:space="preserve">toic and </w:t>
      </w:r>
      <w:r>
        <w:rPr>
          <w:lang w:val="en-US"/>
        </w:rPr>
        <w:t>E</w:t>
      </w:r>
      <w:r w:rsidRPr="0065196C">
        <w:rPr>
          <w:lang w:val="en-US"/>
        </w:rPr>
        <w:t>picurean</w:t>
      </w:r>
      <w:r>
        <w:rPr>
          <w:lang w:val="en-US"/>
        </w:rPr>
        <w:t xml:space="preserve"> </w:t>
      </w:r>
      <w:r w:rsidRPr="0065196C">
        <w:rPr>
          <w:lang w:val="en-US"/>
        </w:rPr>
        <w:t>philosophy known to me, a connection between</w:t>
      </w:r>
      <w:r>
        <w:rPr>
          <w:lang w:val="en-US"/>
        </w:rPr>
        <w:t xml:space="preserve"> </w:t>
      </w:r>
      <w:r w:rsidRPr="0065196C">
        <w:rPr>
          <w:lang w:val="en-US"/>
        </w:rPr>
        <w:t>logic, physics and ethics is either disputed or not</w:t>
      </w:r>
      <w:r>
        <w:rPr>
          <w:lang w:val="en-US"/>
        </w:rPr>
        <w:t xml:space="preserve"> </w:t>
      </w:r>
      <w:r w:rsidRPr="0065196C">
        <w:rPr>
          <w:lang w:val="en-US"/>
        </w:rPr>
        <w:t xml:space="preserve">sought at all. </w:t>
      </w:r>
      <w:r>
        <w:rPr>
          <w:lang w:val="en-US"/>
        </w:rPr>
        <w:t xml:space="preserve">Regarding the Stoics, </w:t>
      </w:r>
      <w:r w:rsidRPr="0065196C">
        <w:rPr>
          <w:lang w:val="en-US"/>
        </w:rPr>
        <w:t>Zeller sees a contradiction between "idealistic" ethics and</w:t>
      </w:r>
      <w:r>
        <w:rPr>
          <w:lang w:val="en-US"/>
        </w:rPr>
        <w:t xml:space="preserve"> </w:t>
      </w:r>
      <w:r w:rsidRPr="0065196C">
        <w:rPr>
          <w:lang w:val="en-US"/>
        </w:rPr>
        <w:t>"materialistic" physics.</w:t>
      </w:r>
      <w:r>
        <w:rPr>
          <w:rStyle w:val="Funotenzeichen"/>
          <w:lang w:val="en-US"/>
        </w:rPr>
        <w:footnoteReference w:id="9"/>
      </w:r>
    </w:p>
    <w:p w:rsidR="00C10CDE" w:rsidRDefault="00C10CDE" w:rsidP="00810456">
      <w:pPr>
        <w:spacing w:after="0" w:line="240" w:lineRule="auto"/>
        <w:jc w:val="both"/>
        <w:rPr>
          <w:lang w:val="en-US"/>
        </w:rPr>
      </w:pPr>
      <w:r w:rsidRPr="0065196C">
        <w:rPr>
          <w:lang w:val="en-US"/>
        </w:rPr>
        <w:t xml:space="preserve">The contradiction dissolves, however, when </w:t>
      </w:r>
      <w:r>
        <w:rPr>
          <w:lang w:val="en-US"/>
        </w:rPr>
        <w:t xml:space="preserve">we </w:t>
      </w:r>
      <w:r w:rsidRPr="0065196C">
        <w:rPr>
          <w:lang w:val="en-US"/>
        </w:rPr>
        <w:t xml:space="preserve">consider that the divine characteristic </w:t>
      </w:r>
      <w:r w:rsidRPr="00220154">
        <w:rPr>
          <w:lang w:val="en-US"/>
        </w:rPr>
        <w:t xml:space="preserve">of </w:t>
      </w:r>
      <w:r w:rsidRPr="00220154">
        <w:t>ἀπ</w:t>
      </w:r>
      <w:proofErr w:type="spellStart"/>
      <w:r w:rsidRPr="00220154">
        <w:t>άθει</w:t>
      </w:r>
      <w:proofErr w:type="spellEnd"/>
      <w:r w:rsidRPr="00220154">
        <w:t>α</w:t>
      </w:r>
      <w:r w:rsidRPr="00220154">
        <w:rPr>
          <w:lang w:val="en-US"/>
        </w:rPr>
        <w:t xml:space="preserve"> (</w:t>
      </w:r>
      <w:r>
        <w:rPr>
          <w:lang w:val="en-US"/>
        </w:rPr>
        <w:t>"</w:t>
      </w:r>
      <w:r w:rsidRPr="0065196C">
        <w:rPr>
          <w:lang w:val="en-US"/>
        </w:rPr>
        <w:t>lack of affect</w:t>
      </w:r>
      <w:r>
        <w:rPr>
          <w:lang w:val="en-US"/>
        </w:rPr>
        <w:t>"</w:t>
      </w:r>
      <w:r w:rsidRPr="0065196C">
        <w:rPr>
          <w:lang w:val="en-US"/>
        </w:rPr>
        <w:t>), which distinguishes the wise</w:t>
      </w:r>
      <w:r>
        <w:rPr>
          <w:lang w:val="en-US"/>
        </w:rPr>
        <w:t xml:space="preserve"> </w:t>
      </w:r>
      <w:r w:rsidRPr="0065196C">
        <w:rPr>
          <w:lang w:val="en-US"/>
        </w:rPr>
        <w:t>person</w:t>
      </w:r>
      <w:r>
        <w:rPr>
          <w:rStyle w:val="Funotenzeichen"/>
          <w:lang w:val="en-US"/>
        </w:rPr>
        <w:footnoteReference w:id="10"/>
      </w:r>
      <w:r w:rsidRPr="0065196C">
        <w:rPr>
          <w:lang w:val="en-US"/>
        </w:rPr>
        <w:t xml:space="preserve">, is a physical quality, that of </w:t>
      </w:r>
      <w:r w:rsidRPr="00220154">
        <w:rPr>
          <w:rFonts w:cs="Calibri"/>
        </w:rPr>
        <w:t>π</w:t>
      </w:r>
      <w:proofErr w:type="spellStart"/>
      <w:r w:rsidRPr="00220154">
        <w:rPr>
          <w:rFonts w:cs="Calibri"/>
        </w:rPr>
        <w:t>οιοῦν</w:t>
      </w:r>
      <w:proofErr w:type="spellEnd"/>
      <w:r w:rsidRPr="00220154">
        <w:rPr>
          <w:rFonts w:cs="Calibri"/>
          <w:lang w:val="en-US"/>
        </w:rPr>
        <w:t xml:space="preserve"> </w:t>
      </w:r>
      <w:r w:rsidRPr="0065196C">
        <w:rPr>
          <w:lang w:val="en-US"/>
        </w:rPr>
        <w:t xml:space="preserve">(active) in contrast to </w:t>
      </w:r>
      <w:r w:rsidRPr="00220154">
        <w:rPr>
          <w:lang w:val="en-US"/>
        </w:rPr>
        <w:t xml:space="preserve">matter, </w:t>
      </w:r>
      <w:r w:rsidRPr="00220154">
        <w:rPr>
          <w:rFonts w:cs="Calibri"/>
        </w:rPr>
        <w:lastRenderedPageBreak/>
        <w:t>π</w:t>
      </w:r>
      <w:proofErr w:type="spellStart"/>
      <w:r w:rsidRPr="00220154">
        <w:t>άσχον</w:t>
      </w:r>
      <w:proofErr w:type="spellEnd"/>
      <w:r w:rsidRPr="00220154">
        <w:rPr>
          <w:lang w:val="en-US"/>
        </w:rPr>
        <w:t xml:space="preserve"> (</w:t>
      </w:r>
      <w:r>
        <w:rPr>
          <w:lang w:val="en-US"/>
        </w:rPr>
        <w:t>passive). T</w:t>
      </w:r>
      <w:r w:rsidRPr="0065196C">
        <w:rPr>
          <w:lang w:val="en-US"/>
        </w:rPr>
        <w:t>he virtuous and wise man becomes part of the</w:t>
      </w:r>
      <w:r>
        <w:rPr>
          <w:lang w:val="en-US"/>
        </w:rPr>
        <w:t xml:space="preserve"> </w:t>
      </w:r>
      <w:r w:rsidRPr="0065196C">
        <w:rPr>
          <w:lang w:val="en-US"/>
        </w:rPr>
        <w:t xml:space="preserve">active </w:t>
      </w:r>
      <w:r>
        <w:rPr>
          <w:lang w:val="en-US"/>
        </w:rPr>
        <w:t>"</w:t>
      </w:r>
      <w:r w:rsidRPr="0065196C">
        <w:rPr>
          <w:lang w:val="en-US"/>
        </w:rPr>
        <w:t>pneuma</w:t>
      </w:r>
      <w:r>
        <w:rPr>
          <w:lang w:val="en-US"/>
        </w:rPr>
        <w:t>" ("spirit")</w:t>
      </w:r>
      <w:r w:rsidRPr="0065196C">
        <w:rPr>
          <w:lang w:val="en-US"/>
        </w:rPr>
        <w:t xml:space="preserve"> or </w:t>
      </w:r>
      <w:r>
        <w:rPr>
          <w:lang w:val="en-US"/>
        </w:rPr>
        <w:t>"</w:t>
      </w:r>
      <w:proofErr w:type="spellStart"/>
      <w:r w:rsidRPr="0065196C">
        <w:rPr>
          <w:lang w:val="en-US"/>
        </w:rPr>
        <w:t>aether</w:t>
      </w:r>
      <w:proofErr w:type="spellEnd"/>
      <w:r>
        <w:rPr>
          <w:lang w:val="en-US"/>
        </w:rPr>
        <w:t>"</w:t>
      </w:r>
      <w:r w:rsidRPr="0065196C">
        <w:rPr>
          <w:lang w:val="en-US"/>
        </w:rPr>
        <w:t xml:space="preserve"> that flows through the</w:t>
      </w:r>
      <w:r>
        <w:rPr>
          <w:lang w:val="en-US"/>
        </w:rPr>
        <w:t xml:space="preserve"> </w:t>
      </w:r>
      <w:r w:rsidRPr="00E13A87">
        <w:rPr>
          <w:lang w:val="en-US"/>
        </w:rPr>
        <w:t>universe</w:t>
      </w:r>
      <w:r>
        <w:rPr>
          <w:rStyle w:val="Funotenzeichen"/>
          <w:lang w:val="en-US"/>
        </w:rPr>
        <w:footnoteReference w:id="11"/>
      </w:r>
      <w:r w:rsidRPr="00E13A87">
        <w:rPr>
          <w:lang w:val="en-US"/>
        </w:rPr>
        <w:t>.</w:t>
      </w:r>
    </w:p>
    <w:p w:rsidR="00C10CDE" w:rsidRPr="0065196C" w:rsidRDefault="00C10CDE" w:rsidP="00810456">
      <w:pPr>
        <w:spacing w:after="0" w:line="240" w:lineRule="auto"/>
        <w:jc w:val="both"/>
        <w:rPr>
          <w:lang w:val="en-US"/>
        </w:rPr>
      </w:pPr>
    </w:p>
    <w:p w:rsidR="00C10CDE" w:rsidRPr="00C00EF7" w:rsidRDefault="00C10CDE" w:rsidP="00810456">
      <w:pPr>
        <w:spacing w:after="0" w:line="240" w:lineRule="auto"/>
        <w:jc w:val="both"/>
        <w:rPr>
          <w:lang w:val="en-US"/>
        </w:rPr>
      </w:pPr>
      <w:r>
        <w:rPr>
          <w:lang w:val="en-US"/>
        </w:rPr>
        <w:t>E</w:t>
      </w:r>
      <w:r w:rsidRPr="0065196C">
        <w:rPr>
          <w:lang w:val="en-US"/>
        </w:rPr>
        <w:t>thics and physics also form a unit in Epicurus: the gods are exclusively affected by pleasant</w:t>
      </w:r>
      <w:r>
        <w:rPr>
          <w:lang w:val="en-US"/>
        </w:rPr>
        <w:t xml:space="preserve"> things. S</w:t>
      </w:r>
      <w:r w:rsidRPr="0065196C">
        <w:rPr>
          <w:lang w:val="en-US"/>
        </w:rPr>
        <w:t>ince humans are free, so their actions are</w:t>
      </w:r>
      <w:r>
        <w:rPr>
          <w:lang w:val="en-US"/>
        </w:rPr>
        <w:t xml:space="preserve"> </w:t>
      </w:r>
      <w:r w:rsidRPr="0065196C">
        <w:rPr>
          <w:lang w:val="en-US"/>
        </w:rPr>
        <w:t>unpredictable, the gods would constantly fall into</w:t>
      </w:r>
      <w:r>
        <w:rPr>
          <w:lang w:val="en-US"/>
        </w:rPr>
        <w:t xml:space="preserve"> </w:t>
      </w:r>
      <w:r w:rsidRPr="0065196C">
        <w:rPr>
          <w:lang w:val="en-US"/>
        </w:rPr>
        <w:t>confus</w:t>
      </w:r>
      <w:r>
        <w:rPr>
          <w:lang w:val="en-US"/>
        </w:rPr>
        <w:t>ion if they took care of them. T</w:t>
      </w:r>
      <w:r w:rsidRPr="0065196C">
        <w:rPr>
          <w:lang w:val="en-US"/>
        </w:rPr>
        <w:t>his</w:t>
      </w:r>
      <w:r>
        <w:rPr>
          <w:lang w:val="en-US"/>
        </w:rPr>
        <w:t xml:space="preserve"> </w:t>
      </w:r>
      <w:r w:rsidRPr="0065196C">
        <w:rPr>
          <w:lang w:val="en-US"/>
        </w:rPr>
        <w:t>corresponds to the wise keeping away from</w:t>
      </w:r>
      <w:r>
        <w:rPr>
          <w:lang w:val="en-US"/>
        </w:rPr>
        <w:t xml:space="preserve"> </w:t>
      </w:r>
      <w:r w:rsidRPr="0065196C">
        <w:rPr>
          <w:lang w:val="en-US"/>
        </w:rPr>
        <w:t xml:space="preserve">politics. </w:t>
      </w:r>
      <w:proofErr w:type="spellStart"/>
      <w:r w:rsidRPr="00E607EB">
        <w:t>ἀ</w:t>
      </w:r>
      <w:r w:rsidRPr="003B1ADE">
        <w:rPr>
          <w:rFonts w:cs="Calibri"/>
        </w:rPr>
        <w:t>τ</w:t>
      </w:r>
      <w:proofErr w:type="spellEnd"/>
      <w:r w:rsidRPr="003B1ADE">
        <w:rPr>
          <w:rFonts w:cs="Calibri"/>
        </w:rPr>
        <w:t>αραξία</w:t>
      </w:r>
      <w:r w:rsidRPr="0065196C">
        <w:rPr>
          <w:lang w:val="en-US"/>
        </w:rPr>
        <w:t xml:space="preserve"> (</w:t>
      </w:r>
      <w:r>
        <w:rPr>
          <w:lang w:val="en-US"/>
        </w:rPr>
        <w:t>"</w:t>
      </w:r>
      <w:r w:rsidRPr="0065196C">
        <w:rPr>
          <w:lang w:val="en-US"/>
        </w:rPr>
        <w:t>undisturbedness</w:t>
      </w:r>
      <w:r>
        <w:rPr>
          <w:lang w:val="en-US"/>
        </w:rPr>
        <w:t>,"</w:t>
      </w:r>
      <w:r w:rsidRPr="0065196C">
        <w:rPr>
          <w:lang w:val="en-US"/>
        </w:rPr>
        <w:t xml:space="preserve"> see</w:t>
      </w:r>
      <w:r>
        <w:rPr>
          <w:lang w:val="en-US"/>
        </w:rPr>
        <w:t xml:space="preserve"> Diogenes Laertius 10.128)</w:t>
      </w:r>
      <w:r w:rsidRPr="0065196C">
        <w:rPr>
          <w:lang w:val="en-US"/>
        </w:rPr>
        <w:t xml:space="preserve"> is what, according</w:t>
      </w:r>
      <w:r>
        <w:rPr>
          <w:lang w:val="en-US"/>
        </w:rPr>
        <w:t xml:space="preserve"> </w:t>
      </w:r>
      <w:r w:rsidRPr="0065196C">
        <w:rPr>
          <w:lang w:val="en-US"/>
        </w:rPr>
        <w:t>to Epicurus, constitutes the good life of gods and</w:t>
      </w:r>
      <w:r>
        <w:rPr>
          <w:lang w:val="en-US"/>
        </w:rPr>
        <w:t xml:space="preserve"> men. For the Epicureans as well as for the S</w:t>
      </w:r>
      <w:r w:rsidRPr="0065196C">
        <w:rPr>
          <w:lang w:val="en-US"/>
        </w:rPr>
        <w:t>toics, the life goal of man is oriented towards the life of</w:t>
      </w:r>
      <w:r>
        <w:rPr>
          <w:lang w:val="en-US"/>
        </w:rPr>
        <w:t xml:space="preserve"> gods, cf. C</w:t>
      </w:r>
      <w:r w:rsidRPr="0065196C">
        <w:rPr>
          <w:lang w:val="en-US"/>
        </w:rPr>
        <w:t xml:space="preserve">icero, </w:t>
      </w:r>
      <w:r w:rsidRPr="00EA1913">
        <w:rPr>
          <w:i/>
          <w:lang w:val="en-US"/>
        </w:rPr>
        <w:t xml:space="preserve">De </w:t>
      </w:r>
      <w:proofErr w:type="spellStart"/>
      <w:r w:rsidRPr="00EA1913">
        <w:rPr>
          <w:i/>
          <w:lang w:val="en-US"/>
        </w:rPr>
        <w:t>finibus</w:t>
      </w:r>
      <w:proofErr w:type="spellEnd"/>
      <w:r w:rsidRPr="00EA1913">
        <w:rPr>
          <w:i/>
          <w:lang w:val="en-US"/>
        </w:rPr>
        <w:t xml:space="preserve"> </w:t>
      </w:r>
      <w:proofErr w:type="spellStart"/>
      <w:r w:rsidRPr="00EA1913">
        <w:rPr>
          <w:i/>
          <w:lang w:val="en-US"/>
        </w:rPr>
        <w:t>bonorum</w:t>
      </w:r>
      <w:proofErr w:type="spellEnd"/>
      <w:r w:rsidRPr="00EA1913">
        <w:rPr>
          <w:i/>
          <w:lang w:val="en-US"/>
        </w:rPr>
        <w:t xml:space="preserve"> et </w:t>
      </w:r>
      <w:proofErr w:type="spellStart"/>
      <w:r w:rsidRPr="00EA1913">
        <w:rPr>
          <w:i/>
          <w:lang w:val="en-US"/>
        </w:rPr>
        <w:t>malorum</w:t>
      </w:r>
      <w:proofErr w:type="spellEnd"/>
      <w:r>
        <w:rPr>
          <w:lang w:val="en-US"/>
        </w:rPr>
        <w:t xml:space="preserve"> 3.</w:t>
      </w:r>
      <w:r w:rsidRPr="00C00EF7">
        <w:rPr>
          <w:lang w:val="en-US"/>
        </w:rPr>
        <w:t>73:</w:t>
      </w:r>
    </w:p>
    <w:p w:rsidR="00C10CDE" w:rsidRPr="0065196C" w:rsidRDefault="00C10CDE" w:rsidP="00810456">
      <w:pPr>
        <w:spacing w:after="0" w:line="240" w:lineRule="auto"/>
        <w:jc w:val="both"/>
        <w:rPr>
          <w:lang w:val="fr-FR"/>
        </w:rPr>
      </w:pPr>
      <w:r>
        <w:rPr>
          <w:lang w:val="fr-FR"/>
        </w:rPr>
        <w:t>"</w:t>
      </w:r>
      <w:r w:rsidRPr="0065196C">
        <w:rPr>
          <w:lang w:val="fr-FR"/>
        </w:rPr>
        <w:t xml:space="preserve">nec </w:t>
      </w:r>
      <w:proofErr w:type="spellStart"/>
      <w:r w:rsidRPr="0065196C">
        <w:rPr>
          <w:lang w:val="fr-FR"/>
        </w:rPr>
        <w:t>vero</w:t>
      </w:r>
      <w:proofErr w:type="spellEnd"/>
      <w:r w:rsidRPr="0065196C">
        <w:rPr>
          <w:lang w:val="fr-FR"/>
        </w:rPr>
        <w:t xml:space="preserve"> </w:t>
      </w:r>
      <w:proofErr w:type="spellStart"/>
      <w:r w:rsidRPr="0065196C">
        <w:rPr>
          <w:lang w:val="fr-FR"/>
        </w:rPr>
        <w:t>potest</w:t>
      </w:r>
      <w:proofErr w:type="spellEnd"/>
      <w:r w:rsidRPr="0065196C">
        <w:rPr>
          <w:lang w:val="fr-FR"/>
        </w:rPr>
        <w:t xml:space="preserve"> </w:t>
      </w:r>
      <w:proofErr w:type="spellStart"/>
      <w:r w:rsidRPr="0065196C">
        <w:rPr>
          <w:lang w:val="fr-FR"/>
        </w:rPr>
        <w:t>quisquam</w:t>
      </w:r>
      <w:proofErr w:type="spellEnd"/>
      <w:r w:rsidRPr="0065196C">
        <w:rPr>
          <w:lang w:val="fr-FR"/>
        </w:rPr>
        <w:t xml:space="preserve"> de bonis et malis </w:t>
      </w:r>
      <w:proofErr w:type="spellStart"/>
      <w:r w:rsidRPr="0065196C">
        <w:rPr>
          <w:lang w:val="fr-FR"/>
        </w:rPr>
        <w:t>vere</w:t>
      </w:r>
      <w:proofErr w:type="spellEnd"/>
      <w:r w:rsidRPr="0065196C">
        <w:rPr>
          <w:lang w:val="fr-FR"/>
        </w:rPr>
        <w:t xml:space="preserve"> </w:t>
      </w:r>
      <w:proofErr w:type="spellStart"/>
      <w:r w:rsidRPr="0065196C">
        <w:rPr>
          <w:lang w:val="fr-FR"/>
        </w:rPr>
        <w:t>judicare</w:t>
      </w:r>
      <w:proofErr w:type="spellEnd"/>
      <w:r w:rsidRPr="0065196C">
        <w:rPr>
          <w:lang w:val="fr-FR"/>
        </w:rPr>
        <w:t xml:space="preserve"> </w:t>
      </w:r>
      <w:proofErr w:type="spellStart"/>
      <w:r w:rsidRPr="0065196C">
        <w:rPr>
          <w:lang w:val="fr-FR"/>
        </w:rPr>
        <w:t>nisi</w:t>
      </w:r>
      <w:proofErr w:type="spellEnd"/>
      <w:r w:rsidRPr="0065196C">
        <w:rPr>
          <w:lang w:val="fr-FR"/>
        </w:rPr>
        <w:t xml:space="preserve"> omni </w:t>
      </w:r>
      <w:proofErr w:type="spellStart"/>
      <w:r w:rsidRPr="0065196C">
        <w:rPr>
          <w:lang w:val="fr-FR"/>
        </w:rPr>
        <w:t>cognita</w:t>
      </w:r>
      <w:proofErr w:type="spellEnd"/>
      <w:r w:rsidRPr="0065196C">
        <w:rPr>
          <w:lang w:val="fr-FR"/>
        </w:rPr>
        <w:t xml:space="preserve"> ratione </w:t>
      </w:r>
      <w:proofErr w:type="spellStart"/>
      <w:r w:rsidRPr="0065196C">
        <w:rPr>
          <w:lang w:val="fr-FR"/>
        </w:rPr>
        <w:t>naturae</w:t>
      </w:r>
      <w:proofErr w:type="spellEnd"/>
      <w:r w:rsidRPr="0065196C">
        <w:rPr>
          <w:lang w:val="fr-FR"/>
        </w:rPr>
        <w:t xml:space="preserve"> et vitae </w:t>
      </w:r>
      <w:proofErr w:type="spellStart"/>
      <w:r w:rsidRPr="0065196C">
        <w:rPr>
          <w:lang w:val="fr-FR"/>
        </w:rPr>
        <w:t>etiam</w:t>
      </w:r>
      <w:proofErr w:type="spellEnd"/>
      <w:r w:rsidRPr="0065196C">
        <w:rPr>
          <w:lang w:val="fr-FR"/>
        </w:rPr>
        <w:t xml:space="preserve"> </w:t>
      </w:r>
      <w:proofErr w:type="spellStart"/>
      <w:r w:rsidRPr="0065196C">
        <w:rPr>
          <w:lang w:val="fr-FR"/>
        </w:rPr>
        <w:t>deorum</w:t>
      </w:r>
      <w:proofErr w:type="spellEnd"/>
      <w:r w:rsidRPr="0065196C">
        <w:rPr>
          <w:lang w:val="fr-FR"/>
        </w:rPr>
        <w:t>.</w:t>
      </w:r>
      <w:r>
        <w:rPr>
          <w:lang w:val="fr-FR"/>
        </w:rPr>
        <w:t>"</w:t>
      </w:r>
    </w:p>
    <w:p w:rsidR="00C10CDE" w:rsidRDefault="00C10CDE" w:rsidP="00810456">
      <w:pPr>
        <w:spacing w:after="0" w:line="240" w:lineRule="auto"/>
        <w:jc w:val="both"/>
        <w:rPr>
          <w:lang w:val="en-US"/>
        </w:rPr>
      </w:pPr>
      <w:r w:rsidRPr="0065196C">
        <w:rPr>
          <w:lang w:val="en-US"/>
        </w:rPr>
        <w:t>("Nor can any one form a correct judgment of good and evil without being acquainted with the whole system of nature, and of the life of the gods also.")</w:t>
      </w:r>
    </w:p>
    <w:p w:rsidR="00C10CDE" w:rsidRPr="003B1ADE" w:rsidRDefault="00C10CDE" w:rsidP="00810456">
      <w:pPr>
        <w:spacing w:after="0" w:line="240" w:lineRule="auto"/>
        <w:jc w:val="both"/>
        <w:rPr>
          <w:lang w:val="en-US"/>
        </w:rPr>
      </w:pPr>
      <w:r>
        <w:rPr>
          <w:lang w:val="en-US"/>
        </w:rPr>
        <w:t>T</w:t>
      </w:r>
      <w:r w:rsidRPr="0065196C">
        <w:rPr>
          <w:lang w:val="en-US"/>
        </w:rPr>
        <w:t>he difference between the two schools lies in the</w:t>
      </w:r>
      <w:r>
        <w:rPr>
          <w:lang w:val="en-US"/>
        </w:rPr>
        <w:t xml:space="preserve"> </w:t>
      </w:r>
      <w:r w:rsidRPr="0065196C">
        <w:rPr>
          <w:lang w:val="en-US"/>
        </w:rPr>
        <w:t>evaluation of activity and passivity (from the</w:t>
      </w:r>
      <w:r>
        <w:rPr>
          <w:lang w:val="en-US"/>
        </w:rPr>
        <w:t xml:space="preserve"> point of view of ethics). T</w:t>
      </w:r>
      <w:r w:rsidRPr="0065196C">
        <w:rPr>
          <w:lang w:val="en-US"/>
        </w:rPr>
        <w:t>he well-known</w:t>
      </w:r>
      <w:r>
        <w:rPr>
          <w:lang w:val="en-US"/>
        </w:rPr>
        <w:t xml:space="preserve"> </w:t>
      </w:r>
      <w:r w:rsidRPr="0065196C">
        <w:rPr>
          <w:lang w:val="en-US"/>
        </w:rPr>
        <w:t xml:space="preserve">contradiction that the Stoics see the </w:t>
      </w:r>
      <w:r>
        <w:rPr>
          <w:lang w:val="en-US"/>
        </w:rPr>
        <w:t>supreme</w:t>
      </w:r>
      <w:r w:rsidRPr="0065196C">
        <w:rPr>
          <w:lang w:val="en-US"/>
        </w:rPr>
        <w:t xml:space="preserve"> good</w:t>
      </w:r>
      <w:r>
        <w:rPr>
          <w:lang w:val="en-US"/>
        </w:rPr>
        <w:t xml:space="preserve"> </w:t>
      </w:r>
      <w:r w:rsidRPr="0065196C">
        <w:rPr>
          <w:lang w:val="en-US"/>
        </w:rPr>
        <w:t>in virtue</w:t>
      </w:r>
      <w:r>
        <w:rPr>
          <w:lang w:val="en-US"/>
        </w:rPr>
        <w:t xml:space="preserve"> (</w:t>
      </w:r>
      <w:proofErr w:type="spellStart"/>
      <w:r>
        <w:rPr>
          <w:lang w:val="en-US"/>
        </w:rPr>
        <w:t>areté</w:t>
      </w:r>
      <w:proofErr w:type="spellEnd"/>
      <w:r>
        <w:rPr>
          <w:lang w:val="en-US"/>
        </w:rPr>
        <w:t>)</w:t>
      </w:r>
      <w:r w:rsidRPr="0065196C">
        <w:rPr>
          <w:lang w:val="en-US"/>
        </w:rPr>
        <w:t xml:space="preserve">, the Epicureans </w:t>
      </w:r>
      <w:r>
        <w:rPr>
          <w:lang w:val="en-US"/>
        </w:rPr>
        <w:t xml:space="preserve">in pleasure </w:t>
      </w:r>
      <w:r w:rsidRPr="0065196C">
        <w:rPr>
          <w:lang w:val="en-US"/>
        </w:rPr>
        <w:t>(</w:t>
      </w:r>
      <w:proofErr w:type="spellStart"/>
      <w:r>
        <w:rPr>
          <w:lang w:val="en-US"/>
        </w:rPr>
        <w:t>hedoné</w:t>
      </w:r>
      <w:proofErr w:type="spellEnd"/>
      <w:r w:rsidRPr="0065196C">
        <w:rPr>
          <w:lang w:val="en-US"/>
        </w:rPr>
        <w:t>), ontologically has the sense that for</w:t>
      </w:r>
      <w:r>
        <w:rPr>
          <w:lang w:val="en-US"/>
        </w:rPr>
        <w:t xml:space="preserve"> the Stoics</w:t>
      </w:r>
      <w:r w:rsidRPr="0065196C">
        <w:rPr>
          <w:lang w:val="en-US"/>
        </w:rPr>
        <w:t xml:space="preserve"> acti</w:t>
      </w:r>
      <w:r>
        <w:rPr>
          <w:lang w:val="en-US"/>
        </w:rPr>
        <w:t>vity</w:t>
      </w:r>
      <w:r w:rsidRPr="0065196C">
        <w:rPr>
          <w:lang w:val="en-US"/>
        </w:rPr>
        <w:t xml:space="preserve"> is not only better than</w:t>
      </w:r>
      <w:r>
        <w:rPr>
          <w:lang w:val="en-US"/>
        </w:rPr>
        <w:t xml:space="preserve"> passivity</w:t>
      </w:r>
      <w:r w:rsidRPr="0065196C">
        <w:rPr>
          <w:lang w:val="en-US"/>
        </w:rPr>
        <w:t xml:space="preserve">, but simply good, </w:t>
      </w:r>
      <w:r>
        <w:rPr>
          <w:lang w:val="en-US"/>
        </w:rPr>
        <w:t>passivity</w:t>
      </w:r>
      <w:r w:rsidRPr="0065196C">
        <w:rPr>
          <w:lang w:val="en-US"/>
        </w:rPr>
        <w:t xml:space="preserve"> </w:t>
      </w:r>
      <w:r>
        <w:rPr>
          <w:lang w:val="en-US"/>
        </w:rPr>
        <w:t>simp</w:t>
      </w:r>
      <w:r w:rsidRPr="0065196C">
        <w:rPr>
          <w:lang w:val="en-US"/>
        </w:rPr>
        <w:t>ly</w:t>
      </w:r>
      <w:r>
        <w:rPr>
          <w:lang w:val="en-US"/>
        </w:rPr>
        <w:t xml:space="preserve"> </w:t>
      </w:r>
      <w:r w:rsidRPr="0065196C">
        <w:rPr>
          <w:lang w:val="en-US"/>
        </w:rPr>
        <w:t>bad - while the Epicureans have nothing against</w:t>
      </w:r>
      <w:r>
        <w:rPr>
          <w:lang w:val="en-US"/>
        </w:rPr>
        <w:t xml:space="preserve"> </w:t>
      </w:r>
      <w:r w:rsidRPr="0065196C">
        <w:rPr>
          <w:lang w:val="en-US"/>
        </w:rPr>
        <w:t>being affected i</w:t>
      </w:r>
      <w:r>
        <w:rPr>
          <w:lang w:val="en-US"/>
        </w:rPr>
        <w:t>n a pleasant way. Accordingly, the gods of E</w:t>
      </w:r>
      <w:r w:rsidRPr="0065196C">
        <w:rPr>
          <w:lang w:val="en-US"/>
        </w:rPr>
        <w:t>picur</w:t>
      </w:r>
      <w:r>
        <w:rPr>
          <w:lang w:val="en-US"/>
        </w:rPr>
        <w:t>u</w:t>
      </w:r>
      <w:r w:rsidRPr="0065196C">
        <w:rPr>
          <w:lang w:val="en-US"/>
        </w:rPr>
        <w:t>s must be thought of as both active</w:t>
      </w:r>
      <w:r>
        <w:rPr>
          <w:lang w:val="en-US"/>
        </w:rPr>
        <w:t xml:space="preserve"> </w:t>
      </w:r>
      <w:r w:rsidRPr="0065196C">
        <w:rPr>
          <w:lang w:val="en-US"/>
        </w:rPr>
        <w:t>and pa</w:t>
      </w:r>
      <w:r>
        <w:rPr>
          <w:lang w:val="en-US"/>
        </w:rPr>
        <w:t>ssive, according to the atoms of which they are composed. T</w:t>
      </w:r>
      <w:r w:rsidRPr="0065196C">
        <w:rPr>
          <w:lang w:val="en-US"/>
        </w:rPr>
        <w:t>his is the</w:t>
      </w:r>
      <w:r>
        <w:rPr>
          <w:lang w:val="en-US"/>
        </w:rPr>
        <w:t xml:space="preserve"> fundamental</w:t>
      </w:r>
      <w:r w:rsidRPr="0065196C">
        <w:rPr>
          <w:lang w:val="en-US"/>
        </w:rPr>
        <w:t xml:space="preserve"> idea</w:t>
      </w:r>
      <w:r>
        <w:rPr>
          <w:lang w:val="en-US"/>
        </w:rPr>
        <w:t xml:space="preserve"> which unites </w:t>
      </w:r>
      <w:r w:rsidRPr="0065196C">
        <w:rPr>
          <w:lang w:val="en-US"/>
        </w:rPr>
        <w:t xml:space="preserve">ethics and physics: </w:t>
      </w:r>
      <w:r>
        <w:rPr>
          <w:lang w:val="en-US"/>
        </w:rPr>
        <w:t>passivity</w:t>
      </w:r>
      <w:r w:rsidRPr="0065196C">
        <w:rPr>
          <w:lang w:val="en-US"/>
        </w:rPr>
        <w:t xml:space="preserve"> is not bad in </w:t>
      </w:r>
      <w:r w:rsidRPr="003B1ADE">
        <w:rPr>
          <w:lang w:val="en-US"/>
        </w:rPr>
        <w:t>itself.</w:t>
      </w:r>
    </w:p>
    <w:p w:rsidR="00C10CDE" w:rsidRDefault="00C10CDE" w:rsidP="00810456">
      <w:pPr>
        <w:spacing w:after="0" w:line="240" w:lineRule="auto"/>
        <w:jc w:val="both"/>
        <w:rPr>
          <w:lang w:val="en-US"/>
        </w:rPr>
      </w:pPr>
      <w:r>
        <w:rPr>
          <w:lang w:val="en-US"/>
        </w:rPr>
        <w:t>T</w:t>
      </w:r>
      <w:r w:rsidRPr="0065196C">
        <w:rPr>
          <w:lang w:val="en-US"/>
        </w:rPr>
        <w:t xml:space="preserve">he unifying </w:t>
      </w:r>
      <w:r>
        <w:rPr>
          <w:lang w:val="en-US"/>
        </w:rPr>
        <w:t>fundamental</w:t>
      </w:r>
      <w:r w:rsidRPr="0065196C">
        <w:rPr>
          <w:lang w:val="en-US"/>
        </w:rPr>
        <w:t xml:space="preserve"> idea is the life goal of man. </w:t>
      </w:r>
      <w:r>
        <w:rPr>
          <w:lang w:val="en-US"/>
        </w:rPr>
        <w:t>I</w:t>
      </w:r>
      <w:r w:rsidRPr="0065196C">
        <w:rPr>
          <w:lang w:val="en-US"/>
        </w:rPr>
        <w:t>n</w:t>
      </w:r>
      <w:r>
        <w:rPr>
          <w:lang w:val="en-US"/>
        </w:rPr>
        <w:t xml:space="preserve"> </w:t>
      </w:r>
      <w:r w:rsidRPr="0065196C">
        <w:rPr>
          <w:lang w:val="en-US"/>
        </w:rPr>
        <w:t xml:space="preserve">all schools starting from Socrates, the </w:t>
      </w:r>
      <w:r>
        <w:rPr>
          <w:lang w:val="en-US"/>
        </w:rPr>
        <w:t xml:space="preserve">supreme </w:t>
      </w:r>
      <w:r w:rsidRPr="0065196C">
        <w:rPr>
          <w:lang w:val="en-US"/>
        </w:rPr>
        <w:t xml:space="preserve">goal is </w:t>
      </w:r>
      <w:proofErr w:type="spellStart"/>
      <w:r w:rsidRPr="0065196C">
        <w:t>ὁ</w:t>
      </w:r>
      <w:r w:rsidRPr="0065196C">
        <w:rPr>
          <w:rFonts w:cs="Calibri"/>
        </w:rPr>
        <w:t>μοίωσις</w:t>
      </w:r>
      <w:proofErr w:type="spellEnd"/>
      <w:r w:rsidRPr="0065196C">
        <w:rPr>
          <w:rFonts w:cs="Calibri"/>
          <w:lang w:val="en-US"/>
        </w:rPr>
        <w:t xml:space="preserve"> </w:t>
      </w:r>
      <w:proofErr w:type="spellStart"/>
      <w:r w:rsidRPr="0065196C">
        <w:rPr>
          <w:rFonts w:cs="Calibri"/>
        </w:rPr>
        <w:t>θε</w:t>
      </w:r>
      <w:r w:rsidRPr="0065196C">
        <w:t>ῷ</w:t>
      </w:r>
      <w:proofErr w:type="spellEnd"/>
      <w:r w:rsidRPr="0065196C">
        <w:rPr>
          <w:lang w:val="en-US"/>
        </w:rPr>
        <w:t xml:space="preserve"> </w:t>
      </w:r>
      <w:r>
        <w:rPr>
          <w:lang w:val="en-US"/>
        </w:rPr>
        <w:t xml:space="preserve">("assimilation to God") </w:t>
      </w:r>
      <w:r w:rsidRPr="0065196C">
        <w:rPr>
          <w:lang w:val="en-US"/>
        </w:rPr>
        <w:t xml:space="preserve">(Plato, </w:t>
      </w:r>
      <w:r w:rsidRPr="0065196C">
        <w:rPr>
          <w:i/>
          <w:lang w:val="en-US"/>
        </w:rPr>
        <w:t>Theaetetus</w:t>
      </w:r>
      <w:r w:rsidRPr="0065196C">
        <w:rPr>
          <w:lang w:val="en-US"/>
        </w:rPr>
        <w:t xml:space="preserve"> </w:t>
      </w:r>
      <w:proofErr w:type="spellStart"/>
      <w:r w:rsidRPr="0065196C">
        <w:rPr>
          <w:lang w:val="en-US"/>
        </w:rPr>
        <w:t>176b</w:t>
      </w:r>
      <w:proofErr w:type="spellEnd"/>
      <w:r w:rsidRPr="0065196C">
        <w:rPr>
          <w:lang w:val="en-US"/>
        </w:rPr>
        <w:t xml:space="preserve">); only the criterion of divinity is different. </w:t>
      </w:r>
      <w:r>
        <w:rPr>
          <w:lang w:val="en-US"/>
        </w:rPr>
        <w:t>I</w:t>
      </w:r>
      <w:r w:rsidRPr="0065196C">
        <w:rPr>
          <w:lang w:val="en-US"/>
        </w:rPr>
        <w:t>n</w:t>
      </w:r>
      <w:r>
        <w:rPr>
          <w:lang w:val="en-US"/>
        </w:rPr>
        <w:t xml:space="preserve"> </w:t>
      </w:r>
      <w:r w:rsidRPr="0065196C">
        <w:rPr>
          <w:lang w:val="en-US"/>
        </w:rPr>
        <w:lastRenderedPageBreak/>
        <w:t>Antisthenes it is self-sufficiency</w:t>
      </w:r>
      <w:r>
        <w:rPr>
          <w:lang w:val="en-US"/>
        </w:rPr>
        <w:t xml:space="preserve"> (</w:t>
      </w:r>
      <w:proofErr w:type="spellStart"/>
      <w:r>
        <w:rPr>
          <w:lang w:val="en-US"/>
        </w:rPr>
        <w:t>autárkeia</w:t>
      </w:r>
      <w:proofErr w:type="spellEnd"/>
      <w:r>
        <w:rPr>
          <w:lang w:val="en-US"/>
        </w:rPr>
        <w:t>)</w:t>
      </w:r>
      <w:r w:rsidRPr="0065196C">
        <w:rPr>
          <w:lang w:val="en-US"/>
        </w:rPr>
        <w:t>, in Epicurus it is</w:t>
      </w:r>
      <w:r>
        <w:rPr>
          <w:lang w:val="en-US"/>
        </w:rPr>
        <w:t xml:space="preserve"> undisturbedness (</w:t>
      </w:r>
      <w:proofErr w:type="spellStart"/>
      <w:r>
        <w:rPr>
          <w:lang w:val="en-US"/>
        </w:rPr>
        <w:t>ataraxí</w:t>
      </w:r>
      <w:r w:rsidRPr="0065196C">
        <w:rPr>
          <w:lang w:val="en-US"/>
        </w:rPr>
        <w:t>a</w:t>
      </w:r>
      <w:proofErr w:type="spellEnd"/>
      <w:r>
        <w:rPr>
          <w:lang w:val="en-US"/>
        </w:rPr>
        <w:t>)</w:t>
      </w:r>
      <w:r w:rsidRPr="0065196C">
        <w:rPr>
          <w:lang w:val="en-US"/>
        </w:rPr>
        <w:t xml:space="preserve">, </w:t>
      </w:r>
      <w:r>
        <w:rPr>
          <w:lang w:val="en-US"/>
        </w:rPr>
        <w:t>with</w:t>
      </w:r>
      <w:r w:rsidRPr="0065196C">
        <w:rPr>
          <w:lang w:val="en-US"/>
        </w:rPr>
        <w:t xml:space="preserve"> </w:t>
      </w:r>
      <w:r>
        <w:rPr>
          <w:lang w:val="en-US"/>
        </w:rPr>
        <w:t xml:space="preserve">the </w:t>
      </w:r>
      <w:r w:rsidRPr="0065196C">
        <w:rPr>
          <w:lang w:val="en-US"/>
        </w:rPr>
        <w:t>Stoics it is the virtu</w:t>
      </w:r>
      <w:r>
        <w:rPr>
          <w:lang w:val="en-US"/>
        </w:rPr>
        <w:t>e (</w:t>
      </w:r>
      <w:proofErr w:type="spellStart"/>
      <w:r>
        <w:rPr>
          <w:lang w:val="en-US"/>
        </w:rPr>
        <w:t>areté</w:t>
      </w:r>
      <w:proofErr w:type="spellEnd"/>
      <w:r>
        <w:rPr>
          <w:lang w:val="en-US"/>
        </w:rPr>
        <w:t>).</w:t>
      </w:r>
    </w:p>
    <w:p w:rsidR="00C10CDE" w:rsidRPr="00184DF0" w:rsidRDefault="00C10CDE" w:rsidP="00810456">
      <w:pPr>
        <w:spacing w:after="0" w:line="240" w:lineRule="auto"/>
        <w:jc w:val="both"/>
        <w:rPr>
          <w:lang w:val="en-US"/>
        </w:rPr>
      </w:pPr>
      <w:r>
        <w:rPr>
          <w:lang w:val="en-US"/>
        </w:rPr>
        <w:t>W</w:t>
      </w:r>
      <w:r w:rsidRPr="0065196C">
        <w:rPr>
          <w:lang w:val="en-US"/>
        </w:rPr>
        <w:t>e now turn to the epistemological foundation of</w:t>
      </w:r>
      <w:r>
        <w:rPr>
          <w:lang w:val="en-US"/>
        </w:rPr>
        <w:t xml:space="preserve"> the Stoic and E</w:t>
      </w:r>
      <w:r w:rsidRPr="0065196C">
        <w:rPr>
          <w:lang w:val="en-US"/>
        </w:rPr>
        <w:t>picurean systems; it will become of</w:t>
      </w:r>
      <w:r>
        <w:rPr>
          <w:lang w:val="en-US"/>
        </w:rPr>
        <w:t xml:space="preserve"> </w:t>
      </w:r>
      <w:r w:rsidRPr="0065196C">
        <w:rPr>
          <w:lang w:val="en-US"/>
        </w:rPr>
        <w:t>great importance for modern metaphysics, which</w:t>
      </w:r>
      <w:r>
        <w:rPr>
          <w:lang w:val="en-US"/>
        </w:rPr>
        <w:t xml:space="preserve"> </w:t>
      </w:r>
      <w:r w:rsidRPr="0065196C">
        <w:rPr>
          <w:lang w:val="en-US"/>
        </w:rPr>
        <w:t>has been epistemologically oriented since</w:t>
      </w:r>
      <w:r>
        <w:rPr>
          <w:lang w:val="en-US"/>
        </w:rPr>
        <w:t xml:space="preserve"> </w:t>
      </w:r>
      <w:r w:rsidRPr="0065196C">
        <w:rPr>
          <w:lang w:val="en-US"/>
        </w:rPr>
        <w:t>Descartes. The background (which we cannot go</w:t>
      </w:r>
      <w:r>
        <w:rPr>
          <w:lang w:val="en-US"/>
        </w:rPr>
        <w:t xml:space="preserve"> </w:t>
      </w:r>
      <w:r w:rsidRPr="0065196C">
        <w:rPr>
          <w:lang w:val="en-US"/>
        </w:rPr>
        <w:t>into here) is always the examination of</w:t>
      </w:r>
      <w:r>
        <w:rPr>
          <w:lang w:val="en-US"/>
        </w:rPr>
        <w:t xml:space="preserve"> </w:t>
      </w:r>
      <w:r w:rsidRPr="0065196C">
        <w:rPr>
          <w:lang w:val="en-US"/>
        </w:rPr>
        <w:t>skepticism</w:t>
      </w:r>
      <w:r>
        <w:rPr>
          <w:lang w:val="en-US"/>
        </w:rPr>
        <w:t>: it is about access to truth. H</w:t>
      </w:r>
      <w:r w:rsidRPr="0065196C">
        <w:rPr>
          <w:lang w:val="en-US"/>
        </w:rPr>
        <w:t>ow do we</w:t>
      </w:r>
      <w:r>
        <w:rPr>
          <w:lang w:val="en-US"/>
        </w:rPr>
        <w:t xml:space="preserve"> get to the fundamental concepts? H</w:t>
      </w:r>
      <w:r w:rsidRPr="0065196C">
        <w:rPr>
          <w:lang w:val="en-US"/>
        </w:rPr>
        <w:t>ow can we make sure</w:t>
      </w:r>
      <w:r>
        <w:rPr>
          <w:lang w:val="en-US"/>
        </w:rPr>
        <w:t xml:space="preserve"> </w:t>
      </w:r>
      <w:r w:rsidRPr="0065196C">
        <w:rPr>
          <w:lang w:val="en-US"/>
        </w:rPr>
        <w:t>that</w:t>
      </w:r>
      <w:r>
        <w:rPr>
          <w:lang w:val="en-US"/>
        </w:rPr>
        <w:t xml:space="preserve"> we understand them correctly? T</w:t>
      </w:r>
      <w:r w:rsidRPr="0065196C">
        <w:rPr>
          <w:lang w:val="en-US"/>
        </w:rPr>
        <w:t>he common</w:t>
      </w:r>
      <w:r>
        <w:rPr>
          <w:lang w:val="en-US"/>
        </w:rPr>
        <w:t xml:space="preserve"> response of Stoics and E</w:t>
      </w:r>
      <w:r w:rsidRPr="0065196C">
        <w:rPr>
          <w:lang w:val="en-US"/>
        </w:rPr>
        <w:t>picureans is: through</w:t>
      </w:r>
      <w:r>
        <w:rPr>
          <w:lang w:val="en-US"/>
        </w:rPr>
        <w:t xml:space="preserve"> anticipation. W</w:t>
      </w:r>
      <w:r w:rsidRPr="0065196C">
        <w:rPr>
          <w:lang w:val="en-US"/>
        </w:rPr>
        <w:t>hat is meant here</w:t>
      </w:r>
      <w:r>
        <w:rPr>
          <w:lang w:val="en-US"/>
        </w:rPr>
        <w:t>by</w:t>
      </w:r>
      <w:r w:rsidRPr="0065196C">
        <w:rPr>
          <w:lang w:val="en-US"/>
        </w:rPr>
        <w:t xml:space="preserve"> can only become</w:t>
      </w:r>
      <w:r>
        <w:rPr>
          <w:lang w:val="en-US"/>
        </w:rPr>
        <w:t xml:space="preserve"> </w:t>
      </w:r>
      <w:r w:rsidRPr="0065196C">
        <w:rPr>
          <w:lang w:val="en-US"/>
        </w:rPr>
        <w:t>clear through an in-depth interpretation of the</w:t>
      </w:r>
      <w:r>
        <w:rPr>
          <w:lang w:val="en-US"/>
        </w:rPr>
        <w:t xml:space="preserve"> </w:t>
      </w:r>
      <w:r w:rsidRPr="0065196C">
        <w:rPr>
          <w:lang w:val="en-US"/>
        </w:rPr>
        <w:t xml:space="preserve">sources (mainly </w:t>
      </w:r>
      <w:r w:rsidRPr="00976842">
        <w:rPr>
          <w:lang w:val="en-US"/>
        </w:rPr>
        <w:t>Cicero</w:t>
      </w:r>
      <w:r w:rsidRPr="00184DF0">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3.4. Anticipations</w:t>
      </w:r>
    </w:p>
    <w:p w:rsidR="00C10CDE" w:rsidRDefault="00C10CDE" w:rsidP="00810456">
      <w:pPr>
        <w:spacing w:after="0" w:line="240" w:lineRule="auto"/>
        <w:rPr>
          <w:lang w:val="en-US"/>
        </w:rPr>
      </w:pPr>
    </w:p>
    <w:p w:rsidR="00C10CDE" w:rsidRPr="00740657"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 xml:space="preserve">Aristotle constantly appeals to the common belief </w:t>
      </w:r>
      <w:r>
        <w:rPr>
          <w:lang w:val="en-US"/>
        </w:rPr>
        <w:t>for</w:t>
      </w:r>
      <w:r w:rsidRPr="0065196C">
        <w:rPr>
          <w:lang w:val="en-US"/>
        </w:rPr>
        <w:t xml:space="preserve"> confirmation of his own </w:t>
      </w:r>
      <w:r>
        <w:rPr>
          <w:lang w:val="en-US"/>
        </w:rPr>
        <w:t>judgements</w:t>
      </w:r>
      <w:r w:rsidRPr="0065196C">
        <w:rPr>
          <w:lang w:val="en-US"/>
        </w:rPr>
        <w:t>: the justification is given</w:t>
      </w:r>
      <w:r>
        <w:rPr>
          <w:lang w:val="en-US"/>
        </w:rPr>
        <w:t xml:space="preserve"> in</w:t>
      </w:r>
      <w:r w:rsidRPr="0065196C">
        <w:rPr>
          <w:lang w:val="en-US"/>
        </w:rPr>
        <w:t xml:space="preserve"> </w:t>
      </w:r>
      <w:r w:rsidRPr="00976842">
        <w:rPr>
          <w:i/>
          <w:lang w:val="en-US"/>
        </w:rPr>
        <w:t>Ethica Eudemia</w:t>
      </w:r>
      <w:r w:rsidRPr="0065196C">
        <w:rPr>
          <w:lang w:val="en-US"/>
        </w:rPr>
        <w:t xml:space="preserve"> </w:t>
      </w:r>
      <w:proofErr w:type="spellStart"/>
      <w:r w:rsidRPr="0065196C">
        <w:rPr>
          <w:lang w:val="en-US"/>
        </w:rPr>
        <w:t>1216b28</w:t>
      </w:r>
      <w:proofErr w:type="spellEnd"/>
      <w:r w:rsidRPr="0065196C">
        <w:rPr>
          <w:lang w:val="en-US"/>
        </w:rPr>
        <w:t>-35:</w:t>
      </w:r>
    </w:p>
    <w:p w:rsidR="00C10CDE" w:rsidRPr="0065196C" w:rsidRDefault="00C10CDE" w:rsidP="00810456">
      <w:pPr>
        <w:spacing w:after="0" w:line="240" w:lineRule="auto"/>
        <w:jc w:val="both"/>
        <w:rPr>
          <w:lang w:val="en-US"/>
        </w:rPr>
      </w:pPr>
      <w:proofErr w:type="spellStart"/>
      <w:r w:rsidRPr="00946AA2">
        <w:t>κράτιστον</w:t>
      </w:r>
      <w:proofErr w:type="spellEnd"/>
      <w:r w:rsidRPr="0065196C">
        <w:rPr>
          <w:lang w:val="en-US"/>
        </w:rPr>
        <w:t xml:space="preserve"> </w:t>
      </w:r>
      <w:proofErr w:type="spellStart"/>
      <w:r w:rsidRPr="00946AA2">
        <w:t>μὲν</w:t>
      </w:r>
      <w:proofErr w:type="spellEnd"/>
      <w:r w:rsidRPr="0065196C">
        <w:rPr>
          <w:lang w:val="en-US"/>
        </w:rPr>
        <w:t xml:space="preserve"> </w:t>
      </w:r>
      <w:proofErr w:type="spellStart"/>
      <w:r w:rsidRPr="00946AA2">
        <w:t>γὰρ</w:t>
      </w:r>
      <w:proofErr w:type="spellEnd"/>
      <w:r w:rsidRPr="0065196C">
        <w:rPr>
          <w:lang w:val="en-US"/>
        </w:rPr>
        <w:t xml:space="preserve"> </w:t>
      </w:r>
      <w:r w:rsidRPr="00946AA2">
        <w:t>π</w:t>
      </w:r>
      <w:proofErr w:type="spellStart"/>
      <w:r w:rsidRPr="00946AA2">
        <w:t>άντ</w:t>
      </w:r>
      <w:proofErr w:type="spellEnd"/>
      <w:r w:rsidRPr="00946AA2">
        <w:t>ας</w:t>
      </w:r>
      <w:r w:rsidRPr="0065196C">
        <w:rPr>
          <w:lang w:val="en-US"/>
        </w:rPr>
        <w:t xml:space="preserve"> </w:t>
      </w:r>
      <w:proofErr w:type="spellStart"/>
      <w:r w:rsidRPr="00946AA2">
        <w:t>ἀνθρώ</w:t>
      </w:r>
      <w:proofErr w:type="spellEnd"/>
      <w:r w:rsidRPr="00946AA2">
        <w:t>πους</w:t>
      </w:r>
      <w:r>
        <w:rPr>
          <w:lang w:val="en-US"/>
        </w:rPr>
        <w:t xml:space="preserve"> </w:t>
      </w:r>
      <w:r w:rsidRPr="00946AA2">
        <w:t>φα</w:t>
      </w:r>
      <w:proofErr w:type="spellStart"/>
      <w:r w:rsidRPr="00946AA2">
        <w:t>ίνεσθ</w:t>
      </w:r>
      <w:proofErr w:type="spellEnd"/>
      <w:r w:rsidRPr="00946AA2">
        <w:t>αι</w:t>
      </w:r>
      <w:r w:rsidRPr="0065196C">
        <w:rPr>
          <w:lang w:val="en-US"/>
        </w:rPr>
        <w:t xml:space="preserve"> </w:t>
      </w:r>
      <w:proofErr w:type="spellStart"/>
      <w:r w:rsidRPr="00946AA2">
        <w:t>συνομολογοῦντ</w:t>
      </w:r>
      <w:proofErr w:type="spellEnd"/>
      <w:r w:rsidRPr="00946AA2">
        <w:t>ας</w:t>
      </w:r>
      <w:r w:rsidRPr="0065196C">
        <w:rPr>
          <w:lang w:val="en-US"/>
        </w:rPr>
        <w:t xml:space="preserve"> </w:t>
      </w:r>
      <w:proofErr w:type="spellStart"/>
      <w:r w:rsidRPr="00946AA2">
        <w:t>τοῖς</w:t>
      </w:r>
      <w:proofErr w:type="spellEnd"/>
      <w:r w:rsidRPr="0065196C">
        <w:rPr>
          <w:lang w:val="en-US"/>
        </w:rPr>
        <w:t xml:space="preserve"> </w:t>
      </w:r>
      <w:proofErr w:type="spellStart"/>
      <w:r w:rsidRPr="00946AA2">
        <w:t>ῥηθησομένοις</w:t>
      </w:r>
      <w:proofErr w:type="spellEnd"/>
      <w:r w:rsidRPr="0065196C">
        <w:rPr>
          <w:lang w:val="en-US"/>
        </w:rPr>
        <w:t xml:space="preserve">, </w:t>
      </w:r>
      <w:proofErr w:type="spellStart"/>
      <w:r w:rsidRPr="00946AA2">
        <w:t>εἰ</w:t>
      </w:r>
      <w:proofErr w:type="spellEnd"/>
      <w:r w:rsidRPr="0065196C">
        <w:rPr>
          <w:lang w:val="en-US"/>
        </w:rPr>
        <w:t xml:space="preserve"> </w:t>
      </w:r>
      <w:proofErr w:type="spellStart"/>
      <w:r w:rsidRPr="00946AA2">
        <w:t>δὲ</w:t>
      </w:r>
      <w:proofErr w:type="spellEnd"/>
      <w:r w:rsidRPr="0065196C">
        <w:rPr>
          <w:lang w:val="en-US"/>
        </w:rPr>
        <w:t xml:space="preserve"> </w:t>
      </w:r>
      <w:proofErr w:type="spellStart"/>
      <w:r w:rsidRPr="00946AA2">
        <w:t>μή</w:t>
      </w:r>
      <w:proofErr w:type="spellEnd"/>
      <w:r w:rsidRPr="0065196C">
        <w:rPr>
          <w:lang w:val="en-US"/>
        </w:rPr>
        <w:t xml:space="preserve">, </w:t>
      </w:r>
      <w:proofErr w:type="spellStart"/>
      <w:r w:rsidRPr="00946AA2">
        <w:t>τρό</w:t>
      </w:r>
      <w:proofErr w:type="spellEnd"/>
      <w:r w:rsidRPr="00946AA2">
        <w:t>πον</w:t>
      </w:r>
      <w:r>
        <w:rPr>
          <w:lang w:val="en-US"/>
        </w:rPr>
        <w:t xml:space="preserve"> </w:t>
      </w:r>
      <w:proofErr w:type="spellStart"/>
      <w:r w:rsidRPr="00946AA2">
        <w:t>γέ</w:t>
      </w:r>
      <w:proofErr w:type="spellEnd"/>
      <w:r w:rsidRPr="0065196C">
        <w:rPr>
          <w:lang w:val="en-US"/>
        </w:rPr>
        <w:t xml:space="preserve"> </w:t>
      </w:r>
      <w:proofErr w:type="spellStart"/>
      <w:r w:rsidRPr="00946AA2">
        <w:t>τιν</w:t>
      </w:r>
      <w:proofErr w:type="spellEnd"/>
      <w:r w:rsidRPr="00946AA2">
        <w:t>α</w:t>
      </w:r>
      <w:r w:rsidRPr="0065196C">
        <w:rPr>
          <w:lang w:val="en-US"/>
        </w:rPr>
        <w:t xml:space="preserve"> </w:t>
      </w:r>
      <w:r w:rsidRPr="00946AA2">
        <w:t>π</w:t>
      </w:r>
      <w:proofErr w:type="spellStart"/>
      <w:r w:rsidRPr="00946AA2">
        <w:t>άντ</w:t>
      </w:r>
      <w:proofErr w:type="spellEnd"/>
      <w:r w:rsidRPr="00946AA2">
        <w:t>ας</w:t>
      </w:r>
      <w:r w:rsidRPr="0065196C">
        <w:rPr>
          <w:lang w:val="en-US"/>
        </w:rPr>
        <w:t xml:space="preserve">, </w:t>
      </w:r>
      <w:r w:rsidRPr="00946AA2">
        <w:t>ὅπ</w:t>
      </w:r>
      <w:proofErr w:type="spellStart"/>
      <w:r w:rsidRPr="00946AA2">
        <w:t>ερ</w:t>
      </w:r>
      <w:proofErr w:type="spellEnd"/>
      <w:r w:rsidRPr="0065196C">
        <w:rPr>
          <w:lang w:val="en-US"/>
        </w:rPr>
        <w:t xml:space="preserve"> </w:t>
      </w:r>
      <w:proofErr w:type="spellStart"/>
      <w:r w:rsidRPr="00946AA2">
        <w:t>μετ</w:t>
      </w:r>
      <w:proofErr w:type="spellEnd"/>
      <w:r w:rsidRPr="00946AA2">
        <w:t>αβιβαζόμενοι</w:t>
      </w:r>
      <w:r w:rsidRPr="0065196C">
        <w:rPr>
          <w:lang w:val="en-US"/>
        </w:rPr>
        <w:t xml:space="preserve"> </w:t>
      </w:r>
      <w:r w:rsidRPr="00946AA2">
        <w:t>π</w:t>
      </w:r>
      <w:proofErr w:type="spellStart"/>
      <w:r w:rsidRPr="00946AA2">
        <w:t>οιήσουσιν</w:t>
      </w:r>
      <w:proofErr w:type="spellEnd"/>
      <w:r w:rsidRPr="0065196C">
        <w:rPr>
          <w:lang w:val="en-US"/>
        </w:rPr>
        <w:t xml:space="preserve">· </w:t>
      </w:r>
      <w:proofErr w:type="spellStart"/>
      <w:r w:rsidRPr="00946AA2">
        <w:t>ἔχει</w:t>
      </w:r>
      <w:proofErr w:type="spellEnd"/>
      <w:r w:rsidRPr="0065196C">
        <w:rPr>
          <w:lang w:val="en-US"/>
        </w:rPr>
        <w:t xml:space="preserve"> </w:t>
      </w:r>
      <w:proofErr w:type="spellStart"/>
      <w:r w:rsidRPr="00946AA2">
        <w:t>γὰρ</w:t>
      </w:r>
      <w:proofErr w:type="spellEnd"/>
      <w:r w:rsidRPr="0065196C">
        <w:rPr>
          <w:lang w:val="en-US"/>
        </w:rPr>
        <w:t xml:space="preserve"> </w:t>
      </w:r>
      <w:proofErr w:type="spellStart"/>
      <w:r w:rsidRPr="00946AA2">
        <w:t>ἕκ</w:t>
      </w:r>
      <w:proofErr w:type="spellEnd"/>
      <w:r w:rsidRPr="00946AA2">
        <w:t>αστος</w:t>
      </w:r>
      <w:r w:rsidRPr="0065196C">
        <w:rPr>
          <w:lang w:val="en-US"/>
        </w:rPr>
        <w:t xml:space="preserve"> </w:t>
      </w:r>
      <w:proofErr w:type="spellStart"/>
      <w:r w:rsidRPr="00946AA2">
        <w:t>οἰκεῖόν</w:t>
      </w:r>
      <w:proofErr w:type="spellEnd"/>
      <w:r w:rsidRPr="0065196C">
        <w:rPr>
          <w:lang w:val="en-US"/>
        </w:rPr>
        <w:t xml:space="preserve"> </w:t>
      </w:r>
      <w:proofErr w:type="spellStart"/>
      <w:r w:rsidRPr="00946AA2">
        <w:t>τι</w:t>
      </w:r>
      <w:proofErr w:type="spellEnd"/>
      <w:r w:rsidRPr="0065196C">
        <w:rPr>
          <w:lang w:val="en-US"/>
        </w:rPr>
        <w:t xml:space="preserve"> </w:t>
      </w:r>
      <w:r w:rsidRPr="00946AA2">
        <w:t>π</w:t>
      </w:r>
      <w:proofErr w:type="spellStart"/>
      <w:r w:rsidRPr="00946AA2">
        <w:t>ρὸς</w:t>
      </w:r>
      <w:proofErr w:type="spellEnd"/>
      <w:r w:rsidRPr="0065196C">
        <w:rPr>
          <w:lang w:val="en-US"/>
        </w:rPr>
        <w:t xml:space="preserve"> </w:t>
      </w:r>
      <w:proofErr w:type="spellStart"/>
      <w:r w:rsidRPr="00946AA2">
        <w:t>τὴν</w:t>
      </w:r>
      <w:proofErr w:type="spellEnd"/>
      <w:r w:rsidRPr="0065196C">
        <w:rPr>
          <w:lang w:val="en-US"/>
        </w:rPr>
        <w:t xml:space="preserve"> </w:t>
      </w:r>
      <w:proofErr w:type="spellStart"/>
      <w:r w:rsidRPr="00946AA2">
        <w:t>ἀλήθει</w:t>
      </w:r>
      <w:proofErr w:type="spellEnd"/>
      <w:r w:rsidRPr="00946AA2">
        <w:t>αν</w:t>
      </w:r>
      <w:r w:rsidRPr="0065196C">
        <w:rPr>
          <w:lang w:val="en-US"/>
        </w:rPr>
        <w:t xml:space="preserve">, </w:t>
      </w:r>
      <w:proofErr w:type="spellStart"/>
      <w:r w:rsidRPr="00946AA2">
        <w:t>ἐξ</w:t>
      </w:r>
      <w:proofErr w:type="spellEnd"/>
      <w:r w:rsidRPr="0065196C">
        <w:rPr>
          <w:lang w:val="en-US"/>
        </w:rPr>
        <w:t xml:space="preserve"> </w:t>
      </w:r>
      <w:proofErr w:type="spellStart"/>
      <w:r w:rsidRPr="00946AA2">
        <w:t>ὧν</w:t>
      </w:r>
      <w:proofErr w:type="spellEnd"/>
      <w:r w:rsidRPr="0065196C">
        <w:rPr>
          <w:lang w:val="en-US"/>
        </w:rPr>
        <w:t xml:space="preserve"> </w:t>
      </w:r>
      <w:proofErr w:type="spellStart"/>
      <w:r w:rsidRPr="00946AA2">
        <w:t>ἀν</w:t>
      </w:r>
      <w:proofErr w:type="spellEnd"/>
      <w:r w:rsidRPr="00946AA2">
        <w:t>αγκαῖον</w:t>
      </w:r>
      <w:r w:rsidRPr="0065196C">
        <w:rPr>
          <w:lang w:val="en-US"/>
        </w:rPr>
        <w:t xml:space="preserve"> </w:t>
      </w:r>
      <w:proofErr w:type="spellStart"/>
      <w:r>
        <w:t>δεικνύν</w:t>
      </w:r>
      <w:proofErr w:type="spellEnd"/>
      <w:r>
        <w:t>αι</w:t>
      </w:r>
      <w:r w:rsidRPr="0065196C">
        <w:rPr>
          <w:lang w:val="en-US"/>
        </w:rPr>
        <w:t xml:space="preserve"> </w:t>
      </w:r>
      <w:r>
        <w:t>π</w:t>
      </w:r>
      <w:proofErr w:type="spellStart"/>
      <w:r>
        <w:t>ως</w:t>
      </w:r>
      <w:proofErr w:type="spellEnd"/>
      <w:r w:rsidRPr="0065196C">
        <w:rPr>
          <w:lang w:val="en-US"/>
        </w:rPr>
        <w:t xml:space="preserve"> </w:t>
      </w:r>
      <w:r>
        <w:t>π</w:t>
      </w:r>
      <w:proofErr w:type="spellStart"/>
      <w:r>
        <w:t>ερὶ</w:t>
      </w:r>
      <w:proofErr w:type="spellEnd"/>
      <w:r w:rsidRPr="0065196C">
        <w:rPr>
          <w:lang w:val="en-US"/>
        </w:rPr>
        <w:t xml:space="preserve"> </w:t>
      </w:r>
      <w:r w:rsidRPr="008F18FD">
        <w:t>α</w:t>
      </w:r>
      <w:proofErr w:type="spellStart"/>
      <w:r w:rsidRPr="008F18FD">
        <w:t>ὐτῶν</w:t>
      </w:r>
      <w:proofErr w:type="spellEnd"/>
      <w:r w:rsidRPr="008F18FD">
        <w:t>·</w:t>
      </w:r>
      <w:r w:rsidRPr="0065196C">
        <w:rPr>
          <w:lang w:val="en-US"/>
        </w:rPr>
        <w:t xml:space="preserve"> </w:t>
      </w:r>
      <w:proofErr w:type="spellStart"/>
      <w:r w:rsidRPr="008F18FD">
        <w:t>ἐκ</w:t>
      </w:r>
      <w:proofErr w:type="spellEnd"/>
      <w:r w:rsidRPr="0065196C">
        <w:rPr>
          <w:lang w:val="en-US"/>
        </w:rPr>
        <w:t xml:space="preserve"> </w:t>
      </w:r>
      <w:proofErr w:type="spellStart"/>
      <w:r w:rsidRPr="008F18FD">
        <w:t>γὰρ</w:t>
      </w:r>
      <w:proofErr w:type="spellEnd"/>
      <w:r w:rsidRPr="0065196C">
        <w:rPr>
          <w:lang w:val="en-US"/>
        </w:rPr>
        <w:t xml:space="preserve"> </w:t>
      </w:r>
      <w:proofErr w:type="spellStart"/>
      <w:r w:rsidRPr="00946AA2">
        <w:t>τῶν</w:t>
      </w:r>
      <w:proofErr w:type="spellEnd"/>
      <w:r w:rsidRPr="0065196C">
        <w:rPr>
          <w:lang w:val="en-US"/>
        </w:rPr>
        <w:t xml:space="preserve"> </w:t>
      </w:r>
      <w:proofErr w:type="spellStart"/>
      <w:r w:rsidRPr="00946AA2">
        <w:t>ἀληθῶς</w:t>
      </w:r>
      <w:proofErr w:type="spellEnd"/>
      <w:r w:rsidRPr="0065196C">
        <w:rPr>
          <w:lang w:val="en-US"/>
        </w:rPr>
        <w:t xml:space="preserve"> </w:t>
      </w:r>
      <w:proofErr w:type="spellStart"/>
      <w:r w:rsidRPr="00946AA2">
        <w:t>μὲν</w:t>
      </w:r>
      <w:proofErr w:type="spellEnd"/>
      <w:r w:rsidRPr="0065196C">
        <w:rPr>
          <w:lang w:val="en-US"/>
        </w:rPr>
        <w:t xml:space="preserve"> </w:t>
      </w:r>
      <w:proofErr w:type="spellStart"/>
      <w:r w:rsidRPr="00946AA2">
        <w:t>λεγομένων</w:t>
      </w:r>
      <w:proofErr w:type="spellEnd"/>
      <w:r w:rsidRPr="0065196C">
        <w:rPr>
          <w:lang w:val="en-US"/>
        </w:rPr>
        <w:t xml:space="preserve"> </w:t>
      </w:r>
      <w:proofErr w:type="spellStart"/>
      <w:r w:rsidRPr="00946AA2">
        <w:t>οὐ</w:t>
      </w:r>
      <w:proofErr w:type="spellEnd"/>
      <w:r w:rsidRPr="0065196C">
        <w:rPr>
          <w:lang w:val="en-US"/>
        </w:rPr>
        <w:t xml:space="preserve"> </w:t>
      </w:r>
      <w:r w:rsidRPr="00946AA2">
        <w:t>σα</w:t>
      </w:r>
      <w:proofErr w:type="spellStart"/>
      <w:r w:rsidRPr="00946AA2">
        <w:t>φῶς</w:t>
      </w:r>
      <w:proofErr w:type="spellEnd"/>
      <w:r w:rsidRPr="0065196C">
        <w:rPr>
          <w:lang w:val="en-US"/>
        </w:rPr>
        <w:t xml:space="preserve"> </w:t>
      </w:r>
      <w:proofErr w:type="spellStart"/>
      <w:r w:rsidRPr="00946AA2">
        <w:t>δέ</w:t>
      </w:r>
      <w:proofErr w:type="spellEnd"/>
      <w:r w:rsidRPr="0065196C">
        <w:rPr>
          <w:lang w:val="en-US"/>
        </w:rPr>
        <w:t xml:space="preserve">, </w:t>
      </w:r>
      <w:r w:rsidRPr="00946AA2">
        <w:t>π</w:t>
      </w:r>
      <w:proofErr w:type="spellStart"/>
      <w:r w:rsidRPr="00946AA2">
        <w:t>ροϊοῦσιν</w:t>
      </w:r>
      <w:proofErr w:type="spellEnd"/>
      <w:r w:rsidRPr="0065196C">
        <w:rPr>
          <w:lang w:val="en-US"/>
        </w:rPr>
        <w:t xml:space="preserve"> </w:t>
      </w:r>
      <w:proofErr w:type="spellStart"/>
      <w:r w:rsidRPr="00946AA2">
        <w:t>ἔστ</w:t>
      </w:r>
      <w:proofErr w:type="spellEnd"/>
      <w:r w:rsidRPr="00946AA2">
        <w:t>αι</w:t>
      </w:r>
      <w:r w:rsidRPr="0065196C">
        <w:rPr>
          <w:lang w:val="en-US"/>
        </w:rPr>
        <w:t xml:space="preserve"> </w:t>
      </w:r>
      <w:r w:rsidRPr="00946AA2">
        <w:t>καὶ</w:t>
      </w:r>
      <w:r w:rsidRPr="0065196C">
        <w:rPr>
          <w:lang w:val="en-US"/>
        </w:rPr>
        <w:t xml:space="preserve"> </w:t>
      </w:r>
      <w:proofErr w:type="spellStart"/>
      <w:r w:rsidRPr="00946AA2">
        <w:t>τὸ</w:t>
      </w:r>
      <w:proofErr w:type="spellEnd"/>
      <w:r w:rsidRPr="0065196C">
        <w:rPr>
          <w:lang w:val="en-US"/>
        </w:rPr>
        <w:t xml:space="preserve"> </w:t>
      </w:r>
      <w:r w:rsidRPr="00946AA2">
        <w:t>σα</w:t>
      </w:r>
      <w:proofErr w:type="spellStart"/>
      <w:r w:rsidRPr="00946AA2">
        <w:t>φῶς</w:t>
      </w:r>
      <w:proofErr w:type="spellEnd"/>
      <w:r w:rsidRPr="0065196C">
        <w:rPr>
          <w:lang w:val="en-US"/>
        </w:rPr>
        <w:t xml:space="preserve">, </w:t>
      </w:r>
      <w:proofErr w:type="spellStart"/>
      <w:r w:rsidRPr="00946AA2">
        <w:t>μετ</w:t>
      </w:r>
      <w:proofErr w:type="spellEnd"/>
      <w:r w:rsidRPr="00946AA2">
        <w:t>αλαμβάνουσιν</w:t>
      </w:r>
      <w:r w:rsidRPr="0065196C">
        <w:rPr>
          <w:lang w:val="en-US"/>
        </w:rPr>
        <w:t xml:space="preserve"> </w:t>
      </w:r>
      <w:proofErr w:type="spellStart"/>
      <w:r w:rsidRPr="00946AA2">
        <w:t>ἀεὶ</w:t>
      </w:r>
      <w:proofErr w:type="spellEnd"/>
      <w:r w:rsidRPr="0065196C">
        <w:rPr>
          <w:lang w:val="en-US"/>
        </w:rPr>
        <w:t xml:space="preserve"> </w:t>
      </w:r>
      <w:proofErr w:type="spellStart"/>
      <w:r w:rsidRPr="00946AA2">
        <w:t>τὰ</w:t>
      </w:r>
      <w:proofErr w:type="spellEnd"/>
      <w:r w:rsidRPr="0065196C">
        <w:rPr>
          <w:lang w:val="en-US"/>
        </w:rPr>
        <w:t xml:space="preserve"> </w:t>
      </w:r>
      <w:proofErr w:type="spellStart"/>
      <w:r w:rsidRPr="00946AA2">
        <w:t>γνωριμώτερ</w:t>
      </w:r>
      <w:proofErr w:type="spellEnd"/>
      <w:r w:rsidRPr="00946AA2">
        <w:t>α</w:t>
      </w:r>
      <w:r w:rsidRPr="0065196C">
        <w:rPr>
          <w:lang w:val="en-US"/>
        </w:rPr>
        <w:t xml:space="preserve"> </w:t>
      </w:r>
      <w:proofErr w:type="spellStart"/>
      <w:r w:rsidRPr="00946AA2">
        <w:t>τῶν</w:t>
      </w:r>
      <w:proofErr w:type="spellEnd"/>
      <w:r w:rsidRPr="0065196C">
        <w:rPr>
          <w:lang w:val="en-US"/>
        </w:rPr>
        <w:t xml:space="preserve"> </w:t>
      </w:r>
      <w:proofErr w:type="spellStart"/>
      <w:r w:rsidRPr="00946AA2">
        <w:t>εἰωθότων</w:t>
      </w:r>
      <w:proofErr w:type="spellEnd"/>
      <w:r w:rsidRPr="0065196C">
        <w:rPr>
          <w:lang w:val="en-US"/>
        </w:rPr>
        <w:t xml:space="preserve"> </w:t>
      </w:r>
      <w:proofErr w:type="spellStart"/>
      <w:r w:rsidRPr="00946AA2">
        <w:t>λέγεσθ</w:t>
      </w:r>
      <w:proofErr w:type="spellEnd"/>
      <w:r w:rsidRPr="00946AA2">
        <w:t>αι</w:t>
      </w:r>
      <w:r w:rsidRPr="0065196C">
        <w:rPr>
          <w:lang w:val="en-US"/>
        </w:rPr>
        <w:t xml:space="preserve"> </w:t>
      </w:r>
      <w:proofErr w:type="spellStart"/>
      <w:r w:rsidRPr="000F0807">
        <w:t>συγκεχυμένως</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w:t>
      </w:r>
      <w:r w:rsidRPr="00485C4A">
        <w:rPr>
          <w:lang w:val="en-US"/>
        </w:rPr>
        <w:t>It would be best that all men should clearly concur with what we are going to say, but if that is unattainable, then that all should in some way at least concur. And this if converted they will do, for every man has some contribution to make to the truth, and with this as a starting-point we must give some sort of proof about these matters. For by advancing from true but obscure judgments he will arrive at clear ones, always exchanging the usual confused statement for more real knowledge.</w:t>
      </w:r>
      <w:r w:rsidRPr="0065196C">
        <w:rPr>
          <w:lang w:val="en-US"/>
        </w:rPr>
        <w:t>")</w:t>
      </w:r>
    </w:p>
    <w:p w:rsidR="00C10CDE" w:rsidRDefault="00C10CDE" w:rsidP="00810456">
      <w:pPr>
        <w:spacing w:after="0" w:line="240" w:lineRule="auto"/>
        <w:jc w:val="both"/>
        <w:rPr>
          <w:lang w:val="en-US"/>
        </w:rPr>
      </w:pPr>
      <w:r>
        <w:rPr>
          <w:lang w:val="en-US"/>
        </w:rPr>
        <w:t>B</w:t>
      </w:r>
      <w:r w:rsidRPr="00976842">
        <w:rPr>
          <w:lang w:val="en-US"/>
        </w:rPr>
        <w:t>ut Aristotle</w:t>
      </w:r>
      <w:r w:rsidRPr="0065196C">
        <w:rPr>
          <w:lang w:val="en-US"/>
        </w:rPr>
        <w:t xml:space="preserve"> does not make the </w:t>
      </w:r>
      <w:r w:rsidRPr="00C164D3">
        <w:rPr>
          <w:i/>
          <w:lang w:val="en-US"/>
        </w:rPr>
        <w:t>communis opinio</w:t>
      </w:r>
      <w:r>
        <w:rPr>
          <w:lang w:val="en-US"/>
        </w:rPr>
        <w:t xml:space="preserve"> </w:t>
      </w:r>
      <w:r w:rsidRPr="0065196C">
        <w:rPr>
          <w:lang w:val="en-US"/>
        </w:rPr>
        <w:t>the methodical starting point.</w:t>
      </w:r>
    </w:p>
    <w:p w:rsidR="00C10CDE" w:rsidRPr="00FB5F1C" w:rsidRDefault="00C10CDE" w:rsidP="00810456">
      <w:pPr>
        <w:spacing w:after="0" w:line="240" w:lineRule="auto"/>
        <w:jc w:val="both"/>
        <w:rPr>
          <w:lang w:val="en-US"/>
        </w:rPr>
      </w:pPr>
      <w:r>
        <w:rPr>
          <w:lang w:val="en-US"/>
        </w:rPr>
        <w:t>A</w:t>
      </w:r>
      <w:r w:rsidRPr="0065196C">
        <w:rPr>
          <w:lang w:val="en-US"/>
        </w:rPr>
        <w:t>s an introductory epistemology leading to the</w:t>
      </w:r>
      <w:r>
        <w:rPr>
          <w:lang w:val="en-US"/>
        </w:rPr>
        <w:t xml:space="preserve"> </w:t>
      </w:r>
      <w:r w:rsidRPr="0065196C">
        <w:rPr>
          <w:lang w:val="en-US"/>
        </w:rPr>
        <w:t xml:space="preserve">concept of the </w:t>
      </w:r>
      <w:r>
        <w:rPr>
          <w:lang w:val="en-US"/>
        </w:rPr>
        <w:t>supreme</w:t>
      </w:r>
      <w:r w:rsidRPr="0065196C">
        <w:rPr>
          <w:lang w:val="en-US"/>
        </w:rPr>
        <w:t>, universal science</w:t>
      </w:r>
      <w:r>
        <w:rPr>
          <w:lang w:val="en-US"/>
        </w:rPr>
        <w:t xml:space="preserve"> </w:t>
      </w:r>
      <w:r w:rsidRPr="0065196C">
        <w:rPr>
          <w:lang w:val="en-US"/>
        </w:rPr>
        <w:t>(ontolo</w:t>
      </w:r>
      <w:r>
        <w:rPr>
          <w:lang w:val="en-US"/>
        </w:rPr>
        <w:t xml:space="preserve">gy), </w:t>
      </w:r>
      <w:proofErr w:type="spellStart"/>
      <w:r>
        <w:rPr>
          <w:lang w:val="en-US"/>
        </w:rPr>
        <w:t>i</w:t>
      </w:r>
      <w:proofErr w:type="spellEnd"/>
      <w:r>
        <w:rPr>
          <w:lang w:val="en-US"/>
        </w:rPr>
        <w:t xml:space="preserve">. e. </w:t>
      </w:r>
      <w:r w:rsidRPr="00874A9D">
        <w:rPr>
          <w:lang w:val="en-US"/>
        </w:rPr>
        <w:t>as a counterpart</w:t>
      </w:r>
      <w:r>
        <w:rPr>
          <w:lang w:val="en-US"/>
        </w:rPr>
        <w:t xml:space="preserve"> to </w:t>
      </w:r>
      <w:proofErr w:type="spellStart"/>
      <w:r w:rsidRPr="00874A9D">
        <w:rPr>
          <w:i/>
          <w:lang w:val="en-US"/>
        </w:rPr>
        <w:t>Metaphysica</w:t>
      </w:r>
      <w:proofErr w:type="spellEnd"/>
      <w:r w:rsidRPr="0065196C">
        <w:rPr>
          <w:lang w:val="en-US"/>
        </w:rPr>
        <w:t xml:space="preserve"> A</w:t>
      </w:r>
      <w:r>
        <w:rPr>
          <w:lang w:val="en-US"/>
        </w:rPr>
        <w:t xml:space="preserve"> </w:t>
      </w:r>
      <w:r w:rsidRPr="0065196C">
        <w:rPr>
          <w:lang w:val="en-US"/>
        </w:rPr>
        <w:t>1-2, in Epicurus and Chrysippus we have the</w:t>
      </w:r>
      <w:r>
        <w:rPr>
          <w:lang w:val="en-US"/>
        </w:rPr>
        <w:t xml:space="preserve"> doctrine</w:t>
      </w:r>
      <w:r w:rsidRPr="0065196C">
        <w:rPr>
          <w:lang w:val="en-US"/>
        </w:rPr>
        <w:t xml:space="preserve"> of </w:t>
      </w:r>
      <w:proofErr w:type="spellStart"/>
      <w:r w:rsidRPr="00874A9D">
        <w:rPr>
          <w:i/>
          <w:lang w:val="en-US"/>
        </w:rPr>
        <w:t>notiones</w:t>
      </w:r>
      <w:proofErr w:type="spellEnd"/>
      <w:r w:rsidRPr="0065196C">
        <w:rPr>
          <w:lang w:val="en-US"/>
        </w:rPr>
        <w:t xml:space="preserve"> (or </w:t>
      </w:r>
      <w:proofErr w:type="spellStart"/>
      <w:r w:rsidRPr="00874A9D">
        <w:rPr>
          <w:i/>
          <w:lang w:val="en-US"/>
        </w:rPr>
        <w:t>anticipationes</w:t>
      </w:r>
      <w:proofErr w:type="spellEnd"/>
      <w:r w:rsidRPr="0065196C">
        <w:rPr>
          <w:lang w:val="en-US"/>
        </w:rPr>
        <w:t xml:space="preserve">) </w:t>
      </w:r>
      <w:r w:rsidRPr="00874A9D">
        <w:rPr>
          <w:i/>
          <w:lang w:val="en-US"/>
        </w:rPr>
        <w:t>communes</w:t>
      </w:r>
      <w:r>
        <w:rPr>
          <w:lang w:val="en-US"/>
        </w:rPr>
        <w:t>. A</w:t>
      </w:r>
      <w:r w:rsidRPr="0065196C">
        <w:rPr>
          <w:lang w:val="en-US"/>
        </w:rPr>
        <w:t>s in Aristotle (cf. volume 3 on</w:t>
      </w:r>
      <w:r>
        <w:rPr>
          <w:lang w:val="en-US"/>
        </w:rPr>
        <w:t xml:space="preserve"> </w:t>
      </w:r>
      <w:proofErr w:type="spellStart"/>
      <w:r>
        <w:rPr>
          <w:lang w:val="en-US"/>
        </w:rPr>
        <w:t>M</w:t>
      </w:r>
      <w:r w:rsidRPr="0065196C">
        <w:rPr>
          <w:lang w:val="en-US"/>
        </w:rPr>
        <w:t>etaphysica</w:t>
      </w:r>
      <w:proofErr w:type="spellEnd"/>
      <w:r w:rsidRPr="0065196C">
        <w:rPr>
          <w:lang w:val="en-US"/>
        </w:rPr>
        <w:t xml:space="preserve"> A 2), it remains unclear how the leap</w:t>
      </w:r>
      <w:r>
        <w:rPr>
          <w:lang w:val="en-US"/>
        </w:rPr>
        <w:t xml:space="preserve"> </w:t>
      </w:r>
      <w:r w:rsidRPr="0065196C">
        <w:rPr>
          <w:lang w:val="en-US"/>
        </w:rPr>
        <w:t>fro</w:t>
      </w:r>
      <w:r>
        <w:rPr>
          <w:lang w:val="en-US"/>
        </w:rPr>
        <w:t>m relative general unity (</w:t>
      </w:r>
      <w:r w:rsidRPr="00482817">
        <w:rPr>
          <w:lang w:val="en-US"/>
        </w:rPr>
        <w:t>E. g.</w:t>
      </w:r>
      <w:r w:rsidRPr="0065196C">
        <w:rPr>
          <w:lang w:val="en-US"/>
        </w:rPr>
        <w:t xml:space="preserve"> idea of man) to</w:t>
      </w:r>
      <w:r>
        <w:rPr>
          <w:lang w:val="en-US"/>
        </w:rPr>
        <w:t xml:space="preserve"> </w:t>
      </w:r>
      <w:r w:rsidRPr="0065196C">
        <w:rPr>
          <w:lang w:val="en-US"/>
        </w:rPr>
        <w:lastRenderedPageBreak/>
        <w:t xml:space="preserve">absolute general unity (idea of being) - </w:t>
      </w:r>
      <w:proofErr w:type="spellStart"/>
      <w:r w:rsidRPr="0065196C">
        <w:rPr>
          <w:lang w:val="en-US"/>
        </w:rPr>
        <w:t>i</w:t>
      </w:r>
      <w:proofErr w:type="spellEnd"/>
      <w:r w:rsidRPr="0065196C">
        <w:rPr>
          <w:lang w:val="en-US"/>
        </w:rPr>
        <w:t>. e.</w:t>
      </w:r>
      <w:r>
        <w:rPr>
          <w:lang w:val="en-US"/>
        </w:rPr>
        <w:t xml:space="preserve">, </w:t>
      </w:r>
      <w:r w:rsidRPr="0065196C">
        <w:rPr>
          <w:lang w:val="en-US"/>
        </w:rPr>
        <w:t xml:space="preserve">to </w:t>
      </w:r>
      <w:r>
        <w:rPr>
          <w:lang w:val="en-US"/>
        </w:rPr>
        <w:t>say it with</w:t>
      </w:r>
      <w:r w:rsidRPr="0065196C">
        <w:rPr>
          <w:lang w:val="en-US"/>
        </w:rPr>
        <w:t xml:space="preserve"> Kant: from the empirical to the transcendental</w:t>
      </w:r>
      <w:r>
        <w:rPr>
          <w:lang w:val="en-US"/>
        </w:rPr>
        <w:t xml:space="preserve"> </w:t>
      </w:r>
      <w:r w:rsidRPr="0065196C">
        <w:rPr>
          <w:lang w:val="en-US"/>
        </w:rPr>
        <w:t>(rationa</w:t>
      </w:r>
      <w:r>
        <w:rPr>
          <w:lang w:val="en-US"/>
        </w:rPr>
        <w:t>l) - is justified (see below). A</w:t>
      </w:r>
      <w:r w:rsidRPr="0065196C">
        <w:rPr>
          <w:lang w:val="en-US"/>
        </w:rPr>
        <w:t>lready in</w:t>
      </w:r>
      <w:r>
        <w:rPr>
          <w:lang w:val="en-US"/>
        </w:rPr>
        <w:t xml:space="preserve"> </w:t>
      </w:r>
      <w:r w:rsidRPr="0065196C">
        <w:rPr>
          <w:lang w:val="en-US"/>
        </w:rPr>
        <w:t>Aristotle (</w:t>
      </w:r>
      <w:proofErr w:type="spellStart"/>
      <w:r w:rsidRPr="0065196C">
        <w:rPr>
          <w:lang w:val="en-US"/>
        </w:rPr>
        <w:t>993a1</w:t>
      </w:r>
      <w:proofErr w:type="spellEnd"/>
      <w:r w:rsidRPr="0065196C">
        <w:rPr>
          <w:lang w:val="en-US"/>
        </w:rPr>
        <w:t>) the idea of a</w:t>
      </w:r>
      <w:r>
        <w:rPr>
          <w:lang w:val="en-US"/>
        </w:rPr>
        <w:t>n</w:t>
      </w:r>
      <w:r w:rsidRPr="0065196C">
        <w:rPr>
          <w:lang w:val="en-US"/>
        </w:rPr>
        <w:t xml:space="preserve"> "innate" (</w:t>
      </w:r>
      <w:proofErr w:type="spellStart"/>
      <w:r w:rsidRPr="00874A9D">
        <w:rPr>
          <w:rFonts w:cs="Calibri"/>
        </w:rPr>
        <w:t>σ</w:t>
      </w:r>
      <w:r w:rsidRPr="00E607EB">
        <w:t>ύ</w:t>
      </w:r>
      <w:r w:rsidRPr="00874A9D">
        <w:rPr>
          <w:rFonts w:cs="Calibri"/>
        </w:rPr>
        <w:t>μφυτος</w:t>
      </w:r>
      <w:proofErr w:type="spellEnd"/>
      <w:r w:rsidRPr="0065196C">
        <w:rPr>
          <w:lang w:val="en-US"/>
        </w:rPr>
        <w:t xml:space="preserve">) </w:t>
      </w:r>
      <w:r>
        <w:rPr>
          <w:lang w:val="en-US"/>
        </w:rPr>
        <w:t xml:space="preserve">knowledge </w:t>
      </w:r>
      <w:r w:rsidRPr="0065196C">
        <w:rPr>
          <w:lang w:val="en-US"/>
        </w:rPr>
        <w:t>emerges briefly, but is immediately</w:t>
      </w:r>
      <w:r>
        <w:rPr>
          <w:lang w:val="en-US"/>
        </w:rPr>
        <w:t xml:space="preserve"> </w:t>
      </w:r>
      <w:r w:rsidRPr="0065196C">
        <w:rPr>
          <w:lang w:val="en-US"/>
        </w:rPr>
        <w:t xml:space="preserve">dropped </w:t>
      </w:r>
      <w:r w:rsidRPr="00FB5F1C">
        <w:rPr>
          <w:lang w:val="en-US"/>
        </w:rPr>
        <w:t>again.</w:t>
      </w:r>
    </w:p>
    <w:p w:rsidR="00C10CDE" w:rsidRDefault="00C10CDE" w:rsidP="00810456">
      <w:pPr>
        <w:spacing w:after="0" w:line="240" w:lineRule="auto"/>
        <w:jc w:val="both"/>
        <w:rPr>
          <w:lang w:val="en-US"/>
        </w:rPr>
      </w:pPr>
      <w:r w:rsidRPr="00920C83">
        <w:rPr>
          <w:lang w:val="en-US"/>
        </w:rPr>
        <w:t>T</w:t>
      </w:r>
      <w:r w:rsidRPr="0065196C">
        <w:rPr>
          <w:lang w:val="en-US"/>
        </w:rPr>
        <w:t>he term "anti</w:t>
      </w:r>
      <w:r>
        <w:rPr>
          <w:lang w:val="en-US"/>
        </w:rPr>
        <w:t>cipation" was introduced by Epic</w:t>
      </w:r>
      <w:r w:rsidRPr="0065196C">
        <w:rPr>
          <w:lang w:val="en-US"/>
        </w:rPr>
        <w:t>ur</w:t>
      </w:r>
      <w:r>
        <w:rPr>
          <w:lang w:val="en-US"/>
        </w:rPr>
        <w:t xml:space="preserve">us </w:t>
      </w:r>
      <w:r w:rsidRPr="0065196C">
        <w:rPr>
          <w:lang w:val="en-US"/>
        </w:rPr>
        <w:t xml:space="preserve">(Cicero, </w:t>
      </w:r>
      <w:r w:rsidRPr="00920C83">
        <w:rPr>
          <w:i/>
          <w:lang w:val="en-US"/>
        </w:rPr>
        <w:t xml:space="preserve">De </w:t>
      </w:r>
      <w:proofErr w:type="spellStart"/>
      <w:r w:rsidRPr="00920C83">
        <w:rPr>
          <w:i/>
          <w:lang w:val="en-US"/>
        </w:rPr>
        <w:t>natura</w:t>
      </w:r>
      <w:proofErr w:type="spellEnd"/>
      <w:r w:rsidRPr="00920C83">
        <w:rPr>
          <w:i/>
          <w:lang w:val="en-US"/>
        </w:rPr>
        <w:t xml:space="preserve"> </w:t>
      </w:r>
      <w:proofErr w:type="spellStart"/>
      <w:r w:rsidRPr="00920C83">
        <w:rPr>
          <w:i/>
          <w:lang w:val="en-US"/>
        </w:rPr>
        <w:t>deorum</w:t>
      </w:r>
      <w:proofErr w:type="spellEnd"/>
      <w:r>
        <w:rPr>
          <w:lang w:val="en-US"/>
        </w:rPr>
        <w:t xml:space="preserve"> 1.</w:t>
      </w:r>
      <w:r w:rsidRPr="0065196C">
        <w:rPr>
          <w:lang w:val="en-US"/>
        </w:rPr>
        <w:t>44). Chrysippus</w:t>
      </w:r>
      <w:r>
        <w:rPr>
          <w:lang w:val="en-US"/>
        </w:rPr>
        <w:t xml:space="preserve"> </w:t>
      </w:r>
      <w:r w:rsidRPr="0065196C">
        <w:rPr>
          <w:lang w:val="en-US"/>
        </w:rPr>
        <w:t xml:space="preserve">appears to have borrowed the word from Epicurus, defining it as </w:t>
      </w:r>
      <w:proofErr w:type="spellStart"/>
      <w:r w:rsidRPr="00920C83">
        <w:rPr>
          <w:rFonts w:cs="Calibri"/>
        </w:rPr>
        <w:t>ἔννοι</w:t>
      </w:r>
      <w:proofErr w:type="spellEnd"/>
      <w:r w:rsidRPr="00920C83">
        <w:rPr>
          <w:rFonts w:cs="Calibri"/>
        </w:rPr>
        <w:t>α</w:t>
      </w:r>
      <w:r w:rsidRPr="00920C83">
        <w:rPr>
          <w:rFonts w:cs="Calibri"/>
          <w:lang w:val="en-US"/>
        </w:rPr>
        <w:t xml:space="preserve"> </w:t>
      </w:r>
      <w:proofErr w:type="spellStart"/>
      <w:r w:rsidRPr="00920C83">
        <w:rPr>
          <w:rFonts w:cs="Calibri"/>
        </w:rPr>
        <w:t>φυσικὴ</w:t>
      </w:r>
      <w:proofErr w:type="spellEnd"/>
      <w:r w:rsidRPr="00920C83">
        <w:rPr>
          <w:rFonts w:cs="Calibri"/>
          <w:lang w:val="en-US"/>
        </w:rPr>
        <w:t xml:space="preserve"> </w:t>
      </w:r>
      <w:proofErr w:type="spellStart"/>
      <w:r w:rsidRPr="00920C83">
        <w:rPr>
          <w:rFonts w:cs="Calibri"/>
        </w:rPr>
        <w:t>τῶν</w:t>
      </w:r>
      <w:proofErr w:type="spellEnd"/>
      <w:r w:rsidRPr="00920C83">
        <w:rPr>
          <w:rFonts w:cs="Calibri"/>
          <w:lang w:val="en-US"/>
        </w:rPr>
        <w:t xml:space="preserve"> </w:t>
      </w:r>
      <w:r w:rsidRPr="00920C83">
        <w:rPr>
          <w:rFonts w:cs="Calibri"/>
        </w:rPr>
        <w:t>κα</w:t>
      </w:r>
      <w:proofErr w:type="spellStart"/>
      <w:r w:rsidRPr="00920C83">
        <w:rPr>
          <w:rFonts w:cs="Calibri"/>
        </w:rPr>
        <w:t>θόλου</w:t>
      </w:r>
      <w:proofErr w:type="spellEnd"/>
      <w:r w:rsidRPr="00920C83">
        <w:rPr>
          <w:rFonts w:cs="Calibri"/>
          <w:lang w:val="en-US"/>
        </w:rPr>
        <w:t xml:space="preserve"> </w:t>
      </w:r>
      <w:r w:rsidRPr="0065196C">
        <w:rPr>
          <w:lang w:val="en-US"/>
        </w:rPr>
        <w:t>("natural</w:t>
      </w:r>
      <w:r>
        <w:rPr>
          <w:lang w:val="en-US"/>
        </w:rPr>
        <w:t xml:space="preserve"> </w:t>
      </w:r>
      <w:r w:rsidRPr="0065196C">
        <w:rPr>
          <w:lang w:val="en-US"/>
        </w:rPr>
        <w:t>notion of general things</w:t>
      </w:r>
      <w:r>
        <w:rPr>
          <w:lang w:val="en-US"/>
        </w:rPr>
        <w:t xml:space="preserve"> </w:t>
      </w:r>
      <w:r w:rsidRPr="0065196C">
        <w:rPr>
          <w:lang w:val="en-US"/>
        </w:rPr>
        <w:t>[e. g. of what i</w:t>
      </w:r>
      <w:r>
        <w:rPr>
          <w:lang w:val="en-US"/>
        </w:rPr>
        <w:t>s good]") (Diogenes Laertius 7.</w:t>
      </w:r>
      <w:r w:rsidRPr="0065196C">
        <w:rPr>
          <w:lang w:val="en-US"/>
        </w:rPr>
        <w:t>54).</w:t>
      </w:r>
    </w:p>
    <w:p w:rsidR="00C10CDE" w:rsidRPr="0065196C" w:rsidRDefault="00C10CDE" w:rsidP="00810456">
      <w:pPr>
        <w:spacing w:after="0" w:line="240" w:lineRule="auto"/>
        <w:jc w:val="both"/>
        <w:rPr>
          <w:lang w:val="en-US"/>
        </w:rPr>
      </w:pPr>
      <w:r>
        <w:rPr>
          <w:lang w:val="en-US"/>
        </w:rPr>
        <w:t>A</w:t>
      </w:r>
      <w:r w:rsidRPr="0065196C">
        <w:rPr>
          <w:lang w:val="en-US"/>
        </w:rPr>
        <w:t>ccording to Cicero (</w:t>
      </w:r>
      <w:r w:rsidRPr="00920C83">
        <w:rPr>
          <w:i/>
          <w:lang w:val="en-US"/>
        </w:rPr>
        <w:t xml:space="preserve">De </w:t>
      </w:r>
      <w:proofErr w:type="spellStart"/>
      <w:r w:rsidRPr="00920C83">
        <w:rPr>
          <w:i/>
          <w:lang w:val="en-US"/>
        </w:rPr>
        <w:t>natura</w:t>
      </w:r>
      <w:proofErr w:type="spellEnd"/>
      <w:r w:rsidRPr="00920C83">
        <w:rPr>
          <w:i/>
          <w:lang w:val="en-US"/>
        </w:rPr>
        <w:t xml:space="preserve"> </w:t>
      </w:r>
      <w:proofErr w:type="spellStart"/>
      <w:r w:rsidRPr="00920C83">
        <w:rPr>
          <w:i/>
          <w:lang w:val="en-US"/>
        </w:rPr>
        <w:t>deorum</w:t>
      </w:r>
      <w:proofErr w:type="spellEnd"/>
      <w:r>
        <w:rPr>
          <w:lang w:val="en-US"/>
        </w:rPr>
        <w:t xml:space="preserve"> 1.</w:t>
      </w:r>
      <w:r w:rsidRPr="0065196C">
        <w:rPr>
          <w:lang w:val="en-US"/>
        </w:rPr>
        <w:t>43), anticipation is an innate concept</w:t>
      </w:r>
      <w:r>
        <w:rPr>
          <w:lang w:val="en-US"/>
        </w:rPr>
        <w:t xml:space="preserve">, </w:t>
      </w:r>
      <w:r w:rsidRPr="0065196C">
        <w:rPr>
          <w:lang w:val="en-US"/>
        </w:rPr>
        <w:t xml:space="preserve">"implanted" in the </w:t>
      </w:r>
      <w:r>
        <w:rPr>
          <w:lang w:val="en-US"/>
        </w:rPr>
        <w:t xml:space="preserve">human </w:t>
      </w:r>
      <w:r w:rsidRPr="0065196C">
        <w:rPr>
          <w:lang w:val="en-US"/>
        </w:rPr>
        <w:t xml:space="preserve">souls: </w:t>
      </w:r>
    </w:p>
    <w:p w:rsidR="00C10CDE" w:rsidRPr="00027574" w:rsidRDefault="00C10CDE" w:rsidP="00810456">
      <w:pPr>
        <w:spacing w:after="0" w:line="240" w:lineRule="auto"/>
        <w:jc w:val="both"/>
        <w:rPr>
          <w:lang w:val="en-US"/>
        </w:rPr>
      </w:pPr>
      <w:r w:rsidRPr="00027574">
        <w:rPr>
          <w:lang w:val="en-US"/>
        </w:rPr>
        <w:t>"</w:t>
      </w:r>
      <w:proofErr w:type="spellStart"/>
      <w:r w:rsidRPr="00027574">
        <w:rPr>
          <w:lang w:val="en-US"/>
        </w:rPr>
        <w:t>Ea</w:t>
      </w:r>
      <w:proofErr w:type="spellEnd"/>
      <w:r w:rsidRPr="00027574">
        <w:rPr>
          <w:lang w:val="en-US"/>
        </w:rPr>
        <w:t xml:space="preserve"> qui </w:t>
      </w:r>
      <w:proofErr w:type="spellStart"/>
      <w:r w:rsidRPr="00027574">
        <w:rPr>
          <w:lang w:val="en-US"/>
        </w:rPr>
        <w:t>consideret</w:t>
      </w:r>
      <w:proofErr w:type="spellEnd"/>
      <w:r w:rsidRPr="00027574">
        <w:rPr>
          <w:lang w:val="en-US"/>
        </w:rPr>
        <w:t xml:space="preserve"> quam </w:t>
      </w:r>
      <w:proofErr w:type="spellStart"/>
      <w:r w:rsidRPr="00027574">
        <w:rPr>
          <w:lang w:val="en-US"/>
        </w:rPr>
        <w:t>inconsulte</w:t>
      </w:r>
      <w:proofErr w:type="spellEnd"/>
      <w:r w:rsidRPr="00027574">
        <w:rPr>
          <w:lang w:val="en-US"/>
        </w:rPr>
        <w:t xml:space="preserve"> ac </w:t>
      </w:r>
      <w:proofErr w:type="spellStart"/>
      <w:r w:rsidRPr="00027574">
        <w:rPr>
          <w:lang w:val="en-US"/>
        </w:rPr>
        <w:t>temere</w:t>
      </w:r>
      <w:proofErr w:type="spellEnd"/>
      <w:r w:rsidRPr="00027574">
        <w:rPr>
          <w:lang w:val="en-US"/>
        </w:rPr>
        <w:t xml:space="preserve"> </w:t>
      </w:r>
      <w:proofErr w:type="spellStart"/>
      <w:r w:rsidRPr="00027574">
        <w:rPr>
          <w:lang w:val="en-US"/>
        </w:rPr>
        <w:t>dicantur</w:t>
      </w:r>
      <w:proofErr w:type="spellEnd"/>
      <w:r w:rsidRPr="00027574">
        <w:rPr>
          <w:lang w:val="en-US"/>
        </w:rPr>
        <w:t xml:space="preserve">, </w:t>
      </w:r>
      <w:proofErr w:type="spellStart"/>
      <w:r w:rsidRPr="00027574">
        <w:rPr>
          <w:lang w:val="en-US"/>
        </w:rPr>
        <w:t>venerari</w:t>
      </w:r>
      <w:proofErr w:type="spellEnd"/>
      <w:r w:rsidRPr="00027574">
        <w:rPr>
          <w:lang w:val="en-US"/>
        </w:rPr>
        <w:t xml:space="preserve"> </w:t>
      </w:r>
      <w:proofErr w:type="spellStart"/>
      <w:r w:rsidRPr="00027574">
        <w:rPr>
          <w:lang w:val="en-US"/>
        </w:rPr>
        <w:t>Epicurum</w:t>
      </w:r>
      <w:proofErr w:type="spellEnd"/>
      <w:r w:rsidRPr="00027574">
        <w:rPr>
          <w:lang w:val="en-US"/>
        </w:rPr>
        <w:t xml:space="preserve"> et in </w:t>
      </w:r>
      <w:proofErr w:type="spellStart"/>
      <w:r w:rsidRPr="00027574">
        <w:rPr>
          <w:lang w:val="en-US"/>
        </w:rPr>
        <w:t>eorum</w:t>
      </w:r>
      <w:proofErr w:type="spellEnd"/>
      <w:r w:rsidRPr="00027574">
        <w:rPr>
          <w:lang w:val="en-US"/>
        </w:rPr>
        <w:t xml:space="preserve"> </w:t>
      </w:r>
      <w:proofErr w:type="spellStart"/>
      <w:r w:rsidRPr="00027574">
        <w:rPr>
          <w:lang w:val="en-US"/>
        </w:rPr>
        <w:t>ipsorum</w:t>
      </w:r>
      <w:proofErr w:type="spellEnd"/>
      <w:r w:rsidRPr="00027574">
        <w:rPr>
          <w:lang w:val="en-US"/>
        </w:rPr>
        <w:t xml:space="preserve"> </w:t>
      </w:r>
      <w:proofErr w:type="spellStart"/>
      <w:r w:rsidRPr="00027574">
        <w:rPr>
          <w:lang w:val="en-US"/>
        </w:rPr>
        <w:t>numero</w:t>
      </w:r>
      <w:proofErr w:type="spellEnd"/>
      <w:r w:rsidRPr="00027574">
        <w:rPr>
          <w:lang w:val="en-US"/>
        </w:rPr>
        <w:t xml:space="preserve">, de </w:t>
      </w:r>
      <w:proofErr w:type="spellStart"/>
      <w:r w:rsidRPr="00027574">
        <w:rPr>
          <w:lang w:val="en-US"/>
        </w:rPr>
        <w:t>quibus</w:t>
      </w:r>
      <w:proofErr w:type="spellEnd"/>
      <w:r w:rsidRPr="00027574">
        <w:rPr>
          <w:lang w:val="en-US"/>
        </w:rPr>
        <w:t xml:space="preserve"> </w:t>
      </w:r>
      <w:proofErr w:type="spellStart"/>
      <w:r w:rsidRPr="00027574">
        <w:rPr>
          <w:lang w:val="en-US"/>
        </w:rPr>
        <w:t>haec</w:t>
      </w:r>
      <w:proofErr w:type="spellEnd"/>
      <w:r w:rsidRPr="00027574">
        <w:rPr>
          <w:lang w:val="en-US"/>
        </w:rPr>
        <w:t xml:space="preserve"> quaestio est, habere </w:t>
      </w:r>
      <w:proofErr w:type="spellStart"/>
      <w:r w:rsidRPr="00027574">
        <w:rPr>
          <w:lang w:val="en-US"/>
        </w:rPr>
        <w:t>debeat</w:t>
      </w:r>
      <w:proofErr w:type="spellEnd"/>
      <w:r w:rsidRPr="00027574">
        <w:rPr>
          <w:lang w:val="en-US"/>
        </w:rPr>
        <w:t xml:space="preserve">. Solus </w:t>
      </w:r>
      <w:proofErr w:type="spellStart"/>
      <w:r w:rsidRPr="00027574">
        <w:rPr>
          <w:lang w:val="en-US"/>
        </w:rPr>
        <w:t>enim</w:t>
      </w:r>
      <w:proofErr w:type="spellEnd"/>
      <w:r w:rsidRPr="00027574">
        <w:rPr>
          <w:lang w:val="en-US"/>
        </w:rPr>
        <w:t xml:space="preserve"> </w:t>
      </w:r>
      <w:proofErr w:type="spellStart"/>
      <w:r w:rsidRPr="00027574">
        <w:rPr>
          <w:lang w:val="en-US"/>
        </w:rPr>
        <w:t>vidit</w:t>
      </w:r>
      <w:proofErr w:type="spellEnd"/>
      <w:r w:rsidRPr="00027574">
        <w:rPr>
          <w:lang w:val="en-US"/>
        </w:rPr>
        <w:t xml:space="preserve"> primum </w:t>
      </w:r>
      <w:proofErr w:type="spellStart"/>
      <w:r w:rsidRPr="00027574">
        <w:rPr>
          <w:lang w:val="en-US"/>
        </w:rPr>
        <w:t>esse</w:t>
      </w:r>
      <w:proofErr w:type="spellEnd"/>
      <w:r w:rsidRPr="00027574">
        <w:rPr>
          <w:lang w:val="en-US"/>
        </w:rPr>
        <w:t xml:space="preserve"> </w:t>
      </w:r>
      <w:proofErr w:type="spellStart"/>
      <w:r w:rsidRPr="00027574">
        <w:rPr>
          <w:lang w:val="en-US"/>
        </w:rPr>
        <w:t>deos</w:t>
      </w:r>
      <w:proofErr w:type="spellEnd"/>
      <w:r w:rsidRPr="00027574">
        <w:rPr>
          <w:lang w:val="en-US"/>
        </w:rPr>
        <w:t xml:space="preserve">, quod in omnium </w:t>
      </w:r>
      <w:proofErr w:type="spellStart"/>
      <w:r w:rsidRPr="00027574">
        <w:rPr>
          <w:lang w:val="en-US"/>
        </w:rPr>
        <w:t>animis</w:t>
      </w:r>
      <w:proofErr w:type="spellEnd"/>
      <w:r w:rsidRPr="00027574">
        <w:rPr>
          <w:lang w:val="en-US"/>
        </w:rPr>
        <w:t xml:space="preserve"> </w:t>
      </w:r>
      <w:proofErr w:type="spellStart"/>
      <w:r w:rsidRPr="00027574">
        <w:rPr>
          <w:lang w:val="en-US"/>
        </w:rPr>
        <w:t>eorum</w:t>
      </w:r>
      <w:proofErr w:type="spellEnd"/>
      <w:r w:rsidRPr="00027574">
        <w:rPr>
          <w:lang w:val="en-US"/>
        </w:rPr>
        <w:t xml:space="preserve"> </w:t>
      </w:r>
      <w:proofErr w:type="spellStart"/>
      <w:r w:rsidRPr="00027574">
        <w:rPr>
          <w:lang w:val="en-US"/>
        </w:rPr>
        <w:t>notionem</w:t>
      </w:r>
      <w:proofErr w:type="spellEnd"/>
      <w:r w:rsidRPr="00027574">
        <w:rPr>
          <w:lang w:val="en-US"/>
        </w:rPr>
        <w:t xml:space="preserve"> </w:t>
      </w:r>
      <w:proofErr w:type="spellStart"/>
      <w:r w:rsidRPr="00027574">
        <w:rPr>
          <w:lang w:val="en-US"/>
        </w:rPr>
        <w:t>impressisset</w:t>
      </w:r>
      <w:proofErr w:type="spellEnd"/>
      <w:r w:rsidRPr="00027574">
        <w:rPr>
          <w:lang w:val="en-US"/>
        </w:rPr>
        <w:t xml:space="preserve"> </w:t>
      </w:r>
      <w:proofErr w:type="spellStart"/>
      <w:r w:rsidRPr="00027574">
        <w:rPr>
          <w:lang w:val="en-US"/>
        </w:rPr>
        <w:t>ipsa</w:t>
      </w:r>
      <w:proofErr w:type="spellEnd"/>
      <w:r w:rsidRPr="00027574">
        <w:rPr>
          <w:lang w:val="en-US"/>
        </w:rPr>
        <w:t xml:space="preserve"> </w:t>
      </w:r>
      <w:proofErr w:type="spellStart"/>
      <w:r w:rsidRPr="00027574">
        <w:rPr>
          <w:lang w:val="en-US"/>
        </w:rPr>
        <w:t>natura</w:t>
      </w:r>
      <w:proofErr w:type="spellEnd"/>
      <w:r w:rsidRPr="00027574">
        <w:rPr>
          <w:lang w:val="en-US"/>
        </w:rPr>
        <w:t xml:space="preserve">. </w:t>
      </w:r>
      <w:proofErr w:type="spellStart"/>
      <w:r w:rsidRPr="00027574">
        <w:rPr>
          <w:lang w:val="en-US"/>
        </w:rPr>
        <w:t>Quae</w:t>
      </w:r>
      <w:proofErr w:type="spellEnd"/>
      <w:r w:rsidRPr="00027574">
        <w:rPr>
          <w:lang w:val="en-US"/>
        </w:rPr>
        <w:t xml:space="preserve"> est </w:t>
      </w:r>
      <w:proofErr w:type="spellStart"/>
      <w:r w:rsidRPr="00027574">
        <w:rPr>
          <w:lang w:val="en-US"/>
        </w:rPr>
        <w:t>enim</w:t>
      </w:r>
      <w:proofErr w:type="spellEnd"/>
      <w:r w:rsidRPr="00027574">
        <w:rPr>
          <w:lang w:val="en-US"/>
        </w:rPr>
        <w:t xml:space="preserve"> gens </w:t>
      </w:r>
      <w:proofErr w:type="spellStart"/>
      <w:r w:rsidRPr="00027574">
        <w:rPr>
          <w:lang w:val="en-US"/>
        </w:rPr>
        <w:t>aut</w:t>
      </w:r>
      <w:proofErr w:type="spellEnd"/>
      <w:r w:rsidRPr="00027574">
        <w:rPr>
          <w:lang w:val="en-US"/>
        </w:rPr>
        <w:t xml:space="preserve"> quod genus </w:t>
      </w:r>
      <w:proofErr w:type="spellStart"/>
      <w:r w:rsidRPr="00027574">
        <w:rPr>
          <w:lang w:val="en-US"/>
        </w:rPr>
        <w:t>hominum</w:t>
      </w:r>
      <w:proofErr w:type="spellEnd"/>
      <w:r w:rsidRPr="00027574">
        <w:rPr>
          <w:lang w:val="en-US"/>
        </w:rPr>
        <w:t xml:space="preserve">, quod non </w:t>
      </w:r>
      <w:proofErr w:type="spellStart"/>
      <w:r w:rsidRPr="00027574">
        <w:rPr>
          <w:lang w:val="en-US"/>
        </w:rPr>
        <w:t>habeat</w:t>
      </w:r>
      <w:proofErr w:type="spellEnd"/>
      <w:r w:rsidRPr="00027574">
        <w:rPr>
          <w:lang w:val="en-US"/>
        </w:rPr>
        <w:t xml:space="preserve"> sine </w:t>
      </w:r>
      <w:proofErr w:type="spellStart"/>
      <w:r w:rsidRPr="00027574">
        <w:rPr>
          <w:lang w:val="en-US"/>
        </w:rPr>
        <w:t>doctrina</w:t>
      </w:r>
      <w:proofErr w:type="spellEnd"/>
      <w:r w:rsidRPr="00027574">
        <w:rPr>
          <w:lang w:val="en-US"/>
        </w:rPr>
        <w:t xml:space="preserve"> </w:t>
      </w:r>
      <w:proofErr w:type="spellStart"/>
      <w:r w:rsidRPr="00027574">
        <w:rPr>
          <w:lang w:val="en-US"/>
        </w:rPr>
        <w:t>anticipationem</w:t>
      </w:r>
      <w:proofErr w:type="spellEnd"/>
      <w:r w:rsidRPr="00027574">
        <w:rPr>
          <w:lang w:val="en-US"/>
        </w:rPr>
        <w:t xml:space="preserve"> </w:t>
      </w:r>
      <w:proofErr w:type="spellStart"/>
      <w:r w:rsidRPr="00027574">
        <w:rPr>
          <w:lang w:val="en-US"/>
        </w:rPr>
        <w:t>quandam</w:t>
      </w:r>
      <w:proofErr w:type="spellEnd"/>
      <w:r w:rsidRPr="00027574">
        <w:rPr>
          <w:lang w:val="en-US"/>
        </w:rPr>
        <w:t xml:space="preserve"> </w:t>
      </w:r>
      <w:proofErr w:type="spellStart"/>
      <w:r w:rsidRPr="00027574">
        <w:rPr>
          <w:lang w:val="en-US"/>
        </w:rPr>
        <w:t>deorum</w:t>
      </w:r>
      <w:proofErr w:type="spellEnd"/>
      <w:r w:rsidRPr="00027574">
        <w:rPr>
          <w:lang w:val="en-US"/>
        </w:rPr>
        <w:t xml:space="preserve">? quam </w:t>
      </w:r>
      <w:proofErr w:type="spellStart"/>
      <w:r w:rsidRPr="00027574">
        <w:rPr>
          <w:lang w:val="en-US"/>
        </w:rPr>
        <w:t>appellat</w:t>
      </w:r>
      <w:proofErr w:type="spellEnd"/>
      <w:r w:rsidRPr="00027574">
        <w:rPr>
          <w:lang w:val="en-US"/>
        </w:rPr>
        <w:t xml:space="preserve"> </w:t>
      </w:r>
      <w:r w:rsidRPr="00131652">
        <w:t>π</w:t>
      </w:r>
      <w:proofErr w:type="spellStart"/>
      <w:r w:rsidRPr="00131652">
        <w:t>ρόληψιν</w:t>
      </w:r>
      <w:proofErr w:type="spellEnd"/>
      <w:r w:rsidRPr="00027574">
        <w:rPr>
          <w:lang w:val="en-US"/>
        </w:rPr>
        <w:t xml:space="preserve"> Epicurus, id est </w:t>
      </w:r>
      <w:proofErr w:type="spellStart"/>
      <w:r w:rsidRPr="00027574">
        <w:rPr>
          <w:lang w:val="en-US"/>
        </w:rPr>
        <w:t>anteceptam</w:t>
      </w:r>
      <w:proofErr w:type="spellEnd"/>
      <w:r w:rsidRPr="00027574">
        <w:rPr>
          <w:lang w:val="en-US"/>
        </w:rPr>
        <w:t xml:space="preserve"> </w:t>
      </w:r>
      <w:proofErr w:type="spellStart"/>
      <w:r w:rsidRPr="00027574">
        <w:rPr>
          <w:lang w:val="en-US"/>
        </w:rPr>
        <w:t>animo</w:t>
      </w:r>
      <w:proofErr w:type="spellEnd"/>
      <w:r w:rsidRPr="00027574">
        <w:rPr>
          <w:lang w:val="en-US"/>
        </w:rPr>
        <w:t xml:space="preserve"> rei </w:t>
      </w:r>
      <w:proofErr w:type="spellStart"/>
      <w:r w:rsidRPr="00027574">
        <w:rPr>
          <w:lang w:val="en-US"/>
        </w:rPr>
        <w:t>quandam</w:t>
      </w:r>
      <w:proofErr w:type="spellEnd"/>
      <w:r w:rsidRPr="00027574">
        <w:rPr>
          <w:lang w:val="en-US"/>
        </w:rPr>
        <w:t xml:space="preserve"> </w:t>
      </w:r>
      <w:proofErr w:type="spellStart"/>
      <w:r w:rsidRPr="00027574">
        <w:rPr>
          <w:lang w:val="en-US"/>
        </w:rPr>
        <w:t>informationem</w:t>
      </w:r>
      <w:proofErr w:type="spellEnd"/>
      <w:r w:rsidRPr="00027574">
        <w:rPr>
          <w:lang w:val="en-US"/>
        </w:rPr>
        <w:t xml:space="preserve">, sine qua </w:t>
      </w:r>
      <w:proofErr w:type="spellStart"/>
      <w:r w:rsidRPr="00027574">
        <w:rPr>
          <w:lang w:val="en-US"/>
        </w:rPr>
        <w:t>nec</w:t>
      </w:r>
      <w:proofErr w:type="spellEnd"/>
      <w:r w:rsidRPr="00027574">
        <w:rPr>
          <w:lang w:val="en-US"/>
        </w:rPr>
        <w:t xml:space="preserve"> </w:t>
      </w:r>
      <w:proofErr w:type="spellStart"/>
      <w:r w:rsidRPr="00027574">
        <w:rPr>
          <w:lang w:val="en-US"/>
        </w:rPr>
        <w:t>intellegi</w:t>
      </w:r>
      <w:proofErr w:type="spellEnd"/>
      <w:r w:rsidRPr="00027574">
        <w:rPr>
          <w:lang w:val="en-US"/>
        </w:rPr>
        <w:t xml:space="preserve"> </w:t>
      </w:r>
      <w:proofErr w:type="spellStart"/>
      <w:r w:rsidRPr="00027574">
        <w:rPr>
          <w:lang w:val="en-US"/>
        </w:rPr>
        <w:t>quicquam</w:t>
      </w:r>
      <w:proofErr w:type="spellEnd"/>
      <w:r w:rsidRPr="00027574">
        <w:rPr>
          <w:lang w:val="en-US"/>
        </w:rPr>
        <w:t xml:space="preserve"> </w:t>
      </w:r>
      <w:proofErr w:type="spellStart"/>
      <w:r w:rsidRPr="00027574">
        <w:rPr>
          <w:lang w:val="en-US"/>
        </w:rPr>
        <w:t>nec</w:t>
      </w:r>
      <w:proofErr w:type="spellEnd"/>
      <w:r w:rsidRPr="00027574">
        <w:rPr>
          <w:lang w:val="en-US"/>
        </w:rPr>
        <w:t xml:space="preserve"> </w:t>
      </w:r>
      <w:proofErr w:type="spellStart"/>
      <w:r w:rsidRPr="00027574">
        <w:rPr>
          <w:lang w:val="en-US"/>
        </w:rPr>
        <w:t>quaeri</w:t>
      </w:r>
      <w:proofErr w:type="spellEnd"/>
      <w:r w:rsidRPr="00027574">
        <w:rPr>
          <w:lang w:val="en-US"/>
        </w:rPr>
        <w:t xml:space="preserve"> </w:t>
      </w:r>
      <w:proofErr w:type="spellStart"/>
      <w:r w:rsidRPr="00027574">
        <w:rPr>
          <w:lang w:val="en-US"/>
        </w:rPr>
        <w:t>nec</w:t>
      </w:r>
      <w:proofErr w:type="spellEnd"/>
      <w:r w:rsidRPr="00027574">
        <w:rPr>
          <w:lang w:val="en-US"/>
        </w:rPr>
        <w:t xml:space="preserve"> </w:t>
      </w:r>
      <w:proofErr w:type="spellStart"/>
      <w:r w:rsidRPr="00027574">
        <w:rPr>
          <w:lang w:val="en-US"/>
        </w:rPr>
        <w:t>disputari</w:t>
      </w:r>
      <w:proofErr w:type="spellEnd"/>
      <w:r w:rsidRPr="00027574">
        <w:rPr>
          <w:lang w:val="en-US"/>
        </w:rPr>
        <w:t xml:space="preserve"> </w:t>
      </w:r>
      <w:proofErr w:type="spellStart"/>
      <w:r w:rsidRPr="00027574">
        <w:rPr>
          <w:lang w:val="en-US"/>
        </w:rPr>
        <w:t>potest</w:t>
      </w:r>
      <w:proofErr w:type="spellEnd"/>
      <w:r w:rsidRPr="00027574">
        <w:rPr>
          <w:lang w:val="en-US"/>
        </w:rPr>
        <w:t xml:space="preserve">. </w:t>
      </w:r>
      <w:proofErr w:type="spellStart"/>
      <w:r w:rsidRPr="00027574">
        <w:rPr>
          <w:lang w:val="en-US"/>
        </w:rPr>
        <w:t>Cujus</w:t>
      </w:r>
      <w:proofErr w:type="spellEnd"/>
      <w:r w:rsidRPr="00027574">
        <w:rPr>
          <w:lang w:val="en-US"/>
        </w:rPr>
        <w:t xml:space="preserve"> rationis vim </w:t>
      </w:r>
      <w:proofErr w:type="spellStart"/>
      <w:r w:rsidRPr="00027574">
        <w:rPr>
          <w:lang w:val="en-US"/>
        </w:rPr>
        <w:t>atque</w:t>
      </w:r>
      <w:proofErr w:type="spellEnd"/>
      <w:r w:rsidRPr="00027574">
        <w:rPr>
          <w:lang w:val="en-US"/>
        </w:rPr>
        <w:t xml:space="preserve"> </w:t>
      </w:r>
      <w:proofErr w:type="spellStart"/>
      <w:r w:rsidRPr="00027574">
        <w:rPr>
          <w:lang w:val="en-US"/>
        </w:rPr>
        <w:t>utilitatem</w:t>
      </w:r>
      <w:proofErr w:type="spellEnd"/>
      <w:r w:rsidRPr="00027574">
        <w:rPr>
          <w:lang w:val="en-US"/>
        </w:rPr>
        <w:t xml:space="preserve"> ex </w:t>
      </w:r>
      <w:proofErr w:type="spellStart"/>
      <w:r w:rsidRPr="00027574">
        <w:rPr>
          <w:lang w:val="en-US"/>
        </w:rPr>
        <w:t>illo</w:t>
      </w:r>
      <w:proofErr w:type="spellEnd"/>
      <w:r w:rsidRPr="00027574">
        <w:rPr>
          <w:lang w:val="en-US"/>
        </w:rPr>
        <w:t xml:space="preserve"> </w:t>
      </w:r>
      <w:proofErr w:type="spellStart"/>
      <w:r w:rsidRPr="00027574">
        <w:rPr>
          <w:lang w:val="en-US"/>
        </w:rPr>
        <w:t>caelesti</w:t>
      </w:r>
      <w:proofErr w:type="spellEnd"/>
      <w:r w:rsidRPr="00027574">
        <w:rPr>
          <w:lang w:val="en-US"/>
        </w:rPr>
        <w:t xml:space="preserve"> </w:t>
      </w:r>
      <w:proofErr w:type="spellStart"/>
      <w:r w:rsidRPr="00027574">
        <w:rPr>
          <w:lang w:val="en-US"/>
        </w:rPr>
        <w:t>Epicuri</w:t>
      </w:r>
      <w:proofErr w:type="spellEnd"/>
      <w:r w:rsidRPr="00027574">
        <w:rPr>
          <w:lang w:val="en-US"/>
        </w:rPr>
        <w:t xml:space="preserve"> de </w:t>
      </w:r>
      <w:proofErr w:type="spellStart"/>
      <w:r w:rsidRPr="00027574">
        <w:rPr>
          <w:lang w:val="en-US"/>
        </w:rPr>
        <w:t>regula</w:t>
      </w:r>
      <w:proofErr w:type="spellEnd"/>
      <w:r w:rsidRPr="00027574">
        <w:rPr>
          <w:lang w:val="en-US"/>
        </w:rPr>
        <w:t xml:space="preserve"> et </w:t>
      </w:r>
      <w:proofErr w:type="spellStart"/>
      <w:r w:rsidRPr="00027574">
        <w:rPr>
          <w:lang w:val="en-US"/>
        </w:rPr>
        <w:t>judicio</w:t>
      </w:r>
      <w:proofErr w:type="spellEnd"/>
      <w:r w:rsidRPr="00027574">
        <w:rPr>
          <w:lang w:val="en-US"/>
        </w:rPr>
        <w:t xml:space="preserve"> </w:t>
      </w:r>
      <w:proofErr w:type="spellStart"/>
      <w:r w:rsidRPr="00027574">
        <w:rPr>
          <w:lang w:val="en-US"/>
        </w:rPr>
        <w:t>volumine</w:t>
      </w:r>
      <w:proofErr w:type="spellEnd"/>
      <w:r w:rsidRPr="00027574">
        <w:rPr>
          <w:lang w:val="en-US"/>
        </w:rPr>
        <w:t xml:space="preserve"> </w:t>
      </w:r>
      <w:proofErr w:type="spellStart"/>
      <w:r w:rsidRPr="00027574">
        <w:rPr>
          <w:lang w:val="en-US"/>
        </w:rPr>
        <w:t>accepimus</w:t>
      </w:r>
      <w:proofErr w:type="spellEnd"/>
      <w:r w:rsidRPr="00027574">
        <w:rPr>
          <w:lang w:val="en-US"/>
        </w:rPr>
        <w:t>."</w:t>
      </w:r>
    </w:p>
    <w:p w:rsidR="00C10CDE" w:rsidRPr="0065196C" w:rsidRDefault="00C10CDE" w:rsidP="00810456">
      <w:pPr>
        <w:spacing w:after="0" w:line="240" w:lineRule="auto"/>
        <w:jc w:val="both"/>
        <w:rPr>
          <w:lang w:val="en-US"/>
        </w:rPr>
      </w:pPr>
      <w:r w:rsidRPr="0065196C">
        <w:rPr>
          <w:lang w:val="en-US"/>
        </w:rPr>
        <w:t>("Anyone pondering on the baseless and irrational character of these doctrines ought to regard Epicurus with reverence, and to rank him as one of the very gods about whom we are inquiring. For he alone perceived, first, that the gods exist, because nature herself has imprinted a conception of them on the minds of all mankind. For what nation or what tribe of men is there but possesses untaught</w:t>
      </w:r>
      <w:r>
        <w:rPr>
          <w:lang w:val="en-US"/>
        </w:rPr>
        <w:t xml:space="preserve"> some preconception of the gods</w:t>
      </w:r>
      <w:r w:rsidRPr="0065196C">
        <w:rPr>
          <w:lang w:val="en-US"/>
        </w:rPr>
        <w:t>? Such notions Epi</w:t>
      </w:r>
      <w:r>
        <w:rPr>
          <w:lang w:val="en-US"/>
        </w:rPr>
        <w:t xml:space="preserve">curus designates by the word </w:t>
      </w:r>
      <w:proofErr w:type="spellStart"/>
      <w:r>
        <w:rPr>
          <w:lang w:val="en-US"/>
        </w:rPr>
        <w:t>pró</w:t>
      </w:r>
      <w:r w:rsidRPr="0065196C">
        <w:rPr>
          <w:lang w:val="en-US"/>
        </w:rPr>
        <w:t>lepsis</w:t>
      </w:r>
      <w:proofErr w:type="spellEnd"/>
      <w:r w:rsidRPr="0065196C">
        <w:rPr>
          <w:lang w:val="en-US"/>
        </w:rPr>
        <w:t xml:space="preserve">, that is, a sort of preconceived mental picture of a thing, without which nothing can be understood or investigated or discussed. The force and value of this argument we learn in that work of genius, </w:t>
      </w:r>
      <w:r>
        <w:rPr>
          <w:lang w:val="en-US"/>
        </w:rPr>
        <w:t>Epicurus'</w:t>
      </w:r>
      <w:r w:rsidRPr="0065196C">
        <w:rPr>
          <w:lang w:val="en-US"/>
        </w:rPr>
        <w:t xml:space="preserve"> </w:t>
      </w:r>
      <w:r w:rsidRPr="0065196C">
        <w:rPr>
          <w:i/>
          <w:lang w:val="en-US"/>
        </w:rPr>
        <w:t>Rule or Standard of Judgment</w:t>
      </w:r>
      <w:r w:rsidRPr="0065196C">
        <w:rPr>
          <w:lang w:val="en-US"/>
        </w:rPr>
        <w:t>.")</w:t>
      </w:r>
    </w:p>
    <w:p w:rsidR="00C10CDE" w:rsidRDefault="00C10CDE" w:rsidP="00810456">
      <w:pPr>
        <w:spacing w:after="0" w:line="240" w:lineRule="auto"/>
        <w:jc w:val="both"/>
        <w:rPr>
          <w:lang w:val="en-US"/>
        </w:rPr>
      </w:pPr>
      <w:r>
        <w:rPr>
          <w:lang w:val="en-US"/>
        </w:rPr>
        <w:t>A</w:t>
      </w:r>
      <w:r w:rsidRPr="0065196C">
        <w:rPr>
          <w:lang w:val="en-US"/>
        </w:rPr>
        <w:t xml:space="preserve">s Kant, who most likely read Cicero's </w:t>
      </w:r>
      <w:r w:rsidRPr="00886A5C">
        <w:rPr>
          <w:i/>
          <w:lang w:val="en-US"/>
        </w:rPr>
        <w:t xml:space="preserve">De </w:t>
      </w:r>
      <w:proofErr w:type="spellStart"/>
      <w:r w:rsidRPr="00886A5C">
        <w:rPr>
          <w:i/>
          <w:lang w:val="en-US"/>
        </w:rPr>
        <w:t>natura</w:t>
      </w:r>
      <w:proofErr w:type="spellEnd"/>
      <w:r w:rsidRPr="00886A5C">
        <w:rPr>
          <w:i/>
          <w:lang w:val="en-US"/>
        </w:rPr>
        <w:t xml:space="preserve"> </w:t>
      </w:r>
      <w:proofErr w:type="spellStart"/>
      <w:r w:rsidRPr="00886A5C">
        <w:rPr>
          <w:i/>
          <w:lang w:val="en-US"/>
        </w:rPr>
        <w:t>deorum</w:t>
      </w:r>
      <w:proofErr w:type="spellEnd"/>
      <w:r w:rsidRPr="0065196C">
        <w:rPr>
          <w:lang w:val="en-US"/>
        </w:rPr>
        <w:t xml:space="preserve"> (see my comment</w:t>
      </w:r>
      <w:r>
        <w:rPr>
          <w:lang w:val="en-US"/>
        </w:rPr>
        <w:t>ary</w:t>
      </w:r>
      <w:r w:rsidRPr="0065196C">
        <w:rPr>
          <w:lang w:val="en-US"/>
        </w:rPr>
        <w:t>, p. 412), correctly</w:t>
      </w:r>
      <w:r>
        <w:rPr>
          <w:lang w:val="en-US"/>
        </w:rPr>
        <w:t xml:space="preserve"> </w:t>
      </w:r>
      <w:r w:rsidRPr="0065196C">
        <w:rPr>
          <w:lang w:val="en-US"/>
        </w:rPr>
        <w:t>interpreted, "anticipation" means an</w:t>
      </w:r>
      <w:r>
        <w:rPr>
          <w:lang w:val="en-US"/>
        </w:rPr>
        <w:t xml:space="preserve"> </w:t>
      </w:r>
      <w:r w:rsidRPr="0065196C">
        <w:rPr>
          <w:lang w:val="en-US"/>
        </w:rPr>
        <w:t>"anticipation" of future experience:</w:t>
      </w:r>
    </w:p>
    <w:p w:rsidR="00C10CDE" w:rsidRDefault="00C10CDE" w:rsidP="00810456">
      <w:pPr>
        <w:spacing w:after="0" w:line="240" w:lineRule="auto"/>
        <w:jc w:val="both"/>
        <w:rPr>
          <w:lang w:val="en-US"/>
        </w:rPr>
      </w:pPr>
      <w:r>
        <w:rPr>
          <w:lang w:val="en-US"/>
        </w:rPr>
        <w:t>"</w:t>
      </w:r>
      <w:r w:rsidRPr="00AC0187">
        <w:rPr>
          <w:lang w:val="en-US"/>
        </w:rPr>
        <w:t xml:space="preserve">All knowledge by means of which I am enabled to know and determine </w:t>
      </w:r>
      <w:r w:rsidRPr="00AC0187">
        <w:rPr>
          <w:i/>
          <w:lang w:val="en-US"/>
        </w:rPr>
        <w:t>a priori</w:t>
      </w:r>
      <w:r w:rsidRPr="00AC0187">
        <w:rPr>
          <w:lang w:val="en-US"/>
        </w:rPr>
        <w:t xml:space="preserve"> what belongs to empirical knowledge may be entitled an anticipation; and this is undoubtedly the sense in which Epicurus employed the term </w:t>
      </w:r>
      <w:r w:rsidRPr="00886A5C">
        <w:rPr>
          <w:rFonts w:cs="Calibri"/>
        </w:rPr>
        <w:t>π</w:t>
      </w:r>
      <w:proofErr w:type="spellStart"/>
      <w:r w:rsidRPr="00886A5C">
        <w:rPr>
          <w:rFonts w:cs="Calibri"/>
        </w:rPr>
        <w:t>ρ</w:t>
      </w:r>
      <w:r w:rsidRPr="00E607EB">
        <w:t>ό</w:t>
      </w:r>
      <w:r w:rsidRPr="00886A5C">
        <w:rPr>
          <w:rFonts w:cs="Calibri"/>
        </w:rPr>
        <w:t>ληψις</w:t>
      </w:r>
      <w:proofErr w:type="spellEnd"/>
      <w:r w:rsidRPr="0065196C">
        <w:rPr>
          <w:lang w:val="en-US"/>
        </w:rPr>
        <w:t>". (A 166-167 = B 208)</w:t>
      </w:r>
      <w:r>
        <w:rPr>
          <w:lang w:val="en-US"/>
        </w:rPr>
        <w:t>.</w:t>
      </w:r>
    </w:p>
    <w:p w:rsidR="00C10CDE" w:rsidRPr="00886A5C" w:rsidRDefault="00C10CDE" w:rsidP="00810456">
      <w:pPr>
        <w:spacing w:after="0" w:line="240" w:lineRule="auto"/>
        <w:jc w:val="both"/>
        <w:rPr>
          <w:lang w:val="en-US"/>
        </w:rPr>
      </w:pPr>
      <w:r>
        <w:rPr>
          <w:lang w:val="en-US"/>
        </w:rPr>
        <w:t>A</w:t>
      </w:r>
      <w:r w:rsidRPr="0065196C">
        <w:rPr>
          <w:lang w:val="en-US"/>
        </w:rPr>
        <w:t>n explanation handed down by Diogenes</w:t>
      </w:r>
      <w:r>
        <w:rPr>
          <w:lang w:val="en-US"/>
        </w:rPr>
        <w:t xml:space="preserve"> Laertius (10.</w:t>
      </w:r>
      <w:r w:rsidRPr="0065196C">
        <w:rPr>
          <w:lang w:val="en-US"/>
        </w:rPr>
        <w:t xml:space="preserve">33) seems to contradict this (cf. Knight 3, p. 484, n. 1: "Cicero declares </w:t>
      </w:r>
      <w:r w:rsidRPr="00886A5C">
        <w:rPr>
          <w:rFonts w:cs="Calibri"/>
        </w:rPr>
        <w:t>π</w:t>
      </w:r>
      <w:proofErr w:type="spellStart"/>
      <w:r w:rsidRPr="00886A5C">
        <w:rPr>
          <w:rFonts w:cs="Calibri"/>
        </w:rPr>
        <w:t>ρ</w:t>
      </w:r>
      <w:r w:rsidRPr="00E607EB">
        <w:t>ό</w:t>
      </w:r>
      <w:r w:rsidRPr="00886A5C">
        <w:rPr>
          <w:rFonts w:cs="Calibri"/>
        </w:rPr>
        <w:t>ληψις</w:t>
      </w:r>
      <w:proofErr w:type="spellEnd"/>
      <w:r>
        <w:rPr>
          <w:lang w:val="en-US"/>
        </w:rPr>
        <w:t xml:space="preserve"> </w:t>
      </w:r>
      <w:r w:rsidRPr="0065196C">
        <w:rPr>
          <w:lang w:val="en-US"/>
        </w:rPr>
        <w:t xml:space="preserve">false"; </w:t>
      </w:r>
      <w:r w:rsidRPr="0065196C">
        <w:rPr>
          <w:lang w:val="en-US"/>
        </w:rPr>
        <w:lastRenderedPageBreak/>
        <w:t xml:space="preserve">Zeller iii/1, p. 402, n. 1; </w:t>
      </w:r>
      <w:proofErr w:type="spellStart"/>
      <w:r w:rsidRPr="0065196C">
        <w:rPr>
          <w:lang w:val="en-US"/>
        </w:rPr>
        <w:t>Praechter</w:t>
      </w:r>
      <w:proofErr w:type="spellEnd"/>
      <w:r w:rsidRPr="0065196C">
        <w:rPr>
          <w:lang w:val="en-US"/>
        </w:rPr>
        <w:t>, p. 448; Long/Sedley, pp. 88-89), which presupposes an</w:t>
      </w:r>
      <w:r>
        <w:rPr>
          <w:lang w:val="en-US"/>
        </w:rPr>
        <w:t xml:space="preserve"> </w:t>
      </w:r>
      <w:proofErr w:type="spellStart"/>
      <w:r w:rsidRPr="0065196C">
        <w:rPr>
          <w:lang w:val="en-US"/>
        </w:rPr>
        <w:t>empiristic</w:t>
      </w:r>
      <w:proofErr w:type="spellEnd"/>
      <w:r w:rsidRPr="0065196C">
        <w:rPr>
          <w:lang w:val="en-US"/>
        </w:rPr>
        <w:t xml:space="preserve"> </w:t>
      </w:r>
      <w:r>
        <w:rPr>
          <w:lang w:val="en-US"/>
        </w:rPr>
        <w:t>epistemology</w:t>
      </w:r>
      <w:r w:rsidRPr="00886A5C">
        <w:rPr>
          <w:lang w:val="en-US"/>
        </w:rPr>
        <w:t>:</w:t>
      </w:r>
    </w:p>
    <w:p w:rsidR="00C10CDE" w:rsidRPr="0065196C" w:rsidRDefault="00C10CDE" w:rsidP="00810456">
      <w:pPr>
        <w:spacing w:after="0" w:line="240" w:lineRule="auto"/>
        <w:jc w:val="both"/>
        <w:rPr>
          <w:lang w:val="en-US"/>
        </w:rPr>
      </w:pPr>
      <w:proofErr w:type="spellStart"/>
      <w:r w:rsidRPr="002A773B">
        <w:t>Τὴν</w:t>
      </w:r>
      <w:proofErr w:type="spellEnd"/>
      <w:r w:rsidRPr="0065196C">
        <w:rPr>
          <w:lang w:val="en-US"/>
        </w:rPr>
        <w:t xml:space="preserve"> </w:t>
      </w:r>
      <w:proofErr w:type="spellStart"/>
      <w:r w:rsidRPr="002A773B">
        <w:t>δὲ</w:t>
      </w:r>
      <w:proofErr w:type="spellEnd"/>
      <w:r w:rsidRPr="0065196C">
        <w:rPr>
          <w:lang w:val="en-US"/>
        </w:rPr>
        <w:t xml:space="preserve"> </w:t>
      </w:r>
      <w:r w:rsidRPr="002A773B">
        <w:t>π</w:t>
      </w:r>
      <w:proofErr w:type="spellStart"/>
      <w:r w:rsidRPr="002A773B">
        <w:t>ρόληψιν</w:t>
      </w:r>
      <w:proofErr w:type="spellEnd"/>
      <w:r w:rsidRPr="0065196C">
        <w:rPr>
          <w:lang w:val="en-US"/>
        </w:rPr>
        <w:t xml:space="preserve"> </w:t>
      </w:r>
      <w:proofErr w:type="spellStart"/>
      <w:r w:rsidRPr="002A773B">
        <w:t>λέγουσιν</w:t>
      </w:r>
      <w:proofErr w:type="spellEnd"/>
      <w:r w:rsidRPr="0065196C">
        <w:rPr>
          <w:lang w:val="en-US"/>
        </w:rPr>
        <w:t xml:space="preserve"> </w:t>
      </w:r>
      <w:proofErr w:type="spellStart"/>
      <w:r w:rsidRPr="002A773B">
        <w:t>οἱονεὶ</w:t>
      </w:r>
      <w:proofErr w:type="spellEnd"/>
      <w:r w:rsidRPr="0065196C">
        <w:rPr>
          <w:lang w:val="en-US"/>
        </w:rPr>
        <w:t xml:space="preserve"> </w:t>
      </w:r>
      <w:r w:rsidRPr="002A773B">
        <w:t>κα</w:t>
      </w:r>
      <w:proofErr w:type="spellStart"/>
      <w:r w:rsidRPr="002A773B">
        <w:t>τάληψιν</w:t>
      </w:r>
      <w:proofErr w:type="spellEnd"/>
      <w:r w:rsidRPr="0065196C">
        <w:rPr>
          <w:lang w:val="en-US"/>
        </w:rPr>
        <w:t xml:space="preserve"> </w:t>
      </w:r>
      <w:r w:rsidRPr="002A773B">
        <w:t>ἢ</w:t>
      </w:r>
      <w:r w:rsidRPr="0065196C">
        <w:rPr>
          <w:lang w:val="en-US"/>
        </w:rPr>
        <w:t xml:space="preserve"> </w:t>
      </w:r>
      <w:proofErr w:type="spellStart"/>
      <w:r w:rsidRPr="002A773B">
        <w:t>δόξ</w:t>
      </w:r>
      <w:proofErr w:type="spellEnd"/>
      <w:r w:rsidRPr="002A773B">
        <w:t>αν</w:t>
      </w:r>
      <w:r w:rsidRPr="0065196C">
        <w:rPr>
          <w:lang w:val="en-US"/>
        </w:rPr>
        <w:t xml:space="preserve"> </w:t>
      </w:r>
      <w:proofErr w:type="spellStart"/>
      <w:r w:rsidRPr="002A773B">
        <w:t>ὀρθὴν</w:t>
      </w:r>
      <w:proofErr w:type="spellEnd"/>
      <w:r w:rsidRPr="0065196C">
        <w:rPr>
          <w:lang w:val="en-US"/>
        </w:rPr>
        <w:t xml:space="preserve"> </w:t>
      </w:r>
      <w:r w:rsidRPr="002A773B">
        <w:t>ἢ</w:t>
      </w:r>
      <w:r w:rsidRPr="0065196C">
        <w:rPr>
          <w:lang w:val="en-US"/>
        </w:rPr>
        <w:t xml:space="preserve"> </w:t>
      </w:r>
      <w:proofErr w:type="spellStart"/>
      <w:r w:rsidRPr="002A773B">
        <w:t>ἔννοι</w:t>
      </w:r>
      <w:proofErr w:type="spellEnd"/>
      <w:r w:rsidRPr="002A773B">
        <w:t>αν</w:t>
      </w:r>
      <w:r w:rsidRPr="0065196C">
        <w:rPr>
          <w:lang w:val="en-US"/>
        </w:rPr>
        <w:t xml:space="preserve"> </w:t>
      </w:r>
      <w:r w:rsidRPr="002A773B">
        <w:t>ἢ</w:t>
      </w:r>
      <w:r w:rsidRPr="0065196C">
        <w:rPr>
          <w:lang w:val="en-US"/>
        </w:rPr>
        <w:t xml:space="preserve"> </w:t>
      </w:r>
      <w:r w:rsidRPr="002A773B">
        <w:t>κα</w:t>
      </w:r>
      <w:proofErr w:type="spellStart"/>
      <w:r w:rsidRPr="002A773B">
        <w:t>θολικὴν</w:t>
      </w:r>
      <w:proofErr w:type="spellEnd"/>
      <w:r w:rsidRPr="0065196C">
        <w:rPr>
          <w:lang w:val="en-US"/>
        </w:rPr>
        <w:t xml:space="preserve"> </w:t>
      </w:r>
      <w:proofErr w:type="spellStart"/>
      <w:r w:rsidRPr="002A773B">
        <w:t>νόησιν</w:t>
      </w:r>
      <w:proofErr w:type="spellEnd"/>
      <w:r w:rsidRPr="0065196C">
        <w:rPr>
          <w:lang w:val="en-US"/>
        </w:rPr>
        <w:t xml:space="preserve"> </w:t>
      </w:r>
      <w:proofErr w:type="spellStart"/>
      <w:r w:rsidRPr="002A773B">
        <w:t>ἐν</w:t>
      </w:r>
      <w:proofErr w:type="spellEnd"/>
      <w:r w:rsidRPr="002A773B">
        <w:t>αποκειμένην</w:t>
      </w:r>
      <w:r w:rsidRPr="0065196C">
        <w:rPr>
          <w:lang w:val="en-US"/>
        </w:rPr>
        <w:t xml:space="preserve">, </w:t>
      </w:r>
      <w:proofErr w:type="spellStart"/>
      <w:r w:rsidRPr="002A773B">
        <w:t>τουτέστι</w:t>
      </w:r>
      <w:proofErr w:type="spellEnd"/>
      <w:r w:rsidRPr="0065196C">
        <w:rPr>
          <w:lang w:val="en-US"/>
        </w:rPr>
        <w:t xml:space="preserve"> </w:t>
      </w:r>
      <w:proofErr w:type="spellStart"/>
      <w:r w:rsidRPr="002A773B">
        <w:t>μνήμην</w:t>
      </w:r>
      <w:proofErr w:type="spellEnd"/>
      <w:r w:rsidRPr="0065196C">
        <w:rPr>
          <w:lang w:val="en-US"/>
        </w:rPr>
        <w:t xml:space="preserve"> </w:t>
      </w:r>
      <w:proofErr w:type="spellStart"/>
      <w:r w:rsidRPr="002A773B">
        <w:t>τοῦ</w:t>
      </w:r>
      <w:proofErr w:type="spellEnd"/>
      <w:r w:rsidRPr="0065196C">
        <w:rPr>
          <w:lang w:val="en-US"/>
        </w:rPr>
        <w:t xml:space="preserve"> </w:t>
      </w:r>
      <w:r w:rsidRPr="002A773B">
        <w:t>π</w:t>
      </w:r>
      <w:proofErr w:type="spellStart"/>
      <w:r w:rsidRPr="002A773B">
        <w:t>ολλάκις</w:t>
      </w:r>
      <w:proofErr w:type="spellEnd"/>
      <w:r w:rsidRPr="0065196C">
        <w:rPr>
          <w:lang w:val="en-US"/>
        </w:rPr>
        <w:t xml:space="preserve"> </w:t>
      </w:r>
      <w:proofErr w:type="spellStart"/>
      <w:r w:rsidRPr="002A773B">
        <w:t>ἔξωθεν</w:t>
      </w:r>
      <w:proofErr w:type="spellEnd"/>
      <w:r w:rsidRPr="0065196C">
        <w:rPr>
          <w:lang w:val="en-US"/>
        </w:rPr>
        <w:t xml:space="preserve"> </w:t>
      </w:r>
      <w:r w:rsidRPr="002A773B">
        <w:t>φα</w:t>
      </w:r>
      <w:proofErr w:type="spellStart"/>
      <w:r w:rsidRPr="002A773B">
        <w:t>νέντος</w:t>
      </w:r>
      <w:proofErr w:type="spellEnd"/>
      <w:r w:rsidRPr="0065196C">
        <w:rPr>
          <w:lang w:val="en-US"/>
        </w:rPr>
        <w:t xml:space="preserve">, </w:t>
      </w:r>
      <w:proofErr w:type="spellStart"/>
      <w:r w:rsidRPr="002A773B">
        <w:t>οἷον</w:t>
      </w:r>
      <w:proofErr w:type="spellEnd"/>
      <w:r w:rsidRPr="0065196C">
        <w:rPr>
          <w:lang w:val="en-US"/>
        </w:rPr>
        <w:t xml:space="preserve"> </w:t>
      </w:r>
      <w:proofErr w:type="spellStart"/>
      <w:r w:rsidRPr="002A773B">
        <w:t>τὸ</w:t>
      </w:r>
      <w:proofErr w:type="spellEnd"/>
      <w:r w:rsidRPr="0065196C">
        <w:rPr>
          <w:lang w:val="en-US"/>
        </w:rPr>
        <w:t xml:space="preserve"> </w:t>
      </w:r>
      <w:proofErr w:type="spellStart"/>
      <w:r w:rsidRPr="002A773B">
        <w:t>Τοιοῦτόν</w:t>
      </w:r>
      <w:proofErr w:type="spellEnd"/>
      <w:r w:rsidRPr="0065196C">
        <w:rPr>
          <w:lang w:val="en-US"/>
        </w:rPr>
        <w:t xml:space="preserve"> </w:t>
      </w:r>
      <w:proofErr w:type="spellStart"/>
      <w:r w:rsidRPr="002A773B">
        <w:t>ἐστιν</w:t>
      </w:r>
      <w:proofErr w:type="spellEnd"/>
      <w:r w:rsidRPr="0065196C">
        <w:rPr>
          <w:lang w:val="en-US"/>
        </w:rPr>
        <w:t xml:space="preserve"> </w:t>
      </w:r>
      <w:proofErr w:type="spellStart"/>
      <w:r w:rsidRPr="002A773B">
        <w:t>ἄνθρω</w:t>
      </w:r>
      <w:proofErr w:type="spellEnd"/>
      <w:r w:rsidRPr="002A773B">
        <w:t>πος·</w:t>
      </w:r>
      <w:r w:rsidRPr="0065196C">
        <w:rPr>
          <w:lang w:val="en-US"/>
        </w:rPr>
        <w:t xml:space="preserve"> </w:t>
      </w:r>
      <w:proofErr w:type="spellStart"/>
      <w:r w:rsidRPr="002A773B">
        <w:t>ἅμ</w:t>
      </w:r>
      <w:proofErr w:type="spellEnd"/>
      <w:r w:rsidRPr="002A773B">
        <w:t>α</w:t>
      </w:r>
      <w:r w:rsidRPr="0065196C">
        <w:rPr>
          <w:lang w:val="en-US"/>
        </w:rPr>
        <w:t xml:space="preserve"> </w:t>
      </w:r>
      <w:proofErr w:type="spellStart"/>
      <w:r w:rsidRPr="002A773B">
        <w:t>γὰρ</w:t>
      </w:r>
      <w:proofErr w:type="spellEnd"/>
      <w:r w:rsidRPr="0065196C">
        <w:rPr>
          <w:lang w:val="en-US"/>
        </w:rPr>
        <w:t xml:space="preserve"> </w:t>
      </w:r>
      <w:proofErr w:type="spellStart"/>
      <w:r w:rsidRPr="002A773B">
        <w:t>τῷ</w:t>
      </w:r>
      <w:proofErr w:type="spellEnd"/>
      <w:r w:rsidRPr="0065196C">
        <w:rPr>
          <w:lang w:val="en-US"/>
        </w:rPr>
        <w:t xml:space="preserve"> </w:t>
      </w:r>
      <w:proofErr w:type="spellStart"/>
      <w:r w:rsidRPr="002A773B">
        <w:t>ῥηθῆν</w:t>
      </w:r>
      <w:proofErr w:type="spellEnd"/>
      <w:r w:rsidRPr="002A773B">
        <w:t>αι</w:t>
      </w:r>
      <w:r w:rsidRPr="0065196C">
        <w:rPr>
          <w:lang w:val="en-US"/>
        </w:rPr>
        <w:t xml:space="preserve"> </w:t>
      </w:r>
      <w:proofErr w:type="spellStart"/>
      <w:r w:rsidRPr="002A773B">
        <w:t>ἄνθρω</w:t>
      </w:r>
      <w:proofErr w:type="spellEnd"/>
      <w:r w:rsidRPr="002A773B">
        <w:t>πος</w:t>
      </w:r>
      <w:r w:rsidRPr="0065196C">
        <w:rPr>
          <w:lang w:val="en-US"/>
        </w:rPr>
        <w:t xml:space="preserve"> </w:t>
      </w:r>
      <w:proofErr w:type="spellStart"/>
      <w:r w:rsidRPr="002A773B">
        <w:t>εὐθὺς</w:t>
      </w:r>
      <w:proofErr w:type="spellEnd"/>
      <w:r w:rsidRPr="0065196C">
        <w:rPr>
          <w:lang w:val="en-US"/>
        </w:rPr>
        <w:t xml:space="preserve"> </w:t>
      </w:r>
      <w:r w:rsidRPr="002A773B">
        <w:t>κα</w:t>
      </w:r>
      <w:proofErr w:type="spellStart"/>
      <w:r w:rsidRPr="002A773B">
        <w:t>τὰ</w:t>
      </w:r>
      <w:proofErr w:type="spellEnd"/>
      <w:r w:rsidRPr="0065196C">
        <w:rPr>
          <w:lang w:val="en-US"/>
        </w:rPr>
        <w:t xml:space="preserve"> </w:t>
      </w:r>
      <w:r w:rsidRPr="002A773B">
        <w:t>π</w:t>
      </w:r>
      <w:proofErr w:type="spellStart"/>
      <w:r w:rsidRPr="002A773B">
        <w:t>ρόληψιν</w:t>
      </w:r>
      <w:proofErr w:type="spellEnd"/>
      <w:r w:rsidRPr="0065196C">
        <w:rPr>
          <w:lang w:val="en-US"/>
        </w:rPr>
        <w:t xml:space="preserve"> </w:t>
      </w:r>
      <w:r w:rsidRPr="002A773B">
        <w:t>καὶ</w:t>
      </w:r>
      <w:r w:rsidRPr="0065196C">
        <w:rPr>
          <w:lang w:val="en-US"/>
        </w:rPr>
        <w:t xml:space="preserve"> </w:t>
      </w:r>
      <w:r w:rsidRPr="002A773B">
        <w:t>ὁ</w:t>
      </w:r>
      <w:r w:rsidRPr="0065196C">
        <w:rPr>
          <w:lang w:val="en-US"/>
        </w:rPr>
        <w:t xml:space="preserve"> </w:t>
      </w:r>
      <w:proofErr w:type="spellStart"/>
      <w:r w:rsidRPr="002A773B">
        <w:t>τύ</w:t>
      </w:r>
      <w:proofErr w:type="spellEnd"/>
      <w:r w:rsidRPr="002A773B">
        <w:t>πος</w:t>
      </w:r>
      <w:r w:rsidRPr="0065196C">
        <w:rPr>
          <w:lang w:val="en-US"/>
        </w:rPr>
        <w:t xml:space="preserve"> </w:t>
      </w:r>
      <w:r w:rsidRPr="002A773B">
        <w:t>α</w:t>
      </w:r>
      <w:proofErr w:type="spellStart"/>
      <w:r w:rsidRPr="002A773B">
        <w:t>ὐτοῦ</w:t>
      </w:r>
      <w:proofErr w:type="spellEnd"/>
      <w:r w:rsidRPr="0065196C">
        <w:rPr>
          <w:lang w:val="en-US"/>
        </w:rPr>
        <w:t xml:space="preserve"> </w:t>
      </w:r>
      <w:proofErr w:type="spellStart"/>
      <w:r w:rsidRPr="002A773B">
        <w:t>νοεῖτ</w:t>
      </w:r>
      <w:proofErr w:type="spellEnd"/>
      <w:r w:rsidRPr="002A773B">
        <w:t>αι</w:t>
      </w:r>
      <w:r w:rsidRPr="0065196C">
        <w:rPr>
          <w:lang w:val="en-US"/>
        </w:rPr>
        <w:t xml:space="preserve"> </w:t>
      </w:r>
      <w:r w:rsidRPr="00430557">
        <w:t>π</w:t>
      </w:r>
      <w:proofErr w:type="spellStart"/>
      <w:r w:rsidRPr="00430557">
        <w:t>ροηγουμένων</w:t>
      </w:r>
      <w:proofErr w:type="spellEnd"/>
      <w:r w:rsidRPr="0065196C">
        <w:rPr>
          <w:lang w:val="en-US"/>
        </w:rPr>
        <w:t xml:space="preserve"> </w:t>
      </w:r>
      <w:proofErr w:type="spellStart"/>
      <w:r w:rsidRPr="00430557">
        <w:t>τῶν</w:t>
      </w:r>
      <w:proofErr w:type="spellEnd"/>
      <w:r w:rsidRPr="0065196C">
        <w:rPr>
          <w:lang w:val="en-US"/>
        </w:rPr>
        <w:t xml:space="preserve"> </w:t>
      </w:r>
      <w:r w:rsidRPr="00430557">
        <w:t>α</w:t>
      </w:r>
      <w:proofErr w:type="spellStart"/>
      <w:r w:rsidRPr="00430557">
        <w:t>ἰσθήσεων</w:t>
      </w:r>
      <w:proofErr w:type="spellEnd"/>
      <w:r w:rsidRPr="0065196C">
        <w:rPr>
          <w:lang w:val="en-US"/>
        </w:rPr>
        <w:t xml:space="preserve">. </w:t>
      </w:r>
      <w:r w:rsidRPr="00430557">
        <w:t>πα</w:t>
      </w:r>
      <w:proofErr w:type="spellStart"/>
      <w:r w:rsidRPr="00430557">
        <w:t>ντὶ</w:t>
      </w:r>
      <w:proofErr w:type="spellEnd"/>
      <w:r w:rsidRPr="0065196C">
        <w:rPr>
          <w:lang w:val="en-US"/>
        </w:rPr>
        <w:t xml:space="preserve"> </w:t>
      </w:r>
      <w:proofErr w:type="spellStart"/>
      <w:r w:rsidRPr="00430557">
        <w:t>οὖν</w:t>
      </w:r>
      <w:proofErr w:type="spellEnd"/>
      <w:r w:rsidRPr="0065196C">
        <w:rPr>
          <w:lang w:val="en-US"/>
        </w:rPr>
        <w:t xml:space="preserve"> </w:t>
      </w:r>
      <w:proofErr w:type="spellStart"/>
      <w:r w:rsidRPr="00430557">
        <w:t>ὀνόμ</w:t>
      </w:r>
      <w:proofErr w:type="spellEnd"/>
      <w:r w:rsidRPr="00430557">
        <w:t>ατι</w:t>
      </w:r>
      <w:r w:rsidRPr="0065196C">
        <w:rPr>
          <w:lang w:val="en-US"/>
        </w:rPr>
        <w:t xml:space="preserve"> </w:t>
      </w:r>
      <w:proofErr w:type="spellStart"/>
      <w:r w:rsidRPr="00430557">
        <w:t>τὸ</w:t>
      </w:r>
      <w:proofErr w:type="spellEnd"/>
      <w:r w:rsidRPr="0065196C">
        <w:rPr>
          <w:lang w:val="en-US"/>
        </w:rPr>
        <w:t xml:space="preserve"> </w:t>
      </w:r>
      <w:r w:rsidRPr="00430557">
        <w:t>π</w:t>
      </w:r>
      <w:proofErr w:type="spellStart"/>
      <w:r w:rsidRPr="00430557">
        <w:t>ρώτως</w:t>
      </w:r>
      <w:proofErr w:type="spellEnd"/>
      <w:r w:rsidRPr="0065196C">
        <w:rPr>
          <w:lang w:val="en-US"/>
        </w:rPr>
        <w:t xml:space="preserve"> </w:t>
      </w:r>
      <w:r w:rsidRPr="00430557">
        <w:t>ὑπ</w:t>
      </w:r>
      <w:proofErr w:type="spellStart"/>
      <w:r w:rsidRPr="00430557">
        <w:t>οτετ</w:t>
      </w:r>
      <w:proofErr w:type="spellEnd"/>
      <w:r w:rsidRPr="00430557">
        <w:t>αγμένον</w:t>
      </w:r>
      <w:r w:rsidRPr="0065196C">
        <w:rPr>
          <w:lang w:val="en-US"/>
        </w:rPr>
        <w:t xml:space="preserve"> </w:t>
      </w:r>
      <w:proofErr w:type="spellStart"/>
      <w:r w:rsidRPr="00430557">
        <w:t>ἐν</w:t>
      </w:r>
      <w:proofErr w:type="spellEnd"/>
      <w:r w:rsidRPr="00430557">
        <w:t>αργές</w:t>
      </w:r>
      <w:r w:rsidRPr="0065196C">
        <w:rPr>
          <w:lang w:val="en-US"/>
        </w:rPr>
        <w:t xml:space="preserve"> </w:t>
      </w:r>
      <w:proofErr w:type="spellStart"/>
      <w:r w:rsidRPr="00430557">
        <w:t>ἐστι</w:t>
      </w:r>
      <w:proofErr w:type="spellEnd"/>
      <w:r w:rsidRPr="00430557">
        <w:t>·</w:t>
      </w:r>
      <w:r w:rsidRPr="0065196C">
        <w:rPr>
          <w:lang w:val="en-US"/>
        </w:rPr>
        <w:t xml:space="preserve"> </w:t>
      </w:r>
      <w:r w:rsidRPr="00430557">
        <w:t>καὶ</w:t>
      </w:r>
      <w:r w:rsidRPr="0065196C">
        <w:rPr>
          <w:lang w:val="en-US"/>
        </w:rPr>
        <w:t xml:space="preserve"> </w:t>
      </w:r>
      <w:proofErr w:type="spellStart"/>
      <w:r w:rsidRPr="00430557">
        <w:t>οὐκ</w:t>
      </w:r>
      <w:proofErr w:type="spellEnd"/>
      <w:r w:rsidRPr="0065196C">
        <w:rPr>
          <w:lang w:val="en-US"/>
        </w:rPr>
        <w:t xml:space="preserve"> </w:t>
      </w:r>
      <w:proofErr w:type="spellStart"/>
      <w:r w:rsidRPr="00430557">
        <w:t>ἂν</w:t>
      </w:r>
      <w:proofErr w:type="spellEnd"/>
      <w:r w:rsidRPr="0065196C">
        <w:rPr>
          <w:lang w:val="en-US"/>
        </w:rPr>
        <w:t xml:space="preserve"> </w:t>
      </w:r>
      <w:proofErr w:type="spellStart"/>
      <w:r w:rsidRPr="00430557">
        <w:t>ἐζητήσ</w:t>
      </w:r>
      <w:proofErr w:type="spellEnd"/>
      <w:r w:rsidRPr="00430557">
        <w:t>αμεν</w:t>
      </w:r>
      <w:r w:rsidRPr="0065196C">
        <w:rPr>
          <w:lang w:val="en-US"/>
        </w:rPr>
        <w:t xml:space="preserve"> </w:t>
      </w:r>
      <w:proofErr w:type="spellStart"/>
      <w:r w:rsidRPr="00430557">
        <w:t>τὸ</w:t>
      </w:r>
      <w:proofErr w:type="spellEnd"/>
      <w:r w:rsidRPr="0065196C">
        <w:rPr>
          <w:lang w:val="en-US"/>
        </w:rPr>
        <w:t xml:space="preserve"> </w:t>
      </w:r>
      <w:proofErr w:type="spellStart"/>
      <w:r w:rsidRPr="00430557">
        <w:t>ζητούμενον</w:t>
      </w:r>
      <w:proofErr w:type="spellEnd"/>
      <w:r w:rsidRPr="0065196C">
        <w:rPr>
          <w:lang w:val="en-US"/>
        </w:rPr>
        <w:t xml:space="preserve"> </w:t>
      </w:r>
      <w:proofErr w:type="spellStart"/>
      <w:r w:rsidRPr="00430557">
        <w:t>εἰ</w:t>
      </w:r>
      <w:proofErr w:type="spellEnd"/>
      <w:r w:rsidRPr="0065196C">
        <w:rPr>
          <w:lang w:val="en-US"/>
        </w:rPr>
        <w:t xml:space="preserve"> </w:t>
      </w:r>
      <w:proofErr w:type="spellStart"/>
      <w:r w:rsidRPr="00430557">
        <w:t>μὴ</w:t>
      </w:r>
      <w:proofErr w:type="spellEnd"/>
      <w:r w:rsidRPr="0065196C">
        <w:rPr>
          <w:lang w:val="en-US"/>
        </w:rPr>
        <w:t xml:space="preserve"> </w:t>
      </w:r>
      <w:r w:rsidRPr="00430557">
        <w:t>π</w:t>
      </w:r>
      <w:proofErr w:type="spellStart"/>
      <w:r w:rsidRPr="00430557">
        <w:t>ρότερον</w:t>
      </w:r>
      <w:proofErr w:type="spellEnd"/>
      <w:r w:rsidRPr="0065196C">
        <w:rPr>
          <w:lang w:val="en-US"/>
        </w:rPr>
        <w:t xml:space="preserve"> </w:t>
      </w:r>
      <w:proofErr w:type="spellStart"/>
      <w:r w:rsidRPr="00430557">
        <w:t>ἐγνώκειμεν</w:t>
      </w:r>
      <w:proofErr w:type="spellEnd"/>
      <w:r w:rsidRPr="0065196C">
        <w:rPr>
          <w:lang w:val="en-US"/>
        </w:rPr>
        <w:t xml:space="preserve"> </w:t>
      </w:r>
      <w:r w:rsidRPr="00430557">
        <w:t>α</w:t>
      </w:r>
      <w:proofErr w:type="spellStart"/>
      <w:r w:rsidRPr="00430557">
        <w:t>ὐτό</w:t>
      </w:r>
      <w:proofErr w:type="spellEnd"/>
      <w:r w:rsidRPr="00430557">
        <w:t>·</w:t>
      </w:r>
      <w:r w:rsidRPr="0065196C">
        <w:rPr>
          <w:lang w:val="en-US"/>
        </w:rPr>
        <w:t xml:space="preserve"> </w:t>
      </w:r>
      <w:proofErr w:type="spellStart"/>
      <w:r w:rsidRPr="00430557">
        <w:t>οἷον</w:t>
      </w:r>
      <w:proofErr w:type="spellEnd"/>
      <w:r w:rsidRPr="0065196C">
        <w:rPr>
          <w:lang w:val="en-US"/>
        </w:rPr>
        <w:t xml:space="preserve"> </w:t>
      </w:r>
      <w:proofErr w:type="spellStart"/>
      <w:r w:rsidRPr="00430557">
        <w:t>Τὸ</w:t>
      </w:r>
      <w:proofErr w:type="spellEnd"/>
      <w:r w:rsidRPr="0065196C">
        <w:rPr>
          <w:lang w:val="en-US"/>
        </w:rPr>
        <w:t xml:space="preserve"> </w:t>
      </w:r>
      <w:r w:rsidRPr="00430557">
        <w:t>π</w:t>
      </w:r>
      <w:proofErr w:type="spellStart"/>
      <w:r w:rsidRPr="00430557">
        <w:t>όρρω</w:t>
      </w:r>
      <w:proofErr w:type="spellEnd"/>
      <w:r w:rsidRPr="0065196C">
        <w:rPr>
          <w:lang w:val="en-US"/>
        </w:rPr>
        <w:t xml:space="preserve"> </w:t>
      </w:r>
      <w:proofErr w:type="spellStart"/>
      <w:r w:rsidRPr="00430557">
        <w:t>ἑστὼς</w:t>
      </w:r>
      <w:proofErr w:type="spellEnd"/>
      <w:r w:rsidRPr="0065196C">
        <w:rPr>
          <w:lang w:val="en-US"/>
        </w:rPr>
        <w:t xml:space="preserve"> </w:t>
      </w:r>
      <w:r w:rsidRPr="00430557">
        <w:t>ἵππ</w:t>
      </w:r>
      <w:proofErr w:type="spellStart"/>
      <w:r w:rsidRPr="00430557">
        <w:t>ος</w:t>
      </w:r>
      <w:proofErr w:type="spellEnd"/>
      <w:r w:rsidRPr="0065196C">
        <w:rPr>
          <w:lang w:val="en-US"/>
        </w:rPr>
        <w:t xml:space="preserve"> </w:t>
      </w:r>
      <w:proofErr w:type="spellStart"/>
      <w:r w:rsidRPr="00430557">
        <w:t>ἐστὶν</w:t>
      </w:r>
      <w:proofErr w:type="spellEnd"/>
      <w:r w:rsidRPr="0065196C">
        <w:rPr>
          <w:lang w:val="en-US"/>
        </w:rPr>
        <w:t xml:space="preserve"> </w:t>
      </w:r>
      <w:r w:rsidRPr="00430557">
        <w:t>ἢ</w:t>
      </w:r>
      <w:r w:rsidRPr="0065196C">
        <w:rPr>
          <w:lang w:val="en-US"/>
        </w:rPr>
        <w:t xml:space="preserve"> </w:t>
      </w:r>
      <w:r w:rsidRPr="00430557">
        <w:t>β</w:t>
      </w:r>
      <w:proofErr w:type="spellStart"/>
      <w:r w:rsidRPr="00430557">
        <w:t>οῦς</w:t>
      </w:r>
      <w:proofErr w:type="spellEnd"/>
      <w:r w:rsidRPr="00430557">
        <w:t>·</w:t>
      </w:r>
      <w:r w:rsidRPr="0065196C">
        <w:rPr>
          <w:lang w:val="en-US"/>
        </w:rPr>
        <w:t xml:space="preserve"> </w:t>
      </w:r>
      <w:proofErr w:type="spellStart"/>
      <w:r w:rsidRPr="00430557">
        <w:t>δεῖ</w:t>
      </w:r>
      <w:proofErr w:type="spellEnd"/>
      <w:r w:rsidRPr="0065196C">
        <w:rPr>
          <w:lang w:val="en-US"/>
        </w:rPr>
        <w:t xml:space="preserve"> </w:t>
      </w:r>
      <w:proofErr w:type="spellStart"/>
      <w:r w:rsidRPr="00430557">
        <w:t>γὰρ</w:t>
      </w:r>
      <w:proofErr w:type="spellEnd"/>
      <w:r w:rsidRPr="0065196C">
        <w:rPr>
          <w:lang w:val="en-US"/>
        </w:rPr>
        <w:t xml:space="preserve"> </w:t>
      </w:r>
      <w:r w:rsidRPr="00430557">
        <w:t>κα</w:t>
      </w:r>
      <w:proofErr w:type="spellStart"/>
      <w:r w:rsidRPr="00430557">
        <w:t>τὰ</w:t>
      </w:r>
      <w:proofErr w:type="spellEnd"/>
      <w:r w:rsidRPr="0065196C">
        <w:rPr>
          <w:lang w:val="en-US"/>
        </w:rPr>
        <w:t xml:space="preserve"> </w:t>
      </w:r>
      <w:r w:rsidRPr="00430557">
        <w:t>π</w:t>
      </w:r>
      <w:proofErr w:type="spellStart"/>
      <w:r w:rsidRPr="00430557">
        <w:t>ρόληψιν</w:t>
      </w:r>
      <w:proofErr w:type="spellEnd"/>
      <w:r w:rsidRPr="0065196C">
        <w:rPr>
          <w:lang w:val="en-US"/>
        </w:rPr>
        <w:t xml:space="preserve"> </w:t>
      </w:r>
      <w:proofErr w:type="spellStart"/>
      <w:r w:rsidRPr="00430557">
        <w:t>ἐγνωκέν</w:t>
      </w:r>
      <w:proofErr w:type="spellEnd"/>
      <w:r w:rsidRPr="00430557">
        <w:t>αι</w:t>
      </w:r>
      <w:r w:rsidRPr="0065196C">
        <w:rPr>
          <w:lang w:val="en-US"/>
        </w:rPr>
        <w:t xml:space="preserve"> </w:t>
      </w:r>
      <w:r w:rsidRPr="00430557">
        <w:t>π</w:t>
      </w:r>
      <w:proofErr w:type="spellStart"/>
      <w:r w:rsidRPr="00430557">
        <w:t>οτὲ</w:t>
      </w:r>
      <w:proofErr w:type="spellEnd"/>
      <w:r w:rsidRPr="0065196C">
        <w:rPr>
          <w:lang w:val="en-US"/>
        </w:rPr>
        <w:t xml:space="preserve"> </w:t>
      </w:r>
      <w:r w:rsidRPr="00430557">
        <w:t>ἵππ</w:t>
      </w:r>
      <w:proofErr w:type="spellStart"/>
      <w:r w:rsidRPr="00430557">
        <w:t>ου</w:t>
      </w:r>
      <w:proofErr w:type="spellEnd"/>
      <w:r w:rsidRPr="0065196C">
        <w:rPr>
          <w:lang w:val="en-US"/>
        </w:rPr>
        <w:t xml:space="preserve"> </w:t>
      </w:r>
      <w:r w:rsidRPr="00430557">
        <w:t>καὶ</w:t>
      </w:r>
      <w:r w:rsidRPr="0065196C">
        <w:rPr>
          <w:lang w:val="en-US"/>
        </w:rPr>
        <w:t xml:space="preserve"> </w:t>
      </w:r>
      <w:r w:rsidRPr="00430557">
        <w:t>β</w:t>
      </w:r>
      <w:proofErr w:type="spellStart"/>
      <w:r w:rsidRPr="00430557">
        <w:t>οὸς</w:t>
      </w:r>
      <w:proofErr w:type="spellEnd"/>
      <w:r w:rsidRPr="0065196C">
        <w:rPr>
          <w:lang w:val="en-US"/>
        </w:rPr>
        <w:t xml:space="preserve"> </w:t>
      </w:r>
      <w:proofErr w:type="spellStart"/>
      <w:r w:rsidRPr="00430557">
        <w:t>μορφήν</w:t>
      </w:r>
      <w:proofErr w:type="spellEnd"/>
      <w:r w:rsidRPr="00430557">
        <w:t>·</w:t>
      </w:r>
      <w:r w:rsidRPr="0065196C">
        <w:rPr>
          <w:lang w:val="en-US"/>
        </w:rPr>
        <w:t xml:space="preserve"> </w:t>
      </w:r>
      <w:proofErr w:type="spellStart"/>
      <w:r w:rsidRPr="00430557">
        <w:t>οὐδ</w:t>
      </w:r>
      <w:proofErr w:type="spellEnd"/>
      <w:r>
        <w:rPr>
          <w:lang w:val="en-US"/>
        </w:rPr>
        <w:t>'</w:t>
      </w:r>
      <w:r w:rsidRPr="0065196C">
        <w:rPr>
          <w:lang w:val="en-US"/>
        </w:rPr>
        <w:t xml:space="preserve"> </w:t>
      </w:r>
      <w:proofErr w:type="spellStart"/>
      <w:r w:rsidRPr="00430557">
        <w:t>ἂν</w:t>
      </w:r>
      <w:proofErr w:type="spellEnd"/>
      <w:r w:rsidRPr="0065196C">
        <w:rPr>
          <w:lang w:val="en-US"/>
        </w:rPr>
        <w:t xml:space="preserve"> </w:t>
      </w:r>
      <w:proofErr w:type="spellStart"/>
      <w:r w:rsidRPr="00430557">
        <w:t>ὠνομάσ</w:t>
      </w:r>
      <w:proofErr w:type="spellEnd"/>
      <w:r w:rsidRPr="00430557">
        <w:t>αμέν</w:t>
      </w:r>
      <w:r w:rsidRPr="0065196C">
        <w:rPr>
          <w:lang w:val="en-US"/>
        </w:rPr>
        <w:t xml:space="preserve"> </w:t>
      </w:r>
      <w:proofErr w:type="spellStart"/>
      <w:r w:rsidRPr="002A773B">
        <w:t>τι</w:t>
      </w:r>
      <w:proofErr w:type="spellEnd"/>
      <w:r w:rsidRPr="0065196C">
        <w:rPr>
          <w:lang w:val="en-US"/>
        </w:rPr>
        <w:t xml:space="preserve"> </w:t>
      </w:r>
      <w:proofErr w:type="spellStart"/>
      <w:r w:rsidRPr="002A773B">
        <w:t>μὴ</w:t>
      </w:r>
      <w:proofErr w:type="spellEnd"/>
      <w:r w:rsidRPr="0065196C">
        <w:rPr>
          <w:lang w:val="en-US"/>
        </w:rPr>
        <w:t xml:space="preserve"> </w:t>
      </w:r>
      <w:r w:rsidRPr="002A773B">
        <w:t>π</w:t>
      </w:r>
      <w:proofErr w:type="spellStart"/>
      <w:r w:rsidRPr="002A773B">
        <w:t>ρότερον</w:t>
      </w:r>
      <w:proofErr w:type="spellEnd"/>
      <w:r w:rsidRPr="0065196C">
        <w:rPr>
          <w:lang w:val="en-US"/>
        </w:rPr>
        <w:t xml:space="preserve"> </w:t>
      </w:r>
      <w:r w:rsidRPr="002A773B">
        <w:t>α</w:t>
      </w:r>
      <w:proofErr w:type="spellStart"/>
      <w:r w:rsidRPr="002A773B">
        <w:t>ὐτοῦ</w:t>
      </w:r>
      <w:proofErr w:type="spellEnd"/>
      <w:r w:rsidRPr="0065196C">
        <w:rPr>
          <w:lang w:val="en-US"/>
        </w:rPr>
        <w:t xml:space="preserve"> </w:t>
      </w:r>
      <w:r w:rsidRPr="002A773B">
        <w:t>κα</w:t>
      </w:r>
      <w:proofErr w:type="spellStart"/>
      <w:r w:rsidRPr="002A773B">
        <w:t>τὰ</w:t>
      </w:r>
      <w:proofErr w:type="spellEnd"/>
      <w:r w:rsidRPr="0065196C">
        <w:rPr>
          <w:lang w:val="en-US"/>
        </w:rPr>
        <w:t xml:space="preserve"> </w:t>
      </w:r>
      <w:r w:rsidRPr="002A773B">
        <w:t>π</w:t>
      </w:r>
      <w:proofErr w:type="spellStart"/>
      <w:r w:rsidRPr="002A773B">
        <w:t>ρόληψιν</w:t>
      </w:r>
      <w:proofErr w:type="spellEnd"/>
      <w:r w:rsidRPr="0065196C">
        <w:rPr>
          <w:lang w:val="en-US"/>
        </w:rPr>
        <w:t xml:space="preserve"> </w:t>
      </w:r>
      <w:proofErr w:type="spellStart"/>
      <w:r w:rsidRPr="002A773B">
        <w:t>τὸν</w:t>
      </w:r>
      <w:proofErr w:type="spellEnd"/>
      <w:r w:rsidRPr="0065196C">
        <w:rPr>
          <w:lang w:val="en-US"/>
        </w:rPr>
        <w:t xml:space="preserve"> </w:t>
      </w:r>
      <w:proofErr w:type="spellStart"/>
      <w:r w:rsidRPr="002A773B">
        <w:t>τύ</w:t>
      </w:r>
      <w:proofErr w:type="spellEnd"/>
      <w:r w:rsidRPr="002A773B">
        <w:t>πον</w:t>
      </w:r>
      <w:r w:rsidRPr="0065196C">
        <w:rPr>
          <w:lang w:val="en-US"/>
        </w:rPr>
        <w:t xml:space="preserve"> </w:t>
      </w:r>
      <w:r w:rsidRPr="002A773B">
        <w:t>μα</w:t>
      </w:r>
      <w:proofErr w:type="spellStart"/>
      <w:r w:rsidRPr="002A773B">
        <w:t>θόντες</w:t>
      </w:r>
      <w:proofErr w:type="spellEnd"/>
      <w:r w:rsidRPr="0065196C">
        <w:rPr>
          <w:lang w:val="en-US"/>
        </w:rPr>
        <w:t xml:space="preserve">. </w:t>
      </w:r>
      <w:proofErr w:type="spellStart"/>
      <w:r w:rsidRPr="002A773B">
        <w:t>ἐν</w:t>
      </w:r>
      <w:proofErr w:type="spellEnd"/>
      <w:r w:rsidRPr="002A773B">
        <w:t>αργεῖς</w:t>
      </w:r>
      <w:r w:rsidRPr="0065196C">
        <w:rPr>
          <w:lang w:val="en-US"/>
        </w:rPr>
        <w:t xml:space="preserve"> </w:t>
      </w:r>
      <w:proofErr w:type="spellStart"/>
      <w:r w:rsidRPr="002A773B">
        <w:t>οὖν</w:t>
      </w:r>
      <w:proofErr w:type="spellEnd"/>
      <w:r w:rsidRPr="0065196C">
        <w:rPr>
          <w:lang w:val="en-US"/>
        </w:rPr>
        <w:t xml:space="preserve"> </w:t>
      </w:r>
      <w:proofErr w:type="spellStart"/>
      <w:r w:rsidRPr="002A773B">
        <w:t>εἰσιν</w:t>
      </w:r>
      <w:proofErr w:type="spellEnd"/>
      <w:r w:rsidRPr="0065196C">
        <w:rPr>
          <w:lang w:val="en-US"/>
        </w:rPr>
        <w:t xml:space="preserve"> </w:t>
      </w:r>
      <w:r w:rsidRPr="002A773B">
        <w:t>αἱ</w:t>
      </w:r>
      <w:r w:rsidRPr="0065196C">
        <w:rPr>
          <w:lang w:val="en-US"/>
        </w:rPr>
        <w:t xml:space="preserve"> </w:t>
      </w:r>
      <w:r w:rsidRPr="002A773B">
        <w:t>π</w:t>
      </w:r>
      <w:proofErr w:type="spellStart"/>
      <w:r w:rsidRPr="002A773B">
        <w:t>ρολήψεις</w:t>
      </w:r>
      <w:proofErr w:type="spellEnd"/>
      <w:r w:rsidRPr="002A773B">
        <w:t>·</w:t>
      </w:r>
      <w:r w:rsidRPr="0065196C">
        <w:rPr>
          <w:lang w:val="en-US"/>
        </w:rPr>
        <w:t xml:space="preserve"> </w:t>
      </w:r>
      <w:r w:rsidRPr="002A773B">
        <w:t>καὶ</w:t>
      </w:r>
      <w:r w:rsidRPr="0065196C">
        <w:rPr>
          <w:lang w:val="en-US"/>
        </w:rPr>
        <w:t xml:space="preserve"> </w:t>
      </w:r>
      <w:proofErr w:type="spellStart"/>
      <w:r w:rsidRPr="002A773B">
        <w:t>τὸ</w:t>
      </w:r>
      <w:proofErr w:type="spellEnd"/>
      <w:r w:rsidRPr="0065196C">
        <w:rPr>
          <w:lang w:val="en-US"/>
        </w:rPr>
        <w:t xml:space="preserve"> </w:t>
      </w:r>
      <w:proofErr w:type="spellStart"/>
      <w:r w:rsidRPr="002A773B">
        <w:t>δοξ</w:t>
      </w:r>
      <w:proofErr w:type="spellEnd"/>
      <w:r w:rsidRPr="002A773B">
        <w:t>αστὸν</w:t>
      </w:r>
      <w:r w:rsidRPr="0065196C">
        <w:rPr>
          <w:lang w:val="en-US"/>
        </w:rPr>
        <w:t xml:space="preserve"> </w:t>
      </w:r>
      <w:r w:rsidRPr="002A773B">
        <w:t>ἀπὸ</w:t>
      </w:r>
      <w:r w:rsidRPr="0065196C">
        <w:rPr>
          <w:lang w:val="en-US"/>
        </w:rPr>
        <w:t xml:space="preserve"> </w:t>
      </w:r>
      <w:r w:rsidRPr="002A773B">
        <w:t>π</w:t>
      </w:r>
      <w:proofErr w:type="spellStart"/>
      <w:r w:rsidRPr="002A773B">
        <w:t>ροτέρου</w:t>
      </w:r>
      <w:proofErr w:type="spellEnd"/>
      <w:r w:rsidRPr="0065196C">
        <w:rPr>
          <w:lang w:val="en-US"/>
        </w:rPr>
        <w:t xml:space="preserve"> </w:t>
      </w:r>
      <w:proofErr w:type="spellStart"/>
      <w:r w:rsidRPr="002A773B">
        <w:t>τινὸς</w:t>
      </w:r>
      <w:proofErr w:type="spellEnd"/>
      <w:r w:rsidRPr="0065196C">
        <w:rPr>
          <w:lang w:val="en-US"/>
        </w:rPr>
        <w:t xml:space="preserve"> </w:t>
      </w:r>
      <w:proofErr w:type="spellStart"/>
      <w:r w:rsidRPr="002A773B">
        <w:t>ἐν</w:t>
      </w:r>
      <w:proofErr w:type="spellEnd"/>
      <w:r w:rsidRPr="002A773B">
        <w:t>αργοῦς</w:t>
      </w:r>
      <w:r w:rsidRPr="0065196C">
        <w:rPr>
          <w:lang w:val="en-US"/>
        </w:rPr>
        <w:t xml:space="preserve"> </w:t>
      </w:r>
      <w:proofErr w:type="spellStart"/>
      <w:r w:rsidRPr="002A773B">
        <w:t>ἤρτητ</w:t>
      </w:r>
      <w:proofErr w:type="spellEnd"/>
      <w:r w:rsidRPr="002A773B">
        <w:t>αι</w:t>
      </w:r>
      <w:r w:rsidRPr="0065196C">
        <w:rPr>
          <w:lang w:val="en-US"/>
        </w:rPr>
        <w:t xml:space="preserve">, </w:t>
      </w:r>
      <w:proofErr w:type="spellStart"/>
      <w:r w:rsidRPr="002A773B">
        <w:t>ἐφ</w:t>
      </w:r>
      <w:proofErr w:type="spellEnd"/>
      <w:r>
        <w:rPr>
          <w:lang w:val="en-US"/>
        </w:rPr>
        <w:t>'</w:t>
      </w:r>
      <w:r w:rsidRPr="0065196C">
        <w:rPr>
          <w:lang w:val="en-US"/>
        </w:rPr>
        <w:t xml:space="preserve"> </w:t>
      </w:r>
      <w:r w:rsidRPr="002A773B">
        <w:t>ὃ</w:t>
      </w:r>
      <w:r w:rsidRPr="0065196C">
        <w:rPr>
          <w:lang w:val="en-US"/>
        </w:rPr>
        <w:t xml:space="preserve"> </w:t>
      </w:r>
      <w:proofErr w:type="spellStart"/>
      <w:r w:rsidRPr="002A773B">
        <w:t>ἀν</w:t>
      </w:r>
      <w:proofErr w:type="spellEnd"/>
      <w:r w:rsidRPr="002A773B">
        <w:t>αφέροντες</w:t>
      </w:r>
      <w:r w:rsidRPr="0065196C">
        <w:rPr>
          <w:lang w:val="en-US"/>
        </w:rPr>
        <w:t xml:space="preserve"> </w:t>
      </w:r>
      <w:proofErr w:type="spellStart"/>
      <w:r w:rsidRPr="002A773B">
        <w:t>λέγομεν</w:t>
      </w:r>
      <w:proofErr w:type="spellEnd"/>
      <w:r w:rsidRPr="0065196C">
        <w:rPr>
          <w:lang w:val="en-US"/>
        </w:rPr>
        <w:t xml:space="preserve">, </w:t>
      </w:r>
      <w:proofErr w:type="spellStart"/>
      <w:r w:rsidRPr="002A773B">
        <w:t>οἷον</w:t>
      </w:r>
      <w:proofErr w:type="spellEnd"/>
      <w:r w:rsidRPr="0065196C">
        <w:rPr>
          <w:lang w:val="en-US"/>
        </w:rPr>
        <w:t xml:space="preserve"> </w:t>
      </w:r>
      <w:proofErr w:type="spellStart"/>
      <w:r w:rsidRPr="002A773B">
        <w:t>Πόθεν</w:t>
      </w:r>
      <w:proofErr w:type="spellEnd"/>
      <w:r w:rsidRPr="0065196C">
        <w:rPr>
          <w:lang w:val="en-US"/>
        </w:rPr>
        <w:t xml:space="preserve"> </w:t>
      </w:r>
      <w:proofErr w:type="spellStart"/>
      <w:r w:rsidRPr="002A773B">
        <w:t>ἴσμεν</w:t>
      </w:r>
      <w:proofErr w:type="spellEnd"/>
      <w:r w:rsidRPr="0065196C">
        <w:rPr>
          <w:lang w:val="en-US"/>
        </w:rPr>
        <w:t xml:space="preserve"> </w:t>
      </w:r>
      <w:proofErr w:type="spellStart"/>
      <w:r w:rsidRPr="002A773B">
        <w:t>εἰ</w:t>
      </w:r>
      <w:proofErr w:type="spellEnd"/>
      <w:r w:rsidRPr="0065196C">
        <w:rPr>
          <w:lang w:val="en-US"/>
        </w:rPr>
        <w:t xml:space="preserve"> </w:t>
      </w:r>
      <w:proofErr w:type="spellStart"/>
      <w:r w:rsidRPr="002A773B">
        <w:t>τοῦτό</w:t>
      </w:r>
      <w:proofErr w:type="spellEnd"/>
      <w:r w:rsidRPr="0065196C">
        <w:rPr>
          <w:lang w:val="en-US"/>
        </w:rPr>
        <w:t xml:space="preserve"> </w:t>
      </w:r>
      <w:proofErr w:type="spellStart"/>
      <w:r w:rsidRPr="002A773B">
        <w:t>ἐστιν</w:t>
      </w:r>
      <w:proofErr w:type="spellEnd"/>
      <w:r w:rsidRPr="0065196C">
        <w:rPr>
          <w:lang w:val="en-US"/>
        </w:rPr>
        <w:t xml:space="preserve"> </w:t>
      </w:r>
      <w:proofErr w:type="spellStart"/>
      <w:r w:rsidRPr="002A773B">
        <w:t>ἄνθρω</w:t>
      </w:r>
      <w:proofErr w:type="spellEnd"/>
      <w:r w:rsidRPr="002A773B">
        <w:t>πος</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("Anticipation, they [the Epicureans] say, is as it were a perception, or correct opinion, or notion, or universal </w:t>
      </w:r>
      <w:r>
        <w:rPr>
          <w:lang w:val="en-US"/>
        </w:rPr>
        <w:t>'</w:t>
      </w:r>
      <w:r w:rsidRPr="0065196C">
        <w:rPr>
          <w:lang w:val="en-US"/>
        </w:rPr>
        <w:t>stored intellection</w:t>
      </w:r>
      <w:r>
        <w:rPr>
          <w:lang w:val="en-US"/>
        </w:rPr>
        <w:t>'</w:t>
      </w:r>
      <w:r w:rsidRPr="0065196C">
        <w:rPr>
          <w:lang w:val="en-US"/>
        </w:rPr>
        <w:t xml:space="preserve">, i.e. memory of that which has frequently become evident externally: e.g. </w:t>
      </w:r>
      <w:r>
        <w:rPr>
          <w:lang w:val="en-US"/>
        </w:rPr>
        <w:t>'</w:t>
      </w:r>
      <w:r w:rsidRPr="0065196C">
        <w:rPr>
          <w:lang w:val="en-US"/>
        </w:rPr>
        <w:t>Such and such a kind of thing is a man.</w:t>
      </w:r>
      <w:r>
        <w:rPr>
          <w:lang w:val="en-US"/>
        </w:rPr>
        <w:t>'</w:t>
      </w:r>
      <w:r w:rsidRPr="0065196C">
        <w:rPr>
          <w:lang w:val="en-US"/>
        </w:rPr>
        <w:t xml:space="preserve"> For as soon as the word </w:t>
      </w:r>
      <w:r>
        <w:rPr>
          <w:lang w:val="en-US"/>
        </w:rPr>
        <w:t>'</w:t>
      </w:r>
      <w:r w:rsidRPr="0065196C">
        <w:rPr>
          <w:lang w:val="en-US"/>
        </w:rPr>
        <w:t>man</w:t>
      </w:r>
      <w:r>
        <w:rPr>
          <w:lang w:val="en-US"/>
        </w:rPr>
        <w:t>'</w:t>
      </w:r>
      <w:r w:rsidRPr="0065196C">
        <w:rPr>
          <w:lang w:val="en-US"/>
        </w:rPr>
        <w:t xml:space="preserve"> is uttered, immediately its delineation also comes to mind by means of anticipation, since the senses give the lead. Thus what primarily underlies each name is something self-evident. And what we inquire about we would not have inquired about if we had not had prior knowledge of it. For example: </w:t>
      </w:r>
      <w:r>
        <w:rPr>
          <w:lang w:val="en-US"/>
        </w:rPr>
        <w:t>'</w:t>
      </w:r>
      <w:r w:rsidRPr="0065196C">
        <w:rPr>
          <w:lang w:val="en-US"/>
        </w:rPr>
        <w:t>Is what</w:t>
      </w:r>
      <w:r>
        <w:rPr>
          <w:lang w:val="en-US"/>
        </w:rPr>
        <w:t>'</w:t>
      </w:r>
      <w:r w:rsidRPr="0065196C">
        <w:rPr>
          <w:lang w:val="en-US"/>
        </w:rPr>
        <w:t>s standing over there a horse or a cow?</w:t>
      </w:r>
      <w:r>
        <w:rPr>
          <w:lang w:val="en-US"/>
        </w:rPr>
        <w:t>'</w:t>
      </w:r>
      <w:r w:rsidRPr="0065196C">
        <w:rPr>
          <w:lang w:val="en-US"/>
        </w:rPr>
        <w:t xml:space="preserve"> For one must at some time have come to know the form of a horse and that of a cow by means of anticipation. Nor would we have named something if we had not previously learnt its delineation by means of anticipation. Thus anticipations are self-evident. And opinion depends on something prior and self-evident, which is our point of reference when we say, e.g., </w:t>
      </w:r>
      <w:r>
        <w:rPr>
          <w:lang w:val="en-US"/>
        </w:rPr>
        <w:t>'</w:t>
      </w:r>
      <w:r w:rsidRPr="0065196C">
        <w:rPr>
          <w:lang w:val="en-US"/>
        </w:rPr>
        <w:t>How do we know if this is a man?</w:t>
      </w:r>
      <w:r>
        <w:rPr>
          <w:lang w:val="en-US"/>
        </w:rPr>
        <w:t>'</w:t>
      </w:r>
      <w:r w:rsidRPr="0065196C">
        <w:rPr>
          <w:lang w:val="en-US"/>
        </w:rPr>
        <w:t>")</w:t>
      </w:r>
    </w:p>
    <w:p w:rsidR="00C10CDE" w:rsidRPr="0065196C" w:rsidRDefault="00C10CDE" w:rsidP="00810456">
      <w:pPr>
        <w:spacing w:after="0" w:line="240" w:lineRule="auto"/>
        <w:jc w:val="both"/>
        <w:rPr>
          <w:lang w:val="en-US"/>
        </w:rPr>
      </w:pPr>
      <w:r>
        <w:rPr>
          <w:lang w:val="en-US"/>
        </w:rPr>
        <w:t>I</w:t>
      </w:r>
      <w:r w:rsidRPr="0065196C">
        <w:rPr>
          <w:lang w:val="en-US"/>
        </w:rPr>
        <w:t>n reality, there is no contradiction; it is rather the</w:t>
      </w:r>
      <w:r>
        <w:rPr>
          <w:lang w:val="en-US"/>
        </w:rPr>
        <w:t xml:space="preserve"> </w:t>
      </w:r>
      <w:r w:rsidRPr="0065196C">
        <w:rPr>
          <w:lang w:val="en-US"/>
        </w:rPr>
        <w:t>difference between human nature and the way</w:t>
      </w:r>
      <w:r>
        <w:rPr>
          <w:lang w:val="en-US"/>
        </w:rPr>
        <w:t xml:space="preserve"> we get to know it. T</w:t>
      </w:r>
      <w:r w:rsidRPr="0065196C">
        <w:rPr>
          <w:lang w:val="en-US"/>
        </w:rPr>
        <w:t>his happens by</w:t>
      </w:r>
      <w:r>
        <w:rPr>
          <w:lang w:val="en-US"/>
        </w:rPr>
        <w:t xml:space="preserve"> </w:t>
      </w:r>
      <w:r w:rsidRPr="0065196C">
        <w:rPr>
          <w:lang w:val="en-US"/>
        </w:rPr>
        <w:t>communicating with our fellow species, for</w:t>
      </w:r>
      <w:r>
        <w:rPr>
          <w:lang w:val="en-US"/>
        </w:rPr>
        <w:t xml:space="preserve"> </w:t>
      </w:r>
      <w:r w:rsidRPr="0065196C">
        <w:rPr>
          <w:lang w:val="en-US"/>
        </w:rPr>
        <w:t>example by paying attention to how they talk</w:t>
      </w:r>
      <w:r>
        <w:rPr>
          <w:lang w:val="en-US"/>
        </w:rPr>
        <w:t xml:space="preserve"> about the gods. B</w:t>
      </w:r>
      <w:r w:rsidRPr="0065196C">
        <w:rPr>
          <w:lang w:val="en-US"/>
        </w:rPr>
        <w:t>y abstracting the common</w:t>
      </w:r>
      <w:r>
        <w:rPr>
          <w:lang w:val="en-US"/>
        </w:rPr>
        <w:t xml:space="preserve"> </w:t>
      </w:r>
      <w:r w:rsidRPr="0065196C">
        <w:rPr>
          <w:lang w:val="en-US"/>
        </w:rPr>
        <w:t>concept from the manifold ideas of the various</w:t>
      </w:r>
      <w:r>
        <w:rPr>
          <w:lang w:val="en-US"/>
        </w:rPr>
        <w:t xml:space="preserve"> </w:t>
      </w:r>
      <w:r w:rsidRPr="0065196C">
        <w:rPr>
          <w:lang w:val="en-US"/>
        </w:rPr>
        <w:t>individuals and nations, we obtain the pure</w:t>
      </w:r>
      <w:r>
        <w:rPr>
          <w:lang w:val="en-US"/>
        </w:rPr>
        <w:t xml:space="preserve"> anticipation of divinity. T</w:t>
      </w:r>
      <w:r w:rsidRPr="0065196C">
        <w:rPr>
          <w:lang w:val="en-US"/>
        </w:rPr>
        <w:t>his is initially still vague; the philosopher's task is to explicate what is</w:t>
      </w:r>
      <w:r>
        <w:rPr>
          <w:lang w:val="en-US"/>
        </w:rPr>
        <w:t xml:space="preserve"> implied in the preconception. (S</w:t>
      </w:r>
      <w:r w:rsidRPr="0065196C">
        <w:rPr>
          <w:lang w:val="en-US"/>
        </w:rPr>
        <w:t xml:space="preserve">ee below, p. </w:t>
      </w:r>
      <w:r>
        <w:rPr>
          <w:lang w:val="en-US"/>
        </w:rPr>
        <w:t>64.</w:t>
      </w:r>
      <w:r w:rsidRPr="0065196C">
        <w:rPr>
          <w:lang w:val="en-US"/>
        </w:rPr>
        <w:t>)</w:t>
      </w:r>
    </w:p>
    <w:p w:rsidR="00C10CDE" w:rsidRDefault="00C10CDE" w:rsidP="00810456">
      <w:pPr>
        <w:spacing w:after="0" w:line="240" w:lineRule="auto"/>
        <w:jc w:val="both"/>
        <w:rPr>
          <w:lang w:val="en-US"/>
        </w:rPr>
      </w:pPr>
      <w:r>
        <w:rPr>
          <w:lang w:val="en-US"/>
        </w:rPr>
        <w:t>Epicurus'</w:t>
      </w:r>
      <w:r w:rsidRPr="0065196C">
        <w:rPr>
          <w:lang w:val="en-US"/>
        </w:rPr>
        <w:t xml:space="preserve"> sensualistic </w:t>
      </w:r>
      <w:r>
        <w:rPr>
          <w:lang w:val="en-US"/>
        </w:rPr>
        <w:t>epistemology</w:t>
      </w:r>
      <w:r w:rsidRPr="0065196C">
        <w:rPr>
          <w:lang w:val="en-US"/>
        </w:rPr>
        <w:t xml:space="preserve"> requires</w:t>
      </w:r>
      <w:r>
        <w:rPr>
          <w:lang w:val="en-US"/>
        </w:rPr>
        <w:t xml:space="preserve"> </w:t>
      </w:r>
      <w:r w:rsidRPr="0065196C">
        <w:rPr>
          <w:lang w:val="en-US"/>
        </w:rPr>
        <w:t>"that the anticipation that convinces us of the</w:t>
      </w:r>
      <w:r>
        <w:rPr>
          <w:lang w:val="en-US"/>
        </w:rPr>
        <w:t xml:space="preserve"> </w:t>
      </w:r>
      <w:r w:rsidRPr="0065196C">
        <w:rPr>
          <w:lang w:val="en-US"/>
        </w:rPr>
        <w:t>existence of the gods has arisen from the</w:t>
      </w:r>
      <w:r>
        <w:rPr>
          <w:lang w:val="en-US"/>
        </w:rPr>
        <w:t xml:space="preserve"> </w:t>
      </w:r>
      <w:r w:rsidRPr="0065196C">
        <w:rPr>
          <w:lang w:val="en-US"/>
        </w:rPr>
        <w:t>perception of those images from which</w:t>
      </w:r>
      <w:r>
        <w:rPr>
          <w:lang w:val="en-US"/>
        </w:rPr>
        <w:t xml:space="preserve"> </w:t>
      </w:r>
      <w:r w:rsidRPr="0065196C">
        <w:rPr>
          <w:lang w:val="en-US"/>
        </w:rPr>
        <w:t>Democritus had already derived the faith of the</w:t>
      </w:r>
      <w:r>
        <w:rPr>
          <w:lang w:val="en-US"/>
        </w:rPr>
        <w:t xml:space="preserve"> gods" (Zeller III/1, p. 445). A</w:t>
      </w:r>
      <w:r w:rsidRPr="0065196C">
        <w:rPr>
          <w:lang w:val="en-US"/>
        </w:rPr>
        <w:t>ccording to</w:t>
      </w:r>
      <w:r>
        <w:rPr>
          <w:lang w:val="en-US"/>
        </w:rPr>
        <w:t xml:space="preserve"> </w:t>
      </w:r>
      <w:r w:rsidRPr="0065196C">
        <w:rPr>
          <w:lang w:val="en-US"/>
        </w:rPr>
        <w:t xml:space="preserve">Democritus, certain beings are </w:t>
      </w:r>
      <w:r w:rsidRPr="0065196C">
        <w:rPr>
          <w:lang w:val="en-US"/>
        </w:rPr>
        <w:lastRenderedPageBreak/>
        <w:t>revealed in the air</w:t>
      </w:r>
      <w:r>
        <w:rPr>
          <w:lang w:val="en-US"/>
        </w:rPr>
        <w:t xml:space="preserve"> </w:t>
      </w:r>
      <w:r w:rsidRPr="0065196C">
        <w:rPr>
          <w:lang w:val="en-US"/>
        </w:rPr>
        <w:t>by making the images emanating from them</w:t>
      </w:r>
      <w:r>
        <w:rPr>
          <w:lang w:val="en-US"/>
        </w:rPr>
        <w:t xml:space="preserve"> </w:t>
      </w:r>
      <w:r w:rsidRPr="0065196C">
        <w:rPr>
          <w:lang w:val="en-US"/>
        </w:rPr>
        <w:t>visible and audible (</w:t>
      </w:r>
      <w:r>
        <w:rPr>
          <w:lang w:val="en-US"/>
        </w:rPr>
        <w:t>Zeller I, p. 1161). T</w:t>
      </w:r>
      <w:r w:rsidRPr="0065196C">
        <w:rPr>
          <w:lang w:val="en-US"/>
        </w:rPr>
        <w:t>hese</w:t>
      </w:r>
      <w:r>
        <w:rPr>
          <w:lang w:val="en-US"/>
        </w:rPr>
        <w:t xml:space="preserve"> </w:t>
      </w:r>
      <w:r w:rsidRPr="0065196C">
        <w:rPr>
          <w:lang w:val="en-US"/>
        </w:rPr>
        <w:t>experiences correspond to the sensual</w:t>
      </w:r>
      <w:r>
        <w:rPr>
          <w:lang w:val="en-US"/>
        </w:rPr>
        <w:t xml:space="preserve"> </w:t>
      </w:r>
      <w:r w:rsidRPr="0065196C">
        <w:rPr>
          <w:lang w:val="en-US"/>
        </w:rPr>
        <w:t>"evidences" that lead to the preconceptions of</w:t>
      </w:r>
      <w:r>
        <w:rPr>
          <w:lang w:val="en-US"/>
        </w:rPr>
        <w:t xml:space="preserve"> </w:t>
      </w:r>
      <w:r w:rsidRPr="0065196C">
        <w:rPr>
          <w:lang w:val="en-US"/>
        </w:rPr>
        <w:t>"man" and "horse".</w:t>
      </w:r>
    </w:p>
    <w:p w:rsidR="00C10CDE" w:rsidRPr="0065196C" w:rsidRDefault="00C10CDE" w:rsidP="00810456">
      <w:pPr>
        <w:spacing w:after="0" w:line="240" w:lineRule="auto"/>
        <w:jc w:val="both"/>
        <w:rPr>
          <w:lang w:val="en-US"/>
        </w:rPr>
      </w:pPr>
      <w:r>
        <w:rPr>
          <w:lang w:val="en-US"/>
        </w:rPr>
        <w:t>A</w:t>
      </w:r>
      <w:r w:rsidRPr="0065196C">
        <w:rPr>
          <w:lang w:val="en-US"/>
        </w:rPr>
        <w:t xml:space="preserve"> second source is our experience of what is</w:t>
      </w:r>
      <w:r>
        <w:rPr>
          <w:lang w:val="en-US"/>
        </w:rPr>
        <w:t xml:space="preserve"> "good," cf. below, p. 65.</w:t>
      </w:r>
    </w:p>
    <w:p w:rsidR="00C10CDE" w:rsidRPr="0065196C" w:rsidRDefault="00C10CDE" w:rsidP="00810456">
      <w:pPr>
        <w:spacing w:after="0" w:line="240" w:lineRule="auto"/>
        <w:jc w:val="both"/>
        <w:rPr>
          <w:lang w:val="en-US"/>
        </w:rPr>
      </w:pPr>
      <w:r>
        <w:rPr>
          <w:lang w:val="en-US"/>
        </w:rPr>
        <w:t>F</w:t>
      </w:r>
      <w:r w:rsidRPr="0065196C">
        <w:rPr>
          <w:lang w:val="en-US"/>
        </w:rPr>
        <w:t>rom the passage "And what we inquire about we</w:t>
      </w:r>
      <w:r>
        <w:rPr>
          <w:lang w:val="en-US"/>
        </w:rPr>
        <w:t xml:space="preserve"> </w:t>
      </w:r>
      <w:r w:rsidRPr="0065196C">
        <w:rPr>
          <w:lang w:val="en-US"/>
        </w:rPr>
        <w:t>would not have inquired about if we had not had</w:t>
      </w:r>
      <w:r>
        <w:rPr>
          <w:lang w:val="en-US"/>
        </w:rPr>
        <w:t xml:space="preserve"> </w:t>
      </w:r>
      <w:r w:rsidRPr="0065196C">
        <w:rPr>
          <w:lang w:val="en-US"/>
        </w:rPr>
        <w:t>prior know</w:t>
      </w:r>
      <w:r>
        <w:rPr>
          <w:lang w:val="en-US"/>
        </w:rPr>
        <w:t xml:space="preserve">ledge of it" it appears that </w:t>
      </w:r>
      <w:r w:rsidRPr="0065196C">
        <w:rPr>
          <w:lang w:val="en-US"/>
        </w:rPr>
        <w:t xml:space="preserve">anticipation is </w:t>
      </w:r>
      <w:r>
        <w:rPr>
          <w:lang w:val="en-US"/>
        </w:rPr>
        <w:t xml:space="preserve">Epicurus' </w:t>
      </w:r>
      <w:r w:rsidRPr="0065196C">
        <w:rPr>
          <w:lang w:val="en-US"/>
        </w:rPr>
        <w:t>solution for the well-known</w:t>
      </w:r>
      <w:r>
        <w:rPr>
          <w:lang w:val="en-US"/>
        </w:rPr>
        <w:t xml:space="preserve"> </w:t>
      </w:r>
      <w:r w:rsidRPr="00EF1BB6">
        <w:rPr>
          <w:i/>
          <w:lang w:val="en-US"/>
        </w:rPr>
        <w:t>aporia</w:t>
      </w:r>
      <w:r w:rsidRPr="0065196C">
        <w:rPr>
          <w:lang w:val="en-US"/>
        </w:rPr>
        <w:t xml:space="preserve"> in Plato</w:t>
      </w:r>
      <w:r>
        <w:rPr>
          <w:lang w:val="en-US"/>
        </w:rPr>
        <w:t>'</w:t>
      </w:r>
      <w:r w:rsidRPr="0065196C">
        <w:rPr>
          <w:lang w:val="en-US"/>
        </w:rPr>
        <w:t xml:space="preserve">s </w:t>
      </w:r>
      <w:r w:rsidRPr="00E63D31">
        <w:rPr>
          <w:i/>
          <w:lang w:val="en-US"/>
        </w:rPr>
        <w:t>Meno</w:t>
      </w:r>
      <w:r w:rsidRPr="0065196C">
        <w:rPr>
          <w:lang w:val="en-US"/>
        </w:rPr>
        <w:t xml:space="preserve"> (</w:t>
      </w:r>
      <w:proofErr w:type="spellStart"/>
      <w:r w:rsidRPr="0065196C">
        <w:rPr>
          <w:lang w:val="en-US"/>
        </w:rPr>
        <w:t>81c</w:t>
      </w:r>
      <w:proofErr w:type="spellEnd"/>
      <w:r w:rsidRPr="0065196C">
        <w:rPr>
          <w:lang w:val="en-US"/>
        </w:rPr>
        <w:t xml:space="preserve">-d) (cf. Long/Sedley, p. 89). </w:t>
      </w:r>
      <w:r>
        <w:rPr>
          <w:lang w:val="en-US"/>
        </w:rPr>
        <w:t>A</w:t>
      </w:r>
      <w:r w:rsidRPr="0065196C">
        <w:rPr>
          <w:lang w:val="en-US"/>
        </w:rPr>
        <w:t xml:space="preserve">lso from </w:t>
      </w:r>
      <w:proofErr w:type="spellStart"/>
      <w:r w:rsidRPr="0065196C">
        <w:rPr>
          <w:lang w:val="en-US"/>
        </w:rPr>
        <w:t>Sextus</w:t>
      </w:r>
      <w:proofErr w:type="spellEnd"/>
      <w:r w:rsidRPr="0065196C">
        <w:rPr>
          <w:lang w:val="en-US"/>
        </w:rPr>
        <w:t xml:space="preserve"> Empiricus, </w:t>
      </w:r>
      <w:proofErr w:type="spellStart"/>
      <w:r w:rsidRPr="00E63D31">
        <w:rPr>
          <w:i/>
          <w:lang w:val="en-US"/>
        </w:rPr>
        <w:t>Adversus</w:t>
      </w:r>
      <w:proofErr w:type="spellEnd"/>
      <w:r w:rsidRPr="00E63D31">
        <w:rPr>
          <w:i/>
          <w:lang w:val="en-US"/>
        </w:rPr>
        <w:t xml:space="preserve"> </w:t>
      </w:r>
      <w:proofErr w:type="spellStart"/>
      <w:r w:rsidRPr="00E63D31">
        <w:rPr>
          <w:i/>
          <w:lang w:val="en-US"/>
        </w:rPr>
        <w:t>mathematicos</w:t>
      </w:r>
      <w:proofErr w:type="spellEnd"/>
      <w:r>
        <w:rPr>
          <w:lang w:val="en-US"/>
        </w:rPr>
        <w:t xml:space="preserve"> 1.</w:t>
      </w:r>
      <w:r w:rsidRPr="0065196C">
        <w:rPr>
          <w:lang w:val="en-US"/>
        </w:rPr>
        <w:t>57 (</w:t>
      </w:r>
      <w:proofErr w:type="spellStart"/>
      <w:r w:rsidRPr="00E63D31">
        <w:rPr>
          <w:rFonts w:cs="Calibri"/>
        </w:rPr>
        <w:t>οὔτε</w:t>
      </w:r>
      <w:proofErr w:type="spellEnd"/>
      <w:r w:rsidRPr="00E63D31">
        <w:rPr>
          <w:rFonts w:cs="Calibri"/>
          <w:lang w:val="en-US"/>
        </w:rPr>
        <w:t xml:space="preserve"> </w:t>
      </w:r>
      <w:proofErr w:type="spellStart"/>
      <w:r w:rsidRPr="00E63D31">
        <w:rPr>
          <w:rFonts w:cs="Calibri"/>
        </w:rPr>
        <w:t>ζητεῖν</w:t>
      </w:r>
      <w:proofErr w:type="spellEnd"/>
      <w:r w:rsidRPr="00E63D31">
        <w:rPr>
          <w:rFonts w:cs="Calibri"/>
          <w:lang w:val="en-US"/>
        </w:rPr>
        <w:t xml:space="preserve"> </w:t>
      </w:r>
      <w:proofErr w:type="spellStart"/>
      <w:r w:rsidRPr="00E63D31">
        <w:rPr>
          <w:rFonts w:cs="Calibri"/>
        </w:rPr>
        <w:t>οὔτε</w:t>
      </w:r>
      <w:proofErr w:type="spellEnd"/>
      <w:r w:rsidRPr="00E63D31">
        <w:rPr>
          <w:rFonts w:cs="Calibri"/>
          <w:lang w:val="en-US"/>
        </w:rPr>
        <w:t xml:space="preserve"> </w:t>
      </w:r>
      <w:r w:rsidRPr="00E63D31">
        <w:rPr>
          <w:rFonts w:cs="Calibri"/>
        </w:rPr>
        <w:t>ἀπ</w:t>
      </w:r>
      <w:proofErr w:type="spellStart"/>
      <w:r w:rsidRPr="00E63D31">
        <w:rPr>
          <w:rFonts w:cs="Calibri"/>
        </w:rPr>
        <w:t>ορεῖν</w:t>
      </w:r>
      <w:proofErr w:type="spellEnd"/>
      <w:r w:rsidRPr="00E63D31">
        <w:rPr>
          <w:rFonts w:cs="Calibri"/>
          <w:lang w:val="en-US"/>
        </w:rPr>
        <w:t xml:space="preserve"> </w:t>
      </w:r>
      <w:proofErr w:type="spellStart"/>
      <w:r w:rsidRPr="00E63D31">
        <w:rPr>
          <w:rFonts w:cs="Calibri"/>
        </w:rPr>
        <w:t>ἔστι</w:t>
      </w:r>
      <w:proofErr w:type="spellEnd"/>
      <w:r w:rsidRPr="00E63D31">
        <w:rPr>
          <w:rFonts w:cs="Calibri"/>
          <w:lang w:val="en-US"/>
        </w:rPr>
        <w:t xml:space="preserve"> </w:t>
      </w:r>
      <w:r w:rsidRPr="00E63D31">
        <w:rPr>
          <w:rFonts w:cs="Calibri"/>
        </w:rPr>
        <w:t>κα</w:t>
      </w:r>
      <w:proofErr w:type="spellStart"/>
      <w:r w:rsidRPr="00E63D31">
        <w:rPr>
          <w:rFonts w:cs="Calibri"/>
        </w:rPr>
        <w:t>τὰ</w:t>
      </w:r>
      <w:proofErr w:type="spellEnd"/>
      <w:r w:rsidRPr="00E63D31">
        <w:rPr>
          <w:rFonts w:cs="Calibri"/>
          <w:lang w:val="en-US"/>
        </w:rPr>
        <w:t xml:space="preserve"> </w:t>
      </w:r>
      <w:proofErr w:type="spellStart"/>
      <w:r w:rsidRPr="00E63D31">
        <w:rPr>
          <w:rFonts w:cs="Calibri"/>
        </w:rPr>
        <w:t>τὸν</w:t>
      </w:r>
      <w:proofErr w:type="spellEnd"/>
      <w:r w:rsidRPr="00E63D31">
        <w:rPr>
          <w:rFonts w:cs="Calibri"/>
          <w:lang w:val="en-US"/>
        </w:rPr>
        <w:t xml:space="preserve"> </w:t>
      </w:r>
      <w:proofErr w:type="spellStart"/>
      <w:r w:rsidRPr="00E63D31">
        <w:rPr>
          <w:rFonts w:cs="Calibri"/>
        </w:rPr>
        <w:t>σοφὸν</w:t>
      </w:r>
      <w:proofErr w:type="spellEnd"/>
      <w:r w:rsidRPr="00E63D31">
        <w:rPr>
          <w:rFonts w:cs="Calibri"/>
          <w:lang w:val="en-US"/>
        </w:rPr>
        <w:t xml:space="preserve"> </w:t>
      </w:r>
      <w:r w:rsidRPr="00E63D31">
        <w:rPr>
          <w:rFonts w:cs="Calibri"/>
        </w:rPr>
        <w:t>Ἐπ</w:t>
      </w:r>
      <w:proofErr w:type="spellStart"/>
      <w:r w:rsidRPr="00E63D31">
        <w:rPr>
          <w:rFonts w:cs="Calibri"/>
        </w:rPr>
        <w:t>ίκουρον</w:t>
      </w:r>
      <w:proofErr w:type="spellEnd"/>
      <w:r w:rsidRPr="00E63D31">
        <w:rPr>
          <w:rFonts w:cs="Calibri"/>
          <w:lang w:val="en-US"/>
        </w:rPr>
        <w:t xml:space="preserve"> </w:t>
      </w:r>
      <w:proofErr w:type="spellStart"/>
      <w:r w:rsidRPr="00E63D31">
        <w:rPr>
          <w:rFonts w:cs="Calibri"/>
        </w:rPr>
        <w:t>ἄνευ</w:t>
      </w:r>
      <w:proofErr w:type="spellEnd"/>
      <w:r w:rsidRPr="00E63D31">
        <w:rPr>
          <w:rFonts w:cs="Calibri"/>
          <w:lang w:val="en-US"/>
        </w:rPr>
        <w:t xml:space="preserve"> </w:t>
      </w:r>
      <w:r w:rsidRPr="00F71C31">
        <w:t>π</w:t>
      </w:r>
      <w:proofErr w:type="spellStart"/>
      <w:r w:rsidRPr="00F71C31">
        <w:t>ρολήψεως</w:t>
      </w:r>
      <w:proofErr w:type="spellEnd"/>
      <w:r w:rsidRPr="0065196C">
        <w:rPr>
          <w:lang w:val="en-US"/>
        </w:rPr>
        <w:t xml:space="preserve"> ("according to the</w:t>
      </w:r>
      <w:r>
        <w:rPr>
          <w:lang w:val="en-US"/>
        </w:rPr>
        <w:t xml:space="preserve"> </w:t>
      </w:r>
      <w:r w:rsidRPr="0065196C">
        <w:rPr>
          <w:lang w:val="en-US"/>
        </w:rPr>
        <w:t>sage Epicurus, it is not possible either to inquire</w:t>
      </w:r>
      <w:r>
        <w:rPr>
          <w:lang w:val="en-US"/>
        </w:rPr>
        <w:t xml:space="preserve"> </w:t>
      </w:r>
      <w:r w:rsidRPr="0065196C">
        <w:rPr>
          <w:lang w:val="en-US"/>
        </w:rPr>
        <w:t xml:space="preserve">or to doubt without an anticipation") = </w:t>
      </w:r>
      <w:r>
        <w:rPr>
          <w:lang w:val="en-US"/>
        </w:rPr>
        <w:t>"</w:t>
      </w:r>
      <w:r w:rsidRPr="0065196C">
        <w:rPr>
          <w:lang w:val="en-US"/>
        </w:rPr>
        <w:t>sine qua</w:t>
      </w:r>
      <w:r>
        <w:rPr>
          <w:lang w:val="en-US"/>
        </w:rPr>
        <w:t xml:space="preserve"> </w:t>
      </w:r>
      <w:proofErr w:type="spellStart"/>
      <w:r w:rsidRPr="0065196C">
        <w:rPr>
          <w:lang w:val="en-US"/>
        </w:rPr>
        <w:t>nec</w:t>
      </w:r>
      <w:proofErr w:type="spellEnd"/>
      <w:r w:rsidRPr="0065196C">
        <w:rPr>
          <w:lang w:val="en-US"/>
        </w:rPr>
        <w:t xml:space="preserve"> </w:t>
      </w:r>
      <w:proofErr w:type="spellStart"/>
      <w:r w:rsidRPr="0065196C">
        <w:rPr>
          <w:lang w:val="en-US"/>
        </w:rPr>
        <w:t>intellegi</w:t>
      </w:r>
      <w:proofErr w:type="spellEnd"/>
      <w:r w:rsidRPr="0065196C">
        <w:rPr>
          <w:lang w:val="en-US"/>
        </w:rPr>
        <w:t xml:space="preserve"> </w:t>
      </w:r>
      <w:proofErr w:type="spellStart"/>
      <w:r w:rsidRPr="0065196C">
        <w:rPr>
          <w:lang w:val="en-US"/>
        </w:rPr>
        <w:t>quicquam</w:t>
      </w:r>
      <w:proofErr w:type="spellEnd"/>
      <w:r w:rsidRPr="0065196C">
        <w:rPr>
          <w:lang w:val="en-US"/>
        </w:rPr>
        <w:t xml:space="preserve"> </w:t>
      </w:r>
      <w:proofErr w:type="spellStart"/>
      <w:r w:rsidRPr="0065196C">
        <w:rPr>
          <w:lang w:val="en-US"/>
        </w:rPr>
        <w:t>nec</w:t>
      </w:r>
      <w:proofErr w:type="spellEnd"/>
      <w:r w:rsidRPr="0065196C">
        <w:rPr>
          <w:lang w:val="en-US"/>
        </w:rPr>
        <w:t xml:space="preserve"> </w:t>
      </w:r>
      <w:proofErr w:type="spellStart"/>
      <w:r w:rsidRPr="0065196C">
        <w:rPr>
          <w:lang w:val="en-US"/>
        </w:rPr>
        <w:t>quaeri</w:t>
      </w:r>
      <w:proofErr w:type="spellEnd"/>
      <w:r w:rsidRPr="0065196C">
        <w:rPr>
          <w:lang w:val="en-US"/>
        </w:rPr>
        <w:t xml:space="preserve"> </w:t>
      </w:r>
      <w:proofErr w:type="spellStart"/>
      <w:r w:rsidRPr="0065196C">
        <w:rPr>
          <w:lang w:val="en-US"/>
        </w:rPr>
        <w:t>nec</w:t>
      </w:r>
      <w:proofErr w:type="spellEnd"/>
      <w:r w:rsidRPr="0065196C">
        <w:rPr>
          <w:lang w:val="en-US"/>
        </w:rPr>
        <w:t xml:space="preserve"> </w:t>
      </w:r>
      <w:proofErr w:type="spellStart"/>
      <w:r w:rsidRPr="0065196C">
        <w:rPr>
          <w:lang w:val="en-US"/>
        </w:rPr>
        <w:t>disputari</w:t>
      </w:r>
      <w:proofErr w:type="spellEnd"/>
      <w:r>
        <w:rPr>
          <w:lang w:val="en-US"/>
        </w:rPr>
        <w:t xml:space="preserve"> </w:t>
      </w:r>
      <w:proofErr w:type="spellStart"/>
      <w:r w:rsidRPr="0065196C">
        <w:rPr>
          <w:lang w:val="en-US"/>
        </w:rPr>
        <w:t>potest</w:t>
      </w:r>
      <w:proofErr w:type="spellEnd"/>
      <w:r>
        <w:rPr>
          <w:lang w:val="en-US"/>
        </w:rPr>
        <w:t>"</w:t>
      </w:r>
      <w:r w:rsidRPr="0065196C">
        <w:rPr>
          <w:lang w:val="en-US"/>
        </w:rPr>
        <w:t xml:space="preserve"> in the above mentioned passage Cicero, </w:t>
      </w:r>
      <w:r w:rsidRPr="00E63D31">
        <w:rPr>
          <w:i/>
          <w:lang w:val="en-US"/>
        </w:rPr>
        <w:t xml:space="preserve">De </w:t>
      </w:r>
      <w:proofErr w:type="spellStart"/>
      <w:r w:rsidRPr="00E63D31">
        <w:rPr>
          <w:i/>
          <w:lang w:val="en-US"/>
        </w:rPr>
        <w:t>natura</w:t>
      </w:r>
      <w:proofErr w:type="spellEnd"/>
      <w:r w:rsidRPr="00E63D31">
        <w:rPr>
          <w:i/>
          <w:lang w:val="en-US"/>
        </w:rPr>
        <w:t xml:space="preserve"> </w:t>
      </w:r>
      <w:proofErr w:type="spellStart"/>
      <w:r w:rsidRPr="00E63D31">
        <w:rPr>
          <w:i/>
          <w:lang w:val="en-US"/>
        </w:rPr>
        <w:t>deorum</w:t>
      </w:r>
      <w:proofErr w:type="spellEnd"/>
      <w:r>
        <w:rPr>
          <w:lang w:val="en-US"/>
        </w:rPr>
        <w:t xml:space="preserve"> 1.43). T</w:t>
      </w:r>
      <w:r w:rsidRPr="0065196C">
        <w:rPr>
          <w:lang w:val="en-US"/>
        </w:rPr>
        <w:t>hat was the problem in</w:t>
      </w:r>
      <w:r>
        <w:rPr>
          <w:lang w:val="en-US"/>
        </w:rPr>
        <w:t xml:space="preserve"> </w:t>
      </w:r>
      <w:r w:rsidRPr="0065196C">
        <w:rPr>
          <w:lang w:val="en-US"/>
        </w:rPr>
        <w:t>this Platon</w:t>
      </w:r>
      <w:r>
        <w:rPr>
          <w:lang w:val="en-US"/>
        </w:rPr>
        <w:t>ic</w:t>
      </w:r>
      <w:r w:rsidRPr="0065196C">
        <w:rPr>
          <w:lang w:val="en-US"/>
        </w:rPr>
        <w:t xml:space="preserve"> passage: how can we search for </w:t>
      </w:r>
      <w:r>
        <w:rPr>
          <w:lang w:val="en-US"/>
        </w:rPr>
        <w:t>something if we do not know it? W</w:t>
      </w:r>
      <w:r w:rsidRPr="0065196C">
        <w:rPr>
          <w:lang w:val="en-US"/>
        </w:rPr>
        <w:t>e need a</w:t>
      </w:r>
      <w:r>
        <w:rPr>
          <w:lang w:val="en-US"/>
        </w:rPr>
        <w:t xml:space="preserve"> </w:t>
      </w:r>
      <w:r w:rsidRPr="0065196C">
        <w:rPr>
          <w:lang w:val="en-US"/>
        </w:rPr>
        <w:t>prescience. Leibniz will refer to this p</w:t>
      </w:r>
      <w:r>
        <w:rPr>
          <w:lang w:val="en-US"/>
        </w:rPr>
        <w:t>assage</w:t>
      </w:r>
      <w:r w:rsidRPr="0065196C">
        <w:rPr>
          <w:lang w:val="en-US"/>
        </w:rPr>
        <w:t xml:space="preserve"> in his</w:t>
      </w:r>
      <w:r>
        <w:rPr>
          <w:lang w:val="en-US"/>
        </w:rPr>
        <w:t xml:space="preserve"> </w:t>
      </w:r>
      <w:r w:rsidRPr="0065196C">
        <w:rPr>
          <w:lang w:val="en-US"/>
        </w:rPr>
        <w:t xml:space="preserve">distinction of two kinds of truth, see below, p. </w:t>
      </w:r>
      <w:r>
        <w:rPr>
          <w:lang w:val="en-US"/>
        </w:rPr>
        <w:t>181</w:t>
      </w:r>
      <w:r w:rsidRPr="0065196C">
        <w:rPr>
          <w:lang w:val="en-US"/>
        </w:rPr>
        <w:t>.</w:t>
      </w:r>
    </w:p>
    <w:p w:rsidR="00C10CDE" w:rsidRDefault="00C10CDE" w:rsidP="00810456">
      <w:pPr>
        <w:spacing w:after="0" w:line="240" w:lineRule="auto"/>
        <w:jc w:val="both"/>
        <w:rPr>
          <w:lang w:val="en-US"/>
        </w:rPr>
      </w:pPr>
      <w:r>
        <w:rPr>
          <w:lang w:val="en-US"/>
        </w:rPr>
        <w:t>A</w:t>
      </w:r>
      <w:r w:rsidRPr="0065196C">
        <w:rPr>
          <w:lang w:val="en-US"/>
        </w:rPr>
        <w:t>n example of anticipation is apparently also the</w:t>
      </w:r>
      <w:r>
        <w:rPr>
          <w:lang w:val="en-US"/>
        </w:rPr>
        <w:t xml:space="preserve"> fundamental</w:t>
      </w:r>
      <w:r w:rsidRPr="0065196C">
        <w:rPr>
          <w:lang w:val="en-US"/>
        </w:rPr>
        <w:t xml:space="preserve"> assumption that </w:t>
      </w:r>
      <w:r>
        <w:rPr>
          <w:lang w:val="en-US"/>
        </w:rPr>
        <w:t>being capable of action</w:t>
      </w:r>
      <w:r w:rsidRPr="0065196C">
        <w:rPr>
          <w:lang w:val="en-US"/>
        </w:rPr>
        <w:t xml:space="preserve"> and </w:t>
      </w:r>
      <w:r>
        <w:rPr>
          <w:lang w:val="en-US"/>
        </w:rPr>
        <w:t>passion</w:t>
      </w:r>
      <w:r w:rsidRPr="0065196C">
        <w:rPr>
          <w:lang w:val="en-US"/>
        </w:rPr>
        <w:t xml:space="preserve"> </w:t>
      </w:r>
      <w:r>
        <w:rPr>
          <w:lang w:val="en-US"/>
        </w:rPr>
        <w:t>is the criterion for existence. A</w:t>
      </w:r>
      <w:r w:rsidRPr="0065196C">
        <w:rPr>
          <w:lang w:val="en-US"/>
        </w:rPr>
        <w:t>s Zeller (III/1, p. 126) observes, "there is not the least indication in the</w:t>
      </w:r>
      <w:r>
        <w:rPr>
          <w:lang w:val="en-US"/>
        </w:rPr>
        <w:t xml:space="preserve"> </w:t>
      </w:r>
      <w:r w:rsidRPr="0065196C">
        <w:rPr>
          <w:lang w:val="en-US"/>
        </w:rPr>
        <w:t>records of the Stoic doctrine that it resulted from</w:t>
      </w:r>
      <w:r>
        <w:rPr>
          <w:lang w:val="en-US"/>
        </w:rPr>
        <w:t xml:space="preserve"> </w:t>
      </w:r>
      <w:r w:rsidRPr="0065196C">
        <w:rPr>
          <w:lang w:val="en-US"/>
        </w:rPr>
        <w:t>a criticism of the Platonic-Aristotelian dualism. Far from it, in these records it occurs as an axiom, that everything capable of acting or bei</w:t>
      </w:r>
      <w:r>
        <w:rPr>
          <w:lang w:val="en-US"/>
        </w:rPr>
        <w:t>ng acted upon must be corporeal.</w:t>
      </w:r>
      <w:r w:rsidRPr="0065196C">
        <w:rPr>
          <w:lang w:val="en-US"/>
        </w:rPr>
        <w:t>"</w:t>
      </w:r>
    </w:p>
    <w:p w:rsidR="00C10CDE" w:rsidRPr="00AC1D37" w:rsidRDefault="00C10CDE" w:rsidP="00810456">
      <w:pPr>
        <w:spacing w:after="0" w:line="240" w:lineRule="auto"/>
        <w:jc w:val="both"/>
        <w:rPr>
          <w:lang w:val="en-US"/>
        </w:rPr>
      </w:pPr>
      <w:r>
        <w:rPr>
          <w:lang w:val="en-US"/>
        </w:rPr>
        <w:t>T</w:t>
      </w:r>
      <w:r w:rsidRPr="0065196C">
        <w:rPr>
          <w:lang w:val="en-US"/>
        </w:rPr>
        <w:t xml:space="preserve">he mentioned (above, p. </w:t>
      </w:r>
      <w:r>
        <w:rPr>
          <w:lang w:val="en-US"/>
        </w:rPr>
        <w:t>55</w:t>
      </w:r>
      <w:r w:rsidRPr="0065196C">
        <w:rPr>
          <w:lang w:val="en-US"/>
        </w:rPr>
        <w:t>) connection</w:t>
      </w:r>
      <w:r>
        <w:rPr>
          <w:lang w:val="en-US"/>
        </w:rPr>
        <w:t xml:space="preserve"> </w:t>
      </w:r>
      <w:r w:rsidRPr="0065196C">
        <w:rPr>
          <w:lang w:val="en-US"/>
        </w:rPr>
        <w:t>between theology and ethics (understood as the</w:t>
      </w:r>
      <w:r>
        <w:rPr>
          <w:lang w:val="en-US"/>
        </w:rPr>
        <w:t xml:space="preserve"> doctrine</w:t>
      </w:r>
      <w:r w:rsidRPr="0065196C">
        <w:rPr>
          <w:lang w:val="en-US"/>
        </w:rPr>
        <w:t xml:space="preserve"> of the purpose of life) requires</w:t>
      </w:r>
      <w:r>
        <w:rPr>
          <w:lang w:val="en-US"/>
        </w:rPr>
        <w:t xml:space="preserve"> </w:t>
      </w:r>
      <w:r w:rsidRPr="0065196C">
        <w:rPr>
          <w:lang w:val="en-US"/>
        </w:rPr>
        <w:t>anticipations of both the concept of divine and</w:t>
      </w:r>
      <w:r>
        <w:rPr>
          <w:lang w:val="en-US"/>
        </w:rPr>
        <w:t xml:space="preserve"> of </w:t>
      </w:r>
      <w:r w:rsidRPr="00AC1D37">
        <w:rPr>
          <w:lang w:val="en-US"/>
        </w:rPr>
        <w:t>good.</w:t>
      </w:r>
    </w:p>
    <w:p w:rsidR="00C10CDE" w:rsidRPr="0065196C" w:rsidRDefault="00C10CDE" w:rsidP="00810456">
      <w:pPr>
        <w:spacing w:after="0" w:line="240" w:lineRule="auto"/>
        <w:rPr>
          <w:lang w:val="en-US"/>
        </w:rPr>
      </w:pPr>
    </w:p>
    <w:p w:rsidR="00C10CDE" w:rsidRPr="00740657" w:rsidRDefault="00C10CDE" w:rsidP="00810456">
      <w:pPr>
        <w:pStyle w:val="berschrift3"/>
        <w:spacing w:before="0" w:line="240" w:lineRule="auto"/>
        <w:rPr>
          <w:sz w:val="24"/>
          <w:szCs w:val="24"/>
          <w:lang w:val="en-US"/>
        </w:rPr>
      </w:pPr>
      <w:r>
        <w:rPr>
          <w:lang w:val="en-US"/>
        </w:rPr>
        <w:br w:type="page"/>
      </w:r>
      <w:r w:rsidRPr="00740657">
        <w:rPr>
          <w:sz w:val="24"/>
          <w:szCs w:val="24"/>
          <w:lang w:val="en-US"/>
        </w:rPr>
        <w:lastRenderedPageBreak/>
        <w:t>3.4.1. Anticipation of God</w:t>
      </w:r>
    </w:p>
    <w:p w:rsidR="00C10CDE" w:rsidRDefault="00C10CDE" w:rsidP="00810456">
      <w:pPr>
        <w:spacing w:after="0" w:line="240" w:lineRule="auto"/>
        <w:rPr>
          <w:lang w:val="en-US"/>
        </w:rPr>
      </w:pPr>
    </w:p>
    <w:p w:rsidR="00C10CDE" w:rsidRPr="00740657"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A</w:t>
      </w:r>
      <w:r w:rsidRPr="0065196C">
        <w:rPr>
          <w:lang w:val="en-US"/>
        </w:rPr>
        <w:t>mong Stoics and Epicureans there is agreement</w:t>
      </w:r>
      <w:r>
        <w:rPr>
          <w:lang w:val="en-US"/>
        </w:rPr>
        <w:t xml:space="preserve"> </w:t>
      </w:r>
      <w:r w:rsidRPr="0065196C">
        <w:rPr>
          <w:lang w:val="en-US"/>
        </w:rPr>
        <w:t>that the belief in the existence of gods is natural to</w:t>
      </w:r>
      <w:r>
        <w:rPr>
          <w:lang w:val="en-US"/>
        </w:rPr>
        <w:t xml:space="preserve"> </w:t>
      </w:r>
      <w:r w:rsidRPr="0065196C">
        <w:rPr>
          <w:lang w:val="en-US"/>
        </w:rPr>
        <w:t>man (athe</w:t>
      </w:r>
      <w:r>
        <w:rPr>
          <w:lang w:val="en-US"/>
        </w:rPr>
        <w:t>ism thus something unnatural). T</w:t>
      </w:r>
      <w:r w:rsidRPr="0065196C">
        <w:rPr>
          <w:lang w:val="en-US"/>
        </w:rPr>
        <w:t>he Stoic</w:t>
      </w:r>
      <w:r>
        <w:rPr>
          <w:lang w:val="en-US"/>
        </w:rPr>
        <w:t xml:space="preserve"> </w:t>
      </w:r>
      <w:proofErr w:type="spellStart"/>
      <w:r w:rsidRPr="0065196C">
        <w:rPr>
          <w:lang w:val="en-US"/>
        </w:rPr>
        <w:t>Balbus</w:t>
      </w:r>
      <w:proofErr w:type="spellEnd"/>
      <w:r w:rsidRPr="0065196C">
        <w:rPr>
          <w:lang w:val="en-US"/>
        </w:rPr>
        <w:t xml:space="preserve"> also speaks for the Epicureans when he</w:t>
      </w:r>
      <w:r>
        <w:rPr>
          <w:lang w:val="en-US"/>
        </w:rPr>
        <w:t xml:space="preserve"> </w:t>
      </w:r>
      <w:r w:rsidRPr="0065196C">
        <w:rPr>
          <w:lang w:val="en-US"/>
        </w:rPr>
        <w:t xml:space="preserve">states (Cicero, </w:t>
      </w:r>
      <w:r w:rsidRPr="00F17B33">
        <w:rPr>
          <w:i/>
          <w:lang w:val="en-US"/>
        </w:rPr>
        <w:t xml:space="preserve">De </w:t>
      </w:r>
      <w:proofErr w:type="spellStart"/>
      <w:r w:rsidRPr="00F17B33">
        <w:rPr>
          <w:i/>
          <w:lang w:val="en-US"/>
        </w:rPr>
        <w:t>natura</w:t>
      </w:r>
      <w:proofErr w:type="spellEnd"/>
      <w:r w:rsidRPr="00F17B33">
        <w:rPr>
          <w:i/>
          <w:lang w:val="en-US"/>
        </w:rPr>
        <w:t xml:space="preserve"> </w:t>
      </w:r>
      <w:proofErr w:type="spellStart"/>
      <w:r w:rsidRPr="00F17B33">
        <w:rPr>
          <w:i/>
          <w:lang w:val="en-US"/>
        </w:rPr>
        <w:t>deorum</w:t>
      </w:r>
      <w:proofErr w:type="spellEnd"/>
      <w:r>
        <w:rPr>
          <w:lang w:val="en-US"/>
        </w:rPr>
        <w:t xml:space="preserve"> 2.</w:t>
      </w:r>
      <w:r w:rsidRPr="0065196C">
        <w:rPr>
          <w:lang w:val="en-US"/>
        </w:rPr>
        <w:t>12-13):</w:t>
      </w:r>
    </w:p>
    <w:p w:rsidR="00C10CDE" w:rsidRPr="0065196C" w:rsidRDefault="00C10CDE" w:rsidP="00810456">
      <w:pPr>
        <w:spacing w:after="0" w:line="240" w:lineRule="auto"/>
        <w:jc w:val="both"/>
        <w:rPr>
          <w:lang w:val="en-US"/>
        </w:rPr>
      </w:pPr>
      <w:r>
        <w:rPr>
          <w:lang w:val="en-US"/>
        </w:rPr>
        <w:t>"</w:t>
      </w:r>
      <w:proofErr w:type="spellStart"/>
      <w:r w:rsidRPr="0065196C">
        <w:rPr>
          <w:lang w:val="en-US"/>
        </w:rPr>
        <w:t>Itaque</w:t>
      </w:r>
      <w:proofErr w:type="spellEnd"/>
      <w:r w:rsidRPr="0065196C">
        <w:rPr>
          <w:lang w:val="en-US"/>
        </w:rPr>
        <w:t xml:space="preserve"> inter omnes omnium gentium summa </w:t>
      </w:r>
      <w:proofErr w:type="spellStart"/>
      <w:r w:rsidRPr="0065196C">
        <w:rPr>
          <w:lang w:val="en-US"/>
        </w:rPr>
        <w:t>constat</w:t>
      </w:r>
      <w:proofErr w:type="spellEnd"/>
      <w:r w:rsidRPr="0065196C">
        <w:rPr>
          <w:lang w:val="en-US"/>
        </w:rPr>
        <w:t xml:space="preserve">; omnibus </w:t>
      </w:r>
      <w:proofErr w:type="spellStart"/>
      <w:r w:rsidRPr="0065196C">
        <w:rPr>
          <w:lang w:val="en-US"/>
        </w:rPr>
        <w:t>enim</w:t>
      </w:r>
      <w:proofErr w:type="spellEnd"/>
      <w:r w:rsidRPr="0065196C">
        <w:rPr>
          <w:lang w:val="en-US"/>
        </w:rPr>
        <w:t xml:space="preserve"> </w:t>
      </w:r>
      <w:proofErr w:type="spellStart"/>
      <w:r w:rsidRPr="0065196C">
        <w:rPr>
          <w:lang w:val="en-US"/>
        </w:rPr>
        <w:t>innatum</w:t>
      </w:r>
      <w:proofErr w:type="spellEnd"/>
      <w:r w:rsidRPr="0065196C">
        <w:rPr>
          <w:lang w:val="en-US"/>
        </w:rPr>
        <w:t xml:space="preserve"> est et in </w:t>
      </w:r>
      <w:proofErr w:type="spellStart"/>
      <w:r w:rsidRPr="0065196C">
        <w:rPr>
          <w:lang w:val="en-US"/>
        </w:rPr>
        <w:t>animo</w:t>
      </w:r>
      <w:proofErr w:type="spellEnd"/>
      <w:r w:rsidRPr="0065196C">
        <w:rPr>
          <w:lang w:val="en-US"/>
        </w:rPr>
        <w:t xml:space="preserve"> quasi </w:t>
      </w:r>
      <w:proofErr w:type="spellStart"/>
      <w:r w:rsidRPr="0065196C">
        <w:rPr>
          <w:lang w:val="en-US"/>
        </w:rPr>
        <w:t>insculptum</w:t>
      </w:r>
      <w:proofErr w:type="spellEnd"/>
      <w:r w:rsidRPr="0065196C">
        <w:rPr>
          <w:lang w:val="en-US"/>
        </w:rPr>
        <w:t xml:space="preserve"> </w:t>
      </w:r>
      <w:proofErr w:type="spellStart"/>
      <w:r w:rsidRPr="0065196C">
        <w:rPr>
          <w:lang w:val="en-US"/>
        </w:rPr>
        <w:t>esse</w:t>
      </w:r>
      <w:proofErr w:type="spellEnd"/>
      <w:r w:rsidRPr="0065196C">
        <w:rPr>
          <w:lang w:val="en-US"/>
        </w:rPr>
        <w:t xml:space="preserve"> </w:t>
      </w:r>
      <w:proofErr w:type="spellStart"/>
      <w:r w:rsidRPr="0065196C">
        <w:rPr>
          <w:lang w:val="en-US"/>
        </w:rPr>
        <w:t>deos</w:t>
      </w:r>
      <w:proofErr w:type="spellEnd"/>
      <w:r w:rsidRPr="0065196C">
        <w:rPr>
          <w:lang w:val="en-US"/>
        </w:rPr>
        <w:t xml:space="preserve">. </w:t>
      </w:r>
      <w:proofErr w:type="spellStart"/>
      <w:r w:rsidRPr="0065196C">
        <w:rPr>
          <w:lang w:val="en-US"/>
        </w:rPr>
        <w:t>Quales</w:t>
      </w:r>
      <w:proofErr w:type="spellEnd"/>
      <w:r w:rsidRPr="0065196C">
        <w:rPr>
          <w:lang w:val="en-US"/>
        </w:rPr>
        <w:t xml:space="preserve"> </w:t>
      </w:r>
      <w:proofErr w:type="spellStart"/>
      <w:r w:rsidRPr="0065196C">
        <w:rPr>
          <w:lang w:val="en-US"/>
        </w:rPr>
        <w:t>sint</w:t>
      </w:r>
      <w:proofErr w:type="spellEnd"/>
      <w:r w:rsidRPr="0065196C">
        <w:rPr>
          <w:lang w:val="en-US"/>
        </w:rPr>
        <w:t xml:space="preserve">, </w:t>
      </w:r>
      <w:proofErr w:type="spellStart"/>
      <w:r w:rsidRPr="0065196C">
        <w:rPr>
          <w:lang w:val="en-US"/>
        </w:rPr>
        <w:t>varium</w:t>
      </w:r>
      <w:proofErr w:type="spellEnd"/>
      <w:r w:rsidRPr="0065196C">
        <w:rPr>
          <w:lang w:val="en-US"/>
        </w:rPr>
        <w:t xml:space="preserve"> est; </w:t>
      </w:r>
      <w:proofErr w:type="spellStart"/>
      <w:r w:rsidRPr="0065196C">
        <w:rPr>
          <w:lang w:val="en-US"/>
        </w:rPr>
        <w:t>esse</w:t>
      </w:r>
      <w:proofErr w:type="spellEnd"/>
      <w:r w:rsidRPr="0065196C">
        <w:rPr>
          <w:lang w:val="en-US"/>
        </w:rPr>
        <w:t xml:space="preserve"> nemo </w:t>
      </w:r>
      <w:proofErr w:type="spellStart"/>
      <w:r w:rsidRPr="0065196C">
        <w:rPr>
          <w:lang w:val="en-US"/>
        </w:rPr>
        <w:t>negat</w:t>
      </w:r>
      <w:proofErr w:type="spellEnd"/>
      <w:r w:rsidRPr="0065196C">
        <w:rPr>
          <w:lang w:val="en-US"/>
        </w:rPr>
        <w:t>.</w:t>
      </w:r>
      <w:r>
        <w:rPr>
          <w:lang w:val="en-US"/>
        </w:rPr>
        <w:t>"</w:t>
      </w:r>
    </w:p>
    <w:p w:rsidR="00C10CDE" w:rsidRPr="0065196C" w:rsidRDefault="00C10CDE" w:rsidP="00810456">
      <w:pPr>
        <w:spacing w:after="0" w:line="240" w:lineRule="auto"/>
        <w:jc w:val="both"/>
        <w:rPr>
          <w:lang w:val="en-US"/>
        </w:rPr>
      </w:pPr>
      <w:r w:rsidRPr="0065196C">
        <w:rPr>
          <w:lang w:val="en-US"/>
        </w:rPr>
        <w:t>("Hence the main issue is agreed among all men of all nations, inasmuch as all have engraved in their minds an innate belief that the gods exist. As to their nature there are various opinions, but their existence nobody denies.")</w:t>
      </w:r>
    </w:p>
    <w:p w:rsidR="00C10CDE" w:rsidRPr="0065196C" w:rsidRDefault="00C10CDE" w:rsidP="00810456">
      <w:pPr>
        <w:spacing w:after="0" w:line="240" w:lineRule="auto"/>
        <w:jc w:val="both"/>
        <w:rPr>
          <w:lang w:val="en-US"/>
        </w:rPr>
      </w:pPr>
      <w:r>
        <w:rPr>
          <w:lang w:val="en-US"/>
        </w:rPr>
        <w:t>T</w:t>
      </w:r>
      <w:r w:rsidRPr="0065196C">
        <w:rPr>
          <w:lang w:val="en-US"/>
        </w:rPr>
        <w:t>here are also anticipations about the "quality" of</w:t>
      </w:r>
      <w:r>
        <w:rPr>
          <w:lang w:val="en-US"/>
        </w:rPr>
        <w:t xml:space="preserve"> </w:t>
      </w:r>
      <w:r w:rsidRPr="0065196C">
        <w:rPr>
          <w:lang w:val="en-US"/>
        </w:rPr>
        <w:t xml:space="preserve">the gods; </w:t>
      </w:r>
      <w:r w:rsidRPr="0031606D">
        <w:rPr>
          <w:lang w:val="en-US"/>
        </w:rPr>
        <w:t>they</w:t>
      </w:r>
      <w:r>
        <w:rPr>
          <w:lang w:val="en-US"/>
        </w:rPr>
        <w:t xml:space="preserve"> </w:t>
      </w:r>
      <w:r w:rsidRPr="0031606D">
        <w:rPr>
          <w:lang w:val="en-US"/>
        </w:rPr>
        <w:t>are</w:t>
      </w:r>
      <w:r>
        <w:rPr>
          <w:lang w:val="en-US"/>
        </w:rPr>
        <w:t xml:space="preserve"> </w:t>
      </w:r>
      <w:r w:rsidRPr="0031606D">
        <w:rPr>
          <w:lang w:val="en-US"/>
        </w:rPr>
        <w:t>only</w:t>
      </w:r>
      <w:r>
        <w:rPr>
          <w:lang w:val="en-US"/>
        </w:rPr>
        <w:t xml:space="preserve"> </w:t>
      </w:r>
      <w:r w:rsidRPr="0031606D">
        <w:rPr>
          <w:lang w:val="en-US"/>
        </w:rPr>
        <w:t>interpreted</w:t>
      </w:r>
      <w:r>
        <w:rPr>
          <w:lang w:val="en-US"/>
        </w:rPr>
        <w:t xml:space="preserve"> </w:t>
      </w:r>
      <w:r w:rsidRPr="0031606D">
        <w:rPr>
          <w:lang w:val="en-US"/>
        </w:rPr>
        <w:t>differently</w:t>
      </w:r>
      <w:r>
        <w:rPr>
          <w:lang w:val="en-US"/>
        </w:rPr>
        <w:t xml:space="preserve"> </w:t>
      </w:r>
      <w:r w:rsidRPr="0031606D">
        <w:rPr>
          <w:lang w:val="en-US"/>
        </w:rPr>
        <w:t>by</w:t>
      </w:r>
      <w:r>
        <w:rPr>
          <w:lang w:val="en-US"/>
        </w:rPr>
        <w:t xml:space="preserve"> </w:t>
      </w:r>
      <w:r w:rsidRPr="0031606D">
        <w:rPr>
          <w:lang w:val="en-US"/>
        </w:rPr>
        <w:t>Stoics</w:t>
      </w:r>
      <w:r>
        <w:rPr>
          <w:lang w:val="en-US"/>
        </w:rPr>
        <w:t xml:space="preserve"> </w:t>
      </w:r>
      <w:r w:rsidRPr="0031606D">
        <w:rPr>
          <w:lang w:val="en-US"/>
        </w:rPr>
        <w:t>and</w:t>
      </w:r>
      <w:r>
        <w:rPr>
          <w:lang w:val="en-US"/>
        </w:rPr>
        <w:t xml:space="preserve"> </w:t>
      </w:r>
      <w:r w:rsidRPr="0031606D">
        <w:rPr>
          <w:lang w:val="en-US"/>
        </w:rPr>
        <w:t>Epicureans</w:t>
      </w:r>
      <w:r>
        <w:rPr>
          <w:lang w:val="en-US"/>
        </w:rPr>
        <w:t>; the Stoics say, "G</w:t>
      </w:r>
      <w:r w:rsidRPr="0065196C">
        <w:rPr>
          <w:lang w:val="en-US"/>
        </w:rPr>
        <w:t>od is</w:t>
      </w:r>
      <w:r>
        <w:rPr>
          <w:lang w:val="en-US"/>
        </w:rPr>
        <w:t xml:space="preserve"> </w:t>
      </w:r>
      <w:r w:rsidRPr="0065196C">
        <w:rPr>
          <w:lang w:val="en-US"/>
        </w:rPr>
        <w:t>anticipated and thought of not only as immortal and</w:t>
      </w:r>
      <w:r>
        <w:rPr>
          <w:lang w:val="en-US"/>
        </w:rPr>
        <w:t xml:space="preserve"> </w:t>
      </w:r>
      <w:r w:rsidRPr="0065196C">
        <w:rPr>
          <w:lang w:val="en-US"/>
        </w:rPr>
        <w:t>blessed</w:t>
      </w:r>
      <w:r>
        <w:rPr>
          <w:lang w:val="en-US"/>
        </w:rPr>
        <w:t xml:space="preserve"> </w:t>
      </w:r>
      <w:r w:rsidRPr="0065196C">
        <w:rPr>
          <w:lang w:val="en-US"/>
        </w:rPr>
        <w:t>[as Epicur</w:t>
      </w:r>
      <w:r>
        <w:rPr>
          <w:lang w:val="en-US"/>
        </w:rPr>
        <w:t>us</w:t>
      </w:r>
      <w:r w:rsidRPr="0065196C">
        <w:rPr>
          <w:lang w:val="en-US"/>
        </w:rPr>
        <w:t xml:space="preserve"> assumes] but also as ben</w:t>
      </w:r>
      <w:r>
        <w:rPr>
          <w:lang w:val="en-US"/>
        </w:rPr>
        <w:t>evolent, caring and beneficent</w:t>
      </w:r>
      <w:r w:rsidRPr="0065196C">
        <w:rPr>
          <w:lang w:val="en-US"/>
        </w:rPr>
        <w:t>"</w:t>
      </w:r>
      <w:r>
        <w:rPr>
          <w:rStyle w:val="Funotenzeichen"/>
          <w:lang w:val="en-US"/>
        </w:rPr>
        <w:footnoteReference w:id="12"/>
      </w:r>
      <w:r w:rsidRPr="0065196C">
        <w:rPr>
          <w:lang w:val="en-US"/>
        </w:rPr>
        <w:t>.</w:t>
      </w:r>
    </w:p>
    <w:p w:rsidR="00C10CDE" w:rsidRDefault="00C10CDE" w:rsidP="00810456">
      <w:pPr>
        <w:spacing w:after="0" w:line="240" w:lineRule="auto"/>
        <w:jc w:val="both"/>
        <w:rPr>
          <w:lang w:val="en-US"/>
        </w:rPr>
      </w:pPr>
      <w:r>
        <w:rPr>
          <w:lang w:val="en-US"/>
        </w:rPr>
        <w:t>A</w:t>
      </w:r>
      <w:r w:rsidRPr="0065196C">
        <w:rPr>
          <w:lang w:val="en-US"/>
        </w:rPr>
        <w:t>ccording to the common goal in life of "assimilation</w:t>
      </w:r>
      <w:r>
        <w:rPr>
          <w:lang w:val="en-US"/>
        </w:rPr>
        <w:t xml:space="preserve"> to G</w:t>
      </w:r>
      <w:r w:rsidRPr="0065196C">
        <w:rPr>
          <w:lang w:val="en-US"/>
        </w:rPr>
        <w:t>od" (</w:t>
      </w:r>
      <w:r w:rsidRPr="0031606D">
        <w:rPr>
          <w:lang w:val="el-GR"/>
        </w:rPr>
        <w:t>ὁμοίωσις</w:t>
      </w:r>
      <w:r w:rsidRPr="0031606D">
        <w:rPr>
          <w:lang w:val="en-US"/>
        </w:rPr>
        <w:t xml:space="preserve"> </w:t>
      </w:r>
      <w:proofErr w:type="spellStart"/>
      <w:r w:rsidRPr="0031606D">
        <w:t>θεῷ</w:t>
      </w:r>
      <w:proofErr w:type="spellEnd"/>
      <w:r w:rsidRPr="0031606D">
        <w:rPr>
          <w:lang w:val="en-US"/>
        </w:rPr>
        <w:t>, cf.</w:t>
      </w:r>
      <w:r w:rsidRPr="0065196C">
        <w:rPr>
          <w:lang w:val="en-US"/>
        </w:rPr>
        <w:t xml:space="preserve"> above, p. </w:t>
      </w:r>
      <w:r>
        <w:rPr>
          <w:lang w:val="en-US"/>
        </w:rPr>
        <w:t>55</w:t>
      </w:r>
      <w:r w:rsidRPr="0065196C">
        <w:rPr>
          <w:lang w:val="en-US"/>
        </w:rPr>
        <w:t>), in both schools</w:t>
      </w:r>
      <w:r>
        <w:rPr>
          <w:lang w:val="en-US"/>
        </w:rPr>
        <w:t xml:space="preserve"> </w:t>
      </w:r>
      <w:r w:rsidRPr="0065196C">
        <w:rPr>
          <w:lang w:val="en-US"/>
        </w:rPr>
        <w:t>there must be a close connection between the</w:t>
      </w:r>
      <w:r>
        <w:rPr>
          <w:lang w:val="en-US"/>
        </w:rPr>
        <w:t xml:space="preserve"> concept of G</w:t>
      </w:r>
      <w:r w:rsidRPr="0065196C">
        <w:rPr>
          <w:lang w:val="en-US"/>
        </w:rPr>
        <w:t xml:space="preserve">od and the concept of </w:t>
      </w:r>
      <w:r w:rsidRPr="0031606D">
        <w:rPr>
          <w:i/>
          <w:lang w:val="en-US"/>
        </w:rPr>
        <w:t xml:space="preserve">summum </w:t>
      </w:r>
      <w:proofErr w:type="spellStart"/>
      <w:r w:rsidRPr="0031606D">
        <w:rPr>
          <w:i/>
          <w:lang w:val="en-US"/>
        </w:rPr>
        <w:t>bonum</w:t>
      </w:r>
      <w:proofErr w:type="spellEnd"/>
      <w:r>
        <w:rPr>
          <w:lang w:val="en-US"/>
        </w:rPr>
        <w:t>.</w:t>
      </w:r>
      <w:r>
        <w:rPr>
          <w:rStyle w:val="Funotenzeichen"/>
          <w:lang w:val="en-US"/>
        </w:rPr>
        <w:footnoteReference w:id="13"/>
      </w:r>
      <w:r>
        <w:rPr>
          <w:lang w:val="en-US"/>
        </w:rPr>
        <w:t xml:space="preserve"> Augustine often calls G</w:t>
      </w:r>
      <w:r w:rsidRPr="0065196C">
        <w:rPr>
          <w:lang w:val="en-US"/>
        </w:rPr>
        <w:t xml:space="preserve">od "the </w:t>
      </w:r>
      <w:r>
        <w:rPr>
          <w:lang w:val="en-US"/>
        </w:rPr>
        <w:t>supreme</w:t>
      </w:r>
      <w:r w:rsidRPr="0065196C">
        <w:rPr>
          <w:lang w:val="en-US"/>
        </w:rPr>
        <w:t xml:space="preserve"> good" - this</w:t>
      </w:r>
      <w:r>
        <w:rPr>
          <w:lang w:val="en-US"/>
        </w:rPr>
        <w:t xml:space="preserve"> </w:t>
      </w:r>
      <w:r w:rsidRPr="0065196C">
        <w:rPr>
          <w:lang w:val="en-US"/>
        </w:rPr>
        <w:t>is</w:t>
      </w:r>
      <w:r>
        <w:rPr>
          <w:lang w:val="en-US"/>
        </w:rPr>
        <w:t xml:space="preserve"> entirely in the spirit of the H</w:t>
      </w:r>
      <w:r w:rsidRPr="0065196C">
        <w:rPr>
          <w:lang w:val="en-US"/>
        </w:rPr>
        <w:t>ellenistic philosophy</w:t>
      </w:r>
      <w:r>
        <w:rPr>
          <w:lang w:val="en-US"/>
        </w:rPr>
        <w:t xml:space="preserve"> </w:t>
      </w:r>
      <w:r w:rsidRPr="0065196C">
        <w:rPr>
          <w:lang w:val="en-US"/>
        </w:rPr>
        <w:t>as he knew it from Cicero.</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740657" w:rsidRDefault="00C10CDE" w:rsidP="00810456">
      <w:pPr>
        <w:pStyle w:val="berschrift4"/>
        <w:spacing w:before="0" w:line="240" w:lineRule="auto"/>
        <w:rPr>
          <w:sz w:val="24"/>
          <w:szCs w:val="24"/>
          <w:lang w:val="en-US"/>
        </w:rPr>
      </w:pPr>
      <w:r w:rsidRPr="00740657">
        <w:rPr>
          <w:sz w:val="24"/>
          <w:szCs w:val="24"/>
          <w:lang w:val="en-US"/>
        </w:rPr>
        <w:t>Epicurus' concept of God</w:t>
      </w:r>
    </w:p>
    <w:p w:rsidR="00C10CDE" w:rsidRPr="00740657"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T</w:t>
      </w:r>
      <w:r w:rsidRPr="0065196C">
        <w:rPr>
          <w:lang w:val="en-US"/>
        </w:rPr>
        <w:t>he philosophical concepts of god and supreme</w:t>
      </w:r>
      <w:r>
        <w:rPr>
          <w:lang w:val="en-US"/>
        </w:rPr>
        <w:t xml:space="preserve"> good</w:t>
      </w:r>
      <w:r w:rsidRPr="0065196C">
        <w:rPr>
          <w:lang w:val="en-US"/>
        </w:rPr>
        <w:t xml:space="preserve"> are</w:t>
      </w:r>
      <w:r>
        <w:rPr>
          <w:lang w:val="en-US"/>
        </w:rPr>
        <w:t xml:space="preserve"> </w:t>
      </w:r>
      <w:r w:rsidRPr="0065196C">
        <w:rPr>
          <w:lang w:val="en-US"/>
        </w:rPr>
        <w:t>to be developed from the generally accessible</w:t>
      </w:r>
      <w:r>
        <w:rPr>
          <w:lang w:val="en-US"/>
        </w:rPr>
        <w:t xml:space="preserve"> </w:t>
      </w:r>
      <w:r w:rsidRPr="0065196C">
        <w:rPr>
          <w:lang w:val="en-US"/>
        </w:rPr>
        <w:t xml:space="preserve">anticipations </w:t>
      </w:r>
      <w:r>
        <w:rPr>
          <w:lang w:val="en-US"/>
        </w:rPr>
        <w:t>of them</w:t>
      </w:r>
      <w:r w:rsidRPr="0065196C">
        <w:rPr>
          <w:lang w:val="en-US"/>
        </w:rPr>
        <w:t xml:space="preserve"> (about this "developing" see</w:t>
      </w:r>
      <w:r>
        <w:rPr>
          <w:lang w:val="en-US"/>
        </w:rPr>
        <w:t xml:space="preserve"> below, p. 64). For the G</w:t>
      </w:r>
      <w:r w:rsidRPr="0065196C">
        <w:rPr>
          <w:lang w:val="en-US"/>
        </w:rPr>
        <w:t>od concept of</w:t>
      </w:r>
      <w:r>
        <w:rPr>
          <w:lang w:val="en-US"/>
        </w:rPr>
        <w:t xml:space="preserve"> E</w:t>
      </w:r>
      <w:r w:rsidRPr="0065196C">
        <w:rPr>
          <w:lang w:val="en-US"/>
        </w:rPr>
        <w:t>picurus</w:t>
      </w:r>
      <w:r>
        <w:rPr>
          <w:lang w:val="en-US"/>
        </w:rPr>
        <w:t>, t</w:t>
      </w:r>
      <w:r w:rsidRPr="0065196C">
        <w:rPr>
          <w:lang w:val="en-US"/>
        </w:rPr>
        <w:t xml:space="preserve">his </w:t>
      </w:r>
      <w:r>
        <w:rPr>
          <w:lang w:val="en-US"/>
        </w:rPr>
        <w:t>is done</w:t>
      </w:r>
      <w:r w:rsidRPr="0065196C">
        <w:rPr>
          <w:lang w:val="en-US"/>
        </w:rPr>
        <w:t xml:space="preserve"> immediately </w:t>
      </w:r>
      <w:r>
        <w:rPr>
          <w:lang w:val="en-US"/>
        </w:rPr>
        <w:t>after</w:t>
      </w:r>
      <w:r w:rsidRPr="0065196C">
        <w:rPr>
          <w:lang w:val="en-US"/>
        </w:rPr>
        <w:t xml:space="preserve"> our previous Cicero</w:t>
      </w:r>
      <w:r>
        <w:rPr>
          <w:lang w:val="en-US"/>
        </w:rPr>
        <w:t xml:space="preserve"> </w:t>
      </w:r>
      <w:r w:rsidRPr="0065196C">
        <w:rPr>
          <w:lang w:val="en-US"/>
        </w:rPr>
        <w:t xml:space="preserve">quotation, </w:t>
      </w:r>
      <w:r w:rsidRPr="006140A2">
        <w:rPr>
          <w:i/>
          <w:lang w:val="en-US"/>
        </w:rPr>
        <w:t xml:space="preserve">De </w:t>
      </w:r>
      <w:proofErr w:type="spellStart"/>
      <w:r w:rsidRPr="006140A2">
        <w:rPr>
          <w:i/>
          <w:lang w:val="en-US"/>
        </w:rPr>
        <w:t>natura</w:t>
      </w:r>
      <w:proofErr w:type="spellEnd"/>
      <w:r w:rsidRPr="006140A2">
        <w:rPr>
          <w:i/>
          <w:lang w:val="en-US"/>
        </w:rPr>
        <w:t xml:space="preserve"> </w:t>
      </w:r>
      <w:proofErr w:type="spellStart"/>
      <w:r w:rsidRPr="006140A2">
        <w:rPr>
          <w:i/>
          <w:lang w:val="en-US"/>
        </w:rPr>
        <w:t>deorum</w:t>
      </w:r>
      <w:proofErr w:type="spellEnd"/>
      <w:r>
        <w:rPr>
          <w:lang w:val="en-US"/>
        </w:rPr>
        <w:t xml:space="preserve"> 1.</w:t>
      </w:r>
      <w:r w:rsidRPr="0065196C">
        <w:rPr>
          <w:lang w:val="en-US"/>
        </w:rPr>
        <w:t>44-45 (=</w:t>
      </w:r>
      <w:r>
        <w:rPr>
          <w:lang w:val="en-US"/>
        </w:rPr>
        <w:t xml:space="preserve"> </w:t>
      </w:r>
      <w:r w:rsidRPr="0065196C">
        <w:rPr>
          <w:lang w:val="en-US"/>
        </w:rPr>
        <w:t xml:space="preserve">Long/Sedley </w:t>
      </w:r>
      <w:proofErr w:type="spellStart"/>
      <w:r w:rsidRPr="0065196C">
        <w:rPr>
          <w:lang w:val="en-US"/>
        </w:rPr>
        <w:t>23E</w:t>
      </w:r>
      <w:proofErr w:type="spellEnd"/>
      <w:r w:rsidRPr="0065196C">
        <w:rPr>
          <w:lang w:val="en-US"/>
        </w:rPr>
        <w:t>):</w:t>
      </w:r>
    </w:p>
    <w:p w:rsidR="00C10CDE" w:rsidRPr="00027574" w:rsidRDefault="00C10CDE" w:rsidP="00810456">
      <w:pPr>
        <w:spacing w:after="0" w:line="240" w:lineRule="auto"/>
        <w:jc w:val="both"/>
        <w:rPr>
          <w:lang w:val="en-US"/>
        </w:rPr>
      </w:pPr>
      <w:r>
        <w:rPr>
          <w:lang w:val="en-US"/>
        </w:rPr>
        <w:lastRenderedPageBreak/>
        <w:t>"</w:t>
      </w:r>
      <w:r w:rsidRPr="0065196C">
        <w:rPr>
          <w:lang w:val="en-US"/>
        </w:rPr>
        <w:t xml:space="preserve">Quod </w:t>
      </w:r>
      <w:proofErr w:type="spellStart"/>
      <w:r w:rsidRPr="0065196C">
        <w:rPr>
          <w:lang w:val="en-US"/>
        </w:rPr>
        <w:t>igitur</w:t>
      </w:r>
      <w:proofErr w:type="spellEnd"/>
      <w:r w:rsidRPr="0065196C">
        <w:rPr>
          <w:lang w:val="en-US"/>
        </w:rPr>
        <w:t xml:space="preserve"> fundamentum </w:t>
      </w:r>
      <w:proofErr w:type="spellStart"/>
      <w:r w:rsidRPr="0065196C">
        <w:rPr>
          <w:lang w:val="en-US"/>
        </w:rPr>
        <w:t>hujus</w:t>
      </w:r>
      <w:proofErr w:type="spellEnd"/>
      <w:r w:rsidRPr="0065196C">
        <w:rPr>
          <w:lang w:val="en-US"/>
        </w:rPr>
        <w:t xml:space="preserve"> </w:t>
      </w:r>
      <w:proofErr w:type="spellStart"/>
      <w:r w:rsidRPr="0065196C">
        <w:rPr>
          <w:lang w:val="en-US"/>
        </w:rPr>
        <w:t>quaestionis</w:t>
      </w:r>
      <w:proofErr w:type="spellEnd"/>
      <w:r w:rsidRPr="0065196C">
        <w:rPr>
          <w:lang w:val="en-US"/>
        </w:rPr>
        <w:t xml:space="preserve"> est, id </w:t>
      </w:r>
      <w:proofErr w:type="spellStart"/>
      <w:r w:rsidRPr="0065196C">
        <w:rPr>
          <w:lang w:val="en-US"/>
        </w:rPr>
        <w:t>praeclare</w:t>
      </w:r>
      <w:proofErr w:type="spellEnd"/>
      <w:r w:rsidRPr="0065196C">
        <w:rPr>
          <w:lang w:val="en-US"/>
        </w:rPr>
        <w:t xml:space="preserve"> </w:t>
      </w:r>
      <w:proofErr w:type="spellStart"/>
      <w:r w:rsidRPr="0065196C">
        <w:rPr>
          <w:lang w:val="en-US"/>
        </w:rPr>
        <w:t>jactum</w:t>
      </w:r>
      <w:proofErr w:type="spellEnd"/>
      <w:r w:rsidRPr="0065196C">
        <w:rPr>
          <w:lang w:val="en-US"/>
        </w:rPr>
        <w:t xml:space="preserve"> </w:t>
      </w:r>
      <w:proofErr w:type="spellStart"/>
      <w:r w:rsidRPr="0065196C">
        <w:rPr>
          <w:lang w:val="en-US"/>
        </w:rPr>
        <w:t>videtis</w:t>
      </w:r>
      <w:proofErr w:type="spellEnd"/>
      <w:r w:rsidRPr="0065196C">
        <w:rPr>
          <w:lang w:val="en-US"/>
        </w:rPr>
        <w:t xml:space="preserve">. Cum </w:t>
      </w:r>
      <w:proofErr w:type="spellStart"/>
      <w:r w:rsidRPr="0065196C">
        <w:rPr>
          <w:lang w:val="en-US"/>
        </w:rPr>
        <w:t>enim</w:t>
      </w:r>
      <w:proofErr w:type="spellEnd"/>
      <w:r w:rsidRPr="0065196C">
        <w:rPr>
          <w:lang w:val="en-US"/>
        </w:rPr>
        <w:t xml:space="preserve"> non </w:t>
      </w:r>
      <w:proofErr w:type="spellStart"/>
      <w:r w:rsidRPr="0065196C">
        <w:rPr>
          <w:lang w:val="en-US"/>
        </w:rPr>
        <w:t>instituto</w:t>
      </w:r>
      <w:proofErr w:type="spellEnd"/>
      <w:r w:rsidRPr="0065196C">
        <w:rPr>
          <w:lang w:val="en-US"/>
        </w:rPr>
        <w:t xml:space="preserve"> </w:t>
      </w:r>
      <w:proofErr w:type="spellStart"/>
      <w:r w:rsidRPr="0065196C">
        <w:rPr>
          <w:lang w:val="en-US"/>
        </w:rPr>
        <w:t>aliquo</w:t>
      </w:r>
      <w:proofErr w:type="spellEnd"/>
      <w:r w:rsidRPr="0065196C">
        <w:rPr>
          <w:lang w:val="en-US"/>
        </w:rPr>
        <w:t xml:space="preserve"> </w:t>
      </w:r>
      <w:proofErr w:type="spellStart"/>
      <w:r w:rsidRPr="0065196C">
        <w:rPr>
          <w:lang w:val="en-US"/>
        </w:rPr>
        <w:t>aut</w:t>
      </w:r>
      <w:proofErr w:type="spellEnd"/>
      <w:r w:rsidRPr="0065196C">
        <w:rPr>
          <w:lang w:val="en-US"/>
        </w:rPr>
        <w:t xml:space="preserve"> more </w:t>
      </w:r>
      <w:proofErr w:type="spellStart"/>
      <w:r w:rsidRPr="0065196C">
        <w:rPr>
          <w:lang w:val="en-US"/>
        </w:rPr>
        <w:t>aut</w:t>
      </w:r>
      <w:proofErr w:type="spellEnd"/>
      <w:r w:rsidRPr="0065196C">
        <w:rPr>
          <w:lang w:val="en-US"/>
        </w:rPr>
        <w:t xml:space="preserve"> </w:t>
      </w:r>
      <w:proofErr w:type="spellStart"/>
      <w:r w:rsidRPr="0065196C">
        <w:rPr>
          <w:lang w:val="en-US"/>
        </w:rPr>
        <w:t>lege</w:t>
      </w:r>
      <w:proofErr w:type="spellEnd"/>
      <w:r w:rsidRPr="0065196C">
        <w:rPr>
          <w:lang w:val="en-US"/>
        </w:rPr>
        <w:t xml:space="preserve"> sit opinio </w:t>
      </w:r>
      <w:proofErr w:type="spellStart"/>
      <w:r w:rsidRPr="0065196C">
        <w:rPr>
          <w:lang w:val="en-US"/>
        </w:rPr>
        <w:t>constituta</w:t>
      </w:r>
      <w:proofErr w:type="spellEnd"/>
      <w:r w:rsidRPr="0065196C">
        <w:rPr>
          <w:lang w:val="en-US"/>
        </w:rPr>
        <w:t xml:space="preserve"> </w:t>
      </w:r>
      <w:proofErr w:type="spellStart"/>
      <w:r w:rsidRPr="0065196C">
        <w:rPr>
          <w:lang w:val="en-US"/>
        </w:rPr>
        <w:t>maneat</w:t>
      </w:r>
      <w:proofErr w:type="spellEnd"/>
      <w:r w:rsidRPr="0065196C">
        <w:rPr>
          <w:lang w:val="en-US"/>
        </w:rPr>
        <w:t xml:space="preserve"> que ad </w:t>
      </w:r>
      <w:proofErr w:type="spellStart"/>
      <w:r w:rsidRPr="0065196C">
        <w:rPr>
          <w:lang w:val="en-US"/>
        </w:rPr>
        <w:t>unum</w:t>
      </w:r>
      <w:proofErr w:type="spellEnd"/>
      <w:r w:rsidRPr="0065196C">
        <w:rPr>
          <w:lang w:val="en-US"/>
        </w:rPr>
        <w:t xml:space="preserve"> omnium </w:t>
      </w:r>
      <w:proofErr w:type="spellStart"/>
      <w:r w:rsidRPr="0065196C">
        <w:rPr>
          <w:lang w:val="en-US"/>
        </w:rPr>
        <w:t>firma</w:t>
      </w:r>
      <w:proofErr w:type="spellEnd"/>
      <w:r w:rsidRPr="0065196C">
        <w:rPr>
          <w:lang w:val="en-US"/>
        </w:rPr>
        <w:t xml:space="preserve"> </w:t>
      </w:r>
      <w:proofErr w:type="spellStart"/>
      <w:r w:rsidRPr="0065196C">
        <w:rPr>
          <w:lang w:val="en-US"/>
        </w:rPr>
        <w:t>consensio</w:t>
      </w:r>
      <w:proofErr w:type="spellEnd"/>
      <w:r w:rsidRPr="0065196C">
        <w:rPr>
          <w:lang w:val="en-US"/>
        </w:rPr>
        <w:t xml:space="preserve">, </w:t>
      </w:r>
      <w:proofErr w:type="spellStart"/>
      <w:r w:rsidRPr="0065196C">
        <w:rPr>
          <w:lang w:val="en-US"/>
        </w:rPr>
        <w:t>intellegi</w:t>
      </w:r>
      <w:proofErr w:type="spellEnd"/>
      <w:r w:rsidRPr="0065196C">
        <w:rPr>
          <w:lang w:val="en-US"/>
        </w:rPr>
        <w:t xml:space="preserve"> </w:t>
      </w:r>
      <w:proofErr w:type="spellStart"/>
      <w:r w:rsidRPr="0065196C">
        <w:rPr>
          <w:lang w:val="en-US"/>
        </w:rPr>
        <w:t>necesse</w:t>
      </w:r>
      <w:proofErr w:type="spellEnd"/>
      <w:r w:rsidRPr="0065196C">
        <w:rPr>
          <w:lang w:val="en-US"/>
        </w:rPr>
        <w:t xml:space="preserve"> est </w:t>
      </w:r>
      <w:proofErr w:type="spellStart"/>
      <w:r w:rsidRPr="0065196C">
        <w:rPr>
          <w:lang w:val="en-US"/>
        </w:rPr>
        <w:t>esse</w:t>
      </w:r>
      <w:proofErr w:type="spellEnd"/>
      <w:r w:rsidRPr="0065196C">
        <w:rPr>
          <w:lang w:val="en-US"/>
        </w:rPr>
        <w:t xml:space="preserve"> </w:t>
      </w:r>
      <w:proofErr w:type="spellStart"/>
      <w:r w:rsidRPr="0065196C">
        <w:rPr>
          <w:lang w:val="en-US"/>
        </w:rPr>
        <w:t>deos</w:t>
      </w:r>
      <w:proofErr w:type="spellEnd"/>
      <w:r w:rsidRPr="0065196C">
        <w:rPr>
          <w:lang w:val="en-US"/>
        </w:rPr>
        <w:t xml:space="preserve">; quoniam </w:t>
      </w:r>
      <w:proofErr w:type="spellStart"/>
      <w:r w:rsidRPr="0065196C">
        <w:rPr>
          <w:lang w:val="en-US"/>
        </w:rPr>
        <w:t>insitas</w:t>
      </w:r>
      <w:proofErr w:type="spellEnd"/>
      <w:r w:rsidRPr="0065196C">
        <w:rPr>
          <w:lang w:val="en-US"/>
        </w:rPr>
        <w:t xml:space="preserve"> </w:t>
      </w:r>
      <w:proofErr w:type="spellStart"/>
      <w:r w:rsidRPr="0065196C">
        <w:rPr>
          <w:lang w:val="en-US"/>
        </w:rPr>
        <w:t>eorum</w:t>
      </w:r>
      <w:proofErr w:type="spellEnd"/>
      <w:r w:rsidRPr="0065196C">
        <w:rPr>
          <w:lang w:val="en-US"/>
        </w:rPr>
        <w:t xml:space="preserve"> vel </w:t>
      </w:r>
      <w:proofErr w:type="spellStart"/>
      <w:r w:rsidRPr="0065196C">
        <w:rPr>
          <w:lang w:val="en-US"/>
        </w:rPr>
        <w:t>potius</w:t>
      </w:r>
      <w:proofErr w:type="spellEnd"/>
      <w:r w:rsidRPr="0065196C">
        <w:rPr>
          <w:lang w:val="en-US"/>
        </w:rPr>
        <w:t xml:space="preserve"> </w:t>
      </w:r>
      <w:proofErr w:type="spellStart"/>
      <w:r w:rsidRPr="0065196C">
        <w:rPr>
          <w:lang w:val="en-US"/>
        </w:rPr>
        <w:t>innatas</w:t>
      </w:r>
      <w:proofErr w:type="spellEnd"/>
      <w:r w:rsidRPr="0065196C">
        <w:rPr>
          <w:lang w:val="en-US"/>
        </w:rPr>
        <w:t xml:space="preserve"> </w:t>
      </w:r>
      <w:proofErr w:type="spellStart"/>
      <w:r w:rsidRPr="0065196C">
        <w:rPr>
          <w:lang w:val="en-US"/>
        </w:rPr>
        <w:t>cognitiones</w:t>
      </w:r>
      <w:proofErr w:type="spellEnd"/>
      <w:r w:rsidRPr="0065196C">
        <w:rPr>
          <w:lang w:val="en-US"/>
        </w:rPr>
        <w:t xml:space="preserve"> </w:t>
      </w:r>
      <w:proofErr w:type="spellStart"/>
      <w:r w:rsidRPr="0065196C">
        <w:rPr>
          <w:lang w:val="en-US"/>
        </w:rPr>
        <w:t>habemus</w:t>
      </w:r>
      <w:proofErr w:type="spellEnd"/>
      <w:r w:rsidRPr="0065196C">
        <w:rPr>
          <w:lang w:val="en-US"/>
        </w:rPr>
        <w:t xml:space="preserve">, de quo </w:t>
      </w:r>
      <w:proofErr w:type="spellStart"/>
      <w:r w:rsidRPr="0065196C">
        <w:rPr>
          <w:lang w:val="en-US"/>
        </w:rPr>
        <w:t>autem</w:t>
      </w:r>
      <w:proofErr w:type="spellEnd"/>
      <w:r w:rsidRPr="0065196C">
        <w:rPr>
          <w:lang w:val="en-US"/>
        </w:rPr>
        <w:t xml:space="preserve"> omnium </w:t>
      </w:r>
      <w:proofErr w:type="spellStart"/>
      <w:r w:rsidRPr="0065196C">
        <w:rPr>
          <w:lang w:val="en-US"/>
        </w:rPr>
        <w:t>natura</w:t>
      </w:r>
      <w:proofErr w:type="spellEnd"/>
      <w:r w:rsidRPr="0065196C">
        <w:rPr>
          <w:lang w:val="en-US"/>
        </w:rPr>
        <w:t xml:space="preserve"> </w:t>
      </w:r>
      <w:proofErr w:type="spellStart"/>
      <w:r w:rsidRPr="0065196C">
        <w:rPr>
          <w:lang w:val="en-US"/>
        </w:rPr>
        <w:t>consentit</w:t>
      </w:r>
      <w:proofErr w:type="spellEnd"/>
      <w:r w:rsidRPr="0065196C">
        <w:rPr>
          <w:lang w:val="en-US"/>
        </w:rPr>
        <w:t xml:space="preserve">, id verum </w:t>
      </w:r>
      <w:proofErr w:type="spellStart"/>
      <w:r w:rsidRPr="0065196C">
        <w:rPr>
          <w:lang w:val="en-US"/>
        </w:rPr>
        <w:t>esse</w:t>
      </w:r>
      <w:proofErr w:type="spellEnd"/>
      <w:r w:rsidRPr="0065196C">
        <w:rPr>
          <w:lang w:val="en-US"/>
        </w:rPr>
        <w:t xml:space="preserve"> </w:t>
      </w:r>
      <w:proofErr w:type="spellStart"/>
      <w:r w:rsidRPr="0065196C">
        <w:rPr>
          <w:lang w:val="en-US"/>
        </w:rPr>
        <w:t>necesse</w:t>
      </w:r>
      <w:proofErr w:type="spellEnd"/>
      <w:r w:rsidRPr="0065196C">
        <w:rPr>
          <w:lang w:val="en-US"/>
        </w:rPr>
        <w:t xml:space="preserve"> est; </w:t>
      </w:r>
      <w:proofErr w:type="spellStart"/>
      <w:r w:rsidRPr="0065196C">
        <w:rPr>
          <w:lang w:val="en-US"/>
        </w:rPr>
        <w:t>esse</w:t>
      </w:r>
      <w:proofErr w:type="spellEnd"/>
      <w:r w:rsidRPr="0065196C">
        <w:rPr>
          <w:lang w:val="en-US"/>
        </w:rPr>
        <w:t xml:space="preserve"> </w:t>
      </w:r>
      <w:proofErr w:type="spellStart"/>
      <w:r w:rsidRPr="0065196C">
        <w:rPr>
          <w:lang w:val="en-US"/>
        </w:rPr>
        <w:t>igitur</w:t>
      </w:r>
      <w:proofErr w:type="spellEnd"/>
      <w:r w:rsidRPr="0065196C">
        <w:rPr>
          <w:lang w:val="en-US"/>
        </w:rPr>
        <w:t xml:space="preserve"> </w:t>
      </w:r>
      <w:proofErr w:type="spellStart"/>
      <w:r w:rsidRPr="0065196C">
        <w:rPr>
          <w:lang w:val="en-US"/>
        </w:rPr>
        <w:t>deos</w:t>
      </w:r>
      <w:proofErr w:type="spellEnd"/>
      <w:r w:rsidRPr="0065196C">
        <w:rPr>
          <w:lang w:val="en-US"/>
        </w:rPr>
        <w:t xml:space="preserve"> </w:t>
      </w:r>
      <w:proofErr w:type="spellStart"/>
      <w:r w:rsidRPr="0065196C">
        <w:rPr>
          <w:lang w:val="en-US"/>
        </w:rPr>
        <w:t>confitendum</w:t>
      </w:r>
      <w:proofErr w:type="spellEnd"/>
      <w:r w:rsidRPr="0065196C">
        <w:rPr>
          <w:lang w:val="en-US"/>
        </w:rPr>
        <w:t xml:space="preserve"> est. Quod quoniam </w:t>
      </w:r>
      <w:proofErr w:type="spellStart"/>
      <w:r w:rsidRPr="0065196C">
        <w:rPr>
          <w:lang w:val="en-US"/>
        </w:rPr>
        <w:t>fere</w:t>
      </w:r>
      <w:proofErr w:type="spellEnd"/>
      <w:r w:rsidRPr="0065196C">
        <w:rPr>
          <w:lang w:val="en-US"/>
        </w:rPr>
        <w:t xml:space="preserve"> </w:t>
      </w:r>
      <w:proofErr w:type="spellStart"/>
      <w:r w:rsidRPr="0065196C">
        <w:rPr>
          <w:lang w:val="en-US"/>
        </w:rPr>
        <w:t>constat</w:t>
      </w:r>
      <w:proofErr w:type="spellEnd"/>
      <w:r w:rsidRPr="0065196C">
        <w:rPr>
          <w:lang w:val="en-US"/>
        </w:rPr>
        <w:t xml:space="preserve"> inter omnes non </w:t>
      </w:r>
      <w:proofErr w:type="spellStart"/>
      <w:r w:rsidRPr="0065196C">
        <w:rPr>
          <w:lang w:val="en-US"/>
        </w:rPr>
        <w:t>philosophos</w:t>
      </w:r>
      <w:proofErr w:type="spellEnd"/>
      <w:r w:rsidRPr="0065196C">
        <w:rPr>
          <w:lang w:val="en-US"/>
        </w:rPr>
        <w:t xml:space="preserve"> </w:t>
      </w:r>
      <w:proofErr w:type="spellStart"/>
      <w:r w:rsidRPr="0065196C">
        <w:rPr>
          <w:lang w:val="en-US"/>
        </w:rPr>
        <w:t>solum</w:t>
      </w:r>
      <w:proofErr w:type="spellEnd"/>
      <w:r w:rsidRPr="0065196C">
        <w:rPr>
          <w:lang w:val="en-US"/>
        </w:rPr>
        <w:t xml:space="preserve">, sed </w:t>
      </w:r>
      <w:proofErr w:type="spellStart"/>
      <w:r w:rsidRPr="0065196C">
        <w:rPr>
          <w:lang w:val="en-US"/>
        </w:rPr>
        <w:t>etiam</w:t>
      </w:r>
      <w:proofErr w:type="spellEnd"/>
      <w:r w:rsidRPr="0065196C">
        <w:rPr>
          <w:lang w:val="en-US"/>
        </w:rPr>
        <w:t xml:space="preserve"> </w:t>
      </w:r>
      <w:proofErr w:type="spellStart"/>
      <w:r w:rsidRPr="0065196C">
        <w:rPr>
          <w:lang w:val="en-US"/>
        </w:rPr>
        <w:t>indoctos</w:t>
      </w:r>
      <w:proofErr w:type="spellEnd"/>
      <w:r w:rsidRPr="0065196C">
        <w:rPr>
          <w:lang w:val="en-US"/>
        </w:rPr>
        <w:t xml:space="preserve">, </w:t>
      </w:r>
      <w:proofErr w:type="spellStart"/>
      <w:r w:rsidRPr="0065196C">
        <w:rPr>
          <w:lang w:val="en-US"/>
        </w:rPr>
        <w:t>fateamur</w:t>
      </w:r>
      <w:proofErr w:type="spellEnd"/>
      <w:r w:rsidRPr="0065196C">
        <w:rPr>
          <w:lang w:val="en-US"/>
        </w:rPr>
        <w:t xml:space="preserve"> </w:t>
      </w:r>
      <w:proofErr w:type="spellStart"/>
      <w:r w:rsidRPr="0065196C">
        <w:rPr>
          <w:lang w:val="en-US"/>
        </w:rPr>
        <w:t>constare</w:t>
      </w:r>
      <w:proofErr w:type="spellEnd"/>
      <w:r w:rsidRPr="0065196C">
        <w:rPr>
          <w:lang w:val="en-US"/>
        </w:rPr>
        <w:t xml:space="preserve"> illud </w:t>
      </w:r>
      <w:proofErr w:type="spellStart"/>
      <w:r w:rsidRPr="0065196C">
        <w:rPr>
          <w:lang w:val="en-US"/>
        </w:rPr>
        <w:t>etiam</w:t>
      </w:r>
      <w:proofErr w:type="spellEnd"/>
      <w:r w:rsidRPr="0065196C">
        <w:rPr>
          <w:lang w:val="en-US"/>
        </w:rPr>
        <w:t xml:space="preserve">, </w:t>
      </w:r>
      <w:proofErr w:type="spellStart"/>
      <w:r w:rsidRPr="0065196C">
        <w:rPr>
          <w:lang w:val="en-US"/>
        </w:rPr>
        <w:t>hanc</w:t>
      </w:r>
      <w:proofErr w:type="spellEnd"/>
      <w:r w:rsidRPr="0065196C">
        <w:rPr>
          <w:lang w:val="en-US"/>
        </w:rPr>
        <w:t xml:space="preserve"> </w:t>
      </w:r>
      <w:proofErr w:type="spellStart"/>
      <w:r w:rsidRPr="0065196C">
        <w:rPr>
          <w:lang w:val="en-US"/>
        </w:rPr>
        <w:t>nos</w:t>
      </w:r>
      <w:proofErr w:type="spellEnd"/>
      <w:r w:rsidRPr="0065196C">
        <w:rPr>
          <w:lang w:val="en-US"/>
        </w:rPr>
        <w:t xml:space="preserve"> habere sive </w:t>
      </w:r>
      <w:proofErr w:type="spellStart"/>
      <w:r w:rsidRPr="0065196C">
        <w:rPr>
          <w:lang w:val="en-US"/>
        </w:rPr>
        <w:t>anticipationem</w:t>
      </w:r>
      <w:proofErr w:type="spellEnd"/>
      <w:r w:rsidRPr="0065196C">
        <w:rPr>
          <w:lang w:val="en-US"/>
        </w:rPr>
        <w:t xml:space="preserve">, </w:t>
      </w:r>
      <w:proofErr w:type="spellStart"/>
      <w:r w:rsidRPr="0065196C">
        <w:rPr>
          <w:lang w:val="en-US"/>
        </w:rPr>
        <w:t>ut</w:t>
      </w:r>
      <w:proofErr w:type="spellEnd"/>
      <w:r w:rsidRPr="0065196C">
        <w:rPr>
          <w:lang w:val="en-US"/>
        </w:rPr>
        <w:t xml:space="preserve"> ante </w:t>
      </w:r>
      <w:proofErr w:type="spellStart"/>
      <w:r w:rsidRPr="0065196C">
        <w:rPr>
          <w:lang w:val="en-US"/>
        </w:rPr>
        <w:t>dixi</w:t>
      </w:r>
      <w:proofErr w:type="spellEnd"/>
      <w:r w:rsidRPr="0065196C">
        <w:rPr>
          <w:lang w:val="en-US"/>
        </w:rPr>
        <w:t xml:space="preserve">, sive </w:t>
      </w:r>
      <w:proofErr w:type="spellStart"/>
      <w:r w:rsidRPr="0065196C">
        <w:rPr>
          <w:lang w:val="en-US"/>
        </w:rPr>
        <w:t>praenotionem</w:t>
      </w:r>
      <w:proofErr w:type="spellEnd"/>
      <w:r w:rsidRPr="0065196C">
        <w:rPr>
          <w:lang w:val="en-US"/>
        </w:rPr>
        <w:t xml:space="preserve"> </w:t>
      </w:r>
      <w:proofErr w:type="spellStart"/>
      <w:r w:rsidRPr="0065196C">
        <w:rPr>
          <w:lang w:val="en-US"/>
        </w:rPr>
        <w:t>deorum</w:t>
      </w:r>
      <w:proofErr w:type="spellEnd"/>
      <w:r w:rsidRPr="0065196C">
        <w:rPr>
          <w:lang w:val="en-US"/>
        </w:rPr>
        <w:t xml:space="preserve"> (sunt </w:t>
      </w:r>
      <w:proofErr w:type="spellStart"/>
      <w:r w:rsidRPr="0065196C">
        <w:rPr>
          <w:lang w:val="en-US"/>
        </w:rPr>
        <w:t>enim</w:t>
      </w:r>
      <w:proofErr w:type="spellEnd"/>
      <w:r w:rsidRPr="0065196C">
        <w:rPr>
          <w:lang w:val="en-US"/>
        </w:rPr>
        <w:t xml:space="preserve"> rebus </w:t>
      </w:r>
      <w:proofErr w:type="spellStart"/>
      <w:r w:rsidRPr="0065196C">
        <w:rPr>
          <w:lang w:val="en-US"/>
        </w:rPr>
        <w:t>novis</w:t>
      </w:r>
      <w:proofErr w:type="spellEnd"/>
      <w:r w:rsidRPr="0065196C">
        <w:rPr>
          <w:lang w:val="en-US"/>
        </w:rPr>
        <w:t xml:space="preserve"> nova </w:t>
      </w:r>
      <w:proofErr w:type="spellStart"/>
      <w:r w:rsidRPr="0065196C">
        <w:rPr>
          <w:lang w:val="en-US"/>
        </w:rPr>
        <w:t>ponenda</w:t>
      </w:r>
      <w:proofErr w:type="spellEnd"/>
      <w:r w:rsidRPr="0065196C">
        <w:rPr>
          <w:lang w:val="en-US"/>
        </w:rPr>
        <w:t xml:space="preserve"> </w:t>
      </w:r>
      <w:proofErr w:type="spellStart"/>
      <w:r w:rsidRPr="0065196C">
        <w:rPr>
          <w:lang w:val="en-US"/>
        </w:rPr>
        <w:t>nomina</w:t>
      </w:r>
      <w:proofErr w:type="spellEnd"/>
      <w:r w:rsidRPr="0065196C">
        <w:rPr>
          <w:lang w:val="en-US"/>
        </w:rPr>
        <w:t xml:space="preserve">, </w:t>
      </w:r>
      <w:proofErr w:type="spellStart"/>
      <w:r w:rsidRPr="0065196C">
        <w:rPr>
          <w:lang w:val="en-US"/>
        </w:rPr>
        <w:t>ut</w:t>
      </w:r>
      <w:proofErr w:type="spellEnd"/>
      <w:r w:rsidRPr="0065196C">
        <w:rPr>
          <w:lang w:val="en-US"/>
        </w:rPr>
        <w:t xml:space="preserve"> Epicurus ipse </w:t>
      </w:r>
      <w:r w:rsidRPr="00DA0BB5">
        <w:t>π</w:t>
      </w:r>
      <w:proofErr w:type="spellStart"/>
      <w:r w:rsidRPr="00DA0BB5">
        <w:t>ρόληψιν</w:t>
      </w:r>
      <w:proofErr w:type="spellEnd"/>
      <w:r w:rsidRPr="0065196C">
        <w:rPr>
          <w:lang w:val="en-US"/>
        </w:rPr>
        <w:t xml:space="preserve"> </w:t>
      </w:r>
      <w:proofErr w:type="spellStart"/>
      <w:r w:rsidRPr="0065196C">
        <w:rPr>
          <w:lang w:val="en-US"/>
        </w:rPr>
        <w:t>appellavit</w:t>
      </w:r>
      <w:proofErr w:type="spellEnd"/>
      <w:r w:rsidRPr="0065196C">
        <w:rPr>
          <w:lang w:val="en-US"/>
        </w:rPr>
        <w:t xml:space="preserve">, quam </w:t>
      </w:r>
      <w:proofErr w:type="spellStart"/>
      <w:r w:rsidRPr="0065196C">
        <w:rPr>
          <w:lang w:val="en-US"/>
        </w:rPr>
        <w:t>antea</w:t>
      </w:r>
      <w:proofErr w:type="spellEnd"/>
      <w:r w:rsidRPr="0065196C">
        <w:rPr>
          <w:lang w:val="en-US"/>
        </w:rPr>
        <w:t xml:space="preserve"> nemo eo </w:t>
      </w:r>
      <w:proofErr w:type="spellStart"/>
      <w:r w:rsidRPr="0065196C">
        <w:rPr>
          <w:lang w:val="en-US"/>
        </w:rPr>
        <w:t>verbo</w:t>
      </w:r>
      <w:proofErr w:type="spellEnd"/>
      <w:r w:rsidRPr="0065196C">
        <w:rPr>
          <w:lang w:val="en-US"/>
        </w:rPr>
        <w:t xml:space="preserve"> </w:t>
      </w:r>
      <w:proofErr w:type="spellStart"/>
      <w:r w:rsidRPr="0065196C">
        <w:rPr>
          <w:lang w:val="en-US"/>
        </w:rPr>
        <w:t>nominarat</w:t>
      </w:r>
      <w:proofErr w:type="spellEnd"/>
      <w:r w:rsidRPr="0065196C">
        <w:rPr>
          <w:lang w:val="en-US"/>
        </w:rPr>
        <w:t xml:space="preserve">) </w:t>
      </w:r>
      <w:r>
        <w:rPr>
          <w:lang w:val="en-US"/>
        </w:rPr>
        <w:t>-</w:t>
      </w:r>
      <w:r w:rsidRPr="0065196C">
        <w:rPr>
          <w:lang w:val="en-US"/>
        </w:rPr>
        <w:t xml:space="preserve"> </w:t>
      </w:r>
      <w:proofErr w:type="spellStart"/>
      <w:r w:rsidRPr="0065196C">
        <w:rPr>
          <w:lang w:val="en-US"/>
        </w:rPr>
        <w:t>hanc</w:t>
      </w:r>
      <w:proofErr w:type="spellEnd"/>
      <w:r w:rsidRPr="0065196C">
        <w:rPr>
          <w:lang w:val="en-US"/>
        </w:rPr>
        <w:t xml:space="preserve"> </w:t>
      </w:r>
      <w:proofErr w:type="spellStart"/>
      <w:r w:rsidRPr="0065196C">
        <w:rPr>
          <w:lang w:val="en-US"/>
        </w:rPr>
        <w:t>igitur</w:t>
      </w:r>
      <w:proofErr w:type="spellEnd"/>
      <w:r w:rsidRPr="0065196C">
        <w:rPr>
          <w:lang w:val="en-US"/>
        </w:rPr>
        <w:t xml:space="preserve"> </w:t>
      </w:r>
      <w:proofErr w:type="spellStart"/>
      <w:r w:rsidRPr="0065196C">
        <w:rPr>
          <w:lang w:val="en-US"/>
        </w:rPr>
        <w:t>habemus</w:t>
      </w:r>
      <w:proofErr w:type="spellEnd"/>
      <w:r w:rsidRPr="0065196C">
        <w:rPr>
          <w:lang w:val="en-US"/>
        </w:rPr>
        <w:t xml:space="preserve">, </w:t>
      </w:r>
      <w:proofErr w:type="spellStart"/>
      <w:r w:rsidRPr="0065196C">
        <w:rPr>
          <w:lang w:val="en-US"/>
        </w:rPr>
        <w:t>ut</w:t>
      </w:r>
      <w:proofErr w:type="spellEnd"/>
      <w:r w:rsidRPr="0065196C">
        <w:rPr>
          <w:lang w:val="en-US"/>
        </w:rPr>
        <w:t xml:space="preserve"> </w:t>
      </w:r>
      <w:proofErr w:type="spellStart"/>
      <w:r w:rsidRPr="0065196C">
        <w:rPr>
          <w:lang w:val="en-US"/>
        </w:rPr>
        <w:t>deos</w:t>
      </w:r>
      <w:proofErr w:type="spellEnd"/>
      <w:r w:rsidRPr="0065196C">
        <w:rPr>
          <w:lang w:val="en-US"/>
        </w:rPr>
        <w:t xml:space="preserve"> </w:t>
      </w:r>
      <w:proofErr w:type="spellStart"/>
      <w:r w:rsidRPr="0065196C">
        <w:rPr>
          <w:lang w:val="en-US"/>
        </w:rPr>
        <w:t>beatos</w:t>
      </w:r>
      <w:proofErr w:type="spellEnd"/>
      <w:r w:rsidRPr="0065196C">
        <w:rPr>
          <w:lang w:val="en-US"/>
        </w:rPr>
        <w:t xml:space="preserve"> et </w:t>
      </w:r>
      <w:proofErr w:type="spellStart"/>
      <w:r w:rsidRPr="0065196C">
        <w:rPr>
          <w:lang w:val="en-US"/>
        </w:rPr>
        <w:t>immortales</w:t>
      </w:r>
      <w:proofErr w:type="spellEnd"/>
      <w:r w:rsidRPr="0065196C">
        <w:rPr>
          <w:lang w:val="en-US"/>
        </w:rPr>
        <w:t xml:space="preserve"> </w:t>
      </w:r>
      <w:proofErr w:type="spellStart"/>
      <w:r w:rsidRPr="0065196C">
        <w:rPr>
          <w:lang w:val="en-US"/>
        </w:rPr>
        <w:t>putemus</w:t>
      </w:r>
      <w:proofErr w:type="spellEnd"/>
      <w:r w:rsidRPr="0065196C">
        <w:rPr>
          <w:lang w:val="en-US"/>
        </w:rPr>
        <w:t xml:space="preserve">. </w:t>
      </w:r>
      <w:proofErr w:type="spellStart"/>
      <w:r w:rsidRPr="00027574">
        <w:rPr>
          <w:lang w:val="en-US"/>
        </w:rPr>
        <w:t>Quae</w:t>
      </w:r>
      <w:proofErr w:type="spellEnd"/>
      <w:r w:rsidRPr="00027574">
        <w:rPr>
          <w:lang w:val="en-US"/>
        </w:rPr>
        <w:t xml:space="preserve"> </w:t>
      </w:r>
      <w:proofErr w:type="spellStart"/>
      <w:r w:rsidRPr="00027574">
        <w:rPr>
          <w:lang w:val="en-US"/>
        </w:rPr>
        <w:t>enim</w:t>
      </w:r>
      <w:proofErr w:type="spellEnd"/>
      <w:r w:rsidRPr="00027574">
        <w:rPr>
          <w:lang w:val="en-US"/>
        </w:rPr>
        <w:t xml:space="preserve"> nobis </w:t>
      </w:r>
      <w:proofErr w:type="spellStart"/>
      <w:r w:rsidRPr="00027574">
        <w:rPr>
          <w:lang w:val="en-US"/>
        </w:rPr>
        <w:t>natura</w:t>
      </w:r>
      <w:proofErr w:type="spellEnd"/>
      <w:r w:rsidRPr="00027574">
        <w:rPr>
          <w:lang w:val="en-US"/>
        </w:rPr>
        <w:t xml:space="preserve"> </w:t>
      </w:r>
      <w:proofErr w:type="spellStart"/>
      <w:r w:rsidRPr="00027574">
        <w:rPr>
          <w:lang w:val="en-US"/>
        </w:rPr>
        <w:t>informationem</w:t>
      </w:r>
      <w:proofErr w:type="spellEnd"/>
      <w:r w:rsidRPr="00027574">
        <w:rPr>
          <w:lang w:val="en-US"/>
        </w:rPr>
        <w:t xml:space="preserve"> </w:t>
      </w:r>
      <w:proofErr w:type="spellStart"/>
      <w:r w:rsidRPr="00027574">
        <w:rPr>
          <w:lang w:val="en-US"/>
        </w:rPr>
        <w:t>ipsorum</w:t>
      </w:r>
      <w:proofErr w:type="spellEnd"/>
      <w:r w:rsidRPr="00027574">
        <w:rPr>
          <w:lang w:val="en-US"/>
        </w:rPr>
        <w:t xml:space="preserve"> </w:t>
      </w:r>
      <w:proofErr w:type="spellStart"/>
      <w:r w:rsidRPr="00027574">
        <w:rPr>
          <w:lang w:val="en-US"/>
        </w:rPr>
        <w:t>deorum</w:t>
      </w:r>
      <w:proofErr w:type="spellEnd"/>
      <w:r w:rsidRPr="00027574">
        <w:rPr>
          <w:lang w:val="en-US"/>
        </w:rPr>
        <w:t xml:space="preserve"> </w:t>
      </w:r>
      <w:proofErr w:type="spellStart"/>
      <w:r w:rsidRPr="00027574">
        <w:rPr>
          <w:lang w:val="en-US"/>
        </w:rPr>
        <w:t>dedit</w:t>
      </w:r>
      <w:proofErr w:type="spellEnd"/>
      <w:r w:rsidRPr="00027574">
        <w:rPr>
          <w:lang w:val="en-US"/>
        </w:rPr>
        <w:t xml:space="preserve">, </w:t>
      </w:r>
      <w:proofErr w:type="spellStart"/>
      <w:r w:rsidRPr="00027574">
        <w:rPr>
          <w:lang w:val="en-US"/>
        </w:rPr>
        <w:t>eadem</w:t>
      </w:r>
      <w:proofErr w:type="spellEnd"/>
      <w:r w:rsidRPr="00027574">
        <w:rPr>
          <w:lang w:val="en-US"/>
        </w:rPr>
        <w:t xml:space="preserve"> </w:t>
      </w:r>
      <w:proofErr w:type="spellStart"/>
      <w:r w:rsidRPr="00027574">
        <w:rPr>
          <w:lang w:val="en-US"/>
        </w:rPr>
        <w:t>insculpsit</w:t>
      </w:r>
      <w:proofErr w:type="spellEnd"/>
      <w:r w:rsidRPr="00027574">
        <w:rPr>
          <w:lang w:val="en-US"/>
        </w:rPr>
        <w:t xml:space="preserve"> in </w:t>
      </w:r>
      <w:proofErr w:type="spellStart"/>
      <w:r w:rsidRPr="00027574">
        <w:rPr>
          <w:lang w:val="en-US"/>
        </w:rPr>
        <w:t>mentibus</w:t>
      </w:r>
      <w:proofErr w:type="spellEnd"/>
      <w:r w:rsidRPr="00027574">
        <w:rPr>
          <w:lang w:val="en-US"/>
        </w:rPr>
        <w:t xml:space="preserve">, </w:t>
      </w:r>
      <w:proofErr w:type="spellStart"/>
      <w:r w:rsidRPr="00027574">
        <w:rPr>
          <w:lang w:val="en-US"/>
        </w:rPr>
        <w:t>ut</w:t>
      </w:r>
      <w:proofErr w:type="spellEnd"/>
      <w:r w:rsidRPr="00027574">
        <w:rPr>
          <w:lang w:val="en-US"/>
        </w:rPr>
        <w:t xml:space="preserve"> </w:t>
      </w:r>
      <w:proofErr w:type="spellStart"/>
      <w:r w:rsidRPr="00027574">
        <w:rPr>
          <w:lang w:val="en-US"/>
        </w:rPr>
        <w:t>eos</w:t>
      </w:r>
      <w:proofErr w:type="spellEnd"/>
      <w:r w:rsidRPr="00027574">
        <w:rPr>
          <w:lang w:val="en-US"/>
        </w:rPr>
        <w:t xml:space="preserve"> </w:t>
      </w:r>
      <w:proofErr w:type="spellStart"/>
      <w:r w:rsidRPr="00027574">
        <w:rPr>
          <w:lang w:val="en-US"/>
        </w:rPr>
        <w:t>aeternos</w:t>
      </w:r>
      <w:proofErr w:type="spellEnd"/>
      <w:r w:rsidRPr="00027574">
        <w:rPr>
          <w:lang w:val="en-US"/>
        </w:rPr>
        <w:t xml:space="preserve"> et </w:t>
      </w:r>
      <w:proofErr w:type="spellStart"/>
      <w:r w:rsidRPr="00027574">
        <w:rPr>
          <w:lang w:val="en-US"/>
        </w:rPr>
        <w:t>beatos</w:t>
      </w:r>
      <w:proofErr w:type="spellEnd"/>
      <w:r w:rsidRPr="00027574">
        <w:rPr>
          <w:lang w:val="en-US"/>
        </w:rPr>
        <w:t xml:space="preserve"> </w:t>
      </w:r>
      <w:proofErr w:type="spellStart"/>
      <w:r w:rsidRPr="00027574">
        <w:rPr>
          <w:lang w:val="en-US"/>
        </w:rPr>
        <w:t>haberemus</w:t>
      </w:r>
      <w:proofErr w:type="spellEnd"/>
      <w:r w:rsidRPr="00027574">
        <w:rPr>
          <w:lang w:val="en-US"/>
        </w:rPr>
        <w:t>."</w:t>
      </w:r>
    </w:p>
    <w:p w:rsidR="00C10CDE" w:rsidRPr="0065196C" w:rsidRDefault="00C10CDE" w:rsidP="00810456">
      <w:pPr>
        <w:spacing w:after="0" w:line="240" w:lineRule="auto"/>
        <w:jc w:val="both"/>
        <w:rPr>
          <w:lang w:val="en-US"/>
        </w:rPr>
      </w:pPr>
      <w:r w:rsidRPr="0065196C">
        <w:rPr>
          <w:lang w:val="en-US"/>
        </w:rPr>
        <w:t>("You see therefore that the foundation of our inquiry has been well and truly laid. For the belief in the gods has not been established by authority, custom or law, but rests on the unanimous a</w:t>
      </w:r>
      <w:r>
        <w:rPr>
          <w:lang w:val="en-US"/>
        </w:rPr>
        <w:t>nd abiding consensus of mankind</w:t>
      </w:r>
      <w:r w:rsidRPr="0065196C">
        <w:rPr>
          <w:lang w:val="en-US"/>
        </w:rPr>
        <w:t>; their existence is therefore a necessary inference, since we possess an instinctive or r</w:t>
      </w:r>
      <w:r>
        <w:rPr>
          <w:lang w:val="en-US"/>
        </w:rPr>
        <w:t>ather an innate concept of them</w:t>
      </w:r>
      <w:r w:rsidRPr="0065196C">
        <w:rPr>
          <w:lang w:val="en-US"/>
        </w:rPr>
        <w:t>; but a belief which all men by nature share must necessarily be true</w:t>
      </w:r>
      <w:r>
        <w:rPr>
          <w:lang w:val="en-US"/>
        </w:rPr>
        <w:t>;</w:t>
      </w:r>
      <w:r w:rsidRPr="0065196C">
        <w:rPr>
          <w:lang w:val="en-US"/>
        </w:rPr>
        <w:t xml:space="preserve"> therefore it must be admitted that the gods exist. And since this truth is almost universally accepted not only among philosophers but also among the unlearned, we must admit it as also being an accepted truth that we possess a </w:t>
      </w:r>
      <w:r>
        <w:rPr>
          <w:lang w:val="en-US"/>
        </w:rPr>
        <w:t>'</w:t>
      </w:r>
      <w:r w:rsidRPr="0065196C">
        <w:rPr>
          <w:lang w:val="en-US"/>
        </w:rPr>
        <w:t>preconception,</w:t>
      </w:r>
      <w:r>
        <w:rPr>
          <w:lang w:val="en-US"/>
        </w:rPr>
        <w:t>' as I called it above, or '</w:t>
      </w:r>
      <w:r w:rsidRPr="0065196C">
        <w:rPr>
          <w:lang w:val="en-US"/>
        </w:rPr>
        <w:t>prior notion,</w:t>
      </w:r>
      <w:r>
        <w:rPr>
          <w:lang w:val="en-US"/>
        </w:rPr>
        <w:t>'</w:t>
      </w:r>
      <w:r w:rsidRPr="0065196C">
        <w:rPr>
          <w:lang w:val="en-US"/>
        </w:rPr>
        <w:t xml:space="preserve"> of the gods. (For we are bound to employ novel terms to denote novel ideas, just as Epicurus himself employed the word prolepsis in a sense in which no one had ever used it before.) We have then a preconception of such a nature that we believe the gods to be blessed and immortal.")</w:t>
      </w:r>
    </w:p>
    <w:p w:rsidR="00C10CDE" w:rsidRPr="0065196C" w:rsidRDefault="00C10CDE" w:rsidP="00810456">
      <w:pPr>
        <w:spacing w:after="0" w:line="240" w:lineRule="auto"/>
        <w:jc w:val="both"/>
        <w:rPr>
          <w:lang w:val="en-US"/>
        </w:rPr>
      </w:pPr>
      <w:r>
        <w:rPr>
          <w:lang w:val="en-US"/>
        </w:rPr>
        <w:t>T</w:t>
      </w:r>
      <w:r w:rsidRPr="0065196C">
        <w:rPr>
          <w:lang w:val="en-US"/>
        </w:rPr>
        <w:t xml:space="preserve">o compare </w:t>
      </w:r>
      <w:r>
        <w:rPr>
          <w:lang w:val="en-US"/>
        </w:rPr>
        <w:t>is Diogenes Laertius 10.</w:t>
      </w:r>
      <w:r w:rsidRPr="0065196C">
        <w:rPr>
          <w:lang w:val="en-US"/>
        </w:rPr>
        <w:t>123-124 (=</w:t>
      </w:r>
      <w:r>
        <w:rPr>
          <w:lang w:val="en-US"/>
        </w:rPr>
        <w:t xml:space="preserve"> </w:t>
      </w:r>
      <w:r w:rsidRPr="0065196C">
        <w:rPr>
          <w:lang w:val="en-US"/>
        </w:rPr>
        <w:t xml:space="preserve">Long/Sedley </w:t>
      </w:r>
      <w:proofErr w:type="spellStart"/>
      <w:r w:rsidRPr="0065196C">
        <w:rPr>
          <w:lang w:val="en-US"/>
        </w:rPr>
        <w:t>23B</w:t>
      </w:r>
      <w:proofErr w:type="spellEnd"/>
      <w:r w:rsidRPr="0065196C">
        <w:rPr>
          <w:lang w:val="en-US"/>
        </w:rPr>
        <w:t>):</w:t>
      </w:r>
    </w:p>
    <w:p w:rsidR="00C10CDE" w:rsidRPr="0065196C" w:rsidRDefault="00C10CDE" w:rsidP="00810456">
      <w:pPr>
        <w:spacing w:after="0" w:line="240" w:lineRule="auto"/>
        <w:jc w:val="both"/>
        <w:rPr>
          <w:lang w:val="en-US"/>
        </w:rPr>
      </w:pPr>
      <w:r w:rsidRPr="001F26E9">
        <w:t>π</w:t>
      </w:r>
      <w:proofErr w:type="spellStart"/>
      <w:r w:rsidRPr="001F26E9">
        <w:t>ρῶτον</w:t>
      </w:r>
      <w:proofErr w:type="spellEnd"/>
      <w:r w:rsidRPr="0065196C">
        <w:rPr>
          <w:lang w:val="en-US"/>
        </w:rPr>
        <w:t xml:space="preserve"> </w:t>
      </w:r>
      <w:proofErr w:type="spellStart"/>
      <w:r w:rsidRPr="001F26E9">
        <w:t>μὲν</w:t>
      </w:r>
      <w:proofErr w:type="spellEnd"/>
      <w:r w:rsidRPr="0065196C">
        <w:rPr>
          <w:lang w:val="en-US"/>
        </w:rPr>
        <w:t xml:space="preserve"> </w:t>
      </w:r>
      <w:proofErr w:type="spellStart"/>
      <w:r w:rsidRPr="001F26E9">
        <w:t>τὸν</w:t>
      </w:r>
      <w:proofErr w:type="spellEnd"/>
      <w:r w:rsidRPr="0065196C">
        <w:rPr>
          <w:lang w:val="en-US"/>
        </w:rPr>
        <w:t xml:space="preserve"> </w:t>
      </w:r>
      <w:proofErr w:type="spellStart"/>
      <w:r w:rsidRPr="001F26E9">
        <w:t>θεὸν</w:t>
      </w:r>
      <w:proofErr w:type="spellEnd"/>
      <w:r w:rsidRPr="0065196C">
        <w:rPr>
          <w:lang w:val="en-US"/>
        </w:rPr>
        <w:t xml:space="preserve"> </w:t>
      </w:r>
      <w:proofErr w:type="spellStart"/>
      <w:r w:rsidRPr="001F26E9">
        <w:t>ζῷον</w:t>
      </w:r>
      <w:proofErr w:type="spellEnd"/>
      <w:r w:rsidRPr="0065196C">
        <w:rPr>
          <w:lang w:val="en-US"/>
        </w:rPr>
        <w:t xml:space="preserve"> </w:t>
      </w:r>
      <w:proofErr w:type="spellStart"/>
      <w:r w:rsidRPr="001F26E9">
        <w:t>ἄφθ</w:t>
      </w:r>
      <w:proofErr w:type="spellEnd"/>
      <w:r w:rsidRPr="001F26E9">
        <w:t>αρτον</w:t>
      </w:r>
      <w:r w:rsidRPr="0065196C">
        <w:rPr>
          <w:lang w:val="en-US"/>
        </w:rPr>
        <w:t xml:space="preserve"> </w:t>
      </w:r>
      <w:r w:rsidRPr="001F26E9">
        <w:t>καὶ</w:t>
      </w:r>
      <w:r w:rsidRPr="0065196C">
        <w:rPr>
          <w:lang w:val="en-US"/>
        </w:rPr>
        <w:t xml:space="preserve"> </w:t>
      </w:r>
      <w:r w:rsidRPr="001F26E9">
        <w:t>μα</w:t>
      </w:r>
      <w:proofErr w:type="spellStart"/>
      <w:r w:rsidRPr="001F26E9">
        <w:t>κάριον</w:t>
      </w:r>
      <w:proofErr w:type="spellEnd"/>
      <w:r w:rsidRPr="0065196C">
        <w:rPr>
          <w:lang w:val="en-US"/>
        </w:rPr>
        <w:t xml:space="preserve"> </w:t>
      </w:r>
      <w:proofErr w:type="spellStart"/>
      <w:r w:rsidRPr="001F26E9">
        <w:t>νομίζων</w:t>
      </w:r>
      <w:proofErr w:type="spellEnd"/>
      <w:r w:rsidRPr="0065196C">
        <w:rPr>
          <w:lang w:val="en-US"/>
        </w:rPr>
        <w:t xml:space="preserve">, </w:t>
      </w:r>
      <w:proofErr w:type="spellStart"/>
      <w:r w:rsidRPr="001F26E9">
        <w:t>ὡς</w:t>
      </w:r>
      <w:proofErr w:type="spellEnd"/>
      <w:r w:rsidRPr="0065196C">
        <w:rPr>
          <w:lang w:val="en-US"/>
        </w:rPr>
        <w:t xml:space="preserve"> </w:t>
      </w:r>
      <w:r w:rsidRPr="001F26E9">
        <w:t>ἡ</w:t>
      </w:r>
      <w:r w:rsidRPr="0065196C">
        <w:rPr>
          <w:lang w:val="en-US"/>
        </w:rPr>
        <w:t xml:space="preserve"> </w:t>
      </w:r>
      <w:proofErr w:type="spellStart"/>
      <w:r w:rsidRPr="001F26E9">
        <w:t>κοινὴ</w:t>
      </w:r>
      <w:proofErr w:type="spellEnd"/>
      <w:r w:rsidRPr="0065196C">
        <w:rPr>
          <w:lang w:val="en-US"/>
        </w:rPr>
        <w:t xml:space="preserve"> </w:t>
      </w:r>
      <w:proofErr w:type="spellStart"/>
      <w:r w:rsidRPr="001F26E9">
        <w:t>τοῦ</w:t>
      </w:r>
      <w:proofErr w:type="spellEnd"/>
      <w:r w:rsidRPr="0065196C">
        <w:rPr>
          <w:lang w:val="en-US"/>
        </w:rPr>
        <w:t xml:space="preserve"> </w:t>
      </w:r>
      <w:proofErr w:type="spellStart"/>
      <w:r w:rsidRPr="001F26E9">
        <w:t>θεοῦ</w:t>
      </w:r>
      <w:proofErr w:type="spellEnd"/>
      <w:r w:rsidRPr="0065196C">
        <w:rPr>
          <w:lang w:val="en-US"/>
        </w:rPr>
        <w:t xml:space="preserve"> </w:t>
      </w:r>
      <w:proofErr w:type="spellStart"/>
      <w:r w:rsidRPr="001F26E9">
        <w:t>νόησις</w:t>
      </w:r>
      <w:proofErr w:type="spellEnd"/>
      <w:r w:rsidRPr="0065196C">
        <w:rPr>
          <w:lang w:val="en-US"/>
        </w:rPr>
        <w:t xml:space="preserve"> </w:t>
      </w:r>
      <w:r w:rsidRPr="001F26E9">
        <w:t>ὑπ</w:t>
      </w:r>
      <w:proofErr w:type="spellStart"/>
      <w:r w:rsidRPr="001F26E9">
        <w:t>εγράφη</w:t>
      </w:r>
      <w:proofErr w:type="spellEnd"/>
      <w:r w:rsidRPr="0065196C">
        <w:rPr>
          <w:lang w:val="en-US"/>
        </w:rPr>
        <w:t xml:space="preserve">, </w:t>
      </w:r>
      <w:proofErr w:type="spellStart"/>
      <w:r w:rsidRPr="001F26E9">
        <w:t>μηθὲν</w:t>
      </w:r>
      <w:proofErr w:type="spellEnd"/>
      <w:r w:rsidRPr="0065196C">
        <w:rPr>
          <w:lang w:val="en-US"/>
        </w:rPr>
        <w:t xml:space="preserve"> </w:t>
      </w:r>
      <w:proofErr w:type="spellStart"/>
      <w:r w:rsidRPr="001F26E9">
        <w:t>μήτε</w:t>
      </w:r>
      <w:proofErr w:type="spellEnd"/>
      <w:r w:rsidRPr="0065196C">
        <w:rPr>
          <w:lang w:val="en-US"/>
        </w:rPr>
        <w:t xml:space="preserve"> </w:t>
      </w:r>
      <w:proofErr w:type="spellStart"/>
      <w:r w:rsidRPr="001F26E9">
        <w:t>τῆς</w:t>
      </w:r>
      <w:proofErr w:type="spellEnd"/>
      <w:r w:rsidRPr="0065196C">
        <w:rPr>
          <w:lang w:val="en-US"/>
        </w:rPr>
        <w:t xml:space="preserve"> </w:t>
      </w:r>
      <w:proofErr w:type="spellStart"/>
      <w:r w:rsidRPr="001F26E9">
        <w:t>ἀφθ</w:t>
      </w:r>
      <w:proofErr w:type="spellEnd"/>
      <w:r w:rsidRPr="001F26E9">
        <w:t>αρσίας</w:t>
      </w:r>
      <w:r w:rsidRPr="0065196C">
        <w:rPr>
          <w:lang w:val="en-US"/>
        </w:rPr>
        <w:t xml:space="preserve"> </w:t>
      </w:r>
      <w:proofErr w:type="spellStart"/>
      <w:r w:rsidRPr="001F26E9">
        <w:t>ἀλλότριον</w:t>
      </w:r>
      <w:proofErr w:type="spellEnd"/>
      <w:r w:rsidRPr="0065196C">
        <w:rPr>
          <w:lang w:val="en-US"/>
        </w:rPr>
        <w:t xml:space="preserve"> </w:t>
      </w:r>
      <w:proofErr w:type="spellStart"/>
      <w:r w:rsidRPr="001F26E9">
        <w:t>μήτε</w:t>
      </w:r>
      <w:proofErr w:type="spellEnd"/>
      <w:r w:rsidRPr="0065196C">
        <w:rPr>
          <w:lang w:val="en-US"/>
        </w:rPr>
        <w:t xml:space="preserve"> </w:t>
      </w:r>
      <w:proofErr w:type="spellStart"/>
      <w:r w:rsidRPr="001F26E9">
        <w:t>τῆς</w:t>
      </w:r>
      <w:proofErr w:type="spellEnd"/>
      <w:r w:rsidRPr="0065196C">
        <w:rPr>
          <w:lang w:val="en-US"/>
        </w:rPr>
        <w:t xml:space="preserve"> </w:t>
      </w:r>
      <w:r w:rsidRPr="001F26E9">
        <w:t>μακα</w:t>
      </w:r>
      <w:proofErr w:type="spellStart"/>
      <w:r w:rsidRPr="001F26E9">
        <w:t>ριότητος</w:t>
      </w:r>
      <w:proofErr w:type="spellEnd"/>
      <w:r w:rsidRPr="0065196C">
        <w:rPr>
          <w:lang w:val="en-US"/>
        </w:rPr>
        <w:t xml:space="preserve"> </w:t>
      </w:r>
      <w:proofErr w:type="spellStart"/>
      <w:r w:rsidRPr="001F26E9">
        <w:t>ἀνοίκειον</w:t>
      </w:r>
      <w:proofErr w:type="spellEnd"/>
      <w:r w:rsidRPr="0065196C">
        <w:rPr>
          <w:lang w:val="en-US"/>
        </w:rPr>
        <w:t xml:space="preserve"> </w:t>
      </w:r>
      <w:r w:rsidRPr="001F26E9">
        <w:t>α</w:t>
      </w:r>
      <w:proofErr w:type="spellStart"/>
      <w:r w:rsidRPr="001F26E9">
        <w:t>ὐτῷ</w:t>
      </w:r>
      <w:proofErr w:type="spellEnd"/>
      <w:r w:rsidRPr="0065196C">
        <w:rPr>
          <w:lang w:val="en-US"/>
        </w:rPr>
        <w:t xml:space="preserve"> </w:t>
      </w:r>
      <w:r w:rsidRPr="001F26E9">
        <w:t>π</w:t>
      </w:r>
      <w:proofErr w:type="spellStart"/>
      <w:r w:rsidRPr="001F26E9">
        <w:t>ρόσ</w:t>
      </w:r>
      <w:proofErr w:type="spellEnd"/>
      <w:r w:rsidRPr="001F26E9">
        <w:t>απτε·</w:t>
      </w:r>
      <w:r w:rsidRPr="0065196C">
        <w:rPr>
          <w:lang w:val="en-US"/>
        </w:rPr>
        <w:t xml:space="preserve"> </w:t>
      </w:r>
      <w:r w:rsidRPr="001F26E9">
        <w:t>π</w:t>
      </w:r>
      <w:proofErr w:type="spellStart"/>
      <w:r w:rsidRPr="001F26E9">
        <w:t>ᾶν</w:t>
      </w:r>
      <w:proofErr w:type="spellEnd"/>
      <w:r w:rsidRPr="0065196C">
        <w:rPr>
          <w:lang w:val="en-US"/>
        </w:rPr>
        <w:t xml:space="preserve"> </w:t>
      </w:r>
      <w:proofErr w:type="spellStart"/>
      <w:r w:rsidRPr="001F26E9">
        <w:t>δὲ</w:t>
      </w:r>
      <w:proofErr w:type="spellEnd"/>
      <w:r w:rsidRPr="0065196C">
        <w:rPr>
          <w:lang w:val="en-US"/>
        </w:rPr>
        <w:t xml:space="preserve"> </w:t>
      </w:r>
      <w:proofErr w:type="spellStart"/>
      <w:r w:rsidRPr="001F26E9">
        <w:t>τὸ</w:t>
      </w:r>
      <w:proofErr w:type="spellEnd"/>
      <w:r w:rsidRPr="0065196C">
        <w:rPr>
          <w:lang w:val="en-US"/>
        </w:rPr>
        <w:t xml:space="preserve"> </w:t>
      </w:r>
      <w:proofErr w:type="spellStart"/>
      <w:r w:rsidRPr="001F26E9">
        <w:t>φυλάττειν</w:t>
      </w:r>
      <w:proofErr w:type="spellEnd"/>
      <w:r w:rsidRPr="0065196C">
        <w:rPr>
          <w:lang w:val="en-US"/>
        </w:rPr>
        <w:t xml:space="preserve"> </w:t>
      </w:r>
      <w:r w:rsidRPr="001F26E9">
        <w:t>α</w:t>
      </w:r>
      <w:proofErr w:type="spellStart"/>
      <w:r w:rsidRPr="001F26E9">
        <w:t>ὐτοῦ</w:t>
      </w:r>
      <w:proofErr w:type="spellEnd"/>
      <w:r w:rsidRPr="0065196C">
        <w:rPr>
          <w:lang w:val="en-US"/>
        </w:rPr>
        <w:t xml:space="preserve"> </w:t>
      </w:r>
      <w:proofErr w:type="spellStart"/>
      <w:r w:rsidRPr="001F26E9">
        <w:t>δυνάμενον</w:t>
      </w:r>
      <w:proofErr w:type="spellEnd"/>
      <w:r w:rsidRPr="0065196C">
        <w:rPr>
          <w:lang w:val="en-US"/>
        </w:rPr>
        <w:t xml:space="preserve"> </w:t>
      </w:r>
      <w:proofErr w:type="spellStart"/>
      <w:r w:rsidRPr="001F26E9">
        <w:t>τὴν</w:t>
      </w:r>
      <w:proofErr w:type="spellEnd"/>
      <w:r w:rsidRPr="0065196C">
        <w:rPr>
          <w:lang w:val="en-US"/>
        </w:rPr>
        <w:t xml:space="preserve"> </w:t>
      </w:r>
      <w:proofErr w:type="spellStart"/>
      <w:r w:rsidRPr="001F26E9">
        <w:t>μετὰ</w:t>
      </w:r>
      <w:proofErr w:type="spellEnd"/>
      <w:r w:rsidRPr="0065196C">
        <w:rPr>
          <w:lang w:val="en-US"/>
        </w:rPr>
        <w:t xml:space="preserve"> </w:t>
      </w:r>
      <w:proofErr w:type="spellStart"/>
      <w:r w:rsidRPr="001F26E9">
        <w:t>ἀφθ</w:t>
      </w:r>
      <w:proofErr w:type="spellEnd"/>
      <w:r w:rsidRPr="001F26E9">
        <w:t>αρσίας</w:t>
      </w:r>
      <w:r w:rsidRPr="0065196C">
        <w:rPr>
          <w:lang w:val="en-US"/>
        </w:rPr>
        <w:t xml:space="preserve"> </w:t>
      </w:r>
      <w:r w:rsidRPr="001F26E9">
        <w:t>μακα</w:t>
      </w:r>
      <w:proofErr w:type="spellStart"/>
      <w:r w:rsidRPr="001F26E9">
        <w:t>ριότητ</w:t>
      </w:r>
      <w:proofErr w:type="spellEnd"/>
      <w:r w:rsidRPr="001F26E9">
        <w:t>α</w:t>
      </w:r>
      <w:r w:rsidRPr="0065196C">
        <w:rPr>
          <w:lang w:val="en-US"/>
        </w:rPr>
        <w:t xml:space="preserve"> </w:t>
      </w:r>
      <w:r w:rsidRPr="001F26E9">
        <w:t>π</w:t>
      </w:r>
      <w:proofErr w:type="spellStart"/>
      <w:r w:rsidRPr="001F26E9">
        <w:t>ερὶ</w:t>
      </w:r>
      <w:proofErr w:type="spellEnd"/>
      <w:r w:rsidRPr="0065196C">
        <w:rPr>
          <w:lang w:val="en-US"/>
        </w:rPr>
        <w:t xml:space="preserve"> </w:t>
      </w:r>
      <w:r w:rsidRPr="001F26E9">
        <w:t>α</w:t>
      </w:r>
      <w:proofErr w:type="spellStart"/>
      <w:r w:rsidRPr="001F26E9">
        <w:t>ὐτὸν</w:t>
      </w:r>
      <w:proofErr w:type="spellEnd"/>
      <w:r w:rsidRPr="0065196C">
        <w:rPr>
          <w:lang w:val="en-US"/>
        </w:rPr>
        <w:t xml:space="preserve"> </w:t>
      </w:r>
      <w:proofErr w:type="spellStart"/>
      <w:r w:rsidRPr="001F26E9">
        <w:t>δόξ</w:t>
      </w:r>
      <w:proofErr w:type="spellEnd"/>
      <w:r w:rsidRPr="001F26E9">
        <w:t>αζε</w:t>
      </w:r>
      <w:r w:rsidRPr="0065196C">
        <w:rPr>
          <w:lang w:val="en-US"/>
        </w:rPr>
        <w:t xml:space="preserve">. </w:t>
      </w:r>
      <w:proofErr w:type="spellStart"/>
      <w:r w:rsidRPr="001F26E9">
        <w:t>θεοὶ</w:t>
      </w:r>
      <w:proofErr w:type="spellEnd"/>
      <w:r w:rsidRPr="0065196C">
        <w:rPr>
          <w:lang w:val="en-US"/>
        </w:rPr>
        <w:t xml:space="preserve"> </w:t>
      </w:r>
      <w:proofErr w:type="spellStart"/>
      <w:r w:rsidRPr="001F26E9">
        <w:t>μὲν</w:t>
      </w:r>
      <w:proofErr w:type="spellEnd"/>
      <w:r w:rsidRPr="0065196C">
        <w:rPr>
          <w:lang w:val="en-US"/>
        </w:rPr>
        <w:t xml:space="preserve"> </w:t>
      </w:r>
      <w:proofErr w:type="spellStart"/>
      <w:r w:rsidRPr="001F26E9">
        <w:t>γὰρ</w:t>
      </w:r>
      <w:proofErr w:type="spellEnd"/>
      <w:r w:rsidRPr="0065196C">
        <w:rPr>
          <w:lang w:val="en-US"/>
        </w:rPr>
        <w:t xml:space="preserve"> </w:t>
      </w:r>
      <w:proofErr w:type="spellStart"/>
      <w:r w:rsidRPr="001F26E9">
        <w:t>εἰσίν</w:t>
      </w:r>
      <w:proofErr w:type="spellEnd"/>
      <w:r w:rsidRPr="001F26E9">
        <w:t>·</w:t>
      </w:r>
      <w:r w:rsidRPr="0065196C">
        <w:rPr>
          <w:lang w:val="en-US"/>
        </w:rPr>
        <w:t xml:space="preserve"> </w:t>
      </w:r>
      <w:proofErr w:type="spellStart"/>
      <w:r w:rsidRPr="001F26E9">
        <w:t>ἐν</w:t>
      </w:r>
      <w:proofErr w:type="spellEnd"/>
      <w:r w:rsidRPr="001F26E9">
        <w:t>αργὴς</w:t>
      </w:r>
      <w:r w:rsidRPr="0065196C">
        <w:rPr>
          <w:lang w:val="en-US"/>
        </w:rPr>
        <w:t xml:space="preserve"> </w:t>
      </w:r>
      <w:proofErr w:type="spellStart"/>
      <w:r w:rsidRPr="001F26E9">
        <w:t>γὰρ</w:t>
      </w:r>
      <w:proofErr w:type="spellEnd"/>
      <w:r w:rsidRPr="0065196C">
        <w:rPr>
          <w:lang w:val="en-US"/>
        </w:rPr>
        <w:t xml:space="preserve"> </w:t>
      </w:r>
      <w:r w:rsidRPr="001F26E9">
        <w:t>α</w:t>
      </w:r>
      <w:proofErr w:type="spellStart"/>
      <w:r w:rsidRPr="001F26E9">
        <w:t>ὐτῶν</w:t>
      </w:r>
      <w:proofErr w:type="spellEnd"/>
      <w:r w:rsidRPr="0065196C">
        <w:rPr>
          <w:lang w:val="en-US"/>
        </w:rPr>
        <w:t xml:space="preserve"> </w:t>
      </w:r>
      <w:proofErr w:type="spellStart"/>
      <w:r w:rsidRPr="001F26E9">
        <w:t>ἐστιν</w:t>
      </w:r>
      <w:proofErr w:type="spellEnd"/>
      <w:r w:rsidRPr="0065196C">
        <w:rPr>
          <w:lang w:val="en-US"/>
        </w:rPr>
        <w:t xml:space="preserve"> </w:t>
      </w:r>
      <w:r w:rsidRPr="001F26E9">
        <w:t>ἡ</w:t>
      </w:r>
      <w:r w:rsidRPr="0065196C">
        <w:rPr>
          <w:lang w:val="en-US"/>
        </w:rPr>
        <w:t xml:space="preserve"> </w:t>
      </w:r>
      <w:proofErr w:type="spellStart"/>
      <w:r w:rsidRPr="001F26E9">
        <w:t>γνῶ</w:t>
      </w:r>
      <w:r>
        <w:t>σις</w:t>
      </w:r>
      <w:proofErr w:type="spellEnd"/>
      <w:r w:rsidRPr="0065196C">
        <w:rPr>
          <w:lang w:val="en-US"/>
        </w:rPr>
        <w:t>.</w:t>
      </w:r>
    </w:p>
    <w:p w:rsidR="00C10CDE" w:rsidRPr="0065196C" w:rsidRDefault="00C10CDE" w:rsidP="00810456">
      <w:pPr>
        <w:spacing w:after="0" w:line="240" w:lineRule="auto"/>
        <w:jc w:val="both"/>
        <w:rPr>
          <w:lang w:val="en-US"/>
        </w:rPr>
      </w:pPr>
      <w:r>
        <w:rPr>
          <w:lang w:val="en-US"/>
        </w:rPr>
        <w:t>("First, think of g</w:t>
      </w:r>
      <w:r w:rsidRPr="0065196C">
        <w:rPr>
          <w:lang w:val="en-US"/>
        </w:rPr>
        <w:t>od as an i</w:t>
      </w:r>
      <w:r>
        <w:rPr>
          <w:lang w:val="en-US"/>
        </w:rPr>
        <w:t>ncorrupti</w:t>
      </w:r>
      <w:r w:rsidRPr="0065196C">
        <w:rPr>
          <w:lang w:val="en-US"/>
        </w:rPr>
        <w:t>ble and blessed creature, as the common idea of god is in outline, and attach to him nothing alien to i</w:t>
      </w:r>
      <w:r>
        <w:rPr>
          <w:lang w:val="en-US"/>
        </w:rPr>
        <w:t>ncorruptibili</w:t>
      </w:r>
      <w:r w:rsidRPr="0065196C">
        <w:rPr>
          <w:lang w:val="en-US"/>
        </w:rPr>
        <w:t>ty or inappropriate to blessedness, but believe about him everything that can preserve his combination of blessedness and i</w:t>
      </w:r>
      <w:r>
        <w:rPr>
          <w:lang w:val="en-US"/>
        </w:rPr>
        <w:t>ncorruptibili</w:t>
      </w:r>
      <w:r w:rsidRPr="0065196C">
        <w:rPr>
          <w:lang w:val="en-US"/>
        </w:rPr>
        <w:t>ty. For there are gods — the knowledge of them is self-evident.")</w:t>
      </w:r>
    </w:p>
    <w:p w:rsidR="00C10CDE" w:rsidRDefault="00C10CDE" w:rsidP="00810456">
      <w:pPr>
        <w:spacing w:after="0" w:line="240" w:lineRule="auto"/>
        <w:jc w:val="both"/>
        <w:rPr>
          <w:lang w:val="en-US"/>
        </w:rPr>
      </w:pPr>
      <w:r>
        <w:rPr>
          <w:lang w:val="en-US"/>
        </w:rPr>
        <w:lastRenderedPageBreak/>
        <w:t>I</w:t>
      </w:r>
      <w:r w:rsidRPr="0065196C">
        <w:rPr>
          <w:lang w:val="en-US"/>
        </w:rPr>
        <w:t>f we consistently adhere to this pure concept of</w:t>
      </w:r>
      <w:r>
        <w:rPr>
          <w:lang w:val="en-US"/>
        </w:rPr>
        <w:t xml:space="preserve"> g</w:t>
      </w:r>
      <w:r w:rsidRPr="0065196C">
        <w:rPr>
          <w:lang w:val="en-US"/>
        </w:rPr>
        <w:t>od, we must exclude any influence and</w:t>
      </w:r>
      <w:r>
        <w:rPr>
          <w:lang w:val="en-US"/>
        </w:rPr>
        <w:t xml:space="preserve"> </w:t>
      </w:r>
      <w:r w:rsidRPr="0065196C">
        <w:rPr>
          <w:lang w:val="en-US"/>
        </w:rPr>
        <w:t>responsibility of the gods for world affairs, see</w:t>
      </w:r>
      <w:r>
        <w:rPr>
          <w:lang w:val="en-US"/>
        </w:rPr>
        <w:t xml:space="preserve"> Diogenes Laertius 10.</w:t>
      </w:r>
      <w:r w:rsidRPr="0065196C">
        <w:rPr>
          <w:lang w:val="en-US"/>
        </w:rPr>
        <w:t xml:space="preserve">76-77 </w:t>
      </w:r>
      <w:r>
        <w:rPr>
          <w:lang w:val="en-US"/>
        </w:rPr>
        <w:t>(</w:t>
      </w:r>
      <w:r w:rsidRPr="0065196C">
        <w:rPr>
          <w:lang w:val="en-US"/>
        </w:rPr>
        <w:t xml:space="preserve">= Long/Sedley </w:t>
      </w:r>
      <w:proofErr w:type="spellStart"/>
      <w:r w:rsidRPr="0065196C">
        <w:rPr>
          <w:lang w:val="en-US"/>
        </w:rPr>
        <w:t>23C</w:t>
      </w:r>
      <w:proofErr w:type="spellEnd"/>
      <w:r>
        <w:rPr>
          <w:lang w:val="en-US"/>
        </w:rPr>
        <w:t>)</w:t>
      </w:r>
      <w:r w:rsidRPr="0065196C">
        <w:rPr>
          <w:lang w:val="en-US"/>
        </w:rPr>
        <w:t>.</w:t>
      </w:r>
    </w:p>
    <w:p w:rsidR="00C10CDE" w:rsidRPr="008D3220" w:rsidRDefault="00C10CDE" w:rsidP="00810456">
      <w:pPr>
        <w:spacing w:after="0" w:line="240" w:lineRule="auto"/>
        <w:jc w:val="both"/>
        <w:rPr>
          <w:lang w:val="en-US"/>
        </w:rPr>
      </w:pPr>
      <w:r>
        <w:rPr>
          <w:lang w:val="en-US"/>
        </w:rPr>
        <w:t>According to this, E</w:t>
      </w:r>
      <w:r w:rsidRPr="0065196C">
        <w:rPr>
          <w:lang w:val="en-US"/>
        </w:rPr>
        <w:t>picur</w:t>
      </w:r>
      <w:r>
        <w:rPr>
          <w:lang w:val="en-US"/>
        </w:rPr>
        <w:t>u</w:t>
      </w:r>
      <w:r w:rsidRPr="0065196C">
        <w:rPr>
          <w:lang w:val="en-US"/>
        </w:rPr>
        <w:t>s</w:t>
      </w:r>
      <w:r>
        <w:rPr>
          <w:lang w:val="en-US"/>
        </w:rPr>
        <w:t>'</w:t>
      </w:r>
      <w:r w:rsidRPr="0065196C">
        <w:rPr>
          <w:lang w:val="en-US"/>
        </w:rPr>
        <w:t xml:space="preserve"> </w:t>
      </w:r>
      <w:r>
        <w:rPr>
          <w:lang w:val="en-US"/>
        </w:rPr>
        <w:t xml:space="preserve">gods </w:t>
      </w:r>
      <w:r w:rsidRPr="0065196C">
        <w:rPr>
          <w:lang w:val="en-US"/>
        </w:rPr>
        <w:t>lead a carefree</w:t>
      </w:r>
      <w:r>
        <w:rPr>
          <w:lang w:val="en-US"/>
        </w:rPr>
        <w:t xml:space="preserve"> </w:t>
      </w:r>
      <w:r w:rsidRPr="0065196C">
        <w:rPr>
          <w:lang w:val="en-US"/>
        </w:rPr>
        <w:t>life, as it corresponds to the popular notion of living</w:t>
      </w:r>
      <w:r>
        <w:rPr>
          <w:lang w:val="en-US"/>
        </w:rPr>
        <w:t xml:space="preserve"> on the I</w:t>
      </w:r>
      <w:r w:rsidRPr="0065196C">
        <w:rPr>
          <w:lang w:val="en-US"/>
        </w:rPr>
        <w:t xml:space="preserve">slands of the </w:t>
      </w:r>
      <w:r w:rsidRPr="008D3220">
        <w:rPr>
          <w:lang w:val="en-US"/>
        </w:rPr>
        <w:t>blessed</w:t>
      </w:r>
      <w:r>
        <w:rPr>
          <w:lang w:val="en-US"/>
        </w:rPr>
        <w:t>.</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740657" w:rsidRDefault="00C10CDE" w:rsidP="00810456">
      <w:pPr>
        <w:pStyle w:val="berschrift3"/>
        <w:spacing w:before="0" w:line="240" w:lineRule="auto"/>
        <w:rPr>
          <w:sz w:val="24"/>
          <w:szCs w:val="24"/>
          <w:lang w:val="en-US"/>
        </w:rPr>
      </w:pPr>
      <w:r w:rsidRPr="00740657">
        <w:rPr>
          <w:sz w:val="24"/>
          <w:szCs w:val="24"/>
          <w:lang w:val="en-US"/>
        </w:rPr>
        <w:t>3.4.2. Anticipation of "Good"</w:t>
      </w:r>
    </w:p>
    <w:p w:rsidR="00C10CDE" w:rsidRDefault="00C10CDE" w:rsidP="00810456">
      <w:pPr>
        <w:spacing w:after="0" w:line="240" w:lineRule="auto"/>
        <w:rPr>
          <w:lang w:val="en-US"/>
        </w:rPr>
      </w:pPr>
    </w:p>
    <w:p w:rsidR="00C10CDE" w:rsidRPr="00740657"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B</w:t>
      </w:r>
      <w:r w:rsidRPr="0065196C">
        <w:rPr>
          <w:lang w:val="en-US"/>
        </w:rPr>
        <w:t xml:space="preserve">ecause of an anticipation of the good as </w:t>
      </w:r>
      <w:r>
        <w:rPr>
          <w:lang w:val="en-US"/>
        </w:rPr>
        <w:t>what is sought</w:t>
      </w:r>
      <w:r w:rsidRPr="0065196C">
        <w:rPr>
          <w:lang w:val="en-US"/>
        </w:rPr>
        <w:t xml:space="preserve"> and </w:t>
      </w:r>
      <w:r>
        <w:rPr>
          <w:lang w:val="en-US"/>
        </w:rPr>
        <w:t xml:space="preserve">of </w:t>
      </w:r>
      <w:r w:rsidRPr="0065196C">
        <w:rPr>
          <w:lang w:val="en-US"/>
        </w:rPr>
        <w:t xml:space="preserve">the bad as </w:t>
      </w:r>
      <w:r>
        <w:rPr>
          <w:lang w:val="en-US"/>
        </w:rPr>
        <w:t xml:space="preserve">what is </w:t>
      </w:r>
      <w:r w:rsidRPr="0065196C">
        <w:rPr>
          <w:lang w:val="en-US"/>
        </w:rPr>
        <w:t xml:space="preserve">avoided, according to Epicurus </w:t>
      </w:r>
      <w:r>
        <w:rPr>
          <w:lang w:val="en-US"/>
        </w:rPr>
        <w:t>"pleasure</w:t>
      </w:r>
      <w:r w:rsidRPr="00785A16">
        <w:rPr>
          <w:lang w:val="en-US"/>
        </w:rPr>
        <w:t>" (</w:t>
      </w:r>
      <w:r w:rsidRPr="00785A16">
        <w:rPr>
          <w:lang w:val="el-GR"/>
        </w:rPr>
        <w:t>ἡδον</w:t>
      </w:r>
      <w:r w:rsidRPr="00785A16">
        <w:t>ή</w:t>
      </w:r>
      <w:r w:rsidRPr="00785A16">
        <w:rPr>
          <w:lang w:val="en-US"/>
        </w:rPr>
        <w:t>) is</w:t>
      </w:r>
      <w:r>
        <w:rPr>
          <w:lang w:val="en-US"/>
        </w:rPr>
        <w:t xml:space="preserve"> </w:t>
      </w:r>
      <w:r w:rsidRPr="0065196C">
        <w:rPr>
          <w:lang w:val="en-US"/>
        </w:rPr>
        <w:t xml:space="preserve">recognized as the good, </w:t>
      </w:r>
      <w:r>
        <w:rPr>
          <w:lang w:val="en-US"/>
        </w:rPr>
        <w:t>pain</w:t>
      </w:r>
      <w:r w:rsidRPr="0065196C">
        <w:rPr>
          <w:lang w:val="en-US"/>
        </w:rPr>
        <w:t xml:space="preserve"> as the</w:t>
      </w:r>
      <w:r>
        <w:rPr>
          <w:lang w:val="en-US"/>
        </w:rPr>
        <w:t xml:space="preserve"> </w:t>
      </w:r>
      <w:r w:rsidRPr="0065196C">
        <w:rPr>
          <w:lang w:val="en-US"/>
        </w:rPr>
        <w:t>bad: we observe in all nature that it is these two</w:t>
      </w:r>
      <w:r>
        <w:rPr>
          <w:lang w:val="en-US"/>
        </w:rPr>
        <w:t xml:space="preserve"> </w:t>
      </w:r>
      <w:r w:rsidRPr="0065196C">
        <w:rPr>
          <w:lang w:val="en-US"/>
        </w:rPr>
        <w:t xml:space="preserve">that are </w:t>
      </w:r>
      <w:r>
        <w:rPr>
          <w:lang w:val="en-US"/>
        </w:rPr>
        <w:t>sought or avoided. H</w:t>
      </w:r>
      <w:r w:rsidRPr="0065196C">
        <w:rPr>
          <w:lang w:val="en-US"/>
        </w:rPr>
        <w:t>ere we have again an</w:t>
      </w:r>
      <w:r>
        <w:rPr>
          <w:lang w:val="en-US"/>
        </w:rPr>
        <w:t xml:space="preserve"> </w:t>
      </w:r>
      <w:r w:rsidRPr="0065196C">
        <w:rPr>
          <w:lang w:val="en-US"/>
        </w:rPr>
        <w:t>example for the emergence of an anticipation</w:t>
      </w:r>
      <w:r>
        <w:rPr>
          <w:lang w:val="en-US"/>
        </w:rPr>
        <w:t xml:space="preserve"> </w:t>
      </w:r>
      <w:r w:rsidRPr="0065196C">
        <w:rPr>
          <w:lang w:val="en-US"/>
        </w:rPr>
        <w:t xml:space="preserve">through the collection of observations (cf. above, p. </w:t>
      </w:r>
      <w:r>
        <w:rPr>
          <w:lang w:val="en-US"/>
        </w:rPr>
        <w:t>57</w:t>
      </w:r>
      <w:r w:rsidRPr="0065196C">
        <w:rPr>
          <w:lang w:val="en-US"/>
        </w:rPr>
        <w:t>).</w:t>
      </w:r>
    </w:p>
    <w:p w:rsidR="00C10CDE" w:rsidRPr="00805197" w:rsidRDefault="00C10CDE" w:rsidP="00810456">
      <w:pPr>
        <w:spacing w:after="0" w:line="240" w:lineRule="auto"/>
        <w:jc w:val="both"/>
        <w:rPr>
          <w:lang w:val="en-US"/>
        </w:rPr>
      </w:pPr>
      <w:r>
        <w:rPr>
          <w:lang w:val="en-US"/>
        </w:rPr>
        <w:t>T</w:t>
      </w:r>
      <w:r w:rsidRPr="0065196C">
        <w:rPr>
          <w:lang w:val="en-US"/>
        </w:rPr>
        <w:t xml:space="preserve">he most detailed </w:t>
      </w:r>
      <w:r>
        <w:rPr>
          <w:lang w:val="en-US"/>
        </w:rPr>
        <w:t>exposition</w:t>
      </w:r>
      <w:r w:rsidRPr="0065196C">
        <w:rPr>
          <w:lang w:val="en-US"/>
        </w:rPr>
        <w:t xml:space="preserve"> </w:t>
      </w:r>
      <w:r>
        <w:rPr>
          <w:lang w:val="en-US"/>
        </w:rPr>
        <w:t xml:space="preserve">we owe </w:t>
      </w:r>
      <w:r w:rsidRPr="0065196C">
        <w:rPr>
          <w:lang w:val="en-US"/>
        </w:rPr>
        <w:t>to Cicero</w:t>
      </w:r>
      <w:r>
        <w:rPr>
          <w:lang w:val="en-US"/>
        </w:rPr>
        <w:t xml:space="preserve"> </w:t>
      </w:r>
      <w:r w:rsidRPr="0065196C">
        <w:rPr>
          <w:lang w:val="en-US"/>
        </w:rPr>
        <w:t>(</w:t>
      </w:r>
      <w:r w:rsidRPr="00631CEB">
        <w:rPr>
          <w:i/>
          <w:lang w:val="en-US"/>
        </w:rPr>
        <w:t xml:space="preserve">De </w:t>
      </w:r>
      <w:proofErr w:type="spellStart"/>
      <w:r w:rsidRPr="00631CEB">
        <w:rPr>
          <w:i/>
          <w:lang w:val="en-US"/>
        </w:rPr>
        <w:t>finibus</w:t>
      </w:r>
      <w:proofErr w:type="spellEnd"/>
      <w:r>
        <w:rPr>
          <w:lang w:val="en-US"/>
        </w:rPr>
        <w:t xml:space="preserve"> 1.</w:t>
      </w:r>
      <w:r w:rsidRPr="00805197">
        <w:rPr>
          <w:lang w:val="en-US"/>
        </w:rPr>
        <w:t xml:space="preserve">29-31): </w:t>
      </w:r>
    </w:p>
    <w:p w:rsidR="00C10CDE" w:rsidRPr="00027574" w:rsidRDefault="00C10CDE" w:rsidP="00810456">
      <w:pPr>
        <w:spacing w:after="0" w:line="240" w:lineRule="auto"/>
        <w:jc w:val="both"/>
        <w:rPr>
          <w:lang w:val="en-US"/>
        </w:rPr>
      </w:pPr>
      <w:r w:rsidRPr="00027574">
        <w:rPr>
          <w:lang w:val="en-US"/>
        </w:rPr>
        <w:t xml:space="preserve">"Primum </w:t>
      </w:r>
      <w:proofErr w:type="spellStart"/>
      <w:r w:rsidRPr="00027574">
        <w:rPr>
          <w:lang w:val="en-US"/>
        </w:rPr>
        <w:t>igitur</w:t>
      </w:r>
      <w:proofErr w:type="spellEnd"/>
      <w:r w:rsidRPr="00027574">
        <w:rPr>
          <w:lang w:val="en-US"/>
        </w:rPr>
        <w:t xml:space="preserve">, </w:t>
      </w:r>
      <w:proofErr w:type="spellStart"/>
      <w:r w:rsidRPr="00027574">
        <w:rPr>
          <w:lang w:val="en-US"/>
        </w:rPr>
        <w:t>inquit</w:t>
      </w:r>
      <w:proofErr w:type="spellEnd"/>
      <w:r w:rsidRPr="00027574">
        <w:rPr>
          <w:lang w:val="en-US"/>
        </w:rPr>
        <w:t xml:space="preserve">, sic </w:t>
      </w:r>
      <w:proofErr w:type="spellStart"/>
      <w:r w:rsidRPr="00027574">
        <w:rPr>
          <w:lang w:val="en-US"/>
        </w:rPr>
        <w:t>agam</w:t>
      </w:r>
      <w:proofErr w:type="spellEnd"/>
      <w:r w:rsidRPr="00027574">
        <w:rPr>
          <w:lang w:val="en-US"/>
        </w:rPr>
        <w:t xml:space="preserve">, </w:t>
      </w:r>
      <w:proofErr w:type="spellStart"/>
      <w:r w:rsidRPr="00027574">
        <w:rPr>
          <w:lang w:val="en-US"/>
        </w:rPr>
        <w:t>ut</w:t>
      </w:r>
      <w:proofErr w:type="spellEnd"/>
      <w:r w:rsidRPr="00027574">
        <w:rPr>
          <w:lang w:val="en-US"/>
        </w:rPr>
        <w:t xml:space="preserve"> </w:t>
      </w:r>
      <w:proofErr w:type="spellStart"/>
      <w:r w:rsidRPr="00027574">
        <w:rPr>
          <w:lang w:val="en-US"/>
        </w:rPr>
        <w:t>ipsi</w:t>
      </w:r>
      <w:proofErr w:type="spellEnd"/>
      <w:r w:rsidRPr="00027574">
        <w:rPr>
          <w:lang w:val="en-US"/>
        </w:rPr>
        <w:t xml:space="preserve"> </w:t>
      </w:r>
      <w:proofErr w:type="spellStart"/>
      <w:r w:rsidRPr="00027574">
        <w:rPr>
          <w:lang w:val="en-US"/>
        </w:rPr>
        <w:t>auctori</w:t>
      </w:r>
      <w:proofErr w:type="spellEnd"/>
      <w:r w:rsidRPr="00027574">
        <w:rPr>
          <w:lang w:val="en-US"/>
        </w:rPr>
        <w:t xml:space="preserve"> </w:t>
      </w:r>
      <w:proofErr w:type="spellStart"/>
      <w:r w:rsidRPr="00027574">
        <w:rPr>
          <w:lang w:val="en-US"/>
        </w:rPr>
        <w:t>huius</w:t>
      </w:r>
      <w:proofErr w:type="spellEnd"/>
      <w:r w:rsidRPr="00027574">
        <w:rPr>
          <w:lang w:val="en-US"/>
        </w:rPr>
        <w:t xml:space="preserve"> </w:t>
      </w:r>
      <w:proofErr w:type="spellStart"/>
      <w:r w:rsidRPr="00027574">
        <w:rPr>
          <w:lang w:val="en-US"/>
        </w:rPr>
        <w:t>disciplinae</w:t>
      </w:r>
      <w:proofErr w:type="spellEnd"/>
      <w:r w:rsidRPr="00027574">
        <w:rPr>
          <w:lang w:val="en-US"/>
        </w:rPr>
        <w:t xml:space="preserve"> </w:t>
      </w:r>
      <w:proofErr w:type="spellStart"/>
      <w:r w:rsidRPr="00027574">
        <w:rPr>
          <w:lang w:val="en-US"/>
        </w:rPr>
        <w:t>placet</w:t>
      </w:r>
      <w:proofErr w:type="spellEnd"/>
      <w:r w:rsidRPr="00027574">
        <w:rPr>
          <w:lang w:val="en-US"/>
        </w:rPr>
        <w:t xml:space="preserve">: </w:t>
      </w:r>
      <w:proofErr w:type="spellStart"/>
      <w:r w:rsidRPr="00027574">
        <w:rPr>
          <w:lang w:val="en-US"/>
        </w:rPr>
        <w:t>constituam</w:t>
      </w:r>
      <w:proofErr w:type="spellEnd"/>
      <w:r w:rsidRPr="00027574">
        <w:rPr>
          <w:lang w:val="en-US"/>
        </w:rPr>
        <w:t xml:space="preserve">, quid et quale sit id, de quo </w:t>
      </w:r>
      <w:proofErr w:type="spellStart"/>
      <w:r w:rsidRPr="00027574">
        <w:rPr>
          <w:lang w:val="en-US"/>
        </w:rPr>
        <w:t>quaerimus</w:t>
      </w:r>
      <w:proofErr w:type="spellEnd"/>
      <w:r w:rsidRPr="00027574">
        <w:rPr>
          <w:lang w:val="en-US"/>
        </w:rPr>
        <w:t xml:space="preserve">, non quo </w:t>
      </w:r>
      <w:proofErr w:type="spellStart"/>
      <w:r w:rsidRPr="00027574">
        <w:rPr>
          <w:lang w:val="en-US"/>
        </w:rPr>
        <w:t>ignorare</w:t>
      </w:r>
      <w:proofErr w:type="spellEnd"/>
      <w:r w:rsidRPr="00027574">
        <w:rPr>
          <w:lang w:val="en-US"/>
        </w:rPr>
        <w:t xml:space="preserve"> </w:t>
      </w:r>
      <w:proofErr w:type="spellStart"/>
      <w:r w:rsidRPr="00027574">
        <w:rPr>
          <w:lang w:val="en-US"/>
        </w:rPr>
        <w:t>vos</w:t>
      </w:r>
      <w:proofErr w:type="spellEnd"/>
      <w:r w:rsidRPr="00027574">
        <w:rPr>
          <w:lang w:val="en-US"/>
        </w:rPr>
        <w:t xml:space="preserve"> </w:t>
      </w:r>
      <w:proofErr w:type="spellStart"/>
      <w:r w:rsidRPr="00027574">
        <w:rPr>
          <w:lang w:val="en-US"/>
        </w:rPr>
        <w:t>arbitrer</w:t>
      </w:r>
      <w:proofErr w:type="spellEnd"/>
      <w:r w:rsidRPr="00027574">
        <w:rPr>
          <w:lang w:val="en-US"/>
        </w:rPr>
        <w:t xml:space="preserve">, sed </w:t>
      </w:r>
      <w:proofErr w:type="spellStart"/>
      <w:r w:rsidRPr="00027574">
        <w:rPr>
          <w:lang w:val="en-US"/>
        </w:rPr>
        <w:t>ut</w:t>
      </w:r>
      <w:proofErr w:type="spellEnd"/>
      <w:r w:rsidRPr="00027574">
        <w:rPr>
          <w:lang w:val="en-US"/>
        </w:rPr>
        <w:t xml:space="preserve"> ratione et via </w:t>
      </w:r>
      <w:proofErr w:type="spellStart"/>
      <w:r w:rsidRPr="00027574">
        <w:rPr>
          <w:lang w:val="en-US"/>
        </w:rPr>
        <w:t>procedat</w:t>
      </w:r>
      <w:proofErr w:type="spellEnd"/>
      <w:r w:rsidRPr="00027574">
        <w:rPr>
          <w:lang w:val="en-US"/>
        </w:rPr>
        <w:t xml:space="preserve"> </w:t>
      </w:r>
      <w:proofErr w:type="spellStart"/>
      <w:r w:rsidRPr="00027574">
        <w:rPr>
          <w:lang w:val="en-US"/>
        </w:rPr>
        <w:t>oratio</w:t>
      </w:r>
      <w:proofErr w:type="spellEnd"/>
      <w:r w:rsidRPr="00027574">
        <w:rPr>
          <w:lang w:val="en-US"/>
        </w:rPr>
        <w:t xml:space="preserve">. </w:t>
      </w:r>
      <w:proofErr w:type="spellStart"/>
      <w:r w:rsidRPr="00027574">
        <w:rPr>
          <w:lang w:val="en-US"/>
        </w:rPr>
        <w:t>Quaerimus</w:t>
      </w:r>
      <w:proofErr w:type="spellEnd"/>
      <w:r w:rsidRPr="00027574">
        <w:rPr>
          <w:lang w:val="en-US"/>
        </w:rPr>
        <w:t xml:space="preserve"> </w:t>
      </w:r>
      <w:proofErr w:type="spellStart"/>
      <w:r w:rsidRPr="00027574">
        <w:rPr>
          <w:lang w:val="en-US"/>
        </w:rPr>
        <w:t>igitur</w:t>
      </w:r>
      <w:proofErr w:type="spellEnd"/>
      <w:r w:rsidRPr="00027574">
        <w:rPr>
          <w:lang w:val="en-US"/>
        </w:rPr>
        <w:t xml:space="preserve">, quid sit extremum et </w:t>
      </w:r>
      <w:proofErr w:type="spellStart"/>
      <w:r w:rsidRPr="00027574">
        <w:rPr>
          <w:lang w:val="en-US"/>
        </w:rPr>
        <w:t>ultimum</w:t>
      </w:r>
      <w:proofErr w:type="spellEnd"/>
      <w:r w:rsidRPr="00027574">
        <w:rPr>
          <w:lang w:val="en-US"/>
        </w:rPr>
        <w:t xml:space="preserve"> </w:t>
      </w:r>
      <w:proofErr w:type="spellStart"/>
      <w:r w:rsidRPr="00027574">
        <w:rPr>
          <w:lang w:val="en-US"/>
        </w:rPr>
        <w:t>bonorum</w:t>
      </w:r>
      <w:proofErr w:type="spellEnd"/>
      <w:r w:rsidRPr="00027574">
        <w:rPr>
          <w:lang w:val="en-US"/>
        </w:rPr>
        <w:t xml:space="preserve">, quod omnium </w:t>
      </w:r>
      <w:proofErr w:type="spellStart"/>
      <w:r w:rsidRPr="00027574">
        <w:rPr>
          <w:lang w:val="en-US"/>
        </w:rPr>
        <w:t>philosophorum</w:t>
      </w:r>
      <w:proofErr w:type="spellEnd"/>
      <w:r w:rsidRPr="00027574">
        <w:rPr>
          <w:lang w:val="en-US"/>
        </w:rPr>
        <w:t xml:space="preserve"> sententia tale </w:t>
      </w:r>
      <w:proofErr w:type="spellStart"/>
      <w:r w:rsidRPr="00027574">
        <w:rPr>
          <w:lang w:val="en-US"/>
        </w:rPr>
        <w:t>debet</w:t>
      </w:r>
      <w:proofErr w:type="spellEnd"/>
      <w:r w:rsidRPr="00027574">
        <w:rPr>
          <w:lang w:val="en-US"/>
        </w:rPr>
        <w:t xml:space="preserve"> </w:t>
      </w:r>
      <w:proofErr w:type="spellStart"/>
      <w:r w:rsidRPr="00027574">
        <w:rPr>
          <w:lang w:val="en-US"/>
        </w:rPr>
        <w:t>esse</w:t>
      </w:r>
      <w:proofErr w:type="spellEnd"/>
      <w:r w:rsidRPr="00027574">
        <w:rPr>
          <w:lang w:val="en-US"/>
        </w:rPr>
        <w:t xml:space="preserve">, </w:t>
      </w:r>
      <w:proofErr w:type="spellStart"/>
      <w:r w:rsidRPr="00027574">
        <w:rPr>
          <w:lang w:val="en-US"/>
        </w:rPr>
        <w:t>ut</w:t>
      </w:r>
      <w:proofErr w:type="spellEnd"/>
      <w:r w:rsidRPr="00027574">
        <w:rPr>
          <w:lang w:val="en-US"/>
        </w:rPr>
        <w:t xml:space="preserve"> ad id omnia </w:t>
      </w:r>
      <w:proofErr w:type="spellStart"/>
      <w:r w:rsidRPr="00027574">
        <w:rPr>
          <w:lang w:val="en-US"/>
        </w:rPr>
        <w:t>referri</w:t>
      </w:r>
      <w:proofErr w:type="spellEnd"/>
      <w:r w:rsidRPr="00027574">
        <w:rPr>
          <w:lang w:val="en-US"/>
        </w:rPr>
        <w:t xml:space="preserve"> </w:t>
      </w:r>
      <w:proofErr w:type="spellStart"/>
      <w:r w:rsidRPr="00027574">
        <w:rPr>
          <w:lang w:val="en-US"/>
        </w:rPr>
        <w:t>oporteat</w:t>
      </w:r>
      <w:proofErr w:type="spellEnd"/>
      <w:r w:rsidRPr="00027574">
        <w:rPr>
          <w:lang w:val="en-US"/>
        </w:rPr>
        <w:t xml:space="preserve">, ipsum </w:t>
      </w:r>
      <w:proofErr w:type="spellStart"/>
      <w:r w:rsidRPr="00027574">
        <w:rPr>
          <w:lang w:val="en-US"/>
        </w:rPr>
        <w:t>autem</w:t>
      </w:r>
      <w:proofErr w:type="spellEnd"/>
      <w:r w:rsidRPr="00027574">
        <w:rPr>
          <w:lang w:val="en-US"/>
        </w:rPr>
        <w:t xml:space="preserve"> </w:t>
      </w:r>
      <w:proofErr w:type="spellStart"/>
      <w:r w:rsidRPr="00027574">
        <w:rPr>
          <w:lang w:val="en-US"/>
        </w:rPr>
        <w:t>nusquam</w:t>
      </w:r>
      <w:proofErr w:type="spellEnd"/>
      <w:r w:rsidRPr="00027574">
        <w:rPr>
          <w:lang w:val="en-US"/>
        </w:rPr>
        <w:t xml:space="preserve">. Hoc Epicurus in </w:t>
      </w:r>
      <w:proofErr w:type="spellStart"/>
      <w:r w:rsidRPr="00027574">
        <w:rPr>
          <w:lang w:val="en-US"/>
        </w:rPr>
        <w:t>voluptate</w:t>
      </w:r>
      <w:proofErr w:type="spellEnd"/>
      <w:r w:rsidRPr="00027574">
        <w:rPr>
          <w:lang w:val="en-US"/>
        </w:rPr>
        <w:t xml:space="preserve"> </w:t>
      </w:r>
      <w:proofErr w:type="spellStart"/>
      <w:r w:rsidRPr="00027574">
        <w:rPr>
          <w:lang w:val="en-US"/>
        </w:rPr>
        <w:t>ponit</w:t>
      </w:r>
      <w:proofErr w:type="spellEnd"/>
      <w:r w:rsidRPr="00027574">
        <w:rPr>
          <w:lang w:val="en-US"/>
        </w:rPr>
        <w:t xml:space="preserve">, quod summum </w:t>
      </w:r>
      <w:proofErr w:type="spellStart"/>
      <w:r w:rsidRPr="00027574">
        <w:rPr>
          <w:lang w:val="en-US"/>
        </w:rPr>
        <w:t>bonum</w:t>
      </w:r>
      <w:proofErr w:type="spellEnd"/>
      <w:r w:rsidRPr="00027574">
        <w:rPr>
          <w:lang w:val="en-US"/>
        </w:rPr>
        <w:t xml:space="preserve"> </w:t>
      </w:r>
      <w:proofErr w:type="spellStart"/>
      <w:r w:rsidRPr="00027574">
        <w:rPr>
          <w:lang w:val="en-US"/>
        </w:rPr>
        <w:t>esse</w:t>
      </w:r>
      <w:proofErr w:type="spellEnd"/>
      <w:r w:rsidRPr="00027574">
        <w:rPr>
          <w:lang w:val="en-US"/>
        </w:rPr>
        <w:t xml:space="preserve"> </w:t>
      </w:r>
      <w:proofErr w:type="spellStart"/>
      <w:r w:rsidRPr="00027574">
        <w:rPr>
          <w:lang w:val="en-US"/>
        </w:rPr>
        <w:t>vult</w:t>
      </w:r>
      <w:proofErr w:type="spellEnd"/>
      <w:r w:rsidRPr="00027574">
        <w:rPr>
          <w:lang w:val="en-US"/>
        </w:rPr>
        <w:t xml:space="preserve"> </w:t>
      </w:r>
      <w:proofErr w:type="spellStart"/>
      <w:r w:rsidRPr="00027574">
        <w:rPr>
          <w:lang w:val="en-US"/>
        </w:rPr>
        <w:t>summumque</w:t>
      </w:r>
      <w:proofErr w:type="spellEnd"/>
      <w:r w:rsidRPr="00027574">
        <w:rPr>
          <w:lang w:val="en-US"/>
        </w:rPr>
        <w:t xml:space="preserve"> malum </w:t>
      </w:r>
      <w:proofErr w:type="spellStart"/>
      <w:r w:rsidRPr="00027574">
        <w:rPr>
          <w:lang w:val="en-US"/>
        </w:rPr>
        <w:t>dolorem</w:t>
      </w:r>
      <w:proofErr w:type="spellEnd"/>
      <w:r w:rsidRPr="00027574">
        <w:rPr>
          <w:lang w:val="en-US"/>
        </w:rPr>
        <w:t xml:space="preserve">; </w:t>
      </w:r>
      <w:proofErr w:type="spellStart"/>
      <w:r w:rsidRPr="00027574">
        <w:rPr>
          <w:lang w:val="en-US"/>
        </w:rPr>
        <w:t>idque</w:t>
      </w:r>
      <w:proofErr w:type="spellEnd"/>
      <w:r w:rsidRPr="00027574">
        <w:rPr>
          <w:lang w:val="en-US"/>
        </w:rPr>
        <w:t xml:space="preserve"> </w:t>
      </w:r>
      <w:proofErr w:type="spellStart"/>
      <w:r w:rsidRPr="00027574">
        <w:rPr>
          <w:lang w:val="en-US"/>
        </w:rPr>
        <w:t>instituit</w:t>
      </w:r>
      <w:proofErr w:type="spellEnd"/>
      <w:r w:rsidRPr="00027574">
        <w:rPr>
          <w:lang w:val="en-US"/>
        </w:rPr>
        <w:t xml:space="preserve"> </w:t>
      </w:r>
      <w:proofErr w:type="spellStart"/>
      <w:r w:rsidRPr="00027574">
        <w:rPr>
          <w:lang w:val="en-US"/>
        </w:rPr>
        <w:t>docere</w:t>
      </w:r>
      <w:proofErr w:type="spellEnd"/>
      <w:r w:rsidRPr="00027574">
        <w:rPr>
          <w:lang w:val="en-US"/>
        </w:rPr>
        <w:t xml:space="preserve"> sic: </w:t>
      </w:r>
    </w:p>
    <w:p w:rsidR="00C10CDE" w:rsidRPr="0065196C" w:rsidRDefault="00C10CDE" w:rsidP="00810456">
      <w:pPr>
        <w:spacing w:after="0" w:line="240" w:lineRule="auto"/>
        <w:jc w:val="both"/>
        <w:rPr>
          <w:lang w:val="fr-FR"/>
        </w:rPr>
      </w:pPr>
      <w:r w:rsidRPr="00027574">
        <w:rPr>
          <w:lang w:val="en-US"/>
        </w:rPr>
        <w:t xml:space="preserve">30. Omne animal, simul </w:t>
      </w:r>
      <w:proofErr w:type="spellStart"/>
      <w:r w:rsidRPr="00027574">
        <w:rPr>
          <w:lang w:val="en-US"/>
        </w:rPr>
        <w:t>atque</w:t>
      </w:r>
      <w:proofErr w:type="spellEnd"/>
      <w:r w:rsidRPr="00027574">
        <w:rPr>
          <w:lang w:val="en-US"/>
        </w:rPr>
        <w:t xml:space="preserve"> </w:t>
      </w:r>
      <w:proofErr w:type="spellStart"/>
      <w:r w:rsidRPr="00027574">
        <w:rPr>
          <w:lang w:val="en-US"/>
        </w:rPr>
        <w:t>natum</w:t>
      </w:r>
      <w:proofErr w:type="spellEnd"/>
      <w:r w:rsidRPr="00027574">
        <w:rPr>
          <w:lang w:val="en-US"/>
        </w:rPr>
        <w:t xml:space="preserve"> sit, </w:t>
      </w:r>
      <w:proofErr w:type="spellStart"/>
      <w:r w:rsidRPr="00027574">
        <w:rPr>
          <w:lang w:val="en-US"/>
        </w:rPr>
        <w:t>voluptatem</w:t>
      </w:r>
      <w:proofErr w:type="spellEnd"/>
      <w:r w:rsidRPr="00027574">
        <w:rPr>
          <w:lang w:val="en-US"/>
        </w:rPr>
        <w:t xml:space="preserve"> </w:t>
      </w:r>
      <w:proofErr w:type="spellStart"/>
      <w:r w:rsidRPr="00027574">
        <w:rPr>
          <w:lang w:val="en-US"/>
        </w:rPr>
        <w:t>appetere</w:t>
      </w:r>
      <w:proofErr w:type="spellEnd"/>
      <w:r w:rsidRPr="00027574">
        <w:rPr>
          <w:lang w:val="en-US"/>
        </w:rPr>
        <w:t xml:space="preserve"> </w:t>
      </w:r>
      <w:proofErr w:type="spellStart"/>
      <w:r w:rsidRPr="00027574">
        <w:rPr>
          <w:lang w:val="en-US"/>
        </w:rPr>
        <w:t>eaque</w:t>
      </w:r>
      <w:proofErr w:type="spellEnd"/>
      <w:r w:rsidRPr="00027574">
        <w:rPr>
          <w:lang w:val="en-US"/>
        </w:rPr>
        <w:t xml:space="preserve"> </w:t>
      </w:r>
      <w:proofErr w:type="spellStart"/>
      <w:r w:rsidRPr="00027574">
        <w:rPr>
          <w:lang w:val="en-US"/>
        </w:rPr>
        <w:t>gaudere</w:t>
      </w:r>
      <w:proofErr w:type="spellEnd"/>
      <w:r w:rsidRPr="00027574">
        <w:rPr>
          <w:lang w:val="en-US"/>
        </w:rPr>
        <w:t xml:space="preserve"> </w:t>
      </w:r>
      <w:proofErr w:type="spellStart"/>
      <w:r w:rsidRPr="00027574">
        <w:rPr>
          <w:lang w:val="en-US"/>
        </w:rPr>
        <w:t>ut</w:t>
      </w:r>
      <w:proofErr w:type="spellEnd"/>
      <w:r w:rsidRPr="00027574">
        <w:rPr>
          <w:lang w:val="en-US"/>
        </w:rPr>
        <w:t xml:space="preserve"> </w:t>
      </w:r>
      <w:proofErr w:type="spellStart"/>
      <w:r w:rsidRPr="00027574">
        <w:rPr>
          <w:lang w:val="en-US"/>
        </w:rPr>
        <w:t>summo</w:t>
      </w:r>
      <w:proofErr w:type="spellEnd"/>
      <w:r w:rsidRPr="00027574">
        <w:rPr>
          <w:lang w:val="en-US"/>
        </w:rPr>
        <w:t xml:space="preserve"> bono, </w:t>
      </w:r>
      <w:proofErr w:type="spellStart"/>
      <w:r w:rsidRPr="00027574">
        <w:rPr>
          <w:lang w:val="en-US"/>
        </w:rPr>
        <w:t>dolorem</w:t>
      </w:r>
      <w:proofErr w:type="spellEnd"/>
      <w:r w:rsidRPr="00027574">
        <w:rPr>
          <w:lang w:val="en-US"/>
        </w:rPr>
        <w:t xml:space="preserve"> </w:t>
      </w:r>
      <w:proofErr w:type="spellStart"/>
      <w:r w:rsidRPr="00027574">
        <w:rPr>
          <w:lang w:val="en-US"/>
        </w:rPr>
        <w:t>aspernari</w:t>
      </w:r>
      <w:proofErr w:type="spellEnd"/>
      <w:r w:rsidRPr="00027574">
        <w:rPr>
          <w:lang w:val="en-US"/>
        </w:rPr>
        <w:t xml:space="preserve"> </w:t>
      </w:r>
      <w:proofErr w:type="spellStart"/>
      <w:r w:rsidRPr="00027574">
        <w:rPr>
          <w:lang w:val="en-US"/>
        </w:rPr>
        <w:t>ut</w:t>
      </w:r>
      <w:proofErr w:type="spellEnd"/>
      <w:r w:rsidRPr="00027574">
        <w:rPr>
          <w:lang w:val="en-US"/>
        </w:rPr>
        <w:t xml:space="preserve"> summum malum et, quantum </w:t>
      </w:r>
      <w:proofErr w:type="spellStart"/>
      <w:r w:rsidRPr="00027574">
        <w:rPr>
          <w:lang w:val="en-US"/>
        </w:rPr>
        <w:t>possit</w:t>
      </w:r>
      <w:proofErr w:type="spellEnd"/>
      <w:r w:rsidRPr="00027574">
        <w:rPr>
          <w:lang w:val="en-US"/>
        </w:rPr>
        <w:t xml:space="preserve">, a se </w:t>
      </w:r>
      <w:proofErr w:type="spellStart"/>
      <w:r w:rsidRPr="00027574">
        <w:rPr>
          <w:lang w:val="en-US"/>
        </w:rPr>
        <w:t>repellere</w:t>
      </w:r>
      <w:proofErr w:type="spellEnd"/>
      <w:r w:rsidRPr="00027574">
        <w:rPr>
          <w:lang w:val="en-US"/>
        </w:rPr>
        <w:t xml:space="preserve">, </w:t>
      </w:r>
      <w:proofErr w:type="spellStart"/>
      <w:r w:rsidRPr="00027574">
        <w:rPr>
          <w:lang w:val="en-US"/>
        </w:rPr>
        <w:t>idque</w:t>
      </w:r>
      <w:proofErr w:type="spellEnd"/>
      <w:r w:rsidRPr="00027574">
        <w:rPr>
          <w:lang w:val="en-US"/>
        </w:rPr>
        <w:t xml:space="preserve"> </w:t>
      </w:r>
      <w:proofErr w:type="spellStart"/>
      <w:r w:rsidRPr="00027574">
        <w:rPr>
          <w:lang w:val="en-US"/>
        </w:rPr>
        <w:t>facere</w:t>
      </w:r>
      <w:proofErr w:type="spellEnd"/>
      <w:r w:rsidRPr="00027574">
        <w:rPr>
          <w:lang w:val="en-US"/>
        </w:rPr>
        <w:t xml:space="preserve"> </w:t>
      </w:r>
      <w:proofErr w:type="spellStart"/>
      <w:r w:rsidRPr="00027574">
        <w:rPr>
          <w:lang w:val="en-US"/>
        </w:rPr>
        <w:t>nondum</w:t>
      </w:r>
      <w:proofErr w:type="spellEnd"/>
      <w:r w:rsidRPr="00027574">
        <w:rPr>
          <w:lang w:val="en-US"/>
        </w:rPr>
        <w:t xml:space="preserve"> </w:t>
      </w:r>
      <w:proofErr w:type="spellStart"/>
      <w:r w:rsidRPr="00027574">
        <w:rPr>
          <w:lang w:val="en-US"/>
        </w:rPr>
        <w:t>depravatum</w:t>
      </w:r>
      <w:proofErr w:type="spellEnd"/>
      <w:r w:rsidRPr="00027574">
        <w:rPr>
          <w:lang w:val="en-US"/>
        </w:rPr>
        <w:t xml:space="preserve">, </w:t>
      </w:r>
      <w:proofErr w:type="spellStart"/>
      <w:r w:rsidRPr="00027574">
        <w:rPr>
          <w:lang w:val="en-US"/>
        </w:rPr>
        <w:t>ipsa</w:t>
      </w:r>
      <w:proofErr w:type="spellEnd"/>
      <w:r w:rsidRPr="00027574">
        <w:rPr>
          <w:lang w:val="en-US"/>
        </w:rPr>
        <w:t xml:space="preserve"> </w:t>
      </w:r>
      <w:proofErr w:type="spellStart"/>
      <w:r w:rsidRPr="00027574">
        <w:rPr>
          <w:lang w:val="en-US"/>
        </w:rPr>
        <w:t>natura</w:t>
      </w:r>
      <w:proofErr w:type="spellEnd"/>
      <w:r w:rsidRPr="00027574">
        <w:rPr>
          <w:lang w:val="en-US"/>
        </w:rPr>
        <w:t xml:space="preserve"> </w:t>
      </w:r>
      <w:proofErr w:type="spellStart"/>
      <w:r w:rsidRPr="00027574">
        <w:rPr>
          <w:lang w:val="en-US"/>
        </w:rPr>
        <w:t>incorrupte</w:t>
      </w:r>
      <w:proofErr w:type="spellEnd"/>
      <w:r w:rsidRPr="00027574">
        <w:rPr>
          <w:lang w:val="en-US"/>
        </w:rPr>
        <w:t xml:space="preserve"> </w:t>
      </w:r>
      <w:proofErr w:type="spellStart"/>
      <w:r w:rsidRPr="00027574">
        <w:rPr>
          <w:lang w:val="en-US"/>
        </w:rPr>
        <w:t>atque</w:t>
      </w:r>
      <w:proofErr w:type="spellEnd"/>
      <w:r w:rsidRPr="00027574">
        <w:rPr>
          <w:lang w:val="en-US"/>
        </w:rPr>
        <w:t xml:space="preserve"> </w:t>
      </w:r>
      <w:proofErr w:type="spellStart"/>
      <w:r w:rsidRPr="00027574">
        <w:rPr>
          <w:lang w:val="en-US"/>
        </w:rPr>
        <w:t>integre</w:t>
      </w:r>
      <w:proofErr w:type="spellEnd"/>
      <w:r w:rsidRPr="00027574">
        <w:rPr>
          <w:lang w:val="en-US"/>
        </w:rPr>
        <w:t xml:space="preserve"> </w:t>
      </w:r>
      <w:proofErr w:type="spellStart"/>
      <w:r w:rsidRPr="00027574">
        <w:rPr>
          <w:lang w:val="en-US"/>
        </w:rPr>
        <w:t>iudicante</w:t>
      </w:r>
      <w:proofErr w:type="spellEnd"/>
      <w:r w:rsidRPr="00027574">
        <w:rPr>
          <w:lang w:val="en-US"/>
        </w:rPr>
        <w:t xml:space="preserve">. </w:t>
      </w:r>
      <w:proofErr w:type="spellStart"/>
      <w:r w:rsidRPr="0065196C">
        <w:rPr>
          <w:lang w:val="fr-FR"/>
        </w:rPr>
        <w:t>Itaque</w:t>
      </w:r>
      <w:proofErr w:type="spellEnd"/>
      <w:r w:rsidRPr="0065196C">
        <w:rPr>
          <w:lang w:val="fr-FR"/>
        </w:rPr>
        <w:t xml:space="preserve"> </w:t>
      </w:r>
      <w:proofErr w:type="spellStart"/>
      <w:r w:rsidRPr="0065196C">
        <w:rPr>
          <w:lang w:val="fr-FR"/>
        </w:rPr>
        <w:t>negat</w:t>
      </w:r>
      <w:proofErr w:type="spellEnd"/>
      <w:r w:rsidRPr="0065196C">
        <w:rPr>
          <w:lang w:val="fr-FR"/>
        </w:rPr>
        <w:t xml:space="preserve"> opus esse ratione neque </w:t>
      </w:r>
      <w:proofErr w:type="spellStart"/>
      <w:r w:rsidRPr="0065196C">
        <w:rPr>
          <w:lang w:val="fr-FR"/>
        </w:rPr>
        <w:t>disputatione</w:t>
      </w:r>
      <w:proofErr w:type="spellEnd"/>
      <w:r w:rsidRPr="0065196C">
        <w:rPr>
          <w:lang w:val="fr-FR"/>
        </w:rPr>
        <w:t xml:space="preserve">, </w:t>
      </w:r>
      <w:proofErr w:type="spellStart"/>
      <w:r w:rsidRPr="0065196C">
        <w:rPr>
          <w:lang w:val="fr-FR"/>
        </w:rPr>
        <w:t>quamobrem</w:t>
      </w:r>
      <w:proofErr w:type="spellEnd"/>
      <w:r w:rsidRPr="0065196C">
        <w:rPr>
          <w:lang w:val="fr-FR"/>
        </w:rPr>
        <w:t xml:space="preserve"> </w:t>
      </w:r>
      <w:proofErr w:type="spellStart"/>
      <w:r w:rsidRPr="0065196C">
        <w:rPr>
          <w:lang w:val="fr-FR"/>
        </w:rPr>
        <w:t>voluptas</w:t>
      </w:r>
      <w:proofErr w:type="spellEnd"/>
      <w:r w:rsidRPr="0065196C">
        <w:rPr>
          <w:lang w:val="fr-FR"/>
        </w:rPr>
        <w:t xml:space="preserve"> </w:t>
      </w:r>
      <w:proofErr w:type="spellStart"/>
      <w:r w:rsidRPr="0065196C">
        <w:rPr>
          <w:lang w:val="fr-FR"/>
        </w:rPr>
        <w:t>expetenda</w:t>
      </w:r>
      <w:proofErr w:type="spellEnd"/>
      <w:r w:rsidRPr="0065196C">
        <w:rPr>
          <w:lang w:val="fr-FR"/>
        </w:rPr>
        <w:t xml:space="preserve">, </w:t>
      </w:r>
      <w:proofErr w:type="spellStart"/>
      <w:r w:rsidRPr="0065196C">
        <w:rPr>
          <w:lang w:val="fr-FR"/>
        </w:rPr>
        <w:t>fugiendus</w:t>
      </w:r>
      <w:proofErr w:type="spellEnd"/>
      <w:r w:rsidRPr="0065196C">
        <w:rPr>
          <w:lang w:val="fr-FR"/>
        </w:rPr>
        <w:t xml:space="preserve"> </w:t>
      </w:r>
      <w:proofErr w:type="spellStart"/>
      <w:r w:rsidRPr="0065196C">
        <w:rPr>
          <w:lang w:val="fr-FR"/>
        </w:rPr>
        <w:t>dolor</w:t>
      </w:r>
      <w:proofErr w:type="spellEnd"/>
      <w:r w:rsidRPr="0065196C">
        <w:rPr>
          <w:lang w:val="fr-FR"/>
        </w:rPr>
        <w:t xml:space="preserve"> </w:t>
      </w:r>
      <w:proofErr w:type="spellStart"/>
      <w:r w:rsidRPr="0065196C">
        <w:rPr>
          <w:lang w:val="fr-FR"/>
        </w:rPr>
        <w:t>sit</w:t>
      </w:r>
      <w:proofErr w:type="spellEnd"/>
      <w:r w:rsidRPr="0065196C">
        <w:rPr>
          <w:lang w:val="fr-FR"/>
        </w:rPr>
        <w:t xml:space="preserve">. </w:t>
      </w:r>
      <w:proofErr w:type="spellStart"/>
      <w:r w:rsidRPr="0065196C">
        <w:rPr>
          <w:lang w:val="fr-FR"/>
        </w:rPr>
        <w:t>Sentiri</w:t>
      </w:r>
      <w:proofErr w:type="spellEnd"/>
      <w:r w:rsidRPr="0065196C">
        <w:rPr>
          <w:lang w:val="fr-FR"/>
        </w:rPr>
        <w:t xml:space="preserve"> hoc </w:t>
      </w:r>
      <w:proofErr w:type="spellStart"/>
      <w:r w:rsidRPr="0065196C">
        <w:rPr>
          <w:lang w:val="fr-FR"/>
        </w:rPr>
        <w:t>putat</w:t>
      </w:r>
      <w:proofErr w:type="spellEnd"/>
      <w:r w:rsidRPr="0065196C">
        <w:rPr>
          <w:lang w:val="fr-FR"/>
        </w:rPr>
        <w:t xml:space="preserve">, ut </w:t>
      </w:r>
      <w:proofErr w:type="spellStart"/>
      <w:r w:rsidRPr="0065196C">
        <w:rPr>
          <w:lang w:val="fr-FR"/>
        </w:rPr>
        <w:t>calere</w:t>
      </w:r>
      <w:proofErr w:type="spellEnd"/>
      <w:r w:rsidRPr="0065196C">
        <w:rPr>
          <w:lang w:val="fr-FR"/>
        </w:rPr>
        <w:t xml:space="preserve"> </w:t>
      </w:r>
      <w:proofErr w:type="spellStart"/>
      <w:r w:rsidRPr="0065196C">
        <w:rPr>
          <w:lang w:val="fr-FR"/>
        </w:rPr>
        <w:t>ignem</w:t>
      </w:r>
      <w:proofErr w:type="spellEnd"/>
      <w:r w:rsidRPr="0065196C">
        <w:rPr>
          <w:lang w:val="fr-FR"/>
        </w:rPr>
        <w:t xml:space="preserve">, </w:t>
      </w:r>
      <w:proofErr w:type="spellStart"/>
      <w:r w:rsidRPr="0065196C">
        <w:rPr>
          <w:lang w:val="fr-FR"/>
        </w:rPr>
        <w:t>nivem</w:t>
      </w:r>
      <w:proofErr w:type="spellEnd"/>
      <w:r w:rsidRPr="0065196C">
        <w:rPr>
          <w:lang w:val="fr-FR"/>
        </w:rPr>
        <w:t xml:space="preserve"> esse </w:t>
      </w:r>
      <w:proofErr w:type="spellStart"/>
      <w:r w:rsidRPr="0065196C">
        <w:rPr>
          <w:lang w:val="fr-FR"/>
        </w:rPr>
        <w:t>albam</w:t>
      </w:r>
      <w:proofErr w:type="spellEnd"/>
      <w:r w:rsidRPr="0065196C">
        <w:rPr>
          <w:lang w:val="fr-FR"/>
        </w:rPr>
        <w:t xml:space="preserve">, mel </w:t>
      </w:r>
      <w:proofErr w:type="spellStart"/>
      <w:r w:rsidRPr="0065196C">
        <w:rPr>
          <w:lang w:val="fr-FR"/>
        </w:rPr>
        <w:t>dulce</w:t>
      </w:r>
      <w:proofErr w:type="spellEnd"/>
      <w:r w:rsidRPr="0065196C">
        <w:rPr>
          <w:lang w:val="fr-FR"/>
        </w:rPr>
        <w:t xml:space="preserve">, quorum nihil </w:t>
      </w:r>
      <w:proofErr w:type="spellStart"/>
      <w:r w:rsidRPr="0065196C">
        <w:rPr>
          <w:lang w:val="fr-FR"/>
        </w:rPr>
        <w:t>oportere</w:t>
      </w:r>
      <w:proofErr w:type="spellEnd"/>
      <w:r w:rsidRPr="0065196C">
        <w:rPr>
          <w:lang w:val="fr-FR"/>
        </w:rPr>
        <w:t xml:space="preserve"> </w:t>
      </w:r>
      <w:proofErr w:type="spellStart"/>
      <w:r w:rsidRPr="0065196C">
        <w:rPr>
          <w:lang w:val="fr-FR"/>
        </w:rPr>
        <w:t>exquisitis</w:t>
      </w:r>
      <w:proofErr w:type="spellEnd"/>
      <w:r w:rsidRPr="0065196C">
        <w:rPr>
          <w:lang w:val="fr-FR"/>
        </w:rPr>
        <w:t xml:space="preserve"> </w:t>
      </w:r>
      <w:proofErr w:type="spellStart"/>
      <w:r w:rsidRPr="0065196C">
        <w:rPr>
          <w:lang w:val="fr-FR"/>
        </w:rPr>
        <w:t>rationibus</w:t>
      </w:r>
      <w:proofErr w:type="spellEnd"/>
      <w:r w:rsidRPr="0065196C">
        <w:rPr>
          <w:lang w:val="fr-FR"/>
        </w:rPr>
        <w:t xml:space="preserve"> </w:t>
      </w:r>
      <w:proofErr w:type="spellStart"/>
      <w:r w:rsidRPr="0065196C">
        <w:rPr>
          <w:lang w:val="fr-FR"/>
        </w:rPr>
        <w:t>confirmare</w:t>
      </w:r>
      <w:proofErr w:type="spellEnd"/>
      <w:r w:rsidRPr="0065196C">
        <w:rPr>
          <w:lang w:val="fr-FR"/>
        </w:rPr>
        <w:t xml:space="preserve">; </w:t>
      </w:r>
      <w:proofErr w:type="spellStart"/>
      <w:r w:rsidRPr="0065196C">
        <w:rPr>
          <w:lang w:val="fr-FR"/>
        </w:rPr>
        <w:t>tantum</w:t>
      </w:r>
      <w:proofErr w:type="spellEnd"/>
      <w:r w:rsidRPr="0065196C">
        <w:rPr>
          <w:lang w:val="fr-FR"/>
        </w:rPr>
        <w:t xml:space="preserve"> satis esse </w:t>
      </w:r>
      <w:proofErr w:type="spellStart"/>
      <w:r w:rsidRPr="0065196C">
        <w:rPr>
          <w:lang w:val="fr-FR"/>
        </w:rPr>
        <w:t>admonere</w:t>
      </w:r>
      <w:proofErr w:type="spellEnd"/>
      <w:r w:rsidRPr="0065196C">
        <w:rPr>
          <w:lang w:val="fr-FR"/>
        </w:rPr>
        <w:t xml:space="preserve">; </w:t>
      </w:r>
      <w:proofErr w:type="spellStart"/>
      <w:r w:rsidRPr="0065196C">
        <w:rPr>
          <w:lang w:val="fr-FR"/>
        </w:rPr>
        <w:t>interesse</w:t>
      </w:r>
      <w:proofErr w:type="spellEnd"/>
      <w:r w:rsidRPr="0065196C">
        <w:rPr>
          <w:lang w:val="fr-FR"/>
        </w:rPr>
        <w:t xml:space="preserve"> </w:t>
      </w:r>
      <w:proofErr w:type="spellStart"/>
      <w:r w:rsidRPr="0065196C">
        <w:rPr>
          <w:lang w:val="fr-FR"/>
        </w:rPr>
        <w:t>enim</w:t>
      </w:r>
      <w:proofErr w:type="spellEnd"/>
      <w:r w:rsidRPr="0065196C">
        <w:rPr>
          <w:lang w:val="fr-FR"/>
        </w:rPr>
        <w:t xml:space="preserve"> inter </w:t>
      </w:r>
      <w:proofErr w:type="spellStart"/>
      <w:r w:rsidRPr="0065196C">
        <w:rPr>
          <w:lang w:val="fr-FR"/>
        </w:rPr>
        <w:t>argumentum</w:t>
      </w:r>
      <w:proofErr w:type="spellEnd"/>
      <w:r w:rsidRPr="0065196C">
        <w:rPr>
          <w:lang w:val="fr-FR"/>
        </w:rPr>
        <w:t xml:space="preserve"> </w:t>
      </w:r>
      <w:proofErr w:type="spellStart"/>
      <w:r w:rsidRPr="0065196C">
        <w:rPr>
          <w:lang w:val="fr-FR"/>
        </w:rPr>
        <w:t>conclusionemque</w:t>
      </w:r>
      <w:proofErr w:type="spellEnd"/>
      <w:r w:rsidRPr="0065196C">
        <w:rPr>
          <w:lang w:val="fr-FR"/>
        </w:rPr>
        <w:t xml:space="preserve"> rationis et inter </w:t>
      </w:r>
      <w:proofErr w:type="spellStart"/>
      <w:r w:rsidRPr="0065196C">
        <w:rPr>
          <w:lang w:val="fr-FR"/>
        </w:rPr>
        <w:t>mediocrem</w:t>
      </w:r>
      <w:proofErr w:type="spellEnd"/>
      <w:r w:rsidRPr="0065196C">
        <w:rPr>
          <w:lang w:val="fr-FR"/>
        </w:rPr>
        <w:t xml:space="preserve"> </w:t>
      </w:r>
      <w:proofErr w:type="spellStart"/>
      <w:r w:rsidRPr="0065196C">
        <w:rPr>
          <w:lang w:val="fr-FR"/>
        </w:rPr>
        <w:t>animadversionem</w:t>
      </w:r>
      <w:proofErr w:type="spellEnd"/>
      <w:r w:rsidRPr="0065196C">
        <w:rPr>
          <w:lang w:val="fr-FR"/>
        </w:rPr>
        <w:t xml:space="preserve"> </w:t>
      </w:r>
      <w:proofErr w:type="spellStart"/>
      <w:r w:rsidRPr="0065196C">
        <w:rPr>
          <w:lang w:val="fr-FR"/>
        </w:rPr>
        <w:t>atque</w:t>
      </w:r>
      <w:proofErr w:type="spellEnd"/>
      <w:r w:rsidRPr="0065196C">
        <w:rPr>
          <w:lang w:val="fr-FR"/>
        </w:rPr>
        <w:t xml:space="preserve"> </w:t>
      </w:r>
      <w:proofErr w:type="spellStart"/>
      <w:r w:rsidRPr="0065196C">
        <w:rPr>
          <w:lang w:val="fr-FR"/>
        </w:rPr>
        <w:t>admonitionem</w:t>
      </w:r>
      <w:proofErr w:type="spellEnd"/>
      <w:r w:rsidRPr="0065196C">
        <w:rPr>
          <w:lang w:val="fr-FR"/>
        </w:rPr>
        <w:t xml:space="preserve">; </w:t>
      </w:r>
      <w:proofErr w:type="spellStart"/>
      <w:r w:rsidRPr="0065196C">
        <w:rPr>
          <w:lang w:val="fr-FR"/>
        </w:rPr>
        <w:t>altera</w:t>
      </w:r>
      <w:proofErr w:type="spellEnd"/>
      <w:r w:rsidRPr="0065196C">
        <w:rPr>
          <w:lang w:val="fr-FR"/>
        </w:rPr>
        <w:t xml:space="preserve"> occulta </w:t>
      </w:r>
      <w:proofErr w:type="spellStart"/>
      <w:r w:rsidRPr="0065196C">
        <w:rPr>
          <w:lang w:val="fr-FR"/>
        </w:rPr>
        <w:t>quaedam</w:t>
      </w:r>
      <w:proofErr w:type="spellEnd"/>
      <w:r w:rsidRPr="0065196C">
        <w:rPr>
          <w:lang w:val="fr-FR"/>
        </w:rPr>
        <w:t xml:space="preserve"> et quasi </w:t>
      </w:r>
      <w:proofErr w:type="spellStart"/>
      <w:r w:rsidRPr="0065196C">
        <w:rPr>
          <w:lang w:val="fr-FR"/>
        </w:rPr>
        <w:t>involuta</w:t>
      </w:r>
      <w:proofErr w:type="spellEnd"/>
      <w:r w:rsidRPr="0065196C">
        <w:rPr>
          <w:lang w:val="fr-FR"/>
        </w:rPr>
        <w:t xml:space="preserve"> </w:t>
      </w:r>
      <w:proofErr w:type="spellStart"/>
      <w:r w:rsidRPr="0065196C">
        <w:rPr>
          <w:lang w:val="fr-FR"/>
        </w:rPr>
        <w:t>aperiri</w:t>
      </w:r>
      <w:proofErr w:type="spellEnd"/>
      <w:r w:rsidRPr="0065196C">
        <w:rPr>
          <w:lang w:val="fr-FR"/>
        </w:rPr>
        <w:t xml:space="preserve">, </w:t>
      </w:r>
      <w:proofErr w:type="spellStart"/>
      <w:r w:rsidRPr="0065196C">
        <w:rPr>
          <w:lang w:val="fr-FR"/>
        </w:rPr>
        <w:t>altera</w:t>
      </w:r>
      <w:proofErr w:type="spellEnd"/>
      <w:r w:rsidRPr="0065196C">
        <w:rPr>
          <w:lang w:val="fr-FR"/>
        </w:rPr>
        <w:t xml:space="preserve"> </w:t>
      </w:r>
      <w:proofErr w:type="spellStart"/>
      <w:r w:rsidRPr="0065196C">
        <w:rPr>
          <w:lang w:val="fr-FR"/>
        </w:rPr>
        <w:t>prompta</w:t>
      </w:r>
      <w:proofErr w:type="spellEnd"/>
      <w:r w:rsidRPr="0065196C">
        <w:rPr>
          <w:lang w:val="fr-FR"/>
        </w:rPr>
        <w:t xml:space="preserve"> et </w:t>
      </w:r>
      <w:proofErr w:type="spellStart"/>
      <w:r w:rsidRPr="0065196C">
        <w:rPr>
          <w:lang w:val="fr-FR"/>
        </w:rPr>
        <w:t>aperta</w:t>
      </w:r>
      <w:proofErr w:type="spellEnd"/>
      <w:r w:rsidRPr="0065196C">
        <w:rPr>
          <w:lang w:val="fr-FR"/>
        </w:rPr>
        <w:t xml:space="preserve"> </w:t>
      </w:r>
      <w:proofErr w:type="spellStart"/>
      <w:r w:rsidRPr="0065196C">
        <w:rPr>
          <w:lang w:val="fr-FR"/>
        </w:rPr>
        <w:t>iudicari</w:t>
      </w:r>
      <w:proofErr w:type="spellEnd"/>
      <w:r w:rsidRPr="0065196C">
        <w:rPr>
          <w:lang w:val="fr-FR"/>
        </w:rPr>
        <w:t xml:space="preserve">. </w:t>
      </w:r>
      <w:proofErr w:type="spellStart"/>
      <w:r w:rsidRPr="0065196C">
        <w:rPr>
          <w:lang w:val="fr-FR"/>
        </w:rPr>
        <w:t>Etenim</w:t>
      </w:r>
      <w:proofErr w:type="spellEnd"/>
      <w:r w:rsidRPr="0065196C">
        <w:rPr>
          <w:lang w:val="fr-FR"/>
        </w:rPr>
        <w:t xml:space="preserve"> </w:t>
      </w:r>
      <w:proofErr w:type="spellStart"/>
      <w:r w:rsidRPr="0065196C">
        <w:rPr>
          <w:lang w:val="fr-FR"/>
        </w:rPr>
        <w:t>quoniam</w:t>
      </w:r>
      <w:proofErr w:type="spellEnd"/>
      <w:r w:rsidRPr="0065196C">
        <w:rPr>
          <w:lang w:val="fr-FR"/>
        </w:rPr>
        <w:t xml:space="preserve">, </w:t>
      </w:r>
      <w:proofErr w:type="spellStart"/>
      <w:r w:rsidRPr="0065196C">
        <w:rPr>
          <w:lang w:val="fr-FR"/>
        </w:rPr>
        <w:t>detractis</w:t>
      </w:r>
      <w:proofErr w:type="spellEnd"/>
      <w:r w:rsidRPr="0065196C">
        <w:rPr>
          <w:lang w:val="fr-FR"/>
        </w:rPr>
        <w:t xml:space="preserve"> de </w:t>
      </w:r>
      <w:proofErr w:type="spellStart"/>
      <w:r w:rsidRPr="0065196C">
        <w:rPr>
          <w:lang w:val="fr-FR"/>
        </w:rPr>
        <w:t>homine</w:t>
      </w:r>
      <w:proofErr w:type="spellEnd"/>
      <w:r w:rsidRPr="0065196C">
        <w:rPr>
          <w:lang w:val="fr-FR"/>
        </w:rPr>
        <w:t xml:space="preserve"> </w:t>
      </w:r>
      <w:proofErr w:type="spellStart"/>
      <w:r w:rsidRPr="0065196C">
        <w:rPr>
          <w:lang w:val="fr-FR"/>
        </w:rPr>
        <w:t>sensibus</w:t>
      </w:r>
      <w:proofErr w:type="spellEnd"/>
      <w:r w:rsidRPr="0065196C">
        <w:rPr>
          <w:lang w:val="fr-FR"/>
        </w:rPr>
        <w:t xml:space="preserve">, </w:t>
      </w:r>
      <w:proofErr w:type="spellStart"/>
      <w:r w:rsidRPr="0065196C">
        <w:rPr>
          <w:lang w:val="fr-FR"/>
        </w:rPr>
        <w:t>reliqui</w:t>
      </w:r>
      <w:proofErr w:type="spellEnd"/>
      <w:r w:rsidRPr="0065196C">
        <w:rPr>
          <w:lang w:val="fr-FR"/>
        </w:rPr>
        <w:t xml:space="preserve"> nihil est, </w:t>
      </w:r>
      <w:proofErr w:type="spellStart"/>
      <w:r w:rsidRPr="0065196C">
        <w:rPr>
          <w:lang w:val="fr-FR"/>
        </w:rPr>
        <w:t>necesse</w:t>
      </w:r>
      <w:proofErr w:type="spellEnd"/>
      <w:r w:rsidRPr="0065196C">
        <w:rPr>
          <w:lang w:val="fr-FR"/>
        </w:rPr>
        <w:t xml:space="preserve"> est, quid </w:t>
      </w:r>
      <w:proofErr w:type="spellStart"/>
      <w:r w:rsidRPr="0065196C">
        <w:rPr>
          <w:lang w:val="fr-FR"/>
        </w:rPr>
        <w:t>aut</w:t>
      </w:r>
      <w:proofErr w:type="spellEnd"/>
      <w:r w:rsidRPr="0065196C">
        <w:rPr>
          <w:lang w:val="fr-FR"/>
        </w:rPr>
        <w:t xml:space="preserve"> ad </w:t>
      </w:r>
      <w:proofErr w:type="spellStart"/>
      <w:r w:rsidRPr="0065196C">
        <w:rPr>
          <w:lang w:val="fr-FR"/>
        </w:rPr>
        <w:t>naturam</w:t>
      </w:r>
      <w:proofErr w:type="spellEnd"/>
      <w:r w:rsidRPr="0065196C">
        <w:rPr>
          <w:lang w:val="fr-FR"/>
        </w:rPr>
        <w:t xml:space="preserve"> </w:t>
      </w:r>
      <w:proofErr w:type="spellStart"/>
      <w:r w:rsidRPr="0065196C">
        <w:rPr>
          <w:lang w:val="fr-FR"/>
        </w:rPr>
        <w:t>aut</w:t>
      </w:r>
      <w:proofErr w:type="spellEnd"/>
      <w:r w:rsidRPr="0065196C">
        <w:rPr>
          <w:lang w:val="fr-FR"/>
        </w:rPr>
        <w:t xml:space="preserve"> contra </w:t>
      </w:r>
      <w:proofErr w:type="spellStart"/>
      <w:r w:rsidRPr="0065196C">
        <w:rPr>
          <w:lang w:val="fr-FR"/>
        </w:rPr>
        <w:t>sit</w:t>
      </w:r>
      <w:proofErr w:type="spellEnd"/>
      <w:r w:rsidRPr="0065196C">
        <w:rPr>
          <w:lang w:val="fr-FR"/>
        </w:rPr>
        <w:t xml:space="preserve">, a </w:t>
      </w:r>
      <w:proofErr w:type="spellStart"/>
      <w:r w:rsidRPr="0065196C">
        <w:rPr>
          <w:lang w:val="fr-FR"/>
        </w:rPr>
        <w:t>natura</w:t>
      </w:r>
      <w:proofErr w:type="spellEnd"/>
      <w:r w:rsidRPr="0065196C">
        <w:rPr>
          <w:lang w:val="fr-FR"/>
        </w:rPr>
        <w:t xml:space="preserve"> </w:t>
      </w:r>
      <w:proofErr w:type="spellStart"/>
      <w:r w:rsidRPr="0065196C">
        <w:rPr>
          <w:lang w:val="fr-FR"/>
        </w:rPr>
        <w:t>ipsa</w:t>
      </w:r>
      <w:proofErr w:type="spellEnd"/>
      <w:r w:rsidRPr="0065196C">
        <w:rPr>
          <w:lang w:val="fr-FR"/>
        </w:rPr>
        <w:t xml:space="preserve"> </w:t>
      </w:r>
      <w:proofErr w:type="spellStart"/>
      <w:r w:rsidRPr="0065196C">
        <w:rPr>
          <w:lang w:val="fr-FR"/>
        </w:rPr>
        <w:t>iudicari</w:t>
      </w:r>
      <w:proofErr w:type="spellEnd"/>
      <w:r w:rsidRPr="0065196C">
        <w:rPr>
          <w:lang w:val="fr-FR"/>
        </w:rPr>
        <w:t xml:space="preserve">. </w:t>
      </w:r>
      <w:proofErr w:type="spellStart"/>
      <w:r w:rsidRPr="0065196C">
        <w:rPr>
          <w:lang w:val="fr-FR"/>
        </w:rPr>
        <w:t>Ea</w:t>
      </w:r>
      <w:proofErr w:type="spellEnd"/>
      <w:r w:rsidRPr="0065196C">
        <w:rPr>
          <w:lang w:val="fr-FR"/>
        </w:rPr>
        <w:t xml:space="preserve"> quid </w:t>
      </w:r>
      <w:proofErr w:type="spellStart"/>
      <w:r w:rsidRPr="0065196C">
        <w:rPr>
          <w:lang w:val="fr-FR"/>
        </w:rPr>
        <w:t>percipit</w:t>
      </w:r>
      <w:proofErr w:type="spellEnd"/>
      <w:r w:rsidRPr="0065196C">
        <w:rPr>
          <w:lang w:val="fr-FR"/>
        </w:rPr>
        <w:t xml:space="preserve"> </w:t>
      </w:r>
      <w:proofErr w:type="spellStart"/>
      <w:r w:rsidRPr="0065196C">
        <w:rPr>
          <w:lang w:val="fr-FR"/>
        </w:rPr>
        <w:t>aut</w:t>
      </w:r>
      <w:proofErr w:type="spellEnd"/>
      <w:r w:rsidRPr="0065196C">
        <w:rPr>
          <w:lang w:val="fr-FR"/>
        </w:rPr>
        <w:t xml:space="preserve"> quid </w:t>
      </w:r>
      <w:proofErr w:type="spellStart"/>
      <w:r w:rsidRPr="0065196C">
        <w:rPr>
          <w:lang w:val="fr-FR"/>
        </w:rPr>
        <w:t>iudicat</w:t>
      </w:r>
      <w:proofErr w:type="spellEnd"/>
      <w:r w:rsidRPr="0065196C">
        <w:rPr>
          <w:lang w:val="fr-FR"/>
        </w:rPr>
        <w:t xml:space="preserve">, quo </w:t>
      </w:r>
      <w:proofErr w:type="spellStart"/>
      <w:r w:rsidRPr="0065196C">
        <w:rPr>
          <w:lang w:val="fr-FR"/>
        </w:rPr>
        <w:t>aut</w:t>
      </w:r>
      <w:proofErr w:type="spellEnd"/>
      <w:r w:rsidRPr="0065196C">
        <w:rPr>
          <w:lang w:val="fr-FR"/>
        </w:rPr>
        <w:t xml:space="preserve"> </w:t>
      </w:r>
      <w:proofErr w:type="spellStart"/>
      <w:r w:rsidRPr="0065196C">
        <w:rPr>
          <w:lang w:val="fr-FR"/>
        </w:rPr>
        <w:t>petat</w:t>
      </w:r>
      <w:proofErr w:type="spellEnd"/>
      <w:r w:rsidRPr="0065196C">
        <w:rPr>
          <w:lang w:val="fr-FR"/>
        </w:rPr>
        <w:t xml:space="preserve"> </w:t>
      </w:r>
      <w:proofErr w:type="spellStart"/>
      <w:r w:rsidRPr="0065196C">
        <w:rPr>
          <w:lang w:val="fr-FR"/>
        </w:rPr>
        <w:t>aut</w:t>
      </w:r>
      <w:proofErr w:type="spellEnd"/>
      <w:r w:rsidRPr="0065196C">
        <w:rPr>
          <w:lang w:val="fr-FR"/>
        </w:rPr>
        <w:t xml:space="preserve"> </w:t>
      </w:r>
      <w:proofErr w:type="spellStart"/>
      <w:r w:rsidRPr="0065196C">
        <w:rPr>
          <w:lang w:val="fr-FR"/>
        </w:rPr>
        <w:t>fugiat</w:t>
      </w:r>
      <w:proofErr w:type="spellEnd"/>
      <w:r w:rsidRPr="0065196C">
        <w:rPr>
          <w:lang w:val="fr-FR"/>
        </w:rPr>
        <w:t xml:space="preserve"> </w:t>
      </w:r>
      <w:proofErr w:type="spellStart"/>
      <w:r w:rsidRPr="0065196C">
        <w:rPr>
          <w:lang w:val="fr-FR"/>
        </w:rPr>
        <w:t>aliquid</w:t>
      </w:r>
      <w:proofErr w:type="spellEnd"/>
      <w:r w:rsidRPr="0065196C">
        <w:rPr>
          <w:lang w:val="fr-FR"/>
        </w:rPr>
        <w:t xml:space="preserve">, </w:t>
      </w:r>
      <w:proofErr w:type="spellStart"/>
      <w:r w:rsidRPr="0065196C">
        <w:rPr>
          <w:lang w:val="fr-FR"/>
        </w:rPr>
        <w:t>praeter</w:t>
      </w:r>
      <w:proofErr w:type="spellEnd"/>
      <w:r w:rsidRPr="0065196C">
        <w:rPr>
          <w:lang w:val="fr-FR"/>
        </w:rPr>
        <w:t xml:space="preserve"> </w:t>
      </w:r>
      <w:proofErr w:type="spellStart"/>
      <w:r w:rsidRPr="0065196C">
        <w:rPr>
          <w:lang w:val="fr-FR"/>
        </w:rPr>
        <w:t>voluptatem</w:t>
      </w:r>
      <w:proofErr w:type="spellEnd"/>
      <w:r w:rsidRPr="0065196C">
        <w:rPr>
          <w:lang w:val="fr-FR"/>
        </w:rPr>
        <w:t xml:space="preserve"> et </w:t>
      </w:r>
      <w:proofErr w:type="spellStart"/>
      <w:r w:rsidRPr="0065196C">
        <w:rPr>
          <w:lang w:val="fr-FR"/>
        </w:rPr>
        <w:t>dolorem</w:t>
      </w:r>
      <w:proofErr w:type="spellEnd"/>
      <w:r w:rsidRPr="0065196C">
        <w:rPr>
          <w:lang w:val="fr-FR"/>
        </w:rPr>
        <w:t>?</w:t>
      </w:r>
    </w:p>
    <w:p w:rsidR="00C10CDE" w:rsidRPr="0065196C" w:rsidRDefault="00C10CDE" w:rsidP="00810456">
      <w:pPr>
        <w:spacing w:after="0" w:line="240" w:lineRule="auto"/>
        <w:jc w:val="both"/>
        <w:rPr>
          <w:lang w:val="fr-FR"/>
        </w:rPr>
      </w:pPr>
      <w:r w:rsidRPr="0065196C">
        <w:rPr>
          <w:lang w:val="fr-FR"/>
        </w:rPr>
        <w:t xml:space="preserve">31. </w:t>
      </w:r>
      <w:proofErr w:type="spellStart"/>
      <w:r w:rsidRPr="0065196C">
        <w:rPr>
          <w:lang w:val="fr-FR"/>
        </w:rPr>
        <w:t>Sunt</w:t>
      </w:r>
      <w:proofErr w:type="spellEnd"/>
      <w:r w:rsidRPr="0065196C">
        <w:rPr>
          <w:lang w:val="fr-FR"/>
        </w:rPr>
        <w:t xml:space="preserve"> </w:t>
      </w:r>
      <w:proofErr w:type="spellStart"/>
      <w:r w:rsidRPr="0065196C">
        <w:rPr>
          <w:lang w:val="fr-FR"/>
        </w:rPr>
        <w:t>autem</w:t>
      </w:r>
      <w:proofErr w:type="spellEnd"/>
      <w:r w:rsidRPr="0065196C">
        <w:rPr>
          <w:lang w:val="fr-FR"/>
        </w:rPr>
        <w:t xml:space="preserve"> quidam e </w:t>
      </w:r>
      <w:proofErr w:type="spellStart"/>
      <w:r w:rsidRPr="0065196C">
        <w:rPr>
          <w:lang w:val="fr-FR"/>
        </w:rPr>
        <w:t>nostris</w:t>
      </w:r>
      <w:proofErr w:type="spellEnd"/>
      <w:r w:rsidRPr="0065196C">
        <w:rPr>
          <w:lang w:val="fr-FR"/>
        </w:rPr>
        <w:t xml:space="preserve">, qui </w:t>
      </w:r>
      <w:proofErr w:type="spellStart"/>
      <w:r w:rsidRPr="0065196C">
        <w:rPr>
          <w:lang w:val="fr-FR"/>
        </w:rPr>
        <w:t>haec</w:t>
      </w:r>
      <w:proofErr w:type="spellEnd"/>
      <w:r w:rsidRPr="0065196C">
        <w:rPr>
          <w:lang w:val="fr-FR"/>
        </w:rPr>
        <w:t xml:space="preserve"> </w:t>
      </w:r>
      <w:proofErr w:type="spellStart"/>
      <w:r w:rsidRPr="0065196C">
        <w:rPr>
          <w:lang w:val="fr-FR"/>
        </w:rPr>
        <w:t>subtilius</w:t>
      </w:r>
      <w:proofErr w:type="spellEnd"/>
      <w:r w:rsidRPr="0065196C">
        <w:rPr>
          <w:lang w:val="fr-FR"/>
        </w:rPr>
        <w:t xml:space="preserve"> </w:t>
      </w:r>
      <w:proofErr w:type="spellStart"/>
      <w:r w:rsidRPr="0065196C">
        <w:rPr>
          <w:lang w:val="fr-FR"/>
        </w:rPr>
        <w:t>velint</w:t>
      </w:r>
      <w:proofErr w:type="spellEnd"/>
      <w:r w:rsidRPr="0065196C">
        <w:rPr>
          <w:lang w:val="fr-FR"/>
        </w:rPr>
        <w:t xml:space="preserve"> </w:t>
      </w:r>
      <w:proofErr w:type="spellStart"/>
      <w:r w:rsidRPr="0065196C">
        <w:rPr>
          <w:lang w:val="fr-FR"/>
        </w:rPr>
        <w:t>tradere</w:t>
      </w:r>
      <w:proofErr w:type="spellEnd"/>
      <w:r w:rsidRPr="0065196C">
        <w:rPr>
          <w:lang w:val="fr-FR"/>
        </w:rPr>
        <w:t xml:space="preserve"> et </w:t>
      </w:r>
      <w:proofErr w:type="spellStart"/>
      <w:r w:rsidRPr="0065196C">
        <w:rPr>
          <w:lang w:val="fr-FR"/>
        </w:rPr>
        <w:t>negent</w:t>
      </w:r>
      <w:proofErr w:type="spellEnd"/>
      <w:r w:rsidRPr="0065196C">
        <w:rPr>
          <w:lang w:val="fr-FR"/>
        </w:rPr>
        <w:t xml:space="preserve"> satis esse, quid </w:t>
      </w:r>
      <w:proofErr w:type="spellStart"/>
      <w:r w:rsidRPr="0065196C">
        <w:rPr>
          <w:lang w:val="fr-FR"/>
        </w:rPr>
        <w:t>bonum</w:t>
      </w:r>
      <w:proofErr w:type="spellEnd"/>
      <w:r w:rsidRPr="0065196C">
        <w:rPr>
          <w:lang w:val="fr-FR"/>
        </w:rPr>
        <w:t xml:space="preserve"> </w:t>
      </w:r>
      <w:proofErr w:type="spellStart"/>
      <w:r w:rsidRPr="0065196C">
        <w:rPr>
          <w:lang w:val="fr-FR"/>
        </w:rPr>
        <w:t>sit</w:t>
      </w:r>
      <w:proofErr w:type="spellEnd"/>
      <w:r w:rsidRPr="0065196C">
        <w:rPr>
          <w:lang w:val="fr-FR"/>
        </w:rPr>
        <w:t xml:space="preserve"> </w:t>
      </w:r>
      <w:proofErr w:type="spellStart"/>
      <w:r w:rsidRPr="0065196C">
        <w:rPr>
          <w:lang w:val="fr-FR"/>
        </w:rPr>
        <w:t>aut</w:t>
      </w:r>
      <w:proofErr w:type="spellEnd"/>
      <w:r w:rsidRPr="0065196C">
        <w:rPr>
          <w:lang w:val="fr-FR"/>
        </w:rPr>
        <w:t xml:space="preserve"> quid </w:t>
      </w:r>
      <w:proofErr w:type="spellStart"/>
      <w:r w:rsidRPr="0065196C">
        <w:rPr>
          <w:lang w:val="fr-FR"/>
        </w:rPr>
        <w:t>malum</w:t>
      </w:r>
      <w:proofErr w:type="spellEnd"/>
      <w:r w:rsidRPr="0065196C">
        <w:rPr>
          <w:lang w:val="fr-FR"/>
        </w:rPr>
        <w:t xml:space="preserve">, sensu </w:t>
      </w:r>
      <w:proofErr w:type="spellStart"/>
      <w:r w:rsidRPr="0065196C">
        <w:rPr>
          <w:lang w:val="fr-FR"/>
        </w:rPr>
        <w:t>iudicari</w:t>
      </w:r>
      <w:proofErr w:type="spellEnd"/>
      <w:r w:rsidRPr="0065196C">
        <w:rPr>
          <w:lang w:val="fr-FR"/>
        </w:rPr>
        <w:t xml:space="preserve">, sed </w:t>
      </w:r>
      <w:proofErr w:type="spellStart"/>
      <w:r w:rsidRPr="0065196C">
        <w:rPr>
          <w:lang w:val="fr-FR"/>
        </w:rPr>
        <w:t>animo</w:t>
      </w:r>
      <w:proofErr w:type="spellEnd"/>
      <w:r w:rsidRPr="0065196C">
        <w:rPr>
          <w:lang w:val="fr-FR"/>
        </w:rPr>
        <w:t xml:space="preserve"> </w:t>
      </w:r>
      <w:proofErr w:type="spellStart"/>
      <w:r w:rsidRPr="0065196C">
        <w:rPr>
          <w:lang w:val="fr-FR"/>
        </w:rPr>
        <w:t>etiam</w:t>
      </w:r>
      <w:proofErr w:type="spellEnd"/>
      <w:r w:rsidRPr="0065196C">
        <w:rPr>
          <w:lang w:val="fr-FR"/>
        </w:rPr>
        <w:t xml:space="preserve"> </w:t>
      </w:r>
      <w:proofErr w:type="spellStart"/>
      <w:r w:rsidRPr="0065196C">
        <w:rPr>
          <w:lang w:val="fr-FR"/>
        </w:rPr>
        <w:lastRenderedPageBreak/>
        <w:t>ac</w:t>
      </w:r>
      <w:proofErr w:type="spellEnd"/>
      <w:r w:rsidRPr="0065196C">
        <w:rPr>
          <w:lang w:val="fr-FR"/>
        </w:rPr>
        <w:t xml:space="preserve"> ratione </w:t>
      </w:r>
      <w:proofErr w:type="spellStart"/>
      <w:r w:rsidRPr="0065196C">
        <w:rPr>
          <w:lang w:val="fr-FR"/>
        </w:rPr>
        <w:t>intellegi</w:t>
      </w:r>
      <w:proofErr w:type="spellEnd"/>
      <w:r w:rsidRPr="0065196C">
        <w:rPr>
          <w:lang w:val="fr-FR"/>
        </w:rPr>
        <w:t xml:space="preserve"> posse, et </w:t>
      </w:r>
      <w:proofErr w:type="spellStart"/>
      <w:r w:rsidRPr="0065196C">
        <w:rPr>
          <w:lang w:val="fr-FR"/>
        </w:rPr>
        <w:t>voluptatem</w:t>
      </w:r>
      <w:proofErr w:type="spellEnd"/>
      <w:r w:rsidRPr="0065196C">
        <w:rPr>
          <w:lang w:val="fr-FR"/>
        </w:rPr>
        <w:t xml:space="preserve"> </w:t>
      </w:r>
      <w:proofErr w:type="spellStart"/>
      <w:r w:rsidRPr="0065196C">
        <w:rPr>
          <w:lang w:val="fr-FR"/>
        </w:rPr>
        <w:t>ipsam</w:t>
      </w:r>
      <w:proofErr w:type="spellEnd"/>
      <w:r w:rsidRPr="0065196C">
        <w:rPr>
          <w:lang w:val="fr-FR"/>
        </w:rPr>
        <w:t xml:space="preserve"> per se esse </w:t>
      </w:r>
      <w:proofErr w:type="spellStart"/>
      <w:r w:rsidRPr="0065196C">
        <w:rPr>
          <w:lang w:val="fr-FR"/>
        </w:rPr>
        <w:t>expetendam</w:t>
      </w:r>
      <w:proofErr w:type="spellEnd"/>
      <w:r w:rsidRPr="0065196C">
        <w:rPr>
          <w:lang w:val="fr-FR"/>
        </w:rPr>
        <w:t xml:space="preserve"> et </w:t>
      </w:r>
      <w:proofErr w:type="spellStart"/>
      <w:r w:rsidRPr="0065196C">
        <w:rPr>
          <w:lang w:val="fr-FR"/>
        </w:rPr>
        <w:t>dolorem</w:t>
      </w:r>
      <w:proofErr w:type="spellEnd"/>
      <w:r w:rsidRPr="0065196C">
        <w:rPr>
          <w:lang w:val="fr-FR"/>
        </w:rPr>
        <w:t xml:space="preserve"> ipsum per se esse </w:t>
      </w:r>
      <w:proofErr w:type="spellStart"/>
      <w:r w:rsidRPr="0065196C">
        <w:rPr>
          <w:lang w:val="fr-FR"/>
        </w:rPr>
        <w:t>fugiendum</w:t>
      </w:r>
      <w:proofErr w:type="spellEnd"/>
      <w:r w:rsidRPr="0065196C">
        <w:rPr>
          <w:lang w:val="fr-FR"/>
        </w:rPr>
        <w:t xml:space="preserve">. </w:t>
      </w:r>
      <w:proofErr w:type="spellStart"/>
      <w:r w:rsidRPr="0065196C">
        <w:rPr>
          <w:lang w:val="fr-FR"/>
        </w:rPr>
        <w:t>Itaque</w:t>
      </w:r>
      <w:proofErr w:type="spellEnd"/>
      <w:r w:rsidRPr="0065196C">
        <w:rPr>
          <w:lang w:val="fr-FR"/>
        </w:rPr>
        <w:t xml:space="preserve"> </w:t>
      </w:r>
      <w:proofErr w:type="spellStart"/>
      <w:r w:rsidRPr="0065196C">
        <w:rPr>
          <w:lang w:val="fr-FR"/>
        </w:rPr>
        <w:t>aiunt</w:t>
      </w:r>
      <w:proofErr w:type="spellEnd"/>
      <w:r w:rsidRPr="0065196C">
        <w:rPr>
          <w:lang w:val="fr-FR"/>
        </w:rPr>
        <w:t xml:space="preserve">, </w:t>
      </w:r>
      <w:proofErr w:type="spellStart"/>
      <w:r w:rsidRPr="0065196C">
        <w:rPr>
          <w:lang w:val="fr-FR"/>
        </w:rPr>
        <w:t>hanc</w:t>
      </w:r>
      <w:proofErr w:type="spellEnd"/>
      <w:r w:rsidRPr="0065196C">
        <w:rPr>
          <w:lang w:val="fr-FR"/>
        </w:rPr>
        <w:t xml:space="preserve"> quasi </w:t>
      </w:r>
      <w:proofErr w:type="spellStart"/>
      <w:r w:rsidRPr="0065196C">
        <w:rPr>
          <w:lang w:val="fr-FR"/>
        </w:rPr>
        <w:t>naturalem</w:t>
      </w:r>
      <w:proofErr w:type="spellEnd"/>
      <w:r w:rsidRPr="0065196C">
        <w:rPr>
          <w:lang w:val="fr-FR"/>
        </w:rPr>
        <w:t xml:space="preserve"> </w:t>
      </w:r>
      <w:proofErr w:type="spellStart"/>
      <w:r w:rsidRPr="0065196C">
        <w:rPr>
          <w:lang w:val="fr-FR"/>
        </w:rPr>
        <w:t>atque</w:t>
      </w:r>
      <w:proofErr w:type="spellEnd"/>
      <w:r w:rsidRPr="0065196C">
        <w:rPr>
          <w:lang w:val="fr-FR"/>
        </w:rPr>
        <w:t xml:space="preserve"> </w:t>
      </w:r>
      <w:proofErr w:type="spellStart"/>
      <w:r w:rsidRPr="0065196C">
        <w:rPr>
          <w:lang w:val="fr-FR"/>
        </w:rPr>
        <w:t>insitam</w:t>
      </w:r>
      <w:proofErr w:type="spellEnd"/>
      <w:r w:rsidRPr="0065196C">
        <w:rPr>
          <w:lang w:val="fr-FR"/>
        </w:rPr>
        <w:t xml:space="preserve"> in </w:t>
      </w:r>
      <w:proofErr w:type="spellStart"/>
      <w:r w:rsidRPr="0065196C">
        <w:rPr>
          <w:lang w:val="fr-FR"/>
        </w:rPr>
        <w:t>animis</w:t>
      </w:r>
      <w:proofErr w:type="spellEnd"/>
      <w:r w:rsidRPr="0065196C">
        <w:rPr>
          <w:lang w:val="fr-FR"/>
        </w:rPr>
        <w:t xml:space="preserve"> </w:t>
      </w:r>
      <w:proofErr w:type="spellStart"/>
      <w:r w:rsidRPr="0065196C">
        <w:rPr>
          <w:lang w:val="fr-FR"/>
        </w:rPr>
        <w:t>nostris</w:t>
      </w:r>
      <w:proofErr w:type="spellEnd"/>
      <w:r w:rsidRPr="0065196C">
        <w:rPr>
          <w:lang w:val="fr-FR"/>
        </w:rPr>
        <w:t xml:space="preserve"> </w:t>
      </w:r>
      <w:proofErr w:type="spellStart"/>
      <w:r w:rsidRPr="0065196C">
        <w:rPr>
          <w:lang w:val="fr-FR"/>
        </w:rPr>
        <w:t>inesse</w:t>
      </w:r>
      <w:proofErr w:type="spellEnd"/>
      <w:r w:rsidRPr="0065196C">
        <w:rPr>
          <w:lang w:val="fr-FR"/>
        </w:rPr>
        <w:t xml:space="preserve"> </w:t>
      </w:r>
      <w:proofErr w:type="spellStart"/>
      <w:r w:rsidRPr="0065196C">
        <w:rPr>
          <w:lang w:val="fr-FR"/>
        </w:rPr>
        <w:t>notionem</w:t>
      </w:r>
      <w:proofErr w:type="spellEnd"/>
      <w:r w:rsidRPr="0065196C">
        <w:rPr>
          <w:lang w:val="fr-FR"/>
        </w:rPr>
        <w:t xml:space="preserve">, ut </w:t>
      </w:r>
      <w:proofErr w:type="spellStart"/>
      <w:r w:rsidRPr="0065196C">
        <w:rPr>
          <w:lang w:val="fr-FR"/>
        </w:rPr>
        <w:t>alterum</w:t>
      </w:r>
      <w:proofErr w:type="spellEnd"/>
      <w:r w:rsidRPr="0065196C">
        <w:rPr>
          <w:lang w:val="fr-FR"/>
        </w:rPr>
        <w:t xml:space="preserve"> esse </w:t>
      </w:r>
      <w:proofErr w:type="spellStart"/>
      <w:r w:rsidRPr="0065196C">
        <w:rPr>
          <w:lang w:val="fr-FR"/>
        </w:rPr>
        <w:t>appetendum</w:t>
      </w:r>
      <w:proofErr w:type="spellEnd"/>
      <w:r w:rsidRPr="0065196C">
        <w:rPr>
          <w:lang w:val="fr-FR"/>
        </w:rPr>
        <w:t xml:space="preserve">, </w:t>
      </w:r>
      <w:proofErr w:type="spellStart"/>
      <w:r w:rsidRPr="0065196C">
        <w:rPr>
          <w:lang w:val="fr-FR"/>
        </w:rPr>
        <w:t>alterum</w:t>
      </w:r>
      <w:proofErr w:type="spellEnd"/>
      <w:r w:rsidRPr="0065196C">
        <w:rPr>
          <w:lang w:val="fr-FR"/>
        </w:rPr>
        <w:t xml:space="preserve"> </w:t>
      </w:r>
      <w:proofErr w:type="spellStart"/>
      <w:r w:rsidRPr="0065196C">
        <w:rPr>
          <w:lang w:val="fr-FR"/>
        </w:rPr>
        <w:t>aspernandum</w:t>
      </w:r>
      <w:proofErr w:type="spellEnd"/>
      <w:r w:rsidRPr="0065196C">
        <w:rPr>
          <w:lang w:val="fr-FR"/>
        </w:rPr>
        <w:t xml:space="preserve"> </w:t>
      </w:r>
      <w:proofErr w:type="spellStart"/>
      <w:r w:rsidRPr="0065196C">
        <w:rPr>
          <w:lang w:val="fr-FR"/>
        </w:rPr>
        <w:t>sentiamus</w:t>
      </w:r>
      <w:proofErr w:type="spellEnd"/>
      <w:r w:rsidRPr="0065196C">
        <w:rPr>
          <w:lang w:val="fr-FR"/>
        </w:rPr>
        <w:t xml:space="preserve">. Alii </w:t>
      </w:r>
      <w:proofErr w:type="spellStart"/>
      <w:r w:rsidRPr="0065196C">
        <w:rPr>
          <w:lang w:val="fr-FR"/>
        </w:rPr>
        <w:t>autem</w:t>
      </w:r>
      <w:proofErr w:type="spellEnd"/>
      <w:r w:rsidRPr="0065196C">
        <w:rPr>
          <w:lang w:val="fr-FR"/>
        </w:rPr>
        <w:t xml:space="preserve">, </w:t>
      </w:r>
      <w:proofErr w:type="spellStart"/>
      <w:r w:rsidRPr="0065196C">
        <w:rPr>
          <w:lang w:val="fr-FR"/>
        </w:rPr>
        <w:t>quibus</w:t>
      </w:r>
      <w:proofErr w:type="spellEnd"/>
      <w:r w:rsidRPr="0065196C">
        <w:rPr>
          <w:lang w:val="fr-FR"/>
        </w:rPr>
        <w:t xml:space="preserve"> ego </w:t>
      </w:r>
      <w:proofErr w:type="spellStart"/>
      <w:r w:rsidRPr="0065196C">
        <w:rPr>
          <w:lang w:val="fr-FR"/>
        </w:rPr>
        <w:t>assentior</w:t>
      </w:r>
      <w:proofErr w:type="spellEnd"/>
      <w:r w:rsidRPr="0065196C">
        <w:rPr>
          <w:lang w:val="fr-FR"/>
        </w:rPr>
        <w:t xml:space="preserve">, cum a </w:t>
      </w:r>
      <w:proofErr w:type="spellStart"/>
      <w:r w:rsidRPr="0065196C">
        <w:rPr>
          <w:lang w:val="fr-FR"/>
        </w:rPr>
        <w:t>philosophis</w:t>
      </w:r>
      <w:proofErr w:type="spellEnd"/>
      <w:r w:rsidRPr="0065196C">
        <w:rPr>
          <w:lang w:val="fr-FR"/>
        </w:rPr>
        <w:t xml:space="preserve"> </w:t>
      </w:r>
      <w:proofErr w:type="spellStart"/>
      <w:r w:rsidRPr="0065196C">
        <w:rPr>
          <w:lang w:val="fr-FR"/>
        </w:rPr>
        <w:t>compluribus</w:t>
      </w:r>
      <w:proofErr w:type="spellEnd"/>
      <w:r w:rsidRPr="0065196C">
        <w:rPr>
          <w:lang w:val="fr-FR"/>
        </w:rPr>
        <w:t xml:space="preserve"> </w:t>
      </w:r>
      <w:proofErr w:type="spellStart"/>
      <w:r w:rsidRPr="0065196C">
        <w:rPr>
          <w:lang w:val="fr-FR"/>
        </w:rPr>
        <w:t>permulta</w:t>
      </w:r>
      <w:proofErr w:type="spellEnd"/>
      <w:r w:rsidRPr="0065196C">
        <w:rPr>
          <w:lang w:val="fr-FR"/>
        </w:rPr>
        <w:t xml:space="preserve"> </w:t>
      </w:r>
      <w:proofErr w:type="spellStart"/>
      <w:r w:rsidRPr="0065196C">
        <w:rPr>
          <w:lang w:val="fr-FR"/>
        </w:rPr>
        <w:t>dicantur</w:t>
      </w:r>
      <w:proofErr w:type="spellEnd"/>
      <w:r w:rsidRPr="0065196C">
        <w:rPr>
          <w:lang w:val="fr-FR"/>
        </w:rPr>
        <w:t xml:space="preserve">, </w:t>
      </w:r>
      <w:proofErr w:type="spellStart"/>
      <w:r w:rsidRPr="0065196C">
        <w:rPr>
          <w:lang w:val="fr-FR"/>
        </w:rPr>
        <w:t>cur</w:t>
      </w:r>
      <w:proofErr w:type="spellEnd"/>
      <w:r w:rsidRPr="0065196C">
        <w:rPr>
          <w:lang w:val="fr-FR"/>
        </w:rPr>
        <w:t xml:space="preserve"> nec </w:t>
      </w:r>
      <w:proofErr w:type="spellStart"/>
      <w:r w:rsidRPr="0065196C">
        <w:rPr>
          <w:lang w:val="fr-FR"/>
        </w:rPr>
        <w:t>voluptas</w:t>
      </w:r>
      <w:proofErr w:type="spellEnd"/>
      <w:r w:rsidRPr="0065196C">
        <w:rPr>
          <w:lang w:val="fr-FR"/>
        </w:rPr>
        <w:t xml:space="preserve"> in bonis </w:t>
      </w:r>
      <w:proofErr w:type="spellStart"/>
      <w:r w:rsidRPr="0065196C">
        <w:rPr>
          <w:lang w:val="fr-FR"/>
        </w:rPr>
        <w:t>sit</w:t>
      </w:r>
      <w:proofErr w:type="spellEnd"/>
      <w:r w:rsidRPr="0065196C">
        <w:rPr>
          <w:lang w:val="fr-FR"/>
        </w:rPr>
        <w:t xml:space="preserve"> </w:t>
      </w:r>
      <w:proofErr w:type="spellStart"/>
      <w:r w:rsidRPr="0065196C">
        <w:rPr>
          <w:lang w:val="fr-FR"/>
        </w:rPr>
        <w:t>numeranda</w:t>
      </w:r>
      <w:proofErr w:type="spellEnd"/>
      <w:r w:rsidRPr="0065196C">
        <w:rPr>
          <w:lang w:val="fr-FR"/>
        </w:rPr>
        <w:t xml:space="preserve"> nec in malis </w:t>
      </w:r>
      <w:proofErr w:type="spellStart"/>
      <w:r w:rsidRPr="0065196C">
        <w:rPr>
          <w:lang w:val="fr-FR"/>
        </w:rPr>
        <w:t>dolor</w:t>
      </w:r>
      <w:proofErr w:type="spellEnd"/>
      <w:r w:rsidRPr="0065196C">
        <w:rPr>
          <w:lang w:val="fr-FR"/>
        </w:rPr>
        <w:t xml:space="preserve">, non </w:t>
      </w:r>
      <w:proofErr w:type="spellStart"/>
      <w:r w:rsidRPr="0065196C">
        <w:rPr>
          <w:lang w:val="fr-FR"/>
        </w:rPr>
        <w:t>existimant</w:t>
      </w:r>
      <w:proofErr w:type="spellEnd"/>
      <w:r w:rsidRPr="0065196C">
        <w:rPr>
          <w:lang w:val="fr-FR"/>
        </w:rPr>
        <w:t xml:space="preserve"> </w:t>
      </w:r>
      <w:proofErr w:type="spellStart"/>
      <w:r w:rsidRPr="0065196C">
        <w:rPr>
          <w:lang w:val="fr-FR"/>
        </w:rPr>
        <w:t>oportere</w:t>
      </w:r>
      <w:proofErr w:type="spellEnd"/>
      <w:r w:rsidRPr="0065196C">
        <w:rPr>
          <w:lang w:val="fr-FR"/>
        </w:rPr>
        <w:t xml:space="preserve"> </w:t>
      </w:r>
      <w:proofErr w:type="spellStart"/>
      <w:r w:rsidRPr="0065196C">
        <w:rPr>
          <w:lang w:val="fr-FR"/>
        </w:rPr>
        <w:t>nimium</w:t>
      </w:r>
      <w:proofErr w:type="spellEnd"/>
      <w:r w:rsidRPr="0065196C">
        <w:rPr>
          <w:lang w:val="fr-FR"/>
        </w:rPr>
        <w:t xml:space="preserve"> nos causae </w:t>
      </w:r>
      <w:proofErr w:type="spellStart"/>
      <w:r w:rsidRPr="0065196C">
        <w:rPr>
          <w:lang w:val="fr-FR"/>
        </w:rPr>
        <w:t>confidere</w:t>
      </w:r>
      <w:proofErr w:type="spellEnd"/>
      <w:r w:rsidRPr="0065196C">
        <w:rPr>
          <w:lang w:val="fr-FR"/>
        </w:rPr>
        <w:t xml:space="preserve">, sed et </w:t>
      </w:r>
      <w:proofErr w:type="spellStart"/>
      <w:r w:rsidRPr="0065196C">
        <w:rPr>
          <w:lang w:val="fr-FR"/>
        </w:rPr>
        <w:t>argumentandum</w:t>
      </w:r>
      <w:proofErr w:type="spellEnd"/>
      <w:r w:rsidRPr="0065196C">
        <w:rPr>
          <w:lang w:val="fr-FR"/>
        </w:rPr>
        <w:t xml:space="preserve"> et </w:t>
      </w:r>
      <w:proofErr w:type="spellStart"/>
      <w:r w:rsidRPr="0065196C">
        <w:rPr>
          <w:lang w:val="fr-FR"/>
        </w:rPr>
        <w:t>accurate</w:t>
      </w:r>
      <w:proofErr w:type="spellEnd"/>
      <w:r w:rsidRPr="0065196C">
        <w:rPr>
          <w:lang w:val="fr-FR"/>
        </w:rPr>
        <w:t xml:space="preserve"> </w:t>
      </w:r>
      <w:proofErr w:type="spellStart"/>
      <w:r w:rsidRPr="0065196C">
        <w:rPr>
          <w:lang w:val="fr-FR"/>
        </w:rPr>
        <w:t>disserendum</w:t>
      </w:r>
      <w:proofErr w:type="spellEnd"/>
      <w:r w:rsidRPr="0065196C">
        <w:rPr>
          <w:lang w:val="fr-FR"/>
        </w:rPr>
        <w:t xml:space="preserve"> et </w:t>
      </w:r>
      <w:proofErr w:type="spellStart"/>
      <w:r w:rsidRPr="0065196C">
        <w:rPr>
          <w:lang w:val="fr-FR"/>
        </w:rPr>
        <w:t>rationibus</w:t>
      </w:r>
      <w:proofErr w:type="spellEnd"/>
      <w:r w:rsidRPr="0065196C">
        <w:rPr>
          <w:lang w:val="fr-FR"/>
        </w:rPr>
        <w:t xml:space="preserve"> </w:t>
      </w:r>
      <w:proofErr w:type="spellStart"/>
      <w:r w:rsidRPr="0065196C">
        <w:rPr>
          <w:lang w:val="fr-FR"/>
        </w:rPr>
        <w:t>conquisitis</w:t>
      </w:r>
      <w:proofErr w:type="spellEnd"/>
      <w:r w:rsidRPr="0065196C">
        <w:rPr>
          <w:lang w:val="fr-FR"/>
        </w:rPr>
        <w:t xml:space="preserve"> de </w:t>
      </w:r>
      <w:proofErr w:type="spellStart"/>
      <w:r w:rsidRPr="0065196C">
        <w:rPr>
          <w:lang w:val="fr-FR"/>
        </w:rPr>
        <w:t>voluptate</w:t>
      </w:r>
      <w:proofErr w:type="spellEnd"/>
      <w:r w:rsidRPr="0065196C">
        <w:rPr>
          <w:lang w:val="fr-FR"/>
        </w:rPr>
        <w:t xml:space="preserve"> et </w:t>
      </w:r>
      <w:proofErr w:type="spellStart"/>
      <w:r w:rsidRPr="0065196C">
        <w:rPr>
          <w:lang w:val="fr-FR"/>
        </w:rPr>
        <w:t>dolore</w:t>
      </w:r>
      <w:proofErr w:type="spellEnd"/>
      <w:r w:rsidRPr="0065196C">
        <w:rPr>
          <w:lang w:val="fr-FR"/>
        </w:rPr>
        <w:t xml:space="preserve"> </w:t>
      </w:r>
      <w:proofErr w:type="spellStart"/>
      <w:r w:rsidRPr="0065196C">
        <w:rPr>
          <w:lang w:val="fr-FR"/>
        </w:rPr>
        <w:t>disputandum</w:t>
      </w:r>
      <w:proofErr w:type="spellEnd"/>
      <w:r w:rsidRPr="0065196C">
        <w:rPr>
          <w:lang w:val="fr-FR"/>
        </w:rPr>
        <w:t xml:space="preserve"> </w:t>
      </w:r>
      <w:proofErr w:type="spellStart"/>
      <w:r w:rsidRPr="0065196C">
        <w:rPr>
          <w:lang w:val="fr-FR"/>
        </w:rPr>
        <w:t>putant</w:t>
      </w:r>
      <w:proofErr w:type="spellEnd"/>
      <w:r w:rsidRPr="0065196C">
        <w:rPr>
          <w:lang w:val="fr-FR"/>
        </w:rPr>
        <w:t>.</w:t>
      </w:r>
    </w:p>
    <w:p w:rsidR="00C10CDE" w:rsidRPr="0065196C" w:rsidRDefault="00C10CDE" w:rsidP="00810456">
      <w:pPr>
        <w:spacing w:after="0" w:line="240" w:lineRule="auto"/>
        <w:jc w:val="both"/>
        <w:rPr>
          <w:lang w:val="en-US"/>
        </w:rPr>
      </w:pPr>
      <w:r w:rsidRPr="0065196C">
        <w:rPr>
          <w:lang w:val="en-US"/>
        </w:rPr>
        <w:t>("First of all then, said he, I will proceed in the manner which is sanctioned by the founder of this school: I will lay down what that is which is the subject of our inquiry, and what its character is: not that I imagine that you do not know, but in order that my discourse may proceed in a systematic and orderly manner. We are inquiring, then, what is the end,</w:t>
      </w:r>
      <w:r>
        <w:rPr>
          <w:lang w:val="en-US"/>
        </w:rPr>
        <w:t xml:space="preserve"> -</w:t>
      </w:r>
      <w:r w:rsidRPr="0065196C">
        <w:rPr>
          <w:lang w:val="en-US"/>
        </w:rPr>
        <w:t xml:space="preserve"> what is the extreme point of good, which, in the opinion of all philosophers, ought to be such that everything can be referred to it, but that it itself can be referred to nothing. This Epicurus places in pleasure, which he argues is the chief good, and that pain is the chief evil; and he proceeds to prove his assertion thus. He says that every animal the moment that it is born seeks for pleasure, and rejoices in it as the chief good; and rejects pain as the chief evil, and wards it off from itself as far as it can; and that it acts in this manner, without having been corrupted by anything, under the promptings of nature herself, who forms this uncorrupt and upright judgment. Therefore, he affirms that there is no need of argument or of discussion as to why pleasure is to be sought for, and pain to be avoided. This he thinks a matter of sense, just as much as that fire is hot, snow white, honey sweet; none of which propositions he thinks require to be confirmed by laboriously sought reasons, but that it is sufficient merely to state them. For that there is a difference between arguments and conclusions arrived at by ratiocination, and ordinary observations and statements:</w:t>
      </w:r>
      <w:r>
        <w:rPr>
          <w:lang w:val="en-US"/>
        </w:rPr>
        <w:t xml:space="preserve"> -</w:t>
      </w:r>
      <w:r w:rsidRPr="0065196C">
        <w:rPr>
          <w:lang w:val="en-US"/>
        </w:rPr>
        <w:t xml:space="preserve"> by the first, secret and obscure principles are explained; by the second, matters which are plain and easy are brought to decision. For since, if you take away sense from a man, there is nothing left to him, it follows of necessity that what is contrary to nature, or what agrees with it, must be left to nature herself to decide. Now what does she perceive, or what does she determine on as her guide to seek or to avoid anything, except pleasure and pain? But there are some of our school who seek to carry out this doctrine with more acuteness, and who w ill not allow that it is sufficient that it should be decided by sense what is good and what is bad, </w:t>
      </w:r>
      <w:r w:rsidRPr="0065196C">
        <w:rPr>
          <w:lang w:val="en-US"/>
        </w:rPr>
        <w:lastRenderedPageBreak/>
        <w:t>but who assert that these points can be ascertained by intellect and reason also, and that pleasure is to be sought for on its own account, and that pain also is to be avoided for the same reason. Therefore, they say that this notion is implanted in our minds naturally and instinctively, as it were; so that we feel that the one is to be sought for, and the other to be avoided. Others, however, (and this is my own opinion too,) assert that, as many reasons are alleged by many philosophers why pleasure ought not to be reckoned among goods, nor pain among evils, we ought not to rely too much on the goodness of our cause, but that we should use arguments, and discuss the point with precision, and argue, by the help of carefully collected reasons, about pleasure and about pain.")</w:t>
      </w:r>
    </w:p>
    <w:p w:rsidR="00C10CDE" w:rsidRPr="0065196C" w:rsidRDefault="00C10CDE" w:rsidP="00810456">
      <w:pPr>
        <w:spacing w:after="0" w:line="240" w:lineRule="auto"/>
        <w:jc w:val="both"/>
        <w:rPr>
          <w:lang w:val="en-US"/>
        </w:rPr>
      </w:pPr>
      <w:r w:rsidRPr="0065196C">
        <w:rPr>
          <w:lang w:val="en-US"/>
        </w:rPr>
        <w:t xml:space="preserve">Cicero sees a contradiction between an empirical method and an innate idea. In so doing, he is making the same mistake as the newer interpreters in terms of anticipation: he considers </w:t>
      </w:r>
      <w:r>
        <w:rPr>
          <w:lang w:val="en-US"/>
        </w:rPr>
        <w:t>to be an alternative what</w:t>
      </w:r>
      <w:r w:rsidRPr="0065196C">
        <w:rPr>
          <w:lang w:val="en-US"/>
        </w:rPr>
        <w:t xml:space="preserve"> in reality is a complement</w:t>
      </w:r>
      <w:r>
        <w:rPr>
          <w:lang w:val="en-US"/>
        </w:rPr>
        <w:t xml:space="preserve"> (cf. above, p. 57). I</w:t>
      </w:r>
      <w:r w:rsidRPr="0065196C">
        <w:rPr>
          <w:lang w:val="en-US"/>
        </w:rPr>
        <w:t>n turn, the Stoics assume a different anticipation</w:t>
      </w:r>
      <w:r>
        <w:rPr>
          <w:lang w:val="en-US"/>
        </w:rPr>
        <w:t>: the good is the useful</w:t>
      </w:r>
      <w:r>
        <w:rPr>
          <w:rStyle w:val="Funotenzeichen"/>
          <w:lang w:val="en-US"/>
        </w:rPr>
        <w:footnoteReference w:id="14"/>
      </w:r>
      <w:r>
        <w:rPr>
          <w:lang w:val="en-US"/>
        </w:rPr>
        <w:t>. T</w:t>
      </w:r>
      <w:r w:rsidRPr="0065196C">
        <w:rPr>
          <w:lang w:val="en-US"/>
        </w:rPr>
        <w:t>his is because they separate</w:t>
      </w:r>
      <w:r>
        <w:rPr>
          <w:lang w:val="en-US"/>
        </w:rPr>
        <w:t xml:space="preserve"> man</w:t>
      </w:r>
      <w:r w:rsidRPr="0065196C">
        <w:rPr>
          <w:lang w:val="en-US"/>
        </w:rPr>
        <w:t xml:space="preserve"> as </w:t>
      </w:r>
      <w:r w:rsidRPr="0065196C">
        <w:rPr>
          <w:lang w:val="en-US"/>
        </w:rPr>
        <w:lastRenderedPageBreak/>
        <w:t>animal rationale from the other</w:t>
      </w:r>
      <w:r>
        <w:rPr>
          <w:lang w:val="en-US"/>
        </w:rPr>
        <w:t xml:space="preserve"> beings. Only he</w:t>
      </w:r>
      <w:r w:rsidRPr="0065196C">
        <w:rPr>
          <w:lang w:val="en-US"/>
        </w:rPr>
        <w:t xml:space="preserve"> </w:t>
      </w:r>
      <w:r>
        <w:rPr>
          <w:lang w:val="en-US"/>
        </w:rPr>
        <w:t>is</w:t>
      </w:r>
      <w:r w:rsidRPr="0065196C">
        <w:rPr>
          <w:lang w:val="en-US"/>
        </w:rPr>
        <w:t xml:space="preserve"> able to</w:t>
      </w:r>
      <w:r>
        <w:rPr>
          <w:lang w:val="en-US"/>
        </w:rPr>
        <w:t xml:space="preserve"> act rationally, which makes hi</w:t>
      </w:r>
      <w:r w:rsidRPr="0065196C">
        <w:rPr>
          <w:lang w:val="en-US"/>
        </w:rPr>
        <w:t xml:space="preserve">m stand out in communion with </w:t>
      </w:r>
      <w:r>
        <w:rPr>
          <w:lang w:val="en-US"/>
        </w:rPr>
        <w:t>God.</w:t>
      </w:r>
    </w:p>
    <w:p w:rsidR="00C10CDE" w:rsidRDefault="00C10CDE" w:rsidP="00810456">
      <w:pPr>
        <w:spacing w:after="0" w:line="240" w:lineRule="auto"/>
        <w:jc w:val="both"/>
        <w:rPr>
          <w:lang w:val="en-US"/>
        </w:rPr>
      </w:pPr>
      <w:r>
        <w:rPr>
          <w:lang w:val="en-US"/>
        </w:rPr>
        <w:t>T</w:t>
      </w:r>
      <w:r w:rsidRPr="0065196C">
        <w:rPr>
          <w:lang w:val="en-US"/>
        </w:rPr>
        <w:t>he assertion of good as useful is confirmed by</w:t>
      </w:r>
      <w:r>
        <w:rPr>
          <w:lang w:val="en-US"/>
        </w:rPr>
        <w:t xml:space="preserve"> </w:t>
      </w:r>
      <w:r w:rsidRPr="0065196C">
        <w:rPr>
          <w:lang w:val="en-US"/>
        </w:rPr>
        <w:t>Epictet</w:t>
      </w:r>
      <w:r>
        <w:rPr>
          <w:lang w:val="en-US"/>
        </w:rPr>
        <w:t>us</w:t>
      </w:r>
      <w:r w:rsidRPr="0065196C">
        <w:rPr>
          <w:lang w:val="en-US"/>
        </w:rPr>
        <w:t xml:space="preserve"> (1</w:t>
      </w:r>
      <w:r>
        <w:rPr>
          <w:lang w:val="en-US"/>
        </w:rPr>
        <w:t>.22; 2.8; 2.</w:t>
      </w:r>
      <w:r w:rsidRPr="0065196C">
        <w:rPr>
          <w:lang w:val="en-US"/>
        </w:rPr>
        <w:t>17).</w:t>
      </w:r>
    </w:p>
    <w:p w:rsidR="00C10CDE" w:rsidRPr="0065196C" w:rsidRDefault="00C10CDE" w:rsidP="00810456">
      <w:pPr>
        <w:spacing w:after="0" w:line="240" w:lineRule="auto"/>
        <w:jc w:val="both"/>
        <w:rPr>
          <w:lang w:val="en-US"/>
        </w:rPr>
      </w:pPr>
      <w:r>
        <w:rPr>
          <w:lang w:val="en-US"/>
        </w:rPr>
        <w:t>T</w:t>
      </w:r>
      <w:r w:rsidRPr="0065196C">
        <w:rPr>
          <w:lang w:val="en-US"/>
        </w:rPr>
        <w:t>he philosopher's task is now to "articulate" what</w:t>
      </w:r>
      <w:r>
        <w:rPr>
          <w:lang w:val="en-US"/>
        </w:rPr>
        <w:t xml:space="preserve"> </w:t>
      </w:r>
      <w:r w:rsidRPr="0065196C">
        <w:rPr>
          <w:lang w:val="en-US"/>
        </w:rPr>
        <w:t>is initially meant by vague anti</w:t>
      </w:r>
      <w:r>
        <w:rPr>
          <w:lang w:val="en-US"/>
        </w:rPr>
        <w:t>cipation. "T</w:t>
      </w:r>
      <w:r w:rsidRPr="0065196C">
        <w:rPr>
          <w:lang w:val="en-US"/>
        </w:rPr>
        <w:t xml:space="preserve">he </w:t>
      </w:r>
      <w:r w:rsidRPr="007746FB">
        <w:rPr>
          <w:rFonts w:cs="Calibri"/>
          <w:lang w:val="en-US"/>
        </w:rPr>
        <w:t xml:space="preserve">natural </w:t>
      </w:r>
      <w:r w:rsidRPr="0003359E">
        <w:t>π</w:t>
      </w:r>
      <w:proofErr w:type="spellStart"/>
      <w:r w:rsidRPr="0003359E">
        <w:t>ρόληψις</w:t>
      </w:r>
      <w:proofErr w:type="spellEnd"/>
      <w:r w:rsidRPr="007746FB">
        <w:rPr>
          <w:lang w:val="en-US"/>
        </w:rPr>
        <w:t xml:space="preserve"> contains</w:t>
      </w:r>
      <w:r w:rsidRPr="0065196C">
        <w:rPr>
          <w:lang w:val="en-US"/>
        </w:rPr>
        <w:t xml:space="preserve"> only a very</w:t>
      </w:r>
      <w:r>
        <w:rPr>
          <w:lang w:val="en-US"/>
        </w:rPr>
        <w:t xml:space="preserve"> </w:t>
      </w:r>
      <w:r w:rsidRPr="0065196C">
        <w:rPr>
          <w:lang w:val="en-US"/>
        </w:rPr>
        <w:t>general and superficial definition of the word in</w:t>
      </w:r>
      <w:r>
        <w:rPr>
          <w:lang w:val="en-US"/>
        </w:rPr>
        <w:t xml:space="preserve"> </w:t>
      </w:r>
      <w:r w:rsidRPr="0065196C">
        <w:rPr>
          <w:lang w:val="en-US"/>
        </w:rPr>
        <w:t>question, not yet a developed and perfect</w:t>
      </w:r>
      <w:r>
        <w:rPr>
          <w:lang w:val="en-US"/>
        </w:rPr>
        <w:t xml:space="preserve"> </w:t>
      </w:r>
      <w:r w:rsidRPr="0065196C">
        <w:rPr>
          <w:lang w:val="en-US"/>
        </w:rPr>
        <w:t xml:space="preserve">concept of it; it is not yet </w:t>
      </w:r>
      <w:r w:rsidRPr="0003359E">
        <w:rPr>
          <w:lang w:val="el-GR"/>
        </w:rPr>
        <w:t>διηρθρ</w:t>
      </w:r>
      <w:r w:rsidRPr="0003359E">
        <w:t>ω</w:t>
      </w:r>
      <w:r w:rsidRPr="0003359E">
        <w:rPr>
          <w:lang w:val="el-GR"/>
        </w:rPr>
        <w:t>μένη</w:t>
      </w:r>
      <w:r w:rsidRPr="007746FB">
        <w:rPr>
          <w:lang w:val="en-US"/>
        </w:rPr>
        <w:t xml:space="preserve"> </w:t>
      </w:r>
      <w:r w:rsidRPr="0003359E">
        <w:t>καὶ</w:t>
      </w:r>
      <w:r w:rsidRPr="007746FB">
        <w:rPr>
          <w:lang w:val="en-US"/>
        </w:rPr>
        <w:t xml:space="preserve"> </w:t>
      </w:r>
      <w:proofErr w:type="spellStart"/>
      <w:r w:rsidRPr="0003359E">
        <w:t>τελεί</w:t>
      </w:r>
      <w:proofErr w:type="spellEnd"/>
      <w:r w:rsidRPr="0003359E">
        <w:t>α</w:t>
      </w:r>
      <w:r w:rsidRPr="007746FB">
        <w:rPr>
          <w:lang w:val="en-US"/>
        </w:rPr>
        <w:t xml:space="preserve"> </w:t>
      </w:r>
      <w:r w:rsidRPr="0065196C">
        <w:rPr>
          <w:lang w:val="en-US"/>
        </w:rPr>
        <w:t>["articulated and perfect"] (</w:t>
      </w:r>
      <w:r>
        <w:rPr>
          <w:lang w:val="en-US"/>
        </w:rPr>
        <w:t>2.</w:t>
      </w:r>
      <w:r w:rsidRPr="0065196C">
        <w:rPr>
          <w:lang w:val="en-US"/>
        </w:rPr>
        <w:t>17</w:t>
      </w:r>
      <w:r>
        <w:rPr>
          <w:lang w:val="en-US"/>
        </w:rPr>
        <w:t>.</w:t>
      </w:r>
      <w:r w:rsidRPr="0065196C">
        <w:rPr>
          <w:lang w:val="en-US"/>
        </w:rPr>
        <w:t>10), as it must be, so that we can</w:t>
      </w:r>
      <w:r>
        <w:rPr>
          <w:lang w:val="en-US"/>
        </w:rPr>
        <w:t>,</w:t>
      </w:r>
      <w:r w:rsidRPr="0065196C">
        <w:rPr>
          <w:lang w:val="en-US"/>
        </w:rPr>
        <w:t xml:space="preserve"> </w:t>
      </w:r>
      <w:r>
        <w:rPr>
          <w:lang w:val="en-US"/>
        </w:rPr>
        <w:t>by means of</w:t>
      </w:r>
      <w:r w:rsidRPr="0065196C">
        <w:rPr>
          <w:lang w:val="en-US"/>
        </w:rPr>
        <w:t xml:space="preserve"> it</w:t>
      </w:r>
      <w:r>
        <w:rPr>
          <w:lang w:val="en-US"/>
        </w:rPr>
        <w:t xml:space="preserve">, </w:t>
      </w:r>
      <w:r w:rsidRPr="0065196C">
        <w:rPr>
          <w:lang w:val="en-US"/>
        </w:rPr>
        <w:t>understand and judge the real things and events correctly and according to the truth</w:t>
      </w:r>
      <w:r>
        <w:rPr>
          <w:lang w:val="en-US"/>
        </w:rPr>
        <w:t xml:space="preserve"> </w:t>
      </w:r>
      <w:r w:rsidRPr="0065196C">
        <w:rPr>
          <w:lang w:val="en-US"/>
        </w:rPr>
        <w:t>(</w:t>
      </w:r>
      <w:r w:rsidRPr="0003359E">
        <w:t>κατα</w:t>
      </w:r>
      <w:proofErr w:type="spellStart"/>
      <w:r w:rsidRPr="0003359E">
        <w:t>λλήλως</w:t>
      </w:r>
      <w:proofErr w:type="spellEnd"/>
      <w:r w:rsidRPr="007746FB">
        <w:rPr>
          <w:lang w:val="en-US"/>
        </w:rPr>
        <w:t xml:space="preserve"> </w:t>
      </w:r>
      <w:proofErr w:type="spellStart"/>
      <w:r w:rsidRPr="0003359E">
        <w:t>τῇ</w:t>
      </w:r>
      <w:proofErr w:type="spellEnd"/>
      <w:r w:rsidRPr="007746FB">
        <w:rPr>
          <w:lang w:val="en-US"/>
        </w:rPr>
        <w:t xml:space="preserve"> </w:t>
      </w:r>
      <w:proofErr w:type="spellStart"/>
      <w:r w:rsidRPr="0003359E">
        <w:t>φύσει</w:t>
      </w:r>
      <w:proofErr w:type="spellEnd"/>
      <w:r w:rsidRPr="007746FB">
        <w:rPr>
          <w:lang w:val="en-US"/>
        </w:rPr>
        <w:t xml:space="preserve"> </w:t>
      </w:r>
      <w:r>
        <w:rPr>
          <w:lang w:val="en-US"/>
        </w:rPr>
        <w:t>1.</w:t>
      </w:r>
      <w:r w:rsidRPr="0065196C">
        <w:rPr>
          <w:lang w:val="en-US"/>
        </w:rPr>
        <w:t>22</w:t>
      </w:r>
      <w:r>
        <w:rPr>
          <w:lang w:val="en-US"/>
        </w:rPr>
        <w:t>.</w:t>
      </w:r>
      <w:r w:rsidRPr="0065196C">
        <w:rPr>
          <w:lang w:val="en-US"/>
        </w:rPr>
        <w:t>9). A few examples may</w:t>
      </w:r>
      <w:r>
        <w:rPr>
          <w:lang w:val="en-US"/>
        </w:rPr>
        <w:t xml:space="preserve"> </w:t>
      </w:r>
      <w:r w:rsidRPr="0065196C">
        <w:rPr>
          <w:lang w:val="en-US"/>
        </w:rPr>
        <w:t>illustrate this. Epi</w:t>
      </w:r>
      <w:r>
        <w:rPr>
          <w:lang w:val="en-US"/>
        </w:rPr>
        <w:t>ctetus</w:t>
      </w:r>
      <w:r w:rsidRPr="0065196C">
        <w:rPr>
          <w:lang w:val="en-US"/>
        </w:rPr>
        <w:t xml:space="preserve"> speaks of a </w:t>
      </w:r>
      <w:r w:rsidRPr="0003359E">
        <w:t>π</w:t>
      </w:r>
      <w:proofErr w:type="spellStart"/>
      <w:r w:rsidRPr="0003359E">
        <w:t>ρόληψις</w:t>
      </w:r>
      <w:proofErr w:type="spellEnd"/>
      <w:r w:rsidRPr="007746FB">
        <w:rPr>
          <w:lang w:val="en-US"/>
        </w:rPr>
        <w:t xml:space="preserve"> </w:t>
      </w:r>
      <w:proofErr w:type="spellStart"/>
      <w:r w:rsidRPr="007746FB">
        <w:t>ἀγ</w:t>
      </w:r>
      <w:proofErr w:type="spellEnd"/>
      <w:r w:rsidRPr="007746FB">
        <w:t>αθοῦ</w:t>
      </w:r>
      <w:r w:rsidRPr="007B538F">
        <w:rPr>
          <w:lang w:val="en-US"/>
        </w:rPr>
        <w:t xml:space="preserve"> </w:t>
      </w:r>
      <w:r w:rsidRPr="007746FB">
        <w:t>καὶ</w:t>
      </w:r>
      <w:r w:rsidRPr="007746FB">
        <w:rPr>
          <w:lang w:val="en-US"/>
        </w:rPr>
        <w:t xml:space="preserve"> </w:t>
      </w:r>
      <w:r w:rsidRPr="007746FB">
        <w:t>κα</w:t>
      </w:r>
      <w:proofErr w:type="spellStart"/>
      <w:r w:rsidRPr="007746FB">
        <w:t>κοῦ</w:t>
      </w:r>
      <w:proofErr w:type="spellEnd"/>
      <w:r w:rsidRPr="007746FB">
        <w:rPr>
          <w:lang w:val="en-US"/>
        </w:rPr>
        <w:t xml:space="preserve"> </w:t>
      </w:r>
      <w:r w:rsidRPr="0065196C">
        <w:rPr>
          <w:lang w:val="en-US"/>
        </w:rPr>
        <w:t>["anticipation of good and</w:t>
      </w:r>
      <w:r>
        <w:rPr>
          <w:lang w:val="en-US"/>
        </w:rPr>
        <w:t xml:space="preserve"> </w:t>
      </w:r>
      <w:r w:rsidRPr="0065196C">
        <w:rPr>
          <w:lang w:val="en-US"/>
        </w:rPr>
        <w:t xml:space="preserve">bad"]. What is the content of this </w:t>
      </w:r>
      <w:r w:rsidRPr="0003359E">
        <w:t>π</w:t>
      </w:r>
      <w:proofErr w:type="spellStart"/>
      <w:r w:rsidRPr="0003359E">
        <w:t>ρόληψις</w:t>
      </w:r>
      <w:proofErr w:type="spellEnd"/>
      <w:r w:rsidRPr="0065196C">
        <w:rPr>
          <w:lang w:val="en-US"/>
        </w:rPr>
        <w:t>? That</w:t>
      </w:r>
      <w:r>
        <w:rPr>
          <w:lang w:val="en-US"/>
        </w:rPr>
        <w:t xml:space="preserve"> the </w:t>
      </w:r>
      <w:proofErr w:type="spellStart"/>
      <w:r w:rsidRPr="0003359E">
        <w:t>ἀγ</w:t>
      </w:r>
      <w:proofErr w:type="spellEnd"/>
      <w:r w:rsidRPr="0003359E">
        <w:t>αθόν</w:t>
      </w:r>
      <w:r w:rsidRPr="007746FB">
        <w:rPr>
          <w:lang w:val="en-US"/>
        </w:rPr>
        <w:t xml:space="preserve"> </w:t>
      </w:r>
      <w:r w:rsidRPr="0065196C">
        <w:rPr>
          <w:lang w:val="en-US"/>
        </w:rPr>
        <w:t>is a</w:t>
      </w:r>
      <w:r>
        <w:rPr>
          <w:lang w:val="en-US"/>
        </w:rPr>
        <w:t xml:space="preserve">n </w:t>
      </w:r>
      <w:proofErr w:type="spellStart"/>
      <w:r w:rsidRPr="0003359E">
        <w:t>ὠφέλιμον</w:t>
      </w:r>
      <w:proofErr w:type="spellEnd"/>
      <w:r w:rsidRPr="0065196C">
        <w:rPr>
          <w:lang w:val="en-US"/>
        </w:rPr>
        <w:t xml:space="preserve"> ["useful"]</w:t>
      </w:r>
      <w:r>
        <w:rPr>
          <w:lang w:val="en-US"/>
        </w:rPr>
        <w:t xml:space="preserve">, and the </w:t>
      </w:r>
      <w:r w:rsidRPr="0003359E">
        <w:t>κα</w:t>
      </w:r>
      <w:proofErr w:type="spellStart"/>
      <w:r w:rsidRPr="0003359E">
        <w:t>κόν</w:t>
      </w:r>
      <w:proofErr w:type="spellEnd"/>
      <w:r w:rsidRPr="0065196C">
        <w:rPr>
          <w:lang w:val="en-US"/>
        </w:rPr>
        <w:t xml:space="preserve"> is a</w:t>
      </w:r>
      <w:r>
        <w:rPr>
          <w:lang w:val="en-US"/>
        </w:rPr>
        <w:t xml:space="preserve"> </w:t>
      </w:r>
      <w:r w:rsidRPr="0003359E">
        <w:t>βλαβ</w:t>
      </w:r>
      <w:proofErr w:type="spellStart"/>
      <w:r w:rsidRPr="0003359E">
        <w:t>ερόν</w:t>
      </w:r>
      <w:proofErr w:type="spellEnd"/>
      <w:r>
        <w:rPr>
          <w:lang w:val="en-US"/>
        </w:rPr>
        <w:t xml:space="preserve"> </w:t>
      </w:r>
      <w:r w:rsidRPr="0065196C">
        <w:rPr>
          <w:lang w:val="en-US"/>
        </w:rPr>
        <w:t>["harmful"] (</w:t>
      </w:r>
      <w:r>
        <w:rPr>
          <w:lang w:val="en-US"/>
        </w:rPr>
        <w:t>2.</w:t>
      </w:r>
      <w:r w:rsidRPr="0065196C">
        <w:rPr>
          <w:lang w:val="en-US"/>
        </w:rPr>
        <w:t>8</w:t>
      </w:r>
      <w:r>
        <w:rPr>
          <w:lang w:val="en-US"/>
        </w:rPr>
        <w:t>.</w:t>
      </w:r>
      <w:r w:rsidRPr="0065196C">
        <w:rPr>
          <w:lang w:val="en-US"/>
        </w:rPr>
        <w:t xml:space="preserve">1; </w:t>
      </w:r>
      <w:r>
        <w:rPr>
          <w:lang w:val="en-US"/>
        </w:rPr>
        <w:t>4.1.</w:t>
      </w:r>
      <w:r w:rsidRPr="0065196C">
        <w:rPr>
          <w:lang w:val="en-US"/>
        </w:rPr>
        <w:t>42). The</w:t>
      </w:r>
      <w:r>
        <w:rPr>
          <w:lang w:val="en-US"/>
        </w:rPr>
        <w:t xml:space="preserve"> </w:t>
      </w:r>
      <w:r w:rsidRPr="0065196C">
        <w:rPr>
          <w:lang w:val="en-US"/>
        </w:rPr>
        <w:t>natural</w:t>
      </w:r>
      <w:r>
        <w:rPr>
          <w:lang w:val="en-US"/>
        </w:rPr>
        <w:t xml:space="preserve"> </w:t>
      </w:r>
      <w:r w:rsidRPr="0003359E">
        <w:t>π</w:t>
      </w:r>
      <w:proofErr w:type="spellStart"/>
      <w:r w:rsidRPr="0003359E">
        <w:t>ρόληψις</w:t>
      </w:r>
      <w:proofErr w:type="spellEnd"/>
      <w:r w:rsidRPr="0065196C">
        <w:rPr>
          <w:lang w:val="en-US"/>
        </w:rPr>
        <w:t xml:space="preserve"> of </w:t>
      </w:r>
      <w:r>
        <w:rPr>
          <w:lang w:val="en-US"/>
        </w:rPr>
        <w:t xml:space="preserve">the </w:t>
      </w:r>
      <w:proofErr w:type="spellStart"/>
      <w:r w:rsidRPr="0003359E">
        <w:t>ἀγ</w:t>
      </w:r>
      <w:proofErr w:type="spellEnd"/>
      <w:r w:rsidRPr="0003359E">
        <w:t>αθόν</w:t>
      </w:r>
      <w:r w:rsidRPr="00DC52AF">
        <w:rPr>
          <w:lang w:val="en-US"/>
        </w:rPr>
        <w:t xml:space="preserve"> </w:t>
      </w:r>
      <w:r w:rsidRPr="0065196C">
        <w:rPr>
          <w:lang w:val="en-US"/>
        </w:rPr>
        <w:t xml:space="preserve">says that </w:t>
      </w:r>
      <w:r>
        <w:rPr>
          <w:lang w:val="en-US"/>
        </w:rPr>
        <w:t xml:space="preserve">it is </w:t>
      </w:r>
      <w:proofErr w:type="spellStart"/>
      <w:r w:rsidRPr="0003359E">
        <w:t>συμφέρον</w:t>
      </w:r>
      <w:proofErr w:type="spellEnd"/>
      <w:r w:rsidRPr="00DC52AF">
        <w:rPr>
          <w:lang w:val="en-US"/>
        </w:rPr>
        <w:t xml:space="preserve"> </w:t>
      </w:r>
      <w:r w:rsidRPr="0065196C">
        <w:rPr>
          <w:lang w:val="en-US"/>
        </w:rPr>
        <w:t xml:space="preserve">["beneficial"] and </w:t>
      </w:r>
      <w:r w:rsidRPr="0003359E">
        <w:rPr>
          <w:lang w:val="el-GR"/>
        </w:rPr>
        <w:t>α</w:t>
      </w:r>
      <w:r w:rsidRPr="0003359E">
        <w:t>ἱ</w:t>
      </w:r>
      <w:r w:rsidRPr="0003359E">
        <w:rPr>
          <w:lang w:val="el-GR"/>
        </w:rPr>
        <w:t>ρετόν</w:t>
      </w:r>
      <w:r w:rsidRPr="00DC52AF">
        <w:rPr>
          <w:lang w:val="en-US"/>
        </w:rPr>
        <w:t xml:space="preserve"> </w:t>
      </w:r>
      <w:r w:rsidRPr="0065196C">
        <w:rPr>
          <w:lang w:val="en-US"/>
        </w:rPr>
        <w:t>["</w:t>
      </w:r>
      <w:r>
        <w:rPr>
          <w:lang w:val="en-US"/>
        </w:rPr>
        <w:t>to be elected</w:t>
      </w:r>
      <w:r w:rsidRPr="0065196C">
        <w:rPr>
          <w:lang w:val="en-US"/>
        </w:rPr>
        <w:t xml:space="preserve">"] </w:t>
      </w:r>
      <w:r>
        <w:rPr>
          <w:lang w:val="en-US"/>
        </w:rPr>
        <w:t>and to be aimed for</w:t>
      </w:r>
      <w:r w:rsidRPr="0065196C">
        <w:rPr>
          <w:lang w:val="en-US"/>
        </w:rPr>
        <w:t xml:space="preserve"> at all costs (</w:t>
      </w:r>
      <w:r>
        <w:rPr>
          <w:lang w:val="en-US"/>
        </w:rPr>
        <w:t>1.</w:t>
      </w:r>
      <w:r w:rsidRPr="0065196C">
        <w:rPr>
          <w:lang w:val="en-US"/>
        </w:rPr>
        <w:t>22</w:t>
      </w:r>
      <w:r>
        <w:rPr>
          <w:lang w:val="en-US"/>
        </w:rPr>
        <w:t>.</w:t>
      </w:r>
      <w:r w:rsidRPr="0065196C">
        <w:rPr>
          <w:lang w:val="en-US"/>
        </w:rPr>
        <w:t>1), as does the</w:t>
      </w:r>
      <w:r>
        <w:rPr>
          <w:lang w:val="en-US"/>
        </w:rPr>
        <w:t xml:space="preserve"> </w:t>
      </w:r>
      <w:r w:rsidRPr="0003359E">
        <w:t>π</w:t>
      </w:r>
      <w:proofErr w:type="spellStart"/>
      <w:r w:rsidRPr="0003359E">
        <w:t>ρόληψις</w:t>
      </w:r>
      <w:proofErr w:type="spellEnd"/>
      <w:r w:rsidRPr="00D90BAE">
        <w:rPr>
          <w:lang w:val="en-US"/>
        </w:rPr>
        <w:t xml:space="preserve"> </w:t>
      </w:r>
      <w:r w:rsidRPr="0065196C">
        <w:rPr>
          <w:lang w:val="en-US"/>
        </w:rPr>
        <w:t>of</w:t>
      </w:r>
      <w:r>
        <w:rPr>
          <w:lang w:val="en-US"/>
        </w:rPr>
        <w:t xml:space="preserve"> the </w:t>
      </w:r>
      <w:r w:rsidRPr="0003359E">
        <w:t>κα</w:t>
      </w:r>
      <w:proofErr w:type="spellStart"/>
      <w:r w:rsidRPr="0003359E">
        <w:t>κόν</w:t>
      </w:r>
      <w:proofErr w:type="spellEnd"/>
      <w:r>
        <w:rPr>
          <w:lang w:val="en-US"/>
        </w:rPr>
        <w:t>,</w:t>
      </w:r>
      <w:r w:rsidRPr="0065196C">
        <w:rPr>
          <w:lang w:val="en-US"/>
        </w:rPr>
        <w:t xml:space="preserve"> that </w:t>
      </w:r>
      <w:r>
        <w:rPr>
          <w:lang w:val="en-US"/>
        </w:rPr>
        <w:t xml:space="preserve">it </w:t>
      </w:r>
      <w:r w:rsidRPr="0065196C">
        <w:rPr>
          <w:lang w:val="en-US"/>
        </w:rPr>
        <w:t>is something</w:t>
      </w:r>
      <w:r>
        <w:rPr>
          <w:lang w:val="en-US"/>
        </w:rPr>
        <w:t xml:space="preserve"> </w:t>
      </w:r>
      <w:r w:rsidRPr="0065196C">
        <w:rPr>
          <w:lang w:val="en-US"/>
        </w:rPr>
        <w:t>that must be avoided (</w:t>
      </w:r>
      <w:r>
        <w:rPr>
          <w:lang w:val="en-US"/>
        </w:rPr>
        <w:t>1.</w:t>
      </w:r>
      <w:r w:rsidRPr="0065196C">
        <w:rPr>
          <w:lang w:val="en-US"/>
        </w:rPr>
        <w:t>27</w:t>
      </w:r>
      <w:r>
        <w:rPr>
          <w:lang w:val="en-US"/>
        </w:rPr>
        <w:t>.</w:t>
      </w:r>
      <w:r w:rsidRPr="0065196C">
        <w:rPr>
          <w:lang w:val="en-US"/>
        </w:rPr>
        <w:t>7</w:t>
      </w:r>
      <w:r>
        <w:rPr>
          <w:lang w:val="en-US"/>
        </w:rPr>
        <w:t>)</w:t>
      </w:r>
      <w:r w:rsidRPr="0065196C">
        <w:rPr>
          <w:lang w:val="en-US"/>
        </w:rPr>
        <w:t xml:space="preserve">: as </w:t>
      </w:r>
      <w:r>
        <w:rPr>
          <w:lang w:val="en-US"/>
        </w:rPr>
        <w:t xml:space="preserve">an </w:t>
      </w:r>
      <w:r w:rsidRPr="0003359E">
        <w:rPr>
          <w:lang w:val="el-GR"/>
        </w:rPr>
        <w:t>ἐναργ</w:t>
      </w:r>
      <w:r w:rsidRPr="0003359E">
        <w:t>ὴ</w:t>
      </w:r>
      <w:r w:rsidRPr="0003359E">
        <w:rPr>
          <w:lang w:val="el-GR"/>
        </w:rPr>
        <w:t>ς</w:t>
      </w:r>
      <w:r w:rsidRPr="00D90BAE">
        <w:rPr>
          <w:lang w:val="en-US"/>
        </w:rPr>
        <w:t xml:space="preserve"> </w:t>
      </w:r>
      <w:r w:rsidRPr="0003359E">
        <w:t>π</w:t>
      </w:r>
      <w:proofErr w:type="spellStart"/>
      <w:r w:rsidRPr="0003359E">
        <w:t>ρόληψις</w:t>
      </w:r>
      <w:proofErr w:type="spellEnd"/>
      <w:r w:rsidRPr="00D90BAE">
        <w:rPr>
          <w:lang w:val="en-US"/>
        </w:rPr>
        <w:t xml:space="preserve"> </w:t>
      </w:r>
      <w:r w:rsidRPr="0065196C">
        <w:rPr>
          <w:lang w:val="en-US"/>
        </w:rPr>
        <w:t>[</w:t>
      </w:r>
      <w:r>
        <w:rPr>
          <w:lang w:val="en-US"/>
        </w:rPr>
        <w:t>"evident</w:t>
      </w:r>
      <w:r w:rsidRPr="0065196C">
        <w:rPr>
          <w:lang w:val="en-US"/>
        </w:rPr>
        <w:t xml:space="preserve"> anticipation"] is</w:t>
      </w:r>
      <w:r>
        <w:rPr>
          <w:lang w:val="en-US"/>
        </w:rPr>
        <w:t xml:space="preserve"> </w:t>
      </w:r>
      <w:r w:rsidRPr="0065196C">
        <w:rPr>
          <w:lang w:val="en-US"/>
        </w:rPr>
        <w:t xml:space="preserve">designated here </w:t>
      </w:r>
      <w:proofErr w:type="spellStart"/>
      <w:r w:rsidRPr="0003359E">
        <w:t>ὅτι</w:t>
      </w:r>
      <w:proofErr w:type="spellEnd"/>
      <w:r w:rsidRPr="001D683E">
        <w:rPr>
          <w:lang w:val="en-US"/>
        </w:rPr>
        <w:t xml:space="preserve"> </w:t>
      </w:r>
      <w:proofErr w:type="spellStart"/>
      <w:r w:rsidRPr="0003359E">
        <w:t>τὰ</w:t>
      </w:r>
      <w:proofErr w:type="spellEnd"/>
      <w:r w:rsidRPr="001D683E">
        <w:rPr>
          <w:lang w:val="en-US"/>
        </w:rPr>
        <w:t xml:space="preserve"> </w:t>
      </w:r>
      <w:r w:rsidRPr="0003359E">
        <w:t>κα</w:t>
      </w:r>
      <w:proofErr w:type="spellStart"/>
      <w:r w:rsidRPr="0003359E">
        <w:t>κὰ</w:t>
      </w:r>
      <w:proofErr w:type="spellEnd"/>
      <w:r w:rsidRPr="001D683E">
        <w:rPr>
          <w:lang w:val="en-US"/>
        </w:rPr>
        <w:t xml:space="preserve"> </w:t>
      </w:r>
      <w:proofErr w:type="spellStart"/>
      <w:r w:rsidRPr="0003359E">
        <w:t>ἐκκλίνειν</w:t>
      </w:r>
      <w:proofErr w:type="spellEnd"/>
      <w:r w:rsidRPr="001D683E">
        <w:rPr>
          <w:lang w:val="en-US"/>
        </w:rPr>
        <w:t xml:space="preserve"> </w:t>
      </w:r>
      <w:r w:rsidRPr="0003359E">
        <w:t>κα</w:t>
      </w:r>
      <w:proofErr w:type="spellStart"/>
      <w:r w:rsidRPr="0003359E">
        <w:t>θήκει</w:t>
      </w:r>
      <w:proofErr w:type="spellEnd"/>
      <w:r w:rsidRPr="001D683E">
        <w:rPr>
          <w:lang w:val="en-US"/>
        </w:rPr>
        <w:t xml:space="preserve"> </w:t>
      </w:r>
      <w:r>
        <w:rPr>
          <w:lang w:val="en-US"/>
        </w:rPr>
        <w:t>["that evil must be avoided"]</w:t>
      </w:r>
      <w:r w:rsidRPr="0065196C">
        <w:rPr>
          <w:lang w:val="en-US"/>
        </w:rPr>
        <w:t>.</w:t>
      </w:r>
      <w:r>
        <w:rPr>
          <w:lang w:val="en-US"/>
        </w:rPr>
        <w:t>"</w:t>
      </w:r>
      <w:r w:rsidRPr="0065196C">
        <w:rPr>
          <w:lang w:val="en-US"/>
        </w:rPr>
        <w:t>(</w:t>
      </w:r>
      <w:proofErr w:type="spellStart"/>
      <w:r w:rsidRPr="0065196C">
        <w:rPr>
          <w:lang w:val="en-US"/>
        </w:rPr>
        <w:t>Bonhöffer</w:t>
      </w:r>
      <w:proofErr w:type="spellEnd"/>
      <w:r w:rsidRPr="0065196C">
        <w:rPr>
          <w:lang w:val="en-US"/>
        </w:rPr>
        <w:t>, pp. 188-189)</w:t>
      </w:r>
    </w:p>
    <w:p w:rsidR="00C10CDE" w:rsidRPr="0065196C" w:rsidRDefault="00C10CDE" w:rsidP="00810456">
      <w:pPr>
        <w:spacing w:after="0" w:line="240" w:lineRule="auto"/>
        <w:jc w:val="both"/>
        <w:rPr>
          <w:lang w:val="en-US"/>
        </w:rPr>
      </w:pPr>
      <w:r w:rsidRPr="0065196C">
        <w:rPr>
          <w:lang w:val="en-US"/>
        </w:rPr>
        <w:t xml:space="preserve">"The </w:t>
      </w:r>
      <w:r w:rsidRPr="00A519FE">
        <w:rPr>
          <w:i/>
          <w:lang w:val="en-US"/>
        </w:rPr>
        <w:t xml:space="preserve">terminus </w:t>
      </w:r>
      <w:proofErr w:type="spellStart"/>
      <w:r w:rsidRPr="00A519FE">
        <w:rPr>
          <w:i/>
          <w:lang w:val="en-US"/>
        </w:rPr>
        <w:t>technicus</w:t>
      </w:r>
      <w:proofErr w:type="spellEnd"/>
      <w:r>
        <w:rPr>
          <w:lang w:val="en-US"/>
        </w:rPr>
        <w:t xml:space="preserve"> for this intellectual</w:t>
      </w:r>
      <w:r w:rsidRPr="0065196C">
        <w:rPr>
          <w:lang w:val="en-US"/>
        </w:rPr>
        <w:t xml:space="preserve"> processing</w:t>
      </w:r>
      <w:r>
        <w:rPr>
          <w:lang w:val="en-US"/>
        </w:rPr>
        <w:t xml:space="preserve"> </w:t>
      </w:r>
      <w:r w:rsidRPr="0065196C">
        <w:rPr>
          <w:lang w:val="en-US"/>
        </w:rPr>
        <w:t xml:space="preserve">and development of </w:t>
      </w:r>
      <w:proofErr w:type="spellStart"/>
      <w:r w:rsidRPr="0003359E">
        <w:t>φυσικ</w:t>
      </w:r>
      <w:proofErr w:type="spellEnd"/>
      <w:r w:rsidRPr="0003359E">
        <w:t>αὶ</w:t>
      </w:r>
      <w:r w:rsidRPr="00A519FE">
        <w:rPr>
          <w:lang w:val="en-US"/>
        </w:rPr>
        <w:t xml:space="preserve"> </w:t>
      </w:r>
      <w:r w:rsidRPr="0003359E">
        <w:t>π</w:t>
      </w:r>
      <w:proofErr w:type="spellStart"/>
      <w:r w:rsidRPr="0003359E">
        <w:t>ρολήψεις</w:t>
      </w:r>
      <w:proofErr w:type="spellEnd"/>
      <w:r w:rsidRPr="00FE3A5D">
        <w:rPr>
          <w:lang w:val="en-US"/>
        </w:rPr>
        <w:t xml:space="preserve"> [</w:t>
      </w:r>
      <w:r>
        <w:rPr>
          <w:lang w:val="en-US"/>
        </w:rPr>
        <w:t>"natural anticipations"</w:t>
      </w:r>
      <w:r w:rsidRPr="00FE3A5D">
        <w:rPr>
          <w:lang w:val="en-US"/>
        </w:rPr>
        <w:t>]</w:t>
      </w:r>
      <w:r w:rsidRPr="00A519FE">
        <w:rPr>
          <w:lang w:val="en-US"/>
        </w:rPr>
        <w:t xml:space="preserve"> </w:t>
      </w:r>
      <w:r w:rsidRPr="0065196C">
        <w:rPr>
          <w:lang w:val="en-US"/>
        </w:rPr>
        <w:t>is</w:t>
      </w:r>
      <w:r>
        <w:rPr>
          <w:lang w:val="en-US"/>
        </w:rPr>
        <w:t xml:space="preserve"> </w:t>
      </w:r>
      <w:proofErr w:type="spellStart"/>
      <w:r w:rsidRPr="0003359E">
        <w:t>διάρθρωσις</w:t>
      </w:r>
      <w:proofErr w:type="spellEnd"/>
      <w:r w:rsidRPr="00A519FE">
        <w:rPr>
          <w:lang w:val="en-US"/>
        </w:rPr>
        <w:t xml:space="preserve"> </w:t>
      </w:r>
      <w:r>
        <w:rPr>
          <w:lang w:val="en-US"/>
        </w:rPr>
        <w:t>["articulation"</w:t>
      </w:r>
      <w:r w:rsidRPr="0065196C">
        <w:rPr>
          <w:lang w:val="en-US"/>
        </w:rPr>
        <w:t>] (</w:t>
      </w:r>
      <w:r>
        <w:rPr>
          <w:lang w:val="en-US"/>
        </w:rPr>
        <w:t>2.</w:t>
      </w:r>
      <w:r w:rsidRPr="0065196C">
        <w:rPr>
          <w:lang w:val="en-US"/>
        </w:rPr>
        <w:t>17</w:t>
      </w:r>
      <w:r>
        <w:rPr>
          <w:lang w:val="en-US"/>
        </w:rPr>
        <w:t>.</w:t>
      </w:r>
      <w:r w:rsidRPr="0065196C">
        <w:rPr>
          <w:lang w:val="en-US"/>
        </w:rPr>
        <w:t xml:space="preserve">13 </w:t>
      </w:r>
      <w:r w:rsidRPr="0003359E">
        <w:t>ἐπ</w:t>
      </w:r>
      <w:proofErr w:type="spellStart"/>
      <w:r w:rsidRPr="0003359E">
        <w:t>ιμελεί</w:t>
      </w:r>
      <w:proofErr w:type="spellEnd"/>
      <w:r w:rsidRPr="0003359E">
        <w:t>ας</w:t>
      </w:r>
      <w:r w:rsidRPr="00A519FE">
        <w:rPr>
          <w:lang w:val="en-US"/>
        </w:rPr>
        <w:t xml:space="preserve"> </w:t>
      </w:r>
      <w:r w:rsidRPr="0003359E">
        <w:t>π</w:t>
      </w:r>
      <w:proofErr w:type="spellStart"/>
      <w:r w:rsidRPr="0003359E">
        <w:t>ερὶ</w:t>
      </w:r>
      <w:proofErr w:type="spellEnd"/>
      <w:r w:rsidRPr="00A519FE">
        <w:rPr>
          <w:lang w:val="en-US"/>
        </w:rPr>
        <w:t xml:space="preserve"> </w:t>
      </w:r>
      <w:r w:rsidRPr="0003359E">
        <w:rPr>
          <w:lang w:val="el-GR"/>
        </w:rPr>
        <w:t>τ</w:t>
      </w:r>
      <w:r w:rsidRPr="0003359E">
        <w:t>ὴ</w:t>
      </w:r>
      <w:r w:rsidRPr="0003359E">
        <w:rPr>
          <w:lang w:val="el-GR"/>
        </w:rPr>
        <w:t>ν</w:t>
      </w:r>
      <w:r w:rsidRPr="00A519FE">
        <w:rPr>
          <w:lang w:val="en-US"/>
        </w:rPr>
        <w:t xml:space="preserve"> </w:t>
      </w:r>
      <w:proofErr w:type="spellStart"/>
      <w:r w:rsidRPr="0003359E">
        <w:t>διάρθρωσιν</w:t>
      </w:r>
      <w:proofErr w:type="spellEnd"/>
      <w:r w:rsidRPr="00A519FE">
        <w:rPr>
          <w:lang w:val="en-US"/>
        </w:rPr>
        <w:t xml:space="preserve"> </w:t>
      </w:r>
      <w:r w:rsidRPr="0003359E">
        <w:rPr>
          <w:lang w:val="el-GR"/>
        </w:rPr>
        <w:t>τ</w:t>
      </w:r>
      <w:r w:rsidRPr="0003359E">
        <w:t>ῶ</w:t>
      </w:r>
      <w:r w:rsidRPr="0003359E">
        <w:rPr>
          <w:lang w:val="el-GR"/>
        </w:rPr>
        <w:t>ν</w:t>
      </w:r>
      <w:r w:rsidRPr="00A519FE">
        <w:rPr>
          <w:lang w:val="en-US"/>
        </w:rPr>
        <w:t xml:space="preserve"> </w:t>
      </w:r>
      <w:r w:rsidRPr="0003359E">
        <w:t>π</w:t>
      </w:r>
      <w:proofErr w:type="spellStart"/>
      <w:r w:rsidRPr="0003359E">
        <w:t>ρολήψεων</w:t>
      </w:r>
      <w:proofErr w:type="spellEnd"/>
      <w:r w:rsidRPr="00A519FE">
        <w:rPr>
          <w:lang w:val="en-US"/>
        </w:rPr>
        <w:t xml:space="preserve"> </w:t>
      </w:r>
      <w:proofErr w:type="spellStart"/>
      <w:r w:rsidRPr="0003359E">
        <w:t>δεόμεθ</w:t>
      </w:r>
      <w:proofErr w:type="spellEnd"/>
      <w:r w:rsidRPr="0003359E">
        <w:t>α</w:t>
      </w:r>
      <w:r>
        <w:rPr>
          <w:lang w:val="en-US"/>
        </w:rPr>
        <w:t xml:space="preserve">: ibidem </w:t>
      </w:r>
      <w:r w:rsidRPr="0003359E">
        <w:rPr>
          <w:lang w:val="el-GR"/>
        </w:rPr>
        <w:t>διαρθρ</w:t>
      </w:r>
      <w:r w:rsidRPr="0003359E">
        <w:t>ῶ</w:t>
      </w:r>
      <w:r w:rsidRPr="0003359E">
        <w:rPr>
          <w:lang w:val="el-GR"/>
        </w:rPr>
        <w:t>σαι</w:t>
      </w:r>
      <w:r w:rsidRPr="00A519FE">
        <w:rPr>
          <w:lang w:val="en-US"/>
        </w:rPr>
        <w:t xml:space="preserve"> </w:t>
      </w:r>
      <w:r w:rsidRPr="0003359E">
        <w:rPr>
          <w:lang w:val="el-GR"/>
        </w:rPr>
        <w:t>τ</w:t>
      </w:r>
      <w:r w:rsidRPr="0003359E">
        <w:t>ὰ</w:t>
      </w:r>
      <w:r w:rsidRPr="0003359E">
        <w:rPr>
          <w:lang w:val="el-GR"/>
        </w:rPr>
        <w:t>ς</w:t>
      </w:r>
      <w:r w:rsidRPr="00A519FE">
        <w:rPr>
          <w:lang w:val="en-US"/>
        </w:rPr>
        <w:t xml:space="preserve"> </w:t>
      </w:r>
      <w:r w:rsidRPr="0003359E">
        <w:t>π</w:t>
      </w:r>
      <w:proofErr w:type="spellStart"/>
      <w:r w:rsidRPr="0003359E">
        <w:t>ρολήψεις</w:t>
      </w:r>
      <w:proofErr w:type="spellEnd"/>
      <w:r w:rsidRPr="00A519FE">
        <w:rPr>
          <w:lang w:val="en-US"/>
        </w:rPr>
        <w:t xml:space="preserve">. </w:t>
      </w:r>
      <w:r w:rsidRPr="0003359E">
        <w:t>π</w:t>
      </w:r>
      <w:proofErr w:type="spellStart"/>
      <w:r w:rsidRPr="0003359E">
        <w:t>ρόληψις</w:t>
      </w:r>
      <w:proofErr w:type="spellEnd"/>
      <w:r w:rsidRPr="00A519FE">
        <w:rPr>
          <w:lang w:val="en-US"/>
        </w:rPr>
        <w:t xml:space="preserve"> </w:t>
      </w:r>
      <w:proofErr w:type="spellStart"/>
      <w:r w:rsidRPr="0003359E">
        <w:t>διηρθρωμένη</w:t>
      </w:r>
      <w:proofErr w:type="spellEnd"/>
      <w:r w:rsidRPr="00A519FE">
        <w:rPr>
          <w:lang w:val="en-US"/>
        </w:rPr>
        <w:t xml:space="preserve"> </w:t>
      </w:r>
      <w:r w:rsidRPr="0003359E">
        <w:t>καὶ</w:t>
      </w:r>
      <w:r w:rsidRPr="00A519FE">
        <w:rPr>
          <w:lang w:val="en-US"/>
        </w:rPr>
        <w:t xml:space="preserve"> </w:t>
      </w:r>
      <w:proofErr w:type="spellStart"/>
      <w:r w:rsidRPr="0003359E">
        <w:t>τελεί</w:t>
      </w:r>
      <w:proofErr w:type="spellEnd"/>
      <w:r w:rsidRPr="0003359E">
        <w:t>α</w:t>
      </w:r>
      <w:r w:rsidRPr="0065196C">
        <w:rPr>
          <w:lang w:val="en-US"/>
        </w:rPr>
        <w:t xml:space="preserve">; </w:t>
      </w:r>
      <w:r>
        <w:rPr>
          <w:lang w:val="en-US"/>
        </w:rPr>
        <w:t>2.</w:t>
      </w:r>
      <w:r w:rsidRPr="0065196C">
        <w:rPr>
          <w:lang w:val="en-US"/>
        </w:rPr>
        <w:t>11</w:t>
      </w:r>
      <w:r>
        <w:rPr>
          <w:lang w:val="en-US"/>
        </w:rPr>
        <w:t>.</w:t>
      </w:r>
      <w:r w:rsidRPr="0065196C">
        <w:rPr>
          <w:lang w:val="en-US"/>
        </w:rPr>
        <w:t>18 we should always</w:t>
      </w:r>
      <w:r>
        <w:rPr>
          <w:lang w:val="en-US"/>
        </w:rPr>
        <w:t xml:space="preserve"> </w:t>
      </w:r>
      <w:proofErr w:type="spellStart"/>
      <w:r w:rsidRPr="0003359E">
        <w:t>διηρθρωμέν</w:t>
      </w:r>
      <w:proofErr w:type="spellEnd"/>
      <w:r w:rsidRPr="0003359E">
        <w:t>αις</w:t>
      </w:r>
      <w:r w:rsidRPr="00A519FE">
        <w:rPr>
          <w:lang w:val="en-US"/>
        </w:rPr>
        <w:t xml:space="preserve"> </w:t>
      </w:r>
      <w:r w:rsidRPr="0003359E">
        <w:rPr>
          <w:lang w:val="el-GR"/>
        </w:rPr>
        <w:t>χρ</w:t>
      </w:r>
      <w:r w:rsidRPr="0003359E">
        <w:t>ῆ</w:t>
      </w:r>
      <w:r w:rsidRPr="0003359E">
        <w:rPr>
          <w:lang w:val="el-GR"/>
        </w:rPr>
        <w:t>σθαι</w:t>
      </w:r>
      <w:r w:rsidRPr="00A519FE">
        <w:rPr>
          <w:lang w:val="en-US"/>
        </w:rPr>
        <w:t xml:space="preserve"> </w:t>
      </w:r>
      <w:r w:rsidRPr="0003359E">
        <w:rPr>
          <w:lang w:val="el-GR"/>
        </w:rPr>
        <w:t>τα</w:t>
      </w:r>
      <w:r w:rsidRPr="0003359E">
        <w:t>ῖ</w:t>
      </w:r>
      <w:r w:rsidRPr="0003359E">
        <w:rPr>
          <w:lang w:val="el-GR"/>
        </w:rPr>
        <w:t>ς</w:t>
      </w:r>
      <w:r w:rsidRPr="00A519FE">
        <w:rPr>
          <w:lang w:val="en-US"/>
        </w:rPr>
        <w:t xml:space="preserve"> </w:t>
      </w:r>
      <w:r w:rsidRPr="0003359E">
        <w:t>π</w:t>
      </w:r>
      <w:proofErr w:type="spellStart"/>
      <w:r w:rsidRPr="0003359E">
        <w:t>ρολήψεσι</w:t>
      </w:r>
      <w:proofErr w:type="spellEnd"/>
      <w:r w:rsidRPr="00A519FE">
        <w:rPr>
          <w:lang w:val="en-US"/>
        </w:rPr>
        <w:t>;</w:t>
      </w:r>
      <w:r w:rsidRPr="0065196C">
        <w:rPr>
          <w:lang w:val="en-US"/>
        </w:rPr>
        <w:t xml:space="preserve"> </w:t>
      </w:r>
      <w:r>
        <w:rPr>
          <w:lang w:val="en-US"/>
        </w:rPr>
        <w:t>2.</w:t>
      </w:r>
      <w:r w:rsidRPr="0065196C">
        <w:rPr>
          <w:lang w:val="en-US"/>
        </w:rPr>
        <w:t>12</w:t>
      </w:r>
      <w:r>
        <w:rPr>
          <w:lang w:val="en-US"/>
        </w:rPr>
        <w:t>.</w:t>
      </w:r>
      <w:r w:rsidRPr="0065196C">
        <w:rPr>
          <w:lang w:val="en-US"/>
        </w:rPr>
        <w:t xml:space="preserve">9 </w:t>
      </w:r>
      <w:r w:rsidRPr="0003359E">
        <w:rPr>
          <w:lang w:val="el-GR"/>
        </w:rPr>
        <w:t>ἐκπεπληρωκ</w:t>
      </w:r>
      <w:r w:rsidRPr="0003359E">
        <w:t>ὼ</w:t>
      </w:r>
      <w:r w:rsidRPr="0003359E">
        <w:rPr>
          <w:lang w:val="el-GR"/>
        </w:rPr>
        <w:t>ς</w:t>
      </w:r>
      <w:r w:rsidRPr="00A519FE">
        <w:rPr>
          <w:lang w:val="en-US"/>
        </w:rPr>
        <w:t xml:space="preserve"> </w:t>
      </w:r>
      <w:r w:rsidRPr="0003359E">
        <w:rPr>
          <w:lang w:val="el-GR"/>
        </w:rPr>
        <w:t>τ</w:t>
      </w:r>
      <w:r w:rsidRPr="0003359E">
        <w:t>ὴ</w:t>
      </w:r>
      <w:r w:rsidRPr="0003359E">
        <w:rPr>
          <w:lang w:val="el-GR"/>
        </w:rPr>
        <w:t>ν</w:t>
      </w:r>
      <w:r w:rsidRPr="00A519FE">
        <w:rPr>
          <w:lang w:val="en-US"/>
        </w:rPr>
        <w:t xml:space="preserve"> </w:t>
      </w:r>
      <w:proofErr w:type="spellStart"/>
      <w:r w:rsidRPr="0003359E">
        <w:t>ἔννοι</w:t>
      </w:r>
      <w:proofErr w:type="spellEnd"/>
      <w:r w:rsidRPr="0003359E">
        <w:t>αν</w:t>
      </w:r>
      <w:r w:rsidRPr="00A519FE">
        <w:rPr>
          <w:lang w:val="en-US"/>
        </w:rPr>
        <w:t xml:space="preserve"> </w:t>
      </w:r>
      <w:r w:rsidRPr="0003359E">
        <w:t>καὶ</w:t>
      </w:r>
      <w:r w:rsidRPr="00A519FE">
        <w:rPr>
          <w:lang w:val="en-US"/>
        </w:rPr>
        <w:t xml:space="preserve"> </w:t>
      </w:r>
      <w:proofErr w:type="spellStart"/>
      <w:r w:rsidRPr="0003359E">
        <w:t>διηρθρωκώς</w:t>
      </w:r>
      <w:proofErr w:type="spellEnd"/>
      <w:r w:rsidRPr="0065196C">
        <w:rPr>
          <w:lang w:val="en-US"/>
        </w:rPr>
        <w:t>). The</w:t>
      </w:r>
      <w:r>
        <w:rPr>
          <w:lang w:val="en-US"/>
        </w:rPr>
        <w:t xml:space="preserve"> </w:t>
      </w:r>
      <w:r w:rsidRPr="0065196C">
        <w:rPr>
          <w:lang w:val="en-US"/>
        </w:rPr>
        <w:t xml:space="preserve">natural </w:t>
      </w:r>
      <w:r>
        <w:t>π</w:t>
      </w:r>
      <w:proofErr w:type="spellStart"/>
      <w:r>
        <w:t>ρόληψις</w:t>
      </w:r>
      <w:proofErr w:type="spellEnd"/>
      <w:r w:rsidRPr="00A519FE">
        <w:rPr>
          <w:lang w:val="en-US"/>
        </w:rPr>
        <w:t xml:space="preserve"> </w:t>
      </w:r>
      <w:r w:rsidRPr="0065196C">
        <w:rPr>
          <w:lang w:val="en-US"/>
        </w:rPr>
        <w:t>is thus a still un</w:t>
      </w:r>
      <w:r>
        <w:rPr>
          <w:lang w:val="en-US"/>
        </w:rPr>
        <w:t>articulated</w:t>
      </w:r>
      <w:r w:rsidRPr="0065196C">
        <w:rPr>
          <w:lang w:val="en-US"/>
        </w:rPr>
        <w:t>, so to</w:t>
      </w:r>
      <w:r>
        <w:rPr>
          <w:lang w:val="en-US"/>
        </w:rPr>
        <w:t xml:space="preserve"> </w:t>
      </w:r>
      <w:r w:rsidRPr="0065196C">
        <w:rPr>
          <w:lang w:val="en-US"/>
        </w:rPr>
        <w:t>speak undifferentiated, which shows its contents</w:t>
      </w:r>
      <w:r>
        <w:rPr>
          <w:lang w:val="en-US"/>
        </w:rPr>
        <w:t xml:space="preserve"> </w:t>
      </w:r>
      <w:r w:rsidRPr="0065196C">
        <w:rPr>
          <w:lang w:val="en-US"/>
        </w:rPr>
        <w:t>only darkly and in the most general outlines: only</w:t>
      </w:r>
      <w:r>
        <w:rPr>
          <w:lang w:val="en-US"/>
        </w:rPr>
        <w:t xml:space="preserve"> </w:t>
      </w:r>
      <w:r w:rsidRPr="0065196C">
        <w:rPr>
          <w:lang w:val="en-US"/>
        </w:rPr>
        <w:t xml:space="preserve">its </w:t>
      </w:r>
      <w:r>
        <w:rPr>
          <w:lang w:val="en-US"/>
        </w:rPr>
        <w:t>articulation</w:t>
      </w:r>
      <w:r w:rsidRPr="0065196C">
        <w:rPr>
          <w:lang w:val="en-US"/>
        </w:rPr>
        <w:t xml:space="preserve"> by the logos (</w:t>
      </w:r>
      <w:r>
        <w:rPr>
          <w:lang w:val="en-US"/>
        </w:rPr>
        <w:t>1.</w:t>
      </w:r>
      <w:r w:rsidRPr="0065196C">
        <w:rPr>
          <w:lang w:val="en-US"/>
        </w:rPr>
        <w:t>17</w:t>
      </w:r>
      <w:r>
        <w:rPr>
          <w:lang w:val="en-US"/>
        </w:rPr>
        <w:t>.</w:t>
      </w:r>
      <w:r w:rsidRPr="0065196C">
        <w:rPr>
          <w:lang w:val="en-US"/>
        </w:rPr>
        <w:t xml:space="preserve">1 </w:t>
      </w:r>
      <w:r w:rsidRPr="0003359E">
        <w:t>ὁ</w:t>
      </w:r>
      <w:r w:rsidRPr="00A519FE">
        <w:rPr>
          <w:lang w:val="en-US"/>
        </w:rPr>
        <w:t xml:space="preserve"> </w:t>
      </w:r>
      <w:proofErr w:type="spellStart"/>
      <w:r w:rsidRPr="0003359E">
        <w:t>λόγος</w:t>
      </w:r>
      <w:proofErr w:type="spellEnd"/>
      <w:r w:rsidRPr="00A519FE">
        <w:rPr>
          <w:lang w:val="en-US"/>
        </w:rPr>
        <w:t xml:space="preserve"> </w:t>
      </w:r>
      <w:proofErr w:type="spellStart"/>
      <w:r w:rsidRPr="0003359E">
        <w:t>ἐστὶ</w:t>
      </w:r>
      <w:proofErr w:type="spellEnd"/>
      <w:r w:rsidRPr="00A519FE">
        <w:rPr>
          <w:lang w:val="en-US"/>
        </w:rPr>
        <w:t xml:space="preserve"> </w:t>
      </w:r>
      <w:r w:rsidRPr="0003359E">
        <w:t>ὁ</w:t>
      </w:r>
      <w:r w:rsidRPr="00A519FE">
        <w:rPr>
          <w:lang w:val="en-US"/>
        </w:rPr>
        <w:t xml:space="preserve"> </w:t>
      </w:r>
      <w:r w:rsidRPr="0003359E">
        <w:rPr>
          <w:lang w:val="el-GR"/>
        </w:rPr>
        <w:t>διαρθρ</w:t>
      </w:r>
      <w:r w:rsidRPr="0003359E">
        <w:t>ὼ</w:t>
      </w:r>
      <w:r w:rsidRPr="0003359E">
        <w:rPr>
          <w:lang w:val="el-GR"/>
        </w:rPr>
        <w:t>ν</w:t>
      </w:r>
      <w:r w:rsidRPr="00A519FE">
        <w:rPr>
          <w:lang w:val="en-US"/>
        </w:rPr>
        <w:t xml:space="preserve"> </w:t>
      </w:r>
      <w:r w:rsidRPr="0003359E">
        <w:t>καὶ</w:t>
      </w:r>
      <w:r w:rsidRPr="00A519FE">
        <w:rPr>
          <w:lang w:val="en-US"/>
        </w:rPr>
        <w:t xml:space="preserve"> </w:t>
      </w:r>
      <w:proofErr w:type="spellStart"/>
      <w:r w:rsidRPr="0003359E">
        <w:t>ἐξεργ</w:t>
      </w:r>
      <w:proofErr w:type="spellEnd"/>
      <w:r w:rsidRPr="0003359E">
        <w:t>αζόμενος</w:t>
      </w:r>
      <w:r w:rsidRPr="00A519FE">
        <w:rPr>
          <w:lang w:val="en-US"/>
        </w:rPr>
        <w:t xml:space="preserve"> </w:t>
      </w:r>
      <w:proofErr w:type="spellStart"/>
      <w:r w:rsidRPr="0003359E">
        <w:t>τὰ</w:t>
      </w:r>
      <w:proofErr w:type="spellEnd"/>
      <w:r w:rsidRPr="00A519FE">
        <w:rPr>
          <w:lang w:val="en-US"/>
        </w:rPr>
        <w:t xml:space="preserve"> </w:t>
      </w:r>
      <w:proofErr w:type="spellStart"/>
      <w:r w:rsidRPr="0003359E">
        <w:t>λοι</w:t>
      </w:r>
      <w:proofErr w:type="spellEnd"/>
      <w:r w:rsidRPr="0003359E">
        <w:t>πά</w:t>
      </w:r>
      <w:r w:rsidRPr="0065196C">
        <w:rPr>
          <w:lang w:val="en-US"/>
        </w:rPr>
        <w:t>) brings</w:t>
      </w:r>
      <w:r>
        <w:rPr>
          <w:lang w:val="en-US"/>
        </w:rPr>
        <w:t xml:space="preserve"> out</w:t>
      </w:r>
      <w:r w:rsidRPr="0065196C">
        <w:rPr>
          <w:lang w:val="en-US"/>
        </w:rPr>
        <w:t xml:space="preserve"> its whole contents clearly and</w:t>
      </w:r>
      <w:r>
        <w:rPr>
          <w:lang w:val="en-US"/>
        </w:rPr>
        <w:t xml:space="preserve"> </w:t>
      </w:r>
      <w:r w:rsidRPr="0065196C">
        <w:rPr>
          <w:lang w:val="en-US"/>
        </w:rPr>
        <w:t>completely (</w:t>
      </w:r>
      <w:proofErr w:type="spellStart"/>
      <w:r w:rsidRPr="0003359E">
        <w:t>ἐκ</w:t>
      </w:r>
      <w:proofErr w:type="spellEnd"/>
      <w:r w:rsidRPr="0003359E">
        <w:t>πεπληρωκώς</w:t>
      </w:r>
      <w:r w:rsidRPr="0065196C">
        <w:rPr>
          <w:lang w:val="en-US"/>
        </w:rPr>
        <w:t>).</w:t>
      </w:r>
      <w:r>
        <w:rPr>
          <w:lang w:val="en-US"/>
        </w:rPr>
        <w:t>"</w:t>
      </w:r>
      <w:r w:rsidRPr="0065196C">
        <w:rPr>
          <w:lang w:val="en-US"/>
        </w:rPr>
        <w:t xml:space="preserve"> (</w:t>
      </w:r>
      <w:proofErr w:type="spellStart"/>
      <w:r w:rsidRPr="0065196C">
        <w:rPr>
          <w:lang w:val="en-US"/>
        </w:rPr>
        <w:t>Bonhöffer</w:t>
      </w:r>
      <w:proofErr w:type="spellEnd"/>
      <w:r w:rsidRPr="0065196C">
        <w:rPr>
          <w:lang w:val="en-US"/>
        </w:rPr>
        <w:t>, p. 189)</w:t>
      </w:r>
    </w:p>
    <w:p w:rsidR="00C10CDE" w:rsidRPr="007B538F" w:rsidRDefault="00C10CDE" w:rsidP="00810456">
      <w:pPr>
        <w:spacing w:after="0" w:line="240" w:lineRule="auto"/>
        <w:jc w:val="both"/>
        <w:rPr>
          <w:lang w:val="en-US"/>
        </w:rPr>
      </w:pPr>
      <w:r>
        <w:rPr>
          <w:lang w:val="en-US"/>
        </w:rPr>
        <w:t>M</w:t>
      </w:r>
      <w:r w:rsidRPr="0065196C">
        <w:rPr>
          <w:lang w:val="en-US"/>
        </w:rPr>
        <w:t>ost important and indicative of the difference</w:t>
      </w:r>
      <w:r>
        <w:rPr>
          <w:lang w:val="en-US"/>
        </w:rPr>
        <w:t xml:space="preserve"> </w:t>
      </w:r>
      <w:r w:rsidRPr="0065196C">
        <w:rPr>
          <w:lang w:val="en-US"/>
        </w:rPr>
        <w:t xml:space="preserve">between </w:t>
      </w:r>
      <w:r>
        <w:rPr>
          <w:lang w:val="en-US"/>
        </w:rPr>
        <w:t xml:space="preserve">the </w:t>
      </w:r>
      <w:r w:rsidRPr="0065196C">
        <w:rPr>
          <w:lang w:val="en-US"/>
        </w:rPr>
        <w:t>schools is what is considered useful and</w:t>
      </w:r>
      <w:r>
        <w:rPr>
          <w:lang w:val="en-US"/>
        </w:rPr>
        <w:t xml:space="preserve"> </w:t>
      </w:r>
      <w:r w:rsidRPr="0065196C">
        <w:rPr>
          <w:lang w:val="en-US"/>
        </w:rPr>
        <w:t>useless in arts and sciences, what belongs to</w:t>
      </w:r>
      <w:r>
        <w:rPr>
          <w:lang w:val="en-US"/>
        </w:rPr>
        <w:t xml:space="preserve"> "wisdom" and what does not. F</w:t>
      </w:r>
      <w:r w:rsidRPr="0065196C">
        <w:rPr>
          <w:lang w:val="en-US"/>
        </w:rPr>
        <w:t>rom this also derives</w:t>
      </w:r>
      <w:r>
        <w:rPr>
          <w:lang w:val="en-US"/>
        </w:rPr>
        <w:t xml:space="preserve"> the concept of G</w:t>
      </w:r>
      <w:r w:rsidRPr="0065196C">
        <w:rPr>
          <w:lang w:val="en-US"/>
        </w:rPr>
        <w:t>od as the perfect wise (cf. what is</w:t>
      </w:r>
      <w:r>
        <w:rPr>
          <w:lang w:val="en-US"/>
        </w:rPr>
        <w:t xml:space="preserve"> </w:t>
      </w:r>
      <w:r w:rsidRPr="0065196C">
        <w:rPr>
          <w:lang w:val="en-US"/>
        </w:rPr>
        <w:t>said above about the connection between ethics and</w:t>
      </w:r>
      <w:r>
        <w:rPr>
          <w:lang w:val="en-US"/>
        </w:rPr>
        <w:t xml:space="preserve"> </w:t>
      </w:r>
      <w:r w:rsidRPr="007B538F">
        <w:rPr>
          <w:lang w:val="en-US"/>
        </w:rPr>
        <w:t>theology).</w:t>
      </w:r>
    </w:p>
    <w:p w:rsidR="00C10CDE" w:rsidRDefault="00C10CDE" w:rsidP="00810456">
      <w:pPr>
        <w:spacing w:after="0" w:line="240" w:lineRule="auto"/>
        <w:jc w:val="both"/>
        <w:rPr>
          <w:lang w:val="en-US"/>
        </w:rPr>
      </w:pPr>
      <w:r w:rsidRPr="0065196C">
        <w:rPr>
          <w:lang w:val="en-US"/>
        </w:rPr>
        <w:lastRenderedPageBreak/>
        <w:t xml:space="preserve">According to Zeller (II/1, pp. 288-290), </w:t>
      </w:r>
      <w:r>
        <w:rPr>
          <w:lang w:val="en-US"/>
        </w:rPr>
        <w:t>the Cynics</w:t>
      </w:r>
      <w:r w:rsidRPr="0065196C">
        <w:rPr>
          <w:lang w:val="en-US"/>
        </w:rPr>
        <w:t xml:space="preserve"> "not only regarded logical and physical enquiries as worthless, but passed the same opinion on all arts and sciences which have not the moral improvement of mankind</w:t>
      </w:r>
      <w:r>
        <w:rPr>
          <w:lang w:val="en-US"/>
        </w:rPr>
        <w:t xml:space="preserve"> for their immediate object</w:t>
      </w:r>
      <w:r w:rsidRPr="0065196C">
        <w:rPr>
          <w:lang w:val="en-US"/>
        </w:rPr>
        <w:t>"</w:t>
      </w:r>
      <w:r>
        <w:rPr>
          <w:lang w:val="en-US"/>
        </w:rPr>
        <w:t>. Cf. Diogenes Laertius 6.103-104:</w:t>
      </w:r>
    </w:p>
    <w:p w:rsidR="00C10CDE" w:rsidRDefault="00C10CDE" w:rsidP="00810456">
      <w:pPr>
        <w:spacing w:after="0" w:line="240" w:lineRule="auto"/>
        <w:jc w:val="both"/>
        <w:rPr>
          <w:lang w:val="en-US"/>
        </w:rPr>
      </w:pPr>
      <w:r w:rsidRPr="008F3E0E">
        <w:t>παρα</w:t>
      </w:r>
      <w:proofErr w:type="spellStart"/>
      <w:r w:rsidRPr="008F3E0E">
        <w:t>ιτοῦντ</w:t>
      </w:r>
      <w:proofErr w:type="spellEnd"/>
      <w:r w:rsidRPr="008F3E0E">
        <w:t>αι</w:t>
      </w:r>
      <w:r w:rsidRPr="00B93A22">
        <w:rPr>
          <w:lang w:val="en-US"/>
        </w:rPr>
        <w:t xml:space="preserve"> [scilicet </w:t>
      </w:r>
      <w:proofErr w:type="spellStart"/>
      <w:r w:rsidRPr="00B93A22">
        <w:t>οἱ</w:t>
      </w:r>
      <w:proofErr w:type="spellEnd"/>
      <w:r w:rsidRPr="007B538F">
        <w:rPr>
          <w:lang w:val="en-US"/>
        </w:rPr>
        <w:t xml:space="preserve"> </w:t>
      </w:r>
      <w:proofErr w:type="spellStart"/>
      <w:r w:rsidRPr="00B93A22">
        <w:t>Κυνικοὶ</w:t>
      </w:r>
      <w:proofErr w:type="spellEnd"/>
      <w:r w:rsidRPr="00B93A22">
        <w:rPr>
          <w:lang w:val="en-US"/>
        </w:rPr>
        <w:t>]</w:t>
      </w:r>
      <w:r w:rsidRPr="007B538F">
        <w:rPr>
          <w:lang w:val="en-US"/>
        </w:rPr>
        <w:t xml:space="preserve"> </w:t>
      </w:r>
      <w:proofErr w:type="spellStart"/>
      <w:r w:rsidRPr="00B93A22">
        <w:t>δὲ</w:t>
      </w:r>
      <w:proofErr w:type="spellEnd"/>
      <w:r>
        <w:rPr>
          <w:lang w:val="en-US"/>
        </w:rPr>
        <w:t xml:space="preserve"> </w:t>
      </w:r>
      <w:r w:rsidRPr="008F3E0E">
        <w:t>καὶ</w:t>
      </w:r>
      <w:r>
        <w:rPr>
          <w:lang w:val="en-US"/>
        </w:rPr>
        <w:t xml:space="preserve"> </w:t>
      </w:r>
      <w:proofErr w:type="spellStart"/>
      <w:r w:rsidRPr="008F3E0E">
        <w:t>τὰ</w:t>
      </w:r>
      <w:proofErr w:type="spellEnd"/>
      <w:r>
        <w:rPr>
          <w:lang w:val="en-US"/>
        </w:rPr>
        <w:t xml:space="preserve"> </w:t>
      </w:r>
      <w:proofErr w:type="spellStart"/>
      <w:r w:rsidRPr="008F3E0E">
        <w:t>ἐγκύκλι</w:t>
      </w:r>
      <w:proofErr w:type="spellEnd"/>
      <w:r w:rsidRPr="008F3E0E">
        <w:t>α</w:t>
      </w:r>
      <w:r>
        <w:rPr>
          <w:lang w:val="en-US"/>
        </w:rPr>
        <w:t xml:space="preserve"> </w:t>
      </w:r>
      <w:r w:rsidRPr="008F3E0E">
        <w:t>μα</w:t>
      </w:r>
      <w:proofErr w:type="spellStart"/>
      <w:r w:rsidRPr="008F3E0E">
        <w:t>θήμ</w:t>
      </w:r>
      <w:proofErr w:type="spellEnd"/>
      <w:r w:rsidRPr="008F3E0E">
        <w:t>ατα</w:t>
      </w:r>
      <w:r w:rsidRPr="008F3E0E">
        <w:rPr>
          <w:lang w:val="en-US"/>
        </w:rPr>
        <w:t>.</w:t>
      </w:r>
      <w:r>
        <w:rPr>
          <w:lang w:val="en-US"/>
        </w:rPr>
        <w:t xml:space="preserve"> </w:t>
      </w:r>
      <w:proofErr w:type="spellStart"/>
      <w:r w:rsidRPr="008F3E0E">
        <w:t>γράμμ</w:t>
      </w:r>
      <w:proofErr w:type="spellEnd"/>
      <w:r w:rsidRPr="008F3E0E">
        <w:t>ατα</w:t>
      </w:r>
      <w:r>
        <w:rPr>
          <w:lang w:val="en-US"/>
        </w:rPr>
        <w:t xml:space="preserve"> </w:t>
      </w:r>
      <w:proofErr w:type="spellStart"/>
      <w:r w:rsidRPr="008F3E0E">
        <w:t>γοῦν</w:t>
      </w:r>
      <w:proofErr w:type="spellEnd"/>
      <w:r>
        <w:rPr>
          <w:lang w:val="en-US"/>
        </w:rPr>
        <w:t xml:space="preserve"> </w:t>
      </w:r>
      <w:proofErr w:type="spellStart"/>
      <w:r w:rsidRPr="008F3E0E">
        <w:t>μὴ</w:t>
      </w:r>
      <w:proofErr w:type="spellEnd"/>
      <w:r w:rsidRPr="008F3E0E">
        <w:rPr>
          <w:lang w:val="en-US"/>
        </w:rPr>
        <w:t xml:space="preserve"> </w:t>
      </w:r>
      <w:r w:rsidRPr="008F3E0E">
        <w:t>μα</w:t>
      </w:r>
      <w:proofErr w:type="spellStart"/>
      <w:r w:rsidRPr="008F3E0E">
        <w:t>νθάνειν</w:t>
      </w:r>
      <w:proofErr w:type="spellEnd"/>
      <w:r>
        <w:rPr>
          <w:lang w:val="en-US"/>
        </w:rPr>
        <w:t xml:space="preserve"> </w:t>
      </w:r>
      <w:proofErr w:type="spellStart"/>
      <w:r w:rsidRPr="008F3E0E">
        <w:t>ἔφ</w:t>
      </w:r>
      <w:proofErr w:type="spellEnd"/>
      <w:r w:rsidRPr="008F3E0E">
        <w:t>ασκεν</w:t>
      </w:r>
      <w:r>
        <w:rPr>
          <w:lang w:val="en-US"/>
        </w:rPr>
        <w:t xml:space="preserve"> </w:t>
      </w:r>
      <w:r w:rsidRPr="008F3E0E">
        <w:t>ὁ</w:t>
      </w:r>
      <w:r>
        <w:rPr>
          <w:lang w:val="en-US"/>
        </w:rPr>
        <w:t xml:space="preserve"> </w:t>
      </w:r>
      <w:proofErr w:type="spellStart"/>
      <w:r w:rsidRPr="008F3E0E">
        <w:t>Ἀντισθένης</w:t>
      </w:r>
      <w:proofErr w:type="spellEnd"/>
      <w:r>
        <w:rPr>
          <w:lang w:val="en-US"/>
        </w:rPr>
        <w:t xml:space="preserve"> </w:t>
      </w:r>
      <w:proofErr w:type="spellStart"/>
      <w:r w:rsidRPr="008F3E0E">
        <w:t>τοὺς</w:t>
      </w:r>
      <w:proofErr w:type="spellEnd"/>
      <w:r>
        <w:rPr>
          <w:lang w:val="en-US"/>
        </w:rPr>
        <w:t xml:space="preserve"> </w:t>
      </w:r>
      <w:proofErr w:type="spellStart"/>
      <w:r w:rsidRPr="008F3E0E">
        <w:t>σώφρον</w:t>
      </w:r>
      <w:proofErr w:type="spellEnd"/>
      <w:r w:rsidRPr="008F3E0E">
        <w:t>ας</w:t>
      </w:r>
      <w:r w:rsidRPr="008F3E0E">
        <w:rPr>
          <w:lang w:val="en-US"/>
        </w:rPr>
        <w:t xml:space="preserve"> </w:t>
      </w:r>
      <w:proofErr w:type="spellStart"/>
      <w:r w:rsidRPr="008F3E0E">
        <w:t>γενομένους</w:t>
      </w:r>
      <w:proofErr w:type="spellEnd"/>
      <w:r w:rsidRPr="008F3E0E">
        <w:rPr>
          <w:lang w:val="en-US"/>
        </w:rPr>
        <w:t>,</w:t>
      </w:r>
      <w:r>
        <w:rPr>
          <w:lang w:val="en-US"/>
        </w:rPr>
        <w:t xml:space="preserve"> </w:t>
      </w:r>
      <w:proofErr w:type="spellStart"/>
      <w:r w:rsidRPr="008F3E0E">
        <w:t>ἵν</w:t>
      </w:r>
      <w:proofErr w:type="spellEnd"/>
      <w:r w:rsidRPr="008F3E0E">
        <w:t>α</w:t>
      </w:r>
      <w:r>
        <w:rPr>
          <w:lang w:val="en-US"/>
        </w:rPr>
        <w:t xml:space="preserve"> </w:t>
      </w:r>
      <w:proofErr w:type="spellStart"/>
      <w:r w:rsidRPr="008F3E0E">
        <w:t>μὴ</w:t>
      </w:r>
      <w:proofErr w:type="spellEnd"/>
      <w:r>
        <w:rPr>
          <w:lang w:val="en-US"/>
        </w:rPr>
        <w:t xml:space="preserve"> </w:t>
      </w:r>
      <w:proofErr w:type="spellStart"/>
      <w:r w:rsidRPr="008F3E0E">
        <w:t>δι</w:t>
      </w:r>
      <w:proofErr w:type="spellEnd"/>
      <w:r w:rsidRPr="008F3E0E">
        <w:t>αστρέφοιντο</w:t>
      </w:r>
      <w:r>
        <w:rPr>
          <w:lang w:val="en-US"/>
        </w:rPr>
        <w:t xml:space="preserve"> </w:t>
      </w:r>
      <w:proofErr w:type="spellStart"/>
      <w:r w:rsidRPr="008F3E0E">
        <w:t>τοῖς</w:t>
      </w:r>
      <w:proofErr w:type="spellEnd"/>
      <w:r>
        <w:rPr>
          <w:lang w:val="en-US"/>
        </w:rPr>
        <w:t xml:space="preserve"> </w:t>
      </w:r>
      <w:proofErr w:type="spellStart"/>
      <w:r w:rsidRPr="008F3E0E">
        <w:t>ἀλλοτρίοις</w:t>
      </w:r>
      <w:proofErr w:type="spellEnd"/>
      <w:r w:rsidRPr="008F3E0E">
        <w:rPr>
          <w:lang w:val="en-US"/>
        </w:rPr>
        <w:t>.</w:t>
      </w:r>
      <w:r>
        <w:rPr>
          <w:lang w:val="en-US"/>
        </w:rPr>
        <w:t xml:space="preserve"> </w:t>
      </w:r>
      <w:r w:rsidRPr="008F3E0E">
        <w:t>π</w:t>
      </w:r>
      <w:proofErr w:type="spellStart"/>
      <w:r w:rsidRPr="008F3E0E">
        <w:t>ερι</w:t>
      </w:r>
      <w:proofErr w:type="spellEnd"/>
      <w:r w:rsidRPr="008F3E0E">
        <w:t>αιροῦσι</w:t>
      </w:r>
      <w:r w:rsidRPr="008F3E0E">
        <w:rPr>
          <w:lang w:val="en-US"/>
        </w:rPr>
        <w:t xml:space="preserve"> </w:t>
      </w:r>
      <w:proofErr w:type="spellStart"/>
      <w:r w:rsidRPr="008F3E0E">
        <w:t>δὲ</w:t>
      </w:r>
      <w:proofErr w:type="spellEnd"/>
      <w:r>
        <w:rPr>
          <w:lang w:val="en-US"/>
        </w:rPr>
        <w:t xml:space="preserve"> </w:t>
      </w:r>
      <w:r w:rsidRPr="008F3E0E">
        <w:t>καὶ</w:t>
      </w:r>
      <w:r>
        <w:rPr>
          <w:lang w:val="en-US"/>
        </w:rPr>
        <w:t xml:space="preserve"> </w:t>
      </w:r>
      <w:proofErr w:type="spellStart"/>
      <w:r w:rsidRPr="008F3E0E">
        <w:t>γεωμετρί</w:t>
      </w:r>
      <w:proofErr w:type="spellEnd"/>
      <w:r w:rsidRPr="008F3E0E">
        <w:t>αν</w:t>
      </w:r>
      <w:r>
        <w:rPr>
          <w:lang w:val="en-US"/>
        </w:rPr>
        <w:t xml:space="preserve"> </w:t>
      </w:r>
      <w:r w:rsidRPr="008F3E0E">
        <w:t>καὶ</w:t>
      </w:r>
      <w:r>
        <w:rPr>
          <w:lang w:val="en-US"/>
        </w:rPr>
        <w:t xml:space="preserve"> </w:t>
      </w:r>
      <w:proofErr w:type="spellStart"/>
      <w:r w:rsidRPr="008F3E0E">
        <w:t>μουσικὴν</w:t>
      </w:r>
      <w:proofErr w:type="spellEnd"/>
      <w:r>
        <w:rPr>
          <w:lang w:val="en-US"/>
        </w:rPr>
        <w:t xml:space="preserve"> </w:t>
      </w:r>
      <w:r w:rsidRPr="008F3E0E">
        <w:t>καὶ</w:t>
      </w:r>
      <w:r>
        <w:rPr>
          <w:lang w:val="en-US"/>
        </w:rPr>
        <w:t xml:space="preserve"> </w:t>
      </w:r>
      <w:r w:rsidRPr="008F3E0E">
        <w:t>π</w:t>
      </w:r>
      <w:proofErr w:type="spellStart"/>
      <w:r w:rsidRPr="008F3E0E">
        <w:t>άντ</w:t>
      </w:r>
      <w:proofErr w:type="spellEnd"/>
      <w:r w:rsidRPr="008F3E0E">
        <w:t>α</w:t>
      </w:r>
      <w:r>
        <w:rPr>
          <w:lang w:val="en-US"/>
        </w:rPr>
        <w:t xml:space="preserve"> </w:t>
      </w:r>
      <w:proofErr w:type="spellStart"/>
      <w:r w:rsidRPr="008F3E0E">
        <w:t>τὰ</w:t>
      </w:r>
      <w:proofErr w:type="spellEnd"/>
      <w:r>
        <w:rPr>
          <w:lang w:val="en-US"/>
        </w:rPr>
        <w:t xml:space="preserve"> </w:t>
      </w:r>
      <w:proofErr w:type="spellStart"/>
      <w:r w:rsidRPr="008F3E0E">
        <w:t>τοι</w:t>
      </w:r>
      <w:proofErr w:type="spellEnd"/>
      <w:r w:rsidRPr="008F3E0E">
        <w:t>αῦτα</w:t>
      </w:r>
      <w:r w:rsidRPr="008F3E0E">
        <w:rPr>
          <w:lang w:val="en-US"/>
        </w:rPr>
        <w:t>.</w:t>
      </w:r>
    </w:p>
    <w:p w:rsidR="00C10CDE" w:rsidRPr="008F3E0E" w:rsidRDefault="00C10CDE" w:rsidP="00810456">
      <w:pPr>
        <w:spacing w:after="0" w:line="240" w:lineRule="auto"/>
        <w:jc w:val="both"/>
        <w:rPr>
          <w:lang w:val="en-US"/>
        </w:rPr>
      </w:pPr>
      <w:r>
        <w:rPr>
          <w:lang w:val="en-US"/>
        </w:rPr>
        <w:t>("They [the Cynics] also dispense with the ordinary subjects of instruction. At least Antisthenes used to say that those who had attained discretion had better not study literature, lest they should perverted by alien influences. So they get rid of geometry and music and all such studies.")</w:t>
      </w:r>
    </w:p>
    <w:p w:rsidR="00C10CDE" w:rsidRPr="0065196C" w:rsidRDefault="00C10CDE" w:rsidP="00810456">
      <w:pPr>
        <w:spacing w:after="0" w:line="240" w:lineRule="auto"/>
        <w:jc w:val="both"/>
        <w:rPr>
          <w:lang w:val="en-US"/>
        </w:rPr>
      </w:pPr>
      <w:r w:rsidRPr="0065196C">
        <w:rPr>
          <w:lang w:val="en-US"/>
        </w:rPr>
        <w:t>Zeller (II/1, p. 289, n. 2) draws attention to the</w:t>
      </w:r>
      <w:r>
        <w:rPr>
          <w:lang w:val="en-US"/>
        </w:rPr>
        <w:t xml:space="preserve"> </w:t>
      </w:r>
      <w:r w:rsidRPr="0065196C">
        <w:rPr>
          <w:lang w:val="en-US"/>
        </w:rPr>
        <w:t>sim</w:t>
      </w:r>
      <w:r>
        <w:rPr>
          <w:lang w:val="en-US"/>
        </w:rPr>
        <w:t>ilarity of Diogenes Laertius 6.</w:t>
      </w:r>
      <w:r w:rsidRPr="0065196C">
        <w:rPr>
          <w:lang w:val="en-US"/>
        </w:rPr>
        <w:t>28 ("that the mathematicians should gaze at the sun and the moon, but overlook matters close at hand") with</w:t>
      </w:r>
      <w:r>
        <w:rPr>
          <w:lang w:val="en-US"/>
        </w:rPr>
        <w:t xml:space="preserve"> </w:t>
      </w:r>
      <w:r w:rsidRPr="0065196C">
        <w:rPr>
          <w:lang w:val="en-US"/>
        </w:rPr>
        <w:t>the</w:t>
      </w:r>
      <w:r>
        <w:rPr>
          <w:lang w:val="en-US"/>
        </w:rPr>
        <w:t xml:space="preserve"> </w:t>
      </w:r>
      <w:r w:rsidRPr="0065196C">
        <w:rPr>
          <w:lang w:val="en-US"/>
        </w:rPr>
        <w:t>story</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Thracian</w:t>
      </w:r>
      <w:r>
        <w:rPr>
          <w:lang w:val="en-US"/>
        </w:rPr>
        <w:t xml:space="preserve"> </w:t>
      </w:r>
      <w:r w:rsidRPr="0065196C">
        <w:rPr>
          <w:lang w:val="en-US"/>
        </w:rPr>
        <w:t>ma</w:t>
      </w:r>
      <w:r>
        <w:rPr>
          <w:lang w:val="en-US"/>
        </w:rPr>
        <w:t xml:space="preserve">iden </w:t>
      </w:r>
      <w:r w:rsidRPr="0065196C">
        <w:rPr>
          <w:lang w:val="en-US"/>
        </w:rPr>
        <w:t>in</w:t>
      </w:r>
      <w:r>
        <w:rPr>
          <w:lang w:val="en-US"/>
        </w:rPr>
        <w:t xml:space="preserve"> </w:t>
      </w:r>
      <w:r w:rsidRPr="0065196C">
        <w:rPr>
          <w:lang w:val="en-US"/>
        </w:rPr>
        <w:t>Plato's</w:t>
      </w:r>
      <w:r>
        <w:rPr>
          <w:lang w:val="en-US"/>
        </w:rPr>
        <w:t xml:space="preserve"> </w:t>
      </w:r>
      <w:r w:rsidRPr="008412AF">
        <w:rPr>
          <w:i/>
          <w:lang w:val="en-US"/>
        </w:rPr>
        <w:t>Theaetetus</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"Maybe already Antisthenes had supported the statement on astronomers by the story of Thales falling into a well whilst contemplating the heavens. An answer thereto is the passage in the </w:t>
      </w:r>
      <w:r w:rsidRPr="00A93786">
        <w:rPr>
          <w:i/>
          <w:lang w:val="en-US"/>
        </w:rPr>
        <w:t>Theaetetus</w:t>
      </w:r>
      <w:r w:rsidRPr="0065196C">
        <w:rPr>
          <w:lang w:val="en-US"/>
        </w:rPr>
        <w:t xml:space="preserve"> </w:t>
      </w:r>
      <w:proofErr w:type="spellStart"/>
      <w:r w:rsidRPr="0065196C">
        <w:rPr>
          <w:lang w:val="en-US"/>
        </w:rPr>
        <w:t>174a</w:t>
      </w:r>
      <w:proofErr w:type="spellEnd"/>
      <w:r w:rsidRPr="0065196C">
        <w:rPr>
          <w:lang w:val="en-US"/>
        </w:rPr>
        <w:t xml:space="preserve"> ff., </w:t>
      </w:r>
      <w:proofErr w:type="spellStart"/>
      <w:r w:rsidRPr="0065196C">
        <w:rPr>
          <w:lang w:val="en-US"/>
        </w:rPr>
        <w:t>175d</w:t>
      </w:r>
      <w:proofErr w:type="spellEnd"/>
      <w:r w:rsidRPr="0065196C">
        <w:rPr>
          <w:lang w:val="en-US"/>
        </w:rPr>
        <w:t>, on the Thracian maiden who upbraided him for so doing. The mother of Antisthenes was a Thracian slave, and the words which Plato puts into the mouth of the Thracian closely resemble those quoted by Diogenes."</w:t>
      </w:r>
    </w:p>
    <w:p w:rsidR="00C10CDE" w:rsidRPr="0065196C" w:rsidRDefault="00C10CDE" w:rsidP="00810456">
      <w:pPr>
        <w:spacing w:after="0" w:line="240" w:lineRule="auto"/>
        <w:jc w:val="both"/>
        <w:rPr>
          <w:lang w:val="en-US"/>
        </w:rPr>
      </w:pPr>
      <w:r>
        <w:rPr>
          <w:lang w:val="en-US"/>
        </w:rPr>
        <w:t>T</w:t>
      </w:r>
      <w:r w:rsidRPr="0065196C">
        <w:rPr>
          <w:lang w:val="en-US"/>
        </w:rPr>
        <w:t xml:space="preserve">he same applies to </w:t>
      </w:r>
      <w:proofErr w:type="spellStart"/>
      <w:r w:rsidRPr="0065196C">
        <w:rPr>
          <w:lang w:val="en-US"/>
        </w:rPr>
        <w:t>Aristippus</w:t>
      </w:r>
      <w:proofErr w:type="spellEnd"/>
      <w:r w:rsidRPr="0065196C">
        <w:rPr>
          <w:lang w:val="en-US"/>
        </w:rPr>
        <w:t xml:space="preserve"> (Zeller II/1, pp. 345-346):</w:t>
      </w:r>
    </w:p>
    <w:p w:rsidR="00C10CDE" w:rsidRPr="0065196C" w:rsidRDefault="00C10CDE" w:rsidP="00810456">
      <w:pPr>
        <w:spacing w:after="0" w:line="240" w:lineRule="auto"/>
        <w:jc w:val="both"/>
        <w:rPr>
          <w:lang w:val="en-US"/>
        </w:rPr>
      </w:pPr>
      <w:r w:rsidRPr="0065196C">
        <w:rPr>
          <w:lang w:val="en-US"/>
        </w:rPr>
        <w:t xml:space="preserve">"Of </w:t>
      </w:r>
      <w:proofErr w:type="spellStart"/>
      <w:r w:rsidRPr="0065196C">
        <w:rPr>
          <w:lang w:val="en-US"/>
        </w:rPr>
        <w:t>Aristippus</w:t>
      </w:r>
      <w:proofErr w:type="spellEnd"/>
      <w:r w:rsidRPr="0065196C">
        <w:rPr>
          <w:lang w:val="en-US"/>
        </w:rPr>
        <w:t xml:space="preserve"> too, and his pupils, it was asserted, as well as of the Cynics, that they neglected questions touching nature and logic, giving to the study of ethics [Diogenes Laertius 2.92. </w:t>
      </w:r>
      <w:proofErr w:type="spellStart"/>
      <w:r w:rsidRPr="0065196C">
        <w:rPr>
          <w:lang w:val="en-US"/>
        </w:rPr>
        <w:t>Sextus</w:t>
      </w:r>
      <w:proofErr w:type="spellEnd"/>
      <w:r w:rsidRPr="0065196C">
        <w:rPr>
          <w:lang w:val="en-US"/>
        </w:rPr>
        <w:t xml:space="preserve"> Empiricus, </w:t>
      </w:r>
      <w:proofErr w:type="spellStart"/>
      <w:r w:rsidRPr="00774E5E">
        <w:rPr>
          <w:i/>
          <w:lang w:val="en-US"/>
        </w:rPr>
        <w:t>Adversus</w:t>
      </w:r>
      <w:proofErr w:type="spellEnd"/>
      <w:r w:rsidRPr="00774E5E">
        <w:rPr>
          <w:i/>
          <w:lang w:val="en-US"/>
        </w:rPr>
        <w:t xml:space="preserve"> </w:t>
      </w:r>
      <w:proofErr w:type="spellStart"/>
      <w:r w:rsidRPr="00774E5E">
        <w:rPr>
          <w:i/>
          <w:lang w:val="en-US"/>
        </w:rPr>
        <w:t>mathematicos</w:t>
      </w:r>
      <w:proofErr w:type="spellEnd"/>
      <w:r w:rsidRPr="0065196C">
        <w:rPr>
          <w:lang w:val="en-US"/>
        </w:rPr>
        <w:t xml:space="preserve"> 7.11. Aristoteles, </w:t>
      </w:r>
      <w:proofErr w:type="spellStart"/>
      <w:r w:rsidRPr="00774E5E">
        <w:rPr>
          <w:i/>
          <w:lang w:val="en-US"/>
        </w:rPr>
        <w:t>Metaphysica</w:t>
      </w:r>
      <w:proofErr w:type="spellEnd"/>
      <w:r w:rsidRPr="0065196C">
        <w:rPr>
          <w:lang w:val="en-US"/>
        </w:rPr>
        <w:t xml:space="preserve"> </w:t>
      </w:r>
      <w:r>
        <w:rPr>
          <w:lang w:val="en-US"/>
        </w:rPr>
        <w:t xml:space="preserve">B, </w:t>
      </w:r>
      <w:proofErr w:type="spellStart"/>
      <w:r w:rsidRPr="0065196C">
        <w:rPr>
          <w:lang w:val="en-US"/>
        </w:rPr>
        <w:t>996a32</w:t>
      </w:r>
      <w:proofErr w:type="spellEnd"/>
      <w:r w:rsidRPr="0065196C">
        <w:rPr>
          <w:lang w:val="en-US"/>
        </w:rPr>
        <w:t>] exclusive value."</w:t>
      </w:r>
    </w:p>
    <w:p w:rsidR="00C10CDE" w:rsidRPr="0065196C" w:rsidRDefault="00C10CDE" w:rsidP="00810456">
      <w:pPr>
        <w:spacing w:after="0" w:line="240" w:lineRule="auto"/>
        <w:jc w:val="both"/>
        <w:rPr>
          <w:lang w:val="en-US"/>
        </w:rPr>
      </w:pPr>
      <w:r>
        <w:rPr>
          <w:lang w:val="en-US"/>
        </w:rPr>
        <w:t>T</w:t>
      </w:r>
      <w:r w:rsidRPr="007158D3">
        <w:rPr>
          <w:lang w:val="en-US"/>
        </w:rPr>
        <w:t>his</w:t>
      </w:r>
      <w:r>
        <w:rPr>
          <w:lang w:val="en-US"/>
        </w:rPr>
        <w:t xml:space="preserve"> </w:t>
      </w:r>
      <w:r w:rsidRPr="007158D3">
        <w:rPr>
          <w:lang w:val="en-US"/>
        </w:rPr>
        <w:t>attitude</w:t>
      </w:r>
      <w:r>
        <w:rPr>
          <w:lang w:val="en-US"/>
        </w:rPr>
        <w:t xml:space="preserve"> </w:t>
      </w:r>
      <w:r w:rsidRPr="007158D3">
        <w:rPr>
          <w:lang w:val="en-US"/>
        </w:rPr>
        <w:t>could</w:t>
      </w:r>
      <w:r>
        <w:rPr>
          <w:lang w:val="en-US"/>
        </w:rPr>
        <w:t xml:space="preserve"> </w:t>
      </w:r>
      <w:r w:rsidRPr="007158D3">
        <w:rPr>
          <w:lang w:val="en-US"/>
        </w:rPr>
        <w:t>refer</w:t>
      </w:r>
      <w:r>
        <w:rPr>
          <w:lang w:val="en-US"/>
        </w:rPr>
        <w:t xml:space="preserve"> </w:t>
      </w:r>
      <w:r w:rsidRPr="007158D3">
        <w:rPr>
          <w:lang w:val="en-US"/>
        </w:rPr>
        <w:t>to</w:t>
      </w:r>
      <w:r>
        <w:rPr>
          <w:lang w:val="en-US"/>
        </w:rPr>
        <w:t xml:space="preserve"> </w:t>
      </w:r>
      <w:r w:rsidRPr="007158D3">
        <w:rPr>
          <w:lang w:val="en-US"/>
        </w:rPr>
        <w:t>Socrates,</w:t>
      </w:r>
      <w:r>
        <w:rPr>
          <w:lang w:val="en-US"/>
        </w:rPr>
        <w:t xml:space="preserve"> </w:t>
      </w:r>
      <w:r w:rsidRPr="007158D3">
        <w:rPr>
          <w:lang w:val="en-US"/>
        </w:rPr>
        <w:t>as</w:t>
      </w:r>
      <w:r>
        <w:rPr>
          <w:lang w:val="en-US"/>
        </w:rPr>
        <w:t xml:space="preserve"> </w:t>
      </w:r>
      <w:r w:rsidRPr="007158D3">
        <w:rPr>
          <w:lang w:val="en-US"/>
        </w:rPr>
        <w:t>he</w:t>
      </w:r>
      <w:r>
        <w:rPr>
          <w:lang w:val="en-US"/>
        </w:rPr>
        <w:t xml:space="preserve"> </w:t>
      </w:r>
      <w:r w:rsidRPr="007158D3">
        <w:rPr>
          <w:lang w:val="en-US"/>
        </w:rPr>
        <w:t>is</w:t>
      </w:r>
      <w:r>
        <w:rPr>
          <w:lang w:val="en-US"/>
        </w:rPr>
        <w:t xml:space="preserve"> </w:t>
      </w:r>
      <w:r w:rsidRPr="007158D3">
        <w:rPr>
          <w:lang w:val="en-US"/>
        </w:rPr>
        <w:t>represented</w:t>
      </w:r>
      <w:r>
        <w:rPr>
          <w:lang w:val="en-US"/>
        </w:rPr>
        <w:t xml:space="preserve"> </w:t>
      </w:r>
      <w:r w:rsidRPr="007158D3">
        <w:rPr>
          <w:lang w:val="en-US"/>
        </w:rPr>
        <w:t>by</w:t>
      </w:r>
      <w:r>
        <w:rPr>
          <w:lang w:val="en-US"/>
        </w:rPr>
        <w:t xml:space="preserve"> </w:t>
      </w:r>
      <w:r w:rsidRPr="007158D3">
        <w:rPr>
          <w:lang w:val="en-US"/>
        </w:rPr>
        <w:t>Xenophon.</w:t>
      </w:r>
      <w:r>
        <w:rPr>
          <w:lang w:val="en-US"/>
        </w:rPr>
        <w:t xml:space="preserve"> S</w:t>
      </w:r>
      <w:r w:rsidRPr="007158D3">
        <w:rPr>
          <w:lang w:val="en-US"/>
        </w:rPr>
        <w:t>ee</w:t>
      </w:r>
      <w:r>
        <w:rPr>
          <w:lang w:val="en-US"/>
        </w:rPr>
        <w:t xml:space="preserve"> </w:t>
      </w:r>
      <w:r w:rsidRPr="0065196C">
        <w:rPr>
          <w:lang w:val="en-US"/>
        </w:rPr>
        <w:t>Zeller</w:t>
      </w:r>
      <w:r>
        <w:rPr>
          <w:lang w:val="en-US"/>
        </w:rPr>
        <w:t xml:space="preserve"> </w:t>
      </w:r>
      <w:r w:rsidRPr="0065196C">
        <w:rPr>
          <w:lang w:val="en-US"/>
        </w:rPr>
        <w:t>II/1, p. 132:</w:t>
      </w:r>
    </w:p>
    <w:p w:rsidR="00C10CDE" w:rsidRPr="0065196C" w:rsidRDefault="00C10CDE" w:rsidP="00810456">
      <w:pPr>
        <w:spacing w:after="0" w:line="240" w:lineRule="auto"/>
        <w:jc w:val="both"/>
        <w:rPr>
          <w:lang w:val="en-US"/>
        </w:rPr>
      </w:pPr>
      <w:r w:rsidRPr="0065196C">
        <w:rPr>
          <w:lang w:val="en-US"/>
        </w:rPr>
        <w:t>"Socrates,</w:t>
      </w:r>
      <w:r w:rsidRPr="0065196C">
        <w:rPr>
          <w:rFonts w:ascii="CenturySchoolbook-Bold" w:hAnsi="CenturySchoolbook-Bold"/>
          <w:b/>
          <w:bCs/>
          <w:sz w:val="12"/>
          <w:szCs w:val="12"/>
          <w:lang w:val="en-US"/>
        </w:rPr>
        <w:t xml:space="preserve"> </w:t>
      </w:r>
      <w:r w:rsidRPr="0065196C">
        <w:rPr>
          <w:lang w:val="en-US"/>
        </w:rPr>
        <w:t>says Xenophon, [</w:t>
      </w:r>
      <w:r w:rsidRPr="004A058E">
        <w:rPr>
          <w:i/>
          <w:lang w:val="en-US"/>
        </w:rPr>
        <w:t xml:space="preserve">Memorabilia </w:t>
      </w:r>
      <w:proofErr w:type="spellStart"/>
      <w:r w:rsidRPr="004A058E">
        <w:rPr>
          <w:i/>
          <w:lang w:val="en-US"/>
        </w:rPr>
        <w:t>Socratis</w:t>
      </w:r>
      <w:proofErr w:type="spellEnd"/>
      <w:r w:rsidRPr="0065196C">
        <w:rPr>
          <w:lang w:val="en-US"/>
        </w:rPr>
        <w:t xml:space="preserve"> 1.1.11.] did not discourse concerning the nature of the All, like most other philosophers before him</w:t>
      </w:r>
      <w:r>
        <w:rPr>
          <w:lang w:val="en-US"/>
        </w:rPr>
        <w:t>;</w:t>
      </w:r>
      <w:r w:rsidRPr="0065196C">
        <w:rPr>
          <w:lang w:val="en-US"/>
        </w:rPr>
        <w:t xml:space="preserve"> he did not enquire into the essence of the world and the laws of natural phenomena; on the contrary, he declared it folly to search into such subjects; for it is unreasonable to quiz things divine before fully understanding things human</w:t>
      </w:r>
      <w:r>
        <w:rPr>
          <w:lang w:val="en-US"/>
        </w:rPr>
        <w:t>;</w:t>
      </w:r>
      <w:r w:rsidRPr="0065196C">
        <w:rPr>
          <w:lang w:val="en-US"/>
        </w:rPr>
        <w:t xml:space="preserve"> besides, the conflicting opinions of natural philosophers prove that the object of their research transcends the capacity of human knowledge. After all, these enquiries are of no practical use. Quite in keeping with this view, the Socrates </w:t>
      </w:r>
      <w:r w:rsidRPr="00B93A22">
        <w:rPr>
          <w:lang w:val="en-US"/>
        </w:rPr>
        <w:t>of Xenophon</w:t>
      </w:r>
      <w:r w:rsidRPr="0065196C">
        <w:rPr>
          <w:lang w:val="en-US"/>
        </w:rPr>
        <w:t xml:space="preserve"> tests ev</w:t>
      </w:r>
      <w:r>
        <w:rPr>
          <w:lang w:val="en-US"/>
        </w:rPr>
        <w:t xml:space="preserve">en geometry and astronomy [ibidem </w:t>
      </w:r>
      <w:r>
        <w:rPr>
          <w:lang w:val="en-US"/>
        </w:rPr>
        <w:lastRenderedPageBreak/>
        <w:t>4.</w:t>
      </w:r>
      <w:r w:rsidRPr="0065196C">
        <w:rPr>
          <w:lang w:val="en-US"/>
        </w:rPr>
        <w:t>7.] by the standard of immediate utility, as being the knowledge respectively requisite for surveying and navigation. To carry them further than this he considers to be a useless waste of time, or even impious; for man can never come upon the tr</w:t>
      </w:r>
      <w:r>
        <w:rPr>
          <w:lang w:val="en-US"/>
        </w:rPr>
        <w:t>ack of the mighty works of the gods, nor do the g</w:t>
      </w:r>
      <w:r w:rsidRPr="0065196C">
        <w:rPr>
          <w:lang w:val="en-US"/>
        </w:rPr>
        <w:t>ods desire that he should attempt such knowledge."</w:t>
      </w:r>
    </w:p>
    <w:p w:rsidR="00C10CDE" w:rsidRPr="0065196C" w:rsidRDefault="00C10CDE" w:rsidP="00810456">
      <w:pPr>
        <w:spacing w:after="0" w:line="240" w:lineRule="auto"/>
        <w:jc w:val="both"/>
        <w:rPr>
          <w:lang w:val="en-US"/>
        </w:rPr>
      </w:pPr>
      <w:r w:rsidRPr="007158D3">
        <w:rPr>
          <w:lang w:val="en-US"/>
        </w:rPr>
        <w:t>It</w:t>
      </w:r>
      <w:r>
        <w:rPr>
          <w:lang w:val="en-US"/>
        </w:rPr>
        <w:t xml:space="preserve"> </w:t>
      </w:r>
      <w:r w:rsidRPr="007158D3">
        <w:rPr>
          <w:lang w:val="en-US"/>
        </w:rPr>
        <w:t>is</w:t>
      </w:r>
      <w:r>
        <w:rPr>
          <w:lang w:val="en-US"/>
        </w:rPr>
        <w:t xml:space="preserve"> </w:t>
      </w:r>
      <w:r w:rsidRPr="007158D3">
        <w:rPr>
          <w:lang w:val="en-US"/>
        </w:rPr>
        <w:t>Epicurus</w:t>
      </w:r>
      <w:r>
        <w:rPr>
          <w:lang w:val="en-US"/>
        </w:rPr>
        <w:t xml:space="preserve"> </w:t>
      </w:r>
      <w:r w:rsidRPr="007158D3">
        <w:rPr>
          <w:lang w:val="en-US"/>
        </w:rPr>
        <w:t>(not</w:t>
      </w:r>
      <w:r>
        <w:rPr>
          <w:lang w:val="en-US"/>
        </w:rPr>
        <w:t xml:space="preserve"> </w:t>
      </w:r>
      <w:r w:rsidRPr="007158D3">
        <w:rPr>
          <w:lang w:val="en-US"/>
        </w:rPr>
        <w:t>the</w:t>
      </w:r>
      <w:r>
        <w:rPr>
          <w:lang w:val="en-US"/>
        </w:rPr>
        <w:t xml:space="preserve"> </w:t>
      </w:r>
      <w:r w:rsidRPr="007158D3">
        <w:rPr>
          <w:lang w:val="en-US"/>
        </w:rPr>
        <w:t>Stoics)</w:t>
      </w:r>
      <w:r>
        <w:rPr>
          <w:lang w:val="en-US"/>
        </w:rPr>
        <w:t xml:space="preserve"> </w:t>
      </w:r>
      <w:r w:rsidRPr="007158D3">
        <w:rPr>
          <w:lang w:val="en-US"/>
        </w:rPr>
        <w:t>who</w:t>
      </w:r>
      <w:r>
        <w:rPr>
          <w:lang w:val="en-US"/>
        </w:rPr>
        <w:t xml:space="preserve"> </w:t>
      </w:r>
      <w:r w:rsidRPr="007158D3">
        <w:rPr>
          <w:lang w:val="en-US"/>
        </w:rPr>
        <w:t>follows</w:t>
      </w:r>
      <w:r>
        <w:rPr>
          <w:lang w:val="en-US"/>
        </w:rPr>
        <w:t xml:space="preserve"> </w:t>
      </w:r>
      <w:r w:rsidRPr="007158D3">
        <w:rPr>
          <w:lang w:val="en-US"/>
        </w:rPr>
        <w:t>the</w:t>
      </w:r>
      <w:r>
        <w:rPr>
          <w:lang w:val="en-US"/>
        </w:rPr>
        <w:t xml:space="preserve"> </w:t>
      </w:r>
      <w:r w:rsidRPr="007158D3">
        <w:rPr>
          <w:lang w:val="en-US"/>
        </w:rPr>
        <w:t>Socratics</w:t>
      </w:r>
      <w:r>
        <w:rPr>
          <w:lang w:val="en-US"/>
        </w:rPr>
        <w:t xml:space="preserve"> </w:t>
      </w:r>
      <w:r w:rsidRPr="007158D3">
        <w:rPr>
          <w:lang w:val="en-US"/>
        </w:rPr>
        <w:t>mentioned</w:t>
      </w:r>
      <w:r>
        <w:rPr>
          <w:lang w:val="en-US"/>
        </w:rPr>
        <w:t xml:space="preserve"> </w:t>
      </w:r>
      <w:r w:rsidRPr="007158D3">
        <w:rPr>
          <w:lang w:val="en-US"/>
        </w:rPr>
        <w:t>most</w:t>
      </w:r>
      <w:r>
        <w:rPr>
          <w:lang w:val="en-US"/>
        </w:rPr>
        <w:t xml:space="preserve"> </w:t>
      </w:r>
      <w:r w:rsidRPr="007158D3">
        <w:rPr>
          <w:lang w:val="en-US"/>
        </w:rPr>
        <w:t>radically</w:t>
      </w:r>
      <w:r>
        <w:rPr>
          <w:lang w:val="en-US"/>
        </w:rPr>
        <w:t xml:space="preserve"> in this</w:t>
      </w:r>
      <w:r w:rsidRPr="007158D3">
        <w:rPr>
          <w:lang w:val="en-US"/>
        </w:rPr>
        <w:t>.</w:t>
      </w:r>
      <w:r>
        <w:rPr>
          <w:lang w:val="en-US"/>
        </w:rPr>
        <w:t xml:space="preserve"> S</w:t>
      </w:r>
      <w:r w:rsidRPr="007158D3">
        <w:rPr>
          <w:lang w:val="en-US"/>
        </w:rPr>
        <w:t>ee</w:t>
      </w:r>
      <w:r>
        <w:rPr>
          <w:lang w:val="en-US"/>
        </w:rPr>
        <w:t xml:space="preserve"> </w:t>
      </w:r>
      <w:r w:rsidRPr="0065196C">
        <w:rPr>
          <w:lang w:val="en-US"/>
        </w:rPr>
        <w:t>Zeller III/1, pp. 393-396:</w:t>
      </w:r>
    </w:p>
    <w:p w:rsidR="00C10CDE" w:rsidRPr="0065196C" w:rsidRDefault="00C10CDE" w:rsidP="00810456">
      <w:pPr>
        <w:spacing w:after="0" w:line="240" w:lineRule="auto"/>
        <w:jc w:val="both"/>
        <w:rPr>
          <w:lang w:val="en-US"/>
        </w:rPr>
      </w:pPr>
      <w:r w:rsidRPr="0065196C">
        <w:rPr>
          <w:lang w:val="en-US"/>
        </w:rPr>
        <w:t>"Nor is happiness, according to Epicurus, directly promoted by knowledge, but only indirectly in as far as knowledge ministers to practical needs, or clears away hindrances to their attainment. All science which does not serve this end is superflu</w:t>
      </w:r>
      <w:r>
        <w:rPr>
          <w:lang w:val="en-US"/>
        </w:rPr>
        <w:t xml:space="preserve">ous and worthless. [Cicero, </w:t>
      </w:r>
      <w:r w:rsidRPr="00184DF0">
        <w:rPr>
          <w:i/>
          <w:lang w:val="en-US"/>
        </w:rPr>
        <w:t xml:space="preserve">De </w:t>
      </w:r>
      <w:proofErr w:type="spellStart"/>
      <w:r w:rsidRPr="00184DF0">
        <w:rPr>
          <w:i/>
          <w:lang w:val="en-US"/>
        </w:rPr>
        <w:t>finibus</w:t>
      </w:r>
      <w:proofErr w:type="spellEnd"/>
      <w:r w:rsidRPr="0065196C">
        <w:rPr>
          <w:lang w:val="en-US"/>
        </w:rPr>
        <w:t xml:space="preserve"> 1.71-72] Hence Epicurus despised learning and culture, the researches of grammarians, and the lore of historians, and declared it a piece of good fortune for simplicity of feeling to be uncontaminated by learned rubbish. [Cicero, </w:t>
      </w:r>
      <w:r w:rsidRPr="00184DF0">
        <w:rPr>
          <w:i/>
          <w:lang w:val="en-US"/>
        </w:rPr>
        <w:t xml:space="preserve">De </w:t>
      </w:r>
      <w:proofErr w:type="spellStart"/>
      <w:r w:rsidRPr="00184DF0">
        <w:rPr>
          <w:i/>
          <w:lang w:val="en-US"/>
        </w:rPr>
        <w:t>finibus</w:t>
      </w:r>
      <w:proofErr w:type="spellEnd"/>
      <w:r w:rsidRPr="0065196C">
        <w:rPr>
          <w:lang w:val="en-US"/>
        </w:rPr>
        <w:t xml:space="preserve"> 2.12. Diogenes Laertius 10.6] Nor was his opinion different respecting mathematical science, of which he was wholly ignorant.</w:t>
      </w:r>
      <w:r>
        <w:rPr>
          <w:lang w:val="en-US"/>
        </w:rPr>
        <w:t xml:space="preserve"> </w:t>
      </w:r>
      <w:r w:rsidRPr="0065196C">
        <w:rPr>
          <w:lang w:val="en-US"/>
        </w:rPr>
        <w:t>[</w:t>
      </w:r>
      <w:proofErr w:type="spellStart"/>
      <w:r w:rsidRPr="0065196C">
        <w:rPr>
          <w:lang w:val="en-US"/>
        </w:rPr>
        <w:t>Sextus</w:t>
      </w:r>
      <w:proofErr w:type="spellEnd"/>
      <w:r w:rsidRPr="0065196C">
        <w:rPr>
          <w:lang w:val="en-US"/>
        </w:rPr>
        <w:t xml:space="preserve"> 1.1. Cicero, </w:t>
      </w:r>
      <w:r w:rsidRPr="00184DF0">
        <w:rPr>
          <w:i/>
          <w:lang w:val="en-US"/>
        </w:rPr>
        <w:t xml:space="preserve">De </w:t>
      </w:r>
      <w:proofErr w:type="spellStart"/>
      <w:r w:rsidRPr="00184DF0">
        <w:rPr>
          <w:i/>
          <w:lang w:val="en-US"/>
        </w:rPr>
        <w:t>finibus</w:t>
      </w:r>
      <w:proofErr w:type="spellEnd"/>
      <w:r w:rsidRPr="0065196C">
        <w:rPr>
          <w:lang w:val="en-US"/>
        </w:rPr>
        <w:t xml:space="preserve"> 1.20] The calculations of mathematicians, he maintained, are based on false principles</w:t>
      </w:r>
      <w:r>
        <w:rPr>
          <w:lang w:val="en-US"/>
        </w:rPr>
        <w:t xml:space="preserve">; </w:t>
      </w:r>
      <w:r w:rsidRPr="0065196C">
        <w:rPr>
          <w:lang w:val="en-US"/>
        </w:rPr>
        <w:t xml:space="preserve">[Cicero, </w:t>
      </w:r>
      <w:r w:rsidRPr="00184DF0">
        <w:rPr>
          <w:i/>
          <w:lang w:val="en-US"/>
        </w:rPr>
        <w:t xml:space="preserve">De </w:t>
      </w:r>
      <w:proofErr w:type="spellStart"/>
      <w:r w:rsidRPr="00184DF0">
        <w:rPr>
          <w:i/>
          <w:lang w:val="en-US"/>
        </w:rPr>
        <w:t>finibus</w:t>
      </w:r>
      <w:proofErr w:type="spellEnd"/>
      <w:r w:rsidRPr="0065196C">
        <w:rPr>
          <w:lang w:val="en-US"/>
        </w:rPr>
        <w:t xml:space="preserve"> 1.71. </w:t>
      </w:r>
      <w:r w:rsidRPr="00184DF0">
        <w:rPr>
          <w:i/>
          <w:lang w:val="en-US"/>
        </w:rPr>
        <w:t>Lucullus</w:t>
      </w:r>
      <w:r w:rsidRPr="0065196C">
        <w:rPr>
          <w:lang w:val="en-US"/>
        </w:rPr>
        <w:t xml:space="preserve"> 106. </w:t>
      </w:r>
      <w:r w:rsidRPr="00184DF0">
        <w:rPr>
          <w:i/>
          <w:lang w:val="en-US"/>
        </w:rPr>
        <w:t xml:space="preserve">De </w:t>
      </w:r>
      <w:proofErr w:type="spellStart"/>
      <w:r w:rsidRPr="00184DF0">
        <w:rPr>
          <w:i/>
          <w:lang w:val="en-US"/>
        </w:rPr>
        <w:t>finibus</w:t>
      </w:r>
      <w:proofErr w:type="spellEnd"/>
      <w:r w:rsidRPr="0065196C">
        <w:rPr>
          <w:lang w:val="en-US"/>
        </w:rPr>
        <w:t xml:space="preserve"> 1.20] at any rate, they contribute nothing to human happiness, and it is therefore useless and foolish to trouble oneself about them.</w:t>
      </w:r>
      <w:r>
        <w:rPr>
          <w:lang w:val="en-US"/>
        </w:rPr>
        <w:t xml:space="preserve"> </w:t>
      </w:r>
      <w:r w:rsidRPr="0065196C">
        <w:rPr>
          <w:lang w:val="en-US"/>
        </w:rPr>
        <w:t>[</w:t>
      </w:r>
      <w:proofErr w:type="spellStart"/>
      <w:r w:rsidRPr="0065196C">
        <w:rPr>
          <w:lang w:val="en-US"/>
        </w:rPr>
        <w:t>Sextus</w:t>
      </w:r>
      <w:proofErr w:type="spellEnd"/>
      <w:r w:rsidRPr="0065196C">
        <w:rPr>
          <w:lang w:val="en-US"/>
        </w:rPr>
        <w:t xml:space="preserve"> 1.1. Diogenes Laertius 10.93; 10.79-80; 10.113] […] Nor did the greater part of logical enquiries fare any better in his judgment. Himself no logician, he set little store by logic. Definitions are of no use</w:t>
      </w:r>
      <w:r>
        <w:rPr>
          <w:lang w:val="en-US"/>
        </w:rPr>
        <w:t>;</w:t>
      </w:r>
      <w:r w:rsidRPr="0065196C">
        <w:rPr>
          <w:lang w:val="en-US"/>
        </w:rPr>
        <w:t xml:space="preserve"> the theory of </w:t>
      </w:r>
      <w:r>
        <w:rPr>
          <w:lang w:val="en-US"/>
        </w:rPr>
        <w:t>classification</w:t>
      </w:r>
      <w:r w:rsidRPr="0065196C">
        <w:rPr>
          <w:lang w:val="en-US"/>
        </w:rPr>
        <w:t xml:space="preserve"> and proof may be dispensed with</w:t>
      </w:r>
      <w:r>
        <w:rPr>
          <w:lang w:val="en-US"/>
        </w:rPr>
        <w:t>;</w:t>
      </w:r>
      <w:r w:rsidRPr="0065196C">
        <w:rPr>
          <w:lang w:val="en-US"/>
        </w:rPr>
        <w:t xml:space="preserve"> the philosopher does best to confine himself to words, and to leave all the logical ballast alone.</w:t>
      </w:r>
      <w:r>
        <w:rPr>
          <w:lang w:val="en-US"/>
        </w:rPr>
        <w:t xml:space="preserve"> </w:t>
      </w:r>
      <w:r w:rsidRPr="0065196C">
        <w:rPr>
          <w:lang w:val="en-US"/>
        </w:rPr>
        <w:t xml:space="preserve">[Cicero, </w:t>
      </w:r>
      <w:r w:rsidRPr="00184DF0">
        <w:rPr>
          <w:i/>
          <w:lang w:val="en-US"/>
        </w:rPr>
        <w:t xml:space="preserve">De </w:t>
      </w:r>
      <w:proofErr w:type="spellStart"/>
      <w:r w:rsidRPr="00184DF0">
        <w:rPr>
          <w:i/>
          <w:lang w:val="en-US"/>
        </w:rPr>
        <w:t>finibus</w:t>
      </w:r>
      <w:proofErr w:type="spellEnd"/>
      <w:r w:rsidRPr="0065196C">
        <w:rPr>
          <w:lang w:val="en-US"/>
        </w:rPr>
        <w:t xml:space="preserve"> 1.22; 1.63; </w:t>
      </w:r>
      <w:r w:rsidRPr="00184DF0">
        <w:rPr>
          <w:i/>
          <w:lang w:val="en-US"/>
        </w:rPr>
        <w:t>Lucullus</w:t>
      </w:r>
      <w:r w:rsidRPr="0065196C">
        <w:rPr>
          <w:lang w:val="en-US"/>
        </w:rPr>
        <w:t xml:space="preserve"> 97] Of all the questions which engrossed the attention of Stoic logicians, one only, the theory of knowledge, was studied by Epicurus, and that in a very superficial way. Far greater, comparatively, was the importance he attached to the study of nature,</w:t>
      </w:r>
      <w:r>
        <w:rPr>
          <w:lang w:val="en-US"/>
        </w:rPr>
        <w:t xml:space="preserve"> </w:t>
      </w:r>
      <w:r w:rsidRPr="0065196C">
        <w:rPr>
          <w:lang w:val="en-US"/>
        </w:rPr>
        <w:t xml:space="preserve">[Cicero, </w:t>
      </w:r>
      <w:r w:rsidRPr="00184DF0">
        <w:rPr>
          <w:i/>
          <w:lang w:val="en-US"/>
        </w:rPr>
        <w:t xml:space="preserve">De </w:t>
      </w:r>
      <w:proofErr w:type="spellStart"/>
      <w:r w:rsidRPr="00184DF0">
        <w:rPr>
          <w:i/>
          <w:lang w:val="en-US"/>
        </w:rPr>
        <w:t>finibus</w:t>
      </w:r>
      <w:proofErr w:type="spellEnd"/>
      <w:r w:rsidRPr="0065196C">
        <w:rPr>
          <w:lang w:val="en-US"/>
        </w:rPr>
        <w:t xml:space="preserve"> 1.63; 1.17] but even natural science was deemed valuable, not so much for its own sake as because of its practical use. The knowledge of natural causes is the only means of liberating the soul from the shackles of superstition; this is the only use of natural science. If it were not for the thought of God and the fear of death, there would be no need of studying nature.</w:t>
      </w:r>
      <w:r>
        <w:rPr>
          <w:lang w:val="en-US"/>
        </w:rPr>
        <w:t xml:space="preserve"> </w:t>
      </w:r>
      <w:r w:rsidRPr="0065196C">
        <w:rPr>
          <w:lang w:val="en-US"/>
        </w:rPr>
        <w:t xml:space="preserve">[Diogenes Laertius 10.82; 10.85; 10.87; 10.142-143; 10.79; Cicero, </w:t>
      </w:r>
      <w:r w:rsidRPr="00184DF0">
        <w:rPr>
          <w:i/>
          <w:lang w:val="en-US"/>
        </w:rPr>
        <w:t xml:space="preserve">De </w:t>
      </w:r>
      <w:proofErr w:type="spellStart"/>
      <w:r w:rsidRPr="00184DF0">
        <w:rPr>
          <w:i/>
          <w:lang w:val="en-US"/>
        </w:rPr>
        <w:t>finibus</w:t>
      </w:r>
      <w:proofErr w:type="spellEnd"/>
      <w:r w:rsidRPr="0065196C">
        <w:rPr>
          <w:lang w:val="en-US"/>
        </w:rPr>
        <w:t xml:space="preserve"> 4.11] The investigation of our instincts is also of use, because it helps us to control them, and to keep them within their natural bounds.</w:t>
      </w:r>
      <w:r>
        <w:rPr>
          <w:lang w:val="en-US"/>
        </w:rPr>
        <w:t xml:space="preserve"> </w:t>
      </w:r>
      <w:r w:rsidRPr="0065196C">
        <w:rPr>
          <w:lang w:val="en-US"/>
        </w:rPr>
        <w:t>[</w:t>
      </w:r>
      <w:r w:rsidRPr="00184DF0">
        <w:rPr>
          <w:i/>
          <w:lang w:val="en-US"/>
        </w:rPr>
        <w:t xml:space="preserve">De </w:t>
      </w:r>
      <w:proofErr w:type="spellStart"/>
      <w:r w:rsidRPr="00184DF0">
        <w:rPr>
          <w:i/>
          <w:lang w:val="en-US"/>
        </w:rPr>
        <w:t>finibus</w:t>
      </w:r>
      <w:proofErr w:type="spellEnd"/>
      <w:r w:rsidRPr="0065196C">
        <w:rPr>
          <w:lang w:val="en-US"/>
        </w:rPr>
        <w:t xml:space="preserve"> 1.64]"</w:t>
      </w:r>
    </w:p>
    <w:p w:rsidR="00C10CDE" w:rsidRDefault="00C10CDE" w:rsidP="00810456">
      <w:pPr>
        <w:spacing w:after="0" w:line="240" w:lineRule="auto"/>
        <w:jc w:val="both"/>
        <w:rPr>
          <w:lang w:val="en-US"/>
        </w:rPr>
      </w:pPr>
      <w:r>
        <w:rPr>
          <w:lang w:val="en-US"/>
        </w:rPr>
        <w:lastRenderedPageBreak/>
        <w:t>So</w:t>
      </w:r>
      <w:r w:rsidRPr="0065196C">
        <w:rPr>
          <w:lang w:val="en-US"/>
        </w:rPr>
        <w:t xml:space="preserve"> </w:t>
      </w:r>
      <w:r>
        <w:rPr>
          <w:lang w:val="en-US"/>
        </w:rPr>
        <w:t xml:space="preserve">both </w:t>
      </w:r>
      <w:r w:rsidRPr="0065196C">
        <w:rPr>
          <w:lang w:val="en-US"/>
        </w:rPr>
        <w:t xml:space="preserve">schools, starting from Socrates, </w:t>
      </w:r>
      <w:r>
        <w:rPr>
          <w:lang w:val="en-US"/>
        </w:rPr>
        <w:t>reject the P</w:t>
      </w:r>
      <w:r w:rsidRPr="0065196C">
        <w:rPr>
          <w:lang w:val="en-US"/>
        </w:rPr>
        <w:t xml:space="preserve">ythagorean </w:t>
      </w:r>
      <w:r w:rsidRPr="00404FC8">
        <w:rPr>
          <w:i/>
          <w:lang w:val="en-US"/>
        </w:rPr>
        <w:t>quadrivium</w:t>
      </w:r>
      <w:r w:rsidRPr="0065196C">
        <w:rPr>
          <w:lang w:val="en-US"/>
        </w:rPr>
        <w:t xml:space="preserve"> of arithmetic, geometry,</w:t>
      </w:r>
      <w:r>
        <w:rPr>
          <w:lang w:val="en-US"/>
        </w:rPr>
        <w:t xml:space="preserve"> astronomy and music theory.</w:t>
      </w:r>
      <w:r>
        <w:rPr>
          <w:rStyle w:val="Funotenzeichen"/>
          <w:lang w:val="en-US"/>
        </w:rPr>
        <w:footnoteReference w:id="15"/>
      </w:r>
      <w:r>
        <w:rPr>
          <w:lang w:val="en-US"/>
        </w:rPr>
        <w:t xml:space="preserve"> The assessment of dialectic</w:t>
      </w:r>
      <w:r w:rsidRPr="0065196C">
        <w:rPr>
          <w:lang w:val="en-US"/>
        </w:rPr>
        <w:t xml:space="preserve"> is contrary; it loses its value when rationality and providence no longer constitute the essence of man and god (see also above about </w:t>
      </w:r>
      <w:proofErr w:type="spellStart"/>
      <w:r w:rsidRPr="0065196C">
        <w:rPr>
          <w:lang w:val="en-US"/>
        </w:rPr>
        <w:t>A</w:t>
      </w:r>
      <w:r>
        <w:rPr>
          <w:lang w:val="en-US"/>
        </w:rPr>
        <w:t>ristippus</w:t>
      </w:r>
      <w:proofErr w:type="spellEnd"/>
      <w:r>
        <w:rPr>
          <w:lang w:val="en-US"/>
        </w:rPr>
        <w:t>). H</w:t>
      </w:r>
      <w:r w:rsidRPr="0065196C">
        <w:rPr>
          <w:lang w:val="en-US"/>
        </w:rPr>
        <w:t>ow far Epicurus has moved away from the Socrates of Xenophon (</w:t>
      </w:r>
      <w:r>
        <w:rPr>
          <w:lang w:val="en-US"/>
        </w:rPr>
        <w:t>authoritative for the Stoics, see below</w:t>
      </w:r>
      <w:r w:rsidRPr="0065196C">
        <w:rPr>
          <w:lang w:val="en-US"/>
        </w:rPr>
        <w:t xml:space="preserve">, p. </w:t>
      </w:r>
      <w:r>
        <w:rPr>
          <w:lang w:val="en-US"/>
        </w:rPr>
        <w:t>83</w:t>
      </w:r>
      <w:r w:rsidRPr="0065196C">
        <w:rPr>
          <w:lang w:val="en-US"/>
        </w:rPr>
        <w:t xml:space="preserve">), is especially shown by the comparison with </w:t>
      </w:r>
      <w:r w:rsidRPr="00404FC8">
        <w:rPr>
          <w:i/>
          <w:lang w:val="en-US"/>
        </w:rPr>
        <w:t>Memorabilia</w:t>
      </w:r>
      <w:r>
        <w:rPr>
          <w:lang w:val="en-US"/>
        </w:rPr>
        <w:t xml:space="preserve"> 1.1.16; 4.5.12-6.</w:t>
      </w:r>
      <w:r w:rsidRPr="0065196C">
        <w:rPr>
          <w:lang w:val="en-US"/>
        </w:rPr>
        <w:t>1.</w:t>
      </w:r>
    </w:p>
    <w:p w:rsidR="00C10CDE" w:rsidRDefault="00C10CDE" w:rsidP="00810456">
      <w:pPr>
        <w:spacing w:after="0" w:line="240" w:lineRule="auto"/>
        <w:jc w:val="both"/>
        <w:rPr>
          <w:lang w:val="en-US"/>
        </w:rPr>
        <w:sectPr w:rsidR="00C10CDE" w:rsidSect="00810456">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9639" w:h="13608" w:code="164"/>
          <w:pgMar w:top="1644" w:right="1418" w:bottom="1644" w:left="1418" w:header="851" w:footer="851" w:gutter="0"/>
          <w:pgNumType w:start="51"/>
          <w:cols w:space="708"/>
          <w:titlePg/>
          <w:docGrid w:linePitch="360"/>
        </w:sectPr>
      </w:pPr>
    </w:p>
    <w:p w:rsidR="00C10CDE" w:rsidRPr="0065196C" w:rsidRDefault="00C10CDE" w:rsidP="00810456">
      <w:pPr>
        <w:pStyle w:val="berschrift1"/>
        <w:spacing w:before="0" w:line="240" w:lineRule="auto"/>
        <w:jc w:val="center"/>
        <w:rPr>
          <w:lang w:val="en-US"/>
        </w:rPr>
      </w:pPr>
      <w:r w:rsidRPr="0065196C">
        <w:rPr>
          <w:lang w:val="en-US"/>
        </w:rPr>
        <w:lastRenderedPageBreak/>
        <w:t>4. From dualism to monism</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I</w:t>
      </w:r>
      <w:r w:rsidRPr="0065196C">
        <w:rPr>
          <w:lang w:val="en-US"/>
        </w:rPr>
        <w:t>n the previous chapter we dealt with the</w:t>
      </w:r>
      <w:r>
        <w:rPr>
          <w:lang w:val="en-US"/>
        </w:rPr>
        <w:t xml:space="preserve"> </w:t>
      </w:r>
      <w:r w:rsidRPr="0065196C">
        <w:rPr>
          <w:lang w:val="en-US"/>
        </w:rPr>
        <w:t>contribution of the Stoics and Epicureans to the</w:t>
      </w:r>
      <w:r>
        <w:rPr>
          <w:lang w:val="en-US"/>
        </w:rPr>
        <w:t xml:space="preserve"> critique of Platonic-A</w:t>
      </w:r>
      <w:r w:rsidRPr="0065196C">
        <w:rPr>
          <w:lang w:val="en-US"/>
        </w:rPr>
        <w:t xml:space="preserve">ristotelian </w:t>
      </w:r>
      <w:proofErr w:type="spellStart"/>
      <w:r w:rsidRPr="0065196C">
        <w:rPr>
          <w:lang w:val="en-US"/>
        </w:rPr>
        <w:t>hyperphysics</w:t>
      </w:r>
      <w:proofErr w:type="spellEnd"/>
      <w:r w:rsidRPr="0065196C">
        <w:rPr>
          <w:lang w:val="en-US"/>
        </w:rPr>
        <w:t>, a</w:t>
      </w:r>
      <w:r>
        <w:rPr>
          <w:lang w:val="en-US"/>
        </w:rPr>
        <w:t xml:space="preserve"> </w:t>
      </w:r>
      <w:r w:rsidRPr="0065196C">
        <w:rPr>
          <w:lang w:val="en-US"/>
        </w:rPr>
        <w:t>contribution that was only taken up again in</w:t>
      </w:r>
      <w:r>
        <w:rPr>
          <w:lang w:val="en-US"/>
        </w:rPr>
        <w:t xml:space="preserve"> modern times. N</w:t>
      </w:r>
      <w:r w:rsidRPr="0065196C">
        <w:rPr>
          <w:lang w:val="en-US"/>
        </w:rPr>
        <w:t>ow we ask about the positive</w:t>
      </w:r>
      <w:r>
        <w:rPr>
          <w:lang w:val="en-US"/>
        </w:rPr>
        <w:t xml:space="preserve"> </w:t>
      </w:r>
      <w:r w:rsidRPr="0065196C">
        <w:rPr>
          <w:lang w:val="en-US"/>
        </w:rPr>
        <w:t>after-effect in the ancient history of meta</w:t>
      </w:r>
      <w:r>
        <w:rPr>
          <w:lang w:val="en-US"/>
        </w:rPr>
        <w:t>physics, which is a history of N</w:t>
      </w:r>
      <w:r w:rsidRPr="0065196C">
        <w:rPr>
          <w:lang w:val="en-US"/>
        </w:rPr>
        <w:t>eo</w:t>
      </w:r>
      <w:r>
        <w:rPr>
          <w:lang w:val="en-US"/>
        </w:rPr>
        <w:t>platonism. T</w:t>
      </w:r>
      <w:r w:rsidRPr="0065196C">
        <w:rPr>
          <w:lang w:val="en-US"/>
        </w:rPr>
        <w:t>he</w:t>
      </w:r>
      <w:r>
        <w:rPr>
          <w:lang w:val="en-US"/>
        </w:rPr>
        <w:t xml:space="preserve"> </w:t>
      </w:r>
      <w:r w:rsidRPr="0065196C">
        <w:rPr>
          <w:lang w:val="en-US"/>
        </w:rPr>
        <w:t>Epicu</w:t>
      </w:r>
      <w:r>
        <w:rPr>
          <w:lang w:val="en-US"/>
        </w:rPr>
        <w:t>reans are eliminated here; the N</w:t>
      </w:r>
      <w:r w:rsidRPr="0065196C">
        <w:rPr>
          <w:lang w:val="en-US"/>
        </w:rPr>
        <w:t>eo</w:t>
      </w:r>
      <w:r>
        <w:rPr>
          <w:lang w:val="en-US"/>
        </w:rPr>
        <w:t>p</w:t>
      </w:r>
      <w:r w:rsidRPr="0065196C">
        <w:rPr>
          <w:lang w:val="en-US"/>
        </w:rPr>
        <w:t xml:space="preserve">latonists did not want </w:t>
      </w:r>
      <w:r>
        <w:rPr>
          <w:lang w:val="en-US"/>
        </w:rPr>
        <w:t>anything to do with them (see 2.2.</w:t>
      </w:r>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o mark the beginning and end of the</w:t>
      </w:r>
      <w:r>
        <w:rPr>
          <w:lang w:val="en-US"/>
        </w:rPr>
        <w:t xml:space="preserve"> </w:t>
      </w:r>
      <w:r w:rsidRPr="0065196C">
        <w:rPr>
          <w:lang w:val="en-US"/>
        </w:rPr>
        <w:t xml:space="preserve">development from Plato/Aristoteles to Plotinus, we </w:t>
      </w:r>
      <w:r>
        <w:rPr>
          <w:lang w:val="en-US"/>
        </w:rPr>
        <w:t>fall back on</w:t>
      </w:r>
      <w:r w:rsidRPr="0065196C">
        <w:rPr>
          <w:lang w:val="en-US"/>
        </w:rPr>
        <w:t xml:space="preserve"> the frequently but often (e. g. by</w:t>
      </w:r>
      <w:r>
        <w:rPr>
          <w:lang w:val="en-US"/>
        </w:rPr>
        <w:t xml:space="preserve"> </w:t>
      </w:r>
      <w:r w:rsidRPr="0065196C">
        <w:rPr>
          <w:lang w:val="en-US"/>
        </w:rPr>
        <w:t xml:space="preserve">Zeller) </w:t>
      </w:r>
      <w:r>
        <w:rPr>
          <w:lang w:val="en-US"/>
        </w:rPr>
        <w:t>inaccurate</w:t>
      </w:r>
      <w:r w:rsidRPr="0065196C">
        <w:rPr>
          <w:lang w:val="en-US"/>
        </w:rPr>
        <w:t>ly used classificatory expressions</w:t>
      </w:r>
      <w:r>
        <w:rPr>
          <w:lang w:val="en-US"/>
        </w:rPr>
        <w:t xml:space="preserve"> "monism" and "dualism". T</w:t>
      </w:r>
      <w:r w:rsidRPr="0065196C">
        <w:rPr>
          <w:lang w:val="en-US"/>
        </w:rPr>
        <w:t>hey originate from</w:t>
      </w:r>
      <w:r>
        <w:rPr>
          <w:lang w:val="en-US"/>
        </w:rPr>
        <w:t xml:space="preserve"> </w:t>
      </w:r>
      <w:r w:rsidRPr="0065196C">
        <w:rPr>
          <w:lang w:val="en-US"/>
        </w:rPr>
        <w:t xml:space="preserve">Christian Wolff's </w:t>
      </w:r>
      <w:proofErr w:type="spellStart"/>
      <w:r w:rsidRPr="007B538F">
        <w:rPr>
          <w:i/>
          <w:lang w:val="en-US"/>
        </w:rPr>
        <w:t>Psychologia</w:t>
      </w:r>
      <w:proofErr w:type="spellEnd"/>
      <w:r w:rsidRPr="007B538F">
        <w:rPr>
          <w:i/>
          <w:lang w:val="en-US"/>
        </w:rPr>
        <w:t xml:space="preserve"> </w:t>
      </w:r>
      <w:proofErr w:type="spellStart"/>
      <w:r w:rsidRPr="007B538F">
        <w:rPr>
          <w:i/>
          <w:lang w:val="en-US"/>
        </w:rPr>
        <w:t>rationalis</w:t>
      </w:r>
      <w:proofErr w:type="spellEnd"/>
      <w:r w:rsidRPr="0065196C">
        <w:rPr>
          <w:lang w:val="en-US"/>
        </w:rPr>
        <w:t>, wh</w:t>
      </w:r>
      <w:r>
        <w:rPr>
          <w:lang w:val="en-US"/>
        </w:rPr>
        <w:t>ere</w:t>
      </w:r>
      <w:r w:rsidRPr="0065196C">
        <w:rPr>
          <w:lang w:val="en-US"/>
        </w:rPr>
        <w:t xml:space="preserve"> the following definitions</w:t>
      </w:r>
      <w:r>
        <w:rPr>
          <w:lang w:val="en-US"/>
        </w:rPr>
        <w:t xml:space="preserve"> are given</w:t>
      </w:r>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t>"§ 32.</w:t>
      </w:r>
    </w:p>
    <w:p w:rsidR="00C10CDE" w:rsidRPr="0065196C" w:rsidRDefault="00C10CDE" w:rsidP="00810456">
      <w:pPr>
        <w:spacing w:after="0" w:line="240" w:lineRule="auto"/>
        <w:jc w:val="both"/>
        <w:rPr>
          <w:lang w:val="en-US"/>
        </w:rPr>
      </w:pPr>
      <w:proofErr w:type="spellStart"/>
      <w:r w:rsidRPr="0065196C">
        <w:rPr>
          <w:lang w:val="en-US"/>
        </w:rPr>
        <w:t>Monistae</w:t>
      </w:r>
      <w:proofErr w:type="spellEnd"/>
      <w:r w:rsidRPr="0065196C">
        <w:rPr>
          <w:lang w:val="en-US"/>
        </w:rPr>
        <w:t xml:space="preserve"> </w:t>
      </w:r>
      <w:proofErr w:type="spellStart"/>
      <w:r w:rsidRPr="0065196C">
        <w:rPr>
          <w:lang w:val="en-US"/>
        </w:rPr>
        <w:t>dicuntur</w:t>
      </w:r>
      <w:proofErr w:type="spellEnd"/>
      <w:r w:rsidRPr="0065196C">
        <w:rPr>
          <w:lang w:val="en-US"/>
        </w:rPr>
        <w:t xml:space="preserve"> </w:t>
      </w:r>
      <w:proofErr w:type="spellStart"/>
      <w:r w:rsidRPr="0065196C">
        <w:rPr>
          <w:lang w:val="en-US"/>
        </w:rPr>
        <w:t>philosophi</w:t>
      </w:r>
      <w:proofErr w:type="spellEnd"/>
      <w:r w:rsidRPr="0065196C">
        <w:rPr>
          <w:lang w:val="en-US"/>
        </w:rPr>
        <w:t xml:space="preserve">, qui </w:t>
      </w:r>
      <w:proofErr w:type="spellStart"/>
      <w:r w:rsidRPr="0065196C">
        <w:rPr>
          <w:lang w:val="en-US"/>
        </w:rPr>
        <w:t>unum</w:t>
      </w:r>
      <w:proofErr w:type="spellEnd"/>
      <w:r w:rsidRPr="0065196C">
        <w:rPr>
          <w:lang w:val="en-US"/>
        </w:rPr>
        <w:t xml:space="preserve"> </w:t>
      </w:r>
      <w:proofErr w:type="spellStart"/>
      <w:r w:rsidRPr="0065196C">
        <w:rPr>
          <w:lang w:val="en-US"/>
        </w:rPr>
        <w:t>tantummodo</w:t>
      </w:r>
      <w:proofErr w:type="spellEnd"/>
      <w:r w:rsidRPr="0065196C">
        <w:rPr>
          <w:lang w:val="en-US"/>
        </w:rPr>
        <w:t xml:space="preserve"> </w:t>
      </w:r>
      <w:proofErr w:type="spellStart"/>
      <w:r w:rsidRPr="0065196C">
        <w:rPr>
          <w:lang w:val="en-US"/>
        </w:rPr>
        <w:t>substantiae</w:t>
      </w:r>
      <w:proofErr w:type="spellEnd"/>
      <w:r w:rsidRPr="0065196C">
        <w:rPr>
          <w:lang w:val="en-US"/>
        </w:rPr>
        <w:t xml:space="preserve"> genus </w:t>
      </w:r>
      <w:proofErr w:type="spellStart"/>
      <w:r w:rsidRPr="0065196C">
        <w:rPr>
          <w:lang w:val="en-US"/>
        </w:rPr>
        <w:t>admittunt</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("Monists are philosophers who allow only one</w:t>
      </w:r>
      <w:r>
        <w:rPr>
          <w:lang w:val="en-US"/>
        </w:rPr>
        <w:t xml:space="preserve"> genus of substance.</w:t>
      </w:r>
      <w:r w:rsidRPr="0065196C">
        <w:rPr>
          <w:lang w:val="en-US"/>
        </w:rPr>
        <w:t>")</w:t>
      </w:r>
    </w:p>
    <w:p w:rsidR="00C10CDE" w:rsidRPr="00027574" w:rsidRDefault="00C10CDE" w:rsidP="00810456">
      <w:pPr>
        <w:spacing w:after="0" w:line="240" w:lineRule="auto"/>
        <w:jc w:val="both"/>
        <w:rPr>
          <w:lang w:val="it-IT"/>
        </w:rPr>
      </w:pPr>
      <w:r w:rsidRPr="00027574">
        <w:rPr>
          <w:lang w:val="it-IT"/>
        </w:rPr>
        <w:t>"§ 33.</w:t>
      </w:r>
    </w:p>
    <w:p w:rsidR="00C10CDE" w:rsidRPr="00027574" w:rsidRDefault="00C10CDE" w:rsidP="00810456">
      <w:pPr>
        <w:spacing w:after="0" w:line="240" w:lineRule="auto"/>
        <w:jc w:val="both"/>
        <w:rPr>
          <w:lang w:val="it-IT"/>
        </w:rPr>
      </w:pPr>
      <w:proofErr w:type="spellStart"/>
      <w:r w:rsidRPr="00027574">
        <w:rPr>
          <w:lang w:val="it-IT"/>
        </w:rPr>
        <w:t>Materialistae</w:t>
      </w:r>
      <w:proofErr w:type="spellEnd"/>
      <w:r w:rsidRPr="00027574">
        <w:rPr>
          <w:lang w:val="it-IT"/>
        </w:rPr>
        <w:t xml:space="preserve"> </w:t>
      </w:r>
      <w:proofErr w:type="spellStart"/>
      <w:r w:rsidRPr="00027574">
        <w:rPr>
          <w:lang w:val="it-IT"/>
        </w:rPr>
        <w:t>dicuntur</w:t>
      </w:r>
      <w:proofErr w:type="spellEnd"/>
      <w:r w:rsidRPr="00027574">
        <w:rPr>
          <w:lang w:val="it-IT"/>
        </w:rPr>
        <w:t xml:space="preserve"> </w:t>
      </w:r>
      <w:proofErr w:type="spellStart"/>
      <w:r w:rsidRPr="00027574">
        <w:rPr>
          <w:lang w:val="it-IT"/>
        </w:rPr>
        <w:t>philosophi</w:t>
      </w:r>
      <w:proofErr w:type="spellEnd"/>
      <w:r w:rsidRPr="00027574">
        <w:rPr>
          <w:lang w:val="it-IT"/>
        </w:rPr>
        <w:t xml:space="preserve">, qui </w:t>
      </w:r>
      <w:proofErr w:type="spellStart"/>
      <w:r w:rsidRPr="00027574">
        <w:rPr>
          <w:lang w:val="it-IT"/>
        </w:rPr>
        <w:t>tantummodo</w:t>
      </w:r>
      <w:proofErr w:type="spellEnd"/>
      <w:r w:rsidRPr="00027574">
        <w:rPr>
          <w:lang w:val="it-IT"/>
        </w:rPr>
        <w:t xml:space="preserve"> </w:t>
      </w:r>
      <w:proofErr w:type="spellStart"/>
      <w:r w:rsidRPr="00027574">
        <w:rPr>
          <w:lang w:val="it-IT"/>
        </w:rPr>
        <w:t>entia</w:t>
      </w:r>
      <w:proofErr w:type="spellEnd"/>
      <w:r w:rsidRPr="00027574">
        <w:rPr>
          <w:lang w:val="it-IT"/>
        </w:rPr>
        <w:t xml:space="preserve"> </w:t>
      </w:r>
      <w:proofErr w:type="spellStart"/>
      <w:r w:rsidRPr="00027574">
        <w:rPr>
          <w:lang w:val="it-IT"/>
        </w:rPr>
        <w:t>materialia</w:t>
      </w:r>
      <w:proofErr w:type="spellEnd"/>
      <w:r w:rsidRPr="00027574">
        <w:rPr>
          <w:lang w:val="it-IT"/>
        </w:rPr>
        <w:t xml:space="preserve">, sive corpora </w:t>
      </w:r>
      <w:proofErr w:type="spellStart"/>
      <w:r w:rsidRPr="00027574">
        <w:rPr>
          <w:lang w:val="it-IT"/>
        </w:rPr>
        <w:t>existere</w:t>
      </w:r>
      <w:proofErr w:type="spellEnd"/>
      <w:r w:rsidRPr="00027574">
        <w:rPr>
          <w:lang w:val="it-IT"/>
        </w:rPr>
        <w:t xml:space="preserve"> </w:t>
      </w:r>
      <w:proofErr w:type="spellStart"/>
      <w:r w:rsidRPr="00027574">
        <w:rPr>
          <w:lang w:val="it-IT"/>
        </w:rPr>
        <w:t>affirmant</w:t>
      </w:r>
      <w:proofErr w:type="spellEnd"/>
      <w:r w:rsidRPr="00027574">
        <w:rPr>
          <w:lang w:val="it-IT"/>
        </w:rPr>
        <w:t>."</w:t>
      </w:r>
    </w:p>
    <w:p w:rsidR="00C10CDE" w:rsidRPr="0065196C" w:rsidRDefault="00C10CDE" w:rsidP="00810456">
      <w:pPr>
        <w:spacing w:after="0" w:line="240" w:lineRule="auto"/>
        <w:jc w:val="both"/>
        <w:rPr>
          <w:lang w:val="en-US"/>
        </w:rPr>
      </w:pPr>
      <w:r w:rsidRPr="0065196C">
        <w:rPr>
          <w:lang w:val="en-US"/>
        </w:rPr>
        <w:t>("Materialists are philosophers who claim only the</w:t>
      </w:r>
      <w:r>
        <w:rPr>
          <w:lang w:val="en-US"/>
        </w:rPr>
        <w:t xml:space="preserve"> </w:t>
      </w:r>
      <w:r w:rsidRPr="0065196C">
        <w:rPr>
          <w:lang w:val="en-US"/>
        </w:rPr>
        <w:t>existen</w:t>
      </w:r>
      <w:r>
        <w:rPr>
          <w:lang w:val="en-US"/>
        </w:rPr>
        <w:t>ce of material being or bodies.</w:t>
      </w:r>
      <w:r w:rsidRPr="0065196C">
        <w:rPr>
          <w:lang w:val="en-US"/>
        </w:rPr>
        <w:t>")</w:t>
      </w:r>
    </w:p>
    <w:p w:rsidR="00C10CDE" w:rsidRPr="0065196C" w:rsidRDefault="00C10CDE" w:rsidP="00810456">
      <w:pPr>
        <w:spacing w:after="0" w:line="240" w:lineRule="auto"/>
        <w:jc w:val="both"/>
        <w:rPr>
          <w:lang w:val="en-US"/>
        </w:rPr>
      </w:pPr>
      <w:r w:rsidRPr="0065196C">
        <w:rPr>
          <w:lang w:val="en-US"/>
        </w:rPr>
        <w:t>"§ 34.</w:t>
      </w:r>
    </w:p>
    <w:p w:rsidR="00C10CDE" w:rsidRPr="0065196C" w:rsidRDefault="00C10CDE" w:rsidP="00810456">
      <w:pPr>
        <w:spacing w:after="0" w:line="240" w:lineRule="auto"/>
        <w:jc w:val="both"/>
        <w:rPr>
          <w:lang w:val="en-US"/>
        </w:rPr>
      </w:pPr>
      <w:r w:rsidRPr="0065196C">
        <w:rPr>
          <w:lang w:val="en-US"/>
        </w:rPr>
        <w:t xml:space="preserve">Quoniam </w:t>
      </w:r>
      <w:proofErr w:type="spellStart"/>
      <w:r w:rsidRPr="0065196C">
        <w:rPr>
          <w:lang w:val="en-US"/>
        </w:rPr>
        <w:t>Materialistae</w:t>
      </w:r>
      <w:proofErr w:type="spellEnd"/>
      <w:r w:rsidRPr="0065196C">
        <w:rPr>
          <w:lang w:val="en-US"/>
        </w:rPr>
        <w:t xml:space="preserve"> </w:t>
      </w:r>
      <w:proofErr w:type="spellStart"/>
      <w:r w:rsidRPr="0065196C">
        <w:rPr>
          <w:lang w:val="en-US"/>
        </w:rPr>
        <w:t>nonnisi</w:t>
      </w:r>
      <w:proofErr w:type="spellEnd"/>
      <w:r w:rsidRPr="0065196C">
        <w:rPr>
          <w:lang w:val="en-US"/>
        </w:rPr>
        <w:t xml:space="preserve"> </w:t>
      </w:r>
      <w:proofErr w:type="spellStart"/>
      <w:r w:rsidRPr="0065196C">
        <w:rPr>
          <w:lang w:val="en-US"/>
        </w:rPr>
        <w:t>corporum</w:t>
      </w:r>
      <w:proofErr w:type="spellEnd"/>
      <w:r w:rsidRPr="0065196C">
        <w:rPr>
          <w:lang w:val="en-US"/>
        </w:rPr>
        <w:t xml:space="preserve"> </w:t>
      </w:r>
      <w:proofErr w:type="spellStart"/>
      <w:r w:rsidRPr="0065196C">
        <w:rPr>
          <w:lang w:val="en-US"/>
        </w:rPr>
        <w:t>existentiam</w:t>
      </w:r>
      <w:proofErr w:type="spellEnd"/>
      <w:r w:rsidRPr="0065196C">
        <w:rPr>
          <w:lang w:val="en-US"/>
        </w:rPr>
        <w:t xml:space="preserve"> </w:t>
      </w:r>
      <w:proofErr w:type="spellStart"/>
      <w:r w:rsidRPr="0065196C">
        <w:rPr>
          <w:lang w:val="en-US"/>
        </w:rPr>
        <w:t>admittunt</w:t>
      </w:r>
      <w:proofErr w:type="spellEnd"/>
      <w:r w:rsidRPr="0065196C">
        <w:rPr>
          <w:lang w:val="en-US"/>
        </w:rPr>
        <w:t xml:space="preserve"> […] (§. 33.); </w:t>
      </w:r>
      <w:proofErr w:type="spellStart"/>
      <w:r w:rsidRPr="0065196C">
        <w:rPr>
          <w:lang w:val="en-US"/>
        </w:rPr>
        <w:t>nonnisi</w:t>
      </w:r>
      <w:proofErr w:type="spellEnd"/>
      <w:r w:rsidRPr="0065196C">
        <w:rPr>
          <w:lang w:val="en-US"/>
        </w:rPr>
        <w:t xml:space="preserve"> </w:t>
      </w:r>
      <w:proofErr w:type="spellStart"/>
      <w:r w:rsidRPr="0065196C">
        <w:rPr>
          <w:lang w:val="en-US"/>
        </w:rPr>
        <w:t>unum</w:t>
      </w:r>
      <w:proofErr w:type="spellEnd"/>
      <w:r w:rsidRPr="0065196C">
        <w:rPr>
          <w:lang w:val="en-US"/>
        </w:rPr>
        <w:t xml:space="preserve"> </w:t>
      </w:r>
      <w:proofErr w:type="spellStart"/>
      <w:r w:rsidRPr="0065196C">
        <w:rPr>
          <w:lang w:val="en-US"/>
        </w:rPr>
        <w:t>substantiarum</w:t>
      </w:r>
      <w:proofErr w:type="spellEnd"/>
      <w:r w:rsidRPr="0065196C">
        <w:rPr>
          <w:lang w:val="en-US"/>
        </w:rPr>
        <w:t xml:space="preserve"> genus </w:t>
      </w:r>
      <w:proofErr w:type="spellStart"/>
      <w:r w:rsidRPr="0065196C">
        <w:rPr>
          <w:lang w:val="en-US"/>
        </w:rPr>
        <w:t>existere</w:t>
      </w:r>
      <w:proofErr w:type="spellEnd"/>
      <w:r w:rsidRPr="0065196C">
        <w:rPr>
          <w:lang w:val="en-US"/>
        </w:rPr>
        <w:t xml:space="preserve"> </w:t>
      </w:r>
      <w:proofErr w:type="spellStart"/>
      <w:r w:rsidRPr="0065196C">
        <w:rPr>
          <w:lang w:val="en-US"/>
        </w:rPr>
        <w:t>affirmant</w:t>
      </w:r>
      <w:proofErr w:type="spellEnd"/>
      <w:r w:rsidRPr="0065196C">
        <w:rPr>
          <w:lang w:val="en-US"/>
        </w:rPr>
        <w:t xml:space="preserve">, </w:t>
      </w:r>
      <w:proofErr w:type="spellStart"/>
      <w:r w:rsidRPr="0065196C">
        <w:rPr>
          <w:lang w:val="en-US"/>
        </w:rPr>
        <w:t>adeoque</w:t>
      </w:r>
      <w:proofErr w:type="spellEnd"/>
      <w:r w:rsidRPr="0065196C">
        <w:rPr>
          <w:lang w:val="en-US"/>
        </w:rPr>
        <w:t xml:space="preserve"> </w:t>
      </w:r>
      <w:proofErr w:type="spellStart"/>
      <w:r w:rsidRPr="0065196C">
        <w:rPr>
          <w:lang w:val="en-US"/>
        </w:rPr>
        <w:t>Monistae</w:t>
      </w:r>
      <w:proofErr w:type="spellEnd"/>
      <w:r w:rsidRPr="0065196C">
        <w:rPr>
          <w:lang w:val="en-US"/>
        </w:rPr>
        <w:t xml:space="preserve"> sunt (§. 32.)."</w:t>
      </w:r>
    </w:p>
    <w:p w:rsidR="00C10CDE" w:rsidRPr="0065196C" w:rsidRDefault="00C10CDE" w:rsidP="00810456">
      <w:pPr>
        <w:spacing w:after="0" w:line="240" w:lineRule="auto"/>
        <w:jc w:val="both"/>
        <w:rPr>
          <w:lang w:val="en-US"/>
        </w:rPr>
      </w:pPr>
      <w:r>
        <w:rPr>
          <w:lang w:val="en-US"/>
        </w:rPr>
        <w:t>("S</w:t>
      </w:r>
      <w:r w:rsidRPr="0065196C">
        <w:rPr>
          <w:lang w:val="en-US"/>
        </w:rPr>
        <w:t>ince the materialists permit only the existence of</w:t>
      </w:r>
      <w:r>
        <w:rPr>
          <w:lang w:val="en-US"/>
        </w:rPr>
        <w:t xml:space="preserve"> </w:t>
      </w:r>
      <w:r w:rsidRPr="0065196C">
        <w:rPr>
          <w:lang w:val="en-US"/>
        </w:rPr>
        <w:t>bodies, [</w:t>
      </w:r>
      <w:r>
        <w:rPr>
          <w:lang w:val="en-US"/>
        </w:rPr>
        <w:t>…</w:t>
      </w:r>
      <w:r w:rsidRPr="0065196C">
        <w:rPr>
          <w:lang w:val="en-US"/>
        </w:rPr>
        <w:t xml:space="preserve">] </w:t>
      </w:r>
      <w:r w:rsidRPr="007B538F">
        <w:rPr>
          <w:lang w:val="en-US"/>
        </w:rPr>
        <w:t xml:space="preserve">(§. </w:t>
      </w:r>
      <w:r w:rsidRPr="0065196C">
        <w:rPr>
          <w:lang w:val="en-US"/>
        </w:rPr>
        <w:t>33), they claim that only one genus</w:t>
      </w:r>
      <w:r>
        <w:rPr>
          <w:lang w:val="en-US"/>
        </w:rPr>
        <w:t xml:space="preserve"> </w:t>
      </w:r>
      <w:r w:rsidRPr="0065196C">
        <w:rPr>
          <w:lang w:val="en-US"/>
        </w:rPr>
        <w:t>of substance exists, an</w:t>
      </w:r>
      <w:r>
        <w:rPr>
          <w:lang w:val="en-US"/>
        </w:rPr>
        <w:t>d are monists in this respect.</w:t>
      </w:r>
      <w:r w:rsidRPr="0065196C">
        <w:rPr>
          <w:lang w:val="en-US"/>
        </w:rPr>
        <w:t>")</w:t>
      </w:r>
    </w:p>
    <w:p w:rsidR="00C10CDE" w:rsidRPr="0065196C" w:rsidRDefault="00C10CDE" w:rsidP="00810456">
      <w:pPr>
        <w:spacing w:after="0" w:line="240" w:lineRule="auto"/>
        <w:jc w:val="both"/>
        <w:rPr>
          <w:lang w:val="en-US"/>
        </w:rPr>
      </w:pPr>
      <w:r w:rsidRPr="0065196C">
        <w:rPr>
          <w:lang w:val="en-US"/>
        </w:rPr>
        <w:t>"§ 36.</w:t>
      </w:r>
    </w:p>
    <w:p w:rsidR="00C10CDE" w:rsidRPr="0065196C" w:rsidRDefault="00C10CDE" w:rsidP="00810456">
      <w:pPr>
        <w:spacing w:after="0" w:line="240" w:lineRule="auto"/>
        <w:jc w:val="both"/>
        <w:rPr>
          <w:lang w:val="en-US"/>
        </w:rPr>
      </w:pPr>
      <w:proofErr w:type="spellStart"/>
      <w:r w:rsidRPr="0065196C">
        <w:rPr>
          <w:lang w:val="en-US"/>
        </w:rPr>
        <w:t>Idealistae</w:t>
      </w:r>
      <w:proofErr w:type="spellEnd"/>
      <w:r w:rsidRPr="0065196C">
        <w:rPr>
          <w:lang w:val="en-US"/>
        </w:rPr>
        <w:t xml:space="preserve"> </w:t>
      </w:r>
      <w:proofErr w:type="spellStart"/>
      <w:r w:rsidRPr="0065196C">
        <w:rPr>
          <w:lang w:val="en-US"/>
        </w:rPr>
        <w:t>dicuntur</w:t>
      </w:r>
      <w:proofErr w:type="spellEnd"/>
      <w:r w:rsidRPr="0065196C">
        <w:rPr>
          <w:lang w:val="en-US"/>
        </w:rPr>
        <w:t xml:space="preserve">, qui </w:t>
      </w:r>
      <w:proofErr w:type="spellStart"/>
      <w:r w:rsidRPr="0065196C">
        <w:rPr>
          <w:lang w:val="en-US"/>
        </w:rPr>
        <w:t>nonnisi</w:t>
      </w:r>
      <w:proofErr w:type="spellEnd"/>
      <w:r w:rsidRPr="0065196C">
        <w:rPr>
          <w:lang w:val="en-US"/>
        </w:rPr>
        <w:t xml:space="preserve"> </w:t>
      </w:r>
      <w:proofErr w:type="spellStart"/>
      <w:r w:rsidRPr="0065196C">
        <w:rPr>
          <w:lang w:val="en-US"/>
        </w:rPr>
        <w:t>idealem</w:t>
      </w:r>
      <w:proofErr w:type="spellEnd"/>
      <w:r w:rsidRPr="0065196C">
        <w:rPr>
          <w:lang w:val="en-US"/>
        </w:rPr>
        <w:t xml:space="preserve"> </w:t>
      </w:r>
      <w:proofErr w:type="spellStart"/>
      <w:r w:rsidRPr="0065196C">
        <w:rPr>
          <w:lang w:val="en-US"/>
        </w:rPr>
        <w:t>corporum</w:t>
      </w:r>
      <w:proofErr w:type="spellEnd"/>
      <w:r w:rsidRPr="0065196C">
        <w:rPr>
          <w:lang w:val="en-US"/>
        </w:rPr>
        <w:t xml:space="preserve"> in </w:t>
      </w:r>
      <w:proofErr w:type="spellStart"/>
      <w:r w:rsidRPr="0065196C">
        <w:rPr>
          <w:lang w:val="en-US"/>
        </w:rPr>
        <w:t>animabus</w:t>
      </w:r>
      <w:proofErr w:type="spellEnd"/>
      <w:r w:rsidRPr="0065196C">
        <w:rPr>
          <w:lang w:val="en-US"/>
        </w:rPr>
        <w:t xml:space="preserve"> </w:t>
      </w:r>
      <w:proofErr w:type="spellStart"/>
      <w:r w:rsidRPr="0065196C">
        <w:rPr>
          <w:lang w:val="en-US"/>
        </w:rPr>
        <w:t>nostris</w:t>
      </w:r>
      <w:proofErr w:type="spellEnd"/>
      <w:r w:rsidRPr="0065196C">
        <w:rPr>
          <w:lang w:val="en-US"/>
        </w:rPr>
        <w:t xml:space="preserve"> </w:t>
      </w:r>
      <w:proofErr w:type="spellStart"/>
      <w:r w:rsidRPr="0065196C">
        <w:rPr>
          <w:lang w:val="en-US"/>
        </w:rPr>
        <w:t>existentiam</w:t>
      </w:r>
      <w:proofErr w:type="spellEnd"/>
      <w:r w:rsidRPr="0065196C">
        <w:rPr>
          <w:lang w:val="en-US"/>
        </w:rPr>
        <w:t xml:space="preserve"> </w:t>
      </w:r>
      <w:proofErr w:type="spellStart"/>
      <w:r w:rsidRPr="0065196C">
        <w:rPr>
          <w:lang w:val="en-US"/>
        </w:rPr>
        <w:t>concedunt</w:t>
      </w:r>
      <w:proofErr w:type="spellEnd"/>
      <w:r w:rsidRPr="0065196C">
        <w:rPr>
          <w:lang w:val="en-US"/>
        </w:rPr>
        <w:t xml:space="preserve">: </w:t>
      </w:r>
      <w:proofErr w:type="spellStart"/>
      <w:r w:rsidRPr="0065196C">
        <w:rPr>
          <w:lang w:val="en-US"/>
        </w:rPr>
        <w:t>adeoque</w:t>
      </w:r>
      <w:proofErr w:type="spellEnd"/>
      <w:r w:rsidRPr="0065196C">
        <w:rPr>
          <w:lang w:val="en-US"/>
        </w:rPr>
        <w:t xml:space="preserve"> </w:t>
      </w:r>
      <w:proofErr w:type="spellStart"/>
      <w:r w:rsidRPr="0065196C">
        <w:rPr>
          <w:lang w:val="en-US"/>
        </w:rPr>
        <w:t>realem</w:t>
      </w:r>
      <w:proofErr w:type="spellEnd"/>
      <w:r w:rsidRPr="0065196C">
        <w:rPr>
          <w:lang w:val="en-US"/>
        </w:rPr>
        <w:t xml:space="preserve"> mundi et </w:t>
      </w:r>
      <w:proofErr w:type="spellStart"/>
      <w:r w:rsidRPr="0065196C">
        <w:rPr>
          <w:lang w:val="en-US"/>
        </w:rPr>
        <w:t>corporum</w:t>
      </w:r>
      <w:proofErr w:type="spellEnd"/>
      <w:r w:rsidRPr="0065196C">
        <w:rPr>
          <w:lang w:val="en-US"/>
        </w:rPr>
        <w:t xml:space="preserve"> </w:t>
      </w:r>
      <w:proofErr w:type="spellStart"/>
      <w:r w:rsidRPr="0065196C">
        <w:rPr>
          <w:lang w:val="en-US"/>
        </w:rPr>
        <w:t>existentiam</w:t>
      </w:r>
      <w:proofErr w:type="spellEnd"/>
      <w:r w:rsidRPr="0065196C">
        <w:rPr>
          <w:lang w:val="en-US"/>
        </w:rPr>
        <w:t xml:space="preserve"> </w:t>
      </w:r>
      <w:proofErr w:type="spellStart"/>
      <w:r w:rsidRPr="0065196C">
        <w:rPr>
          <w:lang w:val="en-US"/>
        </w:rPr>
        <w:t>negant</w:t>
      </w:r>
      <w:proofErr w:type="spellEnd"/>
      <w:r w:rsidRPr="0065196C">
        <w:rPr>
          <w:lang w:val="en-US"/>
        </w:rPr>
        <w:t>."</w:t>
      </w:r>
    </w:p>
    <w:p w:rsidR="00C10CDE" w:rsidRDefault="00C10CDE" w:rsidP="00810456">
      <w:pPr>
        <w:spacing w:after="0" w:line="240" w:lineRule="auto"/>
        <w:jc w:val="both"/>
        <w:rPr>
          <w:lang w:val="en-US"/>
        </w:rPr>
      </w:pPr>
      <w:r>
        <w:rPr>
          <w:lang w:val="en-US"/>
        </w:rPr>
        <w:t>("I</w:t>
      </w:r>
      <w:r w:rsidRPr="0065196C">
        <w:rPr>
          <w:lang w:val="en-US"/>
        </w:rPr>
        <w:t>dealists are those who only allow an ideal</w:t>
      </w:r>
      <w:r>
        <w:rPr>
          <w:lang w:val="en-US"/>
        </w:rPr>
        <w:t xml:space="preserve"> </w:t>
      </w:r>
      <w:r w:rsidRPr="0065196C">
        <w:rPr>
          <w:lang w:val="en-US"/>
        </w:rPr>
        <w:t>existence of the bodies, and in this</w:t>
      </w:r>
      <w:r>
        <w:rPr>
          <w:lang w:val="en-US"/>
        </w:rPr>
        <w:t xml:space="preserve"> </w:t>
      </w:r>
      <w:r w:rsidRPr="0065196C">
        <w:rPr>
          <w:lang w:val="en-US"/>
        </w:rPr>
        <w:t>respect deny the real existence of the world and the</w:t>
      </w:r>
      <w:r>
        <w:rPr>
          <w:lang w:val="en-US"/>
        </w:rPr>
        <w:t xml:space="preserve"> bodies.</w:t>
      </w:r>
      <w:r w:rsidRPr="0065196C">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lastRenderedPageBreak/>
        <w:t>"§ 39.</w:t>
      </w:r>
    </w:p>
    <w:p w:rsidR="00C10CDE" w:rsidRPr="0065196C" w:rsidRDefault="00C10CDE" w:rsidP="00810456">
      <w:pPr>
        <w:spacing w:after="0" w:line="240" w:lineRule="auto"/>
        <w:jc w:val="both"/>
        <w:rPr>
          <w:lang w:val="en-US"/>
        </w:rPr>
      </w:pPr>
      <w:proofErr w:type="spellStart"/>
      <w:r w:rsidRPr="0065196C">
        <w:rPr>
          <w:lang w:val="en-US"/>
        </w:rPr>
        <w:t>Dualistae</w:t>
      </w:r>
      <w:proofErr w:type="spellEnd"/>
      <w:r w:rsidRPr="0065196C">
        <w:rPr>
          <w:lang w:val="en-US"/>
        </w:rPr>
        <w:t xml:space="preserve"> sunt, qui et </w:t>
      </w:r>
      <w:proofErr w:type="spellStart"/>
      <w:r w:rsidRPr="0065196C">
        <w:rPr>
          <w:lang w:val="en-US"/>
        </w:rPr>
        <w:t>substantiarum</w:t>
      </w:r>
      <w:proofErr w:type="spellEnd"/>
      <w:r w:rsidRPr="0065196C">
        <w:rPr>
          <w:lang w:val="en-US"/>
        </w:rPr>
        <w:t xml:space="preserve"> </w:t>
      </w:r>
      <w:proofErr w:type="spellStart"/>
      <w:r w:rsidRPr="0065196C">
        <w:rPr>
          <w:lang w:val="en-US"/>
        </w:rPr>
        <w:t>materialium</w:t>
      </w:r>
      <w:proofErr w:type="spellEnd"/>
      <w:r w:rsidRPr="0065196C">
        <w:rPr>
          <w:lang w:val="en-US"/>
        </w:rPr>
        <w:t xml:space="preserve">, et </w:t>
      </w:r>
      <w:proofErr w:type="spellStart"/>
      <w:r w:rsidRPr="0065196C">
        <w:rPr>
          <w:lang w:val="en-US"/>
        </w:rPr>
        <w:t>immaterialium</w:t>
      </w:r>
      <w:proofErr w:type="spellEnd"/>
      <w:r w:rsidRPr="0065196C">
        <w:rPr>
          <w:lang w:val="en-US"/>
        </w:rPr>
        <w:t xml:space="preserve"> </w:t>
      </w:r>
      <w:proofErr w:type="spellStart"/>
      <w:r w:rsidRPr="0065196C">
        <w:rPr>
          <w:lang w:val="en-US"/>
        </w:rPr>
        <w:t>existentiam</w:t>
      </w:r>
      <w:proofErr w:type="spellEnd"/>
      <w:r w:rsidRPr="0065196C">
        <w:rPr>
          <w:lang w:val="en-US"/>
        </w:rPr>
        <w:t xml:space="preserve"> </w:t>
      </w:r>
      <w:proofErr w:type="spellStart"/>
      <w:r w:rsidRPr="0065196C">
        <w:rPr>
          <w:lang w:val="en-US"/>
        </w:rPr>
        <w:t>admittunt</w:t>
      </w:r>
      <w:proofErr w:type="spellEnd"/>
      <w:r w:rsidRPr="0065196C">
        <w:rPr>
          <w:lang w:val="en-US"/>
        </w:rPr>
        <w:t xml:space="preserve">, hoc est, et </w:t>
      </w:r>
      <w:proofErr w:type="spellStart"/>
      <w:r w:rsidRPr="0065196C">
        <w:rPr>
          <w:lang w:val="en-US"/>
        </w:rPr>
        <w:t>corporibus</w:t>
      </w:r>
      <w:proofErr w:type="spellEnd"/>
      <w:r w:rsidRPr="0065196C">
        <w:rPr>
          <w:lang w:val="en-US"/>
        </w:rPr>
        <w:t xml:space="preserve"> </w:t>
      </w:r>
      <w:proofErr w:type="spellStart"/>
      <w:r w:rsidRPr="0065196C">
        <w:rPr>
          <w:lang w:val="en-US"/>
        </w:rPr>
        <w:t>realem</w:t>
      </w:r>
      <w:proofErr w:type="spellEnd"/>
      <w:r w:rsidRPr="0065196C">
        <w:rPr>
          <w:lang w:val="en-US"/>
        </w:rPr>
        <w:t xml:space="preserve"> extra ideas </w:t>
      </w:r>
      <w:proofErr w:type="spellStart"/>
      <w:r w:rsidRPr="0065196C">
        <w:rPr>
          <w:lang w:val="en-US"/>
        </w:rPr>
        <w:t>animarum</w:t>
      </w:r>
      <w:proofErr w:type="spellEnd"/>
      <w:r w:rsidRPr="0065196C">
        <w:rPr>
          <w:lang w:val="en-US"/>
        </w:rPr>
        <w:t xml:space="preserve"> </w:t>
      </w:r>
      <w:proofErr w:type="spellStart"/>
      <w:r w:rsidRPr="0065196C">
        <w:rPr>
          <w:lang w:val="en-US"/>
        </w:rPr>
        <w:t>existentiam</w:t>
      </w:r>
      <w:proofErr w:type="spellEnd"/>
      <w:r w:rsidRPr="0065196C">
        <w:rPr>
          <w:lang w:val="en-US"/>
        </w:rPr>
        <w:t xml:space="preserve"> </w:t>
      </w:r>
      <w:proofErr w:type="spellStart"/>
      <w:r w:rsidRPr="0065196C">
        <w:rPr>
          <w:lang w:val="en-US"/>
        </w:rPr>
        <w:t>concedunt</w:t>
      </w:r>
      <w:proofErr w:type="spellEnd"/>
      <w:r w:rsidRPr="0065196C">
        <w:rPr>
          <w:lang w:val="en-US"/>
        </w:rPr>
        <w:t xml:space="preserve">, et </w:t>
      </w:r>
      <w:proofErr w:type="spellStart"/>
      <w:r w:rsidRPr="0065196C">
        <w:rPr>
          <w:lang w:val="en-US"/>
        </w:rPr>
        <w:t>animarum</w:t>
      </w:r>
      <w:proofErr w:type="spellEnd"/>
      <w:r w:rsidRPr="0065196C">
        <w:rPr>
          <w:lang w:val="en-US"/>
        </w:rPr>
        <w:t xml:space="preserve"> </w:t>
      </w:r>
      <w:proofErr w:type="spellStart"/>
      <w:r w:rsidRPr="0065196C">
        <w:rPr>
          <w:lang w:val="en-US"/>
        </w:rPr>
        <w:t>immaterialitatem</w:t>
      </w:r>
      <w:proofErr w:type="spellEnd"/>
      <w:r w:rsidRPr="0065196C">
        <w:rPr>
          <w:lang w:val="en-US"/>
        </w:rPr>
        <w:t xml:space="preserve"> </w:t>
      </w:r>
      <w:proofErr w:type="spellStart"/>
      <w:r w:rsidRPr="0065196C">
        <w:rPr>
          <w:lang w:val="en-US"/>
        </w:rPr>
        <w:t>defendunt</w:t>
      </w:r>
      <w:proofErr w:type="spellEnd"/>
      <w:r w:rsidRPr="0065196C">
        <w:rPr>
          <w:lang w:val="en-US"/>
        </w:rPr>
        <w:t>."</w:t>
      </w:r>
    </w:p>
    <w:p w:rsidR="00C10CDE" w:rsidRPr="0065196C" w:rsidRDefault="00C10CDE" w:rsidP="00810456">
      <w:pPr>
        <w:spacing w:after="0" w:line="240" w:lineRule="auto"/>
        <w:jc w:val="both"/>
        <w:rPr>
          <w:lang w:val="en-US"/>
        </w:rPr>
      </w:pPr>
      <w:r>
        <w:rPr>
          <w:lang w:val="en-US"/>
        </w:rPr>
        <w:t>("D</w:t>
      </w:r>
      <w:r w:rsidRPr="0065196C">
        <w:rPr>
          <w:lang w:val="en-US"/>
        </w:rPr>
        <w:t>ualists are those who permit the existence of</w:t>
      </w:r>
      <w:r>
        <w:rPr>
          <w:lang w:val="en-US"/>
        </w:rPr>
        <w:t xml:space="preserve"> </w:t>
      </w:r>
      <w:r w:rsidRPr="0065196C">
        <w:rPr>
          <w:lang w:val="en-US"/>
        </w:rPr>
        <w:t>both material and immaterial substances, that is, both conceding real existence to the bodies outside</w:t>
      </w:r>
      <w:r>
        <w:rPr>
          <w:lang w:val="en-US"/>
        </w:rPr>
        <w:t xml:space="preserve"> </w:t>
      </w:r>
      <w:r w:rsidRPr="0065196C">
        <w:rPr>
          <w:lang w:val="en-US"/>
        </w:rPr>
        <w:t>the ideas of souls and defending the immateriality of</w:t>
      </w:r>
      <w:r>
        <w:rPr>
          <w:lang w:val="en-US"/>
        </w:rPr>
        <w:t xml:space="preserve"> </w:t>
      </w:r>
      <w:r w:rsidRPr="0065196C">
        <w:rPr>
          <w:lang w:val="en-US"/>
        </w:rPr>
        <w:t>souls").</w:t>
      </w:r>
    </w:p>
    <w:p w:rsidR="00C10CDE" w:rsidRDefault="00C10CDE" w:rsidP="00810456">
      <w:pPr>
        <w:spacing w:after="0" w:line="240" w:lineRule="auto"/>
        <w:jc w:val="both"/>
        <w:rPr>
          <w:lang w:val="en-US"/>
        </w:rPr>
      </w:pPr>
      <w:r>
        <w:rPr>
          <w:lang w:val="en-US"/>
        </w:rPr>
        <w:t>W</w:t>
      </w:r>
      <w:r w:rsidRPr="0065196C">
        <w:rPr>
          <w:lang w:val="en-US"/>
        </w:rPr>
        <w:t>ith the help of this classification, the history of</w:t>
      </w:r>
      <w:r>
        <w:rPr>
          <w:lang w:val="en-US"/>
        </w:rPr>
        <w:t xml:space="preserve"> G</w:t>
      </w:r>
      <w:r w:rsidRPr="0065196C">
        <w:rPr>
          <w:lang w:val="en-US"/>
        </w:rPr>
        <w:t xml:space="preserve">reek philosophy can be </w:t>
      </w:r>
      <w:r>
        <w:rPr>
          <w:lang w:val="en-US"/>
        </w:rPr>
        <w:t>roughly divided into 4 periods:</w:t>
      </w:r>
    </w:p>
    <w:p w:rsidR="00C10CDE" w:rsidRDefault="00C10CDE" w:rsidP="00810456">
      <w:pPr>
        <w:spacing w:after="0" w:line="240" w:lineRule="auto"/>
        <w:rPr>
          <w:lang w:val="en-US"/>
        </w:rPr>
      </w:pPr>
      <w:r w:rsidRPr="0065196C">
        <w:rPr>
          <w:lang w:val="en-US"/>
        </w:rPr>
        <w:t xml:space="preserve">1. pre-Socratic materialistic monism, </w:t>
      </w:r>
      <w:r>
        <w:rPr>
          <w:lang w:val="en-US"/>
        </w:rPr>
        <w:br/>
      </w:r>
      <w:r w:rsidRPr="0065196C">
        <w:rPr>
          <w:lang w:val="en-US"/>
        </w:rPr>
        <w:t>2. dualism among Pythagoreans, Plato and</w:t>
      </w:r>
      <w:r>
        <w:rPr>
          <w:lang w:val="en-US"/>
        </w:rPr>
        <w:t xml:space="preserve"> </w:t>
      </w:r>
      <w:r w:rsidRPr="0065196C">
        <w:rPr>
          <w:lang w:val="en-US"/>
        </w:rPr>
        <w:t xml:space="preserve">Aristotle, </w:t>
      </w:r>
      <w:r>
        <w:rPr>
          <w:lang w:val="en-US"/>
        </w:rPr>
        <w:br/>
      </w:r>
      <w:r w:rsidRPr="0065196C">
        <w:rPr>
          <w:lang w:val="en-US"/>
        </w:rPr>
        <w:t>3. return to materialistic monism with Epicurus</w:t>
      </w:r>
      <w:r>
        <w:rPr>
          <w:lang w:val="en-US"/>
        </w:rPr>
        <w:t xml:space="preserve"> </w:t>
      </w:r>
      <w:r w:rsidRPr="0065196C">
        <w:rPr>
          <w:lang w:val="en-US"/>
        </w:rPr>
        <w:t>and the Stoics</w:t>
      </w:r>
      <w:r>
        <w:rPr>
          <w:lang w:val="en-US"/>
        </w:rPr>
        <w:t xml:space="preserve">, </w:t>
      </w:r>
      <w:r>
        <w:rPr>
          <w:lang w:val="en-US"/>
        </w:rPr>
        <w:br/>
        <w:t>4. idealistic monism of the N</w:t>
      </w:r>
      <w:r w:rsidRPr="0065196C">
        <w:rPr>
          <w:lang w:val="en-US"/>
        </w:rPr>
        <w:t>eo</w:t>
      </w:r>
      <w:r>
        <w:rPr>
          <w:lang w:val="en-US"/>
        </w:rPr>
        <w:t>platonists.</w:t>
      </w:r>
    </w:p>
    <w:p w:rsidR="00C10CDE" w:rsidRPr="0065196C" w:rsidRDefault="00C10CDE" w:rsidP="00810456">
      <w:pPr>
        <w:spacing w:after="0" w:line="240" w:lineRule="auto"/>
        <w:jc w:val="both"/>
        <w:rPr>
          <w:lang w:val="en-US"/>
        </w:rPr>
      </w:pPr>
      <w:r>
        <w:rPr>
          <w:lang w:val="en-US"/>
        </w:rPr>
        <w:t>O</w:t>
      </w:r>
      <w:r w:rsidRPr="0065196C">
        <w:rPr>
          <w:lang w:val="en-US"/>
        </w:rPr>
        <w:t>f course this schema is to be</w:t>
      </w:r>
      <w:r>
        <w:rPr>
          <w:lang w:val="en-US"/>
        </w:rPr>
        <w:t xml:space="preserve"> </w:t>
      </w:r>
      <w:r w:rsidRPr="0065196C">
        <w:rPr>
          <w:lang w:val="en-US"/>
        </w:rPr>
        <w:t>applied</w:t>
      </w:r>
      <w:r>
        <w:rPr>
          <w:lang w:val="en-US"/>
        </w:rPr>
        <w:t xml:space="preserve"> </w:t>
      </w:r>
      <w:r w:rsidRPr="00526562">
        <w:rPr>
          <w:i/>
          <w:lang w:val="en-US"/>
        </w:rPr>
        <w:t xml:space="preserve">cum </w:t>
      </w:r>
      <w:proofErr w:type="spellStart"/>
      <w:r w:rsidRPr="00526562">
        <w:rPr>
          <w:i/>
          <w:lang w:val="en-US"/>
        </w:rPr>
        <w:t>grano</w:t>
      </w:r>
      <w:proofErr w:type="spellEnd"/>
      <w:r w:rsidRPr="00526562">
        <w:rPr>
          <w:i/>
          <w:lang w:val="en-US"/>
        </w:rPr>
        <w:t xml:space="preserve"> </w:t>
      </w:r>
      <w:proofErr w:type="spellStart"/>
      <w:r w:rsidRPr="00526562">
        <w:rPr>
          <w:i/>
          <w:lang w:val="en-US"/>
        </w:rPr>
        <w:t>salis</w:t>
      </w:r>
      <w:proofErr w:type="spellEnd"/>
      <w:r>
        <w:rPr>
          <w:lang w:val="en-US"/>
        </w:rPr>
        <w:t>; so Plotinu</w:t>
      </w:r>
      <w:r w:rsidRPr="0065196C">
        <w:rPr>
          <w:lang w:val="en-US"/>
        </w:rPr>
        <w:t>s</w:t>
      </w:r>
      <w:r>
        <w:rPr>
          <w:lang w:val="en-US"/>
        </w:rPr>
        <w:t>'</w:t>
      </w:r>
      <w:r w:rsidRPr="0065196C">
        <w:rPr>
          <w:lang w:val="en-US"/>
        </w:rPr>
        <w:t xml:space="preserve"> "idealism" is different from</w:t>
      </w:r>
      <w:r>
        <w:rPr>
          <w:lang w:val="en-US"/>
        </w:rPr>
        <w:t xml:space="preserve"> </w:t>
      </w:r>
      <w:r w:rsidRPr="0065196C">
        <w:rPr>
          <w:lang w:val="en-US"/>
        </w:rPr>
        <w:t>Ber</w:t>
      </w:r>
      <w:r>
        <w:rPr>
          <w:lang w:val="en-US"/>
        </w:rPr>
        <w:t>keley's that Wolff had in mind.</w:t>
      </w:r>
    </w:p>
    <w:p w:rsidR="00C10CDE" w:rsidRDefault="00C10CDE" w:rsidP="00810456">
      <w:pPr>
        <w:spacing w:after="0" w:line="240" w:lineRule="auto"/>
        <w:jc w:val="both"/>
        <w:rPr>
          <w:lang w:val="en-US"/>
        </w:rPr>
      </w:pPr>
      <w:r>
        <w:rPr>
          <w:lang w:val="en-US"/>
        </w:rPr>
        <w:t>M</w:t>
      </w:r>
      <w:r w:rsidRPr="0065196C">
        <w:rPr>
          <w:lang w:val="en-US"/>
        </w:rPr>
        <w:t>onism is at the beginning of philosophy, see</w:t>
      </w:r>
      <w:r>
        <w:rPr>
          <w:lang w:val="en-US"/>
        </w:rPr>
        <w:t xml:space="preserve"> </w:t>
      </w:r>
      <w:r w:rsidRPr="0065196C">
        <w:rPr>
          <w:lang w:val="en-US"/>
        </w:rPr>
        <w:t xml:space="preserve">Aristotle, </w:t>
      </w:r>
      <w:proofErr w:type="spellStart"/>
      <w:r w:rsidRPr="00C833BA">
        <w:rPr>
          <w:i/>
          <w:lang w:val="en-US"/>
        </w:rPr>
        <w:t>Metaphysica</w:t>
      </w:r>
      <w:proofErr w:type="spellEnd"/>
      <w:r w:rsidRPr="0065196C">
        <w:rPr>
          <w:lang w:val="en-US"/>
        </w:rPr>
        <w:t xml:space="preserve"> A, </w:t>
      </w:r>
      <w:proofErr w:type="spellStart"/>
      <w:r w:rsidRPr="0065196C">
        <w:rPr>
          <w:lang w:val="en-US"/>
        </w:rPr>
        <w:t>983b6</w:t>
      </w:r>
      <w:proofErr w:type="spellEnd"/>
      <w:r w:rsidRPr="0065196C">
        <w:rPr>
          <w:lang w:val="en-US"/>
        </w:rPr>
        <w:t xml:space="preserve">-8. </w:t>
      </w:r>
      <w:r>
        <w:rPr>
          <w:lang w:val="en-US"/>
        </w:rPr>
        <w:t>According to</w:t>
      </w:r>
      <w:r w:rsidRPr="0065196C">
        <w:rPr>
          <w:lang w:val="en-US"/>
        </w:rPr>
        <w:t xml:space="preserve"> </w:t>
      </w:r>
      <w:r w:rsidRPr="00C833BA">
        <w:rPr>
          <w:i/>
          <w:lang w:val="en-US"/>
        </w:rPr>
        <w:t>Physica</w:t>
      </w:r>
      <w:r w:rsidRPr="00C833BA">
        <w:rPr>
          <w:lang w:val="en-US"/>
        </w:rPr>
        <w:t xml:space="preserve"> </w:t>
      </w:r>
      <w:proofErr w:type="spellStart"/>
      <w:r w:rsidRPr="0065196C">
        <w:rPr>
          <w:lang w:val="en-US"/>
        </w:rPr>
        <w:t>187a20</w:t>
      </w:r>
      <w:proofErr w:type="spellEnd"/>
      <w:r w:rsidRPr="0065196C">
        <w:rPr>
          <w:lang w:val="en-US"/>
        </w:rPr>
        <w:t xml:space="preserve">-21 (= Diels/Kranz </w:t>
      </w:r>
      <w:r>
        <w:rPr>
          <w:lang w:val="en-US"/>
        </w:rPr>
        <w:t>1.</w:t>
      </w:r>
      <w:r w:rsidRPr="0065196C">
        <w:rPr>
          <w:lang w:val="en-US"/>
        </w:rPr>
        <w:t>83, 14-15)</w:t>
      </w:r>
      <w:r>
        <w:rPr>
          <w:lang w:val="en-US"/>
        </w:rPr>
        <w:t>,</w:t>
      </w:r>
      <w:r w:rsidRPr="0065196C">
        <w:rPr>
          <w:lang w:val="en-US"/>
        </w:rPr>
        <w:t xml:space="preserve"> part of</w:t>
      </w:r>
      <w:r>
        <w:rPr>
          <w:lang w:val="en-US"/>
        </w:rPr>
        <w:t xml:space="preserve"> </w:t>
      </w:r>
      <w:r w:rsidRPr="0065196C">
        <w:rPr>
          <w:lang w:val="en-US"/>
        </w:rPr>
        <w:t>the natural philosophers "assert that the</w:t>
      </w:r>
      <w:r>
        <w:rPr>
          <w:lang w:val="en-US"/>
        </w:rPr>
        <w:t xml:space="preserve"> contrarieties</w:t>
      </w:r>
      <w:r w:rsidRPr="0065196C">
        <w:rPr>
          <w:lang w:val="en-US"/>
        </w:rPr>
        <w:t xml:space="preserve"> are contained in the one and emerge</w:t>
      </w:r>
      <w:r>
        <w:rPr>
          <w:lang w:val="en-US"/>
        </w:rPr>
        <w:t xml:space="preserve"> </w:t>
      </w:r>
      <w:r w:rsidRPr="0065196C">
        <w:rPr>
          <w:lang w:val="en-US"/>
        </w:rPr>
        <w:t>from it by segregation, for example</w:t>
      </w:r>
      <w:r>
        <w:rPr>
          <w:lang w:val="en-US"/>
        </w:rPr>
        <w:t xml:space="preserve"> </w:t>
      </w:r>
      <w:r w:rsidRPr="0065196C">
        <w:rPr>
          <w:lang w:val="en-US"/>
        </w:rPr>
        <w:t>Anaximander" (</w:t>
      </w:r>
      <w:proofErr w:type="spellStart"/>
      <w:r w:rsidRPr="00F20A4D">
        <w:t>οἱ</w:t>
      </w:r>
      <w:proofErr w:type="spellEnd"/>
      <w:r w:rsidRPr="00C833BA">
        <w:rPr>
          <w:lang w:val="en-US"/>
        </w:rPr>
        <w:t xml:space="preserve"> </w:t>
      </w:r>
      <w:r w:rsidRPr="00F20A4D">
        <w:t>δ</w:t>
      </w:r>
      <w:r>
        <w:rPr>
          <w:lang w:val="en-US"/>
        </w:rPr>
        <w:t>'</w:t>
      </w:r>
      <w:r w:rsidRPr="00C833BA">
        <w:rPr>
          <w:lang w:val="en-US"/>
        </w:rPr>
        <w:t xml:space="preserve"> </w:t>
      </w:r>
      <w:proofErr w:type="spellStart"/>
      <w:r w:rsidRPr="00F20A4D">
        <w:t>ἐκ</w:t>
      </w:r>
      <w:proofErr w:type="spellEnd"/>
      <w:r w:rsidRPr="00C833BA">
        <w:rPr>
          <w:lang w:val="en-US"/>
        </w:rPr>
        <w:t xml:space="preserve"> </w:t>
      </w:r>
      <w:proofErr w:type="spellStart"/>
      <w:r w:rsidRPr="00F20A4D">
        <w:t>τοῦ</w:t>
      </w:r>
      <w:proofErr w:type="spellEnd"/>
      <w:r w:rsidRPr="00C833BA">
        <w:rPr>
          <w:lang w:val="en-US"/>
        </w:rPr>
        <w:t xml:space="preserve"> </w:t>
      </w:r>
      <w:proofErr w:type="spellStart"/>
      <w:r w:rsidRPr="00F20A4D">
        <w:t>ἑνὸς</w:t>
      </w:r>
      <w:proofErr w:type="spellEnd"/>
      <w:r w:rsidRPr="00C833BA">
        <w:rPr>
          <w:lang w:val="en-US"/>
        </w:rPr>
        <w:t xml:space="preserve"> </w:t>
      </w:r>
      <w:proofErr w:type="spellStart"/>
      <w:r w:rsidRPr="00F20A4D">
        <w:t>ἐνούσ</w:t>
      </w:r>
      <w:proofErr w:type="spellEnd"/>
      <w:r w:rsidRPr="00F20A4D">
        <w:t>ας</w:t>
      </w:r>
      <w:r w:rsidRPr="00C833BA">
        <w:rPr>
          <w:lang w:val="en-US"/>
        </w:rPr>
        <w:t xml:space="preserve"> </w:t>
      </w:r>
      <w:proofErr w:type="spellStart"/>
      <w:r w:rsidRPr="00F20A4D">
        <w:t>τὰς</w:t>
      </w:r>
      <w:proofErr w:type="spellEnd"/>
      <w:r w:rsidRPr="00C833BA">
        <w:rPr>
          <w:lang w:val="en-US"/>
        </w:rPr>
        <w:t xml:space="preserve"> </w:t>
      </w:r>
      <w:proofErr w:type="spellStart"/>
      <w:r w:rsidRPr="00F20A4D">
        <w:t>ἐν</w:t>
      </w:r>
      <w:proofErr w:type="spellEnd"/>
      <w:r w:rsidRPr="00F20A4D">
        <w:t>αντιότητας</w:t>
      </w:r>
      <w:r w:rsidRPr="00C833BA">
        <w:rPr>
          <w:lang w:val="en-US"/>
        </w:rPr>
        <w:t xml:space="preserve"> </w:t>
      </w:r>
      <w:proofErr w:type="spellStart"/>
      <w:r w:rsidRPr="00F20A4D">
        <w:t>ἐκκρίνεσθ</w:t>
      </w:r>
      <w:proofErr w:type="spellEnd"/>
      <w:r w:rsidRPr="00F20A4D">
        <w:t>αι</w:t>
      </w:r>
      <w:r w:rsidRPr="00C833BA">
        <w:rPr>
          <w:lang w:val="en-US"/>
        </w:rPr>
        <w:t xml:space="preserve">, </w:t>
      </w:r>
      <w:proofErr w:type="spellStart"/>
      <w:r w:rsidRPr="00F20A4D">
        <w:t>ὥσ</w:t>
      </w:r>
      <w:proofErr w:type="spellEnd"/>
      <w:r w:rsidRPr="00F20A4D">
        <w:t>περ</w:t>
      </w:r>
      <w:r w:rsidRPr="00C833BA">
        <w:rPr>
          <w:lang w:val="en-US"/>
        </w:rPr>
        <w:t xml:space="preserve"> </w:t>
      </w:r>
      <w:proofErr w:type="spellStart"/>
      <w:r w:rsidRPr="00F20A4D">
        <w:t>Ἀν</w:t>
      </w:r>
      <w:proofErr w:type="spellEnd"/>
      <w:r w:rsidRPr="00F20A4D">
        <w:t>αξίμανδρός</w:t>
      </w:r>
      <w:r w:rsidRPr="00C833BA">
        <w:rPr>
          <w:lang w:val="en-US"/>
        </w:rPr>
        <w:t xml:space="preserve"> </w:t>
      </w:r>
      <w:proofErr w:type="spellStart"/>
      <w:r w:rsidRPr="00F20A4D">
        <w:t>φησι</w:t>
      </w:r>
      <w:proofErr w:type="spellEnd"/>
      <w:r>
        <w:rPr>
          <w:lang w:val="en-US"/>
        </w:rPr>
        <w:t>). T</w:t>
      </w:r>
      <w:r w:rsidRPr="0065196C">
        <w:rPr>
          <w:lang w:val="en-US"/>
        </w:rPr>
        <w:t>hat is, as we will see, exactly the schema</w:t>
      </w:r>
      <w:r>
        <w:rPr>
          <w:lang w:val="en-US"/>
        </w:rPr>
        <w:t xml:space="preserve"> of Stoic monism.</w:t>
      </w:r>
    </w:p>
    <w:p w:rsidR="00C10CDE" w:rsidRDefault="00C10CDE" w:rsidP="00810456">
      <w:pPr>
        <w:spacing w:after="0" w:line="240" w:lineRule="auto"/>
        <w:jc w:val="both"/>
        <w:rPr>
          <w:lang w:val="en-US"/>
        </w:rPr>
      </w:pPr>
      <w:r>
        <w:rPr>
          <w:lang w:val="en-US"/>
        </w:rPr>
        <w:t>D</w:t>
      </w:r>
      <w:r w:rsidRPr="0065196C">
        <w:rPr>
          <w:lang w:val="en-US"/>
        </w:rPr>
        <w:t>ualism arises with the Pythagoreans (see the</w:t>
      </w:r>
      <w:r>
        <w:rPr>
          <w:lang w:val="en-US"/>
        </w:rPr>
        <w:t xml:space="preserve"> </w:t>
      </w:r>
      <w:r w:rsidRPr="0065196C">
        <w:rPr>
          <w:lang w:val="en-US"/>
        </w:rPr>
        <w:t xml:space="preserve">table of </w:t>
      </w:r>
      <w:r>
        <w:rPr>
          <w:lang w:val="en-US"/>
        </w:rPr>
        <w:t>contraries</w:t>
      </w:r>
      <w:r w:rsidRPr="0065196C">
        <w:rPr>
          <w:lang w:val="en-US"/>
        </w:rPr>
        <w:t xml:space="preserve"> at Aristotle, </w:t>
      </w:r>
      <w:proofErr w:type="spellStart"/>
      <w:r w:rsidRPr="00C833BA">
        <w:rPr>
          <w:i/>
          <w:lang w:val="en-US"/>
        </w:rPr>
        <w:t>Metaphysica</w:t>
      </w:r>
      <w:proofErr w:type="spellEnd"/>
      <w:r w:rsidRPr="0065196C">
        <w:rPr>
          <w:lang w:val="en-US"/>
        </w:rPr>
        <w:t xml:space="preserve"> A,</w:t>
      </w:r>
      <w:r>
        <w:rPr>
          <w:lang w:val="en-US"/>
        </w:rPr>
        <w:t xml:space="preserve"> </w:t>
      </w:r>
      <w:proofErr w:type="spellStart"/>
      <w:r w:rsidRPr="0065196C">
        <w:rPr>
          <w:lang w:val="en-US"/>
        </w:rPr>
        <w:t>986a23</w:t>
      </w:r>
      <w:proofErr w:type="spellEnd"/>
      <w:r w:rsidRPr="0065196C">
        <w:rPr>
          <w:lang w:val="en-US"/>
        </w:rPr>
        <w:t>-26)</w:t>
      </w:r>
      <w:r>
        <w:rPr>
          <w:lang w:val="en-US"/>
        </w:rPr>
        <w:t>. It wi</w:t>
      </w:r>
      <w:r w:rsidRPr="0065196C">
        <w:rPr>
          <w:lang w:val="en-US"/>
        </w:rPr>
        <w:t>ll hold out until Plutarch, Numenius and Philo</w:t>
      </w:r>
      <w:r>
        <w:rPr>
          <w:lang w:val="en-US"/>
        </w:rPr>
        <w:t xml:space="preserve"> of Alexandria</w:t>
      </w:r>
      <w:r w:rsidRPr="0065196C">
        <w:rPr>
          <w:lang w:val="en-US"/>
        </w:rPr>
        <w:t>.</w:t>
      </w:r>
    </w:p>
    <w:p w:rsidR="00C10CDE" w:rsidRPr="0065196C" w:rsidRDefault="00C10CDE" w:rsidP="00810456">
      <w:pPr>
        <w:spacing w:after="0" w:line="240" w:lineRule="auto"/>
        <w:rPr>
          <w:lang w:val="en-US"/>
        </w:rPr>
      </w:pPr>
      <w:r>
        <w:rPr>
          <w:lang w:val="en-US"/>
        </w:rPr>
        <w:t>F</w:t>
      </w:r>
      <w:r w:rsidRPr="0065196C">
        <w:rPr>
          <w:lang w:val="en-US"/>
        </w:rPr>
        <w:t>irst we follow the development from dualism to</w:t>
      </w:r>
      <w:r>
        <w:rPr>
          <w:lang w:val="en-US"/>
        </w:rPr>
        <w:t xml:space="preserve"> monism in the P</w:t>
      </w:r>
      <w:r w:rsidRPr="0065196C">
        <w:rPr>
          <w:lang w:val="en-US"/>
        </w:rPr>
        <w:t>latonizing so-called Ne</w:t>
      </w:r>
      <w:r>
        <w:rPr>
          <w:lang w:val="en-US"/>
        </w:rPr>
        <w:t>op</w:t>
      </w:r>
      <w:r w:rsidRPr="0065196C">
        <w:rPr>
          <w:lang w:val="en-US"/>
        </w:rPr>
        <w:t xml:space="preserve">ythagoreans, </w:t>
      </w:r>
      <w:proofErr w:type="spellStart"/>
      <w:r w:rsidRPr="0065196C">
        <w:rPr>
          <w:lang w:val="en-US"/>
        </w:rPr>
        <w:t>i</w:t>
      </w:r>
      <w:proofErr w:type="spellEnd"/>
      <w:r w:rsidRPr="0065196C">
        <w:rPr>
          <w:lang w:val="en-US"/>
        </w:rPr>
        <w:t xml:space="preserve">. e. </w:t>
      </w:r>
      <w:r>
        <w:rPr>
          <w:lang w:val="en-US"/>
        </w:rPr>
        <w:t>so to speak</w:t>
      </w:r>
      <w:r w:rsidRPr="0065196C">
        <w:rPr>
          <w:lang w:val="en-US"/>
        </w:rPr>
        <w:t xml:space="preserve"> the internal</w:t>
      </w:r>
      <w:r>
        <w:rPr>
          <w:lang w:val="en-US"/>
        </w:rPr>
        <w:t xml:space="preserve"> development of Platonism.</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4.1. Dualism: Academic ontology</w:t>
      </w:r>
    </w:p>
    <w:p w:rsidR="00C10CDE" w:rsidRDefault="00C10CDE" w:rsidP="00810456">
      <w:pPr>
        <w:spacing w:after="0" w:line="240" w:lineRule="auto"/>
        <w:rPr>
          <w:lang w:val="en-US"/>
        </w:rPr>
      </w:pPr>
    </w:p>
    <w:p w:rsidR="00C10CDE" w:rsidRPr="00740657"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In demand is the A</w:t>
      </w:r>
      <w:r w:rsidRPr="0065196C">
        <w:rPr>
          <w:lang w:val="en-US"/>
        </w:rPr>
        <w:t xml:space="preserve">cademic </w:t>
      </w:r>
      <w:r>
        <w:rPr>
          <w:lang w:val="en-US"/>
        </w:rPr>
        <w:t>doctrine of</w:t>
      </w:r>
      <w:r w:rsidRPr="0065196C">
        <w:rPr>
          <w:lang w:val="en-US"/>
        </w:rPr>
        <w:t xml:space="preserve"> the</w:t>
      </w:r>
      <w:r>
        <w:rPr>
          <w:lang w:val="en-US"/>
        </w:rPr>
        <w:t xml:space="preserve"> </w:t>
      </w:r>
      <w:r w:rsidRPr="0065196C">
        <w:rPr>
          <w:lang w:val="en-US"/>
        </w:rPr>
        <w:t>elements (or "principles") of the entities to which</w:t>
      </w:r>
      <w:r>
        <w:rPr>
          <w:lang w:val="en-US"/>
        </w:rPr>
        <w:t xml:space="preserve"> </w:t>
      </w:r>
      <w:r w:rsidRPr="0065196C">
        <w:rPr>
          <w:lang w:val="en-US"/>
        </w:rPr>
        <w:t>Aristotle refers and which continues to operate</w:t>
      </w:r>
      <w:r>
        <w:rPr>
          <w:lang w:val="en-US"/>
        </w:rPr>
        <w:t xml:space="preserve">, </w:t>
      </w:r>
      <w:r w:rsidRPr="0065196C">
        <w:rPr>
          <w:lang w:val="en-US"/>
        </w:rPr>
        <w:t>independently of Aristotle</w:t>
      </w:r>
      <w:r>
        <w:rPr>
          <w:lang w:val="en-US"/>
        </w:rPr>
        <w:t>,</w:t>
      </w:r>
      <w:r w:rsidRPr="0065196C">
        <w:rPr>
          <w:lang w:val="en-US"/>
        </w:rPr>
        <w:t xml:space="preserve"> in Hellenism, to the Ne</w:t>
      </w:r>
      <w:r>
        <w:rPr>
          <w:lang w:val="en-US"/>
        </w:rPr>
        <w:t>op</w:t>
      </w:r>
      <w:r w:rsidRPr="0065196C">
        <w:rPr>
          <w:lang w:val="en-US"/>
        </w:rPr>
        <w:t>ythagoreans and Ne</w:t>
      </w:r>
      <w:r>
        <w:rPr>
          <w:lang w:val="en-US"/>
        </w:rPr>
        <w:t>oplatonists. I</w:t>
      </w:r>
      <w:r w:rsidRPr="0065196C">
        <w:rPr>
          <w:lang w:val="en-US"/>
        </w:rPr>
        <w:t>t is to be</w:t>
      </w:r>
      <w:r>
        <w:rPr>
          <w:lang w:val="en-US"/>
        </w:rPr>
        <w:t xml:space="preserve"> </w:t>
      </w:r>
      <w:r w:rsidRPr="0065196C">
        <w:rPr>
          <w:lang w:val="en-US"/>
        </w:rPr>
        <w:t>reconstructed from three main testimonies:</w:t>
      </w:r>
    </w:p>
    <w:p w:rsidR="00C10CDE" w:rsidRPr="0065196C" w:rsidRDefault="00C10CDE" w:rsidP="00810456">
      <w:pPr>
        <w:spacing w:after="0" w:line="240" w:lineRule="auto"/>
        <w:jc w:val="both"/>
        <w:rPr>
          <w:lang w:val="en-US"/>
        </w:rPr>
      </w:pPr>
      <w:r>
        <w:rPr>
          <w:lang w:val="en-US"/>
        </w:rPr>
        <w:t xml:space="preserve">1. </w:t>
      </w:r>
      <w:r w:rsidRPr="0065196C">
        <w:rPr>
          <w:lang w:val="en-US"/>
        </w:rPr>
        <w:t xml:space="preserve">Alexander, </w:t>
      </w:r>
      <w:r w:rsidRPr="00EF6385">
        <w:rPr>
          <w:i/>
          <w:lang w:val="en-US"/>
        </w:rPr>
        <w:t xml:space="preserve">In </w:t>
      </w:r>
      <w:proofErr w:type="spellStart"/>
      <w:r w:rsidRPr="00EF6385">
        <w:rPr>
          <w:i/>
          <w:lang w:val="en-US"/>
        </w:rPr>
        <w:t>Metaphysica</w:t>
      </w:r>
      <w:proofErr w:type="spellEnd"/>
      <w:r w:rsidRPr="0065196C">
        <w:rPr>
          <w:lang w:val="en-US"/>
        </w:rPr>
        <w:t xml:space="preserve"> 56, 14-15 (= </w:t>
      </w:r>
      <w:r w:rsidRPr="004430A9">
        <w:rPr>
          <w:i/>
          <w:lang w:val="en-US"/>
        </w:rPr>
        <w:t>De Bono</w:t>
      </w:r>
      <w:r w:rsidRPr="0065196C">
        <w:rPr>
          <w:lang w:val="en-US"/>
        </w:rPr>
        <w:t xml:space="preserve"> </w:t>
      </w:r>
      <w:proofErr w:type="spellStart"/>
      <w:r w:rsidRPr="0065196C">
        <w:rPr>
          <w:lang w:val="en-US"/>
        </w:rPr>
        <w:t>fr.</w:t>
      </w:r>
      <w:proofErr w:type="spellEnd"/>
      <w:r w:rsidRPr="0065196C">
        <w:rPr>
          <w:lang w:val="en-US"/>
        </w:rPr>
        <w:t xml:space="preserve"> 2 Ross):</w:t>
      </w:r>
    </w:p>
    <w:p w:rsidR="00C10CDE" w:rsidRPr="0065196C" w:rsidRDefault="00C10CDE" w:rsidP="00810456">
      <w:pPr>
        <w:spacing w:after="0" w:line="240" w:lineRule="auto"/>
        <w:jc w:val="both"/>
        <w:rPr>
          <w:lang w:val="en-US"/>
        </w:rPr>
      </w:pPr>
      <w:proofErr w:type="spellStart"/>
      <w:r w:rsidRPr="00C039CA">
        <w:lastRenderedPageBreak/>
        <w:t>ἔτι</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ἴσον</w:t>
      </w:r>
      <w:proofErr w:type="spellEnd"/>
      <w:r w:rsidRPr="0065196C">
        <w:rPr>
          <w:lang w:val="en-US"/>
        </w:rPr>
        <w:t xml:space="preserve"> </w:t>
      </w:r>
      <w:r w:rsidRPr="00C039CA">
        <w:t>καὶ</w:t>
      </w:r>
      <w:r w:rsidRPr="0065196C">
        <w:rPr>
          <w:lang w:val="en-US"/>
        </w:rPr>
        <w:t xml:space="preserve"> </w:t>
      </w:r>
      <w:proofErr w:type="spellStart"/>
      <w:r w:rsidRPr="00C039CA">
        <w:t>τὸ</w:t>
      </w:r>
      <w:proofErr w:type="spellEnd"/>
      <w:r w:rsidRPr="0065196C">
        <w:rPr>
          <w:lang w:val="en-US"/>
        </w:rPr>
        <w:t xml:space="preserve"> </w:t>
      </w:r>
      <w:proofErr w:type="spellStart"/>
      <w:r w:rsidRPr="00C039CA">
        <w:t>ἄνισον</w:t>
      </w:r>
      <w:proofErr w:type="spellEnd"/>
      <w:r w:rsidRPr="0065196C">
        <w:rPr>
          <w:lang w:val="en-US"/>
        </w:rPr>
        <w:t xml:space="preserve"> </w:t>
      </w:r>
      <w:proofErr w:type="spellStart"/>
      <w:r w:rsidRPr="00C039CA">
        <w:t>ἀρχὰς</w:t>
      </w:r>
      <w:proofErr w:type="spellEnd"/>
      <w:r w:rsidRPr="0065196C">
        <w:rPr>
          <w:lang w:val="en-US"/>
        </w:rPr>
        <w:t xml:space="preserve"> </w:t>
      </w:r>
      <w:r w:rsidRPr="00C039CA">
        <w:t>ἁπ</w:t>
      </w:r>
      <w:proofErr w:type="spellStart"/>
      <w:r w:rsidRPr="00C039CA">
        <w:t>άντων</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καθ</w:t>
      </w:r>
      <w:r>
        <w:rPr>
          <w:lang w:val="en-US"/>
        </w:rPr>
        <w:t>'</w:t>
      </w:r>
      <w:r w:rsidRPr="0065196C">
        <w:rPr>
          <w:lang w:val="en-US"/>
        </w:rPr>
        <w:t xml:space="preserve"> </w:t>
      </w:r>
      <w:r w:rsidRPr="00C039CA">
        <w:t>α</w:t>
      </w:r>
      <w:proofErr w:type="spellStart"/>
      <w:r w:rsidRPr="00C039CA">
        <w:t>ὑτὰ</w:t>
      </w:r>
      <w:proofErr w:type="spellEnd"/>
      <w:r w:rsidRPr="0065196C">
        <w:rPr>
          <w:lang w:val="en-US"/>
        </w:rPr>
        <w:t xml:space="preserve"> </w:t>
      </w:r>
      <w:proofErr w:type="spellStart"/>
      <w:r w:rsidRPr="00C039CA">
        <w:t>ὄντων</w:t>
      </w:r>
      <w:proofErr w:type="spellEnd"/>
      <w:r w:rsidRPr="0065196C">
        <w:rPr>
          <w:lang w:val="en-US"/>
        </w:rPr>
        <w:t xml:space="preserve"> </w:t>
      </w:r>
      <w:r w:rsidRPr="00C039CA">
        <w:t>καὶ</w:t>
      </w:r>
      <w:r w:rsidRPr="0065196C">
        <w:rPr>
          <w:lang w:val="en-US"/>
        </w:rPr>
        <w:t xml:space="preserve"> </w:t>
      </w:r>
      <w:proofErr w:type="spellStart"/>
      <w:r w:rsidRPr="00C039CA">
        <w:t>τῶν</w:t>
      </w:r>
      <w:proofErr w:type="spellEnd"/>
      <w:r w:rsidRPr="0065196C">
        <w:rPr>
          <w:lang w:val="en-US"/>
        </w:rPr>
        <w:t xml:space="preserve"> </w:t>
      </w:r>
      <w:proofErr w:type="spellStart"/>
      <w:r w:rsidRPr="00C039CA">
        <w:t>ἀντικειμένων</w:t>
      </w:r>
      <w:proofErr w:type="spellEnd"/>
      <w:r w:rsidRPr="0065196C">
        <w:rPr>
          <w:lang w:val="en-US"/>
        </w:rPr>
        <w:t xml:space="preserve"> 15 </w:t>
      </w:r>
      <w:proofErr w:type="spellStart"/>
      <w:r w:rsidRPr="00C039CA">
        <w:t>ἡγούμενος</w:t>
      </w:r>
      <w:proofErr w:type="spellEnd"/>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t xml:space="preserve">("Again, thinking that he was proving that the equal and the unequal are first principles of all things, both of things that exist in their own right and of </w:t>
      </w:r>
      <w:r>
        <w:rPr>
          <w:lang w:val="en-US"/>
        </w:rPr>
        <w:t>contraries</w:t>
      </w:r>
      <w:r w:rsidRPr="0065196C">
        <w:rPr>
          <w:lang w:val="en-US"/>
        </w:rPr>
        <w:t xml:space="preserve"> […].")</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Pr>
          <w:lang w:val="en-US"/>
        </w:rPr>
        <w:t xml:space="preserve">2. </w:t>
      </w:r>
      <w:proofErr w:type="spellStart"/>
      <w:r w:rsidRPr="0065196C">
        <w:rPr>
          <w:lang w:val="en-US"/>
        </w:rPr>
        <w:t>Hermodorus</w:t>
      </w:r>
      <w:proofErr w:type="spellEnd"/>
      <w:r w:rsidRPr="0065196C">
        <w:rPr>
          <w:lang w:val="en-US"/>
        </w:rPr>
        <w:t xml:space="preserve"> in Simplicius, </w:t>
      </w:r>
      <w:r w:rsidRPr="00EF6385">
        <w:rPr>
          <w:i/>
          <w:lang w:val="en-US"/>
        </w:rPr>
        <w:t>In Physica</w:t>
      </w:r>
      <w:r w:rsidRPr="0065196C">
        <w:rPr>
          <w:lang w:val="en-US"/>
        </w:rPr>
        <w:t xml:space="preserve"> 248, 2-5:</w:t>
      </w:r>
    </w:p>
    <w:p w:rsidR="00C10CDE" w:rsidRPr="0065196C" w:rsidRDefault="00C10CDE" w:rsidP="00810456">
      <w:pPr>
        <w:spacing w:after="0" w:line="240" w:lineRule="auto"/>
        <w:jc w:val="both"/>
        <w:rPr>
          <w:lang w:val="en-US"/>
        </w:rPr>
      </w:pPr>
      <w:proofErr w:type="spellStart"/>
      <w:r w:rsidRPr="00C039CA">
        <w:t>τῶν</w:t>
      </w:r>
      <w:proofErr w:type="spellEnd"/>
      <w:r w:rsidRPr="0065196C">
        <w:rPr>
          <w:lang w:val="en-US"/>
        </w:rPr>
        <w:t xml:space="preserve"> </w:t>
      </w:r>
      <w:proofErr w:type="spellStart"/>
      <w:r w:rsidRPr="00C039CA">
        <w:t>ὄντων</w:t>
      </w:r>
      <w:proofErr w:type="spellEnd"/>
      <w:r w:rsidRPr="0065196C">
        <w:rPr>
          <w:lang w:val="en-US"/>
        </w:rPr>
        <w:t xml:space="preserve"> </w:t>
      </w:r>
      <w:proofErr w:type="spellStart"/>
      <w:r w:rsidRPr="00C039CA">
        <w:t>τὰ</w:t>
      </w:r>
      <w:proofErr w:type="spellEnd"/>
      <w:r w:rsidRPr="0065196C">
        <w:rPr>
          <w:lang w:val="en-US"/>
        </w:rPr>
        <w:t xml:space="preserve"> </w:t>
      </w:r>
      <w:proofErr w:type="spellStart"/>
      <w:r w:rsidRPr="00C039CA">
        <w:t>μὲν</w:t>
      </w:r>
      <w:proofErr w:type="spellEnd"/>
      <w:r w:rsidRPr="0065196C">
        <w:rPr>
          <w:lang w:val="en-US"/>
        </w:rPr>
        <w:t xml:space="preserve"> </w:t>
      </w:r>
      <w:r w:rsidRPr="00C039CA">
        <w:t>καθ</w:t>
      </w:r>
      <w:r>
        <w:rPr>
          <w:lang w:val="en-US"/>
        </w:rPr>
        <w:t>'</w:t>
      </w:r>
      <w:r w:rsidRPr="0065196C">
        <w:rPr>
          <w:lang w:val="en-US"/>
        </w:rPr>
        <w:t xml:space="preserve"> </w:t>
      </w:r>
      <w:r w:rsidRPr="00C039CA">
        <w:t>α</w:t>
      </w:r>
      <w:proofErr w:type="spellStart"/>
      <w:r w:rsidRPr="00C039CA">
        <w:t>ὑτὰ</w:t>
      </w:r>
      <w:proofErr w:type="spellEnd"/>
      <w:r w:rsidRPr="0065196C">
        <w:rPr>
          <w:lang w:val="en-US"/>
        </w:rPr>
        <w:t xml:space="preserve"> </w:t>
      </w:r>
      <w:proofErr w:type="spellStart"/>
      <w:r w:rsidRPr="00C039CA">
        <w:t>εἶν</w:t>
      </w:r>
      <w:proofErr w:type="spellEnd"/>
      <w:r w:rsidRPr="00C039CA">
        <w:t>αι</w:t>
      </w:r>
      <w:r w:rsidRPr="0065196C">
        <w:rPr>
          <w:lang w:val="en-US"/>
        </w:rPr>
        <w:t xml:space="preserve"> </w:t>
      </w:r>
      <w:proofErr w:type="spellStart"/>
      <w:r w:rsidRPr="00C039CA">
        <w:t>λέγει</w:t>
      </w:r>
      <w:proofErr w:type="spellEnd"/>
      <w:r w:rsidRPr="0065196C">
        <w:rPr>
          <w:lang w:val="en-US"/>
        </w:rPr>
        <w:t xml:space="preserve"> </w:t>
      </w:r>
      <w:proofErr w:type="spellStart"/>
      <w:r w:rsidRPr="00C039CA">
        <w:t>ὡς</w:t>
      </w:r>
      <w:proofErr w:type="spellEnd"/>
      <w:r w:rsidRPr="0065196C">
        <w:rPr>
          <w:lang w:val="en-US"/>
        </w:rPr>
        <w:t xml:space="preserve"> </w:t>
      </w:r>
      <w:proofErr w:type="spellStart"/>
      <w:r w:rsidRPr="00C039CA">
        <w:t>ἄνθρω</w:t>
      </w:r>
      <w:proofErr w:type="spellEnd"/>
      <w:r w:rsidRPr="00C039CA">
        <w:t>πον</w:t>
      </w:r>
      <w:r w:rsidRPr="0065196C">
        <w:rPr>
          <w:lang w:val="en-US"/>
        </w:rPr>
        <w:t xml:space="preserve"> </w:t>
      </w:r>
      <w:r w:rsidRPr="00C039CA">
        <w:t>καὶ</w:t>
      </w:r>
      <w:r w:rsidRPr="0065196C">
        <w:rPr>
          <w:lang w:val="en-US"/>
        </w:rPr>
        <w:t xml:space="preserve"> </w:t>
      </w:r>
      <w:r w:rsidRPr="00C039CA">
        <w:t>ἵππ</w:t>
      </w:r>
      <w:proofErr w:type="spellStart"/>
      <w:r w:rsidRPr="00C039CA">
        <w:t>ον</w:t>
      </w:r>
      <w:proofErr w:type="spellEnd"/>
      <w:r w:rsidRPr="0065196C">
        <w:rPr>
          <w:lang w:val="en-US"/>
        </w:rPr>
        <w:t xml:space="preserve">, </w:t>
      </w:r>
      <w:proofErr w:type="spellStart"/>
      <w:r w:rsidRPr="00C039CA">
        <w:t>τὰ</w:t>
      </w:r>
      <w:proofErr w:type="spellEnd"/>
      <w:r w:rsidRPr="0065196C">
        <w:rPr>
          <w:lang w:val="en-US"/>
        </w:rPr>
        <w:t xml:space="preserve"> </w:t>
      </w:r>
      <w:proofErr w:type="spellStart"/>
      <w:r w:rsidRPr="00C039CA">
        <w:t>δὲ</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ἕτερ</w:t>
      </w:r>
      <w:proofErr w:type="spellEnd"/>
      <w:r w:rsidRPr="00C039CA">
        <w:t>α</w:t>
      </w:r>
      <w:r w:rsidRPr="0065196C">
        <w:rPr>
          <w:lang w:val="en-US"/>
        </w:rPr>
        <w:t xml:space="preserve">, </w:t>
      </w:r>
      <w:r w:rsidRPr="00C039CA">
        <w:t>καὶ</w:t>
      </w:r>
      <w:r w:rsidRPr="0065196C">
        <w:rPr>
          <w:lang w:val="en-US"/>
        </w:rPr>
        <w:t xml:space="preserve"> </w:t>
      </w:r>
      <w:proofErr w:type="spellStart"/>
      <w:r w:rsidRPr="00C039CA">
        <w:t>τούτων</w:t>
      </w:r>
      <w:proofErr w:type="spellEnd"/>
      <w:r w:rsidRPr="0065196C">
        <w:rPr>
          <w:lang w:val="en-US"/>
        </w:rPr>
        <w:t xml:space="preserve"> </w:t>
      </w:r>
      <w:proofErr w:type="spellStart"/>
      <w:r w:rsidRPr="00C039CA">
        <w:t>τὰ</w:t>
      </w:r>
      <w:proofErr w:type="spellEnd"/>
      <w:r w:rsidRPr="0065196C">
        <w:rPr>
          <w:lang w:val="en-US"/>
        </w:rPr>
        <w:t xml:space="preserve"> </w:t>
      </w:r>
      <w:proofErr w:type="spellStart"/>
      <w:r w:rsidRPr="00C039CA">
        <w:t>μὲν</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ἐν</w:t>
      </w:r>
      <w:proofErr w:type="spellEnd"/>
      <w:r w:rsidRPr="00C039CA">
        <w:t>αντία</w:t>
      </w:r>
      <w:r w:rsidRPr="0065196C">
        <w:rPr>
          <w:lang w:val="en-US"/>
        </w:rPr>
        <w:t xml:space="preserve"> </w:t>
      </w:r>
      <w:proofErr w:type="spellStart"/>
      <w:r w:rsidRPr="00C039CA">
        <w:t>ὡς</w:t>
      </w:r>
      <w:proofErr w:type="spellEnd"/>
      <w:r w:rsidRPr="0065196C">
        <w:rPr>
          <w:lang w:val="en-US"/>
        </w:rPr>
        <w:t xml:space="preserve"> </w:t>
      </w:r>
      <w:proofErr w:type="spellStart"/>
      <w:r w:rsidRPr="00C039CA">
        <w:t>ἀγ</w:t>
      </w:r>
      <w:proofErr w:type="spellEnd"/>
      <w:r w:rsidRPr="00C039CA">
        <w:t>αθὸν</w:t>
      </w:r>
      <w:r w:rsidRPr="0065196C">
        <w:rPr>
          <w:lang w:val="en-US"/>
        </w:rPr>
        <w:t xml:space="preserve"> </w:t>
      </w:r>
      <w:r w:rsidRPr="00C039CA">
        <w:t>κα</w:t>
      </w:r>
      <w:proofErr w:type="spellStart"/>
      <w:r w:rsidRPr="00C039CA">
        <w:t>κῷ</w:t>
      </w:r>
      <w:proofErr w:type="spellEnd"/>
      <w:r w:rsidRPr="0065196C">
        <w:rPr>
          <w:lang w:val="en-US"/>
        </w:rPr>
        <w:t xml:space="preserve">, </w:t>
      </w:r>
      <w:proofErr w:type="spellStart"/>
      <w:r w:rsidRPr="00C039CA">
        <w:t>τὰ</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τι</w:t>
      </w:r>
      <w:proofErr w:type="spellEnd"/>
      <w:r w:rsidRPr="0065196C">
        <w:rPr>
          <w:lang w:val="en-US"/>
        </w:rPr>
        <w:t xml:space="preserve">, </w:t>
      </w:r>
      <w:r w:rsidRPr="00C039CA">
        <w:t>καὶ</w:t>
      </w:r>
      <w:r w:rsidRPr="0065196C">
        <w:rPr>
          <w:lang w:val="en-US"/>
        </w:rPr>
        <w:t xml:space="preserve"> </w:t>
      </w:r>
      <w:proofErr w:type="spellStart"/>
      <w:r w:rsidRPr="00C039CA">
        <w:t>τούτων</w:t>
      </w:r>
      <w:proofErr w:type="spellEnd"/>
      <w:r w:rsidRPr="0065196C">
        <w:rPr>
          <w:lang w:val="en-US"/>
        </w:rPr>
        <w:t xml:space="preserve"> </w:t>
      </w:r>
      <w:proofErr w:type="spellStart"/>
      <w:r w:rsidRPr="00C039CA">
        <w:t>τὰ</w:t>
      </w:r>
      <w:proofErr w:type="spellEnd"/>
      <w:r w:rsidRPr="0065196C">
        <w:rPr>
          <w:lang w:val="en-US"/>
        </w:rPr>
        <w:t xml:space="preserve"> </w:t>
      </w:r>
      <w:proofErr w:type="spellStart"/>
      <w:r w:rsidRPr="00C039CA">
        <w:t>μὲν</w:t>
      </w:r>
      <w:proofErr w:type="spellEnd"/>
      <w:r w:rsidRPr="0065196C">
        <w:rPr>
          <w:lang w:val="en-US"/>
        </w:rPr>
        <w:t xml:space="preserve"> </w:t>
      </w:r>
      <w:proofErr w:type="spellStart"/>
      <w:r w:rsidRPr="00C039CA">
        <w:t>ὡς</w:t>
      </w:r>
      <w:proofErr w:type="spellEnd"/>
      <w:r w:rsidRPr="0065196C">
        <w:rPr>
          <w:lang w:val="en-US"/>
        </w:rPr>
        <w:t xml:space="preserve"> </w:t>
      </w:r>
      <w:proofErr w:type="spellStart"/>
      <w:r w:rsidRPr="00C039CA">
        <w:t>ὡρισμέν</w:t>
      </w:r>
      <w:proofErr w:type="spellEnd"/>
      <w:r w:rsidRPr="00C039CA">
        <w:t>α</w:t>
      </w:r>
      <w:r w:rsidRPr="0065196C">
        <w:rPr>
          <w:lang w:val="en-US"/>
        </w:rPr>
        <w:t xml:space="preserve">, </w:t>
      </w:r>
      <w:proofErr w:type="spellStart"/>
      <w:r w:rsidRPr="00C039CA">
        <w:t>τὰ</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ὡς</w:t>
      </w:r>
      <w:proofErr w:type="spellEnd"/>
      <w:r w:rsidRPr="0065196C">
        <w:rPr>
          <w:lang w:val="en-US"/>
        </w:rPr>
        <w:t xml:space="preserve"> </w:t>
      </w:r>
      <w:proofErr w:type="spellStart"/>
      <w:r w:rsidRPr="00C039CA">
        <w:t>ἀόριστ</w:t>
      </w:r>
      <w:proofErr w:type="spellEnd"/>
      <w:r w:rsidRPr="00C039CA">
        <w:t>α</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"He [Plato] says that of the beings some exist by themselves, such as man and horse, the others in relation to others. Of these some have a relation to contraries, such as good and bad, the others are relatives. And of these some are </w:t>
      </w:r>
      <w:proofErr w:type="spellStart"/>
      <w:r w:rsidRPr="0065196C">
        <w:rPr>
          <w:lang w:val="en-US"/>
        </w:rPr>
        <w:t>determinated</w:t>
      </w:r>
      <w:proofErr w:type="spellEnd"/>
      <w:r w:rsidRPr="0065196C">
        <w:rPr>
          <w:lang w:val="en-US"/>
        </w:rPr>
        <w:t xml:space="preserve">, others </w:t>
      </w:r>
      <w:proofErr w:type="spellStart"/>
      <w:r w:rsidRPr="0065196C">
        <w:rPr>
          <w:lang w:val="en-US"/>
        </w:rPr>
        <w:t>undeterminated</w:t>
      </w:r>
      <w:proofErr w:type="spellEnd"/>
      <w:r w:rsidRPr="0065196C">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Pr>
          <w:lang w:val="en-US"/>
        </w:rPr>
        <w:t xml:space="preserve">3. </w:t>
      </w:r>
      <w:proofErr w:type="spellStart"/>
      <w:r w:rsidRPr="0065196C">
        <w:rPr>
          <w:lang w:val="en-US"/>
        </w:rPr>
        <w:t>Sextus</w:t>
      </w:r>
      <w:proofErr w:type="spellEnd"/>
      <w:r w:rsidRPr="0065196C">
        <w:rPr>
          <w:lang w:val="en-US"/>
        </w:rPr>
        <w:t xml:space="preserve">, </w:t>
      </w:r>
      <w:proofErr w:type="spellStart"/>
      <w:r w:rsidRPr="00EF6385">
        <w:rPr>
          <w:i/>
          <w:lang w:val="en-US"/>
        </w:rPr>
        <w:t>Adversus</w:t>
      </w:r>
      <w:proofErr w:type="spellEnd"/>
      <w:r w:rsidRPr="00EF6385">
        <w:rPr>
          <w:i/>
          <w:lang w:val="en-US"/>
        </w:rPr>
        <w:t xml:space="preserve"> </w:t>
      </w:r>
      <w:proofErr w:type="spellStart"/>
      <w:r w:rsidRPr="00EF6385">
        <w:rPr>
          <w:i/>
          <w:lang w:val="en-US"/>
        </w:rPr>
        <w:t>mathematicos</w:t>
      </w:r>
      <w:proofErr w:type="spellEnd"/>
      <w:r w:rsidRPr="0065196C">
        <w:rPr>
          <w:lang w:val="en-US"/>
        </w:rPr>
        <w:t xml:space="preserve"> 10.263-272:</w:t>
      </w:r>
    </w:p>
    <w:p w:rsidR="00C10CDE" w:rsidRPr="0065196C" w:rsidRDefault="00C10CDE" w:rsidP="00810456">
      <w:pPr>
        <w:spacing w:after="0" w:line="240" w:lineRule="auto"/>
        <w:jc w:val="both"/>
        <w:rPr>
          <w:lang w:val="en-US"/>
        </w:rPr>
      </w:pPr>
      <w:proofErr w:type="spellStart"/>
      <w:r w:rsidRPr="00C039CA">
        <w:t>τῶν</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ὄντων</w:t>
      </w:r>
      <w:proofErr w:type="spellEnd"/>
      <w:r w:rsidRPr="0065196C">
        <w:rPr>
          <w:lang w:val="en-US"/>
        </w:rPr>
        <w:t xml:space="preserve">, </w:t>
      </w:r>
      <w:r w:rsidRPr="00C039CA">
        <w:t>φα</w:t>
      </w:r>
      <w:proofErr w:type="spellStart"/>
      <w:r w:rsidRPr="00C039CA">
        <w:t>σί</w:t>
      </w:r>
      <w:proofErr w:type="spellEnd"/>
      <w:r w:rsidRPr="0065196C">
        <w:rPr>
          <w:lang w:val="en-US"/>
        </w:rPr>
        <w:t xml:space="preserve"> [</w:t>
      </w:r>
      <w:proofErr w:type="spellStart"/>
      <w:r w:rsidRPr="00C039CA">
        <w:t>οἱ</w:t>
      </w:r>
      <w:proofErr w:type="spellEnd"/>
      <w:r w:rsidRPr="0065196C">
        <w:rPr>
          <w:lang w:val="en-US"/>
        </w:rPr>
        <w:t xml:space="preserve"> </w:t>
      </w:r>
      <w:proofErr w:type="spellStart"/>
      <w:r w:rsidRPr="009561C8">
        <w:t>Πυθ</w:t>
      </w:r>
      <w:proofErr w:type="spellEnd"/>
      <w:r w:rsidRPr="009561C8">
        <w:t>αγορικοί</w:t>
      </w:r>
      <w:r w:rsidRPr="0065196C">
        <w:rPr>
          <w:lang w:val="en-US"/>
        </w:rPr>
        <w:t xml:space="preserve">], </w:t>
      </w:r>
      <w:proofErr w:type="spellStart"/>
      <w:r w:rsidRPr="009561C8">
        <w:t>τὰ</w:t>
      </w:r>
      <w:proofErr w:type="spellEnd"/>
      <w:r w:rsidRPr="0065196C">
        <w:rPr>
          <w:lang w:val="en-US"/>
        </w:rPr>
        <w:t xml:space="preserve"> </w:t>
      </w:r>
      <w:proofErr w:type="spellStart"/>
      <w:r w:rsidRPr="00C039CA">
        <w:t>μὲν</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δι</w:t>
      </w:r>
      <w:proofErr w:type="spellEnd"/>
      <w:r w:rsidRPr="00C039CA">
        <w:t>αφορὰν</w:t>
      </w:r>
      <w:r w:rsidRPr="0065196C">
        <w:rPr>
          <w:lang w:val="en-US"/>
        </w:rPr>
        <w:t xml:space="preserve"> </w:t>
      </w:r>
      <w:proofErr w:type="spellStart"/>
      <w:r w:rsidRPr="00C039CA">
        <w:t>νοεῖτ</w:t>
      </w:r>
      <w:proofErr w:type="spellEnd"/>
      <w:r w:rsidRPr="00C039CA">
        <w:t>αι</w:t>
      </w:r>
      <w:r w:rsidRPr="0065196C">
        <w:rPr>
          <w:lang w:val="en-US"/>
        </w:rPr>
        <w:t xml:space="preserve">, </w:t>
      </w:r>
      <w:proofErr w:type="spellStart"/>
      <w:r w:rsidRPr="00C039CA">
        <w:t>τὰ</w:t>
      </w:r>
      <w:proofErr w:type="spellEnd"/>
      <w:r w:rsidRPr="0065196C">
        <w:rPr>
          <w:lang w:val="en-US"/>
        </w:rPr>
        <w:t xml:space="preserve"> </w:t>
      </w:r>
      <w:proofErr w:type="spellStart"/>
      <w:r w:rsidRPr="00C039CA">
        <w:t>δὲ</w:t>
      </w:r>
      <w:proofErr w:type="spellEnd"/>
      <w:r w:rsidRPr="0065196C">
        <w:rPr>
          <w:lang w:val="en-US"/>
        </w:rPr>
        <w:t xml:space="preserve"> </w:t>
      </w:r>
      <w:r w:rsidRPr="00C039CA">
        <w:t>κατ</w:t>
      </w:r>
      <w:r>
        <w:rPr>
          <w:lang w:val="en-US"/>
        </w:rPr>
        <w:t>'</w:t>
      </w:r>
      <w:r w:rsidRPr="0065196C">
        <w:rPr>
          <w:lang w:val="en-US"/>
        </w:rPr>
        <w:t xml:space="preserve"> </w:t>
      </w:r>
      <w:proofErr w:type="spellStart"/>
      <w:r w:rsidRPr="00C039CA">
        <w:t>ἐν</w:t>
      </w:r>
      <w:proofErr w:type="spellEnd"/>
      <w:r w:rsidRPr="00C039CA">
        <w:t>αντίωσιν</w:t>
      </w:r>
      <w:r w:rsidRPr="0065196C">
        <w:rPr>
          <w:lang w:val="en-US"/>
        </w:rPr>
        <w:t xml:space="preserve">, </w:t>
      </w:r>
      <w:proofErr w:type="spellStart"/>
      <w:r w:rsidRPr="00C039CA">
        <w:t>τὰ</w:t>
      </w:r>
      <w:proofErr w:type="spellEnd"/>
      <w:r w:rsidRPr="0065196C">
        <w:rPr>
          <w:lang w:val="en-US"/>
        </w:rPr>
        <w:t xml:space="preserve"> </w:t>
      </w:r>
      <w:proofErr w:type="spellStart"/>
      <w:r w:rsidRPr="00C039CA">
        <w:t>δὲ</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τι</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δι</w:t>
      </w:r>
      <w:proofErr w:type="spellEnd"/>
      <w:r w:rsidRPr="00C039CA">
        <w:t>αφορὰν</w:t>
      </w:r>
      <w:r w:rsidRPr="0065196C">
        <w:rPr>
          <w:lang w:val="en-US"/>
        </w:rPr>
        <w:t xml:space="preserve"> </w:t>
      </w:r>
      <w:proofErr w:type="spellStart"/>
      <w:r w:rsidRPr="00C039CA">
        <w:t>μὲν</w:t>
      </w:r>
      <w:proofErr w:type="spellEnd"/>
      <w:r w:rsidRPr="0065196C">
        <w:rPr>
          <w:lang w:val="en-US"/>
        </w:rPr>
        <w:t xml:space="preserve"> </w:t>
      </w:r>
      <w:proofErr w:type="spellStart"/>
      <w:r w:rsidRPr="00C039CA">
        <w:t>οὖν</w:t>
      </w:r>
      <w:proofErr w:type="spellEnd"/>
      <w:r w:rsidRPr="0065196C">
        <w:rPr>
          <w:lang w:val="en-US"/>
        </w:rPr>
        <w:t xml:space="preserve"> </w:t>
      </w:r>
      <w:proofErr w:type="spellStart"/>
      <w:r w:rsidRPr="00C039CA">
        <w:t>εἶν</w:t>
      </w:r>
      <w:proofErr w:type="spellEnd"/>
      <w:r w:rsidRPr="00C039CA">
        <w:t>αι</w:t>
      </w:r>
      <w:r w:rsidRPr="0065196C">
        <w:rPr>
          <w:lang w:val="en-US"/>
        </w:rPr>
        <w:t xml:space="preserve"> </w:t>
      </w:r>
      <w:proofErr w:type="spellStart"/>
      <w:r w:rsidRPr="00C039CA">
        <w:t>τὰ</w:t>
      </w:r>
      <w:proofErr w:type="spellEnd"/>
      <w:r w:rsidRPr="0065196C">
        <w:rPr>
          <w:lang w:val="en-US"/>
        </w:rPr>
        <w:t xml:space="preserve"> </w:t>
      </w:r>
      <w:r w:rsidRPr="00C039CA">
        <w:t>καθ</w:t>
      </w:r>
      <w:r>
        <w:rPr>
          <w:lang w:val="en-US"/>
        </w:rPr>
        <w:t>'</w:t>
      </w:r>
      <w:r w:rsidRPr="0065196C">
        <w:rPr>
          <w:lang w:val="en-US"/>
        </w:rPr>
        <w:t xml:space="preserve"> </w:t>
      </w:r>
      <w:r w:rsidRPr="00C039CA">
        <w:t>ἑα</w:t>
      </w:r>
      <w:proofErr w:type="spellStart"/>
      <w:r w:rsidRPr="00C039CA">
        <w:t>υτὰ</w:t>
      </w:r>
      <w:proofErr w:type="spellEnd"/>
      <w:r w:rsidRPr="0065196C">
        <w:rPr>
          <w:lang w:val="en-US"/>
        </w:rPr>
        <w:t xml:space="preserve"> </w:t>
      </w:r>
      <w:r w:rsidRPr="00C039CA">
        <w:t>καὶ</w:t>
      </w:r>
      <w:r w:rsidRPr="0065196C">
        <w:rPr>
          <w:lang w:val="en-US"/>
        </w:rPr>
        <w:t xml:space="preserve"> </w:t>
      </w:r>
      <w:r w:rsidRPr="00C039CA">
        <w:t>κατ</w:t>
      </w:r>
      <w:r>
        <w:rPr>
          <w:lang w:val="en-US"/>
        </w:rPr>
        <w:t>'</w:t>
      </w:r>
      <w:r w:rsidRPr="0065196C">
        <w:rPr>
          <w:lang w:val="en-US"/>
        </w:rPr>
        <w:t xml:space="preserve"> </w:t>
      </w:r>
      <w:proofErr w:type="spellStart"/>
      <w:r w:rsidRPr="00C039CA">
        <w:t>ἰδί</w:t>
      </w:r>
      <w:proofErr w:type="spellEnd"/>
      <w:r w:rsidRPr="00C039CA">
        <w:t>αν</w:t>
      </w:r>
      <w:r w:rsidRPr="0065196C">
        <w:rPr>
          <w:lang w:val="en-US"/>
        </w:rPr>
        <w:t xml:space="preserve"> </w:t>
      </w:r>
      <w:r w:rsidRPr="00C039CA">
        <w:t>π</w:t>
      </w:r>
      <w:proofErr w:type="spellStart"/>
      <w:r w:rsidRPr="00C039CA">
        <w:t>εριγρ</w:t>
      </w:r>
      <w:proofErr w:type="spellEnd"/>
      <w:r w:rsidRPr="00C039CA">
        <w:t>αφὴν</w:t>
      </w:r>
      <w:r w:rsidRPr="0065196C">
        <w:rPr>
          <w:lang w:val="en-US"/>
        </w:rPr>
        <w:t xml:space="preserve"> </w:t>
      </w:r>
      <w:r w:rsidRPr="00C039CA">
        <w:t>ὑπ</w:t>
      </w:r>
      <w:proofErr w:type="spellStart"/>
      <w:r w:rsidRPr="00C039CA">
        <w:t>οκείμεν</w:t>
      </w:r>
      <w:proofErr w:type="spellEnd"/>
      <w:r w:rsidRPr="00C039CA">
        <w:t>α</w:t>
      </w:r>
      <w:r w:rsidRPr="0065196C">
        <w:rPr>
          <w:lang w:val="en-US"/>
        </w:rPr>
        <w:t xml:space="preserve">, </w:t>
      </w:r>
      <w:proofErr w:type="spellStart"/>
      <w:r w:rsidRPr="00C039CA">
        <w:t>οἷον</w:t>
      </w:r>
      <w:proofErr w:type="spellEnd"/>
      <w:r w:rsidRPr="0065196C">
        <w:rPr>
          <w:lang w:val="en-US"/>
        </w:rPr>
        <w:t xml:space="preserve"> </w:t>
      </w:r>
      <w:proofErr w:type="spellStart"/>
      <w:r w:rsidRPr="00C039CA">
        <w:t>ἄνθρω</w:t>
      </w:r>
      <w:proofErr w:type="spellEnd"/>
      <w:r w:rsidRPr="00C039CA">
        <w:t>πος</w:t>
      </w:r>
      <w:r w:rsidRPr="0065196C">
        <w:rPr>
          <w:lang w:val="en-US"/>
        </w:rPr>
        <w:t xml:space="preserve"> </w:t>
      </w:r>
      <w:r w:rsidRPr="00C039CA">
        <w:t>ἵππ</w:t>
      </w:r>
      <w:proofErr w:type="spellStart"/>
      <w:r w:rsidRPr="00C039CA">
        <w:t>ος</w:t>
      </w:r>
      <w:proofErr w:type="spellEnd"/>
      <w:r w:rsidRPr="0065196C">
        <w:rPr>
          <w:lang w:val="en-US"/>
        </w:rPr>
        <w:t xml:space="preserve"> </w:t>
      </w:r>
      <w:proofErr w:type="spellStart"/>
      <w:r w:rsidRPr="00C039CA">
        <w:t>φυτὸν</w:t>
      </w:r>
      <w:proofErr w:type="spellEnd"/>
      <w:r w:rsidRPr="0065196C">
        <w:rPr>
          <w:lang w:val="en-US"/>
        </w:rPr>
        <w:t xml:space="preserve"> </w:t>
      </w:r>
      <w:proofErr w:type="spellStart"/>
      <w:r w:rsidRPr="00C039CA">
        <w:t>γῆ</w:t>
      </w:r>
      <w:proofErr w:type="spellEnd"/>
      <w:r w:rsidRPr="0065196C">
        <w:rPr>
          <w:lang w:val="en-US"/>
        </w:rPr>
        <w:t xml:space="preserve"> </w:t>
      </w:r>
      <w:proofErr w:type="spellStart"/>
      <w:r w:rsidRPr="004430A9">
        <w:t>ὕδωρ</w:t>
      </w:r>
      <w:proofErr w:type="spellEnd"/>
      <w:r w:rsidRPr="00C67FFE">
        <w:rPr>
          <w:lang w:val="en-US"/>
        </w:rPr>
        <w:t xml:space="preserve"> </w:t>
      </w:r>
      <w:proofErr w:type="spellStart"/>
      <w:r w:rsidRPr="004430A9">
        <w:t>ἀὴρ</w:t>
      </w:r>
      <w:proofErr w:type="spellEnd"/>
      <w:r w:rsidRPr="00C67FFE">
        <w:rPr>
          <w:lang w:val="en-US"/>
        </w:rPr>
        <w:t xml:space="preserve"> </w:t>
      </w:r>
      <w:r w:rsidRPr="004430A9">
        <w:t>π</w:t>
      </w:r>
      <w:proofErr w:type="spellStart"/>
      <w:r w:rsidRPr="004430A9">
        <w:t>ῦρ</w:t>
      </w:r>
      <w:proofErr w:type="spellEnd"/>
      <w:r w:rsidRPr="004430A9">
        <w:t>·</w:t>
      </w:r>
      <w:r w:rsidRPr="00C67FFE">
        <w:rPr>
          <w:lang w:val="en-US"/>
        </w:rPr>
        <w:t xml:space="preserve"> </w:t>
      </w:r>
      <w:proofErr w:type="spellStart"/>
      <w:r w:rsidRPr="004430A9">
        <w:t>τούτων</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ἕκ</w:t>
      </w:r>
      <w:proofErr w:type="spellEnd"/>
      <w:r w:rsidRPr="00C039CA">
        <w:t>αστον</w:t>
      </w:r>
      <w:r w:rsidRPr="0065196C">
        <w:rPr>
          <w:lang w:val="en-US"/>
        </w:rPr>
        <w:t xml:space="preserve"> </w:t>
      </w:r>
      <w:r w:rsidRPr="00C039CA">
        <w:t>ἀπ</w:t>
      </w:r>
      <w:proofErr w:type="spellStart"/>
      <w:r w:rsidRPr="00C039CA">
        <w:t>ολύτως</w:t>
      </w:r>
      <w:proofErr w:type="spellEnd"/>
      <w:r w:rsidRPr="0065196C">
        <w:rPr>
          <w:lang w:val="en-US"/>
        </w:rPr>
        <w:t xml:space="preserve"> </w:t>
      </w:r>
      <w:proofErr w:type="spellStart"/>
      <w:r w:rsidRPr="00C039CA">
        <w:t>θεωρεῖτ</w:t>
      </w:r>
      <w:proofErr w:type="spellEnd"/>
      <w:r w:rsidRPr="00C039CA">
        <w:t>αι</w:t>
      </w:r>
      <w:r w:rsidRPr="0065196C">
        <w:rPr>
          <w:lang w:val="en-US"/>
        </w:rPr>
        <w:t xml:space="preserve"> </w:t>
      </w:r>
      <w:r w:rsidRPr="00C039CA">
        <w:t>καὶ</w:t>
      </w:r>
      <w:r w:rsidRPr="0065196C">
        <w:rPr>
          <w:lang w:val="en-US"/>
        </w:rPr>
        <w:t xml:space="preserve"> </w:t>
      </w:r>
      <w:proofErr w:type="spellStart"/>
      <w:r w:rsidRPr="00C039CA">
        <w:t>οὐχ</w:t>
      </w:r>
      <w:proofErr w:type="spellEnd"/>
      <w:r w:rsidRPr="0065196C">
        <w:rPr>
          <w:lang w:val="en-US"/>
        </w:rPr>
        <w:t xml:space="preserve"> </w:t>
      </w:r>
      <w:proofErr w:type="spellStart"/>
      <w:r w:rsidRPr="00C039CA">
        <w:t>ὡς</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τὴν</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ἕτερον</w:t>
      </w:r>
      <w:proofErr w:type="spellEnd"/>
      <w:r w:rsidRPr="0065196C">
        <w:rPr>
          <w:lang w:val="en-US"/>
        </w:rPr>
        <w:t xml:space="preserve"> </w:t>
      </w:r>
      <w:proofErr w:type="spellStart"/>
      <w:r>
        <w:t>σχέσιν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(264.) </w:t>
      </w:r>
      <w:r w:rsidRPr="00C039CA">
        <w:t>κατ</w:t>
      </w:r>
      <w:r>
        <w:rPr>
          <w:lang w:val="en-US"/>
        </w:rPr>
        <w:t>'</w:t>
      </w:r>
      <w:r w:rsidRPr="0065196C">
        <w:rPr>
          <w:lang w:val="en-US"/>
        </w:rPr>
        <w:t xml:space="preserve"> </w:t>
      </w:r>
      <w:proofErr w:type="spellStart"/>
      <w:r w:rsidRPr="00C039CA">
        <w:t>ἐν</w:t>
      </w:r>
      <w:proofErr w:type="spellEnd"/>
      <w:r w:rsidRPr="00C039CA">
        <w:t>αντίωσιν</w:t>
      </w:r>
      <w:r w:rsidRPr="0065196C">
        <w:rPr>
          <w:lang w:val="en-US"/>
        </w:rPr>
        <w:t xml:space="preserve"> </w:t>
      </w:r>
      <w:proofErr w:type="spellStart"/>
      <w:r w:rsidRPr="00C039CA">
        <w:t>δὲ</w:t>
      </w:r>
      <w:proofErr w:type="spellEnd"/>
      <w:r w:rsidRPr="0065196C">
        <w:rPr>
          <w:lang w:val="en-US"/>
        </w:rPr>
        <w:t xml:space="preserve"> </w:t>
      </w:r>
      <w:r w:rsidRPr="00C039CA">
        <w:t>ὑπ</w:t>
      </w:r>
      <w:proofErr w:type="spellStart"/>
      <w:r w:rsidRPr="00C039CA">
        <w:t>άρχειν</w:t>
      </w:r>
      <w:proofErr w:type="spellEnd"/>
      <w:r w:rsidRPr="0065196C">
        <w:rPr>
          <w:lang w:val="en-US"/>
        </w:rPr>
        <w:t xml:space="preserve"> </w:t>
      </w:r>
      <w:proofErr w:type="spellStart"/>
      <w:r w:rsidRPr="00C039CA">
        <w:t>ὅσ</w:t>
      </w:r>
      <w:proofErr w:type="spellEnd"/>
      <w:r w:rsidRPr="00C039CA">
        <w:t>α</w:t>
      </w:r>
      <w:r w:rsidRPr="0065196C">
        <w:rPr>
          <w:lang w:val="en-US"/>
        </w:rPr>
        <w:t xml:space="preserve"> </w:t>
      </w:r>
      <w:proofErr w:type="spellStart"/>
      <w:r w:rsidRPr="00C039CA">
        <w:t>ἐξ</w:t>
      </w:r>
      <w:proofErr w:type="spellEnd"/>
      <w:r w:rsidRPr="0065196C">
        <w:rPr>
          <w:lang w:val="en-US"/>
        </w:rPr>
        <w:t xml:space="preserve"> </w:t>
      </w:r>
      <w:proofErr w:type="spellStart"/>
      <w:r w:rsidRPr="00C039CA">
        <w:t>ἐν</w:t>
      </w:r>
      <w:proofErr w:type="spellEnd"/>
      <w:r w:rsidRPr="00C039CA">
        <w:t>αντιώσεως</w:t>
      </w:r>
      <w:r w:rsidRPr="0065196C">
        <w:rPr>
          <w:lang w:val="en-US"/>
        </w:rPr>
        <w:t xml:space="preserve"> </w:t>
      </w:r>
      <w:proofErr w:type="spellStart"/>
      <w:r w:rsidRPr="00C039CA">
        <w:t>ἑτέρου</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ἕτερον</w:t>
      </w:r>
      <w:proofErr w:type="spellEnd"/>
      <w:r w:rsidRPr="0065196C">
        <w:rPr>
          <w:lang w:val="en-US"/>
        </w:rPr>
        <w:t xml:space="preserve"> </w:t>
      </w:r>
      <w:proofErr w:type="spellStart"/>
      <w:r w:rsidRPr="00C039CA">
        <w:t>θεωρεῖτ</w:t>
      </w:r>
      <w:proofErr w:type="spellEnd"/>
      <w:r w:rsidRPr="00C039CA">
        <w:t>αι</w:t>
      </w:r>
      <w:r w:rsidRPr="0065196C">
        <w:rPr>
          <w:lang w:val="en-US"/>
        </w:rPr>
        <w:t xml:space="preserve">, </w:t>
      </w:r>
      <w:proofErr w:type="spellStart"/>
      <w:r w:rsidRPr="00C039CA">
        <w:t>οἷον</w:t>
      </w:r>
      <w:proofErr w:type="spellEnd"/>
      <w:r w:rsidRPr="0065196C">
        <w:rPr>
          <w:lang w:val="en-US"/>
        </w:rPr>
        <w:t xml:space="preserve"> </w:t>
      </w:r>
      <w:proofErr w:type="spellStart"/>
      <w:r w:rsidRPr="00C039CA">
        <w:t>ἀγ</w:t>
      </w:r>
      <w:proofErr w:type="spellEnd"/>
      <w:r w:rsidRPr="00C039CA">
        <w:t>αθὸν</w:t>
      </w:r>
      <w:r w:rsidRPr="0065196C">
        <w:rPr>
          <w:lang w:val="en-US"/>
        </w:rPr>
        <w:t xml:space="preserve"> </w:t>
      </w:r>
      <w:r w:rsidRPr="00C039CA">
        <w:t>καὶ</w:t>
      </w:r>
      <w:r w:rsidRPr="0065196C">
        <w:rPr>
          <w:lang w:val="en-US"/>
        </w:rPr>
        <w:t xml:space="preserve"> </w:t>
      </w:r>
      <w:r w:rsidRPr="00C039CA">
        <w:t>κα</w:t>
      </w:r>
      <w:proofErr w:type="spellStart"/>
      <w:r w:rsidRPr="00C039CA">
        <w:t>κόν</w:t>
      </w:r>
      <w:proofErr w:type="spellEnd"/>
      <w:r w:rsidRPr="0065196C">
        <w:rPr>
          <w:lang w:val="en-US"/>
        </w:rPr>
        <w:t xml:space="preserve">, </w:t>
      </w:r>
      <w:proofErr w:type="spellStart"/>
      <w:r w:rsidRPr="00C039CA">
        <w:t>δίκ</w:t>
      </w:r>
      <w:proofErr w:type="spellEnd"/>
      <w:r w:rsidRPr="00C039CA">
        <w:t>αιον</w:t>
      </w:r>
      <w:r w:rsidRPr="0065196C">
        <w:rPr>
          <w:lang w:val="en-US"/>
        </w:rPr>
        <w:t xml:space="preserve"> </w:t>
      </w:r>
      <w:proofErr w:type="spellStart"/>
      <w:r w:rsidRPr="00C039CA">
        <w:t>ἄδικον</w:t>
      </w:r>
      <w:proofErr w:type="spellEnd"/>
      <w:r w:rsidRPr="0065196C">
        <w:rPr>
          <w:lang w:val="en-US"/>
        </w:rPr>
        <w:t xml:space="preserve">, </w:t>
      </w:r>
      <w:proofErr w:type="spellStart"/>
      <w:r w:rsidRPr="00C039CA">
        <w:t>συμφέρον</w:t>
      </w:r>
      <w:proofErr w:type="spellEnd"/>
      <w:r w:rsidRPr="0065196C">
        <w:rPr>
          <w:lang w:val="en-US"/>
        </w:rPr>
        <w:t xml:space="preserve"> </w:t>
      </w:r>
      <w:proofErr w:type="spellStart"/>
      <w:r w:rsidRPr="00C039CA">
        <w:t>ἀσύμφορον</w:t>
      </w:r>
      <w:proofErr w:type="spellEnd"/>
      <w:r w:rsidRPr="0065196C">
        <w:rPr>
          <w:lang w:val="en-US"/>
        </w:rPr>
        <w:t xml:space="preserve">, </w:t>
      </w:r>
      <w:proofErr w:type="spellStart"/>
      <w:r w:rsidRPr="00C039CA">
        <w:t>ὅσιον</w:t>
      </w:r>
      <w:proofErr w:type="spellEnd"/>
      <w:r w:rsidRPr="0065196C">
        <w:rPr>
          <w:lang w:val="en-US"/>
        </w:rPr>
        <w:t xml:space="preserve"> </w:t>
      </w:r>
      <w:proofErr w:type="spellStart"/>
      <w:r w:rsidRPr="00C039CA">
        <w:t>ἀνόσιον</w:t>
      </w:r>
      <w:proofErr w:type="spellEnd"/>
      <w:r w:rsidRPr="0065196C">
        <w:rPr>
          <w:lang w:val="en-US"/>
        </w:rPr>
        <w:t xml:space="preserve">, </w:t>
      </w:r>
      <w:proofErr w:type="spellStart"/>
      <w:r w:rsidRPr="00C039CA">
        <w:t>εὐσε</w:t>
      </w:r>
      <w:proofErr w:type="spellEnd"/>
      <w:r w:rsidRPr="00C039CA">
        <w:t>βὲς</w:t>
      </w:r>
      <w:r w:rsidRPr="0065196C">
        <w:rPr>
          <w:lang w:val="en-US"/>
        </w:rPr>
        <w:t xml:space="preserve"> </w:t>
      </w:r>
      <w:proofErr w:type="spellStart"/>
      <w:r w:rsidRPr="00C039CA">
        <w:t>ἀσε</w:t>
      </w:r>
      <w:proofErr w:type="spellEnd"/>
      <w:r w:rsidRPr="00C039CA">
        <w:t>βές</w:t>
      </w:r>
      <w:r w:rsidRPr="0065196C">
        <w:rPr>
          <w:lang w:val="en-US"/>
        </w:rPr>
        <w:t xml:space="preserve">, </w:t>
      </w:r>
      <w:proofErr w:type="spellStart"/>
      <w:r w:rsidRPr="00C039CA">
        <w:t>κινούμενον</w:t>
      </w:r>
      <w:proofErr w:type="spellEnd"/>
      <w:r w:rsidRPr="0065196C">
        <w:rPr>
          <w:lang w:val="en-US"/>
        </w:rPr>
        <w:t xml:space="preserve"> </w:t>
      </w:r>
      <w:proofErr w:type="spellStart"/>
      <w:r w:rsidRPr="00C039CA">
        <w:t>ἠρεμοῦν</w:t>
      </w:r>
      <w:proofErr w:type="spellEnd"/>
      <w:r w:rsidRPr="0065196C">
        <w:rPr>
          <w:lang w:val="en-US"/>
        </w:rPr>
        <w:t xml:space="preserve">, </w:t>
      </w:r>
      <w:proofErr w:type="spellStart"/>
      <w:r w:rsidRPr="00C039CA">
        <w:t>τὰ</w:t>
      </w:r>
      <w:proofErr w:type="spellEnd"/>
      <w:r w:rsidRPr="0065196C">
        <w:rPr>
          <w:lang w:val="en-US"/>
        </w:rPr>
        <w:t xml:space="preserve"> </w:t>
      </w:r>
      <w:proofErr w:type="spellStart"/>
      <w:r w:rsidRPr="00C039CA">
        <w:t>ἄλλ</w:t>
      </w:r>
      <w:proofErr w:type="spellEnd"/>
      <w:r w:rsidRPr="00C039CA">
        <w:t>α</w:t>
      </w:r>
      <w:r w:rsidRPr="0065196C">
        <w:rPr>
          <w:lang w:val="en-US"/>
        </w:rPr>
        <w:t xml:space="preserve"> </w:t>
      </w:r>
      <w:proofErr w:type="spellStart"/>
      <w:r w:rsidRPr="00C039CA">
        <w:t>ὅσ</w:t>
      </w:r>
      <w:proofErr w:type="spellEnd"/>
      <w:r w:rsidRPr="00C039CA">
        <w:t>α</w:t>
      </w:r>
      <w:r w:rsidRPr="0065196C">
        <w:rPr>
          <w:lang w:val="en-US"/>
        </w:rPr>
        <w:t xml:space="preserve"> </w:t>
      </w:r>
      <w:proofErr w:type="spellStart"/>
      <w:r w:rsidRPr="00C039CA">
        <w:t>τούτοις</w:t>
      </w:r>
      <w:proofErr w:type="spellEnd"/>
      <w:r w:rsidRPr="0065196C">
        <w:rPr>
          <w:lang w:val="en-US"/>
        </w:rPr>
        <w:t xml:space="preserve"> </w:t>
      </w:r>
      <w:proofErr w:type="spellStart"/>
      <w:r w:rsidRPr="00C039CA">
        <w:t>ἐμφερῆ</w:t>
      </w:r>
      <w:proofErr w:type="spellEnd"/>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t xml:space="preserve">(265.) </w:t>
      </w:r>
      <w:r w:rsidRPr="00C039CA">
        <w:t>π</w:t>
      </w:r>
      <w:proofErr w:type="spellStart"/>
      <w:r w:rsidRPr="00C039CA">
        <w:t>ρός</w:t>
      </w:r>
      <w:proofErr w:type="spellEnd"/>
      <w:r w:rsidRPr="0065196C">
        <w:rPr>
          <w:lang w:val="en-US"/>
        </w:rPr>
        <w:t xml:space="preserve"> </w:t>
      </w:r>
      <w:proofErr w:type="spellStart"/>
      <w:r w:rsidRPr="00C039CA">
        <w:t>τι</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τυγχάνειν</w:t>
      </w:r>
      <w:proofErr w:type="spellEnd"/>
      <w:r w:rsidRPr="0065196C">
        <w:rPr>
          <w:lang w:val="en-US"/>
        </w:rPr>
        <w:t xml:space="preserve"> </w:t>
      </w:r>
      <w:proofErr w:type="spellStart"/>
      <w:r w:rsidRPr="00C039CA">
        <w:t>τὰ</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τὴν</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ἕτερον</w:t>
      </w:r>
      <w:proofErr w:type="spellEnd"/>
      <w:r w:rsidRPr="0065196C">
        <w:rPr>
          <w:lang w:val="en-US"/>
        </w:rPr>
        <w:t xml:space="preserve"> </w:t>
      </w:r>
      <w:proofErr w:type="spellStart"/>
      <w:r w:rsidRPr="00C039CA">
        <w:t>σχέσιν</w:t>
      </w:r>
      <w:proofErr w:type="spellEnd"/>
      <w:r w:rsidRPr="0065196C">
        <w:rPr>
          <w:lang w:val="en-US"/>
        </w:rPr>
        <w:t xml:space="preserve"> </w:t>
      </w:r>
      <w:proofErr w:type="spellStart"/>
      <w:r w:rsidRPr="00C039CA">
        <w:t>νοούμεν</w:t>
      </w:r>
      <w:proofErr w:type="spellEnd"/>
      <w:r w:rsidRPr="00C039CA">
        <w:t>α</w:t>
      </w:r>
      <w:r w:rsidRPr="0065196C">
        <w:rPr>
          <w:lang w:val="en-US"/>
        </w:rPr>
        <w:t xml:space="preserve">, </w:t>
      </w:r>
      <w:proofErr w:type="spellStart"/>
      <w:r w:rsidRPr="00C039CA">
        <w:t>οἷον</w:t>
      </w:r>
      <w:proofErr w:type="spellEnd"/>
      <w:r w:rsidRPr="0065196C">
        <w:rPr>
          <w:lang w:val="en-US"/>
        </w:rPr>
        <w:t xml:space="preserve"> </w:t>
      </w:r>
      <w:proofErr w:type="spellStart"/>
      <w:r w:rsidRPr="00C039CA">
        <w:t>δεξιὸν</w:t>
      </w:r>
      <w:proofErr w:type="spellEnd"/>
      <w:r w:rsidRPr="0065196C">
        <w:rPr>
          <w:lang w:val="en-US"/>
        </w:rPr>
        <w:t xml:space="preserve"> </w:t>
      </w:r>
      <w:proofErr w:type="spellStart"/>
      <w:r w:rsidRPr="00C039CA">
        <w:t>ἀριστερόν</w:t>
      </w:r>
      <w:proofErr w:type="spellEnd"/>
      <w:r w:rsidRPr="0065196C">
        <w:rPr>
          <w:lang w:val="en-US"/>
        </w:rPr>
        <w:t xml:space="preserve">, </w:t>
      </w:r>
      <w:proofErr w:type="spellStart"/>
      <w:r w:rsidRPr="00C039CA">
        <w:t>ἄνω</w:t>
      </w:r>
      <w:proofErr w:type="spellEnd"/>
      <w:r w:rsidRPr="0065196C">
        <w:rPr>
          <w:lang w:val="en-US"/>
        </w:rPr>
        <w:t xml:space="preserve"> </w:t>
      </w:r>
      <w:proofErr w:type="spellStart"/>
      <w:r w:rsidRPr="00C039CA">
        <w:t>κάτω</w:t>
      </w:r>
      <w:proofErr w:type="spellEnd"/>
      <w:r w:rsidRPr="0065196C">
        <w:rPr>
          <w:lang w:val="en-US"/>
        </w:rPr>
        <w:t xml:space="preserve">, </w:t>
      </w:r>
      <w:proofErr w:type="spellStart"/>
      <w:r w:rsidRPr="00C039CA">
        <w:t>δι</w:t>
      </w:r>
      <w:proofErr w:type="spellEnd"/>
      <w:r w:rsidRPr="00C039CA">
        <w:t>πλάσιον</w:t>
      </w:r>
      <w:r w:rsidRPr="0065196C">
        <w:rPr>
          <w:lang w:val="en-US"/>
        </w:rPr>
        <w:t xml:space="preserve"> </w:t>
      </w:r>
      <w:proofErr w:type="spellStart"/>
      <w:r w:rsidRPr="00C039CA">
        <w:t>ἥμισυ</w:t>
      </w:r>
      <w:proofErr w:type="spellEnd"/>
      <w:r>
        <w:rPr>
          <w:rFonts w:ascii="Vusillus" w:hAnsi="Vusillus" w:cs="Vusillus"/>
          <w:noProof/>
          <w:lang w:val="el-GR"/>
        </w:rPr>
        <w:t>·</w:t>
      </w:r>
      <w:r w:rsidRPr="0065196C">
        <w:rPr>
          <w:lang w:val="en-US"/>
        </w:rPr>
        <w:t xml:space="preserve"> </w:t>
      </w:r>
      <w:proofErr w:type="spellStart"/>
      <w:r w:rsidRPr="00C039CA">
        <w:t>τό</w:t>
      </w:r>
      <w:proofErr w:type="spellEnd"/>
      <w:r w:rsidRPr="0065196C">
        <w:rPr>
          <w:lang w:val="en-US"/>
        </w:rPr>
        <w:t xml:space="preserve"> </w:t>
      </w:r>
      <w:proofErr w:type="spellStart"/>
      <w:r w:rsidRPr="00C039CA">
        <w:t>τε</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δεξιὸν</w:t>
      </w:r>
      <w:proofErr w:type="spellEnd"/>
      <w:r w:rsidRPr="0065196C">
        <w:rPr>
          <w:lang w:val="en-US"/>
        </w:rPr>
        <w:t xml:space="preserve"> </w:t>
      </w:r>
      <w:proofErr w:type="spellStart"/>
      <w:r w:rsidRPr="00C039CA">
        <w:t>νοεῖτ</w:t>
      </w:r>
      <w:proofErr w:type="spellEnd"/>
      <w:r w:rsidRPr="00C039CA">
        <w:t>αι</w:t>
      </w:r>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τὴν</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ἀριστερὸν</w:t>
      </w:r>
      <w:proofErr w:type="spellEnd"/>
      <w:r w:rsidRPr="0065196C">
        <w:rPr>
          <w:lang w:val="en-US"/>
        </w:rPr>
        <w:t xml:space="preserve"> </w:t>
      </w:r>
      <w:proofErr w:type="spellStart"/>
      <w:r w:rsidRPr="00C039CA">
        <w:t>σχέσιν</w:t>
      </w:r>
      <w:proofErr w:type="spellEnd"/>
      <w:r w:rsidRPr="0065196C">
        <w:rPr>
          <w:lang w:val="en-US"/>
        </w:rPr>
        <w:t xml:space="preserve"> </w:t>
      </w:r>
      <w:r w:rsidRPr="00C039CA">
        <w:t>καὶ</w:t>
      </w:r>
      <w:r w:rsidRPr="0065196C">
        <w:rPr>
          <w:lang w:val="en-US"/>
        </w:rPr>
        <w:t xml:space="preserve"> </w:t>
      </w:r>
      <w:proofErr w:type="spellStart"/>
      <w:r w:rsidRPr="00C039CA">
        <w:t>τὸ</w:t>
      </w:r>
      <w:proofErr w:type="spellEnd"/>
      <w:r w:rsidRPr="0065196C">
        <w:rPr>
          <w:lang w:val="en-US"/>
        </w:rPr>
        <w:t xml:space="preserve"> </w:t>
      </w:r>
      <w:proofErr w:type="spellStart"/>
      <w:r w:rsidRPr="00C039CA">
        <w:t>ἀριστερὸν</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τὴν</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δεξιόν</w:t>
      </w:r>
      <w:proofErr w:type="spellEnd"/>
      <w:r w:rsidRPr="0065196C">
        <w:rPr>
          <w:lang w:val="en-US"/>
        </w:rPr>
        <w:t xml:space="preserve">, </w:t>
      </w:r>
      <w:proofErr w:type="spellStart"/>
      <w:r w:rsidRPr="00C039CA">
        <w:t>τό</w:t>
      </w:r>
      <w:proofErr w:type="spellEnd"/>
      <w:r w:rsidRPr="0065196C">
        <w:rPr>
          <w:lang w:val="en-US"/>
        </w:rPr>
        <w:t xml:space="preserve"> </w:t>
      </w:r>
      <w:proofErr w:type="spellStart"/>
      <w:r w:rsidRPr="00C039CA">
        <w:t>τε</w:t>
      </w:r>
      <w:proofErr w:type="spellEnd"/>
      <w:r w:rsidRPr="0065196C">
        <w:rPr>
          <w:lang w:val="en-US"/>
        </w:rPr>
        <w:t xml:space="preserve"> </w:t>
      </w:r>
      <w:proofErr w:type="spellStart"/>
      <w:r w:rsidRPr="00C039CA">
        <w:t>κάτω</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τὴν</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ἄνω</w:t>
      </w:r>
      <w:proofErr w:type="spellEnd"/>
      <w:r w:rsidRPr="0065196C">
        <w:rPr>
          <w:lang w:val="en-US"/>
        </w:rPr>
        <w:t xml:space="preserve"> </w:t>
      </w:r>
      <w:r w:rsidRPr="00C039CA">
        <w:t>καὶ</w:t>
      </w:r>
      <w:r w:rsidRPr="0065196C">
        <w:rPr>
          <w:lang w:val="en-US"/>
        </w:rPr>
        <w:t xml:space="preserve"> </w:t>
      </w:r>
      <w:proofErr w:type="spellStart"/>
      <w:r w:rsidRPr="00C039CA">
        <w:t>τὸ</w:t>
      </w:r>
      <w:proofErr w:type="spellEnd"/>
      <w:r w:rsidRPr="0065196C">
        <w:rPr>
          <w:lang w:val="en-US"/>
        </w:rPr>
        <w:t xml:space="preserve"> </w:t>
      </w:r>
      <w:proofErr w:type="spellStart"/>
      <w:r w:rsidRPr="00C039CA">
        <w:t>ἄνω</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τὴν</w:t>
      </w:r>
      <w:proofErr w:type="spellEnd"/>
      <w:r w:rsidRPr="0065196C">
        <w:rPr>
          <w:lang w:val="en-US"/>
        </w:rPr>
        <w:t xml:space="preserve"> </w:t>
      </w:r>
      <w:proofErr w:type="spellStart"/>
      <w:r w:rsidRPr="00C039CA">
        <w:t>ὡς</w:t>
      </w:r>
      <w:proofErr w:type="spellEnd"/>
      <w:r w:rsidRPr="0065196C">
        <w:rPr>
          <w:lang w:val="en-US"/>
        </w:rPr>
        <w:t xml:space="preserve"> </w:t>
      </w:r>
      <w:r w:rsidRPr="00C039CA">
        <w:t>π</w:t>
      </w:r>
      <w:proofErr w:type="spellStart"/>
      <w:r w:rsidRPr="00C039CA">
        <w:t>ρὸς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4430A9">
        <w:t>κάτω</w:t>
      </w:r>
      <w:proofErr w:type="spellEnd"/>
      <w:r w:rsidRPr="004430A9">
        <w:t>·</w:t>
      </w:r>
      <w:r w:rsidRPr="00C67FFE">
        <w:rPr>
          <w:lang w:val="en-US"/>
        </w:rPr>
        <w:t xml:space="preserve"> </w:t>
      </w:r>
      <w:r w:rsidRPr="004430A9">
        <w:t>καὶ</w:t>
      </w:r>
      <w:r w:rsidRPr="0065196C">
        <w:rPr>
          <w:lang w:val="en-US"/>
        </w:rPr>
        <w:t xml:space="preserve"> </w:t>
      </w:r>
      <w:r w:rsidRPr="00C039CA">
        <w:t>ἐπὶ</w:t>
      </w:r>
      <w:r w:rsidRPr="0065196C">
        <w:rPr>
          <w:lang w:val="en-US"/>
        </w:rPr>
        <w:t xml:space="preserve"> </w:t>
      </w:r>
      <w:proofErr w:type="spellStart"/>
      <w:r w:rsidRPr="00C039CA">
        <w:t>τῶν</w:t>
      </w:r>
      <w:proofErr w:type="spellEnd"/>
      <w:r w:rsidRPr="0065196C">
        <w:rPr>
          <w:lang w:val="en-US"/>
        </w:rPr>
        <w:t xml:space="preserve"> </w:t>
      </w:r>
      <w:proofErr w:type="spellStart"/>
      <w:r w:rsidRPr="00C039CA">
        <w:t>ἄλλων</w:t>
      </w:r>
      <w:proofErr w:type="spellEnd"/>
      <w:r w:rsidRPr="0065196C">
        <w:rPr>
          <w:lang w:val="en-US"/>
        </w:rPr>
        <w:t xml:space="preserve"> </w:t>
      </w:r>
      <w:proofErr w:type="spellStart"/>
      <w:r w:rsidRPr="00C039CA">
        <w:t>τὸ</w:t>
      </w:r>
      <w:proofErr w:type="spellEnd"/>
      <w:r w:rsidRPr="0065196C">
        <w:rPr>
          <w:lang w:val="en-US"/>
        </w:rPr>
        <w:t xml:space="preserve"> </w:t>
      </w:r>
      <w:r w:rsidRPr="00C039CA">
        <w:t>παραπ</w:t>
      </w:r>
      <w:proofErr w:type="spellStart"/>
      <w:r w:rsidRPr="00C039CA">
        <w:t>λήσιον</w:t>
      </w:r>
      <w:proofErr w:type="spellEnd"/>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t xml:space="preserve">(266.) </w:t>
      </w:r>
      <w:proofErr w:type="spellStart"/>
      <w:r w:rsidRPr="00C039CA">
        <w:t>δι</w:t>
      </w:r>
      <w:proofErr w:type="spellEnd"/>
      <w:r w:rsidRPr="00C039CA">
        <w:t>αφέρειν</w:t>
      </w:r>
      <w:r w:rsidRPr="0065196C">
        <w:rPr>
          <w:lang w:val="en-US"/>
        </w:rPr>
        <w:t xml:space="preserve"> </w:t>
      </w:r>
      <w:proofErr w:type="spellStart"/>
      <w:r w:rsidRPr="00C039CA">
        <w:t>δέ</w:t>
      </w:r>
      <w:proofErr w:type="spellEnd"/>
      <w:r w:rsidRPr="0065196C">
        <w:rPr>
          <w:lang w:val="en-US"/>
        </w:rPr>
        <w:t xml:space="preserve"> </w:t>
      </w:r>
      <w:r w:rsidRPr="00C039CA">
        <w:t>φα</w:t>
      </w:r>
      <w:proofErr w:type="spellStart"/>
      <w:r w:rsidRPr="00C039CA">
        <w:t>σι</w:t>
      </w:r>
      <w:proofErr w:type="spellEnd"/>
      <w:r w:rsidRPr="0065196C">
        <w:rPr>
          <w:lang w:val="en-US"/>
        </w:rPr>
        <w:t xml:space="preserve"> </w:t>
      </w:r>
      <w:proofErr w:type="spellStart"/>
      <w:r w:rsidRPr="00C039CA">
        <w:t>τὰ</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ἐν</w:t>
      </w:r>
      <w:proofErr w:type="spellEnd"/>
      <w:r w:rsidRPr="00C039CA">
        <w:t>αντίωσιν</w:t>
      </w:r>
      <w:r w:rsidRPr="0065196C">
        <w:rPr>
          <w:lang w:val="en-US"/>
        </w:rPr>
        <w:t xml:space="preserve"> </w:t>
      </w:r>
      <w:proofErr w:type="spellStart"/>
      <w:r w:rsidRPr="00C039CA">
        <w:t>νοούμεν</w:t>
      </w:r>
      <w:proofErr w:type="spellEnd"/>
      <w:r w:rsidRPr="00C039CA">
        <w:t>α</w:t>
      </w:r>
      <w:r w:rsidRPr="0065196C">
        <w:rPr>
          <w:lang w:val="en-US"/>
        </w:rPr>
        <w:t xml:space="preserve"> </w:t>
      </w:r>
      <w:proofErr w:type="spellStart"/>
      <w:r w:rsidRPr="00C039CA">
        <w:t>τῶν</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τι</w:t>
      </w:r>
      <w:proofErr w:type="spellEnd"/>
      <w:r w:rsidRPr="0065196C">
        <w:rPr>
          <w:lang w:val="en-US"/>
        </w:rPr>
        <w:t xml:space="preserve">. </w:t>
      </w:r>
      <w:r w:rsidRPr="00C039CA">
        <w:t>ἐπὶ</w:t>
      </w:r>
      <w:r w:rsidRPr="0065196C">
        <w:rPr>
          <w:lang w:val="en-US"/>
        </w:rPr>
        <w:t xml:space="preserve"> </w:t>
      </w:r>
      <w:proofErr w:type="spellStart"/>
      <w:r w:rsidRPr="00C039CA">
        <w:t>μὲν</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ἐν</w:t>
      </w:r>
      <w:proofErr w:type="spellEnd"/>
      <w:r w:rsidRPr="00C039CA">
        <w:t>αντίων</w:t>
      </w:r>
      <w:r w:rsidRPr="0065196C">
        <w:rPr>
          <w:lang w:val="en-US"/>
        </w:rPr>
        <w:t xml:space="preserve"> </w:t>
      </w:r>
      <w:r w:rsidRPr="00C039CA">
        <w:t>ἡ</w:t>
      </w:r>
      <w:r w:rsidRPr="0065196C">
        <w:rPr>
          <w:lang w:val="en-US"/>
        </w:rPr>
        <w:t xml:space="preserve"> </w:t>
      </w:r>
      <w:proofErr w:type="spellStart"/>
      <w:r w:rsidRPr="00C039CA">
        <w:t>τοῦ</w:t>
      </w:r>
      <w:proofErr w:type="spellEnd"/>
      <w:r w:rsidRPr="0065196C">
        <w:rPr>
          <w:lang w:val="en-US"/>
        </w:rPr>
        <w:t xml:space="preserve"> </w:t>
      </w:r>
      <w:proofErr w:type="spellStart"/>
      <w:r w:rsidRPr="00C039CA">
        <w:t>ἑτέρου</w:t>
      </w:r>
      <w:proofErr w:type="spellEnd"/>
      <w:r w:rsidRPr="0065196C">
        <w:rPr>
          <w:lang w:val="en-US"/>
        </w:rPr>
        <w:t xml:space="preserve"> </w:t>
      </w:r>
      <w:proofErr w:type="spellStart"/>
      <w:r w:rsidRPr="00C039CA">
        <w:t>φθορὰ</w:t>
      </w:r>
      <w:proofErr w:type="spellEnd"/>
      <w:r w:rsidRPr="0065196C">
        <w:rPr>
          <w:lang w:val="en-US"/>
        </w:rPr>
        <w:t xml:space="preserve"> </w:t>
      </w:r>
      <w:proofErr w:type="spellStart"/>
      <w:r w:rsidRPr="00C039CA">
        <w:t>γένεσίς</w:t>
      </w:r>
      <w:proofErr w:type="spellEnd"/>
      <w:r w:rsidRPr="0065196C">
        <w:rPr>
          <w:lang w:val="en-US"/>
        </w:rPr>
        <w:t xml:space="preserve"> </w:t>
      </w:r>
      <w:proofErr w:type="spellStart"/>
      <w:r w:rsidRPr="00C039CA">
        <w:t>ἐστι</w:t>
      </w:r>
      <w:proofErr w:type="spellEnd"/>
      <w:r w:rsidRPr="0065196C">
        <w:rPr>
          <w:lang w:val="en-US"/>
        </w:rPr>
        <w:t xml:space="preserve"> </w:t>
      </w:r>
      <w:proofErr w:type="spellStart"/>
      <w:r w:rsidRPr="00C039CA">
        <w:t>τοῦ</w:t>
      </w:r>
      <w:proofErr w:type="spellEnd"/>
      <w:r w:rsidRPr="0065196C">
        <w:rPr>
          <w:lang w:val="en-US"/>
        </w:rPr>
        <w:t xml:space="preserve"> </w:t>
      </w:r>
      <w:proofErr w:type="spellStart"/>
      <w:r w:rsidRPr="00C039CA">
        <w:t>ἑτέρου</w:t>
      </w:r>
      <w:proofErr w:type="spellEnd"/>
      <w:r w:rsidRPr="0065196C">
        <w:rPr>
          <w:lang w:val="en-US"/>
        </w:rPr>
        <w:t xml:space="preserve">, </w:t>
      </w:r>
      <w:proofErr w:type="spellStart"/>
      <w:r w:rsidRPr="00C039CA">
        <w:t>οἷον</w:t>
      </w:r>
      <w:proofErr w:type="spellEnd"/>
      <w:r w:rsidRPr="0065196C">
        <w:rPr>
          <w:lang w:val="en-US"/>
        </w:rPr>
        <w:t xml:space="preserve"> </w:t>
      </w:r>
      <w:r w:rsidRPr="00C039CA">
        <w:t>ἐπὶ</w:t>
      </w:r>
      <w:r w:rsidRPr="0065196C">
        <w:rPr>
          <w:lang w:val="en-US"/>
        </w:rPr>
        <w:t xml:space="preserve"> </w:t>
      </w:r>
      <w:proofErr w:type="spellStart"/>
      <w:r w:rsidRPr="00C039CA">
        <w:t>ὑγιεί</w:t>
      </w:r>
      <w:proofErr w:type="spellEnd"/>
      <w:r w:rsidRPr="00C039CA">
        <w:t>ας</w:t>
      </w:r>
      <w:r w:rsidRPr="0065196C">
        <w:rPr>
          <w:lang w:val="en-US"/>
        </w:rPr>
        <w:t xml:space="preserve"> </w:t>
      </w:r>
      <w:r w:rsidRPr="00C039CA">
        <w:t>καὶ</w:t>
      </w:r>
      <w:r w:rsidRPr="0065196C">
        <w:rPr>
          <w:lang w:val="en-US"/>
        </w:rPr>
        <w:t xml:space="preserve"> </w:t>
      </w:r>
      <w:proofErr w:type="spellStart"/>
      <w:r w:rsidRPr="00C039CA">
        <w:t>νόσου</w:t>
      </w:r>
      <w:proofErr w:type="spellEnd"/>
      <w:r w:rsidRPr="0065196C">
        <w:rPr>
          <w:lang w:val="en-US"/>
        </w:rPr>
        <w:t xml:space="preserve"> </w:t>
      </w:r>
      <w:proofErr w:type="spellStart"/>
      <w:r w:rsidRPr="00C039CA">
        <w:t>κινήσεώς</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proofErr w:type="spellStart"/>
      <w:r w:rsidRPr="004430A9">
        <w:t>ἠρεμί</w:t>
      </w:r>
      <w:proofErr w:type="spellEnd"/>
      <w:r w:rsidRPr="004430A9">
        <w:t>ας·</w:t>
      </w:r>
      <w:r w:rsidRPr="00C67FFE">
        <w:rPr>
          <w:lang w:val="en-US"/>
        </w:rPr>
        <w:t xml:space="preserve"> </w:t>
      </w:r>
      <w:proofErr w:type="spellStart"/>
      <w:r w:rsidRPr="004430A9">
        <w:t>νόσου</w:t>
      </w:r>
      <w:proofErr w:type="spellEnd"/>
      <w:r w:rsidRPr="0065196C">
        <w:rPr>
          <w:lang w:val="en-US"/>
        </w:rPr>
        <w:t xml:space="preserve"> </w:t>
      </w:r>
      <w:proofErr w:type="spellStart"/>
      <w:r w:rsidRPr="00C039CA">
        <w:t>τε</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γένεσις</w:t>
      </w:r>
      <w:proofErr w:type="spellEnd"/>
      <w:r w:rsidRPr="0065196C">
        <w:rPr>
          <w:lang w:val="en-US"/>
        </w:rPr>
        <w:t xml:space="preserve"> </w:t>
      </w:r>
      <w:proofErr w:type="spellStart"/>
      <w:r w:rsidRPr="00C039CA">
        <w:t>ἄρσις</w:t>
      </w:r>
      <w:proofErr w:type="spellEnd"/>
      <w:r w:rsidRPr="0065196C">
        <w:rPr>
          <w:lang w:val="en-US"/>
        </w:rPr>
        <w:t xml:space="preserve"> </w:t>
      </w:r>
      <w:proofErr w:type="spellStart"/>
      <w:r w:rsidRPr="00C039CA">
        <w:t>ἐστὶν</w:t>
      </w:r>
      <w:proofErr w:type="spellEnd"/>
      <w:r w:rsidRPr="0065196C">
        <w:rPr>
          <w:lang w:val="en-US"/>
        </w:rPr>
        <w:t xml:space="preserve"> </w:t>
      </w:r>
      <w:proofErr w:type="spellStart"/>
      <w:r w:rsidRPr="00C039CA">
        <w:t>ὑγιεί</w:t>
      </w:r>
      <w:proofErr w:type="spellEnd"/>
      <w:r w:rsidRPr="00C039CA">
        <w:t>ας</w:t>
      </w:r>
      <w:r w:rsidRPr="0065196C">
        <w:rPr>
          <w:lang w:val="en-US"/>
        </w:rPr>
        <w:t xml:space="preserve">, </w:t>
      </w:r>
      <w:proofErr w:type="spellStart"/>
      <w:r w:rsidRPr="00C039CA">
        <w:t>ὑγιεί</w:t>
      </w:r>
      <w:proofErr w:type="spellEnd"/>
      <w:r w:rsidRPr="00C039CA">
        <w:t>ας</w:t>
      </w:r>
      <w:r w:rsidRPr="0065196C">
        <w:rPr>
          <w:lang w:val="en-US"/>
        </w:rPr>
        <w:t xml:space="preserve"> </w:t>
      </w:r>
      <w:proofErr w:type="spellStart"/>
      <w:r w:rsidRPr="00C039CA">
        <w:t>τε</w:t>
      </w:r>
      <w:proofErr w:type="spellEnd"/>
      <w:r w:rsidRPr="0065196C">
        <w:rPr>
          <w:lang w:val="en-US"/>
        </w:rPr>
        <w:t xml:space="preserve"> </w:t>
      </w:r>
      <w:proofErr w:type="spellStart"/>
      <w:r w:rsidRPr="00C039CA">
        <w:t>γένεσις</w:t>
      </w:r>
      <w:proofErr w:type="spellEnd"/>
      <w:r w:rsidRPr="0065196C">
        <w:rPr>
          <w:lang w:val="en-US"/>
        </w:rPr>
        <w:t xml:space="preserve"> </w:t>
      </w:r>
      <w:proofErr w:type="spellStart"/>
      <w:r w:rsidRPr="00C039CA">
        <w:t>ἄρσις</w:t>
      </w:r>
      <w:proofErr w:type="spellEnd"/>
      <w:r w:rsidRPr="0065196C">
        <w:rPr>
          <w:lang w:val="en-US"/>
        </w:rPr>
        <w:t xml:space="preserve"> </w:t>
      </w:r>
      <w:proofErr w:type="spellStart"/>
      <w:r w:rsidRPr="00C039CA">
        <w:t>ἐστὶ</w:t>
      </w:r>
      <w:proofErr w:type="spellEnd"/>
      <w:r w:rsidRPr="0065196C">
        <w:rPr>
          <w:lang w:val="en-US"/>
        </w:rPr>
        <w:t xml:space="preserve"> </w:t>
      </w:r>
      <w:proofErr w:type="spellStart"/>
      <w:r w:rsidRPr="00C039CA">
        <w:t>νόσου</w:t>
      </w:r>
      <w:proofErr w:type="spellEnd"/>
      <w:r w:rsidRPr="0065196C">
        <w:rPr>
          <w:lang w:val="en-US"/>
        </w:rPr>
        <w:t xml:space="preserve">, </w:t>
      </w:r>
      <w:r w:rsidRPr="00C039CA">
        <w:t>καὶ</w:t>
      </w:r>
      <w:r w:rsidRPr="0065196C">
        <w:rPr>
          <w:lang w:val="en-US"/>
        </w:rPr>
        <w:t xml:space="preserve"> </w:t>
      </w:r>
      <w:proofErr w:type="spellStart"/>
      <w:r w:rsidRPr="00C039CA">
        <w:t>κινήσεως</w:t>
      </w:r>
      <w:proofErr w:type="spellEnd"/>
      <w:r w:rsidRPr="0065196C">
        <w:rPr>
          <w:lang w:val="en-US"/>
        </w:rPr>
        <w:t xml:space="preserve"> </w:t>
      </w:r>
      <w:proofErr w:type="spellStart"/>
      <w:r w:rsidRPr="00C039CA">
        <w:t>μὲν</w:t>
      </w:r>
      <w:proofErr w:type="spellEnd"/>
      <w:r w:rsidRPr="0065196C">
        <w:rPr>
          <w:lang w:val="en-US"/>
        </w:rPr>
        <w:t xml:space="preserve"> </w:t>
      </w:r>
      <w:r w:rsidRPr="00C039CA">
        <w:t>ὑπ</w:t>
      </w:r>
      <w:proofErr w:type="spellStart"/>
      <w:r w:rsidRPr="00C039CA">
        <w:t>όστ</w:t>
      </w:r>
      <w:proofErr w:type="spellEnd"/>
      <w:r w:rsidRPr="00C039CA">
        <w:t>ασις</w:t>
      </w:r>
      <w:r w:rsidRPr="0065196C">
        <w:rPr>
          <w:lang w:val="en-US"/>
        </w:rPr>
        <w:t xml:space="preserve"> </w:t>
      </w:r>
      <w:proofErr w:type="spellStart"/>
      <w:r w:rsidRPr="00C039CA">
        <w:t>φθορὰ</w:t>
      </w:r>
      <w:proofErr w:type="spellEnd"/>
      <w:r w:rsidRPr="0065196C">
        <w:rPr>
          <w:lang w:val="en-US"/>
        </w:rPr>
        <w:t xml:space="preserve"> </w:t>
      </w:r>
      <w:proofErr w:type="spellStart"/>
      <w:r w:rsidRPr="00C039CA">
        <w:t>στάσεως</w:t>
      </w:r>
      <w:proofErr w:type="spellEnd"/>
      <w:r w:rsidRPr="0065196C">
        <w:rPr>
          <w:lang w:val="en-US"/>
        </w:rPr>
        <w:t xml:space="preserve">, </w:t>
      </w:r>
      <w:proofErr w:type="spellStart"/>
      <w:r w:rsidRPr="00C039CA">
        <w:t>γένεσις</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στάσεως</w:t>
      </w:r>
      <w:proofErr w:type="spellEnd"/>
      <w:r w:rsidRPr="0065196C">
        <w:rPr>
          <w:lang w:val="en-US"/>
        </w:rPr>
        <w:t xml:space="preserve"> </w:t>
      </w:r>
      <w:proofErr w:type="spellStart"/>
      <w:r w:rsidRPr="00C039CA">
        <w:t>ἄρσις</w:t>
      </w:r>
      <w:proofErr w:type="spellEnd"/>
      <w:r w:rsidRPr="0065196C">
        <w:rPr>
          <w:lang w:val="en-US"/>
        </w:rPr>
        <w:t xml:space="preserve"> </w:t>
      </w:r>
      <w:proofErr w:type="spellStart"/>
      <w:r w:rsidRPr="00C039CA">
        <w:t>κινήσεως</w:t>
      </w:r>
      <w:proofErr w:type="spellEnd"/>
      <w:r w:rsidRPr="0065196C">
        <w:rPr>
          <w:lang w:val="en-US"/>
        </w:rPr>
        <w:t xml:space="preserve">. </w:t>
      </w:r>
      <w:r w:rsidRPr="00C039CA">
        <w:t>ὁ</w:t>
      </w:r>
      <w:r w:rsidRPr="0065196C">
        <w:rPr>
          <w:lang w:val="en-US"/>
        </w:rPr>
        <w:t xml:space="preserve"> </w:t>
      </w:r>
      <w:r w:rsidRPr="00C039CA">
        <w:t>δ</w:t>
      </w:r>
      <w:r>
        <w:rPr>
          <w:lang w:val="en-US"/>
        </w:rPr>
        <w:t>'</w:t>
      </w:r>
      <w:r w:rsidRPr="0065196C">
        <w:rPr>
          <w:lang w:val="en-US"/>
        </w:rPr>
        <w:t xml:space="preserve"> </w:t>
      </w:r>
      <w:r w:rsidRPr="00C039CA">
        <w:t>α</w:t>
      </w:r>
      <w:proofErr w:type="spellStart"/>
      <w:r w:rsidRPr="00C039CA">
        <w:t>ὐτὸς</w:t>
      </w:r>
      <w:proofErr w:type="spellEnd"/>
      <w:r w:rsidRPr="0065196C">
        <w:rPr>
          <w:lang w:val="en-US"/>
        </w:rPr>
        <w:t xml:space="preserve"> </w:t>
      </w:r>
      <w:proofErr w:type="spellStart"/>
      <w:r w:rsidRPr="00C039CA">
        <w:t>λόγος</w:t>
      </w:r>
      <w:proofErr w:type="spellEnd"/>
      <w:r w:rsidRPr="0065196C">
        <w:rPr>
          <w:lang w:val="en-US"/>
        </w:rPr>
        <w:t xml:space="preserve"> </w:t>
      </w:r>
      <w:r w:rsidRPr="00C039CA">
        <w:t>καὶ</w:t>
      </w:r>
      <w:r w:rsidRPr="0065196C">
        <w:rPr>
          <w:lang w:val="en-US"/>
        </w:rPr>
        <w:t xml:space="preserve"> </w:t>
      </w:r>
      <w:r w:rsidRPr="00C039CA">
        <w:t>ἐπὶ</w:t>
      </w:r>
      <w:r w:rsidRPr="0065196C">
        <w:rPr>
          <w:lang w:val="en-US"/>
        </w:rPr>
        <w:t xml:space="preserve"> </w:t>
      </w:r>
      <w:proofErr w:type="spellStart"/>
      <w:r w:rsidRPr="00C039CA">
        <w:t>λύ</w:t>
      </w:r>
      <w:proofErr w:type="spellEnd"/>
      <w:r w:rsidRPr="00C039CA">
        <w:t>πης</w:t>
      </w:r>
      <w:r w:rsidRPr="0065196C">
        <w:rPr>
          <w:lang w:val="en-US"/>
        </w:rPr>
        <w:t xml:space="preserve"> </w:t>
      </w:r>
      <w:r w:rsidRPr="00C039CA">
        <w:t>καὶ</w:t>
      </w:r>
      <w:r w:rsidRPr="0065196C">
        <w:rPr>
          <w:lang w:val="en-US"/>
        </w:rPr>
        <w:t xml:space="preserve"> </w:t>
      </w:r>
      <w:proofErr w:type="spellStart"/>
      <w:r w:rsidRPr="00C039CA">
        <w:t>ἀλυ</w:t>
      </w:r>
      <w:proofErr w:type="spellEnd"/>
      <w:r w:rsidRPr="00C039CA">
        <w:t>πίας</w:t>
      </w:r>
      <w:r w:rsidRPr="0065196C">
        <w:rPr>
          <w:lang w:val="en-US"/>
        </w:rPr>
        <w:t xml:space="preserve"> </w:t>
      </w:r>
      <w:proofErr w:type="spellStart"/>
      <w:r w:rsidRPr="00C039CA">
        <w:t>ἀγ</w:t>
      </w:r>
      <w:proofErr w:type="spellEnd"/>
      <w:r w:rsidRPr="00C039CA">
        <w:t>αθοῦ</w:t>
      </w:r>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r w:rsidRPr="00C039CA">
        <w:t>κα</w:t>
      </w:r>
      <w:proofErr w:type="spellStart"/>
      <w:r w:rsidRPr="00C039CA">
        <w:t>κοῦ</w:t>
      </w:r>
      <w:proofErr w:type="spellEnd"/>
      <w:r w:rsidRPr="0065196C">
        <w:rPr>
          <w:lang w:val="en-US"/>
        </w:rPr>
        <w:t xml:space="preserve"> </w:t>
      </w:r>
      <w:r w:rsidRPr="00C039CA">
        <w:t>καὶ</w:t>
      </w:r>
      <w:r w:rsidRPr="0065196C">
        <w:rPr>
          <w:lang w:val="en-US"/>
        </w:rPr>
        <w:t xml:space="preserve"> </w:t>
      </w:r>
      <w:proofErr w:type="spellStart"/>
      <w:r w:rsidRPr="00C039CA">
        <w:t>κοινῶς</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ἐν</w:t>
      </w:r>
      <w:proofErr w:type="spellEnd"/>
      <w:r w:rsidRPr="00C039CA">
        <w:t>αντίαν</w:t>
      </w:r>
      <w:r w:rsidRPr="0065196C">
        <w:rPr>
          <w:lang w:val="en-US"/>
        </w:rPr>
        <w:t xml:space="preserve"> </w:t>
      </w:r>
      <w:proofErr w:type="spellStart"/>
      <w:r w:rsidRPr="00C039CA">
        <w:t>φύσιν</w:t>
      </w:r>
      <w:proofErr w:type="spellEnd"/>
      <w:r w:rsidRPr="0065196C">
        <w:rPr>
          <w:lang w:val="en-US"/>
        </w:rPr>
        <w:t xml:space="preserve"> </w:t>
      </w:r>
      <w:proofErr w:type="spellStart"/>
      <w:r w:rsidRPr="00C039CA">
        <w:t>ἐχόντων</w:t>
      </w:r>
      <w:proofErr w:type="spellEnd"/>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lastRenderedPageBreak/>
        <w:t xml:space="preserve">(267.) </w:t>
      </w:r>
      <w:proofErr w:type="spellStart"/>
      <w:r w:rsidRPr="00C039CA">
        <w:t>τὰ</w:t>
      </w:r>
      <w:proofErr w:type="spellEnd"/>
      <w:r w:rsidRPr="0065196C">
        <w:rPr>
          <w:lang w:val="en-US"/>
        </w:rPr>
        <w:t xml:space="preserve"> </w:t>
      </w:r>
      <w:proofErr w:type="spellStart"/>
      <w:r w:rsidRPr="00C039CA">
        <w:t>δὲ</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τι</w:t>
      </w:r>
      <w:proofErr w:type="spellEnd"/>
      <w:r w:rsidRPr="0065196C">
        <w:rPr>
          <w:lang w:val="en-US"/>
        </w:rPr>
        <w:t xml:space="preserve"> </w:t>
      </w:r>
      <w:proofErr w:type="spellStart"/>
      <w:r w:rsidRPr="00C039CA">
        <w:t>συνύ</w:t>
      </w:r>
      <w:proofErr w:type="spellEnd"/>
      <w:r w:rsidRPr="00C039CA">
        <w:t>παρξίν</w:t>
      </w:r>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proofErr w:type="spellStart"/>
      <w:r w:rsidRPr="00C039CA">
        <w:t>συν</w:t>
      </w:r>
      <w:proofErr w:type="spellEnd"/>
      <w:r w:rsidRPr="00C039CA">
        <w:t>αναίρεσιν</w:t>
      </w:r>
      <w:r w:rsidRPr="0065196C">
        <w:rPr>
          <w:lang w:val="en-US"/>
        </w:rPr>
        <w:t xml:space="preserve"> </w:t>
      </w:r>
      <w:proofErr w:type="spellStart"/>
      <w:r w:rsidRPr="00C039CA">
        <w:t>ἀλλήλων</w:t>
      </w:r>
      <w:proofErr w:type="spellEnd"/>
      <w:r w:rsidRPr="0065196C">
        <w:rPr>
          <w:lang w:val="en-US"/>
        </w:rPr>
        <w:t xml:space="preserve"> </w:t>
      </w:r>
      <w:r w:rsidRPr="004430A9">
        <w:t>π</w:t>
      </w:r>
      <w:proofErr w:type="spellStart"/>
      <w:r w:rsidRPr="004430A9">
        <w:t>εριεῖχεν</w:t>
      </w:r>
      <w:proofErr w:type="spellEnd"/>
      <w:r w:rsidRPr="004430A9">
        <w:t>·</w:t>
      </w:r>
      <w:r w:rsidRPr="00C67FFE">
        <w:rPr>
          <w:lang w:val="en-US"/>
        </w:rPr>
        <w:t xml:space="preserve"> </w:t>
      </w:r>
      <w:proofErr w:type="spellStart"/>
      <w:r w:rsidRPr="004430A9">
        <w:t>οὐδὲν</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δεξιόν</w:t>
      </w:r>
      <w:proofErr w:type="spellEnd"/>
      <w:r w:rsidRPr="0065196C">
        <w:rPr>
          <w:lang w:val="en-US"/>
        </w:rPr>
        <w:t xml:space="preserve"> </w:t>
      </w:r>
      <w:proofErr w:type="spellStart"/>
      <w:r w:rsidRPr="00C039CA">
        <w:t>ἐστιν</w:t>
      </w:r>
      <w:proofErr w:type="spellEnd"/>
      <w:r w:rsidRPr="0065196C">
        <w:rPr>
          <w:lang w:val="en-US"/>
        </w:rPr>
        <w:t xml:space="preserve">, </w:t>
      </w:r>
      <w:proofErr w:type="spellStart"/>
      <w:r w:rsidRPr="00C039CA">
        <w:t>ἐὰν</w:t>
      </w:r>
      <w:proofErr w:type="spellEnd"/>
      <w:r w:rsidRPr="0065196C">
        <w:rPr>
          <w:lang w:val="en-US"/>
        </w:rPr>
        <w:t xml:space="preserve"> </w:t>
      </w:r>
      <w:proofErr w:type="spellStart"/>
      <w:r w:rsidRPr="00C039CA">
        <w:t>μὴ</w:t>
      </w:r>
      <w:proofErr w:type="spellEnd"/>
      <w:r w:rsidRPr="0065196C">
        <w:rPr>
          <w:lang w:val="en-US"/>
        </w:rPr>
        <w:t xml:space="preserve"> </w:t>
      </w:r>
      <w:r w:rsidRPr="00C039CA">
        <w:t>καὶ</w:t>
      </w:r>
      <w:r w:rsidRPr="0065196C">
        <w:rPr>
          <w:lang w:val="en-US"/>
        </w:rPr>
        <w:t xml:space="preserve"> </w:t>
      </w:r>
      <w:proofErr w:type="spellStart"/>
      <w:r w:rsidRPr="00C039CA">
        <w:t>ἀριστερὸν</w:t>
      </w:r>
      <w:proofErr w:type="spellEnd"/>
      <w:r w:rsidRPr="0065196C">
        <w:rPr>
          <w:lang w:val="en-US"/>
        </w:rPr>
        <w:t xml:space="preserve"> </w:t>
      </w:r>
      <w:r w:rsidRPr="00C039CA">
        <w:t>ὑπ</w:t>
      </w:r>
      <w:proofErr w:type="spellStart"/>
      <w:r w:rsidRPr="00C039CA">
        <w:t>άρχῃ</w:t>
      </w:r>
      <w:proofErr w:type="spellEnd"/>
      <w:r w:rsidRPr="0065196C">
        <w:rPr>
          <w:lang w:val="en-US"/>
        </w:rPr>
        <w:t xml:space="preserve">, </w:t>
      </w:r>
      <w:proofErr w:type="spellStart"/>
      <w:r w:rsidRPr="00C039CA">
        <w:t>οὐδὲ</w:t>
      </w:r>
      <w:proofErr w:type="spellEnd"/>
      <w:r w:rsidRPr="0065196C">
        <w:rPr>
          <w:lang w:val="en-US"/>
        </w:rPr>
        <w:t xml:space="preserve"> </w:t>
      </w:r>
      <w:proofErr w:type="spellStart"/>
      <w:r w:rsidRPr="00C039CA">
        <w:t>δι</w:t>
      </w:r>
      <w:proofErr w:type="spellEnd"/>
      <w:r w:rsidRPr="00C039CA">
        <w:t>πλάσιον</w:t>
      </w:r>
      <w:r w:rsidRPr="0065196C">
        <w:rPr>
          <w:lang w:val="en-US"/>
        </w:rPr>
        <w:t xml:space="preserve">, </w:t>
      </w:r>
      <w:proofErr w:type="spellStart"/>
      <w:r w:rsidRPr="00C039CA">
        <w:t>ἐὰν</w:t>
      </w:r>
      <w:proofErr w:type="spellEnd"/>
      <w:r w:rsidRPr="0065196C">
        <w:rPr>
          <w:lang w:val="en-US"/>
        </w:rPr>
        <w:t xml:space="preserve"> </w:t>
      </w:r>
      <w:proofErr w:type="spellStart"/>
      <w:r w:rsidRPr="00C039CA">
        <w:t>μὴ</w:t>
      </w:r>
      <w:proofErr w:type="spellEnd"/>
      <w:r w:rsidRPr="0065196C">
        <w:rPr>
          <w:lang w:val="en-US"/>
        </w:rPr>
        <w:t xml:space="preserve"> </w:t>
      </w:r>
      <w:r w:rsidRPr="00C039CA">
        <w:t>καὶ</w:t>
      </w:r>
      <w:r w:rsidRPr="0065196C">
        <w:rPr>
          <w:lang w:val="en-US"/>
        </w:rPr>
        <w:t xml:space="preserve"> </w:t>
      </w:r>
      <w:proofErr w:type="spellStart"/>
      <w:r w:rsidRPr="00C039CA">
        <w:t>τὸ</w:t>
      </w:r>
      <w:proofErr w:type="spellEnd"/>
      <w:r w:rsidRPr="0065196C">
        <w:rPr>
          <w:lang w:val="en-US"/>
        </w:rPr>
        <w:t xml:space="preserve"> </w:t>
      </w:r>
      <w:proofErr w:type="spellStart"/>
      <w:r w:rsidRPr="00C039CA">
        <w:t>ἥμισυ</w:t>
      </w:r>
      <w:proofErr w:type="spellEnd"/>
      <w:r w:rsidRPr="0065196C">
        <w:rPr>
          <w:lang w:val="en-US"/>
        </w:rPr>
        <w:t xml:space="preserve"> </w:t>
      </w:r>
      <w:r w:rsidRPr="00C039CA">
        <w:t>π</w:t>
      </w:r>
      <w:proofErr w:type="spellStart"/>
      <w:r w:rsidRPr="00C039CA">
        <w:t>ροϋ</w:t>
      </w:r>
      <w:proofErr w:type="spellEnd"/>
      <w:r w:rsidRPr="00C039CA">
        <w:t>ποκέηται</w:t>
      </w:r>
      <w:r w:rsidRPr="0065196C">
        <w:rPr>
          <w:lang w:val="en-US"/>
        </w:rPr>
        <w:t xml:space="preserve"> </w:t>
      </w:r>
      <w:proofErr w:type="spellStart"/>
      <w:r w:rsidRPr="00C039CA">
        <w:t>οὗ</w:t>
      </w:r>
      <w:proofErr w:type="spellEnd"/>
      <w:r w:rsidRPr="0065196C">
        <w:rPr>
          <w:lang w:val="en-US"/>
        </w:rPr>
        <w:t xml:space="preserve"> </w:t>
      </w:r>
      <w:proofErr w:type="spellStart"/>
      <w:r w:rsidRPr="00C039CA">
        <w:t>δι</w:t>
      </w:r>
      <w:proofErr w:type="spellEnd"/>
      <w:r w:rsidRPr="00C039CA">
        <w:t>πλάσιόν</w:t>
      </w:r>
      <w:r w:rsidRPr="0065196C">
        <w:rPr>
          <w:lang w:val="en-US"/>
        </w:rPr>
        <w:t xml:space="preserve"> </w:t>
      </w:r>
      <w:proofErr w:type="spellStart"/>
      <w:r w:rsidRPr="00C039CA">
        <w:t>ἐστιν</w:t>
      </w:r>
      <w:proofErr w:type="spellEnd"/>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t xml:space="preserve">(268.) </w:t>
      </w:r>
      <w:r w:rsidRPr="00C039CA">
        <w:t>π</w:t>
      </w:r>
      <w:proofErr w:type="spellStart"/>
      <w:r w:rsidRPr="00C039CA">
        <w:t>ρὸς</w:t>
      </w:r>
      <w:proofErr w:type="spellEnd"/>
      <w:r w:rsidRPr="0065196C">
        <w:rPr>
          <w:lang w:val="en-US"/>
        </w:rPr>
        <w:t xml:space="preserve"> </w:t>
      </w:r>
      <w:proofErr w:type="spellStart"/>
      <w:r w:rsidRPr="00C039CA">
        <w:t>τούτοις</w:t>
      </w:r>
      <w:proofErr w:type="spellEnd"/>
      <w:r w:rsidRPr="0065196C">
        <w:rPr>
          <w:lang w:val="en-US"/>
        </w:rPr>
        <w:t xml:space="preserve"> </w:t>
      </w:r>
      <w:r w:rsidRPr="00C039CA">
        <w:t>ἐπὶ</w:t>
      </w:r>
      <w:r w:rsidRPr="0065196C">
        <w:rPr>
          <w:lang w:val="en-US"/>
        </w:rPr>
        <w:t xml:space="preserve"> </w:t>
      </w:r>
      <w:proofErr w:type="spellStart"/>
      <w:r w:rsidRPr="00C039CA">
        <w:t>μὲν</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ἐν</w:t>
      </w:r>
      <w:proofErr w:type="spellEnd"/>
      <w:r w:rsidRPr="00C039CA">
        <w:t>αντίων</w:t>
      </w:r>
      <w:r w:rsidRPr="0065196C">
        <w:rPr>
          <w:lang w:val="en-US"/>
        </w:rPr>
        <w:t xml:space="preserve"> </w:t>
      </w:r>
      <w:proofErr w:type="spellStart"/>
      <w:r w:rsidRPr="00C039CA">
        <w:t>ὡς</w:t>
      </w:r>
      <w:proofErr w:type="spellEnd"/>
      <w:r w:rsidRPr="0065196C">
        <w:rPr>
          <w:lang w:val="en-US"/>
        </w:rPr>
        <w:t xml:space="preserve"> </w:t>
      </w:r>
      <w:r w:rsidRPr="00C039CA">
        <w:t>ἐπίπαν</w:t>
      </w:r>
      <w:r w:rsidRPr="0065196C">
        <w:rPr>
          <w:lang w:val="en-US"/>
        </w:rPr>
        <w:t xml:space="preserve"> </w:t>
      </w:r>
      <w:proofErr w:type="spellStart"/>
      <w:r w:rsidRPr="00C039CA">
        <w:t>οὐδὲν</w:t>
      </w:r>
      <w:proofErr w:type="spellEnd"/>
      <w:r w:rsidRPr="0065196C">
        <w:rPr>
          <w:lang w:val="en-US"/>
        </w:rPr>
        <w:t xml:space="preserve"> </w:t>
      </w:r>
      <w:proofErr w:type="spellStart"/>
      <w:r w:rsidRPr="00C039CA">
        <w:t>θεωρεῖτ</w:t>
      </w:r>
      <w:proofErr w:type="spellEnd"/>
      <w:r w:rsidRPr="00C039CA">
        <w:t>αι</w:t>
      </w:r>
      <w:r w:rsidRPr="0065196C">
        <w:rPr>
          <w:lang w:val="en-US"/>
        </w:rPr>
        <w:t xml:space="preserve"> </w:t>
      </w:r>
      <w:proofErr w:type="spellStart"/>
      <w:r w:rsidRPr="00C039CA">
        <w:t>μέσον</w:t>
      </w:r>
      <w:proofErr w:type="spellEnd"/>
      <w:r w:rsidRPr="0065196C">
        <w:rPr>
          <w:lang w:val="en-US"/>
        </w:rPr>
        <w:t xml:space="preserve">, </w:t>
      </w:r>
      <w:r w:rsidRPr="00C039CA">
        <w:t>κα</w:t>
      </w:r>
      <w:proofErr w:type="spellStart"/>
      <w:r w:rsidRPr="00C039CA">
        <w:t>θά</w:t>
      </w:r>
      <w:proofErr w:type="spellEnd"/>
      <w:r w:rsidRPr="00C039CA">
        <w:t>περ</w:t>
      </w:r>
      <w:r w:rsidRPr="0065196C">
        <w:rPr>
          <w:lang w:val="en-US"/>
        </w:rPr>
        <w:t xml:space="preserve"> </w:t>
      </w:r>
      <w:proofErr w:type="spellStart"/>
      <w:r w:rsidRPr="00C039CA">
        <w:t>εὐθέως</w:t>
      </w:r>
      <w:proofErr w:type="spellEnd"/>
      <w:r w:rsidRPr="0065196C">
        <w:rPr>
          <w:lang w:val="en-US"/>
        </w:rPr>
        <w:t xml:space="preserve"> </w:t>
      </w:r>
      <w:r w:rsidRPr="00C039CA">
        <w:t>ἐπὶ</w:t>
      </w:r>
      <w:r w:rsidRPr="0065196C">
        <w:rPr>
          <w:lang w:val="en-US"/>
        </w:rPr>
        <w:t xml:space="preserve"> </w:t>
      </w:r>
      <w:proofErr w:type="spellStart"/>
      <w:r w:rsidRPr="00C039CA">
        <w:t>ὑγιεί</w:t>
      </w:r>
      <w:proofErr w:type="spellEnd"/>
      <w:r w:rsidRPr="00C039CA">
        <w:t>ας</w:t>
      </w:r>
      <w:r w:rsidRPr="0065196C">
        <w:rPr>
          <w:lang w:val="en-US"/>
        </w:rPr>
        <w:t xml:space="preserve"> </w:t>
      </w:r>
      <w:r w:rsidRPr="00C039CA">
        <w:t>καὶ</w:t>
      </w:r>
      <w:r w:rsidRPr="0065196C">
        <w:rPr>
          <w:lang w:val="en-US"/>
        </w:rPr>
        <w:t xml:space="preserve"> </w:t>
      </w:r>
      <w:proofErr w:type="spellStart"/>
      <w:r w:rsidRPr="00C039CA">
        <w:t>νόσου</w:t>
      </w:r>
      <w:proofErr w:type="spellEnd"/>
      <w:r w:rsidRPr="0065196C">
        <w:rPr>
          <w:lang w:val="en-US"/>
        </w:rPr>
        <w:t xml:space="preserve"> </w:t>
      </w:r>
      <w:proofErr w:type="spellStart"/>
      <w:r w:rsidRPr="00C039CA">
        <w:t>ζωῆς</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r w:rsidRPr="00C039CA">
        <w:t>θα</w:t>
      </w:r>
      <w:proofErr w:type="spellStart"/>
      <w:r w:rsidRPr="00C039CA">
        <w:t>νάτου</w:t>
      </w:r>
      <w:proofErr w:type="spellEnd"/>
      <w:r w:rsidRPr="0065196C">
        <w:rPr>
          <w:lang w:val="en-US"/>
        </w:rPr>
        <w:t xml:space="preserve"> </w:t>
      </w:r>
      <w:proofErr w:type="spellStart"/>
      <w:r w:rsidRPr="00C039CA">
        <w:t>κινήσεώς</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proofErr w:type="spellStart"/>
      <w:r w:rsidRPr="004430A9">
        <w:t>μονῆς</w:t>
      </w:r>
      <w:proofErr w:type="spellEnd"/>
      <w:r w:rsidRPr="004430A9">
        <w:t>·</w:t>
      </w:r>
      <w:r w:rsidRPr="00C67FFE">
        <w:rPr>
          <w:lang w:val="en-US"/>
        </w:rPr>
        <w:t xml:space="preserve"> </w:t>
      </w:r>
      <w:proofErr w:type="spellStart"/>
      <w:r w:rsidRPr="004430A9">
        <w:t>μετ</w:t>
      </w:r>
      <w:proofErr w:type="spellEnd"/>
      <w:r w:rsidRPr="004430A9">
        <w:t>αξὺ</w:t>
      </w:r>
      <w:r w:rsidRPr="0065196C">
        <w:rPr>
          <w:lang w:val="en-US"/>
        </w:rPr>
        <w:t xml:space="preserve"> </w:t>
      </w:r>
      <w:proofErr w:type="spellStart"/>
      <w:r w:rsidRPr="00C039CA">
        <w:t>γὰρ</w:t>
      </w:r>
      <w:proofErr w:type="spellEnd"/>
      <w:r w:rsidRPr="0065196C">
        <w:rPr>
          <w:lang w:val="en-US"/>
        </w:rPr>
        <w:t xml:space="preserve"> </w:t>
      </w:r>
      <w:proofErr w:type="spellStart"/>
      <w:r w:rsidRPr="00C039CA">
        <w:t>τοῦ</w:t>
      </w:r>
      <w:proofErr w:type="spellEnd"/>
      <w:r w:rsidRPr="0065196C">
        <w:rPr>
          <w:lang w:val="en-US"/>
        </w:rPr>
        <w:t xml:space="preserve"> </w:t>
      </w:r>
      <w:proofErr w:type="spellStart"/>
      <w:r w:rsidRPr="00C039CA">
        <w:t>ὑγι</w:t>
      </w:r>
      <w:proofErr w:type="spellEnd"/>
      <w:r w:rsidRPr="00C039CA">
        <w:t>αίνειν</w:t>
      </w:r>
      <w:r w:rsidRPr="0065196C">
        <w:rPr>
          <w:lang w:val="en-US"/>
        </w:rPr>
        <w:t xml:space="preserve"> </w:t>
      </w:r>
      <w:r w:rsidRPr="00C039CA">
        <w:t>καὶ</w:t>
      </w:r>
      <w:r w:rsidRPr="0065196C">
        <w:rPr>
          <w:lang w:val="en-US"/>
        </w:rPr>
        <w:t xml:space="preserve"> </w:t>
      </w:r>
      <w:proofErr w:type="spellStart"/>
      <w:r w:rsidRPr="00C039CA">
        <w:t>νοσεῖν</w:t>
      </w:r>
      <w:proofErr w:type="spellEnd"/>
      <w:r w:rsidRPr="0065196C">
        <w:rPr>
          <w:lang w:val="en-US"/>
        </w:rPr>
        <w:t xml:space="preserve"> </w:t>
      </w:r>
      <w:proofErr w:type="spellStart"/>
      <w:r w:rsidRPr="00C039CA">
        <w:t>οὐδέν</w:t>
      </w:r>
      <w:proofErr w:type="spellEnd"/>
      <w:r w:rsidRPr="0065196C">
        <w:rPr>
          <w:lang w:val="en-US"/>
        </w:rPr>
        <w:t xml:space="preserve"> </w:t>
      </w:r>
      <w:proofErr w:type="spellStart"/>
      <w:r w:rsidRPr="00C039CA">
        <w:t>ἐστι</w:t>
      </w:r>
      <w:proofErr w:type="spellEnd"/>
      <w:r w:rsidRPr="0065196C">
        <w:rPr>
          <w:lang w:val="en-US"/>
        </w:rPr>
        <w:t xml:space="preserve">, </w:t>
      </w:r>
      <w:r w:rsidRPr="00C039CA">
        <w:t>καὶ</w:t>
      </w:r>
      <w:r w:rsidRPr="0065196C">
        <w:rPr>
          <w:lang w:val="en-US"/>
        </w:rPr>
        <w:t xml:space="preserve"> </w:t>
      </w:r>
      <w:proofErr w:type="spellStart"/>
      <w:r w:rsidRPr="00C039CA">
        <w:t>μετ</w:t>
      </w:r>
      <w:proofErr w:type="spellEnd"/>
      <w:r w:rsidRPr="00C039CA">
        <w:t>αξὺ</w:t>
      </w:r>
      <w:r w:rsidRPr="0065196C">
        <w:rPr>
          <w:lang w:val="en-US"/>
        </w:rPr>
        <w:t xml:space="preserve"> </w:t>
      </w:r>
      <w:proofErr w:type="spellStart"/>
      <w:r w:rsidRPr="00C039CA">
        <w:t>τοῦ</w:t>
      </w:r>
      <w:proofErr w:type="spellEnd"/>
      <w:r w:rsidRPr="0065196C">
        <w:rPr>
          <w:lang w:val="en-US"/>
        </w:rPr>
        <w:t xml:space="preserve"> </w:t>
      </w:r>
      <w:proofErr w:type="spellStart"/>
      <w:r w:rsidRPr="00C039CA">
        <w:t>ζῆν</w:t>
      </w:r>
      <w:proofErr w:type="spellEnd"/>
      <w:r w:rsidRPr="0065196C">
        <w:rPr>
          <w:lang w:val="en-US"/>
        </w:rPr>
        <w:t xml:space="preserve"> </w:t>
      </w:r>
      <w:r w:rsidRPr="00C039CA">
        <w:t>καὶ</w:t>
      </w:r>
      <w:r w:rsidRPr="0065196C">
        <w:rPr>
          <w:lang w:val="en-US"/>
        </w:rPr>
        <w:t xml:space="preserve"> </w:t>
      </w:r>
      <w:proofErr w:type="spellStart"/>
      <w:r w:rsidRPr="00C039CA">
        <w:t>τεθνάν</w:t>
      </w:r>
      <w:proofErr w:type="spellEnd"/>
      <w:r w:rsidRPr="00C039CA">
        <w:t>αι</w:t>
      </w:r>
      <w:r w:rsidRPr="0065196C">
        <w:rPr>
          <w:lang w:val="en-US"/>
        </w:rPr>
        <w:t xml:space="preserve"> </w:t>
      </w:r>
      <w:r w:rsidRPr="00C039CA">
        <w:t>καὶ</w:t>
      </w:r>
      <w:r w:rsidRPr="0065196C">
        <w:rPr>
          <w:lang w:val="en-US"/>
        </w:rPr>
        <w:t xml:space="preserve"> </w:t>
      </w:r>
      <w:proofErr w:type="spellStart"/>
      <w:r w:rsidRPr="00C039CA">
        <w:t>ἔτι</w:t>
      </w:r>
      <w:proofErr w:type="spellEnd"/>
      <w:r w:rsidRPr="0065196C">
        <w:rPr>
          <w:lang w:val="en-US"/>
        </w:rPr>
        <w:t xml:space="preserve"> </w:t>
      </w:r>
      <w:proofErr w:type="spellStart"/>
      <w:r w:rsidRPr="00C039CA">
        <w:t>τοῦ</w:t>
      </w:r>
      <w:proofErr w:type="spellEnd"/>
      <w:r w:rsidRPr="0065196C">
        <w:rPr>
          <w:lang w:val="en-US"/>
        </w:rPr>
        <w:t xml:space="preserve"> </w:t>
      </w:r>
      <w:proofErr w:type="spellStart"/>
      <w:r w:rsidRPr="00C039CA">
        <w:t>κινεῖσθ</w:t>
      </w:r>
      <w:proofErr w:type="spellEnd"/>
      <w:r w:rsidRPr="00C039CA">
        <w:t>αι</w:t>
      </w:r>
      <w:r w:rsidRPr="0065196C">
        <w:rPr>
          <w:lang w:val="en-US"/>
        </w:rPr>
        <w:t xml:space="preserve"> </w:t>
      </w:r>
      <w:r w:rsidRPr="00C039CA">
        <w:t>καὶ</w:t>
      </w:r>
      <w:r w:rsidRPr="0065196C">
        <w:rPr>
          <w:lang w:val="en-US"/>
        </w:rPr>
        <w:t xml:space="preserve"> </w:t>
      </w:r>
      <w:proofErr w:type="spellStart"/>
      <w:r w:rsidRPr="00C039CA">
        <w:t>μένειν</w:t>
      </w:r>
      <w:proofErr w:type="spellEnd"/>
      <w:r w:rsidRPr="0065196C">
        <w:rPr>
          <w:lang w:val="en-US"/>
        </w:rPr>
        <w:t xml:space="preserve">. </w:t>
      </w:r>
      <w:r w:rsidRPr="00C039CA">
        <w:t>ἐπὶ</w:t>
      </w:r>
      <w:r w:rsidRPr="0065196C">
        <w:rPr>
          <w:lang w:val="en-US"/>
        </w:rPr>
        <w:t xml:space="preserve"> </w:t>
      </w:r>
      <w:proofErr w:type="spellStart"/>
      <w:r w:rsidRPr="00C039CA">
        <w:t>δὲ</w:t>
      </w:r>
      <w:proofErr w:type="spellEnd"/>
      <w:r w:rsidRPr="0065196C">
        <w:rPr>
          <w:lang w:val="en-US"/>
        </w:rPr>
        <w:t xml:space="preserve"> </w:t>
      </w:r>
      <w:proofErr w:type="spellStart"/>
      <w:r w:rsidRPr="00C039CA">
        <w:t>τῶν</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τί</w:t>
      </w:r>
      <w:proofErr w:type="spellEnd"/>
      <w:r w:rsidRPr="0065196C">
        <w:rPr>
          <w:lang w:val="en-US"/>
        </w:rPr>
        <w:t xml:space="preserve"> </w:t>
      </w:r>
      <w:r w:rsidRPr="00C039CA">
        <w:t>π</w:t>
      </w:r>
      <w:proofErr w:type="spellStart"/>
      <w:r w:rsidRPr="00C039CA">
        <w:t>ως</w:t>
      </w:r>
      <w:proofErr w:type="spellEnd"/>
      <w:r w:rsidRPr="0065196C">
        <w:rPr>
          <w:lang w:val="en-US"/>
        </w:rPr>
        <w:t xml:space="preserve"> </w:t>
      </w:r>
      <w:proofErr w:type="spellStart"/>
      <w:r w:rsidRPr="00C039CA">
        <w:t>ἐχόντων</w:t>
      </w:r>
      <w:proofErr w:type="spellEnd"/>
      <w:r w:rsidRPr="0065196C">
        <w:rPr>
          <w:lang w:val="en-US"/>
        </w:rPr>
        <w:t xml:space="preserve"> </w:t>
      </w:r>
      <w:proofErr w:type="spellStart"/>
      <w:r w:rsidRPr="00C039CA">
        <w:t>ἔστι</w:t>
      </w:r>
      <w:proofErr w:type="spellEnd"/>
      <w:r w:rsidRPr="0065196C">
        <w:rPr>
          <w:lang w:val="en-US"/>
        </w:rPr>
        <w:t xml:space="preserve"> &lt;</w:t>
      </w:r>
      <w:proofErr w:type="spellStart"/>
      <w:r w:rsidRPr="00C039CA">
        <w:t>τι</w:t>
      </w:r>
      <w:proofErr w:type="spellEnd"/>
      <w:r w:rsidRPr="0065196C">
        <w:rPr>
          <w:lang w:val="en-US"/>
        </w:rPr>
        <w:t xml:space="preserve">&gt; </w:t>
      </w:r>
      <w:proofErr w:type="spellStart"/>
      <w:r w:rsidRPr="00C039CA">
        <w:t>μέσον</w:t>
      </w:r>
      <w:proofErr w:type="spellEnd"/>
      <w:r>
        <w:rPr>
          <w:rFonts w:ascii="Vusillus" w:hAnsi="Vusillus" w:cs="Vusillus"/>
          <w:noProof/>
          <w:lang w:val="el-GR"/>
        </w:rPr>
        <w:t>·</w:t>
      </w:r>
      <w:r w:rsidRPr="0065196C">
        <w:rPr>
          <w:lang w:val="en-US"/>
        </w:rPr>
        <w:t xml:space="preserve"> </w:t>
      </w:r>
      <w:proofErr w:type="spellStart"/>
      <w:r w:rsidRPr="00C039CA">
        <w:t>τοῦ</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μείζονος</w:t>
      </w:r>
      <w:proofErr w:type="spellEnd"/>
      <w:r w:rsidRPr="0065196C">
        <w:rPr>
          <w:lang w:val="en-US"/>
        </w:rPr>
        <w:t xml:space="preserve">, </w:t>
      </w:r>
      <w:proofErr w:type="spellStart"/>
      <w:r w:rsidRPr="00C039CA">
        <w:t>εἰ</w:t>
      </w:r>
      <w:proofErr w:type="spellEnd"/>
      <w:r w:rsidRPr="0065196C">
        <w:rPr>
          <w:lang w:val="en-US"/>
        </w:rPr>
        <w:t xml:space="preserve"> </w:t>
      </w:r>
      <w:proofErr w:type="spellStart"/>
      <w:r w:rsidRPr="00C039CA">
        <w:t>τύχοι</w:t>
      </w:r>
      <w:proofErr w:type="spellEnd"/>
      <w:r w:rsidRPr="0065196C">
        <w:rPr>
          <w:lang w:val="en-US"/>
        </w:rPr>
        <w:t xml:space="preserve">, </w:t>
      </w:r>
      <w:r w:rsidRPr="00C039CA">
        <w:t>καὶ</w:t>
      </w:r>
      <w:r w:rsidRPr="0065196C">
        <w:rPr>
          <w:lang w:val="en-US"/>
        </w:rPr>
        <w:t xml:space="preserve"> </w:t>
      </w:r>
      <w:proofErr w:type="spellStart"/>
      <w:r w:rsidRPr="00C039CA">
        <w:t>τοῦ</w:t>
      </w:r>
      <w:proofErr w:type="spellEnd"/>
      <w:r w:rsidRPr="0065196C">
        <w:rPr>
          <w:lang w:val="en-US"/>
        </w:rPr>
        <w:t xml:space="preserve"> </w:t>
      </w:r>
      <w:proofErr w:type="spellStart"/>
      <w:r w:rsidRPr="00C039CA">
        <w:t>μικροτέρου</w:t>
      </w:r>
      <w:proofErr w:type="spellEnd"/>
      <w:r w:rsidRPr="0065196C">
        <w:rPr>
          <w:lang w:val="en-US"/>
        </w:rPr>
        <w:t xml:space="preserve"> </w:t>
      </w:r>
      <w:proofErr w:type="spellStart"/>
      <w:r w:rsidRPr="00C039CA">
        <w:t>τῶν</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τί</w:t>
      </w:r>
      <w:proofErr w:type="spellEnd"/>
      <w:r w:rsidRPr="0065196C">
        <w:rPr>
          <w:lang w:val="en-US"/>
        </w:rPr>
        <w:t xml:space="preserve"> </w:t>
      </w:r>
      <w:r w:rsidRPr="00C039CA">
        <w:t>π</w:t>
      </w:r>
      <w:proofErr w:type="spellStart"/>
      <w:r w:rsidRPr="00C039CA">
        <w:t>ως</w:t>
      </w:r>
      <w:proofErr w:type="spellEnd"/>
      <w:r w:rsidRPr="0065196C">
        <w:rPr>
          <w:lang w:val="en-US"/>
        </w:rPr>
        <w:t xml:space="preserve"> </w:t>
      </w:r>
      <w:r w:rsidRPr="00C039CA">
        <w:t>κα</w:t>
      </w:r>
      <w:proofErr w:type="spellStart"/>
      <w:r w:rsidRPr="00C039CA">
        <w:t>θεστώτων</w:t>
      </w:r>
      <w:proofErr w:type="spellEnd"/>
      <w:r w:rsidRPr="0065196C">
        <w:rPr>
          <w:lang w:val="en-US"/>
        </w:rPr>
        <w:t xml:space="preserve"> </w:t>
      </w:r>
      <w:proofErr w:type="spellStart"/>
      <w:r w:rsidRPr="00C039CA">
        <w:t>μετ</w:t>
      </w:r>
      <w:proofErr w:type="spellEnd"/>
      <w:r w:rsidRPr="00C039CA">
        <w:t>αξὺ</w:t>
      </w:r>
      <w:r w:rsidRPr="0065196C">
        <w:rPr>
          <w:lang w:val="en-US"/>
        </w:rPr>
        <w:t xml:space="preserve"> </w:t>
      </w:r>
      <w:proofErr w:type="spellStart"/>
      <w:r w:rsidRPr="00C039CA">
        <w:t>γένοιτ</w:t>
      </w:r>
      <w:proofErr w:type="spellEnd"/>
      <w:r>
        <w:rPr>
          <w:lang w:val="en-US"/>
        </w:rPr>
        <w:t>'</w:t>
      </w:r>
      <w:r w:rsidRPr="0065196C">
        <w:rPr>
          <w:lang w:val="en-US"/>
        </w:rPr>
        <w:t xml:space="preserve"> </w:t>
      </w:r>
      <w:proofErr w:type="spellStart"/>
      <w:r w:rsidRPr="00C039CA">
        <w:t>ἂν</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ἴσον</w:t>
      </w:r>
      <w:proofErr w:type="spellEnd"/>
      <w:r w:rsidRPr="0065196C">
        <w:rPr>
          <w:lang w:val="en-US"/>
        </w:rPr>
        <w:t xml:space="preserve">, </w:t>
      </w:r>
      <w:proofErr w:type="spellStart"/>
      <w:r w:rsidRPr="00C039CA">
        <w:t>ὡσ</w:t>
      </w:r>
      <w:proofErr w:type="spellEnd"/>
      <w:r w:rsidRPr="00C039CA">
        <w:t>αύτως</w:t>
      </w:r>
      <w:r w:rsidRPr="0065196C">
        <w:rPr>
          <w:lang w:val="en-US"/>
        </w:rPr>
        <w:t xml:space="preserve"> </w:t>
      </w:r>
      <w:proofErr w:type="spellStart"/>
      <w:r w:rsidRPr="00C039CA">
        <w:t>δὲ</w:t>
      </w:r>
      <w:proofErr w:type="spellEnd"/>
      <w:r w:rsidRPr="0065196C">
        <w:rPr>
          <w:lang w:val="en-US"/>
        </w:rPr>
        <w:t xml:space="preserve"> </w:t>
      </w:r>
      <w:r w:rsidRPr="00C039CA">
        <w:t>καὶ</w:t>
      </w:r>
      <w:r w:rsidRPr="0065196C">
        <w:rPr>
          <w:lang w:val="en-US"/>
        </w:rPr>
        <w:t xml:space="preserve"> </w:t>
      </w:r>
      <w:proofErr w:type="spellStart"/>
      <w:r w:rsidRPr="00C039CA">
        <w:t>τοῦ</w:t>
      </w:r>
      <w:proofErr w:type="spellEnd"/>
      <w:r w:rsidRPr="0065196C">
        <w:rPr>
          <w:lang w:val="en-US"/>
        </w:rPr>
        <w:t xml:space="preserve"> </w:t>
      </w:r>
      <w:r w:rsidRPr="00C039CA">
        <w:t>π</w:t>
      </w:r>
      <w:proofErr w:type="spellStart"/>
      <w:r w:rsidRPr="00C039CA">
        <w:t>λείονος</w:t>
      </w:r>
      <w:proofErr w:type="spellEnd"/>
      <w:r w:rsidRPr="0065196C">
        <w:rPr>
          <w:lang w:val="en-US"/>
        </w:rPr>
        <w:t xml:space="preserve"> </w:t>
      </w:r>
      <w:r w:rsidRPr="00C039CA">
        <w:t>καὶ</w:t>
      </w:r>
      <w:r w:rsidRPr="0065196C">
        <w:rPr>
          <w:lang w:val="en-US"/>
        </w:rPr>
        <w:t xml:space="preserve"> </w:t>
      </w:r>
      <w:proofErr w:type="spellStart"/>
      <w:r w:rsidRPr="00C039CA">
        <w:t>ἥττονος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ἱκ</w:t>
      </w:r>
      <w:proofErr w:type="spellEnd"/>
      <w:r w:rsidRPr="00C039CA">
        <w:t>ανόν</w:t>
      </w:r>
      <w:r w:rsidRPr="0065196C">
        <w:rPr>
          <w:lang w:val="en-US"/>
        </w:rPr>
        <w:t xml:space="preserve">, </w:t>
      </w:r>
      <w:proofErr w:type="spellStart"/>
      <w:r w:rsidRPr="00C039CA">
        <w:t>ὀξέος</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r w:rsidRPr="00C039CA">
        <w:t>βα</w:t>
      </w:r>
      <w:proofErr w:type="spellStart"/>
      <w:r w:rsidRPr="00C039CA">
        <w:t>ρέος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σύμφωνον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(269.) </w:t>
      </w:r>
      <w:proofErr w:type="spellStart"/>
      <w:r w:rsidRPr="00C039CA">
        <w:t>ἀλλὰ</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τριῶν</w:t>
      </w:r>
      <w:proofErr w:type="spellEnd"/>
      <w:r w:rsidRPr="0065196C">
        <w:rPr>
          <w:lang w:val="en-US"/>
        </w:rPr>
        <w:t xml:space="preserve"> </w:t>
      </w:r>
      <w:proofErr w:type="spellStart"/>
      <w:r w:rsidRPr="00C039CA">
        <w:t>ὄντων</w:t>
      </w:r>
      <w:proofErr w:type="spellEnd"/>
      <w:r w:rsidRPr="0065196C">
        <w:rPr>
          <w:lang w:val="en-US"/>
        </w:rPr>
        <w:t xml:space="preserve"> </w:t>
      </w:r>
      <w:proofErr w:type="spellStart"/>
      <w:r w:rsidRPr="00C039CA">
        <w:t>γενῶν</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καθ</w:t>
      </w:r>
      <w:r>
        <w:rPr>
          <w:lang w:val="en-US"/>
        </w:rPr>
        <w:t>'</w:t>
      </w:r>
      <w:r w:rsidRPr="0065196C">
        <w:rPr>
          <w:lang w:val="en-US"/>
        </w:rPr>
        <w:t xml:space="preserve"> </w:t>
      </w:r>
      <w:r w:rsidRPr="00C039CA">
        <w:t>ἑα</w:t>
      </w:r>
      <w:proofErr w:type="spellStart"/>
      <w:r w:rsidRPr="00C039CA">
        <w:t>υτὰ</w:t>
      </w:r>
      <w:proofErr w:type="spellEnd"/>
      <w:r w:rsidRPr="0065196C">
        <w:rPr>
          <w:lang w:val="en-US"/>
        </w:rPr>
        <w:t xml:space="preserve"> </w:t>
      </w:r>
      <w:proofErr w:type="spellStart"/>
      <w:r w:rsidRPr="00C039CA">
        <w:t>ὑφεστώτων</w:t>
      </w:r>
      <w:proofErr w:type="spellEnd"/>
      <w:r w:rsidRPr="0065196C">
        <w:rPr>
          <w:lang w:val="en-US"/>
        </w:rPr>
        <w:t xml:space="preserve"> </w:t>
      </w:r>
      <w:r w:rsidRPr="00C039CA">
        <w:t>καὶ</w:t>
      </w:r>
      <w:r w:rsidRPr="0065196C">
        <w:rPr>
          <w:lang w:val="en-US"/>
        </w:rPr>
        <w:t xml:space="preserve"> </w:t>
      </w:r>
      <w:proofErr w:type="spellStart"/>
      <w:r w:rsidRPr="00C039CA">
        <w:t>τῶν</w:t>
      </w:r>
      <w:proofErr w:type="spellEnd"/>
      <w:r w:rsidRPr="0065196C">
        <w:rPr>
          <w:lang w:val="en-US"/>
        </w:rPr>
        <w:t xml:space="preserve"> </w:t>
      </w:r>
      <w:r w:rsidRPr="00C039CA">
        <w:t>κατ</w:t>
      </w:r>
      <w:r>
        <w:rPr>
          <w:lang w:val="en-US"/>
        </w:rPr>
        <w:t>'</w:t>
      </w:r>
      <w:r w:rsidRPr="0065196C">
        <w:rPr>
          <w:lang w:val="en-US"/>
        </w:rPr>
        <w:t xml:space="preserve"> </w:t>
      </w:r>
      <w:proofErr w:type="spellStart"/>
      <w:r w:rsidRPr="00C039CA">
        <w:t>ἐν</w:t>
      </w:r>
      <w:proofErr w:type="spellEnd"/>
      <w:r w:rsidRPr="00C039CA">
        <w:t>αντιότητα</w:t>
      </w:r>
      <w:r w:rsidRPr="0065196C">
        <w:rPr>
          <w:lang w:val="en-US"/>
        </w:rPr>
        <w:t xml:space="preserve"> </w:t>
      </w:r>
      <w:r w:rsidRPr="00C039CA">
        <w:t>καὶ</w:t>
      </w:r>
      <w:r w:rsidRPr="0065196C">
        <w:rPr>
          <w:lang w:val="en-US"/>
        </w:rPr>
        <w:t xml:space="preserve"> </w:t>
      </w:r>
      <w:proofErr w:type="spellStart"/>
      <w:r w:rsidRPr="00C039CA">
        <w:t>ἔτι</w:t>
      </w:r>
      <w:proofErr w:type="spellEnd"/>
      <w:r w:rsidRPr="0065196C">
        <w:rPr>
          <w:lang w:val="en-US"/>
        </w:rPr>
        <w:t xml:space="preserve"> </w:t>
      </w:r>
      <w:proofErr w:type="spellStart"/>
      <w:r w:rsidRPr="00C039CA">
        <w:t>τῶν</w:t>
      </w:r>
      <w:proofErr w:type="spellEnd"/>
      <w:r w:rsidRPr="0065196C">
        <w:rPr>
          <w:lang w:val="en-US"/>
        </w:rPr>
        <w:t xml:space="preserve"> </w:t>
      </w:r>
      <w:r w:rsidRPr="00C039CA">
        <w:t>π</w:t>
      </w:r>
      <w:proofErr w:type="spellStart"/>
      <w:r w:rsidRPr="00C039CA">
        <w:t>ρός</w:t>
      </w:r>
      <w:proofErr w:type="spellEnd"/>
      <w:r w:rsidRPr="0065196C">
        <w:rPr>
          <w:lang w:val="en-US"/>
        </w:rPr>
        <w:t xml:space="preserve"> </w:t>
      </w:r>
      <w:proofErr w:type="spellStart"/>
      <w:r w:rsidRPr="00C039CA">
        <w:t>τι</w:t>
      </w:r>
      <w:proofErr w:type="spellEnd"/>
      <w:r w:rsidRPr="0065196C">
        <w:rPr>
          <w:lang w:val="en-US"/>
        </w:rPr>
        <w:t xml:space="preserve"> </w:t>
      </w:r>
      <w:proofErr w:type="spellStart"/>
      <w:r w:rsidRPr="00C039CA">
        <w:t>νοουμένων</w:t>
      </w:r>
      <w:proofErr w:type="spellEnd"/>
      <w:r w:rsidRPr="0065196C">
        <w:rPr>
          <w:lang w:val="en-US"/>
        </w:rPr>
        <w:t xml:space="preserve">, </w:t>
      </w:r>
      <w:proofErr w:type="spellStart"/>
      <w:r w:rsidRPr="00C039CA">
        <w:t>ὀφείλει</w:t>
      </w:r>
      <w:proofErr w:type="spellEnd"/>
      <w:r w:rsidRPr="0065196C">
        <w:rPr>
          <w:lang w:val="en-US"/>
        </w:rPr>
        <w:t xml:space="preserve"> </w:t>
      </w:r>
      <w:r w:rsidRPr="00C039CA">
        <w:t>κατ</w:t>
      </w:r>
      <w:r>
        <w:rPr>
          <w:lang w:val="en-US"/>
        </w:rPr>
        <w:t>'</w:t>
      </w:r>
      <w:r w:rsidRPr="0065196C">
        <w:rPr>
          <w:lang w:val="en-US"/>
        </w:rPr>
        <w:t xml:space="preserve"> </w:t>
      </w:r>
      <w:proofErr w:type="spellStart"/>
      <w:r w:rsidRPr="00C039CA">
        <w:t>ἀνάγκην</w:t>
      </w:r>
      <w:proofErr w:type="spellEnd"/>
      <w:r w:rsidRPr="0065196C">
        <w:rPr>
          <w:lang w:val="en-US"/>
        </w:rPr>
        <w:t xml:space="preserve"> </w:t>
      </w:r>
      <w:r w:rsidRPr="00C039CA">
        <w:t>καὶ</w:t>
      </w:r>
      <w:r w:rsidRPr="0065196C">
        <w:rPr>
          <w:lang w:val="en-US"/>
        </w:rPr>
        <w:t xml:space="preserve"> </w:t>
      </w:r>
      <w:proofErr w:type="spellStart"/>
      <w:r w:rsidRPr="00C039CA">
        <w:t>τούτων</w:t>
      </w:r>
      <w:proofErr w:type="spellEnd"/>
      <w:r w:rsidRPr="0065196C">
        <w:rPr>
          <w:lang w:val="en-US"/>
        </w:rPr>
        <w:t xml:space="preserve"> </w:t>
      </w:r>
      <w:r w:rsidRPr="00C039CA">
        <w:t>α</w:t>
      </w:r>
      <w:proofErr w:type="spellStart"/>
      <w:r w:rsidRPr="00C039CA">
        <w:t>ὐτῶν</w:t>
      </w:r>
      <w:proofErr w:type="spellEnd"/>
      <w:r w:rsidRPr="0065196C">
        <w:rPr>
          <w:lang w:val="en-US"/>
        </w:rPr>
        <w:t xml:space="preserve"> </w:t>
      </w:r>
      <w:r w:rsidRPr="00C039CA">
        <w:t>ἐπ</w:t>
      </w:r>
      <w:proofErr w:type="spellStart"/>
      <w:r w:rsidRPr="00C039CA">
        <w:t>άνω</w:t>
      </w:r>
      <w:proofErr w:type="spellEnd"/>
      <w:r w:rsidRPr="0065196C">
        <w:rPr>
          <w:lang w:val="en-US"/>
        </w:rPr>
        <w:t xml:space="preserve"> </w:t>
      </w:r>
      <w:proofErr w:type="spellStart"/>
      <w:r w:rsidRPr="00C039CA">
        <w:t>τι</w:t>
      </w:r>
      <w:proofErr w:type="spellEnd"/>
      <w:r w:rsidRPr="0065196C">
        <w:rPr>
          <w:lang w:val="en-US"/>
        </w:rPr>
        <w:t xml:space="preserve"> </w:t>
      </w:r>
      <w:proofErr w:type="spellStart"/>
      <w:r w:rsidRPr="00C039CA">
        <w:t>γένος</w:t>
      </w:r>
      <w:proofErr w:type="spellEnd"/>
      <w:r w:rsidRPr="0065196C">
        <w:rPr>
          <w:lang w:val="en-US"/>
        </w:rPr>
        <w:t xml:space="preserve"> </w:t>
      </w:r>
      <w:proofErr w:type="spellStart"/>
      <w:r w:rsidRPr="00C039CA">
        <w:t>τετάχθ</w:t>
      </w:r>
      <w:proofErr w:type="spellEnd"/>
      <w:r w:rsidRPr="00C039CA">
        <w:t>αι</w:t>
      </w:r>
      <w:r w:rsidRPr="0065196C">
        <w:rPr>
          <w:lang w:val="en-US"/>
        </w:rPr>
        <w:t xml:space="preserve">, </w:t>
      </w:r>
      <w:r w:rsidRPr="00C039CA">
        <w:t>καὶ</w:t>
      </w:r>
      <w:r w:rsidRPr="0065196C">
        <w:rPr>
          <w:lang w:val="en-US"/>
        </w:rPr>
        <w:t xml:space="preserve"> </w:t>
      </w:r>
      <w:r w:rsidRPr="00C039CA">
        <w:t>π</w:t>
      </w:r>
      <w:proofErr w:type="spellStart"/>
      <w:r w:rsidRPr="00C039CA">
        <w:t>ρῶτον</w:t>
      </w:r>
      <w:proofErr w:type="spellEnd"/>
      <w:r w:rsidRPr="0065196C">
        <w:rPr>
          <w:lang w:val="en-US"/>
        </w:rPr>
        <w:t xml:space="preserve"> </w:t>
      </w:r>
      <w:r w:rsidRPr="00C039CA">
        <w:t>ὑπ</w:t>
      </w:r>
      <w:proofErr w:type="spellStart"/>
      <w:r w:rsidRPr="00C039CA">
        <w:t>άρχειν</w:t>
      </w:r>
      <w:proofErr w:type="spellEnd"/>
      <w:r w:rsidRPr="0065196C">
        <w:rPr>
          <w:lang w:val="en-US"/>
        </w:rPr>
        <w:t xml:space="preserve"> </w:t>
      </w:r>
      <w:proofErr w:type="spellStart"/>
      <w:r w:rsidRPr="00C039CA">
        <w:t>διὰ</w:t>
      </w:r>
      <w:proofErr w:type="spellEnd"/>
      <w:r w:rsidRPr="0065196C">
        <w:rPr>
          <w:lang w:val="en-US"/>
        </w:rPr>
        <w:t xml:space="preserve"> </w:t>
      </w:r>
      <w:proofErr w:type="spellStart"/>
      <w:r w:rsidRPr="00C039CA">
        <w:t>τὸ</w:t>
      </w:r>
      <w:proofErr w:type="spellEnd"/>
      <w:r w:rsidRPr="0065196C">
        <w:rPr>
          <w:lang w:val="en-US"/>
        </w:rPr>
        <w:t xml:space="preserve"> </w:t>
      </w:r>
      <w:r w:rsidRPr="00C039CA">
        <w:t>καὶ</w:t>
      </w:r>
      <w:r w:rsidRPr="0065196C">
        <w:rPr>
          <w:lang w:val="en-US"/>
        </w:rPr>
        <w:t xml:space="preserve"> </w:t>
      </w:r>
      <w:r w:rsidRPr="00C039CA">
        <w:t>π</w:t>
      </w:r>
      <w:proofErr w:type="spellStart"/>
      <w:r w:rsidRPr="00C039CA">
        <w:t>ᾶν</w:t>
      </w:r>
      <w:proofErr w:type="spellEnd"/>
      <w:r w:rsidRPr="0065196C">
        <w:rPr>
          <w:lang w:val="en-US"/>
        </w:rPr>
        <w:t xml:space="preserve"> </w:t>
      </w:r>
      <w:proofErr w:type="spellStart"/>
      <w:r w:rsidRPr="00C039CA">
        <w:t>γένος</w:t>
      </w:r>
      <w:proofErr w:type="spellEnd"/>
      <w:r w:rsidRPr="0065196C">
        <w:rPr>
          <w:lang w:val="en-US"/>
        </w:rPr>
        <w:t xml:space="preserve"> </w:t>
      </w:r>
      <w:r w:rsidRPr="00C039CA">
        <w:t>π</w:t>
      </w:r>
      <w:proofErr w:type="spellStart"/>
      <w:r w:rsidRPr="00C039CA">
        <w:t>ροϋ</w:t>
      </w:r>
      <w:proofErr w:type="spellEnd"/>
      <w:r w:rsidRPr="00C039CA">
        <w:t>πάρχειν</w:t>
      </w:r>
      <w:r w:rsidRPr="0065196C">
        <w:rPr>
          <w:lang w:val="en-US"/>
        </w:rPr>
        <w:t xml:space="preserve"> </w:t>
      </w:r>
      <w:proofErr w:type="spellStart"/>
      <w:r w:rsidRPr="00C039CA">
        <w:t>τῶν</w:t>
      </w:r>
      <w:proofErr w:type="spellEnd"/>
      <w:r w:rsidRPr="0065196C">
        <w:rPr>
          <w:lang w:val="en-US"/>
        </w:rPr>
        <w:t xml:space="preserve"> </w:t>
      </w:r>
      <w:proofErr w:type="spellStart"/>
      <w:r w:rsidRPr="00C039CA">
        <w:t>ὑφ</w:t>
      </w:r>
      <w:proofErr w:type="spellEnd"/>
      <w:r>
        <w:rPr>
          <w:lang w:val="en-US"/>
        </w:rPr>
        <w:t>'</w:t>
      </w:r>
      <w:r w:rsidRPr="0065196C">
        <w:rPr>
          <w:lang w:val="en-US"/>
        </w:rPr>
        <w:t xml:space="preserve"> </w:t>
      </w:r>
      <w:r w:rsidRPr="00C039CA">
        <w:t>α</w:t>
      </w:r>
      <w:proofErr w:type="spellStart"/>
      <w:r w:rsidRPr="00C039CA">
        <w:t>ὑτὸ</w:t>
      </w:r>
      <w:proofErr w:type="spellEnd"/>
      <w:r w:rsidRPr="0065196C">
        <w:rPr>
          <w:lang w:val="en-US"/>
        </w:rPr>
        <w:t xml:space="preserve"> </w:t>
      </w:r>
      <w:proofErr w:type="spellStart"/>
      <w:r w:rsidRPr="00C039CA">
        <w:t>τετ</w:t>
      </w:r>
      <w:proofErr w:type="spellEnd"/>
      <w:r w:rsidRPr="00C039CA">
        <w:t>αγμένων</w:t>
      </w:r>
      <w:r w:rsidRPr="0065196C">
        <w:rPr>
          <w:lang w:val="en-US"/>
        </w:rPr>
        <w:t xml:space="preserve"> </w:t>
      </w:r>
      <w:proofErr w:type="spellStart"/>
      <w:r w:rsidRPr="00C039CA">
        <w:t>εἰδῶν</w:t>
      </w:r>
      <w:proofErr w:type="spellEnd"/>
      <w:r w:rsidRPr="0065196C">
        <w:rPr>
          <w:lang w:val="en-US"/>
        </w:rPr>
        <w:t xml:space="preserve">. </w:t>
      </w:r>
      <w:proofErr w:type="spellStart"/>
      <w:r w:rsidRPr="00C039CA">
        <w:t>ἀν</w:t>
      </w:r>
      <w:proofErr w:type="spellEnd"/>
      <w:r w:rsidRPr="00C039CA">
        <w:t>αιρουμένου</w:t>
      </w:r>
      <w:r w:rsidRPr="0065196C">
        <w:rPr>
          <w:lang w:val="en-US"/>
        </w:rPr>
        <w:t xml:space="preserve"> </w:t>
      </w:r>
      <w:proofErr w:type="spellStart"/>
      <w:r w:rsidRPr="00C039CA">
        <w:t>γοῦν</w:t>
      </w:r>
      <w:proofErr w:type="spellEnd"/>
      <w:r w:rsidRPr="0065196C">
        <w:rPr>
          <w:lang w:val="en-US"/>
        </w:rPr>
        <w:t xml:space="preserve"> </w:t>
      </w:r>
      <w:r w:rsidRPr="00C039CA">
        <w:t>α</w:t>
      </w:r>
      <w:proofErr w:type="spellStart"/>
      <w:r w:rsidRPr="00C039CA">
        <w:t>ὐτοῦ</w:t>
      </w:r>
      <w:proofErr w:type="spellEnd"/>
      <w:r w:rsidRPr="0065196C">
        <w:rPr>
          <w:lang w:val="en-US"/>
        </w:rPr>
        <w:t xml:space="preserve"> </w:t>
      </w:r>
      <w:r w:rsidRPr="00C039CA">
        <w:t>π</w:t>
      </w:r>
      <w:proofErr w:type="spellStart"/>
      <w:r w:rsidRPr="00C039CA">
        <w:t>άντ</w:t>
      </w:r>
      <w:proofErr w:type="spellEnd"/>
      <w:r w:rsidRPr="00C039CA">
        <w:t>α</w:t>
      </w:r>
      <w:r w:rsidRPr="0065196C">
        <w:rPr>
          <w:lang w:val="en-US"/>
        </w:rPr>
        <w:t xml:space="preserve"> </w:t>
      </w:r>
      <w:proofErr w:type="spellStart"/>
      <w:r w:rsidRPr="00C039CA">
        <w:t>τὰ</w:t>
      </w:r>
      <w:proofErr w:type="spellEnd"/>
      <w:r w:rsidRPr="0065196C">
        <w:rPr>
          <w:lang w:val="en-US"/>
        </w:rPr>
        <w:t xml:space="preserve"> </w:t>
      </w:r>
      <w:proofErr w:type="spellStart"/>
      <w:r w:rsidRPr="00C039CA">
        <w:t>εἴδη</w:t>
      </w:r>
      <w:proofErr w:type="spellEnd"/>
      <w:r w:rsidRPr="0065196C">
        <w:rPr>
          <w:lang w:val="en-US"/>
        </w:rPr>
        <w:t xml:space="preserve"> </w:t>
      </w:r>
      <w:proofErr w:type="spellStart"/>
      <w:r w:rsidRPr="00C039CA">
        <w:t>συν</w:t>
      </w:r>
      <w:proofErr w:type="spellEnd"/>
      <w:r w:rsidRPr="00C039CA">
        <w:t>αναιρεῖται</w:t>
      </w:r>
      <w:r w:rsidRPr="0065196C">
        <w:rPr>
          <w:lang w:val="en-US"/>
        </w:rPr>
        <w:t xml:space="preserve">, </w:t>
      </w:r>
      <w:proofErr w:type="spellStart"/>
      <w:r w:rsidRPr="00C039CA">
        <w:t>τοῦ</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εἴδους</w:t>
      </w:r>
      <w:proofErr w:type="spellEnd"/>
      <w:r w:rsidRPr="0065196C">
        <w:rPr>
          <w:lang w:val="en-US"/>
        </w:rPr>
        <w:t xml:space="preserve"> </w:t>
      </w:r>
      <w:proofErr w:type="spellStart"/>
      <w:r w:rsidRPr="00C039CA">
        <w:t>ἀν</w:t>
      </w:r>
      <w:proofErr w:type="spellEnd"/>
      <w:r w:rsidRPr="00C039CA">
        <w:t>αιρεθέντος</w:t>
      </w:r>
      <w:r w:rsidRPr="0065196C">
        <w:rPr>
          <w:lang w:val="en-US"/>
        </w:rPr>
        <w:t xml:space="preserve"> </w:t>
      </w:r>
      <w:proofErr w:type="spellStart"/>
      <w:r w:rsidRPr="00C039CA">
        <w:t>οὐκέτ</w:t>
      </w:r>
      <w:proofErr w:type="spellEnd"/>
      <w:r>
        <w:rPr>
          <w:lang w:val="en-US"/>
        </w:rPr>
        <w:t>'</w:t>
      </w:r>
      <w:r w:rsidRPr="0065196C">
        <w:rPr>
          <w:lang w:val="en-US"/>
        </w:rPr>
        <w:t xml:space="preserve"> </w:t>
      </w:r>
      <w:proofErr w:type="spellStart"/>
      <w:r w:rsidRPr="00C039CA">
        <w:t>ἀν</w:t>
      </w:r>
      <w:proofErr w:type="spellEnd"/>
      <w:r w:rsidRPr="00C039CA">
        <w:t>ασκευάζεται</w:t>
      </w:r>
      <w:r w:rsidRPr="0065196C">
        <w:rPr>
          <w:lang w:val="en-US"/>
        </w:rPr>
        <w:t xml:space="preserve"> </w:t>
      </w:r>
      <w:proofErr w:type="spellStart"/>
      <w:r w:rsidRPr="00C039CA">
        <w:t>τὸ</w:t>
      </w:r>
      <w:proofErr w:type="spellEnd"/>
      <w:r w:rsidRPr="0065196C">
        <w:rPr>
          <w:lang w:val="en-US"/>
        </w:rPr>
        <w:t xml:space="preserve"> </w:t>
      </w:r>
      <w:proofErr w:type="spellStart"/>
      <w:r w:rsidRPr="00C039CA">
        <w:t>γένος</w:t>
      </w:r>
      <w:proofErr w:type="spellEnd"/>
      <w:r w:rsidRPr="0065196C">
        <w:rPr>
          <w:lang w:val="en-US"/>
        </w:rPr>
        <w:t xml:space="preserve">· </w:t>
      </w:r>
      <w:proofErr w:type="spellStart"/>
      <w:r w:rsidRPr="00C039CA">
        <w:t>ἤρτητ</w:t>
      </w:r>
      <w:proofErr w:type="spellEnd"/>
      <w:r w:rsidRPr="00C039CA">
        <w:t>αι</w:t>
      </w:r>
      <w:r w:rsidRPr="0065196C">
        <w:rPr>
          <w:lang w:val="en-US"/>
        </w:rPr>
        <w:t xml:space="preserve"> </w:t>
      </w:r>
      <w:proofErr w:type="spellStart"/>
      <w:r w:rsidRPr="00C039CA">
        <w:t>γὰρ</w:t>
      </w:r>
      <w:proofErr w:type="spellEnd"/>
      <w:r w:rsidRPr="0065196C">
        <w:rPr>
          <w:lang w:val="en-US"/>
        </w:rPr>
        <w:t xml:space="preserve"> </w:t>
      </w:r>
      <w:proofErr w:type="spellStart"/>
      <w:r w:rsidRPr="00C039CA">
        <w:t>ἐξ</w:t>
      </w:r>
      <w:proofErr w:type="spellEnd"/>
      <w:r w:rsidRPr="0065196C">
        <w:rPr>
          <w:lang w:val="en-US"/>
        </w:rPr>
        <w:t xml:space="preserve"> </w:t>
      </w:r>
      <w:proofErr w:type="spellStart"/>
      <w:r w:rsidRPr="00C039CA">
        <w:t>ἐκείνου</w:t>
      </w:r>
      <w:proofErr w:type="spellEnd"/>
      <w:r w:rsidRPr="0065196C">
        <w:rPr>
          <w:lang w:val="en-US"/>
        </w:rPr>
        <w:t xml:space="preserve"> </w:t>
      </w:r>
      <w:proofErr w:type="spellStart"/>
      <w:r w:rsidRPr="00C039CA">
        <w:t>τοῦτο</w:t>
      </w:r>
      <w:proofErr w:type="spellEnd"/>
      <w:r w:rsidRPr="0065196C">
        <w:rPr>
          <w:lang w:val="en-US"/>
        </w:rPr>
        <w:t xml:space="preserve">, </w:t>
      </w:r>
      <w:r w:rsidRPr="00C039CA">
        <w:t>καὶ</w:t>
      </w:r>
      <w:r w:rsidRPr="0065196C">
        <w:rPr>
          <w:lang w:val="en-US"/>
        </w:rPr>
        <w:t xml:space="preserve"> </w:t>
      </w:r>
      <w:proofErr w:type="spellStart"/>
      <w:r w:rsidRPr="00C039CA">
        <w:t>οὐκ</w:t>
      </w:r>
      <w:proofErr w:type="spellEnd"/>
      <w:r w:rsidRPr="0065196C">
        <w:rPr>
          <w:lang w:val="en-US"/>
        </w:rPr>
        <w:t xml:space="preserve"> </w:t>
      </w:r>
      <w:proofErr w:type="spellStart"/>
      <w:r w:rsidRPr="00C039CA">
        <w:t>ἀ</w:t>
      </w:r>
      <w:r>
        <w:t>νά</w:t>
      </w:r>
      <w:proofErr w:type="spellEnd"/>
      <w:r>
        <w:t>παλιν</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(270.) </w:t>
      </w:r>
      <w:r w:rsidRPr="00C039CA">
        <w:t>καὶ</w:t>
      </w:r>
      <w:r w:rsidRPr="0065196C">
        <w:rPr>
          <w:lang w:val="en-US"/>
        </w:rPr>
        <w:t xml:space="preserve"> </w:t>
      </w:r>
      <w:proofErr w:type="spellStart"/>
      <w:r w:rsidRPr="00C039CA">
        <w:t>δὴ</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μὲν</w:t>
      </w:r>
      <w:proofErr w:type="spellEnd"/>
      <w:r w:rsidRPr="0065196C">
        <w:rPr>
          <w:lang w:val="en-US"/>
        </w:rPr>
        <w:t xml:space="preserve"> </w:t>
      </w:r>
      <w:r w:rsidRPr="00C039CA">
        <w:t>καθ</w:t>
      </w:r>
      <w:r>
        <w:rPr>
          <w:lang w:val="en-US"/>
        </w:rPr>
        <w:t>'</w:t>
      </w:r>
      <w:r w:rsidRPr="0065196C">
        <w:rPr>
          <w:lang w:val="en-US"/>
        </w:rPr>
        <w:t xml:space="preserve"> </w:t>
      </w:r>
      <w:r w:rsidRPr="00C039CA">
        <w:t>α</w:t>
      </w:r>
      <w:proofErr w:type="spellStart"/>
      <w:r w:rsidRPr="00C039CA">
        <w:t>ὑτὰ</w:t>
      </w:r>
      <w:proofErr w:type="spellEnd"/>
      <w:r w:rsidRPr="0065196C">
        <w:rPr>
          <w:lang w:val="en-US"/>
        </w:rPr>
        <w:t xml:space="preserve"> </w:t>
      </w:r>
      <w:proofErr w:type="spellStart"/>
      <w:r w:rsidRPr="00C039CA">
        <w:t>νοουμένων</w:t>
      </w:r>
      <w:proofErr w:type="spellEnd"/>
      <w:r w:rsidRPr="0065196C">
        <w:rPr>
          <w:lang w:val="en-US"/>
        </w:rPr>
        <w:t xml:space="preserve"> </w:t>
      </w:r>
      <w:proofErr w:type="spellStart"/>
      <w:r w:rsidRPr="00C039CA">
        <w:t>γένος</w:t>
      </w:r>
      <w:proofErr w:type="spellEnd"/>
      <w:r w:rsidRPr="0065196C">
        <w:rPr>
          <w:lang w:val="en-US"/>
        </w:rPr>
        <w:t xml:space="preserve"> </w:t>
      </w:r>
      <w:r w:rsidRPr="00C039CA">
        <w:t>ὑπ</w:t>
      </w:r>
      <w:proofErr w:type="spellStart"/>
      <w:r w:rsidRPr="00C039CA">
        <w:t>εστήσ</w:t>
      </w:r>
      <w:proofErr w:type="spellEnd"/>
      <w:r w:rsidRPr="00C039CA">
        <w:t>αντο</w:t>
      </w:r>
      <w:r w:rsidRPr="0065196C">
        <w:rPr>
          <w:lang w:val="en-US"/>
        </w:rPr>
        <w:t xml:space="preserve"> </w:t>
      </w:r>
      <w:proofErr w:type="spellStart"/>
      <w:r w:rsidRPr="00C039CA">
        <w:t>Πυθ</w:t>
      </w:r>
      <w:proofErr w:type="spellEnd"/>
      <w:r w:rsidRPr="00C039CA">
        <w:t>αγορικῶν</w:t>
      </w:r>
      <w:r w:rsidRPr="0065196C">
        <w:rPr>
          <w:lang w:val="en-US"/>
        </w:rPr>
        <w:t xml:space="preserve"> </w:t>
      </w:r>
      <w:r w:rsidRPr="00C039CA">
        <w:t>πα</w:t>
      </w:r>
      <w:proofErr w:type="spellStart"/>
      <w:r w:rsidRPr="00C039CA">
        <w:t>ῖδες</w:t>
      </w:r>
      <w:proofErr w:type="spellEnd"/>
      <w:r w:rsidRPr="0065196C">
        <w:rPr>
          <w:lang w:val="en-US"/>
        </w:rPr>
        <w:t xml:space="preserve">, </w:t>
      </w:r>
      <w:proofErr w:type="spellStart"/>
      <w:r w:rsidRPr="00C039CA">
        <w:t>ὡς</w:t>
      </w:r>
      <w:proofErr w:type="spellEnd"/>
      <w:r w:rsidRPr="0065196C">
        <w:rPr>
          <w:lang w:val="en-US"/>
        </w:rPr>
        <w:t xml:space="preserve"> </w:t>
      </w:r>
      <w:r w:rsidRPr="00C039CA">
        <w:t>ἐπαναβεβ</w:t>
      </w:r>
      <w:proofErr w:type="spellStart"/>
      <w:r w:rsidRPr="00C039CA">
        <w:t>ηκός</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4430A9">
        <w:t>ἕν</w:t>
      </w:r>
      <w:proofErr w:type="spellEnd"/>
      <w:r w:rsidRPr="004430A9">
        <w:t>·</w:t>
      </w:r>
      <w:r w:rsidRPr="00C67FFE">
        <w:rPr>
          <w:lang w:val="en-US"/>
        </w:rPr>
        <w:t xml:space="preserve"> </w:t>
      </w:r>
      <w:r w:rsidRPr="004430A9">
        <w:t>κα</w:t>
      </w:r>
      <w:proofErr w:type="spellStart"/>
      <w:r w:rsidRPr="004430A9">
        <w:t>θὰ</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τοῦτο</w:t>
      </w:r>
      <w:proofErr w:type="spellEnd"/>
      <w:r w:rsidRPr="0065196C">
        <w:rPr>
          <w:lang w:val="en-US"/>
        </w:rPr>
        <w:t xml:space="preserve"> </w:t>
      </w:r>
      <w:r w:rsidRPr="00C039CA">
        <w:t>καθ</w:t>
      </w:r>
      <w:r>
        <w:rPr>
          <w:lang w:val="en-US"/>
        </w:rPr>
        <w:t>'</w:t>
      </w:r>
      <w:r w:rsidRPr="0065196C">
        <w:rPr>
          <w:lang w:val="en-US"/>
        </w:rPr>
        <w:t xml:space="preserve"> </w:t>
      </w:r>
      <w:r w:rsidRPr="00C039CA">
        <w:t>α</w:t>
      </w:r>
      <w:proofErr w:type="spellStart"/>
      <w:r w:rsidRPr="00C039CA">
        <w:t>ὑτὸ</w:t>
      </w:r>
      <w:proofErr w:type="spellEnd"/>
      <w:r w:rsidRPr="0065196C">
        <w:rPr>
          <w:lang w:val="en-US"/>
        </w:rPr>
        <w:t xml:space="preserve"> </w:t>
      </w:r>
      <w:proofErr w:type="spellStart"/>
      <w:r w:rsidRPr="00C039CA">
        <w:t>ἔστιν</w:t>
      </w:r>
      <w:proofErr w:type="spellEnd"/>
      <w:r w:rsidRPr="0065196C">
        <w:rPr>
          <w:lang w:val="en-US"/>
        </w:rPr>
        <w:t xml:space="preserve">, </w:t>
      </w:r>
      <w:proofErr w:type="spellStart"/>
      <w:r w:rsidRPr="00C039CA">
        <w:t>οὕτω</w:t>
      </w:r>
      <w:proofErr w:type="spellEnd"/>
      <w:r w:rsidRPr="0065196C">
        <w:rPr>
          <w:lang w:val="en-US"/>
        </w:rPr>
        <w:t xml:space="preserve"> </w:t>
      </w:r>
      <w:r w:rsidRPr="00C039CA">
        <w:t>καὶ</w:t>
      </w:r>
      <w:r w:rsidRPr="0065196C">
        <w:rPr>
          <w:lang w:val="en-US"/>
        </w:rPr>
        <w:t xml:space="preserve"> </w:t>
      </w:r>
      <w:proofErr w:type="spellStart"/>
      <w:r w:rsidRPr="00C039CA">
        <w:t>ἕκ</w:t>
      </w:r>
      <w:proofErr w:type="spellEnd"/>
      <w:r w:rsidRPr="00C039CA">
        <w:t>αστον</w:t>
      </w:r>
      <w:r w:rsidRPr="0065196C">
        <w:rPr>
          <w:lang w:val="en-US"/>
        </w:rPr>
        <w:t xml:space="preserve"> </w:t>
      </w:r>
      <w:proofErr w:type="spellStart"/>
      <w:r w:rsidRPr="00C039CA">
        <w:t>τῶν</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δι</w:t>
      </w:r>
      <w:proofErr w:type="spellEnd"/>
      <w:r w:rsidRPr="00C039CA">
        <w:t>αφορὰν</w:t>
      </w:r>
      <w:r w:rsidRPr="0065196C">
        <w:rPr>
          <w:lang w:val="en-US"/>
        </w:rPr>
        <w:t xml:space="preserve"> </w:t>
      </w:r>
      <w:proofErr w:type="spellStart"/>
      <w:r w:rsidRPr="00C039CA">
        <w:t>ἕν</w:t>
      </w:r>
      <w:proofErr w:type="spellEnd"/>
      <w:r w:rsidRPr="0065196C">
        <w:rPr>
          <w:lang w:val="en-US"/>
        </w:rPr>
        <w:t xml:space="preserve"> </w:t>
      </w:r>
      <w:proofErr w:type="spellStart"/>
      <w:r w:rsidRPr="00C039CA">
        <w:t>τέ</w:t>
      </w:r>
      <w:proofErr w:type="spellEnd"/>
      <w:r w:rsidRPr="0065196C">
        <w:rPr>
          <w:lang w:val="en-US"/>
        </w:rPr>
        <w:t xml:space="preserve"> </w:t>
      </w:r>
      <w:proofErr w:type="spellStart"/>
      <w:r w:rsidRPr="00C039CA">
        <w:t>ἐστι</w:t>
      </w:r>
      <w:proofErr w:type="spellEnd"/>
      <w:r w:rsidRPr="0065196C">
        <w:rPr>
          <w:lang w:val="en-US"/>
        </w:rPr>
        <w:t xml:space="preserve"> </w:t>
      </w:r>
      <w:r w:rsidRPr="00C039CA">
        <w:t>καὶ</w:t>
      </w:r>
      <w:r w:rsidRPr="0065196C">
        <w:rPr>
          <w:lang w:val="en-US"/>
        </w:rPr>
        <w:t xml:space="preserve"> </w:t>
      </w:r>
      <w:r w:rsidRPr="00C039CA">
        <w:t>καθ</w:t>
      </w:r>
      <w:r>
        <w:rPr>
          <w:lang w:val="en-US"/>
        </w:rPr>
        <w:t>'</w:t>
      </w:r>
      <w:r w:rsidRPr="0065196C">
        <w:rPr>
          <w:lang w:val="en-US"/>
        </w:rPr>
        <w:t xml:space="preserve"> </w:t>
      </w:r>
      <w:r w:rsidRPr="00C039CA">
        <w:t>ἑα</w:t>
      </w:r>
      <w:proofErr w:type="spellStart"/>
      <w:r w:rsidRPr="00C039CA">
        <w:t>υτὸ</w:t>
      </w:r>
      <w:proofErr w:type="spellEnd"/>
      <w:r w:rsidRPr="0065196C">
        <w:rPr>
          <w:lang w:val="en-US"/>
        </w:rPr>
        <w:t xml:space="preserve"> </w:t>
      </w:r>
      <w:proofErr w:type="spellStart"/>
      <w:r w:rsidRPr="00C039CA">
        <w:t>θεωρεῖ</w:t>
      </w:r>
      <w:r>
        <w:t>τ</w:t>
      </w:r>
      <w:proofErr w:type="spellEnd"/>
      <w:r>
        <w:t>αι</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(271.) </w:t>
      </w:r>
      <w:proofErr w:type="spellStart"/>
      <w:r w:rsidRPr="004430A9">
        <w:t>τῶν</w:t>
      </w:r>
      <w:proofErr w:type="spellEnd"/>
      <w:r w:rsidRPr="004430A9">
        <w:rPr>
          <w:lang w:val="en-US"/>
        </w:rPr>
        <w:t xml:space="preserve"> </w:t>
      </w:r>
      <w:proofErr w:type="spellStart"/>
      <w:r w:rsidRPr="004430A9">
        <w:t>δὲ</w:t>
      </w:r>
      <w:proofErr w:type="spellEnd"/>
      <w:r w:rsidRPr="004430A9">
        <w:rPr>
          <w:lang w:val="en-US"/>
        </w:rPr>
        <w:t xml:space="preserve"> </w:t>
      </w:r>
      <w:r w:rsidRPr="004430A9">
        <w:t>κατ</w:t>
      </w:r>
      <w:r w:rsidRPr="004430A9">
        <w:rPr>
          <w:lang w:val="en-US"/>
        </w:rPr>
        <w:t xml:space="preserve">' </w:t>
      </w:r>
      <w:proofErr w:type="spellStart"/>
      <w:r w:rsidRPr="004430A9">
        <w:t>ἐν</w:t>
      </w:r>
      <w:proofErr w:type="spellEnd"/>
      <w:r w:rsidRPr="004430A9">
        <w:t>αντίωσιν</w:t>
      </w:r>
      <w:r w:rsidRPr="004430A9">
        <w:rPr>
          <w:lang w:val="en-US"/>
        </w:rPr>
        <w:t xml:space="preserve"> </w:t>
      </w:r>
      <w:proofErr w:type="spellStart"/>
      <w:r w:rsidRPr="004430A9">
        <w:t>ἔλεξ</w:t>
      </w:r>
      <w:proofErr w:type="spellEnd"/>
      <w:r w:rsidRPr="004430A9">
        <w:t>αν</w:t>
      </w:r>
      <w:r w:rsidRPr="004430A9">
        <w:rPr>
          <w:lang w:val="en-US"/>
        </w:rPr>
        <w:t xml:space="preserve"> </w:t>
      </w:r>
      <w:proofErr w:type="spellStart"/>
      <w:r w:rsidRPr="004430A9">
        <w:t>ἄρχειν</w:t>
      </w:r>
      <w:proofErr w:type="spellEnd"/>
      <w:r w:rsidRPr="004430A9">
        <w:rPr>
          <w:lang w:val="en-US"/>
        </w:rPr>
        <w:t xml:space="preserve">, </w:t>
      </w:r>
      <w:proofErr w:type="spellStart"/>
      <w:r w:rsidRPr="004430A9">
        <w:t>γένους</w:t>
      </w:r>
      <w:proofErr w:type="spellEnd"/>
      <w:r w:rsidRPr="004430A9">
        <w:rPr>
          <w:lang w:val="en-US"/>
        </w:rPr>
        <w:t xml:space="preserve"> </w:t>
      </w:r>
      <w:proofErr w:type="spellStart"/>
      <w:r w:rsidRPr="004430A9">
        <w:t>τάξιν</w:t>
      </w:r>
      <w:proofErr w:type="spellEnd"/>
      <w:r w:rsidRPr="004430A9">
        <w:rPr>
          <w:lang w:val="en-US"/>
        </w:rPr>
        <w:t xml:space="preserve"> </w:t>
      </w:r>
      <w:r w:rsidRPr="004430A9">
        <w:t>ἐπ</w:t>
      </w:r>
      <w:proofErr w:type="spellStart"/>
      <w:r w:rsidRPr="004430A9">
        <w:t>έχον</w:t>
      </w:r>
      <w:proofErr w:type="spellEnd"/>
      <w:r w:rsidRPr="004430A9">
        <w:rPr>
          <w:lang w:val="en-US"/>
        </w:rPr>
        <w:t xml:space="preserve">, </w:t>
      </w:r>
      <w:proofErr w:type="spellStart"/>
      <w:r w:rsidRPr="004430A9">
        <w:t>τὸ</w:t>
      </w:r>
      <w:proofErr w:type="spellEnd"/>
      <w:r w:rsidRPr="004430A9">
        <w:rPr>
          <w:lang w:val="en-US"/>
        </w:rPr>
        <w:t xml:space="preserve"> </w:t>
      </w:r>
      <w:proofErr w:type="spellStart"/>
      <w:r w:rsidRPr="004430A9">
        <w:t>ἴσον</w:t>
      </w:r>
      <w:proofErr w:type="spellEnd"/>
      <w:r w:rsidRPr="004430A9">
        <w:rPr>
          <w:lang w:val="en-US"/>
        </w:rPr>
        <w:t xml:space="preserve"> </w:t>
      </w:r>
      <w:r w:rsidRPr="004430A9">
        <w:t>καὶ</w:t>
      </w:r>
      <w:r w:rsidRPr="004430A9">
        <w:rPr>
          <w:lang w:val="en-US"/>
        </w:rPr>
        <w:t xml:space="preserve"> </w:t>
      </w:r>
      <w:proofErr w:type="spellStart"/>
      <w:r w:rsidRPr="004430A9">
        <w:t>τὸ</w:t>
      </w:r>
      <w:proofErr w:type="spellEnd"/>
      <w:r w:rsidRPr="004430A9">
        <w:rPr>
          <w:lang w:val="en-US"/>
        </w:rPr>
        <w:t xml:space="preserve"> </w:t>
      </w:r>
      <w:proofErr w:type="spellStart"/>
      <w:r w:rsidRPr="004430A9">
        <w:t>ἄνισον</w:t>
      </w:r>
      <w:proofErr w:type="spellEnd"/>
      <w:r w:rsidRPr="004430A9">
        <w:t>·</w:t>
      </w:r>
      <w:r w:rsidRPr="004430A9">
        <w:rPr>
          <w:lang w:val="en-US"/>
        </w:rPr>
        <w:t xml:space="preserve"> </w:t>
      </w:r>
      <w:proofErr w:type="spellStart"/>
      <w:r w:rsidRPr="004430A9">
        <w:t>ἐν</w:t>
      </w:r>
      <w:proofErr w:type="spellEnd"/>
      <w:r w:rsidRPr="004430A9">
        <w:rPr>
          <w:lang w:val="en-US"/>
        </w:rPr>
        <w:t xml:space="preserve"> </w:t>
      </w:r>
      <w:proofErr w:type="spellStart"/>
      <w:r w:rsidRPr="004430A9">
        <w:t>τούτοις</w:t>
      </w:r>
      <w:proofErr w:type="spellEnd"/>
      <w:r w:rsidRPr="0065196C">
        <w:rPr>
          <w:lang w:val="en-US"/>
        </w:rPr>
        <w:t xml:space="preserve"> </w:t>
      </w:r>
      <w:proofErr w:type="spellStart"/>
      <w:r w:rsidRPr="00C039CA">
        <w:t>γὰρ</w:t>
      </w:r>
      <w:proofErr w:type="spellEnd"/>
      <w:r w:rsidRPr="0065196C">
        <w:rPr>
          <w:lang w:val="en-US"/>
        </w:rPr>
        <w:t xml:space="preserve"> </w:t>
      </w:r>
      <w:r w:rsidRPr="00C039CA">
        <w:t>ἡ</w:t>
      </w:r>
      <w:r w:rsidRPr="0065196C">
        <w:rPr>
          <w:lang w:val="en-US"/>
        </w:rPr>
        <w:t xml:space="preserve"> </w:t>
      </w:r>
      <w:r w:rsidRPr="00C039CA">
        <w:t>π</w:t>
      </w:r>
      <w:proofErr w:type="spellStart"/>
      <w:r w:rsidRPr="00C039CA">
        <w:t>άντων</w:t>
      </w:r>
      <w:proofErr w:type="spellEnd"/>
      <w:r w:rsidRPr="0065196C">
        <w:rPr>
          <w:lang w:val="en-US"/>
        </w:rPr>
        <w:t xml:space="preserve"> </w:t>
      </w:r>
      <w:proofErr w:type="spellStart"/>
      <w:r w:rsidRPr="00C039CA">
        <w:t>τῶν</w:t>
      </w:r>
      <w:proofErr w:type="spellEnd"/>
      <w:r w:rsidRPr="0065196C">
        <w:rPr>
          <w:lang w:val="en-US"/>
        </w:rPr>
        <w:t xml:space="preserve"> </w:t>
      </w:r>
      <w:proofErr w:type="spellStart"/>
      <w:r w:rsidRPr="00C039CA">
        <w:t>ἐν</w:t>
      </w:r>
      <w:proofErr w:type="spellEnd"/>
      <w:r w:rsidRPr="00C039CA">
        <w:t>αντιουμένων</w:t>
      </w:r>
      <w:r w:rsidRPr="0065196C">
        <w:rPr>
          <w:lang w:val="en-US"/>
        </w:rPr>
        <w:t xml:space="preserve"> </w:t>
      </w:r>
      <w:proofErr w:type="spellStart"/>
      <w:r w:rsidRPr="00C039CA">
        <w:t>θεωρεῖτ</w:t>
      </w:r>
      <w:proofErr w:type="spellEnd"/>
      <w:r w:rsidRPr="00C039CA">
        <w:t>αι</w:t>
      </w:r>
      <w:r w:rsidRPr="0065196C">
        <w:rPr>
          <w:lang w:val="en-US"/>
        </w:rPr>
        <w:t xml:space="preserve"> </w:t>
      </w:r>
      <w:proofErr w:type="spellStart"/>
      <w:r w:rsidRPr="00C039CA">
        <w:t>φύσις</w:t>
      </w:r>
      <w:proofErr w:type="spellEnd"/>
      <w:r w:rsidRPr="0065196C">
        <w:rPr>
          <w:lang w:val="en-US"/>
        </w:rPr>
        <w:t xml:space="preserve">, </w:t>
      </w:r>
      <w:proofErr w:type="spellStart"/>
      <w:r w:rsidRPr="00C039CA">
        <w:t>οἷον</w:t>
      </w:r>
      <w:proofErr w:type="spellEnd"/>
      <w:r w:rsidRPr="0065196C">
        <w:rPr>
          <w:lang w:val="en-US"/>
        </w:rPr>
        <w:t xml:space="preserve"> </w:t>
      </w:r>
      <w:proofErr w:type="spellStart"/>
      <w:r w:rsidRPr="00C039CA">
        <w:t>μονῆς</w:t>
      </w:r>
      <w:proofErr w:type="spellEnd"/>
      <w:r w:rsidRPr="0065196C">
        <w:rPr>
          <w:lang w:val="en-US"/>
        </w:rPr>
        <w:t xml:space="preserve"> </w:t>
      </w:r>
      <w:proofErr w:type="spellStart"/>
      <w:r w:rsidRPr="00C039CA">
        <w:t>μὲν</w:t>
      </w:r>
      <w:proofErr w:type="spellEnd"/>
      <w:r w:rsidRPr="0065196C">
        <w:rPr>
          <w:lang w:val="en-US"/>
        </w:rPr>
        <w:t xml:space="preserve"> </w:t>
      </w:r>
      <w:proofErr w:type="spellStart"/>
      <w:r w:rsidRPr="00C039CA">
        <w:t>ἐν</w:t>
      </w:r>
      <w:proofErr w:type="spellEnd"/>
      <w:r w:rsidRPr="0065196C">
        <w:rPr>
          <w:lang w:val="en-US"/>
        </w:rPr>
        <w:t xml:space="preserve"> </w:t>
      </w:r>
      <w:proofErr w:type="spellStart"/>
      <w:r w:rsidRPr="00C039CA">
        <w:t>ἰσότητι</w:t>
      </w:r>
      <w:proofErr w:type="spellEnd"/>
      <w:r w:rsidRPr="0065196C">
        <w:rPr>
          <w:lang w:val="en-US"/>
        </w:rPr>
        <w:t xml:space="preserve"> (</w:t>
      </w:r>
      <w:proofErr w:type="spellStart"/>
      <w:r w:rsidRPr="00C039CA">
        <w:t>οὐ</w:t>
      </w:r>
      <w:proofErr w:type="spellEnd"/>
      <w:r w:rsidRPr="0065196C">
        <w:rPr>
          <w:lang w:val="en-US"/>
        </w:rPr>
        <w:t xml:space="preserve"> </w:t>
      </w:r>
      <w:proofErr w:type="spellStart"/>
      <w:r w:rsidRPr="00C039CA">
        <w:t>γὰρ</w:t>
      </w:r>
      <w:proofErr w:type="spellEnd"/>
      <w:r w:rsidRPr="0065196C">
        <w:rPr>
          <w:lang w:val="en-US"/>
        </w:rPr>
        <w:t xml:space="preserve"> </w:t>
      </w:r>
      <w:r w:rsidRPr="00C039CA">
        <w:t>ἐπ</w:t>
      </w:r>
      <w:proofErr w:type="spellStart"/>
      <w:r w:rsidRPr="00C039CA">
        <w:t>ιδέχετ</w:t>
      </w:r>
      <w:proofErr w:type="spellEnd"/>
      <w:r w:rsidRPr="00C039CA">
        <w:t>αι</w:t>
      </w:r>
      <w:r w:rsidRPr="0065196C">
        <w:rPr>
          <w:lang w:val="en-US"/>
        </w:rPr>
        <w:t xml:space="preserve"> </w:t>
      </w:r>
      <w:proofErr w:type="spellStart"/>
      <w:r w:rsidRPr="00C039CA">
        <w:t>τὸ</w:t>
      </w:r>
      <w:proofErr w:type="spellEnd"/>
      <w:r w:rsidRPr="0065196C">
        <w:rPr>
          <w:lang w:val="en-US"/>
        </w:rPr>
        <w:t xml:space="preserve"> </w:t>
      </w:r>
      <w:proofErr w:type="spellStart"/>
      <w:r w:rsidRPr="00C039CA">
        <w:t>μᾶλλον</w:t>
      </w:r>
      <w:proofErr w:type="spellEnd"/>
      <w:r w:rsidRPr="0065196C">
        <w:rPr>
          <w:lang w:val="en-US"/>
        </w:rPr>
        <w:t xml:space="preserve"> </w:t>
      </w:r>
      <w:r w:rsidRPr="00C039CA">
        <w:t>καὶ</w:t>
      </w:r>
      <w:r w:rsidRPr="0065196C">
        <w:rPr>
          <w:lang w:val="en-US"/>
        </w:rPr>
        <w:t xml:space="preserve"> </w:t>
      </w:r>
      <w:proofErr w:type="spellStart"/>
      <w:r w:rsidRPr="00C039CA">
        <w:t>τὸ</w:t>
      </w:r>
      <w:proofErr w:type="spellEnd"/>
      <w:r w:rsidRPr="0065196C">
        <w:rPr>
          <w:lang w:val="en-US"/>
        </w:rPr>
        <w:t xml:space="preserve"> </w:t>
      </w:r>
      <w:proofErr w:type="spellStart"/>
      <w:r w:rsidRPr="00C039CA">
        <w:t>ἧσσον</w:t>
      </w:r>
      <w:proofErr w:type="spellEnd"/>
      <w:r w:rsidRPr="004430A9">
        <w:rPr>
          <w:lang w:val="en-US"/>
        </w:rPr>
        <w:t>)</w:t>
      </w:r>
      <w:r w:rsidRPr="0065196C">
        <w:rPr>
          <w:lang w:val="en-US"/>
        </w:rPr>
        <w:t xml:space="preserve">, </w:t>
      </w:r>
      <w:proofErr w:type="spellStart"/>
      <w:r w:rsidRPr="00C039CA">
        <w:t>κινήσεως</w:t>
      </w:r>
      <w:proofErr w:type="spellEnd"/>
      <w:r w:rsidRPr="0065196C">
        <w:rPr>
          <w:lang w:val="en-US"/>
        </w:rPr>
        <w:t xml:space="preserve"> </w:t>
      </w:r>
      <w:proofErr w:type="spellStart"/>
      <w:r w:rsidRPr="00C039CA">
        <w:t>δὲ</w:t>
      </w:r>
      <w:proofErr w:type="spellEnd"/>
      <w:r w:rsidRPr="0065196C">
        <w:rPr>
          <w:lang w:val="en-US"/>
        </w:rPr>
        <w:t xml:space="preserve"> </w:t>
      </w:r>
      <w:proofErr w:type="spellStart"/>
      <w:r w:rsidRPr="00C039CA">
        <w:t>ἐν</w:t>
      </w:r>
      <w:proofErr w:type="spellEnd"/>
      <w:r w:rsidRPr="0065196C">
        <w:rPr>
          <w:lang w:val="en-US"/>
        </w:rPr>
        <w:t xml:space="preserve"> </w:t>
      </w:r>
      <w:proofErr w:type="spellStart"/>
      <w:r w:rsidRPr="00C039CA">
        <w:t>ἀνισότητι</w:t>
      </w:r>
      <w:proofErr w:type="spellEnd"/>
      <w:r w:rsidRPr="0065196C">
        <w:rPr>
          <w:lang w:val="en-US"/>
        </w:rPr>
        <w:t xml:space="preserve"> (</w:t>
      </w:r>
      <w:r w:rsidRPr="00C039CA">
        <w:t>ἐπ</w:t>
      </w:r>
      <w:proofErr w:type="spellStart"/>
      <w:r w:rsidRPr="00C039CA">
        <w:t>ιδέχετ</w:t>
      </w:r>
      <w:proofErr w:type="spellEnd"/>
      <w:r w:rsidRPr="00C039CA">
        <w:t>αι</w:t>
      </w:r>
      <w:r w:rsidRPr="0065196C">
        <w:rPr>
          <w:lang w:val="en-US"/>
        </w:rPr>
        <w:t xml:space="preserve"> </w:t>
      </w:r>
      <w:proofErr w:type="spellStart"/>
      <w:r w:rsidRPr="00C039CA">
        <w:t>γὰρ</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μᾶλλον</w:t>
      </w:r>
      <w:proofErr w:type="spellEnd"/>
      <w:r w:rsidRPr="0065196C">
        <w:rPr>
          <w:lang w:val="en-US"/>
        </w:rPr>
        <w:t xml:space="preserve"> </w:t>
      </w:r>
      <w:r w:rsidRPr="00C039CA">
        <w:t>καὶ</w:t>
      </w:r>
      <w:r w:rsidRPr="0065196C">
        <w:rPr>
          <w:lang w:val="en-US"/>
        </w:rPr>
        <w:t xml:space="preserve"> </w:t>
      </w:r>
      <w:proofErr w:type="spellStart"/>
      <w:r w:rsidRPr="00C039CA">
        <w:t>τὸ</w:t>
      </w:r>
      <w:proofErr w:type="spellEnd"/>
      <w:r w:rsidRPr="0065196C">
        <w:rPr>
          <w:lang w:val="en-US"/>
        </w:rPr>
        <w:t xml:space="preserve"> </w:t>
      </w:r>
      <w:proofErr w:type="spellStart"/>
      <w:r w:rsidRPr="00C039CA">
        <w:t>ἧ</w:t>
      </w:r>
      <w:r>
        <w:t>σσον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(272.) </w:t>
      </w:r>
      <w:proofErr w:type="spellStart"/>
      <w:r w:rsidRPr="00C039CA">
        <w:t>ὡσ</w:t>
      </w:r>
      <w:proofErr w:type="spellEnd"/>
      <w:r w:rsidRPr="00C039CA">
        <w:t>αύτως</w:t>
      </w:r>
      <w:r w:rsidRPr="0065196C">
        <w:rPr>
          <w:lang w:val="en-US"/>
        </w:rPr>
        <w:t xml:space="preserve"> </w:t>
      </w:r>
      <w:proofErr w:type="spellStart"/>
      <w:r w:rsidRPr="00C039CA">
        <w:t>δὲ</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μὲν</w:t>
      </w:r>
      <w:proofErr w:type="spellEnd"/>
      <w:r w:rsidRPr="0065196C">
        <w:rPr>
          <w:lang w:val="en-US"/>
        </w:rPr>
        <w:t xml:space="preserve"> </w:t>
      </w:r>
      <w:r w:rsidRPr="00C039CA">
        <w:t>κα</w:t>
      </w:r>
      <w:proofErr w:type="spellStart"/>
      <w:r w:rsidRPr="00C039CA">
        <w:t>τὰ</w:t>
      </w:r>
      <w:proofErr w:type="spellEnd"/>
      <w:r w:rsidRPr="0065196C">
        <w:rPr>
          <w:lang w:val="en-US"/>
        </w:rPr>
        <w:t xml:space="preserve"> </w:t>
      </w:r>
      <w:proofErr w:type="spellStart"/>
      <w:r w:rsidRPr="00C039CA">
        <w:t>φύσιν</w:t>
      </w:r>
      <w:proofErr w:type="spellEnd"/>
      <w:r w:rsidRPr="0065196C">
        <w:rPr>
          <w:lang w:val="en-US"/>
        </w:rPr>
        <w:t xml:space="preserve"> </w:t>
      </w:r>
      <w:proofErr w:type="spellStart"/>
      <w:r w:rsidRPr="00C039CA">
        <w:t>ἐν</w:t>
      </w:r>
      <w:proofErr w:type="spellEnd"/>
      <w:r w:rsidRPr="0065196C">
        <w:rPr>
          <w:lang w:val="en-US"/>
        </w:rPr>
        <w:t xml:space="preserve"> </w:t>
      </w:r>
      <w:proofErr w:type="spellStart"/>
      <w:r w:rsidRPr="00C039CA">
        <w:t>ἰσότητι</w:t>
      </w:r>
      <w:proofErr w:type="spellEnd"/>
      <w:r w:rsidRPr="0065196C">
        <w:rPr>
          <w:lang w:val="en-US"/>
        </w:rPr>
        <w:t xml:space="preserve"> (</w:t>
      </w:r>
      <w:proofErr w:type="spellStart"/>
      <w:r w:rsidRPr="00C039CA">
        <w:t>ἀκρότης</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ἦν</w:t>
      </w:r>
      <w:proofErr w:type="spellEnd"/>
      <w:r w:rsidRPr="0065196C">
        <w:rPr>
          <w:lang w:val="en-US"/>
        </w:rPr>
        <w:t xml:space="preserve"> </w:t>
      </w:r>
      <w:proofErr w:type="spellStart"/>
      <w:r w:rsidRPr="00C039CA">
        <w:t>ἀνε</w:t>
      </w:r>
      <w:proofErr w:type="spellEnd"/>
      <w:r w:rsidRPr="00C039CA">
        <w:t>πίτατος</w:t>
      </w:r>
      <w:r w:rsidRPr="0065196C">
        <w:rPr>
          <w:lang w:val="en-US"/>
        </w:rPr>
        <w:t xml:space="preserve">), </w:t>
      </w:r>
      <w:proofErr w:type="spellStart"/>
      <w:r w:rsidRPr="00C039CA">
        <w:t>τὸ</w:t>
      </w:r>
      <w:proofErr w:type="spellEnd"/>
      <w:r w:rsidRPr="0065196C">
        <w:rPr>
          <w:lang w:val="en-US"/>
        </w:rPr>
        <w:t xml:space="preserve"> </w:t>
      </w:r>
      <w:proofErr w:type="spellStart"/>
      <w:r w:rsidRPr="00C039CA">
        <w:t>δὲ</w:t>
      </w:r>
      <w:proofErr w:type="spellEnd"/>
      <w:r w:rsidRPr="0065196C">
        <w:rPr>
          <w:lang w:val="en-US"/>
        </w:rPr>
        <w:t xml:space="preserve"> </w:t>
      </w:r>
      <w:r w:rsidRPr="00C039CA">
        <w:t>πα</w:t>
      </w:r>
      <w:proofErr w:type="spellStart"/>
      <w:r w:rsidRPr="00C039CA">
        <w:t>ρὰ</w:t>
      </w:r>
      <w:proofErr w:type="spellEnd"/>
      <w:r w:rsidRPr="0065196C">
        <w:rPr>
          <w:lang w:val="en-US"/>
        </w:rPr>
        <w:t xml:space="preserve"> </w:t>
      </w:r>
      <w:proofErr w:type="spellStart"/>
      <w:r w:rsidRPr="00C039CA">
        <w:t>φύσιν</w:t>
      </w:r>
      <w:proofErr w:type="spellEnd"/>
      <w:r w:rsidRPr="0065196C">
        <w:rPr>
          <w:lang w:val="en-US"/>
        </w:rPr>
        <w:t xml:space="preserve"> </w:t>
      </w:r>
      <w:proofErr w:type="spellStart"/>
      <w:r w:rsidRPr="00C039CA">
        <w:t>ἐν</w:t>
      </w:r>
      <w:proofErr w:type="spellEnd"/>
      <w:r w:rsidRPr="0065196C">
        <w:rPr>
          <w:lang w:val="en-US"/>
        </w:rPr>
        <w:t xml:space="preserve"> </w:t>
      </w:r>
      <w:proofErr w:type="spellStart"/>
      <w:r w:rsidRPr="00C039CA">
        <w:t>ἀνισότητι</w:t>
      </w:r>
      <w:proofErr w:type="spellEnd"/>
      <w:r w:rsidRPr="0065196C">
        <w:rPr>
          <w:lang w:val="en-US"/>
        </w:rPr>
        <w:t xml:space="preserve"> (</w:t>
      </w:r>
      <w:r w:rsidRPr="00C039CA">
        <w:t>ἐπ</w:t>
      </w:r>
      <w:proofErr w:type="spellStart"/>
      <w:r w:rsidRPr="00C039CA">
        <w:t>εδέχετο</w:t>
      </w:r>
      <w:proofErr w:type="spellEnd"/>
      <w:r w:rsidRPr="0065196C">
        <w:rPr>
          <w:lang w:val="en-US"/>
        </w:rPr>
        <w:t xml:space="preserve"> </w:t>
      </w:r>
      <w:proofErr w:type="spellStart"/>
      <w:r w:rsidRPr="00C039CA">
        <w:t>γὰρ</w:t>
      </w:r>
      <w:proofErr w:type="spellEnd"/>
      <w:r w:rsidRPr="0065196C">
        <w:rPr>
          <w:lang w:val="en-US"/>
        </w:rPr>
        <w:t xml:space="preserve"> </w:t>
      </w:r>
      <w:proofErr w:type="spellStart"/>
      <w:r w:rsidRPr="00C039CA">
        <w:t>τὸ</w:t>
      </w:r>
      <w:proofErr w:type="spellEnd"/>
      <w:r w:rsidRPr="0065196C">
        <w:rPr>
          <w:lang w:val="en-US"/>
        </w:rPr>
        <w:t xml:space="preserve"> </w:t>
      </w:r>
      <w:proofErr w:type="spellStart"/>
      <w:r w:rsidRPr="00C039CA">
        <w:t>μᾶλλον</w:t>
      </w:r>
      <w:proofErr w:type="spellEnd"/>
      <w:r w:rsidRPr="0065196C">
        <w:rPr>
          <w:lang w:val="en-US"/>
        </w:rPr>
        <w:t xml:space="preserve"> </w:t>
      </w:r>
      <w:r w:rsidRPr="00C039CA">
        <w:t>καὶ</w:t>
      </w:r>
      <w:r w:rsidRPr="0065196C">
        <w:rPr>
          <w:lang w:val="en-US"/>
        </w:rPr>
        <w:t xml:space="preserve"> </w:t>
      </w:r>
      <w:proofErr w:type="spellStart"/>
      <w:r w:rsidRPr="00C039CA">
        <w:t>ἧσσον</w:t>
      </w:r>
      <w:proofErr w:type="spellEnd"/>
      <w:r w:rsidRPr="0065196C">
        <w:rPr>
          <w:lang w:val="en-US"/>
        </w:rPr>
        <w:t xml:space="preserve">). </w:t>
      </w:r>
      <w:r w:rsidRPr="00C039CA">
        <w:t>ὁ</w:t>
      </w:r>
      <w:r w:rsidRPr="0065196C">
        <w:rPr>
          <w:lang w:val="en-US"/>
        </w:rPr>
        <w:t xml:space="preserve"> </w:t>
      </w:r>
      <w:r w:rsidRPr="00C039CA">
        <w:t>δ</w:t>
      </w:r>
      <w:r>
        <w:rPr>
          <w:lang w:val="en-US"/>
        </w:rPr>
        <w:t>'</w:t>
      </w:r>
      <w:r w:rsidRPr="0065196C">
        <w:rPr>
          <w:lang w:val="en-US"/>
        </w:rPr>
        <w:t xml:space="preserve"> </w:t>
      </w:r>
      <w:r w:rsidRPr="00C039CA">
        <w:t>α</w:t>
      </w:r>
      <w:proofErr w:type="spellStart"/>
      <w:r w:rsidRPr="00C039CA">
        <w:t>ὐτὸς</w:t>
      </w:r>
      <w:proofErr w:type="spellEnd"/>
      <w:r w:rsidRPr="0065196C">
        <w:rPr>
          <w:lang w:val="en-US"/>
        </w:rPr>
        <w:t xml:space="preserve"> </w:t>
      </w:r>
      <w:proofErr w:type="spellStart"/>
      <w:r w:rsidRPr="00C039CA">
        <w:t>λόγος</w:t>
      </w:r>
      <w:proofErr w:type="spellEnd"/>
      <w:r w:rsidRPr="0065196C">
        <w:rPr>
          <w:lang w:val="en-US"/>
        </w:rPr>
        <w:t xml:space="preserve"> </w:t>
      </w:r>
      <w:r w:rsidRPr="00C039CA">
        <w:t>καὶ</w:t>
      </w:r>
      <w:r w:rsidRPr="0065196C">
        <w:rPr>
          <w:lang w:val="en-US"/>
        </w:rPr>
        <w:t xml:space="preserve"> </w:t>
      </w:r>
      <w:r w:rsidRPr="00C039CA">
        <w:t>ἐπὶ</w:t>
      </w:r>
      <w:r w:rsidRPr="0065196C">
        <w:rPr>
          <w:lang w:val="en-US"/>
        </w:rPr>
        <w:t xml:space="preserve"> </w:t>
      </w:r>
      <w:proofErr w:type="spellStart"/>
      <w:r w:rsidRPr="00C039CA">
        <w:t>ὑγιεί</w:t>
      </w:r>
      <w:proofErr w:type="spellEnd"/>
      <w:r w:rsidRPr="00C039CA">
        <w:t>ας</w:t>
      </w:r>
      <w:r w:rsidRPr="0065196C">
        <w:rPr>
          <w:lang w:val="en-US"/>
        </w:rPr>
        <w:t xml:space="preserve"> </w:t>
      </w:r>
      <w:r w:rsidRPr="00C039CA">
        <w:t>καὶ</w:t>
      </w:r>
      <w:r w:rsidRPr="0065196C">
        <w:rPr>
          <w:lang w:val="en-US"/>
        </w:rPr>
        <w:t xml:space="preserve"> </w:t>
      </w:r>
      <w:proofErr w:type="spellStart"/>
      <w:r w:rsidRPr="00C039CA">
        <w:t>νόσου</w:t>
      </w:r>
      <w:proofErr w:type="spellEnd"/>
      <w:r w:rsidRPr="0065196C">
        <w:rPr>
          <w:lang w:val="en-US"/>
        </w:rPr>
        <w:t xml:space="preserve"> </w:t>
      </w:r>
      <w:proofErr w:type="spellStart"/>
      <w:r w:rsidRPr="00C039CA">
        <w:t>εὐθύτητός</w:t>
      </w:r>
      <w:proofErr w:type="spellEnd"/>
      <w:r w:rsidRPr="0065196C">
        <w:rPr>
          <w:lang w:val="en-US"/>
        </w:rPr>
        <w:t xml:space="preserve"> </w:t>
      </w:r>
      <w:proofErr w:type="spellStart"/>
      <w:r w:rsidRPr="00C039CA">
        <w:t>τε</w:t>
      </w:r>
      <w:proofErr w:type="spellEnd"/>
      <w:r w:rsidRPr="0065196C">
        <w:rPr>
          <w:lang w:val="en-US"/>
        </w:rPr>
        <w:t xml:space="preserve"> </w:t>
      </w:r>
      <w:r w:rsidRPr="00C039CA">
        <w:t>καὶ</w:t>
      </w:r>
      <w:r w:rsidRPr="0065196C">
        <w:rPr>
          <w:lang w:val="en-US"/>
        </w:rPr>
        <w:t xml:space="preserve"> </w:t>
      </w:r>
      <w:proofErr w:type="spellStart"/>
      <w:r w:rsidRPr="00C039CA">
        <w:t>στρε</w:t>
      </w:r>
      <w:proofErr w:type="spellEnd"/>
      <w:r w:rsidRPr="00C039CA">
        <w:t>βλότητος</w:t>
      </w:r>
      <w:r w:rsidRPr="0065196C">
        <w:rPr>
          <w:lang w:val="en-US"/>
        </w:rPr>
        <w:t>.</w:t>
      </w:r>
    </w:p>
    <w:p w:rsidR="00C10CDE" w:rsidRDefault="00C10CDE" w:rsidP="00810456">
      <w:pPr>
        <w:spacing w:after="0" w:line="240" w:lineRule="auto"/>
        <w:jc w:val="both"/>
        <w:rPr>
          <w:lang w:val="en-US"/>
        </w:rPr>
      </w:pPr>
      <w:r w:rsidRPr="00791395">
        <w:rPr>
          <w:lang w:val="en-US"/>
        </w:rPr>
        <w:t>("Of existing things some, they</w:t>
      </w:r>
      <w:r>
        <w:rPr>
          <w:lang w:val="en-US"/>
        </w:rPr>
        <w:t xml:space="preserve"> [the Pythagoreans</w:t>
      </w:r>
      <w:r>
        <w:rPr>
          <w:rStyle w:val="Funotenzeichen"/>
          <w:lang w:val="en-US"/>
        </w:rPr>
        <w:footnoteReference w:id="16"/>
      </w:r>
      <w:r>
        <w:rPr>
          <w:lang w:val="en-US"/>
        </w:rPr>
        <w:t>]</w:t>
      </w:r>
      <w:r w:rsidRPr="00791395">
        <w:rPr>
          <w:lang w:val="en-US"/>
        </w:rPr>
        <w:t xml:space="preserve"> say, are conceived absolutely, some by way of contrariety, some relatively. Absolute, then, are those which subsist of themselves and in complete independence, such as man, horse, plant, earth, water, air, fire; for each of these is regarded absolutely and not in respect of its relation to something else. </w:t>
      </w:r>
    </w:p>
    <w:p w:rsidR="00C10CDE" w:rsidRDefault="00C10CDE" w:rsidP="00810456">
      <w:pPr>
        <w:spacing w:after="0" w:line="240" w:lineRule="auto"/>
        <w:jc w:val="both"/>
        <w:rPr>
          <w:lang w:val="en-US"/>
        </w:rPr>
      </w:pPr>
      <w:r>
        <w:rPr>
          <w:lang w:val="en-US"/>
        </w:rPr>
        <w:lastRenderedPageBreak/>
        <w:t xml:space="preserve">(264.) </w:t>
      </w:r>
      <w:r w:rsidRPr="00791395">
        <w:rPr>
          <w:lang w:val="en-US"/>
        </w:rPr>
        <w:t xml:space="preserve">And contraries are all those which are regarded in respect of their contrariety one to another, such as good and evil, just and unjust, advantageous and disadvantageous, holy and unholy, pious and impious, in motion and at rest, and all other things similar to these. </w:t>
      </w:r>
    </w:p>
    <w:p w:rsidR="00C10CDE" w:rsidRDefault="00C10CDE" w:rsidP="00810456">
      <w:pPr>
        <w:spacing w:after="0" w:line="240" w:lineRule="auto"/>
        <w:jc w:val="both"/>
        <w:rPr>
          <w:lang w:val="en-US"/>
        </w:rPr>
      </w:pPr>
      <w:r>
        <w:rPr>
          <w:lang w:val="en-US"/>
        </w:rPr>
        <w:t xml:space="preserve">(265.) </w:t>
      </w:r>
      <w:r w:rsidRPr="00791395">
        <w:rPr>
          <w:lang w:val="en-US"/>
        </w:rPr>
        <w:t>And relatives are the things conceived as standing in a relation to something else, such as right and left, above and below, double and half; for right is conceived as standing in relation to left, and left also as standing in relation to right, and below as related to above, and above as related to below; an</w:t>
      </w:r>
      <w:r>
        <w:rPr>
          <w:lang w:val="en-US"/>
        </w:rPr>
        <w:t>d similarly in the other cases.</w:t>
      </w:r>
    </w:p>
    <w:p w:rsidR="00C10CDE" w:rsidRDefault="00C10CDE" w:rsidP="00810456">
      <w:pPr>
        <w:spacing w:after="0" w:line="240" w:lineRule="auto"/>
        <w:jc w:val="both"/>
        <w:rPr>
          <w:lang w:val="en-US"/>
        </w:rPr>
      </w:pPr>
      <w:r>
        <w:rPr>
          <w:lang w:val="en-US"/>
        </w:rPr>
        <w:t xml:space="preserve">(266.) </w:t>
      </w:r>
      <w:r w:rsidRPr="00791395">
        <w:rPr>
          <w:lang w:val="en-US"/>
        </w:rPr>
        <w:t xml:space="preserve">And they say that things conceived as contraries differ from relatives. For in the case of contraries the </w:t>
      </w:r>
      <w:r>
        <w:rPr>
          <w:lang w:val="en-US"/>
        </w:rPr>
        <w:t>corrup</w:t>
      </w:r>
      <w:r w:rsidRPr="00791395">
        <w:rPr>
          <w:lang w:val="en-US"/>
        </w:rPr>
        <w:t xml:space="preserve">tion of the one is the generation of the other, as in the case of health and disease, of motion and rest; for the generation of disease is the removal of health and the generation of health is the removal of disease, and the existence of motion is the </w:t>
      </w:r>
      <w:r>
        <w:rPr>
          <w:lang w:val="en-US"/>
        </w:rPr>
        <w:t>corrup</w:t>
      </w:r>
      <w:r w:rsidRPr="00791395">
        <w:rPr>
          <w:lang w:val="en-US"/>
        </w:rPr>
        <w:t xml:space="preserve">tion of rest and the generation of rest the removal of motion. And the same account holds also in the case of pain and painlessness, of good and evil, and in general of all things that are of opposite natures. </w:t>
      </w:r>
    </w:p>
    <w:p w:rsidR="00C10CDE" w:rsidRDefault="00C10CDE" w:rsidP="00810456">
      <w:pPr>
        <w:spacing w:after="0" w:line="240" w:lineRule="auto"/>
        <w:jc w:val="both"/>
        <w:rPr>
          <w:lang w:val="en-US"/>
        </w:rPr>
      </w:pPr>
      <w:r>
        <w:rPr>
          <w:lang w:val="en-US"/>
        </w:rPr>
        <w:t xml:space="preserve">(267.) </w:t>
      </w:r>
      <w:r w:rsidRPr="00791395">
        <w:rPr>
          <w:lang w:val="en-US"/>
        </w:rPr>
        <w:t>But relatives have the property both of co-existence and of co-destruction one with the other; for there is no right unless a left also exists, nor a double unless the half also, whereo</w:t>
      </w:r>
      <w:r>
        <w:rPr>
          <w:lang w:val="en-US"/>
        </w:rPr>
        <w:t>f it is the double, pre-exists.</w:t>
      </w:r>
    </w:p>
    <w:p w:rsidR="00C10CDE" w:rsidRPr="00791395" w:rsidRDefault="00C10CDE" w:rsidP="00810456">
      <w:pPr>
        <w:spacing w:after="0" w:line="240" w:lineRule="auto"/>
        <w:jc w:val="both"/>
        <w:rPr>
          <w:lang w:val="en-US"/>
        </w:rPr>
      </w:pPr>
      <w:r>
        <w:rPr>
          <w:lang w:val="en-US"/>
        </w:rPr>
        <w:t xml:space="preserve">(268.) </w:t>
      </w:r>
      <w:r w:rsidRPr="00791395">
        <w:rPr>
          <w:lang w:val="en-US"/>
        </w:rPr>
        <w:t xml:space="preserve">Furthermore, in the case of </w:t>
      </w:r>
      <w:r>
        <w:rPr>
          <w:lang w:val="en-US"/>
        </w:rPr>
        <w:t>contraries</w:t>
      </w:r>
      <w:r w:rsidRPr="00791395">
        <w:rPr>
          <w:lang w:val="en-US"/>
        </w:rPr>
        <w:t>, as a universal rule, no intermediate state is conceived, as for instance in the cases of health and disease, life and death, motion and rest; for there is nothing between healthiness and illness, and between living and being dead, or again between moving and resting. But in the case of relatives there is a middle state; for the equal (let us say) will be between the greater and the smaller, these being relatives; and so likewise the adequate between the more and the less, and the harmonious between the high and the deep.</w:t>
      </w:r>
    </w:p>
    <w:p w:rsidR="00C10CDE" w:rsidRDefault="00C10CDE" w:rsidP="00810456">
      <w:pPr>
        <w:spacing w:after="0" w:line="240" w:lineRule="auto"/>
        <w:jc w:val="both"/>
        <w:rPr>
          <w:lang w:val="en-US"/>
        </w:rPr>
      </w:pPr>
      <w:r>
        <w:rPr>
          <w:lang w:val="en-US"/>
        </w:rPr>
        <w:t xml:space="preserve">(269.) </w:t>
      </w:r>
      <w:r w:rsidRPr="00791395">
        <w:rPr>
          <w:lang w:val="en-US"/>
        </w:rPr>
        <w:t xml:space="preserve">So then, as there are these three classes—the self-existent things, those conceived as in opposition, and also those conceived as relatives, above all these there must stand of necessity a certain genus, and it must exist first for the reason that every genus must exist before the particulars classed under it. When it, then, is abolished all the particulars are abolished along with it, but when the particular is abolished the genus is not also done away with; for the former depends on </w:t>
      </w:r>
      <w:r>
        <w:rPr>
          <w:lang w:val="en-US"/>
        </w:rPr>
        <w:t>the latter, and not conversely.</w:t>
      </w:r>
    </w:p>
    <w:p w:rsidR="00C10CDE" w:rsidRPr="00791395" w:rsidRDefault="00C10CDE" w:rsidP="00810456">
      <w:pPr>
        <w:spacing w:after="0" w:line="240" w:lineRule="auto"/>
        <w:jc w:val="both"/>
        <w:rPr>
          <w:lang w:val="en-US"/>
        </w:rPr>
      </w:pPr>
      <w:r>
        <w:rPr>
          <w:lang w:val="en-US"/>
        </w:rPr>
        <w:t xml:space="preserve">(270.) </w:t>
      </w:r>
      <w:r w:rsidRPr="00791395">
        <w:rPr>
          <w:lang w:val="en-US"/>
        </w:rPr>
        <w:t xml:space="preserve">Thus the disciples of the Pythagoreans postulated </w:t>
      </w:r>
      <w:r>
        <w:rPr>
          <w:lang w:val="en-US"/>
        </w:rPr>
        <w:t>unity</w:t>
      </w:r>
      <w:r w:rsidRPr="00791395">
        <w:rPr>
          <w:lang w:val="en-US"/>
        </w:rPr>
        <w:t xml:space="preserve"> as the supreme genus of the things conceived as self-existent. For even as this is </w:t>
      </w:r>
      <w:r w:rsidRPr="00791395">
        <w:rPr>
          <w:lang w:val="en-US"/>
        </w:rPr>
        <w:lastRenderedPageBreak/>
        <w:t>self-existent, so also each of the absolute things is one and is conceived by itself.</w:t>
      </w:r>
    </w:p>
    <w:p w:rsidR="00C10CDE" w:rsidRPr="0065196C" w:rsidRDefault="00C10CDE" w:rsidP="00810456">
      <w:pPr>
        <w:spacing w:after="0" w:line="240" w:lineRule="auto"/>
        <w:jc w:val="both"/>
        <w:rPr>
          <w:lang w:val="en-US"/>
        </w:rPr>
      </w:pPr>
      <w:r>
        <w:rPr>
          <w:lang w:val="en-US"/>
        </w:rPr>
        <w:t xml:space="preserve">(271.) </w:t>
      </w:r>
      <w:r w:rsidRPr="00791395">
        <w:rPr>
          <w:lang w:val="en-US"/>
        </w:rPr>
        <w:t xml:space="preserve">But of the </w:t>
      </w:r>
      <w:r>
        <w:rPr>
          <w:lang w:val="en-US"/>
        </w:rPr>
        <w:t>contraries</w:t>
      </w:r>
      <w:r w:rsidRPr="00791395">
        <w:rPr>
          <w:lang w:val="en-US"/>
        </w:rPr>
        <w:t xml:space="preserve"> the equal and the unequal are, they said, the principles and hold the rank of genus; for in them is seen the nature of all the </w:t>
      </w:r>
      <w:r>
        <w:rPr>
          <w:lang w:val="en-US"/>
        </w:rPr>
        <w:t>contraries</w:t>
      </w:r>
      <w:r w:rsidRPr="00791395">
        <w:rPr>
          <w:lang w:val="en-US"/>
        </w:rPr>
        <w:t>,—that of rest, for instance, in equality (for it does not admit of the more and the less), an</w:t>
      </w:r>
      <w:r>
        <w:rPr>
          <w:lang w:val="en-US"/>
        </w:rPr>
        <w:t>d that of motion in inequality (</w:t>
      </w:r>
      <w:r w:rsidRPr="00791395">
        <w:rPr>
          <w:lang w:val="en-US"/>
        </w:rPr>
        <w:t xml:space="preserve">for it does admit of the more and the less). </w:t>
      </w:r>
      <w:r>
        <w:rPr>
          <w:lang w:val="en-US"/>
        </w:rPr>
        <w:t xml:space="preserve">(272.) </w:t>
      </w:r>
      <w:r w:rsidRPr="00791395">
        <w:rPr>
          <w:lang w:val="en-US"/>
        </w:rPr>
        <w:t>So too the natural in equality (for they defined it a summit not to be surpassed), but the unnatural in inequality (for it admits</w:t>
      </w:r>
      <w:r>
        <w:rPr>
          <w:lang w:val="en-US"/>
        </w:rPr>
        <w:t>,</w:t>
      </w:r>
      <w:r w:rsidRPr="00791395">
        <w:rPr>
          <w:lang w:val="en-US"/>
        </w:rPr>
        <w:t xml:space="preserve"> they said, of the more and less). The same account holds also in the case of health and disease, and of straightness and crookedness.</w:t>
      </w:r>
      <w:r w:rsidRPr="0065196C">
        <w:rPr>
          <w:lang w:val="en-US"/>
        </w:rPr>
        <w:t>")</w:t>
      </w:r>
    </w:p>
    <w:p w:rsidR="00C10CDE" w:rsidRDefault="00C10CDE" w:rsidP="00810456">
      <w:pPr>
        <w:spacing w:after="0" w:line="240" w:lineRule="auto"/>
        <w:jc w:val="both"/>
        <w:rPr>
          <w:lang w:val="en-US"/>
        </w:rPr>
      </w:pPr>
      <w:r>
        <w:rPr>
          <w:lang w:val="en-US"/>
        </w:rPr>
        <w:t>T</w:t>
      </w:r>
      <w:r w:rsidRPr="0065196C">
        <w:rPr>
          <w:lang w:val="en-US"/>
        </w:rPr>
        <w:t>hese texts show such a degree of agreement</w:t>
      </w:r>
      <w:r>
        <w:rPr>
          <w:lang w:val="en-US"/>
        </w:rPr>
        <w:t xml:space="preserve"> </w:t>
      </w:r>
      <w:r w:rsidRPr="0065196C">
        <w:rPr>
          <w:lang w:val="en-US"/>
        </w:rPr>
        <w:t>that they must be attributed to a common</w:t>
      </w:r>
      <w:r>
        <w:rPr>
          <w:lang w:val="en-US"/>
        </w:rPr>
        <w:t xml:space="preserve"> (Academic) tradition. H</w:t>
      </w:r>
      <w:r w:rsidRPr="0065196C">
        <w:rPr>
          <w:lang w:val="en-US"/>
        </w:rPr>
        <w:t>owever, there is a</w:t>
      </w:r>
      <w:r>
        <w:rPr>
          <w:lang w:val="en-US"/>
        </w:rPr>
        <w:t xml:space="preserve"> </w:t>
      </w:r>
      <w:r w:rsidRPr="0065196C">
        <w:rPr>
          <w:lang w:val="en-US"/>
        </w:rPr>
        <w:t>contradiction between Alexander 56, 14-15 and</w:t>
      </w:r>
      <w:r>
        <w:rPr>
          <w:lang w:val="en-US"/>
        </w:rPr>
        <w:t xml:space="preserve"> </w:t>
      </w:r>
      <w:proofErr w:type="spellStart"/>
      <w:r w:rsidRPr="0065196C">
        <w:rPr>
          <w:lang w:val="en-US"/>
        </w:rPr>
        <w:t>Sextus</w:t>
      </w:r>
      <w:proofErr w:type="spellEnd"/>
      <w:r w:rsidRPr="0065196C">
        <w:rPr>
          <w:lang w:val="en-US"/>
        </w:rPr>
        <w:t xml:space="preserve">, </w:t>
      </w:r>
      <w:proofErr w:type="spellStart"/>
      <w:r w:rsidRPr="00223074">
        <w:rPr>
          <w:i/>
          <w:lang w:val="en-US"/>
        </w:rPr>
        <w:t>Adversus</w:t>
      </w:r>
      <w:proofErr w:type="spellEnd"/>
      <w:r w:rsidRPr="00223074">
        <w:rPr>
          <w:i/>
          <w:lang w:val="en-US"/>
        </w:rPr>
        <w:t xml:space="preserve"> </w:t>
      </w:r>
      <w:proofErr w:type="spellStart"/>
      <w:r w:rsidRPr="00223074">
        <w:rPr>
          <w:i/>
          <w:lang w:val="en-US"/>
        </w:rPr>
        <w:t>mathematicos</w:t>
      </w:r>
      <w:proofErr w:type="spellEnd"/>
      <w:r>
        <w:rPr>
          <w:lang w:val="en-US"/>
        </w:rPr>
        <w:t xml:space="preserve"> 10.270-271. A</w:t>
      </w:r>
      <w:r w:rsidRPr="0065196C">
        <w:rPr>
          <w:lang w:val="en-US"/>
        </w:rPr>
        <w:t xml:space="preserve">lso </w:t>
      </w:r>
      <w:r>
        <w:rPr>
          <w:lang w:val="en-US"/>
        </w:rPr>
        <w:t>according to</w:t>
      </w:r>
      <w:r w:rsidRPr="0065196C">
        <w:rPr>
          <w:lang w:val="en-US"/>
        </w:rPr>
        <w:t xml:space="preserve"> </w:t>
      </w:r>
      <w:proofErr w:type="spellStart"/>
      <w:r w:rsidRPr="0065196C">
        <w:rPr>
          <w:lang w:val="en-US"/>
        </w:rPr>
        <w:t>Hermodorus</w:t>
      </w:r>
      <w:proofErr w:type="spellEnd"/>
      <w:r w:rsidRPr="0065196C">
        <w:rPr>
          <w:lang w:val="en-US"/>
        </w:rPr>
        <w:t xml:space="preserve"> (in Simplicius, </w:t>
      </w:r>
      <w:r w:rsidRPr="00223074">
        <w:rPr>
          <w:i/>
          <w:lang w:val="en-US"/>
        </w:rPr>
        <w:t>In Physica</w:t>
      </w:r>
      <w:r>
        <w:rPr>
          <w:lang w:val="en-US"/>
        </w:rPr>
        <w:t xml:space="preserve"> </w:t>
      </w:r>
      <w:r w:rsidRPr="0065196C">
        <w:rPr>
          <w:lang w:val="en-US"/>
        </w:rPr>
        <w:t xml:space="preserve">248, 5-10) the </w:t>
      </w:r>
      <w:r w:rsidRPr="00C039CA">
        <w:t>καθ</w:t>
      </w:r>
      <w:r w:rsidRPr="00223074">
        <w:rPr>
          <w:lang w:val="en-US"/>
        </w:rPr>
        <w:t xml:space="preserve">' </w:t>
      </w:r>
      <w:r w:rsidRPr="00C039CA">
        <w:t>α</w:t>
      </w:r>
      <w:proofErr w:type="spellStart"/>
      <w:r w:rsidRPr="00C039CA">
        <w:t>ὑτά</w:t>
      </w:r>
      <w:proofErr w:type="spellEnd"/>
      <w:r w:rsidRPr="00223074">
        <w:rPr>
          <w:lang w:val="en-US"/>
        </w:rPr>
        <w:t xml:space="preserve"> </w:t>
      </w:r>
      <w:r w:rsidRPr="0065196C">
        <w:rPr>
          <w:lang w:val="en-US"/>
        </w:rPr>
        <w:t>["beings existing by</w:t>
      </w:r>
      <w:r>
        <w:rPr>
          <w:lang w:val="en-US"/>
        </w:rPr>
        <w:t xml:space="preserve"> </w:t>
      </w:r>
      <w:r w:rsidRPr="0065196C">
        <w:rPr>
          <w:lang w:val="en-US"/>
        </w:rPr>
        <w:t xml:space="preserve">themselves"] are on the </w:t>
      </w:r>
      <w:r>
        <w:rPr>
          <w:lang w:val="en-US"/>
        </w:rPr>
        <w:t>side</w:t>
      </w:r>
      <w:r w:rsidRPr="0065196C">
        <w:rPr>
          <w:lang w:val="en-US"/>
        </w:rPr>
        <w:t xml:space="preserve"> of</w:t>
      </w:r>
      <w:r>
        <w:rPr>
          <w:lang w:val="en-US"/>
        </w:rPr>
        <w:t xml:space="preserve"> the</w:t>
      </w:r>
      <w:r w:rsidRPr="0065196C">
        <w:rPr>
          <w:lang w:val="en-US"/>
        </w:rPr>
        <w:t xml:space="preserve"> </w:t>
      </w:r>
      <w:proofErr w:type="spellStart"/>
      <w:r w:rsidRPr="00C039CA">
        <w:t>ἴσον</w:t>
      </w:r>
      <w:proofErr w:type="spellEnd"/>
      <w:r w:rsidRPr="00223074">
        <w:rPr>
          <w:lang w:val="en-US"/>
        </w:rPr>
        <w:t xml:space="preserve"> </w:t>
      </w:r>
      <w:r w:rsidRPr="0065196C">
        <w:rPr>
          <w:lang w:val="en-US"/>
        </w:rPr>
        <w:t xml:space="preserve">["equal"], the </w:t>
      </w:r>
      <w:r w:rsidRPr="00C039CA">
        <w:t>π</w:t>
      </w:r>
      <w:proofErr w:type="spellStart"/>
      <w:r w:rsidRPr="00C039CA">
        <w:t>ρὸς</w:t>
      </w:r>
      <w:proofErr w:type="spellEnd"/>
      <w:r w:rsidRPr="00223074">
        <w:rPr>
          <w:lang w:val="en-US"/>
        </w:rPr>
        <w:t xml:space="preserve"> </w:t>
      </w:r>
      <w:proofErr w:type="spellStart"/>
      <w:r w:rsidRPr="00C039CA">
        <w:t>ἕτερ</w:t>
      </w:r>
      <w:proofErr w:type="spellEnd"/>
      <w:r w:rsidRPr="00C039CA">
        <w:t>α</w:t>
      </w:r>
      <w:r w:rsidRPr="00223074">
        <w:rPr>
          <w:lang w:val="en-US"/>
        </w:rPr>
        <w:t xml:space="preserve"> </w:t>
      </w:r>
      <w:r w:rsidRPr="0065196C">
        <w:rPr>
          <w:lang w:val="en-US"/>
        </w:rPr>
        <w:t>["beings existing in relation to</w:t>
      </w:r>
      <w:r>
        <w:rPr>
          <w:lang w:val="en-US"/>
        </w:rPr>
        <w:t xml:space="preserve"> </w:t>
      </w:r>
      <w:r w:rsidRPr="0065196C">
        <w:rPr>
          <w:lang w:val="en-US"/>
        </w:rPr>
        <w:t xml:space="preserve">others"] on the </w:t>
      </w:r>
      <w:r>
        <w:rPr>
          <w:lang w:val="en-US"/>
        </w:rPr>
        <w:t>side</w:t>
      </w:r>
      <w:r w:rsidRPr="0065196C">
        <w:rPr>
          <w:lang w:val="en-US"/>
        </w:rPr>
        <w:t xml:space="preserve"> of </w:t>
      </w:r>
      <w:r>
        <w:rPr>
          <w:lang w:val="en-US"/>
        </w:rPr>
        <w:t xml:space="preserve">the </w:t>
      </w:r>
      <w:proofErr w:type="spellStart"/>
      <w:r w:rsidRPr="00C039CA">
        <w:t>ἄνισον</w:t>
      </w:r>
      <w:proofErr w:type="spellEnd"/>
      <w:r w:rsidRPr="00223074">
        <w:rPr>
          <w:lang w:val="en-US"/>
        </w:rPr>
        <w:t xml:space="preserve"> </w:t>
      </w:r>
      <w:r w:rsidRPr="0065196C">
        <w:rPr>
          <w:lang w:val="en-US"/>
        </w:rPr>
        <w:t>["unequal"] (=</w:t>
      </w:r>
      <w:proofErr w:type="spellStart"/>
      <w:r w:rsidRPr="00C039CA">
        <w:t>μέγ</w:t>
      </w:r>
      <w:proofErr w:type="spellEnd"/>
      <w:r w:rsidRPr="00C039CA">
        <w:t>α</w:t>
      </w:r>
      <w:r w:rsidRPr="006B589F">
        <w:rPr>
          <w:lang w:val="en-US"/>
        </w:rPr>
        <w:t xml:space="preserve"> </w:t>
      </w:r>
      <w:r w:rsidRPr="00C039CA">
        <w:t>καὶ</w:t>
      </w:r>
      <w:r w:rsidRPr="006B589F">
        <w:rPr>
          <w:lang w:val="en-US"/>
        </w:rPr>
        <w:t xml:space="preserve"> </w:t>
      </w:r>
      <w:proofErr w:type="spellStart"/>
      <w:r w:rsidRPr="00C039CA">
        <w:t>μικρόν</w:t>
      </w:r>
      <w:proofErr w:type="spellEnd"/>
      <w:r>
        <w:rPr>
          <w:lang w:val="en-US"/>
        </w:rPr>
        <w:t xml:space="preserve"> </w:t>
      </w:r>
      <w:r w:rsidRPr="0065196C">
        <w:rPr>
          <w:lang w:val="en-US"/>
        </w:rPr>
        <w:t xml:space="preserve">["great-and-small"]). </w:t>
      </w:r>
      <w:proofErr w:type="spellStart"/>
      <w:r w:rsidRPr="0065196C">
        <w:rPr>
          <w:lang w:val="en-US"/>
        </w:rPr>
        <w:t>Krämer</w:t>
      </w:r>
      <w:proofErr w:type="spellEnd"/>
      <w:r>
        <w:rPr>
          <w:lang w:val="en-US"/>
        </w:rPr>
        <w:t xml:space="preserve"> </w:t>
      </w:r>
      <w:r w:rsidRPr="0065196C">
        <w:rPr>
          <w:lang w:val="en-US"/>
        </w:rPr>
        <w:t>(2014, p. 449) comments on this:</w:t>
      </w:r>
    </w:p>
    <w:p w:rsidR="00C10CDE" w:rsidRPr="0065196C" w:rsidRDefault="00C10CDE" w:rsidP="00810456">
      <w:pPr>
        <w:spacing w:after="0" w:line="240" w:lineRule="auto"/>
        <w:jc w:val="both"/>
        <w:rPr>
          <w:lang w:val="en-US"/>
        </w:rPr>
      </w:pPr>
      <w:r>
        <w:rPr>
          <w:lang w:val="en-US"/>
        </w:rPr>
        <w:t>"T</w:t>
      </w:r>
      <w:r w:rsidRPr="0065196C">
        <w:rPr>
          <w:lang w:val="en-US"/>
        </w:rPr>
        <w:t xml:space="preserve">he position of </w:t>
      </w:r>
      <w:r>
        <w:rPr>
          <w:lang w:val="en-US"/>
        </w:rPr>
        <w:t xml:space="preserve">the </w:t>
      </w:r>
      <w:proofErr w:type="spellStart"/>
      <w:r w:rsidRPr="00C039CA">
        <w:t>ἴσον</w:t>
      </w:r>
      <w:proofErr w:type="spellEnd"/>
      <w:r w:rsidRPr="006B589F">
        <w:rPr>
          <w:lang w:val="en-US"/>
        </w:rPr>
        <w:t xml:space="preserve"> </w:t>
      </w:r>
      <w:r w:rsidRPr="0065196C">
        <w:rPr>
          <w:lang w:val="en-US"/>
        </w:rPr>
        <w:t>does not quite agree with</w:t>
      </w:r>
      <w:r>
        <w:rPr>
          <w:lang w:val="en-US"/>
        </w:rPr>
        <w:t xml:space="preserve"> </w:t>
      </w:r>
      <w:r w:rsidRPr="0065196C">
        <w:rPr>
          <w:lang w:val="en-US"/>
        </w:rPr>
        <w:t xml:space="preserve">Alexander and </w:t>
      </w:r>
      <w:proofErr w:type="spellStart"/>
      <w:r w:rsidRPr="0065196C">
        <w:rPr>
          <w:lang w:val="en-US"/>
        </w:rPr>
        <w:t>Sextus</w:t>
      </w:r>
      <w:proofErr w:type="spellEnd"/>
      <w:r w:rsidRPr="0065196C">
        <w:rPr>
          <w:lang w:val="en-US"/>
        </w:rPr>
        <w:t xml:space="preserve">, however, </w:t>
      </w:r>
      <w:proofErr w:type="spellStart"/>
      <w:r w:rsidRPr="0065196C">
        <w:rPr>
          <w:lang w:val="en-US"/>
        </w:rPr>
        <w:t>Hermodor</w:t>
      </w:r>
      <w:r>
        <w:rPr>
          <w:lang w:val="en-US"/>
        </w:rPr>
        <w:t>us</w:t>
      </w:r>
      <w:proofErr w:type="spellEnd"/>
      <w:r>
        <w:rPr>
          <w:lang w:val="en-US"/>
        </w:rPr>
        <w:t xml:space="preserve"> </w:t>
      </w:r>
      <w:r w:rsidRPr="0065196C">
        <w:rPr>
          <w:lang w:val="en-US"/>
        </w:rPr>
        <w:t>seems to speak r</w:t>
      </w:r>
      <w:r>
        <w:rPr>
          <w:lang w:val="en-US"/>
        </w:rPr>
        <w:t xml:space="preserve">ather for </w:t>
      </w:r>
      <w:proofErr w:type="spellStart"/>
      <w:r>
        <w:rPr>
          <w:lang w:val="en-US"/>
        </w:rPr>
        <w:t>Sextus</w:t>
      </w:r>
      <w:proofErr w:type="spellEnd"/>
      <w:r>
        <w:rPr>
          <w:lang w:val="en-US"/>
        </w:rPr>
        <w:t>. I</w:t>
      </w:r>
      <w:r w:rsidRPr="0065196C">
        <w:rPr>
          <w:lang w:val="en-US"/>
        </w:rPr>
        <w:t>f the tradition</w:t>
      </w:r>
      <w:r>
        <w:rPr>
          <w:lang w:val="en-US"/>
        </w:rPr>
        <w:t xml:space="preserve"> </w:t>
      </w:r>
      <w:r w:rsidRPr="0065196C">
        <w:rPr>
          <w:lang w:val="en-US"/>
        </w:rPr>
        <w:t>is clouded somewhere, one will have to look for</w:t>
      </w:r>
      <w:r>
        <w:rPr>
          <w:lang w:val="en-US"/>
        </w:rPr>
        <w:t xml:space="preserve"> </w:t>
      </w:r>
      <w:r w:rsidRPr="0065196C">
        <w:rPr>
          <w:lang w:val="en-US"/>
        </w:rPr>
        <w:t>the mistake first wit</w:t>
      </w:r>
      <w:r>
        <w:rPr>
          <w:lang w:val="en-US"/>
        </w:rPr>
        <w:t xml:space="preserve">h Alexander, not with </w:t>
      </w:r>
      <w:proofErr w:type="spellStart"/>
      <w:r>
        <w:rPr>
          <w:lang w:val="en-US"/>
        </w:rPr>
        <w:t>Sextus</w:t>
      </w:r>
      <w:proofErr w:type="spellEnd"/>
      <w:r>
        <w:rPr>
          <w:lang w:val="en-US"/>
        </w:rPr>
        <w:t>."</w:t>
      </w:r>
    </w:p>
    <w:p w:rsidR="00C10CDE" w:rsidRPr="0065196C" w:rsidRDefault="00C10CDE" w:rsidP="00810456">
      <w:pPr>
        <w:spacing w:after="0" w:line="240" w:lineRule="auto"/>
        <w:jc w:val="both"/>
        <w:rPr>
          <w:lang w:val="en-US"/>
        </w:rPr>
      </w:pPr>
      <w:r w:rsidRPr="0065196C">
        <w:rPr>
          <w:lang w:val="en-US"/>
        </w:rPr>
        <w:t>Alexander's version immediately makes sense</w:t>
      </w:r>
      <w:r>
        <w:rPr>
          <w:lang w:val="en-US"/>
        </w:rPr>
        <w:t xml:space="preserve"> </w:t>
      </w:r>
      <w:r w:rsidRPr="0065196C">
        <w:rPr>
          <w:lang w:val="en-US"/>
        </w:rPr>
        <w:t xml:space="preserve">when we establish the equation: </w:t>
      </w:r>
      <w:r w:rsidRPr="001B5B02">
        <w:t>καθ</w:t>
      </w:r>
      <w:r w:rsidRPr="006B589F">
        <w:rPr>
          <w:lang w:val="en-US"/>
        </w:rPr>
        <w:t xml:space="preserve">' </w:t>
      </w:r>
      <w:r w:rsidRPr="001B5B02">
        <w:t>α</w:t>
      </w:r>
      <w:proofErr w:type="spellStart"/>
      <w:r w:rsidRPr="001B5B02">
        <w:t>ὑ</w:t>
      </w:r>
      <w:r w:rsidRPr="00B71928">
        <w:t>τό</w:t>
      </w:r>
      <w:proofErr w:type="spellEnd"/>
      <w:r w:rsidRPr="006B589F">
        <w:rPr>
          <w:lang w:val="en-US"/>
        </w:rPr>
        <w:t xml:space="preserve"> </w:t>
      </w:r>
      <w:r w:rsidRPr="0065196C">
        <w:rPr>
          <w:lang w:val="en-US"/>
        </w:rPr>
        <w:t>["existing by itself"]</w:t>
      </w:r>
      <w:r w:rsidRPr="006B589F">
        <w:rPr>
          <w:lang w:val="en-US"/>
        </w:rPr>
        <w:t xml:space="preserve"> = </w:t>
      </w:r>
      <w:proofErr w:type="spellStart"/>
      <w:r w:rsidRPr="001B5B02">
        <w:t>οὐσί</w:t>
      </w:r>
      <w:proofErr w:type="spellEnd"/>
      <w:r w:rsidRPr="001B5B02">
        <w:t>α</w:t>
      </w:r>
      <w:r w:rsidRPr="006B589F">
        <w:rPr>
          <w:lang w:val="en-US"/>
        </w:rPr>
        <w:t xml:space="preserve"> </w:t>
      </w:r>
      <w:r w:rsidRPr="0065196C">
        <w:rPr>
          <w:lang w:val="en-US"/>
        </w:rPr>
        <w:t xml:space="preserve">["entity"] </w:t>
      </w:r>
      <w:r w:rsidRPr="006B589F">
        <w:rPr>
          <w:lang w:val="en-US"/>
        </w:rPr>
        <w:t xml:space="preserve">= </w:t>
      </w:r>
      <w:proofErr w:type="spellStart"/>
      <w:r w:rsidRPr="001B5B02">
        <w:t>ἀριθμός</w:t>
      </w:r>
      <w:proofErr w:type="spellEnd"/>
      <w:r w:rsidRPr="006B589F">
        <w:rPr>
          <w:lang w:val="en-US"/>
        </w:rPr>
        <w:t xml:space="preserve"> </w:t>
      </w:r>
      <w:r>
        <w:rPr>
          <w:lang w:val="en-US"/>
        </w:rPr>
        <w:t>["number"]. T</w:t>
      </w:r>
      <w:r w:rsidRPr="0065196C">
        <w:rPr>
          <w:lang w:val="en-US"/>
        </w:rPr>
        <w:t>hen we have a dichotomy between</w:t>
      </w:r>
      <w:r>
        <w:rPr>
          <w:lang w:val="en-US"/>
        </w:rPr>
        <w:t xml:space="preserve"> </w:t>
      </w:r>
      <w:r w:rsidRPr="0065196C">
        <w:rPr>
          <w:lang w:val="en-US"/>
        </w:rPr>
        <w:t>the numbers and their constitutive properties</w:t>
      </w:r>
      <w:r>
        <w:rPr>
          <w:lang w:val="en-US"/>
        </w:rPr>
        <w:t xml:space="preserve"> equal and unequal. T</w:t>
      </w:r>
      <w:r w:rsidRPr="0065196C">
        <w:rPr>
          <w:lang w:val="en-US"/>
        </w:rPr>
        <w:t>his fits in well with the</w:t>
      </w:r>
      <w:r>
        <w:rPr>
          <w:lang w:val="en-US"/>
        </w:rPr>
        <w:t xml:space="preserve"> </w:t>
      </w:r>
      <w:r w:rsidRPr="0065196C">
        <w:rPr>
          <w:lang w:val="en-US"/>
        </w:rPr>
        <w:t xml:space="preserve">tradition that </w:t>
      </w:r>
      <w:proofErr w:type="spellStart"/>
      <w:r w:rsidRPr="0065196C">
        <w:rPr>
          <w:lang w:val="en-US"/>
        </w:rPr>
        <w:t>Xenocrates</w:t>
      </w:r>
      <w:proofErr w:type="spellEnd"/>
      <w:r w:rsidRPr="0065196C">
        <w:rPr>
          <w:lang w:val="en-US"/>
        </w:rPr>
        <w:t xml:space="preserve"> </w:t>
      </w:r>
      <w:r>
        <w:rPr>
          <w:lang w:val="en-US"/>
        </w:rPr>
        <w:t xml:space="preserve">both </w:t>
      </w:r>
      <w:r w:rsidRPr="0065196C">
        <w:rPr>
          <w:lang w:val="en-US"/>
        </w:rPr>
        <w:t>defended the</w:t>
      </w:r>
      <w:r>
        <w:rPr>
          <w:lang w:val="en-US"/>
        </w:rPr>
        <w:t xml:space="preserve"> </w:t>
      </w:r>
      <w:r w:rsidRPr="0065196C">
        <w:rPr>
          <w:lang w:val="en-US"/>
        </w:rPr>
        <w:t>Platonic dichotomy in</w:t>
      </w:r>
      <w:r>
        <w:rPr>
          <w:lang w:val="en-US"/>
        </w:rPr>
        <w:t>to</w:t>
      </w:r>
      <w:r w:rsidRPr="0065196C">
        <w:rPr>
          <w:lang w:val="en-US"/>
        </w:rPr>
        <w:t xml:space="preserve"> absolute and relative</w:t>
      </w:r>
      <w:r>
        <w:rPr>
          <w:lang w:val="en-US"/>
        </w:rPr>
        <w:t xml:space="preserve"> (against the Aristotelian plurality of</w:t>
      </w:r>
      <w:r w:rsidRPr="0065196C">
        <w:rPr>
          <w:lang w:val="en-US"/>
        </w:rPr>
        <w:t xml:space="preserve"> categories, see our</w:t>
      </w:r>
      <w:r>
        <w:rPr>
          <w:lang w:val="en-US"/>
        </w:rPr>
        <w:t xml:space="preserve"> </w:t>
      </w:r>
      <w:r w:rsidRPr="0065196C">
        <w:rPr>
          <w:lang w:val="en-US"/>
        </w:rPr>
        <w:t xml:space="preserve">volume 3, p. 81) and </w:t>
      </w:r>
      <w:r>
        <w:rPr>
          <w:lang w:val="en-US"/>
        </w:rPr>
        <w:t>recognized (instead of the I</w:t>
      </w:r>
      <w:r w:rsidRPr="0065196C">
        <w:rPr>
          <w:lang w:val="en-US"/>
        </w:rPr>
        <w:t>deas) the</w:t>
      </w:r>
      <w:r>
        <w:rPr>
          <w:lang w:val="en-US"/>
        </w:rPr>
        <w:t xml:space="preserve"> </w:t>
      </w:r>
      <w:r w:rsidRPr="0065196C">
        <w:rPr>
          <w:lang w:val="en-US"/>
        </w:rPr>
        <w:t xml:space="preserve">mathematical objects as the primary entities. </w:t>
      </w:r>
      <w:proofErr w:type="spellStart"/>
      <w:r w:rsidRPr="0065196C">
        <w:rPr>
          <w:lang w:val="en-US"/>
        </w:rPr>
        <w:t>Hermodorus</w:t>
      </w:r>
      <w:proofErr w:type="spellEnd"/>
      <w:r w:rsidRPr="0065196C">
        <w:rPr>
          <w:lang w:val="en-US"/>
        </w:rPr>
        <w:t xml:space="preserve"> and </w:t>
      </w:r>
      <w:proofErr w:type="spellStart"/>
      <w:r w:rsidRPr="0065196C">
        <w:rPr>
          <w:lang w:val="en-US"/>
        </w:rPr>
        <w:t>Sextus</w:t>
      </w:r>
      <w:proofErr w:type="spellEnd"/>
      <w:r w:rsidRPr="0065196C">
        <w:rPr>
          <w:lang w:val="en-US"/>
        </w:rPr>
        <w:t>, on the other hand, ask</w:t>
      </w:r>
      <w:r>
        <w:rPr>
          <w:lang w:val="en-US"/>
        </w:rPr>
        <w:t xml:space="preserve"> </w:t>
      </w:r>
      <w:r w:rsidRPr="0065196C">
        <w:rPr>
          <w:lang w:val="en-US"/>
        </w:rPr>
        <w:t>rather the other way round: in which categories</w:t>
      </w:r>
      <w:r>
        <w:rPr>
          <w:lang w:val="en-US"/>
        </w:rPr>
        <w:t xml:space="preserve"> </w:t>
      </w:r>
      <w:r w:rsidRPr="0065196C">
        <w:rPr>
          <w:lang w:val="en-US"/>
        </w:rPr>
        <w:t>do the principles belong?</w:t>
      </w:r>
    </w:p>
    <w:p w:rsidR="00C10CDE" w:rsidRDefault="00C10CDE" w:rsidP="00810456">
      <w:pPr>
        <w:spacing w:after="0" w:line="240" w:lineRule="auto"/>
        <w:jc w:val="both"/>
        <w:rPr>
          <w:lang w:val="en-US"/>
        </w:rPr>
      </w:pPr>
      <w:r>
        <w:rPr>
          <w:lang w:val="en-US"/>
        </w:rPr>
        <w:t>A</w:t>
      </w:r>
      <w:r w:rsidRPr="0065196C">
        <w:rPr>
          <w:lang w:val="en-US"/>
        </w:rPr>
        <w:t>cademic ontology is based on a comparison of</w:t>
      </w:r>
      <w:r>
        <w:rPr>
          <w:lang w:val="en-US"/>
        </w:rPr>
        <w:t xml:space="preserve"> </w:t>
      </w:r>
      <w:r w:rsidRPr="0065196C">
        <w:rPr>
          <w:lang w:val="en-US"/>
        </w:rPr>
        <w:t>entities with numbers (starting with the two, see</w:t>
      </w:r>
      <w:r>
        <w:rPr>
          <w:lang w:val="en-US"/>
        </w:rPr>
        <w:t xml:space="preserve"> our vol. 3, pp. 60 and 62). E</w:t>
      </w:r>
      <w:r w:rsidRPr="0065196C">
        <w:rPr>
          <w:lang w:val="en-US"/>
        </w:rPr>
        <w:t>ach particular number</w:t>
      </w:r>
      <w:r>
        <w:rPr>
          <w:lang w:val="en-US"/>
        </w:rPr>
        <w:t xml:space="preserve"> </w:t>
      </w:r>
      <w:r w:rsidRPr="0065196C">
        <w:rPr>
          <w:lang w:val="en-US"/>
        </w:rPr>
        <w:t>has in common with entities such as man and</w:t>
      </w:r>
      <w:r>
        <w:rPr>
          <w:lang w:val="en-US"/>
        </w:rPr>
        <w:t xml:space="preserve"> </w:t>
      </w:r>
      <w:r w:rsidRPr="0065196C">
        <w:rPr>
          <w:lang w:val="en-US"/>
        </w:rPr>
        <w:t>horse (these are the standard examples of</w:t>
      </w:r>
      <w:r>
        <w:rPr>
          <w:lang w:val="en-US"/>
        </w:rPr>
        <w:t xml:space="preserve"> </w:t>
      </w:r>
      <w:r w:rsidRPr="0065196C">
        <w:rPr>
          <w:lang w:val="en-US"/>
        </w:rPr>
        <w:t>absolute things, see volume 3, p. 132) that it has</w:t>
      </w:r>
      <w:r>
        <w:rPr>
          <w:lang w:val="en-US"/>
        </w:rPr>
        <w:t xml:space="preserve"> </w:t>
      </w:r>
      <w:r w:rsidRPr="0065196C">
        <w:rPr>
          <w:lang w:val="en-US"/>
        </w:rPr>
        <w:t xml:space="preserve">no contrary </w:t>
      </w:r>
      <w:r>
        <w:rPr>
          <w:lang w:val="en-US"/>
        </w:rPr>
        <w:t>contraries</w:t>
      </w:r>
      <w:r w:rsidRPr="0065196C">
        <w:rPr>
          <w:lang w:val="en-US"/>
        </w:rPr>
        <w:t xml:space="preserve"> and no more an</w:t>
      </w:r>
      <w:r>
        <w:rPr>
          <w:lang w:val="en-US"/>
        </w:rPr>
        <w:t xml:space="preserve">d less (cf. </w:t>
      </w:r>
      <w:proofErr w:type="spellStart"/>
      <w:r w:rsidRPr="006F55FF">
        <w:rPr>
          <w:i/>
          <w:lang w:val="en-US"/>
        </w:rPr>
        <w:t>Categoriae</w:t>
      </w:r>
      <w:proofErr w:type="spellEnd"/>
      <w:r>
        <w:rPr>
          <w:lang w:val="en-US"/>
        </w:rPr>
        <w:t xml:space="preserve"> </w:t>
      </w:r>
      <w:proofErr w:type="spellStart"/>
      <w:r>
        <w:rPr>
          <w:lang w:val="en-US"/>
        </w:rPr>
        <w:t>5b11</w:t>
      </w:r>
      <w:proofErr w:type="spellEnd"/>
      <w:r>
        <w:rPr>
          <w:lang w:val="en-US"/>
        </w:rPr>
        <w:t>-25). I</w:t>
      </w:r>
      <w:r w:rsidRPr="0065196C">
        <w:rPr>
          <w:lang w:val="en-US"/>
        </w:rPr>
        <w:t>n this respect both belong to</w:t>
      </w:r>
      <w:r>
        <w:rPr>
          <w:lang w:val="en-US"/>
        </w:rPr>
        <w:t xml:space="preserve"> </w:t>
      </w:r>
      <w:r w:rsidRPr="0065196C">
        <w:rPr>
          <w:lang w:val="en-US"/>
        </w:rPr>
        <w:t xml:space="preserve">the </w:t>
      </w:r>
      <w:r w:rsidRPr="00615BA8">
        <w:rPr>
          <w:i/>
          <w:lang w:val="en-US"/>
        </w:rPr>
        <w:t>per se entia</w:t>
      </w:r>
      <w:r w:rsidRPr="0065196C">
        <w:rPr>
          <w:lang w:val="en-US"/>
        </w:rPr>
        <w:t xml:space="preserve"> (</w:t>
      </w:r>
      <w:proofErr w:type="spellStart"/>
      <w:r w:rsidRPr="00EE61BF">
        <w:t>τὰ</w:t>
      </w:r>
      <w:proofErr w:type="spellEnd"/>
      <w:r w:rsidRPr="007A555B">
        <w:rPr>
          <w:lang w:val="en-US"/>
        </w:rPr>
        <w:t xml:space="preserve"> </w:t>
      </w:r>
      <w:r w:rsidRPr="00EE61BF">
        <w:t>καθ</w:t>
      </w:r>
      <w:r w:rsidRPr="007A555B">
        <w:rPr>
          <w:lang w:val="en-US"/>
        </w:rPr>
        <w:t xml:space="preserve">' </w:t>
      </w:r>
      <w:r w:rsidRPr="00EE61BF">
        <w:t>α</w:t>
      </w:r>
      <w:proofErr w:type="spellStart"/>
      <w:r w:rsidRPr="00EE61BF">
        <w:t>ὑτά</w:t>
      </w:r>
      <w:proofErr w:type="spellEnd"/>
      <w:r>
        <w:rPr>
          <w:lang w:val="en-US"/>
        </w:rPr>
        <w:t>). A</w:t>
      </w:r>
      <w:r w:rsidRPr="0065196C">
        <w:rPr>
          <w:lang w:val="en-US"/>
        </w:rPr>
        <w:t>ccording to the</w:t>
      </w:r>
      <w:r>
        <w:rPr>
          <w:lang w:val="en-US"/>
        </w:rPr>
        <w:t xml:space="preserve"> </w:t>
      </w:r>
      <w:r w:rsidRPr="0065196C">
        <w:rPr>
          <w:lang w:val="en-US"/>
        </w:rPr>
        <w:t xml:space="preserve">classification of being attributed to </w:t>
      </w:r>
      <w:proofErr w:type="spellStart"/>
      <w:r w:rsidRPr="0065196C">
        <w:rPr>
          <w:lang w:val="en-US"/>
        </w:rPr>
        <w:t>Xenocrates</w:t>
      </w:r>
      <w:proofErr w:type="spellEnd"/>
      <w:r w:rsidRPr="0065196C">
        <w:rPr>
          <w:lang w:val="en-US"/>
        </w:rPr>
        <w:t xml:space="preserve">, opposite </w:t>
      </w:r>
      <w:r>
        <w:rPr>
          <w:lang w:val="en-US"/>
        </w:rPr>
        <w:t xml:space="preserve">to these stand the </w:t>
      </w:r>
      <w:proofErr w:type="spellStart"/>
      <w:r w:rsidRPr="007A555B">
        <w:rPr>
          <w:i/>
          <w:lang w:val="en-US"/>
        </w:rPr>
        <w:t>relativa</w:t>
      </w:r>
      <w:proofErr w:type="spellEnd"/>
      <w:r w:rsidRPr="0065196C">
        <w:rPr>
          <w:lang w:val="en-US"/>
        </w:rPr>
        <w:t xml:space="preserve"> (</w:t>
      </w:r>
      <w:proofErr w:type="spellStart"/>
      <w:r w:rsidRPr="00EE61BF">
        <w:t>τὰ</w:t>
      </w:r>
      <w:proofErr w:type="spellEnd"/>
      <w:r w:rsidRPr="007A555B">
        <w:rPr>
          <w:lang w:val="en-US"/>
        </w:rPr>
        <w:t xml:space="preserve"> </w:t>
      </w:r>
      <w:r w:rsidRPr="00EE61BF">
        <w:t>π</w:t>
      </w:r>
      <w:proofErr w:type="spellStart"/>
      <w:r w:rsidRPr="00EE61BF">
        <w:t>ρός</w:t>
      </w:r>
      <w:proofErr w:type="spellEnd"/>
      <w:r w:rsidRPr="007A555B">
        <w:rPr>
          <w:lang w:val="en-US"/>
        </w:rPr>
        <w:t xml:space="preserve"> </w:t>
      </w:r>
      <w:proofErr w:type="spellStart"/>
      <w:r w:rsidRPr="00EE61BF">
        <w:lastRenderedPageBreak/>
        <w:t>τι</w:t>
      </w:r>
      <w:proofErr w:type="spellEnd"/>
      <w:r w:rsidRPr="0065196C">
        <w:rPr>
          <w:lang w:val="en-US"/>
        </w:rPr>
        <w:t>) (see vol. 3, p. 81).</w:t>
      </w:r>
      <w:r>
        <w:rPr>
          <w:lang w:val="en-US"/>
        </w:rPr>
        <w:t xml:space="preserve"> T</w:t>
      </w:r>
      <w:r w:rsidRPr="0065196C">
        <w:rPr>
          <w:lang w:val="en-US"/>
        </w:rPr>
        <w:t xml:space="preserve">hese </w:t>
      </w:r>
      <w:r>
        <w:rPr>
          <w:lang w:val="en-US"/>
        </w:rPr>
        <w:t xml:space="preserve">are coextensive with </w:t>
      </w:r>
      <w:r w:rsidRPr="0065196C">
        <w:rPr>
          <w:lang w:val="en-US"/>
        </w:rPr>
        <w:t xml:space="preserve">the </w:t>
      </w:r>
      <w:r>
        <w:rPr>
          <w:lang w:val="en-US"/>
        </w:rPr>
        <w:t>contraries. O</w:t>
      </w:r>
      <w:r w:rsidRPr="0065196C">
        <w:rPr>
          <w:lang w:val="en-US"/>
        </w:rPr>
        <w:t>ne of the contraries is explained more</w:t>
      </w:r>
      <w:r>
        <w:rPr>
          <w:lang w:val="en-US"/>
        </w:rPr>
        <w:t xml:space="preserve"> </w:t>
      </w:r>
      <w:r w:rsidRPr="0065196C">
        <w:rPr>
          <w:lang w:val="en-US"/>
        </w:rPr>
        <w:t xml:space="preserve">closely: </w:t>
      </w:r>
      <w:proofErr w:type="spellStart"/>
      <w:r w:rsidRPr="00C039CA">
        <w:t>μονή</w:t>
      </w:r>
      <w:proofErr w:type="spellEnd"/>
      <w:r w:rsidRPr="0070722A">
        <w:rPr>
          <w:lang w:val="en-US"/>
        </w:rPr>
        <w:t>-</w:t>
      </w:r>
      <w:proofErr w:type="spellStart"/>
      <w:r w:rsidRPr="00C039CA">
        <w:t>κίνησις</w:t>
      </w:r>
      <w:proofErr w:type="spellEnd"/>
      <w:r w:rsidRPr="0070722A">
        <w:rPr>
          <w:lang w:val="en-US"/>
        </w:rPr>
        <w:t xml:space="preserve"> </w:t>
      </w:r>
      <w:r>
        <w:rPr>
          <w:lang w:val="en-US"/>
        </w:rPr>
        <w:t>(motion - rest, 10.271. A</w:t>
      </w:r>
      <w:r w:rsidRPr="0065196C">
        <w:rPr>
          <w:lang w:val="en-US"/>
        </w:rPr>
        <w:t xml:space="preserve">ccording to </w:t>
      </w:r>
      <w:proofErr w:type="spellStart"/>
      <w:r w:rsidRPr="006F55FF">
        <w:rPr>
          <w:i/>
          <w:lang w:val="en-US"/>
        </w:rPr>
        <w:t>Topica</w:t>
      </w:r>
      <w:proofErr w:type="spellEnd"/>
      <w:r>
        <w:rPr>
          <w:lang w:val="en-US"/>
        </w:rPr>
        <w:t xml:space="preserve"> </w:t>
      </w:r>
      <w:proofErr w:type="spellStart"/>
      <w:r w:rsidRPr="0065196C">
        <w:rPr>
          <w:lang w:val="en-US"/>
        </w:rPr>
        <w:t>142a19</w:t>
      </w:r>
      <w:proofErr w:type="spellEnd"/>
      <w:r w:rsidRPr="0065196C">
        <w:rPr>
          <w:lang w:val="en-US"/>
        </w:rPr>
        <w:t xml:space="preserve">-20 the </w:t>
      </w:r>
      <w:r>
        <w:rPr>
          <w:lang w:val="en-US"/>
        </w:rPr>
        <w:t>resting</w:t>
      </w:r>
      <w:r w:rsidRPr="0065196C">
        <w:rPr>
          <w:lang w:val="en-US"/>
        </w:rPr>
        <w:t xml:space="preserve"> </w:t>
      </w:r>
      <w:r>
        <w:rPr>
          <w:lang w:val="en-US"/>
        </w:rPr>
        <w:t>belongs</w:t>
      </w:r>
      <w:r w:rsidRPr="0065196C">
        <w:rPr>
          <w:lang w:val="en-US"/>
        </w:rPr>
        <w:t xml:space="preserve"> to the</w:t>
      </w:r>
      <w:r>
        <w:rPr>
          <w:lang w:val="en-US"/>
        </w:rPr>
        <w:t xml:space="preserve"> determinate</w:t>
      </w:r>
      <w:r w:rsidRPr="0065196C">
        <w:rPr>
          <w:lang w:val="en-US"/>
        </w:rPr>
        <w:t xml:space="preserve">, the moved to the </w:t>
      </w:r>
      <w:r>
        <w:rPr>
          <w:lang w:val="en-US"/>
        </w:rPr>
        <w:t>indeterminate.</w:t>
      </w:r>
      <w:r w:rsidRPr="0065196C">
        <w:rPr>
          <w:lang w:val="en-US"/>
        </w:rPr>
        <w:t xml:space="preserve">). </w:t>
      </w:r>
      <w:r>
        <w:rPr>
          <w:lang w:val="en-US"/>
        </w:rPr>
        <w:t>D</w:t>
      </w:r>
      <w:r w:rsidRPr="0065196C">
        <w:rPr>
          <w:lang w:val="en-US"/>
        </w:rPr>
        <w:t xml:space="preserve">istinguishing features are that there are </w:t>
      </w:r>
      <w:proofErr w:type="spellStart"/>
      <w:r w:rsidRPr="00C039CA">
        <w:t>γένεσις</w:t>
      </w:r>
      <w:proofErr w:type="spellEnd"/>
      <w:r w:rsidRPr="0070722A">
        <w:rPr>
          <w:lang w:val="en-US"/>
        </w:rPr>
        <w:t xml:space="preserve"> </w:t>
      </w:r>
      <w:r w:rsidRPr="00C039CA">
        <w:t>καὶ</w:t>
      </w:r>
      <w:r w:rsidRPr="0070722A">
        <w:rPr>
          <w:lang w:val="en-US"/>
        </w:rPr>
        <w:t xml:space="preserve"> </w:t>
      </w:r>
      <w:proofErr w:type="spellStart"/>
      <w:r w:rsidRPr="00C039CA">
        <w:t>φθορά</w:t>
      </w:r>
      <w:proofErr w:type="spellEnd"/>
      <w:r w:rsidRPr="0065196C">
        <w:rPr>
          <w:lang w:val="en-US"/>
        </w:rPr>
        <w:t xml:space="preserve"> </w:t>
      </w:r>
      <w:r>
        <w:rPr>
          <w:lang w:val="en-US"/>
        </w:rPr>
        <w:t>("generation and corruption")</w:t>
      </w:r>
      <w:r w:rsidRPr="0065196C">
        <w:rPr>
          <w:lang w:val="en-US"/>
        </w:rPr>
        <w:t xml:space="preserve"> between them</w:t>
      </w:r>
      <w:r>
        <w:rPr>
          <w:lang w:val="en-US"/>
        </w:rPr>
        <w:t xml:space="preserve"> (10.</w:t>
      </w:r>
      <w:r w:rsidRPr="0065196C">
        <w:rPr>
          <w:lang w:val="en-US"/>
        </w:rPr>
        <w:t xml:space="preserve">266), but no </w:t>
      </w:r>
      <w:proofErr w:type="spellStart"/>
      <w:r w:rsidRPr="00C039CA">
        <w:t>μέσον</w:t>
      </w:r>
      <w:proofErr w:type="spellEnd"/>
      <w:r w:rsidRPr="00244FA9">
        <w:rPr>
          <w:lang w:val="en-US"/>
        </w:rPr>
        <w:t xml:space="preserve"> </w:t>
      </w:r>
      <w:r>
        <w:rPr>
          <w:lang w:val="en-US"/>
        </w:rPr>
        <w:t>("intermediate") (10.268). T</w:t>
      </w:r>
      <w:r w:rsidRPr="0065196C">
        <w:rPr>
          <w:lang w:val="en-US"/>
        </w:rPr>
        <w:t>he</w:t>
      </w:r>
      <w:r>
        <w:rPr>
          <w:lang w:val="en-US"/>
        </w:rPr>
        <w:t xml:space="preserve"> </w:t>
      </w:r>
      <w:r w:rsidRPr="0065196C">
        <w:rPr>
          <w:lang w:val="en-US"/>
        </w:rPr>
        <w:t xml:space="preserve">contraries differ among themselves in that </w:t>
      </w:r>
      <w:r>
        <w:rPr>
          <w:lang w:val="en-US"/>
        </w:rPr>
        <w:t>motion</w:t>
      </w:r>
      <w:r w:rsidRPr="0065196C">
        <w:rPr>
          <w:lang w:val="en-US"/>
        </w:rPr>
        <w:t xml:space="preserve"> accepts </w:t>
      </w:r>
      <w:r>
        <w:rPr>
          <w:lang w:val="en-US"/>
        </w:rPr>
        <w:t>the</w:t>
      </w:r>
      <w:r w:rsidRPr="0065196C">
        <w:rPr>
          <w:lang w:val="en-US"/>
        </w:rPr>
        <w:t xml:space="preserve"> more and less</w:t>
      </w:r>
      <w:r>
        <w:rPr>
          <w:lang w:val="en-US"/>
        </w:rPr>
        <w:t xml:space="preserve"> (10.</w:t>
      </w:r>
      <w:r w:rsidRPr="0065196C">
        <w:rPr>
          <w:lang w:val="en-US"/>
        </w:rPr>
        <w:t xml:space="preserve">271 </w:t>
      </w:r>
      <w:r w:rsidRPr="00C039CA">
        <w:t>ἐπ</w:t>
      </w:r>
      <w:proofErr w:type="spellStart"/>
      <w:r w:rsidRPr="00C039CA">
        <w:t>ιδέχετ</w:t>
      </w:r>
      <w:proofErr w:type="spellEnd"/>
      <w:r w:rsidRPr="00C039CA">
        <w:t>αι</w:t>
      </w:r>
      <w:r w:rsidRPr="00244FA9">
        <w:rPr>
          <w:lang w:val="en-US"/>
        </w:rPr>
        <w:t xml:space="preserve"> </w:t>
      </w:r>
      <w:proofErr w:type="spellStart"/>
      <w:r w:rsidRPr="00C039CA">
        <w:t>τὸ</w:t>
      </w:r>
      <w:proofErr w:type="spellEnd"/>
      <w:r w:rsidRPr="00244FA9">
        <w:rPr>
          <w:lang w:val="en-US"/>
        </w:rPr>
        <w:t xml:space="preserve"> </w:t>
      </w:r>
      <w:proofErr w:type="spellStart"/>
      <w:r w:rsidRPr="00C039CA">
        <w:t>μᾶλλον</w:t>
      </w:r>
      <w:proofErr w:type="spellEnd"/>
      <w:r w:rsidRPr="00244FA9">
        <w:rPr>
          <w:lang w:val="en-US"/>
        </w:rPr>
        <w:t xml:space="preserve"> </w:t>
      </w:r>
      <w:r w:rsidRPr="00C039CA">
        <w:t>καὶ</w:t>
      </w:r>
      <w:r w:rsidRPr="00244FA9">
        <w:rPr>
          <w:lang w:val="en-US"/>
        </w:rPr>
        <w:t xml:space="preserve"> </w:t>
      </w:r>
      <w:proofErr w:type="spellStart"/>
      <w:r w:rsidRPr="00C039CA">
        <w:t>τὸ</w:t>
      </w:r>
      <w:proofErr w:type="spellEnd"/>
      <w:r w:rsidRPr="00244FA9">
        <w:rPr>
          <w:lang w:val="en-US"/>
        </w:rPr>
        <w:t xml:space="preserve"> </w:t>
      </w:r>
      <w:proofErr w:type="spellStart"/>
      <w:r w:rsidRPr="003560D1">
        <w:rPr>
          <w:rFonts w:cs="Vusillus"/>
        </w:rPr>
        <w:t>ἧσσον</w:t>
      </w:r>
      <w:proofErr w:type="spellEnd"/>
      <w:r>
        <w:rPr>
          <w:lang w:val="en-US"/>
        </w:rPr>
        <w:t>), rest does not. T</w:t>
      </w:r>
      <w:r w:rsidRPr="0065196C">
        <w:rPr>
          <w:lang w:val="en-US"/>
        </w:rPr>
        <w:t>herefore they fall</w:t>
      </w:r>
      <w:r>
        <w:rPr>
          <w:lang w:val="en-US"/>
        </w:rPr>
        <w:t xml:space="preserve"> </w:t>
      </w:r>
      <w:r w:rsidRPr="0065196C">
        <w:rPr>
          <w:lang w:val="en-US"/>
        </w:rPr>
        <w:t xml:space="preserve">under the genus </w:t>
      </w:r>
      <w:proofErr w:type="spellStart"/>
      <w:r w:rsidRPr="00C039CA">
        <w:t>τὸ</w:t>
      </w:r>
      <w:proofErr w:type="spellEnd"/>
      <w:r w:rsidRPr="00244FA9">
        <w:rPr>
          <w:lang w:val="en-US"/>
        </w:rPr>
        <w:t xml:space="preserve"> </w:t>
      </w:r>
      <w:proofErr w:type="spellStart"/>
      <w:r w:rsidRPr="00C039CA">
        <w:t>ἴσον</w:t>
      </w:r>
      <w:proofErr w:type="spellEnd"/>
      <w:r w:rsidRPr="00244FA9">
        <w:rPr>
          <w:lang w:val="en-US"/>
        </w:rPr>
        <w:t xml:space="preserve"> </w:t>
      </w:r>
      <w:r w:rsidRPr="00C039CA">
        <w:t>καὶ</w:t>
      </w:r>
      <w:r w:rsidRPr="00244FA9">
        <w:rPr>
          <w:lang w:val="en-US"/>
        </w:rPr>
        <w:t xml:space="preserve"> </w:t>
      </w:r>
      <w:proofErr w:type="spellStart"/>
      <w:r w:rsidRPr="00C039CA">
        <w:t>τὸ</w:t>
      </w:r>
      <w:proofErr w:type="spellEnd"/>
      <w:r w:rsidRPr="00244FA9">
        <w:rPr>
          <w:lang w:val="en-US"/>
        </w:rPr>
        <w:t xml:space="preserve"> </w:t>
      </w:r>
      <w:proofErr w:type="spellStart"/>
      <w:r w:rsidRPr="00C039CA">
        <w:t>ἄνισον</w:t>
      </w:r>
      <w:proofErr w:type="spellEnd"/>
      <w:r w:rsidRPr="00244FA9">
        <w:rPr>
          <w:lang w:val="en-US"/>
        </w:rPr>
        <w:t xml:space="preserve"> </w:t>
      </w:r>
      <w:r>
        <w:rPr>
          <w:lang w:val="en-US"/>
        </w:rPr>
        <w:t>(</w:t>
      </w:r>
      <w:r w:rsidRPr="0065196C">
        <w:rPr>
          <w:lang w:val="en-US"/>
        </w:rPr>
        <w:t>"equal</w:t>
      </w:r>
      <w:r>
        <w:rPr>
          <w:lang w:val="en-US"/>
        </w:rPr>
        <w:t xml:space="preserve">ity and </w:t>
      </w:r>
      <w:proofErr w:type="spellStart"/>
      <w:r>
        <w:rPr>
          <w:lang w:val="en-US"/>
        </w:rPr>
        <w:t>unequality</w:t>
      </w:r>
      <w:proofErr w:type="spellEnd"/>
      <w:r>
        <w:rPr>
          <w:lang w:val="en-US"/>
        </w:rPr>
        <w:t>") (10.271). I</w:t>
      </w:r>
      <w:r w:rsidRPr="0065196C">
        <w:rPr>
          <w:lang w:val="en-US"/>
        </w:rPr>
        <w:t>n this kind</w:t>
      </w:r>
      <w:r>
        <w:rPr>
          <w:lang w:val="en-US"/>
        </w:rPr>
        <w:t xml:space="preserve"> </w:t>
      </w:r>
      <w:r w:rsidRPr="0065196C">
        <w:rPr>
          <w:lang w:val="en-US"/>
        </w:rPr>
        <w:t xml:space="preserve">of contraries only one </w:t>
      </w:r>
      <w:r>
        <w:rPr>
          <w:lang w:val="en-US"/>
        </w:rPr>
        <w:t>member</w:t>
      </w:r>
      <w:r w:rsidRPr="0065196C">
        <w:rPr>
          <w:lang w:val="en-US"/>
        </w:rPr>
        <w:t xml:space="preserve"> has </w:t>
      </w:r>
      <w:r>
        <w:rPr>
          <w:lang w:val="en-US"/>
        </w:rPr>
        <w:t xml:space="preserve">the </w:t>
      </w:r>
      <w:r w:rsidRPr="0065196C">
        <w:rPr>
          <w:lang w:val="en-US"/>
        </w:rPr>
        <w:t>more and less (in</w:t>
      </w:r>
      <w:r>
        <w:rPr>
          <w:lang w:val="en-US"/>
        </w:rPr>
        <w:t xml:space="preserve"> </w:t>
      </w:r>
      <w:r w:rsidRPr="0065196C">
        <w:rPr>
          <w:lang w:val="en-US"/>
        </w:rPr>
        <w:t xml:space="preserve">our example </w:t>
      </w:r>
      <w:r>
        <w:rPr>
          <w:lang w:val="en-US"/>
        </w:rPr>
        <w:t>motion</w:t>
      </w:r>
      <w:r w:rsidRPr="0065196C">
        <w:rPr>
          <w:lang w:val="en-US"/>
        </w:rPr>
        <w:t>), in the others (e. g.</w:t>
      </w:r>
      <w:r>
        <w:rPr>
          <w:lang w:val="en-US"/>
        </w:rPr>
        <w:t xml:space="preserve"> </w:t>
      </w:r>
      <w:r w:rsidRPr="0065196C">
        <w:rPr>
          <w:lang w:val="en-US"/>
        </w:rPr>
        <w:t>much - little) both parts of the contra</w:t>
      </w:r>
      <w:r>
        <w:rPr>
          <w:lang w:val="en-US"/>
        </w:rPr>
        <w:t>riety</w:t>
      </w:r>
      <w:r w:rsidRPr="0065196C">
        <w:rPr>
          <w:lang w:val="en-US"/>
        </w:rPr>
        <w:t xml:space="preserve"> accept</w:t>
      </w:r>
      <w:r>
        <w:rPr>
          <w:lang w:val="en-US"/>
        </w:rPr>
        <w:t xml:space="preserve"> the </w:t>
      </w:r>
      <w:r w:rsidRPr="0065196C">
        <w:rPr>
          <w:lang w:val="en-US"/>
        </w:rPr>
        <w:t xml:space="preserve">more and less (Simplicius 248, 1; 248, 5-6). </w:t>
      </w:r>
      <w:r>
        <w:rPr>
          <w:lang w:val="en-US"/>
        </w:rPr>
        <w:t>T</w:t>
      </w:r>
      <w:r w:rsidRPr="0065196C">
        <w:rPr>
          <w:lang w:val="en-US"/>
        </w:rPr>
        <w:t>his includes what Aristotle (</w:t>
      </w:r>
      <w:proofErr w:type="spellStart"/>
      <w:r w:rsidRPr="00FC57D3">
        <w:rPr>
          <w:i/>
          <w:lang w:val="en-US"/>
        </w:rPr>
        <w:t>Metaphysica</w:t>
      </w:r>
      <w:proofErr w:type="spellEnd"/>
      <w:r w:rsidRPr="0065196C">
        <w:rPr>
          <w:lang w:val="en-US"/>
        </w:rPr>
        <w:t xml:space="preserve"> M,</w:t>
      </w:r>
      <w:r>
        <w:rPr>
          <w:lang w:val="en-US"/>
        </w:rPr>
        <w:t xml:space="preserve"> </w:t>
      </w:r>
      <w:proofErr w:type="spellStart"/>
      <w:r w:rsidRPr="0065196C">
        <w:rPr>
          <w:lang w:val="en-US"/>
        </w:rPr>
        <w:t>1085a12</w:t>
      </w:r>
      <w:proofErr w:type="spellEnd"/>
      <w:r w:rsidRPr="0065196C">
        <w:rPr>
          <w:lang w:val="en-US"/>
        </w:rPr>
        <w:t>) calls "species of the Great and Small": broad-tight, heavy-light etc. (Simplicius 248, 7-8), much-less, deep-flat (</w:t>
      </w:r>
      <w:proofErr w:type="spellStart"/>
      <w:r w:rsidRPr="0065196C">
        <w:rPr>
          <w:lang w:val="en-US"/>
        </w:rPr>
        <w:t>Sextus</w:t>
      </w:r>
      <w:proofErr w:type="spellEnd"/>
      <w:r w:rsidRPr="0065196C">
        <w:rPr>
          <w:lang w:val="en-US"/>
        </w:rPr>
        <w:t xml:space="preserve">, </w:t>
      </w:r>
      <w:proofErr w:type="spellStart"/>
      <w:r w:rsidRPr="00244FA9">
        <w:rPr>
          <w:i/>
          <w:lang w:val="en-US"/>
        </w:rPr>
        <w:t>Adversus</w:t>
      </w:r>
      <w:proofErr w:type="spellEnd"/>
      <w:r>
        <w:rPr>
          <w:i/>
          <w:lang w:val="en-US"/>
        </w:rPr>
        <w:t xml:space="preserve"> </w:t>
      </w:r>
      <w:proofErr w:type="spellStart"/>
      <w:r w:rsidRPr="00244FA9">
        <w:rPr>
          <w:i/>
          <w:lang w:val="en-US"/>
        </w:rPr>
        <w:t>mathematicos</w:t>
      </w:r>
      <w:proofErr w:type="spellEnd"/>
      <w:r>
        <w:rPr>
          <w:lang w:val="en-US"/>
        </w:rPr>
        <w:t xml:space="preserve"> 10.</w:t>
      </w:r>
      <w:r w:rsidRPr="0065196C">
        <w:rPr>
          <w:lang w:val="en-US"/>
        </w:rPr>
        <w:t>273).</w:t>
      </w:r>
      <w:r w:rsidRPr="0065196C">
        <w:rPr>
          <w:rFonts w:eastAsia="Arial Unicode MS"/>
          <w:color w:val="333333"/>
          <w:shd w:val="clear" w:color="auto" w:fill="EEEEEE"/>
          <w:lang w:val="en-US"/>
        </w:rPr>
        <w:t xml:space="preserve"> </w:t>
      </w:r>
      <w:r>
        <w:rPr>
          <w:lang w:val="en-US"/>
        </w:rPr>
        <w:t>B</w:t>
      </w:r>
      <w:r w:rsidRPr="0065196C">
        <w:rPr>
          <w:lang w:val="en-US"/>
        </w:rPr>
        <w:t>etween these contraries</w:t>
      </w:r>
      <w:r>
        <w:rPr>
          <w:lang w:val="en-US"/>
        </w:rPr>
        <w:t xml:space="preserve"> </w:t>
      </w:r>
      <w:r w:rsidRPr="0065196C">
        <w:rPr>
          <w:lang w:val="en-US"/>
        </w:rPr>
        <w:t xml:space="preserve">there is a </w:t>
      </w:r>
      <w:proofErr w:type="spellStart"/>
      <w:r w:rsidRPr="00C039CA">
        <w:t>μέσον</w:t>
      </w:r>
      <w:proofErr w:type="spellEnd"/>
      <w:r w:rsidRPr="00E544D7">
        <w:rPr>
          <w:lang w:val="en-US"/>
        </w:rPr>
        <w:t xml:space="preserve"> (intermediate)</w:t>
      </w:r>
      <w:r w:rsidRPr="0065196C">
        <w:rPr>
          <w:lang w:val="en-US"/>
        </w:rPr>
        <w:t xml:space="preserve">, the </w:t>
      </w:r>
      <w:proofErr w:type="spellStart"/>
      <w:r w:rsidRPr="00C039CA">
        <w:t>ἴσον</w:t>
      </w:r>
      <w:proofErr w:type="spellEnd"/>
      <w:r w:rsidRPr="00E544D7">
        <w:rPr>
          <w:lang w:val="en-US"/>
        </w:rPr>
        <w:t xml:space="preserve"> (equal</w:t>
      </w:r>
      <w:r>
        <w:rPr>
          <w:lang w:val="en-US"/>
        </w:rPr>
        <w:t>ity</w:t>
      </w:r>
      <w:r w:rsidRPr="00E544D7">
        <w:rPr>
          <w:lang w:val="en-US"/>
        </w:rPr>
        <w:t>)</w:t>
      </w:r>
      <w:r w:rsidRPr="0065196C">
        <w:rPr>
          <w:lang w:val="en-US"/>
        </w:rPr>
        <w:t>; the two extremes are</w:t>
      </w:r>
      <w:r>
        <w:rPr>
          <w:lang w:val="en-US"/>
        </w:rPr>
        <w:t xml:space="preserve"> </w:t>
      </w:r>
      <w:r w:rsidRPr="0065196C">
        <w:rPr>
          <w:lang w:val="en-US"/>
        </w:rPr>
        <w:t xml:space="preserve">opposed to it as </w:t>
      </w:r>
      <w:proofErr w:type="spellStart"/>
      <w:r w:rsidRPr="00C039CA">
        <w:t>τὸ</w:t>
      </w:r>
      <w:proofErr w:type="spellEnd"/>
      <w:r w:rsidRPr="007D2CA7">
        <w:rPr>
          <w:lang w:val="en-US"/>
        </w:rPr>
        <w:t xml:space="preserve"> </w:t>
      </w:r>
      <w:proofErr w:type="spellStart"/>
      <w:r w:rsidRPr="00C039CA">
        <w:t>ἄ</w:t>
      </w:r>
      <w:r>
        <w:t>νισον</w:t>
      </w:r>
      <w:proofErr w:type="spellEnd"/>
      <w:r w:rsidRPr="00E544D7">
        <w:rPr>
          <w:lang w:val="en-US"/>
        </w:rPr>
        <w:t xml:space="preserve"> (</w:t>
      </w:r>
      <w:proofErr w:type="spellStart"/>
      <w:r w:rsidRPr="00E544D7">
        <w:rPr>
          <w:lang w:val="en-US"/>
        </w:rPr>
        <w:t>unequal</w:t>
      </w:r>
      <w:r>
        <w:rPr>
          <w:lang w:val="en-US"/>
        </w:rPr>
        <w:t>ity</w:t>
      </w:r>
      <w:proofErr w:type="spellEnd"/>
      <w:r w:rsidRPr="00E544D7">
        <w:rPr>
          <w:lang w:val="en-US"/>
        </w:rPr>
        <w:t>)</w:t>
      </w:r>
      <w:r>
        <w:rPr>
          <w:lang w:val="en-US"/>
        </w:rPr>
        <w:t>. T</w:t>
      </w:r>
      <w:r w:rsidRPr="0065196C">
        <w:rPr>
          <w:lang w:val="en-US"/>
        </w:rPr>
        <w:t>heir genus is</w:t>
      </w:r>
      <w:r>
        <w:rPr>
          <w:lang w:val="en-US"/>
        </w:rPr>
        <w:t xml:space="preserve"> </w:t>
      </w:r>
      <w:r w:rsidRPr="00C039CA">
        <w:t>ὑπ</w:t>
      </w:r>
      <w:proofErr w:type="spellStart"/>
      <w:r w:rsidRPr="00C039CA">
        <w:t>εροχὴ</w:t>
      </w:r>
      <w:proofErr w:type="spellEnd"/>
      <w:r w:rsidRPr="007D2CA7">
        <w:rPr>
          <w:lang w:val="en-US"/>
        </w:rPr>
        <w:t xml:space="preserve"> </w:t>
      </w:r>
      <w:r w:rsidRPr="00C039CA">
        <w:t>καὶ</w:t>
      </w:r>
      <w:r w:rsidRPr="007D2CA7">
        <w:rPr>
          <w:lang w:val="en-US"/>
        </w:rPr>
        <w:t xml:space="preserve"> </w:t>
      </w:r>
      <w:proofErr w:type="spellStart"/>
      <w:r w:rsidRPr="00C039CA">
        <w:t>ἔλλειψις</w:t>
      </w:r>
      <w:proofErr w:type="spellEnd"/>
      <w:r w:rsidRPr="007D2CA7">
        <w:rPr>
          <w:lang w:val="en-US"/>
        </w:rPr>
        <w:t xml:space="preserve"> </w:t>
      </w:r>
      <w:r>
        <w:rPr>
          <w:lang w:val="en-US"/>
        </w:rPr>
        <w:t>(</w:t>
      </w:r>
      <w:r w:rsidRPr="0065196C">
        <w:rPr>
          <w:lang w:val="en-US"/>
        </w:rPr>
        <w:t>"excess and</w:t>
      </w:r>
      <w:r>
        <w:rPr>
          <w:lang w:val="en-US"/>
        </w:rPr>
        <w:t xml:space="preserve"> deficiency").</w:t>
      </w:r>
      <w:r>
        <w:rPr>
          <w:rStyle w:val="Funotenzeichen"/>
          <w:lang w:val="en-US"/>
        </w:rPr>
        <w:footnoteReference w:id="17"/>
      </w:r>
      <w:r>
        <w:rPr>
          <w:lang w:val="en-US"/>
        </w:rPr>
        <w:t xml:space="preserve"> T</w:t>
      </w:r>
      <w:r w:rsidRPr="0065196C">
        <w:rPr>
          <w:lang w:val="en-US"/>
        </w:rPr>
        <w:t>he</w:t>
      </w:r>
      <w:r>
        <w:rPr>
          <w:lang w:val="en-US"/>
        </w:rPr>
        <w:t xml:space="preserve"> </w:t>
      </w:r>
      <w:r w:rsidRPr="0065196C">
        <w:rPr>
          <w:lang w:val="en-US"/>
        </w:rPr>
        <w:t>contra</w:t>
      </w:r>
      <w:r>
        <w:rPr>
          <w:lang w:val="en-US"/>
        </w:rPr>
        <w:t>ries</w:t>
      </w:r>
      <w:r w:rsidRPr="0065196C">
        <w:rPr>
          <w:lang w:val="en-US"/>
        </w:rPr>
        <w:t xml:space="preserve"> of the first species fall under the genus</w:t>
      </w:r>
      <w:r>
        <w:rPr>
          <w:lang w:val="en-US"/>
        </w:rPr>
        <w:t xml:space="preserve"> </w:t>
      </w:r>
      <w:r w:rsidRPr="0065196C">
        <w:rPr>
          <w:lang w:val="en-US"/>
        </w:rPr>
        <w:t>equal - unequal (</w:t>
      </w:r>
      <w:proofErr w:type="spellStart"/>
      <w:r w:rsidRPr="00767E91">
        <w:t>ἴσον</w:t>
      </w:r>
      <w:proofErr w:type="spellEnd"/>
      <w:r w:rsidRPr="007D2CA7">
        <w:rPr>
          <w:lang w:val="en-US"/>
        </w:rPr>
        <w:t xml:space="preserve"> - </w:t>
      </w:r>
      <w:proofErr w:type="spellStart"/>
      <w:r w:rsidRPr="00767E91">
        <w:t>ἄνισον</w:t>
      </w:r>
      <w:proofErr w:type="spellEnd"/>
      <w:r w:rsidRPr="0065196C">
        <w:rPr>
          <w:lang w:val="en-US"/>
        </w:rPr>
        <w:t>), those of the</w:t>
      </w:r>
      <w:r>
        <w:rPr>
          <w:lang w:val="en-US"/>
        </w:rPr>
        <w:t xml:space="preserve"> </w:t>
      </w:r>
      <w:r w:rsidRPr="0065196C">
        <w:rPr>
          <w:lang w:val="en-US"/>
        </w:rPr>
        <w:t xml:space="preserve">other species (e. g. </w:t>
      </w:r>
      <w:r>
        <w:rPr>
          <w:lang w:val="en-US"/>
        </w:rPr>
        <w:t xml:space="preserve">the extremes </w:t>
      </w:r>
      <w:r w:rsidRPr="0065196C">
        <w:rPr>
          <w:lang w:val="en-US"/>
        </w:rPr>
        <w:t>foolhardiness and cowardice</w:t>
      </w:r>
      <w:r>
        <w:rPr>
          <w:lang w:val="en-US"/>
        </w:rPr>
        <w:t>,</w:t>
      </w:r>
      <w:r w:rsidRPr="0065196C">
        <w:rPr>
          <w:lang w:val="en-US"/>
        </w:rPr>
        <w:t xml:space="preserve"> whose</w:t>
      </w:r>
      <w:r>
        <w:rPr>
          <w:lang w:val="en-US"/>
        </w:rPr>
        <w:t xml:space="preserve"> intermediate</w:t>
      </w:r>
      <w:r w:rsidRPr="0065196C">
        <w:rPr>
          <w:lang w:val="en-US"/>
        </w:rPr>
        <w:t xml:space="preserve"> is bravery: </w:t>
      </w:r>
      <w:r w:rsidRPr="007D2CA7">
        <w:rPr>
          <w:i/>
          <w:lang w:val="en-US"/>
        </w:rPr>
        <w:t xml:space="preserve">Ethica </w:t>
      </w:r>
      <w:proofErr w:type="spellStart"/>
      <w:r w:rsidRPr="007D2CA7">
        <w:rPr>
          <w:i/>
          <w:lang w:val="en-US"/>
        </w:rPr>
        <w:t>Nicomachea</w:t>
      </w:r>
      <w:proofErr w:type="spellEnd"/>
      <w:r w:rsidRPr="0065196C">
        <w:rPr>
          <w:lang w:val="en-US"/>
        </w:rPr>
        <w:t xml:space="preserve"> </w:t>
      </w:r>
      <w:proofErr w:type="spellStart"/>
      <w:r w:rsidRPr="0065196C">
        <w:rPr>
          <w:lang w:val="en-US"/>
        </w:rPr>
        <w:t>1107a33-b4</w:t>
      </w:r>
      <w:proofErr w:type="spellEnd"/>
      <w:r w:rsidRPr="0065196C">
        <w:rPr>
          <w:lang w:val="en-US"/>
        </w:rPr>
        <w:t xml:space="preserve">; </w:t>
      </w:r>
      <w:r>
        <w:rPr>
          <w:lang w:val="en-US"/>
        </w:rPr>
        <w:t xml:space="preserve">see </w:t>
      </w:r>
      <w:proofErr w:type="spellStart"/>
      <w:r>
        <w:rPr>
          <w:lang w:val="en-US"/>
        </w:rPr>
        <w:t>Krämer</w:t>
      </w:r>
      <w:proofErr w:type="spellEnd"/>
      <w:r>
        <w:rPr>
          <w:lang w:val="en-US"/>
        </w:rPr>
        <w:t xml:space="preserve"> 1959, pp. 347-350) under</w:t>
      </w:r>
      <w:r w:rsidRPr="0065196C">
        <w:rPr>
          <w:lang w:val="en-US"/>
        </w:rPr>
        <w:t xml:space="preserve"> </w:t>
      </w:r>
      <w:proofErr w:type="spellStart"/>
      <w:r w:rsidRPr="00767E91">
        <w:t>μέγ</w:t>
      </w:r>
      <w:proofErr w:type="spellEnd"/>
      <w:r w:rsidRPr="00767E91">
        <w:t>α</w:t>
      </w:r>
      <w:r w:rsidRPr="007D2CA7">
        <w:rPr>
          <w:lang w:val="en-US"/>
        </w:rPr>
        <w:t xml:space="preserve"> </w:t>
      </w:r>
      <w:r w:rsidRPr="00767E91">
        <w:rPr>
          <w:lang w:val="el-GR"/>
        </w:rPr>
        <w:t>καὶ</w:t>
      </w:r>
      <w:r w:rsidRPr="007D2CA7">
        <w:rPr>
          <w:lang w:val="en-US"/>
        </w:rPr>
        <w:t xml:space="preserve"> </w:t>
      </w:r>
      <w:r w:rsidRPr="00767E91">
        <w:rPr>
          <w:lang w:val="el-GR"/>
        </w:rPr>
        <w:t>μικρόν</w:t>
      </w:r>
      <w:r w:rsidRPr="00B5214F">
        <w:rPr>
          <w:lang w:val="en-US"/>
        </w:rPr>
        <w:t xml:space="preserve"> (great and small)</w:t>
      </w:r>
      <w:r w:rsidRPr="007D2CA7">
        <w:rPr>
          <w:lang w:val="en-US"/>
        </w:rPr>
        <w:t xml:space="preserve"> </w:t>
      </w:r>
      <w:r w:rsidRPr="0065196C">
        <w:rPr>
          <w:lang w:val="en-US"/>
        </w:rPr>
        <w:t xml:space="preserve">or </w:t>
      </w:r>
      <w:r w:rsidRPr="00767E91">
        <w:t>ὑπ</w:t>
      </w:r>
      <w:proofErr w:type="spellStart"/>
      <w:r w:rsidRPr="00767E91">
        <w:t>εροχὴ</w:t>
      </w:r>
      <w:proofErr w:type="spellEnd"/>
      <w:r w:rsidRPr="007D2CA7">
        <w:rPr>
          <w:lang w:val="en-US"/>
        </w:rPr>
        <w:t xml:space="preserve"> </w:t>
      </w:r>
      <w:r w:rsidRPr="00767E91">
        <w:t>καὶ</w:t>
      </w:r>
      <w:r w:rsidRPr="007D2CA7">
        <w:rPr>
          <w:lang w:val="en-US"/>
        </w:rPr>
        <w:t xml:space="preserve"> </w:t>
      </w:r>
      <w:proofErr w:type="spellStart"/>
      <w:r w:rsidRPr="00767E91">
        <w:t>ἔλλειψις</w:t>
      </w:r>
      <w:proofErr w:type="spellEnd"/>
      <w:r w:rsidRPr="00B5214F">
        <w:rPr>
          <w:lang w:val="en-US"/>
        </w:rPr>
        <w:t xml:space="preserve"> (excess and deficiency)</w:t>
      </w:r>
      <w:r>
        <w:rPr>
          <w:lang w:val="en-US"/>
        </w:rPr>
        <w:t>. T</w:t>
      </w:r>
      <w:r w:rsidRPr="0065196C">
        <w:rPr>
          <w:lang w:val="en-US"/>
        </w:rPr>
        <w:t xml:space="preserve">wo </w:t>
      </w:r>
      <w:r>
        <w:rPr>
          <w:lang w:val="en-US"/>
        </w:rPr>
        <w:t>as first number is</w:t>
      </w:r>
      <w:r w:rsidRPr="0065196C">
        <w:rPr>
          <w:lang w:val="en-US"/>
        </w:rPr>
        <w:t xml:space="preserve"> the prototype of</w:t>
      </w:r>
      <w:r>
        <w:rPr>
          <w:lang w:val="en-US"/>
        </w:rPr>
        <w:t xml:space="preserve"> plurality</w:t>
      </w:r>
      <w:r w:rsidRPr="0065196C">
        <w:rPr>
          <w:lang w:val="en-US"/>
        </w:rPr>
        <w:t xml:space="preserve">; with </w:t>
      </w:r>
      <w:r>
        <w:rPr>
          <w:lang w:val="en-US"/>
        </w:rPr>
        <w:t>it,</w:t>
      </w:r>
      <w:r w:rsidRPr="0065196C">
        <w:rPr>
          <w:lang w:val="en-US"/>
        </w:rPr>
        <w:t xml:space="preserve"> indeterminacy (</w:t>
      </w:r>
      <w:proofErr w:type="spellStart"/>
      <w:r w:rsidRPr="001303ED">
        <w:t>τὸ</w:t>
      </w:r>
      <w:proofErr w:type="spellEnd"/>
      <w:r w:rsidRPr="007D2CA7">
        <w:rPr>
          <w:lang w:val="en-US"/>
        </w:rPr>
        <w:t xml:space="preserve"> </w:t>
      </w:r>
      <w:proofErr w:type="spellStart"/>
      <w:r w:rsidRPr="001303ED">
        <w:t>ἀόριστον</w:t>
      </w:r>
      <w:proofErr w:type="spellEnd"/>
      <w:r w:rsidRPr="0065196C">
        <w:rPr>
          <w:lang w:val="en-US"/>
        </w:rPr>
        <w:t>)</w:t>
      </w:r>
      <w:r>
        <w:rPr>
          <w:lang w:val="en-US"/>
        </w:rPr>
        <w:t xml:space="preserve"> comes into play</w:t>
      </w:r>
      <w:r w:rsidRPr="0065196C">
        <w:rPr>
          <w:lang w:val="en-US"/>
        </w:rPr>
        <w:t>, which is why it is called (as</w:t>
      </w:r>
      <w:r>
        <w:rPr>
          <w:lang w:val="en-US"/>
        </w:rPr>
        <w:t xml:space="preserve"> an</w:t>
      </w:r>
      <w:r w:rsidRPr="0065196C">
        <w:rPr>
          <w:lang w:val="en-US"/>
        </w:rPr>
        <w:t xml:space="preserve"> ideal number) </w:t>
      </w:r>
      <w:proofErr w:type="spellStart"/>
      <w:r w:rsidRPr="001303ED">
        <w:t>ἀόριστος</w:t>
      </w:r>
      <w:proofErr w:type="spellEnd"/>
      <w:r w:rsidRPr="007D2CA7">
        <w:rPr>
          <w:lang w:val="en-US"/>
        </w:rPr>
        <w:t xml:space="preserve"> </w:t>
      </w:r>
      <w:proofErr w:type="spellStart"/>
      <w:r w:rsidRPr="001303ED">
        <w:t>δυάς</w:t>
      </w:r>
      <w:proofErr w:type="spellEnd"/>
      <w:r w:rsidRPr="007D2CA7">
        <w:rPr>
          <w:lang w:val="en-US"/>
        </w:rPr>
        <w:t xml:space="preserve"> </w:t>
      </w:r>
      <w:r>
        <w:rPr>
          <w:lang w:val="en-US"/>
        </w:rPr>
        <w:t>["indeterminate dyad"]. I</w:t>
      </w:r>
      <w:r w:rsidRPr="0065196C">
        <w:rPr>
          <w:lang w:val="en-US"/>
        </w:rPr>
        <w:t>n</w:t>
      </w:r>
      <w:r>
        <w:rPr>
          <w:lang w:val="en-US"/>
        </w:rPr>
        <w:t xml:space="preserve"> </w:t>
      </w:r>
      <w:r w:rsidRPr="0065196C">
        <w:rPr>
          <w:lang w:val="en-US"/>
        </w:rPr>
        <w:t>contrast, unit</w:t>
      </w:r>
      <w:r>
        <w:rPr>
          <w:lang w:val="en-US"/>
        </w:rPr>
        <w:t>y</w:t>
      </w:r>
      <w:r w:rsidRPr="0065196C">
        <w:rPr>
          <w:lang w:val="en-US"/>
        </w:rPr>
        <w:t xml:space="preserve"> (</w:t>
      </w:r>
      <w:proofErr w:type="spellStart"/>
      <w:r w:rsidRPr="00834E40">
        <w:t>τὸ</w:t>
      </w:r>
      <w:proofErr w:type="spellEnd"/>
      <w:r w:rsidRPr="007D2CA7">
        <w:rPr>
          <w:lang w:val="en-US"/>
        </w:rPr>
        <w:t xml:space="preserve"> </w:t>
      </w:r>
      <w:proofErr w:type="spellStart"/>
      <w:r w:rsidRPr="00834E40">
        <w:t>ἕν</w:t>
      </w:r>
      <w:proofErr w:type="spellEnd"/>
      <w:r w:rsidRPr="0065196C">
        <w:rPr>
          <w:lang w:val="en-US"/>
        </w:rPr>
        <w:t xml:space="preserve">) stands for </w:t>
      </w:r>
      <w:r>
        <w:rPr>
          <w:lang w:val="en-US"/>
        </w:rPr>
        <w:t xml:space="preserve">determinacy </w:t>
      </w:r>
      <w:r w:rsidRPr="0065196C">
        <w:rPr>
          <w:lang w:val="en-US"/>
        </w:rPr>
        <w:t>(</w:t>
      </w:r>
      <w:proofErr w:type="spellStart"/>
      <w:r w:rsidRPr="00834E40">
        <w:t>τὸ</w:t>
      </w:r>
      <w:proofErr w:type="spellEnd"/>
      <w:r w:rsidRPr="007D2CA7">
        <w:rPr>
          <w:lang w:val="en-US"/>
        </w:rPr>
        <w:t xml:space="preserve"> </w:t>
      </w:r>
      <w:proofErr w:type="spellStart"/>
      <w:r w:rsidRPr="00834E40">
        <w:t>ὡρισμένον</w:t>
      </w:r>
      <w:proofErr w:type="spellEnd"/>
      <w:r w:rsidRPr="0065196C">
        <w:rPr>
          <w:lang w:val="en-US"/>
        </w:rPr>
        <w:t>).</w:t>
      </w:r>
    </w:p>
    <w:p w:rsidR="00C10CDE" w:rsidRDefault="00C10CDE" w:rsidP="00810456">
      <w:pPr>
        <w:spacing w:after="0" w:line="240" w:lineRule="auto"/>
        <w:jc w:val="both"/>
        <w:rPr>
          <w:lang w:val="en-US"/>
        </w:rPr>
      </w:pPr>
      <w:r>
        <w:rPr>
          <w:lang w:val="en-US"/>
        </w:rPr>
        <w:t>The A</w:t>
      </w:r>
      <w:r w:rsidRPr="0065196C">
        <w:rPr>
          <w:lang w:val="en-US"/>
        </w:rPr>
        <w:t>cademic clas</w:t>
      </w:r>
      <w:r>
        <w:rPr>
          <w:lang w:val="en-US"/>
        </w:rPr>
        <w:t>sification is a descending one:</w:t>
      </w:r>
    </w:p>
    <w:p w:rsidR="00C10CDE" w:rsidRDefault="00C10CDE" w:rsidP="00810456">
      <w:pPr>
        <w:spacing w:after="0" w:line="240" w:lineRule="auto"/>
        <w:jc w:val="both"/>
        <w:rPr>
          <w:lang w:val="en-US"/>
        </w:rPr>
      </w:pPr>
      <w:r w:rsidRPr="0065196C">
        <w:rPr>
          <w:lang w:val="en-US"/>
        </w:rPr>
        <w:t xml:space="preserve">1. </w:t>
      </w:r>
      <w:r w:rsidRPr="00C039CA">
        <w:rPr>
          <w:noProof/>
          <w:lang w:val="el-GR"/>
        </w:rPr>
        <w:t>καθ</w:t>
      </w:r>
      <w:r w:rsidRPr="002F722C">
        <w:rPr>
          <w:noProof/>
          <w:lang w:val="en-US"/>
        </w:rPr>
        <w:t>'</w:t>
      </w:r>
      <w:r w:rsidRPr="00027574">
        <w:rPr>
          <w:noProof/>
          <w:lang w:val="en-US"/>
        </w:rPr>
        <w:t xml:space="preserve"> </w:t>
      </w:r>
      <w:r w:rsidRPr="00C039CA">
        <w:rPr>
          <w:noProof/>
          <w:lang w:val="el-GR"/>
        </w:rPr>
        <w:t>αὑτά</w:t>
      </w:r>
      <w:r w:rsidRPr="00701901">
        <w:rPr>
          <w:noProof/>
          <w:lang w:val="en-US"/>
        </w:rPr>
        <w:t xml:space="preserve"> ("beings by themselves")</w:t>
      </w:r>
      <w:r w:rsidRPr="0065196C">
        <w:rPr>
          <w:lang w:val="en-US"/>
        </w:rPr>
        <w:t>, to whom nothing is contrary. their</w:t>
      </w:r>
      <w:r>
        <w:rPr>
          <w:lang w:val="en-US"/>
        </w:rPr>
        <w:t xml:space="preserve"> </w:t>
      </w:r>
      <w:r w:rsidRPr="0065196C">
        <w:rPr>
          <w:lang w:val="en-US"/>
        </w:rPr>
        <w:t>genus and principle</w:t>
      </w:r>
      <w:r>
        <w:rPr>
          <w:lang w:val="en-US"/>
        </w:rPr>
        <w:t xml:space="preserve"> is unity alone.</w:t>
      </w:r>
    </w:p>
    <w:p w:rsidR="00C10CDE" w:rsidRDefault="00C10CDE" w:rsidP="00810456">
      <w:pPr>
        <w:spacing w:after="0" w:line="240" w:lineRule="auto"/>
        <w:jc w:val="both"/>
        <w:rPr>
          <w:lang w:val="en-US"/>
        </w:rPr>
      </w:pPr>
      <w:r w:rsidRPr="0065196C">
        <w:rPr>
          <w:lang w:val="en-US"/>
        </w:rPr>
        <w:t xml:space="preserve">2. </w:t>
      </w:r>
      <w:r w:rsidRPr="00C039CA">
        <w:rPr>
          <w:noProof/>
          <w:lang w:val="el-GR"/>
        </w:rPr>
        <w:t>ἐναντία</w:t>
      </w:r>
      <w:r w:rsidRPr="00117F4A">
        <w:rPr>
          <w:lang w:val="en-US"/>
        </w:rPr>
        <w:t xml:space="preserve"> </w:t>
      </w:r>
      <w:r w:rsidRPr="0065196C">
        <w:rPr>
          <w:lang w:val="en-US"/>
        </w:rPr>
        <w:t>[</w:t>
      </w:r>
      <w:r>
        <w:rPr>
          <w:lang w:val="en-US"/>
        </w:rPr>
        <w:t>"</w:t>
      </w:r>
      <w:r w:rsidRPr="0065196C">
        <w:rPr>
          <w:lang w:val="en-US"/>
        </w:rPr>
        <w:t>contra</w:t>
      </w:r>
      <w:r>
        <w:rPr>
          <w:lang w:val="en-US"/>
        </w:rPr>
        <w:t>ries"</w:t>
      </w:r>
      <w:r w:rsidRPr="0065196C">
        <w:rPr>
          <w:lang w:val="en-US"/>
        </w:rPr>
        <w:t xml:space="preserve">], which have no </w:t>
      </w:r>
      <w:proofErr w:type="spellStart"/>
      <w:r w:rsidRPr="00C039CA">
        <w:t>μέσον</w:t>
      </w:r>
      <w:proofErr w:type="spellEnd"/>
      <w:r w:rsidRPr="00B01F3B">
        <w:rPr>
          <w:lang w:val="en-US"/>
        </w:rPr>
        <w:t xml:space="preserve"> </w:t>
      </w:r>
      <w:r>
        <w:rPr>
          <w:lang w:val="en-US"/>
        </w:rPr>
        <w:t>("intermediate")</w:t>
      </w:r>
      <w:r w:rsidRPr="00117F4A">
        <w:rPr>
          <w:lang w:val="en-US"/>
        </w:rPr>
        <w:t xml:space="preserve"> </w:t>
      </w:r>
      <w:r w:rsidRPr="0065196C">
        <w:rPr>
          <w:lang w:val="en-US"/>
        </w:rPr>
        <w:t>and</w:t>
      </w:r>
      <w:r>
        <w:rPr>
          <w:lang w:val="en-US"/>
        </w:rPr>
        <w:t xml:space="preserve"> </w:t>
      </w:r>
      <w:r w:rsidRPr="0065196C">
        <w:rPr>
          <w:lang w:val="en-US"/>
        </w:rPr>
        <w:t>which are not "</w:t>
      </w:r>
      <w:proofErr w:type="spellStart"/>
      <w:r>
        <w:rPr>
          <w:lang w:val="en-US"/>
        </w:rPr>
        <w:t>sublated</w:t>
      </w:r>
      <w:proofErr w:type="spellEnd"/>
      <w:r w:rsidRPr="0065196C">
        <w:rPr>
          <w:lang w:val="en-US"/>
        </w:rPr>
        <w:t xml:space="preserve"> together" (</w:t>
      </w:r>
      <w:proofErr w:type="spellStart"/>
      <w:r w:rsidRPr="00C039CA">
        <w:t>συν</w:t>
      </w:r>
      <w:proofErr w:type="spellEnd"/>
      <w:r w:rsidRPr="00C039CA">
        <w:t>αναιρεῖται</w:t>
      </w:r>
      <w:r>
        <w:rPr>
          <w:lang w:val="en-US"/>
        </w:rPr>
        <w:t>).</w:t>
      </w:r>
      <w:r>
        <w:rPr>
          <w:rStyle w:val="Funotenzeichen"/>
          <w:lang w:val="en-US"/>
        </w:rPr>
        <w:footnoteReference w:id="18"/>
      </w:r>
      <w:r>
        <w:rPr>
          <w:lang w:val="en-US"/>
        </w:rPr>
        <w:t xml:space="preserve"> T</w:t>
      </w:r>
      <w:r w:rsidRPr="0065196C">
        <w:rPr>
          <w:lang w:val="en-US"/>
        </w:rPr>
        <w:t xml:space="preserve">heir </w:t>
      </w:r>
      <w:r>
        <w:rPr>
          <w:lang w:val="en-US"/>
        </w:rPr>
        <w:t>genus</w:t>
      </w:r>
      <w:r w:rsidRPr="0065196C">
        <w:rPr>
          <w:lang w:val="en-US"/>
        </w:rPr>
        <w:t xml:space="preserve"> is </w:t>
      </w:r>
      <w:proofErr w:type="spellStart"/>
      <w:r w:rsidRPr="00C039CA">
        <w:t>ἴσον</w:t>
      </w:r>
      <w:proofErr w:type="spellEnd"/>
      <w:r w:rsidRPr="00117F4A">
        <w:rPr>
          <w:lang w:val="en-US"/>
        </w:rPr>
        <w:t xml:space="preserve"> - </w:t>
      </w:r>
      <w:proofErr w:type="spellStart"/>
      <w:r w:rsidRPr="00C039CA">
        <w:t>ἄνισον</w:t>
      </w:r>
      <w:proofErr w:type="spellEnd"/>
      <w:r>
        <w:rPr>
          <w:lang w:val="en-US"/>
        </w:rPr>
        <w:t>.</w:t>
      </w:r>
    </w:p>
    <w:p w:rsidR="00C10CDE" w:rsidRDefault="00C10CDE" w:rsidP="00810456">
      <w:pPr>
        <w:spacing w:after="0" w:line="240" w:lineRule="auto"/>
        <w:jc w:val="both"/>
        <w:rPr>
          <w:lang w:val="en-US"/>
        </w:rPr>
      </w:pPr>
      <w:r w:rsidRPr="0065196C">
        <w:rPr>
          <w:lang w:val="en-US"/>
        </w:rPr>
        <w:t xml:space="preserve">3. </w:t>
      </w:r>
      <w:r w:rsidRPr="00C039CA">
        <w:rPr>
          <w:noProof/>
          <w:lang w:val="el-GR"/>
        </w:rPr>
        <w:t>ἐναντία</w:t>
      </w:r>
      <w:r w:rsidRPr="00117F4A">
        <w:rPr>
          <w:noProof/>
          <w:lang w:val="en-US"/>
        </w:rPr>
        <w:t xml:space="preserve"> [</w:t>
      </w:r>
      <w:r>
        <w:rPr>
          <w:noProof/>
          <w:lang w:val="en-US"/>
        </w:rPr>
        <w:t>"contraries"</w:t>
      </w:r>
      <w:r w:rsidRPr="00117F4A">
        <w:rPr>
          <w:noProof/>
          <w:lang w:val="en-US"/>
        </w:rPr>
        <w:t>]</w:t>
      </w:r>
      <w:r w:rsidRPr="0065196C">
        <w:rPr>
          <w:lang w:val="en-US"/>
        </w:rPr>
        <w:t xml:space="preserve">, which have a </w:t>
      </w:r>
      <w:r w:rsidRPr="00C039CA">
        <w:rPr>
          <w:noProof/>
          <w:lang w:val="el-GR"/>
        </w:rPr>
        <w:t>μέσον</w:t>
      </w:r>
      <w:r w:rsidRPr="00B01F3B">
        <w:rPr>
          <w:noProof/>
          <w:lang w:val="en-US"/>
        </w:rPr>
        <w:t xml:space="preserve"> ("</w:t>
      </w:r>
      <w:r>
        <w:rPr>
          <w:noProof/>
          <w:lang w:val="en-US"/>
        </w:rPr>
        <w:t>intermediate</w:t>
      </w:r>
      <w:r w:rsidRPr="00B01F3B">
        <w:rPr>
          <w:noProof/>
          <w:lang w:val="en-US"/>
        </w:rPr>
        <w:t>")</w:t>
      </w:r>
      <w:r w:rsidRPr="00117F4A">
        <w:rPr>
          <w:lang w:val="en-US"/>
        </w:rPr>
        <w:t xml:space="preserve"> </w:t>
      </w:r>
      <w:r w:rsidRPr="0065196C">
        <w:rPr>
          <w:lang w:val="en-US"/>
        </w:rPr>
        <w:t>and are "</w:t>
      </w:r>
      <w:proofErr w:type="spellStart"/>
      <w:r>
        <w:rPr>
          <w:lang w:val="en-US"/>
        </w:rPr>
        <w:t>sublated</w:t>
      </w:r>
      <w:proofErr w:type="spellEnd"/>
      <w:r>
        <w:rPr>
          <w:lang w:val="en-US"/>
        </w:rPr>
        <w:t xml:space="preserve"> </w:t>
      </w:r>
      <w:r w:rsidRPr="0065196C">
        <w:rPr>
          <w:lang w:val="en-US"/>
        </w:rPr>
        <w:t>together" (</w:t>
      </w:r>
      <w:proofErr w:type="spellStart"/>
      <w:r w:rsidRPr="00C039CA">
        <w:t>συν</w:t>
      </w:r>
      <w:proofErr w:type="spellEnd"/>
      <w:r w:rsidRPr="00C039CA">
        <w:t>αναιρεῖται</w:t>
      </w:r>
      <w:r>
        <w:rPr>
          <w:lang w:val="en-US"/>
        </w:rPr>
        <w:t>). W</w:t>
      </w:r>
      <w:r w:rsidRPr="0065196C">
        <w:rPr>
          <w:lang w:val="en-US"/>
        </w:rPr>
        <w:t xml:space="preserve">hose genus is </w:t>
      </w:r>
      <w:proofErr w:type="spellStart"/>
      <w:r w:rsidRPr="00C039CA">
        <w:t>μέγ</w:t>
      </w:r>
      <w:proofErr w:type="spellEnd"/>
      <w:r w:rsidRPr="00C039CA">
        <w:t>α</w:t>
      </w:r>
      <w:r w:rsidRPr="007738DE">
        <w:rPr>
          <w:lang w:val="en-US"/>
        </w:rPr>
        <w:t xml:space="preserve"> - </w:t>
      </w:r>
      <w:proofErr w:type="spellStart"/>
      <w:r w:rsidRPr="00C039CA">
        <w:t>μικρόν</w:t>
      </w:r>
      <w:proofErr w:type="spellEnd"/>
      <w:r w:rsidRPr="00B01F3B">
        <w:rPr>
          <w:lang w:val="en-US"/>
        </w:rPr>
        <w:t xml:space="preserve"> ("great and small")</w:t>
      </w:r>
      <w:r>
        <w:rPr>
          <w:lang w:val="en-US"/>
        </w:rPr>
        <w:t>. I</w:t>
      </w:r>
      <w:r w:rsidRPr="0065196C">
        <w:rPr>
          <w:lang w:val="en-US"/>
        </w:rPr>
        <w:t>n the middle class unity is still present in the</w:t>
      </w:r>
      <w:r>
        <w:rPr>
          <w:lang w:val="en-US"/>
        </w:rPr>
        <w:t xml:space="preserve"> </w:t>
      </w:r>
      <w:r w:rsidRPr="0065196C">
        <w:rPr>
          <w:lang w:val="en-US"/>
        </w:rPr>
        <w:t xml:space="preserve">form of </w:t>
      </w:r>
      <w:r>
        <w:rPr>
          <w:lang w:val="en-US"/>
        </w:rPr>
        <w:t xml:space="preserve">the </w:t>
      </w:r>
      <w:r w:rsidRPr="0065196C">
        <w:rPr>
          <w:lang w:val="en-US"/>
        </w:rPr>
        <w:t xml:space="preserve">equal, </w:t>
      </w:r>
      <w:r w:rsidRPr="0065196C">
        <w:rPr>
          <w:lang w:val="en-US"/>
        </w:rPr>
        <w:lastRenderedPageBreak/>
        <w:t>in the third class no longer at all; here only the pure opposite of unity prevails, it is</w:t>
      </w:r>
      <w:r>
        <w:rPr>
          <w:lang w:val="en-US"/>
        </w:rPr>
        <w:t xml:space="preserve"> </w:t>
      </w:r>
      <w:r w:rsidRPr="0065196C">
        <w:rPr>
          <w:lang w:val="en-US"/>
        </w:rPr>
        <w:t>the realm of indeterminacy and disorder, "the</w:t>
      </w:r>
      <w:r>
        <w:rPr>
          <w:lang w:val="en-US"/>
        </w:rPr>
        <w:t xml:space="preserve"> </w:t>
      </w:r>
      <w:r w:rsidRPr="0065196C">
        <w:rPr>
          <w:lang w:val="en-US"/>
        </w:rPr>
        <w:t xml:space="preserve">boundless sea of unlikeness" of Plato's </w:t>
      </w:r>
      <w:proofErr w:type="spellStart"/>
      <w:r w:rsidRPr="00FA40EF">
        <w:rPr>
          <w:i/>
          <w:lang w:val="en-US"/>
        </w:rPr>
        <w:t>Politicus</w:t>
      </w:r>
      <w:proofErr w:type="spellEnd"/>
      <w:r>
        <w:rPr>
          <w:lang w:val="en-US"/>
        </w:rPr>
        <w:t xml:space="preserve"> (</w:t>
      </w:r>
      <w:proofErr w:type="spellStart"/>
      <w:r>
        <w:rPr>
          <w:lang w:val="en-US"/>
        </w:rPr>
        <w:t>273d</w:t>
      </w:r>
      <w:proofErr w:type="spellEnd"/>
      <w:r>
        <w:rPr>
          <w:lang w:val="en-US"/>
        </w:rPr>
        <w:t>).</w:t>
      </w:r>
    </w:p>
    <w:p w:rsidR="00C10CDE" w:rsidRDefault="00C10CDE" w:rsidP="00810456">
      <w:pPr>
        <w:spacing w:after="0" w:line="240" w:lineRule="auto"/>
        <w:jc w:val="both"/>
        <w:rPr>
          <w:rFonts w:eastAsia="Arial Unicode MS"/>
          <w:color w:val="333333"/>
          <w:lang w:val="en-US"/>
        </w:rPr>
      </w:pPr>
      <w:r>
        <w:rPr>
          <w:rFonts w:eastAsia="Arial Unicode MS"/>
          <w:color w:val="333333"/>
          <w:lang w:val="en-US"/>
        </w:rPr>
        <w:t>T</w:t>
      </w:r>
      <w:r w:rsidRPr="0065196C">
        <w:rPr>
          <w:rFonts w:eastAsia="Arial Unicode MS"/>
          <w:color w:val="333333"/>
          <w:lang w:val="en-US"/>
        </w:rPr>
        <w:t>he apparent contradictions in tradition arise</w:t>
      </w:r>
      <w:r>
        <w:rPr>
          <w:rFonts w:eastAsia="Arial Unicode MS"/>
          <w:color w:val="333333"/>
          <w:lang w:val="en-US"/>
        </w:rPr>
        <w:t xml:space="preserve"> </w:t>
      </w:r>
      <w:r w:rsidRPr="0065196C">
        <w:rPr>
          <w:rFonts w:eastAsia="Arial Unicode MS"/>
          <w:color w:val="333333"/>
          <w:lang w:val="en-US"/>
        </w:rPr>
        <w:t>from the fact that one or the other meaning of</w:t>
      </w:r>
      <w:r>
        <w:rPr>
          <w:rFonts w:eastAsia="Arial Unicode MS"/>
          <w:color w:val="333333"/>
          <w:lang w:val="en-US"/>
        </w:rPr>
        <w:t xml:space="preserve"> </w:t>
      </w:r>
      <w:r w:rsidRPr="0065196C">
        <w:rPr>
          <w:rFonts w:eastAsia="Arial Unicode MS"/>
          <w:color w:val="333333"/>
          <w:lang w:val="en-US"/>
        </w:rPr>
        <w:t>relativity or contrariety is alternately</w:t>
      </w:r>
      <w:r>
        <w:rPr>
          <w:rFonts w:eastAsia="Arial Unicode MS"/>
          <w:color w:val="333333"/>
          <w:lang w:val="en-US"/>
        </w:rPr>
        <w:t xml:space="preserve"> </w:t>
      </w:r>
      <w:r w:rsidRPr="0065196C">
        <w:rPr>
          <w:rFonts w:eastAsia="Arial Unicode MS"/>
          <w:color w:val="333333"/>
          <w:lang w:val="en-US"/>
        </w:rPr>
        <w:t>presupposed as the only valid one.</w:t>
      </w:r>
    </w:p>
    <w:p w:rsidR="00C10CDE" w:rsidRPr="0065196C" w:rsidRDefault="00C10CDE" w:rsidP="00810456">
      <w:pPr>
        <w:spacing w:after="0" w:line="240" w:lineRule="auto"/>
        <w:jc w:val="both"/>
        <w:rPr>
          <w:rFonts w:eastAsia="Arial Unicode MS"/>
          <w:color w:val="333333"/>
          <w:lang w:val="en-US"/>
        </w:rPr>
      </w:pPr>
      <w:r>
        <w:rPr>
          <w:rFonts w:eastAsia="Arial Unicode MS"/>
          <w:color w:val="333333"/>
          <w:lang w:val="en-US"/>
        </w:rPr>
        <w:t xml:space="preserve">Thus, in the </w:t>
      </w:r>
      <w:proofErr w:type="spellStart"/>
      <w:r w:rsidRPr="00FA40EF">
        <w:rPr>
          <w:rFonts w:eastAsia="Arial Unicode MS"/>
          <w:i/>
          <w:color w:val="333333"/>
          <w:lang w:val="en-US"/>
        </w:rPr>
        <w:t>Divisiones</w:t>
      </w:r>
      <w:proofErr w:type="spellEnd"/>
      <w:r w:rsidRPr="00FA40EF">
        <w:rPr>
          <w:rFonts w:eastAsia="Arial Unicode MS"/>
          <w:i/>
          <w:color w:val="333333"/>
          <w:lang w:val="en-US"/>
        </w:rPr>
        <w:t xml:space="preserve"> </w:t>
      </w:r>
      <w:proofErr w:type="spellStart"/>
      <w:r w:rsidRPr="00FA40EF">
        <w:rPr>
          <w:rFonts w:eastAsia="Arial Unicode MS"/>
          <w:i/>
          <w:color w:val="333333"/>
          <w:lang w:val="en-US"/>
        </w:rPr>
        <w:t>Aristoteleae</w:t>
      </w:r>
      <w:proofErr w:type="spellEnd"/>
      <w:r w:rsidRPr="0065196C">
        <w:rPr>
          <w:rFonts w:eastAsia="Arial Unicode MS"/>
          <w:color w:val="333333"/>
          <w:lang w:val="en-US"/>
        </w:rPr>
        <w:t>, contrary to the</w:t>
      </w:r>
      <w:r>
        <w:rPr>
          <w:rFonts w:eastAsia="Arial Unicode MS"/>
          <w:color w:val="333333"/>
          <w:lang w:val="en-US"/>
        </w:rPr>
        <w:t xml:space="preserve"> </w:t>
      </w:r>
      <w:r w:rsidRPr="0065196C">
        <w:rPr>
          <w:rFonts w:eastAsia="Arial Unicode MS"/>
          <w:color w:val="333333"/>
          <w:lang w:val="en-US"/>
        </w:rPr>
        <w:t xml:space="preserve">rest of </w:t>
      </w:r>
      <w:r>
        <w:rPr>
          <w:rFonts w:eastAsia="Arial Unicode MS"/>
          <w:color w:val="333333"/>
          <w:lang w:val="en-US"/>
        </w:rPr>
        <w:t xml:space="preserve">the </w:t>
      </w:r>
      <w:r w:rsidRPr="0065196C">
        <w:rPr>
          <w:rFonts w:eastAsia="Arial Unicode MS"/>
          <w:color w:val="333333"/>
          <w:lang w:val="en-US"/>
        </w:rPr>
        <w:t>tradition, a distinction is made between</w:t>
      </w:r>
      <w:r>
        <w:rPr>
          <w:rFonts w:eastAsia="Arial Unicode MS"/>
          <w:color w:val="333333"/>
          <w:lang w:val="en-US"/>
        </w:rPr>
        <w:t xml:space="preserve"> </w:t>
      </w:r>
      <w:r w:rsidRPr="0065196C">
        <w:rPr>
          <w:rFonts w:eastAsia="Arial Unicode MS"/>
          <w:color w:val="333333"/>
          <w:lang w:val="en-US"/>
        </w:rPr>
        <w:t>contraries that have an intermediate and those</w:t>
      </w:r>
      <w:r>
        <w:rPr>
          <w:rFonts w:eastAsia="Arial Unicode MS"/>
          <w:color w:val="333333"/>
          <w:lang w:val="en-US"/>
        </w:rPr>
        <w:t xml:space="preserve"> </w:t>
      </w:r>
      <w:r w:rsidRPr="0065196C">
        <w:rPr>
          <w:rFonts w:eastAsia="Arial Unicode MS"/>
          <w:color w:val="333333"/>
          <w:lang w:val="en-US"/>
        </w:rPr>
        <w:t xml:space="preserve">that have none (65, 24-66, 3 </w:t>
      </w:r>
      <w:proofErr w:type="spellStart"/>
      <w:r w:rsidRPr="0065196C">
        <w:rPr>
          <w:rFonts w:eastAsia="Arial Unicode MS"/>
          <w:color w:val="333333"/>
          <w:lang w:val="en-US"/>
        </w:rPr>
        <w:t>Mutschmann</w:t>
      </w:r>
      <w:proofErr w:type="spellEnd"/>
      <w:r w:rsidRPr="0065196C">
        <w:rPr>
          <w:rFonts w:eastAsia="Arial Unicode MS"/>
          <w:color w:val="333333"/>
          <w:lang w:val="en-US"/>
        </w:rPr>
        <w:t xml:space="preserve">; cf. </w:t>
      </w:r>
      <w:proofErr w:type="spellStart"/>
      <w:r w:rsidRPr="00FA40EF">
        <w:rPr>
          <w:rFonts w:eastAsia="Arial Unicode MS"/>
          <w:i/>
          <w:color w:val="333333"/>
          <w:lang w:val="en-US"/>
        </w:rPr>
        <w:t>Categoriae</w:t>
      </w:r>
      <w:proofErr w:type="spellEnd"/>
      <w:r w:rsidRPr="0065196C">
        <w:rPr>
          <w:rFonts w:eastAsia="Arial Unicode MS"/>
          <w:color w:val="333333"/>
          <w:lang w:val="en-US"/>
        </w:rPr>
        <w:t xml:space="preserve"> </w:t>
      </w:r>
      <w:proofErr w:type="spellStart"/>
      <w:r w:rsidRPr="0065196C">
        <w:rPr>
          <w:rFonts w:eastAsia="Arial Unicode MS"/>
          <w:color w:val="333333"/>
          <w:lang w:val="en-US"/>
        </w:rPr>
        <w:t>11b38-12a20</w:t>
      </w:r>
      <w:proofErr w:type="spellEnd"/>
      <w:r w:rsidRPr="0065196C">
        <w:rPr>
          <w:rFonts w:eastAsia="Arial Unicode MS"/>
          <w:color w:val="333333"/>
          <w:lang w:val="en-US"/>
        </w:rPr>
        <w:t>); the example "greater -smaller</w:t>
      </w:r>
      <w:r>
        <w:rPr>
          <w:rFonts w:eastAsia="Arial Unicode MS"/>
          <w:color w:val="333333"/>
          <w:lang w:val="en-US"/>
        </w:rPr>
        <w:t>,"</w:t>
      </w:r>
      <w:r w:rsidRPr="0065196C">
        <w:rPr>
          <w:rFonts w:eastAsia="Arial Unicode MS"/>
          <w:color w:val="333333"/>
          <w:lang w:val="en-US"/>
        </w:rPr>
        <w:t xml:space="preserve"> which </w:t>
      </w:r>
      <w:proofErr w:type="spellStart"/>
      <w:r w:rsidRPr="0065196C">
        <w:rPr>
          <w:rFonts w:eastAsia="Arial Unicode MS"/>
          <w:color w:val="333333"/>
          <w:lang w:val="en-US"/>
        </w:rPr>
        <w:t>Sextus</w:t>
      </w:r>
      <w:proofErr w:type="spellEnd"/>
      <w:r w:rsidRPr="0065196C">
        <w:rPr>
          <w:rFonts w:eastAsia="Arial Unicode MS"/>
          <w:color w:val="333333"/>
          <w:lang w:val="en-US"/>
        </w:rPr>
        <w:t xml:space="preserve"> cites in </w:t>
      </w:r>
      <w:r>
        <w:rPr>
          <w:rFonts w:eastAsia="Arial Unicode MS"/>
          <w:color w:val="333333"/>
          <w:lang w:val="en-US"/>
        </w:rPr>
        <w:t xml:space="preserve">§ </w:t>
      </w:r>
      <w:r w:rsidRPr="0065196C">
        <w:rPr>
          <w:rFonts w:eastAsia="Arial Unicode MS"/>
          <w:color w:val="333333"/>
          <w:lang w:val="en-US"/>
        </w:rPr>
        <w:t>268 for the</w:t>
      </w:r>
      <w:r>
        <w:rPr>
          <w:rFonts w:eastAsia="Arial Unicode MS"/>
          <w:color w:val="333333"/>
          <w:lang w:val="en-US"/>
        </w:rPr>
        <w:t xml:space="preserve"> </w:t>
      </w:r>
      <w:r w:rsidRPr="0065196C">
        <w:rPr>
          <w:rFonts w:eastAsia="Arial Unicode MS"/>
          <w:color w:val="333333"/>
          <w:lang w:val="en-US"/>
        </w:rPr>
        <w:t xml:space="preserve">relative, is added to the former. </w:t>
      </w:r>
      <w:proofErr w:type="spellStart"/>
      <w:r w:rsidRPr="0065196C">
        <w:rPr>
          <w:rFonts w:eastAsia="Arial Unicode MS"/>
          <w:color w:val="333333"/>
          <w:lang w:val="en-US"/>
        </w:rPr>
        <w:t>Krämer</w:t>
      </w:r>
      <w:proofErr w:type="spellEnd"/>
      <w:r w:rsidRPr="0065196C">
        <w:rPr>
          <w:rFonts w:eastAsia="Arial Unicode MS"/>
          <w:color w:val="333333"/>
          <w:lang w:val="en-US"/>
        </w:rPr>
        <w:t xml:space="preserve"> (1959, </w:t>
      </w:r>
      <w:proofErr w:type="spellStart"/>
      <w:r w:rsidRPr="0065196C">
        <w:rPr>
          <w:rFonts w:eastAsia="Arial Unicode MS"/>
          <w:color w:val="333333"/>
          <w:lang w:val="en-US"/>
        </w:rPr>
        <w:t>p.283</w:t>
      </w:r>
      <w:proofErr w:type="spellEnd"/>
      <w:r w:rsidRPr="0065196C">
        <w:rPr>
          <w:rFonts w:eastAsia="Arial Unicode MS"/>
          <w:color w:val="333333"/>
          <w:lang w:val="en-US"/>
        </w:rPr>
        <w:t>, n. 90, on p. 284) believes that the dissenting</w:t>
      </w:r>
      <w:r>
        <w:rPr>
          <w:rFonts w:eastAsia="Arial Unicode MS"/>
          <w:color w:val="333333"/>
          <w:lang w:val="en-US"/>
        </w:rPr>
        <w:t xml:space="preserve"> classification of </w:t>
      </w:r>
      <w:proofErr w:type="spellStart"/>
      <w:r>
        <w:rPr>
          <w:rFonts w:eastAsia="Arial Unicode MS"/>
          <w:color w:val="333333"/>
          <w:lang w:val="en-US"/>
        </w:rPr>
        <w:t>S</w:t>
      </w:r>
      <w:r w:rsidRPr="0065196C">
        <w:rPr>
          <w:rFonts w:eastAsia="Arial Unicode MS"/>
          <w:color w:val="333333"/>
          <w:lang w:val="en-US"/>
        </w:rPr>
        <w:t>extus</w:t>
      </w:r>
      <w:proofErr w:type="spellEnd"/>
      <w:r w:rsidRPr="0065196C">
        <w:rPr>
          <w:rFonts w:eastAsia="Arial Unicode MS"/>
          <w:color w:val="333333"/>
          <w:lang w:val="en-US"/>
        </w:rPr>
        <w:t xml:space="preserve"> is "factually wrong" and</w:t>
      </w:r>
      <w:r>
        <w:rPr>
          <w:rFonts w:eastAsia="Arial Unicode MS"/>
          <w:color w:val="333333"/>
          <w:lang w:val="en-US"/>
        </w:rPr>
        <w:t xml:space="preserve"> </w:t>
      </w:r>
      <w:r w:rsidRPr="0065196C">
        <w:rPr>
          <w:rFonts w:eastAsia="Arial Unicode MS"/>
          <w:color w:val="333333"/>
          <w:lang w:val="en-US"/>
        </w:rPr>
        <w:t>"obviously not based on different origins but on</w:t>
      </w:r>
      <w:r>
        <w:rPr>
          <w:rFonts w:eastAsia="Arial Unicode MS"/>
          <w:color w:val="333333"/>
          <w:lang w:val="en-US"/>
        </w:rPr>
        <w:t xml:space="preserve"> incomplete tradition". (A</w:t>
      </w:r>
      <w:r w:rsidRPr="0065196C">
        <w:rPr>
          <w:rFonts w:eastAsia="Arial Unicode MS"/>
          <w:color w:val="333333"/>
          <w:lang w:val="en-US"/>
        </w:rPr>
        <w:t xml:space="preserve">lso crooked </w:t>
      </w:r>
      <w:proofErr w:type="spellStart"/>
      <w:r w:rsidRPr="0065196C">
        <w:rPr>
          <w:rFonts w:eastAsia="Arial Unicode MS"/>
          <w:color w:val="333333"/>
          <w:lang w:val="en-US"/>
        </w:rPr>
        <w:t>Gaiser</w:t>
      </w:r>
      <w:proofErr w:type="spellEnd"/>
      <w:r w:rsidRPr="0065196C">
        <w:rPr>
          <w:rFonts w:eastAsia="Arial Unicode MS"/>
          <w:color w:val="333333"/>
          <w:lang w:val="en-US"/>
        </w:rPr>
        <w:t xml:space="preserve"> 521: the </w:t>
      </w:r>
      <w:r>
        <w:rPr>
          <w:rFonts w:eastAsia="Arial Unicode MS"/>
          <w:color w:val="333333"/>
          <w:lang w:val="en-US"/>
        </w:rPr>
        <w:t>classification</w:t>
      </w:r>
      <w:r w:rsidRPr="0065196C">
        <w:rPr>
          <w:rFonts w:eastAsia="Arial Unicode MS"/>
          <w:color w:val="333333"/>
          <w:lang w:val="en-US"/>
        </w:rPr>
        <w:t xml:space="preserve"> in </w:t>
      </w:r>
      <w:r>
        <w:rPr>
          <w:rFonts w:eastAsia="Arial Unicode MS"/>
          <w:color w:val="333333"/>
          <w:lang w:val="en-US"/>
        </w:rPr>
        <w:t xml:space="preserve">the </w:t>
      </w:r>
      <w:r w:rsidRPr="0065196C">
        <w:rPr>
          <w:rFonts w:eastAsia="Arial Unicode MS"/>
          <w:color w:val="333333"/>
          <w:lang w:val="en-US"/>
        </w:rPr>
        <w:t xml:space="preserve">Codex </w:t>
      </w:r>
      <w:proofErr w:type="spellStart"/>
      <w:r w:rsidRPr="0065196C">
        <w:rPr>
          <w:rFonts w:eastAsia="Arial Unicode MS"/>
          <w:color w:val="333333"/>
          <w:lang w:val="en-US"/>
        </w:rPr>
        <w:t>Marcianus</w:t>
      </w:r>
      <w:proofErr w:type="spellEnd"/>
      <w:r w:rsidRPr="0065196C">
        <w:rPr>
          <w:rFonts w:eastAsia="Arial Unicode MS"/>
          <w:color w:val="333333"/>
          <w:lang w:val="en-US"/>
        </w:rPr>
        <w:t xml:space="preserve"> is "more</w:t>
      </w:r>
      <w:r>
        <w:rPr>
          <w:rFonts w:eastAsia="Arial Unicode MS"/>
          <w:color w:val="333333"/>
          <w:lang w:val="en-US"/>
        </w:rPr>
        <w:t xml:space="preserve"> </w:t>
      </w:r>
      <w:r w:rsidRPr="0065196C">
        <w:rPr>
          <w:rFonts w:eastAsia="Arial Unicode MS"/>
          <w:color w:val="333333"/>
          <w:lang w:val="en-US"/>
        </w:rPr>
        <w:t>precise"</w:t>
      </w:r>
      <w:r>
        <w:rPr>
          <w:rFonts w:eastAsia="Arial Unicode MS"/>
          <w:color w:val="333333"/>
          <w:lang w:val="en-US"/>
        </w:rPr>
        <w:t>.). B</w:t>
      </w:r>
      <w:r w:rsidRPr="0065196C">
        <w:rPr>
          <w:rFonts w:eastAsia="Arial Unicode MS"/>
          <w:color w:val="333333"/>
          <w:lang w:val="en-US"/>
        </w:rPr>
        <w:t>ut wh</w:t>
      </w:r>
      <w:r>
        <w:rPr>
          <w:rFonts w:eastAsia="Arial Unicode MS"/>
          <w:color w:val="333333"/>
          <w:lang w:val="en-US"/>
        </w:rPr>
        <w:t xml:space="preserve">at should </w:t>
      </w:r>
      <w:proofErr w:type="spellStart"/>
      <w:r>
        <w:rPr>
          <w:rFonts w:eastAsia="Arial Unicode MS"/>
          <w:color w:val="333333"/>
          <w:lang w:val="en-US"/>
        </w:rPr>
        <w:t>Sextus</w:t>
      </w:r>
      <w:proofErr w:type="spellEnd"/>
      <w:r>
        <w:rPr>
          <w:rFonts w:eastAsia="Arial Unicode MS"/>
          <w:color w:val="333333"/>
          <w:lang w:val="en-US"/>
        </w:rPr>
        <w:t xml:space="preserve"> </w:t>
      </w:r>
      <w:r w:rsidRPr="007738DE">
        <w:rPr>
          <w:lang w:val="en-US"/>
        </w:rPr>
        <w:t xml:space="preserve">have omitted? His </w:t>
      </w:r>
      <w:r>
        <w:rPr>
          <w:lang w:val="en-US"/>
        </w:rPr>
        <w:t>classification</w:t>
      </w:r>
      <w:r w:rsidRPr="007738DE">
        <w:rPr>
          <w:lang w:val="en-US"/>
        </w:rPr>
        <w:t xml:space="preserve"> is logically coherent in itself. </w:t>
      </w:r>
      <w:r w:rsidRPr="00FA40EF">
        <w:rPr>
          <w:lang w:val="en-US"/>
        </w:rPr>
        <w:t xml:space="preserve">The criteria of differentiation that </w:t>
      </w:r>
      <w:proofErr w:type="spellStart"/>
      <w:r w:rsidRPr="00FA40EF">
        <w:rPr>
          <w:lang w:val="en-US"/>
        </w:rPr>
        <w:t>Sextus</w:t>
      </w:r>
      <w:proofErr w:type="spellEnd"/>
      <w:r w:rsidRPr="00FA40EF">
        <w:rPr>
          <w:lang w:val="en-US"/>
        </w:rPr>
        <w:t xml:space="preserve"> gives in §§ 266-268 are</w:t>
      </w:r>
      <w:r w:rsidRPr="0065196C">
        <w:rPr>
          <w:rFonts w:eastAsia="Arial Unicode MS"/>
          <w:color w:val="333333"/>
          <w:lang w:val="en-US"/>
        </w:rPr>
        <w:t xml:space="preserve"> conditional, as </w:t>
      </w:r>
      <w:r>
        <w:rPr>
          <w:rFonts w:eastAsia="Arial Unicode MS"/>
          <w:color w:val="333333"/>
          <w:lang w:val="en-US"/>
        </w:rPr>
        <w:t xml:space="preserve">just </w:t>
      </w:r>
      <w:r w:rsidRPr="0065196C">
        <w:rPr>
          <w:rFonts w:eastAsia="Arial Unicode MS"/>
          <w:color w:val="333333"/>
          <w:lang w:val="en-US"/>
        </w:rPr>
        <w:t>the comparison with</w:t>
      </w:r>
      <w:r>
        <w:rPr>
          <w:rFonts w:eastAsia="Arial Unicode MS"/>
          <w:color w:val="333333"/>
          <w:lang w:val="en-US"/>
        </w:rPr>
        <w:t xml:space="preserve"> </w:t>
      </w:r>
      <w:r w:rsidRPr="0065196C">
        <w:rPr>
          <w:rFonts w:eastAsia="Arial Unicode MS"/>
          <w:color w:val="333333"/>
          <w:lang w:val="en-US"/>
        </w:rPr>
        <w:t xml:space="preserve">65, 27-66, 3 </w:t>
      </w:r>
      <w:proofErr w:type="spellStart"/>
      <w:r w:rsidRPr="0065196C">
        <w:rPr>
          <w:rFonts w:eastAsia="Arial Unicode MS"/>
          <w:color w:val="333333"/>
          <w:lang w:val="en-US"/>
        </w:rPr>
        <w:t>Mutschmann</w:t>
      </w:r>
      <w:proofErr w:type="spellEnd"/>
      <w:r w:rsidRPr="0065196C">
        <w:rPr>
          <w:rFonts w:eastAsia="Arial Unicode MS"/>
          <w:color w:val="333333"/>
          <w:lang w:val="en-US"/>
        </w:rPr>
        <w:t xml:space="preserve"> shows: mutual</w:t>
      </w:r>
      <w:r>
        <w:rPr>
          <w:rFonts w:eastAsia="Arial Unicode MS"/>
          <w:color w:val="333333"/>
          <w:lang w:val="en-US"/>
        </w:rPr>
        <w:t xml:space="preserve"> </w:t>
      </w:r>
      <w:r w:rsidRPr="0065196C">
        <w:rPr>
          <w:rFonts w:eastAsia="Arial Unicode MS"/>
          <w:color w:val="333333"/>
          <w:lang w:val="en-US"/>
        </w:rPr>
        <w:t>exclusion of existence between mo</w:t>
      </w:r>
      <w:r>
        <w:rPr>
          <w:rFonts w:eastAsia="Arial Unicode MS"/>
          <w:color w:val="333333"/>
          <w:lang w:val="en-US"/>
        </w:rPr>
        <w:t>tion</w:t>
      </w:r>
      <w:r w:rsidRPr="0065196C">
        <w:rPr>
          <w:rFonts w:eastAsia="Arial Unicode MS"/>
          <w:color w:val="333333"/>
          <w:lang w:val="en-US"/>
        </w:rPr>
        <w:t xml:space="preserve"> and</w:t>
      </w:r>
      <w:r>
        <w:rPr>
          <w:rFonts w:eastAsia="Arial Unicode MS"/>
          <w:color w:val="333333"/>
          <w:lang w:val="en-US"/>
        </w:rPr>
        <w:t xml:space="preserve"> </w:t>
      </w:r>
      <w:r w:rsidRPr="0065196C">
        <w:rPr>
          <w:rFonts w:eastAsia="Arial Unicode MS"/>
          <w:color w:val="333333"/>
          <w:lang w:val="en-US"/>
        </w:rPr>
        <w:t>rest, life and death means immediate transition</w:t>
      </w:r>
      <w:r>
        <w:rPr>
          <w:rFonts w:eastAsia="Arial Unicode MS"/>
          <w:color w:val="333333"/>
          <w:lang w:val="en-US"/>
        </w:rPr>
        <w:t xml:space="preserve"> </w:t>
      </w:r>
      <w:r w:rsidRPr="0065196C">
        <w:rPr>
          <w:rFonts w:eastAsia="Arial Unicode MS"/>
          <w:color w:val="333333"/>
          <w:lang w:val="en-US"/>
        </w:rPr>
        <w:t>from one to the other, thus lack of an</w:t>
      </w:r>
      <w:r>
        <w:rPr>
          <w:rFonts w:eastAsia="Arial Unicode MS"/>
          <w:color w:val="333333"/>
          <w:lang w:val="en-US"/>
        </w:rPr>
        <w:t xml:space="preserve"> intermediate.</w:t>
      </w:r>
    </w:p>
    <w:p w:rsidR="00C10CDE" w:rsidRDefault="00C10CDE" w:rsidP="00810456">
      <w:pPr>
        <w:spacing w:after="0" w:line="240" w:lineRule="auto"/>
        <w:jc w:val="both"/>
        <w:rPr>
          <w:lang w:val="en-US"/>
        </w:rPr>
      </w:pPr>
      <w:proofErr w:type="spellStart"/>
      <w:r w:rsidRPr="0065196C">
        <w:rPr>
          <w:lang w:val="en-US"/>
        </w:rPr>
        <w:t>Cherniss</w:t>
      </w:r>
      <w:proofErr w:type="spellEnd"/>
      <w:r w:rsidRPr="0065196C">
        <w:rPr>
          <w:lang w:val="en-US"/>
        </w:rPr>
        <w:t xml:space="preserve"> (n. 192, p. 287) has taken </w:t>
      </w:r>
      <w:r>
        <w:rPr>
          <w:lang w:val="en-US"/>
        </w:rPr>
        <w:t>offense</w:t>
      </w:r>
      <w:r w:rsidRPr="0065196C">
        <w:rPr>
          <w:lang w:val="en-US"/>
        </w:rPr>
        <w:t xml:space="preserve"> that </w:t>
      </w:r>
      <w:proofErr w:type="spellStart"/>
      <w:r w:rsidRPr="00C039CA">
        <w:t>ἀγ</w:t>
      </w:r>
      <w:proofErr w:type="spellEnd"/>
      <w:r w:rsidRPr="00C039CA">
        <w:t>αθό</w:t>
      </w:r>
      <w:r>
        <w:t>ν</w:t>
      </w:r>
      <w:r w:rsidRPr="00EB595C">
        <w:rPr>
          <w:lang w:val="en-US"/>
        </w:rPr>
        <w:t xml:space="preserve"> and </w:t>
      </w:r>
      <w:r w:rsidRPr="00C039CA">
        <w:t>κα</w:t>
      </w:r>
      <w:proofErr w:type="spellStart"/>
      <w:r w:rsidRPr="00C039CA">
        <w:t>κόν</w:t>
      </w:r>
      <w:proofErr w:type="spellEnd"/>
      <w:r w:rsidRPr="00EB595C">
        <w:rPr>
          <w:lang w:val="en-US"/>
        </w:rPr>
        <w:t xml:space="preserve"> </w:t>
      </w:r>
      <w:r w:rsidRPr="0065196C">
        <w:rPr>
          <w:lang w:val="en-US"/>
        </w:rPr>
        <w:t>are</w:t>
      </w:r>
      <w:r>
        <w:rPr>
          <w:lang w:val="en-US"/>
        </w:rPr>
        <w:t xml:space="preserve"> </w:t>
      </w:r>
      <w:r w:rsidRPr="0065196C">
        <w:rPr>
          <w:lang w:val="en-US"/>
        </w:rPr>
        <w:t xml:space="preserve">classified under </w:t>
      </w:r>
      <w:r w:rsidRPr="00C039CA">
        <w:t>π</w:t>
      </w:r>
      <w:proofErr w:type="spellStart"/>
      <w:r w:rsidRPr="00C039CA">
        <w:t>ρὸς</w:t>
      </w:r>
      <w:proofErr w:type="spellEnd"/>
      <w:r w:rsidRPr="00EB595C">
        <w:rPr>
          <w:lang w:val="en-US"/>
        </w:rPr>
        <w:t xml:space="preserve"> </w:t>
      </w:r>
      <w:proofErr w:type="spellStart"/>
      <w:r w:rsidRPr="00C039CA">
        <w:t>ἐν</w:t>
      </w:r>
      <w:proofErr w:type="spellEnd"/>
      <w:r w:rsidRPr="00C039CA">
        <w:t>αντία</w:t>
      </w:r>
      <w:r w:rsidRPr="0065196C">
        <w:rPr>
          <w:lang w:val="en-US"/>
        </w:rPr>
        <w:t xml:space="preserve"> (</w:t>
      </w:r>
      <w:proofErr w:type="spellStart"/>
      <w:r w:rsidRPr="0065196C">
        <w:rPr>
          <w:lang w:val="en-US"/>
        </w:rPr>
        <w:t>Hermodorus</w:t>
      </w:r>
      <w:proofErr w:type="spellEnd"/>
      <w:r w:rsidRPr="0065196C">
        <w:rPr>
          <w:lang w:val="en-US"/>
        </w:rPr>
        <w:t>) and</w:t>
      </w:r>
      <w:r>
        <w:rPr>
          <w:lang w:val="en-US"/>
        </w:rPr>
        <w:t xml:space="preserve"> </w:t>
      </w:r>
      <w:r w:rsidRPr="00C039CA">
        <w:t>κατ</w:t>
      </w:r>
      <w:r w:rsidRPr="00EB595C">
        <w:rPr>
          <w:lang w:val="en-US"/>
        </w:rPr>
        <w:t xml:space="preserve">' </w:t>
      </w:r>
      <w:proofErr w:type="spellStart"/>
      <w:r w:rsidRPr="00C039CA">
        <w:t>ἐν</w:t>
      </w:r>
      <w:proofErr w:type="spellEnd"/>
      <w:r w:rsidRPr="00C039CA">
        <w:t>αντίωσιν</w:t>
      </w:r>
      <w:r w:rsidRPr="00EB595C">
        <w:rPr>
          <w:lang w:val="en-US"/>
        </w:rPr>
        <w:t xml:space="preserve"> </w:t>
      </w:r>
      <w:r w:rsidRPr="0065196C">
        <w:rPr>
          <w:lang w:val="en-US"/>
        </w:rPr>
        <w:t>(</w:t>
      </w:r>
      <w:proofErr w:type="spellStart"/>
      <w:r w:rsidRPr="0065196C">
        <w:rPr>
          <w:lang w:val="en-US"/>
        </w:rPr>
        <w:t>Sextus</w:t>
      </w:r>
      <w:proofErr w:type="spellEnd"/>
      <w:r w:rsidRPr="0065196C">
        <w:rPr>
          <w:lang w:val="en-US"/>
        </w:rPr>
        <w:t xml:space="preserve">, </w:t>
      </w:r>
      <w:proofErr w:type="spellStart"/>
      <w:r w:rsidRPr="00EB595C">
        <w:rPr>
          <w:i/>
          <w:lang w:val="en-US"/>
        </w:rPr>
        <w:t>Adversus</w:t>
      </w:r>
      <w:proofErr w:type="spellEnd"/>
      <w:r w:rsidRPr="00EB595C">
        <w:rPr>
          <w:i/>
          <w:lang w:val="en-US"/>
        </w:rPr>
        <w:t xml:space="preserve"> </w:t>
      </w:r>
      <w:proofErr w:type="spellStart"/>
      <w:r w:rsidRPr="00EB595C">
        <w:rPr>
          <w:i/>
          <w:lang w:val="en-US"/>
        </w:rPr>
        <w:t>mathematicos</w:t>
      </w:r>
      <w:proofErr w:type="spellEnd"/>
      <w:r>
        <w:rPr>
          <w:lang w:val="en-US"/>
        </w:rPr>
        <w:t xml:space="preserve"> 10.</w:t>
      </w:r>
      <w:r w:rsidRPr="0065196C">
        <w:rPr>
          <w:lang w:val="en-US"/>
        </w:rPr>
        <w:t>264 and 266) respectively, which have no</w:t>
      </w:r>
      <w:r>
        <w:rPr>
          <w:lang w:val="en-US"/>
        </w:rPr>
        <w:t xml:space="preserve"> </w:t>
      </w:r>
      <w:proofErr w:type="spellStart"/>
      <w:r w:rsidRPr="00C039CA">
        <w:t>μέσον</w:t>
      </w:r>
      <w:proofErr w:type="spellEnd"/>
      <w:r w:rsidRPr="0065196C">
        <w:rPr>
          <w:lang w:val="en-US"/>
        </w:rPr>
        <w:t xml:space="preserve">, in contradiction to </w:t>
      </w:r>
      <w:proofErr w:type="spellStart"/>
      <w:r>
        <w:rPr>
          <w:lang w:val="en-US"/>
        </w:rPr>
        <w:t>unequicocal</w:t>
      </w:r>
      <w:proofErr w:type="spellEnd"/>
      <w:r>
        <w:rPr>
          <w:lang w:val="en-US"/>
        </w:rPr>
        <w:t xml:space="preserve"> passages in </w:t>
      </w:r>
      <w:r w:rsidRPr="0065196C">
        <w:rPr>
          <w:lang w:val="en-US"/>
        </w:rPr>
        <w:t>Plato (</w:t>
      </w:r>
      <w:r w:rsidRPr="00EB595C">
        <w:rPr>
          <w:i/>
          <w:lang w:val="en-US"/>
        </w:rPr>
        <w:t>Gorgias</w:t>
      </w:r>
      <w:r w:rsidRPr="0065196C">
        <w:rPr>
          <w:lang w:val="en-US"/>
        </w:rPr>
        <w:t xml:space="preserve"> </w:t>
      </w:r>
      <w:proofErr w:type="spellStart"/>
      <w:r w:rsidRPr="0065196C">
        <w:rPr>
          <w:lang w:val="en-US"/>
        </w:rPr>
        <w:t>467e</w:t>
      </w:r>
      <w:proofErr w:type="spellEnd"/>
      <w:r w:rsidRPr="0065196C">
        <w:rPr>
          <w:lang w:val="en-US"/>
        </w:rPr>
        <w:t xml:space="preserve">, </w:t>
      </w:r>
      <w:r w:rsidRPr="00EB595C">
        <w:rPr>
          <w:i/>
          <w:lang w:val="en-US"/>
        </w:rPr>
        <w:t>Symposium</w:t>
      </w:r>
      <w:r w:rsidRPr="0065196C">
        <w:rPr>
          <w:lang w:val="en-US"/>
        </w:rPr>
        <w:t xml:space="preserve"> </w:t>
      </w:r>
      <w:proofErr w:type="spellStart"/>
      <w:r w:rsidRPr="0065196C">
        <w:rPr>
          <w:lang w:val="en-US"/>
        </w:rPr>
        <w:t>202b</w:t>
      </w:r>
      <w:proofErr w:type="spellEnd"/>
      <w:r w:rsidRPr="0065196C">
        <w:rPr>
          <w:lang w:val="en-US"/>
        </w:rPr>
        <w:t>), also to</w:t>
      </w:r>
      <w:r>
        <w:rPr>
          <w:lang w:val="en-US"/>
        </w:rPr>
        <w:t xml:space="preserve"> </w:t>
      </w:r>
      <w:proofErr w:type="spellStart"/>
      <w:r w:rsidRPr="0065196C">
        <w:rPr>
          <w:lang w:val="en-US"/>
        </w:rPr>
        <w:t>Xenocrates</w:t>
      </w:r>
      <w:proofErr w:type="spellEnd"/>
      <w:r w:rsidRPr="0065196C">
        <w:rPr>
          <w:lang w:val="en-US"/>
        </w:rPr>
        <w:t xml:space="preserve"> </w:t>
      </w:r>
      <w:proofErr w:type="spellStart"/>
      <w:r w:rsidRPr="0065196C">
        <w:rPr>
          <w:lang w:val="en-US"/>
        </w:rPr>
        <w:t>fr.</w:t>
      </w:r>
      <w:proofErr w:type="spellEnd"/>
      <w:r w:rsidRPr="0065196C">
        <w:rPr>
          <w:lang w:val="en-US"/>
        </w:rPr>
        <w:t xml:space="preserve"> 76 and </w:t>
      </w:r>
      <w:proofErr w:type="spellStart"/>
      <w:r w:rsidRPr="00EB595C">
        <w:rPr>
          <w:i/>
          <w:lang w:val="en-US"/>
        </w:rPr>
        <w:t>Divisiones</w:t>
      </w:r>
      <w:proofErr w:type="spellEnd"/>
      <w:r w:rsidRPr="00EB595C">
        <w:rPr>
          <w:i/>
          <w:lang w:val="en-US"/>
        </w:rPr>
        <w:t xml:space="preserve"> </w:t>
      </w:r>
      <w:proofErr w:type="spellStart"/>
      <w:r w:rsidRPr="00EB595C">
        <w:rPr>
          <w:i/>
          <w:lang w:val="en-US"/>
        </w:rPr>
        <w:t>Aristoteleae</w:t>
      </w:r>
      <w:proofErr w:type="spellEnd"/>
      <w:r w:rsidRPr="0065196C">
        <w:rPr>
          <w:lang w:val="en-US"/>
        </w:rPr>
        <w:t xml:space="preserve"> </w:t>
      </w:r>
      <w:r>
        <w:rPr>
          <w:lang w:val="en-US"/>
        </w:rPr>
        <w:t xml:space="preserve">§ </w:t>
      </w:r>
      <w:r w:rsidRPr="0065196C">
        <w:rPr>
          <w:lang w:val="en-US"/>
        </w:rPr>
        <w:t xml:space="preserve">68 (= p. 65, 26 </w:t>
      </w:r>
      <w:proofErr w:type="spellStart"/>
      <w:r w:rsidRPr="0065196C">
        <w:rPr>
          <w:lang w:val="en-US"/>
        </w:rPr>
        <w:t>Mutschmann</w:t>
      </w:r>
      <w:proofErr w:type="spellEnd"/>
      <w:r w:rsidRPr="0065196C">
        <w:rPr>
          <w:lang w:val="en-US"/>
        </w:rPr>
        <w:t>). This undeniable</w:t>
      </w:r>
      <w:r>
        <w:rPr>
          <w:lang w:val="en-US"/>
        </w:rPr>
        <w:t xml:space="preserve"> </w:t>
      </w:r>
      <w:r w:rsidRPr="0065196C">
        <w:rPr>
          <w:lang w:val="en-US"/>
        </w:rPr>
        <w:t>contradiction is due to the fact that in the present</w:t>
      </w:r>
      <w:r>
        <w:rPr>
          <w:lang w:val="en-US"/>
        </w:rPr>
        <w:t xml:space="preserve"> </w:t>
      </w:r>
      <w:r w:rsidRPr="0065196C">
        <w:rPr>
          <w:lang w:val="en-US"/>
        </w:rPr>
        <w:t xml:space="preserve">tradition </w:t>
      </w:r>
      <w:proofErr w:type="spellStart"/>
      <w:r w:rsidRPr="00C039CA">
        <w:t>ἀγ</w:t>
      </w:r>
      <w:proofErr w:type="spellEnd"/>
      <w:r w:rsidRPr="00C039CA">
        <w:t>αθό</w:t>
      </w:r>
      <w:r>
        <w:t>ν</w:t>
      </w:r>
      <w:r w:rsidRPr="009A0239">
        <w:rPr>
          <w:lang w:val="en-US"/>
        </w:rPr>
        <w:t xml:space="preserve"> and </w:t>
      </w:r>
      <w:r w:rsidRPr="00C039CA">
        <w:t>κα</w:t>
      </w:r>
      <w:proofErr w:type="spellStart"/>
      <w:r w:rsidRPr="00C039CA">
        <w:t>κόν</w:t>
      </w:r>
      <w:proofErr w:type="spellEnd"/>
      <w:r w:rsidRPr="009A0239">
        <w:rPr>
          <w:lang w:val="en-US"/>
        </w:rPr>
        <w:t xml:space="preserve"> </w:t>
      </w:r>
      <w:r>
        <w:rPr>
          <w:lang w:val="en-US"/>
        </w:rPr>
        <w:t>are</w:t>
      </w:r>
      <w:r w:rsidRPr="0065196C">
        <w:rPr>
          <w:lang w:val="en-US"/>
        </w:rPr>
        <w:t xml:space="preserve"> identified with</w:t>
      </w:r>
      <w:r>
        <w:rPr>
          <w:lang w:val="en-US"/>
        </w:rPr>
        <w:t xml:space="preserve"> </w:t>
      </w:r>
      <w:proofErr w:type="spellStart"/>
      <w:r w:rsidRPr="00C039CA">
        <w:t>ἴσον</w:t>
      </w:r>
      <w:proofErr w:type="spellEnd"/>
      <w:r w:rsidRPr="009A0239">
        <w:rPr>
          <w:lang w:val="en-US"/>
        </w:rPr>
        <w:t xml:space="preserve"> - </w:t>
      </w:r>
      <w:proofErr w:type="spellStart"/>
      <w:r w:rsidRPr="00C039CA">
        <w:t>ἄνισον</w:t>
      </w:r>
      <w:proofErr w:type="spellEnd"/>
      <w:r w:rsidRPr="0065196C">
        <w:rPr>
          <w:lang w:val="en-US"/>
        </w:rPr>
        <w:t>.</w:t>
      </w:r>
    </w:p>
    <w:p w:rsidR="00C10CDE" w:rsidRPr="0065196C" w:rsidRDefault="00C10CDE" w:rsidP="00810456">
      <w:pPr>
        <w:spacing w:after="0" w:line="240" w:lineRule="auto"/>
        <w:jc w:val="both"/>
        <w:rPr>
          <w:lang w:val="en-US"/>
        </w:rPr>
      </w:pPr>
      <w:r>
        <w:rPr>
          <w:lang w:val="en-US"/>
        </w:rPr>
        <w:t>A</w:t>
      </w:r>
      <w:r w:rsidRPr="0065196C">
        <w:rPr>
          <w:lang w:val="en-US"/>
        </w:rPr>
        <w:t xml:space="preserve"> similarly abrupt contra</w:t>
      </w:r>
      <w:r>
        <w:rPr>
          <w:lang w:val="en-US"/>
        </w:rPr>
        <w:t>riety</w:t>
      </w:r>
      <w:r w:rsidRPr="0065196C">
        <w:rPr>
          <w:lang w:val="en-US"/>
        </w:rPr>
        <w:t xml:space="preserve"> was also</w:t>
      </w:r>
      <w:r>
        <w:rPr>
          <w:lang w:val="en-US"/>
        </w:rPr>
        <w:t xml:space="preserve"> </w:t>
      </w:r>
      <w:r w:rsidRPr="0065196C">
        <w:rPr>
          <w:lang w:val="en-US"/>
        </w:rPr>
        <w:t>a</w:t>
      </w:r>
      <w:r>
        <w:rPr>
          <w:lang w:val="en-US"/>
        </w:rPr>
        <w:t>ssumed</w:t>
      </w:r>
      <w:r w:rsidRPr="0065196C">
        <w:rPr>
          <w:lang w:val="en-US"/>
        </w:rPr>
        <w:t xml:space="preserve"> by </w:t>
      </w:r>
      <w:r>
        <w:rPr>
          <w:lang w:val="en-US"/>
        </w:rPr>
        <w:t>the Stoics</w:t>
      </w:r>
      <w:r w:rsidRPr="0065196C">
        <w:rPr>
          <w:lang w:val="en-US"/>
        </w:rPr>
        <w:t xml:space="preserve"> between </w:t>
      </w:r>
      <w:proofErr w:type="spellStart"/>
      <w:r w:rsidRPr="000E44BD">
        <w:t>φρό</w:t>
      </w:r>
      <w:r>
        <w:t>νησις</w:t>
      </w:r>
      <w:proofErr w:type="spellEnd"/>
      <w:r w:rsidRPr="009A0239">
        <w:rPr>
          <w:lang w:val="en-US"/>
        </w:rPr>
        <w:t xml:space="preserve"> </w:t>
      </w:r>
      <w:r>
        <w:rPr>
          <w:lang w:val="en-US"/>
        </w:rPr>
        <w:t>(prudence)</w:t>
      </w:r>
      <w:r w:rsidRPr="0065196C">
        <w:rPr>
          <w:lang w:val="en-US"/>
        </w:rPr>
        <w:t xml:space="preserve"> and </w:t>
      </w:r>
      <w:proofErr w:type="spellStart"/>
      <w:r w:rsidRPr="000E44BD">
        <w:t>ἀφροσύνη</w:t>
      </w:r>
      <w:proofErr w:type="spellEnd"/>
      <w:r w:rsidRPr="009A0239">
        <w:rPr>
          <w:lang w:val="en-US"/>
        </w:rPr>
        <w:t xml:space="preserve"> </w:t>
      </w:r>
      <w:r>
        <w:rPr>
          <w:lang w:val="en-US"/>
        </w:rPr>
        <w:t>(imprudence)</w:t>
      </w:r>
      <w:r w:rsidRPr="0065196C">
        <w:rPr>
          <w:lang w:val="en-US"/>
        </w:rPr>
        <w:t xml:space="preserve"> (Plutarch, </w:t>
      </w:r>
      <w:r w:rsidRPr="009A0239">
        <w:rPr>
          <w:i/>
          <w:lang w:val="en-US"/>
        </w:rPr>
        <w:t xml:space="preserve">De </w:t>
      </w:r>
      <w:proofErr w:type="spellStart"/>
      <w:r w:rsidRPr="009A0239">
        <w:rPr>
          <w:i/>
          <w:lang w:val="en-US"/>
        </w:rPr>
        <w:t>communibus</w:t>
      </w:r>
      <w:proofErr w:type="spellEnd"/>
      <w:r w:rsidRPr="009A0239">
        <w:rPr>
          <w:i/>
          <w:lang w:val="en-US"/>
        </w:rPr>
        <w:t xml:space="preserve"> </w:t>
      </w:r>
      <w:proofErr w:type="spellStart"/>
      <w:r w:rsidRPr="009A0239">
        <w:rPr>
          <w:i/>
          <w:lang w:val="en-US"/>
        </w:rPr>
        <w:t>notitiis</w:t>
      </w:r>
      <w:proofErr w:type="spellEnd"/>
      <w:r w:rsidRPr="0065196C">
        <w:rPr>
          <w:lang w:val="en-US"/>
        </w:rPr>
        <w:t xml:space="preserve"> c. 10, pp. 1062-1063 = </w:t>
      </w:r>
      <w:proofErr w:type="spellStart"/>
      <w:r w:rsidRPr="0065196C">
        <w:rPr>
          <w:lang w:val="en-US"/>
        </w:rPr>
        <w:t>SVF</w:t>
      </w:r>
      <w:proofErr w:type="spellEnd"/>
      <w:r>
        <w:rPr>
          <w:lang w:val="en-US"/>
        </w:rPr>
        <w:t xml:space="preserve"> 3.</w:t>
      </w:r>
      <w:r w:rsidRPr="0065196C">
        <w:rPr>
          <w:lang w:val="en-US"/>
        </w:rPr>
        <w:t xml:space="preserve">167, 29-31; Simplicius, </w:t>
      </w:r>
      <w:r w:rsidRPr="009A0239">
        <w:rPr>
          <w:i/>
          <w:lang w:val="en-US"/>
        </w:rPr>
        <w:t xml:space="preserve">In </w:t>
      </w:r>
      <w:proofErr w:type="spellStart"/>
      <w:r w:rsidRPr="009A0239">
        <w:rPr>
          <w:i/>
          <w:lang w:val="en-US"/>
        </w:rPr>
        <w:t>Categorias</w:t>
      </w:r>
      <w:proofErr w:type="spellEnd"/>
      <w:r w:rsidRPr="0065196C">
        <w:rPr>
          <w:lang w:val="en-US"/>
        </w:rPr>
        <w:t xml:space="preserve"> 389, 3 =</w:t>
      </w:r>
      <w:r>
        <w:rPr>
          <w:lang w:val="en-US"/>
        </w:rPr>
        <w:t xml:space="preserve"> </w:t>
      </w:r>
      <w:proofErr w:type="spellStart"/>
      <w:r w:rsidRPr="0065196C">
        <w:rPr>
          <w:lang w:val="en-US"/>
        </w:rPr>
        <w:t>SVF</w:t>
      </w:r>
      <w:proofErr w:type="spellEnd"/>
      <w:r w:rsidRPr="0065196C">
        <w:rPr>
          <w:lang w:val="en-US"/>
        </w:rPr>
        <w:t xml:space="preserve"> </w:t>
      </w:r>
      <w:r>
        <w:rPr>
          <w:lang w:val="en-US"/>
        </w:rPr>
        <w:t>2.</w:t>
      </w:r>
      <w:r w:rsidRPr="0065196C">
        <w:rPr>
          <w:lang w:val="en-US"/>
        </w:rPr>
        <w:t xml:space="preserve">50, 11-12), </w:t>
      </w:r>
      <w:proofErr w:type="spellStart"/>
      <w:r w:rsidRPr="000E44BD">
        <w:t>ἀρετή</w:t>
      </w:r>
      <w:proofErr w:type="spellEnd"/>
      <w:r w:rsidRPr="009A0239">
        <w:rPr>
          <w:lang w:val="en-US"/>
        </w:rPr>
        <w:t xml:space="preserve"> </w:t>
      </w:r>
      <w:r>
        <w:rPr>
          <w:lang w:val="en-US"/>
        </w:rPr>
        <w:t>(virtue)</w:t>
      </w:r>
      <w:r w:rsidRPr="0065196C">
        <w:rPr>
          <w:lang w:val="en-US"/>
        </w:rPr>
        <w:t xml:space="preserve"> and</w:t>
      </w:r>
      <w:r>
        <w:rPr>
          <w:lang w:val="en-US"/>
        </w:rPr>
        <w:t xml:space="preserve"> </w:t>
      </w:r>
      <w:r w:rsidRPr="000E44BD">
        <w:t>κα</w:t>
      </w:r>
      <w:proofErr w:type="spellStart"/>
      <w:r w:rsidRPr="000E44BD">
        <w:t>κί</w:t>
      </w:r>
      <w:proofErr w:type="spellEnd"/>
      <w:r w:rsidRPr="000E44BD">
        <w:t>α</w:t>
      </w:r>
      <w:r w:rsidRPr="009A0239">
        <w:rPr>
          <w:lang w:val="en-US"/>
        </w:rPr>
        <w:t xml:space="preserve"> </w:t>
      </w:r>
      <w:r>
        <w:rPr>
          <w:lang w:val="en-US"/>
        </w:rPr>
        <w:t>(vice) (Diogenes Laertius 7.</w:t>
      </w:r>
      <w:r w:rsidRPr="0065196C">
        <w:rPr>
          <w:lang w:val="en-US"/>
        </w:rPr>
        <w:t>127 =</w:t>
      </w:r>
      <w:r>
        <w:rPr>
          <w:lang w:val="en-US"/>
        </w:rPr>
        <w:t xml:space="preserve"> </w:t>
      </w:r>
      <w:proofErr w:type="spellStart"/>
      <w:r w:rsidRPr="0065196C">
        <w:rPr>
          <w:lang w:val="en-US"/>
        </w:rPr>
        <w:t>SVF</w:t>
      </w:r>
      <w:proofErr w:type="spellEnd"/>
      <w:r w:rsidRPr="0065196C">
        <w:rPr>
          <w:lang w:val="en-US"/>
        </w:rPr>
        <w:t xml:space="preserve"> </w:t>
      </w:r>
      <w:r>
        <w:rPr>
          <w:lang w:val="en-US"/>
        </w:rPr>
        <w:t>3.</w:t>
      </w:r>
      <w:r w:rsidRPr="0065196C">
        <w:rPr>
          <w:lang w:val="en-US"/>
        </w:rPr>
        <w:t xml:space="preserve">143, 15-16). </w:t>
      </w:r>
    </w:p>
    <w:p w:rsidR="00C10CDE" w:rsidRPr="0065196C" w:rsidRDefault="00C10CDE" w:rsidP="00810456">
      <w:pPr>
        <w:spacing w:after="0" w:line="240" w:lineRule="auto"/>
        <w:jc w:val="both"/>
        <w:rPr>
          <w:rFonts w:eastAsia="Arial Unicode MS"/>
          <w:color w:val="333333"/>
          <w:lang w:val="en-US"/>
        </w:rPr>
      </w:pPr>
      <w:r>
        <w:rPr>
          <w:rFonts w:eastAsia="Arial Unicode MS"/>
          <w:color w:val="333333"/>
          <w:lang w:val="en-US"/>
        </w:rPr>
        <w:t xml:space="preserve">The characterization given by </w:t>
      </w:r>
      <w:proofErr w:type="spellStart"/>
      <w:r>
        <w:rPr>
          <w:rFonts w:eastAsia="Arial Unicode MS"/>
          <w:color w:val="333333"/>
          <w:lang w:val="en-US"/>
        </w:rPr>
        <w:t>Sextus</w:t>
      </w:r>
      <w:proofErr w:type="spellEnd"/>
      <w:r>
        <w:rPr>
          <w:rFonts w:eastAsia="Arial Unicode MS"/>
          <w:color w:val="333333"/>
          <w:lang w:val="en-US"/>
        </w:rPr>
        <w:t xml:space="preserve"> (10.</w:t>
      </w:r>
      <w:r w:rsidRPr="0065196C">
        <w:rPr>
          <w:rFonts w:eastAsia="Arial Unicode MS"/>
          <w:color w:val="333333"/>
          <w:lang w:val="en-US"/>
        </w:rPr>
        <w:t xml:space="preserve">266) </w:t>
      </w:r>
      <w:r w:rsidRPr="00270F1E">
        <w:t>ἡ</w:t>
      </w:r>
      <w:r w:rsidRPr="009A0239">
        <w:rPr>
          <w:lang w:val="en-US"/>
        </w:rPr>
        <w:t xml:space="preserve"> </w:t>
      </w:r>
      <w:proofErr w:type="spellStart"/>
      <w:r w:rsidRPr="00270F1E">
        <w:t>τοῦ</w:t>
      </w:r>
      <w:proofErr w:type="spellEnd"/>
      <w:r w:rsidRPr="009A0239">
        <w:rPr>
          <w:lang w:val="en-US"/>
        </w:rPr>
        <w:t xml:space="preserve"> </w:t>
      </w:r>
      <w:proofErr w:type="spellStart"/>
      <w:r w:rsidRPr="00270F1E">
        <w:t>ἑτέρου</w:t>
      </w:r>
      <w:proofErr w:type="spellEnd"/>
      <w:r w:rsidRPr="009A0239">
        <w:rPr>
          <w:lang w:val="en-US"/>
        </w:rPr>
        <w:t xml:space="preserve"> </w:t>
      </w:r>
      <w:proofErr w:type="spellStart"/>
      <w:r w:rsidRPr="00270F1E">
        <w:t>φθορὰ</w:t>
      </w:r>
      <w:proofErr w:type="spellEnd"/>
      <w:r w:rsidRPr="009A0239">
        <w:rPr>
          <w:lang w:val="en-US"/>
        </w:rPr>
        <w:t xml:space="preserve"> </w:t>
      </w:r>
      <w:proofErr w:type="spellStart"/>
      <w:r w:rsidRPr="00270F1E">
        <w:t>γένεσίς</w:t>
      </w:r>
      <w:proofErr w:type="spellEnd"/>
      <w:r w:rsidRPr="009A0239">
        <w:rPr>
          <w:lang w:val="en-US"/>
        </w:rPr>
        <w:t xml:space="preserve"> </w:t>
      </w:r>
      <w:proofErr w:type="spellStart"/>
      <w:r w:rsidRPr="00270F1E">
        <w:t>ἐστι</w:t>
      </w:r>
      <w:proofErr w:type="spellEnd"/>
      <w:r w:rsidRPr="009A0239">
        <w:rPr>
          <w:lang w:val="en-US"/>
        </w:rPr>
        <w:t xml:space="preserve"> </w:t>
      </w:r>
      <w:proofErr w:type="spellStart"/>
      <w:r w:rsidRPr="00270F1E">
        <w:t>τοῦ</w:t>
      </w:r>
      <w:proofErr w:type="spellEnd"/>
      <w:r w:rsidRPr="009A0239">
        <w:rPr>
          <w:lang w:val="en-US"/>
        </w:rPr>
        <w:t xml:space="preserve"> </w:t>
      </w:r>
      <w:proofErr w:type="spellStart"/>
      <w:r w:rsidRPr="00270F1E">
        <w:t>ἑτέρου</w:t>
      </w:r>
      <w:proofErr w:type="spellEnd"/>
      <w:r w:rsidRPr="009A0239">
        <w:rPr>
          <w:rFonts w:eastAsia="Arial Unicode MS"/>
          <w:color w:val="333333"/>
          <w:lang w:val="en-US"/>
        </w:rPr>
        <w:t xml:space="preserve"> </w:t>
      </w:r>
      <w:r w:rsidRPr="0065196C">
        <w:rPr>
          <w:rFonts w:eastAsia="Arial Unicode MS"/>
          <w:color w:val="333333"/>
          <w:lang w:val="en-US"/>
        </w:rPr>
        <w:t>["one will perish is another"] is identical in</w:t>
      </w:r>
      <w:r>
        <w:rPr>
          <w:rFonts w:eastAsia="Arial Unicode MS"/>
          <w:color w:val="333333"/>
          <w:lang w:val="en-US"/>
        </w:rPr>
        <w:t xml:space="preserve"> </w:t>
      </w:r>
      <w:r w:rsidRPr="0065196C">
        <w:rPr>
          <w:rFonts w:eastAsia="Arial Unicode MS"/>
          <w:color w:val="333333"/>
          <w:lang w:val="en-US"/>
        </w:rPr>
        <w:t xml:space="preserve">content with that of </w:t>
      </w:r>
      <w:r>
        <w:rPr>
          <w:noProof/>
          <w:lang w:val="el-GR"/>
        </w:rPr>
        <w:t>ὑγίεια</w:t>
      </w:r>
      <w:r w:rsidRPr="00027574">
        <w:rPr>
          <w:noProof/>
          <w:lang w:val="en-US"/>
        </w:rPr>
        <w:t xml:space="preserve"> </w:t>
      </w:r>
      <w:r w:rsidRPr="007225D0">
        <w:rPr>
          <w:noProof/>
          <w:lang w:val="en-US"/>
        </w:rPr>
        <w:t xml:space="preserve">- </w:t>
      </w:r>
      <w:r>
        <w:rPr>
          <w:noProof/>
          <w:lang w:val="el-GR"/>
        </w:rPr>
        <w:t>νόσος</w:t>
      </w:r>
      <w:r w:rsidRPr="007225D0">
        <w:rPr>
          <w:rFonts w:eastAsia="Arial Unicode MS"/>
          <w:color w:val="333333"/>
          <w:lang w:val="en-US"/>
        </w:rPr>
        <w:t xml:space="preserve"> </w:t>
      </w:r>
      <w:r>
        <w:rPr>
          <w:rFonts w:eastAsia="Arial Unicode MS"/>
          <w:color w:val="333333"/>
          <w:lang w:val="en-US"/>
        </w:rPr>
        <w:t>(health -illness)</w:t>
      </w:r>
      <w:r w:rsidRPr="0065196C">
        <w:rPr>
          <w:rFonts w:eastAsia="Arial Unicode MS"/>
          <w:color w:val="333333"/>
          <w:lang w:val="en-US"/>
        </w:rPr>
        <w:t xml:space="preserve"> in </w:t>
      </w:r>
      <w:r w:rsidRPr="007225D0">
        <w:rPr>
          <w:rFonts w:eastAsia="Arial Unicode MS"/>
          <w:i/>
          <w:color w:val="333333"/>
          <w:lang w:val="en-US"/>
        </w:rPr>
        <w:t>Gorgias</w:t>
      </w:r>
      <w:r>
        <w:rPr>
          <w:rFonts w:eastAsia="Arial Unicode MS"/>
          <w:color w:val="333333"/>
          <w:lang w:val="en-US"/>
        </w:rPr>
        <w:t xml:space="preserve"> </w:t>
      </w:r>
      <w:proofErr w:type="spellStart"/>
      <w:r>
        <w:rPr>
          <w:rFonts w:eastAsia="Arial Unicode MS"/>
          <w:color w:val="333333"/>
          <w:lang w:val="en-US"/>
        </w:rPr>
        <w:t>495e-496b</w:t>
      </w:r>
      <w:proofErr w:type="spellEnd"/>
      <w:r>
        <w:rPr>
          <w:rFonts w:eastAsia="Arial Unicode MS"/>
          <w:color w:val="333333"/>
          <w:lang w:val="en-US"/>
        </w:rPr>
        <w:t>. T</w:t>
      </w:r>
      <w:r w:rsidRPr="0065196C">
        <w:rPr>
          <w:rFonts w:eastAsia="Arial Unicode MS"/>
          <w:color w:val="333333"/>
          <w:lang w:val="en-US"/>
        </w:rPr>
        <w:t>he question is, however,</w:t>
      </w:r>
      <w:r>
        <w:rPr>
          <w:rFonts w:eastAsia="Arial Unicode MS"/>
          <w:color w:val="333333"/>
          <w:lang w:val="en-US"/>
        </w:rPr>
        <w:t xml:space="preserve"> in what way this characterization</w:t>
      </w:r>
      <w:r w:rsidRPr="0065196C">
        <w:rPr>
          <w:rFonts w:eastAsia="Arial Unicode MS"/>
          <w:color w:val="333333"/>
          <w:lang w:val="en-US"/>
        </w:rPr>
        <w:t xml:space="preserve"> makes</w:t>
      </w:r>
      <w:r>
        <w:rPr>
          <w:rFonts w:eastAsia="Arial Unicode MS"/>
          <w:color w:val="333333"/>
          <w:lang w:val="en-US"/>
        </w:rPr>
        <w:t xml:space="preserve"> </w:t>
      </w:r>
      <w:r w:rsidRPr="0065196C">
        <w:rPr>
          <w:rFonts w:eastAsia="Arial Unicode MS"/>
          <w:color w:val="333333"/>
          <w:lang w:val="en-US"/>
        </w:rPr>
        <w:t xml:space="preserve">the examples suitable for their reduction on </w:t>
      </w:r>
      <w:proofErr w:type="spellStart"/>
      <w:r w:rsidRPr="00254D08">
        <w:t>ἴσον</w:t>
      </w:r>
      <w:proofErr w:type="spellEnd"/>
      <w:r w:rsidRPr="007225D0">
        <w:rPr>
          <w:lang w:val="en-US"/>
        </w:rPr>
        <w:t xml:space="preserve"> and </w:t>
      </w:r>
      <w:proofErr w:type="spellStart"/>
      <w:r w:rsidRPr="00254D08">
        <w:t>ἄνισον</w:t>
      </w:r>
      <w:proofErr w:type="spellEnd"/>
      <w:r w:rsidRPr="0065196C">
        <w:rPr>
          <w:rFonts w:eastAsia="Arial Unicode MS"/>
          <w:color w:val="333333"/>
          <w:lang w:val="en-US"/>
        </w:rPr>
        <w:t xml:space="preserve"> </w:t>
      </w:r>
      <w:r w:rsidRPr="007225D0">
        <w:rPr>
          <w:lang w:val="en-US"/>
        </w:rPr>
        <w:t>(§</w:t>
      </w:r>
      <w:r>
        <w:rPr>
          <w:lang w:val="en-US"/>
        </w:rPr>
        <w:t xml:space="preserve"> </w:t>
      </w:r>
      <w:r w:rsidRPr="007225D0">
        <w:rPr>
          <w:lang w:val="en-US"/>
        </w:rPr>
        <w:t>271</w:t>
      </w:r>
      <w:r>
        <w:rPr>
          <w:rFonts w:eastAsia="Arial Unicode MS"/>
          <w:color w:val="333333"/>
          <w:lang w:val="en-US"/>
        </w:rPr>
        <w:t>), which it is intended to. W</w:t>
      </w:r>
      <w:r w:rsidRPr="0065196C">
        <w:rPr>
          <w:rFonts w:eastAsia="Arial Unicode MS"/>
          <w:color w:val="333333"/>
          <w:lang w:val="en-US"/>
        </w:rPr>
        <w:t>e</w:t>
      </w:r>
      <w:r>
        <w:rPr>
          <w:rFonts w:eastAsia="Arial Unicode MS"/>
          <w:color w:val="333333"/>
          <w:lang w:val="en-US"/>
        </w:rPr>
        <w:t xml:space="preserve"> </w:t>
      </w:r>
      <w:r w:rsidRPr="0065196C">
        <w:rPr>
          <w:rFonts w:eastAsia="Arial Unicode MS"/>
          <w:color w:val="333333"/>
          <w:lang w:val="en-US"/>
        </w:rPr>
        <w:t xml:space="preserve">can place this kind of contrary </w:t>
      </w:r>
      <w:r>
        <w:rPr>
          <w:rFonts w:eastAsia="Arial Unicode MS"/>
          <w:color w:val="333333"/>
          <w:lang w:val="en-US"/>
        </w:rPr>
        <w:t>opposition</w:t>
      </w:r>
      <w:r w:rsidRPr="0065196C">
        <w:rPr>
          <w:rFonts w:eastAsia="Arial Unicode MS"/>
          <w:color w:val="333333"/>
          <w:lang w:val="en-US"/>
        </w:rPr>
        <w:t xml:space="preserve"> in the</w:t>
      </w:r>
      <w:r>
        <w:rPr>
          <w:rFonts w:eastAsia="Arial Unicode MS"/>
          <w:color w:val="333333"/>
          <w:lang w:val="en-US"/>
        </w:rPr>
        <w:t xml:space="preserve"> A</w:t>
      </w:r>
      <w:r w:rsidRPr="0065196C">
        <w:rPr>
          <w:rFonts w:eastAsia="Arial Unicode MS"/>
          <w:color w:val="333333"/>
          <w:lang w:val="en-US"/>
        </w:rPr>
        <w:t xml:space="preserve">cademic system of derivation </w:t>
      </w:r>
      <w:r w:rsidRPr="0065196C">
        <w:rPr>
          <w:rFonts w:eastAsia="Arial Unicode MS"/>
          <w:color w:val="333333"/>
          <w:lang w:val="en-US"/>
        </w:rPr>
        <w:lastRenderedPageBreak/>
        <w:t>by using a</w:t>
      </w:r>
      <w:r>
        <w:rPr>
          <w:rFonts w:eastAsia="Arial Unicode MS"/>
          <w:color w:val="333333"/>
          <w:lang w:val="en-US"/>
        </w:rPr>
        <w:t xml:space="preserve"> </w:t>
      </w:r>
      <w:r w:rsidRPr="0065196C">
        <w:rPr>
          <w:rFonts w:eastAsia="Arial Unicode MS"/>
          <w:color w:val="333333"/>
          <w:lang w:val="en-US"/>
        </w:rPr>
        <w:t>sentence ascribed to</w:t>
      </w:r>
      <w:r>
        <w:rPr>
          <w:rFonts w:eastAsia="Arial Unicode MS"/>
          <w:color w:val="333333"/>
          <w:lang w:val="en-US"/>
        </w:rPr>
        <w:t xml:space="preserve"> Diogenes Laertius (8.</w:t>
      </w:r>
      <w:r w:rsidRPr="0065196C">
        <w:rPr>
          <w:rFonts w:eastAsia="Arial Unicode MS"/>
          <w:color w:val="333333"/>
          <w:lang w:val="en-US"/>
        </w:rPr>
        <w:t>35) of</w:t>
      </w:r>
      <w:r>
        <w:rPr>
          <w:rFonts w:eastAsia="Arial Unicode MS"/>
          <w:color w:val="333333"/>
          <w:lang w:val="en-US"/>
        </w:rPr>
        <w:t xml:space="preserve"> Pythagoras, but obviously of A</w:t>
      </w:r>
      <w:r w:rsidRPr="0065196C">
        <w:rPr>
          <w:rFonts w:eastAsia="Arial Unicode MS"/>
          <w:color w:val="333333"/>
          <w:lang w:val="en-US"/>
        </w:rPr>
        <w:t>cademic origin:</w:t>
      </w:r>
    </w:p>
    <w:p w:rsidR="00C10CDE" w:rsidRPr="0065196C" w:rsidRDefault="00C10CDE" w:rsidP="00810456">
      <w:pPr>
        <w:spacing w:after="0" w:line="240" w:lineRule="auto"/>
        <w:jc w:val="both"/>
        <w:rPr>
          <w:noProof/>
          <w:lang w:val="en-US"/>
        </w:rPr>
      </w:pPr>
      <w:r>
        <w:rPr>
          <w:noProof/>
          <w:lang w:val="el-GR"/>
        </w:rPr>
        <w:t>ὑγίειαν</w:t>
      </w:r>
      <w:r w:rsidRPr="00027574">
        <w:rPr>
          <w:noProof/>
          <w:lang w:val="en-US"/>
        </w:rPr>
        <w:t xml:space="preserve"> </w:t>
      </w:r>
      <w:r>
        <w:rPr>
          <w:noProof/>
          <w:lang w:val="el-GR"/>
        </w:rPr>
        <w:t>τὴν</w:t>
      </w:r>
      <w:r w:rsidRPr="00027574">
        <w:rPr>
          <w:noProof/>
          <w:lang w:val="en-US"/>
        </w:rPr>
        <w:t xml:space="preserve"> </w:t>
      </w:r>
      <w:r>
        <w:rPr>
          <w:noProof/>
          <w:lang w:val="el-GR"/>
        </w:rPr>
        <w:t>τοῦ</w:t>
      </w:r>
      <w:r w:rsidRPr="00027574">
        <w:rPr>
          <w:noProof/>
          <w:lang w:val="en-US"/>
        </w:rPr>
        <w:t xml:space="preserve"> </w:t>
      </w:r>
      <w:r>
        <w:rPr>
          <w:noProof/>
          <w:lang w:val="el-GR"/>
        </w:rPr>
        <w:t>εἴδους</w:t>
      </w:r>
      <w:r w:rsidRPr="00027574">
        <w:rPr>
          <w:noProof/>
          <w:lang w:val="en-US"/>
        </w:rPr>
        <w:t xml:space="preserve"> </w:t>
      </w:r>
      <w:r>
        <w:rPr>
          <w:noProof/>
          <w:lang w:val="el-GR"/>
        </w:rPr>
        <w:t>διαμονήν</w:t>
      </w:r>
      <w:r w:rsidRPr="00027574">
        <w:rPr>
          <w:noProof/>
          <w:lang w:val="en-US"/>
        </w:rPr>
        <w:t xml:space="preserve">, </w:t>
      </w:r>
      <w:r>
        <w:rPr>
          <w:noProof/>
          <w:lang w:val="el-GR"/>
        </w:rPr>
        <w:t>νόσον</w:t>
      </w:r>
      <w:r w:rsidRPr="00027574">
        <w:rPr>
          <w:noProof/>
          <w:lang w:val="en-US"/>
        </w:rPr>
        <w:t xml:space="preserve"> </w:t>
      </w:r>
      <w:r>
        <w:rPr>
          <w:noProof/>
          <w:lang w:val="el-GR"/>
        </w:rPr>
        <w:t>τὴν</w:t>
      </w:r>
      <w:r w:rsidRPr="00027574">
        <w:rPr>
          <w:noProof/>
          <w:lang w:val="en-US"/>
        </w:rPr>
        <w:t xml:space="preserve"> </w:t>
      </w:r>
      <w:r>
        <w:rPr>
          <w:noProof/>
          <w:lang w:val="el-GR"/>
        </w:rPr>
        <w:t>τούτου</w:t>
      </w:r>
      <w:r w:rsidRPr="00027574">
        <w:rPr>
          <w:noProof/>
          <w:lang w:val="en-US"/>
        </w:rPr>
        <w:t xml:space="preserve"> </w:t>
      </w:r>
      <w:r>
        <w:rPr>
          <w:noProof/>
          <w:lang w:val="el-GR"/>
        </w:rPr>
        <w:t>φθοράν</w:t>
      </w:r>
      <w:r w:rsidRPr="00027574">
        <w:rPr>
          <w:noProof/>
          <w:lang w:val="en-US"/>
        </w:rPr>
        <w:t>.</w:t>
      </w:r>
    </w:p>
    <w:p w:rsidR="00C10CDE" w:rsidRPr="0065196C" w:rsidRDefault="00C10CDE" w:rsidP="00810456">
      <w:pPr>
        <w:spacing w:after="0" w:line="240" w:lineRule="auto"/>
        <w:jc w:val="both"/>
        <w:rPr>
          <w:rFonts w:cs="Calibri"/>
          <w:noProof/>
          <w:lang w:val="en-US"/>
        </w:rPr>
      </w:pPr>
      <w:r w:rsidRPr="0065196C">
        <w:rPr>
          <w:noProof/>
          <w:lang w:val="en-US"/>
        </w:rPr>
        <w:t>("Health means permanence of the form, disease its destruction.")</w:t>
      </w:r>
    </w:p>
    <w:p w:rsidR="00C10CDE" w:rsidRPr="0065196C" w:rsidRDefault="00C10CDE" w:rsidP="00810456">
      <w:pPr>
        <w:spacing w:after="0" w:line="240" w:lineRule="auto"/>
        <w:jc w:val="both"/>
        <w:rPr>
          <w:lang w:val="en-US"/>
        </w:rPr>
      </w:pPr>
      <w:r>
        <w:rPr>
          <w:lang w:val="en-US"/>
        </w:rPr>
        <w:t>T</w:t>
      </w:r>
      <w:r w:rsidRPr="0065196C">
        <w:rPr>
          <w:lang w:val="en-US"/>
        </w:rPr>
        <w:t>hen health and illness are confronted with each</w:t>
      </w:r>
      <w:r>
        <w:rPr>
          <w:lang w:val="en-US"/>
        </w:rPr>
        <w:t xml:space="preserve"> </w:t>
      </w:r>
      <w:r w:rsidRPr="0065196C">
        <w:rPr>
          <w:lang w:val="en-US"/>
        </w:rPr>
        <w:t>other lik</w:t>
      </w:r>
      <w:r>
        <w:rPr>
          <w:lang w:val="en-US"/>
        </w:rPr>
        <w:t>e rest and motion. T</w:t>
      </w:r>
      <w:r w:rsidRPr="0065196C">
        <w:rPr>
          <w:lang w:val="en-US"/>
        </w:rPr>
        <w:t xml:space="preserve">hese occur in </w:t>
      </w:r>
      <w:r>
        <w:rPr>
          <w:lang w:val="en-US"/>
        </w:rPr>
        <w:t xml:space="preserve">§ </w:t>
      </w:r>
      <w:r w:rsidRPr="0065196C">
        <w:rPr>
          <w:lang w:val="en-US"/>
        </w:rPr>
        <w:t>271; there it is indirectly said that mo</w:t>
      </w:r>
      <w:r>
        <w:rPr>
          <w:lang w:val="en-US"/>
        </w:rPr>
        <w:t>tion</w:t>
      </w:r>
      <w:r w:rsidRPr="0065196C">
        <w:rPr>
          <w:lang w:val="en-US"/>
        </w:rPr>
        <w:t xml:space="preserve"> </w:t>
      </w:r>
      <w:r w:rsidRPr="00DE07C6">
        <w:t>ἐπ</w:t>
      </w:r>
      <w:proofErr w:type="spellStart"/>
      <w:r w:rsidRPr="00DE07C6">
        <w:t>ιδέχετ</w:t>
      </w:r>
      <w:proofErr w:type="spellEnd"/>
      <w:r w:rsidRPr="00DE07C6">
        <w:t>αι</w:t>
      </w:r>
      <w:r w:rsidRPr="00F23A29">
        <w:rPr>
          <w:lang w:val="en-US"/>
        </w:rPr>
        <w:t xml:space="preserve"> </w:t>
      </w:r>
      <w:proofErr w:type="spellStart"/>
      <w:r w:rsidRPr="00DE07C6">
        <w:t>τὸ</w:t>
      </w:r>
      <w:proofErr w:type="spellEnd"/>
      <w:r w:rsidRPr="00F23A29">
        <w:rPr>
          <w:lang w:val="en-US"/>
        </w:rPr>
        <w:t xml:space="preserve"> </w:t>
      </w:r>
      <w:proofErr w:type="spellStart"/>
      <w:r w:rsidRPr="00DE07C6">
        <w:t>μᾶλλον</w:t>
      </w:r>
      <w:proofErr w:type="spellEnd"/>
      <w:r w:rsidRPr="00F23A29">
        <w:rPr>
          <w:lang w:val="en-US"/>
        </w:rPr>
        <w:t xml:space="preserve"> </w:t>
      </w:r>
      <w:r w:rsidRPr="00DE07C6">
        <w:t>καὶ</w:t>
      </w:r>
      <w:r w:rsidRPr="00F23A29">
        <w:rPr>
          <w:lang w:val="en-US"/>
        </w:rPr>
        <w:t xml:space="preserve"> </w:t>
      </w:r>
      <w:proofErr w:type="spellStart"/>
      <w:r w:rsidRPr="00DE07C6">
        <w:t>τὸ</w:t>
      </w:r>
      <w:proofErr w:type="spellEnd"/>
      <w:r w:rsidRPr="00F23A29">
        <w:rPr>
          <w:lang w:val="en-US"/>
        </w:rPr>
        <w:t xml:space="preserve"> </w:t>
      </w:r>
      <w:proofErr w:type="spellStart"/>
      <w:r w:rsidRPr="00DE07C6">
        <w:t>ἧσσον</w:t>
      </w:r>
      <w:proofErr w:type="spellEnd"/>
      <w:r w:rsidRPr="00F23A29">
        <w:rPr>
          <w:lang w:val="en-US"/>
        </w:rPr>
        <w:t xml:space="preserve"> </w:t>
      </w:r>
      <w:r>
        <w:rPr>
          <w:lang w:val="en-US"/>
        </w:rPr>
        <w:t>["accepts the</w:t>
      </w:r>
      <w:r w:rsidRPr="0065196C">
        <w:rPr>
          <w:lang w:val="en-US"/>
        </w:rPr>
        <w:t xml:space="preserve"> more and less</w:t>
      </w:r>
      <w:r>
        <w:rPr>
          <w:lang w:val="en-US"/>
        </w:rPr>
        <w:t xml:space="preserve">"]. This is consistent with </w:t>
      </w:r>
      <w:proofErr w:type="spellStart"/>
      <w:r w:rsidRPr="00F23A29">
        <w:rPr>
          <w:i/>
          <w:lang w:val="en-US"/>
        </w:rPr>
        <w:t>Categoriae</w:t>
      </w:r>
      <w:proofErr w:type="spellEnd"/>
      <w:r w:rsidRPr="0065196C">
        <w:rPr>
          <w:lang w:val="en-US"/>
        </w:rPr>
        <w:t xml:space="preserve"> </w:t>
      </w:r>
      <w:proofErr w:type="spellStart"/>
      <w:r w:rsidRPr="0065196C">
        <w:rPr>
          <w:lang w:val="en-US"/>
        </w:rPr>
        <w:t>11b1</w:t>
      </w:r>
      <w:proofErr w:type="spellEnd"/>
      <w:r w:rsidRPr="0065196C">
        <w:rPr>
          <w:lang w:val="en-US"/>
        </w:rPr>
        <w:t>-7, because the category "action and passion" (</w:t>
      </w:r>
      <w:proofErr w:type="spellStart"/>
      <w:r w:rsidRPr="00826310">
        <w:t>τὸ</w:t>
      </w:r>
      <w:proofErr w:type="spellEnd"/>
      <w:r w:rsidRPr="00F23A29">
        <w:rPr>
          <w:lang w:val="en-US"/>
        </w:rPr>
        <w:t xml:space="preserve"> </w:t>
      </w:r>
      <w:r w:rsidRPr="00826310">
        <w:t>π</w:t>
      </w:r>
      <w:proofErr w:type="spellStart"/>
      <w:r w:rsidRPr="00826310">
        <w:t>οιεῖν</w:t>
      </w:r>
      <w:proofErr w:type="spellEnd"/>
      <w:r w:rsidRPr="00F23A29">
        <w:rPr>
          <w:lang w:val="en-US"/>
        </w:rPr>
        <w:t xml:space="preserve"> </w:t>
      </w:r>
      <w:r w:rsidRPr="00826310">
        <w:t>καὶ</w:t>
      </w:r>
      <w:r w:rsidRPr="00F23A29">
        <w:rPr>
          <w:lang w:val="en-US"/>
        </w:rPr>
        <w:t xml:space="preserve"> </w:t>
      </w:r>
      <w:proofErr w:type="spellStart"/>
      <w:r w:rsidRPr="00826310">
        <w:t>τὸ</w:t>
      </w:r>
      <w:proofErr w:type="spellEnd"/>
      <w:r w:rsidRPr="00F23A29">
        <w:rPr>
          <w:lang w:val="en-US"/>
        </w:rPr>
        <w:t xml:space="preserve"> </w:t>
      </w:r>
      <w:r w:rsidRPr="00826310">
        <w:t>π</w:t>
      </w:r>
      <w:proofErr w:type="spellStart"/>
      <w:r w:rsidRPr="00826310">
        <w:t>άσχειν</w:t>
      </w:r>
      <w:proofErr w:type="spellEnd"/>
      <w:r w:rsidRPr="0065196C">
        <w:rPr>
          <w:lang w:val="en-US"/>
        </w:rPr>
        <w:t>) appears at</w:t>
      </w:r>
      <w:r>
        <w:rPr>
          <w:lang w:val="en-US"/>
        </w:rPr>
        <w:t xml:space="preserve"> </w:t>
      </w:r>
      <w:r w:rsidRPr="0065196C">
        <w:rPr>
          <w:lang w:val="en-US"/>
        </w:rPr>
        <w:t>others (</w:t>
      </w:r>
      <w:proofErr w:type="spellStart"/>
      <w:r w:rsidRPr="00F23A29">
        <w:rPr>
          <w:i/>
          <w:lang w:val="en-US"/>
        </w:rPr>
        <w:t>Metaphysica</w:t>
      </w:r>
      <w:proofErr w:type="spellEnd"/>
      <w:r w:rsidRPr="0065196C">
        <w:rPr>
          <w:lang w:val="en-US"/>
        </w:rPr>
        <w:t xml:space="preserve"> </w:t>
      </w:r>
      <w:proofErr w:type="spellStart"/>
      <w:r w:rsidRPr="0065196C">
        <w:rPr>
          <w:lang w:val="en-US"/>
        </w:rPr>
        <w:t>1029b24</w:t>
      </w:r>
      <w:proofErr w:type="spellEnd"/>
      <w:r w:rsidRPr="0065196C">
        <w:rPr>
          <w:lang w:val="en-US"/>
        </w:rPr>
        <w:t xml:space="preserve">-25, </w:t>
      </w:r>
      <w:r w:rsidRPr="00F23A29">
        <w:rPr>
          <w:i/>
          <w:lang w:val="en-US"/>
        </w:rPr>
        <w:t>Ethica Eudemia</w:t>
      </w:r>
      <w:r>
        <w:rPr>
          <w:lang w:val="en-US"/>
        </w:rPr>
        <w:t xml:space="preserve"> </w:t>
      </w:r>
      <w:proofErr w:type="spellStart"/>
      <w:r w:rsidRPr="0065196C">
        <w:rPr>
          <w:lang w:val="en-US"/>
        </w:rPr>
        <w:t>1217b26</w:t>
      </w:r>
      <w:proofErr w:type="spellEnd"/>
      <w:r w:rsidRPr="0065196C">
        <w:rPr>
          <w:lang w:val="en-US"/>
        </w:rPr>
        <w:t>-29) as "motion" (</w:t>
      </w:r>
      <w:proofErr w:type="spellStart"/>
      <w:r w:rsidRPr="00F91D7C">
        <w:t>κίνησις</w:t>
      </w:r>
      <w:proofErr w:type="spellEnd"/>
      <w:r w:rsidRPr="0065196C">
        <w:rPr>
          <w:lang w:val="en-US"/>
        </w:rPr>
        <w:t>).</w:t>
      </w:r>
    </w:p>
    <w:p w:rsidR="00C10CDE" w:rsidRDefault="00C10CDE" w:rsidP="00810456">
      <w:pPr>
        <w:spacing w:after="0" w:line="240" w:lineRule="auto"/>
        <w:jc w:val="both"/>
        <w:rPr>
          <w:lang w:val="en-US"/>
        </w:rPr>
      </w:pPr>
      <w:r>
        <w:rPr>
          <w:lang w:val="en-US"/>
        </w:rPr>
        <w:t>T</w:t>
      </w:r>
      <w:r w:rsidRPr="0065196C">
        <w:rPr>
          <w:lang w:val="en-US"/>
        </w:rPr>
        <w:t>he ontology depicted has left no discernible</w:t>
      </w:r>
      <w:r>
        <w:rPr>
          <w:lang w:val="en-US"/>
        </w:rPr>
        <w:t xml:space="preserve"> impression on N</w:t>
      </w:r>
      <w:r w:rsidRPr="0065196C">
        <w:rPr>
          <w:lang w:val="en-US"/>
        </w:rPr>
        <w:t>eo</w:t>
      </w:r>
      <w:r>
        <w:rPr>
          <w:lang w:val="en-US"/>
        </w:rPr>
        <w:t>p</w:t>
      </w:r>
      <w:r w:rsidRPr="0065196C">
        <w:rPr>
          <w:lang w:val="en-US"/>
        </w:rPr>
        <w:t>latonism. Alexander of</w:t>
      </w:r>
      <w:r>
        <w:rPr>
          <w:lang w:val="en-US"/>
        </w:rPr>
        <w:t xml:space="preserve"> </w:t>
      </w:r>
      <w:proofErr w:type="spellStart"/>
      <w:r w:rsidRPr="0065196C">
        <w:rPr>
          <w:lang w:val="en-US"/>
        </w:rPr>
        <w:t>Aphrodisias</w:t>
      </w:r>
      <w:proofErr w:type="spellEnd"/>
      <w:r w:rsidRPr="0065196C">
        <w:rPr>
          <w:lang w:val="en-US"/>
        </w:rPr>
        <w:t xml:space="preserve"> was apparently the last one who</w:t>
      </w:r>
      <w:r>
        <w:rPr>
          <w:lang w:val="en-US"/>
        </w:rPr>
        <w:t xml:space="preserve"> </w:t>
      </w:r>
      <w:r w:rsidRPr="0065196C">
        <w:rPr>
          <w:lang w:val="en-US"/>
        </w:rPr>
        <w:t xml:space="preserve">knew the </w:t>
      </w:r>
      <w:r>
        <w:rPr>
          <w:lang w:val="en-US"/>
        </w:rPr>
        <w:t>writing "On the G</w:t>
      </w:r>
      <w:r w:rsidRPr="0065196C">
        <w:rPr>
          <w:lang w:val="en-US"/>
        </w:rPr>
        <w:t>ood" from his own</w:t>
      </w:r>
      <w:r>
        <w:rPr>
          <w:lang w:val="en-US"/>
        </w:rPr>
        <w:t xml:space="preserve"> </w:t>
      </w:r>
      <w:r w:rsidRPr="0065196C">
        <w:rPr>
          <w:lang w:val="en-US"/>
        </w:rPr>
        <w:t xml:space="preserve">reading, and already with </w:t>
      </w:r>
      <w:proofErr w:type="spellStart"/>
      <w:r w:rsidRPr="0065196C">
        <w:rPr>
          <w:lang w:val="en-US"/>
        </w:rPr>
        <w:t>Sextus</w:t>
      </w:r>
      <w:proofErr w:type="spellEnd"/>
      <w:r w:rsidRPr="0065196C">
        <w:rPr>
          <w:lang w:val="en-US"/>
        </w:rPr>
        <w:t xml:space="preserve"> Empiricus the</w:t>
      </w:r>
      <w:r>
        <w:rPr>
          <w:lang w:val="en-US"/>
        </w:rPr>
        <w:t xml:space="preserve"> </w:t>
      </w:r>
      <w:r w:rsidRPr="0065196C">
        <w:rPr>
          <w:lang w:val="en-US"/>
        </w:rPr>
        <w:t>tradition is clouded and mixed with Stoic</w:t>
      </w:r>
      <w:r>
        <w:rPr>
          <w:lang w:val="en-US"/>
        </w:rPr>
        <w:t xml:space="preserve"> terminology</w:t>
      </w:r>
      <w:r w:rsidRPr="0065196C">
        <w:rPr>
          <w:lang w:val="en-US"/>
        </w:rPr>
        <w:t xml:space="preserve"> (</w:t>
      </w:r>
      <w:r w:rsidRPr="001E0744">
        <w:t>κα</w:t>
      </w:r>
      <w:proofErr w:type="spellStart"/>
      <w:r w:rsidRPr="001E0744">
        <w:t>τὰ</w:t>
      </w:r>
      <w:proofErr w:type="spellEnd"/>
      <w:r w:rsidRPr="00F23A29">
        <w:rPr>
          <w:lang w:val="en-US"/>
        </w:rPr>
        <w:t xml:space="preserve"> </w:t>
      </w:r>
      <w:proofErr w:type="spellStart"/>
      <w:r w:rsidRPr="001E0744">
        <w:t>δι</w:t>
      </w:r>
      <w:proofErr w:type="spellEnd"/>
      <w:r w:rsidRPr="001E0744">
        <w:t>αφοράν</w:t>
      </w:r>
      <w:r>
        <w:rPr>
          <w:lang w:val="en-US"/>
        </w:rPr>
        <w:t>). B</w:t>
      </w:r>
      <w:r w:rsidRPr="0065196C">
        <w:rPr>
          <w:lang w:val="en-US"/>
        </w:rPr>
        <w:t>ut still the young Augustine, when</w:t>
      </w:r>
      <w:r>
        <w:rPr>
          <w:lang w:val="en-US"/>
        </w:rPr>
        <w:t xml:space="preserve"> </w:t>
      </w:r>
      <w:r w:rsidRPr="0065196C">
        <w:rPr>
          <w:lang w:val="en-US"/>
        </w:rPr>
        <w:t>he wrote his treatise about the beautiful, knew</w:t>
      </w:r>
      <w:r>
        <w:rPr>
          <w:lang w:val="en-US"/>
        </w:rPr>
        <w:t xml:space="preserve"> </w:t>
      </w:r>
      <w:r w:rsidRPr="0065196C">
        <w:rPr>
          <w:lang w:val="en-US"/>
        </w:rPr>
        <w:t>from h</w:t>
      </w:r>
      <w:r>
        <w:rPr>
          <w:lang w:val="en-US"/>
        </w:rPr>
        <w:t>earsay the doctrine of the monad</w:t>
      </w:r>
      <w:r w:rsidRPr="0065196C">
        <w:rPr>
          <w:lang w:val="en-US"/>
        </w:rPr>
        <w:t xml:space="preserve"> as the</w:t>
      </w:r>
      <w:r>
        <w:rPr>
          <w:lang w:val="en-US"/>
        </w:rPr>
        <w:t xml:space="preserve"> origin of determinacy</w:t>
      </w:r>
      <w:r w:rsidRPr="0065196C">
        <w:rPr>
          <w:lang w:val="en-US"/>
        </w:rPr>
        <w:t xml:space="preserve"> and the dy</w:t>
      </w:r>
      <w:r>
        <w:rPr>
          <w:lang w:val="en-US"/>
        </w:rPr>
        <w:t>ad</w:t>
      </w:r>
      <w:r w:rsidRPr="0065196C">
        <w:rPr>
          <w:lang w:val="en-US"/>
        </w:rPr>
        <w:t xml:space="preserve"> as the</w:t>
      </w:r>
      <w:r>
        <w:rPr>
          <w:lang w:val="en-US"/>
        </w:rPr>
        <w:t xml:space="preserve"> </w:t>
      </w:r>
      <w:r w:rsidRPr="0065196C">
        <w:rPr>
          <w:lang w:val="en-US"/>
        </w:rPr>
        <w:t>origin of inde</w:t>
      </w:r>
      <w:r>
        <w:rPr>
          <w:lang w:val="en-US"/>
        </w:rPr>
        <w:t>terminacy</w:t>
      </w:r>
      <w:r w:rsidRPr="0065196C">
        <w:rPr>
          <w:lang w:val="en-US"/>
        </w:rPr>
        <w:t xml:space="preserve">, see </w:t>
      </w:r>
      <w:r w:rsidRPr="00F23A29">
        <w:rPr>
          <w:i/>
          <w:lang w:val="en-US"/>
        </w:rPr>
        <w:t>Confessiones</w:t>
      </w:r>
      <w:r w:rsidRPr="0065196C">
        <w:rPr>
          <w:lang w:val="en-US"/>
        </w:rPr>
        <w:t xml:space="preserve"> IV 15.</w:t>
      </w:r>
    </w:p>
    <w:p w:rsidR="00C10CDE" w:rsidRPr="0065196C" w:rsidRDefault="00C10CDE" w:rsidP="00810456">
      <w:pPr>
        <w:spacing w:after="0" w:line="240" w:lineRule="auto"/>
        <w:jc w:val="both"/>
        <w:rPr>
          <w:lang w:val="en-US"/>
        </w:rPr>
      </w:pPr>
      <w:r w:rsidRPr="0065196C">
        <w:rPr>
          <w:lang w:val="en-US"/>
        </w:rPr>
        <w:t xml:space="preserve">Augustine received the Academic </w:t>
      </w:r>
      <w:r>
        <w:rPr>
          <w:lang w:val="en-US"/>
        </w:rPr>
        <w:t>doctrine of p</w:t>
      </w:r>
      <w:r w:rsidRPr="0065196C">
        <w:rPr>
          <w:lang w:val="en-US"/>
        </w:rPr>
        <w:t>rinciples in</w:t>
      </w:r>
      <w:r>
        <w:rPr>
          <w:lang w:val="en-US"/>
        </w:rPr>
        <w:t xml:space="preserve"> </w:t>
      </w:r>
      <w:r w:rsidRPr="0065196C">
        <w:rPr>
          <w:lang w:val="en-US"/>
        </w:rPr>
        <w:t xml:space="preserve">the simplified form, in which </w:t>
      </w:r>
      <w:r>
        <w:rPr>
          <w:lang w:val="en-US"/>
        </w:rPr>
        <w:t xml:space="preserve">the </w:t>
      </w:r>
      <w:r w:rsidRPr="0065196C">
        <w:rPr>
          <w:lang w:val="en-US"/>
        </w:rPr>
        <w:t>distinction between one and two as numbers and unity</w:t>
      </w:r>
      <w:r>
        <w:rPr>
          <w:lang w:val="en-US"/>
        </w:rPr>
        <w:t xml:space="preserve"> </w:t>
      </w:r>
      <w:r w:rsidRPr="0065196C">
        <w:rPr>
          <w:lang w:val="en-US"/>
        </w:rPr>
        <w:t xml:space="preserve">and indeterminate </w:t>
      </w:r>
      <w:r>
        <w:rPr>
          <w:lang w:val="en-US"/>
        </w:rPr>
        <w:t>dyad as principles was no longer made,</w:t>
      </w:r>
      <w:r w:rsidRPr="0065196C">
        <w:rPr>
          <w:lang w:val="en-US"/>
        </w:rPr>
        <w:t xml:space="preserve"> e. g. in</w:t>
      </w:r>
      <w:r>
        <w:rPr>
          <w:lang w:val="en-US"/>
        </w:rPr>
        <w:t xml:space="preserve"> </w:t>
      </w:r>
      <w:r w:rsidRPr="0065196C">
        <w:rPr>
          <w:lang w:val="en-US"/>
        </w:rPr>
        <w:t xml:space="preserve">Plutarch, </w:t>
      </w:r>
      <w:r w:rsidRPr="00115D4D">
        <w:rPr>
          <w:i/>
          <w:lang w:val="en-US"/>
        </w:rPr>
        <w:t xml:space="preserve">Quaestiones </w:t>
      </w:r>
      <w:proofErr w:type="spellStart"/>
      <w:r w:rsidRPr="00115D4D">
        <w:rPr>
          <w:i/>
          <w:lang w:val="en-US"/>
        </w:rPr>
        <w:t>Romanae</w:t>
      </w:r>
      <w:proofErr w:type="spellEnd"/>
      <w:r>
        <w:rPr>
          <w:lang w:val="en-US"/>
        </w:rPr>
        <w:t xml:space="preserve"> 270 A-B:</w:t>
      </w:r>
    </w:p>
    <w:p w:rsidR="00C10CDE" w:rsidRPr="0065196C" w:rsidRDefault="00C10CDE" w:rsidP="00810456">
      <w:pPr>
        <w:spacing w:after="0" w:line="240" w:lineRule="auto"/>
        <w:jc w:val="both"/>
        <w:rPr>
          <w:lang w:val="en-US"/>
        </w:rPr>
      </w:pPr>
      <w:proofErr w:type="spellStart"/>
      <w:r w:rsidRPr="00753882">
        <w:t>ἀριθμοῦ</w:t>
      </w:r>
      <w:proofErr w:type="spellEnd"/>
      <w:r w:rsidRPr="0065196C">
        <w:rPr>
          <w:lang w:val="en-US"/>
        </w:rPr>
        <w:t xml:space="preserve"> </w:t>
      </w:r>
      <w:proofErr w:type="spellStart"/>
      <w:r w:rsidRPr="00753882">
        <w:t>δὲ</w:t>
      </w:r>
      <w:proofErr w:type="spellEnd"/>
      <w:r w:rsidRPr="0065196C">
        <w:rPr>
          <w:lang w:val="en-US"/>
        </w:rPr>
        <w:t xml:space="preserve"> </w:t>
      </w:r>
      <w:proofErr w:type="spellStart"/>
      <w:r w:rsidRPr="00753882">
        <w:t>θεῖον</w:t>
      </w:r>
      <w:proofErr w:type="spellEnd"/>
      <w:r w:rsidRPr="0065196C">
        <w:rPr>
          <w:lang w:val="en-US"/>
        </w:rPr>
        <w:t xml:space="preserve"> </w:t>
      </w:r>
      <w:r w:rsidRPr="00753882">
        <w:t>ἡ</w:t>
      </w:r>
      <w:r w:rsidRPr="0065196C">
        <w:rPr>
          <w:lang w:val="en-US"/>
        </w:rPr>
        <w:t xml:space="preserve"> </w:t>
      </w:r>
      <w:proofErr w:type="spellStart"/>
      <w:r w:rsidRPr="00753882">
        <w:t>ἀρχή</w:t>
      </w:r>
      <w:proofErr w:type="spellEnd"/>
      <w:r w:rsidRPr="00753882">
        <w:t>·</w:t>
      </w:r>
      <w:r w:rsidRPr="0065196C">
        <w:rPr>
          <w:lang w:val="en-US"/>
        </w:rPr>
        <w:t xml:space="preserve"> </w:t>
      </w:r>
      <w:proofErr w:type="spellStart"/>
      <w:r w:rsidRPr="00753882">
        <w:t>μονὰς</w:t>
      </w:r>
      <w:proofErr w:type="spellEnd"/>
      <w:r w:rsidRPr="0065196C">
        <w:rPr>
          <w:lang w:val="en-US"/>
        </w:rPr>
        <w:t xml:space="preserve"> </w:t>
      </w:r>
      <w:proofErr w:type="spellStart"/>
      <w:r w:rsidRPr="00753882">
        <w:t>γάρ</w:t>
      </w:r>
      <w:proofErr w:type="spellEnd"/>
      <w:r w:rsidRPr="0065196C">
        <w:rPr>
          <w:lang w:val="en-US"/>
        </w:rPr>
        <w:t xml:space="preserve"> </w:t>
      </w:r>
      <w:proofErr w:type="spellStart"/>
      <w:r w:rsidRPr="00753882">
        <w:t>ἐστιν</w:t>
      </w:r>
      <w:proofErr w:type="spellEnd"/>
      <w:r w:rsidRPr="00753882">
        <w:t>·</w:t>
      </w:r>
      <w:r w:rsidRPr="0065196C">
        <w:rPr>
          <w:lang w:val="en-US"/>
        </w:rPr>
        <w:t xml:space="preserve"> </w:t>
      </w:r>
      <w:r w:rsidRPr="00753882">
        <w:t>ἡ</w:t>
      </w:r>
      <w:r w:rsidRPr="0065196C">
        <w:rPr>
          <w:lang w:val="en-US"/>
        </w:rPr>
        <w:t xml:space="preserve"> </w:t>
      </w:r>
      <w:proofErr w:type="spellStart"/>
      <w:r w:rsidRPr="00753882">
        <w:t>δὲ</w:t>
      </w:r>
      <w:proofErr w:type="spellEnd"/>
      <w:r w:rsidRPr="0065196C">
        <w:rPr>
          <w:lang w:val="en-US"/>
        </w:rPr>
        <w:t xml:space="preserve"> </w:t>
      </w:r>
      <w:proofErr w:type="spellStart"/>
      <w:r w:rsidRPr="00753882">
        <w:t>μετ</w:t>
      </w:r>
      <w:proofErr w:type="spellEnd"/>
      <w:r>
        <w:rPr>
          <w:lang w:val="en-US"/>
        </w:rPr>
        <w:t>'</w:t>
      </w:r>
      <w:r w:rsidRPr="0065196C">
        <w:rPr>
          <w:lang w:val="en-US"/>
        </w:rPr>
        <w:t xml:space="preserve"> </w:t>
      </w:r>
      <w:r w:rsidRPr="00753882">
        <w:t>α</w:t>
      </w:r>
      <w:proofErr w:type="spellStart"/>
      <w:r w:rsidRPr="00753882">
        <w:t>ὐτὴν</w:t>
      </w:r>
      <w:proofErr w:type="spellEnd"/>
      <w:r w:rsidRPr="0065196C">
        <w:rPr>
          <w:lang w:val="en-US"/>
        </w:rPr>
        <w:t xml:space="preserve"> </w:t>
      </w:r>
      <w:proofErr w:type="spellStart"/>
      <w:r w:rsidRPr="00753882">
        <w:t>δυὰς</w:t>
      </w:r>
      <w:proofErr w:type="spellEnd"/>
      <w:r w:rsidRPr="0065196C">
        <w:rPr>
          <w:lang w:val="en-US"/>
        </w:rPr>
        <w:t xml:space="preserve"> </w:t>
      </w:r>
      <w:proofErr w:type="spellStart"/>
      <w:r w:rsidRPr="00753882">
        <w:t>ἀντί</w:t>
      </w:r>
      <w:proofErr w:type="spellEnd"/>
      <w:r w:rsidRPr="00753882">
        <w:t>παλος</w:t>
      </w:r>
      <w:r w:rsidRPr="0065196C">
        <w:rPr>
          <w:lang w:val="en-US"/>
        </w:rPr>
        <w:t xml:space="preserve"> </w:t>
      </w:r>
      <w:proofErr w:type="spellStart"/>
      <w:r w:rsidRPr="00753882">
        <w:t>τῇ</w:t>
      </w:r>
      <w:proofErr w:type="spellEnd"/>
      <w:r w:rsidRPr="0065196C">
        <w:rPr>
          <w:lang w:val="en-US"/>
        </w:rPr>
        <w:t xml:space="preserve"> </w:t>
      </w:r>
      <w:proofErr w:type="spellStart"/>
      <w:r w:rsidRPr="00753882">
        <w:t>ἀρχῇ</w:t>
      </w:r>
      <w:proofErr w:type="spellEnd"/>
      <w:r w:rsidRPr="0065196C">
        <w:rPr>
          <w:lang w:val="en-US"/>
        </w:rPr>
        <w:t xml:space="preserve"> </w:t>
      </w:r>
      <w:r w:rsidRPr="00753882">
        <w:t>καὶ</w:t>
      </w:r>
      <w:r w:rsidRPr="0065196C">
        <w:rPr>
          <w:lang w:val="en-US"/>
        </w:rPr>
        <w:t xml:space="preserve"> </w:t>
      </w:r>
      <w:proofErr w:type="spellStart"/>
      <w:r w:rsidRPr="00753882">
        <w:t>ἀρτίων</w:t>
      </w:r>
      <w:proofErr w:type="spellEnd"/>
      <w:r w:rsidRPr="0065196C">
        <w:rPr>
          <w:lang w:val="en-US"/>
        </w:rPr>
        <w:t xml:space="preserve"> </w:t>
      </w:r>
      <w:r w:rsidRPr="00753882">
        <w:t>π</w:t>
      </w:r>
      <w:proofErr w:type="spellStart"/>
      <w:r w:rsidRPr="00753882">
        <w:t>ρώτη</w:t>
      </w:r>
      <w:proofErr w:type="spellEnd"/>
      <w:r w:rsidRPr="00753882">
        <w:t>·</w:t>
      </w:r>
      <w:r w:rsidRPr="0065196C">
        <w:rPr>
          <w:lang w:val="en-US"/>
        </w:rPr>
        <w:t xml:space="preserve"> </w:t>
      </w:r>
      <w:proofErr w:type="spellStart"/>
      <w:r w:rsidRPr="00753882">
        <w:t>τὸ</w:t>
      </w:r>
      <w:proofErr w:type="spellEnd"/>
      <w:r w:rsidRPr="0065196C">
        <w:rPr>
          <w:lang w:val="en-US"/>
        </w:rPr>
        <w:t xml:space="preserve"> </w:t>
      </w:r>
      <w:r w:rsidRPr="00753882">
        <w:t>δ</w:t>
      </w:r>
      <w:r>
        <w:rPr>
          <w:lang w:val="en-US"/>
        </w:rPr>
        <w:t>'</w:t>
      </w:r>
      <w:r w:rsidRPr="0065196C">
        <w:rPr>
          <w:lang w:val="en-US"/>
        </w:rPr>
        <w:t xml:space="preserve"> </w:t>
      </w:r>
      <w:proofErr w:type="spellStart"/>
      <w:r w:rsidRPr="00753882">
        <w:t>ἄρτιον</w:t>
      </w:r>
      <w:proofErr w:type="spellEnd"/>
      <w:r w:rsidRPr="0065196C">
        <w:rPr>
          <w:lang w:val="en-US"/>
        </w:rPr>
        <w:t xml:space="preserve"> </w:t>
      </w:r>
      <w:proofErr w:type="spellStart"/>
      <w:r w:rsidRPr="0072014E">
        <w:t>ἐνδεὲς</w:t>
      </w:r>
      <w:proofErr w:type="spellEnd"/>
      <w:r w:rsidRPr="0065196C">
        <w:rPr>
          <w:lang w:val="en-US"/>
        </w:rPr>
        <w:t xml:space="preserve"> </w:t>
      </w:r>
      <w:r w:rsidRPr="0072014E">
        <w:t>καὶ</w:t>
      </w:r>
      <w:r w:rsidRPr="0065196C">
        <w:rPr>
          <w:lang w:val="en-US"/>
        </w:rPr>
        <w:t xml:space="preserve"> </w:t>
      </w:r>
      <w:proofErr w:type="spellStart"/>
      <w:r w:rsidRPr="0072014E">
        <w:t>ἀτελὲς</w:t>
      </w:r>
      <w:proofErr w:type="spellEnd"/>
      <w:r w:rsidRPr="0065196C">
        <w:rPr>
          <w:lang w:val="en-US"/>
        </w:rPr>
        <w:t xml:space="preserve"> </w:t>
      </w:r>
      <w:r w:rsidRPr="0072014E">
        <w:t>καὶ</w:t>
      </w:r>
      <w:r w:rsidRPr="0065196C">
        <w:rPr>
          <w:lang w:val="en-US"/>
        </w:rPr>
        <w:t xml:space="preserve"> </w:t>
      </w:r>
      <w:proofErr w:type="spellStart"/>
      <w:r w:rsidRPr="0072014E">
        <w:t>ἀόριστον</w:t>
      </w:r>
      <w:proofErr w:type="spellEnd"/>
      <w:r w:rsidRPr="0065196C">
        <w:rPr>
          <w:lang w:val="en-US"/>
        </w:rPr>
        <w:t xml:space="preserve">, </w:t>
      </w:r>
      <w:proofErr w:type="spellStart"/>
      <w:r w:rsidRPr="0072014E">
        <w:t>ὥσ</w:t>
      </w:r>
      <w:proofErr w:type="spellEnd"/>
      <w:r w:rsidRPr="0072014E">
        <w:t>περ</w:t>
      </w:r>
      <w:r w:rsidRPr="0065196C">
        <w:rPr>
          <w:lang w:val="en-US"/>
        </w:rPr>
        <w:t xml:space="preserve"> </w:t>
      </w:r>
      <w:r w:rsidRPr="0072014E">
        <w:t>αὖ</w:t>
      </w:r>
      <w:r w:rsidRPr="0065196C">
        <w:rPr>
          <w:lang w:val="en-US"/>
        </w:rPr>
        <w:t xml:space="preserve"> </w:t>
      </w:r>
      <w:proofErr w:type="spellStart"/>
      <w:r w:rsidRPr="0072014E">
        <w:t>τὸ</w:t>
      </w:r>
      <w:proofErr w:type="spellEnd"/>
      <w:r w:rsidRPr="0065196C">
        <w:rPr>
          <w:lang w:val="en-US"/>
        </w:rPr>
        <w:t xml:space="preserve"> </w:t>
      </w:r>
      <w:r w:rsidRPr="0072014E">
        <w:t>π</w:t>
      </w:r>
      <w:proofErr w:type="spellStart"/>
      <w:r w:rsidRPr="0072014E">
        <w:t>εριττὸν</w:t>
      </w:r>
      <w:proofErr w:type="spellEnd"/>
      <w:r w:rsidRPr="0065196C">
        <w:rPr>
          <w:lang w:val="en-US"/>
        </w:rPr>
        <w:t xml:space="preserve"> </w:t>
      </w:r>
      <w:proofErr w:type="spellStart"/>
      <w:r w:rsidRPr="0072014E">
        <w:t>ὥριστ</w:t>
      </w:r>
      <w:proofErr w:type="spellEnd"/>
      <w:r w:rsidRPr="0072014E">
        <w:t>αι</w:t>
      </w:r>
      <w:r w:rsidRPr="0065196C">
        <w:rPr>
          <w:lang w:val="en-US"/>
        </w:rPr>
        <w:t xml:space="preserve"> </w:t>
      </w:r>
      <w:r w:rsidRPr="0072014E">
        <w:t>καὶ</w:t>
      </w:r>
      <w:r w:rsidRPr="0065196C">
        <w:rPr>
          <w:lang w:val="en-US"/>
        </w:rPr>
        <w:t xml:space="preserve"> </w:t>
      </w:r>
      <w:r w:rsidRPr="0072014E">
        <w:t>π</w:t>
      </w:r>
      <w:proofErr w:type="spellStart"/>
      <w:r w:rsidRPr="0072014E">
        <w:t>ερ</w:t>
      </w:r>
      <w:proofErr w:type="spellEnd"/>
      <w:r w:rsidRPr="0072014E">
        <w:t>αίνει</w:t>
      </w:r>
      <w:r w:rsidRPr="0065196C">
        <w:rPr>
          <w:lang w:val="en-US"/>
        </w:rPr>
        <w:t xml:space="preserve"> </w:t>
      </w:r>
      <w:r w:rsidRPr="0072014E">
        <w:t>καὶ</w:t>
      </w:r>
      <w:r w:rsidRPr="0065196C">
        <w:rPr>
          <w:lang w:val="en-US"/>
        </w:rPr>
        <w:t xml:space="preserve"> </w:t>
      </w:r>
      <w:proofErr w:type="spellStart"/>
      <w:r w:rsidRPr="0072014E">
        <w:t>τέλειόν</w:t>
      </w:r>
      <w:proofErr w:type="spellEnd"/>
      <w:r w:rsidRPr="0065196C">
        <w:rPr>
          <w:lang w:val="en-US"/>
        </w:rPr>
        <w:t xml:space="preserve"> </w:t>
      </w:r>
      <w:proofErr w:type="spellStart"/>
      <w:r w:rsidRPr="0072014E">
        <w:t>ἐστι</w:t>
      </w:r>
      <w:proofErr w:type="spellEnd"/>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 xml:space="preserve">he </w:t>
      </w:r>
      <w:r>
        <w:rPr>
          <w:lang w:val="en-US"/>
        </w:rPr>
        <w:t xml:space="preserve">principle </w:t>
      </w:r>
      <w:r w:rsidRPr="0065196C">
        <w:rPr>
          <w:lang w:val="en-US"/>
        </w:rPr>
        <w:t xml:space="preserve">of </w:t>
      </w:r>
      <w:r>
        <w:rPr>
          <w:lang w:val="en-US"/>
        </w:rPr>
        <w:t>number</w:t>
      </w:r>
      <w:r w:rsidRPr="0065196C">
        <w:rPr>
          <w:lang w:val="en-US"/>
        </w:rPr>
        <w:t xml:space="preserve"> is divine</w:t>
      </w:r>
      <w:r>
        <w:rPr>
          <w:lang w:val="en-US"/>
        </w:rPr>
        <w:t>; for it is unit</w:t>
      </w:r>
      <w:r w:rsidRPr="0065196C">
        <w:rPr>
          <w:lang w:val="en-US"/>
        </w:rPr>
        <w:t xml:space="preserve">. The number next is two, opposite to the first, and is the first of even numbers. But an even number is defective, imperfect, and </w:t>
      </w:r>
      <w:r>
        <w:rPr>
          <w:lang w:val="en-US"/>
        </w:rPr>
        <w:t>indeterminate</w:t>
      </w:r>
      <w:r w:rsidRPr="0065196C">
        <w:rPr>
          <w:lang w:val="en-US"/>
        </w:rPr>
        <w:t xml:space="preserve">; as again an odd number is determinate, </w:t>
      </w:r>
      <w:r>
        <w:rPr>
          <w:lang w:val="en-US"/>
        </w:rPr>
        <w:t>completing</w:t>
      </w:r>
      <w:r w:rsidRPr="0065196C">
        <w:rPr>
          <w:lang w:val="en-US"/>
        </w:rPr>
        <w:t xml:space="preserve">, and </w:t>
      </w:r>
      <w:r>
        <w:rPr>
          <w:lang w:val="en-US"/>
        </w:rPr>
        <w:t>perfect</w:t>
      </w:r>
      <w:r w:rsidRPr="0065196C">
        <w:rPr>
          <w:lang w:val="en-US"/>
        </w:rPr>
        <w:t>.")</w:t>
      </w:r>
    </w:p>
    <w:p w:rsidR="00C10CDE" w:rsidRPr="00D47807" w:rsidRDefault="00C10CDE" w:rsidP="00EA65F3">
      <w:pPr>
        <w:pStyle w:val="berschrift2"/>
        <w:rPr>
          <w:lang w:val="en-US"/>
        </w:rPr>
      </w:pPr>
      <w:r>
        <w:rPr>
          <w:lang w:val="en-US"/>
        </w:rPr>
        <w:br w:type="page"/>
      </w:r>
      <w:r w:rsidRPr="00D47807">
        <w:rPr>
          <w:lang w:val="en-US"/>
        </w:rPr>
        <w:lastRenderedPageBreak/>
        <w:t>4.2. Stoic monism</w:t>
      </w:r>
    </w:p>
    <w:p w:rsidR="00C10CDE" w:rsidRDefault="00C10CDE" w:rsidP="00810456">
      <w:pPr>
        <w:spacing w:after="0" w:line="240" w:lineRule="auto"/>
        <w:rPr>
          <w:lang w:val="en-US"/>
        </w:rPr>
      </w:pPr>
    </w:p>
    <w:p w:rsidR="00C10CDE" w:rsidRPr="00845AB5" w:rsidRDefault="00C10CDE" w:rsidP="00810456">
      <w:pPr>
        <w:spacing w:after="0" w:line="240" w:lineRule="auto"/>
        <w:rPr>
          <w:lang w:val="en-US"/>
        </w:rPr>
      </w:pPr>
    </w:p>
    <w:p w:rsidR="00C10CDE" w:rsidRPr="007738DE" w:rsidRDefault="00C10CDE" w:rsidP="00810456">
      <w:pPr>
        <w:spacing w:after="0" w:line="240" w:lineRule="auto"/>
        <w:jc w:val="both"/>
        <w:rPr>
          <w:lang w:val="en-US"/>
        </w:rPr>
      </w:pPr>
      <w:r>
        <w:rPr>
          <w:lang w:val="en-US"/>
        </w:rPr>
        <w:t>A</w:t>
      </w:r>
      <w:r w:rsidRPr="0065196C">
        <w:rPr>
          <w:lang w:val="en-US"/>
        </w:rPr>
        <w:t>mong the Stoics there is the same dualism of</w:t>
      </w:r>
      <w:r>
        <w:rPr>
          <w:lang w:val="en-US"/>
        </w:rPr>
        <w:t xml:space="preserve"> </w:t>
      </w:r>
      <w:r w:rsidRPr="0065196C">
        <w:rPr>
          <w:lang w:val="en-US"/>
        </w:rPr>
        <w:t>activ</w:t>
      </w:r>
      <w:r>
        <w:rPr>
          <w:lang w:val="en-US"/>
        </w:rPr>
        <w:t>e god and passive matter as in P</w:t>
      </w:r>
      <w:r w:rsidRPr="0065196C">
        <w:rPr>
          <w:lang w:val="en-US"/>
        </w:rPr>
        <w:t xml:space="preserve">latonism, </w:t>
      </w:r>
      <w:r>
        <w:rPr>
          <w:lang w:val="en-US"/>
        </w:rPr>
        <w:t xml:space="preserve">but subordinated to the one </w:t>
      </w:r>
      <w:r w:rsidRPr="0065196C">
        <w:rPr>
          <w:lang w:val="en-US"/>
        </w:rPr>
        <w:t>Zeus, from wh</w:t>
      </w:r>
      <w:r>
        <w:rPr>
          <w:lang w:val="en-US"/>
        </w:rPr>
        <w:t>om</w:t>
      </w:r>
      <w:r w:rsidRPr="0065196C">
        <w:rPr>
          <w:lang w:val="en-US"/>
        </w:rPr>
        <w:t xml:space="preserve"> in eternal change of</w:t>
      </w:r>
      <w:r>
        <w:rPr>
          <w:lang w:val="en-US"/>
        </w:rPr>
        <w:t xml:space="preserve"> </w:t>
      </w:r>
      <w:r w:rsidRPr="0065196C">
        <w:rPr>
          <w:lang w:val="en-US"/>
        </w:rPr>
        <w:t>expansion (= world emergence) and contraction</w:t>
      </w:r>
      <w:r>
        <w:rPr>
          <w:lang w:val="en-US"/>
        </w:rPr>
        <w:t xml:space="preserve"> </w:t>
      </w:r>
      <w:r w:rsidRPr="0065196C">
        <w:rPr>
          <w:lang w:val="en-US"/>
        </w:rPr>
        <w:t xml:space="preserve">(= world fire, </w:t>
      </w:r>
      <w:proofErr w:type="spellStart"/>
      <w:r w:rsidRPr="0065196C">
        <w:rPr>
          <w:lang w:val="en-US"/>
        </w:rPr>
        <w:t>ekpýrosis</w:t>
      </w:r>
      <w:proofErr w:type="spellEnd"/>
      <w:r w:rsidRPr="0065196C">
        <w:rPr>
          <w:lang w:val="en-US"/>
        </w:rPr>
        <w:t xml:space="preserve">) the </w:t>
      </w:r>
      <w:r>
        <w:rPr>
          <w:lang w:val="en-US"/>
        </w:rPr>
        <w:t>plurality</w:t>
      </w:r>
      <w:r w:rsidRPr="0065196C">
        <w:rPr>
          <w:lang w:val="en-US"/>
        </w:rPr>
        <w:t xml:space="preserve"> of things</w:t>
      </w:r>
      <w:r>
        <w:rPr>
          <w:lang w:val="en-US"/>
        </w:rPr>
        <w:t xml:space="preserve"> </w:t>
      </w:r>
      <w:r w:rsidRPr="0065196C">
        <w:rPr>
          <w:lang w:val="en-US"/>
        </w:rPr>
        <w:t>emerges and into wh</w:t>
      </w:r>
      <w:r>
        <w:rPr>
          <w:lang w:val="en-US"/>
        </w:rPr>
        <w:t>om</w:t>
      </w:r>
      <w:r w:rsidRPr="0065196C">
        <w:rPr>
          <w:lang w:val="en-US"/>
        </w:rPr>
        <w:t xml:space="preserve"> it returns (cf. the chapter</w:t>
      </w:r>
      <w:r>
        <w:rPr>
          <w:lang w:val="en-US"/>
        </w:rPr>
        <w:t xml:space="preserve"> </w:t>
      </w:r>
      <w:r w:rsidRPr="0065196C">
        <w:rPr>
          <w:lang w:val="en-US"/>
        </w:rPr>
        <w:t>"</w:t>
      </w:r>
      <w:r>
        <w:rPr>
          <w:lang w:val="en-US"/>
        </w:rPr>
        <w:t xml:space="preserve">The </w:t>
      </w:r>
      <w:r w:rsidRPr="0065196C">
        <w:rPr>
          <w:lang w:val="en-US"/>
        </w:rPr>
        <w:t>cycle</w:t>
      </w:r>
      <w:r>
        <w:rPr>
          <w:lang w:val="en-US"/>
        </w:rPr>
        <w:t xml:space="preserve"> of nature</w:t>
      </w:r>
      <w:r w:rsidRPr="0065196C">
        <w:rPr>
          <w:lang w:val="en-US"/>
        </w:rPr>
        <w:t>") - a momentous thought that -</w:t>
      </w:r>
      <w:r>
        <w:rPr>
          <w:lang w:val="en-US"/>
        </w:rPr>
        <w:t xml:space="preserve"> </w:t>
      </w:r>
      <w:proofErr w:type="spellStart"/>
      <w:r>
        <w:rPr>
          <w:lang w:val="en-US"/>
        </w:rPr>
        <w:t>detemporalized</w:t>
      </w:r>
      <w:proofErr w:type="spellEnd"/>
      <w:r w:rsidRPr="0065196C">
        <w:rPr>
          <w:lang w:val="en-US"/>
        </w:rPr>
        <w:t xml:space="preserve"> - lives on as </w:t>
      </w:r>
      <w:proofErr w:type="spellStart"/>
      <w:r w:rsidRPr="0065196C">
        <w:rPr>
          <w:lang w:val="en-US"/>
        </w:rPr>
        <w:t>próhodos</w:t>
      </w:r>
      <w:proofErr w:type="spellEnd"/>
      <w:r w:rsidR="006D0079">
        <w:rPr>
          <w:lang w:val="en-US"/>
        </w:rPr>
        <w:t xml:space="preserve"> ("proc</w:t>
      </w:r>
      <w:r>
        <w:rPr>
          <w:lang w:val="en-US"/>
        </w:rPr>
        <w:t>ession" = emanation)</w:t>
      </w:r>
      <w:r w:rsidRPr="0065196C">
        <w:rPr>
          <w:lang w:val="en-US"/>
        </w:rPr>
        <w:t xml:space="preserve"> and </w:t>
      </w:r>
      <w:proofErr w:type="spellStart"/>
      <w:r w:rsidRPr="0065196C">
        <w:rPr>
          <w:lang w:val="en-US"/>
        </w:rPr>
        <w:t>epistrophé</w:t>
      </w:r>
      <w:proofErr w:type="spellEnd"/>
      <w:r>
        <w:rPr>
          <w:lang w:val="en-US"/>
        </w:rPr>
        <w:t xml:space="preserve"> ("return") in N</w:t>
      </w:r>
      <w:r w:rsidRPr="0065196C">
        <w:rPr>
          <w:lang w:val="en-US"/>
        </w:rPr>
        <w:t>eoplatonic me</w:t>
      </w:r>
      <w:r>
        <w:rPr>
          <w:lang w:val="en-US"/>
        </w:rPr>
        <w:t>taphysics (cf. below, 5.2.2.). T</w:t>
      </w:r>
      <w:r w:rsidRPr="0065196C">
        <w:rPr>
          <w:lang w:val="en-US"/>
        </w:rPr>
        <w:t>he</w:t>
      </w:r>
      <w:r>
        <w:rPr>
          <w:lang w:val="en-US"/>
        </w:rPr>
        <w:t xml:space="preserve"> </w:t>
      </w:r>
      <w:r w:rsidRPr="0065196C">
        <w:rPr>
          <w:lang w:val="en-US"/>
        </w:rPr>
        <w:t>logica</w:t>
      </w:r>
      <w:r>
        <w:rPr>
          <w:lang w:val="en-US"/>
        </w:rPr>
        <w:t>l schema of this monism is the S</w:t>
      </w:r>
      <w:r w:rsidRPr="0065196C">
        <w:rPr>
          <w:lang w:val="en-US"/>
        </w:rPr>
        <w:t>toic</w:t>
      </w:r>
      <w:r>
        <w:rPr>
          <w:lang w:val="en-US"/>
        </w:rPr>
        <w:t xml:space="preserve"> </w:t>
      </w:r>
      <w:r w:rsidRPr="0065196C">
        <w:rPr>
          <w:lang w:val="en-US"/>
        </w:rPr>
        <w:t xml:space="preserve">pyramid of </w:t>
      </w:r>
      <w:r w:rsidRPr="007738DE">
        <w:rPr>
          <w:lang w:val="en-US"/>
        </w:rPr>
        <w:t>concepts.</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845AB5" w:rsidRDefault="00C10CDE" w:rsidP="00810456">
      <w:pPr>
        <w:pStyle w:val="berschrift3"/>
        <w:spacing w:before="0" w:line="240" w:lineRule="auto"/>
        <w:rPr>
          <w:sz w:val="24"/>
          <w:szCs w:val="24"/>
          <w:lang w:val="en-US"/>
        </w:rPr>
      </w:pPr>
      <w:r w:rsidRPr="00845AB5">
        <w:rPr>
          <w:sz w:val="24"/>
          <w:szCs w:val="24"/>
          <w:lang w:val="en-US"/>
        </w:rPr>
        <w:t>4.2.1. Stoic ontology</w:t>
      </w:r>
    </w:p>
    <w:p w:rsidR="00C10CDE" w:rsidRDefault="00C10CDE" w:rsidP="00810456">
      <w:pPr>
        <w:spacing w:after="0" w:line="240" w:lineRule="auto"/>
        <w:rPr>
          <w:lang w:val="en-US"/>
        </w:rPr>
      </w:pPr>
    </w:p>
    <w:p w:rsidR="00C10CDE" w:rsidRPr="00845AB5"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t>Stoics and Epicureans belong in a history of</w:t>
      </w:r>
      <w:r>
        <w:rPr>
          <w:lang w:val="en-US"/>
        </w:rPr>
        <w:t xml:space="preserve"> </w:t>
      </w:r>
      <w:r w:rsidRPr="0065196C">
        <w:rPr>
          <w:lang w:val="en-US"/>
        </w:rPr>
        <w:t xml:space="preserve">metaphysics </w:t>
      </w:r>
      <w:r>
        <w:rPr>
          <w:lang w:val="en-US"/>
        </w:rPr>
        <w:t xml:space="preserve">also </w:t>
      </w:r>
      <w:r w:rsidRPr="0065196C">
        <w:rPr>
          <w:lang w:val="en-US"/>
        </w:rPr>
        <w:t>because they (especially the Stoics) have developed an ontology (a "</w:t>
      </w:r>
      <w:proofErr w:type="spellStart"/>
      <w:r w:rsidRPr="0065196C">
        <w:rPr>
          <w:lang w:val="en-US"/>
        </w:rPr>
        <w:t>metaphysica</w:t>
      </w:r>
      <w:proofErr w:type="spellEnd"/>
      <w:r>
        <w:rPr>
          <w:lang w:val="en-US"/>
        </w:rPr>
        <w:t xml:space="preserve"> </w:t>
      </w:r>
      <w:proofErr w:type="spellStart"/>
      <w:r w:rsidRPr="0065196C">
        <w:rPr>
          <w:lang w:val="en-US"/>
        </w:rPr>
        <w:t>generalis</w:t>
      </w:r>
      <w:proofErr w:type="spellEnd"/>
      <w:r w:rsidRPr="0065196C">
        <w:rPr>
          <w:lang w:val="en-US"/>
        </w:rPr>
        <w:t>") (like later the materialist Hobbes).</w:t>
      </w:r>
    </w:p>
    <w:p w:rsidR="00C10CDE" w:rsidRPr="0065196C" w:rsidRDefault="00C10CDE" w:rsidP="00810456">
      <w:pPr>
        <w:spacing w:after="0" w:line="240" w:lineRule="auto"/>
        <w:jc w:val="both"/>
        <w:rPr>
          <w:lang w:val="en-US"/>
        </w:rPr>
      </w:pPr>
      <w:r>
        <w:rPr>
          <w:lang w:val="en-US"/>
        </w:rPr>
        <w:t>W</w:t>
      </w:r>
      <w:r w:rsidRPr="0065196C">
        <w:rPr>
          <w:lang w:val="en-US"/>
        </w:rPr>
        <w:t>hat we can call "Stoic ontology" is a pyramid</w:t>
      </w:r>
      <w:r>
        <w:rPr>
          <w:lang w:val="en-US"/>
        </w:rPr>
        <w:t xml:space="preserve"> of concepts</w:t>
      </w:r>
      <w:r w:rsidRPr="0065196C">
        <w:rPr>
          <w:lang w:val="en-US"/>
        </w:rPr>
        <w:t xml:space="preserve"> from the "</w:t>
      </w:r>
      <w:r>
        <w:rPr>
          <w:lang w:val="en-US"/>
        </w:rPr>
        <w:t>primary</w:t>
      </w:r>
      <w:r w:rsidRPr="0065196C">
        <w:rPr>
          <w:lang w:val="en-US"/>
        </w:rPr>
        <w:t xml:space="preserve"> gen</w:t>
      </w:r>
      <w:r>
        <w:rPr>
          <w:lang w:val="en-US"/>
        </w:rPr>
        <w:t>e</w:t>
      </w:r>
      <w:r w:rsidRPr="0065196C">
        <w:rPr>
          <w:lang w:val="en-US"/>
        </w:rPr>
        <w:t>r</w:t>
      </w:r>
      <w:r>
        <w:rPr>
          <w:lang w:val="en-US"/>
        </w:rPr>
        <w:t>a" of being. I</w:t>
      </w:r>
      <w:r w:rsidRPr="0065196C">
        <w:rPr>
          <w:lang w:val="en-US"/>
        </w:rPr>
        <w:t>t has been</w:t>
      </w:r>
      <w:r>
        <w:rPr>
          <w:lang w:val="en-US"/>
        </w:rPr>
        <w:t xml:space="preserve"> </w:t>
      </w:r>
      <w:r w:rsidRPr="0065196C">
        <w:rPr>
          <w:lang w:val="en-US"/>
        </w:rPr>
        <w:t xml:space="preserve">handed down relatively late and goes back </w:t>
      </w:r>
      <w:r>
        <w:rPr>
          <w:lang w:val="en-US"/>
        </w:rPr>
        <w:t xml:space="preserve">at the most </w:t>
      </w:r>
      <w:r w:rsidRPr="0065196C">
        <w:rPr>
          <w:lang w:val="en-US"/>
        </w:rPr>
        <w:t>to</w:t>
      </w:r>
      <w:r>
        <w:rPr>
          <w:lang w:val="en-US"/>
        </w:rPr>
        <w:t xml:space="preserve"> Chrysippus. I</w:t>
      </w:r>
      <w:r w:rsidRPr="0065196C">
        <w:rPr>
          <w:lang w:val="en-US"/>
        </w:rPr>
        <w:t>t has the same structure as the "tree of</w:t>
      </w:r>
      <w:r>
        <w:rPr>
          <w:lang w:val="en-US"/>
        </w:rPr>
        <w:t xml:space="preserve"> </w:t>
      </w:r>
      <w:r w:rsidRPr="0065196C">
        <w:rPr>
          <w:lang w:val="en-US"/>
        </w:rPr>
        <w:t>Porp</w:t>
      </w:r>
      <w:r>
        <w:rPr>
          <w:lang w:val="en-US"/>
        </w:rPr>
        <w:t>hyry" (see below, 6.2.3.).</w:t>
      </w:r>
    </w:p>
    <w:p w:rsidR="00C10CDE" w:rsidRPr="003D5481" w:rsidRDefault="00C10CDE" w:rsidP="00810456">
      <w:pPr>
        <w:spacing w:after="0" w:line="240" w:lineRule="auto"/>
        <w:jc w:val="both"/>
        <w:rPr>
          <w:lang w:val="en-US"/>
        </w:rPr>
      </w:pPr>
      <w:r>
        <w:rPr>
          <w:lang w:val="en-US"/>
        </w:rPr>
        <w:t xml:space="preserve">The main source is Simplicius, </w:t>
      </w:r>
      <w:r w:rsidRPr="009A6699">
        <w:rPr>
          <w:i/>
          <w:lang w:val="en-US"/>
        </w:rPr>
        <w:t xml:space="preserve">In </w:t>
      </w:r>
      <w:proofErr w:type="spellStart"/>
      <w:r w:rsidRPr="009A6699">
        <w:rPr>
          <w:i/>
          <w:lang w:val="en-US"/>
        </w:rPr>
        <w:t>Aristotelis</w:t>
      </w:r>
      <w:proofErr w:type="spellEnd"/>
      <w:r w:rsidRPr="009A6699">
        <w:rPr>
          <w:i/>
          <w:lang w:val="en-US"/>
        </w:rPr>
        <w:t xml:space="preserve"> </w:t>
      </w:r>
      <w:proofErr w:type="spellStart"/>
      <w:r w:rsidRPr="009A6699">
        <w:rPr>
          <w:i/>
          <w:lang w:val="en-US"/>
        </w:rPr>
        <w:t>Categorias</w:t>
      </w:r>
      <w:proofErr w:type="spellEnd"/>
      <w:r w:rsidRPr="003D5481">
        <w:rPr>
          <w:lang w:val="en-US"/>
        </w:rPr>
        <w:t xml:space="preserve"> 66, 32</w:t>
      </w:r>
      <w:r>
        <w:rPr>
          <w:lang w:val="en-US"/>
        </w:rPr>
        <w:t xml:space="preserve">-67, 2 (= </w:t>
      </w:r>
      <w:proofErr w:type="spellStart"/>
      <w:r w:rsidRPr="003D5481">
        <w:rPr>
          <w:lang w:val="en-US"/>
        </w:rPr>
        <w:t>SVF</w:t>
      </w:r>
      <w:proofErr w:type="spellEnd"/>
      <w:r w:rsidRPr="003D5481">
        <w:rPr>
          <w:lang w:val="en-US"/>
        </w:rPr>
        <w:t xml:space="preserve"> </w:t>
      </w:r>
      <w:r>
        <w:rPr>
          <w:lang w:val="en-US"/>
        </w:rPr>
        <w:t xml:space="preserve">2.124, 28-38; cf. </w:t>
      </w:r>
      <w:r w:rsidRPr="00F65579">
        <w:rPr>
          <w:lang w:val="en-US"/>
        </w:rPr>
        <w:t xml:space="preserve">Plotinus </w:t>
      </w:r>
      <w:r>
        <w:rPr>
          <w:lang w:val="en-US"/>
        </w:rPr>
        <w:t>6.1.</w:t>
      </w:r>
      <w:r w:rsidRPr="00F65579">
        <w:rPr>
          <w:lang w:val="en-US"/>
        </w:rPr>
        <w:t>25</w:t>
      </w:r>
      <w:r>
        <w:rPr>
          <w:lang w:val="en-US"/>
        </w:rPr>
        <w:t xml:space="preserve">, 1-3 = </w:t>
      </w:r>
      <w:proofErr w:type="spellStart"/>
      <w:r w:rsidRPr="00F65579">
        <w:rPr>
          <w:lang w:val="en-US"/>
        </w:rPr>
        <w:t>SVF</w:t>
      </w:r>
      <w:proofErr w:type="spellEnd"/>
      <w:r w:rsidRPr="00F65579">
        <w:rPr>
          <w:lang w:val="en-US"/>
        </w:rPr>
        <w:t xml:space="preserve"> </w:t>
      </w:r>
      <w:r>
        <w:rPr>
          <w:lang w:val="en-US"/>
        </w:rPr>
        <w:t>2.125, 4-11):</w:t>
      </w:r>
    </w:p>
    <w:p w:rsidR="00C10CDE" w:rsidRDefault="00C10CDE" w:rsidP="00810456">
      <w:pPr>
        <w:spacing w:after="0" w:line="240" w:lineRule="auto"/>
        <w:jc w:val="both"/>
        <w:rPr>
          <w:lang w:val="en-US"/>
        </w:rPr>
      </w:pPr>
      <w:proofErr w:type="spellStart"/>
      <w:r w:rsidRPr="00CD08F7">
        <w:t>Οἱ</w:t>
      </w:r>
      <w:proofErr w:type="spellEnd"/>
      <w:r w:rsidRPr="00D03718">
        <w:rPr>
          <w:lang w:val="en-US"/>
        </w:rPr>
        <w:t xml:space="preserve"> </w:t>
      </w:r>
      <w:proofErr w:type="spellStart"/>
      <w:r w:rsidRPr="00CD08F7">
        <w:t>δέ</w:t>
      </w:r>
      <w:proofErr w:type="spellEnd"/>
      <w:r w:rsidRPr="00D03718">
        <w:rPr>
          <w:lang w:val="en-US"/>
        </w:rPr>
        <w:t xml:space="preserve"> </w:t>
      </w:r>
      <w:proofErr w:type="spellStart"/>
      <w:r w:rsidRPr="00CD08F7">
        <w:t>γε</w:t>
      </w:r>
      <w:proofErr w:type="spellEnd"/>
      <w:r w:rsidRPr="00D03718">
        <w:rPr>
          <w:lang w:val="en-US"/>
        </w:rPr>
        <w:t xml:space="preserve"> </w:t>
      </w:r>
      <w:proofErr w:type="spellStart"/>
      <w:r w:rsidRPr="00CD08F7">
        <w:t>Στωικοὶ</w:t>
      </w:r>
      <w:proofErr w:type="spellEnd"/>
      <w:r w:rsidRPr="00D03718">
        <w:rPr>
          <w:lang w:val="en-US"/>
        </w:rPr>
        <w:t xml:space="preserve"> </w:t>
      </w:r>
      <w:proofErr w:type="spellStart"/>
      <w:r w:rsidRPr="00CD08F7">
        <w:t>εἰς</w:t>
      </w:r>
      <w:proofErr w:type="spellEnd"/>
      <w:r w:rsidRPr="00D03718">
        <w:rPr>
          <w:lang w:val="en-US"/>
        </w:rPr>
        <w:t xml:space="preserve"> </w:t>
      </w:r>
      <w:proofErr w:type="spellStart"/>
      <w:r w:rsidRPr="00CD08F7">
        <w:t>ἐλάττον</w:t>
      </w:r>
      <w:proofErr w:type="spellEnd"/>
      <w:r w:rsidRPr="00CD08F7">
        <w:t>α</w:t>
      </w:r>
      <w:r w:rsidRPr="00D03718">
        <w:rPr>
          <w:lang w:val="en-US"/>
        </w:rPr>
        <w:t xml:space="preserve"> </w:t>
      </w:r>
      <w:proofErr w:type="spellStart"/>
      <w:r w:rsidRPr="00CD08F7">
        <w:t>συστέλλειν</w:t>
      </w:r>
      <w:proofErr w:type="spellEnd"/>
      <w:r w:rsidRPr="00D03718">
        <w:rPr>
          <w:lang w:val="en-US"/>
        </w:rPr>
        <w:t xml:space="preserve"> </w:t>
      </w:r>
      <w:proofErr w:type="spellStart"/>
      <w:r w:rsidRPr="00CD08F7">
        <w:t>ἀξιοῦσιν</w:t>
      </w:r>
      <w:proofErr w:type="spellEnd"/>
      <w:r w:rsidRPr="00D03718">
        <w:rPr>
          <w:lang w:val="en-US"/>
        </w:rPr>
        <w:t xml:space="preserve"> </w:t>
      </w:r>
      <w:proofErr w:type="spellStart"/>
      <w:r w:rsidRPr="00CD08F7">
        <w:t>τὸν</w:t>
      </w:r>
      <w:proofErr w:type="spellEnd"/>
      <w:r w:rsidRPr="00D03718">
        <w:rPr>
          <w:lang w:val="en-US"/>
        </w:rPr>
        <w:t xml:space="preserve"> </w:t>
      </w:r>
      <w:proofErr w:type="spellStart"/>
      <w:r w:rsidRPr="00CD08F7">
        <w:t>τῶν</w:t>
      </w:r>
      <w:proofErr w:type="spellEnd"/>
      <w:r w:rsidRPr="00D03718">
        <w:rPr>
          <w:lang w:val="en-US"/>
        </w:rPr>
        <w:t xml:space="preserve"> </w:t>
      </w:r>
      <w:r w:rsidRPr="00CD08F7">
        <w:t>π</w:t>
      </w:r>
      <w:proofErr w:type="spellStart"/>
      <w:r w:rsidRPr="00CD08F7">
        <w:t>ρώτων</w:t>
      </w:r>
      <w:proofErr w:type="spellEnd"/>
      <w:r w:rsidRPr="00D03718">
        <w:rPr>
          <w:lang w:val="en-US"/>
        </w:rPr>
        <w:t xml:space="preserve"> </w:t>
      </w:r>
      <w:proofErr w:type="spellStart"/>
      <w:r w:rsidRPr="00CD08F7">
        <w:t>γενῶν</w:t>
      </w:r>
      <w:proofErr w:type="spellEnd"/>
      <w:r w:rsidRPr="00846774">
        <w:rPr>
          <w:lang w:val="en-US"/>
        </w:rPr>
        <w:t xml:space="preserve"> </w:t>
      </w:r>
      <w:proofErr w:type="spellStart"/>
      <w:r w:rsidRPr="00CD08F7">
        <w:t>ἀριθμὸν</w:t>
      </w:r>
      <w:proofErr w:type="spellEnd"/>
      <w:r w:rsidRPr="00D03718">
        <w:rPr>
          <w:lang w:val="en-US"/>
        </w:rPr>
        <w:t xml:space="preserve"> </w:t>
      </w:r>
      <w:r w:rsidRPr="00CD08F7">
        <w:t>καί</w:t>
      </w:r>
      <w:r w:rsidRPr="00D03718">
        <w:rPr>
          <w:lang w:val="en-US"/>
        </w:rPr>
        <w:t xml:space="preserve"> </w:t>
      </w:r>
      <w:proofErr w:type="spellStart"/>
      <w:r w:rsidRPr="00CD08F7">
        <w:t>τιν</w:t>
      </w:r>
      <w:proofErr w:type="spellEnd"/>
      <w:r w:rsidRPr="00CD08F7">
        <w:t>α</w:t>
      </w:r>
      <w:r w:rsidRPr="00D03718">
        <w:rPr>
          <w:lang w:val="en-US"/>
        </w:rPr>
        <w:t xml:space="preserve"> </w:t>
      </w:r>
      <w:proofErr w:type="spellStart"/>
      <w:r w:rsidRPr="00CD08F7">
        <w:t>ἐν</w:t>
      </w:r>
      <w:proofErr w:type="spellEnd"/>
      <w:r w:rsidRPr="00D03718">
        <w:rPr>
          <w:lang w:val="en-US"/>
        </w:rPr>
        <w:t xml:space="preserve"> </w:t>
      </w:r>
      <w:proofErr w:type="spellStart"/>
      <w:r w:rsidRPr="00CD08F7">
        <w:t>τοῖς</w:t>
      </w:r>
      <w:proofErr w:type="spellEnd"/>
      <w:r w:rsidRPr="00D03718">
        <w:rPr>
          <w:lang w:val="en-US"/>
        </w:rPr>
        <w:t xml:space="preserve"> </w:t>
      </w:r>
      <w:proofErr w:type="spellStart"/>
      <w:r w:rsidRPr="00CD08F7">
        <w:t>ἐλάττοσιν</w:t>
      </w:r>
      <w:proofErr w:type="spellEnd"/>
      <w:r w:rsidRPr="00D03718">
        <w:rPr>
          <w:lang w:val="en-US"/>
        </w:rPr>
        <w:t xml:space="preserve"> </w:t>
      </w:r>
      <w:r w:rsidRPr="00CD08F7">
        <w:t>ὑπ</w:t>
      </w:r>
      <w:proofErr w:type="spellStart"/>
      <w:r w:rsidRPr="00CD08F7">
        <w:t>ηλλ</w:t>
      </w:r>
      <w:proofErr w:type="spellEnd"/>
      <w:r w:rsidRPr="00CD08F7">
        <w:t>αγμένα</w:t>
      </w:r>
      <w:r w:rsidRPr="00D03718">
        <w:rPr>
          <w:lang w:val="en-US"/>
        </w:rPr>
        <w:t xml:space="preserve"> </w:t>
      </w:r>
      <w:r w:rsidRPr="00CD08F7">
        <w:t>παραλαμβ</w:t>
      </w:r>
      <w:proofErr w:type="spellStart"/>
      <w:r w:rsidRPr="00CD08F7">
        <w:t>άνουσιν</w:t>
      </w:r>
      <w:proofErr w:type="spellEnd"/>
      <w:r w:rsidRPr="00E21F52">
        <w:rPr>
          <w:lang w:val="en-US"/>
        </w:rPr>
        <w:t xml:space="preserve">. </w:t>
      </w:r>
      <w:r w:rsidRPr="00CD08F7">
        <w:t>π</w:t>
      </w:r>
      <w:proofErr w:type="spellStart"/>
      <w:r w:rsidRPr="00CD08F7">
        <w:t>οιοῦντ</w:t>
      </w:r>
      <w:proofErr w:type="spellEnd"/>
      <w:r w:rsidRPr="00CD08F7">
        <w:t>αι</w:t>
      </w:r>
      <w:r w:rsidRPr="000A2515">
        <w:rPr>
          <w:lang w:val="en-US"/>
        </w:rPr>
        <w:t xml:space="preserve"> </w:t>
      </w:r>
      <w:proofErr w:type="spellStart"/>
      <w:r w:rsidRPr="00CD08F7">
        <w:t>γὰρ</w:t>
      </w:r>
      <w:proofErr w:type="spellEnd"/>
      <w:r w:rsidRPr="00E21F52">
        <w:rPr>
          <w:lang w:val="en-US"/>
        </w:rPr>
        <w:t xml:space="preserve"> </w:t>
      </w:r>
      <w:proofErr w:type="spellStart"/>
      <w:r w:rsidRPr="00CD08F7">
        <w:t>τὴν</w:t>
      </w:r>
      <w:proofErr w:type="spellEnd"/>
      <w:r w:rsidRPr="00E21F52">
        <w:rPr>
          <w:lang w:val="en-US"/>
        </w:rPr>
        <w:t xml:space="preserve"> </w:t>
      </w:r>
      <w:proofErr w:type="spellStart"/>
      <w:r w:rsidRPr="00CD08F7">
        <w:t>τομὴν</w:t>
      </w:r>
      <w:proofErr w:type="spellEnd"/>
      <w:r w:rsidRPr="00E21F52">
        <w:rPr>
          <w:lang w:val="en-US"/>
        </w:rPr>
        <w:t xml:space="preserve"> </w:t>
      </w:r>
      <w:proofErr w:type="spellStart"/>
      <w:r w:rsidRPr="00CD08F7">
        <w:t>εἰς</w:t>
      </w:r>
      <w:proofErr w:type="spellEnd"/>
      <w:r w:rsidRPr="00E21F52">
        <w:rPr>
          <w:lang w:val="en-US"/>
        </w:rPr>
        <w:t xml:space="preserve"> </w:t>
      </w:r>
      <w:proofErr w:type="spellStart"/>
      <w:r w:rsidRPr="00CD08F7">
        <w:t>τέσσ</w:t>
      </w:r>
      <w:proofErr w:type="spellEnd"/>
      <w:r w:rsidRPr="00CD08F7">
        <w:t>αρα</w:t>
      </w:r>
      <w:r w:rsidRPr="00E21F52">
        <w:rPr>
          <w:lang w:val="en-US"/>
        </w:rPr>
        <w:t xml:space="preserve">, </w:t>
      </w:r>
      <w:proofErr w:type="spellStart"/>
      <w:r w:rsidRPr="00CD08F7">
        <w:t>εἰς</w:t>
      </w:r>
      <w:proofErr w:type="spellEnd"/>
      <w:r w:rsidRPr="00E21F52">
        <w:rPr>
          <w:lang w:val="en-US"/>
        </w:rPr>
        <w:t xml:space="preserve"> </w:t>
      </w:r>
      <w:r w:rsidRPr="00CD08F7">
        <w:t>ὑπ</w:t>
      </w:r>
      <w:proofErr w:type="spellStart"/>
      <w:r w:rsidRPr="00CD08F7">
        <w:t>οκείμεν</w:t>
      </w:r>
      <w:proofErr w:type="spellEnd"/>
      <w:r w:rsidRPr="00CD08F7">
        <w:t>α</w:t>
      </w:r>
      <w:r w:rsidRPr="00E21F52">
        <w:rPr>
          <w:lang w:val="en-US"/>
        </w:rPr>
        <w:t xml:space="preserve"> </w:t>
      </w:r>
      <w:r w:rsidRPr="00CD08F7">
        <w:t>καὶ</w:t>
      </w:r>
      <w:r w:rsidRPr="00E21F52">
        <w:rPr>
          <w:lang w:val="en-US"/>
        </w:rPr>
        <w:t xml:space="preserve"> </w:t>
      </w:r>
      <w:r w:rsidRPr="00CD08F7">
        <w:t>π</w:t>
      </w:r>
      <w:proofErr w:type="spellStart"/>
      <w:r w:rsidRPr="00CD08F7">
        <w:t>οιὰ</w:t>
      </w:r>
      <w:proofErr w:type="spellEnd"/>
      <w:r w:rsidRPr="00E21F52">
        <w:rPr>
          <w:lang w:val="en-US"/>
        </w:rPr>
        <w:t xml:space="preserve"> </w:t>
      </w:r>
      <w:r w:rsidRPr="00CD08F7">
        <w:t>καὶ</w:t>
      </w:r>
      <w:r w:rsidRPr="00E21F52">
        <w:rPr>
          <w:lang w:val="en-US"/>
        </w:rPr>
        <w:t xml:space="preserve"> </w:t>
      </w:r>
      <w:r w:rsidRPr="00CD08F7">
        <w:t>π</w:t>
      </w:r>
      <w:proofErr w:type="spellStart"/>
      <w:r w:rsidRPr="00CD08F7">
        <w:t>ῶς</w:t>
      </w:r>
      <w:proofErr w:type="spellEnd"/>
      <w:r w:rsidRPr="00E21F52">
        <w:rPr>
          <w:lang w:val="en-US"/>
        </w:rPr>
        <w:t xml:space="preserve"> </w:t>
      </w:r>
      <w:proofErr w:type="spellStart"/>
      <w:r w:rsidRPr="00CD08F7">
        <w:t>ἔχοντ</w:t>
      </w:r>
      <w:proofErr w:type="spellEnd"/>
      <w:r w:rsidRPr="00CD08F7">
        <w:t>α</w:t>
      </w:r>
      <w:r w:rsidRPr="00E21F52">
        <w:rPr>
          <w:lang w:val="en-US"/>
        </w:rPr>
        <w:t xml:space="preserve"> </w:t>
      </w:r>
      <w:r w:rsidRPr="00CD08F7">
        <w:t>καὶ</w:t>
      </w:r>
      <w:r w:rsidRPr="00846774">
        <w:rPr>
          <w:lang w:val="en-US"/>
        </w:rPr>
        <w:t xml:space="preserve"> </w:t>
      </w:r>
      <w:r w:rsidRPr="00CD08F7">
        <w:t>π</w:t>
      </w:r>
      <w:proofErr w:type="spellStart"/>
      <w:r w:rsidRPr="00CD08F7">
        <w:t>ρός</w:t>
      </w:r>
      <w:proofErr w:type="spellEnd"/>
      <w:r w:rsidRPr="00E21F52">
        <w:rPr>
          <w:lang w:val="en-US"/>
        </w:rPr>
        <w:t xml:space="preserve"> </w:t>
      </w:r>
      <w:proofErr w:type="spellStart"/>
      <w:r w:rsidRPr="00CD08F7">
        <w:t>τί</w:t>
      </w:r>
      <w:proofErr w:type="spellEnd"/>
      <w:r w:rsidRPr="00E21F52">
        <w:rPr>
          <w:lang w:val="en-US"/>
        </w:rPr>
        <w:t xml:space="preserve"> </w:t>
      </w:r>
      <w:r w:rsidRPr="00CD08F7">
        <w:t>π</w:t>
      </w:r>
      <w:proofErr w:type="spellStart"/>
      <w:r w:rsidRPr="00CD08F7">
        <w:t>ως</w:t>
      </w:r>
      <w:proofErr w:type="spellEnd"/>
      <w:r w:rsidRPr="00E21F52">
        <w:rPr>
          <w:lang w:val="en-US"/>
        </w:rPr>
        <w:t xml:space="preserve"> </w:t>
      </w:r>
      <w:proofErr w:type="spellStart"/>
      <w:r w:rsidRPr="00CD08F7">
        <w:t>ἔχοντ</w:t>
      </w:r>
      <w:proofErr w:type="spellEnd"/>
      <w:r w:rsidRPr="00CD08F7">
        <w:t>α</w:t>
      </w:r>
      <w:r w:rsidRPr="00E21F52">
        <w:rPr>
          <w:lang w:val="en-US"/>
        </w:rPr>
        <w:t>.</w:t>
      </w:r>
    </w:p>
    <w:p w:rsidR="00C10CDE" w:rsidRPr="0065196C" w:rsidRDefault="00C10CDE" w:rsidP="00810456">
      <w:pPr>
        <w:spacing w:after="0" w:line="240" w:lineRule="auto"/>
        <w:jc w:val="both"/>
        <w:rPr>
          <w:lang w:val="en-US"/>
        </w:rPr>
      </w:pPr>
      <w:r w:rsidRPr="0065196C">
        <w:rPr>
          <w:lang w:val="en-US"/>
        </w:rPr>
        <w:t xml:space="preserve">("The Stoics see fit to reduce the number of the primary genera, and others they take over with minor changes. For they make their </w:t>
      </w:r>
      <w:r>
        <w:rPr>
          <w:lang w:val="en-US"/>
        </w:rPr>
        <w:t>classification</w:t>
      </w:r>
      <w:r w:rsidRPr="0065196C">
        <w:rPr>
          <w:lang w:val="en-US"/>
        </w:rPr>
        <w:t xml:space="preserve"> a fourfold one, into substrates, the qualified, the disposed, and the relatively disposed.")</w:t>
      </w:r>
    </w:p>
    <w:p w:rsidR="00C10CDE" w:rsidRPr="0065196C" w:rsidRDefault="00C10CDE" w:rsidP="00810456">
      <w:pPr>
        <w:spacing w:after="0" w:line="240" w:lineRule="auto"/>
        <w:jc w:val="both"/>
        <w:rPr>
          <w:lang w:val="en-US"/>
        </w:rPr>
      </w:pPr>
      <w:r>
        <w:rPr>
          <w:lang w:val="en-US"/>
        </w:rPr>
        <w:t xml:space="preserve">As the Aristotelian "categories" are a description of the "sitting Socrates" (cf. our vol. 3, p. 353), the four Stoic "genera," put together, exhaust the common essence of the </w:t>
      </w:r>
      <w:proofErr w:type="spellStart"/>
      <w:r>
        <w:rPr>
          <w:lang w:val="en-US"/>
        </w:rPr>
        <w:t>innerworldly</w:t>
      </w:r>
      <w:proofErr w:type="spellEnd"/>
      <w:r>
        <w:rPr>
          <w:lang w:val="en-US"/>
        </w:rPr>
        <w:t xml:space="preserve"> beings. </w:t>
      </w:r>
      <w:r w:rsidRPr="0065196C">
        <w:rPr>
          <w:lang w:val="en-US"/>
        </w:rPr>
        <w:t xml:space="preserve">"This classification is not to be understood as if the four </w:t>
      </w:r>
      <w:r>
        <w:rPr>
          <w:lang w:val="en-US"/>
        </w:rPr>
        <w:t>genera</w:t>
      </w:r>
      <w:r w:rsidRPr="0065196C">
        <w:rPr>
          <w:lang w:val="en-US"/>
        </w:rPr>
        <w:t xml:space="preserve"> wer</w:t>
      </w:r>
      <w:r>
        <w:rPr>
          <w:lang w:val="en-US"/>
        </w:rPr>
        <w:t>e associated with one another. T</w:t>
      </w:r>
      <w:r w:rsidRPr="0065196C">
        <w:rPr>
          <w:lang w:val="en-US"/>
        </w:rPr>
        <w:t xml:space="preserve">he genera are subordinated to each other in such a way that the preceding </w:t>
      </w:r>
      <w:r w:rsidRPr="0065196C">
        <w:rPr>
          <w:lang w:val="en-US"/>
        </w:rPr>
        <w:lastRenderedPageBreak/>
        <w:t xml:space="preserve">remains in the following, but a new determination accedes." (Adolf Trendelenburg, p. 220) </w:t>
      </w:r>
      <w:r>
        <w:rPr>
          <w:lang w:val="en-US"/>
        </w:rPr>
        <w:t>'</w:t>
      </w:r>
      <w:r w:rsidRPr="0065196C">
        <w:rPr>
          <w:lang w:val="en-US"/>
        </w:rPr>
        <w:t>qualified</w:t>
      </w:r>
      <w:r>
        <w:rPr>
          <w:lang w:val="en-US"/>
        </w:rPr>
        <w:t>'</w:t>
      </w:r>
      <w:r w:rsidRPr="0065196C">
        <w:rPr>
          <w:lang w:val="en-US"/>
        </w:rPr>
        <w:t xml:space="preserve"> are qualified substances, </w:t>
      </w:r>
      <w:r>
        <w:rPr>
          <w:lang w:val="en-US"/>
        </w:rPr>
        <w:t>'</w:t>
      </w:r>
      <w:r w:rsidRPr="0065196C">
        <w:rPr>
          <w:lang w:val="en-US"/>
        </w:rPr>
        <w:t>disposed in a certain way</w:t>
      </w:r>
      <w:r>
        <w:rPr>
          <w:lang w:val="en-US"/>
        </w:rPr>
        <w:t>'</w:t>
      </w:r>
      <w:r w:rsidRPr="0065196C">
        <w:rPr>
          <w:lang w:val="en-US"/>
        </w:rPr>
        <w:t xml:space="preserve"> are qualified substances disposed in a certain way. </w:t>
      </w:r>
      <w:r>
        <w:rPr>
          <w:lang w:val="en-US"/>
        </w:rPr>
        <w:t>T</w:t>
      </w:r>
      <w:r w:rsidRPr="0065196C">
        <w:rPr>
          <w:lang w:val="en-US"/>
        </w:rPr>
        <w:t>his "addition" corresponds to the "addition" (</w:t>
      </w:r>
      <w:r w:rsidRPr="00B95EDC">
        <w:t>π</w:t>
      </w:r>
      <w:proofErr w:type="spellStart"/>
      <w:r w:rsidRPr="00B95EDC">
        <w:t>ρόσθεσις</w:t>
      </w:r>
      <w:proofErr w:type="spellEnd"/>
      <w:r w:rsidRPr="0065196C">
        <w:rPr>
          <w:lang w:val="en-US"/>
        </w:rPr>
        <w:t>), the opposite of the "abstraction" (</w:t>
      </w:r>
      <w:proofErr w:type="spellStart"/>
      <w:r w:rsidRPr="00B95EDC">
        <w:t>ἀφ</w:t>
      </w:r>
      <w:proofErr w:type="spellEnd"/>
      <w:r w:rsidRPr="00B95EDC">
        <w:t>αίρεσις</w:t>
      </w:r>
      <w:r w:rsidRPr="0065196C">
        <w:rPr>
          <w:lang w:val="en-US"/>
        </w:rPr>
        <w:t xml:space="preserve">), in </w:t>
      </w:r>
      <w:r>
        <w:rPr>
          <w:lang w:val="en-US"/>
        </w:rPr>
        <w:t>the</w:t>
      </w:r>
      <w:r w:rsidRPr="0065196C">
        <w:rPr>
          <w:lang w:val="en-US"/>
        </w:rPr>
        <w:t xml:space="preserve"> </w:t>
      </w:r>
      <w:r w:rsidRPr="00445F2C">
        <w:rPr>
          <w:i/>
          <w:lang w:val="en-US"/>
        </w:rPr>
        <w:t xml:space="preserve">via </w:t>
      </w:r>
      <w:proofErr w:type="spellStart"/>
      <w:r w:rsidRPr="00445F2C">
        <w:rPr>
          <w:i/>
          <w:lang w:val="en-US"/>
        </w:rPr>
        <w:t>abstractionis</w:t>
      </w:r>
      <w:proofErr w:type="spellEnd"/>
      <w:r>
        <w:rPr>
          <w:lang w:val="en-US"/>
        </w:rPr>
        <w:t xml:space="preserve"> (cf. below, 5.3.1.</w:t>
      </w:r>
      <w:r w:rsidRPr="0065196C">
        <w:rPr>
          <w:lang w:val="en-US"/>
        </w:rPr>
        <w:t>).</w:t>
      </w:r>
    </w:p>
    <w:p w:rsidR="00C10CDE" w:rsidRPr="0065196C" w:rsidRDefault="00C10CDE" w:rsidP="00810456">
      <w:pPr>
        <w:spacing w:after="0" w:line="240" w:lineRule="auto"/>
        <w:jc w:val="both"/>
        <w:rPr>
          <w:lang w:val="en-US"/>
        </w:rPr>
      </w:pPr>
      <w:r>
        <w:rPr>
          <w:lang w:val="en-US"/>
        </w:rPr>
        <w:t>By</w:t>
      </w:r>
      <w:r w:rsidRPr="0065196C">
        <w:rPr>
          <w:lang w:val="en-US"/>
        </w:rPr>
        <w:t xml:space="preserve"> the </w:t>
      </w:r>
      <w:r>
        <w:rPr>
          <w:lang w:val="en-US"/>
        </w:rPr>
        <w:t>"</w:t>
      </w:r>
      <w:r w:rsidRPr="0065196C">
        <w:rPr>
          <w:lang w:val="en-US"/>
        </w:rPr>
        <w:t>substrate</w:t>
      </w:r>
      <w:r>
        <w:rPr>
          <w:lang w:val="en-US"/>
        </w:rPr>
        <w:t>"</w:t>
      </w:r>
      <w:r w:rsidRPr="0065196C">
        <w:rPr>
          <w:lang w:val="en-US"/>
        </w:rPr>
        <w:t xml:space="preserve"> they understood the substance</w:t>
      </w:r>
      <w:r>
        <w:rPr>
          <w:lang w:val="en-US"/>
        </w:rPr>
        <w:t xml:space="preserve"> </w:t>
      </w:r>
      <w:r w:rsidRPr="0065196C">
        <w:rPr>
          <w:lang w:val="en-US"/>
        </w:rPr>
        <w:t>of things, apart from any quality</w:t>
      </w:r>
      <w:r>
        <w:rPr>
          <w:rStyle w:val="Funotenzeichen"/>
          <w:lang w:val="en-US"/>
        </w:rPr>
        <w:footnoteReference w:id="19"/>
      </w:r>
      <w:r w:rsidRPr="0065196C">
        <w:rPr>
          <w:lang w:val="en-US"/>
        </w:rPr>
        <w:t>, and applied the</w:t>
      </w:r>
      <w:r>
        <w:rPr>
          <w:lang w:val="en-US"/>
        </w:rPr>
        <w:t xml:space="preserve"> </w:t>
      </w:r>
      <w:r w:rsidRPr="0065196C">
        <w:rPr>
          <w:lang w:val="en-US"/>
        </w:rPr>
        <w:t xml:space="preserve">term in the real sense to the </w:t>
      </w:r>
      <w:r>
        <w:rPr>
          <w:lang w:val="en-US"/>
        </w:rPr>
        <w:t>primary</w:t>
      </w:r>
      <w:r w:rsidRPr="0065196C">
        <w:rPr>
          <w:lang w:val="en-US"/>
        </w:rPr>
        <w:t xml:space="preserve"> matter as the</w:t>
      </w:r>
      <w:r>
        <w:rPr>
          <w:lang w:val="en-US"/>
        </w:rPr>
        <w:t xml:space="preserve"> </w:t>
      </w:r>
      <w:r w:rsidRPr="0065196C">
        <w:rPr>
          <w:lang w:val="en-US"/>
        </w:rPr>
        <w:t>substance on which all things are based</w:t>
      </w:r>
      <w:r>
        <w:rPr>
          <w:lang w:val="en-US"/>
        </w:rPr>
        <w:t>.</w:t>
      </w:r>
      <w:r>
        <w:rPr>
          <w:rStyle w:val="Funotenzeichen"/>
          <w:lang w:val="en-US"/>
        </w:rPr>
        <w:footnoteReference w:id="20"/>
      </w:r>
    </w:p>
    <w:p w:rsidR="00C10CDE" w:rsidRPr="0065196C" w:rsidRDefault="00C10CDE" w:rsidP="00810456">
      <w:pPr>
        <w:spacing w:after="0" w:line="240" w:lineRule="auto"/>
        <w:jc w:val="both"/>
        <w:rPr>
          <w:lang w:val="en-US"/>
        </w:rPr>
      </w:pPr>
      <w:r w:rsidRPr="0065196C">
        <w:rPr>
          <w:lang w:val="en-US"/>
        </w:rPr>
        <w:t>Diog</w:t>
      </w:r>
      <w:r>
        <w:rPr>
          <w:lang w:val="en-US"/>
        </w:rPr>
        <w:t xml:space="preserve">enes Laertius 7.150 (= </w:t>
      </w:r>
      <w:proofErr w:type="spellStart"/>
      <w:r>
        <w:rPr>
          <w:lang w:val="en-US"/>
        </w:rPr>
        <w:t>SVF</w:t>
      </w:r>
      <w:proofErr w:type="spellEnd"/>
      <w:r>
        <w:rPr>
          <w:lang w:val="en-US"/>
        </w:rPr>
        <w:t xml:space="preserve"> 1.25, </w:t>
      </w:r>
      <w:r w:rsidRPr="0065196C">
        <w:rPr>
          <w:lang w:val="en-US"/>
        </w:rPr>
        <w:t>1):</w:t>
      </w:r>
    </w:p>
    <w:p w:rsidR="00C10CDE" w:rsidRPr="0065196C" w:rsidRDefault="00C10CDE" w:rsidP="00810456">
      <w:pPr>
        <w:spacing w:after="0" w:line="240" w:lineRule="auto"/>
        <w:jc w:val="both"/>
        <w:rPr>
          <w:lang w:val="en-US"/>
        </w:rPr>
      </w:pPr>
      <w:proofErr w:type="spellStart"/>
      <w:r w:rsidRPr="005D3DEF">
        <w:t>Οὐσί</w:t>
      </w:r>
      <w:proofErr w:type="spellEnd"/>
      <w:r w:rsidRPr="005D3DEF">
        <w:t>αν</w:t>
      </w:r>
      <w:r w:rsidRPr="0065196C">
        <w:rPr>
          <w:lang w:val="en-US"/>
        </w:rPr>
        <w:t xml:space="preserve"> </w:t>
      </w:r>
      <w:proofErr w:type="spellStart"/>
      <w:r w:rsidRPr="005D3DEF">
        <w:t>δέ</w:t>
      </w:r>
      <w:proofErr w:type="spellEnd"/>
      <w:r w:rsidRPr="0065196C">
        <w:rPr>
          <w:lang w:val="en-US"/>
        </w:rPr>
        <w:t xml:space="preserve"> </w:t>
      </w:r>
      <w:r w:rsidRPr="005D3DEF">
        <w:t>φα</w:t>
      </w:r>
      <w:proofErr w:type="spellStart"/>
      <w:r w:rsidRPr="005D3DEF">
        <w:t>σι</w:t>
      </w:r>
      <w:proofErr w:type="spellEnd"/>
      <w:r w:rsidRPr="0065196C">
        <w:rPr>
          <w:rFonts w:ascii="default" w:hAnsi="default"/>
          <w:color w:val="2E0A03"/>
          <w:sz w:val="18"/>
          <w:szCs w:val="18"/>
          <w:shd w:val="clear" w:color="auto" w:fill="F8F9E7"/>
          <w:lang w:val="en-US"/>
        </w:rPr>
        <w:t xml:space="preserve"> </w:t>
      </w:r>
      <w:proofErr w:type="spellStart"/>
      <w:r>
        <w:t>τῶν</w:t>
      </w:r>
      <w:proofErr w:type="spellEnd"/>
      <w:r w:rsidRPr="0065196C">
        <w:rPr>
          <w:rFonts w:ascii="default" w:hAnsi="default"/>
          <w:color w:val="2E0A03"/>
          <w:sz w:val="18"/>
          <w:szCs w:val="18"/>
          <w:shd w:val="clear" w:color="auto" w:fill="F8F9E7"/>
          <w:lang w:val="en-US"/>
        </w:rPr>
        <w:t xml:space="preserve"> </w:t>
      </w:r>
      <w:proofErr w:type="spellStart"/>
      <w:r>
        <w:t>ὄντων</w:t>
      </w:r>
      <w:proofErr w:type="spellEnd"/>
      <w:r w:rsidRPr="0065196C">
        <w:rPr>
          <w:rFonts w:ascii="default" w:hAnsi="default"/>
          <w:color w:val="2E0A03"/>
          <w:sz w:val="18"/>
          <w:szCs w:val="18"/>
          <w:shd w:val="clear" w:color="auto" w:fill="F8F9E7"/>
          <w:lang w:val="en-US"/>
        </w:rPr>
        <w:t xml:space="preserve"> </w:t>
      </w:r>
      <w:r>
        <w:t>ἁπ</w:t>
      </w:r>
      <w:proofErr w:type="spellStart"/>
      <w:r>
        <w:t>άντων</w:t>
      </w:r>
      <w:proofErr w:type="spellEnd"/>
      <w:r w:rsidRPr="0065196C">
        <w:rPr>
          <w:rFonts w:ascii="default" w:hAnsi="default"/>
          <w:color w:val="2E0A03"/>
          <w:sz w:val="18"/>
          <w:szCs w:val="18"/>
          <w:shd w:val="clear" w:color="auto" w:fill="F8F9E7"/>
          <w:lang w:val="en-US"/>
        </w:rPr>
        <w:t xml:space="preserve"> </w:t>
      </w:r>
      <w:proofErr w:type="spellStart"/>
      <w:r>
        <w:t>τὴν</w:t>
      </w:r>
      <w:proofErr w:type="spellEnd"/>
      <w:r w:rsidRPr="0065196C">
        <w:rPr>
          <w:rFonts w:ascii="default" w:hAnsi="default"/>
          <w:color w:val="2E0A03"/>
          <w:sz w:val="18"/>
          <w:szCs w:val="18"/>
          <w:shd w:val="clear" w:color="auto" w:fill="F8F9E7"/>
          <w:lang w:val="en-US"/>
        </w:rPr>
        <w:t xml:space="preserve"> </w:t>
      </w:r>
      <w:r>
        <w:t>π</w:t>
      </w:r>
      <w:proofErr w:type="spellStart"/>
      <w:r>
        <w:t>ρώτην</w:t>
      </w:r>
      <w:proofErr w:type="spellEnd"/>
      <w:r w:rsidRPr="0065196C">
        <w:rPr>
          <w:rFonts w:ascii="default" w:hAnsi="default"/>
          <w:color w:val="2E0A03"/>
          <w:sz w:val="18"/>
          <w:szCs w:val="18"/>
          <w:shd w:val="clear" w:color="auto" w:fill="F8F9E7"/>
          <w:lang w:val="en-US"/>
        </w:rPr>
        <w:t xml:space="preserve"> </w:t>
      </w:r>
      <w:proofErr w:type="spellStart"/>
      <w:r>
        <w:t>ὕλην</w:t>
      </w:r>
      <w:proofErr w:type="spellEnd"/>
      <w:r w:rsidRPr="0065196C">
        <w:rPr>
          <w:rFonts w:ascii="default" w:hAnsi="default"/>
          <w:color w:val="2E0A03"/>
          <w:sz w:val="18"/>
          <w:szCs w:val="18"/>
          <w:shd w:val="clear" w:color="auto" w:fill="F8F9E7"/>
          <w:lang w:val="en-US"/>
        </w:rPr>
        <w:t xml:space="preserve">, </w:t>
      </w:r>
      <w:proofErr w:type="spellStart"/>
      <w:r>
        <w:t>ὡς</w:t>
      </w:r>
      <w:proofErr w:type="spellEnd"/>
      <w:r w:rsidRPr="0065196C">
        <w:rPr>
          <w:rFonts w:ascii="default" w:hAnsi="default"/>
          <w:color w:val="2E0A03"/>
          <w:sz w:val="18"/>
          <w:szCs w:val="18"/>
          <w:shd w:val="clear" w:color="auto" w:fill="F8F9E7"/>
          <w:lang w:val="en-US"/>
        </w:rPr>
        <w:t xml:space="preserve"> </w:t>
      </w:r>
      <w:r>
        <w:t>καὶ</w:t>
      </w:r>
      <w:r w:rsidRPr="0065196C">
        <w:rPr>
          <w:lang w:val="en-US"/>
        </w:rPr>
        <w:t xml:space="preserve"> </w:t>
      </w:r>
      <w:proofErr w:type="spellStart"/>
      <w:r>
        <w:t>Χρύσι</w:t>
      </w:r>
      <w:proofErr w:type="spellEnd"/>
      <w:r>
        <w:t>ππος</w:t>
      </w:r>
      <w:r w:rsidRPr="0065196C">
        <w:rPr>
          <w:rFonts w:ascii="default" w:hAnsi="default"/>
          <w:color w:val="2E0A03"/>
          <w:sz w:val="18"/>
          <w:szCs w:val="18"/>
          <w:shd w:val="clear" w:color="auto" w:fill="F8F9E7"/>
          <w:lang w:val="en-US"/>
        </w:rPr>
        <w:t xml:space="preserve"> </w:t>
      </w:r>
      <w:proofErr w:type="spellStart"/>
      <w:r>
        <w:t>ἐν</w:t>
      </w:r>
      <w:proofErr w:type="spellEnd"/>
      <w:r w:rsidRPr="0065196C">
        <w:rPr>
          <w:rFonts w:ascii="default" w:hAnsi="default"/>
          <w:color w:val="2E0A03"/>
          <w:sz w:val="18"/>
          <w:szCs w:val="18"/>
          <w:shd w:val="clear" w:color="auto" w:fill="F8F9E7"/>
          <w:lang w:val="en-US"/>
        </w:rPr>
        <w:t xml:space="preserve"> </w:t>
      </w:r>
      <w:proofErr w:type="spellStart"/>
      <w:r>
        <w:t>τῇ</w:t>
      </w:r>
      <w:proofErr w:type="spellEnd"/>
      <w:r w:rsidRPr="0065196C">
        <w:rPr>
          <w:rFonts w:ascii="default" w:hAnsi="default"/>
          <w:color w:val="2E0A03"/>
          <w:sz w:val="18"/>
          <w:szCs w:val="18"/>
          <w:shd w:val="clear" w:color="auto" w:fill="F8F9E7"/>
          <w:lang w:val="en-US"/>
        </w:rPr>
        <w:t xml:space="preserve"> </w:t>
      </w:r>
      <w:r>
        <w:t>π</w:t>
      </w:r>
      <w:proofErr w:type="spellStart"/>
      <w:r>
        <w:t>ρώτῃ</w:t>
      </w:r>
      <w:proofErr w:type="spellEnd"/>
      <w:r w:rsidRPr="0065196C">
        <w:rPr>
          <w:rFonts w:ascii="default" w:hAnsi="default"/>
          <w:color w:val="2E0A03"/>
          <w:sz w:val="18"/>
          <w:szCs w:val="18"/>
          <w:shd w:val="clear" w:color="auto" w:fill="F8F9E7"/>
          <w:lang w:val="en-US"/>
        </w:rPr>
        <w:t xml:space="preserve"> </w:t>
      </w:r>
      <w:proofErr w:type="spellStart"/>
      <w:r>
        <w:t>τῶν</w:t>
      </w:r>
      <w:proofErr w:type="spellEnd"/>
      <w:r w:rsidRPr="0065196C">
        <w:rPr>
          <w:rFonts w:ascii="default" w:hAnsi="default"/>
          <w:color w:val="2E0A03"/>
          <w:sz w:val="18"/>
          <w:szCs w:val="18"/>
          <w:shd w:val="clear" w:color="auto" w:fill="F8F9E7"/>
          <w:lang w:val="en-US"/>
        </w:rPr>
        <w:t xml:space="preserve"> </w:t>
      </w:r>
      <w:proofErr w:type="spellStart"/>
      <w:r>
        <w:t>Φυσικῶν</w:t>
      </w:r>
      <w:proofErr w:type="spellEnd"/>
      <w:r w:rsidRPr="0065196C">
        <w:rPr>
          <w:rFonts w:ascii="default" w:hAnsi="default"/>
          <w:color w:val="2E0A03"/>
          <w:sz w:val="18"/>
          <w:szCs w:val="18"/>
          <w:shd w:val="clear" w:color="auto" w:fill="F8F9E7"/>
          <w:lang w:val="en-US"/>
        </w:rPr>
        <w:t xml:space="preserve"> </w:t>
      </w:r>
      <w:r>
        <w:t>καὶ</w:t>
      </w:r>
      <w:r w:rsidRPr="0065196C">
        <w:rPr>
          <w:rFonts w:ascii="default" w:hAnsi="default"/>
          <w:color w:val="2E0A03"/>
          <w:sz w:val="18"/>
          <w:szCs w:val="18"/>
          <w:shd w:val="clear" w:color="auto" w:fill="F8F9E7"/>
          <w:lang w:val="en-US"/>
        </w:rPr>
        <w:t xml:space="preserve"> </w:t>
      </w:r>
      <w:proofErr w:type="spellStart"/>
      <w:r w:rsidRPr="0030643B">
        <w:t>Ζήνων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("The primary matter they make the substance of all things.")</w:t>
      </w:r>
    </w:p>
    <w:p w:rsidR="00C10CDE" w:rsidRDefault="00C10CDE" w:rsidP="00810456">
      <w:pPr>
        <w:spacing w:after="0" w:line="240" w:lineRule="auto"/>
        <w:jc w:val="both"/>
        <w:rPr>
          <w:lang w:val="en-US"/>
        </w:rPr>
      </w:pPr>
      <w:r>
        <w:rPr>
          <w:lang w:val="en-US"/>
        </w:rPr>
        <w:t>I</w:t>
      </w:r>
      <w:r w:rsidRPr="0065196C">
        <w:rPr>
          <w:lang w:val="en-US"/>
        </w:rPr>
        <w:t>f we substitute fire (taken over from Heraclitus)</w:t>
      </w:r>
      <w:r>
        <w:rPr>
          <w:lang w:val="en-US"/>
        </w:rPr>
        <w:t xml:space="preserve"> </w:t>
      </w:r>
      <w:r w:rsidRPr="0065196C">
        <w:rPr>
          <w:lang w:val="en-US"/>
        </w:rPr>
        <w:t xml:space="preserve">for </w:t>
      </w:r>
      <w:r>
        <w:rPr>
          <w:lang w:val="en-US"/>
        </w:rPr>
        <w:t>substrate</w:t>
      </w:r>
      <w:r w:rsidRPr="0065196C">
        <w:rPr>
          <w:lang w:val="en-US"/>
        </w:rPr>
        <w:t>, we can derive the most</w:t>
      </w:r>
      <w:r>
        <w:rPr>
          <w:lang w:val="en-US"/>
        </w:rPr>
        <w:t xml:space="preserve"> </w:t>
      </w:r>
      <w:r w:rsidRPr="0065196C">
        <w:rPr>
          <w:lang w:val="en-US"/>
        </w:rPr>
        <w:t>important beings</w:t>
      </w:r>
      <w:r>
        <w:rPr>
          <w:rStyle w:val="Funotenzeichen"/>
          <w:lang w:val="en-US"/>
        </w:rPr>
        <w:footnoteReference w:id="21"/>
      </w:r>
      <w:r w:rsidRPr="0065196C">
        <w:rPr>
          <w:lang w:val="en-US"/>
        </w:rPr>
        <w:t xml:space="preserve"> for the Stoics, the virtues</w:t>
      </w:r>
      <w:r>
        <w:rPr>
          <w:lang w:val="en-US"/>
        </w:rPr>
        <w:t xml:space="preserve"> </w:t>
      </w:r>
      <w:r w:rsidRPr="0065196C">
        <w:rPr>
          <w:lang w:val="en-US"/>
        </w:rPr>
        <w:t>(</w:t>
      </w:r>
      <w:proofErr w:type="spellStart"/>
      <w:r w:rsidRPr="001C000E">
        <w:t>ἀρετ</w:t>
      </w:r>
      <w:proofErr w:type="spellEnd"/>
      <w:r w:rsidRPr="001C000E">
        <w:t>αί</w:t>
      </w:r>
      <w:r w:rsidRPr="0065196C">
        <w:rPr>
          <w:lang w:val="en-US"/>
        </w:rPr>
        <w:t>) as follows:</w:t>
      </w:r>
    </w:p>
    <w:p w:rsidR="00C10CDE" w:rsidRPr="0065196C" w:rsidRDefault="00C10CDE" w:rsidP="00810456">
      <w:pPr>
        <w:spacing w:after="0" w:line="240" w:lineRule="auto"/>
        <w:jc w:val="both"/>
        <w:rPr>
          <w:lang w:val="en-US"/>
        </w:rPr>
      </w:pPr>
      <w:r>
        <w:rPr>
          <w:lang w:val="en-US"/>
        </w:rPr>
        <w:t>B</w:t>
      </w:r>
      <w:r w:rsidRPr="0065196C">
        <w:rPr>
          <w:lang w:val="en-US"/>
        </w:rPr>
        <w:t>y adding to fire the quality "arti</w:t>
      </w:r>
      <w:r>
        <w:rPr>
          <w:lang w:val="en-US"/>
        </w:rPr>
        <w:t>ficial</w:t>
      </w:r>
      <w:r w:rsidRPr="0065196C">
        <w:rPr>
          <w:lang w:val="en-US"/>
        </w:rPr>
        <w:t>" (</w:t>
      </w:r>
      <w:proofErr w:type="spellStart"/>
      <w:r w:rsidRPr="001C000E">
        <w:t>τεχνικόν</w:t>
      </w:r>
      <w:proofErr w:type="spellEnd"/>
      <w:r w:rsidRPr="00270D73">
        <w:rPr>
          <w:lang w:val="en-US"/>
        </w:rPr>
        <w:t xml:space="preserve"> </w:t>
      </w:r>
      <w:proofErr w:type="spellStart"/>
      <w:r>
        <w:rPr>
          <w:lang w:val="en-US"/>
        </w:rPr>
        <w:t>SVF</w:t>
      </w:r>
      <w:proofErr w:type="spellEnd"/>
      <w:r>
        <w:rPr>
          <w:lang w:val="en-US"/>
        </w:rPr>
        <w:t xml:space="preserve"> 1.34, 25; 2.217,</w:t>
      </w:r>
      <w:r w:rsidRPr="0065196C">
        <w:rPr>
          <w:lang w:val="en-US"/>
        </w:rPr>
        <w:t xml:space="preserve"> 14 = </w:t>
      </w:r>
      <w:proofErr w:type="spellStart"/>
      <w:r w:rsidRPr="0065196C">
        <w:rPr>
          <w:lang w:val="en-US"/>
        </w:rPr>
        <w:t>artificiosum</w:t>
      </w:r>
      <w:proofErr w:type="spellEnd"/>
      <w:r>
        <w:rPr>
          <w:lang w:val="en-US"/>
        </w:rPr>
        <w:t xml:space="preserve"> 1.44,</w:t>
      </w:r>
      <w:r w:rsidRPr="0065196C">
        <w:rPr>
          <w:lang w:val="en-US"/>
        </w:rPr>
        <w:t xml:space="preserve"> 2) or "intellectual" (</w:t>
      </w:r>
      <w:proofErr w:type="spellStart"/>
      <w:r w:rsidRPr="001C000E">
        <w:t>νοερόν</w:t>
      </w:r>
      <w:proofErr w:type="spellEnd"/>
      <w:r w:rsidRPr="00403133">
        <w:rPr>
          <w:lang w:val="en-US"/>
        </w:rPr>
        <w:t xml:space="preserve"> </w:t>
      </w:r>
      <w:proofErr w:type="spellStart"/>
      <w:r w:rsidRPr="0065196C">
        <w:rPr>
          <w:lang w:val="en-US"/>
        </w:rPr>
        <w:t>SVF</w:t>
      </w:r>
      <w:proofErr w:type="spellEnd"/>
      <w:r w:rsidRPr="0065196C">
        <w:rPr>
          <w:lang w:val="en-US"/>
        </w:rPr>
        <w:t xml:space="preserve"> 2.</w:t>
      </w:r>
      <w:r>
        <w:rPr>
          <w:lang w:val="en-US"/>
        </w:rPr>
        <w:t>146, 18; 223,</w:t>
      </w:r>
      <w:r w:rsidRPr="0065196C">
        <w:rPr>
          <w:lang w:val="en-US"/>
        </w:rPr>
        <w:t xml:space="preserve"> 2 and 9) (as a new </w:t>
      </w:r>
      <w:r>
        <w:rPr>
          <w:lang w:val="en-US"/>
        </w:rPr>
        <w:t>determination</w:t>
      </w:r>
      <w:r w:rsidRPr="0065196C">
        <w:rPr>
          <w:lang w:val="en-US"/>
        </w:rPr>
        <w:t>, see the</w:t>
      </w:r>
      <w:r>
        <w:rPr>
          <w:lang w:val="en-US"/>
        </w:rPr>
        <w:t xml:space="preserve"> </w:t>
      </w:r>
      <w:r w:rsidRPr="0065196C">
        <w:rPr>
          <w:lang w:val="en-US"/>
        </w:rPr>
        <w:t>above Trendelenburg quotation), the divine</w:t>
      </w:r>
      <w:r>
        <w:rPr>
          <w:lang w:val="en-US"/>
        </w:rPr>
        <w:t xml:space="preserve"> </w:t>
      </w:r>
      <w:r w:rsidRPr="0065196C">
        <w:rPr>
          <w:lang w:val="en-US"/>
        </w:rPr>
        <w:t xml:space="preserve">"spirit" (the </w:t>
      </w:r>
      <w:r w:rsidRPr="00FF4177">
        <w:rPr>
          <w:i/>
          <w:lang w:val="en-US"/>
        </w:rPr>
        <w:t>pneuma</w:t>
      </w:r>
      <w:r>
        <w:rPr>
          <w:lang w:val="en-US"/>
        </w:rPr>
        <w:t xml:space="preserve"> thought of as a body; </w:t>
      </w:r>
      <w:r w:rsidRPr="00FF4177">
        <w:rPr>
          <w:i/>
          <w:lang w:val="en-US"/>
        </w:rPr>
        <w:t>pneuma</w:t>
      </w:r>
      <w:r>
        <w:rPr>
          <w:lang w:val="en-US"/>
        </w:rPr>
        <w:t xml:space="preserve"> </w:t>
      </w:r>
      <w:r w:rsidRPr="0065196C">
        <w:rPr>
          <w:lang w:val="en-US"/>
        </w:rPr>
        <w:t>means "breath</w:t>
      </w:r>
      <w:r>
        <w:rPr>
          <w:lang w:val="en-US"/>
        </w:rPr>
        <w:t>,"</w:t>
      </w:r>
      <w:r w:rsidRPr="0065196C">
        <w:rPr>
          <w:lang w:val="en-US"/>
        </w:rPr>
        <w:t xml:space="preserve"> like the Latin equivalent</w:t>
      </w:r>
      <w:r>
        <w:rPr>
          <w:lang w:val="en-US"/>
        </w:rPr>
        <w:t xml:space="preserve"> </w:t>
      </w:r>
      <w:r w:rsidRPr="0065196C">
        <w:rPr>
          <w:lang w:val="en-US"/>
        </w:rPr>
        <w:t>"spiritus</w:t>
      </w:r>
      <w:r>
        <w:rPr>
          <w:lang w:val="en-US"/>
        </w:rPr>
        <w:t>,"</w:t>
      </w:r>
      <w:r w:rsidRPr="0065196C">
        <w:rPr>
          <w:lang w:val="en-US"/>
        </w:rPr>
        <w:t xml:space="preserve"> which is derived from </w:t>
      </w:r>
      <w:proofErr w:type="spellStart"/>
      <w:r w:rsidRPr="0065196C">
        <w:rPr>
          <w:lang w:val="en-US"/>
        </w:rPr>
        <w:t>spirare</w:t>
      </w:r>
      <w:proofErr w:type="spellEnd"/>
      <w:r>
        <w:rPr>
          <w:lang w:val="en-US"/>
        </w:rPr>
        <w:t xml:space="preserve"> = </w:t>
      </w:r>
      <w:r w:rsidRPr="0065196C">
        <w:rPr>
          <w:lang w:val="en-US"/>
        </w:rPr>
        <w:t>"breathing"), which takes the place of the</w:t>
      </w:r>
      <w:r>
        <w:rPr>
          <w:lang w:val="en-US"/>
        </w:rPr>
        <w:t xml:space="preserve"> </w:t>
      </w:r>
      <w:proofErr w:type="spellStart"/>
      <w:r w:rsidRPr="00FF4177">
        <w:rPr>
          <w:i/>
          <w:lang w:val="en-US"/>
        </w:rPr>
        <w:t>hegemonikón</w:t>
      </w:r>
      <w:proofErr w:type="spellEnd"/>
      <w:r>
        <w:rPr>
          <w:lang w:val="en-US"/>
        </w:rPr>
        <w:t xml:space="preserve"> (the "leading"</w:t>
      </w:r>
      <w:r w:rsidRPr="0065196C">
        <w:rPr>
          <w:lang w:val="en-US"/>
        </w:rPr>
        <w:t>) in the human soul</w:t>
      </w:r>
      <w:r>
        <w:rPr>
          <w:lang w:val="en-US"/>
        </w:rPr>
        <w:t xml:space="preserve"> </w:t>
      </w:r>
      <w:r w:rsidRPr="0065196C">
        <w:rPr>
          <w:lang w:val="en-US"/>
        </w:rPr>
        <w:t>(</w:t>
      </w:r>
      <w:proofErr w:type="spellStart"/>
      <w:r w:rsidRPr="00FF4177">
        <w:rPr>
          <w:i/>
          <w:lang w:val="en-US"/>
        </w:rPr>
        <w:t>psyché</w:t>
      </w:r>
      <w:proofErr w:type="spellEnd"/>
      <w:r w:rsidRPr="0065196C">
        <w:rPr>
          <w:lang w:val="en-US"/>
        </w:rPr>
        <w:t xml:space="preserve">, also to think </w:t>
      </w:r>
      <w:r>
        <w:rPr>
          <w:lang w:val="en-US"/>
        </w:rPr>
        <w:t>of as a body</w:t>
      </w:r>
      <w:r w:rsidRPr="0065196C">
        <w:rPr>
          <w:lang w:val="en-US"/>
        </w:rPr>
        <w:t>, as is usual with</w:t>
      </w:r>
      <w:r>
        <w:rPr>
          <w:lang w:val="en-US"/>
        </w:rPr>
        <w:t xml:space="preserve"> </w:t>
      </w:r>
      <w:r w:rsidRPr="0065196C">
        <w:rPr>
          <w:lang w:val="en-US"/>
        </w:rPr>
        <w:t xml:space="preserve">Homer and </w:t>
      </w:r>
      <w:r>
        <w:rPr>
          <w:lang w:val="en-US"/>
        </w:rPr>
        <w:t xml:space="preserve">all the times </w:t>
      </w:r>
      <w:r w:rsidRPr="0065196C">
        <w:rPr>
          <w:lang w:val="en-US"/>
        </w:rPr>
        <w:t>before Plato) and in the cosmos</w:t>
      </w:r>
      <w:r>
        <w:rPr>
          <w:lang w:val="en-US"/>
        </w:rPr>
        <w:t xml:space="preserve"> (</w:t>
      </w:r>
      <w:proofErr w:type="spellStart"/>
      <w:r>
        <w:rPr>
          <w:lang w:val="en-US"/>
        </w:rPr>
        <w:t>SVF</w:t>
      </w:r>
      <w:proofErr w:type="spellEnd"/>
      <w:r>
        <w:rPr>
          <w:lang w:val="en-US"/>
        </w:rPr>
        <w:t xml:space="preserve"> 2.307,</w:t>
      </w:r>
      <w:r w:rsidRPr="0065196C">
        <w:rPr>
          <w:lang w:val="en-US"/>
        </w:rPr>
        <w:t xml:space="preserve"> 4-7). </w:t>
      </w:r>
      <w:r w:rsidRPr="001C000E">
        <w:rPr>
          <w:lang w:val="el-GR"/>
        </w:rPr>
        <w:t>πὼς</w:t>
      </w:r>
      <w:r w:rsidRPr="00270D73">
        <w:rPr>
          <w:lang w:val="en-US"/>
        </w:rPr>
        <w:t xml:space="preserve"> </w:t>
      </w:r>
      <w:proofErr w:type="spellStart"/>
      <w:r w:rsidRPr="001C000E">
        <w:t>ἔχον</w:t>
      </w:r>
      <w:proofErr w:type="spellEnd"/>
      <w:r w:rsidRPr="00270D73">
        <w:rPr>
          <w:lang w:val="en-US"/>
        </w:rPr>
        <w:t xml:space="preserve"> </w:t>
      </w:r>
      <w:r w:rsidRPr="0065196C">
        <w:rPr>
          <w:lang w:val="en-US"/>
        </w:rPr>
        <w:t>(behaving in a</w:t>
      </w:r>
      <w:r>
        <w:rPr>
          <w:lang w:val="en-US"/>
        </w:rPr>
        <w:t xml:space="preserve"> </w:t>
      </w:r>
      <w:r w:rsidRPr="0065196C">
        <w:rPr>
          <w:lang w:val="en-US"/>
        </w:rPr>
        <w:t>certain way)</w:t>
      </w:r>
      <w:r>
        <w:rPr>
          <w:lang w:val="en-US"/>
        </w:rPr>
        <w:t>,</w:t>
      </w:r>
      <w:r w:rsidRPr="0065196C">
        <w:rPr>
          <w:lang w:val="en-US"/>
        </w:rPr>
        <w:t xml:space="preserve"> it is virtue</w:t>
      </w:r>
      <w:r>
        <w:rPr>
          <w:rStyle w:val="Funotenzeichen"/>
          <w:lang w:val="en-US"/>
        </w:rPr>
        <w:footnoteReference w:id="22"/>
      </w:r>
      <w:r w:rsidRPr="0065196C">
        <w:rPr>
          <w:lang w:val="en-US"/>
        </w:rPr>
        <w:t>, which is equated</w:t>
      </w:r>
      <w:r>
        <w:rPr>
          <w:lang w:val="en-US"/>
        </w:rPr>
        <w:t xml:space="preserve"> </w:t>
      </w:r>
      <w:r w:rsidRPr="0065196C">
        <w:rPr>
          <w:lang w:val="en-US"/>
        </w:rPr>
        <w:t xml:space="preserve">with science </w:t>
      </w:r>
      <w:r w:rsidRPr="00D057F0">
        <w:rPr>
          <w:lang w:val="en-US"/>
        </w:rPr>
        <w:t>(</w:t>
      </w:r>
      <w:r w:rsidRPr="001C000E">
        <w:t>ἐπ</w:t>
      </w:r>
      <w:proofErr w:type="spellStart"/>
      <w:r w:rsidRPr="001C000E">
        <w:t>ιστήμη</w:t>
      </w:r>
      <w:proofErr w:type="spellEnd"/>
      <w:r w:rsidRPr="00D057F0">
        <w:rPr>
          <w:lang w:val="en-US"/>
        </w:rPr>
        <w:t xml:space="preserve">) </w:t>
      </w:r>
      <w:r w:rsidRPr="0065196C">
        <w:rPr>
          <w:lang w:val="en-US"/>
        </w:rPr>
        <w:t>in good Socratic terms</w:t>
      </w:r>
      <w:r>
        <w:rPr>
          <w:lang w:val="en-US"/>
        </w:rPr>
        <w:t>.</w:t>
      </w:r>
      <w:r>
        <w:rPr>
          <w:rStyle w:val="Funotenzeichen"/>
          <w:lang w:val="en-US"/>
        </w:rPr>
        <w:footnoteReference w:id="23"/>
      </w:r>
      <w:r>
        <w:rPr>
          <w:lang w:val="en-US"/>
        </w:rPr>
        <w:t xml:space="preserve"> S</w:t>
      </w:r>
      <w:r w:rsidRPr="0065196C">
        <w:rPr>
          <w:lang w:val="en-US"/>
        </w:rPr>
        <w:t>ince science is relative to an object (</w:t>
      </w:r>
      <w:r w:rsidRPr="001C000E">
        <w:t>π</w:t>
      </w:r>
      <w:proofErr w:type="spellStart"/>
      <w:r w:rsidRPr="001C000E">
        <w:t>ρός</w:t>
      </w:r>
      <w:proofErr w:type="spellEnd"/>
      <w:r w:rsidRPr="00D057F0">
        <w:rPr>
          <w:lang w:val="en-US"/>
        </w:rPr>
        <w:t xml:space="preserve"> </w:t>
      </w:r>
      <w:proofErr w:type="spellStart"/>
      <w:r w:rsidRPr="001C000E">
        <w:t>τι</w:t>
      </w:r>
      <w:proofErr w:type="spellEnd"/>
      <w:r w:rsidRPr="0065196C">
        <w:rPr>
          <w:lang w:val="en-US"/>
        </w:rPr>
        <w:t>), the</w:t>
      </w:r>
      <w:r>
        <w:rPr>
          <w:lang w:val="en-US"/>
        </w:rPr>
        <w:t xml:space="preserve"> </w:t>
      </w:r>
      <w:r w:rsidRPr="0065196C">
        <w:rPr>
          <w:lang w:val="en-US"/>
        </w:rPr>
        <w:t xml:space="preserve">individual virtues = sciences </w:t>
      </w:r>
      <w:r>
        <w:rPr>
          <w:lang w:val="en-US"/>
        </w:rPr>
        <w:t xml:space="preserve">are </w:t>
      </w:r>
      <w:r w:rsidRPr="006D0079">
        <w:t>π</w:t>
      </w:r>
      <w:proofErr w:type="spellStart"/>
      <w:r w:rsidRPr="006D0079">
        <w:t>ρός</w:t>
      </w:r>
      <w:proofErr w:type="spellEnd"/>
      <w:r w:rsidRPr="00E13B07">
        <w:rPr>
          <w:lang w:val="en-US"/>
        </w:rPr>
        <w:t xml:space="preserve"> </w:t>
      </w:r>
      <w:proofErr w:type="spellStart"/>
      <w:r w:rsidRPr="006D0079">
        <w:t>τ</w:t>
      </w:r>
      <w:r w:rsidR="006D0079" w:rsidRPr="006D0079">
        <w:t>ι</w:t>
      </w:r>
      <w:proofErr w:type="spellEnd"/>
      <w:r w:rsidRPr="00E13B07">
        <w:rPr>
          <w:lang w:val="en-US"/>
        </w:rPr>
        <w:t xml:space="preserve"> </w:t>
      </w:r>
      <w:r w:rsidR="006D0079" w:rsidRPr="006D0079">
        <w:rPr>
          <w:lang w:val="el-GR"/>
        </w:rPr>
        <w:t>πὼ</w:t>
      </w:r>
      <w:r w:rsidRPr="006D0079">
        <w:rPr>
          <w:lang w:val="el-GR"/>
        </w:rPr>
        <w:t>ς</w:t>
      </w:r>
      <w:r w:rsidRPr="00D057F0">
        <w:rPr>
          <w:lang w:val="en-US"/>
        </w:rPr>
        <w:t xml:space="preserve"> </w:t>
      </w:r>
      <w:proofErr w:type="spellStart"/>
      <w:r w:rsidRPr="001C000E">
        <w:t>ἔχοντ</w:t>
      </w:r>
      <w:proofErr w:type="spellEnd"/>
      <w:r w:rsidRPr="001C000E">
        <w:t>α</w:t>
      </w:r>
      <w:r w:rsidRPr="00A10BAF">
        <w:rPr>
          <w:lang w:val="en-US"/>
        </w:rPr>
        <w:t xml:space="preserve"> (</w:t>
      </w:r>
      <w:r>
        <w:rPr>
          <w:lang w:val="en-US"/>
        </w:rPr>
        <w:t>"relatives behaving in a certain way"</w:t>
      </w:r>
      <w:r w:rsidRPr="00A10BAF">
        <w:rPr>
          <w:lang w:val="en-US"/>
        </w:rPr>
        <w:t>)</w:t>
      </w:r>
      <w:r w:rsidRPr="00D057F0">
        <w:rPr>
          <w:lang w:val="en-US"/>
        </w:rPr>
        <w:t>.</w:t>
      </w:r>
      <w:r>
        <w:rPr>
          <w:rStyle w:val="Funotenzeichen"/>
          <w:lang w:val="en-US"/>
        </w:rPr>
        <w:footnoteReference w:id="24"/>
      </w:r>
    </w:p>
    <w:p w:rsidR="00C10CDE" w:rsidRDefault="00C10CDE" w:rsidP="00810456">
      <w:pPr>
        <w:spacing w:after="0" w:line="240" w:lineRule="auto"/>
        <w:jc w:val="both"/>
        <w:rPr>
          <w:lang w:val="en-US"/>
        </w:rPr>
      </w:pPr>
      <w:r>
        <w:rPr>
          <w:lang w:val="en-US"/>
        </w:rPr>
        <w:lastRenderedPageBreak/>
        <w:t>Virtue</w:t>
      </w:r>
      <w:r w:rsidRPr="000C4D69">
        <w:rPr>
          <w:lang w:val="en-US"/>
        </w:rPr>
        <w:t xml:space="preserve"> </w:t>
      </w:r>
      <w:r>
        <w:rPr>
          <w:lang w:val="en-US"/>
        </w:rPr>
        <w:t>(</w:t>
      </w:r>
      <w:proofErr w:type="spellStart"/>
      <w:r w:rsidRPr="000C4D69">
        <w:t>ἀρετή</w:t>
      </w:r>
      <w:proofErr w:type="spellEnd"/>
      <w:r>
        <w:rPr>
          <w:lang w:val="en-US"/>
        </w:rPr>
        <w:t>) i</w:t>
      </w:r>
      <w:r w:rsidRPr="000C4D69">
        <w:rPr>
          <w:lang w:val="en-US"/>
        </w:rPr>
        <w:t xml:space="preserve">s </w:t>
      </w:r>
      <w:r>
        <w:rPr>
          <w:lang w:val="en-US"/>
        </w:rPr>
        <w:t xml:space="preserve">"animus </w:t>
      </w:r>
      <w:proofErr w:type="spellStart"/>
      <w:r>
        <w:rPr>
          <w:lang w:val="en-US"/>
        </w:rPr>
        <w:t>quodam</w:t>
      </w:r>
      <w:proofErr w:type="spellEnd"/>
      <w:r>
        <w:rPr>
          <w:lang w:val="en-US"/>
        </w:rPr>
        <w:t xml:space="preserve"> modo se </w:t>
      </w:r>
      <w:proofErr w:type="spellStart"/>
      <w:r>
        <w:rPr>
          <w:lang w:val="en-US"/>
        </w:rPr>
        <w:t>habens</w:t>
      </w:r>
      <w:proofErr w:type="spellEnd"/>
      <w:r>
        <w:rPr>
          <w:lang w:val="en-US"/>
        </w:rPr>
        <w:t xml:space="preserve"> (= </w:t>
      </w:r>
      <w:r w:rsidRPr="000C4D69">
        <w:t>π</w:t>
      </w:r>
      <w:proofErr w:type="spellStart"/>
      <w:r w:rsidRPr="000C4D69">
        <w:t>νεῦμ</w:t>
      </w:r>
      <w:proofErr w:type="spellEnd"/>
      <w:r w:rsidRPr="000C4D69">
        <w:t>α</w:t>
      </w:r>
      <w:r w:rsidRPr="000C4D69">
        <w:rPr>
          <w:lang w:val="en-US"/>
        </w:rPr>
        <w:t xml:space="preserve"> </w:t>
      </w:r>
      <w:r w:rsidRPr="000C4D69">
        <w:t>π</w:t>
      </w:r>
      <w:proofErr w:type="spellStart"/>
      <w:r w:rsidRPr="000C4D69">
        <w:t>ὼς</w:t>
      </w:r>
      <w:proofErr w:type="spellEnd"/>
      <w:r w:rsidRPr="000C4D69">
        <w:rPr>
          <w:lang w:val="en-US"/>
        </w:rPr>
        <w:t xml:space="preserve"> </w:t>
      </w:r>
      <w:proofErr w:type="spellStart"/>
      <w:r w:rsidRPr="0017398D">
        <w:t>ἔχον</w:t>
      </w:r>
      <w:proofErr w:type="spellEnd"/>
      <w:r w:rsidRPr="0065196C">
        <w:rPr>
          <w:lang w:val="en-US"/>
        </w:rPr>
        <w:t xml:space="preserve">, cf. Alexander, </w:t>
      </w:r>
      <w:r w:rsidRPr="003D6A61">
        <w:rPr>
          <w:i/>
          <w:lang w:val="en-US"/>
        </w:rPr>
        <w:t xml:space="preserve">In </w:t>
      </w:r>
      <w:proofErr w:type="spellStart"/>
      <w:r w:rsidRPr="003D6A61">
        <w:rPr>
          <w:i/>
          <w:lang w:val="en-US"/>
        </w:rPr>
        <w:t>Topica</w:t>
      </w:r>
      <w:proofErr w:type="spellEnd"/>
      <w:r>
        <w:rPr>
          <w:lang w:val="en-US"/>
        </w:rPr>
        <w:t xml:space="preserve"> 360, 10 = </w:t>
      </w:r>
      <w:proofErr w:type="spellStart"/>
      <w:r>
        <w:rPr>
          <w:lang w:val="en-US"/>
        </w:rPr>
        <w:t>SVF</w:t>
      </w:r>
      <w:proofErr w:type="spellEnd"/>
      <w:r>
        <w:rPr>
          <w:lang w:val="en-US"/>
        </w:rPr>
        <w:t xml:space="preserve"> 2.</w:t>
      </w:r>
      <w:r w:rsidRPr="0065196C">
        <w:rPr>
          <w:lang w:val="en-US"/>
        </w:rPr>
        <w:t>126, 27</w:t>
      </w:r>
      <w:r w:rsidRPr="000C4D69">
        <w:rPr>
          <w:lang w:val="en-US"/>
        </w:rPr>
        <w:t xml:space="preserve">) </w:t>
      </w:r>
      <w:r>
        <w:rPr>
          <w:lang w:val="en-US"/>
        </w:rPr>
        <w:t xml:space="preserve">in Seneca, </w:t>
      </w:r>
      <w:proofErr w:type="spellStart"/>
      <w:r w:rsidRPr="00084471">
        <w:rPr>
          <w:i/>
          <w:lang w:val="en-US"/>
        </w:rPr>
        <w:t>Epistulae</w:t>
      </w:r>
      <w:proofErr w:type="spellEnd"/>
      <w:r w:rsidRPr="00084471">
        <w:rPr>
          <w:i/>
          <w:lang w:val="en-US"/>
        </w:rPr>
        <w:t xml:space="preserve"> Morales</w:t>
      </w:r>
      <w:r>
        <w:rPr>
          <w:lang w:val="en-US"/>
        </w:rPr>
        <w:t xml:space="preserve"> 113.2 (= </w:t>
      </w:r>
      <w:proofErr w:type="spellStart"/>
      <w:r>
        <w:rPr>
          <w:lang w:val="en-US"/>
        </w:rPr>
        <w:t>SVF</w:t>
      </w:r>
      <w:proofErr w:type="spellEnd"/>
      <w:r>
        <w:rPr>
          <w:lang w:val="en-US"/>
        </w:rPr>
        <w:t xml:space="preserve"> 3.75, 19).</w:t>
      </w:r>
    </w:p>
    <w:p w:rsidR="00C10CDE" w:rsidRPr="0065196C" w:rsidRDefault="00C10CDE" w:rsidP="00810456">
      <w:pPr>
        <w:spacing w:after="0" w:line="240" w:lineRule="auto"/>
        <w:jc w:val="both"/>
        <w:rPr>
          <w:lang w:val="en-US"/>
        </w:rPr>
      </w:pPr>
      <w:r>
        <w:rPr>
          <w:lang w:val="en-US"/>
        </w:rPr>
        <w:t>A</w:t>
      </w:r>
      <w:r w:rsidRPr="0065196C">
        <w:rPr>
          <w:lang w:val="en-US"/>
        </w:rPr>
        <w:t xml:space="preserve">ll individuals fall under the </w:t>
      </w:r>
      <w:r w:rsidRPr="008D24EC">
        <w:rPr>
          <w:lang w:val="en-US"/>
        </w:rPr>
        <w:t xml:space="preserve">genus </w:t>
      </w:r>
      <w:r w:rsidRPr="008D24EC">
        <w:t>π</w:t>
      </w:r>
      <w:proofErr w:type="spellStart"/>
      <w:r w:rsidRPr="008D24EC">
        <w:t>ρός</w:t>
      </w:r>
      <w:proofErr w:type="spellEnd"/>
      <w:r w:rsidRPr="008D24EC">
        <w:rPr>
          <w:lang w:val="en-US"/>
        </w:rPr>
        <w:t xml:space="preserve"> </w:t>
      </w:r>
      <w:proofErr w:type="spellStart"/>
      <w:r w:rsidRPr="008D24EC">
        <w:t>τι</w:t>
      </w:r>
      <w:proofErr w:type="spellEnd"/>
      <w:r w:rsidRPr="008D24EC">
        <w:rPr>
          <w:lang w:val="en-US"/>
        </w:rPr>
        <w:t xml:space="preserve"> </w:t>
      </w:r>
      <w:r w:rsidRPr="008D24EC">
        <w:t>π</w:t>
      </w:r>
      <w:proofErr w:type="spellStart"/>
      <w:r w:rsidRPr="008D24EC">
        <w:t>ὼς</w:t>
      </w:r>
      <w:proofErr w:type="spellEnd"/>
      <w:r w:rsidRPr="008D24EC">
        <w:rPr>
          <w:lang w:val="en-US"/>
        </w:rPr>
        <w:t xml:space="preserve"> </w:t>
      </w:r>
      <w:proofErr w:type="spellStart"/>
      <w:r w:rsidRPr="008D24EC">
        <w:t>ἔχον</w:t>
      </w:r>
      <w:proofErr w:type="spellEnd"/>
      <w:r w:rsidRPr="008D24EC">
        <w:rPr>
          <w:lang w:val="en-US"/>
        </w:rPr>
        <w:t xml:space="preserve"> ("</w:t>
      </w:r>
      <w:r w:rsidRPr="0065196C">
        <w:rPr>
          <w:lang w:val="en-US"/>
        </w:rPr>
        <w:t>behaving in a certain way in relation t</w:t>
      </w:r>
      <w:r>
        <w:rPr>
          <w:lang w:val="en-US"/>
        </w:rPr>
        <w:t>o something"), see Chrysippus (in</w:t>
      </w:r>
      <w:r w:rsidRPr="0065196C">
        <w:rPr>
          <w:lang w:val="en-US"/>
        </w:rPr>
        <w:t xml:space="preserve"> Plutarch, </w:t>
      </w:r>
      <w:r w:rsidRPr="008D24EC">
        <w:rPr>
          <w:i/>
          <w:lang w:val="en-US"/>
        </w:rPr>
        <w:t xml:space="preserve">De </w:t>
      </w:r>
      <w:proofErr w:type="spellStart"/>
      <w:r w:rsidRPr="008D24EC">
        <w:rPr>
          <w:i/>
          <w:lang w:val="en-US"/>
        </w:rPr>
        <w:t>Stoicorum</w:t>
      </w:r>
      <w:proofErr w:type="spellEnd"/>
      <w:r w:rsidRPr="008D24EC">
        <w:rPr>
          <w:i/>
          <w:lang w:val="en-US"/>
        </w:rPr>
        <w:t xml:space="preserve"> </w:t>
      </w:r>
      <w:proofErr w:type="spellStart"/>
      <w:r w:rsidRPr="008D24EC">
        <w:rPr>
          <w:i/>
          <w:lang w:val="en-US"/>
        </w:rPr>
        <w:t>repugnantiis</w:t>
      </w:r>
      <w:proofErr w:type="spellEnd"/>
      <w:r w:rsidRPr="0065196C">
        <w:rPr>
          <w:lang w:val="en-US"/>
        </w:rPr>
        <w:t xml:space="preserve"> 1054 E-F = </w:t>
      </w:r>
      <w:proofErr w:type="spellStart"/>
      <w:r w:rsidRPr="0065196C">
        <w:rPr>
          <w:lang w:val="en-US"/>
        </w:rPr>
        <w:t>SVF</w:t>
      </w:r>
      <w:proofErr w:type="spellEnd"/>
      <w:r w:rsidRPr="0065196C">
        <w:rPr>
          <w:lang w:val="en-US"/>
        </w:rPr>
        <w:t xml:space="preserve"> </w:t>
      </w:r>
      <w:r>
        <w:rPr>
          <w:lang w:val="en-US"/>
        </w:rPr>
        <w:t>2.</w:t>
      </w:r>
      <w:r w:rsidRPr="0065196C">
        <w:rPr>
          <w:lang w:val="en-US"/>
        </w:rPr>
        <w:t>173, 24-26):</w:t>
      </w:r>
    </w:p>
    <w:p w:rsidR="00C10CDE" w:rsidRPr="001C7F1B" w:rsidRDefault="00C10CDE" w:rsidP="00810456">
      <w:pPr>
        <w:spacing w:after="0" w:line="240" w:lineRule="auto"/>
        <w:jc w:val="both"/>
        <w:rPr>
          <w:lang w:val="en-US"/>
        </w:rPr>
      </w:pPr>
      <w:proofErr w:type="spellStart"/>
      <w:r w:rsidRPr="001C7F1B">
        <w:t>τέλεον</w:t>
      </w:r>
      <w:proofErr w:type="spellEnd"/>
      <w:r w:rsidRPr="001C7F1B">
        <w:rPr>
          <w:lang w:val="en-US"/>
        </w:rPr>
        <w:t xml:space="preserve"> </w:t>
      </w:r>
      <w:proofErr w:type="spellStart"/>
      <w:r w:rsidRPr="001C7F1B">
        <w:t>μὲν</w:t>
      </w:r>
      <w:proofErr w:type="spellEnd"/>
      <w:r w:rsidRPr="001C7F1B">
        <w:rPr>
          <w:lang w:val="en-US"/>
        </w:rPr>
        <w:t xml:space="preserve"> </w:t>
      </w:r>
      <w:r w:rsidRPr="001C7F1B">
        <w:t>ὁ</w:t>
      </w:r>
      <w:r w:rsidRPr="001C7F1B">
        <w:rPr>
          <w:lang w:val="en-US"/>
        </w:rPr>
        <w:t xml:space="preserve"> </w:t>
      </w:r>
      <w:proofErr w:type="spellStart"/>
      <w:r w:rsidRPr="001C7F1B">
        <w:t>κόσμος</w:t>
      </w:r>
      <w:proofErr w:type="spellEnd"/>
      <w:r w:rsidRPr="001C7F1B">
        <w:rPr>
          <w:lang w:val="en-US"/>
        </w:rPr>
        <w:t xml:space="preserve"> </w:t>
      </w:r>
      <w:proofErr w:type="spellStart"/>
      <w:r w:rsidRPr="001C7F1B">
        <w:t>σῶμά</w:t>
      </w:r>
      <w:proofErr w:type="spellEnd"/>
      <w:r w:rsidRPr="001C7F1B">
        <w:rPr>
          <w:lang w:val="en-US"/>
        </w:rPr>
        <w:t xml:space="preserve"> </w:t>
      </w:r>
      <w:proofErr w:type="spellStart"/>
      <w:r w:rsidRPr="001C7F1B">
        <w:t>ἐστιν</w:t>
      </w:r>
      <w:proofErr w:type="spellEnd"/>
      <w:r w:rsidRPr="001C7F1B">
        <w:rPr>
          <w:lang w:val="en-US"/>
        </w:rPr>
        <w:t>,</w:t>
      </w:r>
      <w:r>
        <w:rPr>
          <w:lang w:val="en-US"/>
        </w:rPr>
        <w:t xml:space="preserve"> </w:t>
      </w:r>
      <w:proofErr w:type="spellStart"/>
      <w:r w:rsidRPr="001C7F1B">
        <w:t>οὐ</w:t>
      </w:r>
      <w:proofErr w:type="spellEnd"/>
      <w:r w:rsidRPr="001C7F1B">
        <w:rPr>
          <w:lang w:val="en-US"/>
        </w:rPr>
        <w:t xml:space="preserve"> </w:t>
      </w:r>
      <w:proofErr w:type="spellStart"/>
      <w:r w:rsidRPr="001C7F1B">
        <w:t>τέλε</w:t>
      </w:r>
      <w:proofErr w:type="spellEnd"/>
      <w:r w:rsidRPr="001C7F1B">
        <w:t>α</w:t>
      </w:r>
      <w:r w:rsidRPr="001C7F1B">
        <w:rPr>
          <w:lang w:val="en-US"/>
        </w:rPr>
        <w:t xml:space="preserve"> </w:t>
      </w:r>
      <w:proofErr w:type="spellStart"/>
      <w:r w:rsidRPr="001C7F1B">
        <w:t>δὲ</w:t>
      </w:r>
      <w:proofErr w:type="spellEnd"/>
      <w:r w:rsidRPr="001C7F1B">
        <w:rPr>
          <w:lang w:val="en-US"/>
        </w:rPr>
        <w:t xml:space="preserve"> </w:t>
      </w:r>
      <w:proofErr w:type="spellStart"/>
      <w:r w:rsidRPr="001C7F1B">
        <w:t>τὰ</w:t>
      </w:r>
      <w:proofErr w:type="spellEnd"/>
      <w:r w:rsidRPr="001C7F1B">
        <w:rPr>
          <w:lang w:val="en-US"/>
        </w:rPr>
        <w:t xml:space="preserve"> </w:t>
      </w:r>
      <w:proofErr w:type="spellStart"/>
      <w:r w:rsidRPr="001C7F1B">
        <w:t>τοῦ</w:t>
      </w:r>
      <w:proofErr w:type="spellEnd"/>
      <w:r w:rsidRPr="001C7F1B">
        <w:rPr>
          <w:lang w:val="en-US"/>
        </w:rPr>
        <w:t xml:space="preserve"> </w:t>
      </w:r>
      <w:proofErr w:type="spellStart"/>
      <w:r w:rsidRPr="001C7F1B">
        <w:t>κόσμου</w:t>
      </w:r>
      <w:proofErr w:type="spellEnd"/>
      <w:r w:rsidRPr="001C7F1B">
        <w:rPr>
          <w:lang w:val="en-US"/>
        </w:rPr>
        <w:t xml:space="preserve"> </w:t>
      </w:r>
      <w:proofErr w:type="spellStart"/>
      <w:r w:rsidRPr="001C7F1B">
        <w:t>μέρη</w:t>
      </w:r>
      <w:proofErr w:type="spellEnd"/>
      <w:r w:rsidRPr="001C7F1B">
        <w:rPr>
          <w:lang w:val="en-US"/>
        </w:rPr>
        <w:t xml:space="preserve"> </w:t>
      </w:r>
      <w:proofErr w:type="spellStart"/>
      <w:r w:rsidRPr="001C7F1B">
        <w:t>τῷ</w:t>
      </w:r>
      <w:proofErr w:type="spellEnd"/>
      <w:r w:rsidRPr="001C7F1B">
        <w:rPr>
          <w:lang w:val="en-US"/>
        </w:rPr>
        <w:t xml:space="preserve"> </w:t>
      </w:r>
      <w:r w:rsidRPr="001C7F1B">
        <w:t>π</w:t>
      </w:r>
      <w:proofErr w:type="spellStart"/>
      <w:r w:rsidRPr="001C7F1B">
        <w:t>ρὸς</w:t>
      </w:r>
      <w:proofErr w:type="spellEnd"/>
      <w:r w:rsidRPr="001C7F1B">
        <w:rPr>
          <w:lang w:val="en-US"/>
        </w:rPr>
        <w:t xml:space="preserve"> </w:t>
      </w:r>
      <w:proofErr w:type="spellStart"/>
      <w:r w:rsidRPr="001C7F1B">
        <w:t>τὸ</w:t>
      </w:r>
      <w:proofErr w:type="spellEnd"/>
      <w:r w:rsidRPr="001C7F1B">
        <w:rPr>
          <w:lang w:val="en-US"/>
        </w:rPr>
        <w:t xml:space="preserve"> </w:t>
      </w:r>
      <w:proofErr w:type="spellStart"/>
      <w:r w:rsidRPr="001C7F1B">
        <w:t>ὅλον</w:t>
      </w:r>
      <w:proofErr w:type="spellEnd"/>
      <w:r w:rsidRPr="001C7F1B">
        <w:rPr>
          <w:lang w:val="en-US"/>
        </w:rPr>
        <w:t xml:space="preserve"> </w:t>
      </w:r>
      <w:r w:rsidRPr="001C7F1B">
        <w:t>π</w:t>
      </w:r>
      <w:proofErr w:type="spellStart"/>
      <w:r w:rsidRPr="001C7F1B">
        <w:t>ως</w:t>
      </w:r>
      <w:proofErr w:type="spellEnd"/>
      <w:r w:rsidRPr="001C7F1B">
        <w:rPr>
          <w:lang w:val="en-US"/>
        </w:rPr>
        <w:t xml:space="preserve"> </w:t>
      </w:r>
      <w:proofErr w:type="spellStart"/>
      <w:r w:rsidRPr="001C7F1B">
        <w:t>ἔχειν</w:t>
      </w:r>
      <w:proofErr w:type="spellEnd"/>
      <w:r w:rsidRPr="001C7F1B">
        <w:rPr>
          <w:lang w:val="en-US"/>
        </w:rPr>
        <w:t xml:space="preserve"> </w:t>
      </w:r>
      <w:r w:rsidRPr="001C7F1B">
        <w:t>καὶ</w:t>
      </w:r>
      <w:r w:rsidRPr="001C7F1B">
        <w:rPr>
          <w:lang w:val="en-US"/>
        </w:rPr>
        <w:t xml:space="preserve"> </w:t>
      </w:r>
      <w:proofErr w:type="spellStart"/>
      <w:r w:rsidRPr="001C7F1B">
        <w:t>μὴ</w:t>
      </w:r>
      <w:proofErr w:type="spellEnd"/>
      <w:r w:rsidRPr="001C7F1B">
        <w:rPr>
          <w:lang w:val="en-US"/>
        </w:rPr>
        <w:t xml:space="preserve"> </w:t>
      </w:r>
      <w:r w:rsidRPr="001C7F1B">
        <w:t>καθ</w:t>
      </w:r>
      <w:r>
        <w:rPr>
          <w:lang w:val="en-US"/>
        </w:rPr>
        <w:t>'</w:t>
      </w:r>
      <w:r w:rsidRPr="001C7F1B">
        <w:rPr>
          <w:lang w:val="en-US"/>
        </w:rPr>
        <w:t xml:space="preserve"> </w:t>
      </w:r>
      <w:r w:rsidRPr="001C7F1B">
        <w:t>α</w:t>
      </w:r>
      <w:proofErr w:type="spellStart"/>
      <w:r w:rsidRPr="001C7F1B">
        <w:t>ὑτὰ</w:t>
      </w:r>
      <w:proofErr w:type="spellEnd"/>
      <w:r w:rsidRPr="001C7F1B">
        <w:rPr>
          <w:lang w:val="en-US"/>
        </w:rPr>
        <w:t xml:space="preserve"> </w:t>
      </w:r>
      <w:proofErr w:type="spellStart"/>
      <w:r w:rsidRPr="001C7F1B">
        <w:t>εἶν</w:t>
      </w:r>
      <w:proofErr w:type="spellEnd"/>
      <w:r w:rsidRPr="001C7F1B">
        <w:t>αι</w:t>
      </w:r>
      <w:r>
        <w:rPr>
          <w:lang w:val="en-US"/>
        </w:rPr>
        <w:t>.</w:t>
      </w:r>
    </w:p>
    <w:p w:rsidR="00C10CDE" w:rsidRDefault="00C10CDE" w:rsidP="00810456">
      <w:pPr>
        <w:spacing w:after="0" w:line="240" w:lineRule="auto"/>
        <w:jc w:val="both"/>
        <w:rPr>
          <w:lang w:val="en-US"/>
        </w:rPr>
      </w:pPr>
      <w:r>
        <w:rPr>
          <w:lang w:val="en-US"/>
        </w:rPr>
        <w:t>("The world is a perfect body whereas the parts of the world are not perfect, since they behave in a certain way to the whole and are not by themselves.")</w:t>
      </w:r>
    </w:p>
    <w:p w:rsidR="00C10CDE" w:rsidRDefault="00C10CDE" w:rsidP="00810456">
      <w:pPr>
        <w:spacing w:after="0" w:line="240" w:lineRule="auto"/>
        <w:jc w:val="both"/>
        <w:rPr>
          <w:lang w:val="en-US"/>
        </w:rPr>
      </w:pPr>
      <w:r>
        <w:rPr>
          <w:lang w:val="en-US"/>
        </w:rPr>
        <w:t>"A</w:t>
      </w:r>
      <w:r w:rsidRPr="0065196C">
        <w:rPr>
          <w:lang w:val="en-US"/>
        </w:rPr>
        <w:t>rti</w:t>
      </w:r>
      <w:r>
        <w:rPr>
          <w:lang w:val="en-US"/>
        </w:rPr>
        <w:t>ficial</w:t>
      </w:r>
      <w:r w:rsidRPr="0065196C">
        <w:rPr>
          <w:lang w:val="en-US"/>
        </w:rPr>
        <w:t>" or "intellectual" is fire as an active, demiurgical divine principle. The Stoics combined</w:t>
      </w:r>
      <w:r>
        <w:rPr>
          <w:lang w:val="en-US"/>
        </w:rPr>
        <w:t xml:space="preserve"> </w:t>
      </w:r>
      <w:r w:rsidRPr="0065196C">
        <w:rPr>
          <w:lang w:val="en-US"/>
        </w:rPr>
        <w:t>the definition of the beings (</w:t>
      </w:r>
      <w:proofErr w:type="spellStart"/>
      <w:r w:rsidRPr="005C1566">
        <w:t>ὄντ</w:t>
      </w:r>
      <w:proofErr w:type="spellEnd"/>
      <w:r w:rsidRPr="005C1566">
        <w:t>α</w:t>
      </w:r>
      <w:r w:rsidRPr="0065196C">
        <w:rPr>
          <w:lang w:val="en-US"/>
        </w:rPr>
        <w:t xml:space="preserve">) as </w:t>
      </w:r>
      <w:proofErr w:type="spellStart"/>
      <w:r w:rsidRPr="005C1566">
        <w:t>δύν</w:t>
      </w:r>
      <w:proofErr w:type="spellEnd"/>
      <w:r w:rsidRPr="005C1566">
        <w:t>αμις</w:t>
      </w:r>
      <w:r w:rsidRPr="008D24EC">
        <w:rPr>
          <w:lang w:val="en-US"/>
        </w:rPr>
        <w:t xml:space="preserve"> </w:t>
      </w:r>
      <w:r w:rsidRPr="0065196C">
        <w:rPr>
          <w:lang w:val="en-US"/>
        </w:rPr>
        <w:t>of</w:t>
      </w:r>
      <w:r>
        <w:rPr>
          <w:lang w:val="en-US"/>
        </w:rPr>
        <w:t xml:space="preserve"> </w:t>
      </w:r>
      <w:r w:rsidRPr="005C1566">
        <w:t>π</w:t>
      </w:r>
      <w:proofErr w:type="spellStart"/>
      <w:r w:rsidRPr="005C1566">
        <w:t>οιεῖν</w:t>
      </w:r>
      <w:proofErr w:type="spellEnd"/>
      <w:r w:rsidRPr="005C1566">
        <w:rPr>
          <w:lang w:val="en-US"/>
        </w:rPr>
        <w:t xml:space="preserve"> </w:t>
      </w:r>
      <w:r>
        <w:rPr>
          <w:lang w:val="en-US"/>
        </w:rPr>
        <w:t xml:space="preserve">and </w:t>
      </w:r>
      <w:r w:rsidRPr="005C1566">
        <w:t>πα</w:t>
      </w:r>
      <w:proofErr w:type="spellStart"/>
      <w:r w:rsidRPr="005C1566">
        <w:t>θεῖν</w:t>
      </w:r>
      <w:proofErr w:type="spellEnd"/>
      <w:r w:rsidRPr="00BB5681">
        <w:rPr>
          <w:lang w:val="en-US"/>
        </w:rPr>
        <w:t xml:space="preserve"> </w:t>
      </w:r>
      <w:r>
        <w:rPr>
          <w:lang w:val="en-US"/>
        </w:rPr>
        <w:t xml:space="preserve">("faculty of action and passion") </w:t>
      </w:r>
      <w:r w:rsidRPr="0065196C">
        <w:rPr>
          <w:lang w:val="en-US"/>
        </w:rPr>
        <w:t xml:space="preserve">from Plato's </w:t>
      </w:r>
      <w:proofErr w:type="spellStart"/>
      <w:r w:rsidRPr="008D24EC">
        <w:rPr>
          <w:i/>
          <w:lang w:val="en-US"/>
        </w:rPr>
        <w:t>Sophista</w:t>
      </w:r>
      <w:proofErr w:type="spellEnd"/>
      <w:r w:rsidRPr="0065196C">
        <w:rPr>
          <w:lang w:val="en-US"/>
        </w:rPr>
        <w:t xml:space="preserve"> (</w:t>
      </w:r>
      <w:proofErr w:type="spellStart"/>
      <w:r w:rsidRPr="0065196C">
        <w:rPr>
          <w:lang w:val="en-US"/>
        </w:rPr>
        <w:t>247d</w:t>
      </w:r>
      <w:proofErr w:type="spellEnd"/>
      <w:r w:rsidRPr="0065196C">
        <w:rPr>
          <w:lang w:val="en-US"/>
        </w:rPr>
        <w:t xml:space="preserve">-e) with the two-causes-doctrine of the </w:t>
      </w:r>
      <w:r w:rsidRPr="008D24EC">
        <w:rPr>
          <w:i/>
          <w:lang w:val="en-US"/>
        </w:rPr>
        <w:t>Timaeus</w:t>
      </w:r>
      <w:r w:rsidRPr="0065196C">
        <w:rPr>
          <w:lang w:val="en-US"/>
        </w:rPr>
        <w:t xml:space="preserve"> as</w:t>
      </w:r>
      <w:r>
        <w:rPr>
          <w:lang w:val="en-US"/>
        </w:rPr>
        <w:t xml:space="preserve"> handed down in Platonic</w:t>
      </w:r>
      <w:r w:rsidRPr="0065196C">
        <w:rPr>
          <w:lang w:val="en-US"/>
        </w:rPr>
        <w:t xml:space="preserve"> tradition: God</w:t>
      </w:r>
      <w:r>
        <w:rPr>
          <w:lang w:val="en-US"/>
        </w:rPr>
        <w:t xml:space="preserve"> </w:t>
      </w:r>
      <w:r w:rsidRPr="0065196C">
        <w:rPr>
          <w:lang w:val="en-US"/>
        </w:rPr>
        <w:t>(demiurge) and matter. With the demiurge, the</w:t>
      </w:r>
      <w:r>
        <w:rPr>
          <w:lang w:val="en-US"/>
        </w:rPr>
        <w:t xml:space="preserve"> </w:t>
      </w:r>
      <w:r w:rsidRPr="0065196C">
        <w:rPr>
          <w:lang w:val="en-US"/>
        </w:rPr>
        <w:t xml:space="preserve">Stoics adopted the idea of a </w:t>
      </w:r>
      <w:proofErr w:type="spellStart"/>
      <w:r w:rsidRPr="001838B3">
        <w:t>θεί</w:t>
      </w:r>
      <w:proofErr w:type="spellEnd"/>
      <w:r w:rsidRPr="001838B3">
        <w:t>α</w:t>
      </w:r>
      <w:r w:rsidRPr="001838B3">
        <w:rPr>
          <w:lang w:val="en-US"/>
        </w:rPr>
        <w:t xml:space="preserve"> </w:t>
      </w:r>
      <w:r w:rsidRPr="001838B3">
        <w:rPr>
          <w:lang w:val="el-GR"/>
        </w:rPr>
        <w:t>τ</w:t>
      </w:r>
      <w:r w:rsidRPr="001838B3">
        <w:t>έ</w:t>
      </w:r>
      <w:r w:rsidRPr="001838B3">
        <w:rPr>
          <w:lang w:val="el-GR"/>
        </w:rPr>
        <w:t>χνη</w:t>
      </w:r>
      <w:r w:rsidRPr="00763898">
        <w:rPr>
          <w:lang w:val="en-US"/>
        </w:rPr>
        <w:t xml:space="preserve"> ("divine art")</w:t>
      </w:r>
      <w:r w:rsidRPr="001838B3">
        <w:rPr>
          <w:lang w:val="en-US"/>
        </w:rPr>
        <w:t xml:space="preserve"> </w:t>
      </w:r>
      <w:r w:rsidRPr="0065196C">
        <w:rPr>
          <w:lang w:val="en-US"/>
        </w:rPr>
        <w:t>(cf. our</w:t>
      </w:r>
      <w:r>
        <w:rPr>
          <w:lang w:val="en-US"/>
        </w:rPr>
        <w:t xml:space="preserve"> volume 3</w:t>
      </w:r>
      <w:r w:rsidRPr="0065196C">
        <w:rPr>
          <w:lang w:val="en-US"/>
        </w:rPr>
        <w:t>, p. 35); being a body, the demiurge turned</w:t>
      </w:r>
      <w:r>
        <w:rPr>
          <w:lang w:val="en-US"/>
        </w:rPr>
        <w:t xml:space="preserve"> </w:t>
      </w:r>
      <w:r w:rsidRPr="0065196C">
        <w:rPr>
          <w:lang w:val="en-US"/>
        </w:rPr>
        <w:t xml:space="preserve">into a </w:t>
      </w:r>
      <w:r w:rsidRPr="001838B3">
        <w:t>π</w:t>
      </w:r>
      <w:proofErr w:type="spellStart"/>
      <w:r w:rsidRPr="001838B3">
        <w:t>ῦρ</w:t>
      </w:r>
      <w:proofErr w:type="spellEnd"/>
      <w:r w:rsidRPr="001838B3">
        <w:rPr>
          <w:lang w:val="en-US"/>
        </w:rPr>
        <w:t xml:space="preserve"> </w:t>
      </w:r>
      <w:proofErr w:type="spellStart"/>
      <w:r w:rsidRPr="001838B3">
        <w:t>τεχνικόν</w:t>
      </w:r>
      <w:proofErr w:type="spellEnd"/>
      <w:r w:rsidRPr="00763898">
        <w:rPr>
          <w:lang w:val="en-US"/>
        </w:rPr>
        <w:t xml:space="preserve"> (</w:t>
      </w:r>
      <w:r>
        <w:rPr>
          <w:lang w:val="en-US"/>
        </w:rPr>
        <w:t>"</w:t>
      </w:r>
      <w:r w:rsidRPr="00763898">
        <w:rPr>
          <w:lang w:val="en-US"/>
        </w:rPr>
        <w:t>artificial fire")</w:t>
      </w:r>
      <w:r>
        <w:rPr>
          <w:lang w:val="en-US"/>
        </w:rPr>
        <w:t xml:space="preserve"> (Diogenes Laertius 7.</w:t>
      </w:r>
      <w:r w:rsidRPr="0065196C">
        <w:rPr>
          <w:lang w:val="en-US"/>
        </w:rPr>
        <w:t xml:space="preserve">156 = </w:t>
      </w:r>
      <w:proofErr w:type="spellStart"/>
      <w:r w:rsidRPr="0065196C">
        <w:rPr>
          <w:lang w:val="en-US"/>
        </w:rPr>
        <w:t>SVF</w:t>
      </w:r>
      <w:proofErr w:type="spellEnd"/>
      <w:r>
        <w:rPr>
          <w:lang w:val="en-US"/>
        </w:rPr>
        <w:t xml:space="preserve"> 1.44, 9-10</w:t>
      </w:r>
      <w:r w:rsidRPr="0065196C">
        <w:rPr>
          <w:lang w:val="en-US"/>
        </w:rPr>
        <w:t>).</w:t>
      </w:r>
    </w:p>
    <w:p w:rsidR="00C10CDE" w:rsidRDefault="00C10CDE" w:rsidP="00810456">
      <w:pPr>
        <w:spacing w:after="0" w:line="240" w:lineRule="auto"/>
        <w:jc w:val="both"/>
        <w:rPr>
          <w:lang w:val="en-US"/>
        </w:rPr>
      </w:pPr>
      <w:r>
        <w:rPr>
          <w:lang w:val="en-US"/>
        </w:rPr>
        <w:lastRenderedPageBreak/>
        <w:t>But they</w:t>
      </w:r>
      <w:r w:rsidRPr="0065196C">
        <w:rPr>
          <w:lang w:val="en-US"/>
        </w:rPr>
        <w:t xml:space="preserve"> did not stop at the</w:t>
      </w:r>
      <w:r>
        <w:rPr>
          <w:lang w:val="en-US"/>
        </w:rPr>
        <w:t xml:space="preserve"> </w:t>
      </w:r>
      <w:r w:rsidRPr="0065196C">
        <w:rPr>
          <w:lang w:val="en-US"/>
        </w:rPr>
        <w:t>dualism of active God - passive matter, but set at</w:t>
      </w:r>
      <w:r>
        <w:rPr>
          <w:lang w:val="en-US"/>
        </w:rPr>
        <w:t xml:space="preserve"> </w:t>
      </w:r>
      <w:r w:rsidRPr="0065196C">
        <w:rPr>
          <w:lang w:val="en-US"/>
        </w:rPr>
        <w:t>the beginning an original substance that</w:t>
      </w:r>
      <w:r>
        <w:rPr>
          <w:lang w:val="en-US"/>
        </w:rPr>
        <w:t xml:space="preserve"> </w:t>
      </w:r>
      <w:r w:rsidRPr="0065196C">
        <w:rPr>
          <w:lang w:val="en-US"/>
        </w:rPr>
        <w:t>embraces both principles (</w:t>
      </w:r>
      <w:proofErr w:type="spellStart"/>
      <w:r w:rsidRPr="00372C5F">
        <w:t>ἀρχ</w:t>
      </w:r>
      <w:proofErr w:type="spellEnd"/>
      <w:r w:rsidRPr="00372C5F">
        <w:t>αί</w:t>
      </w:r>
      <w:r>
        <w:rPr>
          <w:lang w:val="en-US"/>
        </w:rPr>
        <w:t>) in itself. T</w:t>
      </w:r>
      <w:r w:rsidRPr="0065196C">
        <w:rPr>
          <w:lang w:val="en-US"/>
        </w:rPr>
        <w:t>his</w:t>
      </w:r>
      <w:r>
        <w:rPr>
          <w:lang w:val="en-US"/>
        </w:rPr>
        <w:t xml:space="preserve"> </w:t>
      </w:r>
      <w:r w:rsidRPr="0065196C">
        <w:rPr>
          <w:lang w:val="en-US"/>
        </w:rPr>
        <w:t>original substance is identified with Heraclit</w:t>
      </w:r>
      <w:r>
        <w:rPr>
          <w:lang w:val="en-US"/>
        </w:rPr>
        <w:t>us</w:t>
      </w:r>
      <w:r w:rsidRPr="0065196C">
        <w:rPr>
          <w:lang w:val="en-US"/>
        </w:rPr>
        <w:t>' fire</w:t>
      </w:r>
      <w:r>
        <w:rPr>
          <w:lang w:val="en-US"/>
        </w:rPr>
        <w:t xml:space="preserve"> </w:t>
      </w:r>
      <w:r w:rsidRPr="0065196C">
        <w:rPr>
          <w:lang w:val="en-US"/>
        </w:rPr>
        <w:t>(which is not yet differentiated into the qualities</w:t>
      </w:r>
      <w:r>
        <w:rPr>
          <w:lang w:val="en-US"/>
        </w:rPr>
        <w:t xml:space="preserve"> </w:t>
      </w:r>
      <w:r w:rsidRPr="0065196C">
        <w:rPr>
          <w:lang w:val="en-US"/>
        </w:rPr>
        <w:t>active - passive</w:t>
      </w:r>
      <w:r>
        <w:rPr>
          <w:lang w:val="en-US"/>
        </w:rPr>
        <w:t>) and with the godfather Zeus. S</w:t>
      </w:r>
      <w:r w:rsidRPr="0065196C">
        <w:rPr>
          <w:lang w:val="en-US"/>
        </w:rPr>
        <w:t>o</w:t>
      </w:r>
      <w:r>
        <w:rPr>
          <w:lang w:val="en-US"/>
        </w:rPr>
        <w:t xml:space="preserve"> </w:t>
      </w:r>
      <w:r w:rsidRPr="0065196C">
        <w:rPr>
          <w:lang w:val="en-US"/>
        </w:rPr>
        <w:t>we have to distinguish between the god as</w:t>
      </w:r>
      <w:r>
        <w:rPr>
          <w:lang w:val="en-US"/>
        </w:rPr>
        <w:t xml:space="preserve"> </w:t>
      </w:r>
      <w:r w:rsidRPr="0065196C">
        <w:rPr>
          <w:lang w:val="en-US"/>
        </w:rPr>
        <w:t>original substance and the derived god as active</w:t>
      </w:r>
      <w:r>
        <w:rPr>
          <w:lang w:val="en-US"/>
        </w:rPr>
        <w:t xml:space="preserve"> </w:t>
      </w:r>
      <w:r w:rsidRPr="0065196C">
        <w:rPr>
          <w:lang w:val="en-US"/>
        </w:rPr>
        <w:t>principle.</w:t>
      </w:r>
    </w:p>
    <w:p w:rsidR="00C10CDE" w:rsidRPr="0065196C" w:rsidRDefault="00C10CDE" w:rsidP="00810456">
      <w:pPr>
        <w:spacing w:after="0" w:line="240" w:lineRule="auto"/>
        <w:jc w:val="both"/>
        <w:rPr>
          <w:lang w:val="en-US"/>
        </w:rPr>
      </w:pPr>
      <w:r>
        <w:rPr>
          <w:lang w:val="en-US"/>
        </w:rPr>
        <w:t>P</w:t>
      </w:r>
      <w:r w:rsidRPr="0065196C">
        <w:rPr>
          <w:lang w:val="en-US"/>
        </w:rPr>
        <w:t>hysical</w:t>
      </w:r>
      <w:r>
        <w:rPr>
          <w:lang w:val="en-US"/>
        </w:rPr>
        <w:t xml:space="preserve">ly, </w:t>
      </w:r>
      <w:r w:rsidRPr="0065196C">
        <w:rPr>
          <w:lang w:val="en-US"/>
        </w:rPr>
        <w:t>the emergence of a</w:t>
      </w:r>
      <w:r>
        <w:rPr>
          <w:lang w:val="en-US"/>
        </w:rPr>
        <w:t xml:space="preserve"> </w:t>
      </w:r>
      <w:r w:rsidRPr="0065196C">
        <w:rPr>
          <w:lang w:val="en-US"/>
        </w:rPr>
        <w:t>lower genus from the higher (by adding a new</w:t>
      </w:r>
      <w:r>
        <w:rPr>
          <w:lang w:val="en-US"/>
        </w:rPr>
        <w:t xml:space="preserve"> determination</w:t>
      </w:r>
      <w:r w:rsidRPr="0065196C">
        <w:rPr>
          <w:lang w:val="en-US"/>
        </w:rPr>
        <w:t>)</w:t>
      </w:r>
      <w:r>
        <w:rPr>
          <w:lang w:val="en-US"/>
        </w:rPr>
        <w:t xml:space="preserve"> means</w:t>
      </w:r>
      <w:r w:rsidRPr="0065196C">
        <w:rPr>
          <w:lang w:val="en-US"/>
        </w:rPr>
        <w:t xml:space="preserve"> emanation, the preservation of the</w:t>
      </w:r>
      <w:r>
        <w:rPr>
          <w:lang w:val="en-US"/>
        </w:rPr>
        <w:t xml:space="preserve"> </w:t>
      </w:r>
      <w:r w:rsidRPr="0065196C">
        <w:rPr>
          <w:lang w:val="en-US"/>
        </w:rPr>
        <w:t xml:space="preserve">higher, more abstract genus participation (cf. above the Trendelenburg quotation). </w:t>
      </w:r>
    </w:p>
    <w:p w:rsidR="00C10CDE" w:rsidRDefault="00C10CDE" w:rsidP="00810456">
      <w:pPr>
        <w:spacing w:after="0" w:line="240" w:lineRule="auto"/>
        <w:jc w:val="both"/>
        <w:rPr>
          <w:lang w:val="en-US"/>
        </w:rPr>
      </w:pPr>
    </w:p>
    <w:p w:rsidR="00C10CDE" w:rsidRDefault="00C10CDE" w:rsidP="00810456">
      <w:pPr>
        <w:spacing w:after="0" w:line="240" w:lineRule="auto"/>
        <w:jc w:val="both"/>
        <w:rPr>
          <w:lang w:val="en-US"/>
        </w:rPr>
      </w:pPr>
      <w:r>
        <w:rPr>
          <w:lang w:val="en-US"/>
        </w:rPr>
        <w:t xml:space="preserve">According to </w:t>
      </w:r>
      <w:r w:rsidRPr="00181991">
        <w:rPr>
          <w:lang w:val="en-US"/>
        </w:rPr>
        <w:t>Alexander</w:t>
      </w:r>
      <w:r>
        <w:rPr>
          <w:lang w:val="en-US"/>
        </w:rPr>
        <w:t xml:space="preserve"> (</w:t>
      </w:r>
      <w:r w:rsidRPr="00181991">
        <w:rPr>
          <w:i/>
          <w:lang w:val="en-US"/>
        </w:rPr>
        <w:t xml:space="preserve">In </w:t>
      </w:r>
      <w:proofErr w:type="spellStart"/>
      <w:r w:rsidRPr="00181991">
        <w:rPr>
          <w:i/>
          <w:lang w:val="en-US"/>
        </w:rPr>
        <w:t>Aristotelis</w:t>
      </w:r>
      <w:proofErr w:type="spellEnd"/>
      <w:r w:rsidRPr="00181991">
        <w:rPr>
          <w:i/>
          <w:lang w:val="en-US"/>
        </w:rPr>
        <w:t xml:space="preserve"> </w:t>
      </w:r>
      <w:proofErr w:type="spellStart"/>
      <w:r w:rsidRPr="00181991">
        <w:rPr>
          <w:i/>
          <w:lang w:val="en-US"/>
        </w:rPr>
        <w:t>Topica</w:t>
      </w:r>
      <w:proofErr w:type="spellEnd"/>
      <w:r>
        <w:rPr>
          <w:lang w:val="en-US"/>
        </w:rPr>
        <w:t xml:space="preserve"> 301</w:t>
      </w:r>
      <w:r w:rsidRPr="00181991">
        <w:rPr>
          <w:lang w:val="en-US"/>
        </w:rPr>
        <w:t>, 22-25</w:t>
      </w:r>
      <w:r>
        <w:rPr>
          <w:lang w:val="en-US"/>
        </w:rPr>
        <w:t xml:space="preserve"> [= </w:t>
      </w:r>
      <w:proofErr w:type="spellStart"/>
      <w:r>
        <w:rPr>
          <w:lang w:val="en-US"/>
        </w:rPr>
        <w:t>SVF</w:t>
      </w:r>
      <w:proofErr w:type="spellEnd"/>
      <w:r>
        <w:rPr>
          <w:lang w:val="en-US"/>
        </w:rPr>
        <w:t xml:space="preserve"> 2.117, 5-8],</w:t>
      </w:r>
      <w:r w:rsidRPr="00D43447">
        <w:rPr>
          <w:lang w:val="en-US"/>
        </w:rPr>
        <w:t xml:space="preserve"> </w:t>
      </w:r>
      <w:r>
        <w:rPr>
          <w:lang w:val="en-US"/>
        </w:rPr>
        <w:t xml:space="preserve">cf. Plotinus </w:t>
      </w:r>
      <w:r w:rsidRPr="0065196C">
        <w:rPr>
          <w:lang w:val="en-US"/>
        </w:rPr>
        <w:t>6</w:t>
      </w:r>
      <w:r>
        <w:rPr>
          <w:lang w:val="en-US"/>
        </w:rPr>
        <w:t>.1.25, 6-7), the four "primary genera" fall within the genus "something" (</w:t>
      </w:r>
      <w:proofErr w:type="spellStart"/>
      <w:r w:rsidRPr="00753BE0">
        <w:t>τὶ</w:t>
      </w:r>
      <w:proofErr w:type="spellEnd"/>
      <w:r>
        <w:rPr>
          <w:lang w:val="en-US"/>
        </w:rPr>
        <w:t xml:space="preserve">), which embraces both bodies and </w:t>
      </w:r>
      <w:proofErr w:type="spellStart"/>
      <w:r>
        <w:rPr>
          <w:lang w:val="en-US"/>
        </w:rPr>
        <w:t>incorporeals</w:t>
      </w:r>
      <w:proofErr w:type="spellEnd"/>
      <w:r w:rsidRPr="00181991">
        <w:rPr>
          <w:lang w:val="en-US"/>
        </w:rPr>
        <w:t>:</w:t>
      </w:r>
    </w:p>
    <w:p w:rsidR="00C10CDE" w:rsidRDefault="00C10CDE" w:rsidP="00810456">
      <w:pPr>
        <w:spacing w:after="0" w:line="240" w:lineRule="auto"/>
        <w:jc w:val="both"/>
        <w:rPr>
          <w:lang w:val="en-US"/>
        </w:rPr>
      </w:pPr>
      <w:proofErr w:type="spellStart"/>
      <w:r w:rsidRPr="00BE4664">
        <w:t>ἀλλ</w:t>
      </w:r>
      <w:proofErr w:type="spellEnd"/>
      <w:r>
        <w:rPr>
          <w:lang w:val="en-US"/>
        </w:rPr>
        <w:t>'</w:t>
      </w:r>
      <w:r w:rsidRPr="00181991">
        <w:rPr>
          <w:lang w:val="en-US"/>
        </w:rPr>
        <w:t xml:space="preserve"> </w:t>
      </w:r>
      <w:proofErr w:type="spellStart"/>
      <w:r w:rsidRPr="00BE4664">
        <w:t>ἐκεῖνοι</w:t>
      </w:r>
      <w:proofErr w:type="spellEnd"/>
      <w:r w:rsidRPr="00181991">
        <w:rPr>
          <w:lang w:val="en-US"/>
        </w:rPr>
        <w:t xml:space="preserve"> [scilicet </w:t>
      </w:r>
      <w:proofErr w:type="spellStart"/>
      <w:r w:rsidRPr="00BE4664">
        <w:t>οἱ</w:t>
      </w:r>
      <w:proofErr w:type="spellEnd"/>
      <w:r w:rsidRPr="00181991">
        <w:rPr>
          <w:lang w:val="en-US"/>
        </w:rPr>
        <w:t xml:space="preserve"> </w:t>
      </w:r>
      <w:r w:rsidRPr="00BE4664">
        <w:t>ἀπὸ</w:t>
      </w:r>
      <w:r w:rsidRPr="00181991">
        <w:rPr>
          <w:lang w:val="en-US"/>
        </w:rPr>
        <w:t xml:space="preserve"> </w:t>
      </w:r>
      <w:proofErr w:type="spellStart"/>
      <w:r w:rsidRPr="00BE4664">
        <w:t>τῆς</w:t>
      </w:r>
      <w:proofErr w:type="spellEnd"/>
      <w:r w:rsidRPr="00181991">
        <w:rPr>
          <w:lang w:val="en-US"/>
        </w:rPr>
        <w:t xml:space="preserve"> </w:t>
      </w:r>
      <w:proofErr w:type="spellStart"/>
      <w:r w:rsidRPr="00BE4664">
        <w:t>Στοᾶς</w:t>
      </w:r>
      <w:proofErr w:type="spellEnd"/>
      <w:r w:rsidRPr="00181991">
        <w:rPr>
          <w:lang w:val="en-US"/>
        </w:rPr>
        <w:t xml:space="preserve">] </w:t>
      </w:r>
      <w:proofErr w:type="spellStart"/>
      <w:r w:rsidRPr="00BE4664">
        <w:t>νομοθετήσ</w:t>
      </w:r>
      <w:proofErr w:type="spellEnd"/>
      <w:r w:rsidRPr="00BE4664">
        <w:t>αντες</w:t>
      </w:r>
      <w:r w:rsidRPr="00181991">
        <w:rPr>
          <w:lang w:val="en-US"/>
        </w:rPr>
        <w:t xml:space="preserve"> </w:t>
      </w:r>
      <w:r w:rsidRPr="00BE4664">
        <w:t>α</w:t>
      </w:r>
      <w:proofErr w:type="spellStart"/>
      <w:r w:rsidRPr="00BE4664">
        <w:t>ὑτοῖς</w:t>
      </w:r>
      <w:proofErr w:type="spellEnd"/>
      <w:r w:rsidRPr="00181991">
        <w:rPr>
          <w:lang w:val="en-US"/>
        </w:rPr>
        <w:t xml:space="preserve"> </w:t>
      </w:r>
      <w:proofErr w:type="spellStart"/>
      <w:r w:rsidRPr="00BE4664">
        <w:t>τὸ</w:t>
      </w:r>
      <w:proofErr w:type="spellEnd"/>
      <w:r w:rsidRPr="00181991">
        <w:rPr>
          <w:lang w:val="en-US"/>
        </w:rPr>
        <w:t xml:space="preserve"> </w:t>
      </w:r>
      <w:proofErr w:type="spellStart"/>
      <w:r w:rsidRPr="00BE4664">
        <w:t>ὂν</w:t>
      </w:r>
      <w:proofErr w:type="spellEnd"/>
      <w:r w:rsidRPr="00181991">
        <w:rPr>
          <w:lang w:val="en-US"/>
        </w:rPr>
        <w:t xml:space="preserve"> </w:t>
      </w:r>
      <w:r w:rsidRPr="00BE4664">
        <w:t>κα</w:t>
      </w:r>
      <w:proofErr w:type="spellStart"/>
      <w:r w:rsidRPr="00BE4664">
        <w:t>τὰ</w:t>
      </w:r>
      <w:proofErr w:type="spellEnd"/>
      <w:r w:rsidRPr="00181991">
        <w:rPr>
          <w:lang w:val="en-US"/>
        </w:rPr>
        <w:t xml:space="preserve"> </w:t>
      </w:r>
      <w:proofErr w:type="spellStart"/>
      <w:r w:rsidRPr="00BE4664">
        <w:t>σωμάτων</w:t>
      </w:r>
      <w:proofErr w:type="spellEnd"/>
      <w:r w:rsidRPr="00181991">
        <w:rPr>
          <w:lang w:val="en-US"/>
        </w:rPr>
        <w:t xml:space="preserve"> </w:t>
      </w:r>
      <w:proofErr w:type="spellStart"/>
      <w:r w:rsidRPr="00BE4664">
        <w:t>μόνων</w:t>
      </w:r>
      <w:proofErr w:type="spellEnd"/>
      <w:r w:rsidRPr="00181991">
        <w:rPr>
          <w:lang w:val="en-US"/>
        </w:rPr>
        <w:t xml:space="preserve"> </w:t>
      </w:r>
      <w:proofErr w:type="spellStart"/>
      <w:r w:rsidRPr="00BE4664">
        <w:t>λέγεσθ</w:t>
      </w:r>
      <w:proofErr w:type="spellEnd"/>
      <w:r w:rsidRPr="00BE4664">
        <w:t>αι</w:t>
      </w:r>
      <w:r w:rsidRPr="00181991">
        <w:rPr>
          <w:lang w:val="en-US"/>
        </w:rPr>
        <w:t xml:space="preserve"> </w:t>
      </w:r>
      <w:proofErr w:type="spellStart"/>
      <w:r w:rsidRPr="00BE4664">
        <w:t>δι</w:t>
      </w:r>
      <w:proofErr w:type="spellEnd"/>
      <w:r w:rsidRPr="00BE4664">
        <w:t>αφεύγοιεν</w:t>
      </w:r>
      <w:r w:rsidRPr="00181991">
        <w:rPr>
          <w:lang w:val="en-US"/>
        </w:rPr>
        <w:t xml:space="preserve"> </w:t>
      </w:r>
      <w:proofErr w:type="spellStart"/>
      <w:r w:rsidRPr="00BE4664">
        <w:t>ἂν</w:t>
      </w:r>
      <w:proofErr w:type="spellEnd"/>
      <w:r w:rsidRPr="00181991">
        <w:rPr>
          <w:lang w:val="en-US"/>
        </w:rPr>
        <w:t xml:space="preserve"> </w:t>
      </w:r>
      <w:proofErr w:type="spellStart"/>
      <w:r w:rsidRPr="00BE4664">
        <w:t>τὸ</w:t>
      </w:r>
      <w:proofErr w:type="spellEnd"/>
      <w:r w:rsidRPr="00181991">
        <w:rPr>
          <w:lang w:val="en-US"/>
        </w:rPr>
        <w:t xml:space="preserve"> </w:t>
      </w:r>
      <w:r w:rsidRPr="007813D9">
        <w:t>ἠπ</w:t>
      </w:r>
      <w:proofErr w:type="spellStart"/>
      <w:r w:rsidRPr="007813D9">
        <w:t>ορημένον</w:t>
      </w:r>
      <w:proofErr w:type="spellEnd"/>
      <w:r w:rsidRPr="007813D9">
        <w:t>·</w:t>
      </w:r>
      <w:r w:rsidRPr="00181991">
        <w:rPr>
          <w:lang w:val="en-US"/>
        </w:rPr>
        <w:t xml:space="preserve"> </w:t>
      </w:r>
      <w:proofErr w:type="spellStart"/>
      <w:r w:rsidRPr="007813D9">
        <w:t>διὰ</w:t>
      </w:r>
      <w:proofErr w:type="spellEnd"/>
      <w:r w:rsidRPr="00181991">
        <w:rPr>
          <w:lang w:val="en-US"/>
        </w:rPr>
        <w:t xml:space="preserve"> </w:t>
      </w:r>
      <w:proofErr w:type="spellStart"/>
      <w:r w:rsidRPr="00BE4664">
        <w:t>τοῦτο</w:t>
      </w:r>
      <w:proofErr w:type="spellEnd"/>
      <w:r w:rsidRPr="00181991">
        <w:rPr>
          <w:lang w:val="en-US"/>
        </w:rPr>
        <w:t xml:space="preserve"> </w:t>
      </w:r>
      <w:proofErr w:type="spellStart"/>
      <w:r w:rsidRPr="00BE4664">
        <w:t>γὰρ</w:t>
      </w:r>
      <w:proofErr w:type="spellEnd"/>
      <w:r w:rsidRPr="00181991">
        <w:rPr>
          <w:lang w:val="en-US"/>
        </w:rPr>
        <w:t xml:space="preserve"> </w:t>
      </w:r>
      <w:proofErr w:type="spellStart"/>
      <w:r w:rsidRPr="00BE4664">
        <w:t>τὸ</w:t>
      </w:r>
      <w:proofErr w:type="spellEnd"/>
      <w:r w:rsidRPr="00181991">
        <w:rPr>
          <w:lang w:val="en-US"/>
        </w:rPr>
        <w:t xml:space="preserve"> </w:t>
      </w:r>
      <w:proofErr w:type="spellStart"/>
      <w:r w:rsidRPr="00BE4664">
        <w:t>τὶ</w:t>
      </w:r>
      <w:proofErr w:type="spellEnd"/>
      <w:r w:rsidRPr="00181991">
        <w:rPr>
          <w:lang w:val="en-US"/>
        </w:rPr>
        <w:t xml:space="preserve"> </w:t>
      </w:r>
      <w:proofErr w:type="spellStart"/>
      <w:r w:rsidRPr="00BE4664">
        <w:t>γενικώτερον</w:t>
      </w:r>
      <w:proofErr w:type="spellEnd"/>
      <w:r w:rsidRPr="00181991">
        <w:rPr>
          <w:lang w:val="en-US"/>
        </w:rPr>
        <w:t xml:space="preserve"> </w:t>
      </w:r>
      <w:r w:rsidRPr="00BE4664">
        <w:t>α</w:t>
      </w:r>
      <w:proofErr w:type="spellStart"/>
      <w:r w:rsidRPr="00BE4664">
        <w:t>ὐτοῦ</w:t>
      </w:r>
      <w:proofErr w:type="spellEnd"/>
      <w:r w:rsidRPr="00181991">
        <w:rPr>
          <w:lang w:val="en-US"/>
        </w:rPr>
        <w:t xml:space="preserve"> [scilicet </w:t>
      </w:r>
      <w:proofErr w:type="spellStart"/>
      <w:r w:rsidRPr="00D8353A">
        <w:t>τοῦ</w:t>
      </w:r>
      <w:proofErr w:type="spellEnd"/>
      <w:r w:rsidRPr="00181991">
        <w:rPr>
          <w:lang w:val="en-US"/>
        </w:rPr>
        <w:t xml:space="preserve"> </w:t>
      </w:r>
      <w:proofErr w:type="spellStart"/>
      <w:r w:rsidRPr="00D8353A">
        <w:t>ὄντος</w:t>
      </w:r>
      <w:proofErr w:type="spellEnd"/>
      <w:r w:rsidRPr="00181991">
        <w:rPr>
          <w:lang w:val="en-US"/>
        </w:rPr>
        <w:t xml:space="preserve">] </w:t>
      </w:r>
      <w:r w:rsidRPr="00D8353A">
        <w:t>φα</w:t>
      </w:r>
      <w:proofErr w:type="spellStart"/>
      <w:r w:rsidRPr="00D8353A">
        <w:t>σιν</w:t>
      </w:r>
      <w:proofErr w:type="spellEnd"/>
      <w:r w:rsidRPr="00181991">
        <w:rPr>
          <w:lang w:val="en-US"/>
        </w:rPr>
        <w:t xml:space="preserve"> </w:t>
      </w:r>
      <w:proofErr w:type="spellStart"/>
      <w:r w:rsidRPr="00BE4664">
        <w:t>εἶν</w:t>
      </w:r>
      <w:proofErr w:type="spellEnd"/>
      <w:r w:rsidRPr="00BE4664">
        <w:t>αι</w:t>
      </w:r>
      <w:r w:rsidRPr="00181991">
        <w:rPr>
          <w:lang w:val="en-US"/>
        </w:rPr>
        <w:t xml:space="preserve">, </w:t>
      </w:r>
      <w:r w:rsidRPr="00BE4664">
        <w:t>κα</w:t>
      </w:r>
      <w:proofErr w:type="spellStart"/>
      <w:r w:rsidRPr="00BE4664">
        <w:t>τηγορούμενον</w:t>
      </w:r>
      <w:proofErr w:type="spellEnd"/>
      <w:r w:rsidRPr="00181991">
        <w:rPr>
          <w:lang w:val="en-US"/>
        </w:rPr>
        <w:t xml:space="preserve"> </w:t>
      </w:r>
      <w:proofErr w:type="spellStart"/>
      <w:r w:rsidRPr="00BE4664">
        <w:t>οὐ</w:t>
      </w:r>
      <w:proofErr w:type="spellEnd"/>
      <w:r w:rsidRPr="00181991">
        <w:rPr>
          <w:lang w:val="en-US"/>
        </w:rPr>
        <w:t xml:space="preserve"> </w:t>
      </w:r>
      <w:r w:rsidRPr="00BE4664">
        <w:t>κα</w:t>
      </w:r>
      <w:proofErr w:type="spellStart"/>
      <w:r w:rsidRPr="00BE4664">
        <w:t>τὰ</w:t>
      </w:r>
      <w:proofErr w:type="spellEnd"/>
      <w:r w:rsidRPr="00181991">
        <w:rPr>
          <w:lang w:val="en-US"/>
        </w:rPr>
        <w:t xml:space="preserve"> </w:t>
      </w:r>
      <w:proofErr w:type="spellStart"/>
      <w:r w:rsidRPr="00BE4664">
        <w:t>σωμάτων</w:t>
      </w:r>
      <w:proofErr w:type="spellEnd"/>
      <w:r w:rsidRPr="00181991">
        <w:rPr>
          <w:lang w:val="en-US"/>
        </w:rPr>
        <w:t xml:space="preserve"> </w:t>
      </w:r>
      <w:proofErr w:type="spellStart"/>
      <w:r w:rsidRPr="00BE4664">
        <w:t>μόνον</w:t>
      </w:r>
      <w:proofErr w:type="spellEnd"/>
      <w:r w:rsidRPr="00181991">
        <w:rPr>
          <w:lang w:val="en-US"/>
        </w:rPr>
        <w:t xml:space="preserve"> </w:t>
      </w:r>
      <w:proofErr w:type="spellStart"/>
      <w:r w:rsidRPr="00BE4664">
        <w:t>ἀλλὰ</w:t>
      </w:r>
      <w:proofErr w:type="spellEnd"/>
      <w:r w:rsidRPr="00181991">
        <w:rPr>
          <w:lang w:val="en-US"/>
        </w:rPr>
        <w:t xml:space="preserve"> </w:t>
      </w:r>
      <w:r w:rsidRPr="00BE4664">
        <w:t>καὶ</w:t>
      </w:r>
      <w:r w:rsidRPr="00181991">
        <w:rPr>
          <w:lang w:val="en-US"/>
        </w:rPr>
        <w:t xml:space="preserve"> </w:t>
      </w:r>
      <w:r w:rsidRPr="00BE4664">
        <w:t>κα</w:t>
      </w:r>
      <w:proofErr w:type="spellStart"/>
      <w:r w:rsidRPr="00BE4664">
        <w:t>τὰ</w:t>
      </w:r>
      <w:proofErr w:type="spellEnd"/>
      <w:r>
        <w:rPr>
          <w:lang w:val="en-US"/>
        </w:rPr>
        <w:t xml:space="preserve"> </w:t>
      </w:r>
      <w:proofErr w:type="spellStart"/>
      <w:r w:rsidRPr="00BE4664">
        <w:t>ἀσωμάτων</w:t>
      </w:r>
      <w:proofErr w:type="spellEnd"/>
      <w:r w:rsidRPr="00181991">
        <w:rPr>
          <w:lang w:val="en-US"/>
        </w:rPr>
        <w:t>.</w:t>
      </w:r>
    </w:p>
    <w:p w:rsidR="00C10CDE" w:rsidRPr="00181991" w:rsidRDefault="00C10CDE" w:rsidP="00810456">
      <w:pPr>
        <w:spacing w:after="0" w:line="240" w:lineRule="auto"/>
        <w:jc w:val="both"/>
        <w:rPr>
          <w:lang w:val="en-US"/>
        </w:rPr>
      </w:pPr>
      <w:r>
        <w:rPr>
          <w:lang w:val="en-US"/>
        </w:rPr>
        <w:t xml:space="preserve">("But they [the Stoics] would escape the difficulty by legislating for themselves that 'existent' is said only of bodies; for on this ground they say that 'something' is more generic than it, being predicated not only of bodies but also of </w:t>
      </w:r>
      <w:proofErr w:type="spellStart"/>
      <w:r>
        <w:rPr>
          <w:lang w:val="en-US"/>
        </w:rPr>
        <w:t>incorporeals</w:t>
      </w:r>
      <w:proofErr w:type="spellEnd"/>
      <w:r>
        <w:rPr>
          <w:lang w:val="en-US"/>
        </w:rPr>
        <w:t>.")</w:t>
      </w:r>
    </w:p>
    <w:p w:rsidR="00C10CDE" w:rsidRDefault="00C10CDE" w:rsidP="00810456">
      <w:pPr>
        <w:spacing w:after="0" w:line="240" w:lineRule="auto"/>
        <w:jc w:val="both"/>
        <w:rPr>
          <w:lang w:val="en-US"/>
        </w:rPr>
      </w:pPr>
      <w:r>
        <w:rPr>
          <w:lang w:val="en-US"/>
        </w:rPr>
        <w:t xml:space="preserve">"Four species of the </w:t>
      </w:r>
      <w:proofErr w:type="spellStart"/>
      <w:r>
        <w:rPr>
          <w:lang w:val="en-US"/>
        </w:rPr>
        <w:t>incorporeals</w:t>
      </w:r>
      <w:proofErr w:type="spellEnd"/>
      <w:r>
        <w:rPr>
          <w:lang w:val="en-US"/>
        </w:rPr>
        <w:t xml:space="preserve">" are mentioned by </w:t>
      </w:r>
      <w:proofErr w:type="spellStart"/>
      <w:r>
        <w:rPr>
          <w:lang w:val="en-US"/>
        </w:rPr>
        <w:t>Sextus</w:t>
      </w:r>
      <w:proofErr w:type="spellEnd"/>
      <w:r>
        <w:rPr>
          <w:lang w:val="en-US"/>
        </w:rPr>
        <w:t xml:space="preserve"> Empiricus, </w:t>
      </w:r>
      <w:proofErr w:type="spellStart"/>
      <w:r w:rsidRPr="00D70F70">
        <w:rPr>
          <w:i/>
          <w:lang w:val="en-US"/>
        </w:rPr>
        <w:t>Adversus</w:t>
      </w:r>
      <w:proofErr w:type="spellEnd"/>
      <w:r w:rsidRPr="00D70F70">
        <w:rPr>
          <w:i/>
          <w:lang w:val="en-US"/>
        </w:rPr>
        <w:t xml:space="preserve"> </w:t>
      </w:r>
      <w:proofErr w:type="spellStart"/>
      <w:r w:rsidRPr="00D70F70">
        <w:rPr>
          <w:i/>
          <w:lang w:val="en-US"/>
        </w:rPr>
        <w:t>Mathematicos</w:t>
      </w:r>
      <w:proofErr w:type="spellEnd"/>
      <w:r>
        <w:rPr>
          <w:lang w:val="en-US"/>
        </w:rPr>
        <w:t xml:space="preserve"> 10.</w:t>
      </w:r>
      <w:r w:rsidRPr="00FF7C4D">
        <w:rPr>
          <w:lang w:val="en-US"/>
        </w:rPr>
        <w:t xml:space="preserve">218 (= </w:t>
      </w:r>
      <w:proofErr w:type="spellStart"/>
      <w:r w:rsidRPr="00FF7C4D">
        <w:rPr>
          <w:lang w:val="en-US"/>
        </w:rPr>
        <w:t>SVF</w:t>
      </w:r>
      <w:proofErr w:type="spellEnd"/>
      <w:r w:rsidRPr="00FF7C4D">
        <w:rPr>
          <w:lang w:val="en-US"/>
        </w:rPr>
        <w:t xml:space="preserve"> </w:t>
      </w:r>
      <w:r>
        <w:rPr>
          <w:lang w:val="en-US"/>
        </w:rPr>
        <w:t>2.117, 9-12)</w:t>
      </w:r>
      <w:r w:rsidRPr="00FF7C4D">
        <w:rPr>
          <w:lang w:val="en-US"/>
        </w:rPr>
        <w:t>:</w:t>
      </w:r>
    </w:p>
    <w:p w:rsidR="00C10CDE" w:rsidRPr="00DE53E8" w:rsidRDefault="00C10CDE" w:rsidP="00810456">
      <w:pPr>
        <w:spacing w:after="0" w:line="240" w:lineRule="auto"/>
        <w:jc w:val="both"/>
        <w:rPr>
          <w:lang w:val="en-US"/>
        </w:rPr>
      </w:pPr>
      <w:proofErr w:type="spellStart"/>
      <w:r w:rsidRPr="00715495">
        <w:t>οἱ</w:t>
      </w:r>
      <w:proofErr w:type="spellEnd"/>
      <w:r w:rsidRPr="00FF7C4D">
        <w:rPr>
          <w:lang w:val="en-US"/>
        </w:rPr>
        <w:t xml:space="preserve"> </w:t>
      </w:r>
      <w:proofErr w:type="spellStart"/>
      <w:r w:rsidRPr="00715495">
        <w:t>δὲ</w:t>
      </w:r>
      <w:proofErr w:type="spellEnd"/>
      <w:r w:rsidRPr="00FF7C4D">
        <w:rPr>
          <w:lang w:val="en-US"/>
        </w:rPr>
        <w:t xml:space="preserve"> </w:t>
      </w:r>
      <w:r w:rsidRPr="00715495">
        <w:t>ἀπὸ</w:t>
      </w:r>
      <w:r w:rsidRPr="00FF7C4D">
        <w:rPr>
          <w:lang w:val="en-US"/>
        </w:rPr>
        <w:t xml:space="preserve"> </w:t>
      </w:r>
      <w:proofErr w:type="spellStart"/>
      <w:r w:rsidRPr="00715495">
        <w:t>τῆς</w:t>
      </w:r>
      <w:proofErr w:type="spellEnd"/>
      <w:r w:rsidRPr="00FF7C4D">
        <w:rPr>
          <w:lang w:val="en-US"/>
        </w:rPr>
        <w:t xml:space="preserve"> </w:t>
      </w:r>
      <w:proofErr w:type="spellStart"/>
      <w:r w:rsidRPr="00715495">
        <w:t>Στοᾶς</w:t>
      </w:r>
      <w:proofErr w:type="spellEnd"/>
      <w:r w:rsidRPr="00FF7C4D">
        <w:rPr>
          <w:lang w:val="en-US"/>
        </w:rPr>
        <w:t xml:space="preserve"> </w:t>
      </w:r>
      <w:proofErr w:type="spellStart"/>
      <w:r w:rsidRPr="00715495">
        <w:t>φιλόσοφοι</w:t>
      </w:r>
      <w:proofErr w:type="spellEnd"/>
      <w:r w:rsidRPr="00FF7C4D">
        <w:rPr>
          <w:lang w:val="en-US"/>
        </w:rPr>
        <w:t xml:space="preserve"> </w:t>
      </w:r>
      <w:proofErr w:type="spellStart"/>
      <w:r w:rsidRPr="00715495">
        <w:t>ἀσώμ</w:t>
      </w:r>
      <w:proofErr w:type="spellEnd"/>
      <w:r w:rsidRPr="00715495">
        <w:t>ατον</w:t>
      </w:r>
      <w:r w:rsidRPr="00FF7C4D">
        <w:rPr>
          <w:lang w:val="en-US"/>
        </w:rPr>
        <w:t xml:space="preserve"> </w:t>
      </w:r>
      <w:r w:rsidRPr="00715495">
        <w:t>α</w:t>
      </w:r>
      <w:proofErr w:type="spellStart"/>
      <w:r w:rsidRPr="00715495">
        <w:t>ὐτὸν</w:t>
      </w:r>
      <w:proofErr w:type="spellEnd"/>
      <w:r w:rsidRPr="00FF7C4D">
        <w:rPr>
          <w:lang w:val="en-US"/>
        </w:rPr>
        <w:t xml:space="preserve"> [scilicet </w:t>
      </w:r>
      <w:proofErr w:type="spellStart"/>
      <w:r w:rsidRPr="00715495">
        <w:t>τὸν</w:t>
      </w:r>
      <w:proofErr w:type="spellEnd"/>
      <w:r w:rsidRPr="00FF7C4D">
        <w:rPr>
          <w:lang w:val="en-US"/>
        </w:rPr>
        <w:t xml:space="preserve"> </w:t>
      </w:r>
      <w:proofErr w:type="spellStart"/>
      <w:r w:rsidRPr="00715495">
        <w:t>χρόνον</w:t>
      </w:r>
      <w:proofErr w:type="spellEnd"/>
      <w:r w:rsidRPr="00FF7C4D">
        <w:rPr>
          <w:lang w:val="en-US"/>
        </w:rPr>
        <w:t xml:space="preserve">] </w:t>
      </w:r>
      <w:proofErr w:type="spellStart"/>
      <w:r w:rsidRPr="00715495">
        <w:t>ᾠήθησ</w:t>
      </w:r>
      <w:proofErr w:type="spellEnd"/>
      <w:r w:rsidRPr="00715495">
        <w:t>αν</w:t>
      </w:r>
      <w:r w:rsidRPr="00FF7C4D">
        <w:rPr>
          <w:lang w:val="en-US"/>
        </w:rPr>
        <w:t xml:space="preserve"> </w:t>
      </w:r>
      <w:r w:rsidRPr="007813D9">
        <w:t>ὑπ</w:t>
      </w:r>
      <w:proofErr w:type="spellStart"/>
      <w:r w:rsidRPr="007813D9">
        <w:t>άρχειν</w:t>
      </w:r>
      <w:proofErr w:type="spellEnd"/>
      <w:r w:rsidRPr="007813D9">
        <w:t>·</w:t>
      </w:r>
      <w:r w:rsidRPr="00FF7C4D">
        <w:rPr>
          <w:lang w:val="en-US"/>
        </w:rPr>
        <w:t xml:space="preserve"> </w:t>
      </w:r>
      <w:proofErr w:type="spellStart"/>
      <w:r w:rsidRPr="007813D9">
        <w:t>τῶν</w:t>
      </w:r>
      <w:proofErr w:type="spellEnd"/>
      <w:r w:rsidRPr="00FF7C4D">
        <w:rPr>
          <w:lang w:val="en-US"/>
        </w:rPr>
        <w:t xml:space="preserve"> </w:t>
      </w:r>
      <w:proofErr w:type="spellStart"/>
      <w:r w:rsidRPr="00715495">
        <w:t>γὰρ</w:t>
      </w:r>
      <w:proofErr w:type="spellEnd"/>
      <w:r w:rsidRPr="00FF7C4D">
        <w:rPr>
          <w:lang w:val="en-US"/>
        </w:rPr>
        <w:t xml:space="preserve"> </w:t>
      </w:r>
      <w:proofErr w:type="spellStart"/>
      <w:r w:rsidRPr="00715495">
        <w:t>τινῶν</w:t>
      </w:r>
      <w:proofErr w:type="spellEnd"/>
      <w:r w:rsidRPr="00FF7C4D">
        <w:rPr>
          <w:lang w:val="en-US"/>
        </w:rPr>
        <w:t xml:space="preserve"> </w:t>
      </w:r>
      <w:r w:rsidRPr="00715495">
        <w:t>φα</w:t>
      </w:r>
      <w:proofErr w:type="spellStart"/>
      <w:r w:rsidRPr="00715495">
        <w:t>σι</w:t>
      </w:r>
      <w:proofErr w:type="spellEnd"/>
      <w:r w:rsidRPr="00FF7C4D">
        <w:rPr>
          <w:lang w:val="en-US"/>
        </w:rPr>
        <w:t xml:space="preserve"> </w:t>
      </w:r>
      <w:proofErr w:type="spellStart"/>
      <w:r w:rsidRPr="00715495">
        <w:t>τὰ</w:t>
      </w:r>
      <w:proofErr w:type="spellEnd"/>
      <w:r w:rsidRPr="00FF7C4D">
        <w:rPr>
          <w:lang w:val="en-US"/>
        </w:rPr>
        <w:t xml:space="preserve"> </w:t>
      </w:r>
      <w:proofErr w:type="spellStart"/>
      <w:r w:rsidRPr="00715495">
        <w:t>μὲν</w:t>
      </w:r>
      <w:proofErr w:type="spellEnd"/>
      <w:r w:rsidRPr="00FF7C4D">
        <w:rPr>
          <w:lang w:val="en-US"/>
        </w:rPr>
        <w:t xml:space="preserve"> </w:t>
      </w:r>
      <w:proofErr w:type="spellStart"/>
      <w:r w:rsidRPr="00715495">
        <w:t>εἶν</w:t>
      </w:r>
      <w:proofErr w:type="spellEnd"/>
      <w:r w:rsidRPr="00715495">
        <w:t>αι</w:t>
      </w:r>
      <w:r w:rsidRPr="00DE53E8">
        <w:rPr>
          <w:lang w:val="en-US"/>
        </w:rPr>
        <w:t xml:space="preserve"> </w:t>
      </w:r>
      <w:proofErr w:type="spellStart"/>
      <w:r w:rsidRPr="00715495">
        <w:t>σώμ</w:t>
      </w:r>
      <w:proofErr w:type="spellEnd"/>
      <w:r w:rsidRPr="00715495">
        <w:t>ατα</w:t>
      </w:r>
      <w:r w:rsidRPr="00DE53E8">
        <w:rPr>
          <w:lang w:val="en-US"/>
        </w:rPr>
        <w:t xml:space="preserve">, </w:t>
      </w:r>
      <w:proofErr w:type="spellStart"/>
      <w:r w:rsidRPr="00715495">
        <w:t>τὰ</w:t>
      </w:r>
      <w:proofErr w:type="spellEnd"/>
      <w:r w:rsidRPr="00DE53E8">
        <w:rPr>
          <w:lang w:val="en-US"/>
        </w:rPr>
        <w:t xml:space="preserve"> </w:t>
      </w:r>
      <w:proofErr w:type="spellStart"/>
      <w:r w:rsidRPr="00715495">
        <w:t>δὲ</w:t>
      </w:r>
      <w:proofErr w:type="spellEnd"/>
      <w:r w:rsidRPr="00DE53E8">
        <w:rPr>
          <w:lang w:val="en-US"/>
        </w:rPr>
        <w:t xml:space="preserve"> </w:t>
      </w:r>
      <w:proofErr w:type="spellStart"/>
      <w:r w:rsidRPr="00715495">
        <w:t>ἀσώμ</w:t>
      </w:r>
      <w:proofErr w:type="spellEnd"/>
      <w:r w:rsidRPr="00715495">
        <w:t>ατα</w:t>
      </w:r>
      <w:r w:rsidRPr="00DE53E8">
        <w:rPr>
          <w:lang w:val="en-US"/>
        </w:rPr>
        <w:t xml:space="preserve">, </w:t>
      </w:r>
      <w:proofErr w:type="spellStart"/>
      <w:r w:rsidRPr="00715495">
        <w:t>τῶν</w:t>
      </w:r>
      <w:proofErr w:type="spellEnd"/>
      <w:r w:rsidRPr="00DE53E8">
        <w:rPr>
          <w:lang w:val="en-US"/>
        </w:rPr>
        <w:t xml:space="preserve"> </w:t>
      </w:r>
      <w:proofErr w:type="spellStart"/>
      <w:r w:rsidRPr="00715495">
        <w:t>δὲ</w:t>
      </w:r>
      <w:proofErr w:type="spellEnd"/>
      <w:r w:rsidRPr="00DE53E8">
        <w:rPr>
          <w:lang w:val="en-US"/>
        </w:rPr>
        <w:t xml:space="preserve"> </w:t>
      </w:r>
      <w:proofErr w:type="spellStart"/>
      <w:r w:rsidRPr="00715495">
        <w:t>ἀσωμάτων</w:t>
      </w:r>
      <w:proofErr w:type="spellEnd"/>
      <w:r w:rsidRPr="00DE53E8">
        <w:rPr>
          <w:lang w:val="en-US"/>
        </w:rPr>
        <w:t xml:space="preserve"> </w:t>
      </w:r>
      <w:proofErr w:type="spellStart"/>
      <w:r w:rsidRPr="00715495">
        <w:t>τέσσ</w:t>
      </w:r>
      <w:proofErr w:type="spellEnd"/>
      <w:r w:rsidRPr="00715495">
        <w:t>αρα</w:t>
      </w:r>
      <w:r w:rsidRPr="00DE53E8">
        <w:rPr>
          <w:lang w:val="en-US"/>
        </w:rPr>
        <w:t xml:space="preserve"> </w:t>
      </w:r>
      <w:proofErr w:type="spellStart"/>
      <w:r w:rsidRPr="00715495">
        <w:t>εἴδη</w:t>
      </w:r>
      <w:proofErr w:type="spellEnd"/>
      <w:r w:rsidRPr="00DE53E8">
        <w:rPr>
          <w:lang w:val="en-US"/>
        </w:rPr>
        <w:t xml:space="preserve"> </w:t>
      </w:r>
      <w:r w:rsidRPr="00715495">
        <w:t>κατα</w:t>
      </w:r>
      <w:proofErr w:type="spellStart"/>
      <w:r w:rsidRPr="00715495">
        <w:t>ριθμοῦντ</w:t>
      </w:r>
      <w:proofErr w:type="spellEnd"/>
      <w:r w:rsidRPr="00715495">
        <w:t>αι</w:t>
      </w:r>
      <w:r w:rsidRPr="00DE53E8">
        <w:rPr>
          <w:lang w:val="en-US"/>
        </w:rPr>
        <w:t xml:space="preserve"> </w:t>
      </w:r>
      <w:proofErr w:type="spellStart"/>
      <w:r w:rsidRPr="00715495">
        <w:t>ὡς</w:t>
      </w:r>
      <w:proofErr w:type="spellEnd"/>
      <w:r w:rsidRPr="00DE53E8">
        <w:rPr>
          <w:lang w:val="en-US"/>
        </w:rPr>
        <w:t xml:space="preserve"> </w:t>
      </w:r>
      <w:proofErr w:type="spellStart"/>
      <w:r w:rsidRPr="00715495">
        <w:t>λεκτὸν</w:t>
      </w:r>
      <w:proofErr w:type="spellEnd"/>
      <w:r w:rsidRPr="00DE53E8">
        <w:rPr>
          <w:lang w:val="en-US"/>
        </w:rPr>
        <w:t xml:space="preserve"> </w:t>
      </w:r>
      <w:r w:rsidRPr="00715495">
        <w:t>καὶ</w:t>
      </w:r>
      <w:r w:rsidRPr="00DE53E8">
        <w:rPr>
          <w:lang w:val="en-US"/>
        </w:rPr>
        <w:t xml:space="preserve"> </w:t>
      </w:r>
      <w:proofErr w:type="spellStart"/>
      <w:r w:rsidRPr="00715495">
        <w:t>κενὸν</w:t>
      </w:r>
      <w:proofErr w:type="spellEnd"/>
      <w:r w:rsidRPr="00DE53E8">
        <w:rPr>
          <w:lang w:val="en-US"/>
        </w:rPr>
        <w:t xml:space="preserve"> </w:t>
      </w:r>
      <w:r w:rsidRPr="00715495">
        <w:t>καὶ</w:t>
      </w:r>
      <w:r w:rsidRPr="00DE53E8">
        <w:rPr>
          <w:lang w:val="en-US"/>
        </w:rPr>
        <w:t xml:space="preserve"> </w:t>
      </w:r>
      <w:proofErr w:type="spellStart"/>
      <w:r w:rsidRPr="00715495">
        <w:t>τό</w:t>
      </w:r>
      <w:proofErr w:type="spellEnd"/>
      <w:r w:rsidRPr="00715495">
        <w:t>πον</w:t>
      </w:r>
      <w:r w:rsidRPr="00DE53E8">
        <w:rPr>
          <w:lang w:val="en-US"/>
        </w:rPr>
        <w:t xml:space="preserve"> </w:t>
      </w:r>
      <w:r w:rsidRPr="00715495">
        <w:t>καὶ</w:t>
      </w:r>
      <w:r w:rsidRPr="00DE53E8">
        <w:rPr>
          <w:lang w:val="en-US"/>
        </w:rPr>
        <w:t xml:space="preserve"> </w:t>
      </w:r>
      <w:proofErr w:type="spellStart"/>
      <w:r w:rsidRPr="00715495">
        <w:t>χρόνον</w:t>
      </w:r>
      <w:proofErr w:type="spellEnd"/>
      <w:r w:rsidRPr="00DE53E8">
        <w:rPr>
          <w:lang w:val="en-US"/>
        </w:rPr>
        <w:t>.</w:t>
      </w:r>
    </w:p>
    <w:p w:rsidR="00C10CDE" w:rsidRDefault="00C10CDE" w:rsidP="00810456">
      <w:pPr>
        <w:spacing w:after="0" w:line="240" w:lineRule="auto"/>
        <w:jc w:val="both"/>
        <w:rPr>
          <w:lang w:val="en-US"/>
        </w:rPr>
      </w:pPr>
      <w:r w:rsidRPr="002B00D3">
        <w:rPr>
          <w:lang w:val="en-US"/>
        </w:rPr>
        <w:t xml:space="preserve">("But the Stoic philosophers supposed it [time] to be incorporeal; for they assert that of the </w:t>
      </w:r>
      <w:r>
        <w:rPr>
          <w:lang w:val="en-US"/>
        </w:rPr>
        <w:t xml:space="preserve">somethings some are bodies, others incorporeal, and they enumerate four species of the </w:t>
      </w:r>
      <w:proofErr w:type="spellStart"/>
      <w:r>
        <w:rPr>
          <w:lang w:val="en-US"/>
        </w:rPr>
        <w:t>incorporeals</w:t>
      </w:r>
      <w:proofErr w:type="spellEnd"/>
      <w:r>
        <w:rPr>
          <w:lang w:val="en-US"/>
        </w:rPr>
        <w:t xml:space="preserve">, namely, </w:t>
      </w:r>
      <w:proofErr w:type="spellStart"/>
      <w:r>
        <w:rPr>
          <w:lang w:val="en-US"/>
        </w:rPr>
        <w:t>sayable</w:t>
      </w:r>
      <w:proofErr w:type="spellEnd"/>
      <w:r>
        <w:rPr>
          <w:lang w:val="en-US"/>
        </w:rPr>
        <w:t xml:space="preserve"> and void and place and time."</w:t>
      </w:r>
      <w:r w:rsidRPr="002B00D3">
        <w:rPr>
          <w:lang w:val="en-US"/>
        </w:rPr>
        <w:t>)</w:t>
      </w:r>
    </w:p>
    <w:p w:rsidR="00C10CDE" w:rsidRDefault="00C10CDE" w:rsidP="00810456">
      <w:pPr>
        <w:spacing w:after="0" w:line="240" w:lineRule="auto"/>
        <w:jc w:val="both"/>
        <w:rPr>
          <w:lang w:val="en-US"/>
        </w:rPr>
      </w:pPr>
      <w:r>
        <w:rPr>
          <w:lang w:val="en-US"/>
        </w:rPr>
        <w:t xml:space="preserve">"Something" is what has "subsistence" for the mind; this is indirectly said in </w:t>
      </w:r>
      <w:proofErr w:type="spellStart"/>
      <w:r w:rsidRPr="009907CA">
        <w:rPr>
          <w:lang w:val="en-US"/>
        </w:rPr>
        <w:t>Sextus</w:t>
      </w:r>
      <w:proofErr w:type="spellEnd"/>
      <w:r>
        <w:rPr>
          <w:lang w:val="en-US"/>
        </w:rPr>
        <w:t xml:space="preserve"> Empiricus, </w:t>
      </w:r>
      <w:proofErr w:type="spellStart"/>
      <w:r>
        <w:rPr>
          <w:i/>
          <w:lang w:val="en-US"/>
        </w:rPr>
        <w:t>Adversus</w:t>
      </w:r>
      <w:proofErr w:type="spellEnd"/>
      <w:r>
        <w:rPr>
          <w:i/>
          <w:lang w:val="en-US"/>
        </w:rPr>
        <w:t xml:space="preserve"> </w:t>
      </w:r>
      <w:proofErr w:type="spellStart"/>
      <w:r>
        <w:rPr>
          <w:i/>
          <w:lang w:val="en-US"/>
        </w:rPr>
        <w:t>m</w:t>
      </w:r>
      <w:r w:rsidRPr="00181991">
        <w:rPr>
          <w:i/>
          <w:lang w:val="en-US"/>
        </w:rPr>
        <w:t>athematicos</w:t>
      </w:r>
      <w:proofErr w:type="spellEnd"/>
      <w:r w:rsidRPr="009907CA">
        <w:rPr>
          <w:lang w:val="en-US"/>
        </w:rPr>
        <w:t xml:space="preserve"> </w:t>
      </w:r>
      <w:r>
        <w:rPr>
          <w:lang w:val="en-US"/>
        </w:rPr>
        <w:t xml:space="preserve">1.17 (= </w:t>
      </w:r>
      <w:proofErr w:type="spellStart"/>
      <w:r>
        <w:rPr>
          <w:lang w:val="en-US"/>
        </w:rPr>
        <w:t>SVF</w:t>
      </w:r>
      <w:proofErr w:type="spellEnd"/>
      <w:r>
        <w:rPr>
          <w:lang w:val="en-US"/>
        </w:rPr>
        <w:t xml:space="preserve"> 2.117, 16-17):</w:t>
      </w:r>
    </w:p>
    <w:p w:rsidR="00C10CDE" w:rsidRDefault="00C10CDE" w:rsidP="00810456">
      <w:pPr>
        <w:spacing w:after="0" w:line="240" w:lineRule="auto"/>
        <w:jc w:val="both"/>
        <w:rPr>
          <w:lang w:val="en-US"/>
        </w:rPr>
      </w:pPr>
      <w:proofErr w:type="spellStart"/>
      <w:r w:rsidRPr="007813D9">
        <w:t>ἀνυ</w:t>
      </w:r>
      <w:proofErr w:type="spellEnd"/>
      <w:r w:rsidRPr="007813D9">
        <w:t>πόστατα</w:t>
      </w:r>
      <w:r w:rsidRPr="007813D9">
        <w:rPr>
          <w:lang w:val="en-US"/>
        </w:rPr>
        <w:t xml:space="preserve"> </w:t>
      </w:r>
      <w:proofErr w:type="spellStart"/>
      <w:r w:rsidRPr="007813D9">
        <w:t>γάρ</w:t>
      </w:r>
      <w:proofErr w:type="spellEnd"/>
      <w:r w:rsidRPr="007813D9">
        <w:rPr>
          <w:lang w:val="en-US"/>
        </w:rPr>
        <w:t xml:space="preserve"> </w:t>
      </w:r>
      <w:proofErr w:type="spellStart"/>
      <w:r w:rsidRPr="007813D9">
        <w:t>ἐστι</w:t>
      </w:r>
      <w:proofErr w:type="spellEnd"/>
      <w:r w:rsidRPr="007813D9">
        <w:rPr>
          <w:lang w:val="en-US"/>
        </w:rPr>
        <w:t xml:space="preserve"> </w:t>
      </w:r>
      <w:proofErr w:type="spellStart"/>
      <w:r w:rsidRPr="00FF7C4D">
        <w:t>τῇ</w:t>
      </w:r>
      <w:proofErr w:type="spellEnd"/>
      <w:r w:rsidRPr="007813D9">
        <w:rPr>
          <w:lang w:val="en-US"/>
        </w:rPr>
        <w:t xml:space="preserve"> </w:t>
      </w:r>
      <w:proofErr w:type="spellStart"/>
      <w:r w:rsidRPr="007813D9">
        <w:t>δι</w:t>
      </w:r>
      <w:proofErr w:type="spellEnd"/>
      <w:r w:rsidRPr="007813D9">
        <w:t>ανοίᾳ</w:t>
      </w:r>
      <w:r w:rsidRPr="007813D9">
        <w:rPr>
          <w:lang w:val="en-US"/>
        </w:rPr>
        <w:t xml:space="preserve"> </w:t>
      </w:r>
      <w:r w:rsidRPr="007813D9">
        <w:t>τα</w:t>
      </w:r>
      <w:proofErr w:type="spellStart"/>
      <w:r w:rsidRPr="007813D9">
        <w:t>ῦτ</w:t>
      </w:r>
      <w:proofErr w:type="spellEnd"/>
      <w:r w:rsidRPr="007813D9">
        <w:t>α</w:t>
      </w:r>
      <w:r w:rsidRPr="007813D9">
        <w:rPr>
          <w:lang w:val="en-US"/>
        </w:rPr>
        <w:t xml:space="preserve"> </w:t>
      </w:r>
      <w:r>
        <w:rPr>
          <w:lang w:val="en-US"/>
        </w:rPr>
        <w:t>[</w:t>
      </w:r>
      <w:r w:rsidRPr="00FF7C4D">
        <w:rPr>
          <w:lang w:val="en-US"/>
        </w:rPr>
        <w:t xml:space="preserve">scilicet </w:t>
      </w:r>
      <w:proofErr w:type="spellStart"/>
      <w:r w:rsidRPr="00FF7C4D">
        <w:t>τὰ</w:t>
      </w:r>
      <w:proofErr w:type="spellEnd"/>
      <w:r w:rsidRPr="00FF7C4D">
        <w:rPr>
          <w:lang w:val="en-US"/>
        </w:rPr>
        <w:t xml:space="preserve"> </w:t>
      </w:r>
      <w:proofErr w:type="spellStart"/>
      <w:r w:rsidRPr="00FF7C4D">
        <w:t>οὔτιν</w:t>
      </w:r>
      <w:proofErr w:type="spellEnd"/>
      <w:r w:rsidRPr="00FF7C4D">
        <w:t>α</w:t>
      </w:r>
      <w:r w:rsidRPr="00FF7C4D">
        <w:rPr>
          <w:lang w:val="en-US"/>
        </w:rPr>
        <w:t xml:space="preserve">] </w:t>
      </w:r>
      <w:r w:rsidRPr="007813D9">
        <w:t>κα</w:t>
      </w:r>
      <w:proofErr w:type="spellStart"/>
      <w:r w:rsidRPr="007813D9">
        <w:t>τὰ</w:t>
      </w:r>
      <w:proofErr w:type="spellEnd"/>
      <w:r w:rsidRPr="007813D9">
        <w:rPr>
          <w:lang w:val="en-US"/>
        </w:rPr>
        <w:t xml:space="preserve"> </w:t>
      </w:r>
      <w:proofErr w:type="spellStart"/>
      <w:r w:rsidRPr="007813D9">
        <w:t>τοὺς</w:t>
      </w:r>
      <w:proofErr w:type="spellEnd"/>
      <w:r w:rsidRPr="007813D9">
        <w:rPr>
          <w:lang w:val="en-US"/>
        </w:rPr>
        <w:t xml:space="preserve"> </w:t>
      </w:r>
      <w:r w:rsidRPr="007813D9">
        <w:t>ἀπὸ</w:t>
      </w:r>
      <w:r w:rsidRPr="007813D9">
        <w:rPr>
          <w:lang w:val="en-US"/>
        </w:rPr>
        <w:t xml:space="preserve"> </w:t>
      </w:r>
      <w:proofErr w:type="spellStart"/>
      <w:r w:rsidRPr="007813D9">
        <w:t>τῆς</w:t>
      </w:r>
      <w:proofErr w:type="spellEnd"/>
      <w:r w:rsidRPr="007813D9">
        <w:rPr>
          <w:lang w:val="en-US"/>
        </w:rPr>
        <w:t xml:space="preserve"> </w:t>
      </w:r>
      <w:proofErr w:type="spellStart"/>
      <w:r w:rsidRPr="007813D9">
        <w:t>Στοᾶς</w:t>
      </w:r>
      <w:proofErr w:type="spellEnd"/>
      <w:r w:rsidRPr="00E04A67">
        <w:rPr>
          <w:lang w:val="en-US"/>
        </w:rPr>
        <w:t>.</w:t>
      </w:r>
    </w:p>
    <w:p w:rsidR="00C10CDE" w:rsidRDefault="00C10CDE" w:rsidP="00810456">
      <w:pPr>
        <w:spacing w:after="0" w:line="240" w:lineRule="auto"/>
        <w:jc w:val="both"/>
        <w:rPr>
          <w:lang w:val="en-US"/>
        </w:rPr>
      </w:pPr>
      <w:r>
        <w:rPr>
          <w:lang w:val="en-US"/>
        </w:rPr>
        <w:t>("For these [the nothings] have no subsistence for the mind according to the Stoics.")</w:t>
      </w:r>
    </w:p>
    <w:p w:rsidR="00C10CDE" w:rsidRPr="0065196C" w:rsidRDefault="00C10CDE" w:rsidP="00810456">
      <w:pPr>
        <w:spacing w:after="0" w:line="240" w:lineRule="auto"/>
        <w:jc w:val="both"/>
        <w:rPr>
          <w:lang w:val="en-US"/>
        </w:rPr>
      </w:pPr>
    </w:p>
    <w:p w:rsidR="00C10CDE" w:rsidRDefault="00C10CDE" w:rsidP="00810456">
      <w:pPr>
        <w:spacing w:after="0" w:line="240" w:lineRule="auto"/>
        <w:rPr>
          <w:lang w:val="en-US"/>
        </w:rPr>
      </w:pPr>
    </w:p>
    <w:p w:rsidR="00C10CDE" w:rsidRPr="00845AB5" w:rsidRDefault="00C10CDE" w:rsidP="00810456">
      <w:pPr>
        <w:pStyle w:val="berschrift3"/>
        <w:spacing w:before="0" w:line="240" w:lineRule="auto"/>
        <w:rPr>
          <w:sz w:val="24"/>
          <w:szCs w:val="24"/>
          <w:lang w:val="en-US"/>
        </w:rPr>
      </w:pPr>
      <w:r w:rsidRPr="00845AB5">
        <w:rPr>
          <w:sz w:val="24"/>
          <w:szCs w:val="24"/>
          <w:lang w:val="en-US"/>
        </w:rPr>
        <w:t>4.2.2. Participation and emanation</w:t>
      </w:r>
    </w:p>
    <w:p w:rsidR="00C10CDE"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S</w:t>
      </w:r>
      <w:r w:rsidRPr="0065196C">
        <w:rPr>
          <w:lang w:val="en-US"/>
        </w:rPr>
        <w:t>toic "</w:t>
      </w:r>
      <w:proofErr w:type="spellStart"/>
      <w:r w:rsidRPr="0065196C">
        <w:rPr>
          <w:lang w:val="en-US"/>
        </w:rPr>
        <w:t>corporealism</w:t>
      </w:r>
      <w:proofErr w:type="spellEnd"/>
      <w:r w:rsidRPr="0065196C">
        <w:rPr>
          <w:lang w:val="en-US"/>
        </w:rPr>
        <w:t>" (that is a more precise term</w:t>
      </w:r>
      <w:r>
        <w:rPr>
          <w:lang w:val="en-US"/>
        </w:rPr>
        <w:t xml:space="preserve"> than</w:t>
      </w:r>
      <w:r w:rsidRPr="0065196C">
        <w:rPr>
          <w:lang w:val="en-US"/>
        </w:rPr>
        <w:t xml:space="preserve"> "materialism" for the equation of being with</w:t>
      </w:r>
      <w:r>
        <w:rPr>
          <w:lang w:val="en-US"/>
        </w:rPr>
        <w:t xml:space="preserve"> corporea</w:t>
      </w:r>
      <w:r w:rsidRPr="0065196C">
        <w:rPr>
          <w:lang w:val="en-US"/>
        </w:rPr>
        <w:t>lity, for "materiality" as passivity is only</w:t>
      </w:r>
      <w:r>
        <w:rPr>
          <w:lang w:val="en-US"/>
        </w:rPr>
        <w:t xml:space="preserve"> the </w:t>
      </w:r>
      <w:r w:rsidRPr="0065196C">
        <w:rPr>
          <w:lang w:val="en-US"/>
        </w:rPr>
        <w:t xml:space="preserve">one, worse half of </w:t>
      </w:r>
      <w:r>
        <w:rPr>
          <w:lang w:val="en-US"/>
        </w:rPr>
        <w:t>corporea</w:t>
      </w:r>
      <w:r w:rsidRPr="0065196C">
        <w:rPr>
          <w:lang w:val="en-US"/>
        </w:rPr>
        <w:t>lity) offers the</w:t>
      </w:r>
      <w:r>
        <w:rPr>
          <w:lang w:val="en-US"/>
        </w:rPr>
        <w:t xml:space="preserve"> </w:t>
      </w:r>
      <w:r w:rsidRPr="0065196C">
        <w:rPr>
          <w:lang w:val="en-US"/>
        </w:rPr>
        <w:t>advantage of being able to think the</w:t>
      </w:r>
      <w:r>
        <w:rPr>
          <w:lang w:val="en-US"/>
        </w:rPr>
        <w:t xml:space="preserve"> idea</w:t>
      </w:r>
      <w:r w:rsidRPr="0065196C">
        <w:rPr>
          <w:lang w:val="en-US"/>
        </w:rPr>
        <w:t xml:space="preserve"> of "participation" in the divine</w:t>
      </w:r>
      <w:r>
        <w:rPr>
          <w:rStyle w:val="Funotenzeichen"/>
          <w:lang w:val="en-US"/>
        </w:rPr>
        <w:footnoteReference w:id="25"/>
      </w:r>
      <w:r w:rsidRPr="0065196C">
        <w:rPr>
          <w:lang w:val="en-US"/>
        </w:rPr>
        <w:t>: the</w:t>
      </w:r>
      <w:r>
        <w:rPr>
          <w:lang w:val="en-US"/>
        </w:rPr>
        <w:t xml:space="preserve"> </w:t>
      </w:r>
      <w:r w:rsidRPr="0065196C">
        <w:rPr>
          <w:lang w:val="en-US"/>
        </w:rPr>
        <w:t>cosmic intellect must literally be "divisible" in</w:t>
      </w:r>
      <w:r>
        <w:rPr>
          <w:lang w:val="en-US"/>
        </w:rPr>
        <w:t xml:space="preserve"> </w:t>
      </w:r>
      <w:r w:rsidRPr="0065196C">
        <w:rPr>
          <w:lang w:val="en-US"/>
        </w:rPr>
        <w:t>order to be able to be in the individual human</w:t>
      </w:r>
      <w:r>
        <w:rPr>
          <w:lang w:val="en-US"/>
        </w:rPr>
        <w:t xml:space="preserve"> </w:t>
      </w:r>
      <w:r w:rsidRPr="0065196C">
        <w:rPr>
          <w:lang w:val="en-US"/>
        </w:rPr>
        <w:t>being. (For Aristotle, Platonic "participation" was</w:t>
      </w:r>
      <w:r>
        <w:rPr>
          <w:lang w:val="en-US"/>
        </w:rPr>
        <w:t xml:space="preserve"> </w:t>
      </w:r>
      <w:r w:rsidRPr="0065196C">
        <w:rPr>
          <w:lang w:val="en-US"/>
        </w:rPr>
        <w:t xml:space="preserve">only a poetic metaphor, see </w:t>
      </w:r>
      <w:proofErr w:type="spellStart"/>
      <w:r w:rsidRPr="00503624">
        <w:rPr>
          <w:i/>
          <w:lang w:val="en-US"/>
        </w:rPr>
        <w:t>Metaphysica</w:t>
      </w:r>
      <w:proofErr w:type="spellEnd"/>
      <w:r w:rsidRPr="0065196C">
        <w:rPr>
          <w:lang w:val="en-US"/>
        </w:rPr>
        <w:t xml:space="preserve"> A,</w:t>
      </w:r>
      <w:r>
        <w:rPr>
          <w:lang w:val="en-US"/>
        </w:rPr>
        <w:t xml:space="preserve"> </w:t>
      </w:r>
      <w:proofErr w:type="spellStart"/>
      <w:r w:rsidRPr="0065196C">
        <w:rPr>
          <w:lang w:val="en-US"/>
        </w:rPr>
        <w:t>991a20</w:t>
      </w:r>
      <w:proofErr w:type="spellEnd"/>
      <w:r w:rsidRPr="0065196C">
        <w:rPr>
          <w:lang w:val="en-US"/>
        </w:rPr>
        <w:t>-22).</w:t>
      </w:r>
    </w:p>
    <w:p w:rsidR="00C10CDE" w:rsidRPr="0065196C" w:rsidRDefault="00C10CDE" w:rsidP="00810456">
      <w:pPr>
        <w:spacing w:after="0" w:line="240" w:lineRule="auto"/>
        <w:jc w:val="both"/>
        <w:rPr>
          <w:lang w:val="en-US"/>
        </w:rPr>
      </w:pPr>
      <w:r w:rsidRPr="0065196C">
        <w:rPr>
          <w:lang w:val="en-US"/>
        </w:rPr>
        <w:t>"The individual soul bears the same relation to the soul of the universe that a part does to the whole. The human soul is not only a part and emanation, as are all other living powers, of the universal power of life, but, because of its rationality, it has a special relationship to the Divine Being</w:t>
      </w:r>
      <w:r>
        <w:rPr>
          <w:rStyle w:val="Funotenzeichen"/>
          <w:lang w:val="en-US"/>
        </w:rPr>
        <w:footnoteReference w:id="26"/>
      </w:r>
      <w:r w:rsidRPr="0065196C">
        <w:rPr>
          <w:lang w:val="en-US"/>
        </w:rPr>
        <w:t xml:space="preserve"> — a relationship which becomes closer in proportion as we allow greater play to the divine element in ourselves, </w:t>
      </w:r>
      <w:proofErr w:type="spellStart"/>
      <w:r w:rsidRPr="0065196C">
        <w:rPr>
          <w:lang w:val="en-US"/>
        </w:rPr>
        <w:t>i</w:t>
      </w:r>
      <w:proofErr w:type="spellEnd"/>
      <w:r w:rsidRPr="0065196C">
        <w:rPr>
          <w:lang w:val="en-US"/>
        </w:rPr>
        <w:t>. e. to reason." (Zeller III/1, pp. 203-204)</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Pr>
          <w:lang w:val="en-US"/>
        </w:rPr>
        <w:t>T</w:t>
      </w:r>
      <w:r w:rsidRPr="0065196C">
        <w:rPr>
          <w:lang w:val="en-US"/>
        </w:rPr>
        <w:t xml:space="preserve">he same idea is expressed in </w:t>
      </w:r>
      <w:r>
        <w:rPr>
          <w:lang w:val="en-US"/>
        </w:rPr>
        <w:t xml:space="preserve">the image of "emanation," which became </w:t>
      </w:r>
      <w:r w:rsidRPr="0065196C">
        <w:rPr>
          <w:lang w:val="en-US"/>
        </w:rPr>
        <w:t>later popular</w:t>
      </w:r>
      <w:r>
        <w:rPr>
          <w:lang w:val="en-US"/>
        </w:rPr>
        <w:t xml:space="preserve"> in N</w:t>
      </w:r>
      <w:r w:rsidRPr="0065196C">
        <w:rPr>
          <w:lang w:val="en-US"/>
        </w:rPr>
        <w:t>eo</w:t>
      </w:r>
      <w:r>
        <w:rPr>
          <w:lang w:val="en-US"/>
        </w:rPr>
        <w:t>p</w:t>
      </w:r>
      <w:r w:rsidRPr="0065196C">
        <w:rPr>
          <w:lang w:val="en-US"/>
        </w:rPr>
        <w:t>latonic metaphysic</w:t>
      </w:r>
      <w:r>
        <w:rPr>
          <w:lang w:val="en-US"/>
        </w:rPr>
        <w:t>s. A</w:t>
      </w:r>
      <w:r w:rsidRPr="0065196C">
        <w:rPr>
          <w:lang w:val="en-US"/>
        </w:rPr>
        <w:t xml:space="preserve">s Marcus Aurelius, </w:t>
      </w:r>
      <w:r>
        <w:rPr>
          <w:lang w:val="en-US"/>
        </w:rPr>
        <w:t>2.</w:t>
      </w:r>
      <w:r w:rsidRPr="0065196C">
        <w:rPr>
          <w:lang w:val="en-US"/>
        </w:rPr>
        <w:t>4:</w:t>
      </w:r>
    </w:p>
    <w:p w:rsidR="00C10CDE" w:rsidRPr="0065196C" w:rsidRDefault="00C10CDE" w:rsidP="00810456">
      <w:pPr>
        <w:spacing w:after="0" w:line="240" w:lineRule="auto"/>
        <w:jc w:val="both"/>
        <w:rPr>
          <w:lang w:val="en-US"/>
        </w:rPr>
      </w:pPr>
      <w:proofErr w:type="spellStart"/>
      <w:r w:rsidRPr="00CB742B">
        <w:t>δεῖ</w:t>
      </w:r>
      <w:proofErr w:type="spellEnd"/>
      <w:r w:rsidRPr="0065196C">
        <w:rPr>
          <w:lang w:val="en-US"/>
        </w:rPr>
        <w:t xml:space="preserve"> </w:t>
      </w:r>
      <w:proofErr w:type="spellStart"/>
      <w:r w:rsidRPr="00CB742B">
        <w:t>δὲ</w:t>
      </w:r>
      <w:proofErr w:type="spellEnd"/>
      <w:r w:rsidRPr="0065196C">
        <w:rPr>
          <w:lang w:val="en-US"/>
        </w:rPr>
        <w:t xml:space="preserve"> </w:t>
      </w:r>
      <w:proofErr w:type="spellStart"/>
      <w:r w:rsidRPr="00CB742B">
        <w:t>ἤδη</w:t>
      </w:r>
      <w:proofErr w:type="spellEnd"/>
      <w:r w:rsidRPr="0065196C">
        <w:rPr>
          <w:lang w:val="en-US"/>
        </w:rPr>
        <w:t xml:space="preserve"> </w:t>
      </w:r>
      <w:r w:rsidRPr="00CB742B">
        <w:t>π</w:t>
      </w:r>
      <w:proofErr w:type="spellStart"/>
      <w:r w:rsidRPr="00CB742B">
        <w:t>οτὲ</w:t>
      </w:r>
      <w:proofErr w:type="spellEnd"/>
      <w:r w:rsidRPr="0065196C">
        <w:rPr>
          <w:lang w:val="en-US"/>
        </w:rPr>
        <w:t xml:space="preserve"> </w:t>
      </w:r>
      <w:r w:rsidRPr="00CB742B">
        <w:t>α</w:t>
      </w:r>
      <w:proofErr w:type="spellStart"/>
      <w:r w:rsidRPr="00CB742B">
        <w:t>ἰσθέσθ</w:t>
      </w:r>
      <w:proofErr w:type="spellEnd"/>
      <w:r w:rsidRPr="00CB742B">
        <w:t>αι</w:t>
      </w:r>
      <w:r w:rsidRPr="0065196C">
        <w:rPr>
          <w:lang w:val="en-US"/>
        </w:rPr>
        <w:t xml:space="preserve"> </w:t>
      </w:r>
      <w:proofErr w:type="spellStart"/>
      <w:r w:rsidRPr="00CB742B">
        <w:t>τίνος</w:t>
      </w:r>
      <w:proofErr w:type="spellEnd"/>
      <w:r w:rsidRPr="0065196C">
        <w:rPr>
          <w:lang w:val="en-US"/>
        </w:rPr>
        <w:t xml:space="preserve"> </w:t>
      </w:r>
      <w:proofErr w:type="spellStart"/>
      <w:r w:rsidRPr="00CB742B">
        <w:t>κόσμου</w:t>
      </w:r>
      <w:proofErr w:type="spellEnd"/>
      <w:r w:rsidRPr="0065196C">
        <w:rPr>
          <w:lang w:val="en-US"/>
        </w:rPr>
        <w:t xml:space="preserve"> </w:t>
      </w:r>
      <w:proofErr w:type="spellStart"/>
      <w:r w:rsidRPr="00CB742B">
        <w:t>μέρος</w:t>
      </w:r>
      <w:proofErr w:type="spellEnd"/>
      <w:r w:rsidRPr="0065196C">
        <w:rPr>
          <w:lang w:val="en-US"/>
        </w:rPr>
        <w:t xml:space="preserve"> </w:t>
      </w:r>
      <w:proofErr w:type="spellStart"/>
      <w:r w:rsidRPr="00CB742B">
        <w:t>εἶ</w:t>
      </w:r>
      <w:proofErr w:type="spellEnd"/>
      <w:r w:rsidRPr="0065196C">
        <w:rPr>
          <w:lang w:val="en-US"/>
        </w:rPr>
        <w:t xml:space="preserve"> </w:t>
      </w:r>
      <w:r w:rsidRPr="00CB742B">
        <w:t>καὶ</w:t>
      </w:r>
      <w:r w:rsidRPr="0065196C">
        <w:rPr>
          <w:lang w:val="en-US"/>
        </w:rPr>
        <w:t xml:space="preserve"> </w:t>
      </w:r>
      <w:proofErr w:type="spellStart"/>
      <w:r w:rsidRPr="00CB742B">
        <w:t>τίνος</w:t>
      </w:r>
      <w:proofErr w:type="spellEnd"/>
      <w:r w:rsidRPr="0065196C">
        <w:rPr>
          <w:lang w:val="en-US"/>
        </w:rPr>
        <w:t xml:space="preserve"> </w:t>
      </w:r>
      <w:proofErr w:type="spellStart"/>
      <w:r w:rsidRPr="00CB742B">
        <w:t>διοικοῦντος</w:t>
      </w:r>
      <w:proofErr w:type="spellEnd"/>
      <w:r w:rsidRPr="0065196C">
        <w:rPr>
          <w:lang w:val="en-US"/>
        </w:rPr>
        <w:t xml:space="preserve"> </w:t>
      </w:r>
      <w:proofErr w:type="spellStart"/>
      <w:r w:rsidRPr="00CB742B">
        <w:t>τὸν</w:t>
      </w:r>
      <w:proofErr w:type="spellEnd"/>
      <w:r w:rsidRPr="0065196C">
        <w:rPr>
          <w:lang w:val="en-US"/>
        </w:rPr>
        <w:t xml:space="preserve"> </w:t>
      </w:r>
      <w:proofErr w:type="spellStart"/>
      <w:r w:rsidRPr="00CB742B">
        <w:t>κόσμον</w:t>
      </w:r>
      <w:proofErr w:type="spellEnd"/>
      <w:r w:rsidRPr="0065196C">
        <w:rPr>
          <w:lang w:val="en-US"/>
        </w:rPr>
        <w:t xml:space="preserve"> </w:t>
      </w:r>
      <w:r w:rsidRPr="00CB742B">
        <w:t>ἀπ</w:t>
      </w:r>
      <w:proofErr w:type="spellStart"/>
      <w:r w:rsidRPr="00CB742B">
        <w:t>όρροι</w:t>
      </w:r>
      <w:proofErr w:type="spellEnd"/>
      <w:r w:rsidRPr="00CB742B">
        <w:t>α</w:t>
      </w:r>
      <w:r w:rsidRPr="0065196C">
        <w:rPr>
          <w:lang w:val="en-US"/>
        </w:rPr>
        <w:t xml:space="preserve"> </w:t>
      </w:r>
      <w:r w:rsidRPr="00CB742B">
        <w:t>ὑπ</w:t>
      </w:r>
      <w:proofErr w:type="spellStart"/>
      <w:r w:rsidRPr="00CB742B">
        <w:t>έστης</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lastRenderedPageBreak/>
        <w:t>("Thou must now at last perceive of what universe thou art now a part, and of what administrator of the universe thy existence is an emanation.")</w:t>
      </w:r>
    </w:p>
    <w:p w:rsidR="00C10CDE" w:rsidRPr="0065196C" w:rsidRDefault="00C10CDE" w:rsidP="00810456">
      <w:pPr>
        <w:spacing w:after="0" w:line="240" w:lineRule="auto"/>
        <w:jc w:val="both"/>
        <w:rPr>
          <w:lang w:val="en-US"/>
        </w:rPr>
      </w:pPr>
      <w:r>
        <w:rPr>
          <w:lang w:val="en-US"/>
        </w:rPr>
        <w:t>Ibidem, 12.</w:t>
      </w:r>
      <w:r w:rsidRPr="0065196C">
        <w:rPr>
          <w:lang w:val="en-US"/>
        </w:rPr>
        <w:t>26:</w:t>
      </w:r>
    </w:p>
    <w:p w:rsidR="00C10CDE" w:rsidRPr="0065196C" w:rsidRDefault="00C10CDE" w:rsidP="00810456">
      <w:pPr>
        <w:spacing w:after="0" w:line="240" w:lineRule="auto"/>
        <w:jc w:val="both"/>
        <w:rPr>
          <w:lang w:val="en-US"/>
        </w:rPr>
      </w:pPr>
      <w:r w:rsidRPr="00D457F2">
        <w:t>ἐπ</w:t>
      </w:r>
      <w:proofErr w:type="spellStart"/>
      <w:r w:rsidRPr="00D457F2">
        <w:t>ελάθου</w:t>
      </w:r>
      <w:proofErr w:type="spellEnd"/>
      <w:r w:rsidRPr="0065196C">
        <w:rPr>
          <w:lang w:val="en-US"/>
        </w:rPr>
        <w:t xml:space="preserve"> </w:t>
      </w:r>
      <w:proofErr w:type="spellStart"/>
      <w:r w:rsidRPr="00D457F2">
        <w:t>δὲ</w:t>
      </w:r>
      <w:proofErr w:type="spellEnd"/>
      <w:r w:rsidRPr="0065196C">
        <w:rPr>
          <w:lang w:val="en-US"/>
        </w:rPr>
        <w:t xml:space="preserve"> </w:t>
      </w:r>
      <w:r w:rsidRPr="00D457F2">
        <w:t>καὶ</w:t>
      </w:r>
      <w:r w:rsidRPr="0065196C">
        <w:rPr>
          <w:lang w:val="en-US"/>
        </w:rPr>
        <w:t xml:space="preserve"> </w:t>
      </w:r>
      <w:proofErr w:type="spellStart"/>
      <w:r w:rsidRPr="00D457F2">
        <w:t>τοῦ</w:t>
      </w:r>
      <w:proofErr w:type="spellEnd"/>
      <w:r w:rsidRPr="0065196C">
        <w:rPr>
          <w:lang w:val="en-US"/>
        </w:rPr>
        <w:t xml:space="preserve">, </w:t>
      </w:r>
      <w:proofErr w:type="spellStart"/>
      <w:r w:rsidRPr="00D457F2">
        <w:t>ὅτι</w:t>
      </w:r>
      <w:proofErr w:type="spellEnd"/>
      <w:r w:rsidRPr="0065196C">
        <w:rPr>
          <w:lang w:val="en-US"/>
        </w:rPr>
        <w:t xml:space="preserve"> </w:t>
      </w:r>
      <w:r w:rsidRPr="00D457F2">
        <w:t>ὁ</w:t>
      </w:r>
      <w:r w:rsidRPr="0065196C">
        <w:rPr>
          <w:lang w:val="en-US"/>
        </w:rPr>
        <w:t xml:space="preserve"> </w:t>
      </w:r>
      <w:proofErr w:type="spellStart"/>
      <w:r w:rsidRPr="00D457F2">
        <w:t>ἑκάστου</w:t>
      </w:r>
      <w:proofErr w:type="spellEnd"/>
      <w:r w:rsidRPr="0065196C">
        <w:rPr>
          <w:lang w:val="en-US"/>
        </w:rPr>
        <w:t xml:space="preserve"> </w:t>
      </w:r>
      <w:proofErr w:type="spellStart"/>
      <w:r w:rsidRPr="00D457F2">
        <w:t>νοῦς</w:t>
      </w:r>
      <w:proofErr w:type="spellEnd"/>
      <w:r w:rsidRPr="0065196C">
        <w:rPr>
          <w:lang w:val="en-US"/>
        </w:rPr>
        <w:t xml:space="preserve"> </w:t>
      </w:r>
      <w:proofErr w:type="spellStart"/>
      <w:r w:rsidRPr="00D457F2">
        <w:t>θεὸς</w:t>
      </w:r>
      <w:proofErr w:type="spellEnd"/>
      <w:r w:rsidRPr="0065196C">
        <w:rPr>
          <w:lang w:val="en-US"/>
        </w:rPr>
        <w:t xml:space="preserve"> </w:t>
      </w:r>
      <w:r>
        <w:t>καὶ</w:t>
      </w:r>
      <w:r w:rsidRPr="0065196C">
        <w:rPr>
          <w:lang w:val="en-US"/>
        </w:rPr>
        <w:t xml:space="preserve"> </w:t>
      </w:r>
      <w:proofErr w:type="spellStart"/>
      <w:r>
        <w:t>ἐκεῖθεν</w:t>
      </w:r>
      <w:proofErr w:type="spellEnd"/>
      <w:r w:rsidRPr="0065196C">
        <w:rPr>
          <w:lang w:val="en-US"/>
        </w:rPr>
        <w:t xml:space="preserve"> </w:t>
      </w:r>
      <w:proofErr w:type="spellStart"/>
      <w:r w:rsidRPr="00D457F2">
        <w:t>ἐ</w:t>
      </w:r>
      <w:r>
        <w:t>ρρύηκεν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("And thou hast forgotten this too, that every man's intelligence is a god and has flowed from there.")</w:t>
      </w:r>
    </w:p>
    <w:p w:rsidR="00C10CDE" w:rsidRPr="0065196C" w:rsidRDefault="00C10CDE" w:rsidP="00810456">
      <w:pPr>
        <w:spacing w:after="0" w:line="240" w:lineRule="auto"/>
        <w:jc w:val="both"/>
        <w:rPr>
          <w:lang w:val="en-US"/>
        </w:rPr>
      </w:pPr>
      <w:r>
        <w:rPr>
          <w:lang w:val="en-US"/>
        </w:rPr>
        <w:t>T</w:t>
      </w:r>
      <w:r w:rsidRPr="0065196C">
        <w:rPr>
          <w:lang w:val="en-US"/>
        </w:rPr>
        <w:t xml:space="preserve">he expression "emanation" indicates that </w:t>
      </w:r>
      <w:r>
        <w:rPr>
          <w:lang w:val="en-US"/>
        </w:rPr>
        <w:t>the classification</w:t>
      </w:r>
      <w:r w:rsidRPr="0065196C">
        <w:rPr>
          <w:lang w:val="en-US"/>
        </w:rPr>
        <w:t xml:space="preserve"> is</w:t>
      </w:r>
      <w:r>
        <w:rPr>
          <w:lang w:val="en-US"/>
        </w:rPr>
        <w:t xml:space="preserve"> not a state, but a process. T</w:t>
      </w:r>
      <w:r w:rsidRPr="0065196C">
        <w:rPr>
          <w:lang w:val="en-US"/>
        </w:rPr>
        <w:t xml:space="preserve">he </w:t>
      </w:r>
      <w:r>
        <w:rPr>
          <w:lang w:val="en-US"/>
        </w:rPr>
        <w:t>particular</w:t>
      </w:r>
      <w:r w:rsidRPr="0065196C">
        <w:rPr>
          <w:lang w:val="en-US"/>
        </w:rPr>
        <w:t xml:space="preserve"> things develop</w:t>
      </w:r>
      <w:r>
        <w:rPr>
          <w:lang w:val="en-US"/>
        </w:rPr>
        <w:t xml:space="preserve"> </w:t>
      </w:r>
      <w:r w:rsidRPr="0065196C">
        <w:rPr>
          <w:lang w:val="en-US"/>
        </w:rPr>
        <w:t>from the primordial being (which bears the name of</w:t>
      </w:r>
      <w:r>
        <w:rPr>
          <w:lang w:val="en-US"/>
        </w:rPr>
        <w:t xml:space="preserve"> </w:t>
      </w:r>
      <w:r w:rsidRPr="0065196C">
        <w:rPr>
          <w:lang w:val="en-US"/>
        </w:rPr>
        <w:t xml:space="preserve">the </w:t>
      </w:r>
      <w:r>
        <w:rPr>
          <w:lang w:val="en-US"/>
        </w:rPr>
        <w:t>supreme</w:t>
      </w:r>
      <w:r w:rsidRPr="0065196C">
        <w:rPr>
          <w:lang w:val="en-US"/>
        </w:rPr>
        <w:t xml:space="preserve"> god Zeus; thought as a body, it is</w:t>
      </w:r>
      <w:r>
        <w:rPr>
          <w:lang w:val="en-US"/>
        </w:rPr>
        <w:t xml:space="preserve"> </w:t>
      </w:r>
      <w:r w:rsidRPr="0065196C">
        <w:rPr>
          <w:lang w:val="en-US"/>
        </w:rPr>
        <w:t>alternately called prim</w:t>
      </w:r>
      <w:r>
        <w:rPr>
          <w:lang w:val="en-US"/>
        </w:rPr>
        <w:t>ary</w:t>
      </w:r>
      <w:r w:rsidRPr="0065196C">
        <w:rPr>
          <w:lang w:val="en-US"/>
        </w:rPr>
        <w:t xml:space="preserve"> fire, </w:t>
      </w:r>
      <w:proofErr w:type="spellStart"/>
      <w:r>
        <w:rPr>
          <w:lang w:val="en-US"/>
        </w:rPr>
        <w:t>a</w:t>
      </w:r>
      <w:r w:rsidRPr="0065196C">
        <w:rPr>
          <w:lang w:val="en-US"/>
        </w:rPr>
        <w:t>ether</w:t>
      </w:r>
      <w:proofErr w:type="spellEnd"/>
      <w:r w:rsidRPr="0065196C">
        <w:rPr>
          <w:lang w:val="en-US"/>
        </w:rPr>
        <w:t xml:space="preserve"> or </w:t>
      </w:r>
      <w:r>
        <w:rPr>
          <w:lang w:val="en-US"/>
        </w:rPr>
        <w:t>(corporeal see above)</w:t>
      </w:r>
      <w:r w:rsidRPr="0065196C">
        <w:rPr>
          <w:lang w:val="en-US"/>
        </w:rPr>
        <w:t xml:space="preserve"> "spirit").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845AB5">
        <w:rPr>
          <w:sz w:val="24"/>
          <w:szCs w:val="24"/>
          <w:lang w:val="en-US"/>
        </w:rPr>
        <w:t>4.2.3. Stoic theology</w:t>
      </w:r>
    </w:p>
    <w:p w:rsidR="00C10CDE" w:rsidRPr="00845AB5"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As is known, S</w:t>
      </w:r>
      <w:r w:rsidRPr="0065196C">
        <w:rPr>
          <w:lang w:val="en-US"/>
        </w:rPr>
        <w:t>toicism d</w:t>
      </w:r>
      <w:r>
        <w:rPr>
          <w:lang w:val="en-US"/>
        </w:rPr>
        <w:t xml:space="preserve">eveloped out of </w:t>
      </w:r>
      <w:proofErr w:type="spellStart"/>
      <w:r>
        <w:rPr>
          <w:lang w:val="en-US"/>
        </w:rPr>
        <w:t>Cynism</w:t>
      </w:r>
      <w:proofErr w:type="spellEnd"/>
      <w:r>
        <w:rPr>
          <w:lang w:val="en-US"/>
        </w:rPr>
        <w:t>. Diogenes Laertius (7.</w:t>
      </w:r>
      <w:r w:rsidRPr="0065196C">
        <w:rPr>
          <w:lang w:val="en-US"/>
        </w:rPr>
        <w:t>3) reports how Zeno</w:t>
      </w:r>
      <w:r>
        <w:rPr>
          <w:lang w:val="en-US"/>
        </w:rPr>
        <w:t xml:space="preserve"> of </w:t>
      </w:r>
      <w:proofErr w:type="spellStart"/>
      <w:r>
        <w:rPr>
          <w:lang w:val="en-US"/>
        </w:rPr>
        <w:t>Citium</w:t>
      </w:r>
      <w:proofErr w:type="spellEnd"/>
      <w:r w:rsidRPr="0065196C">
        <w:rPr>
          <w:lang w:val="en-US"/>
        </w:rPr>
        <w:t xml:space="preserve"> was</w:t>
      </w:r>
      <w:r>
        <w:rPr>
          <w:lang w:val="en-US"/>
        </w:rPr>
        <w:t xml:space="preserve"> won over to </w:t>
      </w:r>
      <w:proofErr w:type="spellStart"/>
      <w:r>
        <w:rPr>
          <w:lang w:val="en-US"/>
        </w:rPr>
        <w:t>C</w:t>
      </w:r>
      <w:r w:rsidRPr="0065196C">
        <w:rPr>
          <w:lang w:val="en-US"/>
        </w:rPr>
        <w:t>ynism</w:t>
      </w:r>
      <w:proofErr w:type="spellEnd"/>
      <w:r w:rsidRPr="0065196C">
        <w:rPr>
          <w:lang w:val="en-US"/>
        </w:rPr>
        <w:t xml:space="preserve"> when a bookseller read the</w:t>
      </w:r>
      <w:r>
        <w:rPr>
          <w:lang w:val="en-US"/>
        </w:rPr>
        <w:t xml:space="preserve"> </w:t>
      </w:r>
      <w:r w:rsidRPr="0065196C">
        <w:rPr>
          <w:lang w:val="en-US"/>
        </w:rPr>
        <w:t xml:space="preserve">second book of Xenophon's </w:t>
      </w:r>
      <w:r w:rsidRPr="00690103">
        <w:rPr>
          <w:i/>
          <w:lang w:val="en-US"/>
        </w:rPr>
        <w:t xml:space="preserve">Memorabilia </w:t>
      </w:r>
      <w:proofErr w:type="spellStart"/>
      <w:r w:rsidRPr="00690103">
        <w:rPr>
          <w:i/>
          <w:lang w:val="en-US"/>
        </w:rPr>
        <w:t>Socratis</w:t>
      </w:r>
      <w:proofErr w:type="spellEnd"/>
      <w:r>
        <w:rPr>
          <w:lang w:val="en-US"/>
        </w:rPr>
        <w:t>. I</w:t>
      </w:r>
      <w:r w:rsidRPr="0065196C">
        <w:rPr>
          <w:lang w:val="en-US"/>
        </w:rPr>
        <w:t>n Xenophon (</w:t>
      </w:r>
      <w:r w:rsidRPr="00690103">
        <w:rPr>
          <w:i/>
          <w:lang w:val="en-US"/>
        </w:rPr>
        <w:t xml:space="preserve">Memorabilia </w:t>
      </w:r>
      <w:proofErr w:type="spellStart"/>
      <w:r w:rsidRPr="00690103">
        <w:rPr>
          <w:i/>
          <w:lang w:val="en-US"/>
        </w:rPr>
        <w:t>Socratis</w:t>
      </w:r>
      <w:proofErr w:type="spellEnd"/>
      <w:r>
        <w:rPr>
          <w:lang w:val="en-US"/>
        </w:rPr>
        <w:t xml:space="preserve"> 1.4; 4.</w:t>
      </w:r>
      <w:r w:rsidRPr="0065196C">
        <w:rPr>
          <w:lang w:val="en-US"/>
        </w:rPr>
        <w:t>3)</w:t>
      </w:r>
      <w:r>
        <w:rPr>
          <w:lang w:val="en-US"/>
        </w:rPr>
        <w:t xml:space="preserve"> </w:t>
      </w:r>
      <w:r w:rsidRPr="0065196C">
        <w:rPr>
          <w:lang w:val="en-US"/>
        </w:rPr>
        <w:t>everything essential to Stoic theology is included</w:t>
      </w:r>
      <w:r>
        <w:rPr>
          <w:lang w:val="en-US"/>
        </w:rPr>
        <w:t xml:space="preserve"> (1.4.6 providence, 1.4.7 demiurge, 1.4.15 divination). (Cf. </w:t>
      </w:r>
      <w:proofErr w:type="spellStart"/>
      <w:r>
        <w:rPr>
          <w:lang w:val="en-US"/>
        </w:rPr>
        <w:t>Sextus</w:t>
      </w:r>
      <w:proofErr w:type="spellEnd"/>
      <w:r>
        <w:rPr>
          <w:lang w:val="en-US"/>
        </w:rPr>
        <w:t xml:space="preserve"> 9.</w:t>
      </w:r>
      <w:r w:rsidRPr="0065196C">
        <w:rPr>
          <w:lang w:val="en-US"/>
        </w:rPr>
        <w:t>92-94 in connection</w:t>
      </w:r>
      <w:r>
        <w:rPr>
          <w:lang w:val="en-US"/>
        </w:rPr>
        <w:t xml:space="preserve"> with 9.</w:t>
      </w:r>
      <w:r w:rsidRPr="0065196C">
        <w:rPr>
          <w:lang w:val="en-US"/>
        </w:rPr>
        <w:t xml:space="preserve">101; Cicero, </w:t>
      </w:r>
      <w:r w:rsidRPr="00690103">
        <w:rPr>
          <w:i/>
          <w:lang w:val="en-US"/>
        </w:rPr>
        <w:t xml:space="preserve">De </w:t>
      </w:r>
      <w:proofErr w:type="spellStart"/>
      <w:r w:rsidRPr="00690103">
        <w:rPr>
          <w:i/>
          <w:lang w:val="en-US"/>
        </w:rPr>
        <w:t>natura</w:t>
      </w:r>
      <w:proofErr w:type="spellEnd"/>
      <w:r w:rsidRPr="00690103">
        <w:rPr>
          <w:i/>
          <w:lang w:val="en-US"/>
        </w:rPr>
        <w:t xml:space="preserve"> </w:t>
      </w:r>
      <w:proofErr w:type="spellStart"/>
      <w:r w:rsidRPr="00690103">
        <w:rPr>
          <w:i/>
          <w:lang w:val="en-US"/>
        </w:rPr>
        <w:t>deorum</w:t>
      </w:r>
      <w:proofErr w:type="spellEnd"/>
      <w:r>
        <w:rPr>
          <w:lang w:val="en-US"/>
        </w:rPr>
        <w:t xml:space="preserve"> 2.18.</w:t>
      </w:r>
      <w:r w:rsidRPr="0065196C">
        <w:rPr>
          <w:lang w:val="en-US"/>
        </w:rPr>
        <w:t>)</w:t>
      </w:r>
      <w:r>
        <w:rPr>
          <w:lang w:val="en-US"/>
        </w:rPr>
        <w:t xml:space="preserve"> D</w:t>
      </w:r>
      <w:r w:rsidRPr="0065196C">
        <w:rPr>
          <w:lang w:val="en-US"/>
        </w:rPr>
        <w:t>ivination presupposes omniscience (not in the</w:t>
      </w:r>
      <w:r>
        <w:rPr>
          <w:lang w:val="en-US"/>
        </w:rPr>
        <w:t xml:space="preserve"> </w:t>
      </w:r>
      <w:r w:rsidRPr="0065196C">
        <w:rPr>
          <w:lang w:val="en-US"/>
        </w:rPr>
        <w:t>Aristotelian sense as knowledge of the general, but of the individual), which in turn presupposes</w:t>
      </w:r>
      <w:r>
        <w:rPr>
          <w:lang w:val="en-US"/>
        </w:rPr>
        <w:t xml:space="preserve"> </w:t>
      </w:r>
      <w:r w:rsidRPr="0065196C">
        <w:rPr>
          <w:lang w:val="en-US"/>
        </w:rPr>
        <w:t>the</w:t>
      </w:r>
      <w:r>
        <w:rPr>
          <w:lang w:val="en-US"/>
        </w:rPr>
        <w:t xml:space="preserve"> predictability of all events. W</w:t>
      </w:r>
      <w:r w:rsidRPr="0065196C">
        <w:rPr>
          <w:lang w:val="en-US"/>
        </w:rPr>
        <w:t>hat seemed</w:t>
      </w:r>
      <w:r>
        <w:rPr>
          <w:lang w:val="en-US"/>
        </w:rPr>
        <w:t xml:space="preserve"> </w:t>
      </w:r>
      <w:r w:rsidRPr="0065196C">
        <w:rPr>
          <w:lang w:val="en-US"/>
        </w:rPr>
        <w:t>possible only for the events in heaven because of</w:t>
      </w:r>
      <w:r>
        <w:rPr>
          <w:lang w:val="en-US"/>
        </w:rPr>
        <w:t xml:space="preserve"> </w:t>
      </w:r>
      <w:r w:rsidRPr="0065196C">
        <w:rPr>
          <w:lang w:val="en-US"/>
        </w:rPr>
        <w:t>their regularity</w:t>
      </w:r>
      <w:r>
        <w:rPr>
          <w:rStyle w:val="Funotenzeichen"/>
          <w:lang w:val="en-US"/>
        </w:rPr>
        <w:footnoteReference w:id="27"/>
      </w:r>
      <w:r w:rsidRPr="0065196C">
        <w:rPr>
          <w:lang w:val="en-US"/>
        </w:rPr>
        <w:t xml:space="preserve"> (Thales predicted a lunar</w:t>
      </w:r>
      <w:r>
        <w:rPr>
          <w:lang w:val="en-US"/>
        </w:rPr>
        <w:t xml:space="preserve"> </w:t>
      </w:r>
      <w:r w:rsidRPr="0065196C">
        <w:rPr>
          <w:lang w:val="en-US"/>
        </w:rPr>
        <w:t xml:space="preserve">eclipse), is now assumed to be possible for </w:t>
      </w:r>
      <w:r>
        <w:rPr>
          <w:lang w:val="en-US"/>
        </w:rPr>
        <w:t>all world events (determinism). T</w:t>
      </w:r>
      <w:r w:rsidRPr="0065196C">
        <w:rPr>
          <w:lang w:val="en-US"/>
        </w:rPr>
        <w:t>he distinction</w:t>
      </w:r>
      <w:r>
        <w:rPr>
          <w:lang w:val="en-US"/>
        </w:rPr>
        <w:t xml:space="preserve"> sublunary - super</w:t>
      </w:r>
      <w:r w:rsidRPr="0065196C">
        <w:rPr>
          <w:lang w:val="en-US"/>
        </w:rPr>
        <w:t>lunar</w:t>
      </w:r>
      <w:r>
        <w:rPr>
          <w:lang w:val="en-US"/>
        </w:rPr>
        <w:t>y is canceled (cf. below, p. 142)</w:t>
      </w:r>
      <w:r w:rsidRPr="0065196C">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The Zeus of the Stoic</w:t>
      </w:r>
      <w:r>
        <w:rPr>
          <w:lang w:val="en-US"/>
        </w:rPr>
        <w:t>s</w:t>
      </w:r>
      <w:r w:rsidRPr="0065196C">
        <w:rPr>
          <w:lang w:val="en-US"/>
        </w:rPr>
        <w:t xml:space="preserve"> is a serious, responsible politician</w:t>
      </w:r>
      <w:r>
        <w:rPr>
          <w:lang w:val="en-US"/>
        </w:rPr>
        <w:t xml:space="preserve"> whose </w:t>
      </w:r>
      <w:r w:rsidRPr="00763898">
        <w:rPr>
          <w:i/>
          <w:lang w:val="en-US"/>
        </w:rPr>
        <w:t>polis</w:t>
      </w:r>
      <w:r>
        <w:rPr>
          <w:lang w:val="en-US"/>
        </w:rPr>
        <w:t xml:space="preserve"> is the cosmos. (The S</w:t>
      </w:r>
      <w:r w:rsidRPr="0065196C">
        <w:rPr>
          <w:lang w:val="en-US"/>
        </w:rPr>
        <w:t>toic sage is</w:t>
      </w:r>
      <w:r>
        <w:rPr>
          <w:lang w:val="en-US"/>
        </w:rPr>
        <w:t xml:space="preserve"> therefore "cosmopolitan".) H</w:t>
      </w:r>
      <w:r w:rsidRPr="0065196C">
        <w:rPr>
          <w:lang w:val="en-US"/>
        </w:rPr>
        <w:t>is omniscience is</w:t>
      </w:r>
      <w:r>
        <w:rPr>
          <w:lang w:val="en-US"/>
        </w:rPr>
        <w:t xml:space="preserve"> </w:t>
      </w:r>
      <w:r w:rsidRPr="0065196C">
        <w:rPr>
          <w:lang w:val="en-US"/>
        </w:rPr>
        <w:t>completely different from that of the Aristotelian</w:t>
      </w:r>
      <w:r>
        <w:rPr>
          <w:lang w:val="en-US"/>
        </w:rPr>
        <w:t xml:space="preserve"> </w:t>
      </w:r>
      <w:r w:rsidRPr="0065196C">
        <w:rPr>
          <w:lang w:val="en-US"/>
        </w:rPr>
        <w:t>god: not science that goes to the general, but</w:t>
      </w:r>
      <w:r>
        <w:rPr>
          <w:lang w:val="en-US"/>
        </w:rPr>
        <w:t xml:space="preserve"> </w:t>
      </w:r>
      <w:r w:rsidRPr="0065196C">
        <w:rPr>
          <w:lang w:val="en-US"/>
        </w:rPr>
        <w:t>knowledge of the individual ("</w:t>
      </w:r>
      <w:r>
        <w:rPr>
          <w:lang w:val="en-US"/>
        </w:rPr>
        <w:t>providence," "foreknowledge"). T</w:t>
      </w:r>
      <w:r w:rsidRPr="0065196C">
        <w:rPr>
          <w:lang w:val="en-US"/>
        </w:rPr>
        <w:t>his must be</w:t>
      </w:r>
      <w:r>
        <w:rPr>
          <w:lang w:val="en-US"/>
        </w:rPr>
        <w:t xml:space="preserve"> </w:t>
      </w:r>
      <w:proofErr w:type="spellStart"/>
      <w:r>
        <w:rPr>
          <w:lang w:val="en-US"/>
        </w:rPr>
        <w:t>surveyable</w:t>
      </w:r>
      <w:proofErr w:type="spellEnd"/>
      <w:r>
        <w:rPr>
          <w:lang w:val="en-US"/>
        </w:rPr>
        <w:t xml:space="preserve">, therefore finite. For the Greeks, knowledge of the infinite was impossible; therefore the Stoics assumed </w:t>
      </w:r>
      <w:r w:rsidRPr="0065196C">
        <w:rPr>
          <w:lang w:val="en-US"/>
        </w:rPr>
        <w:t>the spatial</w:t>
      </w:r>
      <w:r>
        <w:rPr>
          <w:lang w:val="en-US"/>
        </w:rPr>
        <w:t xml:space="preserve"> limitation</w:t>
      </w:r>
      <w:r w:rsidRPr="0065196C">
        <w:rPr>
          <w:lang w:val="en-US"/>
        </w:rPr>
        <w:t xml:space="preserve"> of the universe and the </w:t>
      </w:r>
      <w:r>
        <w:rPr>
          <w:lang w:val="en-US"/>
        </w:rPr>
        <w:t>circularity</w:t>
      </w:r>
      <w:r w:rsidRPr="0065196C">
        <w:rPr>
          <w:lang w:val="en-US"/>
        </w:rPr>
        <w:t xml:space="preserve"> of</w:t>
      </w:r>
      <w:r>
        <w:rPr>
          <w:lang w:val="en-US"/>
        </w:rPr>
        <w:t xml:space="preserve"> the </w:t>
      </w:r>
      <w:r w:rsidRPr="0065196C">
        <w:rPr>
          <w:lang w:val="en-US"/>
        </w:rPr>
        <w:t>events.</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845AB5">
        <w:rPr>
          <w:sz w:val="24"/>
          <w:szCs w:val="24"/>
          <w:lang w:val="en-US"/>
        </w:rPr>
        <w:t>4.2.3.1. The cycle of nature</w:t>
      </w:r>
    </w:p>
    <w:p w:rsidR="00C10CDE" w:rsidRPr="00845AB5"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he concept of a cycle plays an important role in</w:t>
      </w:r>
      <w:r>
        <w:rPr>
          <w:lang w:val="en-US"/>
        </w:rPr>
        <w:t xml:space="preserve"> </w:t>
      </w:r>
      <w:r w:rsidRPr="0065196C">
        <w:rPr>
          <w:lang w:val="en-US"/>
        </w:rPr>
        <w:t xml:space="preserve">Aristotle's </w:t>
      </w:r>
      <w:r>
        <w:rPr>
          <w:lang w:val="en-US"/>
        </w:rPr>
        <w:t xml:space="preserve">view of </w:t>
      </w:r>
      <w:r w:rsidRPr="0065196C">
        <w:rPr>
          <w:lang w:val="en-US"/>
        </w:rPr>
        <w:t>histor</w:t>
      </w:r>
      <w:r>
        <w:rPr>
          <w:lang w:val="en-US"/>
        </w:rPr>
        <w:t>y</w:t>
      </w:r>
      <w:r w:rsidRPr="0065196C">
        <w:rPr>
          <w:lang w:val="en-US"/>
        </w:rPr>
        <w:t xml:space="preserve"> (see volume 3, pp. 264-268); </w:t>
      </w:r>
      <w:r>
        <w:rPr>
          <w:lang w:val="en-US"/>
        </w:rPr>
        <w:t xml:space="preserve">but </w:t>
      </w:r>
      <w:r w:rsidRPr="0065196C">
        <w:rPr>
          <w:lang w:val="en-US"/>
        </w:rPr>
        <w:t>the existence of the cosmos remains</w:t>
      </w:r>
      <w:r>
        <w:rPr>
          <w:lang w:val="en-US"/>
        </w:rPr>
        <w:t xml:space="preserve"> unaffected. N</w:t>
      </w:r>
      <w:r w:rsidRPr="0065196C">
        <w:rPr>
          <w:lang w:val="en-US"/>
        </w:rPr>
        <w:t>ot so with the Stoics.</w:t>
      </w:r>
      <w:r>
        <w:rPr>
          <w:lang w:val="en-US"/>
        </w:rPr>
        <w:t xml:space="preserve"> "T</w:t>
      </w:r>
      <w:r w:rsidRPr="0065196C">
        <w:rPr>
          <w:lang w:val="en-US"/>
        </w:rPr>
        <w:t>he</w:t>
      </w:r>
      <w:r>
        <w:rPr>
          <w:lang w:val="en-US"/>
        </w:rPr>
        <w:t xml:space="preserve"> particular things develop out of the </w:t>
      </w:r>
      <w:r w:rsidRPr="003E11F2">
        <w:rPr>
          <w:lang w:val="en-US"/>
        </w:rPr>
        <w:t>Primary</w:t>
      </w:r>
      <w:r>
        <w:rPr>
          <w:lang w:val="en-US"/>
        </w:rPr>
        <w:t xml:space="preserve"> </w:t>
      </w:r>
      <w:r w:rsidRPr="003E11F2">
        <w:rPr>
          <w:lang w:val="en-US"/>
        </w:rPr>
        <w:t>Being;</w:t>
      </w:r>
      <w:r>
        <w:rPr>
          <w:lang w:val="en-US"/>
        </w:rPr>
        <w:t xml:space="preserve"> </w:t>
      </w:r>
      <w:r w:rsidRPr="003E11F2">
        <w:rPr>
          <w:lang w:val="en-US"/>
        </w:rPr>
        <w:t>as</w:t>
      </w:r>
      <w:r>
        <w:rPr>
          <w:lang w:val="en-US"/>
        </w:rPr>
        <w:t xml:space="preserve"> a plant or animal out of semen." (</w:t>
      </w:r>
      <w:r w:rsidRPr="0065196C">
        <w:rPr>
          <w:lang w:val="en-US"/>
        </w:rPr>
        <w:t xml:space="preserve">Zeller III/1, p. 152, cf. </w:t>
      </w:r>
      <w:r>
        <w:rPr>
          <w:lang w:val="en-US"/>
        </w:rPr>
        <w:t>Diogenes Laertius 7.136) The primary b</w:t>
      </w:r>
      <w:r w:rsidRPr="0065196C">
        <w:rPr>
          <w:lang w:val="en-US"/>
        </w:rPr>
        <w:t>eing first differentiates into the active and</w:t>
      </w:r>
      <w:r>
        <w:rPr>
          <w:lang w:val="en-US"/>
        </w:rPr>
        <w:t xml:space="preserve"> </w:t>
      </w:r>
      <w:r w:rsidRPr="0065196C">
        <w:rPr>
          <w:lang w:val="en-US"/>
        </w:rPr>
        <w:t xml:space="preserve">the passive principle (cf. above, p. </w:t>
      </w:r>
      <w:r>
        <w:rPr>
          <w:lang w:val="en-US"/>
        </w:rPr>
        <w:t>80</w:t>
      </w:r>
      <w:r w:rsidRPr="0065196C">
        <w:rPr>
          <w:lang w:val="en-US"/>
        </w:rPr>
        <w:t>).</w:t>
      </w:r>
      <w:r>
        <w:rPr>
          <w:lang w:val="en-US"/>
        </w:rPr>
        <w:t xml:space="preserve"> </w:t>
      </w:r>
      <w:r w:rsidRPr="003E11F2">
        <w:rPr>
          <w:lang w:val="en-US"/>
        </w:rPr>
        <w:t>As th</w:t>
      </w:r>
      <w:r>
        <w:rPr>
          <w:lang w:val="en-US"/>
        </w:rPr>
        <w:t xml:space="preserve">is opposition </w:t>
      </w:r>
      <w:r w:rsidRPr="003E11F2">
        <w:rPr>
          <w:lang w:val="en-US"/>
        </w:rPr>
        <w:t>has</w:t>
      </w:r>
      <w:r>
        <w:rPr>
          <w:lang w:val="en-US"/>
        </w:rPr>
        <w:t xml:space="preserve"> </w:t>
      </w:r>
      <w:r w:rsidRPr="003E11F2">
        <w:rPr>
          <w:lang w:val="en-US"/>
        </w:rPr>
        <w:t xml:space="preserve">its origin in time, so it will also have an end </w:t>
      </w:r>
      <w:r>
        <w:rPr>
          <w:lang w:val="en-US"/>
        </w:rPr>
        <w:t>in time. At the end of every</w:t>
      </w:r>
      <w:r w:rsidRPr="003E11F2">
        <w:rPr>
          <w:lang w:val="en-US"/>
        </w:rPr>
        <w:t xml:space="preserve"> </w:t>
      </w:r>
      <w:r>
        <w:rPr>
          <w:lang w:val="en-US"/>
        </w:rPr>
        <w:t>period</w:t>
      </w:r>
      <w:r w:rsidRPr="003E11F2">
        <w:rPr>
          <w:lang w:val="en-US"/>
        </w:rPr>
        <w:t>, a general conflagration will re</w:t>
      </w:r>
      <w:r>
        <w:rPr>
          <w:lang w:val="en-US"/>
        </w:rPr>
        <w:t>duce</w:t>
      </w:r>
      <w:r w:rsidRPr="003E11F2">
        <w:rPr>
          <w:lang w:val="en-US"/>
        </w:rPr>
        <w:t xml:space="preserve"> all things to the original </w:t>
      </w:r>
      <w:r>
        <w:rPr>
          <w:lang w:val="en-US"/>
        </w:rPr>
        <w:t>state</w:t>
      </w:r>
      <w:r w:rsidRPr="003E11F2">
        <w:rPr>
          <w:lang w:val="en-US"/>
        </w:rPr>
        <w:t>, in which everything derivative wil</w:t>
      </w:r>
      <w:r>
        <w:rPr>
          <w:lang w:val="en-US"/>
        </w:rPr>
        <w:t>l have ceased to exist, and</w:t>
      </w:r>
      <w:r w:rsidRPr="003E11F2">
        <w:rPr>
          <w:lang w:val="en-US"/>
        </w:rPr>
        <w:t xml:space="preserve"> Deity, or primary fire, will alone</w:t>
      </w:r>
      <w:r>
        <w:rPr>
          <w:lang w:val="en-US"/>
        </w:rPr>
        <w:t xml:space="preserve"> remain in its original purity.</w:t>
      </w:r>
      <w:r w:rsidRPr="003E11F2">
        <w:rPr>
          <w:lang w:val="en-US"/>
        </w:rPr>
        <w:t xml:space="preserve"> </w:t>
      </w:r>
      <w:r>
        <w:rPr>
          <w:lang w:val="en-US"/>
        </w:rPr>
        <w:t>(Cf. Zeller III/1, pp. 154-155.)</w:t>
      </w:r>
    </w:p>
    <w:p w:rsidR="00C10CDE" w:rsidRPr="0065196C" w:rsidRDefault="00C10CDE" w:rsidP="00810456">
      <w:pPr>
        <w:spacing w:after="0" w:line="240" w:lineRule="auto"/>
        <w:jc w:val="both"/>
        <w:rPr>
          <w:lang w:val="en-US"/>
        </w:rPr>
      </w:pPr>
      <w:r w:rsidRPr="0065196C">
        <w:rPr>
          <w:lang w:val="en-US"/>
        </w:rPr>
        <w:t>Zeus is the only immortal god,</w:t>
      </w:r>
      <w:r>
        <w:rPr>
          <w:rStyle w:val="Funotenzeichen"/>
          <w:lang w:val="en-US"/>
        </w:rPr>
        <w:footnoteReference w:id="28"/>
      </w:r>
      <w:r w:rsidRPr="0065196C">
        <w:rPr>
          <w:lang w:val="en-US"/>
        </w:rPr>
        <w:t xml:space="preserve"> which effectively</w:t>
      </w:r>
      <w:r>
        <w:rPr>
          <w:lang w:val="en-US"/>
        </w:rPr>
        <w:t xml:space="preserve"> means a monotheism. T</w:t>
      </w:r>
      <w:r w:rsidRPr="0065196C">
        <w:rPr>
          <w:lang w:val="en-US"/>
        </w:rPr>
        <w:t>he one god corresponds in</w:t>
      </w:r>
      <w:r>
        <w:rPr>
          <w:lang w:val="en-US"/>
        </w:rPr>
        <w:t xml:space="preserve"> N</w:t>
      </w:r>
      <w:r w:rsidRPr="0065196C">
        <w:rPr>
          <w:lang w:val="en-US"/>
        </w:rPr>
        <w:t>eo</w:t>
      </w:r>
      <w:r>
        <w:rPr>
          <w:lang w:val="en-US"/>
        </w:rPr>
        <w:t>platonism to the O</w:t>
      </w:r>
      <w:r w:rsidRPr="0065196C">
        <w:rPr>
          <w:lang w:val="en-US"/>
        </w:rPr>
        <w:t>ne</w:t>
      </w:r>
      <w:r>
        <w:rPr>
          <w:lang w:val="en-US"/>
        </w:rPr>
        <w:t>,</w:t>
      </w:r>
      <w:r w:rsidRPr="0065196C">
        <w:rPr>
          <w:lang w:val="en-US"/>
        </w:rPr>
        <w:t xml:space="preserve"> from which in the</w:t>
      </w:r>
      <w:r>
        <w:rPr>
          <w:lang w:val="en-US"/>
        </w:rPr>
        <w:t xml:space="preserve"> </w:t>
      </w:r>
      <w:r w:rsidRPr="0065196C">
        <w:rPr>
          <w:lang w:val="en-US"/>
        </w:rPr>
        <w:lastRenderedPageBreak/>
        <w:t>metaphysics of the Arabs again the one god</w:t>
      </w:r>
      <w:r>
        <w:rPr>
          <w:lang w:val="en-US"/>
        </w:rPr>
        <w:t xml:space="preserve"> becomes. T</w:t>
      </w:r>
      <w:r w:rsidRPr="0065196C">
        <w:rPr>
          <w:lang w:val="en-US"/>
        </w:rPr>
        <w:t>his is favored by the fact that the Arabic</w:t>
      </w:r>
      <w:r>
        <w:rPr>
          <w:lang w:val="en-US"/>
        </w:rPr>
        <w:t xml:space="preserve"> </w:t>
      </w:r>
      <w:r w:rsidRPr="0065196C">
        <w:rPr>
          <w:lang w:val="en-US"/>
        </w:rPr>
        <w:t>does not distinguish between masculinum and</w:t>
      </w:r>
      <w:r>
        <w:rPr>
          <w:lang w:val="en-US"/>
        </w:rPr>
        <w:t xml:space="preserve"> </w:t>
      </w:r>
      <w:proofErr w:type="spellStart"/>
      <w:r w:rsidRPr="0065196C">
        <w:rPr>
          <w:lang w:val="en-US"/>
        </w:rPr>
        <w:t>neutrum</w:t>
      </w:r>
      <w:proofErr w:type="spellEnd"/>
      <w:r w:rsidRPr="0065196C">
        <w:rPr>
          <w:lang w:val="en-US"/>
        </w:rPr>
        <w:t>.</w:t>
      </w:r>
    </w:p>
    <w:p w:rsidR="00C10CDE" w:rsidRPr="0065196C" w:rsidRDefault="00C10CDE" w:rsidP="00810456">
      <w:pPr>
        <w:spacing w:after="0" w:line="240" w:lineRule="auto"/>
        <w:jc w:val="both"/>
        <w:rPr>
          <w:lang w:val="en-US"/>
        </w:rPr>
      </w:pPr>
      <w:r>
        <w:rPr>
          <w:lang w:val="en-US"/>
        </w:rPr>
        <w:t>H</w:t>
      </w:r>
      <w:r w:rsidRPr="0065196C">
        <w:rPr>
          <w:lang w:val="en-US"/>
        </w:rPr>
        <w:t>ere too we see how the determination of the</w:t>
      </w:r>
      <w:r>
        <w:rPr>
          <w:lang w:val="en-US"/>
        </w:rPr>
        <w:t xml:space="preserve"> </w:t>
      </w:r>
      <w:r w:rsidRPr="0065196C">
        <w:rPr>
          <w:lang w:val="en-US"/>
        </w:rPr>
        <w:t>highest state attainable for man is theologically</w:t>
      </w:r>
      <w:r>
        <w:rPr>
          <w:lang w:val="en-US"/>
        </w:rPr>
        <w:t xml:space="preserve"> justified. C</w:t>
      </w:r>
      <w:r w:rsidRPr="0065196C">
        <w:rPr>
          <w:lang w:val="en-US"/>
        </w:rPr>
        <w:t>f. ab</w:t>
      </w:r>
      <w:r>
        <w:rPr>
          <w:lang w:val="en-US"/>
        </w:rPr>
        <w:t>ove, p. 55, and below, p. 99. T</w:t>
      </w:r>
      <w:r w:rsidRPr="0065196C">
        <w:rPr>
          <w:lang w:val="en-US"/>
        </w:rPr>
        <w:t>he</w:t>
      </w:r>
      <w:r>
        <w:rPr>
          <w:lang w:val="en-US"/>
        </w:rPr>
        <w:t xml:space="preserve"> </w:t>
      </w:r>
      <w:r w:rsidRPr="0065196C">
        <w:rPr>
          <w:lang w:val="en-US"/>
        </w:rPr>
        <w:t>systematic connection between ethics and physics becomes once again clear.</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845AB5">
        <w:rPr>
          <w:sz w:val="24"/>
          <w:szCs w:val="24"/>
          <w:lang w:val="en-US"/>
        </w:rPr>
        <w:t>4.2.3.2. Stoic fatalism</w:t>
      </w:r>
    </w:p>
    <w:p w:rsidR="00C10CDE" w:rsidRPr="00845AB5"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 xml:space="preserve">The </w:t>
      </w:r>
      <w:r w:rsidRPr="0065196C">
        <w:rPr>
          <w:lang w:val="en-US"/>
        </w:rPr>
        <w:t>Homeric Zeus was not omnipotent, but was under</w:t>
      </w:r>
      <w:r>
        <w:rPr>
          <w:lang w:val="en-US"/>
        </w:rPr>
        <w:t xml:space="preserve"> </w:t>
      </w:r>
      <w:r w:rsidRPr="0065196C">
        <w:rPr>
          <w:lang w:val="en-US"/>
        </w:rPr>
        <w:t>the higher power of fate, which only offered him a</w:t>
      </w:r>
      <w:r>
        <w:rPr>
          <w:lang w:val="en-US"/>
        </w:rPr>
        <w:t xml:space="preserve"> certain scope for decision. T</w:t>
      </w:r>
      <w:r w:rsidRPr="0065196C">
        <w:rPr>
          <w:lang w:val="en-US"/>
        </w:rPr>
        <w:t>he scene with the scales</w:t>
      </w:r>
      <w:r>
        <w:rPr>
          <w:lang w:val="en-US"/>
        </w:rPr>
        <w:t xml:space="preserve"> </w:t>
      </w:r>
      <w:r w:rsidRPr="0065196C">
        <w:rPr>
          <w:lang w:val="en-US"/>
        </w:rPr>
        <w:t>is famous. Zeus is sorry that one of two fine men, Hector and Achilles, has to die; but he cannot do</w:t>
      </w:r>
      <w:r>
        <w:rPr>
          <w:lang w:val="en-US"/>
        </w:rPr>
        <w:t xml:space="preserve"> </w:t>
      </w:r>
      <w:r w:rsidRPr="0065196C">
        <w:rPr>
          <w:lang w:val="en-US"/>
        </w:rPr>
        <w:t>anything about it: "he acts in accordance with what</w:t>
      </w:r>
      <w:r>
        <w:rPr>
          <w:lang w:val="en-US"/>
        </w:rPr>
        <w:t xml:space="preserve"> </w:t>
      </w:r>
      <w:r w:rsidRPr="0065196C">
        <w:rPr>
          <w:lang w:val="en-US"/>
        </w:rPr>
        <w:t>is ordaine</w:t>
      </w:r>
      <w:r>
        <w:rPr>
          <w:lang w:val="en-US"/>
        </w:rPr>
        <w:t>d" (Burkert, p. 129). B</w:t>
      </w:r>
      <w:r w:rsidRPr="0065196C">
        <w:rPr>
          <w:lang w:val="en-US"/>
        </w:rPr>
        <w:t>ecause the death of</w:t>
      </w:r>
      <w:r>
        <w:rPr>
          <w:lang w:val="en-US"/>
        </w:rPr>
        <w:t xml:space="preserve"> </w:t>
      </w:r>
      <w:r w:rsidRPr="0065196C">
        <w:rPr>
          <w:lang w:val="en-US"/>
        </w:rPr>
        <w:t>one is as bad as the death of the other, he lets a</w:t>
      </w:r>
      <w:r>
        <w:rPr>
          <w:lang w:val="en-US"/>
        </w:rPr>
        <w:t xml:space="preserve"> balance decide it (</w:t>
      </w:r>
      <w:r w:rsidRPr="00A17187">
        <w:rPr>
          <w:i/>
          <w:lang w:val="en-US"/>
        </w:rPr>
        <w:t>Iliad</w:t>
      </w:r>
      <w:r>
        <w:rPr>
          <w:lang w:val="en-US"/>
        </w:rPr>
        <w:t xml:space="preserve"> 22,</w:t>
      </w:r>
      <w:r w:rsidRPr="0065196C">
        <w:rPr>
          <w:lang w:val="en-US"/>
        </w:rPr>
        <w:t xml:space="preserve"> 209-212):</w:t>
      </w:r>
    </w:p>
    <w:p w:rsidR="00C10CDE" w:rsidRPr="0065196C" w:rsidRDefault="00C10CDE" w:rsidP="00810456">
      <w:pPr>
        <w:spacing w:after="0" w:line="240" w:lineRule="auto"/>
        <w:jc w:val="both"/>
        <w:rPr>
          <w:lang w:val="en-US"/>
        </w:rPr>
      </w:pPr>
      <w:r w:rsidRPr="00AA428A">
        <w:t>καὶ</w:t>
      </w:r>
      <w:r w:rsidRPr="0065196C">
        <w:rPr>
          <w:lang w:val="en-US"/>
        </w:rPr>
        <w:t xml:space="preserve"> </w:t>
      </w:r>
      <w:proofErr w:type="spellStart"/>
      <w:r w:rsidRPr="00AA428A">
        <w:t>τότε</w:t>
      </w:r>
      <w:proofErr w:type="spellEnd"/>
      <w:r w:rsidRPr="0065196C">
        <w:rPr>
          <w:lang w:val="en-US"/>
        </w:rPr>
        <w:t xml:space="preserve"> </w:t>
      </w:r>
      <w:proofErr w:type="spellStart"/>
      <w:r w:rsidRPr="00AA428A">
        <w:t>δὴ</w:t>
      </w:r>
      <w:proofErr w:type="spellEnd"/>
      <w:r w:rsidRPr="0065196C">
        <w:rPr>
          <w:lang w:val="en-US"/>
        </w:rPr>
        <w:t xml:space="preserve"> </w:t>
      </w:r>
      <w:proofErr w:type="spellStart"/>
      <w:r w:rsidRPr="00AA428A">
        <w:t>χρύσει</w:t>
      </w:r>
      <w:proofErr w:type="spellEnd"/>
      <w:r w:rsidRPr="00AA428A">
        <w:t>α</w:t>
      </w:r>
      <w:r w:rsidRPr="0065196C">
        <w:rPr>
          <w:lang w:val="en-US"/>
        </w:rPr>
        <w:t xml:space="preserve"> </w:t>
      </w:r>
      <w:r w:rsidRPr="00AA428A">
        <w:t>πα</w:t>
      </w:r>
      <w:proofErr w:type="spellStart"/>
      <w:r w:rsidRPr="00AA428A">
        <w:t>τὴρ</w:t>
      </w:r>
      <w:proofErr w:type="spellEnd"/>
      <w:r w:rsidRPr="0065196C">
        <w:rPr>
          <w:lang w:val="en-US"/>
        </w:rPr>
        <w:t xml:space="preserve"> </w:t>
      </w:r>
      <w:r w:rsidRPr="00AA428A">
        <w:t>ἐπ</w:t>
      </w:r>
      <w:proofErr w:type="spellStart"/>
      <w:r w:rsidRPr="00AA428A">
        <w:t>ίτ</w:t>
      </w:r>
      <w:proofErr w:type="spellEnd"/>
      <w:r w:rsidRPr="00AA428A">
        <w:t>αινε</w:t>
      </w:r>
      <w:r w:rsidRPr="0065196C">
        <w:rPr>
          <w:lang w:val="en-US"/>
        </w:rPr>
        <w:t xml:space="preserve"> </w:t>
      </w:r>
      <w:proofErr w:type="spellStart"/>
      <w:r w:rsidRPr="00AA428A">
        <w:t>τάλ</w:t>
      </w:r>
      <w:proofErr w:type="spellEnd"/>
      <w:r w:rsidRPr="00AA428A">
        <w:t>αντα</w:t>
      </w:r>
      <w:r w:rsidRPr="0065196C">
        <w:rPr>
          <w:lang w:val="en-US"/>
        </w:rPr>
        <w:t>,</w:t>
      </w:r>
      <w:r>
        <w:rPr>
          <w:lang w:val="en-US"/>
        </w:rPr>
        <w:t xml:space="preserve"> </w:t>
      </w:r>
      <w:proofErr w:type="spellStart"/>
      <w:r w:rsidRPr="00AA428A">
        <w:t>ἐν</w:t>
      </w:r>
      <w:proofErr w:type="spellEnd"/>
      <w:r w:rsidRPr="0065196C">
        <w:rPr>
          <w:lang w:val="en-US"/>
        </w:rPr>
        <w:t xml:space="preserve"> </w:t>
      </w:r>
      <w:r w:rsidRPr="00AA428A">
        <w:t>δ</w:t>
      </w:r>
      <w:r w:rsidRPr="0065196C">
        <w:rPr>
          <w:lang w:val="en-US"/>
        </w:rPr>
        <w:t xml:space="preserve"> </w:t>
      </w:r>
      <w:proofErr w:type="spellStart"/>
      <w:r w:rsidRPr="00AA428A">
        <w:t>ἐτίθει</w:t>
      </w:r>
      <w:proofErr w:type="spellEnd"/>
      <w:r w:rsidRPr="0065196C">
        <w:rPr>
          <w:lang w:val="en-US"/>
        </w:rPr>
        <w:t xml:space="preserve"> </w:t>
      </w:r>
      <w:proofErr w:type="spellStart"/>
      <w:r w:rsidRPr="00AA428A">
        <w:t>δύο</w:t>
      </w:r>
      <w:proofErr w:type="spellEnd"/>
      <w:r w:rsidRPr="0065196C">
        <w:rPr>
          <w:lang w:val="en-US"/>
        </w:rPr>
        <w:t xml:space="preserve"> </w:t>
      </w:r>
      <w:proofErr w:type="spellStart"/>
      <w:r w:rsidRPr="00AA428A">
        <w:t>κῆρε</w:t>
      </w:r>
      <w:proofErr w:type="spellEnd"/>
      <w:r w:rsidRPr="0065196C">
        <w:rPr>
          <w:lang w:val="en-US"/>
        </w:rPr>
        <w:t xml:space="preserve"> </w:t>
      </w:r>
      <w:r w:rsidRPr="00AA428A">
        <w:t>τα</w:t>
      </w:r>
      <w:proofErr w:type="spellStart"/>
      <w:r w:rsidRPr="00AA428A">
        <w:t>νηλεγέος</w:t>
      </w:r>
      <w:proofErr w:type="spellEnd"/>
      <w:r w:rsidRPr="0065196C">
        <w:rPr>
          <w:lang w:val="en-US"/>
        </w:rPr>
        <w:t xml:space="preserve"> </w:t>
      </w:r>
      <w:r w:rsidRPr="00AA428A">
        <w:t>θα</w:t>
      </w:r>
      <w:proofErr w:type="spellStart"/>
      <w:r w:rsidRPr="00AA428A">
        <w:t>νάτοιο</w:t>
      </w:r>
      <w:proofErr w:type="spellEnd"/>
      <w:r w:rsidRPr="0065196C">
        <w:rPr>
          <w:lang w:val="en-US"/>
        </w:rPr>
        <w:t>,</w:t>
      </w:r>
      <w:r>
        <w:rPr>
          <w:lang w:val="en-US"/>
        </w:rPr>
        <w:t xml:space="preserve"> </w:t>
      </w:r>
      <w:proofErr w:type="spellStart"/>
      <w:r w:rsidRPr="00AA428A">
        <w:t>τὴν</w:t>
      </w:r>
      <w:proofErr w:type="spellEnd"/>
      <w:r w:rsidRPr="0065196C">
        <w:rPr>
          <w:lang w:val="en-US"/>
        </w:rPr>
        <w:t xml:space="preserve"> </w:t>
      </w:r>
      <w:proofErr w:type="spellStart"/>
      <w:r w:rsidRPr="00AA428A">
        <w:t>μὲν</w:t>
      </w:r>
      <w:proofErr w:type="spellEnd"/>
      <w:r w:rsidRPr="0065196C">
        <w:rPr>
          <w:lang w:val="en-US"/>
        </w:rPr>
        <w:t xml:space="preserve"> </w:t>
      </w:r>
      <w:proofErr w:type="spellStart"/>
      <w:r w:rsidRPr="00AA428A">
        <w:t>Ἀχιλλῆος</w:t>
      </w:r>
      <w:proofErr w:type="spellEnd"/>
      <w:r w:rsidRPr="0065196C">
        <w:rPr>
          <w:lang w:val="en-US"/>
        </w:rPr>
        <w:t xml:space="preserve">, </w:t>
      </w:r>
      <w:proofErr w:type="spellStart"/>
      <w:r w:rsidRPr="00AA428A">
        <w:t>τὴν</w:t>
      </w:r>
      <w:proofErr w:type="spellEnd"/>
      <w:r w:rsidRPr="0065196C">
        <w:rPr>
          <w:lang w:val="en-US"/>
        </w:rPr>
        <w:t xml:space="preserve"> </w:t>
      </w:r>
      <w:r w:rsidRPr="00AA428A">
        <w:t>δ</w:t>
      </w:r>
      <w:r w:rsidRPr="0065196C">
        <w:rPr>
          <w:lang w:val="en-US"/>
        </w:rPr>
        <w:t xml:space="preserve"> </w:t>
      </w:r>
      <w:proofErr w:type="spellStart"/>
      <w:r w:rsidRPr="00AA428A">
        <w:t>Ἕκτορος</w:t>
      </w:r>
      <w:proofErr w:type="spellEnd"/>
      <w:r w:rsidRPr="0065196C">
        <w:rPr>
          <w:lang w:val="en-US"/>
        </w:rPr>
        <w:t xml:space="preserve"> </w:t>
      </w:r>
      <w:r w:rsidRPr="00AA428A">
        <w:t>ἱππ</w:t>
      </w:r>
      <w:proofErr w:type="spellStart"/>
      <w:r w:rsidRPr="00AA428A">
        <w:t>οδάμοιο</w:t>
      </w:r>
      <w:proofErr w:type="spellEnd"/>
      <w:r w:rsidRPr="0065196C">
        <w:rPr>
          <w:lang w:val="en-US"/>
        </w:rPr>
        <w:t>.</w:t>
      </w:r>
      <w:r>
        <w:rPr>
          <w:lang w:val="en-US"/>
        </w:rPr>
        <w:t xml:space="preserve"> </w:t>
      </w:r>
      <w:proofErr w:type="spellStart"/>
      <w:r w:rsidRPr="00AA428A">
        <w:t>ἕλκε</w:t>
      </w:r>
      <w:proofErr w:type="spellEnd"/>
      <w:r w:rsidRPr="0065196C">
        <w:rPr>
          <w:lang w:val="en-US"/>
        </w:rPr>
        <w:t xml:space="preserve"> </w:t>
      </w:r>
      <w:proofErr w:type="spellStart"/>
      <w:r w:rsidRPr="00AA428A">
        <w:t>δὲ</w:t>
      </w:r>
      <w:proofErr w:type="spellEnd"/>
      <w:r w:rsidRPr="0065196C">
        <w:rPr>
          <w:lang w:val="en-US"/>
        </w:rPr>
        <w:t xml:space="preserve"> </w:t>
      </w:r>
      <w:r w:rsidRPr="00AA428A">
        <w:rPr>
          <w:lang w:val="el-GR"/>
        </w:rPr>
        <w:t>μέσσα</w:t>
      </w:r>
      <w:r w:rsidRPr="0065196C">
        <w:rPr>
          <w:lang w:val="en-US"/>
        </w:rPr>
        <w:t xml:space="preserve"> </w:t>
      </w:r>
      <w:r w:rsidRPr="00AA428A">
        <w:rPr>
          <w:lang w:val="el-GR"/>
        </w:rPr>
        <w:t>λαβ</w:t>
      </w:r>
      <w:proofErr w:type="spellStart"/>
      <w:r w:rsidRPr="00AA428A">
        <w:t>ών</w:t>
      </w:r>
      <w:proofErr w:type="spellEnd"/>
      <w:r w:rsidRPr="00AA428A">
        <w:t>·</w:t>
      </w:r>
      <w:r w:rsidRPr="0065196C">
        <w:rPr>
          <w:lang w:val="en-US"/>
        </w:rPr>
        <w:t xml:space="preserve"> </w:t>
      </w:r>
      <w:proofErr w:type="spellStart"/>
      <w:r w:rsidRPr="00AA428A">
        <w:t>ῥέ</w:t>
      </w:r>
      <w:proofErr w:type="spellEnd"/>
      <w:r w:rsidRPr="00AA428A">
        <w:t>πε</w:t>
      </w:r>
      <w:r w:rsidRPr="0065196C">
        <w:rPr>
          <w:lang w:val="en-US"/>
        </w:rPr>
        <w:t xml:space="preserve"> </w:t>
      </w:r>
      <w:r w:rsidRPr="00AA428A">
        <w:t>δ</w:t>
      </w:r>
      <w:r w:rsidR="006D0079" w:rsidRPr="006D0079">
        <w:rPr>
          <w:lang w:val="en-US"/>
        </w:rPr>
        <w:t>'</w:t>
      </w:r>
      <w:r w:rsidRPr="0065196C">
        <w:rPr>
          <w:lang w:val="en-US"/>
        </w:rPr>
        <w:t xml:space="preserve"> </w:t>
      </w:r>
      <w:proofErr w:type="spellStart"/>
      <w:r w:rsidRPr="00AA428A">
        <w:t>Ἕκτορος</w:t>
      </w:r>
      <w:proofErr w:type="spellEnd"/>
      <w:r w:rsidRPr="0065196C">
        <w:rPr>
          <w:lang w:val="en-US"/>
        </w:rPr>
        <w:t xml:space="preserve"> </w:t>
      </w:r>
      <w:r w:rsidRPr="00AA428A">
        <w:t>α</w:t>
      </w:r>
      <w:proofErr w:type="spellStart"/>
      <w:r w:rsidRPr="00AA428A">
        <w:t>ἴσιμον</w:t>
      </w:r>
      <w:proofErr w:type="spellEnd"/>
      <w:r w:rsidRPr="0065196C">
        <w:rPr>
          <w:lang w:val="en-US"/>
        </w:rPr>
        <w:t xml:space="preserve"> </w:t>
      </w:r>
      <w:proofErr w:type="spellStart"/>
      <w:r w:rsidRPr="00AA428A">
        <w:t>ἦμ</w:t>
      </w:r>
      <w:proofErr w:type="spellEnd"/>
      <w:r w:rsidRPr="00AA428A">
        <w:t>αρ</w:t>
      </w:r>
      <w:r w:rsidRPr="0065196C">
        <w:rPr>
          <w:lang w:val="en-US"/>
        </w:rPr>
        <w:t>.</w:t>
      </w:r>
    </w:p>
    <w:p w:rsidR="00C10CDE" w:rsidRPr="0065196C" w:rsidRDefault="00C10CDE" w:rsidP="00810456">
      <w:pPr>
        <w:spacing w:after="0" w:line="240" w:lineRule="auto"/>
        <w:rPr>
          <w:lang w:val="en-US"/>
        </w:rPr>
      </w:pPr>
      <w:r w:rsidRPr="0065196C">
        <w:rPr>
          <w:lang w:val="en-US"/>
        </w:rPr>
        <w:t>("the fa</w:t>
      </w:r>
      <w:r>
        <w:rPr>
          <w:lang w:val="en-US"/>
        </w:rPr>
        <w:t xml:space="preserve">ther balanced his golden scales </w:t>
      </w:r>
      <w:r>
        <w:rPr>
          <w:lang w:val="en-US"/>
        </w:rPr>
        <w:br/>
      </w:r>
      <w:r w:rsidRPr="0065196C">
        <w:rPr>
          <w:lang w:val="en-US"/>
        </w:rPr>
        <w:t xml:space="preserve">and placed a doom in each of them, </w:t>
      </w:r>
      <w:r>
        <w:rPr>
          <w:lang w:val="en-US"/>
        </w:rPr>
        <w:br/>
      </w:r>
      <w:r w:rsidRPr="0065196C">
        <w:rPr>
          <w:lang w:val="en-US"/>
        </w:rPr>
        <w:t xml:space="preserve">one for Achilles and the other for Hector. </w:t>
      </w:r>
      <w:r>
        <w:rPr>
          <w:lang w:val="en-US"/>
        </w:rPr>
        <w:br/>
      </w:r>
      <w:r w:rsidRPr="0065196C">
        <w:rPr>
          <w:lang w:val="en-US"/>
        </w:rPr>
        <w:t xml:space="preserve">As he held the scales by the middle, </w:t>
      </w:r>
      <w:r>
        <w:rPr>
          <w:lang w:val="en-US"/>
        </w:rPr>
        <w:br/>
      </w:r>
      <w:r w:rsidRPr="0065196C">
        <w:rPr>
          <w:lang w:val="en-US"/>
        </w:rPr>
        <w:t>the destined day of Hector fell down.")</w:t>
      </w:r>
    </w:p>
    <w:p w:rsidR="00C10CDE" w:rsidRPr="0065196C" w:rsidRDefault="00C10CDE" w:rsidP="00810456">
      <w:pPr>
        <w:spacing w:after="0" w:line="240" w:lineRule="auto"/>
        <w:jc w:val="both"/>
        <w:rPr>
          <w:lang w:val="en-US"/>
        </w:rPr>
      </w:pPr>
      <w:r w:rsidRPr="0065196C">
        <w:rPr>
          <w:lang w:val="en-US"/>
        </w:rPr>
        <w:t xml:space="preserve">"It is here that the problem of </w:t>
      </w:r>
      <w:r w:rsidRPr="0065196C">
        <w:rPr>
          <w:i/>
          <w:lang w:val="en-US"/>
        </w:rPr>
        <w:t>Moira</w:t>
      </w:r>
      <w:r w:rsidRPr="0065196C">
        <w:rPr>
          <w:lang w:val="en-US"/>
        </w:rPr>
        <w:t xml:space="preserve"> or </w:t>
      </w:r>
      <w:proofErr w:type="spellStart"/>
      <w:r w:rsidRPr="0065196C">
        <w:rPr>
          <w:i/>
          <w:lang w:val="en-US"/>
        </w:rPr>
        <w:t>Aisa</w:t>
      </w:r>
      <w:proofErr w:type="spellEnd"/>
      <w:r w:rsidRPr="0065196C">
        <w:rPr>
          <w:lang w:val="en-US"/>
        </w:rPr>
        <w:t xml:space="preserve"> appears, the problem of fate, as it was later understood." (Burkert, ibidem).</w:t>
      </w:r>
    </w:p>
    <w:p w:rsidR="00C10CDE" w:rsidRDefault="00C10CDE" w:rsidP="00810456">
      <w:pPr>
        <w:spacing w:after="0" w:line="240" w:lineRule="auto"/>
        <w:jc w:val="both"/>
        <w:rPr>
          <w:lang w:val="en-US"/>
        </w:rPr>
      </w:pPr>
      <w:r>
        <w:rPr>
          <w:lang w:val="en-US"/>
        </w:rPr>
        <w:t>T</w:t>
      </w:r>
      <w:r w:rsidRPr="0065196C">
        <w:rPr>
          <w:lang w:val="en-US"/>
        </w:rPr>
        <w:t>he Stoics were conservative and wanted to</w:t>
      </w:r>
      <w:r>
        <w:rPr>
          <w:lang w:val="en-US"/>
        </w:rPr>
        <w:t xml:space="preserve"> adhere to the (H</w:t>
      </w:r>
      <w:r w:rsidRPr="0065196C">
        <w:rPr>
          <w:lang w:val="en-US"/>
        </w:rPr>
        <w:t>omeric</w:t>
      </w:r>
      <w:r>
        <w:rPr>
          <w:lang w:val="en-US"/>
        </w:rPr>
        <w:t>)</w:t>
      </w:r>
      <w:r w:rsidRPr="0065196C">
        <w:rPr>
          <w:lang w:val="en-US"/>
        </w:rPr>
        <w:t xml:space="preserve"> </w:t>
      </w:r>
      <w:r>
        <w:rPr>
          <w:lang w:val="en-US"/>
        </w:rPr>
        <w:t>popular</w:t>
      </w:r>
      <w:r w:rsidRPr="0065196C">
        <w:rPr>
          <w:lang w:val="en-US"/>
        </w:rPr>
        <w:t xml:space="preserve"> religion; they</w:t>
      </w:r>
      <w:r>
        <w:rPr>
          <w:lang w:val="en-US"/>
        </w:rPr>
        <w:t xml:space="preserve"> </w:t>
      </w:r>
      <w:r w:rsidRPr="0065196C">
        <w:rPr>
          <w:lang w:val="en-US"/>
        </w:rPr>
        <w:t>nevertheless radically changed it by</w:t>
      </w:r>
      <w:r>
        <w:rPr>
          <w:lang w:val="en-US"/>
        </w:rPr>
        <w:t xml:space="preserve"> </w:t>
      </w:r>
      <w:r w:rsidRPr="0065196C">
        <w:rPr>
          <w:lang w:val="en-US"/>
        </w:rPr>
        <w:t>reinterpretation (whose methods only needed to</w:t>
      </w:r>
      <w:r>
        <w:rPr>
          <w:lang w:val="en-US"/>
        </w:rPr>
        <w:t xml:space="preserve"> </w:t>
      </w:r>
      <w:r w:rsidRPr="0065196C">
        <w:rPr>
          <w:lang w:val="en-US"/>
        </w:rPr>
        <w:t xml:space="preserve">be adopted </w:t>
      </w:r>
      <w:r>
        <w:rPr>
          <w:lang w:val="en-US"/>
        </w:rPr>
        <w:t>by the Christian theologians). F</w:t>
      </w:r>
      <w:r w:rsidRPr="0065196C">
        <w:rPr>
          <w:lang w:val="en-US"/>
        </w:rPr>
        <w:t xml:space="preserve">ollowing their monistic </w:t>
      </w:r>
      <w:r>
        <w:rPr>
          <w:lang w:val="en-US"/>
        </w:rPr>
        <w:t>fundamental</w:t>
      </w:r>
      <w:r w:rsidRPr="0065196C">
        <w:rPr>
          <w:lang w:val="en-US"/>
        </w:rPr>
        <w:t xml:space="preserve"> view, they put Zeus</w:t>
      </w:r>
      <w:r>
        <w:rPr>
          <w:lang w:val="en-US"/>
        </w:rPr>
        <w:t xml:space="preserve"> </w:t>
      </w:r>
      <w:r w:rsidRPr="0065196C">
        <w:rPr>
          <w:lang w:val="en-US"/>
        </w:rPr>
        <w:t xml:space="preserve">and fate </w:t>
      </w:r>
      <w:r>
        <w:rPr>
          <w:lang w:val="en-US"/>
        </w:rPr>
        <w:t>into one. T</w:t>
      </w:r>
      <w:r w:rsidRPr="0065196C">
        <w:rPr>
          <w:lang w:val="en-US"/>
        </w:rPr>
        <w:t>hus Greek polytheism</w:t>
      </w:r>
      <w:r>
        <w:rPr>
          <w:lang w:val="en-US"/>
        </w:rPr>
        <w:t xml:space="preserve"> </w:t>
      </w:r>
      <w:r w:rsidRPr="0065196C">
        <w:rPr>
          <w:lang w:val="en-US"/>
        </w:rPr>
        <w:t>effectively became a monotheism whose concept</w:t>
      </w:r>
      <w:r>
        <w:rPr>
          <w:lang w:val="en-US"/>
        </w:rPr>
        <w:t xml:space="preserve"> </w:t>
      </w:r>
      <w:r w:rsidRPr="0065196C">
        <w:rPr>
          <w:lang w:val="en-US"/>
        </w:rPr>
        <w:t xml:space="preserve">of an </w:t>
      </w:r>
      <w:r>
        <w:rPr>
          <w:lang w:val="en-US"/>
        </w:rPr>
        <w:t>omnipotent</w:t>
      </w:r>
      <w:r w:rsidRPr="0065196C">
        <w:rPr>
          <w:lang w:val="en-US"/>
        </w:rPr>
        <w:t xml:space="preserve"> world ruler could be received</w:t>
      </w:r>
      <w:r>
        <w:rPr>
          <w:lang w:val="en-US"/>
        </w:rPr>
        <w:t xml:space="preserve"> </w:t>
      </w:r>
      <w:r w:rsidRPr="0065196C">
        <w:rPr>
          <w:lang w:val="en-US"/>
        </w:rPr>
        <w:t>by Christianity.</w:t>
      </w:r>
    </w:p>
    <w:p w:rsidR="00C10CDE" w:rsidRPr="0065196C" w:rsidRDefault="00C10CDE" w:rsidP="00810456">
      <w:pPr>
        <w:spacing w:after="0" w:line="240" w:lineRule="auto"/>
        <w:jc w:val="both"/>
        <w:rPr>
          <w:lang w:val="en-US"/>
        </w:rPr>
      </w:pPr>
      <w:r>
        <w:rPr>
          <w:lang w:val="en-US"/>
        </w:rPr>
        <w:lastRenderedPageBreak/>
        <w:t>W</w:t>
      </w:r>
      <w:r w:rsidRPr="0065196C">
        <w:rPr>
          <w:lang w:val="en-US"/>
        </w:rPr>
        <w:t xml:space="preserve">ith the </w:t>
      </w:r>
      <w:r>
        <w:rPr>
          <w:lang w:val="en-US"/>
        </w:rPr>
        <w:t>divine</w:t>
      </w:r>
      <w:r w:rsidRPr="0065196C">
        <w:rPr>
          <w:lang w:val="en-US"/>
        </w:rPr>
        <w:t xml:space="preserve"> </w:t>
      </w:r>
      <w:r>
        <w:rPr>
          <w:lang w:val="en-US"/>
        </w:rPr>
        <w:t>monarch</w:t>
      </w:r>
      <w:r w:rsidRPr="0065196C">
        <w:rPr>
          <w:lang w:val="en-US"/>
        </w:rPr>
        <w:t>, who takes care of everything</w:t>
      </w:r>
      <w:r>
        <w:rPr>
          <w:lang w:val="en-US"/>
        </w:rPr>
        <w:t xml:space="preserve"> </w:t>
      </w:r>
      <w:r w:rsidRPr="0065196C">
        <w:rPr>
          <w:lang w:val="en-US"/>
        </w:rPr>
        <w:t xml:space="preserve">and is thus responsible for everything, </w:t>
      </w:r>
      <w:r>
        <w:rPr>
          <w:lang w:val="en-US"/>
        </w:rPr>
        <w:t xml:space="preserve">they of course landed themselves with </w:t>
      </w:r>
      <w:r w:rsidRPr="0065196C">
        <w:rPr>
          <w:lang w:val="en-US"/>
        </w:rPr>
        <w:t>the</w:t>
      </w:r>
      <w:r>
        <w:rPr>
          <w:lang w:val="en-US"/>
        </w:rPr>
        <w:t xml:space="preserve"> </w:t>
      </w:r>
      <w:r w:rsidRPr="0065196C">
        <w:rPr>
          <w:lang w:val="en-US"/>
        </w:rPr>
        <w:t>problems of freedom of will and theodicy, as Epicurus already clearly</w:t>
      </w:r>
      <w:r>
        <w:rPr>
          <w:lang w:val="en-US"/>
        </w:rPr>
        <w:t xml:space="preserve"> recognized. T</w:t>
      </w:r>
      <w:r w:rsidRPr="0065196C">
        <w:rPr>
          <w:lang w:val="en-US"/>
        </w:rPr>
        <w:t>he tricks for their solution, which</w:t>
      </w:r>
      <w:r>
        <w:rPr>
          <w:lang w:val="en-US"/>
        </w:rPr>
        <w:t xml:space="preserve"> </w:t>
      </w:r>
      <w:r w:rsidRPr="0065196C">
        <w:rPr>
          <w:lang w:val="en-US"/>
        </w:rPr>
        <w:t>were employed since Chrysippus and culminated</w:t>
      </w:r>
      <w:r>
        <w:rPr>
          <w:lang w:val="en-US"/>
        </w:rPr>
        <w:t xml:space="preserve"> </w:t>
      </w:r>
      <w:r w:rsidRPr="0065196C">
        <w:rPr>
          <w:lang w:val="en-US"/>
        </w:rPr>
        <w:t>in the desperate measure to declare the world a</w:t>
      </w:r>
      <w:r>
        <w:rPr>
          <w:lang w:val="en-US"/>
        </w:rPr>
        <w:t xml:space="preserve"> </w:t>
      </w:r>
      <w:r w:rsidRPr="0065196C">
        <w:rPr>
          <w:lang w:val="en-US"/>
        </w:rPr>
        <w:t>mere appearance ("transcendental idealism"), are</w:t>
      </w:r>
      <w:r>
        <w:rPr>
          <w:lang w:val="en-US"/>
        </w:rPr>
        <w:t xml:space="preserve"> well known.</w:t>
      </w:r>
    </w:p>
    <w:p w:rsidR="00C10CDE" w:rsidRDefault="00C10CDE" w:rsidP="00810456">
      <w:pPr>
        <w:spacing w:after="0" w:line="240" w:lineRule="auto"/>
        <w:jc w:val="both"/>
        <w:rPr>
          <w:lang w:val="en-US"/>
        </w:rPr>
      </w:pPr>
      <w:r>
        <w:rPr>
          <w:lang w:val="en-US"/>
        </w:rPr>
        <w:t>S</w:t>
      </w:r>
      <w:r w:rsidRPr="0065196C">
        <w:rPr>
          <w:lang w:val="en-US"/>
        </w:rPr>
        <w:t>toic determinism brings with it a reinterpretation of</w:t>
      </w:r>
      <w:r>
        <w:rPr>
          <w:lang w:val="en-US"/>
        </w:rPr>
        <w:t xml:space="preserve"> </w:t>
      </w:r>
      <w:r w:rsidRPr="0065196C">
        <w:rPr>
          <w:lang w:val="en-US"/>
        </w:rPr>
        <w:t>the concept of causality that became the prevailing concept in modern times: determined sequence of</w:t>
      </w:r>
      <w:r>
        <w:rPr>
          <w:lang w:val="en-US"/>
        </w:rPr>
        <w:t xml:space="preserve"> </w:t>
      </w:r>
      <w:r w:rsidRPr="0065196C">
        <w:rPr>
          <w:lang w:val="en-US"/>
        </w:rPr>
        <w:t xml:space="preserve">events. </w:t>
      </w:r>
      <w:r w:rsidRPr="0065196C">
        <w:rPr>
          <w:lang w:val="fr-FR"/>
        </w:rPr>
        <w:t xml:space="preserve">Voltaire </w:t>
      </w:r>
      <w:proofErr w:type="spellStart"/>
      <w:r w:rsidRPr="0065196C">
        <w:rPr>
          <w:lang w:val="fr-FR"/>
        </w:rPr>
        <w:t>speaks</w:t>
      </w:r>
      <w:proofErr w:type="spellEnd"/>
      <w:r w:rsidRPr="0065196C">
        <w:rPr>
          <w:lang w:val="fr-FR"/>
        </w:rPr>
        <w:t xml:space="preserve"> of a "</w:t>
      </w:r>
      <w:proofErr w:type="spellStart"/>
      <w:r w:rsidRPr="0065196C">
        <w:rPr>
          <w:lang w:val="fr-FR"/>
        </w:rPr>
        <w:t>chain</w:t>
      </w:r>
      <w:proofErr w:type="spellEnd"/>
      <w:r w:rsidRPr="0065196C">
        <w:rPr>
          <w:lang w:val="fr-FR"/>
        </w:rPr>
        <w:t xml:space="preserve"> of </w:t>
      </w:r>
      <w:proofErr w:type="spellStart"/>
      <w:r w:rsidRPr="00154D10">
        <w:rPr>
          <w:lang w:val="fr-FR"/>
        </w:rPr>
        <w:t>events</w:t>
      </w:r>
      <w:proofErr w:type="spellEnd"/>
      <w:r w:rsidRPr="00154D10">
        <w:rPr>
          <w:lang w:val="fr-FR"/>
        </w:rPr>
        <w:t>" (</w:t>
      </w:r>
      <w:r w:rsidRPr="00154D10">
        <w:rPr>
          <w:i/>
          <w:lang w:val="fr-FR"/>
        </w:rPr>
        <w:t>Dictionnaire philosophique portatif</w:t>
      </w:r>
      <w:r w:rsidRPr="0065196C">
        <w:rPr>
          <w:lang w:val="fr-FR"/>
        </w:rPr>
        <w:t>, London 1764, arti</w:t>
      </w:r>
      <w:r>
        <w:rPr>
          <w:lang w:val="fr-FR"/>
        </w:rPr>
        <w:t>cle</w:t>
      </w:r>
      <w:r w:rsidRPr="0065196C">
        <w:rPr>
          <w:lang w:val="fr-FR"/>
        </w:rPr>
        <w:t xml:space="preserve"> ‹chaîne des événements›.). "Il y a long-tems qu</w:t>
      </w:r>
      <w:r>
        <w:rPr>
          <w:lang w:val="fr-FR"/>
        </w:rPr>
        <w:t>'</w:t>
      </w:r>
      <w:r w:rsidRPr="0065196C">
        <w:rPr>
          <w:lang w:val="fr-FR"/>
        </w:rPr>
        <w:t xml:space="preserve">on a prétendu que tous les </w:t>
      </w:r>
      <w:proofErr w:type="spellStart"/>
      <w:r w:rsidRPr="0065196C">
        <w:rPr>
          <w:lang w:val="fr-FR"/>
        </w:rPr>
        <w:t>événemens</w:t>
      </w:r>
      <w:proofErr w:type="spellEnd"/>
      <w:r w:rsidRPr="0065196C">
        <w:rPr>
          <w:lang w:val="fr-FR"/>
        </w:rPr>
        <w:t xml:space="preserve"> sont enchaînés les uns aux autres , par une fatalité invincible</w:t>
      </w:r>
      <w:r>
        <w:rPr>
          <w:lang w:val="fr-FR"/>
        </w:rPr>
        <w:t>;</w:t>
      </w:r>
      <w:r w:rsidRPr="0065196C">
        <w:rPr>
          <w:lang w:val="fr-FR"/>
        </w:rPr>
        <w:t xml:space="preserve"> c</w:t>
      </w:r>
      <w:r>
        <w:rPr>
          <w:lang w:val="fr-FR"/>
        </w:rPr>
        <w:t>'</w:t>
      </w:r>
      <w:r w:rsidRPr="0065196C">
        <w:rPr>
          <w:lang w:val="fr-FR"/>
        </w:rPr>
        <w:t xml:space="preserve">est le destin qui dans </w:t>
      </w:r>
      <w:proofErr w:type="spellStart"/>
      <w:r w:rsidRPr="0065196C">
        <w:rPr>
          <w:lang w:val="fr-FR"/>
        </w:rPr>
        <w:t>Homere</w:t>
      </w:r>
      <w:proofErr w:type="spellEnd"/>
      <w:r w:rsidRPr="0065196C">
        <w:rPr>
          <w:lang w:val="fr-FR"/>
        </w:rPr>
        <w:t xml:space="preserve"> est supérieur à Jupiter même." </w:t>
      </w:r>
      <w:r w:rsidRPr="0065196C">
        <w:rPr>
          <w:lang w:val="en-US"/>
        </w:rPr>
        <w:t>(p. 55) ("It has long been claimed that all events are linked to each other by an invincible fatality: it is Destiny which, in Homer, is above Jupiter.")</w:t>
      </w:r>
    </w:p>
    <w:p w:rsidR="00C10CDE" w:rsidRPr="0065196C" w:rsidRDefault="00C10CDE" w:rsidP="00810456">
      <w:pPr>
        <w:spacing w:after="0" w:line="240" w:lineRule="auto"/>
        <w:jc w:val="both"/>
        <w:rPr>
          <w:lang w:val="en-US"/>
        </w:rPr>
      </w:pPr>
      <w:r w:rsidRPr="00F475BE">
        <w:rPr>
          <w:lang w:val="en-US"/>
        </w:rPr>
        <w:t>The said "chain" is that of causes and effects</w:t>
      </w:r>
      <w:r>
        <w:rPr>
          <w:lang w:val="en-US"/>
        </w:rPr>
        <w:t>; "</w:t>
      </w:r>
      <w:r w:rsidRPr="0065196C">
        <w:rPr>
          <w:lang w:val="en-US"/>
        </w:rPr>
        <w:t>the real kernel of the Stoic fatalism is expressed in the maxim, that nothing can take place without a sufficient cause, nor, under given circumstances, can happen differently from what has happened.</w:t>
      </w:r>
      <w:r>
        <w:rPr>
          <w:rStyle w:val="Funotenzeichen"/>
          <w:lang w:val="en-US"/>
        </w:rPr>
        <w:footnoteReference w:id="29"/>
      </w:r>
      <w:r w:rsidRPr="0065196C">
        <w:rPr>
          <w:lang w:val="en-US"/>
        </w:rPr>
        <w:t xml:space="preserve"> This were as impossible, according to the Stoics, as for something to come out of nothing."</w:t>
      </w:r>
      <w:r>
        <w:rPr>
          <w:lang w:val="en-US"/>
        </w:rPr>
        <w:t xml:space="preserve"> </w:t>
      </w:r>
      <w:r w:rsidRPr="00F475BE">
        <w:rPr>
          <w:lang w:val="en-US"/>
        </w:rPr>
        <w:t>(Zeller III/1, p. 165)</w:t>
      </w:r>
      <w:r>
        <w:rPr>
          <w:rStyle w:val="Funotenzeichen"/>
          <w:lang w:val="en-US"/>
        </w:rPr>
        <w:footnoteReference w:id="30"/>
      </w:r>
    </w:p>
    <w:p w:rsidR="00C10CDE" w:rsidRDefault="00C10CDE" w:rsidP="00810456">
      <w:pPr>
        <w:spacing w:after="0" w:line="240" w:lineRule="auto"/>
        <w:jc w:val="both"/>
        <w:rPr>
          <w:lang w:val="en-US"/>
        </w:rPr>
      </w:pPr>
      <w:r>
        <w:rPr>
          <w:lang w:val="en-US"/>
        </w:rPr>
        <w:t>T</w:t>
      </w:r>
      <w:r w:rsidRPr="0065196C">
        <w:rPr>
          <w:lang w:val="en-US"/>
        </w:rPr>
        <w:t>he Stoics, who made every effort to provide the</w:t>
      </w:r>
      <w:r>
        <w:rPr>
          <w:lang w:val="en-US"/>
        </w:rPr>
        <w:t xml:space="preserve"> popular</w:t>
      </w:r>
      <w:r w:rsidRPr="0065196C">
        <w:rPr>
          <w:lang w:val="en-US"/>
        </w:rPr>
        <w:t xml:space="preserve"> religion with a philosophical foundation, therefore postulated a deity that foresees the</w:t>
      </w:r>
      <w:r>
        <w:rPr>
          <w:lang w:val="en-US"/>
        </w:rPr>
        <w:t xml:space="preserve"> </w:t>
      </w:r>
      <w:r w:rsidRPr="0065196C">
        <w:rPr>
          <w:lang w:val="en-US"/>
        </w:rPr>
        <w:t>f</w:t>
      </w:r>
      <w:r>
        <w:rPr>
          <w:lang w:val="en-US"/>
        </w:rPr>
        <w:t>uture with absolute certainty. F</w:t>
      </w:r>
      <w:r w:rsidRPr="0065196C">
        <w:rPr>
          <w:lang w:val="en-US"/>
        </w:rPr>
        <w:t>or this, in turn, it</w:t>
      </w:r>
      <w:r>
        <w:rPr>
          <w:lang w:val="en-US"/>
        </w:rPr>
        <w:t xml:space="preserve"> </w:t>
      </w:r>
      <w:r w:rsidRPr="0065196C">
        <w:rPr>
          <w:lang w:val="en-US"/>
        </w:rPr>
        <w:t>required the assumption that future events were</w:t>
      </w:r>
      <w:r>
        <w:rPr>
          <w:lang w:val="en-US"/>
        </w:rPr>
        <w:t xml:space="preserve"> </w:t>
      </w:r>
      <w:r w:rsidRPr="0065196C">
        <w:rPr>
          <w:lang w:val="en-US"/>
        </w:rPr>
        <w:t xml:space="preserve">strictly determined, which Aristotle (in </w:t>
      </w:r>
      <w:r w:rsidRPr="00F475BE">
        <w:rPr>
          <w:i/>
          <w:lang w:val="en-US"/>
        </w:rPr>
        <w:t xml:space="preserve">De </w:t>
      </w:r>
      <w:proofErr w:type="spellStart"/>
      <w:r w:rsidRPr="00F475BE">
        <w:rPr>
          <w:i/>
          <w:lang w:val="en-US"/>
        </w:rPr>
        <w:t>interpretatione</w:t>
      </w:r>
      <w:proofErr w:type="spellEnd"/>
      <w:r w:rsidRPr="0065196C">
        <w:rPr>
          <w:lang w:val="en-US"/>
        </w:rPr>
        <w:t>) had denied.</w:t>
      </w:r>
      <w:r>
        <w:rPr>
          <w:lang w:val="en-US"/>
        </w:rPr>
        <w:t xml:space="preserve"> T</w:t>
      </w:r>
      <w:r w:rsidRPr="0065196C">
        <w:rPr>
          <w:lang w:val="en-US"/>
        </w:rPr>
        <w:t>he Stoics called this</w:t>
      </w:r>
      <w:r>
        <w:rPr>
          <w:lang w:val="en-US"/>
        </w:rPr>
        <w:t xml:space="preserve"> </w:t>
      </w:r>
      <w:r w:rsidRPr="0065196C">
        <w:rPr>
          <w:lang w:val="en-US"/>
        </w:rPr>
        <w:t xml:space="preserve">necessity </w:t>
      </w:r>
      <w:proofErr w:type="spellStart"/>
      <w:r w:rsidRPr="0065196C">
        <w:rPr>
          <w:lang w:val="en-US"/>
        </w:rPr>
        <w:t>h</w:t>
      </w:r>
      <w:r>
        <w:rPr>
          <w:lang w:val="en-US"/>
        </w:rPr>
        <w:t>eim</w:t>
      </w:r>
      <w:r w:rsidRPr="0065196C">
        <w:rPr>
          <w:lang w:val="en-US"/>
        </w:rPr>
        <w:t>arméne</w:t>
      </w:r>
      <w:proofErr w:type="spellEnd"/>
      <w:r w:rsidRPr="0065196C">
        <w:rPr>
          <w:lang w:val="en-US"/>
        </w:rPr>
        <w:t xml:space="preserve">, Latin </w:t>
      </w:r>
      <w:proofErr w:type="spellStart"/>
      <w:r w:rsidRPr="0065196C">
        <w:rPr>
          <w:lang w:val="en-US"/>
        </w:rPr>
        <w:t>fatum</w:t>
      </w:r>
      <w:proofErr w:type="spellEnd"/>
      <w:r w:rsidRPr="0065196C">
        <w:rPr>
          <w:lang w:val="en-US"/>
        </w:rPr>
        <w:t>.</w:t>
      </w:r>
    </w:p>
    <w:p w:rsidR="00C10CDE" w:rsidRPr="0065196C" w:rsidRDefault="00C10CDE" w:rsidP="00810456">
      <w:pPr>
        <w:spacing w:after="0" w:line="240" w:lineRule="auto"/>
        <w:jc w:val="both"/>
        <w:rPr>
          <w:lang w:val="en-US"/>
        </w:rPr>
      </w:pPr>
      <w:r>
        <w:rPr>
          <w:lang w:val="en-US"/>
        </w:rPr>
        <w:lastRenderedPageBreak/>
        <w:t>L</w:t>
      </w:r>
      <w:r w:rsidRPr="0065196C">
        <w:rPr>
          <w:lang w:val="en-US"/>
        </w:rPr>
        <w:t>ike many other philosophers, the Stoics had a</w:t>
      </w:r>
      <w:r>
        <w:rPr>
          <w:lang w:val="en-US"/>
        </w:rPr>
        <w:t xml:space="preserve"> </w:t>
      </w:r>
      <w:r w:rsidRPr="0065196C">
        <w:rPr>
          <w:lang w:val="en-US"/>
        </w:rPr>
        <w:t>pre</w:t>
      </w:r>
      <w:r>
        <w:rPr>
          <w:lang w:val="en-US"/>
        </w:rPr>
        <w:t>dilection for etymological interpretations. So t</w:t>
      </w:r>
      <w:r w:rsidRPr="0065196C">
        <w:rPr>
          <w:lang w:val="en-US"/>
        </w:rPr>
        <w:t>hey</w:t>
      </w:r>
      <w:r>
        <w:rPr>
          <w:lang w:val="en-US"/>
        </w:rPr>
        <w:t xml:space="preserve"> </w:t>
      </w:r>
      <w:r w:rsidRPr="0065196C">
        <w:rPr>
          <w:lang w:val="en-US"/>
        </w:rPr>
        <w:t xml:space="preserve">connected </w:t>
      </w:r>
      <w:proofErr w:type="spellStart"/>
      <w:r w:rsidRPr="00A87D3E">
        <w:t>εἱμ</w:t>
      </w:r>
      <w:proofErr w:type="spellEnd"/>
      <w:r w:rsidRPr="00A87D3E">
        <w:t>αρμένη</w:t>
      </w:r>
      <w:r w:rsidRPr="00F475BE">
        <w:rPr>
          <w:lang w:val="en-US"/>
        </w:rPr>
        <w:t xml:space="preserve"> </w:t>
      </w:r>
      <w:r w:rsidRPr="0065196C">
        <w:rPr>
          <w:lang w:val="en-US"/>
        </w:rPr>
        <w:t xml:space="preserve">with </w:t>
      </w:r>
      <w:proofErr w:type="spellStart"/>
      <w:r w:rsidRPr="00A87D3E">
        <w:t>εἱρμός</w:t>
      </w:r>
      <w:proofErr w:type="spellEnd"/>
      <w:r w:rsidRPr="00F475BE">
        <w:rPr>
          <w:lang w:val="en-US"/>
        </w:rPr>
        <w:t xml:space="preserve"> </w:t>
      </w:r>
      <w:r w:rsidRPr="0065196C">
        <w:rPr>
          <w:lang w:val="en-US"/>
        </w:rPr>
        <w:t>(series) and spoke</w:t>
      </w:r>
      <w:r>
        <w:rPr>
          <w:lang w:val="en-US"/>
        </w:rPr>
        <w:t xml:space="preserve"> (</w:t>
      </w:r>
      <w:proofErr w:type="spellStart"/>
      <w:r>
        <w:rPr>
          <w:lang w:val="en-US"/>
        </w:rPr>
        <w:t>SVF</w:t>
      </w:r>
      <w:proofErr w:type="spellEnd"/>
      <w:r>
        <w:rPr>
          <w:lang w:val="en-US"/>
        </w:rPr>
        <w:t xml:space="preserve"> 2.266,</w:t>
      </w:r>
      <w:r w:rsidRPr="0065196C">
        <w:rPr>
          <w:lang w:val="en-US"/>
        </w:rPr>
        <w:t xml:space="preserve"> 1 and 10) of </w:t>
      </w:r>
      <w:proofErr w:type="spellStart"/>
      <w:r w:rsidRPr="00A87D3E">
        <w:t>εἱρμὸς</w:t>
      </w:r>
      <w:proofErr w:type="spellEnd"/>
      <w:r w:rsidRPr="00F475BE">
        <w:rPr>
          <w:lang w:val="en-US"/>
        </w:rPr>
        <w:t xml:space="preserve"> </w:t>
      </w:r>
      <w:r w:rsidRPr="00A87D3E">
        <w:t>α</w:t>
      </w:r>
      <w:proofErr w:type="spellStart"/>
      <w:r w:rsidRPr="00A87D3E">
        <w:t>ἰτιῶν</w:t>
      </w:r>
      <w:proofErr w:type="spellEnd"/>
      <w:r w:rsidRPr="00F475BE">
        <w:rPr>
          <w:lang w:val="en-US"/>
        </w:rPr>
        <w:t xml:space="preserve"> </w:t>
      </w:r>
      <w:r w:rsidRPr="0065196C">
        <w:rPr>
          <w:lang w:val="en-US"/>
        </w:rPr>
        <w:t>(series</w:t>
      </w:r>
      <w:r>
        <w:rPr>
          <w:lang w:val="en-US"/>
        </w:rPr>
        <w:t xml:space="preserve"> </w:t>
      </w:r>
      <w:proofErr w:type="spellStart"/>
      <w:r>
        <w:rPr>
          <w:lang w:val="en-US"/>
        </w:rPr>
        <w:t>causarum</w:t>
      </w:r>
      <w:proofErr w:type="spellEnd"/>
      <w:r>
        <w:rPr>
          <w:lang w:val="en-US"/>
        </w:rPr>
        <w:t xml:space="preserve">, </w:t>
      </w:r>
      <w:proofErr w:type="spellStart"/>
      <w:r>
        <w:rPr>
          <w:lang w:val="en-US"/>
        </w:rPr>
        <w:t>SVF</w:t>
      </w:r>
      <w:proofErr w:type="spellEnd"/>
      <w:r>
        <w:rPr>
          <w:lang w:val="en-US"/>
        </w:rPr>
        <w:t xml:space="preserve"> 2.268, 13).</w:t>
      </w:r>
    </w:p>
    <w:p w:rsidR="00C10CDE" w:rsidRPr="009E1114" w:rsidRDefault="00C10CDE" w:rsidP="00810456">
      <w:pPr>
        <w:spacing w:after="0" w:line="240" w:lineRule="auto"/>
        <w:jc w:val="both"/>
        <w:rPr>
          <w:lang w:val="en-US"/>
        </w:rPr>
      </w:pPr>
      <w:r>
        <w:rPr>
          <w:lang w:val="en-US"/>
        </w:rPr>
        <w:t>T</w:t>
      </w:r>
      <w:r w:rsidRPr="0065196C">
        <w:rPr>
          <w:lang w:val="en-US"/>
        </w:rPr>
        <w:t>his introduces a new concept of cause compared</w:t>
      </w:r>
      <w:r>
        <w:rPr>
          <w:lang w:val="en-US"/>
        </w:rPr>
        <w:t xml:space="preserve"> </w:t>
      </w:r>
      <w:r w:rsidRPr="0065196C">
        <w:rPr>
          <w:lang w:val="en-US"/>
        </w:rPr>
        <w:t>to Aristotle: "cause" is an event from which</w:t>
      </w:r>
      <w:r>
        <w:rPr>
          <w:lang w:val="en-US"/>
        </w:rPr>
        <w:t xml:space="preserve"> another event arises. T</w:t>
      </w:r>
      <w:r w:rsidRPr="0065196C">
        <w:rPr>
          <w:lang w:val="en-US"/>
        </w:rPr>
        <w:t>he question of such a cause</w:t>
      </w:r>
      <w:r>
        <w:rPr>
          <w:lang w:val="en-US"/>
        </w:rPr>
        <w:t xml:space="preserve"> </w:t>
      </w:r>
      <w:r w:rsidRPr="0065196C">
        <w:rPr>
          <w:lang w:val="en-US"/>
        </w:rPr>
        <w:t>is already</w:t>
      </w:r>
      <w:r>
        <w:rPr>
          <w:lang w:val="en-US"/>
        </w:rPr>
        <w:t xml:space="preserve"> posed at the beginning of the </w:t>
      </w:r>
      <w:r w:rsidRPr="00C22E4E">
        <w:rPr>
          <w:i/>
          <w:lang w:val="en-US"/>
        </w:rPr>
        <w:t>Iliad</w:t>
      </w:r>
      <w:r>
        <w:rPr>
          <w:lang w:val="en-US"/>
        </w:rPr>
        <w:t xml:space="preserve"> (1, </w:t>
      </w:r>
      <w:r w:rsidRPr="0065196C">
        <w:rPr>
          <w:lang w:val="en-US"/>
        </w:rPr>
        <w:t>6-7): from what did the "perishable ange</w:t>
      </w:r>
      <w:r>
        <w:rPr>
          <w:lang w:val="en-US"/>
        </w:rPr>
        <w:t>r" (1, 1-2) of Achilles arise? I</w:t>
      </w:r>
      <w:r w:rsidRPr="0065196C">
        <w:rPr>
          <w:lang w:val="en-US"/>
        </w:rPr>
        <w:t>n Aristotle (</w:t>
      </w:r>
      <w:proofErr w:type="spellStart"/>
      <w:r w:rsidRPr="00263043">
        <w:rPr>
          <w:i/>
          <w:lang w:val="en-US"/>
        </w:rPr>
        <w:t>Metaphysica</w:t>
      </w:r>
      <w:proofErr w:type="spellEnd"/>
      <w:r w:rsidRPr="00C22E4E">
        <w:rPr>
          <w:lang w:val="en-US"/>
        </w:rPr>
        <w:t xml:space="preserve"> </w:t>
      </w:r>
      <w:r w:rsidRPr="00C22E4E">
        <w:t>Δ</w:t>
      </w:r>
      <w:r w:rsidRPr="00C22E4E">
        <w:rPr>
          <w:lang w:val="en-US"/>
        </w:rPr>
        <w:t>,</w:t>
      </w:r>
      <w:r>
        <w:rPr>
          <w:lang w:val="en-US"/>
        </w:rPr>
        <w:t xml:space="preserve"> </w:t>
      </w:r>
      <w:proofErr w:type="spellStart"/>
      <w:r w:rsidRPr="00C22E4E">
        <w:rPr>
          <w:lang w:val="en-US"/>
        </w:rPr>
        <w:t>1023a29</w:t>
      </w:r>
      <w:proofErr w:type="spellEnd"/>
      <w:r w:rsidRPr="0065196C">
        <w:rPr>
          <w:lang w:val="en-US"/>
        </w:rPr>
        <w:t>-31) this is a kind of "being out of</w:t>
      </w:r>
      <w:r>
        <w:rPr>
          <w:lang w:val="en-US"/>
        </w:rPr>
        <w:t xml:space="preserve"> something". "Abusive language</w:t>
      </w:r>
      <w:r w:rsidRPr="0065196C">
        <w:rPr>
          <w:lang w:val="en-US"/>
        </w:rPr>
        <w:t>" (</w:t>
      </w:r>
      <w:proofErr w:type="spellStart"/>
      <w:r w:rsidRPr="00244A3A">
        <w:t>λοιδορί</w:t>
      </w:r>
      <w:proofErr w:type="spellEnd"/>
      <w:r w:rsidRPr="00244A3A">
        <w:t>α</w:t>
      </w:r>
      <w:r w:rsidRPr="0065196C">
        <w:rPr>
          <w:lang w:val="en-US"/>
        </w:rPr>
        <w:t>) and "</w:t>
      </w:r>
      <w:r>
        <w:rPr>
          <w:lang w:val="en-US"/>
        </w:rPr>
        <w:t>fight</w:t>
      </w:r>
      <w:r w:rsidRPr="0065196C">
        <w:rPr>
          <w:lang w:val="en-US"/>
        </w:rPr>
        <w:t>" (</w:t>
      </w:r>
      <w:proofErr w:type="spellStart"/>
      <w:r w:rsidRPr="00244A3A">
        <w:t>μάχη</w:t>
      </w:r>
      <w:proofErr w:type="spellEnd"/>
      <w:r w:rsidRPr="0065196C">
        <w:rPr>
          <w:lang w:val="en-US"/>
        </w:rPr>
        <w:t>) are two successive events, of which the former is</w:t>
      </w:r>
      <w:r>
        <w:rPr>
          <w:lang w:val="en-US"/>
        </w:rPr>
        <w:t xml:space="preserve"> called the "principle that moved".</w:t>
      </w:r>
      <w:r>
        <w:rPr>
          <w:rStyle w:val="Funotenzeichen"/>
          <w:lang w:val="en-US"/>
        </w:rPr>
        <w:footnoteReference w:id="31"/>
      </w:r>
      <w:r>
        <w:rPr>
          <w:lang w:val="en-US"/>
        </w:rPr>
        <w:t xml:space="preserve"> </w:t>
      </w:r>
      <w:r w:rsidRPr="009E1114">
        <w:rPr>
          <w:lang w:val="en-US"/>
        </w:rPr>
        <w:t xml:space="preserve">Cf. </w:t>
      </w:r>
      <w:r w:rsidRPr="009E1114">
        <w:rPr>
          <w:i/>
          <w:lang w:val="en-US"/>
        </w:rPr>
        <w:t xml:space="preserve">De </w:t>
      </w:r>
      <w:proofErr w:type="spellStart"/>
      <w:r w:rsidRPr="009E1114">
        <w:rPr>
          <w:i/>
          <w:lang w:val="en-US"/>
        </w:rPr>
        <w:t>generatione</w:t>
      </w:r>
      <w:proofErr w:type="spellEnd"/>
      <w:r w:rsidRPr="009E1114">
        <w:rPr>
          <w:i/>
          <w:lang w:val="en-US"/>
        </w:rPr>
        <w:t xml:space="preserve"> animalium</w:t>
      </w:r>
      <w:r w:rsidRPr="009E1114">
        <w:rPr>
          <w:lang w:val="en-US"/>
        </w:rPr>
        <w:t xml:space="preserve"> </w:t>
      </w:r>
      <w:proofErr w:type="spellStart"/>
      <w:r w:rsidRPr="009E1114">
        <w:rPr>
          <w:lang w:val="en-US"/>
        </w:rPr>
        <w:t>778a35-b1</w:t>
      </w:r>
      <w:proofErr w:type="spellEnd"/>
      <w:r w:rsidRPr="009E1114">
        <w:rPr>
          <w:lang w:val="en-US"/>
        </w:rPr>
        <w:t>.</w:t>
      </w:r>
    </w:p>
    <w:p w:rsidR="00C10CDE" w:rsidRDefault="00C10CDE" w:rsidP="00810456">
      <w:pPr>
        <w:spacing w:after="0" w:line="240" w:lineRule="auto"/>
        <w:jc w:val="both"/>
        <w:rPr>
          <w:lang w:val="en-US"/>
        </w:rPr>
      </w:pPr>
      <w:r>
        <w:rPr>
          <w:lang w:val="en-US"/>
        </w:rPr>
        <w:t>D</w:t>
      </w:r>
      <w:r w:rsidRPr="0065196C">
        <w:rPr>
          <w:lang w:val="en-US"/>
        </w:rPr>
        <w:t>ivination is replaced in modern science</w:t>
      </w:r>
      <w:r>
        <w:rPr>
          <w:lang w:val="en-US"/>
        </w:rPr>
        <w:t xml:space="preserve"> </w:t>
      </w:r>
      <w:r w:rsidRPr="0065196C">
        <w:rPr>
          <w:lang w:val="en-US"/>
        </w:rPr>
        <w:t>by observation in order to discover the rules of</w:t>
      </w:r>
      <w:r>
        <w:rPr>
          <w:lang w:val="en-US"/>
        </w:rPr>
        <w:t xml:space="preserve"> </w:t>
      </w:r>
      <w:r w:rsidRPr="0065196C">
        <w:rPr>
          <w:lang w:val="en-US"/>
        </w:rPr>
        <w:t>succession, the "laws of nature".</w:t>
      </w:r>
    </w:p>
    <w:p w:rsidR="00C10CDE" w:rsidRDefault="00C10CDE" w:rsidP="00810456">
      <w:pPr>
        <w:spacing w:after="0" w:line="240" w:lineRule="auto"/>
        <w:jc w:val="both"/>
        <w:rPr>
          <w:lang w:val="en-US"/>
        </w:rPr>
      </w:pPr>
      <w:r>
        <w:rPr>
          <w:lang w:val="en-US"/>
        </w:rPr>
        <w:t>In Hume and Kant, the phrases "chain of events," "series of events," "chain of causes," "series of causes" are frequent, without reference to the theological background of fatalism.</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4.3. The monistic turn of the Neopythagoreans</w:t>
      </w:r>
    </w:p>
    <w:p w:rsidR="00C10CDE" w:rsidRDefault="00C10CDE" w:rsidP="00810456">
      <w:pPr>
        <w:spacing w:after="0" w:line="240" w:lineRule="auto"/>
        <w:rPr>
          <w:lang w:val="en-US"/>
        </w:rPr>
      </w:pPr>
    </w:p>
    <w:p w:rsidR="00C10CDE" w:rsidRPr="00845AB5"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The equation Zeus = monad</w:t>
      </w:r>
      <w:r w:rsidRPr="00C91766">
        <w:rPr>
          <w:lang w:val="en-US"/>
        </w:rPr>
        <w:t xml:space="preserve"> in </w:t>
      </w:r>
      <w:proofErr w:type="spellStart"/>
      <w:r w:rsidRPr="00C91766">
        <w:rPr>
          <w:lang w:val="en-US"/>
        </w:rPr>
        <w:t>Xenocrates</w:t>
      </w:r>
      <w:proofErr w:type="spellEnd"/>
      <w:r w:rsidRPr="00C91766">
        <w:rPr>
          <w:lang w:val="en-US"/>
        </w:rPr>
        <w:t xml:space="preserve"> (see </w:t>
      </w:r>
      <w:r>
        <w:rPr>
          <w:lang w:val="en-US"/>
        </w:rPr>
        <w:t>below, p. 97</w:t>
      </w:r>
      <w:r w:rsidRPr="00C91766">
        <w:rPr>
          <w:lang w:val="en-US"/>
        </w:rPr>
        <w:t xml:space="preserve">) is perhaps the link between the monism of the Stoics and </w:t>
      </w:r>
      <w:r>
        <w:rPr>
          <w:lang w:val="en-US"/>
        </w:rPr>
        <w:t>the monism of the Neo</w:t>
      </w:r>
      <w:r w:rsidRPr="00C91766">
        <w:rPr>
          <w:lang w:val="en-US"/>
        </w:rPr>
        <w:t>pyt</w:t>
      </w:r>
      <w:r>
        <w:rPr>
          <w:lang w:val="en-US"/>
        </w:rPr>
        <w:t>hagoreans. In any case, in the N</w:t>
      </w:r>
      <w:r w:rsidRPr="00C91766">
        <w:rPr>
          <w:lang w:val="en-US"/>
        </w:rPr>
        <w:t>e</w:t>
      </w:r>
      <w:r>
        <w:rPr>
          <w:lang w:val="en-US"/>
        </w:rPr>
        <w:t>op</w:t>
      </w:r>
      <w:r w:rsidRPr="00C91766">
        <w:rPr>
          <w:lang w:val="en-US"/>
        </w:rPr>
        <w:t>ythagorean system the monad takes the same place as the primordial bo</w:t>
      </w:r>
      <w:r>
        <w:rPr>
          <w:lang w:val="en-US"/>
        </w:rPr>
        <w:t xml:space="preserve">dy in the Stoic system, see </w:t>
      </w:r>
      <w:r w:rsidRPr="0065196C">
        <w:rPr>
          <w:lang w:val="en-US"/>
        </w:rPr>
        <w:t xml:space="preserve">Alexander </w:t>
      </w:r>
      <w:proofErr w:type="spellStart"/>
      <w:r w:rsidRPr="0065196C">
        <w:rPr>
          <w:lang w:val="en-US"/>
        </w:rPr>
        <w:t>Polyhistor</w:t>
      </w:r>
      <w:proofErr w:type="spellEnd"/>
      <w:r w:rsidRPr="0065196C">
        <w:rPr>
          <w:lang w:val="en-US"/>
        </w:rPr>
        <w:t xml:space="preserve"> in Diogenes Laertius 8.24-25:</w:t>
      </w:r>
    </w:p>
    <w:p w:rsidR="00C10CDE" w:rsidRPr="0065196C" w:rsidRDefault="00C10CDE" w:rsidP="00810456">
      <w:pPr>
        <w:spacing w:after="0" w:line="240" w:lineRule="auto"/>
        <w:jc w:val="both"/>
        <w:rPr>
          <w:lang w:val="en-US"/>
        </w:rPr>
      </w:pPr>
      <w:proofErr w:type="spellStart"/>
      <w:r w:rsidRPr="00112663">
        <w:t>Φησὶ</w:t>
      </w:r>
      <w:proofErr w:type="spellEnd"/>
      <w:r w:rsidRPr="0065196C">
        <w:rPr>
          <w:lang w:val="en-US"/>
        </w:rPr>
        <w:t xml:space="preserve"> </w:t>
      </w:r>
      <w:r w:rsidRPr="00112663">
        <w:t>δ</w:t>
      </w:r>
      <w:r>
        <w:rPr>
          <w:lang w:val="en-US"/>
        </w:rPr>
        <w:t>'</w:t>
      </w:r>
      <w:r w:rsidRPr="0065196C">
        <w:rPr>
          <w:lang w:val="en-US"/>
        </w:rPr>
        <w:t xml:space="preserve"> </w:t>
      </w:r>
      <w:r w:rsidRPr="00112663">
        <w:t>ὁ</w:t>
      </w:r>
      <w:r w:rsidRPr="0065196C">
        <w:rPr>
          <w:lang w:val="en-US"/>
        </w:rPr>
        <w:t xml:space="preserve"> </w:t>
      </w:r>
      <w:proofErr w:type="spellStart"/>
      <w:r w:rsidRPr="00112663">
        <w:t>Ἀλέξ</w:t>
      </w:r>
      <w:proofErr w:type="spellEnd"/>
      <w:r w:rsidRPr="00112663">
        <w:t>ανδρος</w:t>
      </w:r>
      <w:r w:rsidRPr="0065196C">
        <w:rPr>
          <w:lang w:val="en-US"/>
        </w:rPr>
        <w:t xml:space="preserve"> </w:t>
      </w:r>
      <w:proofErr w:type="spellStart"/>
      <w:r w:rsidRPr="00112663">
        <w:t>ἐν</w:t>
      </w:r>
      <w:proofErr w:type="spellEnd"/>
      <w:r w:rsidRPr="0065196C">
        <w:rPr>
          <w:lang w:val="en-US"/>
        </w:rPr>
        <w:t xml:space="preserve"> </w:t>
      </w:r>
      <w:r w:rsidRPr="00112663">
        <w:t>Τα</w:t>
      </w:r>
      <w:proofErr w:type="spellStart"/>
      <w:r w:rsidRPr="00112663">
        <w:t>ῖς</w:t>
      </w:r>
      <w:proofErr w:type="spellEnd"/>
      <w:r w:rsidRPr="0065196C">
        <w:rPr>
          <w:lang w:val="en-US"/>
        </w:rPr>
        <w:t xml:space="preserve"> </w:t>
      </w:r>
      <w:proofErr w:type="spellStart"/>
      <w:r w:rsidRPr="00112663">
        <w:t>τῶν</w:t>
      </w:r>
      <w:proofErr w:type="spellEnd"/>
      <w:r w:rsidRPr="0065196C">
        <w:rPr>
          <w:lang w:val="en-US"/>
        </w:rPr>
        <w:t xml:space="preserve"> </w:t>
      </w:r>
      <w:proofErr w:type="spellStart"/>
      <w:r w:rsidRPr="00112663">
        <w:t>φιλοσόφων</w:t>
      </w:r>
      <w:proofErr w:type="spellEnd"/>
      <w:r w:rsidRPr="0065196C">
        <w:rPr>
          <w:lang w:val="en-US"/>
        </w:rPr>
        <w:t xml:space="preserve"> </w:t>
      </w:r>
      <w:proofErr w:type="spellStart"/>
      <w:r w:rsidRPr="00112663">
        <w:t>δι</w:t>
      </w:r>
      <w:proofErr w:type="spellEnd"/>
      <w:r w:rsidRPr="00112663">
        <w:t>αδοχαῖς</w:t>
      </w:r>
      <w:r w:rsidRPr="0065196C">
        <w:rPr>
          <w:lang w:val="en-US"/>
        </w:rPr>
        <w:t xml:space="preserve"> </w:t>
      </w:r>
      <w:r w:rsidRPr="00112663">
        <w:t>καὶ</w:t>
      </w:r>
      <w:r w:rsidRPr="0065196C">
        <w:rPr>
          <w:lang w:val="en-US"/>
        </w:rPr>
        <w:t xml:space="preserve"> </w:t>
      </w:r>
      <w:r w:rsidRPr="00112663">
        <w:t>τα</w:t>
      </w:r>
      <w:proofErr w:type="spellStart"/>
      <w:r w:rsidRPr="00112663">
        <w:t>ῦτ</w:t>
      </w:r>
      <w:proofErr w:type="spellEnd"/>
      <w:r w:rsidRPr="00112663">
        <w:t>α</w:t>
      </w:r>
      <w:r w:rsidRPr="0065196C">
        <w:rPr>
          <w:lang w:val="en-US"/>
        </w:rPr>
        <w:t xml:space="preserve"> </w:t>
      </w:r>
      <w:proofErr w:type="spellStart"/>
      <w:r w:rsidRPr="00112663">
        <w:t>εὑρηκέν</w:t>
      </w:r>
      <w:proofErr w:type="spellEnd"/>
      <w:r w:rsidRPr="00112663">
        <w:t>αι</w:t>
      </w:r>
      <w:r w:rsidRPr="0065196C">
        <w:rPr>
          <w:lang w:val="en-US"/>
        </w:rPr>
        <w:t xml:space="preserve"> </w:t>
      </w:r>
      <w:proofErr w:type="spellStart"/>
      <w:r w:rsidRPr="00112663">
        <w:t>ἐν</w:t>
      </w:r>
      <w:proofErr w:type="spellEnd"/>
      <w:r w:rsidRPr="0065196C">
        <w:rPr>
          <w:lang w:val="en-US"/>
        </w:rPr>
        <w:t xml:space="preserve"> </w:t>
      </w:r>
      <w:proofErr w:type="spellStart"/>
      <w:r w:rsidRPr="00112663">
        <w:t>Πυθ</w:t>
      </w:r>
      <w:proofErr w:type="spellEnd"/>
      <w:r w:rsidRPr="00112663">
        <w:t>αγορικοῖς</w:t>
      </w:r>
      <w:r w:rsidRPr="0065196C">
        <w:rPr>
          <w:lang w:val="en-US"/>
        </w:rPr>
        <w:t xml:space="preserve"> </w:t>
      </w:r>
      <w:r w:rsidRPr="00112663">
        <w:t>ὑ</w:t>
      </w:r>
      <w:r>
        <w:t>π</w:t>
      </w:r>
      <w:proofErr w:type="spellStart"/>
      <w:r>
        <w:t>ομνήμ</w:t>
      </w:r>
      <w:proofErr w:type="spellEnd"/>
      <w:r>
        <w:t>ασιν</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[25] </w:t>
      </w:r>
      <w:proofErr w:type="spellStart"/>
      <w:r w:rsidRPr="00AD71E5">
        <w:t>ἀρχὴν</w:t>
      </w:r>
      <w:proofErr w:type="spellEnd"/>
      <w:r w:rsidRPr="0065196C">
        <w:rPr>
          <w:lang w:val="en-US"/>
        </w:rPr>
        <w:t xml:space="preserve"> </w:t>
      </w:r>
      <w:proofErr w:type="spellStart"/>
      <w:r w:rsidRPr="00AD71E5">
        <w:t>μὲν</w:t>
      </w:r>
      <w:proofErr w:type="spellEnd"/>
      <w:r w:rsidRPr="0065196C">
        <w:rPr>
          <w:lang w:val="en-US"/>
        </w:rPr>
        <w:t xml:space="preserve"> </w:t>
      </w:r>
      <w:proofErr w:type="spellStart"/>
      <w:r w:rsidRPr="00AD71E5">
        <w:t>τῶν</w:t>
      </w:r>
      <w:proofErr w:type="spellEnd"/>
      <w:r w:rsidRPr="0065196C">
        <w:rPr>
          <w:lang w:val="en-US"/>
        </w:rPr>
        <w:t xml:space="preserve"> </w:t>
      </w:r>
      <w:r w:rsidRPr="00AD71E5">
        <w:t>ἁπ</w:t>
      </w:r>
      <w:proofErr w:type="spellStart"/>
      <w:r w:rsidRPr="00AD71E5">
        <w:t>άντων</w:t>
      </w:r>
      <w:proofErr w:type="spellEnd"/>
      <w:r w:rsidRPr="0065196C">
        <w:rPr>
          <w:lang w:val="en-US"/>
        </w:rPr>
        <w:t xml:space="preserve"> </w:t>
      </w:r>
      <w:proofErr w:type="spellStart"/>
      <w:r w:rsidRPr="003A1821">
        <w:t>μονάδ</w:t>
      </w:r>
      <w:proofErr w:type="spellEnd"/>
      <w:r w:rsidRPr="003A1821">
        <w:t>α·</w:t>
      </w:r>
      <w:r w:rsidRPr="0065196C">
        <w:rPr>
          <w:lang w:val="en-US"/>
        </w:rPr>
        <w:t xml:space="preserve"> </w:t>
      </w:r>
      <w:proofErr w:type="spellStart"/>
      <w:r w:rsidRPr="003A1821">
        <w:t>ἐκ</w:t>
      </w:r>
      <w:proofErr w:type="spellEnd"/>
      <w:r w:rsidRPr="0065196C">
        <w:rPr>
          <w:lang w:val="en-US"/>
        </w:rPr>
        <w:t xml:space="preserve"> </w:t>
      </w:r>
      <w:proofErr w:type="spellStart"/>
      <w:r w:rsidRPr="00AD71E5">
        <w:t>δὲ</w:t>
      </w:r>
      <w:proofErr w:type="spellEnd"/>
      <w:r w:rsidRPr="0065196C">
        <w:rPr>
          <w:lang w:val="en-US"/>
        </w:rPr>
        <w:t xml:space="preserve"> </w:t>
      </w:r>
      <w:proofErr w:type="spellStart"/>
      <w:r w:rsidRPr="00AD71E5">
        <w:t>τῆς</w:t>
      </w:r>
      <w:proofErr w:type="spellEnd"/>
      <w:r w:rsidRPr="0065196C">
        <w:rPr>
          <w:lang w:val="en-US"/>
        </w:rPr>
        <w:t xml:space="preserve"> </w:t>
      </w:r>
      <w:proofErr w:type="spellStart"/>
      <w:r w:rsidRPr="00AD71E5">
        <w:t>μονάδος</w:t>
      </w:r>
      <w:proofErr w:type="spellEnd"/>
      <w:r w:rsidRPr="0065196C">
        <w:rPr>
          <w:lang w:val="en-US"/>
        </w:rPr>
        <w:t xml:space="preserve"> </w:t>
      </w:r>
      <w:proofErr w:type="spellStart"/>
      <w:r w:rsidRPr="00AD71E5">
        <w:t>ἀόριστον</w:t>
      </w:r>
      <w:proofErr w:type="spellEnd"/>
      <w:r w:rsidRPr="0065196C">
        <w:rPr>
          <w:lang w:val="en-US"/>
        </w:rPr>
        <w:t xml:space="preserve"> </w:t>
      </w:r>
      <w:proofErr w:type="spellStart"/>
      <w:r w:rsidRPr="00AD71E5">
        <w:t>δυάδ</w:t>
      </w:r>
      <w:proofErr w:type="spellEnd"/>
      <w:r w:rsidRPr="00AD71E5">
        <w:t>α</w:t>
      </w:r>
      <w:r w:rsidRPr="0065196C">
        <w:rPr>
          <w:lang w:val="en-US"/>
        </w:rPr>
        <w:t xml:space="preserve"> </w:t>
      </w:r>
      <w:proofErr w:type="spellStart"/>
      <w:r w:rsidRPr="00AD71E5">
        <w:t>ὡς</w:t>
      </w:r>
      <w:proofErr w:type="spellEnd"/>
      <w:r w:rsidRPr="0065196C">
        <w:rPr>
          <w:lang w:val="en-US"/>
        </w:rPr>
        <w:t xml:space="preserve"> </w:t>
      </w:r>
      <w:proofErr w:type="spellStart"/>
      <w:r w:rsidRPr="00AD71E5">
        <w:t>ἂν</w:t>
      </w:r>
      <w:proofErr w:type="spellEnd"/>
      <w:r w:rsidRPr="0065196C">
        <w:rPr>
          <w:lang w:val="en-US"/>
        </w:rPr>
        <w:t xml:space="preserve"> </w:t>
      </w:r>
      <w:proofErr w:type="spellStart"/>
      <w:r w:rsidRPr="00AD71E5">
        <w:t>ὕλην</w:t>
      </w:r>
      <w:proofErr w:type="spellEnd"/>
      <w:r w:rsidRPr="0065196C">
        <w:rPr>
          <w:lang w:val="en-US"/>
        </w:rPr>
        <w:t xml:space="preserve"> </w:t>
      </w:r>
      <w:proofErr w:type="spellStart"/>
      <w:r w:rsidRPr="00AD71E5">
        <w:t>τῇ</w:t>
      </w:r>
      <w:proofErr w:type="spellEnd"/>
      <w:r w:rsidRPr="0065196C">
        <w:rPr>
          <w:lang w:val="en-US"/>
        </w:rPr>
        <w:t xml:space="preserve"> </w:t>
      </w:r>
      <w:proofErr w:type="spellStart"/>
      <w:r w:rsidRPr="00AD71E5">
        <w:t>μονάδι</w:t>
      </w:r>
      <w:proofErr w:type="spellEnd"/>
      <w:r w:rsidRPr="0065196C">
        <w:rPr>
          <w:lang w:val="en-US"/>
        </w:rPr>
        <w:t xml:space="preserve"> </w:t>
      </w:r>
      <w:r w:rsidRPr="00AD71E5">
        <w:t>α</w:t>
      </w:r>
      <w:proofErr w:type="spellStart"/>
      <w:r w:rsidRPr="00AD71E5">
        <w:t>ἰτίῳ</w:t>
      </w:r>
      <w:proofErr w:type="spellEnd"/>
      <w:r w:rsidRPr="0065196C">
        <w:rPr>
          <w:lang w:val="en-US"/>
        </w:rPr>
        <w:t xml:space="preserve"> </w:t>
      </w:r>
      <w:proofErr w:type="spellStart"/>
      <w:r w:rsidRPr="00AD71E5">
        <w:t>ὄντι</w:t>
      </w:r>
      <w:proofErr w:type="spellEnd"/>
      <w:r w:rsidRPr="0065196C">
        <w:rPr>
          <w:lang w:val="en-US"/>
        </w:rPr>
        <w:t xml:space="preserve"> </w:t>
      </w:r>
      <w:r w:rsidRPr="00AD71E5">
        <w:t>ὑπ</w:t>
      </w:r>
      <w:proofErr w:type="spellStart"/>
      <w:r w:rsidRPr="00AD71E5">
        <w:t>οστῆν</w:t>
      </w:r>
      <w:proofErr w:type="spellEnd"/>
      <w:r w:rsidRPr="00AD71E5">
        <w:t>αι·</w:t>
      </w:r>
      <w:r w:rsidRPr="0065196C">
        <w:rPr>
          <w:lang w:val="en-US"/>
        </w:rPr>
        <w:t xml:space="preserve"> </w:t>
      </w:r>
      <w:proofErr w:type="spellStart"/>
      <w:r w:rsidRPr="00AD71E5">
        <w:t>ἐκ</w:t>
      </w:r>
      <w:proofErr w:type="spellEnd"/>
      <w:r w:rsidRPr="0065196C">
        <w:rPr>
          <w:lang w:val="en-US"/>
        </w:rPr>
        <w:t xml:space="preserve"> </w:t>
      </w:r>
      <w:proofErr w:type="spellStart"/>
      <w:r w:rsidRPr="00AD71E5">
        <w:t>δὲ</w:t>
      </w:r>
      <w:proofErr w:type="spellEnd"/>
      <w:r w:rsidRPr="0065196C">
        <w:rPr>
          <w:lang w:val="en-US"/>
        </w:rPr>
        <w:t xml:space="preserve"> </w:t>
      </w:r>
      <w:proofErr w:type="spellStart"/>
      <w:r w:rsidRPr="00AD71E5">
        <w:t>τῆς</w:t>
      </w:r>
      <w:proofErr w:type="spellEnd"/>
      <w:r w:rsidRPr="0065196C">
        <w:rPr>
          <w:lang w:val="en-US"/>
        </w:rPr>
        <w:t xml:space="preserve"> </w:t>
      </w:r>
      <w:proofErr w:type="spellStart"/>
      <w:r w:rsidRPr="00AD71E5">
        <w:t>μονάδος</w:t>
      </w:r>
      <w:proofErr w:type="spellEnd"/>
      <w:r w:rsidRPr="0065196C">
        <w:rPr>
          <w:lang w:val="en-US"/>
        </w:rPr>
        <w:t xml:space="preserve"> </w:t>
      </w:r>
      <w:r w:rsidRPr="00AD71E5">
        <w:t>καὶ</w:t>
      </w:r>
      <w:r w:rsidRPr="0065196C">
        <w:rPr>
          <w:lang w:val="en-US"/>
        </w:rPr>
        <w:t xml:space="preserve"> </w:t>
      </w:r>
      <w:proofErr w:type="spellStart"/>
      <w:r w:rsidRPr="00AD71E5">
        <w:t>τῆς</w:t>
      </w:r>
      <w:proofErr w:type="spellEnd"/>
      <w:r w:rsidRPr="0065196C">
        <w:rPr>
          <w:lang w:val="en-US"/>
        </w:rPr>
        <w:t xml:space="preserve"> </w:t>
      </w:r>
      <w:proofErr w:type="spellStart"/>
      <w:r w:rsidRPr="00AD71E5">
        <w:t>ἀορίστου</w:t>
      </w:r>
      <w:proofErr w:type="spellEnd"/>
      <w:r w:rsidRPr="0065196C">
        <w:rPr>
          <w:lang w:val="en-US"/>
        </w:rPr>
        <w:t xml:space="preserve"> </w:t>
      </w:r>
      <w:proofErr w:type="spellStart"/>
      <w:r w:rsidRPr="00AD71E5">
        <w:t>δυάδος</w:t>
      </w:r>
      <w:proofErr w:type="spellEnd"/>
      <w:r w:rsidRPr="0065196C">
        <w:rPr>
          <w:lang w:val="en-US"/>
        </w:rPr>
        <w:t xml:space="preserve"> </w:t>
      </w:r>
      <w:proofErr w:type="spellStart"/>
      <w:r w:rsidRPr="00AD71E5">
        <w:t>τοὺς</w:t>
      </w:r>
      <w:proofErr w:type="spellEnd"/>
      <w:r w:rsidRPr="0065196C">
        <w:rPr>
          <w:lang w:val="en-US"/>
        </w:rPr>
        <w:t xml:space="preserve"> </w:t>
      </w:r>
      <w:proofErr w:type="spellStart"/>
      <w:r w:rsidRPr="00AD71E5">
        <w:t>ἀριθμούς</w:t>
      </w:r>
      <w:proofErr w:type="spellEnd"/>
      <w:r w:rsidRPr="00AD71E5">
        <w:t>·</w:t>
      </w:r>
      <w:r w:rsidRPr="0065196C">
        <w:rPr>
          <w:lang w:val="en-US"/>
        </w:rPr>
        <w:t xml:space="preserve"> </w:t>
      </w:r>
      <w:proofErr w:type="spellStart"/>
      <w:r w:rsidRPr="00AD71E5">
        <w:t>ἐκ</w:t>
      </w:r>
      <w:proofErr w:type="spellEnd"/>
      <w:r w:rsidRPr="0065196C">
        <w:rPr>
          <w:lang w:val="en-US"/>
        </w:rPr>
        <w:t xml:space="preserve"> </w:t>
      </w:r>
      <w:proofErr w:type="spellStart"/>
      <w:r w:rsidRPr="00AD71E5">
        <w:t>δὲ</w:t>
      </w:r>
      <w:proofErr w:type="spellEnd"/>
      <w:r w:rsidRPr="0065196C">
        <w:rPr>
          <w:lang w:val="en-US"/>
        </w:rPr>
        <w:t xml:space="preserve"> </w:t>
      </w:r>
      <w:proofErr w:type="spellStart"/>
      <w:r w:rsidRPr="00AD71E5">
        <w:t>τῶν</w:t>
      </w:r>
      <w:proofErr w:type="spellEnd"/>
      <w:r w:rsidRPr="0065196C">
        <w:rPr>
          <w:lang w:val="en-US"/>
        </w:rPr>
        <w:t xml:space="preserve"> </w:t>
      </w:r>
      <w:proofErr w:type="spellStart"/>
      <w:r w:rsidRPr="00AD71E5">
        <w:t>ἀριθμῶν</w:t>
      </w:r>
      <w:proofErr w:type="spellEnd"/>
      <w:r w:rsidRPr="0065196C">
        <w:rPr>
          <w:lang w:val="en-US"/>
        </w:rPr>
        <w:t xml:space="preserve"> </w:t>
      </w:r>
      <w:proofErr w:type="spellStart"/>
      <w:r w:rsidRPr="00AD71E5">
        <w:t>τὰ</w:t>
      </w:r>
      <w:proofErr w:type="spellEnd"/>
      <w:r w:rsidRPr="0065196C">
        <w:rPr>
          <w:lang w:val="en-US"/>
        </w:rPr>
        <w:t xml:space="preserve"> </w:t>
      </w:r>
      <w:proofErr w:type="spellStart"/>
      <w:r w:rsidRPr="00AD71E5">
        <w:t>σημεῖ</w:t>
      </w:r>
      <w:proofErr w:type="spellEnd"/>
      <w:r w:rsidRPr="00AD71E5">
        <w:t>α·</w:t>
      </w:r>
      <w:r w:rsidRPr="0065196C">
        <w:rPr>
          <w:lang w:val="en-US"/>
        </w:rPr>
        <w:t xml:space="preserve"> </w:t>
      </w:r>
      <w:proofErr w:type="spellStart"/>
      <w:r w:rsidRPr="00AD71E5">
        <w:t>ἐκ</w:t>
      </w:r>
      <w:proofErr w:type="spellEnd"/>
      <w:r w:rsidRPr="0065196C">
        <w:rPr>
          <w:lang w:val="en-US"/>
        </w:rPr>
        <w:t xml:space="preserve"> </w:t>
      </w:r>
      <w:proofErr w:type="spellStart"/>
      <w:r w:rsidRPr="00AD71E5">
        <w:t>δὲ</w:t>
      </w:r>
      <w:proofErr w:type="spellEnd"/>
      <w:r w:rsidRPr="0065196C">
        <w:rPr>
          <w:lang w:val="en-US"/>
        </w:rPr>
        <w:t xml:space="preserve"> </w:t>
      </w:r>
      <w:proofErr w:type="spellStart"/>
      <w:r w:rsidRPr="00AD71E5">
        <w:t>τούτων</w:t>
      </w:r>
      <w:proofErr w:type="spellEnd"/>
      <w:r w:rsidRPr="0065196C">
        <w:rPr>
          <w:lang w:val="en-US"/>
        </w:rPr>
        <w:t xml:space="preserve"> </w:t>
      </w:r>
      <w:proofErr w:type="spellStart"/>
      <w:r w:rsidRPr="00AD71E5">
        <w:t>τὰς</w:t>
      </w:r>
      <w:proofErr w:type="spellEnd"/>
      <w:r w:rsidRPr="0065196C">
        <w:rPr>
          <w:lang w:val="en-US"/>
        </w:rPr>
        <w:t xml:space="preserve"> </w:t>
      </w:r>
      <w:proofErr w:type="spellStart"/>
      <w:r w:rsidRPr="00AD71E5">
        <w:t>γρ</w:t>
      </w:r>
      <w:proofErr w:type="spellEnd"/>
      <w:r w:rsidRPr="00AD71E5">
        <w:t>αμμάς</w:t>
      </w:r>
      <w:r w:rsidRPr="0065196C">
        <w:rPr>
          <w:lang w:val="en-US"/>
        </w:rPr>
        <w:t xml:space="preserve">, </w:t>
      </w:r>
      <w:proofErr w:type="spellStart"/>
      <w:r w:rsidRPr="00AD71E5">
        <w:t>ἐξ</w:t>
      </w:r>
      <w:proofErr w:type="spellEnd"/>
      <w:r w:rsidRPr="0065196C">
        <w:rPr>
          <w:lang w:val="en-US"/>
        </w:rPr>
        <w:t xml:space="preserve"> </w:t>
      </w:r>
      <w:proofErr w:type="spellStart"/>
      <w:r w:rsidRPr="00AD71E5">
        <w:t>ὧν</w:t>
      </w:r>
      <w:proofErr w:type="spellEnd"/>
      <w:r w:rsidRPr="0065196C">
        <w:rPr>
          <w:lang w:val="en-US"/>
        </w:rPr>
        <w:t xml:space="preserve"> </w:t>
      </w:r>
      <w:proofErr w:type="spellStart"/>
      <w:r w:rsidRPr="00AD71E5">
        <w:t>τὰ</w:t>
      </w:r>
      <w:proofErr w:type="spellEnd"/>
      <w:r w:rsidRPr="0065196C">
        <w:rPr>
          <w:lang w:val="en-US"/>
        </w:rPr>
        <w:t xml:space="preserve"> </w:t>
      </w:r>
      <w:r w:rsidRPr="00AD71E5">
        <w:t>ἐπίπ</w:t>
      </w:r>
      <w:proofErr w:type="spellStart"/>
      <w:r w:rsidRPr="00AD71E5">
        <w:t>εδ</w:t>
      </w:r>
      <w:proofErr w:type="spellEnd"/>
      <w:r w:rsidRPr="00AD71E5">
        <w:t>α</w:t>
      </w:r>
      <w:r w:rsidRPr="0065196C">
        <w:rPr>
          <w:lang w:val="en-US"/>
        </w:rPr>
        <w:t xml:space="preserve"> </w:t>
      </w:r>
      <w:proofErr w:type="spellStart"/>
      <w:r w:rsidRPr="00AD71E5">
        <w:t>σχήμ</w:t>
      </w:r>
      <w:proofErr w:type="spellEnd"/>
      <w:r w:rsidRPr="00AD71E5">
        <w:t>ατα·</w:t>
      </w:r>
      <w:r w:rsidRPr="0065196C">
        <w:rPr>
          <w:lang w:val="en-US"/>
        </w:rPr>
        <w:t xml:space="preserve"> </w:t>
      </w:r>
      <w:proofErr w:type="spellStart"/>
      <w:r w:rsidRPr="00AD71E5">
        <w:t>ἐκ</w:t>
      </w:r>
      <w:proofErr w:type="spellEnd"/>
      <w:r w:rsidRPr="0065196C">
        <w:rPr>
          <w:lang w:val="en-US"/>
        </w:rPr>
        <w:t xml:space="preserve"> </w:t>
      </w:r>
      <w:proofErr w:type="spellStart"/>
      <w:r w:rsidRPr="00AD71E5">
        <w:t>δὲ</w:t>
      </w:r>
      <w:proofErr w:type="spellEnd"/>
      <w:r w:rsidRPr="0065196C">
        <w:rPr>
          <w:lang w:val="en-US"/>
        </w:rPr>
        <w:t xml:space="preserve"> </w:t>
      </w:r>
      <w:proofErr w:type="spellStart"/>
      <w:r w:rsidRPr="00AD71E5">
        <w:t>τῶν</w:t>
      </w:r>
      <w:proofErr w:type="spellEnd"/>
      <w:r w:rsidRPr="0065196C">
        <w:rPr>
          <w:lang w:val="en-US"/>
        </w:rPr>
        <w:t xml:space="preserve"> </w:t>
      </w:r>
      <w:r w:rsidRPr="00AD71E5">
        <w:t>ἐπιπ</w:t>
      </w:r>
      <w:proofErr w:type="spellStart"/>
      <w:r w:rsidRPr="00AD71E5">
        <w:t>έδων</w:t>
      </w:r>
      <w:proofErr w:type="spellEnd"/>
      <w:r w:rsidRPr="0065196C">
        <w:rPr>
          <w:lang w:val="en-US"/>
        </w:rPr>
        <w:t xml:space="preserve"> </w:t>
      </w:r>
      <w:proofErr w:type="spellStart"/>
      <w:r w:rsidRPr="00AD71E5">
        <w:t>τὰ</w:t>
      </w:r>
      <w:proofErr w:type="spellEnd"/>
      <w:r w:rsidRPr="0065196C">
        <w:rPr>
          <w:lang w:val="en-US"/>
        </w:rPr>
        <w:t xml:space="preserve"> </w:t>
      </w:r>
      <w:proofErr w:type="spellStart"/>
      <w:r w:rsidRPr="00AD71E5">
        <w:t>στερεὰ</w:t>
      </w:r>
      <w:proofErr w:type="spellEnd"/>
      <w:r w:rsidRPr="0065196C">
        <w:rPr>
          <w:lang w:val="en-US"/>
        </w:rPr>
        <w:t xml:space="preserve"> </w:t>
      </w:r>
      <w:proofErr w:type="spellStart"/>
      <w:r w:rsidRPr="00AD71E5">
        <w:t>σχήμ</w:t>
      </w:r>
      <w:proofErr w:type="spellEnd"/>
      <w:r w:rsidRPr="00AD71E5">
        <w:t>ατα·</w:t>
      </w:r>
      <w:r w:rsidRPr="0065196C">
        <w:rPr>
          <w:lang w:val="en-US"/>
        </w:rPr>
        <w:t xml:space="preserve"> </w:t>
      </w:r>
      <w:proofErr w:type="spellStart"/>
      <w:r w:rsidRPr="00AD71E5">
        <w:t>ἐκ</w:t>
      </w:r>
      <w:proofErr w:type="spellEnd"/>
      <w:r w:rsidRPr="0065196C">
        <w:rPr>
          <w:lang w:val="en-US"/>
        </w:rPr>
        <w:t xml:space="preserve"> </w:t>
      </w:r>
      <w:proofErr w:type="spellStart"/>
      <w:r w:rsidRPr="00AD71E5">
        <w:t>δὲ</w:t>
      </w:r>
      <w:proofErr w:type="spellEnd"/>
      <w:r w:rsidRPr="0065196C">
        <w:rPr>
          <w:lang w:val="en-US"/>
        </w:rPr>
        <w:t xml:space="preserve"> </w:t>
      </w:r>
      <w:proofErr w:type="spellStart"/>
      <w:r w:rsidRPr="00AD71E5">
        <w:t>τούτων</w:t>
      </w:r>
      <w:proofErr w:type="spellEnd"/>
      <w:r w:rsidRPr="0065196C">
        <w:rPr>
          <w:lang w:val="en-US"/>
        </w:rPr>
        <w:t xml:space="preserve"> </w:t>
      </w:r>
      <w:proofErr w:type="spellStart"/>
      <w:r w:rsidRPr="00AD71E5">
        <w:t>τὰ</w:t>
      </w:r>
      <w:proofErr w:type="spellEnd"/>
      <w:r w:rsidRPr="0065196C">
        <w:rPr>
          <w:lang w:val="en-US"/>
        </w:rPr>
        <w:t xml:space="preserve"> </w:t>
      </w:r>
      <w:r w:rsidRPr="00112663">
        <w:t>α</w:t>
      </w:r>
      <w:proofErr w:type="spellStart"/>
      <w:r w:rsidRPr="00112663">
        <w:t>ἰσθητὰ</w:t>
      </w:r>
      <w:proofErr w:type="spellEnd"/>
      <w:r w:rsidRPr="0065196C">
        <w:rPr>
          <w:lang w:val="en-US"/>
        </w:rPr>
        <w:t xml:space="preserve"> </w:t>
      </w:r>
      <w:proofErr w:type="spellStart"/>
      <w:r w:rsidRPr="00112663">
        <w:t>σώμ</w:t>
      </w:r>
      <w:proofErr w:type="spellEnd"/>
      <w:r w:rsidRPr="00112663">
        <w:t>ατα</w:t>
      </w:r>
      <w:r w:rsidRPr="0065196C">
        <w:rPr>
          <w:lang w:val="en-US"/>
        </w:rPr>
        <w:t>.</w:t>
      </w:r>
    </w:p>
    <w:p w:rsidR="00C10CDE" w:rsidRPr="00517A9E" w:rsidRDefault="00C10CDE" w:rsidP="00810456">
      <w:pPr>
        <w:spacing w:after="0" w:line="240" w:lineRule="auto"/>
        <w:jc w:val="both"/>
        <w:rPr>
          <w:lang w:val="en-US"/>
        </w:rPr>
      </w:pPr>
      <w:r w:rsidRPr="00517A9E">
        <w:rPr>
          <w:lang w:val="en-US"/>
        </w:rPr>
        <w:lastRenderedPageBreak/>
        <w:t>("</w:t>
      </w:r>
      <w:r w:rsidRPr="004E4E1B">
        <w:rPr>
          <w:lang w:val="en-US"/>
        </w:rPr>
        <w:t>Alexander in his Successions of Philosophers says that he found in the Pythagorean memoirs the following tenets as well. The principle of all things is the monad or unit; arising from this monad the</w:t>
      </w:r>
      <w:r>
        <w:rPr>
          <w:lang w:val="en-US"/>
        </w:rPr>
        <w:t xml:space="preserve"> i</w:t>
      </w:r>
      <w:r w:rsidRPr="004E4E1B">
        <w:rPr>
          <w:lang w:val="en-US"/>
        </w:rPr>
        <w:t>nde</w:t>
      </w:r>
      <w:r>
        <w:rPr>
          <w:lang w:val="en-US"/>
        </w:rPr>
        <w:t>terminate</w:t>
      </w:r>
      <w:r w:rsidRPr="004E4E1B">
        <w:rPr>
          <w:lang w:val="en-US"/>
        </w:rPr>
        <w:t xml:space="preserve"> dyad or two serves as material substratum to the monad, which is cause</w:t>
      </w:r>
      <w:r>
        <w:rPr>
          <w:lang w:val="en-US"/>
        </w:rPr>
        <w:t>;</w:t>
      </w:r>
      <w:r w:rsidRPr="004E4E1B">
        <w:rPr>
          <w:lang w:val="en-US"/>
        </w:rPr>
        <w:t xml:space="preserve"> from the monad </w:t>
      </w:r>
      <w:r>
        <w:rPr>
          <w:lang w:val="en-US"/>
        </w:rPr>
        <w:t>and the i</w:t>
      </w:r>
      <w:r w:rsidRPr="004E4E1B">
        <w:rPr>
          <w:lang w:val="en-US"/>
        </w:rPr>
        <w:t>nde</w:t>
      </w:r>
      <w:r>
        <w:rPr>
          <w:lang w:val="en-US"/>
        </w:rPr>
        <w:t>terminate</w:t>
      </w:r>
      <w:r w:rsidRPr="004E4E1B">
        <w:rPr>
          <w:lang w:val="en-US"/>
        </w:rPr>
        <w:t xml:space="preserve"> dyad spring numbers</w:t>
      </w:r>
      <w:r>
        <w:rPr>
          <w:lang w:val="en-US"/>
        </w:rPr>
        <w:t>;</w:t>
      </w:r>
      <w:r w:rsidRPr="004E4E1B">
        <w:rPr>
          <w:lang w:val="en-US"/>
        </w:rPr>
        <w:t xml:space="preserve"> from numbers, points</w:t>
      </w:r>
      <w:r>
        <w:rPr>
          <w:lang w:val="en-US"/>
        </w:rPr>
        <w:t>;</w:t>
      </w:r>
      <w:r w:rsidRPr="004E4E1B">
        <w:rPr>
          <w:lang w:val="en-US"/>
        </w:rPr>
        <w:t xml:space="preserve"> from points, lines</w:t>
      </w:r>
      <w:r>
        <w:rPr>
          <w:lang w:val="en-US"/>
        </w:rPr>
        <w:t>;</w:t>
      </w:r>
      <w:r w:rsidRPr="004E4E1B">
        <w:rPr>
          <w:lang w:val="en-US"/>
        </w:rPr>
        <w:t xml:space="preserve"> from lines, plane figures</w:t>
      </w:r>
      <w:r>
        <w:rPr>
          <w:lang w:val="en-US"/>
        </w:rPr>
        <w:t>;</w:t>
      </w:r>
      <w:r w:rsidRPr="004E4E1B">
        <w:rPr>
          <w:lang w:val="en-US"/>
        </w:rPr>
        <w:t xml:space="preserve"> from plane figures, solid figures</w:t>
      </w:r>
      <w:r>
        <w:rPr>
          <w:lang w:val="en-US"/>
        </w:rPr>
        <w:t>;</w:t>
      </w:r>
      <w:r w:rsidRPr="004E4E1B">
        <w:rPr>
          <w:lang w:val="en-US"/>
        </w:rPr>
        <w:t xml:space="preserve"> from</w:t>
      </w:r>
      <w:r>
        <w:rPr>
          <w:lang w:val="en-US"/>
        </w:rPr>
        <w:t xml:space="preserve"> solid figures, sensible bodies.</w:t>
      </w:r>
      <w:r w:rsidRPr="00517A9E">
        <w:rPr>
          <w:lang w:val="en-US"/>
        </w:rPr>
        <w:t>")</w:t>
      </w:r>
    </w:p>
    <w:p w:rsidR="00C10CDE" w:rsidRDefault="00C10CDE" w:rsidP="00810456">
      <w:pPr>
        <w:spacing w:after="0" w:line="240" w:lineRule="auto"/>
        <w:jc w:val="both"/>
        <w:rPr>
          <w:lang w:val="en-US"/>
        </w:rPr>
      </w:pPr>
      <w:r>
        <w:rPr>
          <w:lang w:val="en-US"/>
        </w:rPr>
        <w:t xml:space="preserve">Also </w:t>
      </w:r>
      <w:proofErr w:type="spellStart"/>
      <w:r>
        <w:rPr>
          <w:lang w:val="en-US"/>
        </w:rPr>
        <w:t>Sextus</w:t>
      </w:r>
      <w:proofErr w:type="spellEnd"/>
      <w:r>
        <w:rPr>
          <w:lang w:val="en-US"/>
        </w:rPr>
        <w:t xml:space="preserve"> (</w:t>
      </w:r>
      <w:proofErr w:type="spellStart"/>
      <w:r w:rsidRPr="0089547A">
        <w:rPr>
          <w:i/>
          <w:lang w:val="en-US"/>
        </w:rPr>
        <w:t>Adversus</w:t>
      </w:r>
      <w:proofErr w:type="spellEnd"/>
      <w:r w:rsidRPr="0089547A">
        <w:rPr>
          <w:i/>
          <w:lang w:val="en-US"/>
        </w:rPr>
        <w:t xml:space="preserve"> </w:t>
      </w:r>
      <w:proofErr w:type="spellStart"/>
      <w:r w:rsidRPr="0089547A">
        <w:rPr>
          <w:i/>
          <w:lang w:val="en-US"/>
        </w:rPr>
        <w:t>mathematicos</w:t>
      </w:r>
      <w:proofErr w:type="spellEnd"/>
      <w:r>
        <w:rPr>
          <w:lang w:val="en-US"/>
        </w:rPr>
        <w:t xml:space="preserve"> 10.261):</w:t>
      </w:r>
    </w:p>
    <w:p w:rsidR="00C10CDE" w:rsidRDefault="00C10CDE" w:rsidP="00810456">
      <w:pPr>
        <w:spacing w:after="0" w:line="240" w:lineRule="auto"/>
        <w:jc w:val="both"/>
        <w:rPr>
          <w:lang w:val="en-US"/>
        </w:rPr>
      </w:pPr>
      <w:proofErr w:type="spellStart"/>
      <w:r w:rsidRPr="004A4631">
        <w:t>ἔνθεν</w:t>
      </w:r>
      <w:proofErr w:type="spellEnd"/>
      <w:r w:rsidRPr="004A4631">
        <w:rPr>
          <w:lang w:val="en-US"/>
        </w:rPr>
        <w:t xml:space="preserve"> </w:t>
      </w:r>
      <w:proofErr w:type="spellStart"/>
      <w:r w:rsidRPr="00AD71E5">
        <w:t>κινηθεὶς</w:t>
      </w:r>
      <w:proofErr w:type="spellEnd"/>
      <w:r w:rsidRPr="00150F58">
        <w:rPr>
          <w:lang w:val="en-US"/>
        </w:rPr>
        <w:t xml:space="preserve"> </w:t>
      </w:r>
      <w:r w:rsidRPr="00AD71E5">
        <w:t>ὁ</w:t>
      </w:r>
      <w:r w:rsidRPr="00150F58">
        <w:rPr>
          <w:lang w:val="en-US"/>
        </w:rPr>
        <w:t xml:space="preserve"> </w:t>
      </w:r>
      <w:proofErr w:type="spellStart"/>
      <w:r w:rsidRPr="00AD71E5">
        <w:t>Πυθ</w:t>
      </w:r>
      <w:proofErr w:type="spellEnd"/>
      <w:r w:rsidRPr="00AD71E5">
        <w:t>αγόρας</w:t>
      </w:r>
      <w:r w:rsidRPr="00150F58">
        <w:rPr>
          <w:lang w:val="en-US"/>
        </w:rPr>
        <w:t xml:space="preserve"> </w:t>
      </w:r>
      <w:proofErr w:type="spellStart"/>
      <w:r w:rsidRPr="00AD71E5">
        <w:t>ἀρχὴν</w:t>
      </w:r>
      <w:proofErr w:type="spellEnd"/>
      <w:r w:rsidRPr="00150F58">
        <w:rPr>
          <w:lang w:val="en-US"/>
        </w:rPr>
        <w:t xml:space="preserve"> </w:t>
      </w:r>
      <w:proofErr w:type="spellStart"/>
      <w:r w:rsidRPr="00AD71E5">
        <w:t>ἔφησεν</w:t>
      </w:r>
      <w:proofErr w:type="spellEnd"/>
      <w:r w:rsidRPr="00150F58">
        <w:rPr>
          <w:lang w:val="en-US"/>
        </w:rPr>
        <w:t xml:space="preserve"> </w:t>
      </w:r>
      <w:proofErr w:type="spellStart"/>
      <w:r w:rsidRPr="00AD71E5">
        <w:t>εἶν</w:t>
      </w:r>
      <w:proofErr w:type="spellEnd"/>
      <w:r w:rsidRPr="00AD71E5">
        <w:t>αι</w:t>
      </w:r>
      <w:r w:rsidRPr="00150F58">
        <w:rPr>
          <w:lang w:val="en-US"/>
        </w:rPr>
        <w:t xml:space="preserve"> </w:t>
      </w:r>
      <w:proofErr w:type="spellStart"/>
      <w:r w:rsidRPr="00AD71E5">
        <w:t>τῶν</w:t>
      </w:r>
      <w:proofErr w:type="spellEnd"/>
      <w:r w:rsidRPr="00150F58">
        <w:rPr>
          <w:lang w:val="en-US"/>
        </w:rPr>
        <w:t xml:space="preserve"> </w:t>
      </w:r>
      <w:proofErr w:type="spellStart"/>
      <w:r w:rsidRPr="00AD71E5">
        <w:t>ὄντων</w:t>
      </w:r>
      <w:proofErr w:type="spellEnd"/>
      <w:r w:rsidRPr="00150F58">
        <w:rPr>
          <w:lang w:val="en-US"/>
        </w:rPr>
        <w:t xml:space="preserve"> </w:t>
      </w:r>
      <w:proofErr w:type="spellStart"/>
      <w:r w:rsidRPr="00AD71E5">
        <w:t>τὴν</w:t>
      </w:r>
      <w:proofErr w:type="spellEnd"/>
      <w:r w:rsidRPr="00150F58">
        <w:rPr>
          <w:lang w:val="en-US"/>
        </w:rPr>
        <w:t xml:space="preserve"> </w:t>
      </w:r>
      <w:proofErr w:type="spellStart"/>
      <w:r w:rsidRPr="00AD71E5">
        <w:t>μονάδ</w:t>
      </w:r>
      <w:proofErr w:type="spellEnd"/>
      <w:r w:rsidRPr="00AD71E5">
        <w:t>α</w:t>
      </w:r>
      <w:r w:rsidRPr="00150F58">
        <w:rPr>
          <w:lang w:val="en-US"/>
        </w:rPr>
        <w:t xml:space="preserve">, </w:t>
      </w:r>
      <w:proofErr w:type="spellStart"/>
      <w:r w:rsidRPr="00AD71E5">
        <w:t>ἧς</w:t>
      </w:r>
      <w:proofErr w:type="spellEnd"/>
      <w:r w:rsidRPr="00150F58">
        <w:rPr>
          <w:lang w:val="en-US"/>
        </w:rPr>
        <w:t xml:space="preserve"> </w:t>
      </w:r>
      <w:r w:rsidRPr="00AD71E5">
        <w:t>κα</w:t>
      </w:r>
      <w:proofErr w:type="spellStart"/>
      <w:r w:rsidRPr="00AD71E5">
        <w:t>τὰ</w:t>
      </w:r>
      <w:proofErr w:type="spellEnd"/>
      <w:r w:rsidRPr="00150F58">
        <w:rPr>
          <w:lang w:val="en-US"/>
        </w:rPr>
        <w:t xml:space="preserve"> </w:t>
      </w:r>
      <w:proofErr w:type="spellStart"/>
      <w:r w:rsidRPr="00AD71E5">
        <w:t>μετοχὴν</w:t>
      </w:r>
      <w:proofErr w:type="spellEnd"/>
      <w:r w:rsidRPr="00150F58">
        <w:rPr>
          <w:lang w:val="en-US"/>
        </w:rPr>
        <w:t xml:space="preserve"> </w:t>
      </w:r>
      <w:proofErr w:type="spellStart"/>
      <w:r w:rsidRPr="00AD71E5">
        <w:t>ἕκ</w:t>
      </w:r>
      <w:proofErr w:type="spellEnd"/>
      <w:r w:rsidRPr="00AD71E5">
        <w:t>αστον</w:t>
      </w:r>
      <w:r w:rsidRPr="00150F58">
        <w:rPr>
          <w:lang w:val="en-US"/>
        </w:rPr>
        <w:t xml:space="preserve"> </w:t>
      </w:r>
      <w:proofErr w:type="spellStart"/>
      <w:r w:rsidRPr="00AD71E5">
        <w:t>τῶν</w:t>
      </w:r>
      <w:proofErr w:type="spellEnd"/>
      <w:r w:rsidRPr="00150F58">
        <w:rPr>
          <w:lang w:val="en-US"/>
        </w:rPr>
        <w:t xml:space="preserve"> </w:t>
      </w:r>
      <w:proofErr w:type="spellStart"/>
      <w:r w:rsidRPr="00AD71E5">
        <w:t>ὄντων</w:t>
      </w:r>
      <w:proofErr w:type="spellEnd"/>
      <w:r w:rsidRPr="00150F58">
        <w:rPr>
          <w:lang w:val="en-US"/>
        </w:rPr>
        <w:t xml:space="preserve"> </w:t>
      </w:r>
      <w:proofErr w:type="spellStart"/>
      <w:r w:rsidRPr="00AD71E5">
        <w:t>ἓν</w:t>
      </w:r>
      <w:proofErr w:type="spellEnd"/>
      <w:r w:rsidRPr="00150F58">
        <w:rPr>
          <w:lang w:val="en-US"/>
        </w:rPr>
        <w:t xml:space="preserve"> </w:t>
      </w:r>
      <w:proofErr w:type="spellStart"/>
      <w:r w:rsidRPr="00AD71E5">
        <w:t>λέγετ</w:t>
      </w:r>
      <w:proofErr w:type="spellEnd"/>
      <w:r w:rsidRPr="00AD71E5">
        <w:t>αι·</w:t>
      </w:r>
      <w:r w:rsidRPr="00150F58">
        <w:rPr>
          <w:lang w:val="en-US"/>
        </w:rPr>
        <w:t xml:space="preserve"> </w:t>
      </w:r>
      <w:r w:rsidRPr="00AD71E5">
        <w:t>καὶ</w:t>
      </w:r>
      <w:r w:rsidRPr="004A4631">
        <w:rPr>
          <w:lang w:val="en-US"/>
        </w:rPr>
        <w:t xml:space="preserve"> </w:t>
      </w:r>
      <w:r w:rsidRPr="004A4631">
        <w:t>τα</w:t>
      </w:r>
      <w:proofErr w:type="spellStart"/>
      <w:r w:rsidRPr="004A4631">
        <w:t>ύτην</w:t>
      </w:r>
      <w:proofErr w:type="spellEnd"/>
      <w:r w:rsidRPr="004A4631">
        <w:rPr>
          <w:lang w:val="en-US"/>
        </w:rPr>
        <w:t xml:space="preserve"> </w:t>
      </w:r>
      <w:r w:rsidRPr="004A4631">
        <w:t>κατ</w:t>
      </w:r>
      <w:r>
        <w:rPr>
          <w:lang w:val="en-US"/>
        </w:rPr>
        <w:t>'</w:t>
      </w:r>
      <w:r w:rsidRPr="004A4631">
        <w:rPr>
          <w:lang w:val="en-US"/>
        </w:rPr>
        <w:t xml:space="preserve"> </w:t>
      </w:r>
      <w:r w:rsidRPr="004A4631">
        <w:t>α</w:t>
      </w:r>
      <w:proofErr w:type="spellStart"/>
      <w:r w:rsidRPr="004A4631">
        <w:t>ὐτότητ</w:t>
      </w:r>
      <w:proofErr w:type="spellEnd"/>
      <w:r w:rsidRPr="004A4631">
        <w:t>α</w:t>
      </w:r>
      <w:r w:rsidRPr="004A4631">
        <w:rPr>
          <w:lang w:val="en-US"/>
        </w:rPr>
        <w:t xml:space="preserve"> </w:t>
      </w:r>
      <w:proofErr w:type="spellStart"/>
      <w:r w:rsidRPr="004A4631">
        <w:t>μὲν</w:t>
      </w:r>
      <w:proofErr w:type="spellEnd"/>
      <w:r w:rsidRPr="004A4631">
        <w:rPr>
          <w:lang w:val="en-US"/>
        </w:rPr>
        <w:t xml:space="preserve"> </w:t>
      </w:r>
      <w:r w:rsidRPr="004A4631">
        <w:t>ἑα</w:t>
      </w:r>
      <w:proofErr w:type="spellStart"/>
      <w:r w:rsidRPr="004A4631">
        <w:t>υτῆς</w:t>
      </w:r>
      <w:proofErr w:type="spellEnd"/>
      <w:r w:rsidRPr="004A4631">
        <w:rPr>
          <w:lang w:val="en-US"/>
        </w:rPr>
        <w:t xml:space="preserve"> </w:t>
      </w:r>
      <w:proofErr w:type="spellStart"/>
      <w:r w:rsidRPr="004A4631">
        <w:t>νοουμένην</w:t>
      </w:r>
      <w:proofErr w:type="spellEnd"/>
      <w:r w:rsidRPr="004A4631">
        <w:rPr>
          <w:lang w:val="en-US"/>
        </w:rPr>
        <w:t xml:space="preserve"> </w:t>
      </w:r>
      <w:proofErr w:type="spellStart"/>
      <w:r w:rsidRPr="004A4631">
        <w:t>μονάδ</w:t>
      </w:r>
      <w:proofErr w:type="spellEnd"/>
      <w:r w:rsidRPr="004A4631">
        <w:t>α</w:t>
      </w:r>
      <w:r w:rsidRPr="004A4631">
        <w:rPr>
          <w:lang w:val="en-US"/>
        </w:rPr>
        <w:t xml:space="preserve"> </w:t>
      </w:r>
      <w:proofErr w:type="spellStart"/>
      <w:r w:rsidRPr="004A4631">
        <w:t>νοεῖσθ</w:t>
      </w:r>
      <w:proofErr w:type="spellEnd"/>
      <w:r w:rsidRPr="004A4631">
        <w:t>αι</w:t>
      </w:r>
      <w:r w:rsidRPr="004A4631">
        <w:rPr>
          <w:lang w:val="en-US"/>
        </w:rPr>
        <w:t xml:space="preserve">, </w:t>
      </w:r>
      <w:r w:rsidRPr="004A4631">
        <w:t>ἐπ</w:t>
      </w:r>
      <w:proofErr w:type="spellStart"/>
      <w:r w:rsidRPr="004A4631">
        <w:t>ισυντεθεῖσ</w:t>
      </w:r>
      <w:proofErr w:type="spellEnd"/>
      <w:r w:rsidRPr="004A4631">
        <w:t>αν</w:t>
      </w:r>
      <w:r w:rsidRPr="004A4631">
        <w:rPr>
          <w:lang w:val="en-US"/>
        </w:rPr>
        <w:t xml:space="preserve"> </w:t>
      </w:r>
      <w:r w:rsidRPr="004A4631">
        <w:t>δ</w:t>
      </w:r>
      <w:r>
        <w:rPr>
          <w:lang w:val="en-US"/>
        </w:rPr>
        <w:t>'</w:t>
      </w:r>
      <w:r w:rsidRPr="004A4631">
        <w:rPr>
          <w:lang w:val="en-US"/>
        </w:rPr>
        <w:t xml:space="preserve"> </w:t>
      </w:r>
      <w:r w:rsidRPr="004A4631">
        <w:t>ἑα</w:t>
      </w:r>
      <w:proofErr w:type="spellStart"/>
      <w:r w:rsidRPr="004A4631">
        <w:t>υτῇ</w:t>
      </w:r>
      <w:proofErr w:type="spellEnd"/>
      <w:r w:rsidRPr="004A4631">
        <w:rPr>
          <w:lang w:val="en-US"/>
        </w:rPr>
        <w:t xml:space="preserve"> </w:t>
      </w:r>
      <w:r w:rsidRPr="004A4631">
        <w:t>καθ</w:t>
      </w:r>
      <w:r>
        <w:rPr>
          <w:lang w:val="en-US"/>
        </w:rPr>
        <w:t>'</w:t>
      </w:r>
      <w:r w:rsidRPr="004A4631">
        <w:rPr>
          <w:lang w:val="en-US"/>
        </w:rPr>
        <w:t xml:space="preserve"> </w:t>
      </w:r>
      <w:proofErr w:type="spellStart"/>
      <w:r w:rsidRPr="004A4631">
        <w:t>ἑτερότητ</w:t>
      </w:r>
      <w:proofErr w:type="spellEnd"/>
      <w:r w:rsidRPr="004A4631">
        <w:t>α</w:t>
      </w:r>
      <w:r w:rsidRPr="004A4631">
        <w:rPr>
          <w:lang w:val="en-US"/>
        </w:rPr>
        <w:t xml:space="preserve"> </w:t>
      </w:r>
      <w:r w:rsidRPr="004A4631">
        <w:t>ἀπ</w:t>
      </w:r>
      <w:proofErr w:type="spellStart"/>
      <w:r w:rsidRPr="004A4631">
        <w:t>οτελεῖν</w:t>
      </w:r>
      <w:proofErr w:type="spellEnd"/>
      <w:r w:rsidRPr="004A4631">
        <w:rPr>
          <w:lang w:val="en-US"/>
        </w:rPr>
        <w:t xml:space="preserve"> </w:t>
      </w:r>
      <w:proofErr w:type="spellStart"/>
      <w:r w:rsidRPr="004A4631">
        <w:t>τὴν</w:t>
      </w:r>
      <w:proofErr w:type="spellEnd"/>
      <w:r w:rsidRPr="004A4631">
        <w:rPr>
          <w:lang w:val="en-US"/>
        </w:rPr>
        <w:t xml:space="preserve"> </w:t>
      </w:r>
      <w:r w:rsidRPr="004A4631">
        <w:t>κα</w:t>
      </w:r>
      <w:proofErr w:type="spellStart"/>
      <w:r w:rsidRPr="004A4631">
        <w:t>λουμένην</w:t>
      </w:r>
      <w:proofErr w:type="spellEnd"/>
      <w:r w:rsidRPr="004A4631">
        <w:rPr>
          <w:lang w:val="en-US"/>
        </w:rPr>
        <w:t xml:space="preserve"> </w:t>
      </w:r>
      <w:proofErr w:type="spellStart"/>
      <w:r w:rsidRPr="004A4631">
        <w:t>ἀόριστον</w:t>
      </w:r>
      <w:proofErr w:type="spellEnd"/>
      <w:r w:rsidRPr="004A4631">
        <w:rPr>
          <w:lang w:val="en-US"/>
        </w:rPr>
        <w:t xml:space="preserve"> </w:t>
      </w:r>
      <w:proofErr w:type="spellStart"/>
      <w:r w:rsidRPr="004A4631">
        <w:t>δυάδ</w:t>
      </w:r>
      <w:proofErr w:type="spellEnd"/>
      <w:r w:rsidRPr="004A4631">
        <w:t>α</w:t>
      </w:r>
      <w:r w:rsidRPr="004A4631">
        <w:rPr>
          <w:lang w:val="en-US"/>
        </w:rPr>
        <w:t xml:space="preserve"> </w:t>
      </w:r>
      <w:proofErr w:type="spellStart"/>
      <w:r w:rsidRPr="004A4631">
        <w:t>διὰ</w:t>
      </w:r>
      <w:proofErr w:type="spellEnd"/>
      <w:r w:rsidRPr="000727BE">
        <w:rPr>
          <w:lang w:val="en-US"/>
        </w:rPr>
        <w:t xml:space="preserve"> </w:t>
      </w:r>
      <w:proofErr w:type="spellStart"/>
      <w:r w:rsidRPr="004A4631">
        <w:t>τὸ</w:t>
      </w:r>
      <w:proofErr w:type="spellEnd"/>
      <w:r w:rsidRPr="000727BE">
        <w:rPr>
          <w:lang w:val="en-US"/>
        </w:rPr>
        <w:t xml:space="preserve"> </w:t>
      </w:r>
      <w:proofErr w:type="spellStart"/>
      <w:r w:rsidRPr="004A4631">
        <w:t>μηδεμί</w:t>
      </w:r>
      <w:proofErr w:type="spellEnd"/>
      <w:r w:rsidRPr="004A4631">
        <w:t>αν</w:t>
      </w:r>
      <w:r w:rsidRPr="000727BE">
        <w:rPr>
          <w:lang w:val="en-US"/>
        </w:rPr>
        <w:t xml:space="preserve"> </w:t>
      </w:r>
      <w:proofErr w:type="spellStart"/>
      <w:r w:rsidRPr="004A4631">
        <w:t>τῶν</w:t>
      </w:r>
      <w:proofErr w:type="spellEnd"/>
      <w:r w:rsidRPr="000727BE">
        <w:rPr>
          <w:lang w:val="en-US"/>
        </w:rPr>
        <w:t xml:space="preserve"> </w:t>
      </w:r>
      <w:proofErr w:type="spellStart"/>
      <w:r w:rsidRPr="004A4631">
        <w:t>ἀριθμητῶν</w:t>
      </w:r>
      <w:proofErr w:type="spellEnd"/>
      <w:r w:rsidRPr="000727BE">
        <w:rPr>
          <w:lang w:val="en-US"/>
        </w:rPr>
        <w:t xml:space="preserve"> </w:t>
      </w:r>
      <w:r w:rsidRPr="004A4631">
        <w:t>καὶ</w:t>
      </w:r>
      <w:r w:rsidRPr="000727BE">
        <w:rPr>
          <w:lang w:val="en-US"/>
        </w:rPr>
        <w:t xml:space="preserve"> </w:t>
      </w:r>
      <w:proofErr w:type="spellStart"/>
      <w:r w:rsidRPr="004A4631">
        <w:t>ὡρισμένων</w:t>
      </w:r>
      <w:proofErr w:type="spellEnd"/>
      <w:r w:rsidRPr="000727BE">
        <w:rPr>
          <w:lang w:val="en-US"/>
        </w:rPr>
        <w:t xml:space="preserve"> </w:t>
      </w:r>
      <w:proofErr w:type="spellStart"/>
      <w:r w:rsidRPr="004A4631">
        <w:t>δυάδων</w:t>
      </w:r>
      <w:proofErr w:type="spellEnd"/>
      <w:r w:rsidRPr="000727BE">
        <w:rPr>
          <w:lang w:val="en-US"/>
        </w:rPr>
        <w:t xml:space="preserve"> </w:t>
      </w:r>
      <w:proofErr w:type="spellStart"/>
      <w:r w:rsidRPr="004A4631">
        <w:t>εἶν</w:t>
      </w:r>
      <w:proofErr w:type="spellEnd"/>
      <w:r w:rsidRPr="004A4631">
        <w:t>αι</w:t>
      </w:r>
      <w:r w:rsidRPr="000727BE">
        <w:rPr>
          <w:lang w:val="en-US"/>
        </w:rPr>
        <w:t xml:space="preserve"> </w:t>
      </w:r>
      <w:proofErr w:type="spellStart"/>
      <w:r w:rsidRPr="004A4631">
        <w:t>τὴν</w:t>
      </w:r>
      <w:proofErr w:type="spellEnd"/>
      <w:r w:rsidRPr="000727BE">
        <w:rPr>
          <w:lang w:val="en-US"/>
        </w:rPr>
        <w:t xml:space="preserve"> </w:t>
      </w:r>
      <w:r w:rsidRPr="004A4631">
        <w:t>α</w:t>
      </w:r>
      <w:proofErr w:type="spellStart"/>
      <w:r w:rsidRPr="004A4631">
        <w:t>ὐτήν</w:t>
      </w:r>
      <w:proofErr w:type="spellEnd"/>
      <w:r w:rsidRPr="000727BE">
        <w:rPr>
          <w:lang w:val="en-US"/>
        </w:rPr>
        <w:t xml:space="preserve">, </w:t>
      </w:r>
      <w:r w:rsidRPr="004A4631">
        <w:t>π</w:t>
      </w:r>
      <w:proofErr w:type="spellStart"/>
      <w:r w:rsidRPr="004A4631">
        <w:t>άσ</w:t>
      </w:r>
      <w:proofErr w:type="spellEnd"/>
      <w:r w:rsidRPr="004A4631">
        <w:t>ας</w:t>
      </w:r>
      <w:r w:rsidRPr="000727BE">
        <w:rPr>
          <w:lang w:val="en-US"/>
        </w:rPr>
        <w:t xml:space="preserve"> </w:t>
      </w:r>
      <w:proofErr w:type="spellStart"/>
      <w:r w:rsidRPr="004A4631">
        <w:t>δὲ</w:t>
      </w:r>
      <w:proofErr w:type="spellEnd"/>
      <w:r w:rsidRPr="000727BE">
        <w:rPr>
          <w:lang w:val="en-US"/>
        </w:rPr>
        <w:t xml:space="preserve"> </w:t>
      </w:r>
      <w:r w:rsidRPr="004A4631">
        <w:t>κα</w:t>
      </w:r>
      <w:proofErr w:type="spellStart"/>
      <w:r w:rsidRPr="004A4631">
        <w:t>τὰ</w:t>
      </w:r>
      <w:proofErr w:type="spellEnd"/>
      <w:r w:rsidRPr="000727BE">
        <w:rPr>
          <w:lang w:val="en-US"/>
        </w:rPr>
        <w:t xml:space="preserve"> </w:t>
      </w:r>
      <w:proofErr w:type="spellStart"/>
      <w:r w:rsidRPr="004A4631">
        <w:t>μετοχὴν</w:t>
      </w:r>
      <w:proofErr w:type="spellEnd"/>
      <w:r w:rsidRPr="000727BE">
        <w:rPr>
          <w:lang w:val="en-US"/>
        </w:rPr>
        <w:t xml:space="preserve"> </w:t>
      </w:r>
      <w:r w:rsidRPr="004A4631">
        <w:t>α</w:t>
      </w:r>
      <w:proofErr w:type="spellStart"/>
      <w:r w:rsidRPr="004A4631">
        <w:t>ὐτῆς</w:t>
      </w:r>
      <w:proofErr w:type="spellEnd"/>
      <w:r w:rsidRPr="000727BE">
        <w:rPr>
          <w:lang w:val="en-US"/>
        </w:rPr>
        <w:t xml:space="preserve"> </w:t>
      </w:r>
      <w:proofErr w:type="spellStart"/>
      <w:r w:rsidRPr="004A4631">
        <w:t>δυάδ</w:t>
      </w:r>
      <w:proofErr w:type="spellEnd"/>
      <w:r w:rsidRPr="004A4631">
        <w:t>ας</w:t>
      </w:r>
      <w:r w:rsidRPr="000727BE">
        <w:rPr>
          <w:lang w:val="en-US"/>
        </w:rPr>
        <w:t xml:space="preserve"> </w:t>
      </w:r>
      <w:proofErr w:type="spellStart"/>
      <w:r w:rsidRPr="004A4631">
        <w:t>νενοῆσθ</w:t>
      </w:r>
      <w:proofErr w:type="spellEnd"/>
      <w:r w:rsidRPr="004A4631">
        <w:t>αι</w:t>
      </w:r>
      <w:r w:rsidRPr="000727BE">
        <w:rPr>
          <w:lang w:val="en-US"/>
        </w:rPr>
        <w:t xml:space="preserve">, </w:t>
      </w:r>
      <w:r w:rsidRPr="004A4631">
        <w:t>κα</w:t>
      </w:r>
      <w:proofErr w:type="spellStart"/>
      <w:r w:rsidRPr="004A4631">
        <w:t>θὼς</w:t>
      </w:r>
      <w:proofErr w:type="spellEnd"/>
      <w:r w:rsidRPr="000727BE">
        <w:rPr>
          <w:lang w:val="en-US"/>
        </w:rPr>
        <w:t xml:space="preserve"> </w:t>
      </w:r>
      <w:r w:rsidRPr="004A4631">
        <w:t>καὶ</w:t>
      </w:r>
      <w:r w:rsidRPr="000727BE">
        <w:rPr>
          <w:lang w:val="en-US"/>
        </w:rPr>
        <w:t xml:space="preserve"> </w:t>
      </w:r>
      <w:r w:rsidRPr="004A4631">
        <w:t>ἐπὶ</w:t>
      </w:r>
      <w:r w:rsidRPr="000727BE">
        <w:rPr>
          <w:lang w:val="en-US"/>
        </w:rPr>
        <w:t xml:space="preserve"> </w:t>
      </w:r>
      <w:proofErr w:type="spellStart"/>
      <w:r w:rsidRPr="004A4631">
        <w:t>τῆς</w:t>
      </w:r>
      <w:proofErr w:type="spellEnd"/>
      <w:r w:rsidRPr="000727BE">
        <w:rPr>
          <w:lang w:val="en-US"/>
        </w:rPr>
        <w:t xml:space="preserve"> </w:t>
      </w:r>
      <w:proofErr w:type="spellStart"/>
      <w:r w:rsidRPr="004A4631">
        <w:t>μονάδος</w:t>
      </w:r>
      <w:proofErr w:type="spellEnd"/>
      <w:r w:rsidRPr="000727BE">
        <w:rPr>
          <w:lang w:val="en-US"/>
        </w:rPr>
        <w:t xml:space="preserve"> </w:t>
      </w:r>
      <w:proofErr w:type="spellStart"/>
      <w:r w:rsidRPr="004A4631">
        <w:t>ἐλέγχουσιν</w:t>
      </w:r>
      <w:proofErr w:type="spellEnd"/>
      <w:r w:rsidRPr="000727BE">
        <w:rPr>
          <w:lang w:val="en-US"/>
        </w:rPr>
        <w:t>.</w:t>
      </w:r>
    </w:p>
    <w:p w:rsidR="00C10CDE" w:rsidRPr="000727BE" w:rsidRDefault="00C10CDE" w:rsidP="00810456">
      <w:pPr>
        <w:spacing w:after="0" w:line="240" w:lineRule="auto"/>
        <w:jc w:val="both"/>
        <w:rPr>
          <w:lang w:val="en-US"/>
        </w:rPr>
      </w:pPr>
      <w:r>
        <w:rPr>
          <w:lang w:val="en-US"/>
        </w:rPr>
        <w:t>("</w:t>
      </w:r>
      <w:r w:rsidRPr="004E4E1B">
        <w:rPr>
          <w:lang w:val="en-US"/>
        </w:rPr>
        <w:t xml:space="preserve">Pythagoras, moved by these considerations, declared that </w:t>
      </w:r>
      <w:r>
        <w:rPr>
          <w:lang w:val="en-US"/>
        </w:rPr>
        <w:t>unity</w:t>
      </w:r>
      <w:r w:rsidRPr="004E4E1B">
        <w:rPr>
          <w:lang w:val="en-US"/>
        </w:rPr>
        <w:t xml:space="preserve"> is the principle of existing things, by participation in which each of the existing things is termed one</w:t>
      </w:r>
      <w:r>
        <w:rPr>
          <w:lang w:val="en-US"/>
        </w:rPr>
        <w:t>;</w:t>
      </w:r>
      <w:r w:rsidRPr="004E4E1B">
        <w:rPr>
          <w:lang w:val="en-US"/>
        </w:rPr>
        <w:t xml:space="preserve"> and this when conceived in its self-identity is conceived as One, but when, in its otherness, it is added to itself it c</w:t>
      </w:r>
      <w:r>
        <w:rPr>
          <w:lang w:val="en-US"/>
        </w:rPr>
        <w:t>reates the «Indeterminate Dyad,»</w:t>
      </w:r>
      <w:r w:rsidRPr="004E4E1B">
        <w:rPr>
          <w:lang w:val="en-US"/>
        </w:rPr>
        <w:t xml:space="preserve"> so-called because it is not itself any one of the numbered and </w:t>
      </w:r>
      <w:r>
        <w:rPr>
          <w:lang w:val="en-US"/>
        </w:rPr>
        <w:t>determinate</w:t>
      </w:r>
      <w:r w:rsidRPr="004E4E1B">
        <w:rPr>
          <w:lang w:val="en-US"/>
        </w:rPr>
        <w:t xml:space="preserve"> dyads but they all are conceived as dyads through their participation in it, even as they try to prove in the case of the monad.</w:t>
      </w:r>
      <w:r>
        <w:rPr>
          <w:lang w:val="en-US"/>
        </w:rPr>
        <w:t>")</w:t>
      </w:r>
    </w:p>
    <w:p w:rsidR="00C10CDE" w:rsidRDefault="00C10CDE" w:rsidP="00810456">
      <w:pPr>
        <w:spacing w:after="0" w:line="240" w:lineRule="auto"/>
        <w:jc w:val="both"/>
        <w:rPr>
          <w:lang w:val="en-US"/>
        </w:rPr>
      </w:pPr>
      <w:r>
        <w:rPr>
          <w:lang w:val="en-US"/>
        </w:rPr>
        <w:t xml:space="preserve">A further evidence is afforded by </w:t>
      </w:r>
      <w:r w:rsidRPr="001C38F4">
        <w:rPr>
          <w:lang w:val="en-US"/>
        </w:rPr>
        <w:t>Alexander</w:t>
      </w:r>
      <w:r>
        <w:rPr>
          <w:lang w:val="en-US"/>
        </w:rPr>
        <w:t xml:space="preserve"> of </w:t>
      </w:r>
      <w:proofErr w:type="spellStart"/>
      <w:r>
        <w:rPr>
          <w:lang w:val="en-US"/>
        </w:rPr>
        <w:t>Aphrodisias</w:t>
      </w:r>
      <w:proofErr w:type="spellEnd"/>
      <w:r>
        <w:rPr>
          <w:lang w:val="en-US"/>
        </w:rPr>
        <w:t xml:space="preserve"> who</w:t>
      </w:r>
      <w:r w:rsidRPr="001C38F4">
        <w:rPr>
          <w:lang w:val="en-US"/>
        </w:rPr>
        <w:t xml:space="preserve"> </w:t>
      </w:r>
      <w:r>
        <w:rPr>
          <w:lang w:val="en-US"/>
        </w:rPr>
        <w:t>(</w:t>
      </w:r>
      <w:r w:rsidRPr="00333A99">
        <w:rPr>
          <w:i/>
          <w:lang w:val="en-US"/>
        </w:rPr>
        <w:t xml:space="preserve">In </w:t>
      </w:r>
      <w:proofErr w:type="spellStart"/>
      <w:r w:rsidRPr="00333A99">
        <w:rPr>
          <w:i/>
          <w:lang w:val="en-US"/>
        </w:rPr>
        <w:t>Aristotelis</w:t>
      </w:r>
      <w:proofErr w:type="spellEnd"/>
      <w:r w:rsidRPr="00333A99">
        <w:rPr>
          <w:i/>
          <w:lang w:val="en-US"/>
        </w:rPr>
        <w:t xml:space="preserve"> </w:t>
      </w:r>
      <w:proofErr w:type="spellStart"/>
      <w:r w:rsidRPr="00333A99">
        <w:rPr>
          <w:i/>
          <w:lang w:val="en-US"/>
        </w:rPr>
        <w:t>Metaphysica</w:t>
      </w:r>
      <w:proofErr w:type="spellEnd"/>
      <w:r>
        <w:rPr>
          <w:lang w:val="en-US"/>
        </w:rPr>
        <w:t xml:space="preserve">, pp. </w:t>
      </w:r>
      <w:r w:rsidRPr="001C38F4">
        <w:rPr>
          <w:lang w:val="en-US"/>
        </w:rPr>
        <w:t>58, 31-59, 8</w:t>
      </w:r>
      <w:r>
        <w:rPr>
          <w:lang w:val="en-US"/>
        </w:rPr>
        <w:t>)</w:t>
      </w:r>
      <w:r w:rsidRPr="001C38F4">
        <w:rPr>
          <w:lang w:val="en-US"/>
        </w:rPr>
        <w:t xml:space="preserve"> reports that </w:t>
      </w:r>
      <w:proofErr w:type="spellStart"/>
      <w:r w:rsidRPr="001C38F4">
        <w:rPr>
          <w:lang w:val="en-US"/>
        </w:rPr>
        <w:t>Eudorus</w:t>
      </w:r>
      <w:proofErr w:type="spellEnd"/>
      <w:r>
        <w:rPr>
          <w:lang w:val="en-US"/>
        </w:rPr>
        <w:t xml:space="preserve"> </w:t>
      </w:r>
      <w:r w:rsidRPr="001C38F4">
        <w:rPr>
          <w:lang w:val="en-US"/>
        </w:rPr>
        <w:t xml:space="preserve">and </w:t>
      </w:r>
      <w:proofErr w:type="spellStart"/>
      <w:r w:rsidRPr="001C38F4">
        <w:rPr>
          <w:lang w:val="en-US"/>
        </w:rPr>
        <w:t>Euharmostus</w:t>
      </w:r>
      <w:proofErr w:type="spellEnd"/>
      <w:r w:rsidRPr="001C38F4">
        <w:rPr>
          <w:lang w:val="en-US"/>
        </w:rPr>
        <w:t xml:space="preserve"> changed the text of </w:t>
      </w:r>
      <w:proofErr w:type="spellStart"/>
      <w:r w:rsidRPr="001C38F4">
        <w:rPr>
          <w:i/>
          <w:lang w:val="en-US"/>
        </w:rPr>
        <w:t>Metaphysica</w:t>
      </w:r>
      <w:proofErr w:type="spellEnd"/>
      <w:r w:rsidRPr="001C38F4">
        <w:rPr>
          <w:lang w:val="en-US"/>
        </w:rPr>
        <w:t xml:space="preserve"> A, </w:t>
      </w:r>
      <w:proofErr w:type="spellStart"/>
      <w:r w:rsidRPr="001C38F4">
        <w:rPr>
          <w:lang w:val="en-US"/>
        </w:rPr>
        <w:t>987b11</w:t>
      </w:r>
      <w:proofErr w:type="spellEnd"/>
      <w:r w:rsidRPr="001C38F4">
        <w:rPr>
          <w:lang w:val="en-US"/>
        </w:rPr>
        <w:t xml:space="preserve"> into </w:t>
      </w:r>
      <w:proofErr w:type="spellStart"/>
      <w:r w:rsidRPr="00F864BC">
        <w:t>τοῖς</w:t>
      </w:r>
      <w:proofErr w:type="spellEnd"/>
      <w:r w:rsidRPr="001C38F4">
        <w:rPr>
          <w:lang w:val="en-US"/>
        </w:rPr>
        <w:t xml:space="preserve"> </w:t>
      </w:r>
      <w:proofErr w:type="spellStart"/>
      <w:r w:rsidRPr="00F864BC">
        <w:t>δὲ</w:t>
      </w:r>
      <w:proofErr w:type="spellEnd"/>
      <w:r w:rsidRPr="001C38F4">
        <w:rPr>
          <w:lang w:val="en-US"/>
        </w:rPr>
        <w:t xml:space="preserve"> </w:t>
      </w:r>
      <w:r w:rsidRPr="00F864BC">
        <w:rPr>
          <w:lang w:val="el-GR"/>
        </w:rPr>
        <w:t>εἰ</w:t>
      </w:r>
      <w:r w:rsidRPr="00F864BC">
        <w:t>δ</w:t>
      </w:r>
      <w:r w:rsidRPr="00F864BC">
        <w:rPr>
          <w:lang w:val="el-GR"/>
        </w:rPr>
        <w:t>όσι</w:t>
      </w:r>
      <w:r w:rsidRPr="001C38F4">
        <w:rPr>
          <w:lang w:val="en-US"/>
        </w:rPr>
        <w:t xml:space="preserve"> </w:t>
      </w:r>
      <w:proofErr w:type="spellStart"/>
      <w:r w:rsidRPr="00F864BC">
        <w:t>τὸ</w:t>
      </w:r>
      <w:proofErr w:type="spellEnd"/>
      <w:r w:rsidRPr="001C38F4">
        <w:rPr>
          <w:lang w:val="en-US"/>
        </w:rPr>
        <w:t xml:space="preserve"> </w:t>
      </w:r>
      <w:proofErr w:type="spellStart"/>
      <w:r w:rsidRPr="00F864BC">
        <w:t>ἓν</w:t>
      </w:r>
      <w:proofErr w:type="spellEnd"/>
      <w:r w:rsidRPr="001C38F4">
        <w:rPr>
          <w:lang w:val="en-US"/>
        </w:rPr>
        <w:t xml:space="preserve"> </w:t>
      </w:r>
      <w:r w:rsidRPr="00F864BC">
        <w:t>καὶ</w:t>
      </w:r>
      <w:r w:rsidRPr="001C38F4">
        <w:rPr>
          <w:lang w:val="en-US"/>
        </w:rPr>
        <w:t xml:space="preserve"> </w:t>
      </w:r>
      <w:proofErr w:type="spellStart"/>
      <w:r w:rsidRPr="00F864BC">
        <w:t>τῇ</w:t>
      </w:r>
      <w:proofErr w:type="spellEnd"/>
      <w:r w:rsidRPr="001C38F4">
        <w:rPr>
          <w:lang w:val="en-US"/>
        </w:rPr>
        <w:t xml:space="preserve"> </w:t>
      </w:r>
      <w:proofErr w:type="spellStart"/>
      <w:r w:rsidRPr="00F864BC">
        <w:t>ὕλῃ</w:t>
      </w:r>
      <w:proofErr w:type="spellEnd"/>
      <w:r w:rsidRPr="001C38F4">
        <w:rPr>
          <w:lang w:val="en-US"/>
        </w:rPr>
        <w:t xml:space="preserve"> ("but in the view of those who know, </w:t>
      </w:r>
      <w:r>
        <w:rPr>
          <w:lang w:val="en-US"/>
        </w:rPr>
        <w:t xml:space="preserve">unity is cause even for matter") - if we are not prepared to take, with Paul </w:t>
      </w:r>
      <w:proofErr w:type="spellStart"/>
      <w:r>
        <w:rPr>
          <w:lang w:val="en-US"/>
        </w:rPr>
        <w:t>Moraux</w:t>
      </w:r>
      <w:proofErr w:type="spellEnd"/>
      <w:r>
        <w:rPr>
          <w:lang w:val="en-US"/>
        </w:rPr>
        <w:t xml:space="preserve"> (</w:t>
      </w:r>
      <w:r w:rsidRPr="00932B43">
        <w:rPr>
          <w:i/>
          <w:lang w:val="en-US"/>
        </w:rPr>
        <w:t xml:space="preserve">Eine </w:t>
      </w:r>
      <w:proofErr w:type="spellStart"/>
      <w:r w:rsidRPr="00932B43">
        <w:rPr>
          <w:i/>
          <w:lang w:val="en-US"/>
        </w:rPr>
        <w:t>Korrektur</w:t>
      </w:r>
      <w:proofErr w:type="spellEnd"/>
      <w:r w:rsidRPr="00932B43">
        <w:rPr>
          <w:i/>
          <w:lang w:val="en-US"/>
        </w:rPr>
        <w:t xml:space="preserve"> des </w:t>
      </w:r>
      <w:proofErr w:type="spellStart"/>
      <w:r w:rsidRPr="00932B43">
        <w:rPr>
          <w:i/>
          <w:lang w:val="en-US"/>
        </w:rPr>
        <w:t>Mittelplatonikers</w:t>
      </w:r>
      <w:proofErr w:type="spellEnd"/>
      <w:r w:rsidRPr="00932B43">
        <w:rPr>
          <w:i/>
          <w:lang w:val="en-US"/>
        </w:rPr>
        <w:t xml:space="preserve"> </w:t>
      </w:r>
      <w:proofErr w:type="spellStart"/>
      <w:r w:rsidRPr="00932B43">
        <w:rPr>
          <w:i/>
          <w:lang w:val="en-US"/>
        </w:rPr>
        <w:t>Eudorus</w:t>
      </w:r>
      <w:proofErr w:type="spellEnd"/>
      <w:r w:rsidRPr="00932B43">
        <w:rPr>
          <w:i/>
          <w:lang w:val="en-US"/>
        </w:rPr>
        <w:t xml:space="preserve"> </w:t>
      </w:r>
      <w:proofErr w:type="spellStart"/>
      <w:r w:rsidRPr="00932B43">
        <w:rPr>
          <w:i/>
          <w:lang w:val="en-US"/>
        </w:rPr>
        <w:t>zum</w:t>
      </w:r>
      <w:proofErr w:type="spellEnd"/>
      <w:r w:rsidRPr="00932B43">
        <w:rPr>
          <w:i/>
          <w:lang w:val="en-US"/>
        </w:rPr>
        <w:t xml:space="preserve"> Text der </w:t>
      </w:r>
      <w:proofErr w:type="spellStart"/>
      <w:r w:rsidRPr="00932B43">
        <w:rPr>
          <w:i/>
          <w:lang w:val="en-US"/>
        </w:rPr>
        <w:t>Metaphysik</w:t>
      </w:r>
      <w:proofErr w:type="spellEnd"/>
      <w:r w:rsidRPr="00932B43">
        <w:rPr>
          <w:i/>
          <w:lang w:val="en-US"/>
        </w:rPr>
        <w:t xml:space="preserve"> des Aristoteles</w:t>
      </w:r>
      <w:r>
        <w:rPr>
          <w:lang w:val="en-US"/>
        </w:rPr>
        <w:t xml:space="preserve">, in </w:t>
      </w:r>
      <w:proofErr w:type="spellStart"/>
      <w:r>
        <w:rPr>
          <w:lang w:val="en-US"/>
        </w:rPr>
        <w:t>Beiträge</w:t>
      </w:r>
      <w:proofErr w:type="spellEnd"/>
      <w:r>
        <w:rPr>
          <w:lang w:val="en-US"/>
        </w:rPr>
        <w:t xml:space="preserve"> </w:t>
      </w:r>
      <w:proofErr w:type="spellStart"/>
      <w:r>
        <w:rPr>
          <w:lang w:val="en-US"/>
        </w:rPr>
        <w:t>zur</w:t>
      </w:r>
      <w:proofErr w:type="spellEnd"/>
      <w:r>
        <w:rPr>
          <w:lang w:val="en-US"/>
        </w:rPr>
        <w:t xml:space="preserve"> </w:t>
      </w:r>
      <w:proofErr w:type="spellStart"/>
      <w:r>
        <w:rPr>
          <w:lang w:val="en-US"/>
        </w:rPr>
        <w:t>alten</w:t>
      </w:r>
      <w:proofErr w:type="spellEnd"/>
      <w:r>
        <w:rPr>
          <w:lang w:val="en-US"/>
        </w:rPr>
        <w:t xml:space="preserve"> </w:t>
      </w:r>
      <w:proofErr w:type="spellStart"/>
      <w:r>
        <w:rPr>
          <w:lang w:val="en-US"/>
        </w:rPr>
        <w:t>Geschichte</w:t>
      </w:r>
      <w:proofErr w:type="spellEnd"/>
      <w:r>
        <w:rPr>
          <w:lang w:val="en-US"/>
        </w:rPr>
        <w:t xml:space="preserve"> und </w:t>
      </w:r>
      <w:proofErr w:type="spellStart"/>
      <w:r>
        <w:rPr>
          <w:lang w:val="en-US"/>
        </w:rPr>
        <w:t>deren</w:t>
      </w:r>
      <w:proofErr w:type="spellEnd"/>
      <w:r>
        <w:rPr>
          <w:lang w:val="en-US"/>
        </w:rPr>
        <w:t xml:space="preserve"> Nachleben, Berlin 1969, vol. II, p. 499), </w:t>
      </w:r>
      <w:r w:rsidRPr="00B16300">
        <w:t>καὶ</w:t>
      </w:r>
      <w:r w:rsidRPr="00B16300">
        <w:rPr>
          <w:lang w:val="en-US"/>
        </w:rPr>
        <w:t xml:space="preserve"> </w:t>
      </w:r>
      <w:proofErr w:type="spellStart"/>
      <w:r w:rsidRPr="00B16300">
        <w:t>τῇ</w:t>
      </w:r>
      <w:proofErr w:type="spellEnd"/>
      <w:r w:rsidRPr="00B16300">
        <w:rPr>
          <w:lang w:val="en-US"/>
        </w:rPr>
        <w:t xml:space="preserve"> </w:t>
      </w:r>
      <w:proofErr w:type="spellStart"/>
      <w:r w:rsidRPr="00B16300">
        <w:t>ὕλῃ</w:t>
      </w:r>
      <w:proofErr w:type="spellEnd"/>
      <w:r w:rsidRPr="00B16300">
        <w:rPr>
          <w:lang w:val="en-US"/>
        </w:rPr>
        <w:t xml:space="preserve"> as variant reading to </w:t>
      </w:r>
      <w:r w:rsidRPr="00B16300">
        <w:t>καὶ</w:t>
      </w:r>
      <w:r w:rsidRPr="00B16300">
        <w:rPr>
          <w:lang w:val="en-US"/>
        </w:rPr>
        <w:t xml:space="preserve"> </w:t>
      </w:r>
      <w:proofErr w:type="spellStart"/>
      <w:r w:rsidRPr="00B16300">
        <w:t>τῇ</w:t>
      </w:r>
      <w:proofErr w:type="spellEnd"/>
      <w:r w:rsidRPr="00B16300">
        <w:rPr>
          <w:lang w:val="en-US"/>
        </w:rPr>
        <w:t xml:space="preserve"> </w:t>
      </w:r>
      <w:r w:rsidRPr="00B16300">
        <w:t>κα</w:t>
      </w:r>
      <w:proofErr w:type="spellStart"/>
      <w:r w:rsidRPr="00B16300">
        <w:t>τὰ</w:t>
      </w:r>
      <w:proofErr w:type="spellEnd"/>
      <w:r w:rsidRPr="00B16300">
        <w:rPr>
          <w:lang w:val="en-US"/>
        </w:rPr>
        <w:t xml:space="preserve"> </w:t>
      </w:r>
      <w:proofErr w:type="spellStart"/>
      <w:r w:rsidRPr="00B16300">
        <w:t>τὴν</w:t>
      </w:r>
      <w:proofErr w:type="spellEnd"/>
      <w:r w:rsidRPr="00B16300">
        <w:rPr>
          <w:lang w:val="en-US"/>
        </w:rPr>
        <w:t xml:space="preserve"> </w:t>
      </w:r>
      <w:proofErr w:type="spellStart"/>
      <w:r w:rsidRPr="00B16300">
        <w:t>ὕλην</w:t>
      </w:r>
      <w:proofErr w:type="spellEnd"/>
      <w:r w:rsidRPr="00B16300">
        <w:rPr>
          <w:lang w:val="en-US"/>
        </w:rPr>
        <w:t xml:space="preserve"> in l. </w:t>
      </w:r>
      <w:r>
        <w:rPr>
          <w:lang w:val="en-US"/>
        </w:rPr>
        <w:t xml:space="preserve">10. Decisive arguments against </w:t>
      </w:r>
      <w:proofErr w:type="spellStart"/>
      <w:r>
        <w:rPr>
          <w:lang w:val="en-US"/>
        </w:rPr>
        <w:t>Moraux</w:t>
      </w:r>
      <w:proofErr w:type="spellEnd"/>
      <w:r>
        <w:rPr>
          <w:lang w:val="en-US"/>
        </w:rPr>
        <w:t xml:space="preserve"> are two facts already alleged by Heinrich </w:t>
      </w:r>
      <w:proofErr w:type="spellStart"/>
      <w:r>
        <w:rPr>
          <w:lang w:val="en-US"/>
        </w:rPr>
        <w:t>Dörrie</w:t>
      </w:r>
      <w:proofErr w:type="spellEnd"/>
      <w:r>
        <w:rPr>
          <w:lang w:val="en-US"/>
        </w:rPr>
        <w:t xml:space="preserve"> in 1944:</w:t>
      </w:r>
    </w:p>
    <w:p w:rsidR="00C10CDE" w:rsidRDefault="00C10CDE" w:rsidP="00810456">
      <w:pPr>
        <w:spacing w:after="0" w:line="240" w:lineRule="auto"/>
        <w:jc w:val="both"/>
        <w:rPr>
          <w:lang w:val="en-US"/>
        </w:rPr>
      </w:pPr>
      <w:r>
        <w:rPr>
          <w:lang w:val="en-US"/>
        </w:rPr>
        <w:t>(1) "</w:t>
      </w:r>
      <w:r w:rsidRPr="00E46E65">
        <w:rPr>
          <w:lang w:val="en-US"/>
        </w:rPr>
        <w:t xml:space="preserve">The most surprising thing about this change is </w:t>
      </w:r>
      <w:r>
        <w:rPr>
          <w:lang w:val="en-US"/>
        </w:rPr>
        <w:t xml:space="preserve">the fact </w:t>
      </w:r>
      <w:r w:rsidRPr="00E46E65">
        <w:rPr>
          <w:lang w:val="en-US"/>
        </w:rPr>
        <w:t xml:space="preserve">that Plato is attributed a special doctrine for initiates. Nothing could more clearly point out that this change of text is influenced </w:t>
      </w:r>
      <w:r>
        <w:rPr>
          <w:lang w:val="en-US"/>
        </w:rPr>
        <w:t>from</w:t>
      </w:r>
      <w:r w:rsidRPr="00E46E65">
        <w:rPr>
          <w:lang w:val="en-US"/>
        </w:rPr>
        <w:t xml:space="preserve"> Pythagorean thinking.</w:t>
      </w:r>
      <w:r>
        <w:rPr>
          <w:lang w:val="en-US"/>
        </w:rPr>
        <w:t>" (</w:t>
      </w:r>
      <w:proofErr w:type="spellStart"/>
      <w:r>
        <w:rPr>
          <w:lang w:val="en-US"/>
        </w:rPr>
        <w:t>Dörrie</w:t>
      </w:r>
      <w:proofErr w:type="spellEnd"/>
      <w:r>
        <w:rPr>
          <w:lang w:val="en-US"/>
        </w:rPr>
        <w:t>, p. 35)</w:t>
      </w:r>
    </w:p>
    <w:p w:rsidR="00C10CDE" w:rsidRDefault="00C10CDE" w:rsidP="00810456">
      <w:pPr>
        <w:spacing w:after="0" w:line="240" w:lineRule="auto"/>
        <w:jc w:val="both"/>
        <w:rPr>
          <w:lang w:val="en-US"/>
        </w:rPr>
      </w:pPr>
      <w:r w:rsidRPr="00B40393">
        <w:rPr>
          <w:lang w:val="en-US"/>
        </w:rPr>
        <w:t xml:space="preserve">(2) </w:t>
      </w:r>
      <w:proofErr w:type="spellStart"/>
      <w:r w:rsidRPr="00B40393">
        <w:rPr>
          <w:lang w:val="en-US"/>
        </w:rPr>
        <w:t>Dörrie</w:t>
      </w:r>
      <w:proofErr w:type="spellEnd"/>
      <w:r w:rsidRPr="00B40393">
        <w:rPr>
          <w:lang w:val="en-US"/>
        </w:rPr>
        <w:t xml:space="preserve"> (p. </w:t>
      </w:r>
      <w:r>
        <w:rPr>
          <w:lang w:val="en-US"/>
        </w:rPr>
        <w:t xml:space="preserve">36) points to </w:t>
      </w:r>
      <w:r w:rsidRPr="004178C4">
        <w:rPr>
          <w:lang w:val="en-US"/>
        </w:rPr>
        <w:t xml:space="preserve">Simplicius, </w:t>
      </w:r>
      <w:r>
        <w:rPr>
          <w:i/>
          <w:lang w:val="en-US"/>
        </w:rPr>
        <w:t xml:space="preserve">In </w:t>
      </w:r>
      <w:proofErr w:type="spellStart"/>
      <w:r>
        <w:rPr>
          <w:i/>
          <w:lang w:val="en-US"/>
        </w:rPr>
        <w:t>Aristotelis</w:t>
      </w:r>
      <w:proofErr w:type="spellEnd"/>
      <w:r>
        <w:rPr>
          <w:i/>
          <w:lang w:val="en-US"/>
        </w:rPr>
        <w:t xml:space="preserve"> P</w:t>
      </w:r>
      <w:r w:rsidRPr="00B40393">
        <w:rPr>
          <w:i/>
          <w:lang w:val="en-US"/>
        </w:rPr>
        <w:t>hysica</w:t>
      </w:r>
      <w:r>
        <w:rPr>
          <w:lang w:val="en-US"/>
        </w:rPr>
        <w:t xml:space="preserve">, p. 181, 17-19. We prefer to reproduce the whole </w:t>
      </w:r>
      <w:proofErr w:type="spellStart"/>
      <w:r>
        <w:rPr>
          <w:lang w:val="en-US"/>
        </w:rPr>
        <w:t>Eudorus</w:t>
      </w:r>
      <w:proofErr w:type="spellEnd"/>
      <w:r>
        <w:rPr>
          <w:lang w:val="en-US"/>
        </w:rPr>
        <w:t xml:space="preserve"> passage (181, 7-30):</w:t>
      </w:r>
    </w:p>
    <w:p w:rsidR="00C10CDE" w:rsidRPr="00150F58" w:rsidRDefault="00C10CDE" w:rsidP="00810456">
      <w:pPr>
        <w:spacing w:after="0" w:line="240" w:lineRule="auto"/>
        <w:jc w:val="both"/>
        <w:rPr>
          <w:lang w:val="en-US"/>
        </w:rPr>
      </w:pPr>
      <w:r w:rsidRPr="00AD71E5">
        <w:lastRenderedPageBreak/>
        <w:t>Καὶ</w:t>
      </w:r>
      <w:r w:rsidRPr="00150F58">
        <w:rPr>
          <w:lang w:val="en-US"/>
        </w:rPr>
        <w:t xml:space="preserve"> </w:t>
      </w:r>
      <w:proofErr w:type="spellStart"/>
      <w:r w:rsidRPr="00AD71E5">
        <w:t>οἱ</w:t>
      </w:r>
      <w:proofErr w:type="spellEnd"/>
      <w:r w:rsidRPr="00150F58">
        <w:rPr>
          <w:lang w:val="en-US"/>
        </w:rPr>
        <w:t xml:space="preserve"> </w:t>
      </w:r>
      <w:proofErr w:type="spellStart"/>
      <w:r w:rsidRPr="00AD71E5">
        <w:t>Πυθ</w:t>
      </w:r>
      <w:proofErr w:type="spellEnd"/>
      <w:r w:rsidRPr="00AD71E5">
        <w:t>αγόρειοι</w:t>
      </w:r>
      <w:r w:rsidRPr="00150F58">
        <w:rPr>
          <w:lang w:val="en-US"/>
        </w:rPr>
        <w:t xml:space="preserve"> </w:t>
      </w:r>
      <w:proofErr w:type="spellStart"/>
      <w:r w:rsidRPr="00AD71E5">
        <w:t>δὲ</w:t>
      </w:r>
      <w:proofErr w:type="spellEnd"/>
      <w:r w:rsidRPr="00150F58">
        <w:rPr>
          <w:lang w:val="en-US"/>
        </w:rPr>
        <w:t xml:space="preserve"> </w:t>
      </w:r>
      <w:proofErr w:type="spellStart"/>
      <w:r w:rsidRPr="00AD71E5">
        <w:t>οὐ</w:t>
      </w:r>
      <w:proofErr w:type="spellEnd"/>
      <w:r w:rsidRPr="00150F58">
        <w:rPr>
          <w:lang w:val="en-US"/>
        </w:rPr>
        <w:t xml:space="preserve"> </w:t>
      </w:r>
      <w:proofErr w:type="spellStart"/>
      <w:r w:rsidRPr="00AD71E5">
        <w:t>τῶν</w:t>
      </w:r>
      <w:proofErr w:type="spellEnd"/>
      <w:r w:rsidRPr="00150F58">
        <w:rPr>
          <w:lang w:val="en-US"/>
        </w:rPr>
        <w:t xml:space="preserve"> </w:t>
      </w:r>
      <w:proofErr w:type="spellStart"/>
      <w:r w:rsidRPr="00AD71E5">
        <w:t>φυσικῶν</w:t>
      </w:r>
      <w:proofErr w:type="spellEnd"/>
      <w:r w:rsidRPr="00150F58">
        <w:rPr>
          <w:lang w:val="en-US"/>
        </w:rPr>
        <w:t xml:space="preserve"> </w:t>
      </w:r>
      <w:proofErr w:type="spellStart"/>
      <w:r w:rsidRPr="00AD71E5">
        <w:t>μόνων</w:t>
      </w:r>
      <w:proofErr w:type="spellEnd"/>
      <w:r w:rsidRPr="00150F58">
        <w:rPr>
          <w:lang w:val="en-US"/>
        </w:rPr>
        <w:t xml:space="preserve"> </w:t>
      </w:r>
      <w:proofErr w:type="spellStart"/>
      <w:r w:rsidRPr="00AD71E5">
        <w:t>ἀλλὰ</w:t>
      </w:r>
      <w:proofErr w:type="spellEnd"/>
      <w:r w:rsidRPr="00150F58">
        <w:rPr>
          <w:lang w:val="en-US"/>
        </w:rPr>
        <w:t xml:space="preserve"> </w:t>
      </w:r>
      <w:r w:rsidRPr="00AD71E5">
        <w:t>καὶ</w:t>
      </w:r>
      <w:r w:rsidRPr="00150F58">
        <w:rPr>
          <w:lang w:val="en-US"/>
        </w:rPr>
        <w:t xml:space="preserve"> </w:t>
      </w:r>
      <w:r w:rsidRPr="00AD71E5">
        <w:t>π</w:t>
      </w:r>
      <w:proofErr w:type="spellStart"/>
      <w:r w:rsidRPr="00AD71E5">
        <w:t>άντων</w:t>
      </w:r>
      <w:proofErr w:type="spellEnd"/>
      <w:r w:rsidRPr="00150F58">
        <w:rPr>
          <w:lang w:val="en-US"/>
        </w:rPr>
        <w:t xml:space="preserve"> </w:t>
      </w:r>
      <w:r w:rsidRPr="00AD71E5">
        <w:t>ἁπ</w:t>
      </w:r>
      <w:proofErr w:type="spellStart"/>
      <w:r w:rsidRPr="00AD71E5">
        <w:t>λῶς</w:t>
      </w:r>
      <w:proofErr w:type="spellEnd"/>
      <w:r w:rsidRPr="00150F58">
        <w:rPr>
          <w:lang w:val="en-US"/>
        </w:rPr>
        <w:t xml:space="preserve"> </w:t>
      </w:r>
      <w:proofErr w:type="spellStart"/>
      <w:r w:rsidRPr="00AD71E5">
        <w:t>μετὰ</w:t>
      </w:r>
      <w:proofErr w:type="spellEnd"/>
      <w:r w:rsidRPr="00150F58">
        <w:rPr>
          <w:lang w:val="en-US"/>
        </w:rPr>
        <w:t xml:space="preserve"> </w:t>
      </w:r>
      <w:proofErr w:type="spellStart"/>
      <w:r w:rsidRPr="00AD71E5">
        <w:t>τὸ</w:t>
      </w:r>
      <w:proofErr w:type="spellEnd"/>
      <w:r w:rsidRPr="00150F58">
        <w:rPr>
          <w:lang w:val="en-US"/>
        </w:rPr>
        <w:t xml:space="preserve"> </w:t>
      </w:r>
      <w:proofErr w:type="spellStart"/>
      <w:r w:rsidRPr="00AD71E5">
        <w:t>ἕν</w:t>
      </w:r>
      <w:proofErr w:type="spellEnd"/>
      <w:r w:rsidRPr="00150F58">
        <w:rPr>
          <w:lang w:val="en-US"/>
        </w:rPr>
        <w:t xml:space="preserve">, </w:t>
      </w:r>
      <w:r w:rsidRPr="00AD71E5">
        <w:t>ὃ</w:t>
      </w:r>
      <w:r w:rsidRPr="00150F58">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ἀρχὴν</w:t>
      </w:r>
      <w:proofErr w:type="spellEnd"/>
      <w:r w:rsidRPr="00150F58">
        <w:rPr>
          <w:lang w:val="en-US"/>
        </w:rPr>
        <w:t xml:space="preserve"> </w:t>
      </w:r>
      <w:proofErr w:type="spellStart"/>
      <w:r w:rsidRPr="00AD71E5">
        <w:t>ἔλεγον</w:t>
      </w:r>
      <w:proofErr w:type="spellEnd"/>
      <w:r w:rsidRPr="00150F58">
        <w:rPr>
          <w:lang w:val="en-US"/>
        </w:rPr>
        <w:t xml:space="preserve">, </w:t>
      </w:r>
      <w:proofErr w:type="spellStart"/>
      <w:r w:rsidRPr="00AD71E5">
        <w:t>ἀρχὰς</w:t>
      </w:r>
      <w:proofErr w:type="spellEnd"/>
      <w:r w:rsidRPr="00150F58">
        <w:rPr>
          <w:lang w:val="en-US"/>
        </w:rPr>
        <w:t xml:space="preserve"> </w:t>
      </w:r>
      <w:proofErr w:type="spellStart"/>
      <w:r w:rsidRPr="00AD71E5">
        <w:t>δευτέρ</w:t>
      </w:r>
      <w:proofErr w:type="spellEnd"/>
      <w:r w:rsidRPr="00AD71E5">
        <w:t>ας</w:t>
      </w:r>
      <w:r w:rsidRPr="00150F58">
        <w:rPr>
          <w:lang w:val="en-US"/>
        </w:rPr>
        <w:t xml:space="preserve"> </w:t>
      </w:r>
      <w:r w:rsidRPr="00AD71E5">
        <w:t>καὶ</w:t>
      </w:r>
      <w:r w:rsidRPr="00150F58">
        <w:rPr>
          <w:lang w:val="en-US"/>
        </w:rPr>
        <w:t xml:space="preserve"> </w:t>
      </w:r>
      <w:proofErr w:type="spellStart"/>
      <w:r w:rsidRPr="00AD71E5">
        <w:t>στοιχειώδεις</w:t>
      </w:r>
      <w:proofErr w:type="spellEnd"/>
      <w:r w:rsidRPr="00150F58">
        <w:rPr>
          <w:lang w:val="en-US"/>
        </w:rPr>
        <w:t xml:space="preserve"> </w:t>
      </w:r>
      <w:proofErr w:type="spellStart"/>
      <w:r w:rsidRPr="00AD71E5">
        <w:t>τὰ</w:t>
      </w:r>
      <w:proofErr w:type="spellEnd"/>
      <w:r>
        <w:rPr>
          <w:lang w:val="en-US"/>
        </w:rPr>
        <w:t xml:space="preserve"> </w:t>
      </w:r>
      <w:proofErr w:type="spellStart"/>
      <w:r w:rsidRPr="00AD71E5">
        <w:t>έν</w:t>
      </w:r>
      <w:proofErr w:type="spellEnd"/>
      <w:r w:rsidRPr="00AD71E5">
        <w:t>αντία</w:t>
      </w:r>
      <w:r w:rsidRPr="00150F58">
        <w:rPr>
          <w:lang w:val="en-US"/>
        </w:rPr>
        <w:t xml:space="preserve"> </w:t>
      </w:r>
      <w:proofErr w:type="spellStart"/>
      <w:r w:rsidRPr="00AD71E5">
        <w:t>ἐτίθεσ</w:t>
      </w:r>
      <w:proofErr w:type="spellEnd"/>
      <w:r w:rsidRPr="00AD71E5">
        <w:t>αν</w:t>
      </w:r>
      <w:r w:rsidRPr="00150F58">
        <w:rPr>
          <w:lang w:val="en-US"/>
        </w:rPr>
        <w:t xml:space="preserve">, </w:t>
      </w:r>
      <w:r w:rsidRPr="00AD71E5">
        <w:t>α</w:t>
      </w:r>
      <w:proofErr w:type="spellStart"/>
      <w:r w:rsidRPr="00AD71E5">
        <w:t>ἷς</w:t>
      </w:r>
      <w:proofErr w:type="spellEnd"/>
      <w:r w:rsidRPr="00150F58">
        <w:rPr>
          <w:lang w:val="en-US"/>
        </w:rPr>
        <w:t xml:space="preserve"> </w:t>
      </w:r>
      <w:r w:rsidRPr="00AD71E5">
        <w:t>καὶ</w:t>
      </w:r>
      <w:r w:rsidRPr="00150F58">
        <w:rPr>
          <w:lang w:val="en-US"/>
        </w:rPr>
        <w:t xml:space="preserve"> </w:t>
      </w:r>
      <w:proofErr w:type="spellStart"/>
      <w:r w:rsidRPr="00AD71E5">
        <w:t>τὰς</w:t>
      </w:r>
      <w:proofErr w:type="spellEnd"/>
      <w:r w:rsidRPr="00150F58">
        <w:rPr>
          <w:lang w:val="en-US"/>
        </w:rPr>
        <w:t xml:space="preserve"> </w:t>
      </w:r>
      <w:proofErr w:type="spellStart"/>
      <w:r w:rsidRPr="00AD71E5">
        <w:t>δύο</w:t>
      </w:r>
      <w:proofErr w:type="spellEnd"/>
      <w:r w:rsidRPr="00150F58">
        <w:rPr>
          <w:lang w:val="en-US"/>
        </w:rPr>
        <w:t xml:space="preserve"> </w:t>
      </w:r>
      <w:proofErr w:type="spellStart"/>
      <w:r w:rsidRPr="00AD71E5">
        <w:t>συστοιχί</w:t>
      </w:r>
      <w:proofErr w:type="spellEnd"/>
      <w:r w:rsidRPr="00AD71E5">
        <w:t>ας</w:t>
      </w:r>
      <w:r w:rsidRPr="00150F58">
        <w:rPr>
          <w:lang w:val="en-US"/>
        </w:rPr>
        <w:t xml:space="preserve"> </w:t>
      </w:r>
      <w:r w:rsidRPr="00AD71E5">
        <w:t>ὑπ</w:t>
      </w:r>
      <w:proofErr w:type="spellStart"/>
      <w:r w:rsidRPr="00AD71E5">
        <w:t>έτ</w:t>
      </w:r>
      <w:proofErr w:type="spellEnd"/>
      <w:r w:rsidRPr="00AD71E5">
        <w:t>αττον</w:t>
      </w:r>
      <w:r w:rsidRPr="00150F58">
        <w:rPr>
          <w:lang w:val="en-US"/>
        </w:rPr>
        <w:t xml:space="preserve"> </w:t>
      </w:r>
      <w:proofErr w:type="spellStart"/>
      <w:r w:rsidRPr="00AD71E5">
        <w:t>οὐκέτι</w:t>
      </w:r>
      <w:proofErr w:type="spellEnd"/>
      <w:r w:rsidRPr="00150F58">
        <w:rPr>
          <w:lang w:val="en-US"/>
        </w:rPr>
        <w:t xml:space="preserve"> </w:t>
      </w:r>
      <w:proofErr w:type="spellStart"/>
      <w:r w:rsidRPr="00AD71E5">
        <w:t>κυρίως</w:t>
      </w:r>
      <w:proofErr w:type="spellEnd"/>
      <w:r w:rsidRPr="00150F58">
        <w:rPr>
          <w:lang w:val="en-US"/>
        </w:rPr>
        <w:t xml:space="preserve"> </w:t>
      </w:r>
      <w:proofErr w:type="spellStart"/>
      <w:r w:rsidRPr="00AD71E5">
        <w:t>ἀρχ</w:t>
      </w:r>
      <w:proofErr w:type="spellEnd"/>
      <w:r w:rsidRPr="00AD71E5">
        <w:t>αῖς</w:t>
      </w:r>
      <w:r w:rsidRPr="00150F58">
        <w:rPr>
          <w:lang w:val="en-US"/>
        </w:rPr>
        <w:t xml:space="preserve"> </w:t>
      </w:r>
      <w:proofErr w:type="spellStart"/>
      <w:r w:rsidRPr="00AD71E5">
        <w:t>οὔσ</w:t>
      </w:r>
      <w:proofErr w:type="spellEnd"/>
      <w:r w:rsidRPr="00AD71E5">
        <w:t>αις</w:t>
      </w:r>
      <w:r w:rsidRPr="00150F58">
        <w:rPr>
          <w:lang w:val="en-US"/>
        </w:rPr>
        <w:t xml:space="preserve">. </w:t>
      </w:r>
      <w:proofErr w:type="spellStart"/>
      <w:r w:rsidRPr="00AD71E5">
        <w:t>γράφει</w:t>
      </w:r>
      <w:proofErr w:type="spellEnd"/>
      <w:r w:rsidRPr="00150F58">
        <w:rPr>
          <w:lang w:val="en-US"/>
        </w:rPr>
        <w:t xml:space="preserve"> </w:t>
      </w:r>
      <w:proofErr w:type="spellStart"/>
      <w:r w:rsidRPr="00AD71E5">
        <w:t>δὲ</w:t>
      </w:r>
      <w:proofErr w:type="spellEnd"/>
      <w:r w:rsidRPr="00150F58">
        <w:rPr>
          <w:lang w:val="en-US"/>
        </w:rPr>
        <w:t xml:space="preserve"> </w:t>
      </w:r>
      <w:r w:rsidRPr="00AD71E5">
        <w:t>π</w:t>
      </w:r>
      <w:proofErr w:type="spellStart"/>
      <w:r w:rsidRPr="00AD71E5">
        <w:t>ερὶ</w:t>
      </w:r>
      <w:proofErr w:type="spellEnd"/>
      <w:r w:rsidRPr="00150F58">
        <w:rPr>
          <w:lang w:val="en-US"/>
        </w:rPr>
        <w:t xml:space="preserve"> </w:t>
      </w:r>
      <w:proofErr w:type="spellStart"/>
      <w:r w:rsidRPr="00AD71E5">
        <w:t>τούτων</w:t>
      </w:r>
      <w:proofErr w:type="spellEnd"/>
      <w:r w:rsidRPr="00150F58">
        <w:rPr>
          <w:lang w:val="en-US"/>
        </w:rPr>
        <w:t xml:space="preserve"> </w:t>
      </w:r>
      <w:r w:rsidRPr="00AD71E5">
        <w:t>ὁ</w:t>
      </w:r>
      <w:r w:rsidRPr="00150F58">
        <w:rPr>
          <w:lang w:val="en-US"/>
        </w:rPr>
        <w:t xml:space="preserve"> </w:t>
      </w:r>
      <w:proofErr w:type="spellStart"/>
      <w:r w:rsidRPr="00AD71E5">
        <w:t>Εὔδωρος</w:t>
      </w:r>
      <w:proofErr w:type="spellEnd"/>
      <w:r w:rsidRPr="00150F58">
        <w:rPr>
          <w:lang w:val="en-US"/>
        </w:rPr>
        <w:t xml:space="preserve"> </w:t>
      </w:r>
      <w:proofErr w:type="spellStart"/>
      <w:r w:rsidRPr="00AD71E5">
        <w:t>τάδε</w:t>
      </w:r>
      <w:proofErr w:type="spellEnd"/>
      <w:r w:rsidRPr="00AD71E5">
        <w:t>·</w:t>
      </w:r>
      <w:r w:rsidRPr="00150F58">
        <w:rPr>
          <w:lang w:val="en-US"/>
        </w:rPr>
        <w:t xml:space="preserve"> “</w:t>
      </w:r>
      <w:r w:rsidRPr="00AD71E5">
        <w:t>κα</w:t>
      </w:r>
      <w:proofErr w:type="spellStart"/>
      <w:r w:rsidRPr="00AD71E5">
        <w:t>τὰ</w:t>
      </w:r>
      <w:proofErr w:type="spellEnd"/>
      <w:r w:rsidRPr="00150F58">
        <w:rPr>
          <w:lang w:val="en-US"/>
        </w:rPr>
        <w:t xml:space="preserve"> </w:t>
      </w:r>
      <w:proofErr w:type="spellStart"/>
      <w:r w:rsidRPr="00AD71E5">
        <w:t>τὸν</w:t>
      </w:r>
      <w:proofErr w:type="spellEnd"/>
      <w:r w:rsidRPr="00150F58">
        <w:rPr>
          <w:lang w:val="en-US"/>
        </w:rPr>
        <w:t xml:space="preserve"> </w:t>
      </w:r>
      <w:proofErr w:type="spellStart"/>
      <w:r w:rsidRPr="00AD71E5">
        <w:t>ἀνωτάτω</w:t>
      </w:r>
      <w:proofErr w:type="spellEnd"/>
      <w:r w:rsidRPr="00150F58">
        <w:rPr>
          <w:lang w:val="en-US"/>
        </w:rPr>
        <w:t xml:space="preserve"> (10)</w:t>
      </w:r>
      <w:r>
        <w:rPr>
          <w:lang w:val="en-US"/>
        </w:rPr>
        <w:t xml:space="preserve"> </w:t>
      </w:r>
      <w:proofErr w:type="spellStart"/>
      <w:r w:rsidRPr="00AD71E5">
        <w:t>λόγον</w:t>
      </w:r>
      <w:proofErr w:type="spellEnd"/>
      <w:r w:rsidRPr="00150F58">
        <w:rPr>
          <w:lang w:val="en-US"/>
        </w:rPr>
        <w:t xml:space="preserve"> </w:t>
      </w:r>
      <w:r w:rsidRPr="00AD71E5">
        <w:t>φα</w:t>
      </w:r>
      <w:proofErr w:type="spellStart"/>
      <w:r w:rsidRPr="00AD71E5">
        <w:t>τέον</w:t>
      </w:r>
      <w:proofErr w:type="spellEnd"/>
      <w:r w:rsidRPr="00150F58">
        <w:rPr>
          <w:lang w:val="en-US"/>
        </w:rPr>
        <w:t xml:space="preserve"> </w:t>
      </w:r>
      <w:proofErr w:type="spellStart"/>
      <w:r w:rsidRPr="00AD71E5">
        <w:t>τοὺς</w:t>
      </w:r>
      <w:proofErr w:type="spellEnd"/>
      <w:r w:rsidRPr="00150F58">
        <w:rPr>
          <w:lang w:val="en-US"/>
        </w:rPr>
        <w:t xml:space="preserve"> </w:t>
      </w:r>
      <w:proofErr w:type="spellStart"/>
      <w:r w:rsidRPr="00AD71E5">
        <w:t>Πυθ</w:t>
      </w:r>
      <w:proofErr w:type="spellEnd"/>
      <w:r w:rsidRPr="00AD71E5">
        <w:t>αγορικοὺς</w:t>
      </w:r>
      <w:r w:rsidRPr="00150F58">
        <w:rPr>
          <w:lang w:val="en-US"/>
        </w:rPr>
        <w:t xml:space="preserve"> </w:t>
      </w:r>
      <w:proofErr w:type="spellStart"/>
      <w:r w:rsidRPr="00AD71E5">
        <w:t>τὸ</w:t>
      </w:r>
      <w:proofErr w:type="spellEnd"/>
      <w:r w:rsidRPr="00150F58">
        <w:rPr>
          <w:lang w:val="en-US"/>
        </w:rPr>
        <w:t xml:space="preserve"> </w:t>
      </w:r>
      <w:proofErr w:type="spellStart"/>
      <w:r w:rsidRPr="00AD71E5">
        <w:t>ἓν</w:t>
      </w:r>
      <w:proofErr w:type="spellEnd"/>
      <w:r w:rsidRPr="00150F58">
        <w:rPr>
          <w:lang w:val="en-US"/>
        </w:rPr>
        <w:t xml:space="preserve"> </w:t>
      </w:r>
      <w:proofErr w:type="spellStart"/>
      <w:r w:rsidRPr="00AD71E5">
        <w:t>ἀρχὴν</w:t>
      </w:r>
      <w:proofErr w:type="spellEnd"/>
      <w:r w:rsidRPr="00150F58">
        <w:rPr>
          <w:lang w:val="en-US"/>
        </w:rPr>
        <w:t xml:space="preserve"> </w:t>
      </w:r>
      <w:proofErr w:type="spellStart"/>
      <w:r w:rsidRPr="00AD71E5">
        <w:t>τῶν</w:t>
      </w:r>
      <w:proofErr w:type="spellEnd"/>
      <w:r w:rsidRPr="00150F58">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λέγειν</w:t>
      </w:r>
      <w:proofErr w:type="spellEnd"/>
      <w:r w:rsidRPr="00150F58">
        <w:rPr>
          <w:lang w:val="en-US"/>
        </w:rPr>
        <w:t xml:space="preserve">, </w:t>
      </w:r>
      <w:r w:rsidRPr="00AD71E5">
        <w:t>κα</w:t>
      </w:r>
      <w:proofErr w:type="spellStart"/>
      <w:r w:rsidRPr="00AD71E5">
        <w:t>τὰ</w:t>
      </w:r>
      <w:proofErr w:type="spellEnd"/>
      <w:r w:rsidRPr="00150F58">
        <w:rPr>
          <w:lang w:val="en-US"/>
        </w:rPr>
        <w:t xml:space="preserve"> </w:t>
      </w:r>
      <w:proofErr w:type="spellStart"/>
      <w:r w:rsidRPr="00AD71E5">
        <w:t>δὲ</w:t>
      </w:r>
      <w:proofErr w:type="spellEnd"/>
      <w:r>
        <w:rPr>
          <w:lang w:val="en-US"/>
        </w:rPr>
        <w:t xml:space="preserve"> </w:t>
      </w:r>
      <w:proofErr w:type="spellStart"/>
      <w:r w:rsidRPr="00AD71E5">
        <w:t>τὸν</w:t>
      </w:r>
      <w:proofErr w:type="spellEnd"/>
      <w:r w:rsidRPr="00150F58">
        <w:rPr>
          <w:lang w:val="en-US"/>
        </w:rPr>
        <w:t xml:space="preserve"> </w:t>
      </w:r>
      <w:proofErr w:type="spellStart"/>
      <w:r w:rsidRPr="00AD71E5">
        <w:t>δεύτερον</w:t>
      </w:r>
      <w:proofErr w:type="spellEnd"/>
      <w:r w:rsidRPr="00150F58">
        <w:rPr>
          <w:lang w:val="en-US"/>
        </w:rPr>
        <w:t xml:space="preserve"> </w:t>
      </w:r>
      <w:proofErr w:type="spellStart"/>
      <w:r w:rsidRPr="00AD71E5">
        <w:t>λόγον</w:t>
      </w:r>
      <w:proofErr w:type="spellEnd"/>
      <w:r w:rsidRPr="00150F58">
        <w:rPr>
          <w:lang w:val="en-US"/>
        </w:rPr>
        <w:t xml:space="preserve"> </w:t>
      </w:r>
      <w:proofErr w:type="spellStart"/>
      <w:r w:rsidRPr="00AD71E5">
        <w:t>δύο</w:t>
      </w:r>
      <w:proofErr w:type="spellEnd"/>
      <w:r w:rsidRPr="00150F58">
        <w:rPr>
          <w:lang w:val="en-US"/>
        </w:rPr>
        <w:t xml:space="preserve"> </w:t>
      </w:r>
      <w:proofErr w:type="spellStart"/>
      <w:r w:rsidRPr="00AD71E5">
        <w:t>ἀρχὰς</w:t>
      </w:r>
      <w:proofErr w:type="spellEnd"/>
      <w:r w:rsidRPr="00150F58">
        <w:rPr>
          <w:lang w:val="en-US"/>
        </w:rPr>
        <w:t xml:space="preserve"> </w:t>
      </w:r>
      <w:proofErr w:type="spellStart"/>
      <w:r w:rsidRPr="00AD71E5">
        <w:t>τῶν</w:t>
      </w:r>
      <w:proofErr w:type="spellEnd"/>
      <w:r w:rsidRPr="00150F58">
        <w:rPr>
          <w:lang w:val="en-US"/>
        </w:rPr>
        <w:t xml:space="preserve"> </w:t>
      </w:r>
      <w:r w:rsidRPr="00AD71E5">
        <w:t>ἀπ</w:t>
      </w:r>
      <w:proofErr w:type="spellStart"/>
      <w:r w:rsidRPr="00AD71E5">
        <w:t>οτελουμένων</w:t>
      </w:r>
      <w:proofErr w:type="spellEnd"/>
      <w:r w:rsidRPr="00150F58">
        <w:rPr>
          <w:lang w:val="en-US"/>
        </w:rPr>
        <w:t xml:space="preserve"> </w:t>
      </w:r>
      <w:proofErr w:type="spellStart"/>
      <w:r w:rsidRPr="00AD71E5">
        <w:t>εἶν</w:t>
      </w:r>
      <w:proofErr w:type="spellEnd"/>
      <w:r w:rsidRPr="00AD71E5">
        <w:t>αι</w:t>
      </w:r>
      <w:r w:rsidRPr="00150F58">
        <w:rPr>
          <w:lang w:val="en-US"/>
        </w:rPr>
        <w:t xml:space="preserve">, </w:t>
      </w:r>
      <w:proofErr w:type="spellStart"/>
      <w:r w:rsidRPr="00AD71E5">
        <w:t>τό</w:t>
      </w:r>
      <w:proofErr w:type="spellEnd"/>
      <w:r w:rsidRPr="00150F58">
        <w:rPr>
          <w:lang w:val="en-US"/>
        </w:rPr>
        <w:t xml:space="preserve"> </w:t>
      </w:r>
      <w:proofErr w:type="spellStart"/>
      <w:r w:rsidRPr="00AD71E5">
        <w:t>τε</w:t>
      </w:r>
      <w:proofErr w:type="spellEnd"/>
      <w:r w:rsidRPr="00150F58">
        <w:rPr>
          <w:lang w:val="en-US"/>
        </w:rPr>
        <w:t xml:space="preserve"> </w:t>
      </w:r>
      <w:proofErr w:type="spellStart"/>
      <w:r w:rsidRPr="00AD71E5">
        <w:t>ἓν</w:t>
      </w:r>
      <w:proofErr w:type="spellEnd"/>
      <w:r w:rsidRPr="00150F58">
        <w:rPr>
          <w:lang w:val="en-US"/>
        </w:rPr>
        <w:t xml:space="preserve"> </w:t>
      </w:r>
      <w:r w:rsidRPr="00AD71E5">
        <w:t>καὶ</w:t>
      </w:r>
      <w:r w:rsidRPr="00150F58">
        <w:rPr>
          <w:lang w:val="en-US"/>
        </w:rPr>
        <w:t xml:space="preserve"> </w:t>
      </w:r>
      <w:proofErr w:type="spellStart"/>
      <w:r w:rsidRPr="00AD71E5">
        <w:t>τὴν</w:t>
      </w:r>
      <w:proofErr w:type="spellEnd"/>
      <w:r w:rsidRPr="00150F58">
        <w:rPr>
          <w:lang w:val="en-US"/>
        </w:rPr>
        <w:t xml:space="preserve"> </w:t>
      </w:r>
      <w:proofErr w:type="spellStart"/>
      <w:r w:rsidRPr="00AD71E5">
        <w:t>ἐν</w:t>
      </w:r>
      <w:proofErr w:type="spellEnd"/>
      <w:r w:rsidRPr="00AD71E5">
        <w:t>αντίαν</w:t>
      </w:r>
      <w:r w:rsidRPr="00150F58">
        <w:rPr>
          <w:lang w:val="en-US"/>
        </w:rPr>
        <w:t xml:space="preserve"> </w:t>
      </w:r>
      <w:proofErr w:type="spellStart"/>
      <w:r w:rsidRPr="00AD71E5">
        <w:t>τούτῳ</w:t>
      </w:r>
      <w:proofErr w:type="spellEnd"/>
      <w:r w:rsidRPr="00150F58">
        <w:rPr>
          <w:lang w:val="en-US"/>
        </w:rPr>
        <w:t xml:space="preserve"> </w:t>
      </w:r>
      <w:proofErr w:type="spellStart"/>
      <w:r w:rsidRPr="00AD71E5">
        <w:t>φύσιν</w:t>
      </w:r>
      <w:proofErr w:type="spellEnd"/>
      <w:r w:rsidRPr="00150F58">
        <w:rPr>
          <w:lang w:val="en-US"/>
        </w:rPr>
        <w:t xml:space="preserve">. </w:t>
      </w:r>
      <w:r w:rsidRPr="00AD71E5">
        <w:t>ὑπ</w:t>
      </w:r>
      <w:proofErr w:type="spellStart"/>
      <w:r w:rsidRPr="00AD71E5">
        <w:t>οτάσσεσθ</w:t>
      </w:r>
      <w:proofErr w:type="spellEnd"/>
      <w:r w:rsidRPr="00AD71E5">
        <w:t>αι</w:t>
      </w:r>
      <w:r w:rsidRPr="00150F58">
        <w:rPr>
          <w:lang w:val="en-US"/>
        </w:rPr>
        <w:t xml:space="preserve"> </w:t>
      </w:r>
      <w:proofErr w:type="spellStart"/>
      <w:r w:rsidRPr="00AD71E5">
        <w:t>δὲ</w:t>
      </w:r>
      <w:proofErr w:type="spellEnd"/>
      <w:r w:rsidRPr="00150F58">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τῶν</w:t>
      </w:r>
      <w:proofErr w:type="spellEnd"/>
      <w:r w:rsidRPr="00150F58">
        <w:rPr>
          <w:lang w:val="en-US"/>
        </w:rPr>
        <w:t xml:space="preserve"> </w:t>
      </w:r>
      <w:r w:rsidRPr="00AD71E5">
        <w:t>κα</w:t>
      </w:r>
      <w:proofErr w:type="spellStart"/>
      <w:r w:rsidRPr="00AD71E5">
        <w:t>τὰ</w:t>
      </w:r>
      <w:proofErr w:type="spellEnd"/>
      <w:r w:rsidRPr="00150F58">
        <w:rPr>
          <w:lang w:val="en-US"/>
        </w:rPr>
        <w:t xml:space="preserve"> </w:t>
      </w:r>
      <w:proofErr w:type="spellStart"/>
      <w:r w:rsidRPr="00AD71E5">
        <w:t>ἐν</w:t>
      </w:r>
      <w:proofErr w:type="spellEnd"/>
      <w:r w:rsidRPr="00AD71E5">
        <w:t>αντίωσιν</w:t>
      </w:r>
      <w:r>
        <w:rPr>
          <w:lang w:val="en-US"/>
        </w:rPr>
        <w:t xml:space="preserve"> </w:t>
      </w:r>
      <w:r w:rsidRPr="00AD71E5">
        <w:t>ἐπ</w:t>
      </w:r>
      <w:proofErr w:type="spellStart"/>
      <w:r w:rsidRPr="00AD71E5">
        <w:t>ινοουμένων</w:t>
      </w:r>
      <w:proofErr w:type="spellEnd"/>
      <w:r w:rsidRPr="00150F58">
        <w:rPr>
          <w:lang w:val="en-US"/>
        </w:rPr>
        <w:t xml:space="preserve"> </w:t>
      </w:r>
      <w:proofErr w:type="spellStart"/>
      <w:r w:rsidRPr="00AD71E5">
        <w:t>τὸ</w:t>
      </w:r>
      <w:proofErr w:type="spellEnd"/>
      <w:r w:rsidRPr="00150F58">
        <w:rPr>
          <w:lang w:val="en-US"/>
        </w:rPr>
        <w:t xml:space="preserve"> </w:t>
      </w:r>
      <w:proofErr w:type="spellStart"/>
      <w:r w:rsidRPr="00AD71E5">
        <w:t>μὲν</w:t>
      </w:r>
      <w:proofErr w:type="spellEnd"/>
      <w:r w:rsidRPr="00150F58">
        <w:rPr>
          <w:lang w:val="en-US"/>
        </w:rPr>
        <w:t xml:space="preserve"> </w:t>
      </w:r>
      <w:proofErr w:type="spellStart"/>
      <w:r w:rsidRPr="00AD71E5">
        <w:t>ἀστεῖον</w:t>
      </w:r>
      <w:proofErr w:type="spellEnd"/>
      <w:r w:rsidRPr="00150F58">
        <w:rPr>
          <w:lang w:val="en-US"/>
        </w:rPr>
        <w:t xml:space="preserve"> </w:t>
      </w:r>
      <w:proofErr w:type="spellStart"/>
      <w:r w:rsidRPr="00AD71E5">
        <w:t>τῷ</w:t>
      </w:r>
      <w:proofErr w:type="spellEnd"/>
      <w:r w:rsidRPr="00150F58">
        <w:rPr>
          <w:lang w:val="en-US"/>
        </w:rPr>
        <w:t xml:space="preserve"> </w:t>
      </w:r>
      <w:proofErr w:type="spellStart"/>
      <w:r w:rsidRPr="00AD71E5">
        <w:t>ἑνί</w:t>
      </w:r>
      <w:proofErr w:type="spellEnd"/>
      <w:r w:rsidRPr="00150F58">
        <w:rPr>
          <w:lang w:val="en-US"/>
        </w:rPr>
        <w:t xml:space="preserve">, </w:t>
      </w:r>
      <w:proofErr w:type="spellStart"/>
      <w:r w:rsidRPr="00AD71E5">
        <w:t>τὸ</w:t>
      </w:r>
      <w:proofErr w:type="spellEnd"/>
      <w:r w:rsidRPr="00150F58">
        <w:rPr>
          <w:lang w:val="en-US"/>
        </w:rPr>
        <w:t xml:space="preserve"> </w:t>
      </w:r>
      <w:proofErr w:type="spellStart"/>
      <w:r w:rsidRPr="00AD71E5">
        <w:t>δὲ</w:t>
      </w:r>
      <w:proofErr w:type="spellEnd"/>
      <w:r w:rsidRPr="00150F58">
        <w:rPr>
          <w:lang w:val="en-US"/>
        </w:rPr>
        <w:t xml:space="preserve"> </w:t>
      </w:r>
      <w:r w:rsidRPr="00AD71E5">
        <w:t>φα</w:t>
      </w:r>
      <w:proofErr w:type="spellStart"/>
      <w:r w:rsidRPr="00AD71E5">
        <w:t>ῦλον</w:t>
      </w:r>
      <w:proofErr w:type="spellEnd"/>
      <w:r w:rsidRPr="00150F58">
        <w:rPr>
          <w:lang w:val="en-US"/>
        </w:rPr>
        <w:t xml:space="preserve"> </w:t>
      </w:r>
      <w:proofErr w:type="spellStart"/>
      <w:r w:rsidRPr="00AD71E5">
        <w:t>τῇ</w:t>
      </w:r>
      <w:proofErr w:type="spellEnd"/>
      <w:r w:rsidRPr="00150F58">
        <w:rPr>
          <w:lang w:val="en-US"/>
        </w:rPr>
        <w:t xml:space="preserve"> </w:t>
      </w:r>
      <w:r w:rsidRPr="00AD71E5">
        <w:t>π</w:t>
      </w:r>
      <w:proofErr w:type="spellStart"/>
      <w:r w:rsidRPr="00AD71E5">
        <w:t>ρὸς</w:t>
      </w:r>
      <w:proofErr w:type="spellEnd"/>
      <w:r w:rsidRPr="00150F58">
        <w:rPr>
          <w:lang w:val="en-US"/>
        </w:rPr>
        <w:t xml:space="preserve"> </w:t>
      </w:r>
      <w:proofErr w:type="spellStart"/>
      <w:r w:rsidRPr="00AD71E5">
        <w:t>τοῦτο</w:t>
      </w:r>
      <w:proofErr w:type="spellEnd"/>
      <w:r>
        <w:rPr>
          <w:lang w:val="en-US"/>
        </w:rPr>
        <w:t xml:space="preserve"> </w:t>
      </w:r>
      <w:proofErr w:type="spellStart"/>
      <w:r w:rsidRPr="00AD71E5">
        <w:t>ἐν</w:t>
      </w:r>
      <w:proofErr w:type="spellEnd"/>
      <w:r w:rsidRPr="00AD71E5">
        <w:t>αντιουμένῃ</w:t>
      </w:r>
      <w:r w:rsidRPr="00150F58">
        <w:rPr>
          <w:lang w:val="en-US"/>
        </w:rPr>
        <w:t xml:space="preserve"> </w:t>
      </w:r>
      <w:proofErr w:type="spellStart"/>
      <w:r w:rsidRPr="00AD71E5">
        <w:t>φύσει</w:t>
      </w:r>
      <w:proofErr w:type="spellEnd"/>
      <w:r w:rsidRPr="00150F58">
        <w:rPr>
          <w:lang w:val="en-US"/>
        </w:rPr>
        <w:t xml:space="preserve">. </w:t>
      </w:r>
      <w:proofErr w:type="spellStart"/>
      <w:r w:rsidRPr="00AD71E5">
        <w:t>διὸ</w:t>
      </w:r>
      <w:proofErr w:type="spellEnd"/>
      <w:r w:rsidRPr="00150F58">
        <w:rPr>
          <w:lang w:val="en-US"/>
        </w:rPr>
        <w:t xml:space="preserve"> </w:t>
      </w:r>
      <w:proofErr w:type="spellStart"/>
      <w:r w:rsidRPr="00AD71E5">
        <w:t>μηδὲ</w:t>
      </w:r>
      <w:proofErr w:type="spellEnd"/>
      <w:r w:rsidRPr="00150F58">
        <w:rPr>
          <w:lang w:val="en-US"/>
        </w:rPr>
        <w:t xml:space="preserve"> </w:t>
      </w:r>
      <w:proofErr w:type="spellStart"/>
      <w:r w:rsidRPr="00AD71E5">
        <w:t>εἶν</w:t>
      </w:r>
      <w:proofErr w:type="spellEnd"/>
      <w:r w:rsidRPr="00AD71E5">
        <w:t>αι</w:t>
      </w:r>
      <w:r w:rsidRPr="00150F58">
        <w:rPr>
          <w:lang w:val="en-US"/>
        </w:rPr>
        <w:t xml:space="preserve"> </w:t>
      </w:r>
      <w:proofErr w:type="spellStart"/>
      <w:r w:rsidRPr="00AD71E5">
        <w:t>τὸ</w:t>
      </w:r>
      <w:proofErr w:type="spellEnd"/>
      <w:r w:rsidRPr="00150F58">
        <w:rPr>
          <w:lang w:val="en-US"/>
        </w:rPr>
        <w:t xml:space="preserve"> </w:t>
      </w:r>
      <w:proofErr w:type="spellStart"/>
      <w:r w:rsidRPr="00AD71E5">
        <w:t>σύνολον</w:t>
      </w:r>
      <w:proofErr w:type="spellEnd"/>
      <w:r w:rsidRPr="00150F58">
        <w:rPr>
          <w:lang w:val="en-US"/>
        </w:rPr>
        <w:t xml:space="preserve"> </w:t>
      </w:r>
      <w:r w:rsidRPr="00AD71E5">
        <w:t>τα</w:t>
      </w:r>
      <w:proofErr w:type="spellStart"/>
      <w:r w:rsidRPr="00AD71E5">
        <w:t>ύτ</w:t>
      </w:r>
      <w:proofErr w:type="spellEnd"/>
      <w:r w:rsidRPr="00AD71E5">
        <w:t>ας</w:t>
      </w:r>
      <w:r w:rsidRPr="00150F58">
        <w:rPr>
          <w:lang w:val="en-US"/>
        </w:rPr>
        <w:t xml:space="preserve"> </w:t>
      </w:r>
      <w:proofErr w:type="spellStart"/>
      <w:r w:rsidRPr="00AD71E5">
        <w:t>ἀρχὰς</w:t>
      </w:r>
      <w:proofErr w:type="spellEnd"/>
      <w:r w:rsidRPr="00150F58">
        <w:rPr>
          <w:lang w:val="en-US"/>
        </w:rPr>
        <w:t xml:space="preserve"> </w:t>
      </w:r>
      <w:r w:rsidRPr="00AD71E5">
        <w:t>κα</w:t>
      </w:r>
      <w:proofErr w:type="spellStart"/>
      <w:r w:rsidRPr="00AD71E5">
        <w:t>τὰ</w:t>
      </w:r>
      <w:proofErr w:type="spellEnd"/>
      <w:r w:rsidRPr="00150F58">
        <w:rPr>
          <w:lang w:val="en-US"/>
        </w:rPr>
        <w:t xml:space="preserve"> </w:t>
      </w:r>
      <w:proofErr w:type="spellStart"/>
      <w:r w:rsidRPr="00AD71E5">
        <w:t>τοὺς</w:t>
      </w:r>
      <w:proofErr w:type="spellEnd"/>
      <w:r w:rsidRPr="00150F58">
        <w:rPr>
          <w:lang w:val="en-US"/>
        </w:rPr>
        <w:t xml:space="preserve"> </w:t>
      </w:r>
      <w:proofErr w:type="spellStart"/>
      <w:r w:rsidRPr="00AD71E5">
        <w:t>ἄνδρ</w:t>
      </w:r>
      <w:proofErr w:type="spellEnd"/>
      <w:r w:rsidRPr="00AD71E5">
        <w:t>ας</w:t>
      </w:r>
      <w:r w:rsidRPr="00150F58">
        <w:rPr>
          <w:lang w:val="en-US"/>
        </w:rPr>
        <w:t>. (15)</w:t>
      </w:r>
      <w:r>
        <w:rPr>
          <w:lang w:val="en-US"/>
        </w:rPr>
        <w:t xml:space="preserve"> </w:t>
      </w:r>
      <w:proofErr w:type="spellStart"/>
      <w:r w:rsidRPr="00AD71E5">
        <w:t>εἰ</w:t>
      </w:r>
      <w:proofErr w:type="spellEnd"/>
      <w:r w:rsidRPr="00150F58">
        <w:rPr>
          <w:lang w:val="en-US"/>
        </w:rPr>
        <w:t xml:space="preserve"> </w:t>
      </w:r>
      <w:proofErr w:type="spellStart"/>
      <w:r w:rsidRPr="00AD71E5">
        <w:t>γὰρ</w:t>
      </w:r>
      <w:proofErr w:type="spellEnd"/>
      <w:r w:rsidRPr="00150F58">
        <w:rPr>
          <w:lang w:val="en-US"/>
        </w:rPr>
        <w:t xml:space="preserve"> </w:t>
      </w:r>
      <w:r w:rsidRPr="00AD71E5">
        <w:t>ἡ</w:t>
      </w:r>
      <w:r w:rsidRPr="00150F58">
        <w:rPr>
          <w:lang w:val="en-US"/>
        </w:rPr>
        <w:t xml:space="preserve"> </w:t>
      </w:r>
      <w:proofErr w:type="spellStart"/>
      <w:r w:rsidRPr="00AD71E5">
        <w:t>μὲν</w:t>
      </w:r>
      <w:proofErr w:type="spellEnd"/>
      <w:r w:rsidRPr="00150F58">
        <w:rPr>
          <w:lang w:val="en-US"/>
        </w:rPr>
        <w:t xml:space="preserve"> </w:t>
      </w:r>
      <w:proofErr w:type="spellStart"/>
      <w:r w:rsidRPr="00AD71E5">
        <w:t>τῶνδε</w:t>
      </w:r>
      <w:proofErr w:type="spellEnd"/>
      <w:r w:rsidRPr="00150F58">
        <w:rPr>
          <w:lang w:val="en-US"/>
        </w:rPr>
        <w:t xml:space="preserve"> </w:t>
      </w:r>
      <w:r w:rsidRPr="00AD71E5">
        <w:t>ἡ</w:t>
      </w:r>
      <w:r w:rsidRPr="00150F58">
        <w:rPr>
          <w:lang w:val="en-US"/>
        </w:rPr>
        <w:t xml:space="preserve"> </w:t>
      </w:r>
      <w:proofErr w:type="spellStart"/>
      <w:r w:rsidRPr="00AD71E5">
        <w:t>δὲ</w:t>
      </w:r>
      <w:proofErr w:type="spellEnd"/>
      <w:r w:rsidRPr="00150F58">
        <w:rPr>
          <w:lang w:val="en-US"/>
        </w:rPr>
        <w:t xml:space="preserve"> </w:t>
      </w:r>
      <w:proofErr w:type="spellStart"/>
      <w:r w:rsidRPr="00AD71E5">
        <w:t>τῶνδέ</w:t>
      </w:r>
      <w:proofErr w:type="spellEnd"/>
      <w:r w:rsidRPr="00150F58">
        <w:rPr>
          <w:lang w:val="en-US"/>
        </w:rPr>
        <w:t xml:space="preserve"> </w:t>
      </w:r>
      <w:proofErr w:type="spellStart"/>
      <w:r w:rsidRPr="00AD71E5">
        <w:t>ἐστιν</w:t>
      </w:r>
      <w:proofErr w:type="spellEnd"/>
      <w:r w:rsidRPr="00150F58">
        <w:rPr>
          <w:lang w:val="en-US"/>
        </w:rPr>
        <w:t xml:space="preserve"> </w:t>
      </w:r>
      <w:proofErr w:type="spellStart"/>
      <w:r w:rsidRPr="00AD71E5">
        <w:t>ἀρχή</w:t>
      </w:r>
      <w:proofErr w:type="spellEnd"/>
      <w:r w:rsidRPr="00150F58">
        <w:rPr>
          <w:lang w:val="en-US"/>
        </w:rPr>
        <w:t xml:space="preserve">, </w:t>
      </w:r>
      <w:proofErr w:type="spellStart"/>
      <w:r w:rsidRPr="00AD71E5">
        <w:t>οὐκ</w:t>
      </w:r>
      <w:proofErr w:type="spellEnd"/>
      <w:r w:rsidRPr="00150F58">
        <w:rPr>
          <w:lang w:val="en-US"/>
        </w:rPr>
        <w:t xml:space="preserve"> </w:t>
      </w:r>
      <w:proofErr w:type="spellStart"/>
      <w:r w:rsidRPr="00AD71E5">
        <w:t>εἰσὶ</w:t>
      </w:r>
      <w:proofErr w:type="spellEnd"/>
      <w:r w:rsidRPr="00150F58">
        <w:rPr>
          <w:lang w:val="en-US"/>
        </w:rPr>
        <w:t xml:space="preserve"> </w:t>
      </w:r>
      <w:proofErr w:type="spellStart"/>
      <w:r w:rsidRPr="00AD71E5">
        <w:t>κοιν</w:t>
      </w:r>
      <w:proofErr w:type="spellEnd"/>
      <w:r w:rsidRPr="00AD71E5">
        <w:t>αὶ</w:t>
      </w:r>
      <w:r w:rsidRPr="00150F58">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ἀρχ</w:t>
      </w:r>
      <w:proofErr w:type="spellEnd"/>
      <w:r w:rsidRPr="00AD71E5">
        <w:t>αὶ</w:t>
      </w:r>
      <w:r w:rsidRPr="00150F58">
        <w:rPr>
          <w:lang w:val="en-US"/>
        </w:rPr>
        <w:t xml:space="preserve"> </w:t>
      </w:r>
      <w:proofErr w:type="spellStart"/>
      <w:r w:rsidRPr="00AD71E5">
        <w:t>ὥσ</w:t>
      </w:r>
      <w:proofErr w:type="spellEnd"/>
      <w:r w:rsidRPr="00AD71E5">
        <w:t>περ</w:t>
      </w:r>
      <w:r w:rsidRPr="00150F58">
        <w:rPr>
          <w:lang w:val="en-US"/>
        </w:rPr>
        <w:t xml:space="preserve"> </w:t>
      </w:r>
      <w:proofErr w:type="spellStart"/>
      <w:r w:rsidRPr="00AD71E5">
        <w:t>τὸ</w:t>
      </w:r>
      <w:proofErr w:type="spellEnd"/>
      <w:r w:rsidRPr="00150F58">
        <w:rPr>
          <w:lang w:val="en-US"/>
        </w:rPr>
        <w:t xml:space="preserve"> </w:t>
      </w:r>
      <w:proofErr w:type="spellStart"/>
      <w:r w:rsidRPr="00AD71E5">
        <w:t>ἕν</w:t>
      </w:r>
      <w:proofErr w:type="spellEnd"/>
      <w:r w:rsidRPr="00150F58">
        <w:rPr>
          <w:lang w:val="en-US"/>
        </w:rPr>
        <w:t xml:space="preserve">”. </w:t>
      </w:r>
      <w:r w:rsidRPr="00AD71E5">
        <w:t>καὶ</w:t>
      </w:r>
      <w:r w:rsidRPr="00150F58">
        <w:rPr>
          <w:lang w:val="en-US"/>
        </w:rPr>
        <w:t xml:space="preserve"> </w:t>
      </w:r>
      <w:r w:rsidRPr="00AD71E5">
        <w:t>π</w:t>
      </w:r>
      <w:proofErr w:type="spellStart"/>
      <w:r w:rsidRPr="00AD71E5">
        <w:t>άλιν</w:t>
      </w:r>
      <w:proofErr w:type="spellEnd"/>
      <w:r w:rsidRPr="00150F58">
        <w:rPr>
          <w:lang w:val="en-US"/>
        </w:rPr>
        <w:t xml:space="preserve"> “</w:t>
      </w:r>
      <w:proofErr w:type="spellStart"/>
      <w:r w:rsidRPr="00AD71E5">
        <w:t>διό</w:t>
      </w:r>
      <w:proofErr w:type="spellEnd"/>
      <w:r w:rsidRPr="00150F58">
        <w:rPr>
          <w:lang w:val="en-US"/>
        </w:rPr>
        <w:t xml:space="preserve">, </w:t>
      </w:r>
      <w:proofErr w:type="spellStart"/>
      <w:r w:rsidRPr="00AD71E5">
        <w:t>φησί</w:t>
      </w:r>
      <w:proofErr w:type="spellEnd"/>
      <w:r w:rsidRPr="00150F58">
        <w:rPr>
          <w:lang w:val="en-US"/>
        </w:rPr>
        <w:t xml:space="preserve">, </w:t>
      </w:r>
      <w:r w:rsidRPr="00AD71E5">
        <w:t>καὶ</w:t>
      </w:r>
      <w:r w:rsidRPr="00150F58">
        <w:rPr>
          <w:lang w:val="en-US"/>
        </w:rPr>
        <w:t xml:space="preserve"> </w:t>
      </w:r>
      <w:r w:rsidRPr="00AD71E5">
        <w:t>κατ</w:t>
      </w:r>
      <w:r>
        <w:rPr>
          <w:lang w:val="en-US"/>
        </w:rPr>
        <w:t>'</w:t>
      </w:r>
      <w:r w:rsidRPr="00150F58">
        <w:rPr>
          <w:lang w:val="en-US"/>
        </w:rPr>
        <w:t xml:space="preserve"> </w:t>
      </w:r>
      <w:proofErr w:type="spellStart"/>
      <w:r w:rsidRPr="00AD71E5">
        <w:t>ἄλλον</w:t>
      </w:r>
      <w:proofErr w:type="spellEnd"/>
      <w:r w:rsidRPr="00150F58">
        <w:rPr>
          <w:lang w:val="en-US"/>
        </w:rPr>
        <w:t xml:space="preserve"> </w:t>
      </w:r>
      <w:proofErr w:type="spellStart"/>
      <w:r w:rsidRPr="00AD71E5">
        <w:t>τρό</w:t>
      </w:r>
      <w:proofErr w:type="spellEnd"/>
      <w:r w:rsidRPr="00AD71E5">
        <w:t>πον</w:t>
      </w:r>
      <w:r w:rsidRPr="00150F58">
        <w:rPr>
          <w:lang w:val="en-US"/>
        </w:rPr>
        <w:t xml:space="preserve"> </w:t>
      </w:r>
      <w:proofErr w:type="spellStart"/>
      <w:r w:rsidRPr="00AD71E5">
        <w:t>ἀρχὴν</w:t>
      </w:r>
      <w:proofErr w:type="spellEnd"/>
      <w:r w:rsidRPr="00150F58">
        <w:rPr>
          <w:lang w:val="en-US"/>
        </w:rPr>
        <w:t xml:space="preserve"> </w:t>
      </w:r>
      <w:proofErr w:type="spellStart"/>
      <w:r w:rsidRPr="00AD71E5">
        <w:t>ἔφ</w:t>
      </w:r>
      <w:proofErr w:type="spellEnd"/>
      <w:r w:rsidRPr="00AD71E5">
        <w:t>ασαν</w:t>
      </w:r>
      <w:r>
        <w:rPr>
          <w:lang w:val="en-US"/>
        </w:rPr>
        <w:t xml:space="preserve"> </w:t>
      </w:r>
      <w:proofErr w:type="spellStart"/>
      <w:r w:rsidRPr="00AD71E5">
        <w:t>εἶν</w:t>
      </w:r>
      <w:proofErr w:type="spellEnd"/>
      <w:r w:rsidRPr="00AD71E5">
        <w:t>αι</w:t>
      </w:r>
      <w:r w:rsidRPr="00150F58">
        <w:rPr>
          <w:lang w:val="en-US"/>
        </w:rPr>
        <w:t xml:space="preserve"> </w:t>
      </w:r>
      <w:proofErr w:type="spellStart"/>
      <w:r w:rsidRPr="00AD71E5">
        <w:t>τῶν</w:t>
      </w:r>
      <w:proofErr w:type="spellEnd"/>
      <w:r w:rsidRPr="00150F58">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τὸ</w:t>
      </w:r>
      <w:proofErr w:type="spellEnd"/>
      <w:r w:rsidRPr="00150F58">
        <w:rPr>
          <w:lang w:val="en-US"/>
        </w:rPr>
        <w:t xml:space="preserve"> </w:t>
      </w:r>
      <w:proofErr w:type="spellStart"/>
      <w:r w:rsidRPr="00AD71E5">
        <w:t>ἕν</w:t>
      </w:r>
      <w:proofErr w:type="spellEnd"/>
      <w:r w:rsidRPr="00150F58">
        <w:rPr>
          <w:lang w:val="en-US"/>
        </w:rPr>
        <w:t xml:space="preserve">, </w:t>
      </w:r>
      <w:proofErr w:type="spellStart"/>
      <w:r w:rsidRPr="00AD71E5">
        <w:t>ὡς</w:t>
      </w:r>
      <w:proofErr w:type="spellEnd"/>
      <w:r w:rsidRPr="00150F58">
        <w:rPr>
          <w:lang w:val="en-US"/>
        </w:rPr>
        <w:t xml:space="preserve"> </w:t>
      </w:r>
      <w:proofErr w:type="spellStart"/>
      <w:r w:rsidRPr="00AD71E5">
        <w:t>ἂν</w:t>
      </w:r>
      <w:proofErr w:type="spellEnd"/>
      <w:r w:rsidRPr="00150F58">
        <w:rPr>
          <w:lang w:val="en-US"/>
        </w:rPr>
        <w:t xml:space="preserve"> </w:t>
      </w:r>
      <w:r w:rsidRPr="00AD71E5">
        <w:t>καὶ</w:t>
      </w:r>
      <w:r w:rsidRPr="00150F58">
        <w:rPr>
          <w:lang w:val="en-US"/>
        </w:rPr>
        <w:t xml:space="preserve"> </w:t>
      </w:r>
      <w:proofErr w:type="spellStart"/>
      <w:r w:rsidRPr="00AD71E5">
        <w:t>τῆς</w:t>
      </w:r>
      <w:proofErr w:type="spellEnd"/>
      <w:r w:rsidRPr="00150F58">
        <w:rPr>
          <w:lang w:val="en-US"/>
        </w:rPr>
        <w:t xml:space="preserve"> </w:t>
      </w:r>
      <w:proofErr w:type="spellStart"/>
      <w:r w:rsidRPr="00AD71E5">
        <w:t>ὕλης</w:t>
      </w:r>
      <w:proofErr w:type="spellEnd"/>
      <w:r w:rsidRPr="00150F58">
        <w:rPr>
          <w:lang w:val="en-US"/>
        </w:rPr>
        <w:t xml:space="preserve"> </w:t>
      </w:r>
      <w:r w:rsidRPr="00AD71E5">
        <w:t>καὶ</w:t>
      </w:r>
      <w:r w:rsidRPr="00150F58">
        <w:rPr>
          <w:lang w:val="en-US"/>
        </w:rPr>
        <w:t xml:space="preserve"> </w:t>
      </w:r>
      <w:proofErr w:type="spellStart"/>
      <w:r w:rsidRPr="00AD71E5">
        <w:t>τῶν</w:t>
      </w:r>
      <w:proofErr w:type="spellEnd"/>
      <w:r w:rsidRPr="00150F58">
        <w:rPr>
          <w:lang w:val="en-US"/>
        </w:rPr>
        <w:t xml:space="preserve"> </w:t>
      </w:r>
      <w:proofErr w:type="spellStart"/>
      <w:r w:rsidRPr="00AD71E5">
        <w:t>ὄντων</w:t>
      </w:r>
      <w:proofErr w:type="spellEnd"/>
      <w:r w:rsidRPr="00150F58">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ἐξ</w:t>
      </w:r>
      <w:proofErr w:type="spellEnd"/>
      <w:r>
        <w:rPr>
          <w:lang w:val="en-US"/>
        </w:rPr>
        <w:t xml:space="preserve"> </w:t>
      </w:r>
      <w:r w:rsidRPr="00AD71E5">
        <w:t>α</w:t>
      </w:r>
      <w:proofErr w:type="spellStart"/>
      <w:r w:rsidRPr="00AD71E5">
        <w:t>ὐτοῦ</w:t>
      </w:r>
      <w:proofErr w:type="spellEnd"/>
      <w:r w:rsidRPr="00150F58">
        <w:rPr>
          <w:lang w:val="en-US"/>
        </w:rPr>
        <w:t xml:space="preserve"> </w:t>
      </w:r>
      <w:proofErr w:type="spellStart"/>
      <w:r w:rsidRPr="00AD71E5">
        <w:t>γεγενημένων</w:t>
      </w:r>
      <w:proofErr w:type="spellEnd"/>
      <w:r w:rsidRPr="00150F58">
        <w:rPr>
          <w:lang w:val="en-US"/>
        </w:rPr>
        <w:t xml:space="preserve">. </w:t>
      </w:r>
      <w:proofErr w:type="spellStart"/>
      <w:r w:rsidRPr="00AD71E5">
        <w:t>τοῦτο</w:t>
      </w:r>
      <w:proofErr w:type="spellEnd"/>
      <w:r w:rsidRPr="00150F58">
        <w:rPr>
          <w:lang w:val="en-US"/>
        </w:rPr>
        <w:t xml:space="preserve"> </w:t>
      </w:r>
      <w:proofErr w:type="spellStart"/>
      <w:r w:rsidRPr="00AD71E5">
        <w:t>δὲ</w:t>
      </w:r>
      <w:proofErr w:type="spellEnd"/>
      <w:r w:rsidRPr="00150F58">
        <w:rPr>
          <w:lang w:val="en-US"/>
        </w:rPr>
        <w:t xml:space="preserve"> </w:t>
      </w:r>
      <w:proofErr w:type="spellStart"/>
      <w:r w:rsidRPr="00AD71E5">
        <w:t>εἶν</w:t>
      </w:r>
      <w:proofErr w:type="spellEnd"/>
      <w:r w:rsidRPr="00AD71E5">
        <w:t>αι</w:t>
      </w:r>
      <w:r w:rsidRPr="00150F58">
        <w:rPr>
          <w:lang w:val="en-US"/>
        </w:rPr>
        <w:t xml:space="preserve"> </w:t>
      </w:r>
      <w:r w:rsidRPr="00AD71E5">
        <w:t>καὶ</w:t>
      </w:r>
      <w:r w:rsidRPr="00150F58">
        <w:rPr>
          <w:lang w:val="en-US"/>
        </w:rPr>
        <w:t xml:space="preserve"> </w:t>
      </w:r>
      <w:proofErr w:type="spellStart"/>
      <w:r w:rsidRPr="00AD71E5">
        <w:t>τὸν</w:t>
      </w:r>
      <w:proofErr w:type="spellEnd"/>
      <w:r w:rsidRPr="00150F58">
        <w:rPr>
          <w:lang w:val="en-US"/>
        </w:rPr>
        <w:t xml:space="preserve"> </w:t>
      </w:r>
      <w:r w:rsidRPr="00AD71E5">
        <w:t>ὑπ</w:t>
      </w:r>
      <w:proofErr w:type="spellStart"/>
      <w:r w:rsidRPr="00AD71E5">
        <w:t>εράνω</w:t>
      </w:r>
      <w:proofErr w:type="spellEnd"/>
      <w:r w:rsidRPr="00150F58">
        <w:rPr>
          <w:lang w:val="en-US"/>
        </w:rPr>
        <w:t xml:space="preserve"> </w:t>
      </w:r>
      <w:proofErr w:type="spellStart"/>
      <w:r w:rsidRPr="00AD71E5">
        <w:t>θεόν</w:t>
      </w:r>
      <w:proofErr w:type="spellEnd"/>
      <w:r w:rsidRPr="00150F58">
        <w:rPr>
          <w:lang w:val="en-US"/>
        </w:rPr>
        <w:t xml:space="preserve">”. </w:t>
      </w:r>
      <w:r w:rsidRPr="00AD71E5">
        <w:t>καὶ</w:t>
      </w:r>
      <w:r w:rsidRPr="00150F58">
        <w:rPr>
          <w:lang w:val="en-US"/>
        </w:rPr>
        <w:t xml:space="preserve"> </w:t>
      </w:r>
      <w:proofErr w:type="spellStart"/>
      <w:r w:rsidRPr="00AD71E5">
        <w:t>λοι</w:t>
      </w:r>
      <w:proofErr w:type="spellEnd"/>
      <w:r w:rsidRPr="00AD71E5">
        <w:t>πὸν</w:t>
      </w:r>
      <w:r>
        <w:rPr>
          <w:lang w:val="en-US"/>
        </w:rPr>
        <w:t xml:space="preserve"> </w:t>
      </w:r>
      <w:proofErr w:type="spellStart"/>
      <w:r w:rsidRPr="00AD71E5">
        <w:t>ἀκρι</w:t>
      </w:r>
      <w:proofErr w:type="spellEnd"/>
      <w:r w:rsidRPr="00AD71E5">
        <w:t>βολογούμενος</w:t>
      </w:r>
      <w:r w:rsidRPr="00150F58">
        <w:rPr>
          <w:lang w:val="en-US"/>
        </w:rPr>
        <w:t xml:space="preserve"> </w:t>
      </w:r>
      <w:r w:rsidRPr="00AD71E5">
        <w:t>ὁ</w:t>
      </w:r>
      <w:r w:rsidRPr="00150F58">
        <w:rPr>
          <w:lang w:val="en-US"/>
        </w:rPr>
        <w:t xml:space="preserve"> </w:t>
      </w:r>
      <w:proofErr w:type="spellStart"/>
      <w:r w:rsidRPr="00AD71E5">
        <w:t>Εὔδωρος</w:t>
      </w:r>
      <w:proofErr w:type="spellEnd"/>
      <w:r w:rsidRPr="00150F58">
        <w:rPr>
          <w:lang w:val="en-US"/>
        </w:rPr>
        <w:t xml:space="preserve"> </w:t>
      </w:r>
      <w:proofErr w:type="spellStart"/>
      <w:r w:rsidRPr="00AD71E5">
        <w:t>ἀρχὴν</w:t>
      </w:r>
      <w:proofErr w:type="spellEnd"/>
      <w:r w:rsidRPr="00150F58">
        <w:rPr>
          <w:lang w:val="en-US"/>
        </w:rPr>
        <w:t xml:space="preserve"> </w:t>
      </w:r>
      <w:proofErr w:type="spellStart"/>
      <w:r w:rsidRPr="00AD71E5">
        <w:t>μὲν</w:t>
      </w:r>
      <w:proofErr w:type="spellEnd"/>
      <w:r w:rsidRPr="00150F58">
        <w:rPr>
          <w:lang w:val="en-US"/>
        </w:rPr>
        <w:t xml:space="preserve"> </w:t>
      </w:r>
      <w:proofErr w:type="spellStart"/>
      <w:r w:rsidRPr="00AD71E5">
        <w:t>τὸ</w:t>
      </w:r>
      <w:proofErr w:type="spellEnd"/>
      <w:r w:rsidRPr="00150F58">
        <w:rPr>
          <w:lang w:val="en-US"/>
        </w:rPr>
        <w:t xml:space="preserve"> </w:t>
      </w:r>
      <w:proofErr w:type="spellStart"/>
      <w:r w:rsidRPr="00AD71E5">
        <w:t>ἓν</w:t>
      </w:r>
      <w:proofErr w:type="spellEnd"/>
      <w:r w:rsidRPr="00150F58">
        <w:rPr>
          <w:lang w:val="en-US"/>
        </w:rPr>
        <w:t xml:space="preserve"> </w:t>
      </w:r>
      <w:r w:rsidRPr="00AD71E5">
        <w:t>α</w:t>
      </w:r>
      <w:proofErr w:type="spellStart"/>
      <w:r w:rsidRPr="00AD71E5">
        <w:t>ὐτοὺς</w:t>
      </w:r>
      <w:proofErr w:type="spellEnd"/>
      <w:r w:rsidRPr="00150F58">
        <w:rPr>
          <w:lang w:val="en-US"/>
        </w:rPr>
        <w:t xml:space="preserve"> </w:t>
      </w:r>
      <w:proofErr w:type="spellStart"/>
      <w:r w:rsidRPr="00AD71E5">
        <w:t>τίθεσθ</w:t>
      </w:r>
      <w:proofErr w:type="spellEnd"/>
      <w:r w:rsidRPr="00AD71E5">
        <w:t>αι</w:t>
      </w:r>
      <w:r w:rsidRPr="00150F58">
        <w:rPr>
          <w:lang w:val="en-US"/>
        </w:rPr>
        <w:t xml:space="preserve"> </w:t>
      </w:r>
      <w:proofErr w:type="spellStart"/>
      <w:r w:rsidRPr="00AD71E5">
        <w:t>λέγει</w:t>
      </w:r>
      <w:proofErr w:type="spellEnd"/>
      <w:r w:rsidRPr="00150F58">
        <w:rPr>
          <w:lang w:val="en-US"/>
        </w:rPr>
        <w:t>, (20)</w:t>
      </w:r>
      <w:r>
        <w:rPr>
          <w:lang w:val="en-US"/>
        </w:rPr>
        <w:t xml:space="preserve"> </w:t>
      </w:r>
      <w:proofErr w:type="spellStart"/>
      <w:r w:rsidRPr="00AD71E5">
        <w:t>στοιχεῖ</w:t>
      </w:r>
      <w:proofErr w:type="spellEnd"/>
      <w:r w:rsidRPr="00AD71E5">
        <w:t>α</w:t>
      </w:r>
      <w:r w:rsidRPr="00150F58">
        <w:rPr>
          <w:lang w:val="en-US"/>
        </w:rPr>
        <w:t xml:space="preserve"> </w:t>
      </w:r>
      <w:proofErr w:type="spellStart"/>
      <w:r w:rsidRPr="00AD71E5">
        <w:t>δὲ</w:t>
      </w:r>
      <w:proofErr w:type="spellEnd"/>
      <w:r w:rsidRPr="00150F58">
        <w:rPr>
          <w:lang w:val="en-US"/>
        </w:rPr>
        <w:t xml:space="preserve"> </w:t>
      </w:r>
      <w:r w:rsidRPr="00AD71E5">
        <w:t>ἀπὸ</w:t>
      </w:r>
      <w:r w:rsidRPr="00150F58">
        <w:rPr>
          <w:lang w:val="en-US"/>
        </w:rPr>
        <w:t xml:space="preserve"> </w:t>
      </w:r>
      <w:proofErr w:type="spellStart"/>
      <w:r w:rsidRPr="00AD71E5">
        <w:t>τοῦ</w:t>
      </w:r>
      <w:proofErr w:type="spellEnd"/>
      <w:r w:rsidRPr="00150F58">
        <w:rPr>
          <w:lang w:val="en-US"/>
        </w:rPr>
        <w:t xml:space="preserve"> </w:t>
      </w:r>
      <w:proofErr w:type="spellStart"/>
      <w:r w:rsidRPr="00AD71E5">
        <w:t>ἑνὸς</w:t>
      </w:r>
      <w:proofErr w:type="spellEnd"/>
      <w:r w:rsidRPr="00150F58">
        <w:rPr>
          <w:lang w:val="en-US"/>
        </w:rPr>
        <w:t xml:space="preserve"> </w:t>
      </w:r>
      <w:proofErr w:type="spellStart"/>
      <w:r w:rsidRPr="00AD71E5">
        <w:t>γενέσθ</w:t>
      </w:r>
      <w:proofErr w:type="spellEnd"/>
      <w:r w:rsidRPr="00AD71E5">
        <w:t>αι</w:t>
      </w:r>
      <w:r w:rsidRPr="00150F58">
        <w:rPr>
          <w:lang w:val="en-US"/>
        </w:rPr>
        <w:t xml:space="preserve"> </w:t>
      </w:r>
      <w:proofErr w:type="spellStart"/>
      <w:r w:rsidRPr="00AD71E5">
        <w:t>φησίν</w:t>
      </w:r>
      <w:proofErr w:type="spellEnd"/>
      <w:r w:rsidRPr="00150F58">
        <w:rPr>
          <w:lang w:val="en-US"/>
        </w:rPr>
        <w:t xml:space="preserve">, </w:t>
      </w:r>
      <w:r w:rsidRPr="00AD71E5">
        <w:t>ἃ</w:t>
      </w:r>
      <w:r w:rsidRPr="00150F58">
        <w:rPr>
          <w:lang w:val="en-US"/>
        </w:rPr>
        <w:t xml:space="preserve"> </w:t>
      </w:r>
      <w:r w:rsidRPr="00AD71E5">
        <w:t>π</w:t>
      </w:r>
      <w:proofErr w:type="spellStart"/>
      <w:r w:rsidRPr="00AD71E5">
        <w:t>ολλοῖς</w:t>
      </w:r>
      <w:proofErr w:type="spellEnd"/>
      <w:r w:rsidRPr="00150F58">
        <w:rPr>
          <w:lang w:val="en-US"/>
        </w:rPr>
        <w:t xml:space="preserve"> </w:t>
      </w:r>
      <w:r w:rsidRPr="00AD71E5">
        <w:t>α</w:t>
      </w:r>
      <w:proofErr w:type="spellStart"/>
      <w:r w:rsidRPr="00AD71E5">
        <w:t>ὐτοὺς</w:t>
      </w:r>
      <w:proofErr w:type="spellEnd"/>
      <w:r w:rsidRPr="00150F58">
        <w:rPr>
          <w:lang w:val="en-US"/>
        </w:rPr>
        <w:t xml:space="preserve"> </w:t>
      </w:r>
      <w:proofErr w:type="spellStart"/>
      <w:r w:rsidRPr="00AD71E5">
        <w:t>ὀνόμ</w:t>
      </w:r>
      <w:proofErr w:type="spellEnd"/>
      <w:r w:rsidRPr="00AD71E5">
        <w:t>ασιν</w:t>
      </w:r>
      <w:r>
        <w:rPr>
          <w:lang w:val="en-US"/>
        </w:rPr>
        <w:t xml:space="preserve"> </w:t>
      </w:r>
      <w:r w:rsidRPr="00AD71E5">
        <w:t>π</w:t>
      </w:r>
      <w:proofErr w:type="spellStart"/>
      <w:r w:rsidRPr="00AD71E5">
        <w:t>ροσ</w:t>
      </w:r>
      <w:proofErr w:type="spellEnd"/>
      <w:r w:rsidRPr="00AD71E5">
        <w:t>αγορεύειν</w:t>
      </w:r>
      <w:r w:rsidRPr="00150F58">
        <w:rPr>
          <w:lang w:val="en-US"/>
        </w:rPr>
        <w:t xml:space="preserve">. </w:t>
      </w:r>
      <w:proofErr w:type="spellStart"/>
      <w:r w:rsidRPr="00AD71E5">
        <w:t>λέγει</w:t>
      </w:r>
      <w:proofErr w:type="spellEnd"/>
      <w:r w:rsidRPr="00150F58">
        <w:rPr>
          <w:lang w:val="en-US"/>
        </w:rPr>
        <w:t xml:space="preserve"> </w:t>
      </w:r>
      <w:proofErr w:type="spellStart"/>
      <w:r w:rsidRPr="00AD71E5">
        <w:t>γάρ</w:t>
      </w:r>
      <w:proofErr w:type="spellEnd"/>
      <w:r w:rsidRPr="00AD71E5">
        <w:t>·</w:t>
      </w:r>
      <w:r w:rsidRPr="00150F58">
        <w:rPr>
          <w:lang w:val="en-US"/>
        </w:rPr>
        <w:t xml:space="preserve"> “</w:t>
      </w:r>
      <w:proofErr w:type="spellStart"/>
      <w:r w:rsidRPr="00AD71E5">
        <w:t>φημὶ</w:t>
      </w:r>
      <w:proofErr w:type="spellEnd"/>
      <w:r w:rsidRPr="00150F58">
        <w:rPr>
          <w:lang w:val="en-US"/>
        </w:rPr>
        <w:t xml:space="preserve"> </w:t>
      </w:r>
      <w:proofErr w:type="spellStart"/>
      <w:r w:rsidRPr="00AD71E5">
        <w:t>τοίνυν</w:t>
      </w:r>
      <w:proofErr w:type="spellEnd"/>
      <w:r w:rsidRPr="00150F58">
        <w:rPr>
          <w:lang w:val="en-US"/>
        </w:rPr>
        <w:t xml:space="preserve"> </w:t>
      </w:r>
      <w:proofErr w:type="spellStart"/>
      <w:r w:rsidRPr="00AD71E5">
        <w:t>τοὺς</w:t>
      </w:r>
      <w:proofErr w:type="spellEnd"/>
      <w:r w:rsidRPr="00150F58">
        <w:rPr>
          <w:lang w:val="en-US"/>
        </w:rPr>
        <w:t xml:space="preserve"> </w:t>
      </w:r>
      <w:r w:rsidRPr="00AD71E5">
        <w:t>π</w:t>
      </w:r>
      <w:proofErr w:type="spellStart"/>
      <w:r w:rsidRPr="00AD71E5">
        <w:t>ερὶ</w:t>
      </w:r>
      <w:proofErr w:type="spellEnd"/>
      <w:r w:rsidRPr="00150F58">
        <w:rPr>
          <w:lang w:val="en-US"/>
        </w:rPr>
        <w:t xml:space="preserve"> </w:t>
      </w:r>
      <w:proofErr w:type="spellStart"/>
      <w:r w:rsidRPr="00AD71E5">
        <w:t>τὸν</w:t>
      </w:r>
      <w:proofErr w:type="spellEnd"/>
      <w:r w:rsidRPr="00150F58">
        <w:rPr>
          <w:lang w:val="en-US"/>
        </w:rPr>
        <w:t xml:space="preserve"> </w:t>
      </w:r>
      <w:proofErr w:type="spellStart"/>
      <w:r w:rsidRPr="00AD71E5">
        <w:t>Πυθ</w:t>
      </w:r>
      <w:proofErr w:type="spellEnd"/>
      <w:r w:rsidRPr="00AD71E5">
        <w:t>αγόραν</w:t>
      </w:r>
      <w:r w:rsidRPr="00150F58">
        <w:rPr>
          <w:lang w:val="en-US"/>
        </w:rPr>
        <w:t xml:space="preserve"> </w:t>
      </w:r>
      <w:proofErr w:type="spellStart"/>
      <w:r w:rsidRPr="00AD71E5">
        <w:t>τὸ</w:t>
      </w:r>
      <w:proofErr w:type="spellEnd"/>
      <w:r w:rsidRPr="00150F58">
        <w:rPr>
          <w:lang w:val="en-US"/>
        </w:rPr>
        <w:t xml:space="preserve"> </w:t>
      </w:r>
      <w:proofErr w:type="spellStart"/>
      <w:r w:rsidRPr="00AD71E5">
        <w:t>μὲν</w:t>
      </w:r>
      <w:proofErr w:type="spellEnd"/>
      <w:r w:rsidRPr="00150F58">
        <w:rPr>
          <w:lang w:val="en-US"/>
        </w:rPr>
        <w:t xml:space="preserve"> </w:t>
      </w:r>
      <w:proofErr w:type="spellStart"/>
      <w:r w:rsidRPr="00AD71E5">
        <w:t>ἓν</w:t>
      </w:r>
      <w:proofErr w:type="spellEnd"/>
      <w:r>
        <w:rPr>
          <w:lang w:val="en-US"/>
        </w:rPr>
        <w:t xml:space="preserve"> </w:t>
      </w:r>
      <w:r w:rsidRPr="00AD71E5">
        <w:t>π</w:t>
      </w:r>
      <w:proofErr w:type="spellStart"/>
      <w:r w:rsidRPr="00AD71E5">
        <w:t>άντων</w:t>
      </w:r>
      <w:proofErr w:type="spellEnd"/>
      <w:r w:rsidRPr="00150F58">
        <w:rPr>
          <w:lang w:val="en-US"/>
        </w:rPr>
        <w:t xml:space="preserve"> </w:t>
      </w:r>
      <w:proofErr w:type="spellStart"/>
      <w:r w:rsidRPr="00AD71E5">
        <w:t>ἀρχὴν</w:t>
      </w:r>
      <w:proofErr w:type="spellEnd"/>
      <w:r w:rsidRPr="00150F58">
        <w:rPr>
          <w:lang w:val="en-US"/>
        </w:rPr>
        <w:t xml:space="preserve"> </w:t>
      </w:r>
      <w:r w:rsidRPr="00AD71E5">
        <w:t>ἀπ</w:t>
      </w:r>
      <w:proofErr w:type="spellStart"/>
      <w:r w:rsidRPr="00AD71E5">
        <w:t>ολι</w:t>
      </w:r>
      <w:proofErr w:type="spellEnd"/>
      <w:r w:rsidRPr="00AD71E5">
        <w:t>πεῖν</w:t>
      </w:r>
      <w:r w:rsidRPr="00150F58">
        <w:rPr>
          <w:lang w:val="en-US"/>
        </w:rPr>
        <w:t xml:space="preserve">, </w:t>
      </w:r>
      <w:r w:rsidRPr="00AD71E5">
        <w:t>κατ</w:t>
      </w:r>
      <w:r>
        <w:rPr>
          <w:lang w:val="en-US"/>
        </w:rPr>
        <w:t>'</w:t>
      </w:r>
      <w:r w:rsidRPr="00150F58">
        <w:rPr>
          <w:lang w:val="en-US"/>
        </w:rPr>
        <w:t xml:space="preserve"> </w:t>
      </w:r>
      <w:proofErr w:type="spellStart"/>
      <w:r w:rsidRPr="00AD71E5">
        <w:t>ἄλλον</w:t>
      </w:r>
      <w:proofErr w:type="spellEnd"/>
      <w:r w:rsidRPr="00150F58">
        <w:rPr>
          <w:lang w:val="en-US"/>
        </w:rPr>
        <w:t xml:space="preserve"> </w:t>
      </w:r>
      <w:proofErr w:type="spellStart"/>
      <w:r w:rsidRPr="00AD71E5">
        <w:t>δὲ</w:t>
      </w:r>
      <w:proofErr w:type="spellEnd"/>
      <w:r w:rsidRPr="00150F58">
        <w:rPr>
          <w:lang w:val="en-US"/>
        </w:rPr>
        <w:t xml:space="preserve"> </w:t>
      </w:r>
      <w:proofErr w:type="spellStart"/>
      <w:r w:rsidRPr="00AD71E5">
        <w:t>τρό</w:t>
      </w:r>
      <w:proofErr w:type="spellEnd"/>
      <w:r w:rsidRPr="00AD71E5">
        <w:t>πον</w:t>
      </w:r>
      <w:r w:rsidRPr="00150F58">
        <w:rPr>
          <w:lang w:val="en-US"/>
        </w:rPr>
        <w:t xml:space="preserve"> </w:t>
      </w:r>
      <w:proofErr w:type="spellStart"/>
      <w:r w:rsidRPr="00AD71E5">
        <w:t>δύο</w:t>
      </w:r>
      <w:proofErr w:type="spellEnd"/>
      <w:r w:rsidRPr="00150F58">
        <w:rPr>
          <w:lang w:val="en-US"/>
        </w:rPr>
        <w:t xml:space="preserve"> </w:t>
      </w:r>
      <w:proofErr w:type="spellStart"/>
      <w:r w:rsidRPr="00AD71E5">
        <w:t>τὰ</w:t>
      </w:r>
      <w:proofErr w:type="spellEnd"/>
      <w:r w:rsidRPr="00150F58">
        <w:rPr>
          <w:lang w:val="en-US"/>
        </w:rPr>
        <w:t xml:space="preserve"> </w:t>
      </w:r>
      <w:proofErr w:type="spellStart"/>
      <w:r w:rsidRPr="00AD71E5">
        <w:t>ἀνωτάτω</w:t>
      </w:r>
      <w:proofErr w:type="spellEnd"/>
      <w:r w:rsidRPr="00150F58">
        <w:rPr>
          <w:lang w:val="en-US"/>
        </w:rPr>
        <w:t xml:space="preserve"> </w:t>
      </w:r>
      <w:proofErr w:type="spellStart"/>
      <w:r w:rsidRPr="00AD71E5">
        <w:t>στοιχεῖ</w:t>
      </w:r>
      <w:proofErr w:type="spellEnd"/>
      <w:r w:rsidRPr="00AD71E5">
        <w:t>α</w:t>
      </w:r>
      <w:r>
        <w:rPr>
          <w:lang w:val="en-US"/>
        </w:rPr>
        <w:t xml:space="preserve"> </w:t>
      </w:r>
      <w:r w:rsidRPr="00AD71E5">
        <w:t>πα</w:t>
      </w:r>
      <w:proofErr w:type="spellStart"/>
      <w:r w:rsidRPr="00AD71E5">
        <w:t>ρεισάγειν</w:t>
      </w:r>
      <w:proofErr w:type="spellEnd"/>
      <w:r w:rsidRPr="00150F58">
        <w:rPr>
          <w:lang w:val="en-US"/>
        </w:rPr>
        <w:t xml:space="preserve">. </w:t>
      </w:r>
      <w:r w:rsidRPr="00AD71E5">
        <w:t>κα</w:t>
      </w:r>
      <w:proofErr w:type="spellStart"/>
      <w:r w:rsidRPr="00AD71E5">
        <w:t>λεῖν</w:t>
      </w:r>
      <w:proofErr w:type="spellEnd"/>
      <w:r w:rsidRPr="00150F58">
        <w:rPr>
          <w:lang w:val="en-US"/>
        </w:rPr>
        <w:t xml:space="preserve"> </w:t>
      </w:r>
      <w:proofErr w:type="spellStart"/>
      <w:r w:rsidRPr="00AD71E5">
        <w:t>δὲ</w:t>
      </w:r>
      <w:proofErr w:type="spellEnd"/>
      <w:r w:rsidRPr="00150F58">
        <w:rPr>
          <w:lang w:val="en-US"/>
        </w:rPr>
        <w:t xml:space="preserve"> </w:t>
      </w:r>
      <w:proofErr w:type="spellStart"/>
      <w:r w:rsidRPr="00AD71E5">
        <w:t>τὰ</w:t>
      </w:r>
      <w:proofErr w:type="spellEnd"/>
      <w:r w:rsidRPr="00150F58">
        <w:rPr>
          <w:lang w:val="en-US"/>
        </w:rPr>
        <w:t xml:space="preserve"> </w:t>
      </w:r>
      <w:proofErr w:type="spellStart"/>
      <w:r w:rsidRPr="00AD71E5">
        <w:t>δύο</w:t>
      </w:r>
      <w:proofErr w:type="spellEnd"/>
      <w:r w:rsidRPr="00150F58">
        <w:rPr>
          <w:lang w:val="en-US"/>
        </w:rPr>
        <w:t xml:space="preserve"> </w:t>
      </w:r>
      <w:r w:rsidRPr="00AD71E5">
        <w:t>τα</w:t>
      </w:r>
      <w:proofErr w:type="spellStart"/>
      <w:r w:rsidRPr="00AD71E5">
        <w:t>ῦτ</w:t>
      </w:r>
      <w:proofErr w:type="spellEnd"/>
      <w:r w:rsidRPr="00AD71E5">
        <w:t>α</w:t>
      </w:r>
      <w:r w:rsidRPr="00150F58">
        <w:rPr>
          <w:lang w:val="en-US"/>
        </w:rPr>
        <w:t xml:space="preserve"> </w:t>
      </w:r>
      <w:proofErr w:type="spellStart"/>
      <w:r w:rsidRPr="00AD71E5">
        <w:t>στοιχεῖ</w:t>
      </w:r>
      <w:proofErr w:type="spellEnd"/>
      <w:r w:rsidRPr="00AD71E5">
        <w:t>α</w:t>
      </w:r>
      <w:r w:rsidRPr="00150F58">
        <w:rPr>
          <w:lang w:val="en-US"/>
        </w:rPr>
        <w:t xml:space="preserve"> </w:t>
      </w:r>
      <w:r w:rsidRPr="00AD71E5">
        <w:t>π</w:t>
      </w:r>
      <w:proofErr w:type="spellStart"/>
      <w:r w:rsidRPr="00AD71E5">
        <w:t>ολλ</w:t>
      </w:r>
      <w:proofErr w:type="spellEnd"/>
      <w:r w:rsidRPr="00AD71E5">
        <w:t>αῖς</w:t>
      </w:r>
      <w:r w:rsidRPr="00150F58">
        <w:rPr>
          <w:lang w:val="en-US"/>
        </w:rPr>
        <w:t xml:space="preserve"> </w:t>
      </w:r>
      <w:r w:rsidRPr="00AD71E5">
        <w:t>π</w:t>
      </w:r>
      <w:proofErr w:type="spellStart"/>
      <w:r w:rsidRPr="00AD71E5">
        <w:t>ροσηγορί</w:t>
      </w:r>
      <w:proofErr w:type="spellEnd"/>
      <w:r w:rsidRPr="00AD71E5">
        <w:t>αις·</w:t>
      </w:r>
      <w:r w:rsidRPr="00150F58">
        <w:rPr>
          <w:lang w:val="en-US"/>
        </w:rPr>
        <w:t xml:space="preserve"> </w:t>
      </w:r>
      <w:proofErr w:type="spellStart"/>
      <w:r w:rsidRPr="00AD71E5">
        <w:t>τὸ</w:t>
      </w:r>
      <w:proofErr w:type="spellEnd"/>
      <w:r>
        <w:rPr>
          <w:lang w:val="en-US"/>
        </w:rPr>
        <w:t xml:space="preserve"> </w:t>
      </w:r>
      <w:proofErr w:type="spellStart"/>
      <w:r w:rsidRPr="00AD71E5">
        <w:t>μὲν</w:t>
      </w:r>
      <w:proofErr w:type="spellEnd"/>
      <w:r w:rsidRPr="00150F58">
        <w:rPr>
          <w:lang w:val="en-US"/>
        </w:rPr>
        <w:t xml:space="preserve"> </w:t>
      </w:r>
      <w:proofErr w:type="spellStart"/>
      <w:r w:rsidRPr="00AD71E5">
        <w:t>γὰρ</w:t>
      </w:r>
      <w:proofErr w:type="spellEnd"/>
      <w:r w:rsidRPr="00150F58">
        <w:rPr>
          <w:lang w:val="en-US"/>
        </w:rPr>
        <w:t xml:space="preserve"> </w:t>
      </w:r>
      <w:r w:rsidRPr="00AD71E5">
        <w:t>α</w:t>
      </w:r>
      <w:proofErr w:type="spellStart"/>
      <w:r w:rsidRPr="00AD71E5">
        <w:t>ὐτῶν</w:t>
      </w:r>
      <w:proofErr w:type="spellEnd"/>
      <w:r w:rsidRPr="00150F58">
        <w:rPr>
          <w:lang w:val="en-US"/>
        </w:rPr>
        <w:t xml:space="preserve"> </w:t>
      </w:r>
      <w:proofErr w:type="spellStart"/>
      <w:r w:rsidRPr="00AD71E5">
        <w:t>ὀνομάζεσθ</w:t>
      </w:r>
      <w:proofErr w:type="spellEnd"/>
      <w:r w:rsidRPr="00AD71E5">
        <w:t>αι</w:t>
      </w:r>
      <w:r w:rsidRPr="00150F58">
        <w:rPr>
          <w:lang w:val="en-US"/>
        </w:rPr>
        <w:t xml:space="preserve"> </w:t>
      </w:r>
      <w:proofErr w:type="spellStart"/>
      <w:r w:rsidRPr="00AD71E5">
        <w:t>τετ</w:t>
      </w:r>
      <w:proofErr w:type="spellEnd"/>
      <w:r w:rsidRPr="00AD71E5">
        <w:t>αγμένον</w:t>
      </w:r>
      <w:r w:rsidRPr="00150F58">
        <w:rPr>
          <w:lang w:val="en-US"/>
        </w:rPr>
        <w:t xml:space="preserve"> </w:t>
      </w:r>
      <w:proofErr w:type="spellStart"/>
      <w:r w:rsidRPr="00AD71E5">
        <w:t>ὡρισμένον</w:t>
      </w:r>
      <w:proofErr w:type="spellEnd"/>
      <w:r w:rsidRPr="00150F58">
        <w:rPr>
          <w:lang w:val="en-US"/>
        </w:rPr>
        <w:t xml:space="preserve"> </w:t>
      </w:r>
      <w:proofErr w:type="spellStart"/>
      <w:r w:rsidRPr="00AD71E5">
        <w:t>γνωστὸν</w:t>
      </w:r>
      <w:proofErr w:type="spellEnd"/>
      <w:r w:rsidRPr="00150F58">
        <w:rPr>
          <w:lang w:val="en-US"/>
        </w:rPr>
        <w:t xml:space="preserve"> </w:t>
      </w:r>
      <w:proofErr w:type="spellStart"/>
      <w:r w:rsidRPr="00AD71E5">
        <w:t>ἄρρεν</w:t>
      </w:r>
      <w:proofErr w:type="spellEnd"/>
      <w:r w:rsidRPr="00150F58">
        <w:rPr>
          <w:lang w:val="en-US"/>
        </w:rPr>
        <w:t xml:space="preserve"> </w:t>
      </w:r>
      <w:r w:rsidRPr="00AD71E5">
        <w:t>π</w:t>
      </w:r>
      <w:proofErr w:type="spellStart"/>
      <w:r w:rsidRPr="00AD71E5">
        <w:t>εριττὸν</w:t>
      </w:r>
      <w:proofErr w:type="spellEnd"/>
      <w:r w:rsidRPr="00150F58">
        <w:rPr>
          <w:lang w:val="en-US"/>
        </w:rPr>
        <w:t xml:space="preserve"> (25)</w:t>
      </w:r>
      <w:r>
        <w:rPr>
          <w:lang w:val="en-US"/>
        </w:rPr>
        <w:t xml:space="preserve"> </w:t>
      </w:r>
      <w:proofErr w:type="spellStart"/>
      <w:r w:rsidRPr="00AD71E5">
        <w:t>δεξιὸν</w:t>
      </w:r>
      <w:proofErr w:type="spellEnd"/>
      <w:r w:rsidRPr="00150F58">
        <w:rPr>
          <w:lang w:val="en-US"/>
        </w:rPr>
        <w:t xml:space="preserve"> </w:t>
      </w:r>
      <w:proofErr w:type="spellStart"/>
      <w:r w:rsidRPr="00AD71E5">
        <w:t>φῶς</w:t>
      </w:r>
      <w:proofErr w:type="spellEnd"/>
      <w:r w:rsidRPr="00150F58">
        <w:rPr>
          <w:lang w:val="en-US"/>
        </w:rPr>
        <w:t xml:space="preserve">, </w:t>
      </w:r>
      <w:proofErr w:type="spellStart"/>
      <w:r w:rsidRPr="00AD71E5">
        <w:t>τὸ</w:t>
      </w:r>
      <w:proofErr w:type="spellEnd"/>
      <w:r w:rsidRPr="00150F58">
        <w:rPr>
          <w:lang w:val="en-US"/>
        </w:rPr>
        <w:t xml:space="preserve"> </w:t>
      </w:r>
      <w:proofErr w:type="spellStart"/>
      <w:r w:rsidRPr="00AD71E5">
        <w:t>δὲ</w:t>
      </w:r>
      <w:proofErr w:type="spellEnd"/>
      <w:r w:rsidRPr="00150F58">
        <w:rPr>
          <w:lang w:val="en-US"/>
        </w:rPr>
        <w:t xml:space="preserve"> </w:t>
      </w:r>
      <w:proofErr w:type="spellStart"/>
      <w:r w:rsidRPr="00AD71E5">
        <w:t>ἐν</w:t>
      </w:r>
      <w:proofErr w:type="spellEnd"/>
      <w:r w:rsidRPr="00AD71E5">
        <w:t>αντίον</w:t>
      </w:r>
      <w:r w:rsidRPr="00150F58">
        <w:rPr>
          <w:lang w:val="en-US"/>
        </w:rPr>
        <w:t xml:space="preserve"> </w:t>
      </w:r>
      <w:proofErr w:type="spellStart"/>
      <w:r w:rsidRPr="00AD71E5">
        <w:t>τούτῳ</w:t>
      </w:r>
      <w:proofErr w:type="spellEnd"/>
      <w:r w:rsidRPr="00150F58">
        <w:rPr>
          <w:lang w:val="en-US"/>
        </w:rPr>
        <w:t xml:space="preserve"> </w:t>
      </w:r>
      <w:proofErr w:type="spellStart"/>
      <w:r w:rsidRPr="00AD71E5">
        <w:t>ἄτ</w:t>
      </w:r>
      <w:proofErr w:type="spellEnd"/>
      <w:r w:rsidRPr="00AD71E5">
        <w:t>ακτον</w:t>
      </w:r>
      <w:r w:rsidRPr="00150F58">
        <w:rPr>
          <w:lang w:val="en-US"/>
        </w:rPr>
        <w:t xml:space="preserve"> </w:t>
      </w:r>
      <w:proofErr w:type="spellStart"/>
      <w:r w:rsidRPr="00AD71E5">
        <w:t>ἀόριστον</w:t>
      </w:r>
      <w:proofErr w:type="spellEnd"/>
      <w:r w:rsidRPr="00150F58">
        <w:rPr>
          <w:lang w:val="en-US"/>
        </w:rPr>
        <w:t xml:space="preserve"> </w:t>
      </w:r>
      <w:proofErr w:type="spellStart"/>
      <w:r w:rsidRPr="00AD71E5">
        <w:t>ἄγνωστον</w:t>
      </w:r>
      <w:proofErr w:type="spellEnd"/>
      <w:r w:rsidRPr="00150F58">
        <w:rPr>
          <w:lang w:val="en-US"/>
        </w:rPr>
        <w:t xml:space="preserve"> </w:t>
      </w:r>
      <w:proofErr w:type="spellStart"/>
      <w:r w:rsidRPr="00AD71E5">
        <w:t>θῆλυ</w:t>
      </w:r>
      <w:proofErr w:type="spellEnd"/>
      <w:r w:rsidRPr="00150F58">
        <w:rPr>
          <w:lang w:val="en-US"/>
        </w:rPr>
        <w:t xml:space="preserve"> </w:t>
      </w:r>
      <w:proofErr w:type="spellStart"/>
      <w:r w:rsidRPr="00AD71E5">
        <w:t>ἀριστερὸν</w:t>
      </w:r>
      <w:proofErr w:type="spellEnd"/>
      <w:r w:rsidRPr="00150F58">
        <w:rPr>
          <w:lang w:val="en-US"/>
        </w:rPr>
        <w:t xml:space="preserve"> </w:t>
      </w:r>
      <w:proofErr w:type="spellStart"/>
      <w:r w:rsidRPr="00AD71E5">
        <w:t>ἄρτιον</w:t>
      </w:r>
      <w:proofErr w:type="spellEnd"/>
      <w:r w:rsidRPr="00150F58">
        <w:rPr>
          <w:lang w:val="en-US"/>
        </w:rPr>
        <w:t xml:space="preserve"> </w:t>
      </w:r>
      <w:proofErr w:type="spellStart"/>
      <w:r w:rsidRPr="00AD71E5">
        <w:t>σκότος</w:t>
      </w:r>
      <w:proofErr w:type="spellEnd"/>
      <w:r w:rsidRPr="00150F58">
        <w:rPr>
          <w:lang w:val="en-US"/>
        </w:rPr>
        <w:t xml:space="preserve">, </w:t>
      </w:r>
      <w:proofErr w:type="spellStart"/>
      <w:r w:rsidRPr="00AD71E5">
        <w:t>ὥστε</w:t>
      </w:r>
      <w:proofErr w:type="spellEnd"/>
      <w:r w:rsidRPr="00150F58">
        <w:rPr>
          <w:lang w:val="en-US"/>
        </w:rPr>
        <w:t xml:space="preserve"> </w:t>
      </w:r>
      <w:proofErr w:type="spellStart"/>
      <w:r w:rsidRPr="00D20C41">
        <w:t>ὡς</w:t>
      </w:r>
      <w:proofErr w:type="spellEnd"/>
      <w:r w:rsidRPr="00150F58">
        <w:rPr>
          <w:lang w:val="en-US"/>
        </w:rPr>
        <w:t xml:space="preserve"> </w:t>
      </w:r>
      <w:proofErr w:type="spellStart"/>
      <w:r w:rsidRPr="00D20C41">
        <w:t>μὲν</w:t>
      </w:r>
      <w:proofErr w:type="spellEnd"/>
      <w:r w:rsidRPr="00150F58">
        <w:rPr>
          <w:lang w:val="en-US"/>
        </w:rPr>
        <w:t xml:space="preserve"> </w:t>
      </w:r>
      <w:proofErr w:type="spellStart"/>
      <w:r w:rsidRPr="00D20C41">
        <w:t>ἀρχὴ</w:t>
      </w:r>
      <w:proofErr w:type="spellEnd"/>
      <w:r w:rsidRPr="00150F58">
        <w:rPr>
          <w:lang w:val="en-US"/>
        </w:rPr>
        <w:t xml:space="preserve"> </w:t>
      </w:r>
      <w:proofErr w:type="spellStart"/>
      <w:r w:rsidRPr="00D20C41">
        <w:t>τὸ</w:t>
      </w:r>
      <w:proofErr w:type="spellEnd"/>
      <w:r w:rsidRPr="00150F58">
        <w:rPr>
          <w:lang w:val="en-US"/>
        </w:rPr>
        <w:t xml:space="preserve"> </w:t>
      </w:r>
      <w:proofErr w:type="spellStart"/>
      <w:r w:rsidRPr="00D20C41">
        <w:t>ἕν</w:t>
      </w:r>
      <w:proofErr w:type="spellEnd"/>
      <w:r w:rsidRPr="00150F58">
        <w:rPr>
          <w:lang w:val="en-US"/>
        </w:rPr>
        <w:t xml:space="preserve">, </w:t>
      </w:r>
      <w:proofErr w:type="spellStart"/>
      <w:r w:rsidRPr="00D20C41">
        <w:t>ὡς</w:t>
      </w:r>
      <w:proofErr w:type="spellEnd"/>
      <w:r w:rsidRPr="00150F58">
        <w:rPr>
          <w:lang w:val="en-US"/>
        </w:rPr>
        <w:t xml:space="preserve"> </w:t>
      </w:r>
      <w:proofErr w:type="spellStart"/>
      <w:r w:rsidRPr="00D20C41">
        <w:t>δὲ</w:t>
      </w:r>
      <w:proofErr w:type="spellEnd"/>
      <w:r w:rsidRPr="00150F58">
        <w:rPr>
          <w:lang w:val="en-US"/>
        </w:rPr>
        <w:t xml:space="preserve"> </w:t>
      </w:r>
      <w:proofErr w:type="spellStart"/>
      <w:r w:rsidRPr="00D20C41">
        <w:t>στοιχεῖ</w:t>
      </w:r>
      <w:proofErr w:type="spellEnd"/>
      <w:r w:rsidRPr="00D20C41">
        <w:t>α</w:t>
      </w:r>
      <w:r w:rsidRPr="00150F58">
        <w:rPr>
          <w:lang w:val="en-US"/>
        </w:rPr>
        <w:t xml:space="preserve"> </w:t>
      </w:r>
      <w:proofErr w:type="spellStart"/>
      <w:r w:rsidRPr="00D20C41">
        <w:t>τὸ</w:t>
      </w:r>
      <w:proofErr w:type="spellEnd"/>
      <w:r w:rsidRPr="00150F58">
        <w:rPr>
          <w:lang w:val="en-US"/>
        </w:rPr>
        <w:t xml:space="preserve"> </w:t>
      </w:r>
      <w:proofErr w:type="spellStart"/>
      <w:r w:rsidRPr="00D20C41">
        <w:t>ἓν</w:t>
      </w:r>
      <w:proofErr w:type="spellEnd"/>
      <w:r w:rsidRPr="00150F58">
        <w:rPr>
          <w:lang w:val="en-US"/>
        </w:rPr>
        <w:t xml:space="preserve"> </w:t>
      </w:r>
      <w:r w:rsidRPr="00D20C41">
        <w:t>καὶ</w:t>
      </w:r>
      <w:r w:rsidRPr="00150F58">
        <w:rPr>
          <w:lang w:val="en-US"/>
        </w:rPr>
        <w:t xml:space="preserve"> </w:t>
      </w:r>
      <w:r w:rsidRPr="00D20C41">
        <w:t>ἡ</w:t>
      </w:r>
      <w:r w:rsidRPr="00150F58">
        <w:rPr>
          <w:lang w:val="en-US"/>
        </w:rPr>
        <w:t xml:space="preserve"> </w:t>
      </w:r>
      <w:proofErr w:type="spellStart"/>
      <w:r w:rsidRPr="00D20C41">
        <w:t>ἀόριστος</w:t>
      </w:r>
      <w:proofErr w:type="spellEnd"/>
      <w:r w:rsidRPr="00150F58">
        <w:rPr>
          <w:lang w:val="en-US"/>
        </w:rPr>
        <w:t xml:space="preserve"> </w:t>
      </w:r>
      <w:proofErr w:type="spellStart"/>
      <w:r w:rsidRPr="00D20C41">
        <w:t>δυάς</w:t>
      </w:r>
      <w:proofErr w:type="spellEnd"/>
      <w:r w:rsidRPr="00150F58">
        <w:rPr>
          <w:lang w:val="en-US"/>
        </w:rPr>
        <w:t xml:space="preserve">, </w:t>
      </w:r>
      <w:proofErr w:type="spellStart"/>
      <w:r w:rsidRPr="00D20C41">
        <w:t>ἀρχ</w:t>
      </w:r>
      <w:proofErr w:type="spellEnd"/>
      <w:r w:rsidRPr="00D20C41">
        <w:t>αὶ</w:t>
      </w:r>
      <w:r w:rsidRPr="00150F58">
        <w:rPr>
          <w:lang w:val="en-US"/>
        </w:rPr>
        <w:t xml:space="preserve"> </w:t>
      </w:r>
      <w:proofErr w:type="spellStart"/>
      <w:r w:rsidRPr="00D20C41">
        <w:t>ἄμφω</w:t>
      </w:r>
      <w:proofErr w:type="spellEnd"/>
      <w:r w:rsidRPr="00150F58">
        <w:rPr>
          <w:lang w:val="en-US"/>
        </w:rPr>
        <w:t xml:space="preserve"> </w:t>
      </w:r>
      <w:proofErr w:type="spellStart"/>
      <w:r w:rsidRPr="00D20C41">
        <w:t>ἓν</w:t>
      </w:r>
      <w:proofErr w:type="spellEnd"/>
      <w:r w:rsidRPr="00150F58">
        <w:rPr>
          <w:lang w:val="en-US"/>
        </w:rPr>
        <w:t xml:space="preserve"> </w:t>
      </w:r>
      <w:proofErr w:type="spellStart"/>
      <w:r w:rsidRPr="00D20C41">
        <w:t>ὄντ</w:t>
      </w:r>
      <w:proofErr w:type="spellEnd"/>
      <w:r w:rsidRPr="00D20C41">
        <w:t>α</w:t>
      </w:r>
      <w:r w:rsidRPr="00150F58">
        <w:rPr>
          <w:lang w:val="en-US"/>
        </w:rPr>
        <w:t xml:space="preserve"> </w:t>
      </w:r>
      <w:r w:rsidRPr="00D20C41">
        <w:t>π</w:t>
      </w:r>
      <w:proofErr w:type="spellStart"/>
      <w:r w:rsidRPr="00D20C41">
        <w:t>άλιν</w:t>
      </w:r>
      <w:proofErr w:type="spellEnd"/>
      <w:r w:rsidRPr="00150F58">
        <w:rPr>
          <w:lang w:val="en-US"/>
        </w:rPr>
        <w:t xml:space="preserve">. </w:t>
      </w:r>
      <w:r w:rsidRPr="00D20C41">
        <w:t>καὶ</w:t>
      </w:r>
      <w:r w:rsidRPr="00150F58">
        <w:rPr>
          <w:lang w:val="en-US"/>
        </w:rPr>
        <w:t xml:space="preserve"> </w:t>
      </w:r>
      <w:proofErr w:type="spellStart"/>
      <w:r w:rsidRPr="00D20C41">
        <w:t>δῆλον</w:t>
      </w:r>
      <w:proofErr w:type="spellEnd"/>
      <w:r w:rsidRPr="00150F58">
        <w:rPr>
          <w:lang w:val="en-US"/>
        </w:rPr>
        <w:t xml:space="preserve"> </w:t>
      </w:r>
      <w:proofErr w:type="spellStart"/>
      <w:r w:rsidRPr="00D20C41">
        <w:t>ὅτι</w:t>
      </w:r>
      <w:proofErr w:type="spellEnd"/>
      <w:r w:rsidRPr="00150F58">
        <w:rPr>
          <w:lang w:val="en-US"/>
        </w:rPr>
        <w:t xml:space="preserve"> </w:t>
      </w:r>
      <w:proofErr w:type="spellStart"/>
      <w:r w:rsidRPr="00D20C41">
        <w:t>ἄλλο</w:t>
      </w:r>
      <w:proofErr w:type="spellEnd"/>
      <w:r w:rsidRPr="00150F58">
        <w:rPr>
          <w:lang w:val="en-US"/>
        </w:rPr>
        <w:t xml:space="preserve"> </w:t>
      </w:r>
      <w:proofErr w:type="spellStart"/>
      <w:r w:rsidRPr="00D20C41">
        <w:t>μέν</w:t>
      </w:r>
      <w:proofErr w:type="spellEnd"/>
      <w:r w:rsidRPr="00150F58">
        <w:rPr>
          <w:lang w:val="en-US"/>
        </w:rPr>
        <w:t xml:space="preserve"> </w:t>
      </w:r>
      <w:proofErr w:type="spellStart"/>
      <w:r w:rsidRPr="00D20C41">
        <w:t>ἐστιν</w:t>
      </w:r>
      <w:proofErr w:type="spellEnd"/>
      <w:r w:rsidRPr="00150F58">
        <w:rPr>
          <w:lang w:val="en-US"/>
        </w:rPr>
        <w:t xml:space="preserve"> </w:t>
      </w:r>
      <w:proofErr w:type="spellStart"/>
      <w:r w:rsidRPr="00D20C41">
        <w:t>ἓν</w:t>
      </w:r>
      <w:proofErr w:type="spellEnd"/>
      <w:r w:rsidRPr="00150F58">
        <w:rPr>
          <w:lang w:val="en-US"/>
        </w:rPr>
        <w:t xml:space="preserve"> </w:t>
      </w:r>
      <w:r w:rsidRPr="00D20C41">
        <w:t>ἡ</w:t>
      </w:r>
      <w:r w:rsidRPr="00150F58">
        <w:rPr>
          <w:lang w:val="en-US"/>
        </w:rPr>
        <w:t xml:space="preserve"> </w:t>
      </w:r>
      <w:proofErr w:type="spellStart"/>
      <w:r w:rsidRPr="00D20C41">
        <w:t>ἀρχὴ</w:t>
      </w:r>
      <w:proofErr w:type="spellEnd"/>
      <w:r w:rsidRPr="00150F58">
        <w:rPr>
          <w:lang w:val="en-US"/>
        </w:rPr>
        <w:t xml:space="preserve"> </w:t>
      </w:r>
      <w:proofErr w:type="spellStart"/>
      <w:r w:rsidRPr="00D20C41">
        <w:t>τῶν</w:t>
      </w:r>
      <w:proofErr w:type="spellEnd"/>
      <w:r w:rsidRPr="00150F58">
        <w:rPr>
          <w:lang w:val="en-US"/>
        </w:rPr>
        <w:t xml:space="preserve"> </w:t>
      </w:r>
      <w:r w:rsidRPr="00D20C41">
        <w:t>π</w:t>
      </w:r>
      <w:proofErr w:type="spellStart"/>
      <w:r w:rsidRPr="00D20C41">
        <w:t>άντων</w:t>
      </w:r>
      <w:proofErr w:type="spellEnd"/>
      <w:r w:rsidRPr="00150F58">
        <w:rPr>
          <w:lang w:val="en-US"/>
        </w:rPr>
        <w:t xml:space="preserve">, </w:t>
      </w:r>
      <w:proofErr w:type="spellStart"/>
      <w:r w:rsidRPr="00D20C41">
        <w:t>ἄλλο</w:t>
      </w:r>
      <w:proofErr w:type="spellEnd"/>
      <w:r w:rsidRPr="00150F58">
        <w:rPr>
          <w:lang w:val="en-US"/>
        </w:rPr>
        <w:t xml:space="preserve"> </w:t>
      </w:r>
      <w:proofErr w:type="spellStart"/>
      <w:r w:rsidRPr="00D20C41">
        <w:t>δὲ</w:t>
      </w:r>
      <w:proofErr w:type="spellEnd"/>
      <w:r w:rsidRPr="00150F58">
        <w:rPr>
          <w:lang w:val="en-US"/>
        </w:rPr>
        <w:t xml:space="preserve"> </w:t>
      </w:r>
      <w:proofErr w:type="spellStart"/>
      <w:r w:rsidRPr="00D20C41">
        <w:t>ἓν</w:t>
      </w:r>
      <w:proofErr w:type="spellEnd"/>
      <w:r w:rsidRPr="00150F58">
        <w:rPr>
          <w:lang w:val="en-US"/>
        </w:rPr>
        <w:t xml:space="preserve"> </w:t>
      </w:r>
      <w:proofErr w:type="spellStart"/>
      <w:r w:rsidRPr="00D20C41">
        <w:t>τὸ</w:t>
      </w:r>
      <w:proofErr w:type="spellEnd"/>
      <w:r w:rsidRPr="00150F58">
        <w:rPr>
          <w:lang w:val="en-US"/>
        </w:rPr>
        <w:t xml:space="preserve"> </w:t>
      </w:r>
      <w:proofErr w:type="spellStart"/>
      <w:r w:rsidRPr="00D20C41">
        <w:t>τῇ</w:t>
      </w:r>
      <w:proofErr w:type="spellEnd"/>
      <w:r w:rsidRPr="00150F58">
        <w:rPr>
          <w:lang w:val="en-US"/>
        </w:rPr>
        <w:t xml:space="preserve"> </w:t>
      </w:r>
      <w:proofErr w:type="spellStart"/>
      <w:r w:rsidRPr="00D20C41">
        <w:t>δυάδι</w:t>
      </w:r>
      <w:proofErr w:type="spellEnd"/>
      <w:r w:rsidRPr="00150F58">
        <w:rPr>
          <w:lang w:val="en-US"/>
        </w:rPr>
        <w:t xml:space="preserve"> </w:t>
      </w:r>
      <w:proofErr w:type="spellStart"/>
      <w:r w:rsidRPr="00D20C41">
        <w:t>ἀντικείμενον</w:t>
      </w:r>
      <w:proofErr w:type="spellEnd"/>
      <w:r w:rsidRPr="00150F58">
        <w:rPr>
          <w:lang w:val="en-US"/>
        </w:rPr>
        <w:t xml:space="preserve">, </w:t>
      </w:r>
      <w:r w:rsidRPr="00D20C41">
        <w:t>ὃ</w:t>
      </w:r>
      <w:r w:rsidRPr="00150F58">
        <w:rPr>
          <w:lang w:val="en-US"/>
        </w:rPr>
        <w:t xml:space="preserve"> </w:t>
      </w:r>
      <w:r w:rsidRPr="00D20C41">
        <w:t>καὶ</w:t>
      </w:r>
      <w:r>
        <w:rPr>
          <w:lang w:val="en-US"/>
        </w:rPr>
        <w:t xml:space="preserve"> </w:t>
      </w:r>
      <w:proofErr w:type="spellStart"/>
      <w:r w:rsidRPr="00D20C41">
        <w:t>μονάδ</w:t>
      </w:r>
      <w:proofErr w:type="spellEnd"/>
      <w:r w:rsidRPr="00D20C41">
        <w:t>α</w:t>
      </w:r>
      <w:r w:rsidRPr="00150F58">
        <w:rPr>
          <w:lang w:val="en-US"/>
        </w:rPr>
        <w:t xml:space="preserve"> </w:t>
      </w:r>
      <w:r w:rsidRPr="00D20C41">
        <w:t>κα</w:t>
      </w:r>
      <w:proofErr w:type="spellStart"/>
      <w:r w:rsidRPr="00D20C41">
        <w:t>λοῦσιν</w:t>
      </w:r>
      <w:proofErr w:type="spellEnd"/>
      <w:r w:rsidRPr="00150F58">
        <w:rPr>
          <w:lang w:val="en-US"/>
        </w:rPr>
        <w:t>”.</w:t>
      </w:r>
    </w:p>
    <w:p w:rsidR="00C10CDE" w:rsidRDefault="00C10CDE" w:rsidP="00810456">
      <w:pPr>
        <w:spacing w:after="0" w:line="240" w:lineRule="auto"/>
        <w:jc w:val="both"/>
        <w:rPr>
          <w:lang w:val="en-US"/>
        </w:rPr>
      </w:pPr>
      <w:r w:rsidRPr="00D94007">
        <w:rPr>
          <w:lang w:val="en-US"/>
        </w:rPr>
        <w:t>("</w:t>
      </w:r>
      <w:r w:rsidRPr="00F16699">
        <w:rPr>
          <w:lang w:val="en-US"/>
        </w:rPr>
        <w:t xml:space="preserve">The Pythagoreans assumed that, </w:t>
      </w:r>
      <w:r>
        <w:rPr>
          <w:lang w:val="en-US"/>
        </w:rPr>
        <w:t>after</w:t>
      </w:r>
      <w:r w:rsidRPr="00F16699">
        <w:rPr>
          <w:lang w:val="en-US"/>
        </w:rPr>
        <w:t xml:space="preserve"> </w:t>
      </w:r>
      <w:r>
        <w:rPr>
          <w:lang w:val="en-US"/>
        </w:rPr>
        <w:t xml:space="preserve">unity </w:t>
      </w:r>
      <w:r w:rsidRPr="00F16699">
        <w:rPr>
          <w:lang w:val="en-US"/>
        </w:rPr>
        <w:t xml:space="preserve">which they said </w:t>
      </w:r>
      <w:r>
        <w:rPr>
          <w:lang w:val="en-US"/>
        </w:rPr>
        <w:t>to be</w:t>
      </w:r>
      <w:r w:rsidRPr="00F16699">
        <w:rPr>
          <w:lang w:val="en-US"/>
        </w:rPr>
        <w:t xml:space="preserve"> the principle of all things</w:t>
      </w:r>
      <w:r>
        <w:rPr>
          <w:lang w:val="en-US"/>
        </w:rPr>
        <w:t>,</w:t>
      </w:r>
      <w:r w:rsidRPr="00F16699">
        <w:rPr>
          <w:lang w:val="en-US"/>
        </w:rPr>
        <w:t xml:space="preserve"> </w:t>
      </w:r>
      <w:r>
        <w:rPr>
          <w:lang w:val="en-US"/>
        </w:rPr>
        <w:t>secondary</w:t>
      </w:r>
      <w:r w:rsidRPr="00F16699">
        <w:rPr>
          <w:lang w:val="en-US"/>
        </w:rPr>
        <w:t xml:space="preserve"> and elementary principles were the </w:t>
      </w:r>
      <w:r>
        <w:rPr>
          <w:lang w:val="en-US"/>
        </w:rPr>
        <w:t>contraries, not only of natural beings</w:t>
      </w:r>
      <w:r w:rsidRPr="00F16699">
        <w:rPr>
          <w:lang w:val="en-US"/>
        </w:rPr>
        <w:t xml:space="preserve">, but </w:t>
      </w:r>
      <w:r>
        <w:rPr>
          <w:lang w:val="en-US"/>
        </w:rPr>
        <w:t>absolutely of all.</w:t>
      </w:r>
      <w:r w:rsidRPr="00F16699">
        <w:rPr>
          <w:lang w:val="en-US"/>
        </w:rPr>
        <w:t xml:space="preserve"> </w:t>
      </w:r>
      <w:r>
        <w:rPr>
          <w:lang w:val="en-US"/>
        </w:rPr>
        <w:t>To these t</w:t>
      </w:r>
      <w:r w:rsidRPr="00F16699">
        <w:rPr>
          <w:lang w:val="en-US"/>
        </w:rPr>
        <w:t xml:space="preserve">hey also </w:t>
      </w:r>
      <w:r>
        <w:rPr>
          <w:lang w:val="en-US"/>
        </w:rPr>
        <w:t>sub</w:t>
      </w:r>
      <w:r w:rsidRPr="00F16699">
        <w:rPr>
          <w:lang w:val="en-US"/>
        </w:rPr>
        <w:t>ord</w:t>
      </w:r>
      <w:r>
        <w:rPr>
          <w:lang w:val="en-US"/>
        </w:rPr>
        <w:t>inated</w:t>
      </w:r>
      <w:r w:rsidRPr="00F16699">
        <w:rPr>
          <w:lang w:val="en-US"/>
        </w:rPr>
        <w:t xml:space="preserve"> the two columns</w:t>
      </w:r>
      <w:r>
        <w:rPr>
          <w:lang w:val="en-US"/>
        </w:rPr>
        <w:t xml:space="preserve"> [cf. Aristotle, </w:t>
      </w:r>
      <w:proofErr w:type="spellStart"/>
      <w:r w:rsidRPr="00D94007">
        <w:rPr>
          <w:i/>
          <w:lang w:val="en-US"/>
        </w:rPr>
        <w:t>Metaphysica</w:t>
      </w:r>
      <w:proofErr w:type="spellEnd"/>
      <w:r>
        <w:rPr>
          <w:lang w:val="en-US"/>
        </w:rPr>
        <w:t xml:space="preserve"> A, </w:t>
      </w:r>
      <w:proofErr w:type="spellStart"/>
      <w:r>
        <w:rPr>
          <w:lang w:val="en-US"/>
        </w:rPr>
        <w:t>986a23</w:t>
      </w:r>
      <w:proofErr w:type="spellEnd"/>
      <w:r>
        <w:rPr>
          <w:lang w:val="en-US"/>
        </w:rPr>
        <w:t>-26]</w:t>
      </w:r>
      <w:r w:rsidRPr="00F16699">
        <w:rPr>
          <w:lang w:val="en-US"/>
        </w:rPr>
        <w:t xml:space="preserve">, since they </w:t>
      </w:r>
      <w:r>
        <w:rPr>
          <w:lang w:val="en-US"/>
        </w:rPr>
        <w:t xml:space="preserve">did not </w:t>
      </w:r>
      <w:r w:rsidRPr="00F16699">
        <w:rPr>
          <w:lang w:val="en-US"/>
        </w:rPr>
        <w:t>regard</w:t>
      </w:r>
      <w:r>
        <w:rPr>
          <w:lang w:val="en-US"/>
        </w:rPr>
        <w:t xml:space="preserve"> them</w:t>
      </w:r>
      <w:r w:rsidRPr="00F16699">
        <w:rPr>
          <w:lang w:val="en-US"/>
        </w:rPr>
        <w:t xml:space="preserve"> as principles </w:t>
      </w:r>
      <w:r>
        <w:rPr>
          <w:lang w:val="en-US"/>
        </w:rPr>
        <w:t>in the true sense</w:t>
      </w:r>
      <w:r w:rsidRPr="00F16699">
        <w:rPr>
          <w:lang w:val="en-US"/>
        </w:rPr>
        <w:t xml:space="preserve">. </w:t>
      </w:r>
      <w:r>
        <w:rPr>
          <w:lang w:val="en-US"/>
        </w:rPr>
        <w:t xml:space="preserve">On this, </w:t>
      </w:r>
      <w:proofErr w:type="spellStart"/>
      <w:r w:rsidRPr="00F16699">
        <w:rPr>
          <w:lang w:val="en-US"/>
        </w:rPr>
        <w:t>Eudorus</w:t>
      </w:r>
      <w:proofErr w:type="spellEnd"/>
      <w:r w:rsidRPr="00F16699">
        <w:rPr>
          <w:lang w:val="en-US"/>
        </w:rPr>
        <w:t xml:space="preserve"> writes the following</w:t>
      </w:r>
      <w:r>
        <w:rPr>
          <w:lang w:val="en-US"/>
        </w:rPr>
        <w:t>:</w:t>
      </w:r>
    </w:p>
    <w:p w:rsidR="00C10CDE" w:rsidRDefault="00C10CDE" w:rsidP="00810456">
      <w:pPr>
        <w:spacing w:after="0" w:line="240" w:lineRule="auto"/>
        <w:jc w:val="both"/>
        <w:rPr>
          <w:lang w:val="en-US"/>
        </w:rPr>
      </w:pPr>
      <w:r>
        <w:rPr>
          <w:lang w:val="en-US"/>
        </w:rPr>
        <w:t>«</w:t>
      </w:r>
      <w:r w:rsidRPr="00A25175">
        <w:rPr>
          <w:lang w:val="en-US"/>
        </w:rPr>
        <w:t xml:space="preserve">It must be stated that according to the higher account the Pythagoreans call </w:t>
      </w:r>
      <w:r>
        <w:rPr>
          <w:lang w:val="en-US"/>
        </w:rPr>
        <w:t>unity</w:t>
      </w:r>
      <w:r w:rsidRPr="00A25175">
        <w:rPr>
          <w:lang w:val="en-US"/>
        </w:rPr>
        <w:t xml:space="preserve"> the principle of all things, but according to the other account there are two principles of things that are perfected—</w:t>
      </w:r>
      <w:r>
        <w:rPr>
          <w:lang w:val="en-US"/>
        </w:rPr>
        <w:t>unity</w:t>
      </w:r>
      <w:r w:rsidRPr="00A25175">
        <w:rPr>
          <w:lang w:val="en-US"/>
        </w:rPr>
        <w:t xml:space="preserve"> and the nature opposite to it. Out of everything that can be considered according to </w:t>
      </w:r>
      <w:r>
        <w:rPr>
          <w:lang w:val="en-US"/>
        </w:rPr>
        <w:t>contrariety</w:t>
      </w:r>
      <w:r w:rsidRPr="00A25175">
        <w:rPr>
          <w:lang w:val="en-US"/>
        </w:rPr>
        <w:t xml:space="preserve"> that which is noble is subordinated to </w:t>
      </w:r>
      <w:r>
        <w:rPr>
          <w:lang w:val="en-US"/>
        </w:rPr>
        <w:t>unity</w:t>
      </w:r>
      <w:r w:rsidRPr="00A25175">
        <w:rPr>
          <w:lang w:val="en-US"/>
        </w:rPr>
        <w:t xml:space="preserve">; and that which is base, to the nature set in </w:t>
      </w:r>
      <w:r>
        <w:rPr>
          <w:lang w:val="en-US"/>
        </w:rPr>
        <w:t>contrariety</w:t>
      </w:r>
      <w:r w:rsidRPr="00A25175">
        <w:rPr>
          <w:lang w:val="en-US"/>
        </w:rPr>
        <w:t xml:space="preserve"> to it. Thus, these are in no way principles, by these men</w:t>
      </w:r>
      <w:r>
        <w:rPr>
          <w:lang w:val="en-US"/>
        </w:rPr>
        <w:t>'</w:t>
      </w:r>
      <w:r w:rsidRPr="00A25175">
        <w:rPr>
          <w:lang w:val="en-US"/>
        </w:rPr>
        <w:t>s account. For if there is one principle for these things, another for those, they are not common principles for all thing</w:t>
      </w:r>
      <w:r>
        <w:rPr>
          <w:lang w:val="en-US"/>
        </w:rPr>
        <w:t>s, as is the case with unity.»</w:t>
      </w:r>
    </w:p>
    <w:p w:rsidR="00C10CDE" w:rsidRPr="000E2D56" w:rsidRDefault="00C10CDE" w:rsidP="00810456">
      <w:pPr>
        <w:spacing w:after="0" w:line="240" w:lineRule="auto"/>
        <w:jc w:val="both"/>
        <w:rPr>
          <w:lang w:val="en-US"/>
        </w:rPr>
      </w:pPr>
      <w:r>
        <w:rPr>
          <w:lang w:val="en-US"/>
        </w:rPr>
        <w:lastRenderedPageBreak/>
        <w:t>And again he says: «</w:t>
      </w:r>
      <w:r w:rsidRPr="00A25175">
        <w:rPr>
          <w:lang w:val="en-US"/>
        </w:rPr>
        <w:t>Wherefore</w:t>
      </w:r>
      <w:r>
        <w:rPr>
          <w:lang w:val="en-US"/>
        </w:rPr>
        <w:t xml:space="preserve"> they said that unity</w:t>
      </w:r>
      <w:r w:rsidRPr="00A25175">
        <w:rPr>
          <w:lang w:val="en-US"/>
        </w:rPr>
        <w:t xml:space="preserve"> is the principle of all </w:t>
      </w:r>
      <w:r>
        <w:rPr>
          <w:lang w:val="en-US"/>
        </w:rPr>
        <w:t>things in a different manner, in the sense that</w:t>
      </w:r>
      <w:r w:rsidRPr="00A25175">
        <w:rPr>
          <w:lang w:val="en-US"/>
        </w:rPr>
        <w:t xml:space="preserve"> matter and all </w:t>
      </w:r>
      <w:r>
        <w:rPr>
          <w:lang w:val="en-US"/>
        </w:rPr>
        <w:t>bein</w:t>
      </w:r>
      <w:r w:rsidRPr="00A25175">
        <w:rPr>
          <w:lang w:val="en-US"/>
        </w:rPr>
        <w:t xml:space="preserve">gs come into existence from it. </w:t>
      </w:r>
      <w:r>
        <w:rPr>
          <w:lang w:val="en-US"/>
        </w:rPr>
        <w:t>And t</w:t>
      </w:r>
      <w:r w:rsidRPr="000E2D56">
        <w:rPr>
          <w:lang w:val="en-US"/>
        </w:rPr>
        <w:t>his</w:t>
      </w:r>
      <w:r>
        <w:rPr>
          <w:lang w:val="en-US"/>
        </w:rPr>
        <w:t xml:space="preserve"> unity, they said,</w:t>
      </w:r>
      <w:r w:rsidRPr="000E2D56">
        <w:rPr>
          <w:lang w:val="en-US"/>
        </w:rPr>
        <w:t xml:space="preserve"> is</w:t>
      </w:r>
      <w:r>
        <w:rPr>
          <w:lang w:val="en-US"/>
        </w:rPr>
        <w:t xml:space="preserve"> also</w:t>
      </w:r>
      <w:r w:rsidRPr="000E2D56">
        <w:rPr>
          <w:lang w:val="en-US"/>
        </w:rPr>
        <w:t xml:space="preserve"> the </w:t>
      </w:r>
      <w:r>
        <w:rPr>
          <w:lang w:val="en-US"/>
        </w:rPr>
        <w:t xml:space="preserve">supreme </w:t>
      </w:r>
      <w:r w:rsidRPr="000E2D56">
        <w:rPr>
          <w:lang w:val="en-US"/>
        </w:rPr>
        <w:t>god.</w:t>
      </w:r>
      <w:bookmarkStart w:id="0" w:name="noteref_n.35"/>
      <w:bookmarkEnd w:id="0"/>
      <w:r w:rsidRPr="000E2D56">
        <w:rPr>
          <w:lang w:val="en-US"/>
        </w:rPr>
        <w:t>»</w:t>
      </w:r>
    </w:p>
    <w:p w:rsidR="00C10CDE" w:rsidRPr="00933C1D" w:rsidRDefault="00C10CDE" w:rsidP="00810456">
      <w:pPr>
        <w:spacing w:after="0" w:line="240" w:lineRule="auto"/>
        <w:jc w:val="both"/>
        <w:rPr>
          <w:lang w:val="en-US"/>
        </w:rPr>
      </w:pPr>
      <w:r w:rsidRPr="00F16699">
        <w:rPr>
          <w:lang w:val="en-US"/>
        </w:rPr>
        <w:t xml:space="preserve">Furthermore, </w:t>
      </w:r>
      <w:proofErr w:type="spellStart"/>
      <w:r w:rsidRPr="00F16699">
        <w:rPr>
          <w:lang w:val="en-US"/>
        </w:rPr>
        <w:t>Eudorus</w:t>
      </w:r>
      <w:proofErr w:type="spellEnd"/>
      <w:r w:rsidRPr="00F16699">
        <w:rPr>
          <w:lang w:val="en-US"/>
        </w:rPr>
        <w:t xml:space="preserve"> makes it clear that they </w:t>
      </w:r>
      <w:r>
        <w:rPr>
          <w:lang w:val="en-US"/>
        </w:rPr>
        <w:t>accepted unity as a principle; t</w:t>
      </w:r>
      <w:r w:rsidRPr="00F16699">
        <w:rPr>
          <w:lang w:val="en-US"/>
        </w:rPr>
        <w:t xml:space="preserve">he elements, which they name with multiple names, have sprung from unity. </w:t>
      </w:r>
      <w:r w:rsidRPr="004F6F2F">
        <w:rPr>
          <w:lang w:val="en-US"/>
        </w:rPr>
        <w:t>He says:</w:t>
      </w:r>
      <w:r>
        <w:rPr>
          <w:lang w:val="en-US"/>
        </w:rPr>
        <w:t xml:space="preserve"> «</w:t>
      </w:r>
      <w:r w:rsidRPr="004F6F2F">
        <w:rPr>
          <w:lang w:val="en-US"/>
        </w:rPr>
        <w:t>So I will say</w:t>
      </w:r>
      <w:r>
        <w:rPr>
          <w:lang w:val="en-US"/>
        </w:rPr>
        <w:t xml:space="preserve"> </w:t>
      </w:r>
      <w:r w:rsidRPr="00A25175">
        <w:rPr>
          <w:lang w:val="en-US"/>
        </w:rPr>
        <w:t>that th</w:t>
      </w:r>
      <w:r>
        <w:rPr>
          <w:lang w:val="en-US"/>
        </w:rPr>
        <w:t>e</w:t>
      </w:r>
      <w:r w:rsidRPr="00A25175">
        <w:rPr>
          <w:lang w:val="en-US"/>
        </w:rPr>
        <w:t xml:space="preserve"> Pythagor</w:t>
      </w:r>
      <w:r>
        <w:rPr>
          <w:lang w:val="en-US"/>
        </w:rPr>
        <w:t>eans</w:t>
      </w:r>
      <w:r w:rsidRPr="00A25175">
        <w:rPr>
          <w:lang w:val="en-US"/>
        </w:rPr>
        <w:t xml:space="preserve"> </w:t>
      </w:r>
      <w:r>
        <w:rPr>
          <w:lang w:val="en-US"/>
        </w:rPr>
        <w:t>bequeathed</w:t>
      </w:r>
      <w:r w:rsidRPr="00A25175">
        <w:rPr>
          <w:lang w:val="en-US"/>
        </w:rPr>
        <w:t xml:space="preserve"> </w:t>
      </w:r>
      <w:r>
        <w:rPr>
          <w:lang w:val="en-US"/>
        </w:rPr>
        <w:t>unity</w:t>
      </w:r>
      <w:r w:rsidRPr="00A25175">
        <w:rPr>
          <w:lang w:val="en-US"/>
        </w:rPr>
        <w:t xml:space="preserve"> as the principle of all things, and in a different manner brought in </w:t>
      </w:r>
      <w:r>
        <w:rPr>
          <w:lang w:val="en-US"/>
        </w:rPr>
        <w:t>a duality of</w:t>
      </w:r>
      <w:r w:rsidRPr="00A25175">
        <w:rPr>
          <w:lang w:val="en-US"/>
        </w:rPr>
        <w:t xml:space="preserve"> </w:t>
      </w:r>
      <w:r>
        <w:rPr>
          <w:lang w:val="en-US"/>
        </w:rPr>
        <w:t>supreme</w:t>
      </w:r>
      <w:r w:rsidRPr="00A25175">
        <w:rPr>
          <w:lang w:val="en-US"/>
        </w:rPr>
        <w:t xml:space="preserve"> elements. They call these two elements by various names. For one of them is called ordered, </w:t>
      </w:r>
      <w:r>
        <w:rPr>
          <w:lang w:val="en-US"/>
        </w:rPr>
        <w:t>determinate</w:t>
      </w:r>
      <w:r w:rsidRPr="00A25175">
        <w:rPr>
          <w:lang w:val="en-US"/>
        </w:rPr>
        <w:t xml:space="preserve">, knowable, male, odd, right, light; its </w:t>
      </w:r>
      <w:r>
        <w:rPr>
          <w:lang w:val="en-US"/>
        </w:rPr>
        <w:t>contrary</w:t>
      </w:r>
      <w:r w:rsidRPr="00A25175">
        <w:rPr>
          <w:lang w:val="en-US"/>
        </w:rPr>
        <w:t xml:space="preserve"> disordered, </w:t>
      </w:r>
      <w:r>
        <w:rPr>
          <w:lang w:val="en-US"/>
        </w:rPr>
        <w:t>indeterminate</w:t>
      </w:r>
      <w:r w:rsidRPr="00A25175">
        <w:rPr>
          <w:lang w:val="en-US"/>
        </w:rPr>
        <w:t>, unknowable, female, even, left, dark</w:t>
      </w:r>
      <w:r>
        <w:rPr>
          <w:lang w:val="en-US"/>
        </w:rPr>
        <w:t>ness. Thus they suppose</w:t>
      </w:r>
      <w:r w:rsidRPr="00A25175">
        <w:rPr>
          <w:lang w:val="en-US"/>
        </w:rPr>
        <w:t xml:space="preserve"> a</w:t>
      </w:r>
      <w:r>
        <w:rPr>
          <w:lang w:val="en-US"/>
        </w:rPr>
        <w:t>s</w:t>
      </w:r>
      <w:r w:rsidRPr="00A25175">
        <w:rPr>
          <w:lang w:val="en-US"/>
        </w:rPr>
        <w:t xml:space="preserve"> principle</w:t>
      </w:r>
      <w:r>
        <w:rPr>
          <w:lang w:val="en-US"/>
        </w:rPr>
        <w:t xml:space="preserve"> unity</w:t>
      </w:r>
      <w:r w:rsidRPr="00A25175">
        <w:rPr>
          <w:lang w:val="en-US"/>
        </w:rPr>
        <w:t xml:space="preserve">, </w:t>
      </w:r>
      <w:r>
        <w:rPr>
          <w:lang w:val="en-US"/>
        </w:rPr>
        <w:t xml:space="preserve">as elements unity </w:t>
      </w:r>
      <w:r w:rsidRPr="00A25175">
        <w:rPr>
          <w:lang w:val="en-US"/>
        </w:rPr>
        <w:t xml:space="preserve">and the </w:t>
      </w:r>
      <w:r>
        <w:rPr>
          <w:lang w:val="en-US"/>
        </w:rPr>
        <w:t>indeterminate</w:t>
      </w:r>
      <w:r w:rsidRPr="00A25175">
        <w:rPr>
          <w:lang w:val="en-US"/>
        </w:rPr>
        <w:t xml:space="preserve"> dyad</w:t>
      </w:r>
      <w:r>
        <w:rPr>
          <w:lang w:val="en-US"/>
        </w:rPr>
        <w:t>, both being principles insofar they are one. And it is clear that we must distinguish between unity as principle of all beings, and unity as opposed to the dyad, which is called by them also monad</w:t>
      </w:r>
      <w:r w:rsidRPr="00A25175">
        <w:rPr>
          <w:lang w:val="en-US"/>
        </w:rPr>
        <w:t>.</w:t>
      </w:r>
      <w:r>
        <w:rPr>
          <w:lang w:val="en-US"/>
        </w:rPr>
        <w:t>»</w:t>
      </w:r>
      <w:r w:rsidRPr="004D3269">
        <w:rPr>
          <w:lang w:val="en-US"/>
        </w:rPr>
        <w:t>")</w:t>
      </w:r>
    </w:p>
    <w:p w:rsidR="00C10CDE" w:rsidRPr="0065196C" w:rsidRDefault="00C10CDE" w:rsidP="00810456">
      <w:pPr>
        <w:spacing w:after="0" w:line="240" w:lineRule="auto"/>
        <w:jc w:val="both"/>
        <w:rPr>
          <w:lang w:val="en-US"/>
        </w:rPr>
      </w:pPr>
      <w:r w:rsidRPr="00AE0F56">
        <w:rPr>
          <w:lang w:val="en-US"/>
        </w:rPr>
        <w:t xml:space="preserve">The monistic interpretation of the </w:t>
      </w:r>
      <w:r>
        <w:rPr>
          <w:lang w:val="en-US"/>
        </w:rPr>
        <w:t xml:space="preserve">Academic </w:t>
      </w:r>
      <w:r w:rsidRPr="00AE0F56">
        <w:rPr>
          <w:lang w:val="en-US"/>
        </w:rPr>
        <w:t xml:space="preserve">theory of </w:t>
      </w:r>
      <w:r>
        <w:rPr>
          <w:lang w:val="en-US"/>
        </w:rPr>
        <w:t xml:space="preserve">principles </w:t>
      </w:r>
      <w:r w:rsidRPr="00AE0F56">
        <w:rPr>
          <w:lang w:val="en-US"/>
        </w:rPr>
        <w:t>leads to the problem</w:t>
      </w:r>
      <w:r>
        <w:rPr>
          <w:lang w:val="en-US"/>
        </w:rPr>
        <w:t>, formulated by Plotinus (5.2.1</w:t>
      </w:r>
      <w:r w:rsidRPr="00AE0F56">
        <w:rPr>
          <w:lang w:val="en-US"/>
        </w:rPr>
        <w:t>, 3-9)</w:t>
      </w:r>
      <w:r>
        <w:rPr>
          <w:lang w:val="en-US"/>
        </w:rPr>
        <w:t xml:space="preserve">, how plurality can proceed from unity. This "procession" </w:t>
      </w:r>
      <w:r w:rsidRPr="00AE0F56">
        <w:rPr>
          <w:lang w:val="en-US"/>
        </w:rPr>
        <w:t>(</w:t>
      </w:r>
      <w:r w:rsidRPr="00AE0F56">
        <w:t>π</w:t>
      </w:r>
      <w:proofErr w:type="spellStart"/>
      <w:r w:rsidRPr="00AE0F56">
        <w:t>ρόοδος</w:t>
      </w:r>
      <w:proofErr w:type="spellEnd"/>
      <w:r w:rsidRPr="00AE0F56">
        <w:rPr>
          <w:lang w:val="en-US"/>
        </w:rPr>
        <w:t>)</w:t>
      </w:r>
      <w:r>
        <w:rPr>
          <w:lang w:val="en-US"/>
        </w:rPr>
        <w:t xml:space="preserve"> </w:t>
      </w:r>
      <w:r w:rsidRPr="00AE0F56">
        <w:rPr>
          <w:lang w:val="en-US"/>
        </w:rPr>
        <w:t>will, under the name of "emanation</w:t>
      </w:r>
      <w:r>
        <w:rPr>
          <w:lang w:val="en-US"/>
        </w:rPr>
        <w:t>,"</w:t>
      </w:r>
      <w:r w:rsidRPr="00AE0F56">
        <w:rPr>
          <w:lang w:val="en-US"/>
        </w:rPr>
        <w:t xml:space="preserve"> </w:t>
      </w:r>
      <w:r>
        <w:rPr>
          <w:lang w:val="en-US"/>
        </w:rPr>
        <w:t xml:space="preserve">still </w:t>
      </w:r>
      <w:r w:rsidRPr="00AE0F56">
        <w:rPr>
          <w:lang w:val="en-US"/>
        </w:rPr>
        <w:t>determine the understanding of "creation" among the Ch</w:t>
      </w:r>
      <w:r>
        <w:rPr>
          <w:lang w:val="en-US"/>
        </w:rPr>
        <w:t>ristian philosophers.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Pr>
          <w:lang w:val="en-US"/>
        </w:rPr>
        <w:t>4.4. Plotinus' monistic transformation of the Academic ontology</w:t>
      </w:r>
    </w:p>
    <w:p w:rsidR="00C10CDE" w:rsidRDefault="00C10CDE" w:rsidP="00810456">
      <w:pPr>
        <w:spacing w:after="0" w:line="240" w:lineRule="auto"/>
        <w:rPr>
          <w:lang w:val="en-US"/>
        </w:rPr>
      </w:pPr>
    </w:p>
    <w:p w:rsidR="00C10CDE" w:rsidRPr="00AF120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I</w:t>
      </w:r>
      <w:r>
        <w:rPr>
          <w:lang w:val="en-US"/>
        </w:rPr>
        <w:t>n its self-understanding, N</w:t>
      </w:r>
      <w:r w:rsidRPr="0065196C">
        <w:rPr>
          <w:lang w:val="en-US"/>
        </w:rPr>
        <w:t>eo</w:t>
      </w:r>
      <w:r>
        <w:rPr>
          <w:lang w:val="en-US"/>
        </w:rPr>
        <w:t>p</w:t>
      </w:r>
      <w:r w:rsidRPr="0065196C">
        <w:rPr>
          <w:lang w:val="en-US"/>
        </w:rPr>
        <w:t xml:space="preserve">latonism is the systematization of Platonic philosophy, whereby dialogues are binding and take precedence over the indirect tradition </w:t>
      </w:r>
      <w:r>
        <w:rPr>
          <w:lang w:val="en-US"/>
        </w:rPr>
        <w:t>in</w:t>
      </w:r>
      <w:r w:rsidRPr="0065196C">
        <w:rPr>
          <w:lang w:val="en-US"/>
        </w:rPr>
        <w:t xml:space="preserve"> Aristotle. Thus Plotin</w:t>
      </w:r>
      <w:r>
        <w:rPr>
          <w:lang w:val="en-US"/>
        </w:rPr>
        <w:t>us</w:t>
      </w:r>
      <w:r w:rsidRPr="0065196C">
        <w:rPr>
          <w:lang w:val="en-US"/>
        </w:rPr>
        <w:t xml:space="preserve"> is faced with the task of imposing the monism of the solar parable (Plato, </w:t>
      </w:r>
      <w:r w:rsidRPr="005E5B56">
        <w:rPr>
          <w:i/>
          <w:lang w:val="en-US"/>
        </w:rPr>
        <w:t>Res publica</w:t>
      </w:r>
      <w:r w:rsidRPr="0065196C">
        <w:rPr>
          <w:lang w:val="en-US"/>
        </w:rPr>
        <w:t xml:space="preserve">) against the dualism of the doctrine of principles, to thematize "the emergence of the second [indeterminate </w:t>
      </w:r>
      <w:r>
        <w:rPr>
          <w:lang w:val="en-US"/>
        </w:rPr>
        <w:t>dyad</w:t>
      </w:r>
      <w:r w:rsidRPr="0065196C">
        <w:rPr>
          <w:lang w:val="en-US"/>
        </w:rPr>
        <w:t>] from the first [</w:t>
      </w:r>
      <w:r>
        <w:rPr>
          <w:lang w:val="en-US"/>
        </w:rPr>
        <w:t>unity</w:t>
      </w:r>
      <w:r w:rsidRPr="0065196C">
        <w:rPr>
          <w:lang w:val="en-US"/>
        </w:rPr>
        <w:t>]" (</w:t>
      </w:r>
      <w:proofErr w:type="spellStart"/>
      <w:r w:rsidRPr="0065196C">
        <w:rPr>
          <w:lang w:val="en-US"/>
        </w:rPr>
        <w:t>Szlezák</w:t>
      </w:r>
      <w:proofErr w:type="spellEnd"/>
      <w:r w:rsidRPr="0065196C">
        <w:rPr>
          <w:lang w:val="en-US"/>
        </w:rPr>
        <w:t>, p. 112). The second principle loses its function of being the principle of</w:t>
      </w:r>
      <w:r>
        <w:rPr>
          <w:lang w:val="en-US"/>
        </w:rPr>
        <w:t xml:space="preserve"> bad (</w:t>
      </w:r>
      <w:proofErr w:type="spellStart"/>
      <w:r>
        <w:rPr>
          <w:lang w:val="en-US"/>
        </w:rPr>
        <w:t>Slezák</w:t>
      </w:r>
      <w:proofErr w:type="spellEnd"/>
      <w:r>
        <w:rPr>
          <w:lang w:val="en-US"/>
        </w:rPr>
        <w:t>, p. 111), so that N</w:t>
      </w:r>
      <w:r w:rsidRPr="0065196C">
        <w:rPr>
          <w:lang w:val="en-US"/>
        </w:rPr>
        <w:t>eo</w:t>
      </w:r>
      <w:r>
        <w:rPr>
          <w:lang w:val="en-US"/>
        </w:rPr>
        <w:t>p</w:t>
      </w:r>
      <w:r w:rsidRPr="0065196C">
        <w:rPr>
          <w:lang w:val="en-US"/>
        </w:rPr>
        <w:t>latonism faces the same theodic</w:t>
      </w:r>
      <w:r>
        <w:rPr>
          <w:lang w:val="en-US"/>
        </w:rPr>
        <w:t>y</w:t>
      </w:r>
      <w:r w:rsidRPr="0065196C">
        <w:rPr>
          <w:lang w:val="en-US"/>
        </w:rPr>
        <w:t xml:space="preserve"> problem as </w:t>
      </w:r>
      <w:r>
        <w:rPr>
          <w:lang w:val="en-US"/>
        </w:rPr>
        <w:t>S</w:t>
      </w:r>
      <w:r w:rsidRPr="0065196C">
        <w:rPr>
          <w:lang w:val="en-US"/>
        </w:rPr>
        <w:t>toicism ("where does the evil come from?</w:t>
      </w:r>
      <w:r>
        <w:rPr>
          <w:lang w:val="en-US"/>
        </w:rPr>
        <w:t>,"</w:t>
      </w:r>
      <w:r w:rsidRPr="0065196C">
        <w:rPr>
          <w:lang w:val="en-US"/>
        </w:rPr>
        <w:t xml:space="preserve"> </w:t>
      </w:r>
      <w:r w:rsidRPr="00B6001D">
        <w:rPr>
          <w:rFonts w:cs="Calibri"/>
          <w:lang w:val="el-GR"/>
        </w:rPr>
        <w:t>πόθεν</w:t>
      </w:r>
      <w:r w:rsidRPr="0065196C">
        <w:rPr>
          <w:rFonts w:cs="Calibri"/>
          <w:lang w:val="en-US"/>
        </w:rPr>
        <w:t xml:space="preserve"> </w:t>
      </w:r>
      <w:r w:rsidRPr="00B6001D">
        <w:rPr>
          <w:rFonts w:cs="Calibri"/>
          <w:lang w:val="el-GR"/>
        </w:rPr>
        <w:t>τ</w:t>
      </w:r>
      <w:r w:rsidRPr="00B6001D">
        <w:rPr>
          <w:lang w:val="el-GR"/>
        </w:rPr>
        <w:t>ὰ</w:t>
      </w:r>
      <w:r w:rsidRPr="0065196C">
        <w:rPr>
          <w:lang w:val="en-US"/>
        </w:rPr>
        <w:t xml:space="preserve"> </w:t>
      </w:r>
      <w:r w:rsidRPr="00B6001D">
        <w:rPr>
          <w:rFonts w:cs="Calibri"/>
        </w:rPr>
        <w:t>κα</w:t>
      </w:r>
      <w:proofErr w:type="spellStart"/>
      <w:r w:rsidRPr="00B6001D">
        <w:rPr>
          <w:rFonts w:cs="Calibri"/>
        </w:rPr>
        <w:t>κ</w:t>
      </w:r>
      <w:r w:rsidRPr="00B6001D">
        <w:t>ά</w:t>
      </w:r>
      <w:proofErr w:type="spellEnd"/>
      <w:r>
        <w:rPr>
          <w:lang w:val="en-US"/>
        </w:rPr>
        <w:t xml:space="preserve">, see </w:t>
      </w:r>
      <w:proofErr w:type="spellStart"/>
      <w:r>
        <w:rPr>
          <w:lang w:val="en-US"/>
        </w:rPr>
        <w:t>Enneás</w:t>
      </w:r>
      <w:proofErr w:type="spellEnd"/>
      <w:r>
        <w:rPr>
          <w:lang w:val="en-US"/>
        </w:rPr>
        <w:t xml:space="preserve"> 1.8.</w:t>
      </w:r>
      <w:r w:rsidRPr="0065196C">
        <w:rPr>
          <w:lang w:val="en-US"/>
        </w:rPr>
        <w:t>). The "central question" (</w:t>
      </w:r>
      <w:proofErr w:type="spellStart"/>
      <w:r w:rsidRPr="0065196C">
        <w:rPr>
          <w:lang w:val="en-US"/>
        </w:rPr>
        <w:t>Szlezák</w:t>
      </w:r>
      <w:proofErr w:type="spellEnd"/>
      <w:r w:rsidRPr="0065196C">
        <w:rPr>
          <w:lang w:val="en-US"/>
        </w:rPr>
        <w:t xml:space="preserve"> 69) is, then, how do</w:t>
      </w:r>
      <w:r>
        <w:rPr>
          <w:lang w:val="en-US"/>
        </w:rPr>
        <w:t xml:space="preserve">es plurality arise from unity, see </w:t>
      </w:r>
      <w:proofErr w:type="spellStart"/>
      <w:r>
        <w:rPr>
          <w:lang w:val="en-US"/>
        </w:rPr>
        <w:t>Enneá</w:t>
      </w:r>
      <w:r w:rsidRPr="0065196C">
        <w:rPr>
          <w:lang w:val="en-US"/>
        </w:rPr>
        <w:t>s</w:t>
      </w:r>
      <w:proofErr w:type="spellEnd"/>
      <w:r w:rsidRPr="0065196C">
        <w:rPr>
          <w:lang w:val="en-US"/>
        </w:rPr>
        <w:t xml:space="preserve"> </w:t>
      </w:r>
      <w:r>
        <w:rPr>
          <w:lang w:val="en-US"/>
        </w:rPr>
        <w:t xml:space="preserve">5.1.6, </w:t>
      </w:r>
      <w:r w:rsidRPr="0065196C">
        <w:rPr>
          <w:lang w:val="en-US"/>
        </w:rPr>
        <w:t>3-6:</w:t>
      </w:r>
    </w:p>
    <w:p w:rsidR="00C10CDE" w:rsidRPr="0065196C" w:rsidRDefault="00C10CDE" w:rsidP="00810456">
      <w:pPr>
        <w:spacing w:after="0" w:line="240" w:lineRule="auto"/>
        <w:jc w:val="both"/>
        <w:rPr>
          <w:rFonts w:cs="Calibri"/>
          <w:lang w:val="en-US"/>
        </w:rPr>
      </w:pPr>
      <w:r>
        <w:rPr>
          <w:noProof/>
          <w:lang w:val="el-GR"/>
        </w:rPr>
        <w:lastRenderedPageBreak/>
        <w:t>ἐπιποθεῖ</w:t>
      </w:r>
      <w:r w:rsidRPr="00027574">
        <w:rPr>
          <w:noProof/>
          <w:lang w:val="en-US"/>
        </w:rPr>
        <w:t xml:space="preserve"> </w:t>
      </w:r>
      <w:r>
        <w:rPr>
          <w:noProof/>
          <w:lang w:val="el-GR"/>
        </w:rPr>
        <w:t>δὲ</w:t>
      </w:r>
      <w:r w:rsidRPr="00027574">
        <w:rPr>
          <w:noProof/>
          <w:lang w:val="en-US"/>
        </w:rPr>
        <w:t xml:space="preserve"> </w:t>
      </w:r>
      <w:r w:rsidRPr="0065196C">
        <w:rPr>
          <w:noProof/>
          <w:lang w:val="en-US"/>
        </w:rPr>
        <w:t>[</w:t>
      </w:r>
      <w:r>
        <w:rPr>
          <w:noProof/>
          <w:lang w:val="el-GR"/>
        </w:rPr>
        <w:t>ἡ</w:t>
      </w:r>
      <w:r w:rsidRPr="00027574">
        <w:rPr>
          <w:noProof/>
          <w:lang w:val="en-US"/>
        </w:rPr>
        <w:t xml:space="preserve"> </w:t>
      </w:r>
      <w:r>
        <w:rPr>
          <w:noProof/>
          <w:lang w:val="el-GR"/>
        </w:rPr>
        <w:t>ψυχὴ</w:t>
      </w:r>
      <w:r w:rsidRPr="0065196C">
        <w:rPr>
          <w:noProof/>
          <w:lang w:val="en-US"/>
        </w:rPr>
        <w:t>]</w:t>
      </w:r>
      <w:r w:rsidRPr="00027574">
        <w:rPr>
          <w:noProof/>
          <w:lang w:val="en-US"/>
        </w:rPr>
        <w:t xml:space="preserve"> </w:t>
      </w:r>
      <w:r>
        <w:rPr>
          <w:noProof/>
          <w:lang w:val="el-GR"/>
        </w:rPr>
        <w:t>τὸ</w:t>
      </w:r>
      <w:r w:rsidRPr="00027574">
        <w:rPr>
          <w:noProof/>
          <w:lang w:val="en-US"/>
        </w:rPr>
        <w:t xml:space="preserve"> </w:t>
      </w:r>
      <w:r>
        <w:rPr>
          <w:noProof/>
          <w:lang w:val="el-GR"/>
        </w:rPr>
        <w:t>θρυλλούμενον</w:t>
      </w:r>
      <w:r w:rsidRPr="00027574">
        <w:rPr>
          <w:noProof/>
          <w:lang w:val="en-US"/>
        </w:rPr>
        <w:t xml:space="preserve"> </w:t>
      </w:r>
      <w:r>
        <w:rPr>
          <w:noProof/>
          <w:lang w:val="el-GR"/>
        </w:rPr>
        <w:t>δὴ</w:t>
      </w:r>
      <w:r w:rsidRPr="00027574">
        <w:rPr>
          <w:noProof/>
          <w:lang w:val="en-US"/>
        </w:rPr>
        <w:t xml:space="preserve"> </w:t>
      </w:r>
      <w:r>
        <w:rPr>
          <w:noProof/>
          <w:lang w:val="el-GR"/>
        </w:rPr>
        <w:t>τοῦτο</w:t>
      </w:r>
      <w:r w:rsidRPr="00027574">
        <w:rPr>
          <w:noProof/>
          <w:lang w:val="en-US"/>
        </w:rPr>
        <w:t xml:space="preserve"> </w:t>
      </w:r>
      <w:r>
        <w:rPr>
          <w:noProof/>
          <w:lang w:val="el-GR"/>
        </w:rPr>
        <w:t>καὶ</w:t>
      </w:r>
      <w:r w:rsidRPr="00027574">
        <w:rPr>
          <w:noProof/>
          <w:lang w:val="en-US"/>
        </w:rPr>
        <w:t xml:space="preserve"> </w:t>
      </w:r>
      <w:r>
        <w:rPr>
          <w:noProof/>
          <w:lang w:val="el-GR"/>
        </w:rPr>
        <w:t>παρὰ</w:t>
      </w:r>
      <w:r w:rsidRPr="00027574">
        <w:rPr>
          <w:noProof/>
          <w:lang w:val="en-US"/>
        </w:rPr>
        <w:t xml:space="preserve"> </w:t>
      </w:r>
      <w:r>
        <w:rPr>
          <w:noProof/>
          <w:lang w:val="el-GR"/>
        </w:rPr>
        <w:t>τοῖς</w:t>
      </w:r>
      <w:r w:rsidRPr="00027574">
        <w:rPr>
          <w:noProof/>
          <w:lang w:val="en-US"/>
        </w:rPr>
        <w:t xml:space="preserve"> </w:t>
      </w:r>
      <w:r>
        <w:rPr>
          <w:noProof/>
          <w:lang w:val="el-GR"/>
        </w:rPr>
        <w:t>πάλαι</w:t>
      </w:r>
      <w:r w:rsidRPr="00027574">
        <w:rPr>
          <w:noProof/>
          <w:lang w:val="en-US"/>
        </w:rPr>
        <w:t xml:space="preserve"> </w:t>
      </w:r>
      <w:r>
        <w:rPr>
          <w:noProof/>
          <w:lang w:val="el-GR"/>
        </w:rPr>
        <w:t>σοφοῖς</w:t>
      </w:r>
      <w:r w:rsidRPr="00027574">
        <w:rPr>
          <w:noProof/>
          <w:lang w:val="en-US"/>
        </w:rPr>
        <w:t xml:space="preserve">, </w:t>
      </w:r>
      <w:r>
        <w:rPr>
          <w:noProof/>
          <w:lang w:val="el-GR"/>
        </w:rPr>
        <w:t>πῶς</w:t>
      </w:r>
      <w:r w:rsidRPr="00027574">
        <w:rPr>
          <w:noProof/>
          <w:lang w:val="en-US"/>
        </w:rPr>
        <w:t xml:space="preserve"> </w:t>
      </w:r>
      <w:r>
        <w:rPr>
          <w:noProof/>
          <w:lang w:val="el-GR"/>
        </w:rPr>
        <w:t>ἐξ</w:t>
      </w:r>
      <w:r w:rsidRPr="00027574">
        <w:rPr>
          <w:noProof/>
          <w:lang w:val="en-US"/>
        </w:rPr>
        <w:t xml:space="preserve"> </w:t>
      </w:r>
      <w:r>
        <w:rPr>
          <w:noProof/>
          <w:lang w:val="el-GR"/>
        </w:rPr>
        <w:t>ἑνὸς</w:t>
      </w:r>
      <w:r w:rsidRPr="00027574">
        <w:rPr>
          <w:noProof/>
          <w:lang w:val="en-US"/>
        </w:rPr>
        <w:t xml:space="preserve"> </w:t>
      </w:r>
      <w:r>
        <w:rPr>
          <w:noProof/>
          <w:lang w:val="el-GR"/>
        </w:rPr>
        <w:t>τοιούτου</w:t>
      </w:r>
      <w:r>
        <w:rPr>
          <w:noProof/>
          <w:lang w:val="en-US"/>
        </w:rPr>
        <w:t xml:space="preserve"> </w:t>
      </w:r>
      <w:r>
        <w:rPr>
          <w:noProof/>
          <w:lang w:val="el-GR"/>
        </w:rPr>
        <w:t>ὄντος</w:t>
      </w:r>
      <w:r w:rsidRPr="00027574">
        <w:rPr>
          <w:noProof/>
          <w:lang w:val="en-US"/>
        </w:rPr>
        <w:t xml:space="preserve">, </w:t>
      </w:r>
      <w:r>
        <w:rPr>
          <w:noProof/>
          <w:lang w:val="el-GR"/>
        </w:rPr>
        <w:t>οἷον</w:t>
      </w:r>
      <w:r w:rsidRPr="00027574">
        <w:rPr>
          <w:noProof/>
          <w:lang w:val="en-US"/>
        </w:rPr>
        <w:t xml:space="preserve"> </w:t>
      </w:r>
      <w:r>
        <w:rPr>
          <w:noProof/>
          <w:lang w:val="el-GR"/>
        </w:rPr>
        <w:t>λέγομεν</w:t>
      </w:r>
      <w:r w:rsidRPr="00027574">
        <w:rPr>
          <w:noProof/>
          <w:lang w:val="en-US"/>
        </w:rPr>
        <w:t xml:space="preserve"> </w:t>
      </w:r>
      <w:r>
        <w:rPr>
          <w:noProof/>
          <w:lang w:val="el-GR"/>
        </w:rPr>
        <w:t>τὸ</w:t>
      </w:r>
      <w:r w:rsidRPr="00027574">
        <w:rPr>
          <w:noProof/>
          <w:lang w:val="en-US"/>
        </w:rPr>
        <w:t xml:space="preserve"> </w:t>
      </w:r>
      <w:r>
        <w:rPr>
          <w:noProof/>
          <w:lang w:val="el-GR"/>
        </w:rPr>
        <w:t>ἓν</w:t>
      </w:r>
      <w:r w:rsidRPr="00027574">
        <w:rPr>
          <w:noProof/>
          <w:lang w:val="en-US"/>
        </w:rPr>
        <w:t xml:space="preserve"> </w:t>
      </w:r>
      <w:r>
        <w:rPr>
          <w:noProof/>
          <w:lang w:val="el-GR"/>
        </w:rPr>
        <w:t>εἶναι</w:t>
      </w:r>
      <w:r w:rsidRPr="00027574">
        <w:rPr>
          <w:noProof/>
          <w:lang w:val="en-US"/>
        </w:rPr>
        <w:t xml:space="preserve">, </w:t>
      </w:r>
      <w:r>
        <w:rPr>
          <w:noProof/>
          <w:lang w:val="el-GR"/>
        </w:rPr>
        <w:t>ὑπόστασιν</w:t>
      </w:r>
      <w:r w:rsidRPr="00027574">
        <w:rPr>
          <w:noProof/>
          <w:lang w:val="en-US"/>
        </w:rPr>
        <w:t xml:space="preserve"> </w:t>
      </w:r>
      <w:r>
        <w:rPr>
          <w:noProof/>
          <w:lang w:val="el-GR"/>
        </w:rPr>
        <w:t>ἔσχεν</w:t>
      </w:r>
      <w:r w:rsidRPr="00027574">
        <w:rPr>
          <w:noProof/>
          <w:lang w:val="en-US"/>
        </w:rPr>
        <w:t xml:space="preserve"> </w:t>
      </w:r>
      <w:r>
        <w:rPr>
          <w:noProof/>
          <w:lang w:val="el-GR"/>
        </w:rPr>
        <w:t>ὁτιοῦν</w:t>
      </w:r>
      <w:r w:rsidRPr="00027574">
        <w:rPr>
          <w:noProof/>
          <w:lang w:val="en-US"/>
        </w:rPr>
        <w:t xml:space="preserve"> </w:t>
      </w:r>
      <w:r>
        <w:rPr>
          <w:noProof/>
          <w:lang w:val="el-GR"/>
        </w:rPr>
        <w:t>εἴτε</w:t>
      </w:r>
      <w:r w:rsidRPr="00027574">
        <w:rPr>
          <w:noProof/>
          <w:lang w:val="en-US"/>
        </w:rPr>
        <w:t xml:space="preserve"> </w:t>
      </w:r>
      <w:r>
        <w:rPr>
          <w:noProof/>
          <w:lang w:val="el-GR"/>
        </w:rPr>
        <w:t>πλῆθος</w:t>
      </w:r>
      <w:r w:rsidRPr="00027574">
        <w:rPr>
          <w:noProof/>
          <w:lang w:val="en-US"/>
        </w:rPr>
        <w:t xml:space="preserve"> </w:t>
      </w:r>
      <w:r>
        <w:rPr>
          <w:noProof/>
          <w:lang w:val="el-GR"/>
        </w:rPr>
        <w:t>εἴτε</w:t>
      </w:r>
      <w:r w:rsidRPr="00027574">
        <w:rPr>
          <w:noProof/>
          <w:lang w:val="en-US"/>
        </w:rPr>
        <w:t xml:space="preserve"> </w:t>
      </w:r>
      <w:r>
        <w:rPr>
          <w:noProof/>
          <w:lang w:val="el-GR"/>
        </w:rPr>
        <w:t>δυὰς</w:t>
      </w:r>
      <w:r w:rsidRPr="00027574">
        <w:rPr>
          <w:noProof/>
          <w:lang w:val="en-US"/>
        </w:rPr>
        <w:t xml:space="preserve"> </w:t>
      </w:r>
      <w:r>
        <w:rPr>
          <w:noProof/>
          <w:lang w:val="el-GR"/>
        </w:rPr>
        <w:t>εἴτε</w:t>
      </w:r>
      <w:r w:rsidRPr="00027574">
        <w:rPr>
          <w:noProof/>
          <w:lang w:val="en-US"/>
        </w:rPr>
        <w:t xml:space="preserve"> </w:t>
      </w:r>
      <w:r>
        <w:rPr>
          <w:noProof/>
          <w:lang w:val="el-GR"/>
        </w:rPr>
        <w:t>ἀριθμός</w:t>
      </w:r>
      <w:r w:rsidRPr="0065196C">
        <w:rPr>
          <w:noProof/>
          <w:lang w:val="en-US"/>
        </w:rPr>
        <w:t>.</w:t>
      </w:r>
    </w:p>
    <w:p w:rsidR="00C10CDE" w:rsidRDefault="00C10CDE" w:rsidP="00810456">
      <w:pPr>
        <w:spacing w:after="0" w:line="240" w:lineRule="auto"/>
        <w:jc w:val="both"/>
        <w:rPr>
          <w:rFonts w:cs="Calibri"/>
          <w:lang w:val="en-US"/>
        </w:rPr>
      </w:pPr>
      <w:r>
        <w:rPr>
          <w:rFonts w:cs="Calibri"/>
          <w:lang w:val="en-US"/>
        </w:rPr>
        <w:t>("The soul … longs to answer the question repeatedly discussed also by the ancient philosophers, how from unity, if it is such as we say it is, anything else, whether a plurality or a dyad or a number, came into existence.")</w:t>
      </w:r>
    </w:p>
    <w:p w:rsidR="00C10CDE" w:rsidRDefault="00C10CDE" w:rsidP="00810456">
      <w:pPr>
        <w:spacing w:after="0" w:line="240" w:lineRule="auto"/>
        <w:jc w:val="both"/>
        <w:rPr>
          <w:rFonts w:cs="Calibri"/>
          <w:lang w:val="en-US"/>
        </w:rPr>
      </w:pPr>
      <w:r>
        <w:rPr>
          <w:rFonts w:cs="Calibri"/>
          <w:lang w:val="en-US"/>
        </w:rPr>
        <w:t>Cf. 5.4.2, 12 and 5.5.4, 27-28.</w:t>
      </w:r>
    </w:p>
    <w:p w:rsidR="00C10CDE" w:rsidRDefault="00C10CDE" w:rsidP="00810456">
      <w:pPr>
        <w:spacing w:after="0" w:line="240" w:lineRule="auto"/>
        <w:jc w:val="both"/>
        <w:rPr>
          <w:lang w:val="en-US"/>
        </w:rPr>
      </w:pPr>
      <w:r w:rsidRPr="0065196C">
        <w:rPr>
          <w:lang w:val="en-US"/>
        </w:rPr>
        <w:t>Plotin</w:t>
      </w:r>
      <w:r>
        <w:rPr>
          <w:lang w:val="en-US"/>
        </w:rPr>
        <w:t>us'</w:t>
      </w:r>
      <w:r w:rsidRPr="0065196C">
        <w:rPr>
          <w:lang w:val="en-US"/>
        </w:rPr>
        <w:t xml:space="preserve"> response is (as with Stoics) emanation (see 5.2.2.).</w:t>
      </w:r>
    </w:p>
    <w:p w:rsidR="00C10CDE" w:rsidRDefault="00C10CDE" w:rsidP="00810456">
      <w:pPr>
        <w:pStyle w:val="berschrift1"/>
        <w:spacing w:before="0" w:line="240" w:lineRule="auto"/>
        <w:jc w:val="center"/>
        <w:rPr>
          <w:lang w:val="en-US"/>
        </w:rPr>
        <w:sectPr w:rsidR="00C10CDE" w:rsidSect="00810456">
          <w:headerReference w:type="even" r:id="rId52"/>
          <w:headerReference w:type="default" r:id="rId53"/>
          <w:footerReference w:type="even" r:id="rId54"/>
          <w:footerReference w:type="default" r:id="rId55"/>
          <w:headerReference w:type="first" r:id="rId56"/>
          <w:footerReference w:type="first" r:id="rId57"/>
          <w:footnotePr>
            <w:numRestart w:val="eachPage"/>
          </w:footnotePr>
          <w:type w:val="oddPage"/>
          <w:pgSz w:w="9639" w:h="13608" w:code="164"/>
          <w:pgMar w:top="1644" w:right="1418" w:bottom="1644" w:left="1418" w:header="851" w:footer="851" w:gutter="0"/>
          <w:pgNumType w:start="69"/>
          <w:cols w:space="708"/>
          <w:titlePg/>
          <w:docGrid w:linePitch="360"/>
        </w:sectPr>
      </w:pPr>
    </w:p>
    <w:p w:rsidR="00C10CDE" w:rsidRPr="0065196C" w:rsidRDefault="00C10CDE" w:rsidP="00810456">
      <w:pPr>
        <w:pStyle w:val="berschrift1"/>
        <w:spacing w:before="0" w:line="240" w:lineRule="auto"/>
        <w:jc w:val="center"/>
        <w:rPr>
          <w:lang w:val="en-US"/>
        </w:rPr>
      </w:pPr>
      <w:r w:rsidRPr="0065196C">
        <w:rPr>
          <w:lang w:val="en-US"/>
        </w:rPr>
        <w:lastRenderedPageBreak/>
        <w:t>5. Integrati</w:t>
      </w:r>
      <w:r>
        <w:rPr>
          <w:lang w:val="en-US"/>
        </w:rPr>
        <w:t>ng</w:t>
      </w:r>
      <w:r w:rsidRPr="0065196C">
        <w:rPr>
          <w:lang w:val="en-US"/>
        </w:rPr>
        <w:t xml:space="preserve"> Aristotelian metaphysics into the Neoplatonic system</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T</w:t>
      </w:r>
      <w:r w:rsidRPr="0065196C">
        <w:rPr>
          <w:lang w:val="en-US"/>
        </w:rPr>
        <w:t>he classicist attitude of the beginning imperial</w:t>
      </w:r>
      <w:r>
        <w:rPr>
          <w:lang w:val="en-US"/>
        </w:rPr>
        <w:t xml:space="preserve"> </w:t>
      </w:r>
      <w:r w:rsidRPr="0065196C">
        <w:rPr>
          <w:lang w:val="en-US"/>
        </w:rPr>
        <w:t xml:space="preserve">period (see above, </w:t>
      </w:r>
      <w:r>
        <w:rPr>
          <w:lang w:val="en-US"/>
        </w:rPr>
        <w:t>2.1.</w:t>
      </w:r>
      <w:r w:rsidRPr="0065196C">
        <w:rPr>
          <w:lang w:val="en-US"/>
        </w:rPr>
        <w:t>) expresses itself in</w:t>
      </w:r>
      <w:r>
        <w:rPr>
          <w:lang w:val="en-US"/>
        </w:rPr>
        <w:t xml:space="preserve"> </w:t>
      </w:r>
      <w:r w:rsidRPr="0065196C">
        <w:rPr>
          <w:lang w:val="en-US"/>
        </w:rPr>
        <w:t>philosophy as dogmatism: the truth has already</w:t>
      </w:r>
      <w:r>
        <w:rPr>
          <w:lang w:val="en-US"/>
        </w:rPr>
        <w:t xml:space="preserve"> </w:t>
      </w:r>
      <w:r w:rsidRPr="0065196C">
        <w:rPr>
          <w:lang w:val="en-US"/>
        </w:rPr>
        <w:t xml:space="preserve">been found (cf. </w:t>
      </w:r>
      <w:proofErr w:type="spellStart"/>
      <w:r w:rsidRPr="0065196C">
        <w:rPr>
          <w:lang w:val="en-US"/>
        </w:rPr>
        <w:t>Sextus</w:t>
      </w:r>
      <w:proofErr w:type="spellEnd"/>
      <w:r w:rsidRPr="0065196C">
        <w:rPr>
          <w:lang w:val="en-US"/>
        </w:rPr>
        <w:t xml:space="preserve"> Empiricus, </w:t>
      </w:r>
      <w:proofErr w:type="spellStart"/>
      <w:r w:rsidRPr="00A141BB">
        <w:rPr>
          <w:i/>
          <w:lang w:val="en-US"/>
        </w:rPr>
        <w:t>Pyrrhoneae</w:t>
      </w:r>
      <w:proofErr w:type="spellEnd"/>
      <w:r w:rsidRPr="00A141BB">
        <w:rPr>
          <w:i/>
          <w:lang w:val="en-US"/>
        </w:rPr>
        <w:t xml:space="preserve"> hypotyposes</w:t>
      </w:r>
      <w:r>
        <w:rPr>
          <w:lang w:val="en-US"/>
        </w:rPr>
        <w:t xml:space="preserve"> 1.</w:t>
      </w:r>
      <w:r w:rsidRPr="0065196C">
        <w:rPr>
          <w:lang w:val="en-US"/>
        </w:rPr>
        <w:t>1-3); it is now necessary to</w:t>
      </w:r>
      <w:r>
        <w:rPr>
          <w:lang w:val="en-US"/>
        </w:rPr>
        <w:t xml:space="preserve"> </w:t>
      </w:r>
      <w:r w:rsidRPr="0065196C">
        <w:rPr>
          <w:lang w:val="en-US"/>
        </w:rPr>
        <w:t>interpret the existing classical literature, to</w:t>
      </w:r>
      <w:r>
        <w:rPr>
          <w:lang w:val="en-US"/>
        </w:rPr>
        <w:t xml:space="preserve"> </w:t>
      </w:r>
      <w:r w:rsidRPr="0065196C">
        <w:rPr>
          <w:lang w:val="en-US"/>
        </w:rPr>
        <w:t>arrange it systematically and thus make it subject</w:t>
      </w:r>
      <w:r>
        <w:rPr>
          <w:lang w:val="en-US"/>
        </w:rPr>
        <w:t xml:space="preserve"> </w:t>
      </w:r>
      <w:r w:rsidRPr="0065196C">
        <w:rPr>
          <w:lang w:val="en-US"/>
        </w:rPr>
        <w:t xml:space="preserve">to the </w:t>
      </w:r>
      <w:r>
        <w:rPr>
          <w:lang w:val="en-US"/>
        </w:rPr>
        <w:t>education of the individual. E</w:t>
      </w:r>
      <w:r w:rsidRPr="0065196C">
        <w:rPr>
          <w:lang w:val="en-US"/>
        </w:rPr>
        <w:t>ven in Cicero</w:t>
      </w:r>
      <w:r>
        <w:rPr>
          <w:rStyle w:val="Funotenzeichen"/>
          <w:lang w:val="en-US"/>
        </w:rPr>
        <w:footnoteReference w:id="32"/>
      </w:r>
      <w:r w:rsidRPr="0065196C">
        <w:rPr>
          <w:lang w:val="en-US"/>
        </w:rPr>
        <w:t>, one can see that Plato and Aristotle have the</w:t>
      </w:r>
      <w:r>
        <w:rPr>
          <w:lang w:val="en-US"/>
        </w:rPr>
        <w:t xml:space="preserve"> highest esteem. T</w:t>
      </w:r>
      <w:r w:rsidRPr="0065196C">
        <w:rPr>
          <w:lang w:val="en-US"/>
        </w:rPr>
        <w:t xml:space="preserve">he period of </w:t>
      </w:r>
      <w:r>
        <w:rPr>
          <w:lang w:val="en-US"/>
        </w:rPr>
        <w:t xml:space="preserve">the </w:t>
      </w:r>
      <w:r w:rsidRPr="0065196C">
        <w:rPr>
          <w:lang w:val="en-US"/>
        </w:rPr>
        <w:t>so-cal</w:t>
      </w:r>
      <w:r>
        <w:rPr>
          <w:lang w:val="en-US"/>
        </w:rPr>
        <w:t>led "M</w:t>
      </w:r>
      <w:r w:rsidRPr="0065196C">
        <w:rPr>
          <w:lang w:val="en-US"/>
        </w:rPr>
        <w:t>iddle</w:t>
      </w:r>
      <w:r>
        <w:rPr>
          <w:lang w:val="en-US"/>
        </w:rPr>
        <w:t xml:space="preserve"> P</w:t>
      </w:r>
      <w:r w:rsidRPr="0065196C">
        <w:rPr>
          <w:lang w:val="en-US"/>
        </w:rPr>
        <w:t>latonism" begins, in which the reception and</w:t>
      </w:r>
      <w:r>
        <w:rPr>
          <w:lang w:val="en-US"/>
        </w:rPr>
        <w:t xml:space="preserve"> </w:t>
      </w:r>
      <w:r w:rsidRPr="0065196C">
        <w:rPr>
          <w:lang w:val="en-US"/>
        </w:rPr>
        <w:t>transformation of Aristotelian metaphysics, fundamental for subsequent periods, takes place.</w:t>
      </w:r>
    </w:p>
    <w:p w:rsidR="00C10CDE" w:rsidRPr="0065196C" w:rsidRDefault="00C10CDE" w:rsidP="00810456">
      <w:pPr>
        <w:spacing w:after="0" w:line="240" w:lineRule="auto"/>
        <w:jc w:val="both"/>
        <w:rPr>
          <w:lang w:val="en-US"/>
        </w:rPr>
      </w:pPr>
      <w:r>
        <w:rPr>
          <w:lang w:val="en-US"/>
        </w:rPr>
        <w:t>"T</w:t>
      </w:r>
      <w:r w:rsidRPr="0065196C">
        <w:rPr>
          <w:lang w:val="en-US"/>
        </w:rPr>
        <w:t>he rediscovery of Aristotle's esoteric writings</w:t>
      </w:r>
      <w:r>
        <w:rPr>
          <w:lang w:val="en-US"/>
        </w:rPr>
        <w:t xml:space="preserve"> </w:t>
      </w:r>
      <w:r w:rsidRPr="0065196C">
        <w:rPr>
          <w:lang w:val="en-US"/>
        </w:rPr>
        <w:t>played a decisive role in the reestablishment of</w:t>
      </w:r>
      <w:r>
        <w:rPr>
          <w:lang w:val="en-US"/>
        </w:rPr>
        <w:t xml:space="preserve"> dogmatic P</w:t>
      </w:r>
      <w:r w:rsidRPr="0065196C">
        <w:rPr>
          <w:lang w:val="en-US"/>
        </w:rPr>
        <w:t>latonism from the 1st century BC. Like</w:t>
      </w:r>
      <w:r>
        <w:rPr>
          <w:lang w:val="en-US"/>
        </w:rPr>
        <w:t xml:space="preserve"> </w:t>
      </w:r>
      <w:r w:rsidRPr="0065196C">
        <w:rPr>
          <w:lang w:val="en-US"/>
        </w:rPr>
        <w:t>Aristotle's texts, Plato's dialogues were also</w:t>
      </w:r>
      <w:r>
        <w:rPr>
          <w:lang w:val="en-US"/>
        </w:rPr>
        <w:t xml:space="preserve"> </w:t>
      </w:r>
      <w:r w:rsidRPr="0065196C">
        <w:rPr>
          <w:lang w:val="en-US"/>
        </w:rPr>
        <w:t>subjected to ex</w:t>
      </w:r>
      <w:r>
        <w:rPr>
          <w:lang w:val="en-US"/>
        </w:rPr>
        <w:t>egetical-hermeneutic treatment.</w:t>
      </w:r>
      <w:r w:rsidRPr="0065196C">
        <w:rPr>
          <w:lang w:val="en-US"/>
        </w:rPr>
        <w:t>"</w:t>
      </w:r>
      <w:r>
        <w:rPr>
          <w:lang w:val="en-US"/>
        </w:rPr>
        <w:t xml:space="preserve"> </w:t>
      </w:r>
      <w:r w:rsidRPr="0065196C">
        <w:rPr>
          <w:lang w:val="en-US"/>
        </w:rPr>
        <w:t>(</w:t>
      </w:r>
      <w:proofErr w:type="spellStart"/>
      <w:r w:rsidRPr="0065196C">
        <w:rPr>
          <w:lang w:val="en-US"/>
        </w:rPr>
        <w:t>Opsomer</w:t>
      </w:r>
      <w:proofErr w:type="spellEnd"/>
      <w:r w:rsidRPr="0065196C">
        <w:rPr>
          <w:lang w:val="en-US"/>
        </w:rPr>
        <w:t xml:space="preserve"> </w:t>
      </w:r>
      <w:proofErr w:type="spellStart"/>
      <w:r w:rsidRPr="0065196C">
        <w:rPr>
          <w:lang w:val="en-US"/>
        </w:rPr>
        <w:t>410a</w:t>
      </w:r>
      <w:proofErr w:type="spellEnd"/>
      <w:r w:rsidRPr="0065196C">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5.1. Platonism as an educational program</w:t>
      </w:r>
    </w:p>
    <w:p w:rsidR="00C10CDE" w:rsidRDefault="00C10CDE" w:rsidP="00810456">
      <w:pPr>
        <w:spacing w:after="0" w:line="240" w:lineRule="auto"/>
        <w:rPr>
          <w:lang w:val="en-US"/>
        </w:rPr>
      </w:pPr>
    </w:p>
    <w:p w:rsidR="00C10CDE" w:rsidRPr="00AF120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DA636C">
        <w:rPr>
          <w:rFonts w:eastAsia="Arial Unicode MS"/>
          <w:lang w:val="en-US"/>
        </w:rPr>
        <w:t>In his classic monograph "</w:t>
      </w:r>
      <w:proofErr w:type="spellStart"/>
      <w:r w:rsidRPr="00DA636C">
        <w:rPr>
          <w:rFonts w:eastAsia="Arial Unicode MS"/>
          <w:lang w:val="en-US"/>
        </w:rPr>
        <w:t>Histoire</w:t>
      </w:r>
      <w:proofErr w:type="spellEnd"/>
      <w:r w:rsidRPr="00DA636C">
        <w:rPr>
          <w:rFonts w:eastAsia="Arial Unicode MS"/>
          <w:lang w:val="en-US"/>
        </w:rPr>
        <w:t xml:space="preserve"> de </w:t>
      </w:r>
      <w:proofErr w:type="spellStart"/>
      <w:r w:rsidRPr="00DA636C">
        <w:rPr>
          <w:rFonts w:eastAsia="Arial Unicode MS"/>
          <w:lang w:val="en-US"/>
        </w:rPr>
        <w:t>l'éducation</w:t>
      </w:r>
      <w:proofErr w:type="spellEnd"/>
      <w:r w:rsidRPr="00DA636C">
        <w:rPr>
          <w:rFonts w:eastAsia="Arial Unicode MS"/>
          <w:lang w:val="en-US"/>
        </w:rPr>
        <w:t xml:space="preserve"> dans </w:t>
      </w:r>
      <w:proofErr w:type="spellStart"/>
      <w:r w:rsidRPr="00DA636C">
        <w:rPr>
          <w:rFonts w:eastAsia="Arial Unicode MS"/>
          <w:lang w:val="en-US"/>
        </w:rPr>
        <w:t>l'antiquité</w:t>
      </w:r>
      <w:proofErr w:type="spellEnd"/>
      <w:r w:rsidRPr="00DA636C">
        <w:rPr>
          <w:rFonts w:eastAsia="Arial Unicode MS"/>
          <w:lang w:val="en-US"/>
        </w:rPr>
        <w:t>," Henri-</w:t>
      </w:r>
      <w:proofErr w:type="spellStart"/>
      <w:r w:rsidRPr="00DA636C">
        <w:rPr>
          <w:rFonts w:eastAsia="Arial Unicode MS"/>
          <w:lang w:val="en-US"/>
        </w:rPr>
        <w:t>Irénée</w:t>
      </w:r>
      <w:proofErr w:type="spellEnd"/>
      <w:r w:rsidRPr="00DA636C">
        <w:rPr>
          <w:rFonts w:eastAsia="Arial Unicode MS"/>
          <w:lang w:val="en-US"/>
        </w:rPr>
        <w:t xml:space="preserve"> Marrou dedicates a chapter to philosophy (pp. 283-296). </w:t>
      </w:r>
      <w:r>
        <w:rPr>
          <w:rFonts w:eastAsia="Arial Unicode MS"/>
          <w:lang w:val="en-US"/>
        </w:rPr>
        <w:t>I</w:t>
      </w:r>
      <w:r w:rsidRPr="0065196C">
        <w:rPr>
          <w:rFonts w:eastAsia="Arial Unicode MS"/>
          <w:lang w:val="en-US"/>
        </w:rPr>
        <w:t>n the</w:t>
      </w:r>
      <w:r>
        <w:rPr>
          <w:rFonts w:eastAsia="Arial Unicode MS"/>
          <w:lang w:val="en-US"/>
        </w:rPr>
        <w:t xml:space="preserve"> </w:t>
      </w:r>
      <w:r w:rsidRPr="0065196C">
        <w:rPr>
          <w:rFonts w:eastAsia="Arial Unicode MS"/>
          <w:lang w:val="en-US"/>
        </w:rPr>
        <w:t>section "</w:t>
      </w:r>
      <w:proofErr w:type="spellStart"/>
      <w:r w:rsidRPr="0065196C">
        <w:rPr>
          <w:rFonts w:eastAsia="Arial Unicode MS"/>
          <w:lang w:val="en-US"/>
        </w:rPr>
        <w:t>L'enseignement</w:t>
      </w:r>
      <w:proofErr w:type="spellEnd"/>
      <w:r w:rsidRPr="0065196C">
        <w:rPr>
          <w:rFonts w:eastAsia="Arial Unicode MS"/>
          <w:lang w:val="en-US"/>
        </w:rPr>
        <w:t xml:space="preserve"> </w:t>
      </w:r>
      <w:proofErr w:type="spellStart"/>
      <w:r w:rsidRPr="0065196C">
        <w:rPr>
          <w:rFonts w:eastAsia="Arial Unicode MS"/>
          <w:lang w:val="en-US"/>
        </w:rPr>
        <w:t>philosophique</w:t>
      </w:r>
      <w:proofErr w:type="spellEnd"/>
      <w:r w:rsidRPr="0065196C">
        <w:rPr>
          <w:rFonts w:eastAsia="Arial Unicode MS"/>
          <w:lang w:val="en-US"/>
        </w:rPr>
        <w:t xml:space="preserve">" (pp. 284-288) he presents </w:t>
      </w:r>
      <w:r>
        <w:rPr>
          <w:rFonts w:eastAsia="Arial Unicode MS"/>
          <w:lang w:val="en-US"/>
        </w:rPr>
        <w:t xml:space="preserve">the </w:t>
      </w:r>
      <w:r w:rsidRPr="0065196C">
        <w:rPr>
          <w:rFonts w:eastAsia="Arial Unicode MS"/>
          <w:lang w:val="en-US"/>
        </w:rPr>
        <w:t xml:space="preserve">Hellenistic </w:t>
      </w:r>
      <w:r>
        <w:rPr>
          <w:rFonts w:eastAsia="Arial Unicode MS"/>
          <w:lang w:val="en-US"/>
        </w:rPr>
        <w:t>sects from the aspect of education (G</w:t>
      </w:r>
      <w:r w:rsidRPr="0065196C">
        <w:rPr>
          <w:rFonts w:eastAsia="Arial Unicode MS"/>
          <w:lang w:val="en-US"/>
        </w:rPr>
        <w:t>reek</w:t>
      </w:r>
      <w:r>
        <w:rPr>
          <w:rFonts w:eastAsia="Arial Unicode MS"/>
          <w:lang w:val="en-US"/>
        </w:rPr>
        <w:t xml:space="preserve">: </w:t>
      </w:r>
      <w:proofErr w:type="spellStart"/>
      <w:r>
        <w:rPr>
          <w:rFonts w:eastAsia="Arial Unicode MS"/>
          <w:lang w:val="en-US"/>
        </w:rPr>
        <w:t>paideía</w:t>
      </w:r>
      <w:proofErr w:type="spellEnd"/>
      <w:r>
        <w:rPr>
          <w:rFonts w:eastAsia="Arial Unicode MS"/>
          <w:lang w:val="en-US"/>
        </w:rPr>
        <w:t>). Among the N</w:t>
      </w:r>
      <w:r w:rsidRPr="0065196C">
        <w:rPr>
          <w:rFonts w:eastAsia="Arial Unicode MS"/>
          <w:lang w:val="en-US"/>
        </w:rPr>
        <w:t>eo</w:t>
      </w:r>
      <w:r>
        <w:rPr>
          <w:rFonts w:eastAsia="Arial Unicode MS"/>
          <w:lang w:val="en-US"/>
        </w:rPr>
        <w:t>p</w:t>
      </w:r>
      <w:r w:rsidRPr="0065196C">
        <w:rPr>
          <w:rFonts w:eastAsia="Arial Unicode MS"/>
          <w:lang w:val="en-US"/>
        </w:rPr>
        <w:t>latonists, the</w:t>
      </w:r>
      <w:r>
        <w:rPr>
          <w:rFonts w:eastAsia="Arial Unicode MS"/>
          <w:lang w:val="en-US"/>
        </w:rPr>
        <w:t xml:space="preserve"> </w:t>
      </w:r>
      <w:r w:rsidRPr="0065196C">
        <w:rPr>
          <w:rFonts w:eastAsia="Arial Unicode MS"/>
          <w:lang w:val="en-US"/>
        </w:rPr>
        <w:t>"</w:t>
      </w:r>
      <w:r>
        <w:rPr>
          <w:rFonts w:eastAsia="Arial Unicode MS"/>
          <w:lang w:val="en-US"/>
        </w:rPr>
        <w:t xml:space="preserve">actual </w:t>
      </w:r>
      <w:r w:rsidRPr="0065196C">
        <w:rPr>
          <w:rFonts w:eastAsia="Arial Unicode MS"/>
          <w:lang w:val="en-US"/>
        </w:rPr>
        <w:t>program</w:t>
      </w:r>
      <w:r>
        <w:rPr>
          <w:rFonts w:eastAsia="Arial Unicode MS"/>
          <w:lang w:val="en-US"/>
        </w:rPr>
        <w:t xml:space="preserve"> of philosophy</w:t>
      </w:r>
      <w:r w:rsidRPr="0065196C">
        <w:rPr>
          <w:rFonts w:eastAsia="Arial Unicode MS"/>
          <w:lang w:val="en-US"/>
        </w:rPr>
        <w:t>" was preceded</w:t>
      </w:r>
      <w:r>
        <w:rPr>
          <w:rFonts w:eastAsia="Arial Unicode MS"/>
          <w:lang w:val="en-US"/>
        </w:rPr>
        <w:t xml:space="preserve"> by a "</w:t>
      </w:r>
      <w:proofErr w:type="spellStart"/>
      <w:r>
        <w:rPr>
          <w:rFonts w:eastAsia="Arial Unicode MS"/>
          <w:lang w:val="en-US"/>
        </w:rPr>
        <w:t>propae</w:t>
      </w:r>
      <w:r w:rsidRPr="0065196C">
        <w:rPr>
          <w:rFonts w:eastAsia="Arial Unicode MS"/>
          <w:lang w:val="en-US"/>
        </w:rPr>
        <w:t>deuti</w:t>
      </w:r>
      <w:r>
        <w:rPr>
          <w:rFonts w:eastAsia="Arial Unicode MS"/>
          <w:lang w:val="en-US"/>
        </w:rPr>
        <w:t>cs</w:t>
      </w:r>
      <w:proofErr w:type="spellEnd"/>
      <w:r w:rsidRPr="0065196C">
        <w:rPr>
          <w:rFonts w:eastAsia="Arial Unicode MS"/>
          <w:lang w:val="en-US"/>
        </w:rPr>
        <w:t xml:space="preserve"> </w:t>
      </w:r>
      <w:r>
        <w:rPr>
          <w:rFonts w:eastAsia="Arial Unicode MS"/>
          <w:lang w:val="en-US"/>
        </w:rPr>
        <w:t xml:space="preserve">based on </w:t>
      </w:r>
      <w:r w:rsidRPr="0065196C">
        <w:rPr>
          <w:rFonts w:eastAsia="Arial Unicode MS"/>
          <w:lang w:val="en-US"/>
        </w:rPr>
        <w:t>mat</w:t>
      </w:r>
      <w:r>
        <w:rPr>
          <w:rFonts w:eastAsia="Arial Unicode MS"/>
          <w:lang w:val="en-US"/>
        </w:rPr>
        <w:t>he</w:t>
      </w:r>
      <w:r w:rsidRPr="0065196C">
        <w:rPr>
          <w:rFonts w:eastAsia="Arial Unicode MS"/>
          <w:lang w:val="en-US"/>
        </w:rPr>
        <w:t>mati</w:t>
      </w:r>
      <w:r>
        <w:rPr>
          <w:rFonts w:eastAsia="Arial Unicode MS"/>
          <w:lang w:val="en-US"/>
        </w:rPr>
        <w:t>cs,"</w:t>
      </w:r>
      <w:r w:rsidRPr="0065196C">
        <w:rPr>
          <w:rFonts w:eastAsia="Arial Unicode MS"/>
          <w:lang w:val="en-US"/>
        </w:rPr>
        <w:t xml:space="preserve"> </w:t>
      </w:r>
      <w:proofErr w:type="spellStart"/>
      <w:r w:rsidRPr="0065196C">
        <w:rPr>
          <w:rFonts w:eastAsia="Arial Unicode MS"/>
          <w:lang w:val="en-US"/>
        </w:rPr>
        <w:t>i</w:t>
      </w:r>
      <w:proofErr w:type="spellEnd"/>
      <w:r w:rsidRPr="0065196C">
        <w:rPr>
          <w:rFonts w:eastAsia="Arial Unicode MS"/>
          <w:lang w:val="en-US"/>
        </w:rPr>
        <w:t xml:space="preserve">. e. the Pythagorean </w:t>
      </w:r>
      <w:r w:rsidRPr="00123128">
        <w:rPr>
          <w:rFonts w:eastAsia="Arial Unicode MS"/>
          <w:i/>
          <w:lang w:val="en-US"/>
        </w:rPr>
        <w:t>quadrivium</w:t>
      </w:r>
      <w:r w:rsidRPr="0065196C">
        <w:rPr>
          <w:rFonts w:eastAsia="Arial Unicode MS"/>
          <w:lang w:val="en-US"/>
        </w:rPr>
        <w:t xml:space="preserve">, which </w:t>
      </w:r>
      <w:r>
        <w:rPr>
          <w:rFonts w:eastAsia="Arial Unicode MS"/>
          <w:lang w:val="en-US"/>
        </w:rPr>
        <w:t xml:space="preserve">was rejected by </w:t>
      </w:r>
      <w:r w:rsidRPr="0065196C">
        <w:rPr>
          <w:rFonts w:eastAsia="Arial Unicode MS"/>
          <w:lang w:val="en-US"/>
        </w:rPr>
        <w:t>Stoics</w:t>
      </w:r>
      <w:r>
        <w:rPr>
          <w:rFonts w:eastAsia="Arial Unicode MS"/>
          <w:lang w:val="en-US"/>
        </w:rPr>
        <w:t xml:space="preserve"> </w:t>
      </w:r>
      <w:r w:rsidRPr="0065196C">
        <w:rPr>
          <w:rFonts w:eastAsia="Arial Unicode MS"/>
          <w:lang w:val="en-US"/>
        </w:rPr>
        <w:t xml:space="preserve">and Epicureans (cf. above, p. </w:t>
      </w:r>
      <w:r>
        <w:rPr>
          <w:lang w:val="en-US"/>
        </w:rPr>
        <w:t>67</w:t>
      </w:r>
      <w:r w:rsidRPr="0065196C">
        <w:rPr>
          <w:lang w:val="en-US"/>
        </w:rPr>
        <w:t>).</w:t>
      </w:r>
    </w:p>
    <w:p w:rsidR="00C10CDE" w:rsidRPr="0065196C" w:rsidRDefault="00C10CDE" w:rsidP="00810456">
      <w:pPr>
        <w:spacing w:after="0" w:line="240" w:lineRule="auto"/>
        <w:jc w:val="both"/>
        <w:rPr>
          <w:lang w:val="en-US"/>
        </w:rPr>
      </w:pPr>
      <w:r w:rsidRPr="0065196C">
        <w:rPr>
          <w:lang w:val="en-US"/>
        </w:rPr>
        <w:lastRenderedPageBreak/>
        <w:t>"The actual study of philosophy begins with a</w:t>
      </w:r>
      <w:r>
        <w:rPr>
          <w:lang w:val="en-US"/>
        </w:rPr>
        <w:t xml:space="preserve"> </w:t>
      </w:r>
      <w:r w:rsidRPr="0065196C">
        <w:rPr>
          <w:lang w:val="en-US"/>
        </w:rPr>
        <w:t>fairly elementary initiation: whatever the school</w:t>
      </w:r>
      <w:r>
        <w:rPr>
          <w:lang w:val="en-US"/>
        </w:rPr>
        <w:t xml:space="preserve"> </w:t>
      </w:r>
      <w:r w:rsidRPr="0065196C">
        <w:rPr>
          <w:lang w:val="en-US"/>
        </w:rPr>
        <w:t>to which one belongs, one begins by acquiring</w:t>
      </w:r>
      <w:r>
        <w:rPr>
          <w:lang w:val="en-US"/>
        </w:rPr>
        <w:t xml:space="preserve"> </w:t>
      </w:r>
      <w:r w:rsidRPr="0065196C">
        <w:rPr>
          <w:lang w:val="en-US"/>
        </w:rPr>
        <w:t>some general notions of the history of</w:t>
      </w:r>
      <w:r>
        <w:rPr>
          <w:lang w:val="en-US"/>
        </w:rPr>
        <w:t xml:space="preserve"> </w:t>
      </w:r>
      <w:r w:rsidRPr="0065196C">
        <w:rPr>
          <w:lang w:val="en-US"/>
        </w:rPr>
        <w:t>philosophy: The Greek student, like today our</w:t>
      </w:r>
      <w:r>
        <w:rPr>
          <w:lang w:val="en-US"/>
        </w:rPr>
        <w:t xml:space="preserve"> </w:t>
      </w:r>
      <w:r w:rsidRPr="0065196C">
        <w:rPr>
          <w:lang w:val="en-US"/>
        </w:rPr>
        <w:t>own, learned that thought had begun his career in</w:t>
      </w:r>
      <w:r>
        <w:rPr>
          <w:lang w:val="en-US"/>
        </w:rPr>
        <w:t xml:space="preserve"> </w:t>
      </w:r>
      <w:r w:rsidRPr="0065196C">
        <w:rPr>
          <w:lang w:val="en-US"/>
        </w:rPr>
        <w:t xml:space="preserve">Ionia, with the great </w:t>
      </w:r>
      <w:r>
        <w:rPr>
          <w:lang w:val="en-US"/>
        </w:rPr>
        <w:t>«</w:t>
      </w:r>
      <w:r w:rsidRPr="0065196C">
        <w:rPr>
          <w:lang w:val="en-US"/>
        </w:rPr>
        <w:t>physicists</w:t>
      </w:r>
      <w:r>
        <w:rPr>
          <w:lang w:val="en-US"/>
        </w:rPr>
        <w:t>,»</w:t>
      </w:r>
      <w:r w:rsidRPr="0065196C">
        <w:rPr>
          <w:lang w:val="en-US"/>
        </w:rPr>
        <w:t xml:space="preserve"> that the</w:t>
      </w:r>
      <w:r>
        <w:rPr>
          <w:lang w:val="en-US"/>
        </w:rPr>
        <w:t xml:space="preserve"> «</w:t>
      </w:r>
      <w:r w:rsidRPr="0065196C">
        <w:rPr>
          <w:lang w:val="en-US"/>
        </w:rPr>
        <w:t>principle of things</w:t>
      </w:r>
      <w:r>
        <w:rPr>
          <w:lang w:val="en-US"/>
        </w:rPr>
        <w:t>»</w:t>
      </w:r>
      <w:r w:rsidRPr="0065196C">
        <w:rPr>
          <w:lang w:val="en-US"/>
        </w:rPr>
        <w:t xml:space="preserve"> was water for Thales, the</w:t>
      </w:r>
      <w:r>
        <w:rPr>
          <w:lang w:val="en-US"/>
        </w:rPr>
        <w:t xml:space="preserve"> </w:t>
      </w:r>
      <w:r w:rsidRPr="0065196C">
        <w:rPr>
          <w:lang w:val="en-US"/>
        </w:rPr>
        <w:t>infinite for Anaximander</w:t>
      </w:r>
      <w:r>
        <w:rPr>
          <w:lang w:val="en-US"/>
        </w:rPr>
        <w:t>,</w:t>
      </w:r>
      <w:r w:rsidRPr="0065196C">
        <w:rPr>
          <w:lang w:val="en-US"/>
        </w:rPr>
        <w:t xml:space="preserve"> the air for Anaximene</w:t>
      </w:r>
      <w:r>
        <w:rPr>
          <w:lang w:val="en-US"/>
        </w:rPr>
        <w:t xml:space="preserve">s </w:t>
      </w:r>
      <w:r w:rsidRPr="0065196C">
        <w:rPr>
          <w:lang w:val="en-US"/>
        </w:rPr>
        <w:t>and for Heraclitus fire; - and, like our young</w:t>
      </w:r>
      <w:r>
        <w:rPr>
          <w:lang w:val="en-US"/>
        </w:rPr>
        <w:t xml:space="preserve"> </w:t>
      </w:r>
      <w:r w:rsidRPr="0065196C">
        <w:rPr>
          <w:lang w:val="en-US"/>
        </w:rPr>
        <w:t>people, he did not know much more about it: These elements were transmitted to him through</w:t>
      </w:r>
      <w:r>
        <w:rPr>
          <w:lang w:val="en-US"/>
        </w:rPr>
        <w:t xml:space="preserve"> </w:t>
      </w:r>
      <w:r w:rsidRPr="0065196C">
        <w:rPr>
          <w:lang w:val="en-US"/>
        </w:rPr>
        <w:t>textbooks without originality, indefinitely copied</w:t>
      </w:r>
      <w:r>
        <w:rPr>
          <w:lang w:val="en-US"/>
        </w:rPr>
        <w:t xml:space="preserve"> </w:t>
      </w:r>
      <w:r w:rsidRPr="0065196C">
        <w:rPr>
          <w:lang w:val="en-US"/>
        </w:rPr>
        <w:t>one on the other; the modern erudition</w:t>
      </w:r>
      <w:r>
        <w:rPr>
          <w:lang w:val="en-US"/>
        </w:rPr>
        <w:t xml:space="preserve"> </w:t>
      </w:r>
      <w:r w:rsidRPr="0065196C">
        <w:rPr>
          <w:lang w:val="en-US"/>
        </w:rPr>
        <w:t>endeavors to reconstitute the history of this</w:t>
      </w:r>
      <w:r>
        <w:rPr>
          <w:lang w:val="en-US"/>
        </w:rPr>
        <w:t xml:space="preserve"> </w:t>
      </w:r>
      <w:r w:rsidRPr="0065196C">
        <w:rPr>
          <w:lang w:val="en-US"/>
        </w:rPr>
        <w:t>doxographic tradition</w:t>
      </w:r>
      <w:r>
        <w:rPr>
          <w:lang w:val="en-US"/>
        </w:rPr>
        <w:t xml:space="preserve"> [see Diels' </w:t>
      </w:r>
      <w:proofErr w:type="spellStart"/>
      <w:r w:rsidRPr="007511D4">
        <w:rPr>
          <w:i/>
          <w:lang w:val="en-US"/>
        </w:rPr>
        <w:t>Doxographi</w:t>
      </w:r>
      <w:proofErr w:type="spellEnd"/>
      <w:r w:rsidRPr="007511D4">
        <w:rPr>
          <w:i/>
          <w:lang w:val="en-US"/>
        </w:rPr>
        <w:t xml:space="preserve"> </w:t>
      </w:r>
      <w:proofErr w:type="spellStart"/>
      <w:r w:rsidRPr="007511D4">
        <w:rPr>
          <w:i/>
          <w:lang w:val="en-US"/>
        </w:rPr>
        <w:t>Graeci</w:t>
      </w:r>
      <w:proofErr w:type="spellEnd"/>
      <w:r>
        <w:rPr>
          <w:lang w:val="en-US"/>
        </w:rPr>
        <w:t>]</w:t>
      </w:r>
      <w:r w:rsidRPr="0065196C">
        <w:rPr>
          <w:lang w:val="en-US"/>
        </w:rPr>
        <w:t xml:space="preserve"> which, begun with</w:t>
      </w:r>
      <w:r>
        <w:rPr>
          <w:lang w:val="en-US"/>
        </w:rPr>
        <w:t xml:space="preserve"> Theophrastus</w:t>
      </w:r>
      <w:r w:rsidRPr="0065196C">
        <w:rPr>
          <w:lang w:val="en-US"/>
        </w:rPr>
        <w:t>, ha</w:t>
      </w:r>
      <w:r>
        <w:rPr>
          <w:lang w:val="en-US"/>
        </w:rPr>
        <w:t>d led to the collections of Ariu</w:t>
      </w:r>
      <w:r w:rsidRPr="0065196C">
        <w:rPr>
          <w:lang w:val="en-US"/>
        </w:rPr>
        <w:t>s</w:t>
      </w:r>
      <w:r>
        <w:rPr>
          <w:lang w:val="en-US"/>
        </w:rPr>
        <w:t xml:space="preserve"> Didymus and Aetiu</w:t>
      </w:r>
      <w:r w:rsidRPr="0065196C">
        <w:rPr>
          <w:lang w:val="en-US"/>
        </w:rPr>
        <w:t>s, whose remains we find in</w:t>
      </w:r>
      <w:r>
        <w:rPr>
          <w:lang w:val="en-US"/>
        </w:rPr>
        <w:t xml:space="preserve"> Plutarch, </w:t>
      </w:r>
      <w:proofErr w:type="spellStart"/>
      <w:r>
        <w:rPr>
          <w:lang w:val="en-US"/>
        </w:rPr>
        <w:t>Stobaeus</w:t>
      </w:r>
      <w:proofErr w:type="spellEnd"/>
      <w:r w:rsidRPr="0065196C">
        <w:rPr>
          <w:lang w:val="en-US"/>
        </w:rPr>
        <w:t xml:space="preserve"> and the History</w:t>
      </w:r>
      <w:r>
        <w:rPr>
          <w:lang w:val="en-US"/>
        </w:rPr>
        <w:t xml:space="preserve"> of Philosophy </w:t>
      </w:r>
      <w:r w:rsidRPr="0065196C">
        <w:rPr>
          <w:lang w:val="en-US"/>
        </w:rPr>
        <w:t>transmitted under the name of Galen.</w:t>
      </w:r>
    </w:p>
    <w:p w:rsidR="00C10CDE" w:rsidRPr="0065196C" w:rsidRDefault="00C10CDE" w:rsidP="00810456">
      <w:pPr>
        <w:spacing w:after="0" w:line="240" w:lineRule="auto"/>
        <w:jc w:val="both"/>
        <w:rPr>
          <w:lang w:val="en-US"/>
        </w:rPr>
      </w:pPr>
      <w:r w:rsidRPr="0065196C">
        <w:rPr>
          <w:lang w:val="en-US"/>
        </w:rPr>
        <w:t>Then came a course, still exoteric, on the doctrine</w:t>
      </w:r>
      <w:r>
        <w:rPr>
          <w:lang w:val="en-US"/>
        </w:rPr>
        <w:t xml:space="preserve"> </w:t>
      </w:r>
      <w:r w:rsidRPr="0065196C">
        <w:rPr>
          <w:lang w:val="en-US"/>
        </w:rPr>
        <w:t>proper to the school: thanks, for example, to</w:t>
      </w:r>
      <w:r>
        <w:rPr>
          <w:lang w:val="en-US"/>
        </w:rPr>
        <w:t xml:space="preserve"> Apuleius (</w:t>
      </w:r>
      <w:r w:rsidRPr="00536C46">
        <w:rPr>
          <w:i/>
          <w:lang w:val="en-US"/>
        </w:rPr>
        <w:t xml:space="preserve">De </w:t>
      </w:r>
      <w:proofErr w:type="spellStart"/>
      <w:r w:rsidRPr="00536C46">
        <w:rPr>
          <w:i/>
          <w:lang w:val="en-US"/>
        </w:rPr>
        <w:t>Platone</w:t>
      </w:r>
      <w:proofErr w:type="spellEnd"/>
      <w:r w:rsidRPr="00536C46">
        <w:rPr>
          <w:i/>
          <w:lang w:val="en-US"/>
        </w:rPr>
        <w:t xml:space="preserve"> et </w:t>
      </w:r>
      <w:proofErr w:type="spellStart"/>
      <w:r w:rsidRPr="00536C46">
        <w:rPr>
          <w:i/>
          <w:lang w:val="en-US"/>
        </w:rPr>
        <w:t>eius</w:t>
      </w:r>
      <w:proofErr w:type="spellEnd"/>
      <w:r w:rsidRPr="00536C46">
        <w:rPr>
          <w:i/>
          <w:lang w:val="en-US"/>
        </w:rPr>
        <w:t xml:space="preserve"> </w:t>
      </w:r>
      <w:proofErr w:type="spellStart"/>
      <w:r w:rsidRPr="00536C46">
        <w:rPr>
          <w:i/>
          <w:lang w:val="en-US"/>
        </w:rPr>
        <w:t>dogmate</w:t>
      </w:r>
      <w:proofErr w:type="spellEnd"/>
      <w:r>
        <w:rPr>
          <w:lang w:val="en-US"/>
        </w:rPr>
        <w:t>) and Albinu</w:t>
      </w:r>
      <w:r w:rsidRPr="0065196C">
        <w:rPr>
          <w:lang w:val="en-US"/>
        </w:rPr>
        <w:t>s (</w:t>
      </w:r>
      <w:proofErr w:type="spellStart"/>
      <w:r>
        <w:rPr>
          <w:lang w:val="en-US"/>
        </w:rPr>
        <w:t>Eisagogé</w:t>
      </w:r>
      <w:proofErr w:type="spellEnd"/>
      <w:r>
        <w:rPr>
          <w:lang w:val="en-US"/>
        </w:rPr>
        <w:t xml:space="preserve">; </w:t>
      </w:r>
      <w:proofErr w:type="spellStart"/>
      <w:r>
        <w:rPr>
          <w:lang w:val="en-US"/>
        </w:rPr>
        <w:t>Epitomé</w:t>
      </w:r>
      <w:proofErr w:type="spellEnd"/>
      <w:r>
        <w:rPr>
          <w:lang w:val="en-US"/>
        </w:rPr>
        <w:t xml:space="preserve"> [= Alcinous, </w:t>
      </w:r>
      <w:proofErr w:type="spellStart"/>
      <w:r w:rsidRPr="00A515AC">
        <w:rPr>
          <w:i/>
          <w:lang w:val="en-US"/>
        </w:rPr>
        <w:t>Didascalicus</w:t>
      </w:r>
      <w:proofErr w:type="spellEnd"/>
      <w:r>
        <w:rPr>
          <w:lang w:val="en-US"/>
        </w:rPr>
        <w:t>]</w:t>
      </w:r>
      <w:r w:rsidRPr="0065196C">
        <w:rPr>
          <w:lang w:val="en-US"/>
        </w:rPr>
        <w:t>), we</w:t>
      </w:r>
      <w:r>
        <w:rPr>
          <w:lang w:val="en-US"/>
        </w:rPr>
        <w:t xml:space="preserve"> </w:t>
      </w:r>
      <w:r w:rsidRPr="0065196C">
        <w:rPr>
          <w:lang w:val="en-US"/>
        </w:rPr>
        <w:t>can get a</w:t>
      </w:r>
      <w:r>
        <w:rPr>
          <w:lang w:val="en-US"/>
        </w:rPr>
        <w:t>n idea of how the scholarch Gaiu</w:t>
      </w:r>
      <w:r w:rsidRPr="0065196C">
        <w:rPr>
          <w:lang w:val="en-US"/>
        </w:rPr>
        <w:t>s</w:t>
      </w:r>
      <w:r>
        <w:rPr>
          <w:lang w:val="en-US"/>
        </w:rPr>
        <w:t xml:space="preserve"> </w:t>
      </w:r>
      <w:r w:rsidRPr="0065196C">
        <w:rPr>
          <w:lang w:val="en-US"/>
        </w:rPr>
        <w:t>initiated his students to Platonism in Athens, aro</w:t>
      </w:r>
      <w:r>
        <w:rPr>
          <w:lang w:val="en-US"/>
        </w:rPr>
        <w:t>und 140 AD. The studious Apuleius</w:t>
      </w:r>
      <w:r w:rsidRPr="0065196C">
        <w:rPr>
          <w:lang w:val="en-US"/>
        </w:rPr>
        <w:t xml:space="preserve"> </w:t>
      </w:r>
      <w:r>
        <w:rPr>
          <w:lang w:val="en-US"/>
        </w:rPr>
        <w:t xml:space="preserve">has </w:t>
      </w:r>
      <w:r w:rsidRPr="0065196C">
        <w:rPr>
          <w:lang w:val="en-US"/>
        </w:rPr>
        <w:t xml:space="preserve">also </w:t>
      </w:r>
      <w:r>
        <w:rPr>
          <w:lang w:val="en-US"/>
        </w:rPr>
        <w:t>redacted the course of P</w:t>
      </w:r>
      <w:r w:rsidRPr="0065196C">
        <w:rPr>
          <w:lang w:val="en-US"/>
        </w:rPr>
        <w:t>eripatetic philosophy which he</w:t>
      </w:r>
      <w:r>
        <w:rPr>
          <w:lang w:val="en-US"/>
        </w:rPr>
        <w:t xml:space="preserve"> </w:t>
      </w:r>
      <w:r w:rsidRPr="0065196C">
        <w:rPr>
          <w:lang w:val="en-US"/>
        </w:rPr>
        <w:t>li</w:t>
      </w:r>
      <w:r>
        <w:rPr>
          <w:lang w:val="en-US"/>
        </w:rPr>
        <w:t>stened to in parallel: this</w:t>
      </w:r>
      <w:r w:rsidRPr="0065196C">
        <w:rPr>
          <w:lang w:val="en-US"/>
        </w:rPr>
        <w:t xml:space="preserve"> should not</w:t>
      </w:r>
      <w:r>
        <w:rPr>
          <w:lang w:val="en-US"/>
        </w:rPr>
        <w:t xml:space="preserve"> </w:t>
      </w:r>
      <w:r w:rsidRPr="0065196C">
        <w:rPr>
          <w:lang w:val="en-US"/>
        </w:rPr>
        <w:t>surprise; it is not necessary, to explain it, to</w:t>
      </w:r>
      <w:r>
        <w:rPr>
          <w:lang w:val="en-US"/>
        </w:rPr>
        <w:t xml:space="preserve"> </w:t>
      </w:r>
      <w:r w:rsidRPr="0065196C">
        <w:rPr>
          <w:lang w:val="en-US"/>
        </w:rPr>
        <w:t>invoke the general tendency to eclecticism which</w:t>
      </w:r>
      <w:r>
        <w:rPr>
          <w:lang w:val="en-US"/>
        </w:rPr>
        <w:t xml:space="preserve"> </w:t>
      </w:r>
      <w:r w:rsidRPr="0065196C">
        <w:rPr>
          <w:lang w:val="en-US"/>
        </w:rPr>
        <w:t>characterize</w:t>
      </w:r>
      <w:r>
        <w:rPr>
          <w:lang w:val="en-US"/>
        </w:rPr>
        <w:t>s the Hellenistic and Roman era</w:t>
      </w:r>
      <w:r w:rsidRPr="0065196C">
        <w:rPr>
          <w:lang w:val="en-US"/>
        </w:rPr>
        <w:t>: it is</w:t>
      </w:r>
      <w:r>
        <w:rPr>
          <w:lang w:val="en-US"/>
        </w:rPr>
        <w:t xml:space="preserve"> </w:t>
      </w:r>
      <w:r w:rsidRPr="0065196C">
        <w:rPr>
          <w:lang w:val="en-US"/>
        </w:rPr>
        <w:t>always only an elementary initiation, which does</w:t>
      </w:r>
      <w:r>
        <w:rPr>
          <w:lang w:val="en-US"/>
        </w:rPr>
        <w:t xml:space="preserve"> </w:t>
      </w:r>
      <w:r w:rsidRPr="0065196C">
        <w:rPr>
          <w:lang w:val="en-US"/>
        </w:rPr>
        <w:t>not necessarily imply a profound adhesion, nor</w:t>
      </w:r>
      <w:r>
        <w:rPr>
          <w:lang w:val="en-US"/>
        </w:rPr>
        <w:t xml:space="preserve"> </w:t>
      </w:r>
      <w:r w:rsidRPr="0065196C">
        <w:rPr>
          <w:lang w:val="en-US"/>
        </w:rPr>
        <w:t>even a conversion to philosophy; to acquire some</w:t>
      </w:r>
      <w:r>
        <w:rPr>
          <w:lang w:val="en-US"/>
        </w:rPr>
        <w:t xml:space="preserve"> </w:t>
      </w:r>
      <w:r w:rsidRPr="0065196C">
        <w:rPr>
          <w:lang w:val="en-US"/>
        </w:rPr>
        <w:t>clarifications on the whole of the philosophical</w:t>
      </w:r>
      <w:r>
        <w:rPr>
          <w:lang w:val="en-US"/>
        </w:rPr>
        <w:t xml:space="preserve"> </w:t>
      </w:r>
      <w:r w:rsidRPr="0065196C">
        <w:rPr>
          <w:lang w:val="en-US"/>
        </w:rPr>
        <w:t>doctrines was a simple complement of general</w:t>
      </w:r>
      <w:r>
        <w:rPr>
          <w:lang w:val="en-US"/>
        </w:rPr>
        <w:t xml:space="preserve"> </w:t>
      </w:r>
      <w:r w:rsidRPr="0065196C">
        <w:rPr>
          <w:lang w:val="en-US"/>
        </w:rPr>
        <w:t>culture: as we note it in the case of Galen, it could</w:t>
      </w:r>
      <w:r>
        <w:rPr>
          <w:lang w:val="en-US"/>
        </w:rPr>
        <w:t xml:space="preserve"> </w:t>
      </w:r>
      <w:r w:rsidRPr="0065196C">
        <w:rPr>
          <w:lang w:val="en-US"/>
        </w:rPr>
        <w:t>seem normal to take successively contact with</w:t>
      </w:r>
      <w:r>
        <w:rPr>
          <w:lang w:val="en-US"/>
        </w:rPr>
        <w:t xml:space="preserve"> </w:t>
      </w:r>
      <w:r w:rsidRPr="0065196C">
        <w:rPr>
          <w:lang w:val="en-US"/>
        </w:rPr>
        <w:t>the four great traditions of Hellenistic philosophy</w:t>
      </w:r>
      <w:r>
        <w:rPr>
          <w:lang w:val="en-US"/>
        </w:rPr>
        <w:t xml:space="preserve"> [Academic, Peripatetic, Stoic, Epicurean]</w:t>
      </w:r>
      <w:r w:rsidRPr="0065196C">
        <w:rPr>
          <w:lang w:val="en-US"/>
        </w:rPr>
        <w:t>.</w:t>
      </w:r>
    </w:p>
    <w:p w:rsidR="00C10CDE" w:rsidRPr="0065196C" w:rsidRDefault="00C10CDE" w:rsidP="00810456">
      <w:pPr>
        <w:spacing w:after="0" w:line="240" w:lineRule="auto"/>
        <w:jc w:val="both"/>
        <w:rPr>
          <w:lang w:val="en-US"/>
        </w:rPr>
      </w:pPr>
      <w:r w:rsidRPr="0065196C">
        <w:rPr>
          <w:lang w:val="en-US"/>
        </w:rPr>
        <w:t>The real teaching of the school only began</w:t>
      </w:r>
      <w:r>
        <w:rPr>
          <w:lang w:val="en-US"/>
        </w:rPr>
        <w:t xml:space="preserve"> </w:t>
      </w:r>
      <w:r w:rsidRPr="0065196C">
        <w:rPr>
          <w:lang w:val="en-US"/>
        </w:rPr>
        <w:t>afterwards. It also presented a double aspect: in the</w:t>
      </w:r>
      <w:r>
        <w:rPr>
          <w:lang w:val="en-US"/>
        </w:rPr>
        <w:t xml:space="preserve"> </w:t>
      </w:r>
      <w:r w:rsidRPr="0065196C">
        <w:rPr>
          <w:lang w:val="en-US"/>
        </w:rPr>
        <w:t xml:space="preserve">first place </w:t>
      </w:r>
      <w:r>
        <w:rPr>
          <w:lang w:val="en-US"/>
        </w:rPr>
        <w:t>exegesis</w:t>
      </w:r>
      <w:r w:rsidRPr="0065196C">
        <w:rPr>
          <w:lang w:val="en-US"/>
        </w:rPr>
        <w:t xml:space="preserve"> of the classics of the</w:t>
      </w:r>
      <w:r>
        <w:rPr>
          <w:lang w:val="en-US"/>
        </w:rPr>
        <w:t xml:space="preserve"> </w:t>
      </w:r>
      <w:r w:rsidRPr="0065196C">
        <w:rPr>
          <w:lang w:val="en-US"/>
        </w:rPr>
        <w:t>sect, and first</w:t>
      </w:r>
      <w:r>
        <w:rPr>
          <w:lang w:val="en-US"/>
        </w:rPr>
        <w:t xml:space="preserve"> of</w:t>
      </w:r>
      <w:r w:rsidRPr="0065196C">
        <w:rPr>
          <w:lang w:val="en-US"/>
        </w:rPr>
        <w:t xml:space="preserve"> the works of the great ancestor, the</w:t>
      </w:r>
      <w:r>
        <w:rPr>
          <w:lang w:val="en-US"/>
        </w:rPr>
        <w:t xml:space="preserve"> founder:</w:t>
      </w:r>
      <w:r w:rsidRPr="0065196C">
        <w:rPr>
          <w:lang w:val="en-US"/>
        </w:rPr>
        <w:t xml:space="preserve"> Plato, Aristotle, Epicurus, Zeno</w:t>
      </w:r>
      <w:r>
        <w:rPr>
          <w:lang w:val="en-US"/>
        </w:rPr>
        <w:t xml:space="preserve"> of </w:t>
      </w:r>
      <w:proofErr w:type="spellStart"/>
      <w:r>
        <w:rPr>
          <w:lang w:val="en-US"/>
        </w:rPr>
        <w:t>Citium</w:t>
      </w:r>
      <w:proofErr w:type="spellEnd"/>
      <w:r w:rsidRPr="0065196C">
        <w:rPr>
          <w:lang w:val="en-US"/>
        </w:rPr>
        <w:t xml:space="preserve"> or more</w:t>
      </w:r>
      <w:r>
        <w:rPr>
          <w:lang w:val="en-US"/>
        </w:rPr>
        <w:t xml:space="preserve"> </w:t>
      </w:r>
      <w:r w:rsidRPr="0065196C">
        <w:rPr>
          <w:lang w:val="en-US"/>
        </w:rPr>
        <w:t>often Chrysippus (among the Stoics). As the</w:t>
      </w:r>
      <w:r>
        <w:rPr>
          <w:lang w:val="en-US"/>
        </w:rPr>
        <w:t xml:space="preserve"> </w:t>
      </w:r>
      <w:r w:rsidRPr="0065196C">
        <w:rPr>
          <w:lang w:val="en-US"/>
        </w:rPr>
        <w:t xml:space="preserve">rhetorician explained the </w:t>
      </w:r>
      <w:r>
        <w:rPr>
          <w:lang w:val="en-US"/>
        </w:rPr>
        <w:t>s</w:t>
      </w:r>
      <w:r w:rsidRPr="0065196C">
        <w:rPr>
          <w:lang w:val="en-US"/>
        </w:rPr>
        <w:t>peakers registered in the</w:t>
      </w:r>
      <w:r>
        <w:rPr>
          <w:lang w:val="en-US"/>
        </w:rPr>
        <w:t xml:space="preserve"> c</w:t>
      </w:r>
      <w:r w:rsidRPr="0065196C">
        <w:rPr>
          <w:lang w:val="en-US"/>
        </w:rPr>
        <w:t xml:space="preserve">anon, philosophers </w:t>
      </w:r>
      <w:r>
        <w:rPr>
          <w:lang w:val="en-US"/>
        </w:rPr>
        <w:t>«</w:t>
      </w:r>
      <w:r w:rsidRPr="0065196C">
        <w:rPr>
          <w:lang w:val="en-US"/>
        </w:rPr>
        <w:t>read</w:t>
      </w:r>
      <w:r>
        <w:rPr>
          <w:lang w:val="en-US"/>
        </w:rPr>
        <w:t>,»</w:t>
      </w:r>
      <w:r w:rsidRPr="0065196C">
        <w:rPr>
          <w:lang w:val="en-US"/>
        </w:rPr>
        <w:t xml:space="preserve"> that is, explained and</w:t>
      </w:r>
      <w:r>
        <w:rPr>
          <w:lang w:val="en-US"/>
        </w:rPr>
        <w:t xml:space="preserve"> </w:t>
      </w:r>
      <w:r w:rsidRPr="0065196C">
        <w:rPr>
          <w:lang w:val="en-US"/>
        </w:rPr>
        <w:t>commented on classical texts" (pp. 285-286).</w:t>
      </w:r>
    </w:p>
    <w:p w:rsidR="00C10CDE" w:rsidRPr="0065196C" w:rsidRDefault="00C10CDE" w:rsidP="00810456">
      <w:pPr>
        <w:spacing w:after="0" w:line="240" w:lineRule="auto"/>
        <w:jc w:val="both"/>
        <w:rPr>
          <w:lang w:val="en-US"/>
        </w:rPr>
      </w:pPr>
      <w:r>
        <w:rPr>
          <w:lang w:val="en-US"/>
        </w:rPr>
        <w:t>That M</w:t>
      </w:r>
      <w:r w:rsidRPr="0065196C">
        <w:rPr>
          <w:lang w:val="en-US"/>
        </w:rPr>
        <w:t>arrou speaks of "initiation" has a back</w:t>
      </w:r>
      <w:r>
        <w:rPr>
          <w:lang w:val="en-US"/>
        </w:rPr>
        <w:t>ground: in the overview of the N</w:t>
      </w:r>
      <w:r w:rsidRPr="0065196C">
        <w:rPr>
          <w:lang w:val="en-US"/>
        </w:rPr>
        <w:t>eo</w:t>
      </w:r>
      <w:r>
        <w:rPr>
          <w:lang w:val="en-US"/>
        </w:rPr>
        <w:t>p</w:t>
      </w:r>
      <w:r w:rsidRPr="0065196C">
        <w:rPr>
          <w:lang w:val="en-US"/>
        </w:rPr>
        <w:t>latonic educational</w:t>
      </w:r>
      <w:r>
        <w:rPr>
          <w:lang w:val="en-US"/>
        </w:rPr>
        <w:t xml:space="preserve"> </w:t>
      </w:r>
      <w:r w:rsidRPr="0065196C">
        <w:rPr>
          <w:lang w:val="en-US"/>
        </w:rPr>
        <w:t xml:space="preserve">process given by Theo </w:t>
      </w:r>
      <w:r>
        <w:rPr>
          <w:lang w:val="en-US"/>
        </w:rPr>
        <w:t>of</w:t>
      </w:r>
      <w:r w:rsidRPr="0065196C">
        <w:rPr>
          <w:lang w:val="en-US"/>
        </w:rPr>
        <w:t xml:space="preserve"> Smyrna (</w:t>
      </w:r>
      <w:proofErr w:type="spellStart"/>
      <w:r w:rsidRPr="00C72DBD">
        <w:rPr>
          <w:i/>
          <w:lang w:val="en-US"/>
        </w:rPr>
        <w:t>Expositio</w:t>
      </w:r>
      <w:proofErr w:type="spellEnd"/>
      <w:r w:rsidRPr="00C72DBD">
        <w:rPr>
          <w:i/>
          <w:lang w:val="en-US"/>
        </w:rPr>
        <w:t xml:space="preserve"> rerum </w:t>
      </w:r>
      <w:proofErr w:type="spellStart"/>
      <w:r w:rsidRPr="00C72DBD">
        <w:rPr>
          <w:i/>
          <w:lang w:val="en-US"/>
        </w:rPr>
        <w:t>mathematicarum</w:t>
      </w:r>
      <w:proofErr w:type="spellEnd"/>
      <w:r w:rsidRPr="00C72DBD">
        <w:rPr>
          <w:i/>
          <w:lang w:val="en-US"/>
        </w:rPr>
        <w:t xml:space="preserve"> ad </w:t>
      </w:r>
      <w:proofErr w:type="spellStart"/>
      <w:r w:rsidRPr="00C72DBD">
        <w:rPr>
          <w:i/>
          <w:lang w:val="en-US"/>
        </w:rPr>
        <w:t>legendum</w:t>
      </w:r>
      <w:proofErr w:type="spellEnd"/>
      <w:r w:rsidRPr="00C72DBD">
        <w:rPr>
          <w:i/>
          <w:lang w:val="en-US"/>
        </w:rPr>
        <w:t xml:space="preserve"> </w:t>
      </w:r>
      <w:proofErr w:type="spellStart"/>
      <w:r w:rsidRPr="00C72DBD">
        <w:rPr>
          <w:i/>
          <w:lang w:val="en-US"/>
        </w:rPr>
        <w:t>Platonem</w:t>
      </w:r>
      <w:proofErr w:type="spellEnd"/>
      <w:r w:rsidRPr="00C72DBD">
        <w:rPr>
          <w:i/>
          <w:lang w:val="en-US"/>
        </w:rPr>
        <w:t xml:space="preserve"> </w:t>
      </w:r>
      <w:proofErr w:type="spellStart"/>
      <w:r w:rsidRPr="00C72DBD">
        <w:rPr>
          <w:i/>
          <w:lang w:val="en-US"/>
        </w:rPr>
        <w:t>utilium</w:t>
      </w:r>
      <w:proofErr w:type="spellEnd"/>
      <w:r w:rsidRPr="0065196C">
        <w:rPr>
          <w:lang w:val="en-US"/>
        </w:rPr>
        <w:t>, p.</w:t>
      </w:r>
      <w:r>
        <w:rPr>
          <w:lang w:val="en-US"/>
        </w:rPr>
        <w:t xml:space="preserve"> </w:t>
      </w:r>
      <w:r w:rsidRPr="0065196C">
        <w:rPr>
          <w:lang w:val="en-US"/>
        </w:rPr>
        <w:t>15, 11-18 Hiller), it is actually parallelized with the</w:t>
      </w:r>
      <w:r>
        <w:rPr>
          <w:lang w:val="en-US"/>
        </w:rPr>
        <w:t xml:space="preserve"> </w:t>
      </w:r>
      <w:r w:rsidRPr="0065196C">
        <w:rPr>
          <w:lang w:val="en-US"/>
        </w:rPr>
        <w:t>stages of initiation:</w:t>
      </w:r>
    </w:p>
    <w:p w:rsidR="00C10CDE" w:rsidRPr="00C20054" w:rsidRDefault="00C10CDE" w:rsidP="00810456">
      <w:pPr>
        <w:spacing w:after="0" w:line="240" w:lineRule="auto"/>
        <w:jc w:val="both"/>
        <w:rPr>
          <w:lang w:val="en-US"/>
        </w:rPr>
      </w:pPr>
      <w:r w:rsidRPr="00C20054">
        <w:lastRenderedPageBreak/>
        <w:t>ὁ</w:t>
      </w:r>
      <w:r w:rsidRPr="00C20054">
        <w:rPr>
          <w:lang w:val="en-US"/>
        </w:rPr>
        <w:t xml:space="preserve"> </w:t>
      </w:r>
      <w:proofErr w:type="spellStart"/>
      <w:r w:rsidRPr="00C20054">
        <w:t>δὲ</w:t>
      </w:r>
      <w:proofErr w:type="spellEnd"/>
      <w:r w:rsidRPr="00C20054">
        <w:rPr>
          <w:lang w:val="en-US"/>
        </w:rPr>
        <w:t xml:space="preserve"> </w:t>
      </w:r>
      <w:proofErr w:type="spellStart"/>
      <w:r w:rsidRPr="00C20054">
        <w:t>Πλάτων</w:t>
      </w:r>
      <w:proofErr w:type="spellEnd"/>
      <w:r w:rsidRPr="00C20054">
        <w:rPr>
          <w:lang w:val="en-US"/>
        </w:rPr>
        <w:t xml:space="preserve"> </w:t>
      </w:r>
      <w:r w:rsidRPr="00C20054">
        <w:t>ἀπὸ</w:t>
      </w:r>
      <w:r w:rsidRPr="00C20054">
        <w:rPr>
          <w:lang w:val="en-US"/>
        </w:rPr>
        <w:t xml:space="preserve"> </w:t>
      </w:r>
      <w:r w:rsidRPr="00C20054">
        <w:t>π</w:t>
      </w:r>
      <w:proofErr w:type="spellStart"/>
      <w:r w:rsidRPr="00C20054">
        <w:t>έντε</w:t>
      </w:r>
      <w:proofErr w:type="spellEnd"/>
      <w:r w:rsidRPr="00C20054">
        <w:rPr>
          <w:lang w:val="en-US"/>
        </w:rPr>
        <w:t xml:space="preserve"> </w:t>
      </w:r>
      <w:r w:rsidRPr="00C20054">
        <w:t>μα</w:t>
      </w:r>
      <w:proofErr w:type="spellStart"/>
      <w:r w:rsidRPr="00C20054">
        <w:t>θημάτων</w:t>
      </w:r>
      <w:proofErr w:type="spellEnd"/>
      <w:r w:rsidRPr="00C20054">
        <w:rPr>
          <w:lang w:val="en-US"/>
        </w:rPr>
        <w:t xml:space="preserve"> </w:t>
      </w:r>
      <w:proofErr w:type="spellStart"/>
      <w:r w:rsidRPr="00C20054">
        <w:t>δεῖν</w:t>
      </w:r>
      <w:proofErr w:type="spellEnd"/>
      <w:r w:rsidRPr="00C20054">
        <w:rPr>
          <w:lang w:val="en-US"/>
        </w:rPr>
        <w:t xml:space="preserve"> </w:t>
      </w:r>
      <w:proofErr w:type="spellStart"/>
      <w:r w:rsidRPr="00C20054">
        <w:t>φησι</w:t>
      </w:r>
      <w:proofErr w:type="spellEnd"/>
      <w:r w:rsidRPr="00C20054">
        <w:rPr>
          <w:lang w:val="en-US"/>
        </w:rPr>
        <w:t xml:space="preserve"> </w:t>
      </w:r>
      <w:r w:rsidRPr="00C20054">
        <w:t>π</w:t>
      </w:r>
      <w:proofErr w:type="spellStart"/>
      <w:r w:rsidRPr="00C20054">
        <w:t>οιεῖσθ</w:t>
      </w:r>
      <w:proofErr w:type="spellEnd"/>
      <w:r w:rsidRPr="00C20054">
        <w:t>αι</w:t>
      </w:r>
      <w:r w:rsidRPr="00C20054">
        <w:rPr>
          <w:lang w:val="en-US"/>
        </w:rPr>
        <w:t xml:space="preserve"> </w:t>
      </w:r>
      <w:proofErr w:type="spellStart"/>
      <w:r w:rsidRPr="00C20054">
        <w:t>τὴν</w:t>
      </w:r>
      <w:proofErr w:type="spellEnd"/>
      <w:r w:rsidRPr="00C20054">
        <w:rPr>
          <w:lang w:val="en-US"/>
        </w:rPr>
        <w:t xml:space="preserve"> </w:t>
      </w:r>
      <w:proofErr w:type="spellStart"/>
      <w:r w:rsidRPr="005E324F">
        <w:t>κάθ</w:t>
      </w:r>
      <w:proofErr w:type="spellEnd"/>
      <w:r w:rsidRPr="005E324F">
        <w:t>αρσιν·</w:t>
      </w:r>
      <w:r w:rsidRPr="0035194B">
        <w:rPr>
          <w:lang w:val="en-US"/>
        </w:rPr>
        <w:t xml:space="preserve"> </w:t>
      </w:r>
      <w:r w:rsidRPr="005E324F">
        <w:t>τα</w:t>
      </w:r>
      <w:proofErr w:type="spellStart"/>
      <w:r w:rsidRPr="005E324F">
        <w:t>ῦτ</w:t>
      </w:r>
      <w:proofErr w:type="spellEnd"/>
      <w:r w:rsidRPr="005E324F">
        <w:t>α</w:t>
      </w:r>
      <w:r w:rsidRPr="00C20054">
        <w:rPr>
          <w:lang w:val="en-US"/>
        </w:rPr>
        <w:t xml:space="preserve"> </w:t>
      </w:r>
      <w:r w:rsidRPr="00C20054">
        <w:t>δ</w:t>
      </w:r>
      <w:r>
        <w:rPr>
          <w:lang w:val="en-US"/>
        </w:rPr>
        <w:t>'</w:t>
      </w:r>
      <w:r w:rsidRPr="00C20054">
        <w:rPr>
          <w:lang w:val="en-US"/>
        </w:rPr>
        <w:t xml:space="preserve"> </w:t>
      </w:r>
      <w:proofErr w:type="spellStart"/>
      <w:r w:rsidRPr="00C20054">
        <w:t>ἐστὶν</w:t>
      </w:r>
      <w:proofErr w:type="spellEnd"/>
      <w:r w:rsidRPr="00C20054">
        <w:rPr>
          <w:lang w:val="en-US"/>
        </w:rPr>
        <w:t xml:space="preserve"> </w:t>
      </w:r>
      <w:proofErr w:type="spellStart"/>
      <w:r w:rsidRPr="00C20054">
        <w:t>ἀριθμητική</w:t>
      </w:r>
      <w:proofErr w:type="spellEnd"/>
      <w:r w:rsidRPr="00C20054">
        <w:rPr>
          <w:lang w:val="en-US"/>
        </w:rPr>
        <w:t xml:space="preserve">, </w:t>
      </w:r>
      <w:proofErr w:type="spellStart"/>
      <w:r w:rsidRPr="00C20054">
        <w:t>γεωμετρί</w:t>
      </w:r>
      <w:proofErr w:type="spellEnd"/>
      <w:r w:rsidRPr="00C20054">
        <w:t>α</w:t>
      </w:r>
      <w:r w:rsidRPr="00C20054">
        <w:rPr>
          <w:lang w:val="en-US"/>
        </w:rPr>
        <w:t xml:space="preserve">, </w:t>
      </w:r>
      <w:proofErr w:type="spellStart"/>
      <w:r w:rsidRPr="00C20054">
        <w:t>στερεομετρί</w:t>
      </w:r>
      <w:proofErr w:type="spellEnd"/>
      <w:r w:rsidRPr="00C20054">
        <w:t>α</w:t>
      </w:r>
      <w:r w:rsidRPr="00C20054">
        <w:rPr>
          <w:lang w:val="en-US"/>
        </w:rPr>
        <w:t xml:space="preserve">, </w:t>
      </w:r>
      <w:proofErr w:type="spellStart"/>
      <w:r w:rsidRPr="00C20054">
        <w:t>μουσική</w:t>
      </w:r>
      <w:proofErr w:type="spellEnd"/>
      <w:r w:rsidRPr="00C20054">
        <w:rPr>
          <w:lang w:val="en-US"/>
        </w:rPr>
        <w:t xml:space="preserve">, </w:t>
      </w:r>
      <w:proofErr w:type="spellStart"/>
      <w:r w:rsidRPr="00C20054">
        <w:t>ἀστρονομί</w:t>
      </w:r>
      <w:proofErr w:type="spellEnd"/>
      <w:r w:rsidRPr="00C20054">
        <w:t>α</w:t>
      </w:r>
      <w:r w:rsidRPr="00C20054">
        <w:rPr>
          <w:lang w:val="en-US"/>
        </w:rPr>
        <w:t xml:space="preserve">. </w:t>
      </w:r>
      <w:proofErr w:type="spellStart"/>
      <w:r w:rsidRPr="00C20054">
        <w:t>τῇ</w:t>
      </w:r>
      <w:proofErr w:type="spellEnd"/>
      <w:r w:rsidRPr="00C20054">
        <w:rPr>
          <w:lang w:val="en-US"/>
        </w:rPr>
        <w:t xml:space="preserve"> </w:t>
      </w:r>
      <w:proofErr w:type="spellStart"/>
      <w:r w:rsidRPr="00C20054">
        <w:t>δὲ</w:t>
      </w:r>
      <w:proofErr w:type="spellEnd"/>
      <w:r w:rsidRPr="00C20054">
        <w:rPr>
          <w:lang w:val="en-US"/>
        </w:rPr>
        <w:t xml:space="preserve"> </w:t>
      </w:r>
      <w:proofErr w:type="spellStart"/>
      <w:r w:rsidRPr="00C20054">
        <w:t>τελετῇ</w:t>
      </w:r>
      <w:proofErr w:type="spellEnd"/>
      <w:r w:rsidRPr="00C20054">
        <w:rPr>
          <w:lang w:val="en-US"/>
        </w:rPr>
        <w:t xml:space="preserve"> </w:t>
      </w:r>
      <w:proofErr w:type="spellStart"/>
      <w:r w:rsidRPr="00C20054">
        <w:t>ἔοικεν</w:t>
      </w:r>
      <w:proofErr w:type="spellEnd"/>
      <w:r w:rsidRPr="00C20054">
        <w:rPr>
          <w:lang w:val="en-US"/>
        </w:rPr>
        <w:t xml:space="preserve"> </w:t>
      </w:r>
      <w:r w:rsidRPr="00C20054">
        <w:t>ἡ</w:t>
      </w:r>
      <w:r w:rsidRPr="00C20054">
        <w:rPr>
          <w:lang w:val="en-US"/>
        </w:rPr>
        <w:t xml:space="preserve"> </w:t>
      </w:r>
      <w:proofErr w:type="spellStart"/>
      <w:r w:rsidRPr="00C20054">
        <w:t>τῶν</w:t>
      </w:r>
      <w:proofErr w:type="spellEnd"/>
      <w:r w:rsidRPr="00C20054">
        <w:rPr>
          <w:lang w:val="en-US"/>
        </w:rPr>
        <w:t xml:space="preserve"> </w:t>
      </w:r>
      <w:r w:rsidRPr="00C20054">
        <w:t>κα</w:t>
      </w:r>
      <w:proofErr w:type="spellStart"/>
      <w:r w:rsidRPr="00C20054">
        <w:t>τὰ</w:t>
      </w:r>
      <w:proofErr w:type="spellEnd"/>
      <w:r w:rsidRPr="00C20054">
        <w:rPr>
          <w:lang w:val="en-US"/>
        </w:rPr>
        <w:t xml:space="preserve"> </w:t>
      </w:r>
      <w:proofErr w:type="spellStart"/>
      <w:r w:rsidRPr="00C20054">
        <w:t>φιλοσοφί</w:t>
      </w:r>
      <w:proofErr w:type="spellEnd"/>
      <w:r w:rsidRPr="00C20054">
        <w:t>αν</w:t>
      </w:r>
      <w:r w:rsidRPr="00C20054">
        <w:rPr>
          <w:lang w:val="en-US"/>
        </w:rPr>
        <w:t xml:space="preserve"> </w:t>
      </w:r>
      <w:proofErr w:type="spellStart"/>
      <w:r w:rsidRPr="00C20054">
        <w:t>θεωρημάτων</w:t>
      </w:r>
      <w:proofErr w:type="spellEnd"/>
      <w:r w:rsidRPr="00C20054">
        <w:rPr>
          <w:lang w:val="en-US"/>
        </w:rPr>
        <w:t xml:space="preserve"> </w:t>
      </w:r>
      <w:r w:rsidRPr="00C20054">
        <w:t>πα</w:t>
      </w:r>
      <w:proofErr w:type="spellStart"/>
      <w:r w:rsidRPr="00C20054">
        <w:t>ράδοσις</w:t>
      </w:r>
      <w:proofErr w:type="spellEnd"/>
      <w:r w:rsidRPr="00C20054">
        <w:rPr>
          <w:lang w:val="en-US"/>
        </w:rPr>
        <w:t xml:space="preserve">, </w:t>
      </w:r>
      <w:proofErr w:type="spellStart"/>
      <w:r w:rsidRPr="00C20054">
        <w:t>τῶν</w:t>
      </w:r>
      <w:proofErr w:type="spellEnd"/>
      <w:r w:rsidRPr="00C20054">
        <w:rPr>
          <w:lang w:val="en-US"/>
        </w:rPr>
        <w:t xml:space="preserve"> </w:t>
      </w:r>
      <w:proofErr w:type="spellStart"/>
      <w:r w:rsidRPr="00C20054">
        <w:t>τε</w:t>
      </w:r>
      <w:proofErr w:type="spellEnd"/>
      <w:r w:rsidRPr="00C20054">
        <w:rPr>
          <w:lang w:val="en-US"/>
        </w:rPr>
        <w:t xml:space="preserve"> </w:t>
      </w:r>
      <w:proofErr w:type="spellStart"/>
      <w:r w:rsidRPr="00C20054">
        <w:t>λογικῶν</w:t>
      </w:r>
      <w:proofErr w:type="spellEnd"/>
      <w:r w:rsidRPr="00C20054">
        <w:rPr>
          <w:lang w:val="en-US"/>
        </w:rPr>
        <w:t xml:space="preserve"> </w:t>
      </w:r>
      <w:r w:rsidRPr="00C20054">
        <w:t>καὶ</w:t>
      </w:r>
      <w:r w:rsidRPr="00C20054">
        <w:rPr>
          <w:lang w:val="en-US"/>
        </w:rPr>
        <w:t xml:space="preserve"> </w:t>
      </w:r>
      <w:r w:rsidRPr="00C20054">
        <w:t>π</w:t>
      </w:r>
      <w:proofErr w:type="spellStart"/>
      <w:r w:rsidRPr="00C20054">
        <w:t>ολιτικῶν</w:t>
      </w:r>
      <w:proofErr w:type="spellEnd"/>
      <w:r w:rsidRPr="00C20054">
        <w:rPr>
          <w:lang w:val="en-US"/>
        </w:rPr>
        <w:t xml:space="preserve"> </w:t>
      </w:r>
      <w:r w:rsidRPr="00C20054">
        <w:t>καὶ</w:t>
      </w:r>
      <w:r w:rsidRPr="00C20054">
        <w:rPr>
          <w:lang w:val="en-US"/>
        </w:rPr>
        <w:t xml:space="preserve"> </w:t>
      </w:r>
      <w:proofErr w:type="spellStart"/>
      <w:r w:rsidRPr="00C20054">
        <w:t>φυσικῶν</w:t>
      </w:r>
      <w:proofErr w:type="spellEnd"/>
      <w:r w:rsidRPr="00C20054">
        <w:rPr>
          <w:lang w:val="en-US"/>
        </w:rPr>
        <w:t xml:space="preserve">. </w:t>
      </w:r>
      <w:r w:rsidRPr="00C20054">
        <w:t>ἐποπ</w:t>
      </w:r>
      <w:proofErr w:type="spellStart"/>
      <w:r w:rsidRPr="00C20054">
        <w:t>τεί</w:t>
      </w:r>
      <w:proofErr w:type="spellEnd"/>
      <w:r w:rsidRPr="00C20054">
        <w:t>αν</w:t>
      </w:r>
      <w:r w:rsidRPr="00C20054">
        <w:rPr>
          <w:lang w:val="en-US"/>
        </w:rPr>
        <w:t xml:space="preserve"> </w:t>
      </w:r>
      <w:proofErr w:type="spellStart"/>
      <w:r w:rsidRPr="00C20054">
        <w:t>δὲ</w:t>
      </w:r>
      <w:proofErr w:type="spellEnd"/>
      <w:r w:rsidRPr="00C20054">
        <w:rPr>
          <w:lang w:val="en-US"/>
        </w:rPr>
        <w:t xml:space="preserve"> </w:t>
      </w:r>
      <w:proofErr w:type="spellStart"/>
      <w:r w:rsidRPr="00C20054">
        <w:t>ὀνομάζει</w:t>
      </w:r>
      <w:proofErr w:type="spellEnd"/>
      <w:r w:rsidRPr="00C20054">
        <w:rPr>
          <w:lang w:val="en-US"/>
        </w:rPr>
        <w:t xml:space="preserve"> </w:t>
      </w:r>
      <w:proofErr w:type="spellStart"/>
      <w:r w:rsidRPr="00C20054">
        <w:t>τὴν</w:t>
      </w:r>
      <w:proofErr w:type="spellEnd"/>
      <w:r w:rsidRPr="00C20054">
        <w:rPr>
          <w:lang w:val="en-US"/>
        </w:rPr>
        <w:t xml:space="preserve"> </w:t>
      </w:r>
      <w:r w:rsidRPr="00C20054">
        <w:t>π</w:t>
      </w:r>
      <w:proofErr w:type="spellStart"/>
      <w:r w:rsidRPr="00C20054">
        <w:t>ερὶ</w:t>
      </w:r>
      <w:proofErr w:type="spellEnd"/>
      <w:r w:rsidRPr="00C20054">
        <w:rPr>
          <w:lang w:val="en-US"/>
        </w:rPr>
        <w:t xml:space="preserve"> </w:t>
      </w:r>
      <w:proofErr w:type="spellStart"/>
      <w:r w:rsidRPr="00C20054">
        <w:t>τὰ</w:t>
      </w:r>
      <w:proofErr w:type="spellEnd"/>
      <w:r w:rsidRPr="00C20054">
        <w:rPr>
          <w:lang w:val="en-US"/>
        </w:rPr>
        <w:t xml:space="preserve"> </w:t>
      </w:r>
      <w:proofErr w:type="spellStart"/>
      <w:r w:rsidRPr="00C20054">
        <w:t>νοητὰ</w:t>
      </w:r>
      <w:proofErr w:type="spellEnd"/>
      <w:r w:rsidRPr="00C20054">
        <w:rPr>
          <w:lang w:val="en-US"/>
        </w:rPr>
        <w:t xml:space="preserve"> </w:t>
      </w:r>
      <w:r w:rsidRPr="00C20054">
        <w:t>καὶ</w:t>
      </w:r>
      <w:r w:rsidRPr="00C20054">
        <w:rPr>
          <w:lang w:val="en-US"/>
        </w:rPr>
        <w:t xml:space="preserve"> </w:t>
      </w:r>
      <w:proofErr w:type="spellStart"/>
      <w:r w:rsidRPr="00C20054">
        <w:t>τὰ</w:t>
      </w:r>
      <w:proofErr w:type="spellEnd"/>
      <w:r w:rsidRPr="00C20054">
        <w:rPr>
          <w:lang w:val="en-US"/>
        </w:rPr>
        <w:t xml:space="preserve"> </w:t>
      </w:r>
      <w:proofErr w:type="spellStart"/>
      <w:r w:rsidRPr="00C20054">
        <w:t>ὄντως</w:t>
      </w:r>
      <w:proofErr w:type="spellEnd"/>
      <w:r w:rsidRPr="00C20054">
        <w:rPr>
          <w:lang w:val="en-US"/>
        </w:rPr>
        <w:t xml:space="preserve"> </w:t>
      </w:r>
      <w:proofErr w:type="spellStart"/>
      <w:r w:rsidRPr="00C20054">
        <w:t>ὄντ</w:t>
      </w:r>
      <w:proofErr w:type="spellEnd"/>
      <w:r w:rsidRPr="00C20054">
        <w:t>α</w:t>
      </w:r>
      <w:r w:rsidRPr="00C20054">
        <w:rPr>
          <w:lang w:val="en-US"/>
        </w:rPr>
        <w:t xml:space="preserve"> </w:t>
      </w:r>
      <w:r w:rsidRPr="00C20054">
        <w:t>καὶ</w:t>
      </w:r>
      <w:r w:rsidRPr="00C20054">
        <w:rPr>
          <w:lang w:val="en-US"/>
        </w:rPr>
        <w:t xml:space="preserve"> </w:t>
      </w:r>
      <w:proofErr w:type="spellStart"/>
      <w:r w:rsidRPr="00C20054">
        <w:t>τὰ</w:t>
      </w:r>
      <w:proofErr w:type="spellEnd"/>
      <w:r w:rsidRPr="00C20054">
        <w:rPr>
          <w:lang w:val="en-US"/>
        </w:rPr>
        <w:t xml:space="preserve"> </w:t>
      </w:r>
      <w:proofErr w:type="spellStart"/>
      <w:r w:rsidRPr="00C20054">
        <w:t>τῶν</w:t>
      </w:r>
      <w:proofErr w:type="spellEnd"/>
      <w:r w:rsidRPr="00C20054">
        <w:rPr>
          <w:lang w:val="en-US"/>
        </w:rPr>
        <w:t xml:space="preserve"> </w:t>
      </w:r>
      <w:proofErr w:type="spellStart"/>
      <w:r w:rsidRPr="00C20054">
        <w:t>ἰδεῶν</w:t>
      </w:r>
      <w:proofErr w:type="spellEnd"/>
      <w:r w:rsidRPr="00C20054">
        <w:rPr>
          <w:lang w:val="en-US"/>
        </w:rPr>
        <w:t xml:space="preserve"> </w:t>
      </w:r>
      <w:r w:rsidRPr="00C20054">
        <w:t>πρα</w:t>
      </w:r>
      <w:proofErr w:type="spellStart"/>
      <w:r w:rsidRPr="00C20054">
        <w:t>γμ</w:t>
      </w:r>
      <w:proofErr w:type="spellEnd"/>
      <w:r w:rsidRPr="00C20054">
        <w:t>ατείαν</w:t>
      </w:r>
      <w:r w:rsidRPr="00C20054">
        <w:rPr>
          <w:lang w:val="en-US"/>
        </w:rPr>
        <w:t>.</w:t>
      </w:r>
    </w:p>
    <w:p w:rsidR="00C10CDE" w:rsidRPr="00C20054" w:rsidRDefault="00C10CDE" w:rsidP="00810456">
      <w:pPr>
        <w:spacing w:after="0" w:line="240" w:lineRule="auto"/>
        <w:jc w:val="both"/>
        <w:rPr>
          <w:lang w:val="en-US"/>
        </w:rPr>
      </w:pPr>
      <w:r>
        <w:rPr>
          <w:lang w:val="en-US"/>
        </w:rPr>
        <w:t>("</w:t>
      </w:r>
      <w:r w:rsidRPr="0019537F">
        <w:rPr>
          <w:lang w:val="en-US"/>
        </w:rPr>
        <w:t xml:space="preserve">Plato says that one must seek purification in the five mathematical sciences, which are arithmetic, geometry, </w:t>
      </w:r>
      <w:proofErr w:type="spellStart"/>
      <w:r w:rsidRPr="0019537F">
        <w:rPr>
          <w:lang w:val="en-US"/>
        </w:rPr>
        <w:t>stereometry</w:t>
      </w:r>
      <w:proofErr w:type="spellEnd"/>
      <w:r w:rsidRPr="0019537F">
        <w:rPr>
          <w:lang w:val="en-US"/>
        </w:rPr>
        <w:t>, music and astronomy.</w:t>
      </w:r>
      <w:r>
        <w:rPr>
          <w:lang w:val="en-US"/>
        </w:rPr>
        <w:t xml:space="preserve"> </w:t>
      </w:r>
      <w:r w:rsidRPr="00E6270F">
        <w:rPr>
          <w:lang w:val="en-US"/>
        </w:rPr>
        <w:t xml:space="preserve">The tradition of philosophical, logical, political and natural principles responds to initiation. He calls </w:t>
      </w:r>
      <w:r>
        <w:rPr>
          <w:lang w:val="en-US"/>
        </w:rPr>
        <w:t>vision</w:t>
      </w:r>
      <w:r w:rsidRPr="00E6270F">
        <w:rPr>
          <w:lang w:val="en-US"/>
        </w:rPr>
        <w:t xml:space="preserve"> the occupation of the mind to intelligible things, to tr</w:t>
      </w:r>
      <w:r>
        <w:rPr>
          <w:lang w:val="en-US"/>
        </w:rPr>
        <w:t>ue existences and to I</w:t>
      </w:r>
      <w:r w:rsidRPr="00E6270F">
        <w:rPr>
          <w:lang w:val="en-US"/>
        </w:rPr>
        <w:t>deas.</w:t>
      </w:r>
      <w:r>
        <w:rPr>
          <w:lang w:val="en-US"/>
        </w:rPr>
        <w:t>")</w:t>
      </w:r>
    </w:p>
    <w:p w:rsidR="00C10CDE" w:rsidRDefault="00C10CDE" w:rsidP="00810456">
      <w:pPr>
        <w:spacing w:after="0" w:line="240" w:lineRule="auto"/>
        <w:jc w:val="both"/>
        <w:rPr>
          <w:lang w:val="en-US"/>
        </w:rPr>
      </w:pPr>
      <w:r>
        <w:rPr>
          <w:lang w:val="en-US"/>
        </w:rPr>
        <w:t>In this</w:t>
      </w:r>
      <w:r w:rsidRPr="00D725EF">
        <w:rPr>
          <w:lang w:val="en-US"/>
        </w:rPr>
        <w:t xml:space="preserve"> overview</w:t>
      </w:r>
      <w:r>
        <w:rPr>
          <w:lang w:val="en-US"/>
        </w:rPr>
        <w:t>,</w:t>
      </w:r>
      <w:r w:rsidRPr="00D725EF">
        <w:rPr>
          <w:lang w:val="en-US"/>
        </w:rPr>
        <w:t xml:space="preserve"> philosophy is divided into logic, politics, and physics. This is, slightly modified, the </w:t>
      </w:r>
      <w:r>
        <w:rPr>
          <w:lang w:val="en-US"/>
        </w:rPr>
        <w:t>classification</w:t>
      </w:r>
      <w:r w:rsidRPr="00D725EF">
        <w:rPr>
          <w:lang w:val="en-US"/>
        </w:rPr>
        <w:t xml:space="preserve"> into logic, ethics, and physics attributed to </w:t>
      </w:r>
      <w:proofErr w:type="spellStart"/>
      <w:r w:rsidRPr="00D725EF">
        <w:rPr>
          <w:lang w:val="en-US"/>
        </w:rPr>
        <w:t>Xenocrates</w:t>
      </w:r>
      <w:proofErr w:type="spellEnd"/>
      <w:r w:rsidRPr="00D725EF">
        <w:rPr>
          <w:lang w:val="en-US"/>
        </w:rPr>
        <w:t xml:space="preserve"> (</w:t>
      </w:r>
      <w:proofErr w:type="spellStart"/>
      <w:r w:rsidRPr="00D725EF">
        <w:rPr>
          <w:lang w:val="en-US"/>
        </w:rPr>
        <w:t>Sextus</w:t>
      </w:r>
      <w:proofErr w:type="spellEnd"/>
      <w:r w:rsidRPr="00D725EF">
        <w:rPr>
          <w:lang w:val="en-US"/>
        </w:rPr>
        <w:t xml:space="preserve"> Empiricus, </w:t>
      </w:r>
      <w:proofErr w:type="spellStart"/>
      <w:r w:rsidRPr="00D725EF">
        <w:rPr>
          <w:i/>
          <w:lang w:val="en-US"/>
        </w:rPr>
        <w:t>Adversus</w:t>
      </w:r>
      <w:proofErr w:type="spellEnd"/>
      <w:r w:rsidRPr="00D725EF">
        <w:rPr>
          <w:i/>
          <w:lang w:val="en-US"/>
        </w:rPr>
        <w:t xml:space="preserve"> </w:t>
      </w:r>
      <w:proofErr w:type="spellStart"/>
      <w:r w:rsidRPr="00D725EF">
        <w:rPr>
          <w:i/>
          <w:lang w:val="en-US"/>
        </w:rPr>
        <w:t>mathematicos</w:t>
      </w:r>
      <w:proofErr w:type="spellEnd"/>
      <w:r w:rsidRPr="00D725EF">
        <w:rPr>
          <w:lang w:val="en-US"/>
        </w:rPr>
        <w:t xml:space="preserve"> </w:t>
      </w:r>
      <w:r>
        <w:rPr>
          <w:lang w:val="en-US"/>
        </w:rPr>
        <w:t>7.</w:t>
      </w:r>
      <w:r w:rsidRPr="00D725EF">
        <w:rPr>
          <w:lang w:val="en-US"/>
        </w:rPr>
        <w:t xml:space="preserve">16 = </w:t>
      </w:r>
      <w:proofErr w:type="spellStart"/>
      <w:r>
        <w:rPr>
          <w:lang w:val="en-US"/>
        </w:rPr>
        <w:t>Xenocrates</w:t>
      </w:r>
      <w:proofErr w:type="spellEnd"/>
      <w:r>
        <w:rPr>
          <w:lang w:val="en-US"/>
        </w:rPr>
        <w:t xml:space="preserve"> </w:t>
      </w:r>
      <w:proofErr w:type="spellStart"/>
      <w:r w:rsidRPr="00D725EF">
        <w:rPr>
          <w:lang w:val="en-US"/>
        </w:rPr>
        <w:t>fr</w:t>
      </w:r>
      <w:proofErr w:type="spellEnd"/>
      <w:r w:rsidRPr="00D725EF">
        <w:rPr>
          <w:lang w:val="en-US"/>
        </w:rPr>
        <w:t xml:space="preserve"> 1 Heinze). It must contain the entire philosophy of Pl</w:t>
      </w:r>
      <w:r>
        <w:rPr>
          <w:lang w:val="en-US"/>
        </w:rPr>
        <w:t>ato, including the doctrine of I</w:t>
      </w:r>
      <w:r w:rsidRPr="00D725EF">
        <w:rPr>
          <w:lang w:val="en-US"/>
        </w:rPr>
        <w:t xml:space="preserve">deas, </w:t>
      </w:r>
      <w:r>
        <w:rPr>
          <w:lang w:val="en-US"/>
        </w:rPr>
        <w:t xml:space="preserve">the "vision" </w:t>
      </w:r>
      <w:r w:rsidRPr="00B3277F">
        <w:rPr>
          <w:lang w:val="en-US"/>
        </w:rPr>
        <w:t>(</w:t>
      </w:r>
      <w:r w:rsidRPr="003B2DA6">
        <w:rPr>
          <w:rFonts w:cs="Calibri"/>
        </w:rPr>
        <w:t>ἐποπ</w:t>
      </w:r>
      <w:proofErr w:type="spellStart"/>
      <w:r w:rsidRPr="003B2DA6">
        <w:rPr>
          <w:rFonts w:cs="Calibri"/>
        </w:rPr>
        <w:t>τεί</w:t>
      </w:r>
      <w:proofErr w:type="spellEnd"/>
      <w:r w:rsidRPr="003B2DA6">
        <w:rPr>
          <w:rFonts w:cs="Calibri"/>
        </w:rPr>
        <w:t>α</w:t>
      </w:r>
      <w:r>
        <w:rPr>
          <w:lang w:val="en-US"/>
        </w:rPr>
        <w:t>)</w:t>
      </w:r>
      <w:r w:rsidRPr="00D725EF">
        <w:rPr>
          <w:lang w:val="en-US"/>
        </w:rPr>
        <w:t>. That physics is</w:t>
      </w:r>
      <w:r>
        <w:rPr>
          <w:lang w:val="en-US"/>
        </w:rPr>
        <w:t xml:space="preserve"> last mentioned, has its reason:</w:t>
      </w:r>
      <w:r w:rsidRPr="00D725EF">
        <w:rPr>
          <w:lang w:val="en-US"/>
        </w:rPr>
        <w:t xml:space="preserve"> </w:t>
      </w:r>
      <w:r>
        <w:rPr>
          <w:lang w:val="en-US"/>
        </w:rPr>
        <w:t>f</w:t>
      </w:r>
      <w:r w:rsidRPr="00D725EF">
        <w:rPr>
          <w:lang w:val="en-US"/>
        </w:rPr>
        <w:t xml:space="preserve">rom the same </w:t>
      </w:r>
      <w:proofErr w:type="spellStart"/>
      <w:r w:rsidRPr="00D725EF">
        <w:rPr>
          <w:lang w:val="en-US"/>
        </w:rPr>
        <w:t>Xen</w:t>
      </w:r>
      <w:r>
        <w:rPr>
          <w:lang w:val="en-US"/>
        </w:rPr>
        <w:t>ocrates</w:t>
      </w:r>
      <w:proofErr w:type="spellEnd"/>
      <w:r>
        <w:rPr>
          <w:lang w:val="en-US"/>
        </w:rPr>
        <w:t>, the definition of the I</w:t>
      </w:r>
      <w:r w:rsidRPr="00D725EF">
        <w:rPr>
          <w:lang w:val="en-US"/>
        </w:rPr>
        <w:t xml:space="preserve">dea as </w:t>
      </w:r>
      <w:r>
        <w:rPr>
          <w:lang w:val="en-US"/>
        </w:rPr>
        <w:t>"</w:t>
      </w:r>
      <w:r w:rsidRPr="00D725EF">
        <w:rPr>
          <w:lang w:val="en-US"/>
        </w:rPr>
        <w:t xml:space="preserve">pattern of </w:t>
      </w:r>
      <w:r>
        <w:rPr>
          <w:lang w:val="en-US"/>
        </w:rPr>
        <w:t>whatever is</w:t>
      </w:r>
      <w:r w:rsidRPr="00D725EF">
        <w:rPr>
          <w:lang w:val="en-US"/>
        </w:rPr>
        <w:t xml:space="preserve"> constituted by nature</w:t>
      </w:r>
      <w:r>
        <w:rPr>
          <w:lang w:val="en-US"/>
        </w:rPr>
        <w:t>" (</w:t>
      </w:r>
      <w:proofErr w:type="spellStart"/>
      <w:r>
        <w:rPr>
          <w:lang w:val="en-US"/>
        </w:rPr>
        <w:t>fr.</w:t>
      </w:r>
      <w:proofErr w:type="spellEnd"/>
      <w:r>
        <w:rPr>
          <w:lang w:val="en-US"/>
        </w:rPr>
        <w:t xml:space="preserve"> 30 </w:t>
      </w:r>
      <w:r w:rsidRPr="001D4E90">
        <w:rPr>
          <w:lang w:val="en-US"/>
        </w:rPr>
        <w:t xml:space="preserve">Heinze: </w:t>
      </w:r>
      <w:r w:rsidRPr="00C330F2">
        <w:t>ὁ</w:t>
      </w:r>
      <w:r w:rsidRPr="001D4E90">
        <w:rPr>
          <w:lang w:val="en-US"/>
        </w:rPr>
        <w:t xml:space="preserve"> </w:t>
      </w:r>
      <w:proofErr w:type="spellStart"/>
      <w:r w:rsidRPr="00C330F2">
        <w:t>Ξενοκράτης</w:t>
      </w:r>
      <w:proofErr w:type="spellEnd"/>
      <w:r w:rsidRPr="001D4E90">
        <w:rPr>
          <w:lang w:val="en-US"/>
        </w:rPr>
        <w:t xml:space="preserve">, </w:t>
      </w:r>
      <w:proofErr w:type="spellStart"/>
      <w:r w:rsidRPr="00C330F2">
        <w:t>εἶν</w:t>
      </w:r>
      <w:proofErr w:type="spellEnd"/>
      <w:r w:rsidRPr="00C330F2">
        <w:t>αι</w:t>
      </w:r>
      <w:r w:rsidRPr="001D4E90">
        <w:rPr>
          <w:lang w:val="en-US"/>
        </w:rPr>
        <w:t xml:space="preserve"> </w:t>
      </w:r>
      <w:proofErr w:type="spellStart"/>
      <w:r w:rsidRPr="00C330F2">
        <w:t>τὴν</w:t>
      </w:r>
      <w:proofErr w:type="spellEnd"/>
      <w:r w:rsidRPr="001D4E90">
        <w:rPr>
          <w:lang w:val="en-US"/>
        </w:rPr>
        <w:t xml:space="preserve"> </w:t>
      </w:r>
      <w:proofErr w:type="spellStart"/>
      <w:r w:rsidRPr="00C330F2">
        <w:t>ἰδέ</w:t>
      </w:r>
      <w:proofErr w:type="spellEnd"/>
      <w:r w:rsidRPr="00C330F2">
        <w:t>αν</w:t>
      </w:r>
      <w:r w:rsidRPr="001D4E90">
        <w:rPr>
          <w:lang w:val="en-US"/>
        </w:rPr>
        <w:t xml:space="preserve"> </w:t>
      </w:r>
      <w:proofErr w:type="spellStart"/>
      <w:r w:rsidRPr="00C330F2">
        <w:t>θέμενος</w:t>
      </w:r>
      <w:proofErr w:type="spellEnd"/>
      <w:r w:rsidRPr="001D4E90">
        <w:rPr>
          <w:lang w:val="en-US"/>
        </w:rPr>
        <w:t xml:space="preserve"> </w:t>
      </w:r>
      <w:r w:rsidRPr="00C330F2">
        <w:t>α</w:t>
      </w:r>
      <w:proofErr w:type="spellStart"/>
      <w:r w:rsidRPr="00C330F2">
        <w:t>ἰτί</w:t>
      </w:r>
      <w:proofErr w:type="spellEnd"/>
      <w:r w:rsidRPr="00C330F2">
        <w:t>αν</w:t>
      </w:r>
      <w:r w:rsidRPr="001D4E90">
        <w:rPr>
          <w:lang w:val="en-US"/>
        </w:rPr>
        <w:t xml:space="preserve"> </w:t>
      </w:r>
      <w:r w:rsidRPr="00C330F2">
        <w:t>παρα</w:t>
      </w:r>
      <w:proofErr w:type="spellStart"/>
      <w:r w:rsidRPr="00C330F2">
        <w:t>δειγμ</w:t>
      </w:r>
      <w:proofErr w:type="spellEnd"/>
      <w:r w:rsidRPr="00C330F2">
        <w:t>ατικὴν</w:t>
      </w:r>
      <w:r w:rsidRPr="001D4E90">
        <w:rPr>
          <w:lang w:val="en-US"/>
        </w:rPr>
        <w:t xml:space="preserve"> </w:t>
      </w:r>
      <w:proofErr w:type="spellStart"/>
      <w:r w:rsidRPr="00C330F2">
        <w:t>τῶν</w:t>
      </w:r>
      <w:proofErr w:type="spellEnd"/>
      <w:r w:rsidRPr="001D4E90">
        <w:rPr>
          <w:lang w:val="en-US"/>
        </w:rPr>
        <w:t xml:space="preserve"> </w:t>
      </w:r>
      <w:r w:rsidRPr="00C330F2">
        <w:t>κα</w:t>
      </w:r>
      <w:proofErr w:type="spellStart"/>
      <w:r w:rsidRPr="00C330F2">
        <w:t>τὰ</w:t>
      </w:r>
      <w:proofErr w:type="spellEnd"/>
      <w:r w:rsidRPr="001D4E90">
        <w:rPr>
          <w:lang w:val="en-US"/>
        </w:rPr>
        <w:t xml:space="preserve"> </w:t>
      </w:r>
      <w:proofErr w:type="spellStart"/>
      <w:r w:rsidRPr="00C330F2">
        <w:t>φύσιν</w:t>
      </w:r>
      <w:proofErr w:type="spellEnd"/>
      <w:r w:rsidRPr="001D4E90">
        <w:rPr>
          <w:lang w:val="en-US"/>
        </w:rPr>
        <w:t xml:space="preserve"> </w:t>
      </w:r>
      <w:proofErr w:type="spellStart"/>
      <w:r w:rsidRPr="00C330F2">
        <w:t>ἀεὶ</w:t>
      </w:r>
      <w:proofErr w:type="spellEnd"/>
      <w:r w:rsidRPr="001D4E90">
        <w:rPr>
          <w:lang w:val="en-US"/>
        </w:rPr>
        <w:t xml:space="preserve"> </w:t>
      </w:r>
      <w:proofErr w:type="spellStart"/>
      <w:r w:rsidRPr="00C330F2">
        <w:t>συνεστώτων</w:t>
      </w:r>
      <w:proofErr w:type="spellEnd"/>
      <w:r w:rsidRPr="001D4E90">
        <w:rPr>
          <w:lang w:val="en-US"/>
        </w:rPr>
        <w:t>;</w:t>
      </w:r>
      <w:r>
        <w:rPr>
          <w:lang w:val="en-US"/>
        </w:rPr>
        <w:t xml:space="preserve"> cf. </w:t>
      </w:r>
      <w:r w:rsidRPr="00F91E46">
        <w:rPr>
          <w:lang w:val="en-US"/>
        </w:rPr>
        <w:t xml:space="preserve">Diogenes Laertius </w:t>
      </w:r>
      <w:r>
        <w:rPr>
          <w:lang w:val="en-US"/>
        </w:rPr>
        <w:t>3.</w:t>
      </w:r>
      <w:r w:rsidRPr="00F91E46">
        <w:rPr>
          <w:lang w:val="en-US"/>
        </w:rPr>
        <w:t>77</w:t>
      </w:r>
      <w:r>
        <w:rPr>
          <w:lang w:val="en-US"/>
        </w:rPr>
        <w:t xml:space="preserve"> and</w:t>
      </w:r>
      <w:r w:rsidRPr="00F91E46">
        <w:rPr>
          <w:lang w:val="en-US"/>
        </w:rPr>
        <w:t xml:space="preserve"> Plato's </w:t>
      </w:r>
      <w:r w:rsidRPr="00F91E46">
        <w:rPr>
          <w:i/>
          <w:lang w:val="en-US"/>
        </w:rPr>
        <w:t>Parmenides</w:t>
      </w:r>
      <w:r w:rsidRPr="00F91E46">
        <w:rPr>
          <w:lang w:val="en-US"/>
        </w:rPr>
        <w:t xml:space="preserve"> </w:t>
      </w:r>
      <w:proofErr w:type="spellStart"/>
      <w:r w:rsidRPr="00F91E46">
        <w:rPr>
          <w:lang w:val="en-US"/>
        </w:rPr>
        <w:t>132d</w:t>
      </w:r>
      <w:proofErr w:type="spellEnd"/>
      <w:r>
        <w:rPr>
          <w:lang w:val="en-US"/>
        </w:rPr>
        <w:t xml:space="preserve">) </w:t>
      </w:r>
      <w:r w:rsidRPr="00D725EF">
        <w:rPr>
          <w:lang w:val="en-US"/>
        </w:rPr>
        <w:t>originates</w:t>
      </w:r>
      <w:r>
        <w:rPr>
          <w:lang w:val="en-US"/>
        </w:rPr>
        <w:t xml:space="preserve">. </w:t>
      </w:r>
      <w:r w:rsidRPr="00D725EF">
        <w:rPr>
          <w:lang w:val="en-US"/>
        </w:rPr>
        <w:t>It makes it possible to in</w:t>
      </w:r>
      <w:r>
        <w:rPr>
          <w:lang w:val="en-US"/>
        </w:rPr>
        <w:t>sert the doctrine of I</w:t>
      </w:r>
      <w:r w:rsidRPr="00D725EF">
        <w:rPr>
          <w:lang w:val="en-US"/>
        </w:rPr>
        <w:t>dea</w:t>
      </w:r>
      <w:r>
        <w:rPr>
          <w:lang w:val="en-US"/>
        </w:rPr>
        <w:t>s</w:t>
      </w:r>
      <w:r w:rsidRPr="00D725EF">
        <w:rPr>
          <w:lang w:val="en-US"/>
        </w:rPr>
        <w:t xml:space="preserve"> into physics, as its climax.</w:t>
      </w:r>
    </w:p>
    <w:p w:rsidR="00C10CDE" w:rsidRDefault="00C10CDE" w:rsidP="00810456">
      <w:pPr>
        <w:spacing w:after="0" w:line="240" w:lineRule="auto"/>
        <w:jc w:val="both"/>
        <w:rPr>
          <w:lang w:val="en-US"/>
        </w:rPr>
      </w:pPr>
      <w:r w:rsidRPr="00BD7572">
        <w:rPr>
          <w:lang w:val="en-US"/>
        </w:rPr>
        <w:t>The Aristotelian variant of in</w:t>
      </w:r>
      <w:r>
        <w:rPr>
          <w:lang w:val="en-US"/>
        </w:rPr>
        <w:t>iti</w:t>
      </w:r>
      <w:r w:rsidRPr="00BD7572">
        <w:rPr>
          <w:lang w:val="en-US"/>
        </w:rPr>
        <w:t xml:space="preserve">ation </w:t>
      </w:r>
      <w:r>
        <w:rPr>
          <w:lang w:val="en-US"/>
        </w:rPr>
        <w:t>occurs in a passage</w:t>
      </w:r>
      <w:r w:rsidRPr="00BD7572">
        <w:rPr>
          <w:lang w:val="en-US"/>
        </w:rPr>
        <w:t xml:space="preserve"> at Plutarch</w:t>
      </w:r>
      <w:r>
        <w:rPr>
          <w:lang w:val="en-US"/>
        </w:rPr>
        <w:t xml:space="preserve"> (</w:t>
      </w:r>
      <w:r w:rsidRPr="00637543">
        <w:rPr>
          <w:i/>
          <w:lang w:val="en-US"/>
        </w:rPr>
        <w:t xml:space="preserve">De </w:t>
      </w:r>
      <w:proofErr w:type="spellStart"/>
      <w:r w:rsidRPr="00637543">
        <w:rPr>
          <w:i/>
          <w:lang w:val="en-US"/>
        </w:rPr>
        <w:t>Iside</w:t>
      </w:r>
      <w:proofErr w:type="spellEnd"/>
      <w:r>
        <w:rPr>
          <w:i/>
          <w:lang w:val="en-US"/>
        </w:rPr>
        <w:t xml:space="preserve"> et </w:t>
      </w:r>
      <w:proofErr w:type="spellStart"/>
      <w:r>
        <w:rPr>
          <w:i/>
          <w:lang w:val="en-US"/>
        </w:rPr>
        <w:t>Osiride</w:t>
      </w:r>
      <w:proofErr w:type="spellEnd"/>
      <w:r w:rsidRPr="00637543">
        <w:rPr>
          <w:lang w:val="en-US"/>
        </w:rPr>
        <w:t xml:space="preserve"> </w:t>
      </w:r>
      <w:proofErr w:type="spellStart"/>
      <w:r w:rsidRPr="00637543">
        <w:rPr>
          <w:lang w:val="en-US"/>
        </w:rPr>
        <w:t>382d</w:t>
      </w:r>
      <w:proofErr w:type="spellEnd"/>
      <w:r w:rsidRPr="00637543">
        <w:rPr>
          <w:lang w:val="en-US"/>
        </w:rPr>
        <w:t>-e</w:t>
      </w:r>
      <w:r>
        <w:rPr>
          <w:lang w:val="en-US"/>
        </w:rPr>
        <w:t>)</w:t>
      </w:r>
      <w:r w:rsidRPr="00BD7572">
        <w:rPr>
          <w:lang w:val="en-US"/>
        </w:rPr>
        <w:t>, which Ross</w:t>
      </w:r>
      <w:r>
        <w:rPr>
          <w:lang w:val="en-US"/>
        </w:rPr>
        <w:t xml:space="preserve"> (</w:t>
      </w:r>
      <w:proofErr w:type="spellStart"/>
      <w:r w:rsidRPr="006D5828">
        <w:rPr>
          <w:i/>
          <w:lang w:val="en-US"/>
        </w:rPr>
        <w:t>Aristotelis</w:t>
      </w:r>
      <w:proofErr w:type="spellEnd"/>
      <w:r w:rsidRPr="006D5828">
        <w:rPr>
          <w:i/>
          <w:lang w:val="en-US"/>
        </w:rPr>
        <w:t xml:space="preserve"> </w:t>
      </w:r>
      <w:proofErr w:type="spellStart"/>
      <w:r w:rsidRPr="006D5828">
        <w:rPr>
          <w:i/>
          <w:lang w:val="en-US"/>
        </w:rPr>
        <w:t>Fragmenta</w:t>
      </w:r>
      <w:proofErr w:type="spellEnd"/>
      <w:r w:rsidRPr="006D5828">
        <w:rPr>
          <w:i/>
          <w:lang w:val="en-US"/>
        </w:rPr>
        <w:t xml:space="preserve"> Selecta</w:t>
      </w:r>
      <w:r>
        <w:rPr>
          <w:lang w:val="en-US"/>
        </w:rPr>
        <w:t>, p. 23)</w:t>
      </w:r>
      <w:r w:rsidRPr="00BD7572">
        <w:rPr>
          <w:lang w:val="en-US"/>
        </w:rPr>
        <w:t xml:space="preserve"> has placed among the fragments of Aristotle</w:t>
      </w:r>
      <w:r>
        <w:rPr>
          <w:rStyle w:val="Funotenzeichen"/>
          <w:lang w:val="en-US"/>
        </w:rPr>
        <w:footnoteReference w:id="33"/>
      </w:r>
      <w:r>
        <w:rPr>
          <w:lang w:val="en-US"/>
        </w:rPr>
        <w:t>:</w:t>
      </w:r>
    </w:p>
    <w:p w:rsidR="00C10CDE" w:rsidRDefault="00C10CDE" w:rsidP="00810456">
      <w:pPr>
        <w:spacing w:after="0" w:line="240" w:lineRule="auto"/>
        <w:jc w:val="both"/>
        <w:rPr>
          <w:lang w:val="en-US"/>
        </w:rPr>
      </w:pPr>
      <w:r w:rsidRPr="002B5EE3">
        <w:t>ἡ</w:t>
      </w:r>
      <w:r w:rsidRPr="00637543">
        <w:rPr>
          <w:lang w:val="en-US"/>
        </w:rPr>
        <w:t xml:space="preserve"> </w:t>
      </w:r>
      <w:proofErr w:type="spellStart"/>
      <w:r w:rsidRPr="002B5EE3">
        <w:t>δὲ</w:t>
      </w:r>
      <w:proofErr w:type="spellEnd"/>
      <w:r w:rsidRPr="00637543">
        <w:rPr>
          <w:lang w:val="en-US"/>
        </w:rPr>
        <w:t xml:space="preserve"> </w:t>
      </w:r>
      <w:proofErr w:type="spellStart"/>
      <w:r w:rsidRPr="002B5EE3">
        <w:t>τοῦ</w:t>
      </w:r>
      <w:proofErr w:type="spellEnd"/>
      <w:r w:rsidRPr="00637543">
        <w:rPr>
          <w:lang w:val="en-US"/>
        </w:rPr>
        <w:t xml:space="preserve"> </w:t>
      </w:r>
      <w:proofErr w:type="spellStart"/>
      <w:r w:rsidRPr="002B5EE3">
        <w:t>νοητοῦ</w:t>
      </w:r>
      <w:proofErr w:type="spellEnd"/>
      <w:r w:rsidRPr="00637543">
        <w:rPr>
          <w:lang w:val="en-US"/>
        </w:rPr>
        <w:t xml:space="preserve"> </w:t>
      </w:r>
      <w:r w:rsidRPr="002B5EE3">
        <w:t>καὶ</w:t>
      </w:r>
      <w:r w:rsidRPr="00637543">
        <w:rPr>
          <w:lang w:val="en-US"/>
        </w:rPr>
        <w:t xml:space="preserve"> </w:t>
      </w:r>
      <w:proofErr w:type="spellStart"/>
      <w:r w:rsidRPr="002B5EE3">
        <w:t>εἰλικρινοῦς</w:t>
      </w:r>
      <w:proofErr w:type="spellEnd"/>
      <w:r w:rsidRPr="00637543">
        <w:rPr>
          <w:lang w:val="en-US"/>
        </w:rPr>
        <w:t xml:space="preserve"> </w:t>
      </w:r>
      <w:r w:rsidRPr="002B5EE3">
        <w:t>καὶ</w:t>
      </w:r>
      <w:r w:rsidRPr="00637543">
        <w:rPr>
          <w:lang w:val="en-US"/>
        </w:rPr>
        <w:t xml:space="preserve"> </w:t>
      </w:r>
      <w:r w:rsidRPr="002B5EE3">
        <w:t>ἁπ</w:t>
      </w:r>
      <w:proofErr w:type="spellStart"/>
      <w:r w:rsidRPr="002B5EE3">
        <w:t>λοῦ</w:t>
      </w:r>
      <w:proofErr w:type="spellEnd"/>
      <w:r w:rsidRPr="00637543">
        <w:rPr>
          <w:lang w:val="en-US"/>
        </w:rPr>
        <w:t xml:space="preserve"> </w:t>
      </w:r>
      <w:proofErr w:type="spellStart"/>
      <w:r w:rsidRPr="002B5EE3">
        <w:t>νόησις</w:t>
      </w:r>
      <w:proofErr w:type="spellEnd"/>
      <w:r w:rsidRPr="00637543">
        <w:rPr>
          <w:lang w:val="en-US"/>
        </w:rPr>
        <w:t xml:space="preserve"> </w:t>
      </w:r>
      <w:proofErr w:type="spellStart"/>
      <w:r w:rsidRPr="002B5EE3">
        <w:t>ὥσ</w:t>
      </w:r>
      <w:proofErr w:type="spellEnd"/>
      <w:r w:rsidRPr="002B5EE3">
        <w:t>περ</w:t>
      </w:r>
      <w:r w:rsidRPr="00637543">
        <w:rPr>
          <w:lang w:val="en-US"/>
        </w:rPr>
        <w:t xml:space="preserve"> </w:t>
      </w:r>
      <w:proofErr w:type="spellStart"/>
      <w:r w:rsidRPr="002B5EE3">
        <w:t>ἀστρ</w:t>
      </w:r>
      <w:proofErr w:type="spellEnd"/>
      <w:r w:rsidRPr="002B5EE3">
        <w:t>απὴ</w:t>
      </w:r>
      <w:r w:rsidRPr="00637543">
        <w:rPr>
          <w:lang w:val="en-US"/>
        </w:rPr>
        <w:t xml:space="preserve"> </w:t>
      </w:r>
      <w:proofErr w:type="spellStart"/>
      <w:r w:rsidRPr="002B5EE3">
        <w:t>δι</w:t>
      </w:r>
      <w:proofErr w:type="spellEnd"/>
      <w:r w:rsidRPr="002B5EE3">
        <w:t>αλάμψασα</w:t>
      </w:r>
      <w:r w:rsidRPr="00637543">
        <w:rPr>
          <w:lang w:val="en-US"/>
        </w:rPr>
        <w:t xml:space="preserve"> </w:t>
      </w:r>
      <w:proofErr w:type="spellStart"/>
      <w:r w:rsidRPr="002B5EE3">
        <w:t>τῆς</w:t>
      </w:r>
      <w:proofErr w:type="spellEnd"/>
      <w:r w:rsidRPr="00637543">
        <w:rPr>
          <w:lang w:val="en-US"/>
        </w:rPr>
        <w:t xml:space="preserve"> </w:t>
      </w:r>
      <w:proofErr w:type="spellStart"/>
      <w:r w:rsidRPr="002B5EE3">
        <w:t>ψυχῆς</w:t>
      </w:r>
      <w:proofErr w:type="spellEnd"/>
      <w:r w:rsidRPr="00637543">
        <w:rPr>
          <w:lang w:val="en-US"/>
        </w:rPr>
        <w:t xml:space="preserve"> </w:t>
      </w:r>
      <w:r w:rsidRPr="002B5EE3">
        <w:t>ἅπαξ</w:t>
      </w:r>
      <w:r w:rsidRPr="00637543">
        <w:rPr>
          <w:lang w:val="en-US"/>
        </w:rPr>
        <w:t xml:space="preserve"> </w:t>
      </w:r>
      <w:r w:rsidRPr="002B5EE3">
        <w:t>π</w:t>
      </w:r>
      <w:proofErr w:type="spellStart"/>
      <w:r w:rsidRPr="002B5EE3">
        <w:t>οτὲ</w:t>
      </w:r>
      <w:proofErr w:type="spellEnd"/>
      <w:r w:rsidRPr="00637543">
        <w:rPr>
          <w:lang w:val="en-US"/>
        </w:rPr>
        <w:t xml:space="preserve"> </w:t>
      </w:r>
      <w:proofErr w:type="spellStart"/>
      <w:r w:rsidRPr="002B5EE3">
        <w:t>θιγεῖν</w:t>
      </w:r>
      <w:proofErr w:type="spellEnd"/>
      <w:r w:rsidRPr="00637543">
        <w:rPr>
          <w:lang w:val="en-US"/>
        </w:rPr>
        <w:t xml:space="preserve"> </w:t>
      </w:r>
      <w:r w:rsidRPr="002B5EE3">
        <w:t>καὶ</w:t>
      </w:r>
      <w:r w:rsidRPr="00637543">
        <w:rPr>
          <w:lang w:val="en-US"/>
        </w:rPr>
        <w:t xml:space="preserve"> </w:t>
      </w:r>
      <w:r w:rsidRPr="002B5EE3">
        <w:t>π</w:t>
      </w:r>
      <w:proofErr w:type="spellStart"/>
      <w:r w:rsidRPr="002B5EE3">
        <w:t>ροσιδεῖν</w:t>
      </w:r>
      <w:proofErr w:type="spellEnd"/>
      <w:r w:rsidRPr="00637543">
        <w:rPr>
          <w:lang w:val="en-US"/>
        </w:rPr>
        <w:t xml:space="preserve"> </w:t>
      </w:r>
      <w:r w:rsidRPr="002B5EE3">
        <w:t>πα</w:t>
      </w:r>
      <w:proofErr w:type="spellStart"/>
      <w:r w:rsidRPr="002B5EE3">
        <w:t>ρέσχε</w:t>
      </w:r>
      <w:proofErr w:type="spellEnd"/>
      <w:r w:rsidRPr="00637543">
        <w:rPr>
          <w:lang w:val="en-US"/>
        </w:rPr>
        <w:t xml:space="preserve">. </w:t>
      </w:r>
      <w:proofErr w:type="spellStart"/>
      <w:r w:rsidRPr="002B5EE3">
        <w:t>διὸ</w:t>
      </w:r>
      <w:proofErr w:type="spellEnd"/>
      <w:r w:rsidRPr="00637543">
        <w:rPr>
          <w:lang w:val="en-US"/>
        </w:rPr>
        <w:t xml:space="preserve"> </w:t>
      </w:r>
      <w:r w:rsidRPr="002B5EE3">
        <w:t>καὶ</w:t>
      </w:r>
      <w:r w:rsidRPr="00637543">
        <w:rPr>
          <w:lang w:val="en-US"/>
        </w:rPr>
        <w:t xml:space="preserve"> </w:t>
      </w:r>
      <w:proofErr w:type="spellStart"/>
      <w:r w:rsidRPr="002B5EE3">
        <w:t>Πλάτων</w:t>
      </w:r>
      <w:proofErr w:type="spellEnd"/>
      <w:r w:rsidRPr="00637543">
        <w:rPr>
          <w:lang w:val="en-US"/>
        </w:rPr>
        <w:t xml:space="preserve"> [</w:t>
      </w:r>
      <w:r>
        <w:rPr>
          <w:i/>
          <w:lang w:val="en-US"/>
        </w:rPr>
        <w:t>Sympos</w:t>
      </w:r>
      <w:r w:rsidRPr="00637543">
        <w:rPr>
          <w:i/>
          <w:lang w:val="en-US"/>
        </w:rPr>
        <w:t>ium</w:t>
      </w:r>
      <w:r w:rsidRPr="00637543">
        <w:rPr>
          <w:lang w:val="en-US"/>
        </w:rPr>
        <w:t xml:space="preserve"> </w:t>
      </w:r>
      <w:proofErr w:type="spellStart"/>
      <w:r w:rsidRPr="00637543">
        <w:rPr>
          <w:lang w:val="en-US"/>
        </w:rPr>
        <w:t>210a</w:t>
      </w:r>
      <w:proofErr w:type="spellEnd"/>
      <w:r w:rsidR="00027574">
        <w:fldChar w:fldCharType="begin"/>
      </w:r>
      <w:r w:rsidR="00027574" w:rsidRPr="00027574">
        <w:rPr>
          <w:lang w:val="en-US"/>
        </w:rPr>
        <w:instrText xml:space="preserve"> HYPERLINK "http://www-1tlg-1uci-1edu-1tlg.emedia1.bsb-muenchen.de/help/BetaManual/online/SB1.html" \t "morph" </w:instrText>
      </w:r>
      <w:r w:rsidR="00027574">
        <w:fldChar w:fldCharType="separate"/>
      </w:r>
      <w:r w:rsidRPr="00637543">
        <w:rPr>
          <w:lang w:val="en-US"/>
        </w:rPr>
        <w:t>]</w:t>
      </w:r>
      <w:r w:rsidR="00027574">
        <w:rPr>
          <w:lang w:val="en-US"/>
        </w:rPr>
        <w:fldChar w:fldCharType="end"/>
      </w:r>
      <w:r w:rsidRPr="00637543">
        <w:rPr>
          <w:lang w:val="en-US"/>
        </w:rPr>
        <w:t xml:space="preserve"> </w:t>
      </w:r>
      <w:r w:rsidRPr="002B5EE3">
        <w:t>καὶ</w:t>
      </w:r>
      <w:r w:rsidRPr="00637543">
        <w:rPr>
          <w:lang w:val="en-US"/>
        </w:rPr>
        <w:t xml:space="preserve"> </w:t>
      </w:r>
      <w:proofErr w:type="spellStart"/>
      <w:r w:rsidRPr="002B5EE3">
        <w:t>Ἀριστοτέλης</w:t>
      </w:r>
      <w:proofErr w:type="spellEnd"/>
      <w:r w:rsidRPr="00637543">
        <w:rPr>
          <w:lang w:val="en-US"/>
        </w:rPr>
        <w:t xml:space="preserve"> </w:t>
      </w:r>
      <w:r w:rsidRPr="002B5EE3">
        <w:t>ἐποπ</w:t>
      </w:r>
      <w:proofErr w:type="spellStart"/>
      <w:r w:rsidRPr="002B5EE3">
        <w:t>τικὸν</w:t>
      </w:r>
      <w:proofErr w:type="spellEnd"/>
      <w:r w:rsidRPr="00637543">
        <w:rPr>
          <w:lang w:val="en-US"/>
        </w:rPr>
        <w:t xml:space="preserve"> </w:t>
      </w:r>
      <w:proofErr w:type="spellStart"/>
      <w:r w:rsidRPr="002B5EE3">
        <w:t>τοῦτο</w:t>
      </w:r>
      <w:proofErr w:type="spellEnd"/>
      <w:r w:rsidRPr="00637543">
        <w:rPr>
          <w:lang w:val="en-US"/>
        </w:rPr>
        <w:t xml:space="preserve"> </w:t>
      </w:r>
      <w:proofErr w:type="spellStart"/>
      <w:r w:rsidRPr="002B5EE3">
        <w:t>τὸ</w:t>
      </w:r>
      <w:proofErr w:type="spellEnd"/>
      <w:r w:rsidRPr="00637543">
        <w:rPr>
          <w:lang w:val="en-US"/>
        </w:rPr>
        <w:t xml:space="preserve"> </w:t>
      </w:r>
      <w:proofErr w:type="spellStart"/>
      <w:r w:rsidRPr="002B5EE3">
        <w:t>μέρος</w:t>
      </w:r>
      <w:proofErr w:type="spellEnd"/>
      <w:r w:rsidRPr="00637543">
        <w:rPr>
          <w:lang w:val="en-US"/>
        </w:rPr>
        <w:t xml:space="preserve"> </w:t>
      </w:r>
      <w:proofErr w:type="spellStart"/>
      <w:r w:rsidRPr="002B5EE3">
        <w:t>τῆς</w:t>
      </w:r>
      <w:proofErr w:type="spellEnd"/>
      <w:r w:rsidRPr="00637543">
        <w:rPr>
          <w:lang w:val="en-US"/>
        </w:rPr>
        <w:t xml:space="preserve"> </w:t>
      </w:r>
      <w:proofErr w:type="spellStart"/>
      <w:r w:rsidRPr="002B5EE3">
        <w:t>φιλοσοφί</w:t>
      </w:r>
      <w:proofErr w:type="spellEnd"/>
      <w:r w:rsidRPr="002B5EE3">
        <w:t>ας</w:t>
      </w:r>
      <w:r w:rsidRPr="00637543">
        <w:rPr>
          <w:lang w:val="en-US"/>
        </w:rPr>
        <w:t xml:space="preserve"> </w:t>
      </w:r>
      <w:r w:rsidRPr="002B5EE3">
        <w:t>κα</w:t>
      </w:r>
      <w:proofErr w:type="spellStart"/>
      <w:r w:rsidRPr="002B5EE3">
        <w:t>λοῦσιν</w:t>
      </w:r>
      <w:proofErr w:type="spellEnd"/>
      <w:r w:rsidRPr="00637543">
        <w:rPr>
          <w:lang w:val="en-US"/>
        </w:rPr>
        <w:t xml:space="preserve">, </w:t>
      </w:r>
      <w:r w:rsidRPr="002B5EE3">
        <w:t>καθ</w:t>
      </w:r>
      <w:r>
        <w:rPr>
          <w:lang w:val="en-US"/>
        </w:rPr>
        <w:t>'</w:t>
      </w:r>
      <w:r w:rsidRPr="00637543">
        <w:rPr>
          <w:lang w:val="en-US"/>
        </w:rPr>
        <w:t xml:space="preserve"> </w:t>
      </w:r>
      <w:proofErr w:type="spellStart"/>
      <w:r w:rsidRPr="002B5EE3">
        <w:t>ὅσον</w:t>
      </w:r>
      <w:proofErr w:type="spellEnd"/>
      <w:r w:rsidRPr="00637543">
        <w:rPr>
          <w:lang w:val="en-US"/>
        </w:rPr>
        <w:t xml:space="preserve"> </w:t>
      </w:r>
      <w:proofErr w:type="spellStart"/>
      <w:r w:rsidRPr="002B5EE3">
        <w:t>οἱ</w:t>
      </w:r>
      <w:proofErr w:type="spellEnd"/>
      <w:r w:rsidRPr="00637543">
        <w:rPr>
          <w:lang w:val="en-US"/>
        </w:rPr>
        <w:t xml:space="preserve"> </w:t>
      </w:r>
      <w:proofErr w:type="spellStart"/>
      <w:r w:rsidRPr="002B5EE3">
        <w:t>τὰ</w:t>
      </w:r>
      <w:proofErr w:type="spellEnd"/>
      <w:r w:rsidRPr="00637543">
        <w:rPr>
          <w:lang w:val="en-US"/>
        </w:rPr>
        <w:t xml:space="preserve"> </w:t>
      </w:r>
      <w:proofErr w:type="spellStart"/>
      <w:r w:rsidRPr="002B5EE3">
        <w:t>δοξ</w:t>
      </w:r>
      <w:proofErr w:type="spellEnd"/>
      <w:r w:rsidRPr="002B5EE3">
        <w:t>αστὰ</w:t>
      </w:r>
      <w:r w:rsidRPr="00637543">
        <w:rPr>
          <w:lang w:val="en-US"/>
        </w:rPr>
        <w:t xml:space="preserve"> </w:t>
      </w:r>
      <w:r w:rsidRPr="002B5EE3">
        <w:t>καὶ</w:t>
      </w:r>
      <w:r w:rsidRPr="00637543">
        <w:rPr>
          <w:lang w:val="en-US"/>
        </w:rPr>
        <w:t xml:space="preserve"> </w:t>
      </w:r>
      <w:proofErr w:type="spellStart"/>
      <w:r w:rsidRPr="002B5EE3">
        <w:t>μικτὰ</w:t>
      </w:r>
      <w:proofErr w:type="spellEnd"/>
      <w:r w:rsidRPr="00637543">
        <w:rPr>
          <w:lang w:val="en-US"/>
        </w:rPr>
        <w:t xml:space="preserve"> </w:t>
      </w:r>
      <w:r w:rsidRPr="002B5EE3">
        <w:t>καὶ</w:t>
      </w:r>
      <w:r w:rsidRPr="00637543">
        <w:rPr>
          <w:lang w:val="en-US"/>
        </w:rPr>
        <w:t xml:space="preserve"> </w:t>
      </w:r>
      <w:r w:rsidRPr="002B5EE3">
        <w:t>πα</w:t>
      </w:r>
      <w:proofErr w:type="spellStart"/>
      <w:r w:rsidRPr="002B5EE3">
        <w:t>ντοδ</w:t>
      </w:r>
      <w:proofErr w:type="spellEnd"/>
      <w:r w:rsidRPr="002B5EE3">
        <w:t>απὰ</w:t>
      </w:r>
      <w:r w:rsidRPr="00637543">
        <w:rPr>
          <w:lang w:val="en-US"/>
        </w:rPr>
        <w:t xml:space="preserve"> </w:t>
      </w:r>
      <w:r w:rsidRPr="002B5EE3">
        <w:t>τα</w:t>
      </w:r>
      <w:proofErr w:type="spellStart"/>
      <w:r w:rsidRPr="002B5EE3">
        <w:t>ῦτ</w:t>
      </w:r>
      <w:proofErr w:type="spellEnd"/>
      <w:r w:rsidRPr="002B5EE3">
        <w:t>α</w:t>
      </w:r>
      <w:r w:rsidRPr="00637543">
        <w:rPr>
          <w:lang w:val="en-US"/>
        </w:rPr>
        <w:t xml:space="preserve"> </w:t>
      </w:r>
      <w:r w:rsidRPr="002B5EE3">
        <w:t>παρα</w:t>
      </w:r>
      <w:proofErr w:type="spellStart"/>
      <w:r w:rsidRPr="002B5EE3">
        <w:t>μειψάμενοι</w:t>
      </w:r>
      <w:proofErr w:type="spellEnd"/>
      <w:r w:rsidRPr="00637543">
        <w:rPr>
          <w:lang w:val="en-US"/>
        </w:rPr>
        <w:t xml:space="preserve"> </w:t>
      </w:r>
      <w:proofErr w:type="spellStart"/>
      <w:r w:rsidRPr="002B5EE3">
        <w:t>τῷ</w:t>
      </w:r>
      <w:proofErr w:type="spellEnd"/>
      <w:r w:rsidRPr="00637543">
        <w:rPr>
          <w:lang w:val="en-US"/>
        </w:rPr>
        <w:t xml:space="preserve"> </w:t>
      </w:r>
      <w:proofErr w:type="spellStart"/>
      <w:r w:rsidRPr="002B5EE3">
        <w:t>λόγῳ</w:t>
      </w:r>
      <w:proofErr w:type="spellEnd"/>
      <w:r w:rsidRPr="00637543">
        <w:rPr>
          <w:lang w:val="en-US"/>
        </w:rPr>
        <w:t xml:space="preserve"> </w:t>
      </w:r>
      <w:r w:rsidRPr="002B5EE3">
        <w:t>π</w:t>
      </w:r>
      <w:proofErr w:type="spellStart"/>
      <w:r w:rsidRPr="002B5EE3">
        <w:t>ρὸς</w:t>
      </w:r>
      <w:proofErr w:type="spellEnd"/>
      <w:r w:rsidRPr="00637543">
        <w:rPr>
          <w:lang w:val="en-US"/>
        </w:rPr>
        <w:t xml:space="preserve"> </w:t>
      </w:r>
      <w:proofErr w:type="spellStart"/>
      <w:r w:rsidRPr="002B5EE3">
        <w:t>τὸ</w:t>
      </w:r>
      <w:proofErr w:type="spellEnd"/>
      <w:r w:rsidRPr="00637543">
        <w:rPr>
          <w:lang w:val="en-US"/>
        </w:rPr>
        <w:t xml:space="preserve"> </w:t>
      </w:r>
      <w:r w:rsidRPr="002B5EE3">
        <w:t>π</w:t>
      </w:r>
      <w:proofErr w:type="spellStart"/>
      <w:r w:rsidRPr="002B5EE3">
        <w:t>ρῶτον</w:t>
      </w:r>
      <w:proofErr w:type="spellEnd"/>
      <w:r w:rsidRPr="00637543">
        <w:rPr>
          <w:lang w:val="en-US"/>
        </w:rPr>
        <w:t xml:space="preserve"> </w:t>
      </w:r>
      <w:proofErr w:type="spellStart"/>
      <w:r w:rsidRPr="002B5EE3">
        <w:t>ἐκεῖνο</w:t>
      </w:r>
      <w:proofErr w:type="spellEnd"/>
      <w:r w:rsidRPr="00637543">
        <w:rPr>
          <w:lang w:val="en-US"/>
        </w:rPr>
        <w:t xml:space="preserve"> </w:t>
      </w:r>
      <w:r w:rsidRPr="002B5EE3">
        <w:t>καὶ</w:t>
      </w:r>
      <w:r w:rsidRPr="00637543">
        <w:rPr>
          <w:lang w:val="en-US"/>
        </w:rPr>
        <w:t xml:space="preserve"> </w:t>
      </w:r>
      <w:r w:rsidRPr="002B5EE3">
        <w:t>ἁπ</w:t>
      </w:r>
      <w:proofErr w:type="spellStart"/>
      <w:r w:rsidRPr="002B5EE3">
        <w:t>λοῦν</w:t>
      </w:r>
      <w:proofErr w:type="spellEnd"/>
      <w:r w:rsidRPr="00637543">
        <w:rPr>
          <w:lang w:val="en-US"/>
        </w:rPr>
        <w:t xml:space="preserve"> </w:t>
      </w:r>
      <w:r w:rsidRPr="002B5EE3">
        <w:t>καὶ</w:t>
      </w:r>
      <w:r w:rsidRPr="00637543">
        <w:rPr>
          <w:lang w:val="en-US"/>
        </w:rPr>
        <w:t xml:space="preserve"> </w:t>
      </w:r>
      <w:proofErr w:type="spellStart"/>
      <w:r w:rsidRPr="002B5EE3">
        <w:t>ἄυλον</w:t>
      </w:r>
      <w:proofErr w:type="spellEnd"/>
      <w:r w:rsidRPr="00637543">
        <w:rPr>
          <w:lang w:val="en-US"/>
        </w:rPr>
        <w:t xml:space="preserve"> </w:t>
      </w:r>
      <w:proofErr w:type="spellStart"/>
      <w:r w:rsidRPr="002B5EE3">
        <w:t>ἐξάλλοντ</w:t>
      </w:r>
      <w:proofErr w:type="spellEnd"/>
      <w:r w:rsidRPr="002B5EE3">
        <w:t>αι</w:t>
      </w:r>
      <w:r w:rsidRPr="00637543">
        <w:rPr>
          <w:lang w:val="en-US"/>
        </w:rPr>
        <w:t xml:space="preserve"> </w:t>
      </w:r>
      <w:r w:rsidRPr="002B5EE3">
        <w:t>καὶ</w:t>
      </w:r>
      <w:r w:rsidRPr="00637543">
        <w:rPr>
          <w:lang w:val="en-US"/>
        </w:rPr>
        <w:t xml:space="preserve"> </w:t>
      </w:r>
      <w:proofErr w:type="spellStart"/>
      <w:r w:rsidRPr="002B5EE3">
        <w:t>θιγόντες</w:t>
      </w:r>
      <w:proofErr w:type="spellEnd"/>
      <w:r w:rsidRPr="00637543">
        <w:rPr>
          <w:lang w:val="en-US"/>
        </w:rPr>
        <w:t xml:space="preserve"> </w:t>
      </w:r>
      <w:proofErr w:type="spellStart"/>
      <w:r w:rsidRPr="002B5EE3">
        <w:t>ἀληθῶς</w:t>
      </w:r>
      <w:proofErr w:type="spellEnd"/>
      <w:r w:rsidRPr="00637543">
        <w:rPr>
          <w:lang w:val="en-US"/>
        </w:rPr>
        <w:t xml:space="preserve"> </w:t>
      </w:r>
      <w:proofErr w:type="spellStart"/>
      <w:r w:rsidRPr="002B5EE3">
        <w:t>τῆς</w:t>
      </w:r>
      <w:proofErr w:type="spellEnd"/>
      <w:r w:rsidRPr="00637543">
        <w:rPr>
          <w:lang w:val="en-US"/>
        </w:rPr>
        <w:t xml:space="preserve"> </w:t>
      </w:r>
      <w:r w:rsidRPr="002B5EE3">
        <w:t>π</w:t>
      </w:r>
      <w:proofErr w:type="spellStart"/>
      <w:r w:rsidRPr="002B5EE3">
        <w:t>ερὶ</w:t>
      </w:r>
      <w:proofErr w:type="spellEnd"/>
      <w:r w:rsidRPr="00637543">
        <w:rPr>
          <w:lang w:val="en-US"/>
        </w:rPr>
        <w:t xml:space="preserve"> </w:t>
      </w:r>
      <w:r w:rsidRPr="002B5EE3">
        <w:t>α</w:t>
      </w:r>
      <w:proofErr w:type="spellStart"/>
      <w:r w:rsidRPr="002B5EE3">
        <w:t>ὐτὸ</w:t>
      </w:r>
      <w:proofErr w:type="spellEnd"/>
      <w:r w:rsidRPr="00637543">
        <w:rPr>
          <w:lang w:val="en-US"/>
        </w:rPr>
        <w:t xml:space="preserve"> </w:t>
      </w:r>
      <w:r w:rsidRPr="002B5EE3">
        <w:t>καθα</w:t>
      </w:r>
      <w:proofErr w:type="spellStart"/>
      <w:r w:rsidRPr="002B5EE3">
        <w:t>ρᾶς</w:t>
      </w:r>
      <w:proofErr w:type="spellEnd"/>
      <w:r w:rsidRPr="00637543">
        <w:rPr>
          <w:lang w:val="en-US"/>
        </w:rPr>
        <w:t xml:space="preserve"> </w:t>
      </w:r>
      <w:proofErr w:type="spellStart"/>
      <w:r w:rsidRPr="002B5EE3">
        <w:t>ἀληθεί</w:t>
      </w:r>
      <w:proofErr w:type="spellEnd"/>
      <w:r w:rsidRPr="002B5EE3">
        <w:t>ας</w:t>
      </w:r>
      <w:r w:rsidRPr="00637543">
        <w:rPr>
          <w:lang w:val="en-US"/>
        </w:rPr>
        <w:t xml:space="preserve"> </w:t>
      </w:r>
      <w:proofErr w:type="spellStart"/>
      <w:r w:rsidRPr="002B5EE3">
        <w:t>οἷον</w:t>
      </w:r>
      <w:proofErr w:type="spellEnd"/>
      <w:r w:rsidRPr="00637543">
        <w:rPr>
          <w:lang w:val="en-US"/>
        </w:rPr>
        <w:t xml:space="preserve"> </w:t>
      </w:r>
      <w:proofErr w:type="spellStart"/>
      <w:r w:rsidRPr="002B5EE3">
        <w:t>ἐν</w:t>
      </w:r>
      <w:proofErr w:type="spellEnd"/>
      <w:r w:rsidRPr="00637543">
        <w:rPr>
          <w:lang w:val="en-US"/>
        </w:rPr>
        <w:t xml:space="preserve"> </w:t>
      </w:r>
      <w:proofErr w:type="spellStart"/>
      <w:r w:rsidRPr="002B5EE3">
        <w:t>τελετῇ</w:t>
      </w:r>
      <w:proofErr w:type="spellEnd"/>
      <w:r w:rsidRPr="00637543">
        <w:rPr>
          <w:lang w:val="en-US"/>
        </w:rPr>
        <w:t xml:space="preserve"> </w:t>
      </w:r>
      <w:proofErr w:type="spellStart"/>
      <w:r w:rsidRPr="002B5EE3">
        <w:t>τέλος</w:t>
      </w:r>
      <w:proofErr w:type="spellEnd"/>
      <w:r w:rsidRPr="00637543">
        <w:rPr>
          <w:lang w:val="en-US"/>
        </w:rPr>
        <w:t xml:space="preserve"> </w:t>
      </w:r>
      <w:proofErr w:type="spellStart"/>
      <w:r w:rsidRPr="002B5EE3">
        <w:t>ἔχειν</w:t>
      </w:r>
      <w:proofErr w:type="spellEnd"/>
      <w:r w:rsidRPr="00637543">
        <w:rPr>
          <w:lang w:val="en-US"/>
        </w:rPr>
        <w:t xml:space="preserve"> </w:t>
      </w:r>
      <w:proofErr w:type="spellStart"/>
      <w:r w:rsidRPr="002B5EE3">
        <w:t>φιλοσοφί</w:t>
      </w:r>
      <w:proofErr w:type="spellEnd"/>
      <w:r w:rsidRPr="002B5EE3">
        <w:t>ας</w:t>
      </w:r>
      <w:r w:rsidRPr="00637543">
        <w:rPr>
          <w:lang w:val="en-US"/>
        </w:rPr>
        <w:t xml:space="preserve"> </w:t>
      </w:r>
      <w:proofErr w:type="spellStart"/>
      <w:r w:rsidRPr="002B5EE3">
        <w:t>νομίζουσι</w:t>
      </w:r>
      <w:proofErr w:type="spellEnd"/>
      <w:r w:rsidRPr="00637543">
        <w:rPr>
          <w:lang w:val="en-US"/>
        </w:rPr>
        <w:t>.</w:t>
      </w:r>
    </w:p>
    <w:p w:rsidR="00C10CDE" w:rsidRPr="00637543" w:rsidRDefault="00C10CDE" w:rsidP="00810456">
      <w:pPr>
        <w:spacing w:after="0" w:line="240" w:lineRule="auto"/>
        <w:jc w:val="both"/>
        <w:rPr>
          <w:lang w:val="en-US"/>
        </w:rPr>
      </w:pPr>
      <w:r>
        <w:rPr>
          <w:lang w:val="en-US"/>
        </w:rPr>
        <w:t>("The intellection</w:t>
      </w:r>
      <w:r w:rsidRPr="006D5828">
        <w:rPr>
          <w:lang w:val="en-US"/>
        </w:rPr>
        <w:t xml:space="preserve"> of that which is </w:t>
      </w:r>
      <w:r>
        <w:rPr>
          <w:lang w:val="en-US"/>
        </w:rPr>
        <w:t>intelligib</w:t>
      </w:r>
      <w:r w:rsidRPr="006D5828">
        <w:rPr>
          <w:lang w:val="en-US"/>
        </w:rPr>
        <w:t xml:space="preserve">le, pure, and simple, flashing like lightning through the soul, grants it at times to touch and see. This is why Plato and Aristotle call this part of philosophy a mystic vision, inasmuch as those who forsake these confused and various objects of opinion leap in thought to that primary, simple, and immaterial object, and, gaining true </w:t>
      </w:r>
      <w:r w:rsidRPr="006D5828">
        <w:rPr>
          <w:lang w:val="en-US"/>
        </w:rPr>
        <w:lastRenderedPageBreak/>
        <w:t>contact with the pure truth about it, think that, as though by initiation into the mysteries, they have attained the end of philosophy.</w:t>
      </w:r>
      <w:r>
        <w:rPr>
          <w:lang w:val="en-US"/>
        </w:rPr>
        <w:t>")</w:t>
      </w:r>
    </w:p>
    <w:p w:rsidR="00C10CDE" w:rsidRDefault="00C10CDE" w:rsidP="00810456">
      <w:pPr>
        <w:spacing w:after="0" w:line="240" w:lineRule="auto"/>
        <w:jc w:val="both"/>
        <w:rPr>
          <w:lang w:val="en-US"/>
        </w:rPr>
      </w:pPr>
      <w:r w:rsidRPr="00AF1F5A">
        <w:rPr>
          <w:lang w:val="en-US"/>
        </w:rPr>
        <w:t xml:space="preserve">The simple substances of </w:t>
      </w:r>
      <w:proofErr w:type="spellStart"/>
      <w:r w:rsidRPr="00AF1F5A">
        <w:rPr>
          <w:i/>
          <w:lang w:val="en-US"/>
        </w:rPr>
        <w:t>Metaphysica</w:t>
      </w:r>
      <w:proofErr w:type="spellEnd"/>
      <w:r w:rsidRPr="00AF1F5A">
        <w:rPr>
          <w:lang w:val="en-US"/>
        </w:rPr>
        <w:t xml:space="preserve"> </w:t>
      </w:r>
      <w:r w:rsidRPr="00D96FE5">
        <w:t>Θ</w:t>
      </w:r>
      <w:r w:rsidRPr="00AF1F5A">
        <w:rPr>
          <w:lang w:val="en-US"/>
        </w:rPr>
        <w:t xml:space="preserve"> 10 </w:t>
      </w:r>
      <w:r>
        <w:rPr>
          <w:lang w:val="en-US"/>
        </w:rPr>
        <w:t>(</w:t>
      </w:r>
      <w:proofErr w:type="spellStart"/>
      <w:r>
        <w:rPr>
          <w:lang w:val="en-US"/>
        </w:rPr>
        <w:t>1051b27</w:t>
      </w:r>
      <w:proofErr w:type="spellEnd"/>
      <w:r>
        <w:rPr>
          <w:lang w:val="en-US"/>
        </w:rPr>
        <w:t xml:space="preserve">) </w:t>
      </w:r>
      <w:r w:rsidRPr="00AF1F5A">
        <w:rPr>
          <w:lang w:val="en-US"/>
        </w:rPr>
        <w:t>are clearly recognizable,</w:t>
      </w:r>
      <w:r>
        <w:rPr>
          <w:lang w:val="en-US"/>
        </w:rPr>
        <w:t xml:space="preserve"> along with the "contact" (</w:t>
      </w:r>
      <w:proofErr w:type="spellStart"/>
      <w:r>
        <w:rPr>
          <w:lang w:val="en-US"/>
        </w:rPr>
        <w:t>1051b24</w:t>
      </w:r>
      <w:proofErr w:type="spellEnd"/>
      <w:r>
        <w:rPr>
          <w:lang w:val="en-US"/>
        </w:rPr>
        <w:t>-25).</w:t>
      </w:r>
    </w:p>
    <w:p w:rsidR="00C10CDE" w:rsidRPr="0065196C" w:rsidRDefault="00C10CDE" w:rsidP="00810456">
      <w:pPr>
        <w:spacing w:after="0" w:line="240" w:lineRule="auto"/>
        <w:jc w:val="both"/>
        <w:rPr>
          <w:lang w:val="en-US"/>
        </w:rPr>
      </w:pPr>
      <w:r w:rsidRPr="0065196C">
        <w:rPr>
          <w:lang w:val="en-US"/>
        </w:rPr>
        <w:t>In Plutarch's view, Plato understood geometry, which moves man from the obvious to "intellig</w:t>
      </w:r>
      <w:r>
        <w:rPr>
          <w:lang w:val="en-US"/>
        </w:rPr>
        <w:t xml:space="preserve">ible </w:t>
      </w:r>
      <w:r w:rsidRPr="0065196C">
        <w:rPr>
          <w:lang w:val="en-US"/>
        </w:rPr>
        <w:t>and eternal nature</w:t>
      </w:r>
      <w:r>
        <w:rPr>
          <w:lang w:val="en-US"/>
        </w:rPr>
        <w:t>,"</w:t>
      </w:r>
      <w:r w:rsidRPr="0065196C">
        <w:rPr>
          <w:lang w:val="en-US"/>
        </w:rPr>
        <w:t xml:space="preserve"> as the beginning of that</w:t>
      </w:r>
      <w:r>
        <w:rPr>
          <w:lang w:val="en-US"/>
        </w:rPr>
        <w:t xml:space="preserve"> </w:t>
      </w:r>
      <w:r w:rsidRPr="0065196C">
        <w:rPr>
          <w:lang w:val="en-US"/>
        </w:rPr>
        <w:t xml:space="preserve">scientific path whose goal is the vision of </w:t>
      </w:r>
      <w:r>
        <w:rPr>
          <w:lang w:val="en-US"/>
        </w:rPr>
        <w:t xml:space="preserve">this </w:t>
      </w:r>
      <w:r w:rsidRPr="0065196C">
        <w:rPr>
          <w:lang w:val="en-US"/>
        </w:rPr>
        <w:t xml:space="preserve">nature, "just as </w:t>
      </w:r>
      <w:r>
        <w:rPr>
          <w:lang w:val="en-US"/>
        </w:rPr>
        <w:t>vision (</w:t>
      </w:r>
      <w:proofErr w:type="spellStart"/>
      <w:r w:rsidRPr="0065196C">
        <w:rPr>
          <w:lang w:val="en-US"/>
        </w:rPr>
        <w:t>epop</w:t>
      </w:r>
      <w:r>
        <w:rPr>
          <w:lang w:val="en-US"/>
        </w:rPr>
        <w:t>teí</w:t>
      </w:r>
      <w:r w:rsidRPr="0065196C">
        <w:rPr>
          <w:lang w:val="en-US"/>
        </w:rPr>
        <w:t>a</w:t>
      </w:r>
      <w:proofErr w:type="spellEnd"/>
      <w:r>
        <w:rPr>
          <w:lang w:val="en-US"/>
        </w:rPr>
        <w:t>)</w:t>
      </w:r>
      <w:r w:rsidRPr="0065196C">
        <w:rPr>
          <w:lang w:val="en-US"/>
        </w:rPr>
        <w:t xml:space="preserve"> is the goal of consecration" (</w:t>
      </w:r>
      <w:r w:rsidRPr="007153E1">
        <w:rPr>
          <w:i/>
          <w:lang w:val="en-US"/>
        </w:rPr>
        <w:t xml:space="preserve">Quaestiones </w:t>
      </w:r>
      <w:proofErr w:type="spellStart"/>
      <w:r w:rsidRPr="007153E1">
        <w:rPr>
          <w:i/>
          <w:lang w:val="en-US"/>
        </w:rPr>
        <w:t>convivales</w:t>
      </w:r>
      <w:proofErr w:type="spellEnd"/>
      <w:r>
        <w:rPr>
          <w:lang w:val="en-US"/>
        </w:rPr>
        <w:t xml:space="preserve"> 718 </w:t>
      </w:r>
      <w:r w:rsidRPr="0065196C">
        <w:rPr>
          <w:lang w:val="en-US"/>
        </w:rPr>
        <w:t>D):</w:t>
      </w:r>
    </w:p>
    <w:p w:rsidR="00C10CDE" w:rsidRPr="0065196C" w:rsidRDefault="00C10CDE" w:rsidP="00810456">
      <w:pPr>
        <w:spacing w:after="0" w:line="240" w:lineRule="auto"/>
        <w:jc w:val="both"/>
        <w:rPr>
          <w:rFonts w:ascii="default" w:hAnsi="default"/>
          <w:color w:val="2E0A03"/>
          <w:sz w:val="18"/>
          <w:szCs w:val="18"/>
          <w:shd w:val="clear" w:color="auto" w:fill="F8F9F3"/>
          <w:lang w:val="en-US"/>
        </w:rPr>
      </w:pPr>
      <w:proofErr w:type="spellStart"/>
      <w:r>
        <w:t>ὑμνῶν</w:t>
      </w:r>
      <w:proofErr w:type="spellEnd"/>
      <w:r w:rsidRPr="0065196C">
        <w:rPr>
          <w:rFonts w:ascii="default" w:hAnsi="default"/>
          <w:color w:val="2E0A03"/>
          <w:sz w:val="18"/>
          <w:szCs w:val="18"/>
          <w:shd w:val="clear" w:color="auto" w:fill="F8F9F3"/>
          <w:lang w:val="en-US"/>
        </w:rPr>
        <w:t xml:space="preserve"> </w:t>
      </w:r>
      <w:proofErr w:type="spellStart"/>
      <w:r w:rsidRPr="00A20128">
        <w:t>γεωμετρί</w:t>
      </w:r>
      <w:proofErr w:type="spellEnd"/>
      <w:r w:rsidRPr="00A20128">
        <w:t>αν</w:t>
      </w:r>
      <w:r w:rsidRPr="0065196C">
        <w:rPr>
          <w:lang w:val="en-US"/>
        </w:rPr>
        <w:t xml:space="preserve"> </w:t>
      </w:r>
      <w:proofErr w:type="spellStart"/>
      <w:r w:rsidRPr="00A20128">
        <w:t>ὡς</w:t>
      </w:r>
      <w:proofErr w:type="spellEnd"/>
      <w:r w:rsidRPr="0065196C">
        <w:rPr>
          <w:lang w:val="en-US"/>
        </w:rPr>
        <w:t xml:space="preserve"> </w:t>
      </w:r>
      <w:r w:rsidRPr="00A20128">
        <w:t>ἀπ</w:t>
      </w:r>
      <w:proofErr w:type="spellStart"/>
      <w:r w:rsidRPr="00A20128">
        <w:t>οσ</w:t>
      </w:r>
      <w:proofErr w:type="spellEnd"/>
      <w:r w:rsidRPr="00A20128">
        <w:t>πῶσαν</w:t>
      </w:r>
      <w:r w:rsidRPr="0065196C">
        <w:rPr>
          <w:lang w:val="en-US"/>
        </w:rPr>
        <w:t xml:space="preserve"> </w:t>
      </w:r>
      <w:proofErr w:type="spellStart"/>
      <w:r w:rsidRPr="00A20128">
        <w:t>ἡμᾶς</w:t>
      </w:r>
      <w:proofErr w:type="spellEnd"/>
      <w:r w:rsidRPr="0065196C">
        <w:rPr>
          <w:lang w:val="en-US"/>
        </w:rPr>
        <w:t xml:space="preserve"> </w:t>
      </w:r>
      <w:r w:rsidRPr="00A20128">
        <w:t>π</w:t>
      </w:r>
      <w:proofErr w:type="spellStart"/>
      <w:r w:rsidRPr="00A20128">
        <w:t>ροσισχομένους</w:t>
      </w:r>
      <w:proofErr w:type="spellEnd"/>
      <w:r w:rsidRPr="0065196C">
        <w:rPr>
          <w:lang w:val="en-US"/>
        </w:rPr>
        <w:t xml:space="preserve"> </w:t>
      </w:r>
      <w:proofErr w:type="spellStart"/>
      <w:r w:rsidRPr="00A20128">
        <w:t>τῇ</w:t>
      </w:r>
      <w:proofErr w:type="spellEnd"/>
      <w:r w:rsidRPr="0065196C">
        <w:rPr>
          <w:lang w:val="en-US"/>
        </w:rPr>
        <w:t xml:space="preserve"> </w:t>
      </w:r>
      <w:r w:rsidRPr="00A20128">
        <w:t>α</w:t>
      </w:r>
      <w:proofErr w:type="spellStart"/>
      <w:r w:rsidRPr="00A20128">
        <w:t>ἰσθήσει</w:t>
      </w:r>
      <w:proofErr w:type="spellEnd"/>
      <w:r w:rsidRPr="0065196C">
        <w:rPr>
          <w:lang w:val="en-US"/>
        </w:rPr>
        <w:t xml:space="preserve"> </w:t>
      </w:r>
      <w:r w:rsidRPr="00A20128">
        <w:t>καὶ</w:t>
      </w:r>
      <w:r w:rsidRPr="0065196C">
        <w:rPr>
          <w:lang w:val="en-US"/>
        </w:rPr>
        <w:t xml:space="preserve"> </w:t>
      </w:r>
      <w:r w:rsidRPr="00A20128">
        <w:t>ἀπ</w:t>
      </w:r>
      <w:proofErr w:type="spellStart"/>
      <w:r w:rsidRPr="00A20128">
        <w:t>οστρέφουσ</w:t>
      </w:r>
      <w:proofErr w:type="spellEnd"/>
      <w:r w:rsidRPr="00A20128">
        <w:t>αν</w:t>
      </w:r>
      <w:r w:rsidRPr="0065196C">
        <w:rPr>
          <w:lang w:val="en-US"/>
        </w:rPr>
        <w:t xml:space="preserve"> </w:t>
      </w:r>
      <w:r w:rsidRPr="00A20128">
        <w:t>ἐπὶ</w:t>
      </w:r>
      <w:r w:rsidRPr="0065196C">
        <w:rPr>
          <w:lang w:val="en-US"/>
        </w:rPr>
        <w:t xml:space="preserve"> </w:t>
      </w:r>
      <w:proofErr w:type="spellStart"/>
      <w:r w:rsidRPr="00A20128">
        <w:t>τὴν</w:t>
      </w:r>
      <w:proofErr w:type="spellEnd"/>
      <w:r w:rsidRPr="0065196C">
        <w:rPr>
          <w:lang w:val="en-US"/>
        </w:rPr>
        <w:t xml:space="preserve"> </w:t>
      </w:r>
      <w:proofErr w:type="spellStart"/>
      <w:r w:rsidRPr="00A20128">
        <w:t>νοητὴν</w:t>
      </w:r>
      <w:proofErr w:type="spellEnd"/>
      <w:r w:rsidRPr="0065196C">
        <w:rPr>
          <w:lang w:val="en-US"/>
        </w:rPr>
        <w:t xml:space="preserve"> </w:t>
      </w:r>
      <w:r w:rsidRPr="00A20128">
        <w:t>καὶ</w:t>
      </w:r>
      <w:r w:rsidRPr="0065196C">
        <w:rPr>
          <w:lang w:val="en-US"/>
        </w:rPr>
        <w:t xml:space="preserve"> </w:t>
      </w:r>
      <w:proofErr w:type="spellStart"/>
      <w:r w:rsidRPr="00A20128">
        <w:t>ἀίδιον</w:t>
      </w:r>
      <w:proofErr w:type="spellEnd"/>
      <w:r w:rsidRPr="0065196C">
        <w:rPr>
          <w:lang w:val="en-US"/>
        </w:rPr>
        <w:t xml:space="preserve"> </w:t>
      </w:r>
      <w:proofErr w:type="spellStart"/>
      <w:r w:rsidRPr="00A20128">
        <w:t>φύσιν</w:t>
      </w:r>
      <w:proofErr w:type="spellEnd"/>
      <w:r w:rsidRPr="0065196C">
        <w:rPr>
          <w:lang w:val="en-US"/>
        </w:rPr>
        <w:t xml:space="preserve">, </w:t>
      </w:r>
      <w:proofErr w:type="spellStart"/>
      <w:r w:rsidRPr="00A20128">
        <w:t>ἧς</w:t>
      </w:r>
      <w:proofErr w:type="spellEnd"/>
      <w:r w:rsidRPr="0065196C">
        <w:rPr>
          <w:lang w:val="en-US"/>
        </w:rPr>
        <w:t xml:space="preserve"> </w:t>
      </w:r>
      <w:proofErr w:type="spellStart"/>
      <w:r w:rsidRPr="00A20128">
        <w:t>θέ</w:t>
      </w:r>
      <w:proofErr w:type="spellEnd"/>
      <w:r w:rsidRPr="00A20128">
        <w:t>α</w:t>
      </w:r>
      <w:r w:rsidRPr="0065196C">
        <w:rPr>
          <w:lang w:val="en-US"/>
        </w:rPr>
        <w:t xml:space="preserve"> </w:t>
      </w:r>
      <w:proofErr w:type="spellStart"/>
      <w:r w:rsidRPr="00A20128">
        <w:t>τέλος</w:t>
      </w:r>
      <w:proofErr w:type="spellEnd"/>
      <w:r w:rsidRPr="0065196C">
        <w:rPr>
          <w:lang w:val="en-US"/>
        </w:rPr>
        <w:t xml:space="preserve"> </w:t>
      </w:r>
      <w:proofErr w:type="spellStart"/>
      <w:r w:rsidRPr="00A20128">
        <w:t>ἐστὶ</w:t>
      </w:r>
      <w:proofErr w:type="spellEnd"/>
      <w:r w:rsidRPr="0065196C">
        <w:rPr>
          <w:lang w:val="en-US"/>
        </w:rPr>
        <w:t xml:space="preserve"> </w:t>
      </w:r>
      <w:proofErr w:type="spellStart"/>
      <w:r w:rsidRPr="00A20128">
        <w:t>φιλοσοφί</w:t>
      </w:r>
      <w:proofErr w:type="spellEnd"/>
      <w:r w:rsidRPr="00A20128">
        <w:t>ας</w:t>
      </w:r>
      <w:r w:rsidRPr="0065196C">
        <w:rPr>
          <w:lang w:val="en-US"/>
        </w:rPr>
        <w:t xml:space="preserve"> </w:t>
      </w:r>
      <w:proofErr w:type="spellStart"/>
      <w:r w:rsidRPr="00A20128">
        <w:t>οἷον</w:t>
      </w:r>
      <w:proofErr w:type="spellEnd"/>
      <w:r w:rsidRPr="0065196C">
        <w:rPr>
          <w:lang w:val="en-US"/>
        </w:rPr>
        <w:t xml:space="preserve"> </w:t>
      </w:r>
      <w:r w:rsidRPr="00A20128">
        <w:t>ἐποπ</w:t>
      </w:r>
      <w:proofErr w:type="spellStart"/>
      <w:r w:rsidRPr="00A20128">
        <w:t>τεί</w:t>
      </w:r>
      <w:proofErr w:type="spellEnd"/>
      <w:r w:rsidRPr="00A20128">
        <w:t>α</w:t>
      </w:r>
      <w:r w:rsidRPr="0065196C">
        <w:rPr>
          <w:lang w:val="en-US"/>
        </w:rPr>
        <w:t xml:space="preserve"> </w:t>
      </w:r>
      <w:proofErr w:type="spellStart"/>
      <w:r w:rsidRPr="00A20128">
        <w:t>τελετῆς</w:t>
      </w:r>
      <w:proofErr w:type="spellEnd"/>
      <w:r w:rsidRPr="0065196C">
        <w:rPr>
          <w:rFonts w:ascii="default" w:hAnsi="default"/>
          <w:color w:val="2E0A03"/>
          <w:sz w:val="18"/>
          <w:szCs w:val="18"/>
          <w:shd w:val="clear" w:color="auto" w:fill="F8F9F3"/>
          <w:lang w:val="en-US"/>
        </w:rPr>
        <w:t>;</w:t>
      </w:r>
    </w:p>
    <w:p w:rsidR="00C10CDE" w:rsidRPr="0065196C" w:rsidRDefault="00C10CDE" w:rsidP="00810456">
      <w:pPr>
        <w:spacing w:after="0" w:line="240" w:lineRule="auto"/>
        <w:jc w:val="both"/>
        <w:rPr>
          <w:lang w:val="en-US"/>
        </w:rPr>
      </w:pPr>
      <w:r w:rsidRPr="0065196C">
        <w:rPr>
          <w:lang w:val="en-US"/>
        </w:rPr>
        <w:t xml:space="preserve">("[Plato] </w:t>
      </w:r>
      <w:proofErr w:type="spellStart"/>
      <w:r w:rsidRPr="0065196C">
        <w:rPr>
          <w:lang w:val="en-US"/>
        </w:rPr>
        <w:t>praiseth</w:t>
      </w:r>
      <w:proofErr w:type="spellEnd"/>
      <w:r w:rsidRPr="0065196C">
        <w:rPr>
          <w:lang w:val="en-US"/>
        </w:rPr>
        <w:t xml:space="preserve"> geometry as a science that takes off men from sensible objects, and makes them apply themselves to the intelligible and eternal Nature, the contemplation of which is the end of philosophy, as </w:t>
      </w:r>
      <w:r>
        <w:rPr>
          <w:lang w:val="en-US"/>
        </w:rPr>
        <w:t xml:space="preserve">vision is the end of </w:t>
      </w:r>
      <w:r w:rsidRPr="0065196C">
        <w:rPr>
          <w:lang w:val="en-US"/>
        </w:rPr>
        <w:t>initiation.")</w:t>
      </w:r>
    </w:p>
    <w:p w:rsidR="00C10CDE" w:rsidRDefault="00C10CDE" w:rsidP="00810456">
      <w:pPr>
        <w:spacing w:after="0" w:line="240" w:lineRule="auto"/>
        <w:jc w:val="both"/>
        <w:rPr>
          <w:lang w:val="en-US"/>
        </w:rPr>
      </w:pPr>
      <w:r w:rsidRPr="00B963BE">
        <w:rPr>
          <w:lang w:val="en-US"/>
        </w:rPr>
        <w:t>In Cl</w:t>
      </w:r>
      <w:r>
        <w:rPr>
          <w:lang w:val="en-US"/>
        </w:rPr>
        <w:t>ement of Alexandria (</w:t>
      </w:r>
      <w:r w:rsidRPr="005A7C16">
        <w:rPr>
          <w:i/>
          <w:lang w:val="en-US"/>
        </w:rPr>
        <w:t>Stromata</w:t>
      </w:r>
      <w:r w:rsidRPr="00085AD6">
        <w:rPr>
          <w:lang w:val="en-US"/>
        </w:rPr>
        <w:t xml:space="preserve"> </w:t>
      </w:r>
      <w:r>
        <w:rPr>
          <w:lang w:val="en-US"/>
        </w:rPr>
        <w:t>1.</w:t>
      </w:r>
      <w:r w:rsidRPr="00085AD6">
        <w:rPr>
          <w:lang w:val="en-US"/>
        </w:rPr>
        <w:t>28</w:t>
      </w:r>
      <w:r>
        <w:rPr>
          <w:lang w:val="en-US"/>
        </w:rPr>
        <w:t>.176.</w:t>
      </w:r>
      <w:r w:rsidRPr="00085AD6">
        <w:rPr>
          <w:lang w:val="en-US"/>
        </w:rPr>
        <w:t>1</w:t>
      </w:r>
      <w:r>
        <w:rPr>
          <w:lang w:val="en-US"/>
        </w:rPr>
        <w:t>) we find "metaphysics"</w:t>
      </w:r>
      <w:r w:rsidRPr="00B963BE">
        <w:rPr>
          <w:lang w:val="en-US"/>
        </w:rPr>
        <w:t xml:space="preserve"> equated (or at least </w:t>
      </w:r>
      <w:r>
        <w:rPr>
          <w:lang w:val="en-US"/>
        </w:rPr>
        <w:t>placed on the same level) with "the vision which is, as Plato says, vision of the real</w:t>
      </w:r>
      <w:r w:rsidRPr="00B963BE">
        <w:rPr>
          <w:lang w:val="en-US"/>
        </w:rPr>
        <w:t>ly great m</w:t>
      </w:r>
      <w:r>
        <w:rPr>
          <w:lang w:val="en-US"/>
        </w:rPr>
        <w:t>ysteries":</w:t>
      </w:r>
    </w:p>
    <w:p w:rsidR="00C10CDE" w:rsidRPr="00085AD6" w:rsidRDefault="00C10CDE" w:rsidP="00810456">
      <w:pPr>
        <w:spacing w:after="0" w:line="240" w:lineRule="auto"/>
        <w:jc w:val="both"/>
        <w:rPr>
          <w:lang w:val="en-US"/>
        </w:rPr>
      </w:pPr>
      <w:r w:rsidRPr="00CB1F31">
        <w:t>ἡ</w:t>
      </w:r>
      <w:r w:rsidRPr="00085AD6">
        <w:rPr>
          <w:lang w:val="en-US"/>
        </w:rPr>
        <w:t xml:space="preserve"> </w:t>
      </w:r>
      <w:r w:rsidRPr="00CB1F31">
        <w:t>ἐποπ</w:t>
      </w:r>
      <w:proofErr w:type="spellStart"/>
      <w:r w:rsidRPr="00CB1F31">
        <w:t>τεί</w:t>
      </w:r>
      <w:proofErr w:type="spellEnd"/>
      <w:r w:rsidRPr="00CB1F31">
        <w:t>α</w:t>
      </w:r>
      <w:r w:rsidRPr="00085AD6">
        <w:rPr>
          <w:lang w:val="en-US"/>
        </w:rPr>
        <w:t xml:space="preserve">, </w:t>
      </w:r>
      <w:proofErr w:type="spellStart"/>
      <w:r w:rsidRPr="00CB1F31">
        <w:t>ἥν</w:t>
      </w:r>
      <w:proofErr w:type="spellEnd"/>
      <w:r w:rsidRPr="00085AD6">
        <w:rPr>
          <w:lang w:val="en-US"/>
        </w:rPr>
        <w:t xml:space="preserve"> </w:t>
      </w:r>
      <w:proofErr w:type="spellStart"/>
      <w:r w:rsidRPr="00CB1F31">
        <w:t>φησιν</w:t>
      </w:r>
      <w:proofErr w:type="spellEnd"/>
      <w:r w:rsidRPr="00085AD6">
        <w:rPr>
          <w:lang w:val="en-US"/>
        </w:rPr>
        <w:t xml:space="preserve"> </w:t>
      </w:r>
      <w:r w:rsidRPr="00CB1F31">
        <w:t>ὁ</w:t>
      </w:r>
      <w:r w:rsidRPr="00085AD6">
        <w:rPr>
          <w:lang w:val="en-US"/>
        </w:rPr>
        <w:t xml:space="preserve"> </w:t>
      </w:r>
      <w:proofErr w:type="spellStart"/>
      <w:r w:rsidRPr="00CB1F31">
        <w:t>Πλάτων</w:t>
      </w:r>
      <w:proofErr w:type="spellEnd"/>
      <w:r w:rsidRPr="00085AD6">
        <w:rPr>
          <w:lang w:val="en-US"/>
        </w:rPr>
        <w:t xml:space="preserve"> </w:t>
      </w:r>
      <w:proofErr w:type="spellStart"/>
      <w:r w:rsidRPr="00CB1F31">
        <w:t>τῶν</w:t>
      </w:r>
      <w:proofErr w:type="spellEnd"/>
      <w:r w:rsidRPr="00085AD6">
        <w:rPr>
          <w:lang w:val="en-US"/>
        </w:rPr>
        <w:t xml:space="preserve"> </w:t>
      </w:r>
      <w:proofErr w:type="spellStart"/>
      <w:r w:rsidRPr="00CB1F31">
        <w:t>μεγάλων</w:t>
      </w:r>
      <w:proofErr w:type="spellEnd"/>
      <w:r w:rsidRPr="00085AD6">
        <w:rPr>
          <w:lang w:val="en-US"/>
        </w:rPr>
        <w:t xml:space="preserve"> </w:t>
      </w:r>
      <w:proofErr w:type="spellStart"/>
      <w:r w:rsidRPr="00CB1F31">
        <w:t>ὄντως</w:t>
      </w:r>
      <w:proofErr w:type="spellEnd"/>
      <w:r w:rsidRPr="00085AD6">
        <w:rPr>
          <w:lang w:val="en-US"/>
        </w:rPr>
        <w:t xml:space="preserve"> </w:t>
      </w:r>
      <w:proofErr w:type="spellStart"/>
      <w:r w:rsidRPr="00CB1F31">
        <w:t>εἶν</w:t>
      </w:r>
      <w:proofErr w:type="spellEnd"/>
      <w:r w:rsidRPr="00CB1F31">
        <w:t>αι</w:t>
      </w:r>
      <w:r w:rsidRPr="00085AD6">
        <w:rPr>
          <w:lang w:val="en-US"/>
        </w:rPr>
        <w:t xml:space="preserve"> </w:t>
      </w:r>
      <w:proofErr w:type="spellStart"/>
      <w:r w:rsidRPr="00CB1F31">
        <w:t>μυστηρίων</w:t>
      </w:r>
      <w:proofErr w:type="spellEnd"/>
      <w:r w:rsidRPr="00085AD6">
        <w:rPr>
          <w:lang w:val="en-US"/>
        </w:rPr>
        <w:t xml:space="preserve">, </w:t>
      </w:r>
      <w:proofErr w:type="spellStart"/>
      <w:r w:rsidRPr="00CB1F31">
        <w:t>Ἀριστοτέλης</w:t>
      </w:r>
      <w:proofErr w:type="spellEnd"/>
      <w:r w:rsidRPr="00085AD6">
        <w:rPr>
          <w:lang w:val="en-US"/>
        </w:rPr>
        <w:t xml:space="preserve"> </w:t>
      </w:r>
      <w:proofErr w:type="spellStart"/>
      <w:r w:rsidRPr="00CB1F31">
        <w:t>δὲ</w:t>
      </w:r>
      <w:proofErr w:type="spellEnd"/>
      <w:r w:rsidRPr="00085AD6">
        <w:rPr>
          <w:lang w:val="en-US"/>
        </w:rPr>
        <w:t xml:space="preserve"> </w:t>
      </w:r>
      <w:proofErr w:type="spellStart"/>
      <w:r w:rsidRPr="00CB1F31">
        <w:t>τὸ</w:t>
      </w:r>
      <w:proofErr w:type="spellEnd"/>
      <w:r w:rsidRPr="00085AD6">
        <w:rPr>
          <w:lang w:val="en-US"/>
        </w:rPr>
        <w:t xml:space="preserve"> </w:t>
      </w:r>
      <w:proofErr w:type="spellStart"/>
      <w:r w:rsidRPr="00CB1F31">
        <w:t>εἶδος</w:t>
      </w:r>
      <w:proofErr w:type="spellEnd"/>
      <w:r w:rsidRPr="00085AD6">
        <w:rPr>
          <w:lang w:val="en-US"/>
        </w:rPr>
        <w:t xml:space="preserve"> </w:t>
      </w:r>
      <w:proofErr w:type="spellStart"/>
      <w:r w:rsidRPr="00CB1F31">
        <w:t>τοῦτο</w:t>
      </w:r>
      <w:proofErr w:type="spellEnd"/>
      <w:r w:rsidRPr="00085AD6">
        <w:rPr>
          <w:lang w:val="en-US"/>
        </w:rPr>
        <w:t xml:space="preserve"> </w:t>
      </w:r>
      <w:proofErr w:type="spellStart"/>
      <w:r w:rsidRPr="00CB1F31">
        <w:t>μετὰ</w:t>
      </w:r>
      <w:proofErr w:type="spellEnd"/>
      <w:r w:rsidRPr="00085AD6">
        <w:rPr>
          <w:lang w:val="en-US"/>
        </w:rPr>
        <w:t xml:space="preserve"> </w:t>
      </w:r>
      <w:proofErr w:type="spellStart"/>
      <w:r w:rsidRPr="00CB1F31">
        <w:t>τὰ</w:t>
      </w:r>
      <w:proofErr w:type="spellEnd"/>
      <w:r w:rsidRPr="00085AD6">
        <w:rPr>
          <w:lang w:val="en-US"/>
        </w:rPr>
        <w:t xml:space="preserve"> </w:t>
      </w:r>
      <w:proofErr w:type="spellStart"/>
      <w:r w:rsidRPr="00CB1F31">
        <w:t>φυσικὰ</w:t>
      </w:r>
      <w:proofErr w:type="spellEnd"/>
      <w:r w:rsidRPr="00085AD6">
        <w:rPr>
          <w:lang w:val="en-US"/>
        </w:rPr>
        <w:t xml:space="preserve"> </w:t>
      </w:r>
      <w:r w:rsidRPr="00CB1F31">
        <w:t>κα</w:t>
      </w:r>
      <w:proofErr w:type="spellStart"/>
      <w:r w:rsidRPr="00CB1F31">
        <w:t>λεῖ</w:t>
      </w:r>
      <w:proofErr w:type="spellEnd"/>
      <w:r>
        <w:rPr>
          <w:lang w:val="en-US"/>
        </w:rPr>
        <w:t>.</w:t>
      </w:r>
    </w:p>
    <w:p w:rsidR="00C10CDE" w:rsidRPr="00CF75F1" w:rsidRDefault="00C10CDE" w:rsidP="00810456">
      <w:pPr>
        <w:spacing w:after="0" w:line="240" w:lineRule="auto"/>
        <w:jc w:val="both"/>
        <w:rPr>
          <w:lang w:val="en-US"/>
        </w:rPr>
      </w:pPr>
      <w:r w:rsidRPr="005D6C16">
        <w:rPr>
          <w:lang w:val="en-US"/>
        </w:rPr>
        <w:t xml:space="preserve">Such a statement is nowhere to be found in Plato. </w:t>
      </w:r>
      <w:r>
        <w:rPr>
          <w:lang w:val="en-US"/>
        </w:rPr>
        <w:t>Clement</w:t>
      </w:r>
      <w:r w:rsidRPr="005D6C16">
        <w:rPr>
          <w:lang w:val="en-US"/>
        </w:rPr>
        <w:t xml:space="preserve"> follows a tradition in which introduction into the Platonic philosophy was parallelized with</w:t>
      </w:r>
      <w:r>
        <w:rPr>
          <w:lang w:val="en-US"/>
        </w:rPr>
        <w:t xml:space="preserve"> initiation into the mysteries.</w:t>
      </w:r>
    </w:p>
    <w:p w:rsidR="00C10CDE" w:rsidRDefault="00C10CDE" w:rsidP="00810456">
      <w:pPr>
        <w:spacing w:after="0" w:line="240" w:lineRule="auto"/>
        <w:jc w:val="both"/>
        <w:rPr>
          <w:lang w:val="en-US"/>
        </w:rPr>
      </w:pPr>
      <w:r>
        <w:rPr>
          <w:lang w:val="en-US"/>
        </w:rPr>
        <w:t>What the initiated could see, we learn from another passage (</w:t>
      </w:r>
      <w:r w:rsidRPr="00294DD5">
        <w:rPr>
          <w:i/>
          <w:lang w:val="en-US"/>
        </w:rPr>
        <w:t>Stromata</w:t>
      </w:r>
      <w:r>
        <w:rPr>
          <w:lang w:val="en-US"/>
        </w:rPr>
        <w:t xml:space="preserve"> 5.11.71.2):</w:t>
      </w:r>
    </w:p>
    <w:p w:rsidR="00C10CDE" w:rsidRPr="00AD1C78" w:rsidRDefault="00C10CDE" w:rsidP="00810456">
      <w:pPr>
        <w:spacing w:after="0" w:line="240" w:lineRule="auto"/>
        <w:jc w:val="both"/>
        <w:rPr>
          <w:lang w:val="en-US"/>
        </w:rPr>
      </w:pPr>
      <w:proofErr w:type="spellStart"/>
      <w:r w:rsidRPr="00AD1C78">
        <w:t>λά</w:t>
      </w:r>
      <w:proofErr w:type="spellEnd"/>
      <w:r w:rsidRPr="00AD1C78">
        <w:t>βοιμεν</w:t>
      </w:r>
      <w:r w:rsidRPr="00AD1C78">
        <w:rPr>
          <w:lang w:val="en-US"/>
        </w:rPr>
        <w:t xml:space="preserve"> </w:t>
      </w:r>
      <w:r w:rsidRPr="00AD1C78">
        <w:t>δ</w:t>
      </w:r>
      <w:r>
        <w:rPr>
          <w:lang w:val="en-US"/>
        </w:rPr>
        <w:t>'</w:t>
      </w:r>
      <w:r w:rsidRPr="00AD1C78">
        <w:rPr>
          <w:lang w:val="en-US"/>
        </w:rPr>
        <w:t xml:space="preserve"> </w:t>
      </w:r>
      <w:proofErr w:type="spellStart"/>
      <w:r w:rsidRPr="00AD1C78">
        <w:t>ἂν</w:t>
      </w:r>
      <w:proofErr w:type="spellEnd"/>
      <w:r w:rsidRPr="00AD1C78">
        <w:rPr>
          <w:lang w:val="en-US"/>
        </w:rPr>
        <w:t xml:space="preserve"> </w:t>
      </w:r>
      <w:proofErr w:type="spellStart"/>
      <w:r w:rsidRPr="00AD1C78">
        <w:t>τὸν</w:t>
      </w:r>
      <w:proofErr w:type="spellEnd"/>
      <w:r w:rsidRPr="00AD1C78">
        <w:rPr>
          <w:lang w:val="en-US"/>
        </w:rPr>
        <w:t xml:space="preserve"> </w:t>
      </w:r>
      <w:proofErr w:type="spellStart"/>
      <w:r w:rsidRPr="00AD1C78">
        <w:t>μὲν</w:t>
      </w:r>
      <w:proofErr w:type="spellEnd"/>
      <w:r w:rsidRPr="00AD1C78">
        <w:rPr>
          <w:lang w:val="en-US"/>
        </w:rPr>
        <w:t xml:space="preserve"> </w:t>
      </w:r>
      <w:r w:rsidRPr="00AD1C78">
        <w:t>καθα</w:t>
      </w:r>
      <w:proofErr w:type="spellStart"/>
      <w:r w:rsidRPr="00AD1C78">
        <w:t>ρτικὸν</w:t>
      </w:r>
      <w:proofErr w:type="spellEnd"/>
      <w:r w:rsidRPr="00AD1C78">
        <w:rPr>
          <w:lang w:val="en-US"/>
        </w:rPr>
        <w:t xml:space="preserve"> </w:t>
      </w:r>
      <w:proofErr w:type="spellStart"/>
      <w:r w:rsidRPr="00AD1C78">
        <w:t>τρό</w:t>
      </w:r>
      <w:proofErr w:type="spellEnd"/>
      <w:r w:rsidRPr="00AD1C78">
        <w:t>πον</w:t>
      </w:r>
      <w:r w:rsidRPr="00AD1C78">
        <w:rPr>
          <w:lang w:val="en-US"/>
        </w:rPr>
        <w:t xml:space="preserve"> </w:t>
      </w:r>
      <w:proofErr w:type="spellStart"/>
      <w:r w:rsidRPr="00AD1C78">
        <w:t>ὁμολογίᾳ</w:t>
      </w:r>
      <w:proofErr w:type="spellEnd"/>
      <w:r w:rsidRPr="00AD1C78">
        <w:rPr>
          <w:lang w:val="en-US"/>
        </w:rPr>
        <w:t xml:space="preserve">, </w:t>
      </w:r>
      <w:proofErr w:type="spellStart"/>
      <w:r w:rsidRPr="00AD1C78">
        <w:t>τὸν</w:t>
      </w:r>
      <w:proofErr w:type="spellEnd"/>
      <w:r w:rsidRPr="00AD1C78">
        <w:rPr>
          <w:lang w:val="en-US"/>
        </w:rPr>
        <w:t xml:space="preserve"> </w:t>
      </w:r>
      <w:proofErr w:type="spellStart"/>
      <w:r w:rsidRPr="00AD1C78">
        <w:t>δὲ</w:t>
      </w:r>
      <w:proofErr w:type="spellEnd"/>
      <w:r w:rsidRPr="00AD1C78">
        <w:rPr>
          <w:lang w:val="en-US"/>
        </w:rPr>
        <w:t xml:space="preserve"> </w:t>
      </w:r>
      <w:r w:rsidRPr="00AD1C78">
        <w:t>ἐποπ</w:t>
      </w:r>
      <w:proofErr w:type="spellStart"/>
      <w:r w:rsidRPr="00AD1C78">
        <w:t>τικὸν</w:t>
      </w:r>
      <w:proofErr w:type="spellEnd"/>
      <w:r w:rsidRPr="00AD1C78">
        <w:rPr>
          <w:lang w:val="en-US"/>
        </w:rPr>
        <w:t xml:space="preserve"> </w:t>
      </w:r>
      <w:proofErr w:type="spellStart"/>
      <w:r w:rsidRPr="00AD1C78">
        <w:t>ἀν</w:t>
      </w:r>
      <w:proofErr w:type="spellEnd"/>
      <w:r w:rsidRPr="00AD1C78">
        <w:t>αλύσει</w:t>
      </w:r>
      <w:r w:rsidRPr="00AD1C78">
        <w:rPr>
          <w:lang w:val="en-US"/>
        </w:rPr>
        <w:t xml:space="preserve"> </w:t>
      </w:r>
      <w:r w:rsidRPr="00AD1C78">
        <w:t>ἐπὶ</w:t>
      </w:r>
      <w:r w:rsidRPr="00AD1C78">
        <w:rPr>
          <w:lang w:val="en-US"/>
        </w:rPr>
        <w:t xml:space="preserve"> </w:t>
      </w:r>
      <w:proofErr w:type="spellStart"/>
      <w:r w:rsidRPr="00AD1C78">
        <w:t>τὴν</w:t>
      </w:r>
      <w:proofErr w:type="spellEnd"/>
      <w:r w:rsidRPr="00AD1C78">
        <w:rPr>
          <w:lang w:val="en-US"/>
        </w:rPr>
        <w:t xml:space="preserve"> </w:t>
      </w:r>
      <w:r w:rsidRPr="00AD1C78">
        <w:t>π</w:t>
      </w:r>
      <w:proofErr w:type="spellStart"/>
      <w:r w:rsidRPr="00AD1C78">
        <w:t>ρώτην</w:t>
      </w:r>
      <w:proofErr w:type="spellEnd"/>
      <w:r w:rsidRPr="00AD1C78">
        <w:rPr>
          <w:lang w:val="en-US"/>
        </w:rPr>
        <w:t xml:space="preserve"> </w:t>
      </w:r>
      <w:proofErr w:type="spellStart"/>
      <w:r w:rsidRPr="00AD1C78">
        <w:t>νόησιν</w:t>
      </w:r>
      <w:proofErr w:type="spellEnd"/>
      <w:r w:rsidRPr="00AD1C78">
        <w:rPr>
          <w:lang w:val="en-US"/>
        </w:rPr>
        <w:t xml:space="preserve"> </w:t>
      </w:r>
      <w:r w:rsidRPr="00AD1C78">
        <w:t>π</w:t>
      </w:r>
      <w:proofErr w:type="spellStart"/>
      <w:r w:rsidRPr="00AD1C78">
        <w:t>ροχωροῦντες</w:t>
      </w:r>
      <w:proofErr w:type="spellEnd"/>
      <w:r w:rsidRPr="00AD1C78">
        <w:rPr>
          <w:lang w:val="en-US"/>
        </w:rPr>
        <w:t xml:space="preserve">, </w:t>
      </w:r>
      <w:proofErr w:type="spellStart"/>
      <w:r w:rsidRPr="00AD1C78">
        <w:t>δι</w:t>
      </w:r>
      <w:proofErr w:type="spellEnd"/>
      <w:r>
        <w:rPr>
          <w:lang w:val="en-US"/>
        </w:rPr>
        <w:t>'</w:t>
      </w:r>
      <w:r w:rsidRPr="00AD1C78">
        <w:rPr>
          <w:lang w:val="en-US"/>
        </w:rPr>
        <w:t xml:space="preserve"> </w:t>
      </w:r>
      <w:proofErr w:type="spellStart"/>
      <w:r w:rsidRPr="00AD1C78">
        <w:t>ἀν</w:t>
      </w:r>
      <w:proofErr w:type="spellEnd"/>
      <w:r w:rsidRPr="00AD1C78">
        <w:t>αλύσεως</w:t>
      </w:r>
      <w:r w:rsidRPr="00AD1C78">
        <w:rPr>
          <w:lang w:val="en-US"/>
        </w:rPr>
        <w:t xml:space="preserve"> </w:t>
      </w:r>
      <w:proofErr w:type="spellStart"/>
      <w:r w:rsidRPr="00AD1C78">
        <w:t>ἐκ</w:t>
      </w:r>
      <w:proofErr w:type="spellEnd"/>
      <w:r w:rsidRPr="00AD1C78">
        <w:rPr>
          <w:lang w:val="en-US"/>
        </w:rPr>
        <w:t xml:space="preserve"> </w:t>
      </w:r>
      <w:proofErr w:type="spellStart"/>
      <w:r w:rsidRPr="00AD1C78">
        <w:t>τῶν</w:t>
      </w:r>
      <w:proofErr w:type="spellEnd"/>
      <w:r w:rsidRPr="00AD1C78">
        <w:rPr>
          <w:lang w:val="en-US"/>
        </w:rPr>
        <w:t xml:space="preserve"> </w:t>
      </w:r>
      <w:r w:rsidRPr="00AD1C78">
        <w:t>ὑπ</w:t>
      </w:r>
      <w:proofErr w:type="spellStart"/>
      <w:r w:rsidRPr="00AD1C78">
        <w:t>οκειμένων</w:t>
      </w:r>
      <w:proofErr w:type="spellEnd"/>
      <w:r w:rsidRPr="00AD1C78">
        <w:rPr>
          <w:lang w:val="en-US"/>
        </w:rPr>
        <w:t xml:space="preserve"> </w:t>
      </w:r>
      <w:r w:rsidRPr="00AD1C78">
        <w:t>α</w:t>
      </w:r>
      <w:proofErr w:type="spellStart"/>
      <w:r w:rsidRPr="00AD1C78">
        <w:t>ὐτῷ</w:t>
      </w:r>
      <w:proofErr w:type="spellEnd"/>
      <w:r w:rsidRPr="00AD1C78">
        <w:rPr>
          <w:lang w:val="en-US"/>
        </w:rPr>
        <w:t xml:space="preserve"> </w:t>
      </w:r>
      <w:proofErr w:type="spellStart"/>
      <w:r w:rsidRPr="00AD1C78">
        <w:t>τὴν</w:t>
      </w:r>
      <w:proofErr w:type="spellEnd"/>
      <w:r w:rsidRPr="00AD1C78">
        <w:rPr>
          <w:lang w:val="en-US"/>
        </w:rPr>
        <w:t xml:space="preserve"> </w:t>
      </w:r>
      <w:proofErr w:type="spellStart"/>
      <w:r w:rsidRPr="00AD1C78">
        <w:t>ἀρχὴν</w:t>
      </w:r>
      <w:proofErr w:type="spellEnd"/>
      <w:r w:rsidRPr="00AD1C78">
        <w:rPr>
          <w:lang w:val="en-US"/>
        </w:rPr>
        <w:t xml:space="preserve"> </w:t>
      </w:r>
      <w:r w:rsidRPr="00AD1C78">
        <w:t>π</w:t>
      </w:r>
      <w:proofErr w:type="spellStart"/>
      <w:r w:rsidRPr="00AD1C78">
        <w:t>οιούμενοι</w:t>
      </w:r>
      <w:proofErr w:type="spellEnd"/>
      <w:r w:rsidRPr="00AD1C78">
        <w:rPr>
          <w:lang w:val="en-US"/>
        </w:rPr>
        <w:t xml:space="preserve">, </w:t>
      </w:r>
      <w:proofErr w:type="spellStart"/>
      <w:r w:rsidRPr="00AD1C78">
        <w:t>ἀφελόντες</w:t>
      </w:r>
      <w:proofErr w:type="spellEnd"/>
      <w:r w:rsidRPr="00AD1C78">
        <w:rPr>
          <w:lang w:val="en-US"/>
        </w:rPr>
        <w:t xml:space="preserve"> </w:t>
      </w:r>
      <w:proofErr w:type="spellStart"/>
      <w:r w:rsidRPr="00AD1C78">
        <w:t>μὲν</w:t>
      </w:r>
      <w:proofErr w:type="spellEnd"/>
      <w:r w:rsidRPr="00AD1C78">
        <w:rPr>
          <w:lang w:val="en-US"/>
        </w:rPr>
        <w:t xml:space="preserve"> </w:t>
      </w:r>
      <w:proofErr w:type="spellStart"/>
      <w:r w:rsidRPr="00AD1C78">
        <w:t>τοῦ</w:t>
      </w:r>
      <w:proofErr w:type="spellEnd"/>
      <w:r w:rsidRPr="00AD1C78">
        <w:rPr>
          <w:lang w:val="en-US"/>
        </w:rPr>
        <w:t xml:space="preserve"> </w:t>
      </w:r>
      <w:proofErr w:type="spellStart"/>
      <w:r w:rsidRPr="00AD1C78">
        <w:t>σώμ</w:t>
      </w:r>
      <w:proofErr w:type="spellEnd"/>
      <w:r w:rsidRPr="00AD1C78">
        <w:t>ατος</w:t>
      </w:r>
      <w:r w:rsidRPr="00AD1C78">
        <w:rPr>
          <w:lang w:val="en-US"/>
        </w:rPr>
        <w:t xml:space="preserve"> </w:t>
      </w:r>
      <w:proofErr w:type="spellStart"/>
      <w:r w:rsidRPr="00AD1C78">
        <w:t>τὰς</w:t>
      </w:r>
      <w:proofErr w:type="spellEnd"/>
      <w:r w:rsidRPr="00AD1C78">
        <w:rPr>
          <w:lang w:val="en-US"/>
        </w:rPr>
        <w:t xml:space="preserve"> </w:t>
      </w:r>
      <w:proofErr w:type="spellStart"/>
      <w:r w:rsidRPr="00AD1C78">
        <w:t>φυσικὰς</w:t>
      </w:r>
      <w:proofErr w:type="spellEnd"/>
      <w:r w:rsidRPr="00AD1C78">
        <w:rPr>
          <w:lang w:val="en-US"/>
        </w:rPr>
        <w:t xml:space="preserve"> </w:t>
      </w:r>
      <w:r w:rsidRPr="00AD1C78">
        <w:t>π</w:t>
      </w:r>
      <w:proofErr w:type="spellStart"/>
      <w:r w:rsidRPr="00AD1C78">
        <w:t>οιότητ</w:t>
      </w:r>
      <w:proofErr w:type="spellEnd"/>
      <w:r w:rsidRPr="00AD1C78">
        <w:t>ας</w:t>
      </w:r>
      <w:r w:rsidRPr="00AD1C78">
        <w:rPr>
          <w:lang w:val="en-US"/>
        </w:rPr>
        <w:t xml:space="preserve">, </w:t>
      </w:r>
      <w:r w:rsidRPr="00AD1C78">
        <w:t>π</w:t>
      </w:r>
      <w:proofErr w:type="spellStart"/>
      <w:r w:rsidRPr="00AD1C78">
        <w:t>εριελόντες</w:t>
      </w:r>
      <w:proofErr w:type="spellEnd"/>
      <w:r w:rsidRPr="00AD1C78">
        <w:rPr>
          <w:lang w:val="en-US"/>
        </w:rPr>
        <w:t xml:space="preserve"> </w:t>
      </w:r>
      <w:proofErr w:type="spellStart"/>
      <w:r w:rsidRPr="00AD1C78">
        <w:t>δὲ</w:t>
      </w:r>
      <w:proofErr w:type="spellEnd"/>
      <w:r w:rsidRPr="00AD1C78">
        <w:rPr>
          <w:lang w:val="en-US"/>
        </w:rPr>
        <w:t xml:space="preserve"> </w:t>
      </w:r>
      <w:proofErr w:type="spellStart"/>
      <w:r w:rsidRPr="00AD1C78">
        <w:t>τὴν</w:t>
      </w:r>
      <w:proofErr w:type="spellEnd"/>
      <w:r w:rsidRPr="00AD1C78">
        <w:rPr>
          <w:lang w:val="en-US"/>
        </w:rPr>
        <w:t xml:space="preserve"> </w:t>
      </w:r>
      <w:proofErr w:type="spellStart"/>
      <w:r w:rsidRPr="00AD1C78">
        <w:t>εἰς</w:t>
      </w:r>
      <w:proofErr w:type="spellEnd"/>
      <w:r w:rsidRPr="00AD1C78">
        <w:rPr>
          <w:lang w:val="en-US"/>
        </w:rPr>
        <w:t xml:space="preserve"> </w:t>
      </w:r>
      <w:proofErr w:type="spellStart"/>
      <w:r w:rsidRPr="00AD1C78">
        <w:t>τὸ</w:t>
      </w:r>
      <w:proofErr w:type="spellEnd"/>
      <w:r w:rsidRPr="00AD1C78">
        <w:rPr>
          <w:lang w:val="en-US"/>
        </w:rPr>
        <w:t xml:space="preserve"> </w:t>
      </w:r>
      <w:r w:rsidRPr="00AD1C78">
        <w:t>β</w:t>
      </w:r>
      <w:proofErr w:type="spellStart"/>
      <w:r w:rsidRPr="00AD1C78">
        <w:t>άθος</w:t>
      </w:r>
      <w:proofErr w:type="spellEnd"/>
      <w:r w:rsidRPr="00AD1C78">
        <w:rPr>
          <w:lang w:val="en-US"/>
        </w:rPr>
        <w:t xml:space="preserve"> </w:t>
      </w:r>
      <w:proofErr w:type="spellStart"/>
      <w:r w:rsidRPr="00AD1C78">
        <w:t>διάστ</w:t>
      </w:r>
      <w:proofErr w:type="spellEnd"/>
      <w:r w:rsidRPr="00AD1C78">
        <w:t>ασιν</w:t>
      </w:r>
      <w:r w:rsidRPr="00AD1C78">
        <w:rPr>
          <w:lang w:val="en-US"/>
        </w:rPr>
        <w:t xml:space="preserve">, </w:t>
      </w:r>
      <w:proofErr w:type="spellStart"/>
      <w:r w:rsidRPr="00AD1C78">
        <w:t>εἶτ</w:t>
      </w:r>
      <w:proofErr w:type="spellEnd"/>
      <w:r w:rsidRPr="00AD1C78">
        <w:t>α</w:t>
      </w:r>
      <w:r w:rsidRPr="00AD1C78">
        <w:rPr>
          <w:lang w:val="en-US"/>
        </w:rPr>
        <w:t xml:space="preserve"> </w:t>
      </w:r>
      <w:proofErr w:type="spellStart"/>
      <w:r w:rsidRPr="00AD1C78">
        <w:t>τὴν</w:t>
      </w:r>
      <w:proofErr w:type="spellEnd"/>
      <w:r w:rsidRPr="00AD1C78">
        <w:rPr>
          <w:lang w:val="en-US"/>
        </w:rPr>
        <w:t xml:space="preserve"> </w:t>
      </w:r>
      <w:proofErr w:type="spellStart"/>
      <w:r w:rsidRPr="00AD1C78">
        <w:t>εἰς</w:t>
      </w:r>
      <w:proofErr w:type="spellEnd"/>
      <w:r w:rsidRPr="00AD1C78">
        <w:rPr>
          <w:lang w:val="en-US"/>
        </w:rPr>
        <w:t xml:space="preserve"> </w:t>
      </w:r>
      <w:proofErr w:type="spellStart"/>
      <w:r w:rsidRPr="00AD1C78">
        <w:t>τὸ</w:t>
      </w:r>
      <w:proofErr w:type="spellEnd"/>
      <w:r w:rsidRPr="00AD1C78">
        <w:rPr>
          <w:lang w:val="en-US"/>
        </w:rPr>
        <w:t xml:space="preserve"> </w:t>
      </w:r>
      <w:r w:rsidRPr="00AD1C78">
        <w:t>π</w:t>
      </w:r>
      <w:proofErr w:type="spellStart"/>
      <w:r w:rsidRPr="00AD1C78">
        <w:t>λάτος</w:t>
      </w:r>
      <w:proofErr w:type="spellEnd"/>
      <w:r w:rsidRPr="00AD1C78">
        <w:rPr>
          <w:lang w:val="en-US"/>
        </w:rPr>
        <w:t xml:space="preserve">, </w:t>
      </w:r>
      <w:r w:rsidRPr="00AD1C78">
        <w:t>καὶ</w:t>
      </w:r>
      <w:r w:rsidRPr="00AD1C78">
        <w:rPr>
          <w:lang w:val="en-US"/>
        </w:rPr>
        <w:t xml:space="preserve"> </w:t>
      </w:r>
      <w:r w:rsidRPr="00AD1C78">
        <w:t>ἐπὶ</w:t>
      </w:r>
      <w:r w:rsidRPr="00AD1C78">
        <w:rPr>
          <w:lang w:val="en-US"/>
        </w:rPr>
        <w:t xml:space="preserve"> </w:t>
      </w:r>
      <w:proofErr w:type="spellStart"/>
      <w:r w:rsidRPr="00AD1C78">
        <w:t>τούτοις</w:t>
      </w:r>
      <w:proofErr w:type="spellEnd"/>
      <w:r w:rsidRPr="00AD1C78">
        <w:rPr>
          <w:lang w:val="en-US"/>
        </w:rPr>
        <w:t xml:space="preserve"> </w:t>
      </w:r>
      <w:proofErr w:type="spellStart"/>
      <w:r w:rsidRPr="00AD1C78">
        <w:t>τὴν</w:t>
      </w:r>
      <w:proofErr w:type="spellEnd"/>
      <w:r w:rsidRPr="00AD1C78">
        <w:rPr>
          <w:lang w:val="en-US"/>
        </w:rPr>
        <w:t xml:space="preserve"> </w:t>
      </w:r>
      <w:proofErr w:type="spellStart"/>
      <w:r w:rsidRPr="00AD1C78">
        <w:t>εἰς</w:t>
      </w:r>
      <w:proofErr w:type="spellEnd"/>
      <w:r w:rsidRPr="00AD1C78">
        <w:rPr>
          <w:lang w:val="en-US"/>
        </w:rPr>
        <w:t xml:space="preserve"> </w:t>
      </w:r>
      <w:proofErr w:type="spellStart"/>
      <w:r w:rsidRPr="00AD1C78">
        <w:t>τὸ</w:t>
      </w:r>
      <w:proofErr w:type="spellEnd"/>
      <w:r w:rsidRPr="00AD1C78">
        <w:rPr>
          <w:lang w:val="en-US"/>
        </w:rPr>
        <w:t xml:space="preserve"> </w:t>
      </w:r>
      <w:proofErr w:type="spellStart"/>
      <w:r w:rsidRPr="00812343">
        <w:t>μῆκος</w:t>
      </w:r>
      <w:proofErr w:type="spellEnd"/>
      <w:r w:rsidRPr="00812343">
        <w:t>·</w:t>
      </w:r>
      <w:r w:rsidRPr="00812343">
        <w:rPr>
          <w:lang w:val="en-US"/>
        </w:rPr>
        <w:t xml:space="preserve"> </w:t>
      </w:r>
      <w:proofErr w:type="spellStart"/>
      <w:r w:rsidRPr="00812343">
        <w:t>τὸ</w:t>
      </w:r>
      <w:proofErr w:type="spellEnd"/>
      <w:r w:rsidRPr="00AD1C78">
        <w:rPr>
          <w:lang w:val="en-US"/>
        </w:rPr>
        <w:t xml:space="preserve"> </w:t>
      </w:r>
      <w:proofErr w:type="spellStart"/>
      <w:r w:rsidRPr="00AD1C78">
        <w:t>γὰρ</w:t>
      </w:r>
      <w:proofErr w:type="spellEnd"/>
      <w:r w:rsidRPr="00AD1C78">
        <w:rPr>
          <w:lang w:val="en-US"/>
        </w:rPr>
        <w:t xml:space="preserve"> </w:t>
      </w:r>
      <w:r w:rsidRPr="00AD1C78">
        <w:t>ὑπ</w:t>
      </w:r>
      <w:proofErr w:type="spellStart"/>
      <w:r w:rsidRPr="00AD1C78">
        <w:t>ολειφθὲν</w:t>
      </w:r>
      <w:proofErr w:type="spellEnd"/>
      <w:r w:rsidRPr="00AD1C78">
        <w:rPr>
          <w:lang w:val="en-US"/>
        </w:rPr>
        <w:t xml:space="preserve"> </w:t>
      </w:r>
      <w:proofErr w:type="spellStart"/>
      <w:r w:rsidRPr="00AD1C78">
        <w:t>σημεῖόν</w:t>
      </w:r>
      <w:proofErr w:type="spellEnd"/>
      <w:r w:rsidRPr="00AD1C78">
        <w:rPr>
          <w:lang w:val="en-US"/>
        </w:rPr>
        <w:t xml:space="preserve"> </w:t>
      </w:r>
      <w:proofErr w:type="spellStart"/>
      <w:r w:rsidRPr="00AD1C78">
        <w:t>ἐστι</w:t>
      </w:r>
      <w:proofErr w:type="spellEnd"/>
      <w:r w:rsidRPr="00AD1C78">
        <w:rPr>
          <w:lang w:val="en-US"/>
        </w:rPr>
        <w:t xml:space="preserve"> </w:t>
      </w:r>
      <w:proofErr w:type="spellStart"/>
      <w:r w:rsidRPr="00AD1C78">
        <w:t>μονὰς</w:t>
      </w:r>
      <w:proofErr w:type="spellEnd"/>
      <w:r w:rsidRPr="00AD1C78">
        <w:rPr>
          <w:lang w:val="en-US"/>
        </w:rPr>
        <w:t xml:space="preserve"> </w:t>
      </w:r>
      <w:proofErr w:type="spellStart"/>
      <w:r w:rsidRPr="00AD1C78">
        <w:t>ὡς</w:t>
      </w:r>
      <w:proofErr w:type="spellEnd"/>
      <w:r w:rsidRPr="00AD1C78">
        <w:rPr>
          <w:lang w:val="en-US"/>
        </w:rPr>
        <w:t xml:space="preserve"> </w:t>
      </w:r>
      <w:proofErr w:type="spellStart"/>
      <w:r w:rsidRPr="00AD1C78">
        <w:t>εἰ</w:t>
      </w:r>
      <w:proofErr w:type="spellEnd"/>
      <w:r w:rsidRPr="00AD1C78">
        <w:t>πεῖν</w:t>
      </w:r>
      <w:r w:rsidRPr="00AD1C78">
        <w:rPr>
          <w:lang w:val="en-US"/>
        </w:rPr>
        <w:t xml:space="preserve"> </w:t>
      </w:r>
      <w:proofErr w:type="spellStart"/>
      <w:r w:rsidRPr="00AD1C78">
        <w:t>θέσιν</w:t>
      </w:r>
      <w:proofErr w:type="spellEnd"/>
      <w:r w:rsidRPr="00AD1C78">
        <w:rPr>
          <w:lang w:val="en-US"/>
        </w:rPr>
        <w:t xml:space="preserve"> </w:t>
      </w:r>
      <w:proofErr w:type="spellStart"/>
      <w:r w:rsidRPr="00AD1C78">
        <w:t>ἔχουσ</w:t>
      </w:r>
      <w:proofErr w:type="spellEnd"/>
      <w:r w:rsidRPr="00AD1C78">
        <w:t>α</w:t>
      </w:r>
      <w:r w:rsidRPr="00AD1C78">
        <w:rPr>
          <w:lang w:val="en-US"/>
        </w:rPr>
        <w:t xml:space="preserve">, </w:t>
      </w:r>
      <w:proofErr w:type="spellStart"/>
      <w:r w:rsidRPr="00AD1C78">
        <w:t>ἧς</w:t>
      </w:r>
      <w:proofErr w:type="spellEnd"/>
      <w:r w:rsidRPr="00AD1C78">
        <w:rPr>
          <w:lang w:val="en-US"/>
        </w:rPr>
        <w:t xml:space="preserve"> </w:t>
      </w:r>
      <w:proofErr w:type="spellStart"/>
      <w:r w:rsidRPr="00AD1C78">
        <w:t>ἐὰν</w:t>
      </w:r>
      <w:proofErr w:type="spellEnd"/>
      <w:r w:rsidRPr="00AD1C78">
        <w:rPr>
          <w:lang w:val="en-US"/>
        </w:rPr>
        <w:t xml:space="preserve"> </w:t>
      </w:r>
      <w:r w:rsidRPr="00AD1C78">
        <w:t>π</w:t>
      </w:r>
      <w:proofErr w:type="spellStart"/>
      <w:r w:rsidRPr="00AD1C78">
        <w:t>εριέλωμεν</w:t>
      </w:r>
      <w:proofErr w:type="spellEnd"/>
      <w:r w:rsidRPr="00AD1C78">
        <w:rPr>
          <w:lang w:val="en-US"/>
        </w:rPr>
        <w:t xml:space="preserve"> </w:t>
      </w:r>
      <w:proofErr w:type="spellStart"/>
      <w:r w:rsidRPr="00AD1C78">
        <w:t>τὴν</w:t>
      </w:r>
      <w:proofErr w:type="spellEnd"/>
      <w:r w:rsidRPr="00AD1C78">
        <w:rPr>
          <w:lang w:val="en-US"/>
        </w:rPr>
        <w:t xml:space="preserve"> </w:t>
      </w:r>
      <w:proofErr w:type="spellStart"/>
      <w:r w:rsidRPr="00AD1C78">
        <w:t>θέσιν</w:t>
      </w:r>
      <w:proofErr w:type="spellEnd"/>
      <w:r w:rsidRPr="00AD1C78">
        <w:rPr>
          <w:lang w:val="en-US"/>
        </w:rPr>
        <w:t xml:space="preserve">, </w:t>
      </w:r>
      <w:proofErr w:type="spellStart"/>
      <w:r w:rsidRPr="00AD1C78">
        <w:t>νοεῖτ</w:t>
      </w:r>
      <w:proofErr w:type="spellEnd"/>
      <w:r w:rsidRPr="00AD1C78">
        <w:t>αι</w:t>
      </w:r>
      <w:r w:rsidRPr="00AD1C78">
        <w:rPr>
          <w:lang w:val="en-US"/>
        </w:rPr>
        <w:t xml:space="preserve"> </w:t>
      </w:r>
      <w:proofErr w:type="spellStart"/>
      <w:r w:rsidRPr="00AD1C78">
        <w:t>μονάς</w:t>
      </w:r>
      <w:proofErr w:type="spellEnd"/>
      <w:r w:rsidRPr="00AD1C78">
        <w:rPr>
          <w:lang w:val="en-US"/>
        </w:rPr>
        <w:t>.</w:t>
      </w:r>
    </w:p>
    <w:p w:rsidR="00C10CDE" w:rsidRPr="00791F9C" w:rsidRDefault="00C10CDE" w:rsidP="00810456">
      <w:pPr>
        <w:spacing w:after="0" w:line="240" w:lineRule="auto"/>
        <w:jc w:val="both"/>
        <w:rPr>
          <w:lang w:val="en-US"/>
        </w:rPr>
      </w:pPr>
      <w:r>
        <w:rPr>
          <w:lang w:val="en-US"/>
        </w:rPr>
        <w:t>("</w:t>
      </w:r>
      <w:r w:rsidRPr="00D81D05">
        <w:rPr>
          <w:lang w:val="en-US"/>
        </w:rPr>
        <w:t xml:space="preserve">We shall understand the mode of purification by confession, and that of contemplation by analysis, advancing by analysis to the first </w:t>
      </w:r>
      <w:r>
        <w:rPr>
          <w:lang w:val="en-US"/>
        </w:rPr>
        <w:t>intellection</w:t>
      </w:r>
      <w:r w:rsidRPr="00D81D05">
        <w:rPr>
          <w:lang w:val="en-US"/>
        </w:rPr>
        <w:t xml:space="preserve">, beginning with the properties underlying it; abstracting from the body its physical properties, taking away the dimension of depth, then that of breadth, and then that of length. For the point which remains is a unit, so to speak, having position; from which if we abstract position, </w:t>
      </w:r>
      <w:r>
        <w:rPr>
          <w:lang w:val="en-US"/>
        </w:rPr>
        <w:t>there is the intellection of unit</w:t>
      </w:r>
      <w:r w:rsidRPr="00D81D05">
        <w:rPr>
          <w:lang w:val="en-US"/>
        </w:rPr>
        <w:t>.</w:t>
      </w:r>
      <w:r>
        <w:rPr>
          <w:lang w:val="en-US"/>
        </w:rPr>
        <w:t>")</w:t>
      </w:r>
    </w:p>
    <w:p w:rsidR="00C10CDE" w:rsidRDefault="00C10CDE" w:rsidP="00810456">
      <w:pPr>
        <w:spacing w:after="0" w:line="240" w:lineRule="auto"/>
        <w:jc w:val="both"/>
        <w:rPr>
          <w:lang w:val="en-US"/>
        </w:rPr>
      </w:pPr>
      <w:r w:rsidRPr="00D54297">
        <w:rPr>
          <w:lang w:val="en-US"/>
        </w:rPr>
        <w:lastRenderedPageBreak/>
        <w:t xml:space="preserve">It is striking that the </w:t>
      </w:r>
      <w:r>
        <w:rPr>
          <w:lang w:val="en-US"/>
        </w:rPr>
        <w:t xml:space="preserve">vision </w:t>
      </w:r>
      <w:r w:rsidRPr="00D54297">
        <w:rPr>
          <w:lang w:val="en-US"/>
        </w:rPr>
        <w:t xml:space="preserve">remains </w:t>
      </w:r>
      <w:r>
        <w:rPr>
          <w:lang w:val="en-US"/>
        </w:rPr>
        <w:t xml:space="preserve">entirely </w:t>
      </w:r>
      <w:r w:rsidRPr="00D54297">
        <w:rPr>
          <w:lang w:val="en-US"/>
        </w:rPr>
        <w:t>within the range of the mathematical.</w:t>
      </w:r>
      <w:r>
        <w:rPr>
          <w:lang w:val="en-US"/>
        </w:rPr>
        <w:t xml:space="preserve"> </w:t>
      </w:r>
      <w:r w:rsidRPr="00D54297">
        <w:rPr>
          <w:lang w:val="en-US"/>
        </w:rPr>
        <w:t xml:space="preserve">That could go back </w:t>
      </w:r>
      <w:r>
        <w:rPr>
          <w:lang w:val="en-US"/>
        </w:rPr>
        <w:t xml:space="preserve">to </w:t>
      </w:r>
      <w:proofErr w:type="spellStart"/>
      <w:r>
        <w:rPr>
          <w:lang w:val="en-US"/>
        </w:rPr>
        <w:t>Xenocrates</w:t>
      </w:r>
      <w:proofErr w:type="spellEnd"/>
      <w:r>
        <w:rPr>
          <w:lang w:val="en-US"/>
        </w:rPr>
        <w:t>, who equated the I</w:t>
      </w:r>
      <w:r w:rsidRPr="00D54297">
        <w:rPr>
          <w:lang w:val="en-US"/>
        </w:rPr>
        <w:t>deas with the mathematical numbers.</w:t>
      </w:r>
      <w:r>
        <w:rPr>
          <w:lang w:val="en-US"/>
        </w:rPr>
        <w:t xml:space="preserve"> </w:t>
      </w:r>
      <w:r w:rsidRPr="00461D37">
        <w:rPr>
          <w:lang w:val="en-US"/>
        </w:rPr>
        <w:t xml:space="preserve">If we then, with </w:t>
      </w:r>
      <w:proofErr w:type="spellStart"/>
      <w:r w:rsidRPr="00461D37">
        <w:rPr>
          <w:lang w:val="en-US"/>
        </w:rPr>
        <w:t>Xenocrate</w:t>
      </w:r>
      <w:r>
        <w:rPr>
          <w:lang w:val="en-US"/>
        </w:rPr>
        <w:t>s</w:t>
      </w:r>
      <w:proofErr w:type="spellEnd"/>
      <w:r>
        <w:rPr>
          <w:lang w:val="en-US"/>
        </w:rPr>
        <w:t>, equate unit</w:t>
      </w:r>
      <w:r w:rsidRPr="00461D37">
        <w:rPr>
          <w:lang w:val="en-US"/>
        </w:rPr>
        <w:t xml:space="preserve"> with </w:t>
      </w:r>
      <w:r>
        <w:rPr>
          <w:lang w:val="en-US"/>
        </w:rPr>
        <w:t>intellect</w:t>
      </w:r>
      <w:r>
        <w:rPr>
          <w:rStyle w:val="Funotenzeichen"/>
          <w:lang w:val="en-US"/>
        </w:rPr>
        <w:footnoteReference w:id="34"/>
      </w:r>
      <w:r>
        <w:rPr>
          <w:lang w:val="en-US"/>
        </w:rPr>
        <w:t xml:space="preserve">, we obtain, as a result, intellection of intellection </w:t>
      </w:r>
      <w:r w:rsidRPr="00461D37">
        <w:rPr>
          <w:lang w:val="en-US"/>
        </w:rPr>
        <w:t>as in Aristotle.</w:t>
      </w:r>
      <w:r>
        <w:rPr>
          <w:lang w:val="en-US"/>
        </w:rPr>
        <w:t xml:space="preserve"> </w:t>
      </w:r>
      <w:r w:rsidRPr="00A73DA5">
        <w:rPr>
          <w:lang w:val="en-US"/>
        </w:rPr>
        <w:t>The other, the dark side of the dua</w:t>
      </w:r>
      <w:r>
        <w:rPr>
          <w:lang w:val="en-US"/>
        </w:rPr>
        <w:t>listic Weltanschauung falls away; i</w:t>
      </w:r>
      <w:r w:rsidRPr="00A73DA5">
        <w:rPr>
          <w:lang w:val="en-US"/>
        </w:rPr>
        <w:t>t is banished to a lower range.</w:t>
      </w:r>
    </w:p>
    <w:p w:rsidR="00C10CDE" w:rsidRDefault="00C10CDE" w:rsidP="00810456">
      <w:pPr>
        <w:spacing w:after="0" w:line="240" w:lineRule="auto"/>
        <w:jc w:val="both"/>
        <w:rPr>
          <w:lang w:val="en-US"/>
        </w:rPr>
      </w:pPr>
      <w:r>
        <w:rPr>
          <w:lang w:val="en-US"/>
        </w:rPr>
        <w:t>Nevertheless, the Weltanschauung remains dualistic in so far the lower degree of being cannot be totally derived from the higher one; something new (position) must be added in order to constitute the point.</w:t>
      </w:r>
    </w:p>
    <w:p w:rsidR="00C10CDE" w:rsidRPr="0065196C" w:rsidRDefault="00C10CDE" w:rsidP="00810456">
      <w:pPr>
        <w:spacing w:after="0" w:line="240" w:lineRule="auto"/>
        <w:jc w:val="both"/>
        <w:rPr>
          <w:lang w:val="en-US"/>
        </w:rPr>
      </w:pPr>
      <w:r>
        <w:rPr>
          <w:lang w:val="en-US"/>
        </w:rPr>
        <w:t>In late antique Platonism the study of A</w:t>
      </w:r>
      <w:r w:rsidRPr="0065196C">
        <w:rPr>
          <w:lang w:val="en-US"/>
        </w:rPr>
        <w:t>ristotle was</w:t>
      </w:r>
      <w:r>
        <w:rPr>
          <w:lang w:val="en-US"/>
        </w:rPr>
        <w:t xml:space="preserve"> preceded by the Platonic cursus. The A</w:t>
      </w:r>
      <w:r w:rsidRPr="0065196C">
        <w:rPr>
          <w:lang w:val="en-US"/>
        </w:rPr>
        <w:t>ristotelian</w:t>
      </w:r>
      <w:r>
        <w:rPr>
          <w:lang w:val="en-US"/>
        </w:rPr>
        <w:t xml:space="preserve"> </w:t>
      </w:r>
      <w:r w:rsidRPr="0065196C">
        <w:rPr>
          <w:lang w:val="en-US"/>
        </w:rPr>
        <w:t>part of the curriculum was called</w:t>
      </w:r>
      <w:r>
        <w:rPr>
          <w:lang w:val="en-US"/>
        </w:rPr>
        <w:t xml:space="preserve"> 'minor mysteries'. (S</w:t>
      </w:r>
      <w:r w:rsidRPr="0065196C">
        <w:rPr>
          <w:lang w:val="en-US"/>
        </w:rPr>
        <w:t xml:space="preserve">ee </w:t>
      </w:r>
      <w:proofErr w:type="spellStart"/>
      <w:r w:rsidRPr="0065196C">
        <w:rPr>
          <w:lang w:val="en-US"/>
        </w:rPr>
        <w:t>Opsomer</w:t>
      </w:r>
      <w:proofErr w:type="spellEnd"/>
      <w:r w:rsidRPr="0065196C">
        <w:rPr>
          <w:lang w:val="en-US"/>
        </w:rPr>
        <w:t xml:space="preserve"> </w:t>
      </w:r>
      <w:proofErr w:type="spellStart"/>
      <w:r w:rsidRPr="0065196C">
        <w:rPr>
          <w:lang w:val="en-US"/>
        </w:rPr>
        <w:t>412b</w:t>
      </w:r>
      <w:proofErr w:type="spellEnd"/>
      <w:r>
        <w:rPr>
          <w:lang w:val="en-US"/>
        </w:rPr>
        <w:t>.</w:t>
      </w:r>
      <w:r w:rsidRPr="0065196C">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784AA0" w:rsidRDefault="00C10CDE" w:rsidP="00810456">
      <w:pPr>
        <w:pStyle w:val="berschrift3"/>
        <w:spacing w:before="0" w:line="240" w:lineRule="auto"/>
        <w:jc w:val="left"/>
        <w:rPr>
          <w:sz w:val="24"/>
          <w:szCs w:val="24"/>
          <w:lang w:val="en-US"/>
        </w:rPr>
      </w:pPr>
      <w:r w:rsidRPr="00784AA0">
        <w:rPr>
          <w:sz w:val="24"/>
          <w:szCs w:val="24"/>
          <w:lang w:val="en-US"/>
        </w:rPr>
        <w:t>Classification of philosophy</w:t>
      </w:r>
    </w:p>
    <w:p w:rsidR="00C10CDE" w:rsidRPr="00784AA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A</w:t>
      </w:r>
      <w:r w:rsidRPr="0065196C">
        <w:rPr>
          <w:lang w:val="en-US"/>
        </w:rPr>
        <w:t>s we ha</w:t>
      </w:r>
      <w:r>
        <w:rPr>
          <w:lang w:val="en-US"/>
        </w:rPr>
        <w:t>ve already seen (p. 95), the N</w:t>
      </w:r>
      <w:r w:rsidRPr="0065196C">
        <w:rPr>
          <w:lang w:val="en-US"/>
        </w:rPr>
        <w:t>eo</w:t>
      </w:r>
      <w:r>
        <w:rPr>
          <w:lang w:val="en-US"/>
        </w:rPr>
        <w:t>p</w:t>
      </w:r>
      <w:r w:rsidRPr="0065196C">
        <w:rPr>
          <w:lang w:val="en-US"/>
        </w:rPr>
        <w:t>latonists</w:t>
      </w:r>
      <w:r>
        <w:rPr>
          <w:lang w:val="en-US"/>
        </w:rPr>
        <w:t xml:space="preserve"> </w:t>
      </w:r>
      <w:r w:rsidRPr="0065196C">
        <w:rPr>
          <w:lang w:val="en-US"/>
        </w:rPr>
        <w:t xml:space="preserve">maintained the </w:t>
      </w:r>
      <w:r>
        <w:rPr>
          <w:lang w:val="en-US"/>
        </w:rPr>
        <w:t>classification</w:t>
      </w:r>
      <w:r w:rsidRPr="0065196C">
        <w:rPr>
          <w:lang w:val="en-US"/>
        </w:rPr>
        <w:t xml:space="preserve"> of philosophy into logic, physics and ethics. </w:t>
      </w:r>
      <w:r>
        <w:rPr>
          <w:lang w:val="en-US"/>
        </w:rPr>
        <w:t>"</w:t>
      </w:r>
      <w:r w:rsidRPr="0065196C">
        <w:rPr>
          <w:lang w:val="en-US"/>
        </w:rPr>
        <w:t>In principle, the complete teaching of a philosopher</w:t>
      </w:r>
      <w:r>
        <w:rPr>
          <w:lang w:val="en-US"/>
        </w:rPr>
        <w:t xml:space="preserve"> </w:t>
      </w:r>
      <w:r w:rsidRPr="0065196C">
        <w:rPr>
          <w:lang w:val="en-US"/>
        </w:rPr>
        <w:t xml:space="preserve">should </w:t>
      </w:r>
      <w:r>
        <w:rPr>
          <w:lang w:val="en-US"/>
        </w:rPr>
        <w:t>deal with three parts: logic, physic, ethic</w:t>
      </w:r>
      <w:r w:rsidRPr="0065196C">
        <w:rPr>
          <w:lang w:val="en-US"/>
        </w:rPr>
        <w:t>.</w:t>
      </w:r>
      <w:r>
        <w:rPr>
          <w:lang w:val="en-US"/>
        </w:rPr>
        <w:t xml:space="preserve"> … This framework …</w:t>
      </w:r>
      <w:r w:rsidRPr="0065196C">
        <w:rPr>
          <w:lang w:val="en-US"/>
        </w:rPr>
        <w:t xml:space="preserve"> was accepted without</w:t>
      </w:r>
      <w:r>
        <w:rPr>
          <w:lang w:val="en-US"/>
        </w:rPr>
        <w:t xml:space="preserve"> discussion by all schools.</w:t>
      </w:r>
      <w:r w:rsidRPr="0065196C">
        <w:rPr>
          <w:lang w:val="en-US"/>
        </w:rPr>
        <w:t>" (Marrou, p. 287)</w:t>
      </w:r>
    </w:p>
    <w:p w:rsidR="00C10CDE" w:rsidRPr="001D4E90" w:rsidRDefault="00C10CDE" w:rsidP="00810456">
      <w:pPr>
        <w:spacing w:after="0" w:line="240" w:lineRule="auto"/>
        <w:jc w:val="both"/>
        <w:rPr>
          <w:lang w:val="en-US"/>
        </w:rPr>
      </w:pPr>
      <w:r w:rsidRPr="001D4E90">
        <w:rPr>
          <w:lang w:val="en-US"/>
        </w:rPr>
        <w:t xml:space="preserve">While the historical allocation of physics to the pre-Socratic and </w:t>
      </w:r>
      <w:r>
        <w:rPr>
          <w:lang w:val="en-US"/>
        </w:rPr>
        <w:t xml:space="preserve">of </w:t>
      </w:r>
      <w:r w:rsidRPr="001D4E90">
        <w:rPr>
          <w:lang w:val="en-US"/>
        </w:rPr>
        <w:t>ethics to Socrates is clear,</w:t>
      </w:r>
      <w:r>
        <w:rPr>
          <w:lang w:val="en-US"/>
        </w:rPr>
        <w:t xml:space="preserve"> </w:t>
      </w:r>
      <w:r w:rsidRPr="001D4E90">
        <w:rPr>
          <w:lang w:val="en-US"/>
        </w:rPr>
        <w:t xml:space="preserve">as the creator of dialectic, </w:t>
      </w:r>
      <w:r>
        <w:rPr>
          <w:lang w:val="en-US"/>
        </w:rPr>
        <w:t xml:space="preserve">alternatingly </w:t>
      </w:r>
      <w:r w:rsidRPr="001D4E90">
        <w:rPr>
          <w:lang w:val="en-US"/>
        </w:rPr>
        <w:t xml:space="preserve">Socrates (Apuleius, </w:t>
      </w:r>
      <w:r w:rsidRPr="00134BC3">
        <w:rPr>
          <w:i/>
          <w:lang w:val="en-US"/>
        </w:rPr>
        <w:t xml:space="preserve">De </w:t>
      </w:r>
      <w:proofErr w:type="spellStart"/>
      <w:r w:rsidRPr="00134BC3">
        <w:rPr>
          <w:i/>
          <w:lang w:val="en-US"/>
        </w:rPr>
        <w:t>Platone</w:t>
      </w:r>
      <w:proofErr w:type="spellEnd"/>
      <w:r w:rsidRPr="001D4E90">
        <w:rPr>
          <w:lang w:val="en-US"/>
        </w:rPr>
        <w:t xml:space="preserve">, </w:t>
      </w:r>
      <w:r>
        <w:rPr>
          <w:lang w:val="en-US"/>
        </w:rPr>
        <w:t>1.</w:t>
      </w:r>
      <w:r w:rsidRPr="001D4E90">
        <w:rPr>
          <w:lang w:val="en-US"/>
        </w:rPr>
        <w:t>3</w:t>
      </w:r>
      <w:r>
        <w:rPr>
          <w:lang w:val="en-US"/>
        </w:rPr>
        <w:t>.</w:t>
      </w:r>
      <w:r w:rsidRPr="001D4E90">
        <w:rPr>
          <w:lang w:val="en-US"/>
        </w:rPr>
        <w:t>187</w:t>
      </w:r>
      <w:r>
        <w:rPr>
          <w:rStyle w:val="Funotenzeichen"/>
          <w:lang w:val="en-US"/>
        </w:rPr>
        <w:footnoteReference w:id="35"/>
      </w:r>
      <w:r w:rsidRPr="001D4E90">
        <w:rPr>
          <w:lang w:val="en-US"/>
        </w:rPr>
        <w:t>)</w:t>
      </w:r>
      <w:r>
        <w:rPr>
          <w:lang w:val="en-US"/>
        </w:rPr>
        <w:t xml:space="preserve">, </w:t>
      </w:r>
      <w:r w:rsidRPr="001D4E90">
        <w:rPr>
          <w:lang w:val="en-US"/>
        </w:rPr>
        <w:t xml:space="preserve">Zeno of Elea (Diogenes Laertius </w:t>
      </w:r>
      <w:r>
        <w:rPr>
          <w:lang w:val="en-US"/>
        </w:rPr>
        <w:t>1.</w:t>
      </w:r>
      <w:r w:rsidRPr="001D4E90">
        <w:rPr>
          <w:lang w:val="en-US"/>
        </w:rPr>
        <w:t>18)</w:t>
      </w:r>
      <w:r>
        <w:rPr>
          <w:lang w:val="en-US"/>
        </w:rPr>
        <w:t xml:space="preserve"> </w:t>
      </w:r>
      <w:r w:rsidRPr="001D4E90">
        <w:rPr>
          <w:lang w:val="en-US"/>
        </w:rPr>
        <w:t>and Plato</w:t>
      </w:r>
      <w:r>
        <w:rPr>
          <w:lang w:val="en-US"/>
        </w:rPr>
        <w:t xml:space="preserve"> </w:t>
      </w:r>
      <w:r w:rsidRPr="001D4E90">
        <w:rPr>
          <w:lang w:val="en-US"/>
        </w:rPr>
        <w:lastRenderedPageBreak/>
        <w:t xml:space="preserve">(Diogenes Laertius </w:t>
      </w:r>
      <w:r>
        <w:rPr>
          <w:lang w:val="en-US"/>
        </w:rPr>
        <w:t>3.</w:t>
      </w:r>
      <w:r w:rsidRPr="001D4E90">
        <w:rPr>
          <w:lang w:val="en-US"/>
        </w:rPr>
        <w:t>56)</w:t>
      </w:r>
      <w:r>
        <w:rPr>
          <w:lang w:val="en-US"/>
        </w:rPr>
        <w:t xml:space="preserve"> are mentioned.</w:t>
      </w:r>
      <w:r w:rsidRPr="001D4E90">
        <w:rPr>
          <w:lang w:val="en-US"/>
        </w:rPr>
        <w:t xml:space="preserve"> The traditions</w:t>
      </w:r>
      <w:r>
        <w:rPr>
          <w:lang w:val="en-US"/>
        </w:rPr>
        <w:t xml:space="preserve"> about the founder of dialectic</w:t>
      </w:r>
      <w:r w:rsidRPr="001D4E90">
        <w:rPr>
          <w:lang w:val="en-US"/>
        </w:rPr>
        <w:t xml:space="preserve"> refer to two different kinds</w:t>
      </w:r>
      <w:r>
        <w:rPr>
          <w:lang w:val="en-US"/>
        </w:rPr>
        <w:t xml:space="preserve"> of it: the Sophistic</w:t>
      </w:r>
      <w:r w:rsidRPr="001D4E90">
        <w:rPr>
          <w:lang w:val="en-US"/>
        </w:rPr>
        <w:t xml:space="preserve"> (Eleatic, Megar</w:t>
      </w:r>
      <w:r>
        <w:rPr>
          <w:lang w:val="en-US"/>
        </w:rPr>
        <w:t>ic</w:t>
      </w:r>
      <w:r w:rsidRPr="001D4E90">
        <w:rPr>
          <w:lang w:val="en-US"/>
        </w:rPr>
        <w:t>) and the Platonic</w:t>
      </w:r>
      <w:r>
        <w:rPr>
          <w:lang w:val="en-US"/>
        </w:rPr>
        <w:t xml:space="preserve"> one</w:t>
      </w:r>
      <w:r w:rsidRPr="001D4E90">
        <w:rPr>
          <w:lang w:val="en-US"/>
        </w:rPr>
        <w:t>.</w:t>
      </w:r>
    </w:p>
    <w:p w:rsidR="00C10CDE" w:rsidRPr="006E0765" w:rsidRDefault="00C10CDE" w:rsidP="00810456">
      <w:pPr>
        <w:spacing w:after="0" w:line="240" w:lineRule="auto"/>
        <w:jc w:val="both"/>
        <w:rPr>
          <w:lang w:val="en-US"/>
        </w:rPr>
      </w:pPr>
      <w:r>
        <w:rPr>
          <w:lang w:val="en-US"/>
        </w:rPr>
        <w:t xml:space="preserve">The </w:t>
      </w:r>
      <w:proofErr w:type="spellStart"/>
      <w:r>
        <w:rPr>
          <w:lang w:val="en-US"/>
        </w:rPr>
        <w:t>Xenocratic</w:t>
      </w:r>
      <w:proofErr w:type="spellEnd"/>
      <w:r>
        <w:rPr>
          <w:lang w:val="en-US"/>
        </w:rPr>
        <w:t xml:space="preserve"> tripartite classification of philosophy is applied to Plato in </w:t>
      </w:r>
      <w:r w:rsidRPr="00872F33">
        <w:rPr>
          <w:lang w:val="en-US"/>
        </w:rPr>
        <w:t xml:space="preserve">Cicero, </w:t>
      </w:r>
      <w:r w:rsidRPr="002074C2">
        <w:rPr>
          <w:i/>
          <w:lang w:val="en-US"/>
        </w:rPr>
        <w:t>Academica</w:t>
      </w:r>
      <w:r w:rsidRPr="00872F33">
        <w:rPr>
          <w:lang w:val="en-US"/>
        </w:rPr>
        <w:t xml:space="preserve"> </w:t>
      </w:r>
      <w:r>
        <w:rPr>
          <w:lang w:val="en-US"/>
        </w:rPr>
        <w:t>1.</w:t>
      </w:r>
      <w:r w:rsidRPr="00872F33">
        <w:rPr>
          <w:lang w:val="en-US"/>
        </w:rPr>
        <w:t>19</w:t>
      </w:r>
      <w:r>
        <w:rPr>
          <w:lang w:val="en-US"/>
        </w:rPr>
        <w:t xml:space="preserve"> </w:t>
      </w:r>
      <w:r w:rsidRPr="00872F33">
        <w:rPr>
          <w:lang w:val="en-US"/>
        </w:rPr>
        <w:t xml:space="preserve">and Diogenes Laertius </w:t>
      </w:r>
      <w:r>
        <w:rPr>
          <w:lang w:val="en-US"/>
        </w:rPr>
        <w:t>3.</w:t>
      </w:r>
      <w:r w:rsidRPr="00872F33">
        <w:rPr>
          <w:lang w:val="en-US"/>
        </w:rPr>
        <w:t xml:space="preserve">56; to Aristotle in Cicero, </w:t>
      </w:r>
      <w:r w:rsidRPr="002074C2">
        <w:rPr>
          <w:i/>
          <w:lang w:val="en-US"/>
        </w:rPr>
        <w:t xml:space="preserve">De </w:t>
      </w:r>
      <w:proofErr w:type="spellStart"/>
      <w:r>
        <w:rPr>
          <w:i/>
          <w:lang w:val="en-US"/>
        </w:rPr>
        <w:t>f</w:t>
      </w:r>
      <w:r w:rsidRPr="002074C2">
        <w:rPr>
          <w:i/>
          <w:lang w:val="en-US"/>
        </w:rPr>
        <w:t>inibus</w:t>
      </w:r>
      <w:proofErr w:type="spellEnd"/>
      <w:r w:rsidRPr="00872F33">
        <w:rPr>
          <w:lang w:val="en-US"/>
        </w:rPr>
        <w:t xml:space="preserve"> </w:t>
      </w:r>
      <w:r>
        <w:rPr>
          <w:lang w:val="en-US"/>
        </w:rPr>
        <w:t>5.</w:t>
      </w:r>
      <w:r w:rsidRPr="00872F33">
        <w:rPr>
          <w:lang w:val="en-US"/>
        </w:rPr>
        <w:t xml:space="preserve">4 and Diogenes Laertius </w:t>
      </w:r>
      <w:r>
        <w:rPr>
          <w:lang w:val="en-US"/>
        </w:rPr>
        <w:t>5.</w:t>
      </w:r>
      <w:r w:rsidRPr="00872F33">
        <w:rPr>
          <w:lang w:val="en-US"/>
        </w:rPr>
        <w:t>28.</w:t>
      </w:r>
      <w:r>
        <w:rPr>
          <w:lang w:val="en-US"/>
        </w:rPr>
        <w:t xml:space="preserve"> This systematizing way of exposition</w:t>
      </w:r>
      <w:r w:rsidRPr="006E0765">
        <w:rPr>
          <w:lang w:val="en-US"/>
        </w:rPr>
        <w:t xml:space="preserve"> persisted until Hegel and Zeller.</w:t>
      </w:r>
    </w:p>
    <w:p w:rsidR="00C10CDE" w:rsidRDefault="00C10CDE" w:rsidP="00810456">
      <w:pPr>
        <w:spacing w:after="0" w:line="240" w:lineRule="auto"/>
        <w:jc w:val="both"/>
        <w:rPr>
          <w:lang w:val="en-US"/>
        </w:rPr>
      </w:pPr>
      <w:r w:rsidRPr="00226FD6">
        <w:rPr>
          <w:lang w:val="en-US"/>
        </w:rPr>
        <w:t>Alcinous</w:t>
      </w:r>
      <w:r>
        <w:rPr>
          <w:lang w:val="en-US"/>
        </w:rPr>
        <w:t xml:space="preserve"> (</w:t>
      </w:r>
      <w:proofErr w:type="spellStart"/>
      <w:r w:rsidRPr="007D68A9">
        <w:rPr>
          <w:i/>
          <w:lang w:val="en-US"/>
        </w:rPr>
        <w:t>Didascalicus</w:t>
      </w:r>
      <w:proofErr w:type="spellEnd"/>
      <w:r w:rsidRPr="00226FD6">
        <w:rPr>
          <w:lang w:val="en-US"/>
        </w:rPr>
        <w:t xml:space="preserve"> 3, 4</w:t>
      </w:r>
      <w:r>
        <w:rPr>
          <w:lang w:val="en-US"/>
        </w:rPr>
        <w:t>)</w:t>
      </w:r>
      <w:r w:rsidRPr="00226FD6">
        <w:rPr>
          <w:lang w:val="en-US"/>
        </w:rPr>
        <w:t xml:space="preserve"> incorporates the tripartition of philosophy into the </w:t>
      </w:r>
      <w:r>
        <w:rPr>
          <w:lang w:val="en-US"/>
        </w:rPr>
        <w:t>tripartition of theoretical sciences (</w:t>
      </w:r>
      <w:proofErr w:type="spellStart"/>
      <w:r w:rsidRPr="002074C2">
        <w:rPr>
          <w:i/>
          <w:lang w:val="en-US"/>
        </w:rPr>
        <w:t>Metaphysica</w:t>
      </w:r>
      <w:proofErr w:type="spellEnd"/>
      <w:r>
        <w:rPr>
          <w:lang w:val="en-US"/>
        </w:rPr>
        <w:t xml:space="preserve"> E 1); </w:t>
      </w:r>
      <w:r w:rsidRPr="007D68A9">
        <w:rPr>
          <w:lang w:val="en-US"/>
        </w:rPr>
        <w:t xml:space="preserve">Eusebius </w:t>
      </w:r>
      <w:r>
        <w:rPr>
          <w:lang w:val="en-US"/>
        </w:rPr>
        <w:t>(</w:t>
      </w:r>
      <w:proofErr w:type="spellStart"/>
      <w:r w:rsidRPr="007D68A9">
        <w:rPr>
          <w:i/>
          <w:lang w:val="en-US"/>
        </w:rPr>
        <w:t>Praeparatio</w:t>
      </w:r>
      <w:proofErr w:type="spellEnd"/>
      <w:r w:rsidRPr="007D68A9">
        <w:rPr>
          <w:i/>
          <w:lang w:val="en-US"/>
        </w:rPr>
        <w:t xml:space="preserve"> </w:t>
      </w:r>
      <w:proofErr w:type="spellStart"/>
      <w:r w:rsidRPr="007D68A9">
        <w:rPr>
          <w:i/>
          <w:lang w:val="en-US"/>
        </w:rPr>
        <w:t>evangelica</w:t>
      </w:r>
      <w:proofErr w:type="spellEnd"/>
      <w:r w:rsidRPr="007D68A9">
        <w:rPr>
          <w:lang w:val="en-US"/>
        </w:rPr>
        <w:t xml:space="preserve"> </w:t>
      </w:r>
      <w:r>
        <w:rPr>
          <w:lang w:val="en-US"/>
        </w:rPr>
        <w:t>11.</w:t>
      </w:r>
      <w:r w:rsidRPr="007D68A9">
        <w:rPr>
          <w:lang w:val="en-US"/>
        </w:rPr>
        <w:t>7</w:t>
      </w:r>
      <w:r>
        <w:rPr>
          <w:lang w:val="en-US"/>
        </w:rPr>
        <w:t>.</w:t>
      </w:r>
      <w:r w:rsidRPr="007D68A9">
        <w:rPr>
          <w:lang w:val="en-US"/>
        </w:rPr>
        <w:t>1</w:t>
      </w:r>
      <w:r>
        <w:rPr>
          <w:lang w:val="en-US"/>
        </w:rPr>
        <w:t xml:space="preserve">) and </w:t>
      </w:r>
      <w:r w:rsidRPr="000F1690">
        <w:rPr>
          <w:lang w:val="en-US"/>
        </w:rPr>
        <w:t>Bonaventura (</w:t>
      </w:r>
      <w:proofErr w:type="spellStart"/>
      <w:r w:rsidRPr="000F1690">
        <w:rPr>
          <w:i/>
          <w:lang w:val="en-US"/>
        </w:rPr>
        <w:t>Itinerarium</w:t>
      </w:r>
      <w:proofErr w:type="spellEnd"/>
      <w:r w:rsidRPr="000F1690">
        <w:rPr>
          <w:i/>
          <w:lang w:val="en-US"/>
        </w:rPr>
        <w:t xml:space="preserve"> mentis in Deum</w:t>
      </w:r>
      <w:r w:rsidRPr="000F1690">
        <w:rPr>
          <w:lang w:val="en-US"/>
        </w:rPr>
        <w:t xml:space="preserve"> </w:t>
      </w:r>
      <w:r>
        <w:rPr>
          <w:lang w:val="en-US"/>
        </w:rPr>
        <w:t>3.</w:t>
      </w:r>
      <w:r w:rsidRPr="000F1690">
        <w:rPr>
          <w:lang w:val="en-US"/>
        </w:rPr>
        <w:t xml:space="preserve">6, </w:t>
      </w:r>
      <w:r w:rsidRPr="000F1690">
        <w:rPr>
          <w:i/>
          <w:lang w:val="en-US"/>
        </w:rPr>
        <w:t xml:space="preserve">De </w:t>
      </w:r>
      <w:proofErr w:type="spellStart"/>
      <w:r w:rsidRPr="000F1690">
        <w:rPr>
          <w:i/>
          <w:lang w:val="en-US"/>
        </w:rPr>
        <w:t>reductione</w:t>
      </w:r>
      <w:proofErr w:type="spellEnd"/>
      <w:r w:rsidRPr="000F1690">
        <w:rPr>
          <w:lang w:val="en-US"/>
        </w:rPr>
        <w:t xml:space="preserve"> 4) </w:t>
      </w:r>
      <w:r>
        <w:rPr>
          <w:lang w:val="en-US"/>
        </w:rPr>
        <w:t>do</w:t>
      </w:r>
      <w:r w:rsidRPr="000F1690">
        <w:rPr>
          <w:lang w:val="en-US"/>
        </w:rPr>
        <w:t xml:space="preserve"> it </w:t>
      </w:r>
      <w:r w:rsidRPr="00323F23">
        <w:rPr>
          <w:i/>
          <w:lang w:val="en-US"/>
        </w:rPr>
        <w:t>vice versa</w:t>
      </w:r>
      <w:r w:rsidRPr="000F1690">
        <w:rPr>
          <w:lang w:val="en-US"/>
        </w:rPr>
        <w:t>.</w:t>
      </w:r>
    </w:p>
    <w:p w:rsidR="00C10CDE" w:rsidRPr="00A7216A" w:rsidRDefault="00C10CDE" w:rsidP="00810456">
      <w:pPr>
        <w:spacing w:after="0" w:line="240" w:lineRule="auto"/>
        <w:jc w:val="both"/>
        <w:rPr>
          <w:lang w:val="en-US"/>
        </w:rPr>
      </w:pPr>
      <w:r>
        <w:rPr>
          <w:lang w:val="en-US"/>
        </w:rPr>
        <w:t>The Neop</w:t>
      </w:r>
      <w:r w:rsidRPr="00605FD2">
        <w:rPr>
          <w:lang w:val="en-US"/>
        </w:rPr>
        <w:t xml:space="preserve">latonists adhere to the above-mentioned classification of the theoretical sciences in physics, mathematics, and theology (Iamblichus, </w:t>
      </w:r>
      <w:r w:rsidRPr="00605FD2">
        <w:rPr>
          <w:i/>
          <w:lang w:val="en-US"/>
        </w:rPr>
        <w:t xml:space="preserve">De </w:t>
      </w:r>
      <w:proofErr w:type="spellStart"/>
      <w:r w:rsidRPr="00605FD2">
        <w:rPr>
          <w:i/>
          <w:lang w:val="en-US"/>
        </w:rPr>
        <w:t>communi</w:t>
      </w:r>
      <w:proofErr w:type="spellEnd"/>
      <w:r w:rsidRPr="00605FD2">
        <w:rPr>
          <w:i/>
          <w:lang w:val="en-US"/>
        </w:rPr>
        <w:t xml:space="preserve"> </w:t>
      </w:r>
      <w:proofErr w:type="spellStart"/>
      <w:r w:rsidRPr="00605FD2">
        <w:rPr>
          <w:i/>
          <w:lang w:val="en-US"/>
        </w:rPr>
        <w:t>mathematica</w:t>
      </w:r>
      <w:proofErr w:type="spellEnd"/>
      <w:r w:rsidRPr="00605FD2">
        <w:rPr>
          <w:i/>
          <w:lang w:val="en-US"/>
        </w:rPr>
        <w:t xml:space="preserve"> </w:t>
      </w:r>
      <w:proofErr w:type="spellStart"/>
      <w:r w:rsidRPr="00605FD2">
        <w:rPr>
          <w:i/>
          <w:lang w:val="en-US"/>
        </w:rPr>
        <w:t>scientia</w:t>
      </w:r>
      <w:proofErr w:type="spellEnd"/>
      <w:r w:rsidRPr="00605FD2">
        <w:rPr>
          <w:lang w:val="en-US"/>
        </w:rPr>
        <w:t>, p.</w:t>
      </w:r>
      <w:r>
        <w:rPr>
          <w:lang w:val="en-US"/>
        </w:rPr>
        <w:t xml:space="preserve"> </w:t>
      </w:r>
      <w:r w:rsidRPr="00605FD2">
        <w:rPr>
          <w:lang w:val="en-US"/>
        </w:rPr>
        <w:t xml:space="preserve">88, 18-19 </w:t>
      </w:r>
      <w:proofErr w:type="spellStart"/>
      <w:r w:rsidRPr="00605FD2">
        <w:rPr>
          <w:lang w:val="en-US"/>
        </w:rPr>
        <w:t>Festa</w:t>
      </w:r>
      <w:proofErr w:type="spellEnd"/>
      <w:r w:rsidRPr="00605FD2">
        <w:rPr>
          <w:lang w:val="en-US"/>
        </w:rPr>
        <w:t>)</w:t>
      </w:r>
      <w:r>
        <w:rPr>
          <w:lang w:val="en-US"/>
        </w:rPr>
        <w:t>. T</w:t>
      </w:r>
      <w:r w:rsidRPr="0065196C">
        <w:rPr>
          <w:lang w:val="en-US"/>
        </w:rPr>
        <w:t>he</w:t>
      </w:r>
      <w:r>
        <w:rPr>
          <w:lang w:val="en-US"/>
        </w:rPr>
        <w:t xml:space="preserve"> </w:t>
      </w:r>
      <w:r w:rsidRPr="0065196C">
        <w:rPr>
          <w:lang w:val="en-US"/>
        </w:rPr>
        <w:t>theological</w:t>
      </w:r>
      <w:r>
        <w:rPr>
          <w:lang w:val="en-US"/>
        </w:rPr>
        <w:t xml:space="preserve"> </w:t>
      </w:r>
      <w:r w:rsidRPr="0065196C">
        <w:rPr>
          <w:lang w:val="en-US"/>
        </w:rPr>
        <w:t>view</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prevails</w:t>
      </w:r>
      <w:r>
        <w:rPr>
          <w:lang w:val="en-US"/>
        </w:rPr>
        <w:t xml:space="preserve"> </w:t>
      </w:r>
      <w:r w:rsidRPr="0065196C">
        <w:rPr>
          <w:lang w:val="en-US"/>
        </w:rPr>
        <w:t>against</w:t>
      </w:r>
      <w:r>
        <w:rPr>
          <w:lang w:val="en-US"/>
        </w:rPr>
        <w:t xml:space="preserve"> </w:t>
      </w:r>
      <w:r w:rsidRPr="0065196C">
        <w:rPr>
          <w:lang w:val="en-US"/>
        </w:rPr>
        <w:t>the</w:t>
      </w:r>
      <w:r>
        <w:rPr>
          <w:lang w:val="en-US"/>
        </w:rPr>
        <w:t xml:space="preserve"> P</w:t>
      </w:r>
      <w:r w:rsidRPr="0065196C">
        <w:rPr>
          <w:lang w:val="en-US"/>
        </w:rPr>
        <w:t>eripatetic</w:t>
      </w:r>
      <w:r>
        <w:rPr>
          <w:lang w:val="en-US"/>
        </w:rPr>
        <w:t xml:space="preserve"> </w:t>
      </w:r>
      <w:r w:rsidRPr="0065196C">
        <w:rPr>
          <w:lang w:val="en-US"/>
        </w:rPr>
        <w:t>view</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of</w:t>
      </w:r>
      <w:r>
        <w:rPr>
          <w:lang w:val="en-US"/>
        </w:rPr>
        <w:t xml:space="preserve"> </w:t>
      </w:r>
      <w:r w:rsidRPr="0065196C">
        <w:rPr>
          <w:lang w:val="en-US"/>
        </w:rPr>
        <w:t>Alexander</w:t>
      </w:r>
      <w:r>
        <w:rPr>
          <w:lang w:val="en-US"/>
        </w:rPr>
        <w:t xml:space="preserve"> of </w:t>
      </w:r>
      <w:proofErr w:type="spellStart"/>
      <w:r w:rsidRPr="0065196C">
        <w:rPr>
          <w:lang w:val="en-US"/>
        </w:rPr>
        <w:t>Aphrodisias</w:t>
      </w:r>
      <w:proofErr w:type="spellEnd"/>
      <w:r w:rsidRPr="0065196C">
        <w:rPr>
          <w:lang w:val="en-US"/>
        </w:rPr>
        <w:t>,</w:t>
      </w:r>
      <w:r>
        <w:rPr>
          <w:lang w:val="en-US"/>
        </w:rPr>
        <w:t xml:space="preserve"> </w:t>
      </w:r>
      <w:r w:rsidRPr="0065196C">
        <w:rPr>
          <w:lang w:val="en-US"/>
        </w:rPr>
        <w:t>who</w:t>
      </w:r>
      <w:r>
        <w:rPr>
          <w:lang w:val="en-US"/>
        </w:rPr>
        <w:t xml:space="preserve"> </w:t>
      </w:r>
      <w:r w:rsidRPr="0065196C">
        <w:rPr>
          <w:lang w:val="en-US"/>
        </w:rPr>
        <w:t>(</w:t>
      </w:r>
      <w:r w:rsidRPr="00833440">
        <w:rPr>
          <w:i/>
          <w:lang w:val="en-US"/>
        </w:rPr>
        <w:t xml:space="preserve">In </w:t>
      </w:r>
      <w:proofErr w:type="spellStart"/>
      <w:r w:rsidRPr="00833440">
        <w:rPr>
          <w:i/>
          <w:lang w:val="en-US"/>
        </w:rPr>
        <w:t>Metaphysica</w:t>
      </w:r>
      <w:proofErr w:type="spellEnd"/>
      <w:r>
        <w:rPr>
          <w:lang w:val="en-US"/>
        </w:rPr>
        <w:t xml:space="preserve">, </w:t>
      </w:r>
      <w:r w:rsidRPr="0065196C">
        <w:rPr>
          <w:lang w:val="en-US"/>
        </w:rPr>
        <w:t>p.</w:t>
      </w:r>
      <w:r>
        <w:rPr>
          <w:lang w:val="en-US"/>
        </w:rPr>
        <w:t xml:space="preserve"> </w:t>
      </w:r>
      <w:r w:rsidRPr="0065196C">
        <w:rPr>
          <w:lang w:val="en-US"/>
        </w:rPr>
        <w:t>171,</w:t>
      </w:r>
      <w:r>
        <w:rPr>
          <w:lang w:val="en-US"/>
        </w:rPr>
        <w:t xml:space="preserve"> </w:t>
      </w:r>
      <w:r w:rsidRPr="0065196C">
        <w:rPr>
          <w:lang w:val="en-US"/>
        </w:rPr>
        <w:t>6-7</w:t>
      </w:r>
      <w:r>
        <w:rPr>
          <w:lang w:val="en-US"/>
        </w:rPr>
        <w:t xml:space="preserve"> </w:t>
      </w:r>
      <w:proofErr w:type="spellStart"/>
      <w:r w:rsidRPr="0065196C">
        <w:rPr>
          <w:lang w:val="en-US"/>
        </w:rPr>
        <w:t>Hayduck</w:t>
      </w:r>
      <w:proofErr w:type="spellEnd"/>
      <w:r w:rsidRPr="0065196C">
        <w:rPr>
          <w:lang w:val="en-US"/>
        </w:rPr>
        <w:t>)</w:t>
      </w:r>
      <w:r>
        <w:rPr>
          <w:lang w:val="en-US"/>
        </w:rPr>
        <w:t xml:space="preserve"> comments on </w:t>
      </w:r>
      <w:r w:rsidRPr="0065196C">
        <w:rPr>
          <w:lang w:val="en-US"/>
        </w:rPr>
        <w:t>the</w:t>
      </w:r>
      <w:r>
        <w:rPr>
          <w:lang w:val="en-US"/>
        </w:rPr>
        <w:t xml:space="preserve"> </w:t>
      </w:r>
      <w:r w:rsidRPr="0065196C">
        <w:rPr>
          <w:lang w:val="en-US"/>
        </w:rPr>
        <w:t>Aristotelian</w:t>
      </w:r>
      <w:r>
        <w:rPr>
          <w:lang w:val="en-US"/>
        </w:rPr>
        <w:t xml:space="preserve"> </w:t>
      </w:r>
      <w:r w:rsidRPr="0065196C">
        <w:rPr>
          <w:lang w:val="en-US"/>
        </w:rPr>
        <w:t>term</w:t>
      </w:r>
      <w:r>
        <w:rPr>
          <w:lang w:val="en-US"/>
        </w:rPr>
        <w:t xml:space="preserve"> </w:t>
      </w:r>
      <w:r w:rsidRPr="0065196C">
        <w:rPr>
          <w:lang w:val="en-US"/>
        </w:rPr>
        <w:t>"sought</w:t>
      </w:r>
      <w:r>
        <w:rPr>
          <w:lang w:val="en-US"/>
        </w:rPr>
        <w:t xml:space="preserve"> </w:t>
      </w:r>
      <w:r w:rsidRPr="0065196C">
        <w:rPr>
          <w:lang w:val="en-US"/>
        </w:rPr>
        <w:t>science" (</w:t>
      </w:r>
      <w:proofErr w:type="spellStart"/>
      <w:r w:rsidRPr="00A7216A">
        <w:rPr>
          <w:lang w:val="en-US"/>
        </w:rPr>
        <w:t>995a24</w:t>
      </w:r>
      <w:proofErr w:type="spellEnd"/>
      <w:r w:rsidRPr="00A7216A">
        <w:rPr>
          <w:lang w:val="en-US"/>
        </w:rPr>
        <w:t>):</w:t>
      </w:r>
    </w:p>
    <w:p w:rsidR="00C10CDE" w:rsidRPr="0065196C" w:rsidRDefault="00C10CDE" w:rsidP="00810456">
      <w:pPr>
        <w:spacing w:after="0" w:line="240" w:lineRule="auto"/>
        <w:jc w:val="both"/>
        <w:rPr>
          <w:lang w:val="en-US"/>
        </w:rPr>
      </w:pPr>
      <w:r w:rsidRPr="00356FE9">
        <w:t>ἣ</w:t>
      </w:r>
      <w:r w:rsidRPr="00356FE9">
        <w:rPr>
          <w:lang w:val="el-GR"/>
        </w:rPr>
        <w:t>ν</w:t>
      </w:r>
      <w:r w:rsidRPr="0065196C">
        <w:rPr>
          <w:lang w:val="en-US"/>
        </w:rPr>
        <w:t xml:space="preserve"> </w:t>
      </w:r>
      <w:r w:rsidRPr="00356FE9">
        <w:t>καὶ</w:t>
      </w:r>
      <w:r w:rsidRPr="0065196C">
        <w:rPr>
          <w:lang w:val="en-US"/>
        </w:rPr>
        <w:t xml:space="preserve"> </w:t>
      </w:r>
      <w:proofErr w:type="spellStart"/>
      <w:r w:rsidRPr="00356FE9">
        <w:t>Μετὰ</w:t>
      </w:r>
      <w:proofErr w:type="spellEnd"/>
      <w:r w:rsidRPr="0065196C">
        <w:rPr>
          <w:lang w:val="en-US"/>
        </w:rPr>
        <w:t xml:space="preserve"> </w:t>
      </w:r>
      <w:proofErr w:type="spellStart"/>
      <w:r w:rsidRPr="00356FE9">
        <w:t>τὰ</w:t>
      </w:r>
      <w:proofErr w:type="spellEnd"/>
      <w:r w:rsidRPr="0065196C">
        <w:rPr>
          <w:lang w:val="en-US"/>
        </w:rPr>
        <w:t xml:space="preserve"> </w:t>
      </w:r>
      <w:proofErr w:type="spellStart"/>
      <w:r w:rsidRPr="00356FE9">
        <w:t>φυσικὰ</w:t>
      </w:r>
      <w:proofErr w:type="spellEnd"/>
      <w:r w:rsidRPr="0065196C">
        <w:rPr>
          <w:lang w:val="en-US"/>
        </w:rPr>
        <w:t xml:space="preserve"> </w:t>
      </w:r>
      <w:r w:rsidRPr="00356FE9">
        <w:t>ἐπ</w:t>
      </w:r>
      <w:proofErr w:type="spellStart"/>
      <w:r w:rsidRPr="00356FE9">
        <w:t>ιγράφει</w:t>
      </w:r>
      <w:proofErr w:type="spellEnd"/>
      <w:r w:rsidRPr="0065196C">
        <w:rPr>
          <w:lang w:val="en-US"/>
        </w:rPr>
        <w:t xml:space="preserve"> </w:t>
      </w:r>
      <w:proofErr w:type="spellStart"/>
      <w:r w:rsidRPr="00356FE9">
        <w:t>τῷ</w:t>
      </w:r>
      <w:proofErr w:type="spellEnd"/>
      <w:r w:rsidRPr="0065196C">
        <w:rPr>
          <w:lang w:val="en-US"/>
        </w:rPr>
        <w:t xml:space="preserve"> </w:t>
      </w:r>
      <w:proofErr w:type="spellStart"/>
      <w:r w:rsidRPr="00356FE9">
        <w:t>τῇ</w:t>
      </w:r>
      <w:proofErr w:type="spellEnd"/>
      <w:r>
        <w:rPr>
          <w:rFonts w:eastAsia="Batang"/>
          <w:lang w:val="en-US"/>
        </w:rPr>
        <w:t xml:space="preserve"> </w:t>
      </w:r>
      <w:r w:rsidRPr="00356FE9">
        <w:rPr>
          <w:lang w:val="el-GR"/>
        </w:rPr>
        <w:t>τά</w:t>
      </w:r>
      <w:r w:rsidRPr="00356FE9">
        <w:t>ξ</w:t>
      </w:r>
      <w:r w:rsidRPr="00356FE9">
        <w:rPr>
          <w:lang w:val="el-GR"/>
        </w:rPr>
        <w:t>ει</w:t>
      </w:r>
      <w:r w:rsidRPr="0065196C">
        <w:rPr>
          <w:lang w:val="en-US"/>
        </w:rPr>
        <w:t xml:space="preserve"> </w:t>
      </w:r>
      <w:proofErr w:type="spellStart"/>
      <w:r w:rsidRPr="00356FE9">
        <w:t>μετ</w:t>
      </w:r>
      <w:proofErr w:type="spellEnd"/>
      <w:r>
        <w:rPr>
          <w:lang w:val="en-US"/>
        </w:rPr>
        <w:t>'</w:t>
      </w:r>
      <w:r w:rsidRPr="0065196C">
        <w:rPr>
          <w:lang w:val="en-US"/>
        </w:rPr>
        <w:t xml:space="preserve"> </w:t>
      </w:r>
      <w:proofErr w:type="spellStart"/>
      <w:r w:rsidRPr="00356FE9">
        <w:t>ἐκείνην</w:t>
      </w:r>
      <w:proofErr w:type="spellEnd"/>
      <w:r w:rsidRPr="0065196C">
        <w:rPr>
          <w:lang w:val="en-US"/>
        </w:rPr>
        <w:t xml:space="preserve"> </w:t>
      </w:r>
      <w:r w:rsidRPr="00356FE9">
        <w:rPr>
          <w:lang w:val="el-GR"/>
        </w:rPr>
        <w:t>ε</w:t>
      </w:r>
      <w:r w:rsidRPr="00356FE9">
        <w:t>ἶ</w:t>
      </w:r>
      <w:r w:rsidRPr="00356FE9">
        <w:rPr>
          <w:lang w:val="el-GR"/>
        </w:rPr>
        <w:t>ναι</w:t>
      </w:r>
      <w:r w:rsidRPr="0065196C">
        <w:rPr>
          <w:lang w:val="en-US"/>
        </w:rPr>
        <w:t xml:space="preserve"> </w:t>
      </w:r>
      <w:r w:rsidRPr="00356FE9">
        <w:rPr>
          <w:lang w:val="el-GR"/>
        </w:rPr>
        <w:t>πρ</w:t>
      </w:r>
      <w:r w:rsidRPr="00356FE9">
        <w:t>ὸ</w:t>
      </w:r>
      <w:r w:rsidRPr="00356FE9">
        <w:rPr>
          <w:lang w:val="el-GR"/>
        </w:rPr>
        <w:t>ς</w:t>
      </w:r>
      <w:r w:rsidRPr="0065196C">
        <w:rPr>
          <w:lang w:val="en-US"/>
        </w:rPr>
        <w:t xml:space="preserve"> </w:t>
      </w:r>
      <w:r w:rsidRPr="00356FE9">
        <w:rPr>
          <w:lang w:val="el-GR"/>
        </w:rPr>
        <w:t>ἡμ</w:t>
      </w:r>
      <w:r w:rsidRPr="00356FE9">
        <w:t>ᾶ</w:t>
      </w:r>
      <w:r w:rsidRPr="00356FE9">
        <w:rPr>
          <w:lang w:val="el-GR"/>
        </w:rPr>
        <w:t>ς</w:t>
      </w:r>
      <w:r w:rsidRPr="0065196C">
        <w:rPr>
          <w:lang w:val="en-US"/>
        </w:rPr>
        <w:t>.</w:t>
      </w:r>
    </w:p>
    <w:p w:rsidR="00C10CDE" w:rsidRPr="0065196C" w:rsidRDefault="00C10CDE" w:rsidP="00810456">
      <w:pPr>
        <w:spacing w:after="0" w:line="240" w:lineRule="auto"/>
        <w:jc w:val="both"/>
        <w:rPr>
          <w:lang w:val="en-US"/>
        </w:rPr>
      </w:pPr>
      <w:r w:rsidRPr="0065196C">
        <w:rPr>
          <w:lang w:val="en-US"/>
        </w:rPr>
        <w:t>("</w:t>
      </w:r>
      <w:r w:rsidRPr="0065196C">
        <w:rPr>
          <w:rFonts w:cs="Calibri"/>
          <w:lang w:val="en-US"/>
        </w:rPr>
        <w:t>which he also entitles metaphysics because it comes after physics in the order relative to us</w:t>
      </w:r>
      <w:r w:rsidRPr="0065196C">
        <w:rPr>
          <w:lang w:val="en-US"/>
        </w:rPr>
        <w:t>".)</w:t>
      </w:r>
    </w:p>
    <w:p w:rsidR="00C10CDE" w:rsidRDefault="00C10CDE" w:rsidP="00810456">
      <w:pPr>
        <w:spacing w:after="0" w:line="240" w:lineRule="auto"/>
        <w:jc w:val="both"/>
        <w:rPr>
          <w:lang w:val="en-US"/>
        </w:rPr>
      </w:pPr>
      <w:r w:rsidRPr="0065196C">
        <w:rPr>
          <w:lang w:val="en-US"/>
        </w:rPr>
        <w:t>Alexander therefore explains the position</w:t>
      </w:r>
      <w:r>
        <w:rPr>
          <w:lang w:val="en-US"/>
        </w:rPr>
        <w:t xml:space="preserve"> </w:t>
      </w:r>
      <w:r w:rsidRPr="0065196C">
        <w:rPr>
          <w:lang w:val="en-US"/>
        </w:rPr>
        <w:t>"</w:t>
      </w:r>
      <w:r>
        <w:rPr>
          <w:lang w:val="en-US"/>
        </w:rPr>
        <w:t>after</w:t>
      </w:r>
      <w:r w:rsidRPr="0065196C">
        <w:rPr>
          <w:lang w:val="en-US"/>
        </w:rPr>
        <w:t xml:space="preserve"> the writings on nature" with the</w:t>
      </w:r>
      <w:r>
        <w:rPr>
          <w:lang w:val="en-US"/>
        </w:rPr>
        <w:t xml:space="preserve"> </w:t>
      </w:r>
      <w:r w:rsidRPr="0065196C">
        <w:rPr>
          <w:lang w:val="en-US"/>
        </w:rPr>
        <w:t>didactic consideration that "for us</w:t>
      </w:r>
      <w:r>
        <w:rPr>
          <w:lang w:val="en-US"/>
        </w:rPr>
        <w:t xml:space="preserve"> [men]</w:t>
      </w:r>
      <w:r w:rsidRPr="0065196C">
        <w:rPr>
          <w:lang w:val="en-US"/>
        </w:rPr>
        <w:t xml:space="preserve"> the</w:t>
      </w:r>
      <w:r>
        <w:rPr>
          <w:lang w:val="en-US"/>
        </w:rPr>
        <w:t xml:space="preserve"> </w:t>
      </w:r>
      <w:r w:rsidRPr="0065196C">
        <w:rPr>
          <w:lang w:val="en-US"/>
        </w:rPr>
        <w:t>objec</w:t>
      </w:r>
      <w:r>
        <w:rPr>
          <w:lang w:val="en-US"/>
        </w:rPr>
        <w:t>t of this science lies further.</w:t>
      </w:r>
      <w:r w:rsidRPr="0065196C">
        <w:rPr>
          <w:lang w:val="en-US"/>
        </w:rPr>
        <w:t>"</w:t>
      </w:r>
      <w:r>
        <w:rPr>
          <w:lang w:val="en-US"/>
        </w:rPr>
        <w:t xml:space="preserve"> </w:t>
      </w:r>
      <w:r w:rsidRPr="0065196C">
        <w:rPr>
          <w:lang w:val="en-US"/>
        </w:rPr>
        <w:t>("By its very</w:t>
      </w:r>
      <w:r>
        <w:rPr>
          <w:lang w:val="en-US"/>
        </w:rPr>
        <w:t xml:space="preserve"> </w:t>
      </w:r>
      <w:r w:rsidRPr="0065196C">
        <w:rPr>
          <w:lang w:val="en-US"/>
        </w:rPr>
        <w:t>nature," metaphysics would have to precede</w:t>
      </w:r>
      <w:r>
        <w:rPr>
          <w:lang w:val="en-US"/>
        </w:rPr>
        <w:t xml:space="preserve"> physics.</w:t>
      </w:r>
      <w:r w:rsidRPr="0065196C">
        <w:rPr>
          <w:lang w:val="en-US"/>
        </w:rPr>
        <w:t>) What is farthest for us, according to</w:t>
      </w:r>
      <w:r>
        <w:rPr>
          <w:lang w:val="en-US"/>
        </w:rPr>
        <w:t xml:space="preserve"> </w:t>
      </w:r>
      <w:r w:rsidRPr="0065196C">
        <w:rPr>
          <w:lang w:val="en-US"/>
        </w:rPr>
        <w:t>Aristotle, is "the most general". "But the most</w:t>
      </w:r>
      <w:r>
        <w:rPr>
          <w:lang w:val="en-US"/>
        </w:rPr>
        <w:t xml:space="preserve"> </w:t>
      </w:r>
      <w:r w:rsidRPr="0065196C">
        <w:rPr>
          <w:lang w:val="en-US"/>
        </w:rPr>
        <w:t xml:space="preserve">general science is that of </w:t>
      </w:r>
      <w:r>
        <w:rPr>
          <w:lang w:val="en-US"/>
        </w:rPr>
        <w:t>being</w:t>
      </w:r>
      <w:r w:rsidRPr="0065196C">
        <w:rPr>
          <w:lang w:val="en-US"/>
        </w:rPr>
        <w:t xml:space="preserve"> as such" (Alexander, p. 11, 7 </w:t>
      </w:r>
      <w:proofErr w:type="spellStart"/>
      <w:r w:rsidRPr="0065196C">
        <w:rPr>
          <w:lang w:val="en-US"/>
        </w:rPr>
        <w:t>Hayduck</w:t>
      </w:r>
      <w:proofErr w:type="spellEnd"/>
      <w:r w:rsidRPr="0065196C">
        <w:rPr>
          <w:lang w:val="en-US"/>
        </w:rPr>
        <w:t>).</w:t>
      </w:r>
    </w:p>
    <w:p w:rsidR="00C10CDE" w:rsidRPr="0065196C" w:rsidRDefault="00C10CDE" w:rsidP="00810456">
      <w:pPr>
        <w:spacing w:after="0" w:line="240" w:lineRule="auto"/>
        <w:jc w:val="both"/>
        <w:rPr>
          <w:lang w:val="en-US"/>
        </w:rPr>
      </w:pPr>
      <w:r>
        <w:rPr>
          <w:lang w:val="en-US"/>
        </w:rPr>
        <w:t>Alexander'</w:t>
      </w:r>
      <w:r w:rsidRPr="0065196C">
        <w:rPr>
          <w:lang w:val="en-US"/>
        </w:rPr>
        <w:t>s view was suppressed by the interpretation as</w:t>
      </w:r>
      <w:r>
        <w:rPr>
          <w:lang w:val="en-US"/>
        </w:rPr>
        <w:t xml:space="preserve"> </w:t>
      </w:r>
      <w:proofErr w:type="spellStart"/>
      <w:r w:rsidRPr="0065196C">
        <w:rPr>
          <w:lang w:val="en-US"/>
        </w:rPr>
        <w:t>hyperphysics</w:t>
      </w:r>
      <w:proofErr w:type="spellEnd"/>
      <w:r w:rsidRPr="0065196C">
        <w:rPr>
          <w:lang w:val="en-US"/>
        </w:rPr>
        <w:t xml:space="preserve"> or theology, which is consistent</w:t>
      </w:r>
      <w:r>
        <w:rPr>
          <w:lang w:val="en-US"/>
        </w:rPr>
        <w:t xml:space="preserve"> </w:t>
      </w:r>
      <w:r w:rsidRPr="0065196C">
        <w:rPr>
          <w:lang w:val="en-US"/>
        </w:rPr>
        <w:t>with its role in "vision" (</w:t>
      </w:r>
      <w:proofErr w:type="spellStart"/>
      <w:r w:rsidRPr="0065196C">
        <w:rPr>
          <w:lang w:val="en-US"/>
        </w:rPr>
        <w:t>epopteía</w:t>
      </w:r>
      <w:proofErr w:type="spellEnd"/>
      <w:r w:rsidRPr="0065196C">
        <w:rPr>
          <w:lang w:val="en-US"/>
        </w:rPr>
        <w:t>), the highest</w:t>
      </w:r>
      <w:r>
        <w:rPr>
          <w:lang w:val="en-US"/>
        </w:rPr>
        <w:t xml:space="preserve"> level of education.</w:t>
      </w:r>
    </w:p>
    <w:p w:rsidR="00C10CDE" w:rsidRDefault="00C10CDE" w:rsidP="00810456">
      <w:pPr>
        <w:spacing w:after="0" w:line="240" w:lineRule="auto"/>
        <w:jc w:val="both"/>
        <w:rPr>
          <w:lang w:val="en-US"/>
        </w:rPr>
      </w:pPr>
      <w:r w:rsidRPr="0065196C">
        <w:rPr>
          <w:lang w:val="en-US"/>
        </w:rPr>
        <w:t>This interpretation can be found in Simplicius, who</w:t>
      </w:r>
      <w:r>
        <w:rPr>
          <w:lang w:val="en-US"/>
        </w:rPr>
        <w:t>,</w:t>
      </w:r>
      <w:r w:rsidRPr="0065196C">
        <w:rPr>
          <w:lang w:val="en-US"/>
        </w:rPr>
        <w:t xml:space="preserve"> in his commentary</w:t>
      </w:r>
      <w:r>
        <w:rPr>
          <w:lang w:val="en-US"/>
        </w:rPr>
        <w:t xml:space="preserve"> on the </w:t>
      </w:r>
      <w:r w:rsidRPr="00833440">
        <w:rPr>
          <w:i/>
          <w:lang w:val="en-US"/>
        </w:rPr>
        <w:t>Physica</w:t>
      </w:r>
      <w:r w:rsidRPr="0065196C">
        <w:rPr>
          <w:lang w:val="en-US"/>
        </w:rPr>
        <w:t xml:space="preserve"> (p. 257, 25-26 Diels)</w:t>
      </w:r>
      <w:r>
        <w:rPr>
          <w:lang w:val="en-US"/>
        </w:rPr>
        <w:t>,</w:t>
      </w:r>
      <w:r w:rsidRPr="0065196C">
        <w:rPr>
          <w:lang w:val="en-US"/>
        </w:rPr>
        <w:t xml:space="preserve"> interprets</w:t>
      </w:r>
      <w:r w:rsidRPr="005405CC">
        <w:rPr>
          <w:lang w:val="en-US"/>
        </w:rPr>
        <w:t xml:space="preserve"> </w:t>
      </w:r>
      <w:proofErr w:type="spellStart"/>
      <w:r w:rsidRPr="00F55E72">
        <w:t>μετὰ</w:t>
      </w:r>
      <w:proofErr w:type="spellEnd"/>
      <w:r w:rsidRPr="002F07B0">
        <w:rPr>
          <w:lang w:val="en-US"/>
        </w:rPr>
        <w:t xml:space="preserve"> </w:t>
      </w:r>
      <w:proofErr w:type="spellStart"/>
      <w:r w:rsidRPr="00F55E72">
        <w:t>τὰ</w:t>
      </w:r>
      <w:proofErr w:type="spellEnd"/>
      <w:r w:rsidRPr="002F07B0">
        <w:rPr>
          <w:lang w:val="en-US"/>
        </w:rPr>
        <w:t xml:space="preserve"> </w:t>
      </w:r>
      <w:proofErr w:type="spellStart"/>
      <w:r w:rsidRPr="00F55E72">
        <w:t>φυσικά</w:t>
      </w:r>
      <w:proofErr w:type="spellEnd"/>
      <w:r w:rsidRPr="002F07B0">
        <w:rPr>
          <w:lang w:val="en-US"/>
        </w:rPr>
        <w:t xml:space="preserve"> </w:t>
      </w:r>
      <w:r w:rsidRPr="0065196C">
        <w:rPr>
          <w:lang w:val="en-US"/>
        </w:rPr>
        <w:t xml:space="preserve">as </w:t>
      </w:r>
      <w:r w:rsidRPr="00F55E72">
        <w:t>ὑπ</w:t>
      </w:r>
      <w:proofErr w:type="spellStart"/>
      <w:r w:rsidRPr="00F55E72">
        <w:t>ὲρ</w:t>
      </w:r>
      <w:proofErr w:type="spellEnd"/>
      <w:r w:rsidRPr="002F07B0">
        <w:rPr>
          <w:lang w:val="en-US"/>
        </w:rPr>
        <w:t xml:space="preserve"> </w:t>
      </w:r>
      <w:proofErr w:type="spellStart"/>
      <w:r w:rsidRPr="00F55E72">
        <w:t>τὰ</w:t>
      </w:r>
      <w:proofErr w:type="spellEnd"/>
      <w:r w:rsidRPr="002F07B0">
        <w:rPr>
          <w:lang w:val="en-US"/>
        </w:rPr>
        <w:t xml:space="preserve"> </w:t>
      </w:r>
      <w:proofErr w:type="spellStart"/>
      <w:r>
        <w:t>φυσικά</w:t>
      </w:r>
      <w:proofErr w:type="spellEnd"/>
      <w:r w:rsidRPr="0065196C">
        <w:rPr>
          <w:lang w:val="en-US"/>
        </w:rPr>
        <w:t xml:space="preserve">. </w:t>
      </w:r>
      <w:proofErr w:type="spellStart"/>
      <w:r w:rsidRPr="00E43B1D">
        <w:t>τὰ</w:t>
      </w:r>
      <w:proofErr w:type="spellEnd"/>
      <w:r w:rsidRPr="002F07B0">
        <w:rPr>
          <w:lang w:val="en-US"/>
        </w:rPr>
        <w:t xml:space="preserve"> </w:t>
      </w:r>
      <w:proofErr w:type="spellStart"/>
      <w:r w:rsidRPr="00E43B1D">
        <w:t>φυσικά</w:t>
      </w:r>
      <w:proofErr w:type="spellEnd"/>
      <w:r w:rsidRPr="002F07B0">
        <w:rPr>
          <w:lang w:val="en-US"/>
        </w:rPr>
        <w:t xml:space="preserve"> </w:t>
      </w:r>
      <w:r w:rsidRPr="0065196C">
        <w:rPr>
          <w:lang w:val="en-US"/>
        </w:rPr>
        <w:t>no longer refers to "writings about</w:t>
      </w:r>
      <w:r>
        <w:rPr>
          <w:lang w:val="en-US"/>
        </w:rPr>
        <w:t xml:space="preserve"> </w:t>
      </w:r>
      <w:r w:rsidRPr="0065196C">
        <w:rPr>
          <w:lang w:val="en-US"/>
        </w:rPr>
        <w:t>nature</w:t>
      </w:r>
      <w:r>
        <w:rPr>
          <w:lang w:val="en-US"/>
        </w:rPr>
        <w:t>,"</w:t>
      </w:r>
      <w:r w:rsidRPr="0065196C">
        <w:rPr>
          <w:lang w:val="en-US"/>
        </w:rPr>
        <w:t xml:space="preserve"> but to "things of nature</w:t>
      </w:r>
      <w:r>
        <w:rPr>
          <w:lang w:val="en-US"/>
        </w:rPr>
        <w:t>,"</w:t>
      </w:r>
      <w:r w:rsidRPr="0065196C">
        <w:rPr>
          <w:lang w:val="en-US"/>
        </w:rPr>
        <w:t xml:space="preserve"> </w:t>
      </w:r>
      <w:proofErr w:type="spellStart"/>
      <w:r w:rsidRPr="0065196C">
        <w:rPr>
          <w:lang w:val="en-US"/>
        </w:rPr>
        <w:t>i</w:t>
      </w:r>
      <w:proofErr w:type="spellEnd"/>
      <w:r w:rsidRPr="0065196C">
        <w:rPr>
          <w:lang w:val="en-US"/>
        </w:rPr>
        <w:t>. e. the object</w:t>
      </w:r>
      <w:r>
        <w:rPr>
          <w:lang w:val="en-US"/>
        </w:rPr>
        <w:t xml:space="preserve"> </w:t>
      </w:r>
      <w:r w:rsidRPr="0065196C">
        <w:rPr>
          <w:lang w:val="en-US"/>
        </w:rPr>
        <w:t>of physics. The subject of metaphysics is "that</w:t>
      </w:r>
      <w:r>
        <w:rPr>
          <w:lang w:val="en-US"/>
        </w:rPr>
        <w:t xml:space="preserve"> </w:t>
      </w:r>
      <w:r w:rsidRPr="0065196C">
        <w:rPr>
          <w:lang w:val="en-US"/>
        </w:rPr>
        <w:t>which is above the things of nature". Instead of</w:t>
      </w:r>
      <w:r>
        <w:rPr>
          <w:lang w:val="en-US"/>
        </w:rPr>
        <w:t xml:space="preserve"> </w:t>
      </w:r>
      <w:r w:rsidRPr="00F55E72">
        <w:t>ὑπ</w:t>
      </w:r>
      <w:proofErr w:type="spellStart"/>
      <w:r w:rsidRPr="00F55E72">
        <w:t>ὲρ</w:t>
      </w:r>
      <w:proofErr w:type="spellEnd"/>
      <w:r w:rsidRPr="002F07B0">
        <w:rPr>
          <w:lang w:val="en-US"/>
        </w:rPr>
        <w:t xml:space="preserve"> </w:t>
      </w:r>
      <w:proofErr w:type="spellStart"/>
      <w:r w:rsidRPr="00F55E72">
        <w:t>τὰ</w:t>
      </w:r>
      <w:proofErr w:type="spellEnd"/>
      <w:r w:rsidRPr="002F07B0">
        <w:rPr>
          <w:lang w:val="en-US"/>
        </w:rPr>
        <w:t xml:space="preserve"> </w:t>
      </w:r>
      <w:proofErr w:type="spellStart"/>
      <w:r w:rsidRPr="00F55E72">
        <w:t>φυσικά</w:t>
      </w:r>
      <w:proofErr w:type="spellEnd"/>
      <w:r w:rsidRPr="002F07B0">
        <w:rPr>
          <w:lang w:val="en-US"/>
        </w:rPr>
        <w:t xml:space="preserve"> </w:t>
      </w:r>
      <w:r w:rsidRPr="0065196C">
        <w:rPr>
          <w:lang w:val="en-US"/>
        </w:rPr>
        <w:t xml:space="preserve">on page 1, 20 (Diels) </w:t>
      </w:r>
      <w:r w:rsidRPr="00F55E72">
        <w:t>ἐπ</w:t>
      </w:r>
      <w:proofErr w:type="spellStart"/>
      <w:r w:rsidRPr="00F55E72">
        <w:t>έκειν</w:t>
      </w:r>
      <w:proofErr w:type="spellEnd"/>
      <w:r w:rsidRPr="00F55E72">
        <w:t>α</w:t>
      </w:r>
      <w:r w:rsidRPr="002F07B0">
        <w:rPr>
          <w:lang w:val="en-US"/>
        </w:rPr>
        <w:t xml:space="preserve"> </w:t>
      </w:r>
      <w:proofErr w:type="spellStart"/>
      <w:r w:rsidRPr="00F55E72">
        <w:t>τὴν</w:t>
      </w:r>
      <w:proofErr w:type="spellEnd"/>
      <w:r w:rsidRPr="002F07B0">
        <w:rPr>
          <w:lang w:val="en-US"/>
        </w:rPr>
        <w:t xml:space="preserve"> </w:t>
      </w:r>
      <w:proofErr w:type="spellStart"/>
      <w:r w:rsidRPr="00F55E72">
        <w:t>φύσιν</w:t>
      </w:r>
      <w:proofErr w:type="spellEnd"/>
      <w:r w:rsidRPr="0065196C">
        <w:rPr>
          <w:lang w:val="en-US"/>
        </w:rPr>
        <w:t>, "beyond the things of</w:t>
      </w:r>
      <w:r>
        <w:rPr>
          <w:lang w:val="en-US"/>
        </w:rPr>
        <w:t xml:space="preserve"> </w:t>
      </w:r>
      <w:r w:rsidRPr="0065196C">
        <w:rPr>
          <w:lang w:val="en-US"/>
        </w:rPr>
        <w:t>nature" (Latin</w:t>
      </w:r>
      <w:r>
        <w:rPr>
          <w:lang w:val="en-US"/>
        </w:rPr>
        <w:t xml:space="preserve">: </w:t>
      </w:r>
      <w:r w:rsidRPr="0065196C">
        <w:rPr>
          <w:lang w:val="en-US"/>
        </w:rPr>
        <w:t>"trans"). The "theological science</w:t>
      </w:r>
      <w:r>
        <w:rPr>
          <w:lang w:val="en-US"/>
        </w:rPr>
        <w:t>,"</w:t>
      </w:r>
      <w:r w:rsidRPr="0065196C">
        <w:rPr>
          <w:lang w:val="en-US"/>
        </w:rPr>
        <w:t xml:space="preserve"> of which</w:t>
      </w:r>
      <w:r>
        <w:rPr>
          <w:lang w:val="en-US"/>
        </w:rPr>
        <w:t xml:space="preserve"> </w:t>
      </w:r>
      <w:r w:rsidRPr="0065196C">
        <w:rPr>
          <w:lang w:val="en-US"/>
        </w:rPr>
        <w:t>Aristotle speaks in book</w:t>
      </w:r>
      <w:r>
        <w:rPr>
          <w:lang w:val="en-US"/>
        </w:rPr>
        <w:t xml:space="preserve"> E</w:t>
      </w:r>
      <w:r w:rsidRPr="0065196C">
        <w:rPr>
          <w:lang w:val="en-US"/>
        </w:rPr>
        <w:t xml:space="preserve"> </w:t>
      </w:r>
      <w:r>
        <w:rPr>
          <w:lang w:val="en-US"/>
        </w:rPr>
        <w:t xml:space="preserve">of the </w:t>
      </w:r>
      <w:proofErr w:type="spellStart"/>
      <w:r w:rsidRPr="002F07B0">
        <w:rPr>
          <w:i/>
          <w:lang w:val="en-US"/>
        </w:rPr>
        <w:t>Metaphysica</w:t>
      </w:r>
      <w:proofErr w:type="spellEnd"/>
      <w:r>
        <w:rPr>
          <w:lang w:val="en-US"/>
        </w:rPr>
        <w:t xml:space="preserve"> </w:t>
      </w:r>
      <w:r w:rsidRPr="0065196C">
        <w:rPr>
          <w:lang w:val="en-US"/>
        </w:rPr>
        <w:t>(</w:t>
      </w:r>
      <w:proofErr w:type="spellStart"/>
      <w:r w:rsidRPr="0065196C">
        <w:rPr>
          <w:lang w:val="en-US"/>
        </w:rPr>
        <w:t>1026a19</w:t>
      </w:r>
      <w:proofErr w:type="spellEnd"/>
      <w:r w:rsidRPr="0065196C">
        <w:rPr>
          <w:lang w:val="en-US"/>
        </w:rPr>
        <w:t>), is thus considered "metaphysics" here.</w:t>
      </w:r>
    </w:p>
    <w:p w:rsidR="00C10CDE" w:rsidRPr="0065196C" w:rsidRDefault="00C10CDE" w:rsidP="00810456">
      <w:pPr>
        <w:spacing w:after="0" w:line="240" w:lineRule="auto"/>
        <w:jc w:val="both"/>
        <w:rPr>
          <w:lang w:val="en-US"/>
        </w:rPr>
      </w:pPr>
      <w:r w:rsidRPr="0065196C">
        <w:rPr>
          <w:lang w:val="en-US"/>
        </w:rPr>
        <w:t xml:space="preserve">Also Asclepius, </w:t>
      </w:r>
      <w:r w:rsidRPr="005405CC">
        <w:rPr>
          <w:i/>
          <w:lang w:val="en-US"/>
        </w:rPr>
        <w:t xml:space="preserve">In </w:t>
      </w:r>
      <w:proofErr w:type="spellStart"/>
      <w:r w:rsidRPr="005405CC">
        <w:rPr>
          <w:i/>
          <w:lang w:val="en-US"/>
        </w:rPr>
        <w:t>Metaphysica</w:t>
      </w:r>
      <w:proofErr w:type="spellEnd"/>
      <w:r w:rsidRPr="0065196C">
        <w:rPr>
          <w:lang w:val="en-US"/>
        </w:rPr>
        <w:t xml:space="preserve"> (1, 7-8 </w:t>
      </w:r>
      <w:proofErr w:type="spellStart"/>
      <w:r w:rsidRPr="0065196C">
        <w:rPr>
          <w:lang w:val="en-US"/>
        </w:rPr>
        <w:t>Hayduck</w:t>
      </w:r>
      <w:proofErr w:type="spellEnd"/>
      <w:r w:rsidRPr="0065196C">
        <w:rPr>
          <w:lang w:val="en-US"/>
        </w:rPr>
        <w:t xml:space="preserve">): </w:t>
      </w:r>
    </w:p>
    <w:p w:rsidR="00C10CDE" w:rsidRPr="00027574" w:rsidRDefault="00C10CDE" w:rsidP="00810456">
      <w:pPr>
        <w:spacing w:after="0" w:line="240" w:lineRule="auto"/>
        <w:jc w:val="both"/>
        <w:rPr>
          <w:lang w:val="el-GR"/>
        </w:rPr>
      </w:pPr>
      <w:r w:rsidRPr="00027574">
        <w:rPr>
          <w:lang w:val="el-GR"/>
        </w:rPr>
        <w:t xml:space="preserve">σκοπὸς </w:t>
      </w:r>
      <w:r w:rsidRPr="00330A4A">
        <w:rPr>
          <w:lang w:val="el-GR"/>
        </w:rPr>
        <w:t>μ</w:t>
      </w:r>
      <w:r w:rsidRPr="00027574">
        <w:rPr>
          <w:lang w:val="el-GR"/>
        </w:rPr>
        <w:t>ὲ</w:t>
      </w:r>
      <w:r w:rsidRPr="00330A4A">
        <w:rPr>
          <w:lang w:val="el-GR"/>
        </w:rPr>
        <w:t>ν</w:t>
      </w:r>
      <w:r w:rsidRPr="00027574">
        <w:rPr>
          <w:lang w:val="el-GR"/>
        </w:rPr>
        <w:t xml:space="preserve"> </w:t>
      </w:r>
      <w:r w:rsidRPr="00330A4A">
        <w:rPr>
          <w:lang w:val="el-GR"/>
        </w:rPr>
        <w:t>ο</w:t>
      </w:r>
      <w:r w:rsidRPr="00027574">
        <w:rPr>
          <w:lang w:val="el-GR"/>
        </w:rPr>
        <w:t>ὖ</w:t>
      </w:r>
      <w:r w:rsidRPr="00330A4A">
        <w:rPr>
          <w:lang w:val="el-GR"/>
        </w:rPr>
        <w:t>ν</w:t>
      </w:r>
      <w:r w:rsidRPr="00027574">
        <w:rPr>
          <w:lang w:val="el-GR"/>
        </w:rPr>
        <w:t xml:space="preserve"> ἐστι τῆς παρούσης πραγματείας τὸ </w:t>
      </w:r>
      <w:r w:rsidRPr="00330A4A">
        <w:rPr>
          <w:lang w:val="el-GR"/>
        </w:rPr>
        <w:t>θεολογ</w:t>
      </w:r>
      <w:r w:rsidRPr="00027574">
        <w:rPr>
          <w:lang w:val="el-GR"/>
        </w:rPr>
        <w:t>ῆ</w:t>
      </w:r>
      <w:r w:rsidRPr="00330A4A">
        <w:rPr>
          <w:lang w:val="el-GR"/>
        </w:rPr>
        <w:t>σαι</w:t>
      </w:r>
      <w:r w:rsidRPr="00027574">
        <w:rPr>
          <w:lang w:val="el-GR"/>
        </w:rPr>
        <w:t>.</w:t>
      </w:r>
    </w:p>
    <w:p w:rsidR="00C10CDE" w:rsidRDefault="00C10CDE" w:rsidP="00810456">
      <w:pPr>
        <w:spacing w:after="0" w:line="240" w:lineRule="auto"/>
        <w:jc w:val="both"/>
        <w:rPr>
          <w:lang w:val="en-US"/>
        </w:rPr>
      </w:pPr>
      <w:r>
        <w:rPr>
          <w:lang w:val="en-US"/>
        </w:rPr>
        <w:lastRenderedPageBreak/>
        <w:t>("T</w:t>
      </w:r>
      <w:r w:rsidRPr="0065196C">
        <w:rPr>
          <w:lang w:val="en-US"/>
        </w:rPr>
        <w:t>he purpose of this t</w:t>
      </w:r>
      <w:r>
        <w:rPr>
          <w:lang w:val="en-US"/>
        </w:rPr>
        <w:t>reatise is theologizing.</w:t>
      </w:r>
      <w:r w:rsidRPr="0065196C">
        <w:rPr>
          <w:lang w:val="en-US"/>
        </w:rPr>
        <w:t>")</w:t>
      </w:r>
    </w:p>
    <w:p w:rsidR="00C10CDE" w:rsidRDefault="00C10CDE" w:rsidP="00810456">
      <w:pPr>
        <w:spacing w:after="0" w:line="240" w:lineRule="auto"/>
        <w:jc w:val="both"/>
        <w:rPr>
          <w:lang w:val="en-US"/>
        </w:rPr>
      </w:pPr>
      <w:r>
        <w:rPr>
          <w:lang w:val="en-US"/>
        </w:rPr>
        <w:t>T</w:t>
      </w:r>
      <w:r w:rsidRPr="0065196C">
        <w:rPr>
          <w:lang w:val="en-US"/>
        </w:rPr>
        <w:t>he metaphysical conception of Asclepius</w:t>
      </w:r>
      <w:r>
        <w:rPr>
          <w:lang w:val="en-US"/>
        </w:rPr>
        <w:t xml:space="preserve"> </w:t>
      </w:r>
      <w:r w:rsidRPr="0065196C">
        <w:rPr>
          <w:lang w:val="en-US"/>
        </w:rPr>
        <w:t xml:space="preserve">corresponds to the title </w:t>
      </w:r>
      <w:proofErr w:type="spellStart"/>
      <w:r w:rsidRPr="00DF16A2">
        <w:rPr>
          <w:i/>
          <w:lang w:val="en-US"/>
        </w:rPr>
        <w:t>Elementatio</w:t>
      </w:r>
      <w:proofErr w:type="spellEnd"/>
      <w:r w:rsidRPr="00DF16A2">
        <w:rPr>
          <w:i/>
          <w:lang w:val="en-US"/>
        </w:rPr>
        <w:t xml:space="preserve"> </w:t>
      </w:r>
      <w:proofErr w:type="spellStart"/>
      <w:r w:rsidRPr="00DF16A2">
        <w:rPr>
          <w:i/>
          <w:lang w:val="en-US"/>
        </w:rPr>
        <w:t>theologica</w:t>
      </w:r>
      <w:proofErr w:type="spellEnd"/>
      <w:r>
        <w:rPr>
          <w:lang w:val="en-US"/>
        </w:rPr>
        <w:t xml:space="preserve"> of</w:t>
      </w:r>
      <w:r w:rsidRPr="0065196C">
        <w:rPr>
          <w:lang w:val="en-US"/>
        </w:rPr>
        <w:t xml:space="preserve"> Proclus</w:t>
      </w:r>
      <w:r>
        <w:rPr>
          <w:lang w:val="en-US"/>
        </w:rPr>
        <w:t>, a system of metaphysics on a N</w:t>
      </w:r>
      <w:r w:rsidRPr="0065196C">
        <w:rPr>
          <w:lang w:val="en-US"/>
        </w:rPr>
        <w:t>eo</w:t>
      </w:r>
      <w:r>
        <w:rPr>
          <w:lang w:val="en-US"/>
        </w:rPr>
        <w:t>p</w:t>
      </w:r>
      <w:r w:rsidRPr="0065196C">
        <w:rPr>
          <w:lang w:val="en-US"/>
        </w:rPr>
        <w:t xml:space="preserve">latonic basis; </w:t>
      </w:r>
      <w:proofErr w:type="spellStart"/>
      <w:r w:rsidRPr="0065196C">
        <w:rPr>
          <w:lang w:val="en-US"/>
        </w:rPr>
        <w:t>i</w:t>
      </w:r>
      <w:proofErr w:type="spellEnd"/>
      <w:r w:rsidRPr="0065196C">
        <w:rPr>
          <w:lang w:val="en-US"/>
        </w:rPr>
        <w:t>. e. it is not intended to</w:t>
      </w:r>
      <w:r>
        <w:rPr>
          <w:lang w:val="en-US"/>
        </w:rPr>
        <w:t xml:space="preserve"> </w:t>
      </w:r>
      <w:r w:rsidRPr="0065196C">
        <w:rPr>
          <w:lang w:val="en-US"/>
        </w:rPr>
        <w:t>accommodate the entire content of Aristotle's</w:t>
      </w:r>
      <w:r>
        <w:rPr>
          <w:lang w:val="en-US"/>
        </w:rPr>
        <w:t xml:space="preserve"> </w:t>
      </w:r>
      <w:r w:rsidRPr="0065196C">
        <w:rPr>
          <w:lang w:val="en-US"/>
        </w:rPr>
        <w:t>metaphysics.</w:t>
      </w:r>
    </w:p>
    <w:p w:rsidR="00C10CDE" w:rsidRPr="0065196C" w:rsidRDefault="00C10CDE" w:rsidP="00810456">
      <w:pPr>
        <w:spacing w:after="0" w:line="240" w:lineRule="auto"/>
        <w:jc w:val="both"/>
        <w:rPr>
          <w:lang w:val="en-US"/>
        </w:rPr>
      </w:pPr>
      <w:r w:rsidRPr="0065196C">
        <w:rPr>
          <w:lang w:val="en-US"/>
        </w:rPr>
        <w:t>This agreement proves that</w:t>
      </w:r>
      <w:r>
        <w:rPr>
          <w:lang w:val="en-US"/>
        </w:rPr>
        <w:t xml:space="preserve"> Aristotle's </w:t>
      </w:r>
      <w:proofErr w:type="spellStart"/>
      <w:r w:rsidRPr="00313E2E">
        <w:rPr>
          <w:i/>
          <w:lang w:val="en-US"/>
        </w:rPr>
        <w:t>Metaphysica</w:t>
      </w:r>
      <w:proofErr w:type="spellEnd"/>
      <w:r>
        <w:rPr>
          <w:lang w:val="en-US"/>
        </w:rPr>
        <w:t xml:space="preserve"> was intended</w:t>
      </w:r>
      <w:r w:rsidRPr="0065196C">
        <w:rPr>
          <w:lang w:val="en-US"/>
        </w:rPr>
        <w:t xml:space="preserve"> to be replaced as a</w:t>
      </w:r>
      <w:r>
        <w:rPr>
          <w:lang w:val="en-US"/>
        </w:rPr>
        <w:t xml:space="preserve"> </w:t>
      </w:r>
      <w:r w:rsidRPr="0065196C">
        <w:rPr>
          <w:lang w:val="en-US"/>
        </w:rPr>
        <w:t>textbook. With this radical reform, Proclus did</w:t>
      </w:r>
      <w:r>
        <w:rPr>
          <w:lang w:val="en-US"/>
        </w:rPr>
        <w:t xml:space="preserve"> </w:t>
      </w:r>
      <w:r w:rsidRPr="0065196C">
        <w:rPr>
          <w:lang w:val="en-US"/>
        </w:rPr>
        <w:t>not prevail; rather, within the framework of</w:t>
      </w:r>
      <w:r>
        <w:rPr>
          <w:lang w:val="en-US"/>
        </w:rPr>
        <w:t xml:space="preserve"> </w:t>
      </w:r>
      <w:r w:rsidRPr="0065196C">
        <w:rPr>
          <w:lang w:val="en-US"/>
        </w:rPr>
        <w:t xml:space="preserve">Aristotelian metaphysics, the </w:t>
      </w:r>
      <w:r>
        <w:rPr>
          <w:lang w:val="en-US"/>
        </w:rPr>
        <w:t xml:space="preserve">doctrine of the </w:t>
      </w:r>
      <w:proofErr w:type="spellStart"/>
      <w:r w:rsidRPr="007D0F85">
        <w:rPr>
          <w:i/>
          <w:lang w:val="en-US"/>
        </w:rPr>
        <w:t>substantiae</w:t>
      </w:r>
      <w:proofErr w:type="spellEnd"/>
      <w:r w:rsidRPr="007D0F85">
        <w:rPr>
          <w:i/>
          <w:lang w:val="en-US"/>
        </w:rPr>
        <w:t xml:space="preserve"> </w:t>
      </w:r>
      <w:proofErr w:type="spellStart"/>
      <w:r w:rsidRPr="007D0F85">
        <w:rPr>
          <w:i/>
          <w:lang w:val="en-US"/>
        </w:rPr>
        <w:t>separatae</w:t>
      </w:r>
      <w:proofErr w:type="spellEnd"/>
      <w:r w:rsidRPr="0065196C">
        <w:rPr>
          <w:lang w:val="en-US"/>
        </w:rPr>
        <w:t xml:space="preserve"> was</w:t>
      </w:r>
      <w:r>
        <w:rPr>
          <w:lang w:val="en-US"/>
        </w:rPr>
        <w:t xml:space="preserve"> </w:t>
      </w:r>
      <w:r w:rsidRPr="0065196C">
        <w:rPr>
          <w:lang w:val="en-US"/>
        </w:rPr>
        <w:t>modified by the</w:t>
      </w:r>
      <w:r>
        <w:rPr>
          <w:lang w:val="en-US"/>
        </w:rPr>
        <w:t xml:space="preserve"> </w:t>
      </w:r>
      <w:r w:rsidRPr="0065196C">
        <w:rPr>
          <w:lang w:val="en-US"/>
        </w:rPr>
        <w:t>threefold division god - intelligences - anima</w:t>
      </w:r>
      <w:r>
        <w:rPr>
          <w:lang w:val="en-US"/>
        </w:rPr>
        <w:t xml:space="preserve"> </w:t>
      </w:r>
      <w:proofErr w:type="spellStart"/>
      <w:r w:rsidRPr="0065196C">
        <w:rPr>
          <w:lang w:val="en-US"/>
        </w:rPr>
        <w:t>separata</w:t>
      </w:r>
      <w:proofErr w:type="spellEnd"/>
      <w:r w:rsidRPr="0065196C">
        <w:rPr>
          <w:lang w:val="en-US"/>
        </w:rPr>
        <w:t>, which corresponds to the threefold</w:t>
      </w:r>
      <w:r>
        <w:rPr>
          <w:lang w:val="en-US"/>
        </w:rPr>
        <w:t xml:space="preserve"> division of the </w:t>
      </w:r>
      <w:proofErr w:type="spellStart"/>
      <w:r w:rsidRPr="00785731">
        <w:rPr>
          <w:i/>
          <w:lang w:val="en-US"/>
        </w:rPr>
        <w:t>Elementatio</w:t>
      </w:r>
      <w:proofErr w:type="spellEnd"/>
      <w:r>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Pr>
          <w:lang w:val="en-US"/>
        </w:rPr>
        <w:t>5.2. The object of the divine intellect</w:t>
      </w:r>
    </w:p>
    <w:p w:rsidR="00C10CDE" w:rsidRDefault="00C10CDE" w:rsidP="00810456">
      <w:pPr>
        <w:spacing w:after="0" w:line="240" w:lineRule="auto"/>
        <w:rPr>
          <w:lang w:val="en-US"/>
        </w:rPr>
      </w:pPr>
    </w:p>
    <w:p w:rsidR="00C10CDE" w:rsidRPr="00784AA0" w:rsidRDefault="00C10CDE" w:rsidP="00810456">
      <w:pPr>
        <w:spacing w:after="0" w:line="240" w:lineRule="auto"/>
        <w:rPr>
          <w:lang w:val="en-US"/>
        </w:rPr>
      </w:pPr>
    </w:p>
    <w:p w:rsidR="00C10CDE" w:rsidRPr="008A6F39" w:rsidRDefault="00C10CDE" w:rsidP="00810456">
      <w:pPr>
        <w:spacing w:after="0" w:line="240" w:lineRule="auto"/>
        <w:jc w:val="both"/>
        <w:rPr>
          <w:lang w:val="en-US"/>
        </w:rPr>
      </w:pPr>
      <w:r>
        <w:rPr>
          <w:lang w:val="en-US"/>
        </w:rPr>
        <w:t>The question about the object of the mystical vision (above, p. 96) leads us to the question about</w:t>
      </w:r>
      <w:r w:rsidRPr="00304FB8">
        <w:rPr>
          <w:lang w:val="en-US"/>
        </w:rPr>
        <w:t xml:space="preserve"> the object of the divine intellect; </w:t>
      </w:r>
      <w:r>
        <w:rPr>
          <w:lang w:val="en-US"/>
        </w:rPr>
        <w:t>for</w:t>
      </w:r>
      <w:r w:rsidRPr="00304FB8">
        <w:rPr>
          <w:lang w:val="en-US"/>
        </w:rPr>
        <w:t xml:space="preserve"> the said </w:t>
      </w:r>
      <w:r>
        <w:rPr>
          <w:lang w:val="en-US"/>
        </w:rPr>
        <w:t>vision</w:t>
      </w:r>
      <w:r w:rsidRPr="00304FB8">
        <w:rPr>
          <w:lang w:val="en-US"/>
        </w:rPr>
        <w:t xml:space="preserve"> can only mean that </w:t>
      </w:r>
      <w:r>
        <w:rPr>
          <w:lang w:val="en-US"/>
        </w:rPr>
        <w:t xml:space="preserve">man, </w:t>
      </w:r>
      <w:r w:rsidRPr="00304FB8">
        <w:rPr>
          <w:lang w:val="en-US"/>
        </w:rPr>
        <w:t>in a state of e</w:t>
      </w:r>
      <w:r>
        <w:rPr>
          <w:lang w:val="en-US"/>
        </w:rPr>
        <w:t>mergency,</w:t>
      </w:r>
      <w:r w:rsidRPr="00304FB8">
        <w:rPr>
          <w:lang w:val="en-US"/>
        </w:rPr>
        <w:t xml:space="preserve"> participates </w:t>
      </w:r>
      <w:r>
        <w:rPr>
          <w:lang w:val="en-US"/>
        </w:rPr>
        <w:t>in</w:t>
      </w:r>
      <w:r w:rsidRPr="00304FB8">
        <w:rPr>
          <w:lang w:val="en-US"/>
        </w:rPr>
        <w:t xml:space="preserve"> a </w:t>
      </w:r>
      <w:r>
        <w:rPr>
          <w:lang w:val="en-US"/>
        </w:rPr>
        <w:t xml:space="preserve">level of knowledge the permanent possession of which is the privilege of </w:t>
      </w:r>
      <w:r w:rsidRPr="00304FB8">
        <w:rPr>
          <w:lang w:val="en-US"/>
        </w:rPr>
        <w:t xml:space="preserve">the divine intellect (cf. </w:t>
      </w:r>
      <w:proofErr w:type="spellStart"/>
      <w:r w:rsidRPr="00304FB8">
        <w:rPr>
          <w:i/>
          <w:lang w:val="en-US"/>
        </w:rPr>
        <w:t>Metaphysica</w:t>
      </w:r>
      <w:proofErr w:type="spellEnd"/>
      <w:r w:rsidRPr="00304FB8">
        <w:rPr>
          <w:lang w:val="en-US"/>
        </w:rPr>
        <w:t xml:space="preserve"> </w:t>
      </w:r>
      <w:r w:rsidRPr="002264F2">
        <w:t>Λ</w:t>
      </w:r>
      <w:r w:rsidRPr="00304FB8">
        <w:rPr>
          <w:lang w:val="en-US"/>
        </w:rPr>
        <w:t xml:space="preserve">, </w:t>
      </w:r>
      <w:proofErr w:type="spellStart"/>
      <w:r w:rsidRPr="00304FB8">
        <w:rPr>
          <w:lang w:val="en-US"/>
        </w:rPr>
        <w:t>1072b24</w:t>
      </w:r>
      <w:proofErr w:type="spellEnd"/>
      <w:r w:rsidRPr="00304FB8">
        <w:rPr>
          <w:lang w:val="en-US"/>
        </w:rPr>
        <w:t>-26).</w:t>
      </w:r>
      <w:r>
        <w:rPr>
          <w:lang w:val="en-US"/>
        </w:rPr>
        <w:t xml:space="preserve"> This is the measure of "assimilation to God" (</w:t>
      </w:r>
      <w:proofErr w:type="spellStart"/>
      <w:r w:rsidRPr="000731D7">
        <w:t>ὁμοίωσις</w:t>
      </w:r>
      <w:proofErr w:type="spellEnd"/>
      <w:r w:rsidRPr="00106FCD">
        <w:rPr>
          <w:lang w:val="en-US"/>
        </w:rPr>
        <w:t xml:space="preserve"> </w:t>
      </w:r>
      <w:proofErr w:type="spellStart"/>
      <w:r w:rsidRPr="000731D7">
        <w:t>θεῷ</w:t>
      </w:r>
      <w:proofErr w:type="spellEnd"/>
      <w:r>
        <w:rPr>
          <w:rFonts w:cs="Calibri"/>
          <w:lang w:val="en-US"/>
        </w:rPr>
        <w:t xml:space="preserve">, Plato, </w:t>
      </w:r>
      <w:r w:rsidRPr="0020742B">
        <w:rPr>
          <w:rFonts w:cs="Calibri"/>
          <w:i/>
          <w:lang w:val="en-US"/>
        </w:rPr>
        <w:t>Theaetetus</w:t>
      </w:r>
      <w:r>
        <w:rPr>
          <w:rFonts w:cs="Calibri"/>
          <w:lang w:val="en-US"/>
        </w:rPr>
        <w:t xml:space="preserve"> </w:t>
      </w:r>
      <w:proofErr w:type="spellStart"/>
      <w:r>
        <w:rPr>
          <w:rFonts w:cs="Calibri"/>
          <w:lang w:val="en-US"/>
        </w:rPr>
        <w:t>176b</w:t>
      </w:r>
      <w:proofErr w:type="spellEnd"/>
      <w:r>
        <w:rPr>
          <w:rFonts w:cs="Calibri"/>
          <w:lang w:val="en-US"/>
        </w:rPr>
        <w:t>, cf.</w:t>
      </w:r>
      <w:r w:rsidRPr="00106FCD">
        <w:rPr>
          <w:rFonts w:cs="Calibri"/>
          <w:lang w:val="en-US"/>
        </w:rPr>
        <w:t xml:space="preserve"> </w:t>
      </w:r>
      <w:r w:rsidRPr="0020742B">
        <w:rPr>
          <w:rFonts w:cs="Calibri"/>
          <w:i/>
          <w:lang w:val="en-US"/>
        </w:rPr>
        <w:t>Res publica</w:t>
      </w:r>
      <w:r w:rsidRPr="00106FCD">
        <w:rPr>
          <w:rFonts w:cs="Calibri"/>
          <w:lang w:val="en-US"/>
        </w:rPr>
        <w:t xml:space="preserve"> </w:t>
      </w:r>
      <w:proofErr w:type="spellStart"/>
      <w:r w:rsidRPr="00106FCD">
        <w:rPr>
          <w:rFonts w:cs="Calibri"/>
          <w:lang w:val="en-US"/>
        </w:rPr>
        <w:t>500c</w:t>
      </w:r>
      <w:proofErr w:type="spellEnd"/>
      <w:r>
        <w:rPr>
          <w:rFonts w:cs="Calibri"/>
          <w:lang w:val="en-US"/>
        </w:rPr>
        <w:t xml:space="preserve">; </w:t>
      </w:r>
      <w:r w:rsidRPr="0020742B">
        <w:rPr>
          <w:rFonts w:cs="Calibri"/>
          <w:lang w:val="en-US"/>
        </w:rPr>
        <w:t xml:space="preserve">Plotinus </w:t>
      </w:r>
      <w:r>
        <w:rPr>
          <w:rFonts w:cs="Calibri"/>
          <w:lang w:val="en-US"/>
        </w:rPr>
        <w:t>1.2.3</w:t>
      </w:r>
      <w:r w:rsidRPr="0020742B">
        <w:rPr>
          <w:rFonts w:cs="Calibri"/>
          <w:lang w:val="en-US"/>
        </w:rPr>
        <w:t>, 5-6)</w:t>
      </w:r>
      <w:r>
        <w:rPr>
          <w:rFonts w:cs="Calibri"/>
          <w:lang w:val="en-US"/>
        </w:rPr>
        <w:t xml:space="preserve"> achievable for man.</w:t>
      </w:r>
    </w:p>
    <w:p w:rsidR="00C10CDE" w:rsidRDefault="00C10CDE" w:rsidP="00810456">
      <w:pPr>
        <w:spacing w:after="0" w:line="240" w:lineRule="auto"/>
        <w:jc w:val="both"/>
        <w:rPr>
          <w:lang w:val="en-US"/>
        </w:rPr>
      </w:pPr>
      <w:r>
        <w:rPr>
          <w:lang w:val="en-US"/>
        </w:rPr>
        <w:t>"</w:t>
      </w:r>
      <w:r w:rsidRPr="0065196C">
        <w:rPr>
          <w:lang w:val="en-US"/>
        </w:rPr>
        <w:t>The purpose of assimilation to God is the</w:t>
      </w:r>
      <w:r>
        <w:rPr>
          <w:lang w:val="en-US"/>
        </w:rPr>
        <w:t xml:space="preserve"> </w:t>
      </w:r>
      <w:r w:rsidRPr="0065196C">
        <w:rPr>
          <w:lang w:val="en-US"/>
        </w:rPr>
        <w:t>admission of man into the realm of the divine. This means both acceptance into the community</w:t>
      </w:r>
      <w:r>
        <w:rPr>
          <w:lang w:val="en-US"/>
        </w:rPr>
        <w:t xml:space="preserve"> </w:t>
      </w:r>
      <w:r w:rsidRPr="0065196C">
        <w:rPr>
          <w:lang w:val="en-US"/>
        </w:rPr>
        <w:t>of the gods and access to an immediate and</w:t>
      </w:r>
      <w:r>
        <w:rPr>
          <w:lang w:val="en-US"/>
        </w:rPr>
        <w:t xml:space="preserve"> unrestricted view of I</w:t>
      </w:r>
      <w:r w:rsidRPr="0065196C">
        <w:rPr>
          <w:lang w:val="en-US"/>
        </w:rPr>
        <w:t>deas. This double goal is</w:t>
      </w:r>
      <w:r>
        <w:rPr>
          <w:lang w:val="en-US"/>
        </w:rPr>
        <w:t xml:space="preserve"> </w:t>
      </w:r>
      <w:r w:rsidRPr="0065196C">
        <w:rPr>
          <w:lang w:val="en-US"/>
        </w:rPr>
        <w:t>achieved by the fact that godlike man is also pleasing to the gods and that the assumption of the specific qualities of the divine makes entry into its realm possible in the first place. The</w:t>
      </w:r>
      <w:r>
        <w:rPr>
          <w:lang w:val="en-US"/>
        </w:rPr>
        <w:t xml:space="preserve"> </w:t>
      </w:r>
      <w:r w:rsidRPr="0065196C">
        <w:rPr>
          <w:lang w:val="en-US"/>
        </w:rPr>
        <w:t>purpose of this ascent is to escape the evils of the human world and to attain abjectness and lasting happiness; thus, the assimilation to God serves</w:t>
      </w:r>
      <w:r>
        <w:rPr>
          <w:lang w:val="en-US"/>
        </w:rPr>
        <w:t xml:space="preserve"> </w:t>
      </w:r>
      <w:r w:rsidRPr="0065196C">
        <w:rPr>
          <w:lang w:val="en-US"/>
        </w:rPr>
        <w:t>bliss.</w:t>
      </w:r>
      <w:r>
        <w:rPr>
          <w:lang w:val="en-US"/>
        </w:rPr>
        <w:t>" (Dietrich</w:t>
      </w:r>
      <w:r w:rsidRPr="00F6403A">
        <w:rPr>
          <w:lang w:val="en-US"/>
        </w:rPr>
        <w:t xml:space="preserve"> </w:t>
      </w:r>
      <w:proofErr w:type="spellStart"/>
      <w:r w:rsidRPr="00F6403A">
        <w:rPr>
          <w:lang w:val="en-US"/>
        </w:rPr>
        <w:t>Roloff</w:t>
      </w:r>
      <w:proofErr w:type="spellEnd"/>
      <w:r w:rsidRPr="00F6403A">
        <w:rPr>
          <w:lang w:val="en-US"/>
        </w:rPr>
        <w:t xml:space="preserve"> in HWPh 1, pp. 307-308</w:t>
      </w:r>
      <w:r>
        <w:rPr>
          <w:lang w:val="en-US"/>
        </w:rPr>
        <w:t>)</w:t>
      </w:r>
    </w:p>
    <w:p w:rsidR="00C10CDE" w:rsidRPr="00605FD2" w:rsidRDefault="00C10CDE" w:rsidP="00810456">
      <w:pPr>
        <w:spacing w:after="0" w:line="240" w:lineRule="auto"/>
        <w:jc w:val="both"/>
        <w:rPr>
          <w:lang w:val="en-US"/>
        </w:rPr>
      </w:pPr>
      <w:r>
        <w:rPr>
          <w:lang w:val="en-US"/>
        </w:rPr>
        <w:t>Platonic theory of I</w:t>
      </w:r>
      <w:r w:rsidRPr="00605FD2">
        <w:rPr>
          <w:lang w:val="en-US"/>
        </w:rPr>
        <w:t>deas and Aristot</w:t>
      </w:r>
      <w:r>
        <w:rPr>
          <w:lang w:val="en-US"/>
        </w:rPr>
        <w:t>elian theology are put into one,</w:t>
      </w:r>
      <w:r w:rsidRPr="00605FD2">
        <w:rPr>
          <w:lang w:val="en-US"/>
        </w:rPr>
        <w:t xml:space="preserve"> by interpret</w:t>
      </w:r>
      <w:r>
        <w:rPr>
          <w:lang w:val="en-US"/>
        </w:rPr>
        <w:t>ing</w:t>
      </w:r>
      <w:r w:rsidRPr="00605FD2">
        <w:rPr>
          <w:lang w:val="en-US"/>
        </w:rPr>
        <w:t xml:space="preserve"> </w:t>
      </w:r>
      <w:r>
        <w:rPr>
          <w:lang w:val="en-US"/>
        </w:rPr>
        <w:t>the I</w:t>
      </w:r>
      <w:r w:rsidRPr="00605FD2">
        <w:rPr>
          <w:lang w:val="en-US"/>
        </w:rPr>
        <w:t>deas as thoughts of God.</w:t>
      </w:r>
    </w:p>
    <w:p w:rsidR="00C10CDE" w:rsidRDefault="00C10CDE" w:rsidP="00810456">
      <w:pPr>
        <w:spacing w:after="0" w:line="240" w:lineRule="auto"/>
        <w:jc w:val="both"/>
        <w:rPr>
          <w:kern w:val="36"/>
          <w:lang w:val="en-US"/>
        </w:rPr>
      </w:pPr>
      <w:r w:rsidRPr="00F836B7">
        <w:rPr>
          <w:lang w:val="en-US"/>
        </w:rPr>
        <w:t>In his criticism of Aristotle</w:t>
      </w:r>
      <w:r>
        <w:rPr>
          <w:lang w:val="en-US"/>
        </w:rPr>
        <w:t>,</w:t>
      </w:r>
      <w:r w:rsidRPr="00F836B7">
        <w:rPr>
          <w:lang w:val="en-US"/>
        </w:rPr>
        <w:t xml:space="preserve"> Bonaventura (</w:t>
      </w:r>
      <w:proofErr w:type="spellStart"/>
      <w:r w:rsidRPr="006D6710">
        <w:rPr>
          <w:i/>
          <w:lang w:val="en-US"/>
        </w:rPr>
        <w:t>Collationes</w:t>
      </w:r>
      <w:proofErr w:type="spellEnd"/>
      <w:r w:rsidRPr="006D6710">
        <w:rPr>
          <w:i/>
          <w:lang w:val="en-US"/>
        </w:rPr>
        <w:t xml:space="preserve"> in </w:t>
      </w:r>
      <w:proofErr w:type="spellStart"/>
      <w:r w:rsidRPr="006D6710">
        <w:rPr>
          <w:i/>
          <w:lang w:val="en-US"/>
        </w:rPr>
        <w:t>Hexaemeron</w:t>
      </w:r>
      <w:proofErr w:type="spellEnd"/>
      <w:r w:rsidRPr="00F836B7">
        <w:rPr>
          <w:lang w:val="en-US"/>
        </w:rPr>
        <w:t xml:space="preserve"> [</w:t>
      </w:r>
      <w:r w:rsidRPr="006D6710">
        <w:rPr>
          <w:i/>
          <w:lang w:val="en-US"/>
        </w:rPr>
        <w:t>Conferences on the Work of the Six Days</w:t>
      </w:r>
      <w:r w:rsidRPr="00F836B7">
        <w:rPr>
          <w:lang w:val="en-US"/>
        </w:rPr>
        <w:t>], VI, 2) rejects the amalgam of Platonic doctrine</w:t>
      </w:r>
      <w:r>
        <w:rPr>
          <w:lang w:val="en-US"/>
        </w:rPr>
        <w:t xml:space="preserve"> of Ideas</w:t>
      </w:r>
      <w:r w:rsidRPr="00F836B7">
        <w:rPr>
          <w:lang w:val="en-US"/>
        </w:rPr>
        <w:t xml:space="preserve"> and Aristotelian theology</w:t>
      </w:r>
      <w:r>
        <w:rPr>
          <w:lang w:val="en-US"/>
        </w:rPr>
        <w:t xml:space="preserve">: </w:t>
      </w:r>
      <w:r w:rsidRPr="00320A7A">
        <w:rPr>
          <w:lang w:val="en-US"/>
        </w:rPr>
        <w:t xml:space="preserve">The fundamental error of Aristotle is his rejection of Plato's Ideas, so that the divine intellect is deprived of his proper object. </w:t>
      </w:r>
      <w:r w:rsidRPr="00F836B7">
        <w:rPr>
          <w:lang w:val="en-US"/>
        </w:rPr>
        <w:t xml:space="preserve">This makes him say that God does only know </w:t>
      </w:r>
      <w:r w:rsidRPr="00F836B7">
        <w:rPr>
          <w:lang w:val="en-US"/>
        </w:rPr>
        <w:lastRenderedPageBreak/>
        <w:t>himself (</w:t>
      </w:r>
      <w:r>
        <w:rPr>
          <w:lang w:val="en-US"/>
        </w:rPr>
        <w:t>"</w:t>
      </w:r>
      <w:r w:rsidRPr="00F836B7">
        <w:rPr>
          <w:lang w:val="en-US"/>
        </w:rPr>
        <w:t xml:space="preserve">quod Deus </w:t>
      </w:r>
      <w:proofErr w:type="spellStart"/>
      <w:r w:rsidRPr="00F836B7">
        <w:rPr>
          <w:lang w:val="en-US"/>
        </w:rPr>
        <w:t>solum</w:t>
      </w:r>
      <w:proofErr w:type="spellEnd"/>
      <w:r w:rsidRPr="00F836B7">
        <w:rPr>
          <w:lang w:val="en-US"/>
        </w:rPr>
        <w:t xml:space="preserve"> </w:t>
      </w:r>
      <w:proofErr w:type="spellStart"/>
      <w:r w:rsidRPr="00F836B7">
        <w:rPr>
          <w:lang w:val="en-US"/>
        </w:rPr>
        <w:t>novit</w:t>
      </w:r>
      <w:proofErr w:type="spellEnd"/>
      <w:r w:rsidRPr="00F836B7">
        <w:rPr>
          <w:lang w:val="en-US"/>
        </w:rPr>
        <w:t xml:space="preserve"> se et non </w:t>
      </w:r>
      <w:proofErr w:type="spellStart"/>
      <w:r w:rsidRPr="00F836B7">
        <w:rPr>
          <w:lang w:val="en-US"/>
        </w:rPr>
        <w:t>indiget</w:t>
      </w:r>
      <w:proofErr w:type="spellEnd"/>
      <w:r w:rsidRPr="00F836B7">
        <w:rPr>
          <w:lang w:val="en-US"/>
        </w:rPr>
        <w:t xml:space="preserve"> notitia </w:t>
      </w:r>
      <w:proofErr w:type="spellStart"/>
      <w:r w:rsidRPr="00F836B7">
        <w:rPr>
          <w:lang w:val="en-US"/>
        </w:rPr>
        <w:t>alicuius</w:t>
      </w:r>
      <w:proofErr w:type="spellEnd"/>
      <w:r w:rsidRPr="00F836B7">
        <w:rPr>
          <w:lang w:val="en-US"/>
        </w:rPr>
        <w:t xml:space="preserve"> </w:t>
      </w:r>
      <w:proofErr w:type="spellStart"/>
      <w:r w:rsidRPr="00F836B7">
        <w:rPr>
          <w:lang w:val="en-US"/>
        </w:rPr>
        <w:t>alterius</w:t>
      </w:r>
      <w:proofErr w:type="spellEnd"/>
      <w:r w:rsidRPr="00F836B7">
        <w:rPr>
          <w:lang w:val="en-US"/>
        </w:rPr>
        <w:t xml:space="preserve"> rei</w:t>
      </w:r>
      <w:r>
        <w:rPr>
          <w:lang w:val="en-US"/>
        </w:rPr>
        <w:t>"</w:t>
      </w:r>
      <w:r w:rsidRPr="00F836B7">
        <w:rPr>
          <w:lang w:val="en-US"/>
        </w:rPr>
        <w:t>).</w:t>
      </w:r>
      <w:r>
        <w:rPr>
          <w:lang w:val="en-US"/>
        </w:rPr>
        <w:t xml:space="preserve"> </w:t>
      </w:r>
      <w:r>
        <w:rPr>
          <w:kern w:val="36"/>
          <w:lang w:val="en-US"/>
        </w:rPr>
        <w:t>T</w:t>
      </w:r>
      <w:r w:rsidRPr="00F836B7">
        <w:rPr>
          <w:kern w:val="36"/>
          <w:lang w:val="en-US"/>
        </w:rPr>
        <w:t xml:space="preserve">hus </w:t>
      </w:r>
      <w:r>
        <w:rPr>
          <w:kern w:val="36"/>
          <w:lang w:val="en-US"/>
        </w:rPr>
        <w:t xml:space="preserve">he anticipates the view </w:t>
      </w:r>
      <w:r w:rsidRPr="00F836B7">
        <w:rPr>
          <w:kern w:val="36"/>
          <w:lang w:val="en-US"/>
        </w:rPr>
        <w:t xml:space="preserve">of modern philology since Zeller (see </w:t>
      </w:r>
      <w:r>
        <w:rPr>
          <w:kern w:val="36"/>
          <w:lang w:val="en-US"/>
        </w:rPr>
        <w:t xml:space="preserve">our </w:t>
      </w:r>
      <w:r w:rsidRPr="00F836B7">
        <w:rPr>
          <w:kern w:val="36"/>
          <w:lang w:val="en-US"/>
        </w:rPr>
        <w:t>volume 3</w:t>
      </w:r>
      <w:r>
        <w:rPr>
          <w:kern w:val="36"/>
          <w:lang w:val="en-US"/>
        </w:rPr>
        <w:t>, p. 270</w:t>
      </w:r>
      <w:r w:rsidRPr="00F836B7">
        <w:rPr>
          <w:kern w:val="36"/>
          <w:lang w:val="en-US"/>
        </w:rPr>
        <w:t>).</w:t>
      </w:r>
    </w:p>
    <w:p w:rsidR="00C10CDE" w:rsidRPr="0065196C" w:rsidRDefault="00C10CDE" w:rsidP="00810456">
      <w:pPr>
        <w:spacing w:after="0" w:line="240" w:lineRule="auto"/>
        <w:jc w:val="both"/>
        <w:rPr>
          <w:lang w:val="en-US"/>
        </w:rPr>
      </w:pPr>
      <w:r w:rsidRPr="0065196C">
        <w:rPr>
          <w:lang w:val="en-US"/>
        </w:rPr>
        <w:t xml:space="preserve">The view "quod Deus non </w:t>
      </w:r>
      <w:proofErr w:type="spellStart"/>
      <w:r w:rsidRPr="0065196C">
        <w:rPr>
          <w:lang w:val="en-US"/>
        </w:rPr>
        <w:t>cognoscat</w:t>
      </w:r>
      <w:proofErr w:type="spellEnd"/>
      <w:r w:rsidRPr="0065196C">
        <w:rPr>
          <w:lang w:val="en-US"/>
        </w:rPr>
        <w:t xml:space="preserve"> alia a se" can be</w:t>
      </w:r>
      <w:r>
        <w:rPr>
          <w:lang w:val="en-US"/>
        </w:rPr>
        <w:t xml:space="preserve"> </w:t>
      </w:r>
      <w:r w:rsidRPr="0065196C">
        <w:rPr>
          <w:lang w:val="en-US"/>
        </w:rPr>
        <w:t xml:space="preserve">found as thesis 3 (at </w:t>
      </w:r>
      <w:proofErr w:type="spellStart"/>
      <w:r w:rsidRPr="0065196C">
        <w:rPr>
          <w:lang w:val="en-US"/>
        </w:rPr>
        <w:t>Flasch</w:t>
      </w:r>
      <w:proofErr w:type="spellEnd"/>
      <w:r w:rsidRPr="0065196C">
        <w:rPr>
          <w:lang w:val="en-US"/>
        </w:rPr>
        <w:t>, p. 101) among the</w:t>
      </w:r>
      <w:r>
        <w:rPr>
          <w:lang w:val="en-US"/>
        </w:rPr>
        <w:t xml:space="preserve"> </w:t>
      </w:r>
      <w:r w:rsidRPr="0065196C">
        <w:rPr>
          <w:lang w:val="en-US"/>
        </w:rPr>
        <w:t>doctrines condemned in 1277.</w:t>
      </w:r>
    </w:p>
    <w:p w:rsidR="00C10CDE" w:rsidRPr="00B2181A" w:rsidRDefault="00C10CDE" w:rsidP="00810456">
      <w:pPr>
        <w:spacing w:after="0" w:line="240" w:lineRule="auto"/>
        <w:jc w:val="both"/>
        <w:rPr>
          <w:lang w:val="en-US"/>
        </w:rPr>
      </w:pPr>
      <w:r>
        <w:rPr>
          <w:lang w:val="en-US"/>
        </w:rPr>
        <w:t>The doctrine that the I</w:t>
      </w:r>
      <w:r w:rsidRPr="008F1B8B">
        <w:rPr>
          <w:lang w:val="en-US"/>
        </w:rPr>
        <w:t xml:space="preserve">deas are </w:t>
      </w:r>
      <w:r>
        <w:rPr>
          <w:lang w:val="en-US"/>
        </w:rPr>
        <w:t>"</w:t>
      </w:r>
      <w:r w:rsidRPr="008F1B8B">
        <w:rPr>
          <w:lang w:val="en-US"/>
        </w:rPr>
        <w:t>in</w:t>
      </w:r>
      <w:r>
        <w:rPr>
          <w:lang w:val="en-US"/>
        </w:rPr>
        <w:t>"</w:t>
      </w:r>
      <w:r w:rsidRPr="008F1B8B">
        <w:rPr>
          <w:lang w:val="en-US"/>
        </w:rPr>
        <w:t xml:space="preserve"> the </w:t>
      </w:r>
      <w:r>
        <w:rPr>
          <w:lang w:val="en-US"/>
        </w:rPr>
        <w:t>mind of the divine demiurge</w:t>
      </w:r>
      <w:r w:rsidRPr="008F1B8B">
        <w:rPr>
          <w:lang w:val="en-US"/>
        </w:rPr>
        <w:t xml:space="preserve"> is mentioned by Seneca (</w:t>
      </w:r>
      <w:proofErr w:type="spellStart"/>
      <w:r w:rsidRPr="008F1B8B">
        <w:rPr>
          <w:i/>
          <w:lang w:val="en-US"/>
        </w:rPr>
        <w:t>Epistulae</w:t>
      </w:r>
      <w:proofErr w:type="spellEnd"/>
      <w:r w:rsidRPr="008F1B8B">
        <w:rPr>
          <w:i/>
          <w:lang w:val="en-US"/>
        </w:rPr>
        <w:t xml:space="preserve"> </w:t>
      </w:r>
      <w:proofErr w:type="spellStart"/>
      <w:r w:rsidRPr="008F1B8B">
        <w:rPr>
          <w:i/>
          <w:lang w:val="en-US"/>
        </w:rPr>
        <w:t>morales</w:t>
      </w:r>
      <w:proofErr w:type="spellEnd"/>
      <w:r>
        <w:rPr>
          <w:lang w:val="en-US"/>
        </w:rPr>
        <w:t xml:space="preserve"> 65.</w:t>
      </w:r>
      <w:r w:rsidRPr="008F1B8B">
        <w:rPr>
          <w:lang w:val="en-US"/>
        </w:rPr>
        <w:t xml:space="preserve">7) along with the alternative that they are </w:t>
      </w:r>
      <w:r>
        <w:rPr>
          <w:lang w:val="en-US"/>
        </w:rPr>
        <w:t>"</w:t>
      </w:r>
      <w:r w:rsidRPr="008F1B8B">
        <w:rPr>
          <w:lang w:val="en-US"/>
        </w:rPr>
        <w:t>outside</w:t>
      </w:r>
      <w:r>
        <w:rPr>
          <w:lang w:val="en-US"/>
        </w:rPr>
        <w:t>" ("</w:t>
      </w:r>
      <w:proofErr w:type="spellStart"/>
      <w:r>
        <w:rPr>
          <w:lang w:val="en-US"/>
        </w:rPr>
        <w:t>foris</w:t>
      </w:r>
      <w:proofErr w:type="spellEnd"/>
      <w:r>
        <w:rPr>
          <w:lang w:val="en-US"/>
        </w:rPr>
        <w:t>")</w:t>
      </w:r>
      <w:r w:rsidRPr="008F1B8B">
        <w:rPr>
          <w:lang w:val="en-US"/>
        </w:rPr>
        <w:t>.</w:t>
      </w:r>
      <w:r>
        <w:rPr>
          <w:lang w:val="en-US"/>
        </w:rPr>
        <w:t xml:space="preserve"> </w:t>
      </w:r>
      <w:r w:rsidRPr="006C0B63">
        <w:rPr>
          <w:lang w:val="en-US"/>
        </w:rPr>
        <w:t>Atticus (</w:t>
      </w:r>
      <w:proofErr w:type="spellStart"/>
      <w:r>
        <w:rPr>
          <w:lang w:val="en-US"/>
        </w:rPr>
        <w:t>fr.</w:t>
      </w:r>
      <w:proofErr w:type="spellEnd"/>
      <w:r>
        <w:rPr>
          <w:lang w:val="en-US"/>
        </w:rPr>
        <w:t xml:space="preserve"> </w:t>
      </w:r>
      <w:r w:rsidRPr="006C0B63">
        <w:rPr>
          <w:lang w:val="en-US"/>
        </w:rPr>
        <w:t xml:space="preserve">9, 35-53 des Places, referring to Plato, </w:t>
      </w:r>
      <w:r w:rsidRPr="006C0B63">
        <w:rPr>
          <w:i/>
          <w:lang w:val="en-US"/>
        </w:rPr>
        <w:t>Timaeus</w:t>
      </w:r>
      <w:r w:rsidRPr="006C0B63">
        <w:rPr>
          <w:lang w:val="en-US"/>
        </w:rPr>
        <w:t xml:space="preserve"> </w:t>
      </w:r>
      <w:proofErr w:type="spellStart"/>
      <w:r w:rsidRPr="006C0B63">
        <w:rPr>
          <w:lang w:val="en-US"/>
        </w:rPr>
        <w:t>41a</w:t>
      </w:r>
      <w:proofErr w:type="spellEnd"/>
      <w:r w:rsidRPr="006C0B63">
        <w:rPr>
          <w:lang w:val="en-US"/>
        </w:rPr>
        <w:t xml:space="preserve"> and </w:t>
      </w:r>
      <w:r>
        <w:rPr>
          <w:lang w:val="en-US"/>
        </w:rPr>
        <w:t xml:space="preserve">the Bible, </w:t>
      </w:r>
      <w:r w:rsidRPr="006C0B63">
        <w:rPr>
          <w:i/>
          <w:lang w:val="en-US"/>
        </w:rPr>
        <w:t xml:space="preserve">Sapientia </w:t>
      </w:r>
      <w:proofErr w:type="spellStart"/>
      <w:r w:rsidRPr="006C0B63">
        <w:rPr>
          <w:i/>
          <w:lang w:val="en-US"/>
        </w:rPr>
        <w:t>Salomonis</w:t>
      </w:r>
      <w:proofErr w:type="spellEnd"/>
      <w:r>
        <w:rPr>
          <w:lang w:val="en-US"/>
        </w:rPr>
        <w:t xml:space="preserve"> 13, 1) and </w:t>
      </w:r>
      <w:r w:rsidRPr="006C0B63">
        <w:rPr>
          <w:lang w:val="en-US"/>
        </w:rPr>
        <w:t>Alcinous (164, 27-31 Hermann) adopt it without discussion.</w:t>
      </w:r>
      <w:r>
        <w:rPr>
          <w:lang w:val="en-US"/>
        </w:rPr>
        <w:t xml:space="preserve"> The latter combines it with the Aristotelian doctrine of the divine intellect</w:t>
      </w:r>
      <w:r w:rsidRPr="00B2181A">
        <w:rPr>
          <w:lang w:val="en-US"/>
        </w:rPr>
        <w:t xml:space="preserve"> (</w:t>
      </w:r>
      <w:proofErr w:type="spellStart"/>
      <w:r w:rsidRPr="00312949">
        <w:rPr>
          <w:i/>
          <w:lang w:val="en-US"/>
        </w:rPr>
        <w:t>Didascalicus</w:t>
      </w:r>
      <w:proofErr w:type="spellEnd"/>
      <w:r w:rsidRPr="00B2181A">
        <w:rPr>
          <w:lang w:val="en-US"/>
        </w:rPr>
        <w:t xml:space="preserve"> </w:t>
      </w:r>
      <w:r>
        <w:rPr>
          <w:lang w:val="en-US"/>
        </w:rPr>
        <w:t>9.</w:t>
      </w:r>
      <w:r w:rsidRPr="00B2181A">
        <w:rPr>
          <w:lang w:val="en-US"/>
        </w:rPr>
        <w:t>1, 4-7):</w:t>
      </w:r>
    </w:p>
    <w:p w:rsidR="00C10CDE" w:rsidRPr="002A1C0E" w:rsidRDefault="00C10CDE" w:rsidP="00810456">
      <w:pPr>
        <w:spacing w:after="0" w:line="240" w:lineRule="auto"/>
        <w:jc w:val="both"/>
        <w:rPr>
          <w:lang w:val="en-US"/>
        </w:rPr>
      </w:pPr>
      <w:proofErr w:type="spellStart"/>
      <w:r w:rsidRPr="00E86929">
        <w:t>Ἔστι</w:t>
      </w:r>
      <w:proofErr w:type="spellEnd"/>
      <w:r w:rsidRPr="002A1C0E">
        <w:rPr>
          <w:lang w:val="en-US"/>
        </w:rPr>
        <w:t xml:space="preserve"> </w:t>
      </w:r>
      <w:proofErr w:type="spellStart"/>
      <w:r w:rsidRPr="00E86929">
        <w:t>δὲ</w:t>
      </w:r>
      <w:proofErr w:type="spellEnd"/>
      <w:r w:rsidRPr="002A1C0E">
        <w:rPr>
          <w:lang w:val="en-US"/>
        </w:rPr>
        <w:t xml:space="preserve"> </w:t>
      </w:r>
      <w:r w:rsidRPr="00E86929">
        <w:t>ἡ</w:t>
      </w:r>
      <w:r w:rsidRPr="002A1C0E">
        <w:rPr>
          <w:lang w:val="en-US"/>
        </w:rPr>
        <w:t xml:space="preserve"> </w:t>
      </w:r>
      <w:proofErr w:type="spellStart"/>
      <w:r w:rsidRPr="00E86929">
        <w:t>ἰδέ</w:t>
      </w:r>
      <w:proofErr w:type="spellEnd"/>
      <w:r w:rsidRPr="00E86929">
        <w:t>α</w:t>
      </w:r>
      <w:r w:rsidRPr="002A1C0E">
        <w:rPr>
          <w:lang w:val="en-US"/>
        </w:rPr>
        <w:t xml:space="preserve"> </w:t>
      </w:r>
      <w:proofErr w:type="spellStart"/>
      <w:r w:rsidRPr="00E86929">
        <w:t>ὡς</w:t>
      </w:r>
      <w:proofErr w:type="spellEnd"/>
      <w:r w:rsidRPr="002A1C0E">
        <w:rPr>
          <w:lang w:val="en-US"/>
        </w:rPr>
        <w:t xml:space="preserve"> </w:t>
      </w:r>
      <w:proofErr w:type="spellStart"/>
      <w:r w:rsidRPr="00E86929">
        <w:t>μὲν</w:t>
      </w:r>
      <w:proofErr w:type="spellEnd"/>
      <w:r w:rsidRPr="002A1C0E">
        <w:rPr>
          <w:lang w:val="en-US"/>
        </w:rPr>
        <w:t xml:space="preserve"> </w:t>
      </w:r>
      <w:r w:rsidRPr="00E86929">
        <w:t>π</w:t>
      </w:r>
      <w:proofErr w:type="spellStart"/>
      <w:r w:rsidRPr="00E86929">
        <w:t>ρὸς</w:t>
      </w:r>
      <w:proofErr w:type="spellEnd"/>
      <w:r w:rsidRPr="002A1C0E">
        <w:rPr>
          <w:lang w:val="en-US"/>
        </w:rPr>
        <w:t xml:space="preserve"> </w:t>
      </w:r>
      <w:proofErr w:type="spellStart"/>
      <w:r w:rsidRPr="00E86929">
        <w:t>θεὸν</w:t>
      </w:r>
      <w:proofErr w:type="spellEnd"/>
      <w:r w:rsidRPr="002A1C0E">
        <w:rPr>
          <w:lang w:val="en-US"/>
        </w:rPr>
        <w:t xml:space="preserve"> </w:t>
      </w:r>
      <w:proofErr w:type="spellStart"/>
      <w:r w:rsidRPr="00E86929">
        <w:t>νόησις</w:t>
      </w:r>
      <w:proofErr w:type="spellEnd"/>
      <w:r w:rsidRPr="002A1C0E">
        <w:rPr>
          <w:lang w:val="en-US"/>
        </w:rPr>
        <w:t xml:space="preserve"> </w:t>
      </w:r>
      <w:r w:rsidRPr="00E86929">
        <w:t>α</w:t>
      </w:r>
      <w:proofErr w:type="spellStart"/>
      <w:r w:rsidRPr="00E86929">
        <w:t>ὐτοῦ</w:t>
      </w:r>
      <w:proofErr w:type="spellEnd"/>
      <w:r w:rsidRPr="002A1C0E">
        <w:rPr>
          <w:lang w:val="en-US"/>
        </w:rPr>
        <w:t xml:space="preserve">, </w:t>
      </w:r>
      <w:proofErr w:type="spellStart"/>
      <w:r w:rsidRPr="00E86929">
        <w:t>ὡς</w:t>
      </w:r>
      <w:proofErr w:type="spellEnd"/>
      <w:r w:rsidRPr="002A1C0E">
        <w:rPr>
          <w:lang w:val="en-US"/>
        </w:rPr>
        <w:t xml:space="preserve"> </w:t>
      </w:r>
      <w:proofErr w:type="spellStart"/>
      <w:r w:rsidRPr="00E86929">
        <w:t>δὲ</w:t>
      </w:r>
      <w:proofErr w:type="spellEnd"/>
      <w:r w:rsidRPr="002A1C0E">
        <w:rPr>
          <w:lang w:val="en-US"/>
        </w:rPr>
        <w:t xml:space="preserve"> </w:t>
      </w:r>
      <w:r w:rsidRPr="00E86929">
        <w:t>π</w:t>
      </w:r>
      <w:proofErr w:type="spellStart"/>
      <w:r w:rsidRPr="00E86929">
        <w:t>ρὸς</w:t>
      </w:r>
      <w:proofErr w:type="spellEnd"/>
      <w:r w:rsidRPr="002A1C0E">
        <w:rPr>
          <w:lang w:val="en-US"/>
        </w:rPr>
        <w:t xml:space="preserve"> </w:t>
      </w:r>
      <w:proofErr w:type="spellStart"/>
      <w:r w:rsidRPr="00E86929">
        <w:t>ἡμᾶς</w:t>
      </w:r>
      <w:proofErr w:type="spellEnd"/>
      <w:r w:rsidRPr="002A1C0E">
        <w:rPr>
          <w:lang w:val="en-US"/>
        </w:rPr>
        <w:t xml:space="preserve"> </w:t>
      </w:r>
      <w:proofErr w:type="spellStart"/>
      <w:r w:rsidRPr="00E86929">
        <w:t>νοητὸν</w:t>
      </w:r>
      <w:proofErr w:type="spellEnd"/>
      <w:r w:rsidRPr="002A1C0E">
        <w:rPr>
          <w:lang w:val="en-US"/>
        </w:rPr>
        <w:t xml:space="preserve"> </w:t>
      </w:r>
      <w:r w:rsidRPr="00E86929">
        <w:t>π</w:t>
      </w:r>
      <w:proofErr w:type="spellStart"/>
      <w:r w:rsidRPr="00E86929">
        <w:t>ρῶτον</w:t>
      </w:r>
      <w:proofErr w:type="spellEnd"/>
      <w:r w:rsidRPr="002A1C0E">
        <w:rPr>
          <w:lang w:val="en-US"/>
        </w:rPr>
        <w:t xml:space="preserve">, </w:t>
      </w:r>
      <w:proofErr w:type="spellStart"/>
      <w:r w:rsidRPr="00E86929">
        <w:t>ὡς</w:t>
      </w:r>
      <w:proofErr w:type="spellEnd"/>
      <w:r w:rsidRPr="002A1C0E">
        <w:rPr>
          <w:lang w:val="en-US"/>
        </w:rPr>
        <w:t xml:space="preserve"> </w:t>
      </w:r>
      <w:proofErr w:type="spellStart"/>
      <w:r w:rsidRPr="00E86929">
        <w:t>δὲ</w:t>
      </w:r>
      <w:proofErr w:type="spellEnd"/>
      <w:r w:rsidRPr="002A1C0E">
        <w:rPr>
          <w:lang w:val="en-US"/>
        </w:rPr>
        <w:t xml:space="preserve"> </w:t>
      </w:r>
      <w:r w:rsidRPr="00E86929">
        <w:t>π</w:t>
      </w:r>
      <w:proofErr w:type="spellStart"/>
      <w:r w:rsidRPr="00E86929">
        <w:t>ρὸς</w:t>
      </w:r>
      <w:proofErr w:type="spellEnd"/>
      <w:r w:rsidRPr="002A1C0E">
        <w:rPr>
          <w:lang w:val="en-US"/>
        </w:rPr>
        <w:t xml:space="preserve"> </w:t>
      </w:r>
      <w:proofErr w:type="spellStart"/>
      <w:r w:rsidRPr="00E86929">
        <w:t>τὴν</w:t>
      </w:r>
      <w:proofErr w:type="spellEnd"/>
      <w:r w:rsidRPr="002A1C0E">
        <w:rPr>
          <w:lang w:val="en-US"/>
        </w:rPr>
        <w:t xml:space="preserve"> </w:t>
      </w:r>
      <w:proofErr w:type="spellStart"/>
      <w:r w:rsidRPr="00E86929">
        <w:t>ὕλην</w:t>
      </w:r>
      <w:proofErr w:type="spellEnd"/>
      <w:r w:rsidRPr="002A1C0E">
        <w:rPr>
          <w:lang w:val="en-US"/>
        </w:rPr>
        <w:t xml:space="preserve"> </w:t>
      </w:r>
      <w:proofErr w:type="spellStart"/>
      <w:r w:rsidRPr="00E86929">
        <w:t>μέτρον</w:t>
      </w:r>
      <w:proofErr w:type="spellEnd"/>
      <w:r w:rsidRPr="002A1C0E">
        <w:rPr>
          <w:lang w:val="en-US"/>
        </w:rPr>
        <w:t xml:space="preserve">, </w:t>
      </w:r>
      <w:proofErr w:type="spellStart"/>
      <w:r w:rsidRPr="00E86929">
        <w:t>ὡς</w:t>
      </w:r>
      <w:proofErr w:type="spellEnd"/>
      <w:r w:rsidRPr="002A1C0E">
        <w:rPr>
          <w:lang w:val="en-US"/>
        </w:rPr>
        <w:t xml:space="preserve"> </w:t>
      </w:r>
      <w:proofErr w:type="spellStart"/>
      <w:r w:rsidRPr="00E86929">
        <w:t>δὲ</w:t>
      </w:r>
      <w:proofErr w:type="spellEnd"/>
      <w:r w:rsidRPr="002A1C0E">
        <w:rPr>
          <w:lang w:val="en-US"/>
        </w:rPr>
        <w:t xml:space="preserve"> </w:t>
      </w:r>
      <w:r w:rsidRPr="00E86929">
        <w:t>π</w:t>
      </w:r>
      <w:proofErr w:type="spellStart"/>
      <w:r w:rsidRPr="00E86929">
        <w:t>ρὸς</w:t>
      </w:r>
      <w:proofErr w:type="spellEnd"/>
      <w:r w:rsidRPr="002A1C0E">
        <w:rPr>
          <w:lang w:val="en-US"/>
        </w:rPr>
        <w:t xml:space="preserve"> </w:t>
      </w:r>
      <w:proofErr w:type="spellStart"/>
      <w:r w:rsidRPr="00E86929">
        <w:t>τὸν</w:t>
      </w:r>
      <w:proofErr w:type="spellEnd"/>
      <w:r w:rsidRPr="002A1C0E">
        <w:rPr>
          <w:lang w:val="en-US"/>
        </w:rPr>
        <w:t xml:space="preserve"> </w:t>
      </w:r>
      <w:r w:rsidRPr="00E86929">
        <w:t>α</w:t>
      </w:r>
      <w:proofErr w:type="spellStart"/>
      <w:r w:rsidRPr="00E86929">
        <w:t>ἰσθητὸν</w:t>
      </w:r>
      <w:proofErr w:type="spellEnd"/>
      <w:r w:rsidRPr="002A1C0E">
        <w:rPr>
          <w:lang w:val="en-US"/>
        </w:rPr>
        <w:t xml:space="preserve"> </w:t>
      </w:r>
      <w:proofErr w:type="spellStart"/>
      <w:r w:rsidRPr="00E86929">
        <w:t>κόσμον</w:t>
      </w:r>
      <w:proofErr w:type="spellEnd"/>
      <w:r w:rsidRPr="002A1C0E">
        <w:rPr>
          <w:lang w:val="en-US"/>
        </w:rPr>
        <w:t xml:space="preserve"> </w:t>
      </w:r>
      <w:r w:rsidRPr="00E86929">
        <w:t>πα</w:t>
      </w:r>
      <w:proofErr w:type="spellStart"/>
      <w:r w:rsidRPr="00E86929">
        <w:t>ράδειγμ</w:t>
      </w:r>
      <w:proofErr w:type="spellEnd"/>
      <w:r w:rsidRPr="00E86929">
        <w:t>α</w:t>
      </w:r>
      <w:r w:rsidRPr="002A1C0E">
        <w:rPr>
          <w:lang w:val="en-US"/>
        </w:rPr>
        <w:t xml:space="preserve">, </w:t>
      </w:r>
      <w:proofErr w:type="spellStart"/>
      <w:r w:rsidRPr="00E86929">
        <w:t>ὡς</w:t>
      </w:r>
      <w:proofErr w:type="spellEnd"/>
      <w:r w:rsidRPr="002A1C0E">
        <w:rPr>
          <w:lang w:val="en-US"/>
        </w:rPr>
        <w:t xml:space="preserve"> </w:t>
      </w:r>
      <w:proofErr w:type="spellStart"/>
      <w:r w:rsidRPr="00E86929">
        <w:t>δὲ</w:t>
      </w:r>
      <w:proofErr w:type="spellEnd"/>
      <w:r>
        <w:rPr>
          <w:lang w:val="en-US"/>
        </w:rPr>
        <w:t xml:space="preserve"> </w:t>
      </w:r>
      <w:r w:rsidRPr="00E86929">
        <w:t>π</w:t>
      </w:r>
      <w:proofErr w:type="spellStart"/>
      <w:r w:rsidRPr="00E86929">
        <w:t>ρὸς</w:t>
      </w:r>
      <w:proofErr w:type="spellEnd"/>
      <w:r w:rsidRPr="002A1C0E">
        <w:rPr>
          <w:lang w:val="en-US"/>
        </w:rPr>
        <w:t xml:space="preserve"> </w:t>
      </w:r>
      <w:r w:rsidRPr="00E86929">
        <w:t>α</w:t>
      </w:r>
      <w:proofErr w:type="spellStart"/>
      <w:r w:rsidRPr="00E86929">
        <w:t>ὑτὴν</w:t>
      </w:r>
      <w:proofErr w:type="spellEnd"/>
      <w:r w:rsidRPr="002A1C0E">
        <w:rPr>
          <w:lang w:val="en-US"/>
        </w:rPr>
        <w:t xml:space="preserve"> </w:t>
      </w:r>
      <w:proofErr w:type="spellStart"/>
      <w:r w:rsidRPr="00E86929">
        <w:t>ἐξετ</w:t>
      </w:r>
      <w:proofErr w:type="spellEnd"/>
      <w:r w:rsidRPr="00E86929">
        <w:t>αζομένη</w:t>
      </w:r>
      <w:r w:rsidRPr="002A1C0E">
        <w:rPr>
          <w:lang w:val="en-US"/>
        </w:rPr>
        <w:t xml:space="preserve"> </w:t>
      </w:r>
      <w:proofErr w:type="spellStart"/>
      <w:r w:rsidRPr="00E86929">
        <w:t>οὐσί</w:t>
      </w:r>
      <w:proofErr w:type="spellEnd"/>
      <w:r w:rsidRPr="00E86929">
        <w:t>α</w:t>
      </w:r>
      <w:r w:rsidRPr="002A1C0E">
        <w:rPr>
          <w:lang w:val="en-US"/>
        </w:rPr>
        <w:t>.</w:t>
      </w:r>
    </w:p>
    <w:p w:rsidR="00C10CDE" w:rsidRPr="003C631A" w:rsidRDefault="00C10CDE" w:rsidP="00810456">
      <w:pPr>
        <w:spacing w:after="0" w:line="240" w:lineRule="auto"/>
        <w:jc w:val="both"/>
        <w:rPr>
          <w:lang w:val="en-US"/>
        </w:rPr>
      </w:pPr>
      <w:r>
        <w:rPr>
          <w:lang w:val="en-US"/>
        </w:rPr>
        <w:t>("</w:t>
      </w:r>
      <w:r w:rsidRPr="00F80206">
        <w:rPr>
          <w:lang w:val="en-US"/>
        </w:rPr>
        <w:t xml:space="preserve">Form is considered in relation to God, his thinking; in relation to us, the primary object of </w:t>
      </w:r>
      <w:r>
        <w:rPr>
          <w:lang w:val="en-US"/>
        </w:rPr>
        <w:t>thought; in relation to m</w:t>
      </w:r>
      <w:r w:rsidRPr="00F80206">
        <w:rPr>
          <w:lang w:val="en-US"/>
        </w:rPr>
        <w:t>atter, measure; in relation to the sensible world, its paradigm; and in relation to itself, essence.</w:t>
      </w:r>
      <w:r>
        <w:rPr>
          <w:lang w:val="en-US"/>
        </w:rPr>
        <w:t>")</w:t>
      </w:r>
    </w:p>
    <w:p w:rsidR="00C10CDE" w:rsidRDefault="00C10CDE" w:rsidP="00810456">
      <w:pPr>
        <w:spacing w:after="0" w:line="240" w:lineRule="auto"/>
        <w:jc w:val="both"/>
        <w:rPr>
          <w:lang w:val="en-US"/>
        </w:rPr>
      </w:pPr>
      <w:r>
        <w:rPr>
          <w:lang w:val="en-US"/>
        </w:rPr>
        <w:t>9.3, 1-3:</w:t>
      </w:r>
    </w:p>
    <w:p w:rsidR="00C10CDE" w:rsidRPr="00546CF0" w:rsidRDefault="00C10CDE" w:rsidP="00810456">
      <w:pPr>
        <w:spacing w:after="0" w:line="240" w:lineRule="auto"/>
        <w:jc w:val="both"/>
        <w:rPr>
          <w:lang w:val="en-US"/>
        </w:rPr>
      </w:pPr>
      <w:proofErr w:type="spellStart"/>
      <w:r w:rsidRPr="00E86929">
        <w:t>Ὅτι</w:t>
      </w:r>
      <w:proofErr w:type="spellEnd"/>
      <w:r w:rsidRPr="00546CF0">
        <w:rPr>
          <w:lang w:val="en-US"/>
        </w:rPr>
        <w:t xml:space="preserve"> </w:t>
      </w:r>
      <w:proofErr w:type="spellStart"/>
      <w:r w:rsidRPr="00E86929">
        <w:t>δέ</w:t>
      </w:r>
      <w:proofErr w:type="spellEnd"/>
      <w:r w:rsidRPr="00546CF0">
        <w:rPr>
          <w:lang w:val="en-US"/>
        </w:rPr>
        <w:t xml:space="preserve"> </w:t>
      </w:r>
      <w:proofErr w:type="spellStart"/>
      <w:r w:rsidRPr="00E86929">
        <w:t>εἰσιν</w:t>
      </w:r>
      <w:proofErr w:type="spellEnd"/>
      <w:r w:rsidRPr="00546CF0">
        <w:rPr>
          <w:lang w:val="en-US"/>
        </w:rPr>
        <w:t xml:space="preserve"> </w:t>
      </w:r>
      <w:r w:rsidRPr="00E86929">
        <w:t>αἱ</w:t>
      </w:r>
      <w:r w:rsidRPr="00546CF0">
        <w:rPr>
          <w:lang w:val="en-US"/>
        </w:rPr>
        <w:t xml:space="preserve"> </w:t>
      </w:r>
      <w:proofErr w:type="spellStart"/>
      <w:r w:rsidRPr="00E86929">
        <w:t>ἰδέ</w:t>
      </w:r>
      <w:proofErr w:type="spellEnd"/>
      <w:r w:rsidRPr="00E86929">
        <w:t>αι</w:t>
      </w:r>
      <w:r w:rsidRPr="00546CF0">
        <w:rPr>
          <w:lang w:val="en-US"/>
        </w:rPr>
        <w:t xml:space="preserve">, </w:t>
      </w:r>
      <w:r w:rsidRPr="00E86929">
        <w:t>καὶ</w:t>
      </w:r>
      <w:r w:rsidRPr="00546CF0">
        <w:rPr>
          <w:lang w:val="en-US"/>
        </w:rPr>
        <w:t xml:space="preserve"> </w:t>
      </w:r>
      <w:proofErr w:type="spellStart"/>
      <w:r w:rsidRPr="00E86929">
        <w:t>οὕτω</w:t>
      </w:r>
      <w:proofErr w:type="spellEnd"/>
      <w:r w:rsidRPr="00546CF0">
        <w:rPr>
          <w:lang w:val="en-US"/>
        </w:rPr>
        <w:t xml:space="preserve"> </w:t>
      </w:r>
      <w:r w:rsidRPr="00D84F41">
        <w:t>παρα</w:t>
      </w:r>
      <w:proofErr w:type="spellStart"/>
      <w:r w:rsidRPr="00D84F41">
        <w:t>μυθοῦντ</w:t>
      </w:r>
      <w:proofErr w:type="spellEnd"/>
      <w:r w:rsidRPr="00D84F41">
        <w:t>αι·</w:t>
      </w:r>
      <w:r w:rsidRPr="00D84F41">
        <w:rPr>
          <w:lang w:val="en-US"/>
        </w:rPr>
        <w:t xml:space="preserve"> </w:t>
      </w:r>
      <w:proofErr w:type="spellStart"/>
      <w:r w:rsidRPr="00D84F41">
        <w:t>εἴτε</w:t>
      </w:r>
      <w:proofErr w:type="spellEnd"/>
      <w:r w:rsidRPr="00546CF0">
        <w:rPr>
          <w:lang w:val="en-US"/>
        </w:rPr>
        <w:t xml:space="preserve"> </w:t>
      </w:r>
      <w:proofErr w:type="spellStart"/>
      <w:r w:rsidRPr="00E86929">
        <w:t>γὰρ</w:t>
      </w:r>
      <w:proofErr w:type="spellEnd"/>
      <w:r w:rsidRPr="00546CF0">
        <w:rPr>
          <w:lang w:val="en-US"/>
        </w:rPr>
        <w:t xml:space="preserve"> </w:t>
      </w:r>
      <w:proofErr w:type="spellStart"/>
      <w:r w:rsidRPr="00E86929">
        <w:t>νοῦς</w:t>
      </w:r>
      <w:proofErr w:type="spellEnd"/>
      <w:r w:rsidRPr="00546CF0">
        <w:rPr>
          <w:lang w:val="en-US"/>
        </w:rPr>
        <w:t xml:space="preserve"> </w:t>
      </w:r>
      <w:r w:rsidRPr="00E86929">
        <w:t>ὁ</w:t>
      </w:r>
      <w:r w:rsidRPr="00546CF0">
        <w:rPr>
          <w:lang w:val="en-US"/>
        </w:rPr>
        <w:t xml:space="preserve"> </w:t>
      </w:r>
      <w:proofErr w:type="spellStart"/>
      <w:r w:rsidRPr="00E86929">
        <w:t>θεὸς</w:t>
      </w:r>
      <w:proofErr w:type="spellEnd"/>
      <w:r w:rsidRPr="00546CF0">
        <w:rPr>
          <w:lang w:val="en-US"/>
        </w:rPr>
        <w:t xml:space="preserve"> </w:t>
      </w:r>
      <w:r w:rsidRPr="00E86929">
        <w:t>ὑπ</w:t>
      </w:r>
      <w:proofErr w:type="spellStart"/>
      <w:r w:rsidRPr="00E86929">
        <w:t>άρχει</w:t>
      </w:r>
      <w:proofErr w:type="spellEnd"/>
      <w:r w:rsidRPr="00546CF0">
        <w:rPr>
          <w:lang w:val="en-US"/>
        </w:rPr>
        <w:t xml:space="preserve"> </w:t>
      </w:r>
      <w:proofErr w:type="spellStart"/>
      <w:r w:rsidRPr="00E86929">
        <w:t>εἴτε</w:t>
      </w:r>
      <w:proofErr w:type="spellEnd"/>
      <w:r w:rsidRPr="00546CF0">
        <w:rPr>
          <w:lang w:val="en-US"/>
        </w:rPr>
        <w:t xml:space="preserve"> </w:t>
      </w:r>
      <w:proofErr w:type="spellStart"/>
      <w:r w:rsidRPr="00E86929">
        <w:t>νοερόν</w:t>
      </w:r>
      <w:proofErr w:type="spellEnd"/>
      <w:r w:rsidRPr="00546CF0">
        <w:rPr>
          <w:lang w:val="en-US"/>
        </w:rPr>
        <w:t xml:space="preserve">, </w:t>
      </w:r>
      <w:proofErr w:type="spellStart"/>
      <w:r w:rsidRPr="00E86929">
        <w:t>ἔστιν</w:t>
      </w:r>
      <w:proofErr w:type="spellEnd"/>
      <w:r w:rsidRPr="00546CF0">
        <w:rPr>
          <w:lang w:val="en-US"/>
        </w:rPr>
        <w:t xml:space="preserve"> </w:t>
      </w:r>
      <w:r w:rsidRPr="00E86929">
        <w:t>α</w:t>
      </w:r>
      <w:proofErr w:type="spellStart"/>
      <w:r w:rsidRPr="00E86929">
        <w:t>ὐτῷ</w:t>
      </w:r>
      <w:proofErr w:type="spellEnd"/>
      <w:r w:rsidRPr="00546CF0">
        <w:rPr>
          <w:lang w:val="en-US"/>
        </w:rPr>
        <w:t xml:space="preserve"> </w:t>
      </w:r>
      <w:proofErr w:type="spellStart"/>
      <w:r w:rsidRPr="00E86929">
        <w:t>νοήμ</w:t>
      </w:r>
      <w:proofErr w:type="spellEnd"/>
      <w:r w:rsidRPr="00E86929">
        <w:t>ατα</w:t>
      </w:r>
      <w:r w:rsidRPr="00546CF0">
        <w:rPr>
          <w:lang w:val="en-US"/>
        </w:rPr>
        <w:t xml:space="preserve">, </w:t>
      </w:r>
      <w:r w:rsidRPr="00E86929">
        <w:t>καὶ</w:t>
      </w:r>
      <w:r w:rsidRPr="00546CF0">
        <w:rPr>
          <w:lang w:val="en-US"/>
        </w:rPr>
        <w:t xml:space="preserve"> </w:t>
      </w:r>
      <w:r w:rsidRPr="00E86929">
        <w:t>τα</w:t>
      </w:r>
      <w:proofErr w:type="spellStart"/>
      <w:r w:rsidRPr="00E86929">
        <w:t>ῦτ</w:t>
      </w:r>
      <w:proofErr w:type="spellEnd"/>
      <w:r w:rsidRPr="00E86929">
        <w:t>α</w:t>
      </w:r>
      <w:r w:rsidRPr="00546CF0">
        <w:rPr>
          <w:lang w:val="en-US"/>
        </w:rPr>
        <w:t xml:space="preserve"> </w:t>
      </w:r>
      <w:r w:rsidRPr="00E86929">
        <w:t>α</w:t>
      </w:r>
      <w:proofErr w:type="spellStart"/>
      <w:r w:rsidRPr="00E86929">
        <w:t>ἰώνιά</w:t>
      </w:r>
      <w:proofErr w:type="spellEnd"/>
      <w:r w:rsidRPr="00546CF0">
        <w:rPr>
          <w:lang w:val="en-US"/>
        </w:rPr>
        <w:t xml:space="preserve"> </w:t>
      </w:r>
      <w:proofErr w:type="spellStart"/>
      <w:r w:rsidRPr="00E86929">
        <w:t>τε</w:t>
      </w:r>
      <w:proofErr w:type="spellEnd"/>
      <w:r w:rsidRPr="00546CF0">
        <w:rPr>
          <w:lang w:val="en-US"/>
        </w:rPr>
        <w:t xml:space="preserve"> </w:t>
      </w:r>
      <w:r w:rsidRPr="00E86929">
        <w:t>καὶ</w:t>
      </w:r>
      <w:r w:rsidRPr="00546CF0">
        <w:rPr>
          <w:lang w:val="en-US"/>
        </w:rPr>
        <w:t xml:space="preserve"> </w:t>
      </w:r>
      <w:proofErr w:type="spellStart"/>
      <w:r w:rsidRPr="00546CF0">
        <w:t>ἄτρε</w:t>
      </w:r>
      <w:proofErr w:type="spellEnd"/>
      <w:r w:rsidRPr="00546CF0">
        <w:t>πτα·</w:t>
      </w:r>
      <w:r w:rsidRPr="00546CF0">
        <w:rPr>
          <w:lang w:val="en-US"/>
        </w:rPr>
        <w:t xml:space="preserve"> </w:t>
      </w:r>
      <w:proofErr w:type="spellStart"/>
      <w:r w:rsidRPr="00546CF0">
        <w:t>εἰ</w:t>
      </w:r>
      <w:proofErr w:type="spellEnd"/>
      <w:r w:rsidRPr="00546CF0">
        <w:rPr>
          <w:lang w:val="en-US"/>
        </w:rPr>
        <w:t xml:space="preserve"> </w:t>
      </w:r>
      <w:proofErr w:type="spellStart"/>
      <w:r w:rsidRPr="00E86929">
        <w:t>δὲ</w:t>
      </w:r>
      <w:proofErr w:type="spellEnd"/>
      <w:r w:rsidRPr="00546CF0">
        <w:rPr>
          <w:lang w:val="en-US"/>
        </w:rPr>
        <w:t xml:space="preserve"> </w:t>
      </w:r>
      <w:proofErr w:type="spellStart"/>
      <w:r w:rsidRPr="00E86929">
        <w:t>τοῦτο</w:t>
      </w:r>
      <w:proofErr w:type="spellEnd"/>
      <w:r w:rsidRPr="00546CF0">
        <w:rPr>
          <w:lang w:val="en-US"/>
        </w:rPr>
        <w:t xml:space="preserve">, </w:t>
      </w:r>
      <w:proofErr w:type="spellStart"/>
      <w:r w:rsidRPr="00E86929">
        <w:t>εἰσὶν</w:t>
      </w:r>
      <w:proofErr w:type="spellEnd"/>
      <w:r w:rsidRPr="00546CF0">
        <w:rPr>
          <w:lang w:val="en-US"/>
        </w:rPr>
        <w:t xml:space="preserve"> </w:t>
      </w:r>
      <w:r w:rsidRPr="00E86929">
        <w:t>αἱ</w:t>
      </w:r>
      <w:r w:rsidRPr="00546CF0">
        <w:rPr>
          <w:lang w:val="en-US"/>
        </w:rPr>
        <w:t xml:space="preserve"> </w:t>
      </w:r>
      <w:proofErr w:type="spellStart"/>
      <w:r w:rsidRPr="00E86929">
        <w:t>ἰδέ</w:t>
      </w:r>
      <w:proofErr w:type="spellEnd"/>
      <w:r w:rsidRPr="00E86929">
        <w:t>αι</w:t>
      </w:r>
      <w:r>
        <w:rPr>
          <w:lang w:val="en-US"/>
        </w:rPr>
        <w:t>.</w:t>
      </w:r>
    </w:p>
    <w:p w:rsidR="00C10CDE" w:rsidRDefault="00C10CDE" w:rsidP="00810456">
      <w:pPr>
        <w:spacing w:after="0" w:line="240" w:lineRule="auto"/>
        <w:jc w:val="both"/>
        <w:rPr>
          <w:lang w:val="en-US"/>
        </w:rPr>
      </w:pPr>
      <w:r>
        <w:rPr>
          <w:lang w:val="en-US"/>
        </w:rPr>
        <w:t>("</w:t>
      </w:r>
      <w:r w:rsidRPr="00F80206">
        <w:rPr>
          <w:lang w:val="en-US"/>
        </w:rPr>
        <w:t>They justify the existence of forms in the following way also. Whether God is an intellect or is possessed of intellect, he has thoughts, and these are eternal and unchanging; and if this is the case, forms exist.</w:t>
      </w:r>
      <w:r>
        <w:rPr>
          <w:lang w:val="en-US"/>
        </w:rPr>
        <w:t>")</w:t>
      </w:r>
    </w:p>
    <w:p w:rsidR="00C10CDE" w:rsidRPr="00C54434" w:rsidRDefault="00C10CDE" w:rsidP="00810456">
      <w:pPr>
        <w:spacing w:after="0" w:line="240" w:lineRule="auto"/>
        <w:jc w:val="both"/>
        <w:rPr>
          <w:lang w:val="en-US"/>
        </w:rPr>
      </w:pPr>
      <w:proofErr w:type="spellStart"/>
      <w:r w:rsidRPr="00B3725C">
        <w:rPr>
          <w:i/>
          <w:lang w:val="en-US"/>
        </w:rPr>
        <w:t>Didascalicus</w:t>
      </w:r>
      <w:proofErr w:type="spellEnd"/>
      <w:r w:rsidRPr="00C54434">
        <w:rPr>
          <w:lang w:val="en-US"/>
        </w:rPr>
        <w:t xml:space="preserve"> </w:t>
      </w:r>
      <w:r>
        <w:rPr>
          <w:lang w:val="en-US"/>
        </w:rPr>
        <w:t>10.</w:t>
      </w:r>
      <w:r w:rsidRPr="00C54434">
        <w:rPr>
          <w:lang w:val="en-US"/>
        </w:rPr>
        <w:t>3, 1-4:</w:t>
      </w:r>
    </w:p>
    <w:p w:rsidR="00C10CDE" w:rsidRPr="00C54434" w:rsidRDefault="00C10CDE" w:rsidP="00810456">
      <w:pPr>
        <w:spacing w:after="0" w:line="240" w:lineRule="auto"/>
        <w:jc w:val="both"/>
        <w:rPr>
          <w:lang w:val="en-US"/>
        </w:rPr>
      </w:pPr>
      <w:r w:rsidRPr="00E86929">
        <w:t>Ἐπ</w:t>
      </w:r>
      <w:proofErr w:type="spellStart"/>
      <w:r w:rsidRPr="00E86929">
        <w:t>εὶ</w:t>
      </w:r>
      <w:proofErr w:type="spellEnd"/>
      <w:r w:rsidRPr="00C54434">
        <w:rPr>
          <w:lang w:val="en-US"/>
        </w:rPr>
        <w:t xml:space="preserve"> </w:t>
      </w:r>
      <w:proofErr w:type="spellStart"/>
      <w:r w:rsidRPr="00E86929">
        <w:t>δὲ</w:t>
      </w:r>
      <w:proofErr w:type="spellEnd"/>
      <w:r w:rsidRPr="00C54434">
        <w:rPr>
          <w:lang w:val="en-US"/>
        </w:rPr>
        <w:t xml:space="preserve"> </w:t>
      </w:r>
      <w:r w:rsidRPr="00E86929">
        <w:t>ὁ</w:t>
      </w:r>
      <w:r w:rsidRPr="00C54434">
        <w:rPr>
          <w:lang w:val="en-US"/>
        </w:rPr>
        <w:t xml:space="preserve"> </w:t>
      </w:r>
      <w:r w:rsidRPr="00E86929">
        <w:t>π</w:t>
      </w:r>
      <w:proofErr w:type="spellStart"/>
      <w:r w:rsidRPr="00E86929">
        <w:t>ρῶτος</w:t>
      </w:r>
      <w:proofErr w:type="spellEnd"/>
      <w:r w:rsidRPr="00C54434">
        <w:rPr>
          <w:lang w:val="en-US"/>
        </w:rPr>
        <w:t xml:space="preserve"> </w:t>
      </w:r>
      <w:proofErr w:type="spellStart"/>
      <w:r w:rsidRPr="00E86929">
        <w:t>νοῦς</w:t>
      </w:r>
      <w:proofErr w:type="spellEnd"/>
      <w:r w:rsidRPr="00C54434">
        <w:rPr>
          <w:lang w:val="en-US"/>
        </w:rPr>
        <w:t xml:space="preserve"> </w:t>
      </w:r>
      <w:proofErr w:type="spellStart"/>
      <w:r w:rsidRPr="00E86929">
        <w:t>κάλλιστος</w:t>
      </w:r>
      <w:proofErr w:type="spellEnd"/>
      <w:r w:rsidRPr="00C54434">
        <w:rPr>
          <w:lang w:val="en-US"/>
        </w:rPr>
        <w:t xml:space="preserve">, </w:t>
      </w:r>
      <w:proofErr w:type="spellStart"/>
      <w:r w:rsidRPr="00E86929">
        <w:t>δεῖ</w:t>
      </w:r>
      <w:proofErr w:type="spellEnd"/>
      <w:r w:rsidRPr="00C54434">
        <w:rPr>
          <w:lang w:val="en-US"/>
        </w:rPr>
        <w:t xml:space="preserve"> </w:t>
      </w:r>
      <w:r w:rsidRPr="00E86929">
        <w:t>καὶ</w:t>
      </w:r>
      <w:r w:rsidRPr="00C54434">
        <w:rPr>
          <w:lang w:val="en-US"/>
        </w:rPr>
        <w:t xml:space="preserve"> </w:t>
      </w:r>
      <w:proofErr w:type="spellStart"/>
      <w:r w:rsidRPr="00E86929">
        <w:t>κάλλιστον</w:t>
      </w:r>
      <w:proofErr w:type="spellEnd"/>
      <w:r w:rsidRPr="00C54434">
        <w:rPr>
          <w:lang w:val="en-US"/>
        </w:rPr>
        <w:t xml:space="preserve"> </w:t>
      </w:r>
      <w:r w:rsidRPr="00E86929">
        <w:t>α</w:t>
      </w:r>
      <w:proofErr w:type="spellStart"/>
      <w:r w:rsidRPr="00E86929">
        <w:t>ὐτῷ</w:t>
      </w:r>
      <w:proofErr w:type="spellEnd"/>
      <w:r w:rsidRPr="00C54434">
        <w:rPr>
          <w:lang w:val="en-US"/>
        </w:rPr>
        <w:t xml:space="preserve"> </w:t>
      </w:r>
      <w:proofErr w:type="spellStart"/>
      <w:r w:rsidRPr="00E86929">
        <w:t>νοητὸν</w:t>
      </w:r>
      <w:proofErr w:type="spellEnd"/>
      <w:r w:rsidRPr="00C54434">
        <w:rPr>
          <w:lang w:val="en-US"/>
        </w:rPr>
        <w:t xml:space="preserve"> </w:t>
      </w:r>
      <w:r w:rsidRPr="00E86929">
        <w:t>ὑπ</w:t>
      </w:r>
      <w:proofErr w:type="spellStart"/>
      <w:r w:rsidRPr="00E86929">
        <w:t>οκεῖσθ</w:t>
      </w:r>
      <w:proofErr w:type="spellEnd"/>
      <w:r w:rsidRPr="00E86929">
        <w:t>αι</w:t>
      </w:r>
      <w:r w:rsidRPr="00C54434">
        <w:rPr>
          <w:lang w:val="en-US"/>
        </w:rPr>
        <w:t xml:space="preserve">, </w:t>
      </w:r>
      <w:proofErr w:type="spellStart"/>
      <w:r w:rsidRPr="00E86929">
        <w:t>οὐδὲν</w:t>
      </w:r>
      <w:proofErr w:type="spellEnd"/>
      <w:r w:rsidRPr="00C54434">
        <w:rPr>
          <w:lang w:val="en-US"/>
        </w:rPr>
        <w:t xml:space="preserve"> </w:t>
      </w:r>
      <w:proofErr w:type="spellStart"/>
      <w:r w:rsidRPr="00E86929">
        <w:t>δὲ</w:t>
      </w:r>
      <w:proofErr w:type="spellEnd"/>
      <w:r w:rsidRPr="00C54434">
        <w:rPr>
          <w:lang w:val="en-US"/>
        </w:rPr>
        <w:t xml:space="preserve"> </w:t>
      </w:r>
      <w:r w:rsidRPr="00E86929">
        <w:t>α</w:t>
      </w:r>
      <w:proofErr w:type="spellStart"/>
      <w:r w:rsidRPr="00E86929">
        <w:t>ὐτοῦ</w:t>
      </w:r>
      <w:proofErr w:type="spellEnd"/>
      <w:r w:rsidRPr="00C54434">
        <w:rPr>
          <w:lang w:val="en-US"/>
        </w:rPr>
        <w:t xml:space="preserve"> </w:t>
      </w:r>
      <w:proofErr w:type="spellStart"/>
      <w:r w:rsidRPr="00546CF0">
        <w:t>κάλλιον</w:t>
      </w:r>
      <w:proofErr w:type="spellEnd"/>
      <w:r w:rsidRPr="00546CF0">
        <w:t>·</w:t>
      </w:r>
      <w:r w:rsidRPr="00C54434">
        <w:rPr>
          <w:lang w:val="en-US"/>
        </w:rPr>
        <w:t xml:space="preserve"> </w:t>
      </w:r>
      <w:r w:rsidRPr="00546CF0">
        <w:t>ἑα</w:t>
      </w:r>
      <w:proofErr w:type="spellStart"/>
      <w:r w:rsidRPr="00546CF0">
        <w:t>υτὸν</w:t>
      </w:r>
      <w:proofErr w:type="spellEnd"/>
      <w:r w:rsidRPr="00C54434">
        <w:rPr>
          <w:lang w:val="en-US"/>
        </w:rPr>
        <w:t xml:space="preserve"> </w:t>
      </w:r>
      <w:proofErr w:type="spellStart"/>
      <w:r w:rsidRPr="00E86929">
        <w:t>ἂν</w:t>
      </w:r>
      <w:proofErr w:type="spellEnd"/>
      <w:r w:rsidRPr="00C54434">
        <w:rPr>
          <w:lang w:val="en-US"/>
        </w:rPr>
        <w:t xml:space="preserve"> </w:t>
      </w:r>
      <w:proofErr w:type="spellStart"/>
      <w:r w:rsidRPr="00E86929">
        <w:t>οὖν</w:t>
      </w:r>
      <w:proofErr w:type="spellEnd"/>
      <w:r w:rsidRPr="00C54434">
        <w:rPr>
          <w:lang w:val="en-US"/>
        </w:rPr>
        <w:t xml:space="preserve"> </w:t>
      </w:r>
      <w:r w:rsidRPr="00E86929">
        <w:t>καὶ</w:t>
      </w:r>
      <w:r w:rsidRPr="00C54434">
        <w:rPr>
          <w:lang w:val="en-US"/>
        </w:rPr>
        <w:t xml:space="preserve"> </w:t>
      </w:r>
      <w:proofErr w:type="spellStart"/>
      <w:r w:rsidRPr="00E86929">
        <w:t>τὰ</w:t>
      </w:r>
      <w:proofErr w:type="spellEnd"/>
      <w:r w:rsidRPr="00C54434">
        <w:rPr>
          <w:lang w:val="en-US"/>
        </w:rPr>
        <w:t xml:space="preserve"> </w:t>
      </w:r>
      <w:r w:rsidRPr="00E86929">
        <w:t>ἑα</w:t>
      </w:r>
      <w:proofErr w:type="spellStart"/>
      <w:r w:rsidRPr="00E86929">
        <w:t>υτοῦ</w:t>
      </w:r>
      <w:proofErr w:type="spellEnd"/>
      <w:r w:rsidRPr="00C54434">
        <w:rPr>
          <w:lang w:val="en-US"/>
        </w:rPr>
        <w:t xml:space="preserve"> </w:t>
      </w:r>
      <w:proofErr w:type="spellStart"/>
      <w:r w:rsidRPr="00E86929">
        <w:t>νοήμ</w:t>
      </w:r>
      <w:proofErr w:type="spellEnd"/>
      <w:r w:rsidRPr="00E86929">
        <w:t>ατα</w:t>
      </w:r>
      <w:r w:rsidRPr="00C54434">
        <w:rPr>
          <w:lang w:val="en-US"/>
        </w:rPr>
        <w:t xml:space="preserve"> </w:t>
      </w:r>
      <w:proofErr w:type="spellStart"/>
      <w:r w:rsidRPr="00E86929">
        <w:t>ἀεὶ</w:t>
      </w:r>
      <w:proofErr w:type="spellEnd"/>
      <w:r w:rsidRPr="00C54434">
        <w:rPr>
          <w:lang w:val="en-US"/>
        </w:rPr>
        <w:t xml:space="preserve"> </w:t>
      </w:r>
      <w:proofErr w:type="spellStart"/>
      <w:r w:rsidRPr="00E86929">
        <w:t>νοοίη</w:t>
      </w:r>
      <w:proofErr w:type="spellEnd"/>
      <w:r w:rsidRPr="00C54434">
        <w:rPr>
          <w:lang w:val="en-US"/>
        </w:rPr>
        <w:t xml:space="preserve">, </w:t>
      </w:r>
      <w:r w:rsidRPr="00E86929">
        <w:t>καὶ</w:t>
      </w:r>
      <w:r w:rsidRPr="00C54434">
        <w:rPr>
          <w:lang w:val="en-US"/>
        </w:rPr>
        <w:t xml:space="preserve"> </w:t>
      </w:r>
      <w:r w:rsidRPr="00E86929">
        <w:t>α</w:t>
      </w:r>
      <w:proofErr w:type="spellStart"/>
      <w:r w:rsidRPr="00E86929">
        <w:t>ὕτη</w:t>
      </w:r>
      <w:proofErr w:type="spellEnd"/>
      <w:r w:rsidRPr="00C54434">
        <w:rPr>
          <w:lang w:val="en-US"/>
        </w:rPr>
        <w:t xml:space="preserve"> </w:t>
      </w:r>
      <w:r w:rsidRPr="00E86929">
        <w:t>ἡ</w:t>
      </w:r>
      <w:r w:rsidRPr="00C54434">
        <w:rPr>
          <w:lang w:val="en-US"/>
        </w:rPr>
        <w:t xml:space="preserve"> </w:t>
      </w:r>
      <w:proofErr w:type="spellStart"/>
      <w:r w:rsidRPr="00E86929">
        <w:t>ἐνέργει</w:t>
      </w:r>
      <w:proofErr w:type="spellEnd"/>
      <w:r w:rsidRPr="00E86929">
        <w:t>α</w:t>
      </w:r>
      <w:r w:rsidRPr="00C54434">
        <w:rPr>
          <w:lang w:val="en-US"/>
        </w:rPr>
        <w:t xml:space="preserve"> </w:t>
      </w:r>
      <w:r w:rsidRPr="00E86929">
        <w:t>α</w:t>
      </w:r>
      <w:proofErr w:type="spellStart"/>
      <w:r w:rsidRPr="00E86929">
        <w:t>ὐτοῦ</w:t>
      </w:r>
      <w:proofErr w:type="spellEnd"/>
      <w:r w:rsidRPr="00C54434">
        <w:rPr>
          <w:lang w:val="en-US"/>
        </w:rPr>
        <w:t xml:space="preserve"> </w:t>
      </w:r>
      <w:proofErr w:type="spellStart"/>
      <w:r w:rsidRPr="00E86929">
        <w:t>ἰδέ</w:t>
      </w:r>
      <w:proofErr w:type="spellEnd"/>
      <w:r w:rsidRPr="00E86929">
        <w:t>α</w:t>
      </w:r>
      <w:r w:rsidRPr="00C54434">
        <w:rPr>
          <w:lang w:val="en-US"/>
        </w:rPr>
        <w:t xml:space="preserve"> </w:t>
      </w:r>
      <w:r w:rsidRPr="00E86929">
        <w:t>ὑπ</w:t>
      </w:r>
      <w:proofErr w:type="spellStart"/>
      <w:r w:rsidRPr="00E86929">
        <w:t>άρχει</w:t>
      </w:r>
      <w:proofErr w:type="spellEnd"/>
      <w:r w:rsidRPr="00C54434">
        <w:rPr>
          <w:lang w:val="en-US"/>
        </w:rPr>
        <w:t>.</w:t>
      </w:r>
    </w:p>
    <w:p w:rsidR="00C10CDE" w:rsidRDefault="00C10CDE" w:rsidP="00810456">
      <w:pPr>
        <w:spacing w:after="0" w:line="240" w:lineRule="auto"/>
        <w:jc w:val="both"/>
        <w:rPr>
          <w:lang w:val="en-US"/>
        </w:rPr>
      </w:pPr>
      <w:r>
        <w:rPr>
          <w:lang w:val="en-US"/>
        </w:rPr>
        <w:t xml:space="preserve">("Since the primary intellect is the finest of things, it follows that the object of its </w:t>
      </w:r>
      <w:proofErr w:type="spellStart"/>
      <w:r>
        <w:rPr>
          <w:lang w:val="en-US"/>
        </w:rPr>
        <w:t>intelligizing</w:t>
      </w:r>
      <w:proofErr w:type="spellEnd"/>
      <w:r>
        <w:rPr>
          <w:lang w:val="en-US"/>
        </w:rPr>
        <w:t xml:space="preserve"> must also be supremely fine. But there is nothing finer than this intellect. Therefore it must be everlastingly engaged in thinking of itself and its own thoughts, and this activity of it is Form.")</w:t>
      </w:r>
    </w:p>
    <w:p w:rsidR="00C10CDE" w:rsidRPr="00A643F4" w:rsidRDefault="00C10CDE" w:rsidP="00810456">
      <w:pPr>
        <w:spacing w:after="0" w:line="240" w:lineRule="auto"/>
        <w:jc w:val="both"/>
        <w:rPr>
          <w:lang w:val="en-US"/>
        </w:rPr>
      </w:pPr>
      <w:r w:rsidRPr="00A643F4">
        <w:rPr>
          <w:lang w:val="en-US"/>
        </w:rPr>
        <w:t xml:space="preserve">Alcinous correctly reproduces the argument of </w:t>
      </w:r>
      <w:proofErr w:type="spellStart"/>
      <w:r w:rsidRPr="00A643F4">
        <w:rPr>
          <w:i/>
          <w:lang w:val="en-US"/>
        </w:rPr>
        <w:t>Metaphysica</w:t>
      </w:r>
      <w:proofErr w:type="spellEnd"/>
      <w:r w:rsidRPr="00A643F4">
        <w:rPr>
          <w:lang w:val="en-US"/>
        </w:rPr>
        <w:t xml:space="preserve"> </w:t>
      </w:r>
      <w:r w:rsidRPr="00A643F4">
        <w:t>Λ</w:t>
      </w:r>
      <w:r w:rsidRPr="00A643F4">
        <w:rPr>
          <w:lang w:val="en-US"/>
        </w:rPr>
        <w:t xml:space="preserve">, </w:t>
      </w:r>
      <w:proofErr w:type="spellStart"/>
      <w:r w:rsidRPr="00A643F4">
        <w:rPr>
          <w:lang w:val="en-US"/>
        </w:rPr>
        <w:t>1074b21</w:t>
      </w:r>
      <w:proofErr w:type="spellEnd"/>
      <w:r w:rsidRPr="00A643F4">
        <w:rPr>
          <w:lang w:val="en-US"/>
        </w:rPr>
        <w:t xml:space="preserve">-35, except for the additional "and its own thoughts," which </w:t>
      </w:r>
      <w:r>
        <w:rPr>
          <w:lang w:val="en-US"/>
        </w:rPr>
        <w:t>introduces the doctrine of the I</w:t>
      </w:r>
      <w:r w:rsidRPr="00A643F4">
        <w:rPr>
          <w:lang w:val="en-US"/>
        </w:rPr>
        <w:t>deas as thoughts of God.</w:t>
      </w:r>
    </w:p>
    <w:p w:rsidR="00C10CDE" w:rsidRDefault="00C10CDE" w:rsidP="00810456">
      <w:pPr>
        <w:spacing w:after="0" w:line="240" w:lineRule="auto"/>
        <w:jc w:val="both"/>
        <w:rPr>
          <w:lang w:val="en-US"/>
        </w:rPr>
      </w:pPr>
      <w:r>
        <w:rPr>
          <w:lang w:val="en-US"/>
        </w:rPr>
        <w:t>In Alcinous's</w:t>
      </w:r>
      <w:r w:rsidRPr="00C54434">
        <w:rPr>
          <w:lang w:val="en-US"/>
        </w:rPr>
        <w:t xml:space="preserve"> system the divine intellect stands at the top. Plotinus </w:t>
      </w:r>
      <w:r>
        <w:rPr>
          <w:lang w:val="en-US"/>
        </w:rPr>
        <w:t xml:space="preserve">ascends </w:t>
      </w:r>
      <w:r w:rsidRPr="00C54434">
        <w:rPr>
          <w:lang w:val="en-US"/>
        </w:rPr>
        <w:t xml:space="preserve">higher because he </w:t>
      </w:r>
      <w:r>
        <w:rPr>
          <w:lang w:val="en-US"/>
        </w:rPr>
        <w:t>considers the pluralism of I</w:t>
      </w:r>
      <w:r w:rsidRPr="00C54434">
        <w:rPr>
          <w:lang w:val="en-US"/>
        </w:rPr>
        <w:t>deas and the dualism of intellect and intelligible to be unsatisfactory.</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kern w:val="36"/>
          <w:sz w:val="24"/>
          <w:szCs w:val="24"/>
          <w:lang w:val="en-US"/>
        </w:rPr>
      </w:pPr>
      <w:r w:rsidRPr="00784AA0">
        <w:rPr>
          <w:kern w:val="36"/>
          <w:sz w:val="24"/>
          <w:szCs w:val="24"/>
          <w:lang w:val="en-US"/>
        </w:rPr>
        <w:t xml:space="preserve">5.2.1. God knows the </w:t>
      </w:r>
      <w:proofErr w:type="spellStart"/>
      <w:r w:rsidRPr="00784AA0">
        <w:rPr>
          <w:kern w:val="36"/>
          <w:sz w:val="24"/>
          <w:szCs w:val="24"/>
          <w:lang w:val="en-US"/>
        </w:rPr>
        <w:t>singularia</w:t>
      </w:r>
      <w:proofErr w:type="spellEnd"/>
    </w:p>
    <w:p w:rsidR="00C10CDE" w:rsidRPr="00784AA0" w:rsidRDefault="00C10CDE" w:rsidP="00810456">
      <w:pPr>
        <w:spacing w:after="0" w:line="240" w:lineRule="auto"/>
        <w:rPr>
          <w:lang w:val="en-US"/>
        </w:rPr>
      </w:pPr>
    </w:p>
    <w:p w:rsidR="00C10CDE" w:rsidRDefault="00C10CDE" w:rsidP="00810456">
      <w:pPr>
        <w:spacing w:after="0" w:line="240" w:lineRule="auto"/>
        <w:jc w:val="both"/>
        <w:rPr>
          <w:lang w:val="en-US"/>
        </w:rPr>
      </w:pPr>
      <w:r w:rsidRPr="00384619">
        <w:rPr>
          <w:lang w:val="en-US"/>
        </w:rPr>
        <w:t xml:space="preserve">We are even further removed from Aristotle, when </w:t>
      </w:r>
      <w:r>
        <w:rPr>
          <w:lang w:val="en-US"/>
        </w:rPr>
        <w:t>also</w:t>
      </w:r>
      <w:r w:rsidRPr="00384619">
        <w:rPr>
          <w:lang w:val="en-US"/>
        </w:rPr>
        <w:t xml:space="preserve"> </w:t>
      </w:r>
      <w:r>
        <w:rPr>
          <w:lang w:val="en-US"/>
        </w:rPr>
        <w:t>the task of p</w:t>
      </w:r>
      <w:r w:rsidRPr="00384619">
        <w:rPr>
          <w:lang w:val="en-US"/>
        </w:rPr>
        <w:t xml:space="preserve">rovidence is imposed on the divine intellect. </w:t>
      </w:r>
      <w:r>
        <w:rPr>
          <w:lang w:val="en-US"/>
        </w:rPr>
        <w:t xml:space="preserve">It was the </w:t>
      </w:r>
      <w:r w:rsidRPr="00384619">
        <w:rPr>
          <w:lang w:val="en-US"/>
        </w:rPr>
        <w:t>Stoics</w:t>
      </w:r>
      <w:r>
        <w:rPr>
          <w:lang w:val="en-US"/>
        </w:rPr>
        <w:t xml:space="preserve"> who did so</w:t>
      </w:r>
      <w:r w:rsidRPr="00384619">
        <w:rPr>
          <w:lang w:val="en-US"/>
        </w:rPr>
        <w:t xml:space="preserve">, and </w:t>
      </w:r>
      <w:r>
        <w:rPr>
          <w:lang w:val="en-US"/>
        </w:rPr>
        <w:t xml:space="preserve">they were followed by </w:t>
      </w:r>
      <w:r w:rsidRPr="00384619">
        <w:rPr>
          <w:lang w:val="en-US"/>
        </w:rPr>
        <w:t>the Neoplatonists (</w:t>
      </w:r>
      <w:r>
        <w:rPr>
          <w:lang w:val="en-US"/>
        </w:rPr>
        <w:t>Plotinus and Proclus wrote special treatises on providence</w:t>
      </w:r>
      <w:r w:rsidRPr="00384619">
        <w:rPr>
          <w:lang w:val="en-US"/>
        </w:rPr>
        <w:t>)</w:t>
      </w:r>
      <w:r>
        <w:rPr>
          <w:rStyle w:val="Funotenzeichen"/>
          <w:lang w:val="en-US"/>
        </w:rPr>
        <w:footnoteReference w:id="36"/>
      </w:r>
      <w:r w:rsidRPr="00384619">
        <w:rPr>
          <w:lang w:val="en-US"/>
        </w:rPr>
        <w:t xml:space="preserve">. But there </w:t>
      </w:r>
      <w:r>
        <w:rPr>
          <w:lang w:val="en-US"/>
        </w:rPr>
        <w:t>remained</w:t>
      </w:r>
      <w:r w:rsidRPr="00384619">
        <w:rPr>
          <w:lang w:val="en-US"/>
        </w:rPr>
        <w:t xml:space="preserve"> doubt</w:t>
      </w:r>
      <w:r>
        <w:rPr>
          <w:lang w:val="en-US"/>
        </w:rPr>
        <w:t>s; otherwise</w:t>
      </w:r>
      <w:r w:rsidRPr="00384619">
        <w:rPr>
          <w:lang w:val="en-US"/>
        </w:rPr>
        <w:t xml:space="preserve"> the question of </w:t>
      </w:r>
      <w:r>
        <w:rPr>
          <w:lang w:val="en-US"/>
        </w:rPr>
        <w:t>"whether God knows</w:t>
      </w:r>
      <w:r w:rsidRPr="00384619">
        <w:rPr>
          <w:lang w:val="en-US"/>
        </w:rPr>
        <w:t xml:space="preserve"> the </w:t>
      </w:r>
      <w:proofErr w:type="spellStart"/>
      <w:r w:rsidRPr="002A1C0E">
        <w:rPr>
          <w:i/>
          <w:lang w:val="en-US"/>
        </w:rPr>
        <w:t>singularia</w:t>
      </w:r>
      <w:proofErr w:type="spellEnd"/>
      <w:r>
        <w:rPr>
          <w:lang w:val="en-US"/>
        </w:rPr>
        <w:t>" ("</w:t>
      </w:r>
      <w:proofErr w:type="spellStart"/>
      <w:r>
        <w:rPr>
          <w:lang w:val="en-US"/>
        </w:rPr>
        <w:t>utrum</w:t>
      </w:r>
      <w:proofErr w:type="spellEnd"/>
      <w:r>
        <w:rPr>
          <w:lang w:val="en-US"/>
        </w:rPr>
        <w:t xml:space="preserve"> Deus </w:t>
      </w:r>
      <w:proofErr w:type="spellStart"/>
      <w:r>
        <w:rPr>
          <w:lang w:val="en-US"/>
        </w:rPr>
        <w:t>cognoscat</w:t>
      </w:r>
      <w:proofErr w:type="spellEnd"/>
      <w:r>
        <w:rPr>
          <w:lang w:val="en-US"/>
        </w:rPr>
        <w:t xml:space="preserve"> </w:t>
      </w:r>
      <w:proofErr w:type="spellStart"/>
      <w:r>
        <w:rPr>
          <w:lang w:val="en-US"/>
        </w:rPr>
        <w:t>singularia</w:t>
      </w:r>
      <w:proofErr w:type="spellEnd"/>
      <w:r>
        <w:rPr>
          <w:lang w:val="en-US"/>
        </w:rPr>
        <w:t>")</w:t>
      </w:r>
      <w:r w:rsidRPr="00384619">
        <w:rPr>
          <w:lang w:val="en-US"/>
        </w:rPr>
        <w:t xml:space="preserve"> would not have so much occupied Thomas Aquinas</w:t>
      </w:r>
      <w:r>
        <w:rPr>
          <w:lang w:val="en-US"/>
        </w:rPr>
        <w:t xml:space="preserve"> (</w:t>
      </w:r>
      <w:r w:rsidRPr="00F50955">
        <w:rPr>
          <w:i/>
          <w:lang w:val="en-US"/>
        </w:rPr>
        <w:t>S</w:t>
      </w:r>
      <w:r>
        <w:rPr>
          <w:i/>
          <w:lang w:val="en-US"/>
        </w:rPr>
        <w:t xml:space="preserve">criptum super </w:t>
      </w:r>
      <w:proofErr w:type="spellStart"/>
      <w:r>
        <w:rPr>
          <w:i/>
          <w:lang w:val="en-US"/>
        </w:rPr>
        <w:t>libros</w:t>
      </w:r>
      <w:proofErr w:type="spellEnd"/>
      <w:r>
        <w:rPr>
          <w:i/>
          <w:lang w:val="en-US"/>
        </w:rPr>
        <w:t xml:space="preserve"> </w:t>
      </w:r>
      <w:proofErr w:type="spellStart"/>
      <w:r>
        <w:rPr>
          <w:i/>
          <w:lang w:val="en-US"/>
        </w:rPr>
        <w:t>S</w:t>
      </w:r>
      <w:r w:rsidRPr="00F50955">
        <w:rPr>
          <w:i/>
          <w:lang w:val="en-US"/>
        </w:rPr>
        <w:t>ententiarum</w:t>
      </w:r>
      <w:proofErr w:type="spellEnd"/>
      <w:r w:rsidRPr="00F50955">
        <w:rPr>
          <w:lang w:val="en-US"/>
        </w:rPr>
        <w:t xml:space="preserve">, </w:t>
      </w:r>
      <w:proofErr w:type="spellStart"/>
      <w:r w:rsidRPr="00F50955">
        <w:rPr>
          <w:lang w:val="en-US"/>
        </w:rPr>
        <w:t>distinctio</w:t>
      </w:r>
      <w:proofErr w:type="spellEnd"/>
      <w:r w:rsidRPr="00F50955">
        <w:rPr>
          <w:lang w:val="en-US"/>
        </w:rPr>
        <w:t xml:space="preserve"> 36, </w:t>
      </w:r>
      <w:proofErr w:type="spellStart"/>
      <w:r w:rsidRPr="00F50955">
        <w:rPr>
          <w:lang w:val="en-US"/>
        </w:rPr>
        <w:t>articulus</w:t>
      </w:r>
      <w:proofErr w:type="spellEnd"/>
      <w:r w:rsidRPr="00F50955">
        <w:rPr>
          <w:lang w:val="en-US"/>
        </w:rPr>
        <w:t xml:space="preserve"> 1</w:t>
      </w:r>
      <w:r>
        <w:rPr>
          <w:lang w:val="en-US"/>
        </w:rPr>
        <w:t xml:space="preserve">; </w:t>
      </w:r>
      <w:r w:rsidRPr="00F50955">
        <w:rPr>
          <w:i/>
          <w:lang w:val="en-US"/>
        </w:rPr>
        <w:t xml:space="preserve">Quaestiones </w:t>
      </w:r>
      <w:proofErr w:type="spellStart"/>
      <w:r w:rsidRPr="00F50955">
        <w:rPr>
          <w:i/>
          <w:lang w:val="en-US"/>
        </w:rPr>
        <w:t>disputatae</w:t>
      </w:r>
      <w:proofErr w:type="spellEnd"/>
      <w:r w:rsidRPr="00F50955">
        <w:rPr>
          <w:i/>
          <w:lang w:val="en-US"/>
        </w:rPr>
        <w:t xml:space="preserve"> de </w:t>
      </w:r>
      <w:proofErr w:type="spellStart"/>
      <w:r w:rsidRPr="00F50955">
        <w:rPr>
          <w:i/>
          <w:lang w:val="en-US"/>
        </w:rPr>
        <w:t>veritate</w:t>
      </w:r>
      <w:proofErr w:type="spellEnd"/>
      <w:r w:rsidRPr="00F50955">
        <w:rPr>
          <w:lang w:val="en-US"/>
        </w:rPr>
        <w:t xml:space="preserve">, quaestio 2, </w:t>
      </w:r>
      <w:proofErr w:type="spellStart"/>
      <w:r w:rsidRPr="00F50955">
        <w:rPr>
          <w:lang w:val="en-US"/>
        </w:rPr>
        <w:t>articulus</w:t>
      </w:r>
      <w:proofErr w:type="spellEnd"/>
      <w:r w:rsidRPr="00F50955">
        <w:rPr>
          <w:lang w:val="en-US"/>
        </w:rPr>
        <w:t xml:space="preserve"> 5</w:t>
      </w:r>
      <w:r>
        <w:rPr>
          <w:lang w:val="en-US"/>
        </w:rPr>
        <w:t xml:space="preserve">; </w:t>
      </w:r>
      <w:r w:rsidRPr="00F50955">
        <w:rPr>
          <w:i/>
          <w:lang w:val="en-US"/>
        </w:rPr>
        <w:t xml:space="preserve">Summa </w:t>
      </w:r>
      <w:proofErr w:type="spellStart"/>
      <w:r w:rsidRPr="00F50955">
        <w:rPr>
          <w:i/>
          <w:lang w:val="en-US"/>
        </w:rPr>
        <w:t>theologi</w:t>
      </w:r>
      <w:r>
        <w:rPr>
          <w:i/>
          <w:lang w:val="en-US"/>
        </w:rPr>
        <w:t>ae</w:t>
      </w:r>
      <w:proofErr w:type="spellEnd"/>
      <w:r w:rsidRPr="00F50955">
        <w:rPr>
          <w:lang w:val="en-US"/>
        </w:rPr>
        <w:t xml:space="preserve">, Prima pars, </w:t>
      </w:r>
      <w:r>
        <w:rPr>
          <w:lang w:val="en-US"/>
        </w:rPr>
        <w:t>q</w:t>
      </w:r>
      <w:r w:rsidRPr="00F50955">
        <w:rPr>
          <w:lang w:val="en-US"/>
        </w:rPr>
        <w:t xml:space="preserve">uaestio 24, </w:t>
      </w:r>
      <w:proofErr w:type="spellStart"/>
      <w:r w:rsidRPr="00F50955">
        <w:rPr>
          <w:lang w:val="en-US"/>
        </w:rPr>
        <w:t>articulus</w:t>
      </w:r>
      <w:proofErr w:type="spellEnd"/>
      <w:r w:rsidRPr="00F50955">
        <w:rPr>
          <w:lang w:val="en-US"/>
        </w:rPr>
        <w:t xml:space="preserve"> 11).</w:t>
      </w:r>
    </w:p>
    <w:p w:rsidR="00C10CDE" w:rsidRDefault="00C10CDE" w:rsidP="00810456">
      <w:pPr>
        <w:spacing w:after="0" w:line="240" w:lineRule="auto"/>
        <w:jc w:val="both"/>
        <w:rPr>
          <w:lang w:val="en-US"/>
        </w:rPr>
      </w:pPr>
    </w:p>
    <w:p w:rsidR="00C10CDE" w:rsidRDefault="00C10CDE" w:rsidP="00810456">
      <w:pPr>
        <w:spacing w:after="0" w:line="240" w:lineRule="auto"/>
        <w:jc w:val="both"/>
        <w:rPr>
          <w:lang w:val="en-US"/>
        </w:rPr>
      </w:pPr>
      <w:r w:rsidRPr="007F7A6A">
        <w:rPr>
          <w:lang w:val="en-US"/>
        </w:rPr>
        <w:t>In the Bible, the omniscience of God means above all that the thoughts of man are not hidden from him</w:t>
      </w:r>
      <w:r>
        <w:rPr>
          <w:lang w:val="en-US"/>
        </w:rPr>
        <w:t>,</w:t>
      </w:r>
      <w:r w:rsidRPr="007F7A6A">
        <w:rPr>
          <w:lang w:val="en-US"/>
        </w:rPr>
        <w:t xml:space="preserve"> see 1 Kings 8, 39 (God knows "the hearts of all the children of men") </w:t>
      </w:r>
      <w:r>
        <w:rPr>
          <w:lang w:val="en-US"/>
        </w:rPr>
        <w:t>and the whole Psalm 139.</w:t>
      </w:r>
    </w:p>
    <w:p w:rsidR="00C10CDE" w:rsidRDefault="00C10CDE" w:rsidP="00810456">
      <w:pPr>
        <w:spacing w:after="0" w:line="240" w:lineRule="auto"/>
        <w:jc w:val="both"/>
        <w:rPr>
          <w:lang w:val="en-US"/>
        </w:rPr>
      </w:pPr>
      <w:r>
        <w:rPr>
          <w:lang w:val="en-US"/>
        </w:rPr>
        <w:t>T</w:t>
      </w:r>
      <w:r w:rsidRPr="00270971">
        <w:rPr>
          <w:lang w:val="en-US"/>
        </w:rPr>
        <w:t xml:space="preserve">he Koran warns </w:t>
      </w:r>
      <w:r>
        <w:rPr>
          <w:lang w:val="en-US"/>
        </w:rPr>
        <w:t>that</w:t>
      </w:r>
      <w:r w:rsidRPr="00270971">
        <w:rPr>
          <w:lang w:val="en-US"/>
        </w:rPr>
        <w:t xml:space="preserve"> the divine judge</w:t>
      </w:r>
      <w:r>
        <w:rPr>
          <w:lang w:val="en-US"/>
        </w:rPr>
        <w:t xml:space="preserve"> knows even the "unseen":</w:t>
      </w:r>
    </w:p>
    <w:p w:rsidR="00C10CDE" w:rsidRPr="00E23D61" w:rsidRDefault="00C10CDE" w:rsidP="00810456">
      <w:pPr>
        <w:spacing w:after="0" w:line="240" w:lineRule="auto"/>
        <w:jc w:val="both"/>
        <w:rPr>
          <w:lang w:val="en-US"/>
        </w:rPr>
      </w:pPr>
      <w:r>
        <w:rPr>
          <w:lang w:val="en-US"/>
        </w:rPr>
        <w:t>"Never,</w:t>
      </w:r>
      <w:r w:rsidRPr="00CB37FF">
        <w:rPr>
          <w:lang w:val="en-US"/>
        </w:rPr>
        <w:t xml:space="preserve"> say the unbeliever</w:t>
      </w:r>
      <w:r>
        <w:rPr>
          <w:lang w:val="en-US"/>
        </w:rPr>
        <w:t>s, will the Hour come upon us!</w:t>
      </w:r>
    </w:p>
    <w:p w:rsidR="00C10CDE" w:rsidRDefault="00C10CDE" w:rsidP="00810456">
      <w:pPr>
        <w:spacing w:after="0" w:line="240" w:lineRule="auto"/>
        <w:jc w:val="both"/>
        <w:rPr>
          <w:lang w:val="en-US"/>
        </w:rPr>
      </w:pPr>
      <w:r>
        <w:rPr>
          <w:lang w:val="en-US"/>
        </w:rPr>
        <w:t xml:space="preserve">Say: Yea, by my Lord who </w:t>
      </w:r>
      <w:proofErr w:type="spellStart"/>
      <w:r>
        <w:rPr>
          <w:lang w:val="en-US"/>
        </w:rPr>
        <w:t>knoweth</w:t>
      </w:r>
      <w:proofErr w:type="spellEnd"/>
      <w:r>
        <w:rPr>
          <w:lang w:val="en-US"/>
        </w:rPr>
        <w:t xml:space="preserve"> the unseen, it will surely come upon you! not the weight of a mote either in the heavens or in the earth </w:t>
      </w:r>
      <w:proofErr w:type="spellStart"/>
      <w:r>
        <w:rPr>
          <w:lang w:val="en-US"/>
        </w:rPr>
        <w:t>escapeth</w:t>
      </w:r>
      <w:proofErr w:type="spellEnd"/>
      <w:r>
        <w:rPr>
          <w:lang w:val="en-US"/>
        </w:rPr>
        <w:t xml:space="preserve"> Him, nor is there aught less than this or aught greater, which is not in the clear Book." </w:t>
      </w:r>
      <w:r w:rsidRPr="00E23D61">
        <w:rPr>
          <w:lang w:val="en-US"/>
        </w:rPr>
        <w:t>(</w:t>
      </w:r>
      <w:proofErr w:type="spellStart"/>
      <w:r w:rsidRPr="00E23D61">
        <w:rPr>
          <w:lang w:val="en-US"/>
        </w:rPr>
        <w:t>Sura</w:t>
      </w:r>
      <w:proofErr w:type="spellEnd"/>
      <w:r w:rsidRPr="00E23D61">
        <w:rPr>
          <w:lang w:val="en-US"/>
        </w:rPr>
        <w:t xml:space="preserve"> 34, 3)</w:t>
      </w:r>
    </w:p>
    <w:p w:rsidR="00C10CDE" w:rsidRPr="00FB7363" w:rsidRDefault="00C10CDE" w:rsidP="00810456">
      <w:pPr>
        <w:spacing w:after="0" w:line="240" w:lineRule="auto"/>
        <w:jc w:val="both"/>
        <w:rPr>
          <w:lang w:val="en-US"/>
        </w:rPr>
      </w:pPr>
      <w:r>
        <w:rPr>
          <w:lang w:val="en-US"/>
        </w:rPr>
        <w:t xml:space="preserve">Under these guidelines, the Aristotelian </w:t>
      </w:r>
      <w:r w:rsidRPr="00C2224F">
        <w:rPr>
          <w:lang w:val="en-US"/>
        </w:rPr>
        <w:t xml:space="preserve">Spectator-God </w:t>
      </w:r>
      <w:r>
        <w:rPr>
          <w:lang w:val="en-US"/>
        </w:rPr>
        <w:t>was tacitly substituted by the Jewish-Christian-Islamic Judge-</w:t>
      </w:r>
      <w:r w:rsidRPr="00C2224F">
        <w:rPr>
          <w:lang w:val="en-US"/>
        </w:rPr>
        <w:t>God</w:t>
      </w:r>
      <w:r>
        <w:rPr>
          <w:lang w:val="en-US"/>
        </w:rPr>
        <w:t xml:space="preserve">, who </w:t>
      </w:r>
      <w:r w:rsidRPr="00F3478C">
        <w:rPr>
          <w:lang w:val="en-US"/>
        </w:rPr>
        <w:t>must know all the details of the individual</w:t>
      </w:r>
      <w:r>
        <w:rPr>
          <w:lang w:val="en-US"/>
        </w:rPr>
        <w:t xml:space="preserve"> case</w:t>
      </w:r>
      <w:r w:rsidRPr="00C2224F">
        <w:rPr>
          <w:lang w:val="en-US"/>
        </w:rPr>
        <w:t xml:space="preserve"> </w:t>
      </w:r>
      <w:r>
        <w:rPr>
          <w:lang w:val="en-US"/>
        </w:rPr>
        <w:t>(c</w:t>
      </w:r>
      <w:r w:rsidRPr="00270971">
        <w:rPr>
          <w:lang w:val="en-US"/>
        </w:rPr>
        <w:t>f. our volume 3, p. 32</w:t>
      </w:r>
      <w:r>
        <w:rPr>
          <w:lang w:val="en-US"/>
        </w:rPr>
        <w:t>)</w:t>
      </w:r>
      <w:r w:rsidRPr="00270971">
        <w:rPr>
          <w:lang w:val="en-US"/>
        </w:rPr>
        <w:t>.</w:t>
      </w:r>
      <w:r>
        <w:rPr>
          <w:lang w:val="en-US"/>
        </w:rPr>
        <w:t xml:space="preserve"> </w:t>
      </w:r>
      <w:r w:rsidRPr="00FB7363">
        <w:rPr>
          <w:lang w:val="en-US"/>
        </w:rPr>
        <w:t>Like Stoic theology, this means a return to the popular idea of a solicitous deity that takes care of the individual man, as we meet it in Xenophon (</w:t>
      </w:r>
      <w:r w:rsidRPr="00FB7363">
        <w:rPr>
          <w:i/>
          <w:lang w:val="en-US"/>
        </w:rPr>
        <w:t>Symposium</w:t>
      </w:r>
      <w:r>
        <w:rPr>
          <w:lang w:val="en-US"/>
        </w:rPr>
        <w:t xml:space="preserve"> 4.</w:t>
      </w:r>
      <w:r w:rsidRPr="00FB7363">
        <w:rPr>
          <w:lang w:val="en-US"/>
        </w:rPr>
        <w:t>48):</w:t>
      </w:r>
    </w:p>
    <w:p w:rsidR="00C10CDE" w:rsidRPr="002A7DD0" w:rsidRDefault="00C10CDE" w:rsidP="00810456">
      <w:pPr>
        <w:spacing w:after="0" w:line="240" w:lineRule="auto"/>
        <w:jc w:val="both"/>
        <w:rPr>
          <w:lang w:val="en-US"/>
        </w:rPr>
      </w:pPr>
      <w:proofErr w:type="spellStart"/>
      <w:r w:rsidRPr="000F0F54">
        <w:t>οὗτοι</w:t>
      </w:r>
      <w:proofErr w:type="spellEnd"/>
      <w:r w:rsidRPr="002A7DD0">
        <w:rPr>
          <w:lang w:val="en-US"/>
        </w:rPr>
        <w:t xml:space="preserve"> </w:t>
      </w:r>
      <w:proofErr w:type="spellStart"/>
      <w:r w:rsidRPr="000F0F54">
        <w:t>τοίνυν</w:t>
      </w:r>
      <w:proofErr w:type="spellEnd"/>
      <w:r w:rsidRPr="002A7DD0">
        <w:rPr>
          <w:lang w:val="en-US"/>
        </w:rPr>
        <w:t xml:space="preserve"> </w:t>
      </w:r>
      <w:proofErr w:type="spellStart"/>
      <w:r w:rsidRPr="000F0F54">
        <w:t>οἱ</w:t>
      </w:r>
      <w:proofErr w:type="spellEnd"/>
      <w:r w:rsidRPr="002A7DD0">
        <w:rPr>
          <w:lang w:val="en-US"/>
        </w:rPr>
        <w:t xml:space="preserve"> </w:t>
      </w:r>
      <w:r w:rsidRPr="000F0F54">
        <w:t>π</w:t>
      </w:r>
      <w:proofErr w:type="spellStart"/>
      <w:r w:rsidRPr="000F0F54">
        <w:t>άντ</w:t>
      </w:r>
      <w:proofErr w:type="spellEnd"/>
      <w:r w:rsidRPr="000F0F54">
        <w:t>α</w:t>
      </w:r>
      <w:r w:rsidRPr="002A7DD0">
        <w:rPr>
          <w:lang w:val="en-US"/>
        </w:rPr>
        <w:t xml:space="preserve"> </w:t>
      </w:r>
      <w:proofErr w:type="spellStart"/>
      <w:r w:rsidRPr="000F0F54">
        <w:t>μὲν</w:t>
      </w:r>
      <w:proofErr w:type="spellEnd"/>
      <w:r w:rsidRPr="002A7DD0">
        <w:rPr>
          <w:lang w:val="en-US"/>
        </w:rPr>
        <w:t xml:space="preserve"> </w:t>
      </w:r>
      <w:proofErr w:type="spellStart"/>
      <w:r w:rsidRPr="000F0F54">
        <w:t>εἰδότες</w:t>
      </w:r>
      <w:proofErr w:type="spellEnd"/>
      <w:r w:rsidRPr="002A7DD0">
        <w:rPr>
          <w:lang w:val="en-US"/>
        </w:rPr>
        <w:t xml:space="preserve"> </w:t>
      </w:r>
      <w:r w:rsidRPr="000F0F54">
        <w:t>π</w:t>
      </w:r>
      <w:proofErr w:type="spellStart"/>
      <w:r w:rsidRPr="000F0F54">
        <w:t>άντ</w:t>
      </w:r>
      <w:proofErr w:type="spellEnd"/>
      <w:r w:rsidRPr="000F0F54">
        <w:t>α</w:t>
      </w:r>
      <w:r w:rsidRPr="002A7DD0">
        <w:rPr>
          <w:lang w:val="en-US"/>
        </w:rPr>
        <w:t xml:space="preserve"> </w:t>
      </w:r>
      <w:proofErr w:type="spellStart"/>
      <w:r w:rsidRPr="000F0F54">
        <w:t>δὲ</w:t>
      </w:r>
      <w:proofErr w:type="spellEnd"/>
      <w:r w:rsidRPr="002A7DD0">
        <w:rPr>
          <w:lang w:val="en-US"/>
        </w:rPr>
        <w:t xml:space="preserve"> </w:t>
      </w:r>
      <w:proofErr w:type="spellStart"/>
      <w:r w:rsidRPr="000F0F54">
        <w:t>δυνάμενοι</w:t>
      </w:r>
      <w:proofErr w:type="spellEnd"/>
      <w:r w:rsidRPr="002A7DD0">
        <w:rPr>
          <w:lang w:val="en-US"/>
        </w:rPr>
        <w:t xml:space="preserve"> </w:t>
      </w:r>
      <w:proofErr w:type="spellStart"/>
      <w:r w:rsidRPr="000F0F54">
        <w:t>θεοὶ</w:t>
      </w:r>
      <w:proofErr w:type="spellEnd"/>
      <w:r w:rsidRPr="002A7DD0">
        <w:rPr>
          <w:lang w:val="en-US"/>
        </w:rPr>
        <w:t xml:space="preserve"> </w:t>
      </w:r>
      <w:proofErr w:type="spellStart"/>
      <w:r w:rsidRPr="000F0F54">
        <w:t>οὕτω</w:t>
      </w:r>
      <w:proofErr w:type="spellEnd"/>
      <w:r w:rsidRPr="002A7DD0">
        <w:rPr>
          <w:lang w:val="en-US"/>
        </w:rPr>
        <w:t xml:space="preserve"> </w:t>
      </w:r>
      <w:proofErr w:type="spellStart"/>
      <w:r w:rsidRPr="000F0F54">
        <w:t>μοι</w:t>
      </w:r>
      <w:proofErr w:type="spellEnd"/>
      <w:r w:rsidRPr="002A7DD0">
        <w:rPr>
          <w:lang w:val="en-US"/>
        </w:rPr>
        <w:t xml:space="preserve"> </w:t>
      </w:r>
      <w:proofErr w:type="spellStart"/>
      <w:r w:rsidRPr="000F0F54">
        <w:t>φίλοι</w:t>
      </w:r>
      <w:proofErr w:type="spellEnd"/>
      <w:r w:rsidRPr="002A7DD0">
        <w:rPr>
          <w:lang w:val="en-US"/>
        </w:rPr>
        <w:t xml:space="preserve"> </w:t>
      </w:r>
      <w:proofErr w:type="spellStart"/>
      <w:r w:rsidRPr="000F0F54">
        <w:t>εἰσὶν</w:t>
      </w:r>
      <w:proofErr w:type="spellEnd"/>
      <w:r w:rsidRPr="002A7DD0">
        <w:rPr>
          <w:lang w:val="en-US"/>
        </w:rPr>
        <w:t xml:space="preserve"> </w:t>
      </w:r>
      <w:proofErr w:type="spellStart"/>
      <w:r w:rsidRPr="000F0F54">
        <w:t>ὥστε</w:t>
      </w:r>
      <w:proofErr w:type="spellEnd"/>
      <w:r w:rsidRPr="002A7DD0">
        <w:rPr>
          <w:lang w:val="en-US"/>
        </w:rPr>
        <w:t xml:space="preserve"> </w:t>
      </w:r>
      <w:proofErr w:type="spellStart"/>
      <w:r w:rsidRPr="000F0F54">
        <w:t>διὰ</w:t>
      </w:r>
      <w:proofErr w:type="spellEnd"/>
      <w:r w:rsidRPr="002A7DD0">
        <w:rPr>
          <w:lang w:val="en-US"/>
        </w:rPr>
        <w:t xml:space="preserve"> </w:t>
      </w:r>
      <w:proofErr w:type="spellStart"/>
      <w:r w:rsidRPr="000F0F54">
        <w:t>τὸ</w:t>
      </w:r>
      <w:proofErr w:type="spellEnd"/>
      <w:r w:rsidRPr="002A7DD0">
        <w:rPr>
          <w:lang w:val="en-US"/>
        </w:rPr>
        <w:t xml:space="preserve"> </w:t>
      </w:r>
      <w:r w:rsidRPr="000F0F54">
        <w:t>ἐπ</w:t>
      </w:r>
      <w:proofErr w:type="spellStart"/>
      <w:r w:rsidRPr="000F0F54">
        <w:t>ιμελεῖσθ</w:t>
      </w:r>
      <w:proofErr w:type="spellEnd"/>
      <w:r w:rsidRPr="000F0F54">
        <w:t>αί</w:t>
      </w:r>
      <w:r w:rsidRPr="002A7DD0">
        <w:rPr>
          <w:lang w:val="en-US"/>
        </w:rPr>
        <w:t xml:space="preserve"> </w:t>
      </w:r>
      <w:proofErr w:type="spellStart"/>
      <w:r w:rsidRPr="000F0F54">
        <w:t>μου</w:t>
      </w:r>
      <w:proofErr w:type="spellEnd"/>
      <w:r w:rsidRPr="002A7DD0">
        <w:rPr>
          <w:lang w:val="en-US"/>
        </w:rPr>
        <w:t xml:space="preserve"> </w:t>
      </w:r>
      <w:proofErr w:type="spellStart"/>
      <w:r w:rsidRPr="000F0F54">
        <w:t>οὔ</w:t>
      </w:r>
      <w:proofErr w:type="spellEnd"/>
      <w:r w:rsidRPr="000F0F54">
        <w:t>ποτε</w:t>
      </w:r>
      <w:r w:rsidRPr="002A7DD0">
        <w:rPr>
          <w:lang w:val="en-US"/>
        </w:rPr>
        <w:t xml:space="preserve"> </w:t>
      </w:r>
      <w:proofErr w:type="spellStart"/>
      <w:r w:rsidRPr="000F0F54">
        <w:t>λήθω</w:t>
      </w:r>
      <w:proofErr w:type="spellEnd"/>
      <w:r w:rsidRPr="002A7DD0">
        <w:rPr>
          <w:lang w:val="en-US"/>
        </w:rPr>
        <w:t xml:space="preserve"> </w:t>
      </w:r>
      <w:r w:rsidRPr="000F0F54">
        <w:t>α</w:t>
      </w:r>
      <w:proofErr w:type="spellStart"/>
      <w:r w:rsidRPr="000F0F54">
        <w:t>ὐτοὺς</w:t>
      </w:r>
      <w:proofErr w:type="spellEnd"/>
      <w:r w:rsidRPr="002A7DD0">
        <w:rPr>
          <w:lang w:val="en-US"/>
        </w:rPr>
        <w:t xml:space="preserve"> </w:t>
      </w:r>
      <w:proofErr w:type="spellStart"/>
      <w:r w:rsidRPr="000F0F54">
        <w:t>οὔτε</w:t>
      </w:r>
      <w:proofErr w:type="spellEnd"/>
      <w:r w:rsidRPr="002A7DD0">
        <w:rPr>
          <w:lang w:val="en-US"/>
        </w:rPr>
        <w:t xml:space="preserve"> </w:t>
      </w:r>
      <w:proofErr w:type="spellStart"/>
      <w:r w:rsidRPr="000F0F54">
        <w:t>νυκτὸς</w:t>
      </w:r>
      <w:proofErr w:type="spellEnd"/>
      <w:r w:rsidRPr="002A7DD0">
        <w:rPr>
          <w:lang w:val="en-US"/>
        </w:rPr>
        <w:t xml:space="preserve"> </w:t>
      </w:r>
      <w:proofErr w:type="spellStart"/>
      <w:r w:rsidRPr="000F0F54">
        <w:t>οὔθ</w:t>
      </w:r>
      <w:proofErr w:type="spellEnd"/>
      <w:r>
        <w:rPr>
          <w:lang w:val="en-US"/>
        </w:rPr>
        <w:t>'</w:t>
      </w:r>
      <w:r w:rsidRPr="002A7DD0">
        <w:rPr>
          <w:lang w:val="en-US"/>
        </w:rPr>
        <w:t xml:space="preserve"> </w:t>
      </w:r>
      <w:proofErr w:type="spellStart"/>
      <w:r w:rsidRPr="000F0F54">
        <w:t>ἡμέρ</w:t>
      </w:r>
      <w:proofErr w:type="spellEnd"/>
      <w:r w:rsidRPr="000F0F54">
        <w:t>ας</w:t>
      </w:r>
      <w:r w:rsidRPr="002A7DD0">
        <w:rPr>
          <w:lang w:val="en-US"/>
        </w:rPr>
        <w:t xml:space="preserve"> </w:t>
      </w:r>
      <w:proofErr w:type="spellStart"/>
      <w:r w:rsidRPr="000F0F54">
        <w:t>οὔθ</w:t>
      </w:r>
      <w:proofErr w:type="spellEnd"/>
      <w:r>
        <w:rPr>
          <w:lang w:val="en-US"/>
        </w:rPr>
        <w:t>'</w:t>
      </w:r>
      <w:r w:rsidRPr="002A7DD0">
        <w:rPr>
          <w:lang w:val="en-US"/>
        </w:rPr>
        <w:t xml:space="preserve"> </w:t>
      </w:r>
      <w:r w:rsidRPr="000F0F54">
        <w:t>ὅπ</w:t>
      </w:r>
      <w:proofErr w:type="spellStart"/>
      <w:r w:rsidRPr="000F0F54">
        <w:t>οι</w:t>
      </w:r>
      <w:proofErr w:type="spellEnd"/>
      <w:r w:rsidRPr="002A7DD0">
        <w:rPr>
          <w:lang w:val="en-US"/>
        </w:rPr>
        <w:t xml:space="preserve"> </w:t>
      </w:r>
      <w:proofErr w:type="spellStart"/>
      <w:r w:rsidRPr="000F0F54">
        <w:t>ἂν</w:t>
      </w:r>
      <w:proofErr w:type="spellEnd"/>
      <w:r w:rsidRPr="002A7DD0">
        <w:rPr>
          <w:lang w:val="en-US"/>
        </w:rPr>
        <w:t xml:space="preserve"> </w:t>
      </w:r>
      <w:proofErr w:type="spellStart"/>
      <w:r w:rsidRPr="000F0F54">
        <w:t>ὁρμῶμ</w:t>
      </w:r>
      <w:proofErr w:type="spellEnd"/>
      <w:r w:rsidRPr="000F0F54">
        <w:t>αι</w:t>
      </w:r>
      <w:r w:rsidRPr="002A7DD0">
        <w:rPr>
          <w:lang w:val="en-US"/>
        </w:rPr>
        <w:t xml:space="preserve"> </w:t>
      </w:r>
      <w:proofErr w:type="spellStart"/>
      <w:r w:rsidRPr="000F0F54">
        <w:t>οὔθ</w:t>
      </w:r>
      <w:proofErr w:type="spellEnd"/>
      <w:r>
        <w:rPr>
          <w:lang w:val="en-US"/>
        </w:rPr>
        <w:t>'</w:t>
      </w:r>
      <w:r w:rsidRPr="002A7DD0">
        <w:rPr>
          <w:lang w:val="en-US"/>
        </w:rPr>
        <w:t xml:space="preserve"> </w:t>
      </w:r>
      <w:r w:rsidRPr="000F0F54">
        <w:t>ὅ</w:t>
      </w:r>
      <w:r w:rsidRPr="002A7DD0">
        <w:rPr>
          <w:lang w:val="en-US"/>
        </w:rPr>
        <w:t xml:space="preserve"> </w:t>
      </w:r>
      <w:proofErr w:type="spellStart"/>
      <w:r w:rsidRPr="000F0F54">
        <w:t>τι</w:t>
      </w:r>
      <w:proofErr w:type="spellEnd"/>
      <w:r w:rsidRPr="002A7DD0">
        <w:rPr>
          <w:lang w:val="en-US"/>
        </w:rPr>
        <w:t xml:space="preserve"> </w:t>
      </w:r>
      <w:proofErr w:type="spellStart"/>
      <w:r w:rsidRPr="000F0F54">
        <w:t>ἂν</w:t>
      </w:r>
      <w:proofErr w:type="spellEnd"/>
      <w:r w:rsidRPr="002A7DD0">
        <w:rPr>
          <w:lang w:val="en-US"/>
        </w:rPr>
        <w:t xml:space="preserve"> </w:t>
      </w:r>
      <w:proofErr w:type="spellStart"/>
      <w:r w:rsidRPr="000F0F54">
        <w:t>μέλλω</w:t>
      </w:r>
      <w:proofErr w:type="spellEnd"/>
      <w:r w:rsidRPr="002A7DD0">
        <w:rPr>
          <w:lang w:val="en-US"/>
        </w:rPr>
        <w:t xml:space="preserve"> </w:t>
      </w:r>
      <w:r w:rsidRPr="000F0F54">
        <w:t>π</w:t>
      </w:r>
      <w:proofErr w:type="spellStart"/>
      <w:r w:rsidRPr="000F0F54">
        <w:t>ράττειν</w:t>
      </w:r>
      <w:proofErr w:type="spellEnd"/>
      <w:r w:rsidRPr="002A7DD0">
        <w:rPr>
          <w:lang w:val="en-US"/>
        </w:rPr>
        <w:t>.</w:t>
      </w:r>
    </w:p>
    <w:p w:rsidR="00C10CDE" w:rsidRPr="0044332E" w:rsidRDefault="00C10CDE" w:rsidP="00810456">
      <w:pPr>
        <w:spacing w:after="0" w:line="240" w:lineRule="auto"/>
        <w:jc w:val="both"/>
        <w:rPr>
          <w:lang w:val="en-US"/>
        </w:rPr>
      </w:pPr>
      <w:r w:rsidRPr="0044332E">
        <w:rPr>
          <w:lang w:val="en-US"/>
        </w:rPr>
        <w:t>("These gods, omniscient and omnipotent, feel so friendly toward me that their watchfulness over me never lets me out of their ken night or day, no matter where I am going or what business I have in view.")</w:t>
      </w:r>
    </w:p>
    <w:p w:rsidR="00C10CDE" w:rsidRPr="0065196C" w:rsidRDefault="00C10CDE" w:rsidP="00810456">
      <w:pPr>
        <w:spacing w:after="0" w:line="240" w:lineRule="auto"/>
        <w:jc w:val="both"/>
        <w:rPr>
          <w:lang w:val="en-US"/>
        </w:rPr>
      </w:pPr>
      <w:r>
        <w:rPr>
          <w:lang w:val="en-US"/>
        </w:rPr>
        <w:lastRenderedPageBreak/>
        <w:t>T</w:t>
      </w:r>
      <w:r w:rsidRPr="0065196C">
        <w:rPr>
          <w:lang w:val="en-US"/>
        </w:rPr>
        <w:t>hat the knowledge of god is self-knowledge now</w:t>
      </w:r>
      <w:r>
        <w:rPr>
          <w:lang w:val="en-US"/>
        </w:rPr>
        <w:t xml:space="preserve"> </w:t>
      </w:r>
      <w:r w:rsidRPr="0065196C">
        <w:rPr>
          <w:lang w:val="en-US"/>
        </w:rPr>
        <w:t xml:space="preserve">means that </w:t>
      </w:r>
      <w:r>
        <w:rPr>
          <w:lang w:val="en-US"/>
        </w:rPr>
        <w:t>god is all things (pantheism). T</w:t>
      </w:r>
      <w:r w:rsidRPr="0065196C">
        <w:rPr>
          <w:lang w:val="en-US"/>
        </w:rPr>
        <w:t>he</w:t>
      </w:r>
      <w:r>
        <w:rPr>
          <w:lang w:val="en-US"/>
        </w:rPr>
        <w:t xml:space="preserve"> </w:t>
      </w:r>
      <w:r w:rsidRPr="0065196C">
        <w:rPr>
          <w:lang w:val="en-US"/>
        </w:rPr>
        <w:t>original form of philosophical monotheism is</w:t>
      </w:r>
      <w:r>
        <w:rPr>
          <w:lang w:val="en-US"/>
        </w:rPr>
        <w:t xml:space="preserve"> pantheism. T</w:t>
      </w:r>
      <w:r w:rsidRPr="0065196C">
        <w:rPr>
          <w:lang w:val="en-US"/>
        </w:rPr>
        <w:t>he pantheist Spinoza can adopt his</w:t>
      </w:r>
      <w:r>
        <w:rPr>
          <w:lang w:val="en-US"/>
        </w:rPr>
        <w:t xml:space="preserve"> definition of god from the s</w:t>
      </w:r>
      <w:r w:rsidRPr="0065196C">
        <w:rPr>
          <w:lang w:val="en-US"/>
        </w:rPr>
        <w:t>cholastics and refer</w:t>
      </w:r>
      <w:r>
        <w:rPr>
          <w:lang w:val="en-US"/>
        </w:rPr>
        <w:t xml:space="preserve"> (Letter 73)</w:t>
      </w:r>
      <w:r w:rsidRPr="0065196C">
        <w:rPr>
          <w:lang w:val="en-US"/>
        </w:rPr>
        <w:t xml:space="preserve"> to</w:t>
      </w:r>
      <w:r>
        <w:rPr>
          <w:lang w:val="en-US"/>
        </w:rPr>
        <w:t xml:space="preserve"> P</w:t>
      </w:r>
      <w:r w:rsidRPr="0065196C">
        <w:rPr>
          <w:lang w:val="en-US"/>
        </w:rPr>
        <w:t xml:space="preserve">aul's </w:t>
      </w:r>
      <w:proofErr w:type="spellStart"/>
      <w:r>
        <w:rPr>
          <w:lang w:val="en-US"/>
        </w:rPr>
        <w:t>A</w:t>
      </w:r>
      <w:r w:rsidRPr="0065196C">
        <w:rPr>
          <w:lang w:val="en-US"/>
        </w:rPr>
        <w:t>reop</w:t>
      </w:r>
      <w:r>
        <w:rPr>
          <w:lang w:val="en-US"/>
        </w:rPr>
        <w:t>ag</w:t>
      </w:r>
      <w:proofErr w:type="spellEnd"/>
      <w:r>
        <w:rPr>
          <w:lang w:val="en-US"/>
        </w:rPr>
        <w:t xml:space="preserve"> speech</w:t>
      </w:r>
      <w:r w:rsidRPr="0065196C">
        <w:rPr>
          <w:lang w:val="en-US"/>
        </w:rPr>
        <w:t xml:space="preserve"> </w:t>
      </w:r>
      <w:r>
        <w:rPr>
          <w:lang w:val="en-US"/>
        </w:rPr>
        <w:t>(</w:t>
      </w:r>
      <w:r w:rsidRPr="00C5304D">
        <w:rPr>
          <w:i/>
          <w:lang w:val="en-US"/>
        </w:rPr>
        <w:t xml:space="preserve">Acta </w:t>
      </w:r>
      <w:proofErr w:type="spellStart"/>
      <w:r w:rsidRPr="00C5304D">
        <w:rPr>
          <w:i/>
          <w:lang w:val="en-US"/>
        </w:rPr>
        <w:t>Apostolorum</w:t>
      </w:r>
      <w:proofErr w:type="spellEnd"/>
      <w:r>
        <w:rPr>
          <w:lang w:val="en-US"/>
        </w:rPr>
        <w:t xml:space="preserve"> 17, 28: </w:t>
      </w:r>
      <w:r w:rsidRPr="0065196C">
        <w:rPr>
          <w:lang w:val="en-US"/>
        </w:rPr>
        <w:t>"</w:t>
      </w:r>
      <w:r>
        <w:rPr>
          <w:lang w:val="en-US"/>
        </w:rPr>
        <w:t xml:space="preserve">For in him we </w:t>
      </w:r>
      <w:r w:rsidRPr="0065196C">
        <w:rPr>
          <w:lang w:val="en-US"/>
        </w:rPr>
        <w:t>l</w:t>
      </w:r>
      <w:r>
        <w:rPr>
          <w:lang w:val="en-US"/>
        </w:rPr>
        <w:t>ive and move and have our being"). See below, p</w:t>
      </w:r>
      <w:r w:rsidRPr="0065196C">
        <w:rPr>
          <w:lang w:val="en-US"/>
        </w:rPr>
        <w:t xml:space="preserve">. </w:t>
      </w:r>
      <w:r>
        <w:rPr>
          <w:lang w:val="en-US"/>
        </w:rPr>
        <w:t>124.</w:t>
      </w:r>
    </w:p>
    <w:p w:rsidR="00C10CDE" w:rsidRDefault="00C10CDE" w:rsidP="00810456">
      <w:pPr>
        <w:spacing w:after="0" w:line="240" w:lineRule="auto"/>
        <w:jc w:val="both"/>
        <w:rPr>
          <w:lang w:val="en-US"/>
        </w:rPr>
      </w:pPr>
      <w:r w:rsidRPr="00C5304D">
        <w:rPr>
          <w:lang w:val="en-US"/>
        </w:rPr>
        <w:t>A</w:t>
      </w:r>
      <w:r w:rsidRPr="0065196C">
        <w:rPr>
          <w:lang w:val="en-US"/>
        </w:rPr>
        <w:t>ristotelian theology could only be adopted by</w:t>
      </w:r>
      <w:r>
        <w:rPr>
          <w:lang w:val="en-US"/>
        </w:rPr>
        <w:t xml:space="preserve"> Christianity because already in N</w:t>
      </w:r>
      <w:r w:rsidRPr="0065196C">
        <w:rPr>
          <w:lang w:val="en-US"/>
        </w:rPr>
        <w:t>eo</w:t>
      </w:r>
      <w:r>
        <w:rPr>
          <w:lang w:val="en-US"/>
        </w:rPr>
        <w:t>p</w:t>
      </w:r>
      <w:r w:rsidRPr="0065196C">
        <w:rPr>
          <w:lang w:val="en-US"/>
        </w:rPr>
        <w:t>latonism the</w:t>
      </w:r>
      <w:r>
        <w:rPr>
          <w:lang w:val="en-US"/>
        </w:rPr>
        <w:t xml:space="preserve"> A</w:t>
      </w:r>
      <w:r w:rsidRPr="0065196C">
        <w:rPr>
          <w:lang w:val="en-US"/>
        </w:rPr>
        <w:t>ristote</w:t>
      </w:r>
      <w:r>
        <w:rPr>
          <w:lang w:val="en-US"/>
        </w:rPr>
        <w:t>lian god was exchanged for the S</w:t>
      </w:r>
      <w:r w:rsidRPr="0065196C">
        <w:rPr>
          <w:lang w:val="en-US"/>
        </w:rPr>
        <w:t>toic one.</w:t>
      </w:r>
    </w:p>
    <w:p w:rsidR="00C10CDE" w:rsidRPr="0065196C" w:rsidRDefault="00C10CDE" w:rsidP="00810456">
      <w:pPr>
        <w:spacing w:after="0" w:line="240" w:lineRule="auto"/>
        <w:jc w:val="both"/>
        <w:rPr>
          <w:lang w:val="en-US"/>
        </w:rPr>
      </w:pPr>
      <w:r>
        <w:rPr>
          <w:lang w:val="en-US"/>
        </w:rPr>
        <w:t>A</w:t>
      </w:r>
      <w:r w:rsidRPr="0065196C">
        <w:rPr>
          <w:lang w:val="en-US"/>
        </w:rPr>
        <w:t xml:space="preserve"> considerable role was played by the </w:t>
      </w:r>
      <w:r>
        <w:rPr>
          <w:lang w:val="en-US"/>
        </w:rPr>
        <w:t xml:space="preserve">writing </w:t>
      </w:r>
      <w:proofErr w:type="spellStart"/>
      <w:r w:rsidRPr="00C5304D">
        <w:rPr>
          <w:rFonts w:cs="Calibri"/>
          <w:lang w:val="en-US"/>
        </w:rPr>
        <w:t>Περὶ</w:t>
      </w:r>
      <w:proofErr w:type="spellEnd"/>
      <w:r w:rsidRPr="00027574">
        <w:rPr>
          <w:rFonts w:ascii="Vusillus" w:hAnsi="Vusillus" w:cs="Vusillus"/>
          <w:noProof/>
          <w:lang w:val="en-US"/>
        </w:rPr>
        <w:t xml:space="preserve"> </w:t>
      </w:r>
      <w:proofErr w:type="spellStart"/>
      <w:r w:rsidRPr="004128EA">
        <w:t>κόσμου</w:t>
      </w:r>
      <w:proofErr w:type="spellEnd"/>
      <w:r w:rsidRPr="0065196C">
        <w:rPr>
          <w:lang w:val="en-US"/>
        </w:rPr>
        <w:t xml:space="preserve"> </w:t>
      </w:r>
      <w:r>
        <w:rPr>
          <w:lang w:val="en-US"/>
        </w:rPr>
        <w:t xml:space="preserve">(= </w:t>
      </w:r>
      <w:r w:rsidRPr="00C5304D">
        <w:rPr>
          <w:i/>
          <w:lang w:val="en-US"/>
        </w:rPr>
        <w:t xml:space="preserve">De </w:t>
      </w:r>
      <w:proofErr w:type="spellStart"/>
      <w:r w:rsidRPr="00C5304D">
        <w:rPr>
          <w:i/>
          <w:lang w:val="en-US"/>
        </w:rPr>
        <w:t>mundo</w:t>
      </w:r>
      <w:proofErr w:type="spellEnd"/>
      <w:r>
        <w:rPr>
          <w:i/>
          <w:lang w:val="en-US"/>
        </w:rPr>
        <w:t xml:space="preserve"> </w:t>
      </w:r>
      <w:r>
        <w:rPr>
          <w:lang w:val="en-US"/>
        </w:rPr>
        <w:t xml:space="preserve">= </w:t>
      </w:r>
      <w:r w:rsidRPr="009E0799">
        <w:rPr>
          <w:i/>
          <w:lang w:val="en-US"/>
        </w:rPr>
        <w:t>On the Universe</w:t>
      </w:r>
      <w:r>
        <w:rPr>
          <w:i/>
          <w:lang w:val="en-US"/>
        </w:rPr>
        <w:t>)</w:t>
      </w:r>
      <w:r w:rsidRPr="0065196C">
        <w:rPr>
          <w:lang w:val="en-US"/>
        </w:rPr>
        <w:t xml:space="preserve">, handed down in the </w:t>
      </w:r>
      <w:r w:rsidRPr="00814CB1">
        <w:rPr>
          <w:i/>
          <w:lang w:val="en-US"/>
        </w:rPr>
        <w:t>Corpus Aristotelicum</w:t>
      </w:r>
      <w:r>
        <w:rPr>
          <w:lang w:val="en-US"/>
        </w:rPr>
        <w:t xml:space="preserve"> (pp. 391-401 </w:t>
      </w:r>
      <w:proofErr w:type="spellStart"/>
      <w:r>
        <w:rPr>
          <w:lang w:val="en-US"/>
        </w:rPr>
        <w:t>Bekker</w:t>
      </w:r>
      <w:proofErr w:type="spellEnd"/>
      <w:r>
        <w:rPr>
          <w:lang w:val="en-US"/>
        </w:rPr>
        <w:t>)</w:t>
      </w:r>
      <w:r w:rsidRPr="0065196C">
        <w:rPr>
          <w:lang w:val="en-US"/>
        </w:rPr>
        <w:t xml:space="preserve">, which "presents providence as pervasive throughout the entire universe and as affecting all entities within it, a view in conflict not only with the self-absorption of the unmoved mover but also with the belief in a circumscribed divine influence which the doxographical tradition, the Church Fathers, and Alexander of </w:t>
      </w:r>
      <w:proofErr w:type="spellStart"/>
      <w:r w:rsidRPr="0065196C">
        <w:rPr>
          <w:lang w:val="en-US"/>
        </w:rPr>
        <w:t>Aphrodisias</w:t>
      </w:r>
      <w:proofErr w:type="spellEnd"/>
      <w:r w:rsidRPr="0065196C">
        <w:rPr>
          <w:lang w:val="en-US"/>
        </w:rPr>
        <w:t xml:space="preserve"> attributed to Aristotle. Thus, the author of </w:t>
      </w:r>
      <w:r w:rsidRPr="009E0799">
        <w:rPr>
          <w:i/>
          <w:lang w:val="en-US"/>
        </w:rPr>
        <w:t xml:space="preserve">De </w:t>
      </w:r>
      <w:proofErr w:type="spellStart"/>
      <w:r w:rsidRPr="009E0799">
        <w:rPr>
          <w:i/>
          <w:lang w:val="en-US"/>
        </w:rPr>
        <w:t>mundo</w:t>
      </w:r>
      <w:proofErr w:type="spellEnd"/>
      <w:r w:rsidRPr="0065196C">
        <w:rPr>
          <w:lang w:val="en-US"/>
        </w:rPr>
        <w:t xml:space="preserve"> defines the world as «the ordering and arrangement of all things, preserved by and through God» (</w:t>
      </w:r>
      <w:proofErr w:type="spellStart"/>
      <w:r w:rsidRPr="0065196C">
        <w:rPr>
          <w:lang w:val="en-US"/>
        </w:rPr>
        <w:t>391b11</w:t>
      </w:r>
      <w:proofErr w:type="spellEnd"/>
      <w:r w:rsidRPr="0065196C">
        <w:rPr>
          <w:lang w:val="en-US"/>
        </w:rPr>
        <w:t>-12) and states that «the old explanation that we have all inherited from our fathers is that all things are from God, and were framed by God, and no natural thing is of itself sufficient for itself, deprived of the permanence which it derives from him» (</w:t>
      </w:r>
      <w:proofErr w:type="spellStart"/>
      <w:r w:rsidRPr="0065196C">
        <w:rPr>
          <w:lang w:val="en-US"/>
        </w:rPr>
        <w:t>397b13</w:t>
      </w:r>
      <w:proofErr w:type="spellEnd"/>
      <w:r w:rsidRPr="0065196C">
        <w:rPr>
          <w:lang w:val="en-US"/>
        </w:rPr>
        <w:t>-16)." (</w:t>
      </w:r>
      <w:proofErr w:type="spellStart"/>
      <w:r w:rsidRPr="0065196C">
        <w:rPr>
          <w:lang w:val="en-US"/>
        </w:rPr>
        <w:t>Kraye</w:t>
      </w:r>
      <w:proofErr w:type="spellEnd"/>
      <w:r w:rsidRPr="0065196C">
        <w:rPr>
          <w:lang w:val="en-US"/>
        </w:rPr>
        <w:t>, p. 341)</w:t>
      </w:r>
    </w:p>
    <w:p w:rsidR="00C10CDE" w:rsidRPr="0065196C" w:rsidRDefault="00C10CDE" w:rsidP="00810456">
      <w:pPr>
        <w:spacing w:after="0" w:line="240" w:lineRule="auto"/>
        <w:jc w:val="both"/>
        <w:rPr>
          <w:lang w:val="en-US"/>
        </w:rPr>
      </w:pPr>
      <w:r w:rsidRPr="0065196C">
        <w:rPr>
          <w:lang w:val="en-US"/>
        </w:rPr>
        <w:t xml:space="preserve">"Progress in understanding the thought of an ancient philosopher has often been made not by analyzing what he did say but by establishing what he did not. Once </w:t>
      </w:r>
      <w:r w:rsidRPr="009E0799">
        <w:rPr>
          <w:i/>
          <w:lang w:val="en-US"/>
        </w:rPr>
        <w:t xml:space="preserve">De </w:t>
      </w:r>
      <w:proofErr w:type="spellStart"/>
      <w:r w:rsidRPr="009E0799">
        <w:rPr>
          <w:i/>
          <w:lang w:val="en-US"/>
        </w:rPr>
        <w:t>mundo</w:t>
      </w:r>
      <w:proofErr w:type="spellEnd"/>
      <w:r w:rsidRPr="0065196C">
        <w:rPr>
          <w:lang w:val="en-US"/>
        </w:rPr>
        <w:t xml:space="preserve"> was conclusively removed from the accepted canon of Aristotle</w:t>
      </w:r>
      <w:r>
        <w:rPr>
          <w:lang w:val="en-US"/>
        </w:rPr>
        <w:t>'</w:t>
      </w:r>
      <w:r w:rsidRPr="0065196C">
        <w:rPr>
          <w:lang w:val="en-US"/>
        </w:rPr>
        <w:t>s genuine works and the traditional interpretation of Aristotelian divine providence was finally abandoned, a less distorted, more clearly focused view of Aristotle</w:t>
      </w:r>
      <w:r>
        <w:rPr>
          <w:lang w:val="en-US"/>
        </w:rPr>
        <w:t>'</w:t>
      </w:r>
      <w:r w:rsidRPr="0065196C">
        <w:rPr>
          <w:lang w:val="en-US"/>
        </w:rPr>
        <w:t>s God became possible." (</w:t>
      </w:r>
      <w:proofErr w:type="spellStart"/>
      <w:r w:rsidRPr="0065196C">
        <w:rPr>
          <w:lang w:val="en-US"/>
        </w:rPr>
        <w:t>Kraye</w:t>
      </w:r>
      <w:proofErr w:type="spellEnd"/>
      <w:r w:rsidRPr="0065196C">
        <w:rPr>
          <w:lang w:val="en-US"/>
        </w:rPr>
        <w:t>, p. 358)</w:t>
      </w:r>
    </w:p>
    <w:p w:rsidR="00C10CDE" w:rsidRDefault="00C10CDE" w:rsidP="00810456">
      <w:pPr>
        <w:spacing w:after="0" w:line="240" w:lineRule="auto"/>
        <w:jc w:val="both"/>
        <w:rPr>
          <w:lang w:val="en-US"/>
        </w:rPr>
      </w:pPr>
      <w:r>
        <w:rPr>
          <w:lang w:val="en-US"/>
        </w:rPr>
        <w:t>T</w:t>
      </w:r>
      <w:r w:rsidRPr="0065196C">
        <w:rPr>
          <w:lang w:val="en-US"/>
        </w:rPr>
        <w:t xml:space="preserve">he </w:t>
      </w:r>
      <w:proofErr w:type="spellStart"/>
      <w:r w:rsidRPr="0065196C">
        <w:rPr>
          <w:lang w:val="en-US"/>
        </w:rPr>
        <w:t>athet</w:t>
      </w:r>
      <w:r>
        <w:rPr>
          <w:lang w:val="en-US"/>
        </w:rPr>
        <w:t>esis</w:t>
      </w:r>
      <w:proofErr w:type="spellEnd"/>
      <w:r w:rsidRPr="0065196C">
        <w:rPr>
          <w:lang w:val="en-US"/>
        </w:rPr>
        <w:t xml:space="preserve"> prevailed during the</w:t>
      </w:r>
      <w:r>
        <w:rPr>
          <w:lang w:val="en-US"/>
        </w:rPr>
        <w:t xml:space="preserve"> </w:t>
      </w:r>
      <w:proofErr w:type="spellStart"/>
      <w:r w:rsidRPr="0065196C">
        <w:rPr>
          <w:lang w:val="en-US"/>
        </w:rPr>
        <w:t>17th-19th</w:t>
      </w:r>
      <w:proofErr w:type="spellEnd"/>
      <w:r w:rsidRPr="0065196C">
        <w:rPr>
          <w:lang w:val="en-US"/>
        </w:rPr>
        <w:t xml:space="preserve"> centur</w:t>
      </w:r>
      <w:r>
        <w:rPr>
          <w:lang w:val="en-US"/>
        </w:rPr>
        <w:t>ies (</w:t>
      </w:r>
      <w:proofErr w:type="spellStart"/>
      <w:r>
        <w:rPr>
          <w:lang w:val="en-US"/>
        </w:rPr>
        <w:t>Kraye</w:t>
      </w:r>
      <w:proofErr w:type="spellEnd"/>
      <w:r>
        <w:rPr>
          <w:lang w:val="en-US"/>
        </w:rPr>
        <w:t>, pp. 348; 351-357). I</w:t>
      </w:r>
      <w:r w:rsidRPr="0065196C">
        <w:rPr>
          <w:lang w:val="en-US"/>
        </w:rPr>
        <w:t>t is</w:t>
      </w:r>
      <w:r>
        <w:rPr>
          <w:lang w:val="en-US"/>
        </w:rPr>
        <w:t xml:space="preserve"> </w:t>
      </w:r>
      <w:r w:rsidRPr="0065196C">
        <w:rPr>
          <w:lang w:val="en-US"/>
        </w:rPr>
        <w:t>th</w:t>
      </w:r>
      <w:r>
        <w:rPr>
          <w:lang w:val="en-US"/>
        </w:rPr>
        <w:t>e basis for Aristotle (the favo</w:t>
      </w:r>
      <w:r w:rsidRPr="0065196C">
        <w:rPr>
          <w:lang w:val="en-US"/>
        </w:rPr>
        <w:t>rite philosopher</w:t>
      </w:r>
      <w:r>
        <w:rPr>
          <w:lang w:val="en-US"/>
        </w:rPr>
        <w:t xml:space="preserve"> </w:t>
      </w:r>
      <w:r w:rsidRPr="0065196C">
        <w:rPr>
          <w:lang w:val="en-US"/>
        </w:rPr>
        <w:t>of Catholics) being accused of atheism by Bruck</w:t>
      </w:r>
      <w:r>
        <w:rPr>
          <w:lang w:val="en-US"/>
        </w:rPr>
        <w:t>er and other Protestant authors.</w:t>
      </w:r>
    </w:p>
    <w:p w:rsidR="00C10CDE" w:rsidRPr="009E0799" w:rsidRDefault="00C10CDE" w:rsidP="00810456">
      <w:pPr>
        <w:spacing w:after="0" w:line="240" w:lineRule="auto"/>
        <w:jc w:val="both"/>
        <w:rPr>
          <w:lang w:val="en-US"/>
        </w:rPr>
      </w:pPr>
      <w:r w:rsidRPr="0065196C">
        <w:rPr>
          <w:lang w:val="en-US"/>
        </w:rPr>
        <w:t xml:space="preserve">Brucker distinguishes two meanings </w:t>
      </w:r>
      <w:r>
        <w:rPr>
          <w:lang w:val="en-US"/>
        </w:rPr>
        <w:t xml:space="preserve">of </w:t>
      </w:r>
      <w:r w:rsidRPr="0065196C">
        <w:rPr>
          <w:lang w:val="en-US"/>
        </w:rPr>
        <w:t>"godless" ("</w:t>
      </w:r>
      <w:proofErr w:type="spellStart"/>
      <w:r w:rsidRPr="0065196C">
        <w:rPr>
          <w:lang w:val="en-US"/>
        </w:rPr>
        <w:t>atheus</w:t>
      </w:r>
      <w:proofErr w:type="spellEnd"/>
      <w:r w:rsidRPr="0065196C">
        <w:rPr>
          <w:lang w:val="en-US"/>
        </w:rPr>
        <w:t xml:space="preserve">") (p. 832): the word either denotes a philosopher "in whom the distance of God from the universe results directly from the logic of the system, and who recognizes as deity nothing </w:t>
      </w:r>
      <w:r>
        <w:rPr>
          <w:lang w:val="en-US"/>
        </w:rPr>
        <w:t>than</w:t>
      </w:r>
      <w:r w:rsidRPr="0065196C">
        <w:rPr>
          <w:lang w:val="en-US"/>
        </w:rPr>
        <w:t xml:space="preserve"> this manifold changed universe" ("qui</w:t>
      </w:r>
      <w:r>
        <w:rPr>
          <w:lang w:val="en-US"/>
        </w:rPr>
        <w:t xml:space="preserve"> </w:t>
      </w:r>
      <w:proofErr w:type="spellStart"/>
      <w:r w:rsidRPr="0065196C">
        <w:rPr>
          <w:lang w:val="en-US"/>
        </w:rPr>
        <w:t>directa</w:t>
      </w:r>
      <w:proofErr w:type="spellEnd"/>
      <w:r w:rsidRPr="0065196C">
        <w:rPr>
          <w:lang w:val="en-US"/>
        </w:rPr>
        <w:t xml:space="preserve"> </w:t>
      </w:r>
      <w:proofErr w:type="spellStart"/>
      <w:r w:rsidRPr="0065196C">
        <w:rPr>
          <w:lang w:val="en-US"/>
        </w:rPr>
        <w:t>systematis</w:t>
      </w:r>
      <w:proofErr w:type="spellEnd"/>
      <w:r w:rsidRPr="0065196C">
        <w:rPr>
          <w:lang w:val="en-US"/>
        </w:rPr>
        <w:t xml:space="preserve"> ratione Deum ex </w:t>
      </w:r>
      <w:proofErr w:type="spellStart"/>
      <w:r w:rsidRPr="0065196C">
        <w:rPr>
          <w:lang w:val="en-US"/>
        </w:rPr>
        <w:t>universo</w:t>
      </w:r>
      <w:proofErr w:type="spellEnd"/>
      <w:r>
        <w:rPr>
          <w:lang w:val="en-US"/>
        </w:rPr>
        <w:t xml:space="preserve"> </w:t>
      </w:r>
      <w:proofErr w:type="spellStart"/>
      <w:r w:rsidRPr="0065196C">
        <w:rPr>
          <w:lang w:val="en-US"/>
        </w:rPr>
        <w:t>tollit</w:t>
      </w:r>
      <w:proofErr w:type="spellEnd"/>
      <w:r w:rsidRPr="0065196C">
        <w:rPr>
          <w:lang w:val="en-US"/>
        </w:rPr>
        <w:t xml:space="preserve">, et nihil nisi </w:t>
      </w:r>
      <w:proofErr w:type="spellStart"/>
      <w:r w:rsidRPr="0065196C">
        <w:rPr>
          <w:lang w:val="en-US"/>
        </w:rPr>
        <w:t>universum</w:t>
      </w:r>
      <w:proofErr w:type="spellEnd"/>
      <w:r w:rsidRPr="0065196C">
        <w:rPr>
          <w:lang w:val="en-US"/>
        </w:rPr>
        <w:t xml:space="preserve"> hoc </w:t>
      </w:r>
      <w:proofErr w:type="spellStart"/>
      <w:r w:rsidRPr="0065196C">
        <w:rPr>
          <w:lang w:val="en-US"/>
        </w:rPr>
        <w:t>varie</w:t>
      </w:r>
      <w:proofErr w:type="spellEnd"/>
      <w:r>
        <w:rPr>
          <w:lang w:val="en-US"/>
        </w:rPr>
        <w:t xml:space="preserve"> </w:t>
      </w:r>
      <w:proofErr w:type="spellStart"/>
      <w:r w:rsidRPr="0065196C">
        <w:rPr>
          <w:lang w:val="en-US"/>
        </w:rPr>
        <w:t>modificatum</w:t>
      </w:r>
      <w:proofErr w:type="spellEnd"/>
      <w:r w:rsidRPr="0065196C">
        <w:rPr>
          <w:lang w:val="en-US"/>
        </w:rPr>
        <w:t xml:space="preserve"> pro </w:t>
      </w:r>
      <w:proofErr w:type="spellStart"/>
      <w:r w:rsidRPr="0065196C">
        <w:rPr>
          <w:lang w:val="en-US"/>
        </w:rPr>
        <w:t>numine</w:t>
      </w:r>
      <w:proofErr w:type="spellEnd"/>
      <w:r w:rsidRPr="0065196C">
        <w:rPr>
          <w:lang w:val="en-US"/>
        </w:rPr>
        <w:t xml:space="preserve"> </w:t>
      </w:r>
      <w:proofErr w:type="spellStart"/>
      <w:r w:rsidRPr="0065196C">
        <w:rPr>
          <w:lang w:val="en-US"/>
        </w:rPr>
        <w:t>habet</w:t>
      </w:r>
      <w:proofErr w:type="spellEnd"/>
      <w:r w:rsidRPr="0065196C">
        <w:rPr>
          <w:lang w:val="en-US"/>
        </w:rPr>
        <w:t>"), or one who</w:t>
      </w:r>
      <w:r>
        <w:rPr>
          <w:lang w:val="en-US"/>
        </w:rPr>
        <w:t xml:space="preserve"> </w:t>
      </w:r>
      <w:r w:rsidRPr="0065196C">
        <w:rPr>
          <w:lang w:val="en-US"/>
        </w:rPr>
        <w:t>"affirms the existence of God but forms such an idea of God that it destroys the true concept of Go</w:t>
      </w:r>
      <w:r>
        <w:rPr>
          <w:lang w:val="en-US"/>
        </w:rPr>
        <w:t>d and makes God into a non-God"</w:t>
      </w:r>
      <w:r w:rsidRPr="0065196C">
        <w:rPr>
          <w:lang w:val="en-US"/>
        </w:rPr>
        <w:t xml:space="preserve"> </w:t>
      </w:r>
      <w:r w:rsidRPr="009E0799">
        <w:rPr>
          <w:lang w:val="en-US"/>
        </w:rPr>
        <w:t xml:space="preserve">("qui Deum </w:t>
      </w:r>
      <w:proofErr w:type="spellStart"/>
      <w:r w:rsidRPr="009E0799">
        <w:rPr>
          <w:lang w:val="en-US"/>
        </w:rPr>
        <w:t>quidem</w:t>
      </w:r>
      <w:proofErr w:type="spellEnd"/>
      <w:r w:rsidRPr="009E0799">
        <w:rPr>
          <w:lang w:val="en-US"/>
        </w:rPr>
        <w:t xml:space="preserve"> </w:t>
      </w:r>
      <w:proofErr w:type="spellStart"/>
      <w:r w:rsidRPr="009E0799">
        <w:rPr>
          <w:lang w:val="en-US"/>
        </w:rPr>
        <w:t>asserit</w:t>
      </w:r>
      <w:proofErr w:type="spellEnd"/>
      <w:r w:rsidRPr="009E0799">
        <w:rPr>
          <w:lang w:val="en-US"/>
        </w:rPr>
        <w:t xml:space="preserve">, </w:t>
      </w:r>
      <w:proofErr w:type="spellStart"/>
      <w:r w:rsidRPr="009E0799">
        <w:rPr>
          <w:lang w:val="en-US"/>
        </w:rPr>
        <w:t>talem</w:t>
      </w:r>
      <w:proofErr w:type="spellEnd"/>
      <w:r w:rsidRPr="009E0799">
        <w:rPr>
          <w:lang w:val="en-US"/>
        </w:rPr>
        <w:t xml:space="preserve"> </w:t>
      </w:r>
      <w:proofErr w:type="spellStart"/>
      <w:r w:rsidRPr="009E0799">
        <w:rPr>
          <w:lang w:val="en-US"/>
        </w:rPr>
        <w:t>vero</w:t>
      </w:r>
      <w:proofErr w:type="spellEnd"/>
      <w:r w:rsidRPr="009E0799">
        <w:rPr>
          <w:lang w:val="en-US"/>
        </w:rPr>
        <w:t xml:space="preserve"> de Deo </w:t>
      </w:r>
      <w:proofErr w:type="spellStart"/>
      <w:r w:rsidRPr="009E0799">
        <w:rPr>
          <w:lang w:val="en-US"/>
        </w:rPr>
        <w:t>sibi</w:t>
      </w:r>
      <w:proofErr w:type="spellEnd"/>
      <w:r w:rsidRPr="009E0799">
        <w:rPr>
          <w:lang w:val="en-US"/>
        </w:rPr>
        <w:t xml:space="preserve"> </w:t>
      </w:r>
      <w:proofErr w:type="spellStart"/>
      <w:r w:rsidRPr="009E0799">
        <w:rPr>
          <w:lang w:val="en-US"/>
        </w:rPr>
        <w:t>effingit</w:t>
      </w:r>
      <w:proofErr w:type="spellEnd"/>
      <w:r w:rsidRPr="009E0799">
        <w:rPr>
          <w:lang w:val="en-US"/>
        </w:rPr>
        <w:t xml:space="preserve"> </w:t>
      </w:r>
      <w:proofErr w:type="spellStart"/>
      <w:r w:rsidRPr="009E0799">
        <w:rPr>
          <w:lang w:val="en-US"/>
        </w:rPr>
        <w:t>ideam</w:t>
      </w:r>
      <w:proofErr w:type="spellEnd"/>
      <w:r w:rsidRPr="009E0799">
        <w:rPr>
          <w:lang w:val="en-US"/>
        </w:rPr>
        <w:t xml:space="preserve">, </w:t>
      </w:r>
      <w:proofErr w:type="spellStart"/>
      <w:r w:rsidRPr="009E0799">
        <w:rPr>
          <w:lang w:val="en-US"/>
        </w:rPr>
        <w:t>quae</w:t>
      </w:r>
      <w:proofErr w:type="spellEnd"/>
      <w:r w:rsidRPr="009E0799">
        <w:rPr>
          <w:lang w:val="en-US"/>
        </w:rPr>
        <w:t xml:space="preserve"> </w:t>
      </w:r>
      <w:proofErr w:type="spellStart"/>
      <w:r w:rsidRPr="009E0799">
        <w:rPr>
          <w:lang w:val="en-US"/>
        </w:rPr>
        <w:t>veram</w:t>
      </w:r>
      <w:proofErr w:type="spellEnd"/>
      <w:r w:rsidRPr="009E0799">
        <w:rPr>
          <w:lang w:val="en-US"/>
        </w:rPr>
        <w:t xml:space="preserve"> de Deo </w:t>
      </w:r>
      <w:proofErr w:type="spellStart"/>
      <w:r w:rsidRPr="009E0799">
        <w:rPr>
          <w:lang w:val="en-US"/>
        </w:rPr>
        <w:t>notionem</w:t>
      </w:r>
      <w:proofErr w:type="spellEnd"/>
      <w:r w:rsidRPr="009E0799">
        <w:rPr>
          <w:lang w:val="en-US"/>
        </w:rPr>
        <w:t xml:space="preserve"> </w:t>
      </w:r>
      <w:proofErr w:type="spellStart"/>
      <w:r w:rsidRPr="009E0799">
        <w:rPr>
          <w:lang w:val="en-US"/>
        </w:rPr>
        <w:t>evertit</w:t>
      </w:r>
      <w:proofErr w:type="spellEnd"/>
      <w:r w:rsidRPr="009E0799">
        <w:rPr>
          <w:lang w:val="en-US"/>
        </w:rPr>
        <w:t xml:space="preserve">, </w:t>
      </w:r>
      <w:proofErr w:type="spellStart"/>
      <w:r w:rsidRPr="009E0799">
        <w:rPr>
          <w:lang w:val="en-US"/>
        </w:rPr>
        <w:t>Deumque</w:t>
      </w:r>
      <w:proofErr w:type="spellEnd"/>
      <w:r w:rsidRPr="009E0799">
        <w:rPr>
          <w:lang w:val="en-US"/>
        </w:rPr>
        <w:t xml:space="preserve"> </w:t>
      </w:r>
      <w:proofErr w:type="spellStart"/>
      <w:r w:rsidRPr="009E0799">
        <w:rPr>
          <w:lang w:val="en-US"/>
        </w:rPr>
        <w:t>facit</w:t>
      </w:r>
      <w:proofErr w:type="spellEnd"/>
      <w:r w:rsidRPr="009E0799">
        <w:rPr>
          <w:lang w:val="en-US"/>
        </w:rPr>
        <w:t xml:space="preserve"> quasi non Deum").</w:t>
      </w:r>
    </w:p>
    <w:p w:rsidR="00C10CDE" w:rsidRPr="0065196C" w:rsidRDefault="00C10CDE" w:rsidP="00810456">
      <w:pPr>
        <w:spacing w:after="0" w:line="240" w:lineRule="auto"/>
        <w:jc w:val="both"/>
        <w:rPr>
          <w:lang w:val="en-US"/>
        </w:rPr>
      </w:pPr>
      <w:r w:rsidRPr="0065196C">
        <w:rPr>
          <w:lang w:val="en-US"/>
        </w:rPr>
        <w:lastRenderedPageBreak/>
        <w:t xml:space="preserve">Aristotle is atheist in the second sense (p. 833); for his god, "devoted to the eternal contemplation of himself, cares for nothing in the whole universe" ("Aeternae </w:t>
      </w:r>
      <w:proofErr w:type="spellStart"/>
      <w:r w:rsidRPr="0065196C">
        <w:rPr>
          <w:lang w:val="en-US"/>
        </w:rPr>
        <w:t>enim</w:t>
      </w:r>
      <w:proofErr w:type="spellEnd"/>
      <w:r w:rsidRPr="0065196C">
        <w:rPr>
          <w:lang w:val="en-US"/>
        </w:rPr>
        <w:t xml:space="preserve"> </w:t>
      </w:r>
      <w:proofErr w:type="spellStart"/>
      <w:r w:rsidRPr="0065196C">
        <w:rPr>
          <w:lang w:val="en-US"/>
        </w:rPr>
        <w:t>suimet</w:t>
      </w:r>
      <w:proofErr w:type="spellEnd"/>
      <w:r w:rsidRPr="0065196C">
        <w:rPr>
          <w:lang w:val="en-US"/>
        </w:rPr>
        <w:t xml:space="preserve"> </w:t>
      </w:r>
      <w:proofErr w:type="spellStart"/>
      <w:r w:rsidRPr="0065196C">
        <w:rPr>
          <w:lang w:val="en-US"/>
        </w:rPr>
        <w:t>ipsius</w:t>
      </w:r>
      <w:proofErr w:type="spellEnd"/>
      <w:r w:rsidRPr="0065196C">
        <w:rPr>
          <w:lang w:val="en-US"/>
        </w:rPr>
        <w:t xml:space="preserve"> </w:t>
      </w:r>
      <w:proofErr w:type="spellStart"/>
      <w:r w:rsidRPr="0065196C">
        <w:rPr>
          <w:lang w:val="en-US"/>
        </w:rPr>
        <w:t>contemplationi</w:t>
      </w:r>
      <w:proofErr w:type="spellEnd"/>
      <w:r w:rsidRPr="0065196C">
        <w:rPr>
          <w:lang w:val="en-US"/>
        </w:rPr>
        <w:t xml:space="preserve"> </w:t>
      </w:r>
      <w:proofErr w:type="spellStart"/>
      <w:r w:rsidRPr="0065196C">
        <w:rPr>
          <w:lang w:val="en-US"/>
        </w:rPr>
        <w:t>deditus</w:t>
      </w:r>
      <w:proofErr w:type="spellEnd"/>
      <w:r w:rsidRPr="0065196C">
        <w:rPr>
          <w:lang w:val="en-US"/>
        </w:rPr>
        <w:t xml:space="preserve">, nihil in </w:t>
      </w:r>
      <w:proofErr w:type="spellStart"/>
      <w:r w:rsidRPr="0065196C">
        <w:rPr>
          <w:lang w:val="en-US"/>
        </w:rPr>
        <w:t>tota</w:t>
      </w:r>
      <w:proofErr w:type="spellEnd"/>
      <w:r w:rsidRPr="0065196C">
        <w:rPr>
          <w:lang w:val="en-US"/>
        </w:rPr>
        <w:t xml:space="preserve"> </w:t>
      </w:r>
      <w:proofErr w:type="spellStart"/>
      <w:r w:rsidRPr="0065196C">
        <w:rPr>
          <w:lang w:val="en-US"/>
        </w:rPr>
        <w:t>universitate</w:t>
      </w:r>
      <w:proofErr w:type="spellEnd"/>
      <w:r w:rsidRPr="0065196C">
        <w:rPr>
          <w:lang w:val="en-US"/>
        </w:rPr>
        <w:t xml:space="preserve"> </w:t>
      </w:r>
      <w:proofErr w:type="spellStart"/>
      <w:r>
        <w:rPr>
          <w:lang w:val="en-US"/>
        </w:rPr>
        <w:t>curat</w:t>
      </w:r>
      <w:proofErr w:type="spellEnd"/>
      <w:r>
        <w:rPr>
          <w:lang w:val="en-US"/>
        </w:rPr>
        <w:t>"). R</w:t>
      </w:r>
      <w:r w:rsidRPr="0065196C">
        <w:rPr>
          <w:lang w:val="en-US"/>
        </w:rPr>
        <w:t xml:space="preserve">elieved of </w:t>
      </w:r>
      <w:r>
        <w:rPr>
          <w:lang w:val="en-US"/>
        </w:rPr>
        <w:t>the</w:t>
      </w:r>
      <w:r w:rsidRPr="0065196C">
        <w:rPr>
          <w:lang w:val="en-US"/>
        </w:rPr>
        <w:t xml:space="preserve"> duty to make Aristotle a Christian, Brucker shares the correct understanding of </w:t>
      </w:r>
      <w:proofErr w:type="spellStart"/>
      <w:r w:rsidRPr="009E0799">
        <w:rPr>
          <w:i/>
          <w:lang w:val="en-US"/>
        </w:rPr>
        <w:t>Metaphysica</w:t>
      </w:r>
      <w:proofErr w:type="spellEnd"/>
      <w:r w:rsidRPr="009E0799">
        <w:rPr>
          <w:lang w:val="en-US"/>
        </w:rPr>
        <w:t xml:space="preserve"> </w:t>
      </w:r>
      <w:r w:rsidRPr="009E0799">
        <w:t>Λ</w:t>
      </w:r>
      <w:r w:rsidRPr="009E0799">
        <w:rPr>
          <w:lang w:val="en-US"/>
        </w:rPr>
        <w:t xml:space="preserve">, </w:t>
      </w:r>
      <w:proofErr w:type="spellStart"/>
      <w:r w:rsidRPr="009E0799">
        <w:rPr>
          <w:lang w:val="en-US"/>
        </w:rPr>
        <w:t>1074b33</w:t>
      </w:r>
      <w:proofErr w:type="spellEnd"/>
      <w:r w:rsidRPr="0065196C">
        <w:rPr>
          <w:lang w:val="en-US"/>
        </w:rPr>
        <w:t>-34</w:t>
      </w:r>
      <w:r>
        <w:rPr>
          <w:lang w:val="en-US"/>
        </w:rPr>
        <w:t xml:space="preserve"> </w:t>
      </w:r>
      <w:r w:rsidRPr="0065196C">
        <w:rPr>
          <w:lang w:val="en-US"/>
        </w:rPr>
        <w:t xml:space="preserve">with Bonaventura (see </w:t>
      </w:r>
      <w:r>
        <w:rPr>
          <w:lang w:val="en-US"/>
        </w:rPr>
        <w:t>above</w:t>
      </w:r>
      <w:r w:rsidRPr="0065196C">
        <w:rPr>
          <w:lang w:val="en-US"/>
        </w:rPr>
        <w:t xml:space="preserve">, p. </w:t>
      </w:r>
      <w:r>
        <w:rPr>
          <w:lang w:val="en-US"/>
        </w:rPr>
        <w:t>100</w:t>
      </w:r>
      <w:r w:rsidRPr="0065196C">
        <w:rPr>
          <w:lang w:val="en-US"/>
        </w:rPr>
        <w:t>) and the</w:t>
      </w:r>
      <w:r>
        <w:rPr>
          <w:lang w:val="en-US"/>
        </w:rPr>
        <w:t xml:space="preserve"> </w:t>
      </w:r>
      <w:r w:rsidRPr="0065196C">
        <w:rPr>
          <w:lang w:val="en-US"/>
        </w:rPr>
        <w:t>modern philologists.</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784AA0">
        <w:rPr>
          <w:sz w:val="24"/>
          <w:szCs w:val="24"/>
          <w:lang w:val="en-US"/>
        </w:rPr>
        <w:t>5.2.2. The Neoplatonic emanation system</w:t>
      </w:r>
    </w:p>
    <w:p w:rsidR="00C10CDE" w:rsidRPr="00784AA0" w:rsidRDefault="00C10CDE" w:rsidP="00810456">
      <w:pPr>
        <w:spacing w:after="0" w:line="240" w:lineRule="auto"/>
        <w:rPr>
          <w:lang w:val="en-US"/>
        </w:rPr>
      </w:pPr>
    </w:p>
    <w:p w:rsidR="00C10CDE" w:rsidRDefault="00C10CDE" w:rsidP="00810456">
      <w:pPr>
        <w:spacing w:after="0" w:line="240" w:lineRule="auto"/>
        <w:jc w:val="both"/>
        <w:rPr>
          <w:rFonts w:cs="Calibri"/>
          <w:lang w:val="en-US"/>
        </w:rPr>
      </w:pPr>
      <w:proofErr w:type="spellStart"/>
      <w:r w:rsidRPr="005A688A">
        <w:rPr>
          <w:lang w:val="en-US"/>
        </w:rPr>
        <w:t>Szlezák</w:t>
      </w:r>
      <w:proofErr w:type="spellEnd"/>
      <w:r>
        <w:rPr>
          <w:lang w:val="en-US"/>
        </w:rPr>
        <w:t xml:space="preserve"> </w:t>
      </w:r>
      <w:r w:rsidRPr="005A688A">
        <w:rPr>
          <w:lang w:val="en-US"/>
        </w:rPr>
        <w:t>writes</w:t>
      </w:r>
      <w:r>
        <w:rPr>
          <w:lang w:val="en-US"/>
        </w:rPr>
        <w:t xml:space="preserve"> </w:t>
      </w:r>
      <w:r w:rsidRPr="005A688A">
        <w:rPr>
          <w:lang w:val="en-US"/>
        </w:rPr>
        <w:t>about</w:t>
      </w:r>
      <w:r>
        <w:rPr>
          <w:lang w:val="en-US"/>
        </w:rPr>
        <w:t xml:space="preserve"> </w:t>
      </w:r>
      <w:r w:rsidRPr="005A688A">
        <w:rPr>
          <w:lang w:val="en-US"/>
        </w:rPr>
        <w:t>Plotin</w:t>
      </w:r>
      <w:r>
        <w:rPr>
          <w:lang w:val="en-US"/>
        </w:rPr>
        <w:t>u</w:t>
      </w:r>
      <w:r w:rsidRPr="005A688A">
        <w:rPr>
          <w:lang w:val="en-US"/>
        </w:rPr>
        <w:t>s</w:t>
      </w:r>
      <w:r>
        <w:rPr>
          <w:lang w:val="en-US"/>
        </w:rPr>
        <w:t xml:space="preserve">' </w:t>
      </w:r>
      <w:r w:rsidRPr="005A688A">
        <w:rPr>
          <w:lang w:val="en-US"/>
        </w:rPr>
        <w:t>position</w:t>
      </w:r>
      <w:r>
        <w:rPr>
          <w:lang w:val="en-US"/>
        </w:rPr>
        <w:t xml:space="preserve"> in relation to </w:t>
      </w:r>
      <w:r w:rsidRPr="005A688A">
        <w:rPr>
          <w:lang w:val="en-US"/>
        </w:rPr>
        <w:t>Aristotle</w:t>
      </w:r>
      <w:r>
        <w:rPr>
          <w:rFonts w:cs="Calibri"/>
          <w:lang w:val="en-US"/>
        </w:rPr>
        <w:t xml:space="preserve"> (pp. 42-43):</w:t>
      </w:r>
    </w:p>
    <w:p w:rsidR="00C10CDE" w:rsidRPr="006C3EDA" w:rsidRDefault="00C10CDE" w:rsidP="00810456">
      <w:pPr>
        <w:spacing w:after="0" w:line="240" w:lineRule="auto"/>
        <w:jc w:val="both"/>
        <w:rPr>
          <w:lang w:val="en-US"/>
        </w:rPr>
      </w:pPr>
      <w:r>
        <w:rPr>
          <w:lang w:val="en-US"/>
        </w:rPr>
        <w:t>"</w:t>
      </w:r>
      <w:r w:rsidRPr="0065196C">
        <w:rPr>
          <w:lang w:val="en-US"/>
        </w:rPr>
        <w:t xml:space="preserve">The statement that Aristotle described the spiritual world </w:t>
      </w:r>
      <w:r>
        <w:rPr>
          <w:lang w:val="en-US"/>
        </w:rPr>
        <w:t>«</w:t>
      </w:r>
      <w:r w:rsidRPr="0065196C">
        <w:rPr>
          <w:lang w:val="en-US"/>
        </w:rPr>
        <w:t>differently from Plato</w:t>
      </w:r>
      <w:r>
        <w:rPr>
          <w:lang w:val="en-US"/>
        </w:rPr>
        <w:t>»</w:t>
      </w:r>
      <w:r w:rsidRPr="0065196C">
        <w:rPr>
          <w:lang w:val="en-US"/>
        </w:rPr>
        <w:t xml:space="preserve"> (5.1.9, 11) is perfectly clear: it means the irrevocable rejection of Aristotle's </w:t>
      </w:r>
      <w:r>
        <w:rPr>
          <w:lang w:val="en-US"/>
        </w:rPr>
        <w:t>fundamental metaphysical position. Plotinu</w:t>
      </w:r>
      <w:r w:rsidRPr="0065196C">
        <w:rPr>
          <w:lang w:val="en-US"/>
        </w:rPr>
        <w:t>s</w:t>
      </w:r>
      <w:r>
        <w:rPr>
          <w:lang w:val="en-US"/>
        </w:rPr>
        <w:t>'</w:t>
      </w:r>
      <w:r w:rsidRPr="0065196C">
        <w:rPr>
          <w:lang w:val="en-US"/>
        </w:rPr>
        <w:t xml:space="preserve"> criticism of the Aristotelian </w:t>
      </w:r>
      <w:r w:rsidRPr="00814CB1">
        <w:rPr>
          <w:i/>
          <w:lang w:val="en-US"/>
        </w:rPr>
        <w:t>nous</w:t>
      </w:r>
      <w:r w:rsidRPr="0065196C">
        <w:rPr>
          <w:lang w:val="en-US"/>
        </w:rPr>
        <w:t xml:space="preserve">, which is based on Aristotle's own and </w:t>
      </w:r>
      <w:proofErr w:type="spellStart"/>
      <w:r w:rsidRPr="0065196C">
        <w:rPr>
          <w:lang w:val="en-US"/>
        </w:rPr>
        <w:t>Theophrast's</w:t>
      </w:r>
      <w:proofErr w:type="spellEnd"/>
      <w:r w:rsidRPr="0065196C">
        <w:rPr>
          <w:lang w:val="en-US"/>
        </w:rPr>
        <w:t xml:space="preserve"> objections, remains moderate in tone, especially in comparison with Atticus, for example; but it does not follow from this that the line of division would not have been drawn clearly </w:t>
      </w:r>
      <w:r>
        <w:rPr>
          <w:lang w:val="en-US"/>
        </w:rPr>
        <w:t>by</w:t>
      </w:r>
      <w:r w:rsidRPr="0065196C">
        <w:rPr>
          <w:lang w:val="en-US"/>
        </w:rPr>
        <w:t xml:space="preserve"> </w:t>
      </w:r>
      <w:r w:rsidRPr="006C3EDA">
        <w:rPr>
          <w:lang w:val="en-US"/>
        </w:rPr>
        <w:t>him.</w:t>
      </w:r>
    </w:p>
    <w:p w:rsidR="00C10CDE" w:rsidRPr="0065196C" w:rsidRDefault="00C10CDE" w:rsidP="00810456">
      <w:pPr>
        <w:spacing w:after="0" w:line="240" w:lineRule="auto"/>
        <w:jc w:val="both"/>
        <w:rPr>
          <w:lang w:val="en-US"/>
        </w:rPr>
      </w:pPr>
      <w:r w:rsidRPr="0065196C">
        <w:rPr>
          <w:lang w:val="en-US"/>
        </w:rPr>
        <w:t xml:space="preserve">More important for our question than the other mentions of Aristotle by name are the countless </w:t>
      </w:r>
      <w:r>
        <w:rPr>
          <w:lang w:val="en-US"/>
        </w:rPr>
        <w:t>passages</w:t>
      </w:r>
      <w:r w:rsidRPr="0065196C">
        <w:rPr>
          <w:lang w:val="en-US"/>
        </w:rPr>
        <w:t xml:space="preserve"> in which he is the unnamed opponent who determines the course of argumentation. At all levels of the hypostasis system it must be fought against: for Plotin</w:t>
      </w:r>
      <w:r>
        <w:rPr>
          <w:lang w:val="en-US"/>
        </w:rPr>
        <w:t>us</w:t>
      </w:r>
      <w:r w:rsidRPr="0065196C">
        <w:rPr>
          <w:lang w:val="en-US"/>
        </w:rPr>
        <w:t xml:space="preserve">, his (clearly </w:t>
      </w:r>
      <w:r>
        <w:rPr>
          <w:lang w:val="en-US"/>
        </w:rPr>
        <w:t xml:space="preserve">anti-Platonic) attempt in </w:t>
      </w:r>
      <w:r w:rsidRPr="00443571">
        <w:rPr>
          <w:i/>
          <w:lang w:val="en-US"/>
        </w:rPr>
        <w:t>Physica</w:t>
      </w:r>
      <w:r w:rsidRPr="0065196C">
        <w:rPr>
          <w:lang w:val="en-US"/>
        </w:rPr>
        <w:t xml:space="preserve"> A 9 to separate </w:t>
      </w:r>
      <w:r w:rsidRPr="00C273A9">
        <w:rPr>
          <w:lang w:val="el-GR"/>
        </w:rPr>
        <w:t>ὕλ</w:t>
      </w:r>
      <w:r w:rsidRPr="00C273A9">
        <w:t>η</w:t>
      </w:r>
      <w:r w:rsidRPr="00443571">
        <w:rPr>
          <w:lang w:val="en-US"/>
        </w:rPr>
        <w:t xml:space="preserve"> </w:t>
      </w:r>
      <w:r w:rsidRPr="0065196C">
        <w:rPr>
          <w:lang w:val="en-US"/>
        </w:rPr>
        <w:t xml:space="preserve">as a neutral from </w:t>
      </w:r>
      <w:r w:rsidRPr="00C273A9">
        <w:rPr>
          <w:lang w:val="el-GR"/>
        </w:rPr>
        <w:t>στέρησι</w:t>
      </w:r>
      <w:r w:rsidRPr="00C273A9">
        <w:t>ς</w:t>
      </w:r>
      <w:r w:rsidRPr="00443571">
        <w:rPr>
          <w:lang w:val="en-US"/>
        </w:rPr>
        <w:t xml:space="preserve"> </w:t>
      </w:r>
      <w:r w:rsidRPr="0065196C">
        <w:rPr>
          <w:lang w:val="en-US"/>
        </w:rPr>
        <w:t xml:space="preserve">to be evaluated negatively also misses the picture he makes of the work of </w:t>
      </w:r>
      <w:r w:rsidRPr="00C273A9">
        <w:rPr>
          <w:lang w:val="el-GR"/>
        </w:rPr>
        <w:t>φύσι</w:t>
      </w:r>
      <w:r w:rsidRPr="00C273A9">
        <w:t>ς</w:t>
      </w:r>
      <w:r w:rsidRPr="00443571">
        <w:rPr>
          <w:lang w:val="en-US"/>
        </w:rPr>
        <w:t xml:space="preserve"> </w:t>
      </w:r>
      <w:r w:rsidRPr="0065196C">
        <w:rPr>
          <w:lang w:val="en-US"/>
        </w:rPr>
        <w:t xml:space="preserve">and its connection with the unmoved mover. The doctrine of the fifth element, which is essential for his cosmos piety, and the related explanation of heavenly </w:t>
      </w:r>
      <w:r>
        <w:rPr>
          <w:lang w:val="en-US"/>
        </w:rPr>
        <w:t>motion</w:t>
      </w:r>
      <w:r w:rsidRPr="0065196C">
        <w:rPr>
          <w:lang w:val="en-US"/>
        </w:rPr>
        <w:t>s must be rejected. His concept of the soul as the entelechy of the</w:t>
      </w:r>
      <w:r>
        <w:rPr>
          <w:lang w:val="en-US"/>
        </w:rPr>
        <w:t xml:space="preserve"> body stands in the way of the P</w:t>
      </w:r>
      <w:r w:rsidRPr="0065196C">
        <w:rPr>
          <w:lang w:val="en-US"/>
        </w:rPr>
        <w:t xml:space="preserve">latonic dogma of the immortality of the soul; it is refuted in detail. His doctrine of the </w:t>
      </w:r>
      <w:r w:rsidRPr="00814CB1">
        <w:rPr>
          <w:i/>
          <w:lang w:val="en-US"/>
        </w:rPr>
        <w:t>nous</w:t>
      </w:r>
      <w:r w:rsidRPr="0065196C">
        <w:rPr>
          <w:lang w:val="en-US"/>
        </w:rPr>
        <w:t xml:space="preserve"> is unacceptable in terms of equation with the supreme principle and afflicted with insurmountable difficulties in terms of the cosmological aspect (classification of motions and celestial spheres). And what Aristotle finally says about the good as the desirable misses the objective nature of the good in itself. All this, together with the succinct verdict </w:t>
      </w:r>
      <w:r w:rsidRPr="00C273A9">
        <w:rPr>
          <w:lang w:val="el-GR"/>
        </w:rPr>
        <w:t>ἄλλον</w:t>
      </w:r>
      <w:r w:rsidRPr="00443571">
        <w:rPr>
          <w:lang w:val="en-US"/>
        </w:rPr>
        <w:t xml:space="preserve"> </w:t>
      </w:r>
      <w:r w:rsidRPr="00C273A9">
        <w:rPr>
          <w:lang w:val="el-GR"/>
        </w:rPr>
        <w:t>τρόπον</w:t>
      </w:r>
      <w:r w:rsidRPr="00443571">
        <w:rPr>
          <w:lang w:val="en-US"/>
        </w:rPr>
        <w:t xml:space="preserve"> </w:t>
      </w:r>
      <w:r w:rsidRPr="00C273A9">
        <w:rPr>
          <w:lang w:val="el-GR"/>
        </w:rPr>
        <w:t>λέγει</w:t>
      </w:r>
      <w:r w:rsidRPr="00443571">
        <w:rPr>
          <w:lang w:val="en-US"/>
        </w:rPr>
        <w:t xml:space="preserve"> </w:t>
      </w:r>
      <w:r w:rsidRPr="00C273A9">
        <w:rPr>
          <w:lang w:val="el-GR"/>
        </w:rPr>
        <w:t>ἢ</w:t>
      </w:r>
      <w:r w:rsidRPr="00443571">
        <w:rPr>
          <w:lang w:val="en-US"/>
        </w:rPr>
        <w:t xml:space="preserve"> </w:t>
      </w:r>
      <w:r w:rsidRPr="00C273A9">
        <w:rPr>
          <w:lang w:val="el-GR"/>
        </w:rPr>
        <w:t>Πλάτω</w:t>
      </w:r>
      <w:r w:rsidRPr="00C273A9">
        <w:t>ν</w:t>
      </w:r>
      <w:r w:rsidRPr="00443571">
        <w:rPr>
          <w:lang w:val="en-US"/>
        </w:rPr>
        <w:t xml:space="preserve"> </w:t>
      </w:r>
      <w:r w:rsidRPr="0065196C">
        <w:rPr>
          <w:lang w:val="en-US"/>
        </w:rPr>
        <w:t>[5.1.9, 11], makes it certain that Plotin</w:t>
      </w:r>
      <w:r>
        <w:rPr>
          <w:lang w:val="en-US"/>
        </w:rPr>
        <w:t>us</w:t>
      </w:r>
      <w:r w:rsidRPr="0065196C">
        <w:rPr>
          <w:lang w:val="en-US"/>
        </w:rPr>
        <w:t xml:space="preserve"> did not accept the compatibility of the philosophies of Plato and Aristotle, which were repeatedly taught before and after him.</w:t>
      </w:r>
      <w:r>
        <w:rPr>
          <w:lang w:val="en-US"/>
        </w:rPr>
        <w:t>"</w:t>
      </w:r>
    </w:p>
    <w:p w:rsidR="00C10CDE" w:rsidRDefault="00C10CDE" w:rsidP="00810456">
      <w:pPr>
        <w:spacing w:after="0" w:line="240" w:lineRule="auto"/>
        <w:jc w:val="both"/>
        <w:rPr>
          <w:rFonts w:cs="Calibri"/>
          <w:lang w:val="en-US"/>
        </w:rPr>
      </w:pPr>
      <w:r w:rsidRPr="000B1081">
        <w:rPr>
          <w:rFonts w:cs="Calibri"/>
          <w:lang w:val="en-US"/>
        </w:rPr>
        <w:lastRenderedPageBreak/>
        <w:t>P</w:t>
      </w:r>
      <w:r>
        <w:rPr>
          <w:rFonts w:cs="Calibri"/>
          <w:lang w:val="en-US"/>
        </w:rPr>
        <w:t>lotinus describes the "procession" (</w:t>
      </w:r>
      <w:proofErr w:type="spellStart"/>
      <w:r>
        <w:rPr>
          <w:rFonts w:cs="Calibri"/>
          <w:lang w:val="en-US"/>
        </w:rPr>
        <w:t>pró</w:t>
      </w:r>
      <w:r w:rsidRPr="000B1081">
        <w:rPr>
          <w:rFonts w:cs="Calibri"/>
          <w:lang w:val="en-US"/>
        </w:rPr>
        <w:t>hodos</w:t>
      </w:r>
      <w:proofErr w:type="spellEnd"/>
      <w:r w:rsidRPr="000B1081">
        <w:rPr>
          <w:rFonts w:cs="Calibri"/>
          <w:lang w:val="en-US"/>
        </w:rPr>
        <w:t xml:space="preserve">, </w:t>
      </w:r>
      <w:r>
        <w:rPr>
          <w:rFonts w:cs="Calibri"/>
          <w:lang w:val="en-US"/>
        </w:rPr>
        <w:t>4.</w:t>
      </w:r>
      <w:r w:rsidRPr="000B1081">
        <w:rPr>
          <w:rFonts w:cs="Calibri"/>
          <w:lang w:val="en-US"/>
        </w:rPr>
        <w:t>8</w:t>
      </w:r>
      <w:r>
        <w:rPr>
          <w:rFonts w:cs="Calibri"/>
          <w:lang w:val="en-US"/>
        </w:rPr>
        <w:t>.</w:t>
      </w:r>
      <w:r w:rsidRPr="000B1081">
        <w:rPr>
          <w:rFonts w:cs="Calibri"/>
          <w:lang w:val="en-US"/>
        </w:rPr>
        <w:t xml:space="preserve">5, 33) of </w:t>
      </w:r>
      <w:r>
        <w:rPr>
          <w:rFonts w:cs="Calibri"/>
          <w:lang w:val="en-US"/>
        </w:rPr>
        <w:t>plurality</w:t>
      </w:r>
      <w:r w:rsidRPr="000B1081">
        <w:rPr>
          <w:rFonts w:cs="Calibri"/>
          <w:lang w:val="en-US"/>
        </w:rPr>
        <w:t xml:space="preserve"> and its principle, the indeterminate </w:t>
      </w:r>
      <w:r>
        <w:rPr>
          <w:rFonts w:cs="Calibri"/>
          <w:lang w:val="en-US"/>
        </w:rPr>
        <w:t>dyad</w:t>
      </w:r>
      <w:r w:rsidRPr="000B1081">
        <w:rPr>
          <w:rFonts w:cs="Calibri"/>
          <w:lang w:val="en-US"/>
        </w:rPr>
        <w:t xml:space="preserve">, from the </w:t>
      </w:r>
      <w:r>
        <w:rPr>
          <w:rFonts w:cs="Calibri"/>
          <w:lang w:val="en-US"/>
        </w:rPr>
        <w:t>absolute superabundance</w:t>
      </w:r>
      <w:r w:rsidRPr="000B1081">
        <w:rPr>
          <w:rFonts w:cs="Calibri"/>
          <w:lang w:val="en-US"/>
        </w:rPr>
        <w:t xml:space="preserve"> of </w:t>
      </w:r>
      <w:r>
        <w:rPr>
          <w:rFonts w:cs="Calibri"/>
          <w:lang w:val="en-US"/>
        </w:rPr>
        <w:t>unity</w:t>
      </w:r>
      <w:r w:rsidRPr="000B1081">
        <w:rPr>
          <w:rFonts w:cs="Calibri"/>
          <w:lang w:val="en-US"/>
        </w:rPr>
        <w:t xml:space="preserve"> itself by the metaphor of overflowing, the </w:t>
      </w:r>
      <w:r w:rsidRPr="0067269D">
        <w:rPr>
          <w:rFonts w:cs="Calibri"/>
          <w:i/>
          <w:lang w:val="en-US"/>
        </w:rPr>
        <w:t>emanation</w:t>
      </w:r>
      <w:r>
        <w:rPr>
          <w:rFonts w:cs="Calibri"/>
          <w:lang w:val="en-US"/>
        </w:rPr>
        <w:t>, which circumscribes the relation of the originated reality to</w:t>
      </w:r>
      <w:r w:rsidRPr="000B1081">
        <w:rPr>
          <w:rFonts w:cs="Calibri"/>
          <w:lang w:val="en-US"/>
        </w:rPr>
        <w:t xml:space="preserve"> its ove</w:t>
      </w:r>
      <w:r>
        <w:rPr>
          <w:rFonts w:cs="Calibri"/>
          <w:lang w:val="en-US"/>
        </w:rPr>
        <w:t>rpowering origin in the similes</w:t>
      </w:r>
      <w:r w:rsidRPr="000B1081">
        <w:rPr>
          <w:rFonts w:cs="Calibri"/>
          <w:lang w:val="en-US"/>
        </w:rPr>
        <w:t xml:space="preserve"> of source and river, light and radiation, but also of root and tree, seeds and living beings, c</w:t>
      </w:r>
      <w:r>
        <w:rPr>
          <w:rFonts w:cs="Calibri"/>
          <w:lang w:val="en-US"/>
        </w:rPr>
        <w:t>enter and circle. (</w:t>
      </w:r>
      <w:proofErr w:type="spellStart"/>
      <w:r>
        <w:rPr>
          <w:rFonts w:cs="Calibri"/>
          <w:lang w:val="en-US"/>
        </w:rPr>
        <w:t>Halfwassen</w:t>
      </w:r>
      <w:proofErr w:type="spellEnd"/>
      <w:r>
        <w:rPr>
          <w:rFonts w:cs="Calibri"/>
          <w:lang w:val="en-US"/>
        </w:rPr>
        <w:t>, p. 89)</w:t>
      </w:r>
    </w:p>
    <w:p w:rsidR="00C10CDE" w:rsidRDefault="00C10CDE" w:rsidP="00810456">
      <w:pPr>
        <w:spacing w:after="0" w:line="240" w:lineRule="auto"/>
        <w:jc w:val="both"/>
        <w:rPr>
          <w:rFonts w:cs="Calibri"/>
          <w:lang w:val="en-US"/>
        </w:rPr>
      </w:pPr>
      <w:r>
        <w:rPr>
          <w:rFonts w:cs="Calibri"/>
          <w:lang w:val="en-US"/>
        </w:rPr>
        <w:t>In this context</w:t>
      </w:r>
      <w:r w:rsidRPr="000B1081">
        <w:rPr>
          <w:rFonts w:cs="Calibri"/>
          <w:lang w:val="en-US"/>
        </w:rPr>
        <w:t xml:space="preserve">, Plotinus expressly contends against an understanding of the emanation metaphor, according to which the origin </w:t>
      </w:r>
      <w:r>
        <w:rPr>
          <w:rFonts w:cs="Calibri"/>
          <w:lang w:val="en-US"/>
        </w:rPr>
        <w:t>proceeds</w:t>
      </w:r>
      <w:r w:rsidRPr="000B1081">
        <w:rPr>
          <w:rFonts w:cs="Calibri"/>
          <w:lang w:val="en-US"/>
        </w:rPr>
        <w:t xml:space="preserve"> out of itself</w:t>
      </w:r>
      <w:r>
        <w:rPr>
          <w:rFonts w:cs="Calibri"/>
          <w:lang w:val="en-US"/>
        </w:rPr>
        <w:t>, thus really «flowing out,»</w:t>
      </w:r>
      <w:r w:rsidRPr="000B1081">
        <w:rPr>
          <w:rFonts w:cs="Calibri"/>
          <w:lang w:val="en-US"/>
        </w:rPr>
        <w:t xml:space="preserve"> ab</w:t>
      </w:r>
      <w:r>
        <w:rPr>
          <w:rFonts w:cs="Calibri"/>
          <w:lang w:val="en-US"/>
        </w:rPr>
        <w:t>andon</w:t>
      </w:r>
      <w:r w:rsidRPr="000B1081">
        <w:rPr>
          <w:rFonts w:cs="Calibri"/>
          <w:lang w:val="en-US"/>
        </w:rPr>
        <w:t xml:space="preserve">ing its transcendence; </w:t>
      </w:r>
      <w:r>
        <w:rPr>
          <w:rFonts w:cs="Calibri"/>
          <w:lang w:val="en-US"/>
        </w:rPr>
        <w:t>rather</w:t>
      </w:r>
      <w:r w:rsidRPr="000B1081">
        <w:rPr>
          <w:rFonts w:cs="Calibri"/>
          <w:lang w:val="en-US"/>
        </w:rPr>
        <w:t xml:space="preserve"> the origin itself remains unchanged in the </w:t>
      </w:r>
      <w:r>
        <w:rPr>
          <w:rFonts w:cs="Calibri"/>
          <w:lang w:val="en-US"/>
        </w:rPr>
        <w:t>arising of its</w:t>
      </w:r>
      <w:r w:rsidRPr="000B1081">
        <w:rPr>
          <w:rFonts w:cs="Calibri"/>
          <w:lang w:val="en-US"/>
        </w:rPr>
        <w:t xml:space="preserve"> </w:t>
      </w:r>
      <w:proofErr w:type="spellStart"/>
      <w:r w:rsidRPr="0056405B">
        <w:rPr>
          <w:rFonts w:cs="Calibri"/>
          <w:i/>
          <w:lang w:val="en-US"/>
        </w:rPr>
        <w:t>principiata</w:t>
      </w:r>
      <w:proofErr w:type="spellEnd"/>
      <w:r>
        <w:rPr>
          <w:rFonts w:cs="Calibri"/>
          <w:lang w:val="en-US"/>
        </w:rPr>
        <w:t xml:space="preserve"> (6.1.3, 8-12;</w:t>
      </w:r>
      <w:r w:rsidRPr="000B1081">
        <w:rPr>
          <w:rFonts w:cs="Calibri"/>
          <w:lang w:val="en-US"/>
        </w:rPr>
        <w:t xml:space="preserve"> </w:t>
      </w:r>
      <w:r>
        <w:rPr>
          <w:rFonts w:cs="Calibri"/>
          <w:lang w:val="en-US"/>
        </w:rPr>
        <w:t>3.</w:t>
      </w:r>
      <w:r w:rsidRPr="000B1081">
        <w:rPr>
          <w:rFonts w:cs="Calibri"/>
          <w:lang w:val="en-US"/>
        </w:rPr>
        <w:t>8</w:t>
      </w:r>
      <w:r>
        <w:rPr>
          <w:rFonts w:cs="Calibri"/>
          <w:lang w:val="en-US"/>
        </w:rPr>
        <w:t>.</w:t>
      </w:r>
      <w:r w:rsidRPr="000B1081">
        <w:rPr>
          <w:rFonts w:cs="Calibri"/>
          <w:lang w:val="en-US"/>
        </w:rPr>
        <w:t>10, 5-19).</w:t>
      </w:r>
      <w:r>
        <w:rPr>
          <w:rFonts w:cs="Calibri"/>
          <w:lang w:val="en-US"/>
        </w:rPr>
        <w:t xml:space="preserve"> (</w:t>
      </w:r>
      <w:proofErr w:type="spellStart"/>
      <w:r>
        <w:rPr>
          <w:rFonts w:cs="Calibri"/>
          <w:lang w:val="en-US"/>
        </w:rPr>
        <w:t>Halfwassen</w:t>
      </w:r>
      <w:proofErr w:type="spellEnd"/>
      <w:r>
        <w:rPr>
          <w:rFonts w:cs="Calibri"/>
          <w:lang w:val="en-US"/>
        </w:rPr>
        <w:t>, p. 90)</w:t>
      </w:r>
    </w:p>
    <w:p w:rsidR="00C10CDE" w:rsidRPr="00A60CA1" w:rsidRDefault="00C10CDE" w:rsidP="00810456">
      <w:pPr>
        <w:spacing w:after="0" w:line="240" w:lineRule="auto"/>
        <w:jc w:val="both"/>
        <w:rPr>
          <w:lang w:val="en-US"/>
        </w:rPr>
      </w:pPr>
      <w:r w:rsidRPr="00FF1C0F">
        <w:rPr>
          <w:lang w:val="en-US"/>
        </w:rPr>
        <w:t xml:space="preserve">The concept of emanation, </w:t>
      </w:r>
      <w:r>
        <w:rPr>
          <w:lang w:val="en-US"/>
        </w:rPr>
        <w:t xml:space="preserve">modified in this way, </w:t>
      </w:r>
      <w:r w:rsidRPr="00FF1C0F">
        <w:rPr>
          <w:lang w:val="en-US"/>
        </w:rPr>
        <w:t xml:space="preserve">which excludes pantheism, is suited to the interpretation of the </w:t>
      </w:r>
      <w:r>
        <w:rPr>
          <w:lang w:val="en-US"/>
        </w:rPr>
        <w:t xml:space="preserve">idea of </w:t>
      </w:r>
      <w:r w:rsidRPr="00FF1C0F">
        <w:rPr>
          <w:lang w:val="en-US"/>
        </w:rPr>
        <w:t>creati</w:t>
      </w:r>
      <w:r>
        <w:rPr>
          <w:lang w:val="en-US"/>
        </w:rPr>
        <w:t xml:space="preserve">on. To this end, it is used by </w:t>
      </w:r>
      <w:r w:rsidRPr="00C509C6">
        <w:rPr>
          <w:lang w:val="en-US"/>
        </w:rPr>
        <w:t xml:space="preserve">Thomas Aquinas </w:t>
      </w:r>
      <w:r>
        <w:rPr>
          <w:lang w:val="en-US"/>
        </w:rPr>
        <w:t>(</w:t>
      </w:r>
      <w:r w:rsidRPr="00A60CA1">
        <w:rPr>
          <w:i/>
          <w:lang w:val="en-US"/>
        </w:rPr>
        <w:t xml:space="preserve">Summa </w:t>
      </w:r>
      <w:proofErr w:type="spellStart"/>
      <w:r>
        <w:rPr>
          <w:i/>
          <w:lang w:val="en-US"/>
        </w:rPr>
        <w:t>theologiae</w:t>
      </w:r>
      <w:proofErr w:type="spellEnd"/>
      <w:r w:rsidRPr="00C509C6">
        <w:rPr>
          <w:lang w:val="en-US"/>
        </w:rPr>
        <w:t xml:space="preserve"> I, </w:t>
      </w:r>
      <w:r>
        <w:rPr>
          <w:lang w:val="en-US"/>
        </w:rPr>
        <w:t xml:space="preserve">quaestio </w:t>
      </w:r>
      <w:r w:rsidRPr="00C509C6">
        <w:rPr>
          <w:lang w:val="en-US"/>
        </w:rPr>
        <w:t xml:space="preserve">45, </w:t>
      </w:r>
      <w:proofErr w:type="spellStart"/>
      <w:r>
        <w:rPr>
          <w:lang w:val="en-US"/>
        </w:rPr>
        <w:t>articulus</w:t>
      </w:r>
      <w:proofErr w:type="spellEnd"/>
      <w:r>
        <w:rPr>
          <w:lang w:val="en-US"/>
        </w:rPr>
        <w:t xml:space="preserve"> </w:t>
      </w:r>
      <w:r w:rsidRPr="00C509C6">
        <w:rPr>
          <w:lang w:val="en-US"/>
        </w:rPr>
        <w:t>1</w:t>
      </w:r>
      <w:r>
        <w:rPr>
          <w:lang w:val="en-US"/>
        </w:rPr>
        <w:t>,</w:t>
      </w:r>
      <w:r w:rsidRPr="00C509C6">
        <w:rPr>
          <w:lang w:val="en-US"/>
        </w:rPr>
        <w:t xml:space="preserve"> c</w:t>
      </w:r>
      <w:r>
        <w:rPr>
          <w:lang w:val="en-US"/>
        </w:rPr>
        <w:t xml:space="preserve">orpus) and </w:t>
      </w:r>
      <w:r w:rsidRPr="00A60CA1">
        <w:rPr>
          <w:lang w:val="en-US"/>
        </w:rPr>
        <w:t>Leibniz (</w:t>
      </w:r>
      <w:proofErr w:type="spellStart"/>
      <w:r w:rsidRPr="00A60CA1">
        <w:rPr>
          <w:i/>
          <w:lang w:val="en-US"/>
        </w:rPr>
        <w:t>Discours</w:t>
      </w:r>
      <w:proofErr w:type="spellEnd"/>
      <w:r w:rsidRPr="00A60CA1">
        <w:rPr>
          <w:i/>
          <w:lang w:val="en-US"/>
        </w:rPr>
        <w:t xml:space="preserve"> de </w:t>
      </w:r>
      <w:proofErr w:type="spellStart"/>
      <w:r w:rsidRPr="00A60CA1">
        <w:rPr>
          <w:i/>
          <w:lang w:val="en-US"/>
        </w:rPr>
        <w:t>métaphysique</w:t>
      </w:r>
      <w:proofErr w:type="spellEnd"/>
      <w:r w:rsidRPr="00A60CA1">
        <w:rPr>
          <w:lang w:val="en-US"/>
        </w:rPr>
        <w:t xml:space="preserve"> § 14; </w:t>
      </w:r>
      <w:r w:rsidRPr="00A60CA1">
        <w:rPr>
          <w:i/>
          <w:lang w:val="en-US"/>
        </w:rPr>
        <w:t>Théodicée</w:t>
      </w:r>
      <w:r w:rsidRPr="00A60CA1">
        <w:rPr>
          <w:lang w:val="en-US"/>
        </w:rPr>
        <w:t xml:space="preserve"> § 385; </w:t>
      </w:r>
      <w:r w:rsidRPr="00A60CA1">
        <w:rPr>
          <w:i/>
          <w:lang w:val="en-US"/>
        </w:rPr>
        <w:t>Monadolog</w:t>
      </w:r>
      <w:r>
        <w:rPr>
          <w:i/>
          <w:lang w:val="en-US"/>
        </w:rPr>
        <w:t>y,</w:t>
      </w:r>
      <w:r w:rsidRPr="00A60CA1">
        <w:rPr>
          <w:lang w:val="en-US"/>
        </w:rPr>
        <w:t xml:space="preserve"> § 47).</w:t>
      </w:r>
    </w:p>
    <w:p w:rsidR="00C10CDE" w:rsidRPr="0065196C" w:rsidRDefault="00C10CDE" w:rsidP="00810456">
      <w:pPr>
        <w:spacing w:after="0" w:line="240" w:lineRule="auto"/>
        <w:jc w:val="both"/>
        <w:rPr>
          <w:lang w:val="en-US"/>
        </w:rPr>
      </w:pPr>
      <w:r>
        <w:rPr>
          <w:lang w:val="en-US"/>
        </w:rPr>
        <w:t>Zeller points to the S</w:t>
      </w:r>
      <w:r w:rsidRPr="0065196C">
        <w:rPr>
          <w:lang w:val="en-US"/>
        </w:rPr>
        <w:t>toic origin (III/2, p. 476):</w:t>
      </w:r>
    </w:p>
    <w:p w:rsidR="00C10CDE" w:rsidRDefault="00C10CDE" w:rsidP="00810456">
      <w:pPr>
        <w:spacing w:after="0" w:line="240" w:lineRule="auto"/>
        <w:jc w:val="both"/>
        <w:rPr>
          <w:rFonts w:cs="Calibri"/>
          <w:lang w:val="en-US"/>
        </w:rPr>
      </w:pPr>
      <w:r>
        <w:rPr>
          <w:rFonts w:cs="Calibri"/>
          <w:lang w:val="en-US"/>
        </w:rPr>
        <w:t>"The so-called emanation system</w:t>
      </w:r>
      <w:r w:rsidRPr="00666199">
        <w:rPr>
          <w:rFonts w:cs="Calibri"/>
          <w:lang w:val="en-US"/>
        </w:rPr>
        <w:t xml:space="preserve"> of the Neoplatonists is only a metamorphosis of the Stoic doctrine concerning the relation of the world and the d</w:t>
      </w:r>
      <w:r>
        <w:rPr>
          <w:rFonts w:cs="Calibri"/>
          <w:lang w:val="en-US"/>
        </w:rPr>
        <w:t>e</w:t>
      </w:r>
      <w:r w:rsidRPr="00666199">
        <w:rPr>
          <w:rFonts w:cs="Calibri"/>
          <w:lang w:val="en-US"/>
        </w:rPr>
        <w:t>ity</w:t>
      </w:r>
      <w:r>
        <w:rPr>
          <w:rFonts w:cs="Calibri"/>
          <w:lang w:val="en-US"/>
        </w:rPr>
        <w:t>"</w:t>
      </w:r>
      <w:r w:rsidRPr="00666199">
        <w:rPr>
          <w:rFonts w:cs="Calibri"/>
          <w:lang w:val="en-US"/>
        </w:rPr>
        <w:t>.</w:t>
      </w:r>
    </w:p>
    <w:p w:rsidR="00C10CDE" w:rsidRDefault="00C10CDE" w:rsidP="00810456">
      <w:pPr>
        <w:spacing w:after="0" w:line="240" w:lineRule="auto"/>
        <w:jc w:val="both"/>
        <w:rPr>
          <w:rFonts w:cs="Calibri"/>
          <w:lang w:val="en-US"/>
        </w:rPr>
      </w:pPr>
      <w:r w:rsidRPr="000B1081">
        <w:rPr>
          <w:rFonts w:cs="Calibri"/>
          <w:lang w:val="en-US"/>
        </w:rPr>
        <w:t>In the Stoics</w:t>
      </w:r>
      <w:r>
        <w:rPr>
          <w:rFonts w:cs="Calibri"/>
          <w:lang w:val="en-US"/>
        </w:rPr>
        <w:t>,</w:t>
      </w:r>
      <w:r w:rsidRPr="000B1081">
        <w:rPr>
          <w:rFonts w:cs="Calibri"/>
          <w:lang w:val="en-US"/>
        </w:rPr>
        <w:t xml:space="preserve"> everyth</w:t>
      </w:r>
      <w:r>
        <w:rPr>
          <w:rFonts w:cs="Calibri"/>
          <w:lang w:val="en-US"/>
        </w:rPr>
        <w:t>ing originates from the primordial</w:t>
      </w:r>
      <w:r w:rsidRPr="000B1081">
        <w:rPr>
          <w:rFonts w:cs="Calibri"/>
          <w:lang w:val="en-US"/>
        </w:rPr>
        <w:t xml:space="preserve"> body and returns to it again (</w:t>
      </w:r>
      <w:r>
        <w:rPr>
          <w:rFonts w:cs="Calibri"/>
          <w:lang w:val="en-US"/>
        </w:rPr>
        <w:t>conflagration</w:t>
      </w:r>
      <w:r w:rsidRPr="000B1081">
        <w:rPr>
          <w:rFonts w:cs="Calibri"/>
          <w:lang w:val="en-US"/>
        </w:rPr>
        <w:t>). This is</w:t>
      </w:r>
      <w:r>
        <w:rPr>
          <w:rFonts w:cs="Calibri"/>
          <w:lang w:val="en-US"/>
        </w:rPr>
        <w:t xml:space="preserve"> responded by the cycle</w:t>
      </w:r>
      <w:r w:rsidRPr="000B1081">
        <w:rPr>
          <w:rFonts w:cs="Calibri"/>
          <w:lang w:val="en-US"/>
        </w:rPr>
        <w:t xml:space="preserve"> </w:t>
      </w:r>
      <w:r>
        <w:rPr>
          <w:rFonts w:cs="Calibri"/>
          <w:lang w:val="en-US"/>
        </w:rPr>
        <w:t xml:space="preserve">of </w:t>
      </w:r>
      <w:r w:rsidRPr="0067269D">
        <w:rPr>
          <w:lang w:val="en-US"/>
        </w:rPr>
        <w:t>procession (</w:t>
      </w:r>
      <w:r w:rsidRPr="00AC7C89">
        <w:t>π</w:t>
      </w:r>
      <w:proofErr w:type="spellStart"/>
      <w:r w:rsidRPr="00AC7C89">
        <w:t>ρόοδος</w:t>
      </w:r>
      <w:proofErr w:type="spellEnd"/>
      <w:r w:rsidRPr="0067269D">
        <w:rPr>
          <w:lang w:val="en-US"/>
        </w:rPr>
        <w:t xml:space="preserve">) and </w:t>
      </w:r>
      <w:r>
        <w:rPr>
          <w:lang w:val="en-US"/>
        </w:rPr>
        <w:t>return</w:t>
      </w:r>
      <w:r w:rsidRPr="0067269D">
        <w:rPr>
          <w:lang w:val="en-US"/>
        </w:rPr>
        <w:t xml:space="preserve"> (</w:t>
      </w:r>
      <w:r w:rsidRPr="00AC7C89">
        <w:t>ἐπ</w:t>
      </w:r>
      <w:proofErr w:type="spellStart"/>
      <w:r w:rsidRPr="00AC7C89">
        <w:t>ιστροφή</w:t>
      </w:r>
      <w:proofErr w:type="spellEnd"/>
      <w:r w:rsidRPr="0067269D">
        <w:rPr>
          <w:lang w:val="en-US"/>
        </w:rPr>
        <w:t>) in</w:t>
      </w:r>
      <w:r>
        <w:rPr>
          <w:rFonts w:cs="Calibri"/>
          <w:lang w:val="en-US"/>
        </w:rPr>
        <w:t xml:space="preserve"> the Neop</w:t>
      </w:r>
      <w:r w:rsidRPr="000B1081">
        <w:rPr>
          <w:rFonts w:cs="Calibri"/>
          <w:lang w:val="en-US"/>
        </w:rPr>
        <w:t>latonists</w:t>
      </w:r>
      <w:r>
        <w:rPr>
          <w:rFonts w:cs="Calibri"/>
          <w:lang w:val="en-US"/>
        </w:rPr>
        <w:t>.</w:t>
      </w:r>
    </w:p>
    <w:p w:rsidR="00C10CDE" w:rsidRPr="008F242E" w:rsidRDefault="00C10CDE" w:rsidP="00EA65F3">
      <w:pPr>
        <w:pStyle w:val="berschrift4"/>
        <w:rPr>
          <w:sz w:val="24"/>
          <w:szCs w:val="24"/>
          <w:lang w:val="en-US"/>
        </w:rPr>
      </w:pPr>
      <w:r>
        <w:rPr>
          <w:lang w:val="en-US"/>
        </w:rPr>
        <w:br w:type="page"/>
      </w:r>
      <w:r w:rsidRPr="008F242E">
        <w:rPr>
          <w:sz w:val="24"/>
          <w:szCs w:val="24"/>
          <w:lang w:val="en-US"/>
        </w:rPr>
        <w:lastRenderedPageBreak/>
        <w:t>5.2.2.1. Emanation and return in Avicenna</w:t>
      </w:r>
    </w:p>
    <w:p w:rsidR="00C10CDE" w:rsidRPr="00784AA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W</w:t>
      </w:r>
      <w:r w:rsidRPr="0065196C">
        <w:rPr>
          <w:lang w:val="en-US"/>
        </w:rPr>
        <w:t>e give the following quotes for illustration.</w:t>
      </w:r>
    </w:p>
    <w:p w:rsidR="00C10CDE" w:rsidRPr="0065196C" w:rsidRDefault="00C10CDE" w:rsidP="00810456">
      <w:pPr>
        <w:spacing w:after="0" w:line="240" w:lineRule="auto"/>
        <w:jc w:val="both"/>
        <w:rPr>
          <w:lang w:val="en-US"/>
        </w:rPr>
      </w:pPr>
      <w:r>
        <w:rPr>
          <w:lang w:val="en-US"/>
        </w:rPr>
        <w:t xml:space="preserve">1. </w:t>
      </w:r>
      <w:r w:rsidRPr="0065196C">
        <w:rPr>
          <w:lang w:val="en-US"/>
        </w:rPr>
        <w:t>Avicenna 4.3.7-11 (</w:t>
      </w:r>
      <w:proofErr w:type="spellStart"/>
      <w:r w:rsidRPr="0065196C">
        <w:rPr>
          <w:lang w:val="en-US"/>
        </w:rPr>
        <w:t>Wisnovsky</w:t>
      </w:r>
      <w:proofErr w:type="spellEnd"/>
      <w:r w:rsidRPr="0065196C">
        <w:rPr>
          <w:lang w:val="en-US"/>
        </w:rPr>
        <w:t xml:space="preserve"> 189-190):</w:t>
      </w:r>
    </w:p>
    <w:p w:rsidR="00C10CDE" w:rsidRPr="0065196C" w:rsidRDefault="00C10CDE" w:rsidP="00810456">
      <w:pPr>
        <w:spacing w:after="0" w:line="240" w:lineRule="auto"/>
        <w:jc w:val="both"/>
        <w:rPr>
          <w:lang w:val="en-US"/>
        </w:rPr>
      </w:pPr>
      <w:r w:rsidRPr="0065196C">
        <w:rPr>
          <w:lang w:val="en-US"/>
        </w:rPr>
        <w:t xml:space="preserve">"Having now brought [you] to this point, let us leave it behind, since we are not accustomed to talking about things such as this, which are based upon rhetorical conjectures and do not derive from the methods of scientific syllogisms. So we say instead: Philosophers have also extended </w:t>
      </w:r>
      <w:r>
        <w:rPr>
          <w:lang w:val="en-US"/>
        </w:rPr>
        <w:t>«</w:t>
      </w:r>
      <w:r w:rsidRPr="0065196C">
        <w:rPr>
          <w:lang w:val="en-US"/>
        </w:rPr>
        <w:t>perfect</w:t>
      </w:r>
      <w:r>
        <w:rPr>
          <w:lang w:val="en-US"/>
        </w:rPr>
        <w:t>»</w:t>
      </w:r>
      <w:r w:rsidRPr="0065196C">
        <w:rPr>
          <w:lang w:val="en-US"/>
        </w:rPr>
        <w:t xml:space="preserve"> to cover the reality of existence. In one sense, they say, the perfect is that whose characteristic is not to lack anything by which its existence is perfected; on the contrary, everything such as this has come to be contained in it. In another sense they say that the perfect is that which has this characteristic but with the condition that its existence, in itself, is in the most perfect state it can possess; that it alone has it [this existence]; that there is no part of it which it does not have; that in the genus of existence nothing superior to it is related to it in any primary way; and that it is not on account of anything below it. </w:t>
      </w:r>
      <w:r>
        <w:rPr>
          <w:lang w:val="en-US"/>
        </w:rPr>
        <w:t>«</w:t>
      </w:r>
      <w:r w:rsidRPr="0065196C">
        <w:rPr>
          <w:lang w:val="en-US"/>
        </w:rPr>
        <w:t>Above perfection</w:t>
      </w:r>
      <w:r>
        <w:rPr>
          <w:lang w:val="en-US"/>
        </w:rPr>
        <w:t>»</w:t>
      </w:r>
      <w:r w:rsidRPr="0065196C">
        <w:rPr>
          <w:lang w:val="en-US"/>
        </w:rPr>
        <w:t xml:space="preserve"> is whatever has the existence which it needs to have, and from which there is existence left over for other things. It is as if it has the existence which it needs to have as well as some extra existence which it does not need and which is left over for [other] things, this being something that comes from itself. They then posited that this rank - namely, being that which is above perfection - applies to the First Principle, given that in itself and not on account of anything else, a part of its existence is to emanate existence from its own existence to all things. They held that the rank of </w:t>
      </w:r>
      <w:r>
        <w:rPr>
          <w:lang w:val="en-US"/>
        </w:rPr>
        <w:t>«</w:t>
      </w:r>
      <w:r w:rsidRPr="0065196C">
        <w:rPr>
          <w:lang w:val="en-US"/>
        </w:rPr>
        <w:t>perfect</w:t>
      </w:r>
      <w:r>
        <w:rPr>
          <w:lang w:val="en-US"/>
        </w:rPr>
        <w:t>»</w:t>
      </w:r>
      <w:r w:rsidRPr="0065196C">
        <w:rPr>
          <w:lang w:val="en-US"/>
        </w:rPr>
        <w:t xml:space="preserve"> belongs to a separate intellect which is untouched by anything potential at the origin of its existence in act, and which is not mindful of any other existence which exists as a result of it; for in fact everything other [than it] comes from the existence that issues from the First. They held that below the perfect were the sufficient and the deficient. The sufficient is what is given [the ability] to produce its own perfection. In a strict sense the deficient is what needs something else to extend one perfection after another to it. An example of the sufficient is the rational soul which belongs to the universe, I mean the heavens. For in itself it [the rational soul] performs the activities which pertain to it and causes the existence of the perfections it needs to possess in a piecemeal fashion, without all of them being brought together at once, and without their remaining in perpetuity; otherwise those perfections which are in its substance and form, would not be distinct from what is potential, even though they contain within </w:t>
      </w:r>
      <w:r w:rsidRPr="0065196C">
        <w:rPr>
          <w:lang w:val="en-US"/>
        </w:rPr>
        <w:lastRenderedPageBreak/>
        <w:t>themselves a principle which makes them emerge from potency into act, as you will learn later on. As for the deficient, it is like the things which are in the world of coming-to-be and passing-away."</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Pr>
          <w:lang w:val="en-US"/>
        </w:rPr>
        <w:t xml:space="preserve">2. </w:t>
      </w:r>
      <w:r w:rsidRPr="0065196C">
        <w:rPr>
          <w:lang w:val="en-US"/>
        </w:rPr>
        <w:t>Avicenna 8.6.1-3 (</w:t>
      </w:r>
      <w:proofErr w:type="spellStart"/>
      <w:r w:rsidRPr="0065196C">
        <w:rPr>
          <w:lang w:val="en-US"/>
        </w:rPr>
        <w:t>Wisnovsky</w:t>
      </w:r>
      <w:proofErr w:type="spellEnd"/>
      <w:r w:rsidRPr="0065196C">
        <w:rPr>
          <w:lang w:val="en-US"/>
        </w:rPr>
        <w:t xml:space="preserve"> 185):</w:t>
      </w:r>
    </w:p>
    <w:p w:rsidR="00C10CDE" w:rsidRPr="0065196C" w:rsidRDefault="00C10CDE" w:rsidP="00810456">
      <w:pPr>
        <w:spacing w:after="0" w:line="240" w:lineRule="auto"/>
        <w:jc w:val="both"/>
        <w:rPr>
          <w:lang w:val="en-US"/>
        </w:rPr>
      </w:pPr>
      <w:r w:rsidRPr="0065196C">
        <w:rPr>
          <w:rFonts w:cs="Calibri"/>
          <w:lang w:val="en-US"/>
        </w:rPr>
        <w:t>"The Necessary of Existence is perfect of existence</w:t>
      </w:r>
      <w:r w:rsidRPr="0065196C">
        <w:rPr>
          <w:lang w:val="en-US"/>
        </w:rPr>
        <w:t xml:space="preserve">, </w:t>
      </w:r>
      <w:r w:rsidRPr="0065196C">
        <w:rPr>
          <w:rFonts w:cs="Calibri"/>
          <w:lang w:val="en-US"/>
        </w:rPr>
        <w:t>because He is not deficient in any part of His existence or in any of the perfections of His existence</w:t>
      </w:r>
      <w:r w:rsidRPr="0065196C">
        <w:rPr>
          <w:lang w:val="en-US"/>
        </w:rPr>
        <w:t xml:space="preserve">, </w:t>
      </w:r>
      <w:r w:rsidRPr="0065196C">
        <w:rPr>
          <w:rFonts w:cs="Calibri"/>
          <w:lang w:val="en-US"/>
        </w:rPr>
        <w:t xml:space="preserve">nor does any part of the genus of His existence fall outside His existence or exist on account of something else, as is the case with other things such as </w:t>
      </w:r>
      <w:r>
        <w:rPr>
          <w:rFonts w:cs="Calibri"/>
          <w:lang w:val="en-US"/>
        </w:rPr>
        <w:t>«</w:t>
      </w:r>
      <w:r w:rsidRPr="0065196C">
        <w:rPr>
          <w:rFonts w:cs="Calibri"/>
          <w:lang w:val="en-US"/>
        </w:rPr>
        <w:t>human</w:t>
      </w:r>
      <w:r>
        <w:rPr>
          <w:rFonts w:cs="Calibri"/>
          <w:lang w:val="en-US"/>
        </w:rPr>
        <w:t>»</w:t>
      </w:r>
      <w:r w:rsidRPr="0065196C">
        <w:rPr>
          <w:rFonts w:cs="Calibri"/>
          <w:lang w:val="en-US"/>
        </w:rPr>
        <w:t xml:space="preserve"> (who is deficient in many of the perfections of his existence, not to mention the fact that his humanity exists on account of something other than him). In fact the Necessary of Existence is above perfection</w:t>
      </w:r>
      <w:r w:rsidRPr="0065196C">
        <w:rPr>
          <w:lang w:val="en-US"/>
        </w:rPr>
        <w:t xml:space="preserve">, </w:t>
      </w:r>
      <w:r w:rsidRPr="0065196C">
        <w:rPr>
          <w:rFonts w:cs="Calibri"/>
          <w:lang w:val="en-US"/>
        </w:rPr>
        <w:t>because not only does He possess the existence which He alone possesses, but all [other] existence is an overflow that comes from His existence, and is on account of it, and emanates from it. The Necessary of Existence in itself is pure good, and good, on the whole, is what everything desires. Now what everything desires is existence, or rather, the perfection of existence of the type of existence [which the thing has];</w:t>
      </w:r>
      <w:r w:rsidRPr="0065196C">
        <w:rPr>
          <w:lang w:val="en-US"/>
        </w:rPr>
        <w:t xml:space="preserve"> </w:t>
      </w:r>
      <w:r w:rsidRPr="0065196C">
        <w:rPr>
          <w:rFonts w:cs="Calibri"/>
          <w:lang w:val="en-US"/>
        </w:rPr>
        <w:t>non-existence, on the other hand, is not desired in so far as it is non-existence, but rather in so far as existence or the perfection of existence follows after it. So what is really desired is existence, and existence is a pure good and a pure perfection</w:t>
      </w:r>
      <w:r w:rsidRPr="0065196C">
        <w:rPr>
          <w:lang w:val="en-US"/>
        </w:rPr>
        <w:t xml:space="preserve">. </w:t>
      </w:r>
      <w:r w:rsidRPr="0065196C">
        <w:rPr>
          <w:rFonts w:cs="Calibri"/>
          <w:lang w:val="en-US"/>
        </w:rPr>
        <w:t>On the whole, the good is that which each thing desires in respect of its definition and is that by which its existence is perfected; evil, on the other hand, has no essence but rather is either the non-existence of a substance or the non-existence of the substance</w:t>
      </w:r>
      <w:r>
        <w:rPr>
          <w:rFonts w:cs="Calibri"/>
          <w:lang w:val="en-US"/>
        </w:rPr>
        <w:t>'</w:t>
      </w:r>
      <w:r w:rsidRPr="0065196C">
        <w:rPr>
          <w:rFonts w:cs="Calibri"/>
          <w:lang w:val="en-US"/>
        </w:rPr>
        <w:t xml:space="preserve">s proper state. Existence is a [type of] goodness, and the perfection of existence is the goodness of existence. Existence which is accompanied by no non-existence (be it the non-existence of a substance, or the non-existence of something possessed by the substance) but which is instead perpetually in act, is a pure good. The possible of existence in itself is not a pure good, because in itself it does not necessarily entail its own existence, and in itself it allows for non-existence; and whatever allows for non-existence in any way will not be in every respect free from evil and deficiency. Therefore there is no pure good other than the Necessary of Existence in </w:t>
      </w:r>
      <w:r w:rsidRPr="0065196C">
        <w:rPr>
          <w:lang w:val="en-US"/>
        </w:rPr>
        <w:t>itself."</w:t>
      </w:r>
    </w:p>
    <w:p w:rsidR="00C10CDE" w:rsidRPr="00894CA3" w:rsidRDefault="00C10CDE" w:rsidP="00810456">
      <w:pPr>
        <w:spacing w:after="0" w:line="240" w:lineRule="auto"/>
        <w:jc w:val="both"/>
        <w:rPr>
          <w:lang w:val="en-US"/>
        </w:rPr>
      </w:pPr>
      <w:r w:rsidRPr="00894CA3">
        <w:rPr>
          <w:lang w:val="en-US"/>
        </w:rPr>
        <w:t xml:space="preserve">For the term "above perfection" </w:t>
      </w:r>
      <w:proofErr w:type="spellStart"/>
      <w:r w:rsidRPr="00894CA3">
        <w:rPr>
          <w:lang w:val="en-US"/>
        </w:rPr>
        <w:t>Wisnovsky</w:t>
      </w:r>
      <w:proofErr w:type="spellEnd"/>
      <w:r w:rsidRPr="00894CA3">
        <w:rPr>
          <w:lang w:val="en-US"/>
        </w:rPr>
        <w:t xml:space="preserve"> points to the propositio XXII of the </w:t>
      </w:r>
      <w:r w:rsidRPr="00894CA3">
        <w:rPr>
          <w:i/>
          <w:lang w:val="en-US"/>
        </w:rPr>
        <w:t xml:space="preserve">Liber de </w:t>
      </w:r>
      <w:proofErr w:type="spellStart"/>
      <w:r w:rsidRPr="00894CA3">
        <w:rPr>
          <w:i/>
          <w:lang w:val="en-US"/>
        </w:rPr>
        <w:t>causis</w:t>
      </w:r>
      <w:proofErr w:type="spellEnd"/>
      <w:r w:rsidRPr="00894CA3">
        <w:rPr>
          <w:lang w:val="en-US"/>
        </w:rPr>
        <w:t xml:space="preserve">, </w:t>
      </w:r>
      <w:r>
        <w:rPr>
          <w:lang w:val="en-US"/>
        </w:rPr>
        <w:t xml:space="preserve">which he translates from the Arab version as follows </w:t>
      </w:r>
      <w:r w:rsidRPr="00894CA3">
        <w:rPr>
          <w:lang w:val="en-US"/>
        </w:rPr>
        <w:t>(pp. 191-192):</w:t>
      </w:r>
    </w:p>
    <w:p w:rsidR="00C10CDE" w:rsidRPr="0065196C" w:rsidRDefault="00C10CDE" w:rsidP="00810456">
      <w:pPr>
        <w:spacing w:after="0" w:line="240" w:lineRule="auto"/>
        <w:jc w:val="both"/>
        <w:rPr>
          <w:lang w:val="en-US"/>
        </w:rPr>
      </w:pPr>
      <w:r w:rsidRPr="0065196C">
        <w:rPr>
          <w:lang w:val="en-US"/>
        </w:rPr>
        <w:lastRenderedPageBreak/>
        <w:t xml:space="preserve">"The first cause is above every name predicated of it. This is in view of the fact that deficiency is not worthy of it, nor even perfection alone. [This is] because what is deficient is not perfect, and since it is deficient it is unable to carry out a perfect act; and what is perfect &lt;in our opinion&gt; - although it is self-sufficient - is unable to originate anything else, nor to emanate from itself anything whatsoever. If this is so, we shall return and say that the first cause is not deficient, nor perfect alone; rather, it is above perfection </w:t>
      </w:r>
      <w:r>
        <w:rPr>
          <w:lang w:val="en-US"/>
        </w:rPr>
        <w:t>&lt;</w:t>
      </w:r>
      <w:r w:rsidRPr="0065196C">
        <w:rPr>
          <w:lang w:val="en-US"/>
        </w:rPr>
        <w:t>because it originates things and emanates goods to them in a perfect emanation</w:t>
      </w:r>
      <w:r>
        <w:rPr>
          <w:lang w:val="en-US"/>
        </w:rPr>
        <w:t>&gt;</w:t>
      </w:r>
      <w:r w:rsidRPr="0065196C">
        <w:rPr>
          <w:lang w:val="en-US"/>
        </w:rPr>
        <w:t xml:space="preserve"> because it is an infinite and inexhaustible good."</w:t>
      </w:r>
    </w:p>
    <w:p w:rsidR="00C10CDE" w:rsidRPr="0065196C" w:rsidRDefault="00C10CDE" w:rsidP="00810456">
      <w:pPr>
        <w:spacing w:after="0" w:line="240" w:lineRule="auto"/>
        <w:jc w:val="both"/>
        <w:rPr>
          <w:lang w:val="en-US"/>
        </w:rPr>
      </w:pPr>
      <w:r w:rsidRPr="00637186">
        <w:rPr>
          <w:lang w:val="en-US"/>
        </w:rPr>
        <w:t>Further to a passage of the pseudo-Aristotelian (</w:t>
      </w:r>
      <w:r>
        <w:rPr>
          <w:lang w:val="en-US"/>
        </w:rPr>
        <w:t>cf.</w:t>
      </w:r>
      <w:r w:rsidRPr="00637186">
        <w:rPr>
          <w:lang w:val="en-US"/>
        </w:rPr>
        <w:t xml:space="preserve"> </w:t>
      </w:r>
      <w:r>
        <w:rPr>
          <w:lang w:val="en-US"/>
        </w:rPr>
        <w:t>above</w:t>
      </w:r>
      <w:r w:rsidRPr="00637186">
        <w:rPr>
          <w:lang w:val="en-US"/>
        </w:rPr>
        <w:t xml:space="preserve">, p. </w:t>
      </w:r>
      <w:r>
        <w:rPr>
          <w:lang w:val="en-US"/>
        </w:rPr>
        <w:t>45</w:t>
      </w:r>
      <w:r w:rsidRPr="00637186">
        <w:rPr>
          <w:lang w:val="en-US"/>
        </w:rPr>
        <w:t xml:space="preserve">) </w:t>
      </w:r>
      <w:r w:rsidRPr="00637186">
        <w:rPr>
          <w:i/>
          <w:lang w:val="en-US"/>
        </w:rPr>
        <w:t xml:space="preserve">Theologia </w:t>
      </w:r>
      <w:proofErr w:type="spellStart"/>
      <w:r w:rsidRPr="00637186">
        <w:rPr>
          <w:i/>
          <w:lang w:val="en-US"/>
        </w:rPr>
        <w:t>Aristotelis</w:t>
      </w:r>
      <w:proofErr w:type="spellEnd"/>
      <w:r w:rsidRPr="0065196C">
        <w:rPr>
          <w:lang w:val="en-US"/>
        </w:rPr>
        <w:t xml:space="preserve"> (134,16-135,12), </w:t>
      </w:r>
      <w:r>
        <w:rPr>
          <w:lang w:val="en-US"/>
        </w:rPr>
        <w:t xml:space="preserve">which is paralleled by </w:t>
      </w:r>
      <w:r w:rsidRPr="0065196C">
        <w:rPr>
          <w:lang w:val="en-US"/>
        </w:rPr>
        <w:t>Plotinus</w:t>
      </w:r>
      <w:r>
        <w:rPr>
          <w:lang w:val="en-US"/>
        </w:rPr>
        <w:t xml:space="preserve">, </w:t>
      </w:r>
      <w:proofErr w:type="spellStart"/>
      <w:r>
        <w:rPr>
          <w:lang w:val="en-US"/>
        </w:rPr>
        <w:t>Enneás</w:t>
      </w:r>
      <w:proofErr w:type="spellEnd"/>
      <w:r>
        <w:rPr>
          <w:lang w:val="en-US"/>
        </w:rPr>
        <w:t xml:space="preserve"> 5</w:t>
      </w:r>
      <w:r w:rsidRPr="0065196C">
        <w:rPr>
          <w:lang w:val="en-US"/>
        </w:rPr>
        <w:t>.2.1,</w:t>
      </w:r>
      <w:r>
        <w:rPr>
          <w:lang w:val="en-US"/>
        </w:rPr>
        <w:t xml:space="preserve"> </w:t>
      </w:r>
      <w:r w:rsidRPr="0065196C">
        <w:rPr>
          <w:lang w:val="en-US"/>
        </w:rPr>
        <w:t>4-8 (</w:t>
      </w:r>
      <w:proofErr w:type="spellStart"/>
      <w:r w:rsidRPr="0065196C">
        <w:rPr>
          <w:lang w:val="en-US"/>
        </w:rPr>
        <w:t>Wisnovsky</w:t>
      </w:r>
      <w:proofErr w:type="spellEnd"/>
      <w:r w:rsidRPr="0065196C">
        <w:rPr>
          <w:lang w:val="en-US"/>
        </w:rPr>
        <w:t xml:space="preserve"> 192-193):</w:t>
      </w:r>
    </w:p>
    <w:p w:rsidR="00C10CDE" w:rsidRPr="0065196C" w:rsidRDefault="00C10CDE" w:rsidP="00810456">
      <w:pPr>
        <w:spacing w:after="0" w:line="240" w:lineRule="auto"/>
        <w:jc w:val="both"/>
        <w:rPr>
          <w:lang w:val="en-US"/>
        </w:rPr>
      </w:pPr>
      <w:r w:rsidRPr="0065196C">
        <w:rPr>
          <w:lang w:val="en-US"/>
        </w:rPr>
        <w:t>"I say too that the absolute One is above perfection. The sensible world is defective because it is originated from the perfect thing, which is mind; mind is perfect because it is originated from the true absolute One, which is above perfection. It is not possible that the thing which is above perfection should originate the defective thing directly, nor is it possible for the perfect thing to originate anything complete like itself, because origination is deficiency, by which I mean that the originated is not of the rank of the originator but is beneath it. The proof the absolute One is perfect and above perfection is that it has no need of anything and does not seek to acquire anything, and because of the intensity of its perfection and superabundance another thing is produced from it. For the thing which is above perfection cannot produce unless the thing be perfect: otherwise it is not above perfection. For if the perfect thing produces anything, then a fortiori the thing which is above perfection produces perfection, because it produces the perfect thing than which none of the things produced can be more powerful, more splendid or more sublime. For when the true One which is above perfection originates the perfect thing, that perfect thing turns to its originator and casts its gaze on it and is filled with light and splendor from it and becomes mind."</w:t>
      </w:r>
    </w:p>
    <w:p w:rsidR="00C10CDE" w:rsidRPr="0065196C" w:rsidRDefault="00C10CDE" w:rsidP="00810456">
      <w:pPr>
        <w:spacing w:after="0" w:line="240" w:lineRule="auto"/>
        <w:jc w:val="both"/>
        <w:rPr>
          <w:lang w:val="en-US"/>
        </w:rPr>
      </w:pPr>
      <w:r>
        <w:rPr>
          <w:lang w:val="en-US"/>
        </w:rPr>
        <w:t xml:space="preserve">3. </w:t>
      </w:r>
      <w:r w:rsidRPr="0065196C">
        <w:rPr>
          <w:lang w:val="en-US"/>
        </w:rPr>
        <w:t>Avicenna 8.7.2:</w:t>
      </w:r>
    </w:p>
    <w:p w:rsidR="00C10CDE" w:rsidRPr="0065196C" w:rsidRDefault="00C10CDE" w:rsidP="00810456">
      <w:pPr>
        <w:spacing w:after="0" w:line="240" w:lineRule="auto"/>
        <w:jc w:val="both"/>
        <w:rPr>
          <w:lang w:val="en-US"/>
        </w:rPr>
      </w:pPr>
      <w:r w:rsidRPr="0065196C">
        <w:rPr>
          <w:lang w:val="en-US"/>
        </w:rPr>
        <w:t>"He knows the manner in which the order of the good [takes place] in existence and that it [proceeds] from Him; and He knows that existence emanates from this act of knowing, according to the ranking that He intellectually apprehends as good and as order."</w:t>
      </w:r>
    </w:p>
    <w:p w:rsidR="00C10CDE" w:rsidRDefault="00C10CDE" w:rsidP="00810456">
      <w:pPr>
        <w:spacing w:after="0" w:line="240" w:lineRule="auto"/>
        <w:jc w:val="both"/>
        <w:rPr>
          <w:lang w:val="en-US"/>
        </w:rPr>
      </w:pPr>
      <w:r>
        <w:rPr>
          <w:lang w:val="en-US"/>
        </w:rPr>
        <w:t>T</w:t>
      </w:r>
      <w:r w:rsidRPr="0065196C">
        <w:rPr>
          <w:lang w:val="en-US"/>
        </w:rPr>
        <w:t xml:space="preserve">he </w:t>
      </w:r>
      <w:r>
        <w:rPr>
          <w:lang w:val="en-US"/>
        </w:rPr>
        <w:t>N</w:t>
      </w:r>
      <w:r w:rsidRPr="0065196C">
        <w:rPr>
          <w:lang w:val="en-US"/>
        </w:rPr>
        <w:t>eo</w:t>
      </w:r>
      <w:r>
        <w:rPr>
          <w:lang w:val="en-US"/>
        </w:rPr>
        <w:t>p</w:t>
      </w:r>
      <w:r w:rsidRPr="0065196C">
        <w:rPr>
          <w:lang w:val="en-US"/>
        </w:rPr>
        <w:t xml:space="preserve">latonic doctrine of emanation was known to the Arabs and Persians from the two sources already cited (cf. above, p. </w:t>
      </w:r>
      <w:r>
        <w:rPr>
          <w:lang w:val="en-US"/>
        </w:rPr>
        <w:t>45</w:t>
      </w:r>
      <w:r w:rsidRPr="0065196C">
        <w:rPr>
          <w:lang w:val="en-US"/>
        </w:rPr>
        <w:t xml:space="preserve">): the </w:t>
      </w:r>
      <w:r w:rsidRPr="005654D3">
        <w:rPr>
          <w:i/>
          <w:lang w:val="en-US"/>
        </w:rPr>
        <w:t xml:space="preserve">Liber de </w:t>
      </w:r>
      <w:proofErr w:type="spellStart"/>
      <w:r w:rsidRPr="005654D3">
        <w:rPr>
          <w:i/>
          <w:lang w:val="en-US"/>
        </w:rPr>
        <w:t>causis</w:t>
      </w:r>
      <w:proofErr w:type="spellEnd"/>
      <w:r w:rsidRPr="0065196C">
        <w:rPr>
          <w:lang w:val="en-US"/>
        </w:rPr>
        <w:t xml:space="preserve"> (</w:t>
      </w:r>
      <w:r>
        <w:rPr>
          <w:lang w:val="en-US"/>
        </w:rPr>
        <w:t xml:space="preserve">§§ 19-23) and the </w:t>
      </w:r>
      <w:r w:rsidRPr="005654D3">
        <w:rPr>
          <w:i/>
          <w:lang w:val="en-US"/>
        </w:rPr>
        <w:t xml:space="preserve">Theologia </w:t>
      </w:r>
      <w:proofErr w:type="spellStart"/>
      <w:r w:rsidRPr="005654D3">
        <w:rPr>
          <w:i/>
          <w:lang w:val="en-US"/>
        </w:rPr>
        <w:t>Aristotelis</w:t>
      </w:r>
      <w:proofErr w:type="spellEnd"/>
      <w:r>
        <w:rPr>
          <w:lang w:val="en-US"/>
        </w:rPr>
        <w:t xml:space="preserve"> </w:t>
      </w:r>
      <w:r w:rsidRPr="0065196C">
        <w:rPr>
          <w:lang w:val="en-US"/>
        </w:rPr>
        <w:t xml:space="preserve">(p. 137 </w:t>
      </w:r>
      <w:proofErr w:type="spellStart"/>
      <w:r w:rsidRPr="0065196C">
        <w:rPr>
          <w:lang w:val="en-US"/>
        </w:rPr>
        <w:t>Dieterici</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lastRenderedPageBreak/>
        <w:t xml:space="preserve">"The One, the Pure! He is the cause of all things, he is not like one of things, but he is the origin of the thing; he is not the things, but all things are in him, he is not in one of things, for all things spring out only from him, in him is their stability and to him goes their return. If someone asks: How is it possible that things are in the One, Simple (the primordial being), in which there is neither a duality nor in any way a </w:t>
      </w:r>
      <w:r>
        <w:rPr>
          <w:lang w:val="en-US"/>
        </w:rPr>
        <w:t>plurality</w:t>
      </w:r>
      <w:r w:rsidRPr="0065196C">
        <w:rPr>
          <w:lang w:val="en-US"/>
        </w:rPr>
        <w:t>? we answer: Because he is pure One and simple, there is none of the things in him, but because he is pure One, all things flow out of him; for since he has no being, all beings flow out of him. Let me just say this for a moment: Because He is not one of those thi</w:t>
      </w:r>
      <w:r>
        <w:rPr>
          <w:lang w:val="en-US"/>
        </w:rPr>
        <w:t>ngs, all things flow out of Him."</w:t>
      </w:r>
    </w:p>
    <w:p w:rsidR="00C10CDE" w:rsidRDefault="00C10CDE" w:rsidP="00810456">
      <w:pPr>
        <w:spacing w:after="0" w:line="240" w:lineRule="auto"/>
        <w:jc w:val="both"/>
        <w:rPr>
          <w:lang w:val="en-US"/>
        </w:rPr>
      </w:pPr>
      <w:r>
        <w:rPr>
          <w:lang w:val="en-US"/>
        </w:rPr>
        <w:t>H</w:t>
      </w:r>
      <w:r w:rsidRPr="0065196C">
        <w:rPr>
          <w:lang w:val="en-US"/>
        </w:rPr>
        <w:t>ere the sentences "all things are in Him" and "is</w:t>
      </w:r>
      <w:r>
        <w:rPr>
          <w:lang w:val="en-US"/>
        </w:rPr>
        <w:t xml:space="preserve"> </w:t>
      </w:r>
      <w:r w:rsidRPr="0065196C">
        <w:rPr>
          <w:lang w:val="en-US"/>
        </w:rPr>
        <w:t xml:space="preserve">in Him none of </w:t>
      </w:r>
      <w:r>
        <w:rPr>
          <w:lang w:val="en-US"/>
        </w:rPr>
        <w:t>things" contradict each other. I</w:t>
      </w:r>
      <w:r w:rsidRPr="0065196C">
        <w:rPr>
          <w:lang w:val="en-US"/>
        </w:rPr>
        <w:t>n</w:t>
      </w:r>
      <w:r>
        <w:rPr>
          <w:lang w:val="en-US"/>
        </w:rPr>
        <w:t xml:space="preserve"> </w:t>
      </w:r>
      <w:r w:rsidRPr="0065196C">
        <w:rPr>
          <w:lang w:val="en-US"/>
        </w:rPr>
        <w:t>the source, Plotinu</w:t>
      </w:r>
      <w:r>
        <w:rPr>
          <w:lang w:val="en-US"/>
        </w:rPr>
        <w:t>s 5.2.</w:t>
      </w:r>
      <w:r w:rsidRPr="0065196C">
        <w:rPr>
          <w:lang w:val="en-US"/>
        </w:rPr>
        <w:t>1, 1-6,</w:t>
      </w:r>
      <w:r>
        <w:rPr>
          <w:rStyle w:val="Funotenzeichen"/>
          <w:lang w:val="en-US"/>
        </w:rPr>
        <w:footnoteReference w:id="37"/>
      </w:r>
      <w:r w:rsidRPr="0065196C">
        <w:rPr>
          <w:lang w:val="en-US"/>
        </w:rPr>
        <w:t xml:space="preserve"> they are marked</w:t>
      </w:r>
      <w:r>
        <w:rPr>
          <w:lang w:val="en-US"/>
        </w:rPr>
        <w:t xml:space="preserve"> </w:t>
      </w:r>
      <w:r w:rsidRPr="0065196C">
        <w:rPr>
          <w:lang w:val="en-US"/>
        </w:rPr>
        <w:t>(l. 5) by an "or" as alternative.</w:t>
      </w:r>
    </w:p>
    <w:p w:rsidR="00C10CDE" w:rsidRPr="0065196C" w:rsidRDefault="00C10CDE" w:rsidP="00810456">
      <w:pPr>
        <w:spacing w:after="0" w:line="240" w:lineRule="auto"/>
        <w:jc w:val="both"/>
        <w:rPr>
          <w:lang w:val="en-US"/>
        </w:rPr>
      </w:pPr>
      <w:r>
        <w:rPr>
          <w:lang w:val="en-US"/>
        </w:rPr>
        <w:t xml:space="preserve">The return to the origin, which is possible to man </w:t>
      </w:r>
      <w:r w:rsidRPr="0065196C">
        <w:rPr>
          <w:lang w:val="en-US"/>
        </w:rPr>
        <w:t>after the separation of</w:t>
      </w:r>
      <w:r>
        <w:rPr>
          <w:lang w:val="en-US"/>
        </w:rPr>
        <w:t xml:space="preserve"> </w:t>
      </w:r>
      <w:r w:rsidRPr="0065196C">
        <w:rPr>
          <w:lang w:val="en-US"/>
        </w:rPr>
        <w:t>the soul from the body,</w:t>
      </w:r>
      <w:r>
        <w:rPr>
          <w:lang w:val="en-US"/>
        </w:rPr>
        <w:t xml:space="preserve"> is described by Avicenna (9.7.</w:t>
      </w:r>
      <w:r w:rsidRPr="0065196C">
        <w:rPr>
          <w:lang w:val="en-US"/>
        </w:rPr>
        <w:t xml:space="preserve">11, p. 350 </w:t>
      </w:r>
      <w:proofErr w:type="spellStart"/>
      <w:r w:rsidRPr="0065196C">
        <w:rPr>
          <w:lang w:val="en-US"/>
        </w:rPr>
        <w:t>Marmura</w:t>
      </w:r>
      <w:proofErr w:type="spellEnd"/>
      <w:r w:rsidRPr="0065196C">
        <w:rPr>
          <w:lang w:val="en-US"/>
        </w:rPr>
        <w:t>) as follows:</w:t>
      </w:r>
    </w:p>
    <w:p w:rsidR="00C10CDE" w:rsidRPr="0065196C" w:rsidRDefault="00C10CDE" w:rsidP="00810456">
      <w:pPr>
        <w:spacing w:after="0" w:line="240" w:lineRule="auto"/>
        <w:jc w:val="both"/>
        <w:rPr>
          <w:lang w:val="en-US"/>
        </w:rPr>
      </w:pPr>
      <w:r w:rsidRPr="0065196C">
        <w:rPr>
          <w:lang w:val="en-US"/>
        </w:rPr>
        <w:t>"[In the case of] the rational soul, the perfection proper to it consists in its becoming an intellectual world in which there is impressed the form of the whole; the order in the whole that is intellectually apprehended; and the good that emanates on the whole, beginning with the Principle of the whole [and] proceeding then to the noble, spiritual, absolute substances [Aristotle's unmoved movers], then to the spiritual substances—[substances] that in some manner are connected to bodies —then to the exalted [= celestial] bodies with their configurations and powers, and so on until it completes within itself [the realization of] the structure of existence in its entirety. It thus becomes transformed into an intelligible world that parallels the existing world in its entirety, witnessing that which is absolute good, absolute beneficence, [and] true absolute beauty, becoming united with it, imprinted with its example and form, affiliated with it, and becoming of its substance."</w:t>
      </w:r>
    </w:p>
    <w:p w:rsidR="00C10CDE" w:rsidRPr="0065196C" w:rsidRDefault="00C10CDE" w:rsidP="00810456">
      <w:pPr>
        <w:spacing w:after="0" w:line="240" w:lineRule="auto"/>
        <w:jc w:val="both"/>
        <w:rPr>
          <w:lang w:val="en-US"/>
        </w:rPr>
      </w:pPr>
      <w:r>
        <w:rPr>
          <w:lang w:val="en-US"/>
        </w:rPr>
        <w:t>T</w:t>
      </w:r>
      <w:r w:rsidRPr="0065196C">
        <w:rPr>
          <w:lang w:val="en-US"/>
        </w:rPr>
        <w:t>he difference between creator and creature</w:t>
      </w:r>
      <w:r>
        <w:rPr>
          <w:lang w:val="en-US"/>
        </w:rPr>
        <w:t xml:space="preserve"> </w:t>
      </w:r>
      <w:r w:rsidRPr="0065196C">
        <w:rPr>
          <w:lang w:val="en-US"/>
        </w:rPr>
        <w:t>remains; man does not become one with God (as</w:t>
      </w:r>
      <w:r>
        <w:rPr>
          <w:lang w:val="en-US"/>
        </w:rPr>
        <w:t xml:space="preserve"> </w:t>
      </w:r>
      <w:r w:rsidRPr="0065196C">
        <w:rPr>
          <w:lang w:val="en-US"/>
        </w:rPr>
        <w:t>with the Stoics: return of all things in</w:t>
      </w:r>
      <w:r>
        <w:rPr>
          <w:lang w:val="en-US"/>
        </w:rPr>
        <w:t>to</w:t>
      </w:r>
      <w:r w:rsidRPr="0065196C">
        <w:rPr>
          <w:lang w:val="en-US"/>
        </w:rPr>
        <w:t xml:space="preserve"> Zeus, see</w:t>
      </w:r>
      <w:r>
        <w:rPr>
          <w:lang w:val="en-US"/>
        </w:rPr>
        <w:t xml:space="preserve"> </w:t>
      </w:r>
      <w:r w:rsidRPr="0065196C">
        <w:rPr>
          <w:lang w:val="en-US"/>
        </w:rPr>
        <w:t>above, p</w:t>
      </w:r>
      <w:r>
        <w:rPr>
          <w:lang w:val="en-US"/>
        </w:rPr>
        <w:t>p</w:t>
      </w:r>
      <w:r w:rsidRPr="0065196C">
        <w:rPr>
          <w:lang w:val="en-US"/>
        </w:rPr>
        <w:t xml:space="preserve">. </w:t>
      </w:r>
      <w:r>
        <w:rPr>
          <w:lang w:val="en-US"/>
        </w:rPr>
        <w:t>78 and 84</w:t>
      </w:r>
      <w:r w:rsidRPr="0065196C">
        <w:rPr>
          <w:lang w:val="en-US"/>
        </w:rPr>
        <w:t xml:space="preserve">), but with the </w:t>
      </w:r>
      <w:r w:rsidRPr="00247F2C">
        <w:rPr>
          <w:i/>
          <w:lang w:val="en-US"/>
        </w:rPr>
        <w:t xml:space="preserve">mundus </w:t>
      </w:r>
      <w:proofErr w:type="spellStart"/>
      <w:r w:rsidRPr="00247F2C">
        <w:rPr>
          <w:i/>
          <w:lang w:val="en-US"/>
        </w:rPr>
        <w:t>intelligibilis</w:t>
      </w:r>
      <w:proofErr w:type="spellEnd"/>
      <w:r>
        <w:rPr>
          <w:lang w:val="en-US"/>
        </w:rPr>
        <w:t>. The identity of intellect</w:t>
      </w:r>
      <w:r w:rsidRPr="0065196C">
        <w:rPr>
          <w:lang w:val="en-US"/>
        </w:rPr>
        <w:t xml:space="preserve"> and intellig</w:t>
      </w:r>
      <w:r>
        <w:rPr>
          <w:lang w:val="en-US"/>
        </w:rPr>
        <w:t xml:space="preserve">ible </w:t>
      </w:r>
      <w:r w:rsidRPr="0065196C">
        <w:rPr>
          <w:lang w:val="en-US"/>
        </w:rPr>
        <w:t>("becoming united with it</w:t>
      </w:r>
      <w:r>
        <w:rPr>
          <w:lang w:val="en-US"/>
        </w:rPr>
        <w:t>,"</w:t>
      </w:r>
      <w:r w:rsidRPr="0065196C">
        <w:rPr>
          <w:lang w:val="en-US"/>
        </w:rPr>
        <w:t xml:space="preserve"> following the example</w:t>
      </w:r>
      <w:r>
        <w:rPr>
          <w:lang w:val="en-US"/>
        </w:rPr>
        <w:t xml:space="preserve"> </w:t>
      </w:r>
      <w:r w:rsidRPr="0065196C">
        <w:rPr>
          <w:lang w:val="en-US"/>
        </w:rPr>
        <w:t xml:space="preserve">of Aristotle, </w:t>
      </w:r>
      <w:proofErr w:type="spellStart"/>
      <w:r w:rsidRPr="00247F2C">
        <w:rPr>
          <w:i/>
          <w:lang w:val="en-US"/>
        </w:rPr>
        <w:t>Metaphysica</w:t>
      </w:r>
      <w:proofErr w:type="spellEnd"/>
      <w:r w:rsidRPr="00247F2C">
        <w:rPr>
          <w:lang w:val="en-US"/>
        </w:rPr>
        <w:t xml:space="preserve"> </w:t>
      </w:r>
      <w:r w:rsidRPr="00247F2C">
        <w:t>Λ</w:t>
      </w:r>
      <w:r w:rsidRPr="00247F2C">
        <w:rPr>
          <w:lang w:val="en-US"/>
        </w:rPr>
        <w:t xml:space="preserve">, </w:t>
      </w:r>
      <w:proofErr w:type="spellStart"/>
      <w:r w:rsidRPr="00247F2C">
        <w:rPr>
          <w:lang w:val="en-US"/>
        </w:rPr>
        <w:t>1072b21</w:t>
      </w:r>
      <w:proofErr w:type="spellEnd"/>
      <w:r w:rsidRPr="0065196C">
        <w:rPr>
          <w:lang w:val="en-US"/>
        </w:rPr>
        <w:t>) guarantees the effortlessness that belongs to</w:t>
      </w:r>
      <w:r>
        <w:rPr>
          <w:lang w:val="en-US"/>
        </w:rPr>
        <w:t xml:space="preserve"> happiness. I</w:t>
      </w:r>
      <w:r w:rsidRPr="0065196C">
        <w:rPr>
          <w:lang w:val="en-US"/>
        </w:rPr>
        <w:t xml:space="preserve">t is the effortlessness of </w:t>
      </w:r>
      <w:r>
        <w:rPr>
          <w:lang w:val="en-US"/>
        </w:rPr>
        <w:t>vision</w:t>
      </w:r>
      <w:r w:rsidRPr="0065196C">
        <w:rPr>
          <w:lang w:val="en-US"/>
        </w:rPr>
        <w:t xml:space="preserve"> after</w:t>
      </w:r>
      <w:r>
        <w:rPr>
          <w:lang w:val="en-US"/>
        </w:rPr>
        <w:t xml:space="preserve"> </w:t>
      </w:r>
      <w:r w:rsidRPr="0065196C">
        <w:rPr>
          <w:lang w:val="en-US"/>
        </w:rPr>
        <w:t>t</w:t>
      </w:r>
      <w:r>
        <w:rPr>
          <w:lang w:val="en-US"/>
        </w:rPr>
        <w:t xml:space="preserve">he hidden has revealed </w:t>
      </w:r>
      <w:r>
        <w:rPr>
          <w:lang w:val="en-US"/>
        </w:rPr>
        <w:lastRenderedPageBreak/>
        <w:t>itself. T</w:t>
      </w:r>
      <w:r w:rsidRPr="0065196C">
        <w:rPr>
          <w:lang w:val="en-US"/>
        </w:rPr>
        <w:t>his self-revelation</w:t>
      </w:r>
      <w:r>
        <w:rPr>
          <w:lang w:val="en-US"/>
        </w:rPr>
        <w:t xml:space="preserve"> </w:t>
      </w:r>
      <w:r w:rsidRPr="0065196C">
        <w:rPr>
          <w:lang w:val="en-US"/>
        </w:rPr>
        <w:t>of God is the new thing in Christianity and Islam: man cannot "</w:t>
      </w:r>
      <w:r>
        <w:rPr>
          <w:lang w:val="en-US"/>
        </w:rPr>
        <w:t>assimilate</w:t>
      </w:r>
      <w:r w:rsidRPr="0065196C">
        <w:rPr>
          <w:lang w:val="en-US"/>
        </w:rPr>
        <w:t>" himself to God by his own</w:t>
      </w:r>
      <w:r>
        <w:rPr>
          <w:lang w:val="en-US"/>
        </w:rPr>
        <w:t xml:space="preserve"> power</w:t>
      </w:r>
      <w:r w:rsidRPr="0065196C">
        <w:rPr>
          <w:lang w:val="en-US"/>
        </w:rPr>
        <w:t>, but the initiative must</w:t>
      </w:r>
      <w:r>
        <w:rPr>
          <w:lang w:val="en-US"/>
        </w:rPr>
        <w:t xml:space="preserve"> </w:t>
      </w:r>
      <w:r w:rsidRPr="0065196C">
        <w:rPr>
          <w:lang w:val="en-US"/>
        </w:rPr>
        <w:t>come from God.</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784AA0">
        <w:rPr>
          <w:sz w:val="24"/>
          <w:szCs w:val="24"/>
          <w:lang w:val="en-US"/>
        </w:rPr>
        <w:t xml:space="preserve">5.2.2.2. Visio </w:t>
      </w:r>
      <w:proofErr w:type="spellStart"/>
      <w:r w:rsidRPr="00784AA0">
        <w:rPr>
          <w:sz w:val="24"/>
          <w:szCs w:val="24"/>
          <w:lang w:val="en-US"/>
        </w:rPr>
        <w:t>beatifica</w:t>
      </w:r>
      <w:proofErr w:type="spellEnd"/>
    </w:p>
    <w:p w:rsidR="00C10CDE" w:rsidRPr="00784AA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A</w:t>
      </w:r>
      <w:r w:rsidRPr="0065196C">
        <w:rPr>
          <w:lang w:val="en-US"/>
        </w:rPr>
        <w:t>ccording to Thomas Aquinas</w:t>
      </w:r>
      <w:r>
        <w:rPr>
          <w:rStyle w:val="Funotenzeichen"/>
          <w:lang w:val="en-US"/>
        </w:rPr>
        <w:footnoteReference w:id="38"/>
      </w:r>
      <w:r w:rsidRPr="0065196C">
        <w:rPr>
          <w:lang w:val="en-US"/>
        </w:rPr>
        <w:t>, the "desiderium</w:t>
      </w:r>
      <w:r>
        <w:rPr>
          <w:lang w:val="en-US"/>
        </w:rPr>
        <w:t xml:space="preserve"> </w:t>
      </w:r>
      <w:proofErr w:type="spellStart"/>
      <w:r w:rsidRPr="0065196C">
        <w:rPr>
          <w:lang w:val="en-US"/>
        </w:rPr>
        <w:t>naturale</w:t>
      </w:r>
      <w:proofErr w:type="spellEnd"/>
      <w:r w:rsidRPr="0065196C">
        <w:rPr>
          <w:lang w:val="en-US"/>
        </w:rPr>
        <w:t>"</w:t>
      </w:r>
      <w:r>
        <w:rPr>
          <w:lang w:val="en-US"/>
        </w:rPr>
        <w:t xml:space="preserve"> ("natural desire")</w:t>
      </w:r>
      <w:r w:rsidRPr="0065196C">
        <w:rPr>
          <w:lang w:val="en-US"/>
        </w:rPr>
        <w:t xml:space="preserve"> of man, of which Aristotle (</w:t>
      </w:r>
      <w:proofErr w:type="spellStart"/>
      <w:r w:rsidRPr="004D5983">
        <w:rPr>
          <w:i/>
          <w:lang w:val="en-US"/>
        </w:rPr>
        <w:t>Metaphysica</w:t>
      </w:r>
      <w:proofErr w:type="spellEnd"/>
      <w:r>
        <w:rPr>
          <w:lang w:val="en-US"/>
        </w:rPr>
        <w:t xml:space="preserve"> </w:t>
      </w:r>
      <w:proofErr w:type="spellStart"/>
      <w:r w:rsidRPr="0065196C">
        <w:rPr>
          <w:lang w:val="en-US"/>
        </w:rPr>
        <w:t>980a21</w:t>
      </w:r>
      <w:proofErr w:type="spellEnd"/>
      <w:r w:rsidRPr="0065196C">
        <w:rPr>
          <w:lang w:val="en-US"/>
        </w:rPr>
        <w:t xml:space="preserve"> (</w:t>
      </w:r>
      <w:proofErr w:type="spellStart"/>
      <w:r w:rsidRPr="00316D93">
        <w:t>Πάντες</w:t>
      </w:r>
      <w:proofErr w:type="spellEnd"/>
      <w:r w:rsidRPr="004D5983">
        <w:rPr>
          <w:lang w:val="en-US"/>
        </w:rPr>
        <w:t xml:space="preserve"> </w:t>
      </w:r>
      <w:proofErr w:type="spellStart"/>
      <w:r w:rsidRPr="00316D93">
        <w:t>ἄνθρω</w:t>
      </w:r>
      <w:proofErr w:type="spellEnd"/>
      <w:r w:rsidRPr="00316D93">
        <w:t>ποι</w:t>
      </w:r>
      <w:r w:rsidRPr="004D5983">
        <w:rPr>
          <w:lang w:val="en-US"/>
        </w:rPr>
        <w:t xml:space="preserve"> </w:t>
      </w:r>
      <w:proofErr w:type="spellStart"/>
      <w:r w:rsidRPr="00316D93">
        <w:t>τοῦ</w:t>
      </w:r>
      <w:proofErr w:type="spellEnd"/>
      <w:r w:rsidRPr="004D5983">
        <w:rPr>
          <w:lang w:val="en-US"/>
        </w:rPr>
        <w:t xml:space="preserve"> </w:t>
      </w:r>
      <w:proofErr w:type="spellStart"/>
      <w:r w:rsidRPr="00316D93">
        <w:t>εἰδέν</w:t>
      </w:r>
      <w:proofErr w:type="spellEnd"/>
      <w:r w:rsidRPr="00316D93">
        <w:t>αι</w:t>
      </w:r>
      <w:r w:rsidRPr="004D5983">
        <w:rPr>
          <w:lang w:val="en-US"/>
        </w:rPr>
        <w:t xml:space="preserve"> </w:t>
      </w:r>
      <w:proofErr w:type="spellStart"/>
      <w:r w:rsidRPr="00316D93">
        <w:t>ὀρέγοντ</w:t>
      </w:r>
      <w:proofErr w:type="spellEnd"/>
      <w:r w:rsidRPr="00316D93">
        <w:t>αι</w:t>
      </w:r>
      <w:r w:rsidRPr="004D5983">
        <w:rPr>
          <w:lang w:val="en-US"/>
        </w:rPr>
        <w:t xml:space="preserve"> </w:t>
      </w:r>
      <w:proofErr w:type="spellStart"/>
      <w:r w:rsidRPr="00316D93">
        <w:t>φύσει</w:t>
      </w:r>
      <w:proofErr w:type="spellEnd"/>
      <w:r w:rsidRPr="0065196C">
        <w:rPr>
          <w:lang w:val="en-US"/>
        </w:rPr>
        <w:t>, "All men by nature desire to</w:t>
      </w:r>
      <w:r>
        <w:rPr>
          <w:lang w:val="en-US"/>
        </w:rPr>
        <w:t xml:space="preserve"> </w:t>
      </w:r>
      <w:r w:rsidRPr="0065196C">
        <w:rPr>
          <w:lang w:val="en-US"/>
        </w:rPr>
        <w:t xml:space="preserve">know") speaks, only comes to his satisfaction in </w:t>
      </w:r>
      <w:r>
        <w:rPr>
          <w:lang w:val="en-US"/>
        </w:rPr>
        <w:t xml:space="preserve">the </w:t>
      </w:r>
      <w:proofErr w:type="spellStart"/>
      <w:r w:rsidRPr="004D5983">
        <w:rPr>
          <w:i/>
          <w:lang w:val="en-US"/>
        </w:rPr>
        <w:t>visio</w:t>
      </w:r>
      <w:proofErr w:type="spellEnd"/>
      <w:r w:rsidRPr="004D5983">
        <w:rPr>
          <w:i/>
          <w:lang w:val="en-US"/>
        </w:rPr>
        <w:t xml:space="preserve"> </w:t>
      </w:r>
      <w:proofErr w:type="spellStart"/>
      <w:r w:rsidRPr="004D5983">
        <w:rPr>
          <w:i/>
          <w:lang w:val="en-US"/>
        </w:rPr>
        <w:t>beatifica</w:t>
      </w:r>
      <w:proofErr w:type="spellEnd"/>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 expression "</w:t>
      </w:r>
      <w:proofErr w:type="spellStart"/>
      <w:r w:rsidRPr="0065196C">
        <w:rPr>
          <w:lang w:val="en-US"/>
        </w:rPr>
        <w:t>visio</w:t>
      </w:r>
      <w:proofErr w:type="spellEnd"/>
      <w:r w:rsidRPr="0065196C">
        <w:rPr>
          <w:lang w:val="en-US"/>
        </w:rPr>
        <w:t xml:space="preserve"> </w:t>
      </w:r>
      <w:proofErr w:type="spellStart"/>
      <w:r w:rsidRPr="0065196C">
        <w:rPr>
          <w:lang w:val="en-US"/>
        </w:rPr>
        <w:t>beatifica</w:t>
      </w:r>
      <w:proofErr w:type="spellEnd"/>
      <w:r w:rsidRPr="0065196C">
        <w:rPr>
          <w:lang w:val="en-US"/>
        </w:rPr>
        <w:t>" is based on a</w:t>
      </w:r>
      <w:r>
        <w:rPr>
          <w:lang w:val="en-US"/>
        </w:rPr>
        <w:t xml:space="preserve"> </w:t>
      </w:r>
      <w:r w:rsidRPr="0065196C">
        <w:rPr>
          <w:lang w:val="en-US"/>
        </w:rPr>
        <w:t>beatitude of the Sermon on the Mount (Matthew</w:t>
      </w:r>
      <w:r>
        <w:rPr>
          <w:lang w:val="en-US"/>
        </w:rPr>
        <w:t xml:space="preserve"> </w:t>
      </w:r>
      <w:r w:rsidRPr="0065196C">
        <w:rPr>
          <w:lang w:val="en-US"/>
        </w:rPr>
        <w:t xml:space="preserve">5:8; quoted by Thomas in </w:t>
      </w:r>
      <w:r w:rsidRPr="004D5983">
        <w:rPr>
          <w:i/>
          <w:lang w:val="en-US"/>
        </w:rPr>
        <w:t>Summa contra gentiles</w:t>
      </w:r>
      <w:r w:rsidRPr="0065196C">
        <w:rPr>
          <w:lang w:val="en-US"/>
        </w:rPr>
        <w:t>, liber 3, caput 25, n. 15):</w:t>
      </w:r>
    </w:p>
    <w:p w:rsidR="00C10CDE" w:rsidRPr="00027574" w:rsidRDefault="00C10CDE" w:rsidP="00810456">
      <w:pPr>
        <w:spacing w:after="0" w:line="240" w:lineRule="auto"/>
        <w:jc w:val="both"/>
        <w:rPr>
          <w:lang w:val="it-IT"/>
        </w:rPr>
      </w:pPr>
      <w:r w:rsidRPr="00027574">
        <w:rPr>
          <w:lang w:val="it-IT"/>
        </w:rPr>
        <w:t xml:space="preserve">"beati </w:t>
      </w:r>
      <w:proofErr w:type="spellStart"/>
      <w:r w:rsidRPr="00027574">
        <w:rPr>
          <w:lang w:val="it-IT"/>
        </w:rPr>
        <w:t>mundo</w:t>
      </w:r>
      <w:proofErr w:type="spellEnd"/>
      <w:r w:rsidRPr="00027574">
        <w:rPr>
          <w:lang w:val="it-IT"/>
        </w:rPr>
        <w:t xml:space="preserve"> corde </w:t>
      </w:r>
      <w:proofErr w:type="spellStart"/>
      <w:r w:rsidRPr="00027574">
        <w:rPr>
          <w:lang w:val="it-IT"/>
        </w:rPr>
        <w:t>quia</w:t>
      </w:r>
      <w:proofErr w:type="spellEnd"/>
      <w:r w:rsidRPr="00027574">
        <w:rPr>
          <w:lang w:val="it-IT"/>
        </w:rPr>
        <w:t xml:space="preserve"> </w:t>
      </w:r>
      <w:proofErr w:type="spellStart"/>
      <w:r w:rsidRPr="00027574">
        <w:rPr>
          <w:lang w:val="it-IT"/>
        </w:rPr>
        <w:t>ipsi</w:t>
      </w:r>
      <w:proofErr w:type="spellEnd"/>
      <w:r w:rsidRPr="00027574">
        <w:rPr>
          <w:lang w:val="it-IT"/>
        </w:rPr>
        <w:t xml:space="preserve"> </w:t>
      </w:r>
      <w:proofErr w:type="spellStart"/>
      <w:r w:rsidRPr="00027574">
        <w:rPr>
          <w:lang w:val="it-IT"/>
        </w:rPr>
        <w:t>Deum</w:t>
      </w:r>
      <w:proofErr w:type="spellEnd"/>
      <w:r w:rsidRPr="00027574">
        <w:rPr>
          <w:lang w:val="it-IT"/>
        </w:rPr>
        <w:t xml:space="preserve"> </w:t>
      </w:r>
      <w:proofErr w:type="spellStart"/>
      <w:r w:rsidRPr="00027574">
        <w:rPr>
          <w:lang w:val="it-IT"/>
        </w:rPr>
        <w:t>videbunt</w:t>
      </w:r>
      <w:proofErr w:type="spellEnd"/>
      <w:r w:rsidRPr="00027574">
        <w:rPr>
          <w:lang w:val="it-IT"/>
        </w:rPr>
        <w:t>."</w:t>
      </w:r>
    </w:p>
    <w:p w:rsidR="00C10CDE" w:rsidRDefault="00C10CDE" w:rsidP="00810456">
      <w:pPr>
        <w:spacing w:after="0" w:line="240" w:lineRule="auto"/>
        <w:jc w:val="both"/>
        <w:rPr>
          <w:lang w:val="en-US"/>
        </w:rPr>
      </w:pPr>
      <w:r w:rsidRPr="0065196C">
        <w:rPr>
          <w:lang w:val="en-US"/>
        </w:rPr>
        <w:t>("Blessed are the pure in heart: for they shall see God.")</w:t>
      </w:r>
    </w:p>
    <w:p w:rsidR="00C10CDE" w:rsidRPr="007C298B" w:rsidRDefault="00C10CDE" w:rsidP="00810456">
      <w:pPr>
        <w:spacing w:after="0" w:line="240" w:lineRule="auto"/>
        <w:jc w:val="both"/>
        <w:rPr>
          <w:lang w:val="en-US"/>
        </w:rPr>
      </w:pPr>
      <w:r w:rsidRPr="007C298B">
        <w:rPr>
          <w:lang w:val="en-US"/>
        </w:rPr>
        <w:t xml:space="preserve">This </w:t>
      </w:r>
      <w:r>
        <w:rPr>
          <w:lang w:val="en-US"/>
        </w:rPr>
        <w:t>"</w:t>
      </w:r>
      <w:r w:rsidRPr="007C298B">
        <w:rPr>
          <w:lang w:val="en-US"/>
        </w:rPr>
        <w:t>vision</w:t>
      </w:r>
      <w:r>
        <w:rPr>
          <w:lang w:val="en-US"/>
        </w:rPr>
        <w:t>"</w:t>
      </w:r>
      <w:r w:rsidRPr="007C298B">
        <w:rPr>
          <w:lang w:val="en-US"/>
        </w:rPr>
        <w:t xml:space="preserve"> could easily be equated with the </w:t>
      </w:r>
      <w:r>
        <w:rPr>
          <w:lang w:val="en-US"/>
        </w:rPr>
        <w:t>"</w:t>
      </w:r>
      <w:r w:rsidRPr="007C298B">
        <w:rPr>
          <w:lang w:val="en-US"/>
        </w:rPr>
        <w:t>vision</w:t>
      </w:r>
      <w:r>
        <w:rPr>
          <w:lang w:val="en-US"/>
        </w:rPr>
        <w:t>" of pagan mysteries</w:t>
      </w:r>
      <w:r w:rsidRPr="007C298B">
        <w:rPr>
          <w:lang w:val="en-US"/>
        </w:rPr>
        <w:t xml:space="preserve"> and </w:t>
      </w:r>
      <w:r>
        <w:rPr>
          <w:lang w:val="en-US"/>
        </w:rPr>
        <w:t>N</w:t>
      </w:r>
      <w:r w:rsidRPr="007C298B">
        <w:rPr>
          <w:lang w:val="en-US"/>
        </w:rPr>
        <w:t>eo</w:t>
      </w:r>
      <w:r>
        <w:rPr>
          <w:lang w:val="en-US"/>
        </w:rPr>
        <w:t>p</w:t>
      </w:r>
      <w:r w:rsidRPr="007C298B">
        <w:rPr>
          <w:lang w:val="en-US"/>
        </w:rPr>
        <w:t>latonists.</w:t>
      </w:r>
    </w:p>
    <w:p w:rsidR="00C10CDE" w:rsidRDefault="00C10CDE" w:rsidP="00810456">
      <w:pPr>
        <w:spacing w:after="0" w:line="240" w:lineRule="auto"/>
        <w:jc w:val="both"/>
        <w:rPr>
          <w:lang w:val="en-US"/>
        </w:rPr>
      </w:pPr>
      <w:r>
        <w:rPr>
          <w:lang w:val="en-US"/>
        </w:rPr>
        <w:t>T</w:t>
      </w:r>
      <w:r w:rsidRPr="0065196C">
        <w:rPr>
          <w:lang w:val="en-US"/>
        </w:rPr>
        <w:t>he difference to Aristotle is obvious.</w:t>
      </w:r>
    </w:p>
    <w:p w:rsidR="00C10CDE" w:rsidRDefault="00C10CDE" w:rsidP="00810456">
      <w:pPr>
        <w:spacing w:after="0" w:line="240" w:lineRule="auto"/>
        <w:jc w:val="both"/>
        <w:rPr>
          <w:lang w:val="en-US"/>
        </w:rPr>
      </w:pPr>
      <w:r>
        <w:rPr>
          <w:lang w:val="en-US"/>
        </w:rPr>
        <w:t>F</w:t>
      </w:r>
      <w:r w:rsidRPr="0065196C">
        <w:rPr>
          <w:lang w:val="en-US"/>
        </w:rPr>
        <w:t>or Aristotle, as the summit of education, metaphysics is both the most desirable science and the happiness goal of ma</w:t>
      </w:r>
      <w:r>
        <w:rPr>
          <w:lang w:val="en-US"/>
        </w:rPr>
        <w:t>n (cf. our vol. 3, pp. 21-22). T</w:t>
      </w:r>
      <w:r w:rsidRPr="0065196C">
        <w:rPr>
          <w:lang w:val="en-US"/>
        </w:rPr>
        <w:t>hat this goal is</w:t>
      </w:r>
      <w:r>
        <w:rPr>
          <w:lang w:val="en-US"/>
        </w:rPr>
        <w:t xml:space="preserve"> </w:t>
      </w:r>
      <w:r w:rsidRPr="0065196C">
        <w:rPr>
          <w:lang w:val="en-US"/>
        </w:rPr>
        <w:t>achievable (albeit only temporarily, for short</w:t>
      </w:r>
      <w:r>
        <w:rPr>
          <w:lang w:val="en-US"/>
        </w:rPr>
        <w:t xml:space="preserve"> </w:t>
      </w:r>
      <w:r w:rsidRPr="0065196C">
        <w:rPr>
          <w:lang w:val="en-US"/>
        </w:rPr>
        <w:t>moments)</w:t>
      </w:r>
      <w:r>
        <w:rPr>
          <w:rStyle w:val="Funotenzeichen"/>
          <w:lang w:val="en-US"/>
        </w:rPr>
        <w:footnoteReference w:id="39"/>
      </w:r>
      <w:r w:rsidRPr="0065196C">
        <w:rPr>
          <w:lang w:val="en-US"/>
        </w:rPr>
        <w:t xml:space="preserve"> in this world's life </w:t>
      </w:r>
      <w:r>
        <w:rPr>
          <w:lang w:val="en-US"/>
        </w:rPr>
        <w:t xml:space="preserve">was held self-evident </w:t>
      </w:r>
      <w:r w:rsidRPr="0065196C">
        <w:rPr>
          <w:lang w:val="en-US"/>
        </w:rPr>
        <w:t>up to Plotin</w:t>
      </w:r>
      <w:r>
        <w:rPr>
          <w:lang w:val="en-US"/>
        </w:rPr>
        <w:t>us. N</w:t>
      </w:r>
      <w:r w:rsidRPr="0065196C">
        <w:rPr>
          <w:lang w:val="en-US"/>
        </w:rPr>
        <w:t>ow</w:t>
      </w:r>
      <w:r>
        <w:rPr>
          <w:lang w:val="en-US"/>
        </w:rPr>
        <w:t xml:space="preserve"> </w:t>
      </w:r>
      <w:r w:rsidRPr="0065196C">
        <w:rPr>
          <w:lang w:val="en-US"/>
        </w:rPr>
        <w:t>we have seen how the demands on the divine</w:t>
      </w:r>
      <w:r>
        <w:rPr>
          <w:lang w:val="en-US"/>
        </w:rPr>
        <w:t xml:space="preserve"> </w:t>
      </w:r>
      <w:r w:rsidRPr="0065196C">
        <w:rPr>
          <w:lang w:val="en-US"/>
        </w:rPr>
        <w:t>knowledge have been increased more and more</w:t>
      </w:r>
      <w:r>
        <w:rPr>
          <w:lang w:val="en-US"/>
        </w:rPr>
        <w:t xml:space="preserve"> </w:t>
      </w:r>
      <w:r w:rsidRPr="0065196C">
        <w:rPr>
          <w:lang w:val="en-US"/>
        </w:rPr>
        <w:t>(</w:t>
      </w:r>
      <w:r>
        <w:rPr>
          <w:lang w:val="en-US"/>
        </w:rPr>
        <w:t>5.2.1</w:t>
      </w:r>
      <w:r w:rsidRPr="0065196C">
        <w:rPr>
          <w:lang w:val="en-US"/>
        </w:rPr>
        <w:t>); finally the demand that this knowledge must</w:t>
      </w:r>
      <w:r>
        <w:rPr>
          <w:lang w:val="en-US"/>
        </w:rPr>
        <w:t xml:space="preserve"> become permanent possession</w:t>
      </w:r>
      <w:r w:rsidRPr="0065196C">
        <w:rPr>
          <w:lang w:val="en-US"/>
        </w:rPr>
        <w:t xml:space="preserve"> also for man</w:t>
      </w:r>
      <w:r>
        <w:rPr>
          <w:lang w:val="en-US"/>
        </w:rPr>
        <w:t>, makes him</w:t>
      </w:r>
      <w:r w:rsidRPr="0065196C">
        <w:rPr>
          <w:lang w:val="en-US"/>
        </w:rPr>
        <w:t xml:space="preserve"> completely in need of redemption.</w:t>
      </w:r>
    </w:p>
    <w:p w:rsidR="00C10CDE" w:rsidRPr="0065196C" w:rsidRDefault="00C10CDE" w:rsidP="00810456">
      <w:pPr>
        <w:spacing w:after="0" w:line="240" w:lineRule="auto"/>
        <w:jc w:val="both"/>
        <w:rPr>
          <w:lang w:val="en-US"/>
        </w:rPr>
      </w:pPr>
      <w:r>
        <w:rPr>
          <w:lang w:val="en-US"/>
        </w:rPr>
        <w:lastRenderedPageBreak/>
        <w:t>P</w:t>
      </w:r>
      <w:r w:rsidRPr="0065196C">
        <w:rPr>
          <w:lang w:val="en-US"/>
        </w:rPr>
        <w:t>ermanent possession would be possible in a life</w:t>
      </w:r>
      <w:r>
        <w:rPr>
          <w:lang w:val="en-US"/>
        </w:rPr>
        <w:t xml:space="preserve"> beyond on the Islands of the B</w:t>
      </w:r>
      <w:r w:rsidRPr="0065196C">
        <w:rPr>
          <w:lang w:val="en-US"/>
        </w:rPr>
        <w:t>lessed (cf. our</w:t>
      </w:r>
      <w:r>
        <w:rPr>
          <w:lang w:val="en-US"/>
        </w:rPr>
        <w:t xml:space="preserve"> volume 3, p. 171).</w:t>
      </w:r>
    </w:p>
    <w:p w:rsidR="00C10CDE" w:rsidRDefault="00C10CDE" w:rsidP="00810456">
      <w:pPr>
        <w:spacing w:after="0" w:line="240" w:lineRule="auto"/>
        <w:jc w:val="both"/>
        <w:rPr>
          <w:lang w:val="en-US"/>
        </w:rPr>
      </w:pPr>
      <w:r>
        <w:rPr>
          <w:lang w:val="en-US"/>
        </w:rPr>
        <w:t>Translated i</w:t>
      </w:r>
      <w:r w:rsidRPr="00F6403A">
        <w:rPr>
          <w:lang w:val="en-US"/>
        </w:rPr>
        <w:t>n</w:t>
      </w:r>
      <w:r>
        <w:rPr>
          <w:lang w:val="en-US"/>
        </w:rPr>
        <w:t>to</w:t>
      </w:r>
      <w:r w:rsidRPr="0065196C">
        <w:rPr>
          <w:lang w:val="en-US"/>
        </w:rPr>
        <w:t xml:space="preserve"> </w:t>
      </w:r>
      <w:r>
        <w:rPr>
          <w:lang w:val="en-US"/>
        </w:rPr>
        <w:t>N</w:t>
      </w:r>
      <w:r w:rsidRPr="0065196C">
        <w:rPr>
          <w:lang w:val="en-US"/>
        </w:rPr>
        <w:t>eoplatonic terminology, "redemption" means</w:t>
      </w:r>
      <w:r>
        <w:rPr>
          <w:lang w:val="en-US"/>
        </w:rPr>
        <w:t xml:space="preserve"> </w:t>
      </w:r>
      <w:r w:rsidRPr="0065196C">
        <w:rPr>
          <w:lang w:val="en-US"/>
        </w:rPr>
        <w:t>that the initiative for "return" must come from</w:t>
      </w:r>
      <w:r>
        <w:rPr>
          <w:lang w:val="en-US"/>
        </w:rPr>
        <w:t xml:space="preserve"> God. P</w:t>
      </w:r>
      <w:r w:rsidRPr="0065196C">
        <w:rPr>
          <w:lang w:val="en-US"/>
        </w:rPr>
        <w:t xml:space="preserve">hilosophical theology, as </w:t>
      </w:r>
      <w:proofErr w:type="spellStart"/>
      <w:r w:rsidRPr="00F6403A">
        <w:rPr>
          <w:i/>
          <w:lang w:val="en-US"/>
        </w:rPr>
        <w:t>theologia</w:t>
      </w:r>
      <w:proofErr w:type="spellEnd"/>
      <w:r w:rsidRPr="00F6403A">
        <w:rPr>
          <w:i/>
          <w:lang w:val="en-US"/>
        </w:rPr>
        <w:t xml:space="preserve"> naturalis</w:t>
      </w:r>
      <w:r w:rsidRPr="0065196C">
        <w:rPr>
          <w:lang w:val="en-US"/>
        </w:rPr>
        <w:t>, now needs to be supplemented by</w:t>
      </w:r>
      <w:r>
        <w:rPr>
          <w:lang w:val="en-US"/>
        </w:rPr>
        <w:t xml:space="preserve"> </w:t>
      </w:r>
      <w:proofErr w:type="spellStart"/>
      <w:r w:rsidRPr="00F6403A">
        <w:rPr>
          <w:i/>
          <w:lang w:val="en-US"/>
        </w:rPr>
        <w:t>theologia</w:t>
      </w:r>
      <w:proofErr w:type="spellEnd"/>
      <w:r w:rsidRPr="00F6403A">
        <w:rPr>
          <w:i/>
          <w:lang w:val="en-US"/>
        </w:rPr>
        <w:t xml:space="preserve"> </w:t>
      </w:r>
      <w:proofErr w:type="spellStart"/>
      <w:r w:rsidRPr="00F6403A">
        <w:rPr>
          <w:i/>
          <w:lang w:val="en-US"/>
        </w:rPr>
        <w:t>revelata</w:t>
      </w:r>
      <w:proofErr w:type="spellEnd"/>
      <w:r>
        <w:rPr>
          <w:rStyle w:val="Funotenzeichen"/>
          <w:lang w:val="en-US"/>
        </w:rPr>
        <w:footnoteReference w:id="40"/>
      </w:r>
      <w:r w:rsidRPr="0065196C">
        <w:rPr>
          <w:lang w:val="en-US"/>
        </w:rPr>
        <w:t>, as already made clear in book</w:t>
      </w:r>
      <w:r>
        <w:rPr>
          <w:lang w:val="en-US"/>
        </w:rPr>
        <w:t xml:space="preserve"> 10 of Avicenna's </w:t>
      </w:r>
      <w:r w:rsidRPr="00F6403A">
        <w:rPr>
          <w:i/>
          <w:lang w:val="en-US"/>
        </w:rPr>
        <w:t>Metaphysics</w:t>
      </w:r>
      <w:r>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5.3. Three ways to the knowledge of God</w:t>
      </w:r>
    </w:p>
    <w:p w:rsidR="00C10CDE" w:rsidRDefault="00C10CDE" w:rsidP="00810456">
      <w:pPr>
        <w:spacing w:after="0" w:line="240" w:lineRule="auto"/>
        <w:rPr>
          <w:lang w:val="en-US"/>
        </w:rPr>
      </w:pPr>
    </w:p>
    <w:p w:rsidR="00C10CDE" w:rsidRPr="00784AA0"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In the chapter "P</w:t>
      </w:r>
      <w:r w:rsidRPr="0065196C">
        <w:rPr>
          <w:lang w:val="en-US"/>
        </w:rPr>
        <w:t>latonism as an educational</w:t>
      </w:r>
      <w:r>
        <w:rPr>
          <w:lang w:val="en-US"/>
        </w:rPr>
        <w:t xml:space="preserve"> </w:t>
      </w:r>
      <w:r w:rsidRPr="0065196C">
        <w:rPr>
          <w:lang w:val="en-US"/>
        </w:rPr>
        <w:t>program</w:t>
      </w:r>
      <w:r>
        <w:rPr>
          <w:lang w:val="en-US"/>
        </w:rPr>
        <w:t>,"</w:t>
      </w:r>
      <w:r w:rsidRPr="0065196C">
        <w:rPr>
          <w:lang w:val="en-US"/>
        </w:rPr>
        <w:t xml:space="preserve"> </w:t>
      </w:r>
      <w:r>
        <w:rPr>
          <w:lang w:val="en-US"/>
        </w:rPr>
        <w:t xml:space="preserve">there </w:t>
      </w:r>
      <w:r w:rsidRPr="0065196C">
        <w:rPr>
          <w:lang w:val="en-US"/>
        </w:rPr>
        <w:t>has already been described</w:t>
      </w:r>
      <w:r>
        <w:rPr>
          <w:lang w:val="en-US"/>
        </w:rPr>
        <w:t xml:space="preserve"> a way</w:t>
      </w:r>
      <w:r w:rsidRPr="0065196C">
        <w:rPr>
          <w:lang w:val="en-US"/>
        </w:rPr>
        <w:t>: the</w:t>
      </w:r>
      <w:r>
        <w:rPr>
          <w:lang w:val="en-US"/>
        </w:rPr>
        <w:t xml:space="preserve"> educational path of an adept. With it</w:t>
      </w:r>
      <w:r w:rsidRPr="0065196C">
        <w:rPr>
          <w:lang w:val="en-US"/>
        </w:rPr>
        <w:t xml:space="preserve"> must</w:t>
      </w:r>
      <w:r>
        <w:rPr>
          <w:lang w:val="en-US"/>
        </w:rPr>
        <w:t xml:space="preserve"> agree what is recommended by N</w:t>
      </w:r>
      <w:r w:rsidRPr="0065196C">
        <w:rPr>
          <w:lang w:val="en-US"/>
        </w:rPr>
        <w:t>eo</w:t>
      </w:r>
      <w:r>
        <w:rPr>
          <w:lang w:val="en-US"/>
        </w:rPr>
        <w:t>p</w:t>
      </w:r>
      <w:r w:rsidRPr="0065196C">
        <w:rPr>
          <w:lang w:val="en-US"/>
        </w:rPr>
        <w:t>latonic</w:t>
      </w:r>
      <w:r>
        <w:rPr>
          <w:lang w:val="en-US"/>
        </w:rPr>
        <w:t xml:space="preserve"> authors (to which I</w:t>
      </w:r>
      <w:r w:rsidRPr="0065196C">
        <w:rPr>
          <w:lang w:val="en-US"/>
        </w:rPr>
        <w:t xml:space="preserve"> als</w:t>
      </w:r>
      <w:r>
        <w:rPr>
          <w:lang w:val="en-US"/>
        </w:rPr>
        <w:t>o count Thomas Aquinas, cf. what has been said about the N</w:t>
      </w:r>
      <w:r w:rsidRPr="0065196C">
        <w:rPr>
          <w:lang w:val="en-US"/>
        </w:rPr>
        <w:t>eo</w:t>
      </w:r>
      <w:r>
        <w:rPr>
          <w:lang w:val="en-US"/>
        </w:rPr>
        <w:t>platonic influence on the "Aristotelianism" of the Middle Ag</w:t>
      </w:r>
      <w:r w:rsidRPr="0065196C">
        <w:rPr>
          <w:lang w:val="en-US"/>
        </w:rPr>
        <w:t>es) as a way to the</w:t>
      </w:r>
      <w:r>
        <w:rPr>
          <w:lang w:val="en-US"/>
        </w:rPr>
        <w:t xml:space="preserve"> knowledge of God. A</w:t>
      </w:r>
      <w:r w:rsidRPr="0065196C">
        <w:rPr>
          <w:lang w:val="en-US"/>
        </w:rPr>
        <w:t>fter we have gained more</w:t>
      </w:r>
      <w:r>
        <w:rPr>
          <w:lang w:val="en-US"/>
        </w:rPr>
        <w:t xml:space="preserve"> </w:t>
      </w:r>
      <w:r w:rsidRPr="0065196C">
        <w:rPr>
          <w:lang w:val="en-US"/>
        </w:rPr>
        <w:t>clarity about the goal of the way</w:t>
      </w:r>
      <w:r>
        <w:rPr>
          <w:lang w:val="en-US"/>
        </w:rPr>
        <w:t xml:space="preserve"> </w:t>
      </w:r>
      <w:r w:rsidRPr="0065196C">
        <w:rPr>
          <w:lang w:val="en-US"/>
        </w:rPr>
        <w:t>in the previous chapter, now to the way</w:t>
      </w:r>
      <w:r>
        <w:rPr>
          <w:lang w:val="en-US"/>
        </w:rPr>
        <w:t xml:space="preserve"> </w:t>
      </w:r>
      <w:r w:rsidRPr="0065196C">
        <w:rPr>
          <w:lang w:val="en-US"/>
        </w:rPr>
        <w:t>itself.</w:t>
      </w:r>
    </w:p>
    <w:p w:rsidR="00C10CDE" w:rsidRPr="0065196C" w:rsidRDefault="00C10CDE" w:rsidP="00810456">
      <w:pPr>
        <w:spacing w:after="0" w:line="240" w:lineRule="auto"/>
        <w:jc w:val="both"/>
        <w:rPr>
          <w:lang w:val="en-US"/>
        </w:rPr>
      </w:pPr>
      <w:r>
        <w:rPr>
          <w:lang w:val="en-US"/>
        </w:rPr>
        <w:t>T</w:t>
      </w:r>
      <w:r w:rsidRPr="0065196C">
        <w:rPr>
          <w:lang w:val="en-US"/>
        </w:rPr>
        <w:t xml:space="preserve">he </w:t>
      </w:r>
      <w:r>
        <w:rPr>
          <w:lang w:val="en-US"/>
        </w:rPr>
        <w:t>doctrine</w:t>
      </w:r>
      <w:r w:rsidRPr="0065196C">
        <w:rPr>
          <w:lang w:val="en-US"/>
        </w:rPr>
        <w:t xml:space="preserve"> of the three</w:t>
      </w:r>
      <w:r>
        <w:rPr>
          <w:lang w:val="en-US"/>
        </w:rPr>
        <w:t xml:space="preserve"> ways</w:t>
      </w:r>
      <w:r w:rsidRPr="0065196C">
        <w:rPr>
          <w:lang w:val="en-US"/>
        </w:rPr>
        <w:t xml:space="preserve"> is preserved by the</w:t>
      </w:r>
      <w:r>
        <w:rPr>
          <w:lang w:val="en-US"/>
        </w:rPr>
        <w:t xml:space="preserve"> "Middle P</w:t>
      </w:r>
      <w:r w:rsidRPr="0065196C">
        <w:rPr>
          <w:lang w:val="en-US"/>
        </w:rPr>
        <w:t xml:space="preserve">latonist" Alcinous and by Plotinus. </w:t>
      </w:r>
      <w:r>
        <w:rPr>
          <w:lang w:val="en-US"/>
        </w:rPr>
        <w:t xml:space="preserve">To the Middle Ages it was known </w:t>
      </w:r>
      <w:r w:rsidRPr="0065196C">
        <w:rPr>
          <w:lang w:val="en-US"/>
        </w:rPr>
        <w:t>only from Pseudo-Dionysius</w:t>
      </w:r>
      <w:r>
        <w:rPr>
          <w:lang w:val="en-US"/>
        </w:rPr>
        <w:t xml:space="preserve"> </w:t>
      </w:r>
      <w:proofErr w:type="spellStart"/>
      <w:r>
        <w:rPr>
          <w:lang w:val="en-US"/>
        </w:rPr>
        <w:t>Areopagita</w:t>
      </w:r>
      <w:proofErr w:type="spellEnd"/>
      <w:r>
        <w:rPr>
          <w:lang w:val="en-US"/>
        </w:rPr>
        <w:t>.</w:t>
      </w:r>
    </w:p>
    <w:p w:rsidR="00C10CDE" w:rsidRPr="0065196C" w:rsidRDefault="00C10CDE" w:rsidP="00810456">
      <w:pPr>
        <w:spacing w:after="0" w:line="240" w:lineRule="auto"/>
        <w:jc w:val="both"/>
        <w:rPr>
          <w:lang w:val="en-US"/>
        </w:rPr>
      </w:pPr>
      <w:r w:rsidRPr="0065196C">
        <w:rPr>
          <w:lang w:val="en-US"/>
        </w:rPr>
        <w:t>Alcinous</w:t>
      </w:r>
      <w:r>
        <w:rPr>
          <w:lang w:val="en-US"/>
        </w:rPr>
        <w:t>' report runs as follows</w:t>
      </w:r>
      <w:r w:rsidRPr="0065196C">
        <w:rPr>
          <w:lang w:val="en-US"/>
        </w:rPr>
        <w:t xml:space="preserve"> </w:t>
      </w:r>
      <w:r>
        <w:rPr>
          <w:lang w:val="en-US"/>
        </w:rPr>
        <w:t>(10.</w:t>
      </w:r>
      <w:r w:rsidRPr="0065196C">
        <w:rPr>
          <w:lang w:val="en-US"/>
        </w:rPr>
        <w:t>5-6</w:t>
      </w:r>
      <w:r>
        <w:rPr>
          <w:lang w:val="en-US"/>
        </w:rPr>
        <w:t>)</w:t>
      </w:r>
      <w:r w:rsidRPr="0065196C">
        <w:rPr>
          <w:lang w:val="en-US"/>
        </w:rPr>
        <w:t>:</w:t>
      </w:r>
    </w:p>
    <w:p w:rsidR="00C10CDE" w:rsidRPr="0065196C" w:rsidRDefault="00C10CDE" w:rsidP="00810456">
      <w:pPr>
        <w:spacing w:after="0" w:line="240" w:lineRule="auto"/>
        <w:jc w:val="both"/>
        <w:rPr>
          <w:lang w:val="en-US"/>
        </w:rPr>
      </w:pPr>
      <w:proofErr w:type="spellStart"/>
      <w:r w:rsidRPr="00953381">
        <w:t>Ἔστ</w:t>
      </w:r>
      <w:proofErr w:type="spellEnd"/>
      <w:r w:rsidRPr="00953381">
        <w:t>αι</w:t>
      </w:r>
      <w:r w:rsidRPr="0065196C">
        <w:rPr>
          <w:lang w:val="en-US"/>
        </w:rPr>
        <w:t xml:space="preserve"> </w:t>
      </w:r>
      <w:proofErr w:type="spellStart"/>
      <w:r w:rsidRPr="00953381">
        <w:t>δὴ</w:t>
      </w:r>
      <w:proofErr w:type="spellEnd"/>
      <w:r w:rsidRPr="0065196C">
        <w:rPr>
          <w:lang w:val="en-US"/>
        </w:rPr>
        <w:t xml:space="preserve"> </w:t>
      </w:r>
      <w:r w:rsidRPr="00953381">
        <w:t>π</w:t>
      </w:r>
      <w:proofErr w:type="spellStart"/>
      <w:r w:rsidRPr="00953381">
        <w:t>ρώτη</w:t>
      </w:r>
      <w:proofErr w:type="spellEnd"/>
      <w:r w:rsidRPr="0065196C">
        <w:rPr>
          <w:lang w:val="en-US"/>
        </w:rPr>
        <w:t xml:space="preserve"> </w:t>
      </w:r>
      <w:proofErr w:type="spellStart"/>
      <w:r w:rsidRPr="00953381">
        <w:t>μὲν</w:t>
      </w:r>
      <w:proofErr w:type="spellEnd"/>
      <w:r w:rsidRPr="0065196C">
        <w:rPr>
          <w:lang w:val="en-US"/>
        </w:rPr>
        <w:t xml:space="preserve"> </w:t>
      </w:r>
      <w:r w:rsidRPr="00953381">
        <w:t>α</w:t>
      </w:r>
      <w:proofErr w:type="spellStart"/>
      <w:r w:rsidRPr="00953381">
        <w:t>ὐτοῦ</w:t>
      </w:r>
      <w:proofErr w:type="spellEnd"/>
      <w:r w:rsidRPr="0065196C">
        <w:rPr>
          <w:lang w:val="en-US"/>
        </w:rPr>
        <w:t xml:space="preserve"> [</w:t>
      </w:r>
      <w:proofErr w:type="spellStart"/>
      <w:r w:rsidRPr="0065196C">
        <w:rPr>
          <w:noProof/>
          <w:lang w:val="en-US"/>
        </w:rPr>
        <w:t>intellige</w:t>
      </w:r>
      <w:proofErr w:type="spellEnd"/>
      <w:r w:rsidRPr="0065196C">
        <w:rPr>
          <w:noProof/>
          <w:lang w:val="en-US"/>
        </w:rPr>
        <w:t xml:space="preserve"> </w:t>
      </w:r>
      <w:proofErr w:type="spellStart"/>
      <w:r w:rsidRPr="00A418A6">
        <w:t>τοῦ</w:t>
      </w:r>
      <w:proofErr w:type="spellEnd"/>
      <w:r w:rsidRPr="0065196C">
        <w:rPr>
          <w:lang w:val="en-US"/>
        </w:rPr>
        <w:t xml:space="preserve"> </w:t>
      </w:r>
      <w:r w:rsidRPr="00A418A6">
        <w:t>π</w:t>
      </w:r>
      <w:proofErr w:type="spellStart"/>
      <w:r w:rsidRPr="00A418A6">
        <w:t>ρώτου</w:t>
      </w:r>
      <w:proofErr w:type="spellEnd"/>
      <w:r w:rsidRPr="0065196C">
        <w:rPr>
          <w:lang w:val="en-US"/>
        </w:rPr>
        <w:t xml:space="preserve"> </w:t>
      </w:r>
      <w:proofErr w:type="spellStart"/>
      <w:r w:rsidRPr="00A418A6">
        <w:t>θεοῦ</w:t>
      </w:r>
      <w:proofErr w:type="spellEnd"/>
      <w:r w:rsidRPr="0065196C">
        <w:rPr>
          <w:lang w:val="en-US"/>
        </w:rPr>
        <w:t xml:space="preserve">] </w:t>
      </w:r>
      <w:proofErr w:type="spellStart"/>
      <w:r w:rsidRPr="00953381">
        <w:t>νόησις</w:t>
      </w:r>
      <w:proofErr w:type="spellEnd"/>
      <w:r w:rsidRPr="0065196C">
        <w:rPr>
          <w:lang w:val="en-US"/>
        </w:rPr>
        <w:t xml:space="preserve"> </w:t>
      </w:r>
      <w:r w:rsidRPr="00953381">
        <w:t>ἡ</w:t>
      </w:r>
      <w:r w:rsidRPr="0065196C">
        <w:rPr>
          <w:lang w:val="en-US"/>
        </w:rPr>
        <w:t xml:space="preserve"> </w:t>
      </w:r>
      <w:r w:rsidRPr="00953381">
        <w:t>κα</w:t>
      </w:r>
      <w:proofErr w:type="spellStart"/>
      <w:r w:rsidRPr="00953381">
        <w:t>τὰ</w:t>
      </w:r>
      <w:proofErr w:type="spellEnd"/>
      <w:r w:rsidRPr="0065196C">
        <w:rPr>
          <w:lang w:val="en-US"/>
        </w:rPr>
        <w:t xml:space="preserve"> </w:t>
      </w:r>
      <w:proofErr w:type="spellStart"/>
      <w:r w:rsidRPr="00953381">
        <w:t>ἀφ</w:t>
      </w:r>
      <w:proofErr w:type="spellEnd"/>
      <w:r w:rsidRPr="00953381">
        <w:t>αίρεσιν</w:t>
      </w:r>
      <w:r w:rsidRPr="0065196C">
        <w:rPr>
          <w:lang w:val="en-US"/>
        </w:rPr>
        <w:t xml:space="preserve"> </w:t>
      </w:r>
      <w:proofErr w:type="spellStart"/>
      <w:r w:rsidRPr="00953381">
        <w:t>τούτων</w:t>
      </w:r>
      <w:proofErr w:type="spellEnd"/>
      <w:r w:rsidRPr="0065196C">
        <w:rPr>
          <w:lang w:val="en-US"/>
        </w:rPr>
        <w:t xml:space="preserve"> [scilicet </w:t>
      </w:r>
      <w:proofErr w:type="spellStart"/>
      <w:r w:rsidRPr="001F54EC">
        <w:t>γένος</w:t>
      </w:r>
      <w:proofErr w:type="spellEnd"/>
      <w:r w:rsidRPr="0065196C">
        <w:rPr>
          <w:lang w:val="en-US"/>
        </w:rPr>
        <w:t xml:space="preserve">, </w:t>
      </w:r>
      <w:proofErr w:type="spellStart"/>
      <w:r w:rsidRPr="001F54EC">
        <w:t>εἶδος</w:t>
      </w:r>
      <w:proofErr w:type="spellEnd"/>
      <w:r w:rsidRPr="0065196C">
        <w:rPr>
          <w:lang w:val="en-US"/>
        </w:rPr>
        <w:t xml:space="preserve">, </w:t>
      </w:r>
      <w:proofErr w:type="spellStart"/>
      <w:r w:rsidRPr="001F54EC">
        <w:t>δι</w:t>
      </w:r>
      <w:proofErr w:type="spellEnd"/>
      <w:r w:rsidRPr="001F54EC">
        <w:t>αφορά</w:t>
      </w:r>
      <w:r w:rsidRPr="0065196C">
        <w:rPr>
          <w:lang w:val="en-US"/>
        </w:rPr>
        <w:t xml:space="preserve">, </w:t>
      </w:r>
      <w:proofErr w:type="spellStart"/>
      <w:r w:rsidRPr="001F54EC">
        <w:t>συμ</w:t>
      </w:r>
      <w:proofErr w:type="spellEnd"/>
      <w:r w:rsidRPr="001F54EC">
        <w:t>βεβηκός</w:t>
      </w:r>
      <w:r w:rsidRPr="0065196C">
        <w:rPr>
          <w:lang w:val="en-US"/>
        </w:rPr>
        <w:t xml:space="preserve">, </w:t>
      </w:r>
      <w:r w:rsidRPr="001F54EC">
        <w:t>π</w:t>
      </w:r>
      <w:proofErr w:type="spellStart"/>
      <w:r w:rsidRPr="001F54EC">
        <w:t>οιότης</w:t>
      </w:r>
      <w:proofErr w:type="spellEnd"/>
      <w:r w:rsidRPr="0065196C">
        <w:rPr>
          <w:lang w:val="en-US"/>
        </w:rPr>
        <w:t xml:space="preserve">, </w:t>
      </w:r>
      <w:proofErr w:type="spellStart"/>
      <w:r w:rsidRPr="001F54EC">
        <w:t>ὅλον</w:t>
      </w:r>
      <w:proofErr w:type="spellEnd"/>
      <w:r w:rsidRPr="0065196C">
        <w:rPr>
          <w:lang w:val="en-US"/>
        </w:rPr>
        <w:t>-</w:t>
      </w:r>
      <w:proofErr w:type="spellStart"/>
      <w:r w:rsidRPr="001F54EC">
        <w:t>μέρος</w:t>
      </w:r>
      <w:proofErr w:type="spellEnd"/>
      <w:r w:rsidRPr="0065196C">
        <w:rPr>
          <w:lang w:val="en-US"/>
        </w:rPr>
        <w:t xml:space="preserve">, </w:t>
      </w:r>
      <w:proofErr w:type="spellStart"/>
      <w:r w:rsidRPr="001F54EC">
        <w:t>κινεῖ</w:t>
      </w:r>
      <w:proofErr w:type="spellEnd"/>
      <w:r w:rsidRPr="0065196C">
        <w:rPr>
          <w:lang w:val="en-US"/>
        </w:rPr>
        <w:t>-</w:t>
      </w:r>
      <w:proofErr w:type="spellStart"/>
      <w:r w:rsidRPr="001F54EC">
        <w:t>κινεῖτ</w:t>
      </w:r>
      <w:proofErr w:type="spellEnd"/>
      <w:r w:rsidRPr="001F54EC">
        <w:t>αι</w:t>
      </w:r>
      <w:r w:rsidRPr="0065196C">
        <w:rPr>
          <w:lang w:val="en-US"/>
        </w:rPr>
        <w:t xml:space="preserve">], </w:t>
      </w:r>
      <w:r w:rsidRPr="00953381">
        <w:t>ὅπ</w:t>
      </w:r>
      <w:proofErr w:type="spellStart"/>
      <w:r w:rsidRPr="00953381">
        <w:t>ως</w:t>
      </w:r>
      <w:proofErr w:type="spellEnd"/>
      <w:r w:rsidRPr="0065196C">
        <w:rPr>
          <w:lang w:val="en-US"/>
        </w:rPr>
        <w:t xml:space="preserve"> </w:t>
      </w:r>
      <w:r w:rsidRPr="00953381">
        <w:t>καὶ</w:t>
      </w:r>
      <w:r w:rsidRPr="0065196C">
        <w:rPr>
          <w:lang w:val="en-US"/>
        </w:rPr>
        <w:t xml:space="preserve"> </w:t>
      </w:r>
      <w:proofErr w:type="spellStart"/>
      <w:r w:rsidRPr="00953381">
        <w:t>σημεῖον</w:t>
      </w:r>
      <w:proofErr w:type="spellEnd"/>
      <w:r w:rsidRPr="0065196C">
        <w:rPr>
          <w:lang w:val="en-US"/>
        </w:rPr>
        <w:t xml:space="preserve"> </w:t>
      </w:r>
      <w:proofErr w:type="spellStart"/>
      <w:r w:rsidRPr="00953381">
        <w:t>ἐνοήσ</w:t>
      </w:r>
      <w:proofErr w:type="spellEnd"/>
      <w:r w:rsidRPr="00953381">
        <w:t>αμεν</w:t>
      </w:r>
      <w:r w:rsidRPr="0065196C">
        <w:rPr>
          <w:lang w:val="en-US"/>
        </w:rPr>
        <w:t xml:space="preserve"> </w:t>
      </w:r>
      <w:r w:rsidRPr="00953381">
        <w:t>κα</w:t>
      </w:r>
      <w:proofErr w:type="spellStart"/>
      <w:r w:rsidRPr="00953381">
        <w:t>τὰ</w:t>
      </w:r>
      <w:proofErr w:type="spellEnd"/>
      <w:r w:rsidRPr="0065196C">
        <w:rPr>
          <w:lang w:val="en-US"/>
        </w:rPr>
        <w:t xml:space="preserve"> </w:t>
      </w:r>
      <w:proofErr w:type="spellStart"/>
      <w:r w:rsidRPr="00953381">
        <w:t>ἀφ</w:t>
      </w:r>
      <w:proofErr w:type="spellEnd"/>
      <w:r w:rsidRPr="00953381">
        <w:t>αίρεσιν</w:t>
      </w:r>
      <w:r w:rsidRPr="0065196C">
        <w:rPr>
          <w:lang w:val="en-US"/>
        </w:rPr>
        <w:t xml:space="preserve"> </w:t>
      </w:r>
      <w:r w:rsidRPr="00953381">
        <w:t>ἀπὸ</w:t>
      </w:r>
      <w:r w:rsidRPr="0065196C">
        <w:rPr>
          <w:lang w:val="en-US"/>
        </w:rPr>
        <w:t xml:space="preserve"> </w:t>
      </w:r>
      <w:proofErr w:type="spellStart"/>
      <w:r w:rsidRPr="00953381">
        <w:t>τοῦ</w:t>
      </w:r>
      <w:proofErr w:type="spellEnd"/>
      <w:r w:rsidRPr="0065196C">
        <w:rPr>
          <w:lang w:val="en-US"/>
        </w:rPr>
        <w:t xml:space="preserve"> </w:t>
      </w:r>
      <w:r w:rsidRPr="00953381">
        <w:t>α</w:t>
      </w:r>
      <w:proofErr w:type="spellStart"/>
      <w:r w:rsidRPr="00953381">
        <w:t>ἰσθητοῦ</w:t>
      </w:r>
      <w:proofErr w:type="spellEnd"/>
      <w:r w:rsidRPr="0065196C">
        <w:rPr>
          <w:lang w:val="en-US"/>
        </w:rPr>
        <w:t xml:space="preserve">, </w:t>
      </w:r>
      <w:r w:rsidRPr="00953381">
        <w:t>ἐπ</w:t>
      </w:r>
      <w:proofErr w:type="spellStart"/>
      <w:r w:rsidRPr="00953381">
        <w:t>ιφάνει</w:t>
      </w:r>
      <w:proofErr w:type="spellEnd"/>
      <w:r w:rsidRPr="00953381">
        <w:t>αν</w:t>
      </w:r>
      <w:r w:rsidRPr="0065196C">
        <w:rPr>
          <w:lang w:val="en-US"/>
        </w:rPr>
        <w:t xml:space="preserve"> </w:t>
      </w:r>
      <w:proofErr w:type="spellStart"/>
      <w:r w:rsidRPr="00953381">
        <w:t>νοήσ</w:t>
      </w:r>
      <w:proofErr w:type="spellEnd"/>
      <w:r w:rsidRPr="00953381">
        <w:t>αντες</w:t>
      </w:r>
      <w:r w:rsidRPr="0065196C">
        <w:rPr>
          <w:lang w:val="en-US"/>
        </w:rPr>
        <w:t xml:space="preserve">, </w:t>
      </w:r>
      <w:proofErr w:type="spellStart"/>
      <w:r w:rsidRPr="00953381">
        <w:t>εἶτ</w:t>
      </w:r>
      <w:proofErr w:type="spellEnd"/>
      <w:r w:rsidRPr="00953381">
        <w:t>α</w:t>
      </w:r>
      <w:r w:rsidRPr="0065196C">
        <w:rPr>
          <w:lang w:val="en-US"/>
        </w:rPr>
        <w:t xml:space="preserve"> </w:t>
      </w:r>
      <w:proofErr w:type="spellStart"/>
      <w:r w:rsidRPr="00953381">
        <w:t>γρ</w:t>
      </w:r>
      <w:proofErr w:type="spellEnd"/>
      <w:r w:rsidRPr="00953381">
        <w:t>αμμήν</w:t>
      </w:r>
      <w:r w:rsidRPr="0065196C">
        <w:rPr>
          <w:lang w:val="en-US"/>
        </w:rPr>
        <w:t xml:space="preserve">, </w:t>
      </w:r>
      <w:r w:rsidRPr="00953381">
        <w:t>καὶ</w:t>
      </w:r>
      <w:r w:rsidRPr="0065196C">
        <w:rPr>
          <w:lang w:val="en-US"/>
        </w:rPr>
        <w:t xml:space="preserve"> </w:t>
      </w:r>
      <w:proofErr w:type="spellStart"/>
      <w:r w:rsidRPr="00953381">
        <w:t>τελευτ</w:t>
      </w:r>
      <w:proofErr w:type="spellEnd"/>
      <w:r w:rsidRPr="00953381">
        <w:t>αῖον</w:t>
      </w:r>
      <w:r w:rsidRPr="0065196C">
        <w:rPr>
          <w:lang w:val="en-US"/>
        </w:rPr>
        <w:t xml:space="preserve"> </w:t>
      </w:r>
      <w:proofErr w:type="spellStart"/>
      <w:r w:rsidRPr="00953381">
        <w:t>τὸ</w:t>
      </w:r>
      <w:proofErr w:type="spellEnd"/>
      <w:r w:rsidRPr="0065196C">
        <w:rPr>
          <w:lang w:val="en-US"/>
        </w:rPr>
        <w:t xml:space="preserve"> </w:t>
      </w:r>
      <w:proofErr w:type="spellStart"/>
      <w:r w:rsidRPr="00953381">
        <w:t>σημεῖ</w:t>
      </w:r>
      <w:r>
        <w:t>ον</w:t>
      </w:r>
      <w:proofErr w:type="spellEnd"/>
      <w:r w:rsidRPr="0065196C">
        <w:rPr>
          <w:lang w:val="en-US"/>
        </w:rPr>
        <w:t>.</w:t>
      </w:r>
    </w:p>
    <w:p w:rsidR="00C10CDE" w:rsidRPr="0065196C" w:rsidRDefault="00C10CDE" w:rsidP="00810456">
      <w:pPr>
        <w:spacing w:after="0" w:line="240" w:lineRule="auto"/>
        <w:jc w:val="both"/>
        <w:rPr>
          <w:lang w:val="en-US"/>
        </w:rPr>
      </w:pPr>
      <w:proofErr w:type="spellStart"/>
      <w:r w:rsidRPr="00953381">
        <w:t>Δευτέρ</w:t>
      </w:r>
      <w:proofErr w:type="spellEnd"/>
      <w:r w:rsidRPr="00953381">
        <w:t>α</w:t>
      </w:r>
      <w:r w:rsidRPr="0065196C">
        <w:rPr>
          <w:lang w:val="en-US"/>
        </w:rPr>
        <w:t xml:space="preserve"> </w:t>
      </w:r>
      <w:proofErr w:type="spellStart"/>
      <w:r w:rsidRPr="00953381">
        <w:t>δέ</w:t>
      </w:r>
      <w:proofErr w:type="spellEnd"/>
      <w:r w:rsidRPr="0065196C">
        <w:rPr>
          <w:lang w:val="en-US"/>
        </w:rPr>
        <w:t xml:space="preserve"> </w:t>
      </w:r>
      <w:proofErr w:type="spellStart"/>
      <w:r w:rsidRPr="00953381">
        <w:t>ἐστιν</w:t>
      </w:r>
      <w:proofErr w:type="spellEnd"/>
      <w:r w:rsidRPr="0065196C">
        <w:rPr>
          <w:lang w:val="en-US"/>
        </w:rPr>
        <w:t xml:space="preserve"> </w:t>
      </w:r>
      <w:r w:rsidRPr="00953381">
        <w:t>α</w:t>
      </w:r>
      <w:proofErr w:type="spellStart"/>
      <w:r w:rsidRPr="00953381">
        <w:t>ὐτοῦ</w:t>
      </w:r>
      <w:proofErr w:type="spellEnd"/>
      <w:r w:rsidRPr="0065196C">
        <w:rPr>
          <w:lang w:val="en-US"/>
        </w:rPr>
        <w:t xml:space="preserve"> </w:t>
      </w:r>
      <w:proofErr w:type="spellStart"/>
      <w:r w:rsidRPr="00953381">
        <w:t>νόησις</w:t>
      </w:r>
      <w:proofErr w:type="spellEnd"/>
      <w:r w:rsidRPr="0065196C">
        <w:rPr>
          <w:lang w:val="en-US"/>
        </w:rPr>
        <w:t xml:space="preserve"> </w:t>
      </w:r>
      <w:r w:rsidRPr="00953381">
        <w:t>ἡ</w:t>
      </w:r>
      <w:r w:rsidRPr="0065196C">
        <w:rPr>
          <w:lang w:val="en-US"/>
        </w:rPr>
        <w:t xml:space="preserve"> </w:t>
      </w:r>
      <w:r w:rsidRPr="00953381">
        <w:t>κα</w:t>
      </w:r>
      <w:proofErr w:type="spellStart"/>
      <w:r w:rsidRPr="00953381">
        <w:t>τὰ</w:t>
      </w:r>
      <w:proofErr w:type="spellEnd"/>
      <w:r w:rsidRPr="0065196C">
        <w:rPr>
          <w:lang w:val="en-US"/>
        </w:rPr>
        <w:t xml:space="preserve"> </w:t>
      </w:r>
      <w:proofErr w:type="spellStart"/>
      <w:r w:rsidRPr="00953381">
        <w:t>ἀν</w:t>
      </w:r>
      <w:proofErr w:type="spellEnd"/>
      <w:r w:rsidRPr="00953381">
        <w:t>αλογίαν·</w:t>
      </w:r>
      <w:r w:rsidRPr="0065196C">
        <w:rPr>
          <w:lang w:val="en-US"/>
        </w:rPr>
        <w:t xml:space="preserve"> </w:t>
      </w:r>
      <w:proofErr w:type="spellStart"/>
      <w:r w:rsidRPr="00953381">
        <w:t>οὕτω</w:t>
      </w:r>
      <w:proofErr w:type="spellEnd"/>
      <w:r w:rsidRPr="0065196C">
        <w:rPr>
          <w:lang w:val="en-US"/>
        </w:rPr>
        <w:t xml:space="preserve"> </w:t>
      </w:r>
      <w:r w:rsidRPr="00953381">
        <w:t>π</w:t>
      </w:r>
      <w:proofErr w:type="spellStart"/>
      <w:r w:rsidRPr="00953381">
        <w:t>ως</w:t>
      </w:r>
      <w:proofErr w:type="spellEnd"/>
      <w:r w:rsidRPr="00953381">
        <w:t>·</w:t>
      </w:r>
      <w:r w:rsidRPr="0065196C">
        <w:rPr>
          <w:lang w:val="en-US"/>
        </w:rPr>
        <w:t xml:space="preserve"> </w:t>
      </w:r>
      <w:proofErr w:type="spellStart"/>
      <w:r w:rsidRPr="00953381">
        <w:t>ὃν</w:t>
      </w:r>
      <w:proofErr w:type="spellEnd"/>
      <w:r w:rsidRPr="0065196C">
        <w:rPr>
          <w:lang w:val="en-US"/>
        </w:rPr>
        <w:t xml:space="preserve"> </w:t>
      </w:r>
      <w:proofErr w:type="spellStart"/>
      <w:r w:rsidRPr="00953381">
        <w:t>γὰρ</w:t>
      </w:r>
      <w:proofErr w:type="spellEnd"/>
      <w:r w:rsidRPr="0065196C">
        <w:rPr>
          <w:lang w:val="en-US"/>
        </w:rPr>
        <w:t xml:space="preserve"> </w:t>
      </w:r>
      <w:proofErr w:type="spellStart"/>
      <w:r w:rsidRPr="00953381">
        <w:t>ἔχει</w:t>
      </w:r>
      <w:proofErr w:type="spellEnd"/>
      <w:r w:rsidRPr="0065196C">
        <w:rPr>
          <w:lang w:val="en-US"/>
        </w:rPr>
        <w:t xml:space="preserve"> </w:t>
      </w:r>
      <w:proofErr w:type="spellStart"/>
      <w:r w:rsidRPr="00953381">
        <w:t>λόγον</w:t>
      </w:r>
      <w:proofErr w:type="spellEnd"/>
      <w:r w:rsidRPr="0065196C">
        <w:rPr>
          <w:lang w:val="en-US"/>
        </w:rPr>
        <w:t xml:space="preserve"> </w:t>
      </w:r>
      <w:r w:rsidRPr="00953381">
        <w:t>ὁ</w:t>
      </w:r>
      <w:r w:rsidRPr="0065196C">
        <w:rPr>
          <w:lang w:val="en-US"/>
        </w:rPr>
        <w:t xml:space="preserve"> </w:t>
      </w:r>
      <w:proofErr w:type="spellStart"/>
      <w:r w:rsidRPr="00953381">
        <w:t>ἥλιος</w:t>
      </w:r>
      <w:proofErr w:type="spellEnd"/>
      <w:r w:rsidRPr="0065196C">
        <w:rPr>
          <w:lang w:val="en-US"/>
        </w:rPr>
        <w:t xml:space="preserve"> </w:t>
      </w:r>
      <w:r w:rsidRPr="00953381">
        <w:t>π</w:t>
      </w:r>
      <w:proofErr w:type="spellStart"/>
      <w:r w:rsidRPr="00953381">
        <w:t>ρὸς</w:t>
      </w:r>
      <w:proofErr w:type="spellEnd"/>
      <w:r w:rsidRPr="0065196C">
        <w:rPr>
          <w:lang w:val="en-US"/>
        </w:rPr>
        <w:t xml:space="preserve"> </w:t>
      </w:r>
      <w:proofErr w:type="spellStart"/>
      <w:r w:rsidRPr="00953381">
        <w:t>τὴν</w:t>
      </w:r>
      <w:proofErr w:type="spellEnd"/>
      <w:r w:rsidRPr="0065196C">
        <w:rPr>
          <w:lang w:val="en-US"/>
        </w:rPr>
        <w:t xml:space="preserve"> </w:t>
      </w:r>
      <w:proofErr w:type="spellStart"/>
      <w:r w:rsidRPr="00953381">
        <w:t>ὅρ</w:t>
      </w:r>
      <w:proofErr w:type="spellEnd"/>
      <w:r w:rsidRPr="00953381">
        <w:t>ασιν</w:t>
      </w:r>
      <w:r w:rsidRPr="0065196C">
        <w:rPr>
          <w:lang w:val="en-US"/>
        </w:rPr>
        <w:t xml:space="preserve"> </w:t>
      </w:r>
      <w:r w:rsidRPr="00953381">
        <w:t>καὶ</w:t>
      </w:r>
      <w:r w:rsidRPr="0065196C">
        <w:rPr>
          <w:lang w:val="en-US"/>
        </w:rPr>
        <w:t xml:space="preserve"> </w:t>
      </w:r>
      <w:proofErr w:type="spellStart"/>
      <w:r w:rsidRPr="00953381">
        <w:t>τὰ</w:t>
      </w:r>
      <w:proofErr w:type="spellEnd"/>
      <w:r w:rsidRPr="0065196C">
        <w:rPr>
          <w:lang w:val="en-US"/>
        </w:rPr>
        <w:t xml:space="preserve"> </w:t>
      </w:r>
      <w:proofErr w:type="spellStart"/>
      <w:r w:rsidRPr="00953381">
        <w:t>ὁρώμεν</w:t>
      </w:r>
      <w:proofErr w:type="spellEnd"/>
      <w:r w:rsidRPr="00953381">
        <w:t>α</w:t>
      </w:r>
      <w:r w:rsidRPr="0065196C">
        <w:rPr>
          <w:lang w:val="en-US"/>
        </w:rPr>
        <w:t xml:space="preserve">, </w:t>
      </w:r>
      <w:proofErr w:type="spellStart"/>
      <w:r w:rsidRPr="00953381">
        <w:t>οὐκ</w:t>
      </w:r>
      <w:proofErr w:type="spellEnd"/>
      <w:r w:rsidRPr="0065196C">
        <w:rPr>
          <w:lang w:val="en-US"/>
        </w:rPr>
        <w:t xml:space="preserve"> </w:t>
      </w:r>
      <w:proofErr w:type="spellStart"/>
      <w:r w:rsidRPr="00953381">
        <w:t>ὢν</w:t>
      </w:r>
      <w:proofErr w:type="spellEnd"/>
      <w:r w:rsidRPr="0065196C">
        <w:rPr>
          <w:lang w:val="en-US"/>
        </w:rPr>
        <w:t xml:space="preserve"> </w:t>
      </w:r>
      <w:r w:rsidRPr="00953381">
        <w:t>α</w:t>
      </w:r>
      <w:proofErr w:type="spellStart"/>
      <w:r w:rsidRPr="00953381">
        <w:t>ὐτὸς</w:t>
      </w:r>
      <w:proofErr w:type="spellEnd"/>
      <w:r w:rsidRPr="0065196C">
        <w:rPr>
          <w:lang w:val="en-US"/>
        </w:rPr>
        <w:t xml:space="preserve"> </w:t>
      </w:r>
      <w:proofErr w:type="spellStart"/>
      <w:r w:rsidRPr="00953381">
        <w:t>ὄψις</w:t>
      </w:r>
      <w:proofErr w:type="spellEnd"/>
      <w:r w:rsidRPr="0065196C">
        <w:rPr>
          <w:lang w:val="en-US"/>
        </w:rPr>
        <w:t xml:space="preserve">, </w:t>
      </w:r>
      <w:r w:rsidRPr="00953381">
        <w:t>πα</w:t>
      </w:r>
      <w:proofErr w:type="spellStart"/>
      <w:r w:rsidRPr="00953381">
        <w:t>ρέχων</w:t>
      </w:r>
      <w:proofErr w:type="spellEnd"/>
      <w:r w:rsidRPr="0065196C">
        <w:rPr>
          <w:lang w:val="en-US"/>
        </w:rPr>
        <w:t xml:space="preserve"> </w:t>
      </w:r>
      <w:proofErr w:type="spellStart"/>
      <w:r w:rsidRPr="00953381">
        <w:t>δὲ</w:t>
      </w:r>
      <w:proofErr w:type="spellEnd"/>
      <w:r w:rsidRPr="0065196C">
        <w:rPr>
          <w:lang w:val="en-US"/>
        </w:rPr>
        <w:t xml:space="preserve"> </w:t>
      </w:r>
      <w:proofErr w:type="spellStart"/>
      <w:r w:rsidRPr="00953381">
        <w:t>τῇ</w:t>
      </w:r>
      <w:proofErr w:type="spellEnd"/>
      <w:r w:rsidRPr="0065196C">
        <w:rPr>
          <w:lang w:val="en-US"/>
        </w:rPr>
        <w:t xml:space="preserve"> </w:t>
      </w:r>
      <w:proofErr w:type="spellStart"/>
      <w:r w:rsidRPr="00953381">
        <w:t>μὲν</w:t>
      </w:r>
      <w:proofErr w:type="spellEnd"/>
      <w:r w:rsidRPr="0065196C">
        <w:rPr>
          <w:lang w:val="en-US"/>
        </w:rPr>
        <w:t xml:space="preserve"> </w:t>
      </w:r>
      <w:proofErr w:type="spellStart"/>
      <w:r w:rsidRPr="00953381">
        <w:t>τὸ</w:t>
      </w:r>
      <w:proofErr w:type="spellEnd"/>
      <w:r w:rsidRPr="0065196C">
        <w:rPr>
          <w:lang w:val="en-US"/>
        </w:rPr>
        <w:t xml:space="preserve"> </w:t>
      </w:r>
      <w:proofErr w:type="spellStart"/>
      <w:r w:rsidRPr="00953381">
        <w:t>ὁρᾶν</w:t>
      </w:r>
      <w:proofErr w:type="spellEnd"/>
      <w:r w:rsidRPr="0065196C">
        <w:rPr>
          <w:lang w:val="en-US"/>
        </w:rPr>
        <w:t xml:space="preserve">, </w:t>
      </w:r>
      <w:proofErr w:type="spellStart"/>
      <w:r w:rsidRPr="00953381">
        <w:t>τοῖς</w:t>
      </w:r>
      <w:proofErr w:type="spellEnd"/>
      <w:r w:rsidRPr="0065196C">
        <w:rPr>
          <w:lang w:val="en-US"/>
        </w:rPr>
        <w:t xml:space="preserve"> </w:t>
      </w:r>
      <w:proofErr w:type="spellStart"/>
      <w:r w:rsidRPr="00953381">
        <w:t>δὲ</w:t>
      </w:r>
      <w:proofErr w:type="spellEnd"/>
      <w:r w:rsidRPr="0065196C">
        <w:rPr>
          <w:lang w:val="en-US"/>
        </w:rPr>
        <w:t xml:space="preserve"> </w:t>
      </w:r>
      <w:proofErr w:type="spellStart"/>
      <w:r w:rsidRPr="00953381">
        <w:t>τὸ</w:t>
      </w:r>
      <w:proofErr w:type="spellEnd"/>
      <w:r w:rsidRPr="0065196C">
        <w:rPr>
          <w:lang w:val="en-US"/>
        </w:rPr>
        <w:t xml:space="preserve"> </w:t>
      </w:r>
      <w:proofErr w:type="spellStart"/>
      <w:r w:rsidRPr="00953381">
        <w:t>ὁρᾶσθ</w:t>
      </w:r>
      <w:proofErr w:type="spellEnd"/>
      <w:r w:rsidRPr="00953381">
        <w:t>αι</w:t>
      </w:r>
      <w:r w:rsidRPr="0065196C">
        <w:rPr>
          <w:lang w:val="en-US"/>
        </w:rPr>
        <w:t xml:space="preserve">, </w:t>
      </w:r>
      <w:proofErr w:type="spellStart"/>
      <w:r w:rsidRPr="00953381">
        <w:t>τοῦτον</w:t>
      </w:r>
      <w:proofErr w:type="spellEnd"/>
      <w:r w:rsidRPr="0065196C">
        <w:rPr>
          <w:lang w:val="en-US"/>
        </w:rPr>
        <w:t xml:space="preserve"> </w:t>
      </w:r>
      <w:proofErr w:type="spellStart"/>
      <w:r w:rsidRPr="00953381">
        <w:t>ἔχει</w:t>
      </w:r>
      <w:proofErr w:type="spellEnd"/>
      <w:r w:rsidRPr="0065196C">
        <w:rPr>
          <w:lang w:val="en-US"/>
        </w:rPr>
        <w:t xml:space="preserve"> </w:t>
      </w:r>
      <w:proofErr w:type="spellStart"/>
      <w:r w:rsidRPr="00953381">
        <w:t>τὸν</w:t>
      </w:r>
      <w:proofErr w:type="spellEnd"/>
      <w:r w:rsidRPr="0065196C">
        <w:rPr>
          <w:lang w:val="en-US"/>
        </w:rPr>
        <w:t xml:space="preserve"> </w:t>
      </w:r>
      <w:proofErr w:type="spellStart"/>
      <w:r w:rsidRPr="00953381">
        <w:t>λόγον</w:t>
      </w:r>
      <w:proofErr w:type="spellEnd"/>
      <w:r w:rsidRPr="0065196C">
        <w:rPr>
          <w:lang w:val="en-US"/>
        </w:rPr>
        <w:t xml:space="preserve"> </w:t>
      </w:r>
      <w:r w:rsidRPr="00953381">
        <w:t>ὁ</w:t>
      </w:r>
      <w:r w:rsidRPr="0065196C">
        <w:rPr>
          <w:lang w:val="en-US"/>
        </w:rPr>
        <w:t xml:space="preserve"> </w:t>
      </w:r>
      <w:r w:rsidRPr="00953381">
        <w:t>π</w:t>
      </w:r>
      <w:proofErr w:type="spellStart"/>
      <w:r w:rsidRPr="00953381">
        <w:t>ρῶτος</w:t>
      </w:r>
      <w:proofErr w:type="spellEnd"/>
      <w:r w:rsidRPr="0065196C">
        <w:rPr>
          <w:lang w:val="en-US"/>
        </w:rPr>
        <w:t xml:space="preserve"> </w:t>
      </w:r>
      <w:proofErr w:type="spellStart"/>
      <w:r w:rsidRPr="00953381">
        <w:t>νοῦς</w:t>
      </w:r>
      <w:proofErr w:type="spellEnd"/>
      <w:r w:rsidRPr="0065196C">
        <w:rPr>
          <w:lang w:val="en-US"/>
        </w:rPr>
        <w:t xml:space="preserve"> </w:t>
      </w:r>
      <w:r w:rsidRPr="00953381">
        <w:t>π</w:t>
      </w:r>
      <w:proofErr w:type="spellStart"/>
      <w:r w:rsidRPr="00953381">
        <w:t>ρὸς</w:t>
      </w:r>
      <w:proofErr w:type="spellEnd"/>
      <w:r w:rsidRPr="0065196C">
        <w:rPr>
          <w:lang w:val="en-US"/>
        </w:rPr>
        <w:t xml:space="preserve"> </w:t>
      </w:r>
      <w:proofErr w:type="spellStart"/>
      <w:r w:rsidRPr="00953381">
        <w:t>τὴν</w:t>
      </w:r>
      <w:proofErr w:type="spellEnd"/>
      <w:r w:rsidRPr="0065196C">
        <w:rPr>
          <w:lang w:val="en-US"/>
        </w:rPr>
        <w:t xml:space="preserve"> </w:t>
      </w:r>
      <w:proofErr w:type="spellStart"/>
      <w:r w:rsidRPr="00953381">
        <w:t>ἐν</w:t>
      </w:r>
      <w:proofErr w:type="spellEnd"/>
      <w:r w:rsidRPr="0065196C">
        <w:rPr>
          <w:lang w:val="en-US"/>
        </w:rPr>
        <w:t xml:space="preserve"> </w:t>
      </w:r>
      <w:proofErr w:type="spellStart"/>
      <w:r w:rsidRPr="00953381">
        <w:t>τῇ</w:t>
      </w:r>
      <w:proofErr w:type="spellEnd"/>
      <w:r w:rsidRPr="0065196C">
        <w:rPr>
          <w:lang w:val="en-US"/>
        </w:rPr>
        <w:t xml:space="preserve"> </w:t>
      </w:r>
      <w:proofErr w:type="spellStart"/>
      <w:r w:rsidRPr="00953381">
        <w:t>ψυχῇ</w:t>
      </w:r>
      <w:proofErr w:type="spellEnd"/>
      <w:r w:rsidRPr="0065196C">
        <w:rPr>
          <w:lang w:val="en-US"/>
        </w:rPr>
        <w:t xml:space="preserve"> </w:t>
      </w:r>
      <w:proofErr w:type="spellStart"/>
      <w:r w:rsidRPr="00953381">
        <w:t>νόησιν</w:t>
      </w:r>
      <w:proofErr w:type="spellEnd"/>
      <w:r w:rsidRPr="0065196C">
        <w:rPr>
          <w:lang w:val="en-US"/>
        </w:rPr>
        <w:t xml:space="preserve"> </w:t>
      </w:r>
      <w:r w:rsidRPr="00953381">
        <w:t>καὶ</w:t>
      </w:r>
      <w:r w:rsidRPr="0065196C">
        <w:rPr>
          <w:lang w:val="en-US"/>
        </w:rPr>
        <w:t xml:space="preserve"> </w:t>
      </w:r>
      <w:proofErr w:type="spellStart"/>
      <w:r w:rsidRPr="00953381">
        <w:t>τὰ</w:t>
      </w:r>
      <w:proofErr w:type="spellEnd"/>
      <w:r w:rsidRPr="0065196C">
        <w:rPr>
          <w:lang w:val="en-US"/>
        </w:rPr>
        <w:t xml:space="preserve"> </w:t>
      </w:r>
      <w:proofErr w:type="spellStart"/>
      <w:r w:rsidRPr="00953381">
        <w:t>νοούμεν</w:t>
      </w:r>
      <w:proofErr w:type="spellEnd"/>
      <w:r w:rsidRPr="00953381">
        <w:t>α·</w:t>
      </w:r>
      <w:r w:rsidRPr="0065196C">
        <w:rPr>
          <w:lang w:val="en-US"/>
        </w:rPr>
        <w:t xml:space="preserve"> </w:t>
      </w:r>
      <w:proofErr w:type="spellStart"/>
      <w:r w:rsidRPr="00953381">
        <w:t>οὐ</w:t>
      </w:r>
      <w:proofErr w:type="spellEnd"/>
      <w:r w:rsidRPr="0065196C">
        <w:rPr>
          <w:lang w:val="en-US"/>
        </w:rPr>
        <w:t xml:space="preserve"> </w:t>
      </w:r>
      <w:proofErr w:type="spellStart"/>
      <w:r w:rsidRPr="00953381">
        <w:t>γὰρ</w:t>
      </w:r>
      <w:proofErr w:type="spellEnd"/>
      <w:r w:rsidRPr="0065196C">
        <w:rPr>
          <w:lang w:val="en-US"/>
        </w:rPr>
        <w:t xml:space="preserve"> </w:t>
      </w:r>
      <w:proofErr w:type="spellStart"/>
      <w:r w:rsidRPr="00953381">
        <w:t>ὢν</w:t>
      </w:r>
      <w:proofErr w:type="spellEnd"/>
      <w:r w:rsidRPr="0065196C">
        <w:rPr>
          <w:lang w:val="en-US"/>
        </w:rPr>
        <w:t xml:space="preserve"> </w:t>
      </w:r>
      <w:r w:rsidRPr="00953381">
        <w:t>ὅπ</w:t>
      </w:r>
      <w:proofErr w:type="spellStart"/>
      <w:r w:rsidRPr="00953381">
        <w:t>ερ</w:t>
      </w:r>
      <w:proofErr w:type="spellEnd"/>
      <w:r w:rsidRPr="0065196C">
        <w:rPr>
          <w:lang w:val="en-US"/>
        </w:rPr>
        <w:t xml:space="preserve"> </w:t>
      </w:r>
      <w:proofErr w:type="spellStart"/>
      <w:r w:rsidRPr="00953381">
        <w:t>ἐστὶν</w:t>
      </w:r>
      <w:proofErr w:type="spellEnd"/>
      <w:r w:rsidRPr="0065196C">
        <w:rPr>
          <w:lang w:val="en-US"/>
        </w:rPr>
        <w:t xml:space="preserve"> </w:t>
      </w:r>
      <w:r w:rsidRPr="00953381">
        <w:t>ἡ</w:t>
      </w:r>
      <w:r w:rsidRPr="0065196C">
        <w:rPr>
          <w:lang w:val="en-US"/>
        </w:rPr>
        <w:t xml:space="preserve"> </w:t>
      </w:r>
      <w:proofErr w:type="spellStart"/>
      <w:r w:rsidRPr="00953381">
        <w:t>νόησις</w:t>
      </w:r>
      <w:proofErr w:type="spellEnd"/>
      <w:r w:rsidRPr="0065196C">
        <w:rPr>
          <w:lang w:val="en-US"/>
        </w:rPr>
        <w:t xml:space="preserve">, </w:t>
      </w:r>
      <w:r w:rsidRPr="00953381">
        <w:lastRenderedPageBreak/>
        <w:t>πα</w:t>
      </w:r>
      <w:proofErr w:type="spellStart"/>
      <w:r w:rsidRPr="00953381">
        <w:t>ρέχει</w:t>
      </w:r>
      <w:proofErr w:type="spellEnd"/>
      <w:r w:rsidRPr="0065196C">
        <w:rPr>
          <w:lang w:val="en-US"/>
        </w:rPr>
        <w:t xml:space="preserve"> </w:t>
      </w:r>
      <w:r w:rsidRPr="00953381">
        <w:t>α</w:t>
      </w:r>
      <w:proofErr w:type="spellStart"/>
      <w:r w:rsidRPr="00953381">
        <w:t>ὐτῇ</w:t>
      </w:r>
      <w:proofErr w:type="spellEnd"/>
      <w:r w:rsidRPr="0065196C">
        <w:rPr>
          <w:lang w:val="en-US"/>
        </w:rPr>
        <w:t xml:space="preserve"> </w:t>
      </w:r>
      <w:proofErr w:type="spellStart"/>
      <w:r w:rsidRPr="00953381">
        <w:t>τὸ</w:t>
      </w:r>
      <w:proofErr w:type="spellEnd"/>
      <w:r w:rsidRPr="0065196C">
        <w:rPr>
          <w:lang w:val="en-US"/>
        </w:rPr>
        <w:t xml:space="preserve"> </w:t>
      </w:r>
      <w:proofErr w:type="spellStart"/>
      <w:r w:rsidRPr="00953381">
        <w:t>νοεῖν</w:t>
      </w:r>
      <w:proofErr w:type="spellEnd"/>
      <w:r w:rsidRPr="0065196C">
        <w:rPr>
          <w:lang w:val="en-US"/>
        </w:rPr>
        <w:t xml:space="preserve"> </w:t>
      </w:r>
      <w:r w:rsidRPr="00953381">
        <w:t>καὶ</w:t>
      </w:r>
      <w:r w:rsidRPr="0065196C">
        <w:rPr>
          <w:lang w:val="en-US"/>
        </w:rPr>
        <w:t xml:space="preserve"> </w:t>
      </w:r>
      <w:proofErr w:type="spellStart"/>
      <w:r w:rsidRPr="00953381">
        <w:t>τοῖς</w:t>
      </w:r>
      <w:proofErr w:type="spellEnd"/>
      <w:r w:rsidRPr="0065196C">
        <w:rPr>
          <w:lang w:val="en-US"/>
        </w:rPr>
        <w:t xml:space="preserve"> </w:t>
      </w:r>
      <w:proofErr w:type="spellStart"/>
      <w:r w:rsidRPr="00953381">
        <w:t>νοητοῖς</w:t>
      </w:r>
      <w:proofErr w:type="spellEnd"/>
      <w:r w:rsidRPr="0065196C">
        <w:rPr>
          <w:lang w:val="en-US"/>
        </w:rPr>
        <w:t xml:space="preserve"> </w:t>
      </w:r>
      <w:proofErr w:type="spellStart"/>
      <w:r w:rsidRPr="00953381">
        <w:t>τὸ</w:t>
      </w:r>
      <w:proofErr w:type="spellEnd"/>
      <w:r w:rsidRPr="0065196C">
        <w:rPr>
          <w:lang w:val="en-US"/>
        </w:rPr>
        <w:t xml:space="preserve"> </w:t>
      </w:r>
      <w:proofErr w:type="spellStart"/>
      <w:r w:rsidRPr="00953381">
        <w:t>νοεῖσθ</w:t>
      </w:r>
      <w:proofErr w:type="spellEnd"/>
      <w:r w:rsidRPr="00953381">
        <w:t>αι</w:t>
      </w:r>
      <w:r w:rsidRPr="0065196C">
        <w:rPr>
          <w:lang w:val="en-US"/>
        </w:rPr>
        <w:t xml:space="preserve">, </w:t>
      </w:r>
      <w:proofErr w:type="spellStart"/>
      <w:r w:rsidRPr="00953381">
        <w:t>φωτίζων</w:t>
      </w:r>
      <w:proofErr w:type="spellEnd"/>
      <w:r w:rsidRPr="0065196C">
        <w:rPr>
          <w:lang w:val="en-US"/>
        </w:rPr>
        <w:t xml:space="preserve"> </w:t>
      </w:r>
      <w:proofErr w:type="spellStart"/>
      <w:r w:rsidRPr="00953381">
        <w:t>τὴν</w:t>
      </w:r>
      <w:proofErr w:type="spellEnd"/>
      <w:r w:rsidRPr="0065196C">
        <w:rPr>
          <w:lang w:val="en-US"/>
        </w:rPr>
        <w:t xml:space="preserve"> </w:t>
      </w:r>
      <w:r w:rsidRPr="00953381">
        <w:t>π</w:t>
      </w:r>
      <w:proofErr w:type="spellStart"/>
      <w:r w:rsidRPr="00953381">
        <w:t>ερὶ</w:t>
      </w:r>
      <w:proofErr w:type="spellEnd"/>
      <w:r w:rsidRPr="0065196C">
        <w:rPr>
          <w:lang w:val="en-US"/>
        </w:rPr>
        <w:t xml:space="preserve"> </w:t>
      </w:r>
      <w:r w:rsidRPr="00953381">
        <w:t>α</w:t>
      </w:r>
      <w:proofErr w:type="spellStart"/>
      <w:r w:rsidRPr="00953381">
        <w:t>ὐτὰ</w:t>
      </w:r>
      <w:proofErr w:type="spellEnd"/>
      <w:r w:rsidRPr="0065196C">
        <w:rPr>
          <w:lang w:val="en-US"/>
        </w:rPr>
        <w:t xml:space="preserve"> </w:t>
      </w:r>
      <w:proofErr w:type="spellStart"/>
      <w:r w:rsidRPr="00953381">
        <w:t>ἀλήθει</w:t>
      </w:r>
      <w:proofErr w:type="spellEnd"/>
      <w:r w:rsidRPr="00953381">
        <w:t>αν</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(6.) </w:t>
      </w:r>
      <w:proofErr w:type="spellStart"/>
      <w:r w:rsidRPr="00953381">
        <w:t>Τρίτη</w:t>
      </w:r>
      <w:proofErr w:type="spellEnd"/>
      <w:r w:rsidRPr="0065196C">
        <w:rPr>
          <w:lang w:val="en-US"/>
        </w:rPr>
        <w:t xml:space="preserve"> </w:t>
      </w:r>
      <w:proofErr w:type="spellStart"/>
      <w:r w:rsidRPr="00953381">
        <w:t>δὲ</w:t>
      </w:r>
      <w:proofErr w:type="spellEnd"/>
      <w:r w:rsidRPr="0065196C">
        <w:rPr>
          <w:lang w:val="en-US"/>
        </w:rPr>
        <w:t xml:space="preserve"> </w:t>
      </w:r>
      <w:proofErr w:type="spellStart"/>
      <w:r w:rsidRPr="00953381">
        <w:t>νόησις</w:t>
      </w:r>
      <w:proofErr w:type="spellEnd"/>
      <w:r w:rsidRPr="0065196C">
        <w:rPr>
          <w:lang w:val="en-US"/>
        </w:rPr>
        <w:t xml:space="preserve"> </w:t>
      </w:r>
      <w:proofErr w:type="spellStart"/>
      <w:r w:rsidRPr="00953381">
        <w:t>τοι</w:t>
      </w:r>
      <w:proofErr w:type="spellEnd"/>
      <w:r w:rsidRPr="00953381">
        <w:t>αύτη</w:t>
      </w:r>
      <w:r w:rsidRPr="0065196C">
        <w:rPr>
          <w:lang w:val="en-US"/>
        </w:rPr>
        <w:t xml:space="preserve"> </w:t>
      </w:r>
      <w:proofErr w:type="spellStart"/>
      <w:r w:rsidRPr="00953381">
        <w:t>τις</w:t>
      </w:r>
      <w:proofErr w:type="spellEnd"/>
      <w:r w:rsidRPr="0065196C">
        <w:rPr>
          <w:lang w:val="en-US"/>
        </w:rPr>
        <w:t xml:space="preserve"> </w:t>
      </w:r>
      <w:proofErr w:type="spellStart"/>
      <w:r w:rsidRPr="00953381">
        <w:t>ἂν</w:t>
      </w:r>
      <w:proofErr w:type="spellEnd"/>
      <w:r w:rsidRPr="0065196C">
        <w:rPr>
          <w:lang w:val="en-US"/>
        </w:rPr>
        <w:t xml:space="preserve"> </w:t>
      </w:r>
      <w:proofErr w:type="spellStart"/>
      <w:r w:rsidRPr="00953381">
        <w:t>εἴη</w:t>
      </w:r>
      <w:proofErr w:type="spellEnd"/>
      <w:r w:rsidRPr="00953381">
        <w:t>·</w:t>
      </w:r>
      <w:r w:rsidRPr="0065196C">
        <w:rPr>
          <w:lang w:val="en-US"/>
        </w:rPr>
        <w:t xml:space="preserve"> </w:t>
      </w:r>
      <w:proofErr w:type="spellStart"/>
      <w:r w:rsidRPr="00953381">
        <w:t>θεωρῶν</w:t>
      </w:r>
      <w:proofErr w:type="spellEnd"/>
      <w:r w:rsidRPr="0065196C">
        <w:rPr>
          <w:lang w:val="en-US"/>
        </w:rPr>
        <w:t xml:space="preserve"> </w:t>
      </w:r>
      <w:proofErr w:type="spellStart"/>
      <w:r w:rsidRPr="00953381">
        <w:t>γάρ</w:t>
      </w:r>
      <w:proofErr w:type="spellEnd"/>
      <w:r w:rsidRPr="0065196C">
        <w:rPr>
          <w:lang w:val="en-US"/>
        </w:rPr>
        <w:t xml:space="preserve"> </w:t>
      </w:r>
      <w:proofErr w:type="spellStart"/>
      <w:r w:rsidRPr="00953381">
        <w:t>τις</w:t>
      </w:r>
      <w:proofErr w:type="spellEnd"/>
      <w:r w:rsidRPr="0065196C">
        <w:rPr>
          <w:lang w:val="en-US"/>
        </w:rPr>
        <w:t xml:space="preserve"> </w:t>
      </w:r>
      <w:proofErr w:type="spellStart"/>
      <w:r w:rsidRPr="00953381">
        <w:t>τὸ</w:t>
      </w:r>
      <w:proofErr w:type="spellEnd"/>
      <w:r w:rsidRPr="0065196C">
        <w:rPr>
          <w:lang w:val="en-US"/>
        </w:rPr>
        <w:t xml:space="preserve"> </w:t>
      </w:r>
      <w:r w:rsidRPr="00953381">
        <w:t>ἐπὶ</w:t>
      </w:r>
      <w:r w:rsidRPr="0065196C">
        <w:rPr>
          <w:lang w:val="en-US"/>
        </w:rPr>
        <w:t xml:space="preserve"> </w:t>
      </w:r>
      <w:proofErr w:type="spellStart"/>
      <w:r w:rsidRPr="00953381">
        <w:t>τοῖς</w:t>
      </w:r>
      <w:proofErr w:type="spellEnd"/>
      <w:r w:rsidRPr="0065196C">
        <w:rPr>
          <w:lang w:val="en-US"/>
        </w:rPr>
        <w:t xml:space="preserve"> </w:t>
      </w:r>
      <w:proofErr w:type="spellStart"/>
      <w:r w:rsidRPr="00953381">
        <w:t>σώμ</w:t>
      </w:r>
      <w:proofErr w:type="spellEnd"/>
      <w:r w:rsidRPr="00953381">
        <w:t>ασι</w:t>
      </w:r>
      <w:r w:rsidRPr="0065196C">
        <w:rPr>
          <w:lang w:val="en-US"/>
        </w:rPr>
        <w:t xml:space="preserve"> </w:t>
      </w:r>
      <w:r w:rsidRPr="00953381">
        <w:t>κα</w:t>
      </w:r>
      <w:proofErr w:type="spellStart"/>
      <w:r w:rsidRPr="00953381">
        <w:t>λόν</w:t>
      </w:r>
      <w:proofErr w:type="spellEnd"/>
      <w:r w:rsidRPr="0065196C">
        <w:rPr>
          <w:lang w:val="en-US"/>
        </w:rPr>
        <w:t xml:space="preserve">, </w:t>
      </w:r>
      <w:proofErr w:type="spellStart"/>
      <w:r w:rsidRPr="00953381">
        <w:t>μετὰ</w:t>
      </w:r>
      <w:proofErr w:type="spellEnd"/>
      <w:r w:rsidRPr="0065196C">
        <w:rPr>
          <w:lang w:val="en-US"/>
        </w:rPr>
        <w:t xml:space="preserve"> </w:t>
      </w:r>
      <w:proofErr w:type="spellStart"/>
      <w:r w:rsidRPr="00953381">
        <w:t>τοῦτο</w:t>
      </w:r>
      <w:proofErr w:type="spellEnd"/>
      <w:r w:rsidRPr="0065196C">
        <w:rPr>
          <w:lang w:val="en-US"/>
        </w:rPr>
        <w:t xml:space="preserve"> </w:t>
      </w:r>
      <w:proofErr w:type="spellStart"/>
      <w:r w:rsidRPr="00953381">
        <w:t>μέτεισιν</w:t>
      </w:r>
      <w:proofErr w:type="spellEnd"/>
      <w:r w:rsidRPr="0065196C">
        <w:rPr>
          <w:lang w:val="en-US"/>
        </w:rPr>
        <w:t xml:space="preserve"> </w:t>
      </w:r>
      <w:r w:rsidRPr="00953381">
        <w:t>ἐπὶ</w:t>
      </w:r>
      <w:r w:rsidRPr="0065196C">
        <w:rPr>
          <w:lang w:val="en-US"/>
        </w:rPr>
        <w:t xml:space="preserve"> </w:t>
      </w:r>
      <w:proofErr w:type="spellStart"/>
      <w:r w:rsidRPr="00953381">
        <w:t>τὸ</w:t>
      </w:r>
      <w:proofErr w:type="spellEnd"/>
      <w:r w:rsidRPr="0065196C">
        <w:rPr>
          <w:lang w:val="en-US"/>
        </w:rPr>
        <w:t xml:space="preserve"> </w:t>
      </w:r>
      <w:proofErr w:type="spellStart"/>
      <w:r w:rsidRPr="00953381">
        <w:t>τῆς</w:t>
      </w:r>
      <w:proofErr w:type="spellEnd"/>
      <w:r w:rsidRPr="0065196C">
        <w:rPr>
          <w:lang w:val="en-US"/>
        </w:rPr>
        <w:t xml:space="preserve"> </w:t>
      </w:r>
      <w:proofErr w:type="spellStart"/>
      <w:r w:rsidRPr="00953381">
        <w:t>ψυχῆς</w:t>
      </w:r>
      <w:proofErr w:type="spellEnd"/>
      <w:r w:rsidRPr="0065196C">
        <w:rPr>
          <w:lang w:val="en-US"/>
        </w:rPr>
        <w:t xml:space="preserve"> </w:t>
      </w:r>
      <w:proofErr w:type="spellStart"/>
      <w:r w:rsidRPr="00953381">
        <w:t>κάλλος</w:t>
      </w:r>
      <w:proofErr w:type="spellEnd"/>
      <w:r w:rsidRPr="0065196C">
        <w:rPr>
          <w:lang w:val="en-US"/>
        </w:rPr>
        <w:t xml:space="preserve">, </w:t>
      </w:r>
      <w:proofErr w:type="spellStart"/>
      <w:r w:rsidRPr="00953381">
        <w:t>εἶτ</w:t>
      </w:r>
      <w:proofErr w:type="spellEnd"/>
      <w:r w:rsidRPr="00953381">
        <w:t>α</w:t>
      </w:r>
      <w:r w:rsidRPr="0065196C">
        <w:rPr>
          <w:lang w:val="en-US"/>
        </w:rPr>
        <w:t xml:space="preserve"> </w:t>
      </w:r>
      <w:proofErr w:type="spellStart"/>
      <w:r w:rsidRPr="00953381">
        <w:t>τὸ</w:t>
      </w:r>
      <w:proofErr w:type="spellEnd"/>
      <w:r w:rsidRPr="0065196C">
        <w:rPr>
          <w:lang w:val="en-US"/>
        </w:rPr>
        <w:t xml:space="preserve"> </w:t>
      </w:r>
      <w:proofErr w:type="spellStart"/>
      <w:r w:rsidRPr="00953381">
        <w:t>ἐν</w:t>
      </w:r>
      <w:proofErr w:type="spellEnd"/>
      <w:r w:rsidRPr="0065196C">
        <w:rPr>
          <w:lang w:val="en-US"/>
        </w:rPr>
        <w:t xml:space="preserve"> </w:t>
      </w:r>
      <w:r w:rsidRPr="00953381">
        <w:t>ἐπ</w:t>
      </w:r>
      <w:proofErr w:type="spellStart"/>
      <w:r w:rsidRPr="00953381">
        <w:t>ιτηδεύμ</w:t>
      </w:r>
      <w:proofErr w:type="spellEnd"/>
      <w:r w:rsidRPr="00953381">
        <w:t>ασι</w:t>
      </w:r>
      <w:r w:rsidRPr="0065196C">
        <w:rPr>
          <w:lang w:val="en-US"/>
        </w:rPr>
        <w:t xml:space="preserve"> </w:t>
      </w:r>
      <w:r w:rsidRPr="00953381">
        <w:t>καὶ</w:t>
      </w:r>
      <w:r w:rsidRPr="0065196C">
        <w:rPr>
          <w:lang w:val="en-US"/>
        </w:rPr>
        <w:t xml:space="preserve"> </w:t>
      </w:r>
      <w:proofErr w:type="spellStart"/>
      <w:r w:rsidRPr="00953381">
        <w:t>νόμοις</w:t>
      </w:r>
      <w:proofErr w:type="spellEnd"/>
      <w:r w:rsidRPr="0065196C">
        <w:rPr>
          <w:lang w:val="en-US"/>
        </w:rPr>
        <w:t xml:space="preserve">, </w:t>
      </w:r>
      <w:proofErr w:type="spellStart"/>
      <w:r w:rsidRPr="00953381">
        <w:t>εἶτ</w:t>
      </w:r>
      <w:proofErr w:type="spellEnd"/>
      <w:r w:rsidRPr="00953381">
        <w:t>α</w:t>
      </w:r>
      <w:r w:rsidRPr="0065196C">
        <w:rPr>
          <w:lang w:val="en-US"/>
        </w:rPr>
        <w:t xml:space="preserve"> </w:t>
      </w:r>
      <w:r w:rsidRPr="00953381">
        <w:t>ἐπὶ</w:t>
      </w:r>
      <w:r w:rsidRPr="0065196C">
        <w:rPr>
          <w:lang w:val="en-US"/>
        </w:rPr>
        <w:t xml:space="preserve"> </w:t>
      </w:r>
      <w:proofErr w:type="spellStart"/>
      <w:r w:rsidRPr="00953381">
        <w:t>τὸ</w:t>
      </w:r>
      <w:proofErr w:type="spellEnd"/>
      <w:r w:rsidRPr="0065196C">
        <w:rPr>
          <w:lang w:val="en-US"/>
        </w:rPr>
        <w:t xml:space="preserve"> </w:t>
      </w:r>
      <w:r w:rsidRPr="00953381">
        <w:t>π</w:t>
      </w:r>
      <w:proofErr w:type="spellStart"/>
      <w:r w:rsidRPr="00953381">
        <w:t>ολὺ</w:t>
      </w:r>
      <w:proofErr w:type="spellEnd"/>
      <w:r w:rsidRPr="0065196C">
        <w:rPr>
          <w:lang w:val="en-US"/>
        </w:rPr>
        <w:t xml:space="preserve"> </w:t>
      </w:r>
      <w:r w:rsidRPr="00953381">
        <w:t>π</w:t>
      </w:r>
      <w:proofErr w:type="spellStart"/>
      <w:r w:rsidRPr="00953381">
        <w:t>έλ</w:t>
      </w:r>
      <w:proofErr w:type="spellEnd"/>
      <w:r w:rsidRPr="00953381">
        <w:t>αγος</w:t>
      </w:r>
      <w:r w:rsidRPr="0065196C">
        <w:rPr>
          <w:lang w:val="en-US"/>
        </w:rPr>
        <w:t xml:space="preserve"> </w:t>
      </w:r>
      <w:proofErr w:type="spellStart"/>
      <w:r w:rsidRPr="00953381">
        <w:t>τοῦ</w:t>
      </w:r>
      <w:proofErr w:type="spellEnd"/>
      <w:r w:rsidRPr="0065196C">
        <w:rPr>
          <w:lang w:val="en-US"/>
        </w:rPr>
        <w:t xml:space="preserve"> </w:t>
      </w:r>
      <w:r w:rsidRPr="00953381">
        <w:t>κα</w:t>
      </w:r>
      <w:proofErr w:type="spellStart"/>
      <w:r w:rsidRPr="00953381">
        <w:t>λοῦ</w:t>
      </w:r>
      <w:proofErr w:type="spellEnd"/>
      <w:r w:rsidRPr="0065196C">
        <w:rPr>
          <w:lang w:val="en-US"/>
        </w:rPr>
        <w:t xml:space="preserve">, </w:t>
      </w:r>
      <w:proofErr w:type="spellStart"/>
      <w:r w:rsidRPr="00953381">
        <w:t>μεθ</w:t>
      </w:r>
      <w:proofErr w:type="spellEnd"/>
      <w:r>
        <w:rPr>
          <w:lang w:val="en-US"/>
        </w:rPr>
        <w:t>'</w:t>
      </w:r>
      <w:r w:rsidRPr="0065196C">
        <w:rPr>
          <w:lang w:val="en-US"/>
        </w:rPr>
        <w:t xml:space="preserve"> </w:t>
      </w:r>
      <w:r w:rsidRPr="00953381">
        <w:t>ὃ</w:t>
      </w:r>
      <w:r w:rsidRPr="0065196C">
        <w:rPr>
          <w:lang w:val="en-US"/>
        </w:rPr>
        <w:t xml:space="preserve"> </w:t>
      </w:r>
      <w:r w:rsidRPr="00953381">
        <w:t>α</w:t>
      </w:r>
      <w:proofErr w:type="spellStart"/>
      <w:r w:rsidRPr="00953381">
        <w:t>ὐτὸ</w:t>
      </w:r>
      <w:proofErr w:type="spellEnd"/>
      <w:r w:rsidRPr="0065196C">
        <w:rPr>
          <w:lang w:val="en-US"/>
        </w:rPr>
        <w:t xml:space="preserve"> </w:t>
      </w:r>
      <w:proofErr w:type="spellStart"/>
      <w:r w:rsidRPr="00953381">
        <w:t>τὸ</w:t>
      </w:r>
      <w:proofErr w:type="spellEnd"/>
      <w:r w:rsidRPr="0065196C">
        <w:rPr>
          <w:lang w:val="en-US"/>
        </w:rPr>
        <w:t xml:space="preserve"> </w:t>
      </w:r>
      <w:proofErr w:type="spellStart"/>
      <w:r w:rsidRPr="00953381">
        <w:t>ἀγ</w:t>
      </w:r>
      <w:proofErr w:type="spellEnd"/>
      <w:r w:rsidRPr="00953381">
        <w:t>αθὸν</w:t>
      </w:r>
      <w:r w:rsidRPr="0065196C">
        <w:rPr>
          <w:lang w:val="en-US"/>
        </w:rPr>
        <w:t xml:space="preserve"> </w:t>
      </w:r>
      <w:proofErr w:type="spellStart"/>
      <w:r w:rsidRPr="00953381">
        <w:t>νοεῖ</w:t>
      </w:r>
      <w:proofErr w:type="spellEnd"/>
      <w:r w:rsidRPr="0065196C">
        <w:rPr>
          <w:lang w:val="en-US"/>
        </w:rPr>
        <w:t xml:space="preserve"> </w:t>
      </w:r>
      <w:r w:rsidRPr="00953381">
        <w:t>καὶ</w:t>
      </w:r>
      <w:r w:rsidRPr="0065196C">
        <w:rPr>
          <w:lang w:val="en-US"/>
        </w:rPr>
        <w:t xml:space="preserve"> </w:t>
      </w:r>
      <w:proofErr w:type="spellStart"/>
      <w:r w:rsidRPr="00953381">
        <w:t>τὸ</w:t>
      </w:r>
      <w:proofErr w:type="spellEnd"/>
      <w:r w:rsidRPr="0065196C">
        <w:rPr>
          <w:lang w:val="en-US"/>
        </w:rPr>
        <w:t xml:space="preserve"> </w:t>
      </w:r>
      <w:proofErr w:type="spellStart"/>
      <w:r w:rsidRPr="00953381">
        <w:t>ἐρ</w:t>
      </w:r>
      <w:proofErr w:type="spellEnd"/>
      <w:r w:rsidRPr="00953381">
        <w:t>αστὸν</w:t>
      </w:r>
      <w:r w:rsidRPr="0065196C">
        <w:rPr>
          <w:lang w:val="en-US"/>
        </w:rPr>
        <w:t xml:space="preserve"> </w:t>
      </w:r>
      <w:r w:rsidRPr="00953381">
        <w:t>καὶ</w:t>
      </w:r>
      <w:r w:rsidRPr="0065196C">
        <w:rPr>
          <w:lang w:val="en-US"/>
        </w:rPr>
        <w:t xml:space="preserve"> </w:t>
      </w:r>
      <w:proofErr w:type="spellStart"/>
      <w:r w:rsidRPr="00953381">
        <w:t>ἐφετὸν</w:t>
      </w:r>
      <w:proofErr w:type="spellEnd"/>
      <w:r w:rsidRPr="0065196C">
        <w:rPr>
          <w:lang w:val="en-US"/>
        </w:rPr>
        <w:t xml:space="preserve"> </w:t>
      </w:r>
      <w:proofErr w:type="spellStart"/>
      <w:r w:rsidRPr="00953381">
        <w:t>ὥσ</w:t>
      </w:r>
      <w:proofErr w:type="spellEnd"/>
      <w:r w:rsidRPr="00953381">
        <w:t>περ</w:t>
      </w:r>
      <w:r w:rsidRPr="0065196C">
        <w:rPr>
          <w:lang w:val="en-US"/>
        </w:rPr>
        <w:t xml:space="preserve"> </w:t>
      </w:r>
      <w:proofErr w:type="spellStart"/>
      <w:r w:rsidRPr="00953381">
        <w:t>φῶς</w:t>
      </w:r>
      <w:proofErr w:type="spellEnd"/>
      <w:r w:rsidRPr="0065196C">
        <w:rPr>
          <w:lang w:val="en-US"/>
        </w:rPr>
        <w:t xml:space="preserve"> </w:t>
      </w:r>
      <w:r w:rsidRPr="00953381">
        <w:t>φα</w:t>
      </w:r>
      <w:proofErr w:type="spellStart"/>
      <w:r w:rsidRPr="00953381">
        <w:t>νὲν</w:t>
      </w:r>
      <w:proofErr w:type="spellEnd"/>
      <w:r w:rsidRPr="0065196C">
        <w:rPr>
          <w:lang w:val="en-US"/>
        </w:rPr>
        <w:t xml:space="preserve"> </w:t>
      </w:r>
      <w:r w:rsidRPr="00953381">
        <w:t>καὶ</w:t>
      </w:r>
      <w:r w:rsidRPr="0065196C">
        <w:rPr>
          <w:lang w:val="en-US"/>
        </w:rPr>
        <w:t xml:space="preserve"> </w:t>
      </w:r>
      <w:proofErr w:type="spellStart"/>
      <w:r w:rsidRPr="00953381">
        <w:t>οἷον</w:t>
      </w:r>
      <w:proofErr w:type="spellEnd"/>
      <w:r w:rsidRPr="0065196C">
        <w:rPr>
          <w:lang w:val="en-US"/>
        </w:rPr>
        <w:t xml:space="preserve"> </w:t>
      </w:r>
      <w:proofErr w:type="spellStart"/>
      <w:r w:rsidRPr="00953381">
        <w:t>ἐκλάμψ</w:t>
      </w:r>
      <w:proofErr w:type="spellEnd"/>
      <w:r w:rsidRPr="00953381">
        <w:t>αν</w:t>
      </w:r>
      <w:r w:rsidRPr="0065196C">
        <w:rPr>
          <w:lang w:val="en-US"/>
        </w:rPr>
        <w:t xml:space="preserve"> </w:t>
      </w:r>
      <w:proofErr w:type="spellStart"/>
      <w:r w:rsidRPr="00953381">
        <w:t>τῇ</w:t>
      </w:r>
      <w:proofErr w:type="spellEnd"/>
      <w:r w:rsidRPr="0065196C">
        <w:rPr>
          <w:lang w:val="en-US"/>
        </w:rPr>
        <w:t xml:space="preserve"> </w:t>
      </w:r>
      <w:proofErr w:type="spellStart"/>
      <w:r w:rsidRPr="00953381">
        <w:t>οὕτως</w:t>
      </w:r>
      <w:proofErr w:type="spellEnd"/>
      <w:r w:rsidRPr="0065196C">
        <w:rPr>
          <w:lang w:val="en-US"/>
        </w:rPr>
        <w:t xml:space="preserve"> </w:t>
      </w:r>
      <w:proofErr w:type="spellStart"/>
      <w:r w:rsidRPr="00953381">
        <w:t>ἀνιούσῃ</w:t>
      </w:r>
      <w:proofErr w:type="spellEnd"/>
      <w:r w:rsidRPr="0065196C">
        <w:rPr>
          <w:lang w:val="en-US"/>
        </w:rPr>
        <w:t xml:space="preserve"> </w:t>
      </w:r>
      <w:proofErr w:type="spellStart"/>
      <w:r w:rsidRPr="00953381">
        <w:t>ψυχῇ</w:t>
      </w:r>
      <w:proofErr w:type="spellEnd"/>
      <w:r w:rsidRPr="00953381">
        <w:t>·</w:t>
      </w:r>
      <w:r w:rsidRPr="0065196C">
        <w:rPr>
          <w:lang w:val="en-US"/>
        </w:rPr>
        <w:t xml:space="preserve"> </w:t>
      </w:r>
      <w:proofErr w:type="spellStart"/>
      <w:r w:rsidRPr="00953381">
        <w:t>τούτῳ</w:t>
      </w:r>
      <w:proofErr w:type="spellEnd"/>
      <w:r w:rsidRPr="0065196C">
        <w:rPr>
          <w:lang w:val="en-US"/>
        </w:rPr>
        <w:t xml:space="preserve"> </w:t>
      </w:r>
      <w:proofErr w:type="spellStart"/>
      <w:r w:rsidRPr="00953381">
        <w:t>δὲ</w:t>
      </w:r>
      <w:proofErr w:type="spellEnd"/>
      <w:r w:rsidRPr="0065196C">
        <w:rPr>
          <w:lang w:val="en-US"/>
        </w:rPr>
        <w:t xml:space="preserve"> </w:t>
      </w:r>
      <w:r w:rsidRPr="00953381">
        <w:t>καὶ</w:t>
      </w:r>
      <w:r w:rsidRPr="0065196C">
        <w:rPr>
          <w:lang w:val="en-US"/>
        </w:rPr>
        <w:t xml:space="preserve"> </w:t>
      </w:r>
      <w:proofErr w:type="spellStart"/>
      <w:r w:rsidRPr="00953381">
        <w:t>θεὸν</w:t>
      </w:r>
      <w:proofErr w:type="spellEnd"/>
      <w:r w:rsidRPr="0065196C">
        <w:rPr>
          <w:lang w:val="en-US"/>
        </w:rPr>
        <w:t xml:space="preserve"> </w:t>
      </w:r>
      <w:proofErr w:type="spellStart"/>
      <w:r w:rsidRPr="00953381">
        <w:t>συνε</w:t>
      </w:r>
      <w:proofErr w:type="spellEnd"/>
      <w:r w:rsidRPr="00953381">
        <w:t>πινοεῖ</w:t>
      </w:r>
      <w:r w:rsidRPr="0065196C">
        <w:rPr>
          <w:lang w:val="en-US"/>
        </w:rPr>
        <w:t xml:space="preserve"> </w:t>
      </w:r>
      <w:proofErr w:type="spellStart"/>
      <w:r w:rsidRPr="00953381">
        <w:t>διὰ</w:t>
      </w:r>
      <w:proofErr w:type="spellEnd"/>
      <w:r w:rsidRPr="0065196C">
        <w:rPr>
          <w:lang w:val="en-US"/>
        </w:rPr>
        <w:t xml:space="preserve"> </w:t>
      </w:r>
      <w:proofErr w:type="spellStart"/>
      <w:r w:rsidRPr="00953381">
        <w:t>τὴν</w:t>
      </w:r>
      <w:proofErr w:type="spellEnd"/>
      <w:r w:rsidRPr="0065196C">
        <w:rPr>
          <w:lang w:val="en-US"/>
        </w:rPr>
        <w:t xml:space="preserve"> </w:t>
      </w:r>
      <w:proofErr w:type="spellStart"/>
      <w:r w:rsidRPr="00953381">
        <w:t>ἐν</w:t>
      </w:r>
      <w:proofErr w:type="spellEnd"/>
      <w:r w:rsidRPr="0065196C">
        <w:rPr>
          <w:lang w:val="en-US"/>
        </w:rPr>
        <w:t xml:space="preserve"> </w:t>
      </w:r>
      <w:proofErr w:type="spellStart"/>
      <w:r w:rsidRPr="00953381">
        <w:t>τῷ</w:t>
      </w:r>
      <w:proofErr w:type="spellEnd"/>
      <w:r w:rsidRPr="0065196C">
        <w:rPr>
          <w:lang w:val="en-US"/>
        </w:rPr>
        <w:t xml:space="preserve"> </w:t>
      </w:r>
      <w:proofErr w:type="spellStart"/>
      <w:r w:rsidRPr="00953381">
        <w:t>τιμίῳ</w:t>
      </w:r>
      <w:proofErr w:type="spellEnd"/>
      <w:r w:rsidRPr="0065196C">
        <w:rPr>
          <w:lang w:val="en-US"/>
        </w:rPr>
        <w:t xml:space="preserve"> </w:t>
      </w:r>
      <w:r w:rsidRPr="00953381">
        <w:t>ὑπ</w:t>
      </w:r>
      <w:proofErr w:type="spellStart"/>
      <w:r w:rsidRPr="00953381">
        <w:t>εροχήν</w:t>
      </w:r>
      <w:proofErr w:type="spellEnd"/>
      <w:r w:rsidRPr="0065196C">
        <w:rPr>
          <w:lang w:val="en-US"/>
        </w:rPr>
        <w:t>.</w:t>
      </w:r>
    </w:p>
    <w:p w:rsidR="00C10CDE" w:rsidRDefault="00C10CDE" w:rsidP="00810456">
      <w:pPr>
        <w:spacing w:after="0" w:line="240" w:lineRule="auto"/>
        <w:jc w:val="both"/>
        <w:rPr>
          <w:lang w:val="en-US"/>
        </w:rPr>
      </w:pPr>
      <w:r>
        <w:rPr>
          <w:lang w:val="en-US"/>
        </w:rPr>
        <w:t xml:space="preserve">("The first way of conceiving the primary God is by abstraction of these </w:t>
      </w:r>
      <w:r w:rsidRPr="002A7CAD">
        <w:rPr>
          <w:lang w:val="en-US"/>
        </w:rPr>
        <w:t xml:space="preserve">attributes </w:t>
      </w:r>
      <w:r w:rsidRPr="001F54EC">
        <w:rPr>
          <w:lang w:val="en-US"/>
        </w:rPr>
        <w:t>[</w:t>
      </w:r>
      <w:r>
        <w:rPr>
          <w:lang w:val="en-US"/>
        </w:rPr>
        <w:t xml:space="preserve">genus, species, difference, </w:t>
      </w:r>
      <w:proofErr w:type="spellStart"/>
      <w:r>
        <w:rPr>
          <w:lang w:val="en-US"/>
        </w:rPr>
        <w:t>accidens</w:t>
      </w:r>
      <w:proofErr w:type="spellEnd"/>
      <w:r>
        <w:rPr>
          <w:lang w:val="en-US"/>
        </w:rPr>
        <w:t>, quality, whole - part, active and passive motion</w:t>
      </w:r>
      <w:r w:rsidRPr="001F54EC">
        <w:rPr>
          <w:lang w:val="en-US"/>
        </w:rPr>
        <w:t>]</w:t>
      </w:r>
      <w:r w:rsidRPr="002A7CAD">
        <w:rPr>
          <w:lang w:val="en-US"/>
        </w:rPr>
        <w:t>,</w:t>
      </w:r>
      <w:r>
        <w:rPr>
          <w:lang w:val="en-US"/>
        </w:rPr>
        <w:t xml:space="preserve"> just as we form the conception of a point by abstraction from the sensible, conceiving first a surface, then a line, and finally a point.</w:t>
      </w:r>
    </w:p>
    <w:p w:rsidR="00C10CDE" w:rsidRPr="00071236" w:rsidRDefault="00C10CDE" w:rsidP="00810456">
      <w:pPr>
        <w:spacing w:after="0" w:line="240" w:lineRule="auto"/>
        <w:jc w:val="both"/>
        <w:rPr>
          <w:lang w:val="en-US"/>
        </w:rPr>
      </w:pPr>
      <w:r w:rsidRPr="00071236">
        <w:rPr>
          <w:lang w:val="en-US"/>
        </w:rPr>
        <w:t>The second way of conceiving him is that of analogy, as follows: the sun is to vision and to visible objects (it is not itself sight, but provides vision to sight and visibility to its object</w:t>
      </w:r>
      <w:r>
        <w:rPr>
          <w:lang w:val="en-US"/>
        </w:rPr>
        <w:t>s) as the primary</w:t>
      </w:r>
      <w:r w:rsidRPr="00071236">
        <w:rPr>
          <w:lang w:val="en-US"/>
        </w:rPr>
        <w:t xml:space="preserve"> intellect is to the power of intellection in the soul and to its objects;</w:t>
      </w:r>
      <w:r>
        <w:rPr>
          <w:lang w:val="en-US"/>
        </w:rPr>
        <w:t xml:space="preserve"> </w:t>
      </w:r>
      <w:r w:rsidRPr="00071236">
        <w:rPr>
          <w:lang w:val="en-US"/>
        </w:rPr>
        <w:t>for it is not the power of intellection itsel</w:t>
      </w:r>
      <w:r>
        <w:rPr>
          <w:lang w:val="en-US"/>
        </w:rPr>
        <w:t xml:space="preserve">f, but provides intellection </w:t>
      </w:r>
      <w:r w:rsidRPr="00071236">
        <w:rPr>
          <w:lang w:val="en-US"/>
        </w:rPr>
        <w:t>to it and intelligibility to its objects, illuminating the truth contained in them.</w:t>
      </w:r>
    </w:p>
    <w:p w:rsidR="00C10CDE" w:rsidRDefault="00C10CDE" w:rsidP="00810456">
      <w:pPr>
        <w:spacing w:after="0" w:line="240" w:lineRule="auto"/>
        <w:jc w:val="both"/>
        <w:rPr>
          <w:lang w:val="en-US"/>
        </w:rPr>
      </w:pPr>
      <w:r w:rsidRPr="00071236">
        <w:rPr>
          <w:lang w:val="en-US"/>
        </w:rPr>
        <w:t xml:space="preserve">The third way of conceiving him is the following: one contemplates first beauty in bodies, then after that turns to the beauty in soul, then to that in customs and laws, and then to the </w:t>
      </w:r>
      <w:r>
        <w:rPr>
          <w:lang w:val="en-US"/>
        </w:rPr>
        <w:t>'</w:t>
      </w:r>
      <w:r w:rsidRPr="00071236">
        <w:rPr>
          <w:lang w:val="en-US"/>
        </w:rPr>
        <w:t>great sea of Beauty</w:t>
      </w:r>
      <w:r>
        <w:rPr>
          <w:lang w:val="en-US"/>
        </w:rPr>
        <w:t>'</w:t>
      </w:r>
      <w:r w:rsidRPr="00071236">
        <w:rPr>
          <w:lang w:val="en-US"/>
        </w:rPr>
        <w:t>, after which one gains an intuition of the Good itself and the final object of love and striving, like a light appearing and, as it were, shining out to the soul which ascends in this way; and along with this</w:t>
      </w:r>
      <w:r>
        <w:rPr>
          <w:lang w:val="en-US"/>
        </w:rPr>
        <w:t xml:space="preserve"> </w:t>
      </w:r>
      <w:r w:rsidRPr="00071236">
        <w:rPr>
          <w:lang w:val="en-US"/>
        </w:rPr>
        <w:t>one also in</w:t>
      </w:r>
      <w:r>
        <w:rPr>
          <w:lang w:val="en-US"/>
        </w:rPr>
        <w:t>tuits God, in virtue of his pre-eminence</w:t>
      </w:r>
      <w:r w:rsidRPr="00071236">
        <w:rPr>
          <w:lang w:val="en-US"/>
        </w:rPr>
        <w:t xml:space="preserve"> in </w:t>
      </w:r>
      <w:r>
        <w:rPr>
          <w:lang w:val="en-US"/>
        </w:rPr>
        <w:t>what is noble</w:t>
      </w:r>
      <w:r w:rsidRPr="00071236">
        <w:rPr>
          <w:lang w:val="en-US"/>
        </w:rPr>
        <w:t>.</w:t>
      </w:r>
      <w:r>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 second and third way are hinted at by</w:t>
      </w:r>
      <w:r>
        <w:rPr>
          <w:lang w:val="en-US"/>
        </w:rPr>
        <w:t xml:space="preserve"> </w:t>
      </w:r>
      <w:r w:rsidRPr="00933617">
        <w:rPr>
          <w:lang w:val="en-US"/>
        </w:rPr>
        <w:t xml:space="preserve">Theophrastus, </w:t>
      </w:r>
      <w:proofErr w:type="spellStart"/>
      <w:r w:rsidRPr="0065196C">
        <w:rPr>
          <w:i/>
          <w:lang w:val="en-US"/>
        </w:rPr>
        <w:t>Metaphysica</w:t>
      </w:r>
      <w:proofErr w:type="spellEnd"/>
      <w:r w:rsidRPr="0065196C">
        <w:rPr>
          <w:lang w:val="en-US"/>
        </w:rPr>
        <w:t xml:space="preserve"> </w:t>
      </w:r>
      <w:proofErr w:type="spellStart"/>
      <w:r w:rsidRPr="0065196C">
        <w:rPr>
          <w:lang w:val="en-US"/>
        </w:rPr>
        <w:t>4b11</w:t>
      </w:r>
      <w:proofErr w:type="spellEnd"/>
      <w:r w:rsidRPr="0065196C">
        <w:rPr>
          <w:lang w:val="en-US"/>
        </w:rPr>
        <w:t>-15:</w:t>
      </w:r>
    </w:p>
    <w:p w:rsidR="00C10CDE" w:rsidRPr="00027574" w:rsidRDefault="00C10CDE" w:rsidP="00810456">
      <w:pPr>
        <w:spacing w:after="0" w:line="240" w:lineRule="auto"/>
        <w:jc w:val="both"/>
        <w:rPr>
          <w:rFonts w:cs="Calibri"/>
          <w:lang w:val="en-US"/>
        </w:rPr>
      </w:pPr>
      <w:proofErr w:type="spellStart"/>
      <w:r w:rsidRPr="00D2217B">
        <w:t>τίς</w:t>
      </w:r>
      <w:proofErr w:type="spellEnd"/>
      <w:r w:rsidRPr="0065196C">
        <w:rPr>
          <w:lang w:val="en-US"/>
        </w:rPr>
        <w:t xml:space="preserve"> </w:t>
      </w:r>
      <w:r w:rsidRPr="00D2217B">
        <w:t>δ</w:t>
      </w:r>
      <w:r>
        <w:rPr>
          <w:lang w:val="en-US"/>
        </w:rPr>
        <w:t>'</w:t>
      </w:r>
      <w:r w:rsidRPr="0065196C">
        <w:rPr>
          <w:lang w:val="en-US"/>
        </w:rPr>
        <w:t xml:space="preserve"> </w:t>
      </w:r>
      <w:proofErr w:type="spellStart"/>
      <w:r w:rsidRPr="00D2217B">
        <w:t>οὖν</w:t>
      </w:r>
      <w:proofErr w:type="spellEnd"/>
      <w:r w:rsidRPr="0065196C">
        <w:rPr>
          <w:lang w:val="en-US"/>
        </w:rPr>
        <w:t xml:space="preserve"> </w:t>
      </w:r>
      <w:r w:rsidRPr="00D2217B">
        <w:t>α</w:t>
      </w:r>
      <w:proofErr w:type="spellStart"/>
      <w:r w:rsidRPr="00D2217B">
        <w:t>ὕτη</w:t>
      </w:r>
      <w:proofErr w:type="spellEnd"/>
      <w:r w:rsidRPr="0065196C">
        <w:rPr>
          <w:lang w:val="en-US"/>
        </w:rPr>
        <w:t xml:space="preserve"> </w:t>
      </w:r>
      <w:r w:rsidRPr="00D2217B">
        <w:t>καὶ</w:t>
      </w:r>
      <w:r w:rsidRPr="0065196C">
        <w:rPr>
          <w:lang w:val="en-US"/>
        </w:rPr>
        <w:t xml:space="preserve"> </w:t>
      </w:r>
      <w:proofErr w:type="spellStart"/>
      <w:r w:rsidRPr="00D2217B">
        <w:t>τίνες</w:t>
      </w:r>
      <w:proofErr w:type="spellEnd"/>
      <w:r w:rsidRPr="0065196C">
        <w:rPr>
          <w:lang w:val="en-US"/>
        </w:rPr>
        <w:t xml:space="preserve">, </w:t>
      </w:r>
      <w:proofErr w:type="spellStart"/>
      <w:r w:rsidRPr="00D2217B">
        <w:t>εἰ</w:t>
      </w:r>
      <w:proofErr w:type="spellEnd"/>
      <w:r w:rsidRPr="0065196C">
        <w:rPr>
          <w:lang w:val="en-US"/>
        </w:rPr>
        <w:t xml:space="preserve"> </w:t>
      </w:r>
      <w:r w:rsidRPr="00D2217B">
        <w:t>π</w:t>
      </w:r>
      <w:proofErr w:type="spellStart"/>
      <w:r w:rsidRPr="00D2217B">
        <w:t>λείους</w:t>
      </w:r>
      <w:proofErr w:type="spellEnd"/>
      <w:r>
        <w:rPr>
          <w:lang w:val="en-US"/>
        </w:rPr>
        <w:t xml:space="preserve">, </w:t>
      </w:r>
      <w:r w:rsidRPr="00D2217B">
        <w:t>π</w:t>
      </w:r>
      <w:proofErr w:type="spellStart"/>
      <w:r w:rsidRPr="00D2217B">
        <w:t>ειρ</w:t>
      </w:r>
      <w:proofErr w:type="spellEnd"/>
      <w:r w:rsidRPr="00D2217B">
        <w:t>ατέον</w:t>
      </w:r>
      <w:r w:rsidRPr="0065196C">
        <w:rPr>
          <w:lang w:val="en-US"/>
        </w:rPr>
        <w:t xml:space="preserve"> </w:t>
      </w:r>
      <w:proofErr w:type="spellStart"/>
      <w:r w:rsidRPr="00D2217B">
        <w:t>ἐμφ</w:t>
      </w:r>
      <w:proofErr w:type="spellEnd"/>
      <w:r w:rsidRPr="00D2217B">
        <w:t>αίνειν</w:t>
      </w:r>
      <w:r w:rsidRPr="0065196C">
        <w:rPr>
          <w:lang w:val="en-US"/>
        </w:rPr>
        <w:t xml:space="preserve"> </w:t>
      </w:r>
      <w:proofErr w:type="spellStart"/>
      <w:r w:rsidRPr="00D2217B">
        <w:t>ἀμῶς</w:t>
      </w:r>
      <w:proofErr w:type="spellEnd"/>
      <w:r w:rsidRPr="0065196C">
        <w:rPr>
          <w:lang w:val="en-US"/>
        </w:rPr>
        <w:t xml:space="preserve"> </w:t>
      </w:r>
      <w:proofErr w:type="spellStart"/>
      <w:r w:rsidRPr="00D2217B">
        <w:t>γέ</w:t>
      </w:r>
      <w:proofErr w:type="spellEnd"/>
      <w:r w:rsidRPr="0065196C">
        <w:rPr>
          <w:lang w:val="en-US"/>
        </w:rPr>
        <w:t xml:space="preserve"> </w:t>
      </w:r>
      <w:r w:rsidRPr="00D2217B">
        <w:t>π</w:t>
      </w:r>
      <w:proofErr w:type="spellStart"/>
      <w:r w:rsidRPr="00D2217B">
        <w:t>ως</w:t>
      </w:r>
      <w:proofErr w:type="spellEnd"/>
      <w:r w:rsidRPr="0065196C">
        <w:rPr>
          <w:lang w:val="en-US"/>
        </w:rPr>
        <w:t xml:space="preserve"> </w:t>
      </w:r>
      <w:proofErr w:type="spellStart"/>
      <w:r w:rsidRPr="00D2217B">
        <w:t>εἴτε</w:t>
      </w:r>
      <w:proofErr w:type="spellEnd"/>
      <w:r w:rsidRPr="0065196C">
        <w:rPr>
          <w:lang w:val="en-US"/>
        </w:rPr>
        <w:t xml:space="preserve"> </w:t>
      </w:r>
      <w:r w:rsidRPr="00D2217B">
        <w:t>κατ</w:t>
      </w:r>
      <w:r>
        <w:rPr>
          <w:lang w:val="en-US"/>
        </w:rPr>
        <w:t>'</w:t>
      </w:r>
      <w:r w:rsidRPr="0065196C">
        <w:rPr>
          <w:lang w:val="en-US"/>
        </w:rPr>
        <w:t xml:space="preserve"> </w:t>
      </w:r>
      <w:proofErr w:type="spellStart"/>
      <w:r w:rsidRPr="00D2217B">
        <w:t>ἀν</w:t>
      </w:r>
      <w:proofErr w:type="spellEnd"/>
      <w:r w:rsidRPr="00D2217B">
        <w:t>αλογίαν</w:t>
      </w:r>
      <w:r w:rsidRPr="0065196C">
        <w:rPr>
          <w:lang w:val="en-US"/>
        </w:rPr>
        <w:t xml:space="preserve"> </w:t>
      </w:r>
      <w:proofErr w:type="spellStart"/>
      <w:r w:rsidRPr="00D2217B">
        <w:t>εἴτε</w:t>
      </w:r>
      <w:proofErr w:type="spellEnd"/>
      <w:r w:rsidRPr="0065196C">
        <w:rPr>
          <w:lang w:val="en-US"/>
        </w:rPr>
        <w:t xml:space="preserve"> </w:t>
      </w:r>
      <w:r w:rsidRPr="00D2217B">
        <w:t>κατ</w:t>
      </w:r>
      <w:r>
        <w:rPr>
          <w:lang w:val="en-US"/>
        </w:rPr>
        <w:t>'</w:t>
      </w:r>
      <w:r w:rsidRPr="0065196C">
        <w:rPr>
          <w:lang w:val="en-US"/>
        </w:rPr>
        <w:t xml:space="preserve"> </w:t>
      </w:r>
      <w:proofErr w:type="spellStart"/>
      <w:r w:rsidRPr="00D2217B">
        <w:t>ἄλλην</w:t>
      </w:r>
      <w:proofErr w:type="spellEnd"/>
      <w:r w:rsidRPr="0065196C">
        <w:rPr>
          <w:lang w:val="en-US"/>
        </w:rPr>
        <w:t xml:space="preserve"> </w:t>
      </w:r>
      <w:proofErr w:type="spellStart"/>
      <w:r w:rsidRPr="00D2217B">
        <w:t>ὁμοίωσιν</w:t>
      </w:r>
      <w:proofErr w:type="spellEnd"/>
      <w:r w:rsidRPr="0065196C">
        <w:rPr>
          <w:lang w:val="en-US"/>
        </w:rPr>
        <w:t xml:space="preserve">. </w:t>
      </w:r>
      <w:proofErr w:type="spellStart"/>
      <w:r w:rsidRPr="00D2217B">
        <w:t>ἀνάγκη</w:t>
      </w:r>
      <w:proofErr w:type="spellEnd"/>
      <w:r w:rsidRPr="0065196C">
        <w:rPr>
          <w:lang w:val="en-US"/>
        </w:rPr>
        <w:t xml:space="preserve"> </w:t>
      </w:r>
      <w:r w:rsidRPr="00D2217B">
        <w:t>δ</w:t>
      </w:r>
      <w:r>
        <w:rPr>
          <w:lang w:val="en-US"/>
        </w:rPr>
        <w:t>'</w:t>
      </w:r>
      <w:r w:rsidRPr="0065196C">
        <w:rPr>
          <w:lang w:val="en-US"/>
        </w:rPr>
        <w:t xml:space="preserve"> </w:t>
      </w:r>
      <w:proofErr w:type="spellStart"/>
      <w:r w:rsidRPr="00D2217B">
        <w:t>ἴσως</w:t>
      </w:r>
      <w:proofErr w:type="spellEnd"/>
      <w:r w:rsidRPr="0065196C">
        <w:rPr>
          <w:lang w:val="en-US"/>
        </w:rPr>
        <w:t xml:space="preserve"> </w:t>
      </w:r>
      <w:proofErr w:type="spellStart"/>
      <w:r w:rsidRPr="00D2217B">
        <w:t>δυνάμει</w:t>
      </w:r>
      <w:proofErr w:type="spellEnd"/>
      <w:r w:rsidRPr="0065196C">
        <w:rPr>
          <w:lang w:val="en-US"/>
        </w:rPr>
        <w:t xml:space="preserve"> </w:t>
      </w:r>
      <w:proofErr w:type="spellStart"/>
      <w:r w:rsidRPr="00D2217B">
        <w:t>τινὶ</w:t>
      </w:r>
      <w:proofErr w:type="spellEnd"/>
      <w:r w:rsidRPr="0065196C">
        <w:rPr>
          <w:lang w:val="en-US"/>
        </w:rPr>
        <w:t xml:space="preserve"> </w:t>
      </w:r>
      <w:r w:rsidRPr="00D2217B">
        <w:t>καὶ</w:t>
      </w:r>
      <w:r w:rsidRPr="0065196C">
        <w:rPr>
          <w:lang w:val="en-US"/>
        </w:rPr>
        <w:t xml:space="preserve"> </w:t>
      </w:r>
      <w:r w:rsidRPr="00D2217B">
        <w:t>ὑπ</w:t>
      </w:r>
      <w:proofErr w:type="spellStart"/>
      <w:r w:rsidRPr="00D2217B">
        <w:t>εροχῇ</w:t>
      </w:r>
      <w:proofErr w:type="spellEnd"/>
      <w:r w:rsidRPr="0065196C">
        <w:rPr>
          <w:lang w:val="en-US"/>
        </w:rPr>
        <w:t xml:space="preserve"> </w:t>
      </w:r>
      <w:proofErr w:type="spellStart"/>
      <w:r w:rsidRPr="00D2217B">
        <w:t>τῶν</w:t>
      </w:r>
      <w:proofErr w:type="spellEnd"/>
      <w:r w:rsidRPr="0065196C">
        <w:rPr>
          <w:lang w:val="en-US"/>
        </w:rPr>
        <w:t xml:space="preserve"> </w:t>
      </w:r>
      <w:proofErr w:type="spellStart"/>
      <w:r w:rsidRPr="00D2217B">
        <w:t>ἄλλων</w:t>
      </w:r>
      <w:proofErr w:type="spellEnd"/>
      <w:r w:rsidRPr="0065196C">
        <w:rPr>
          <w:lang w:val="en-US"/>
        </w:rPr>
        <w:t xml:space="preserve"> </w:t>
      </w:r>
      <w:r w:rsidRPr="00D2217B">
        <w:t>λαμβ</w:t>
      </w:r>
      <w:proofErr w:type="spellStart"/>
      <w:r w:rsidRPr="00D2217B">
        <w:t>άνειν</w:t>
      </w:r>
      <w:proofErr w:type="spellEnd"/>
      <w:r w:rsidRPr="0065196C">
        <w:rPr>
          <w:lang w:val="en-US"/>
        </w:rPr>
        <w:t xml:space="preserve">, </w:t>
      </w:r>
      <w:proofErr w:type="spellStart"/>
      <w:r w:rsidRPr="008C3EEC">
        <w:t>ὥσ</w:t>
      </w:r>
      <w:proofErr w:type="spellEnd"/>
      <w:r w:rsidRPr="008C3EEC">
        <w:t>περ</w:t>
      </w:r>
      <w:r w:rsidRPr="0065196C">
        <w:rPr>
          <w:lang w:val="en-US"/>
        </w:rPr>
        <w:t xml:space="preserve"> </w:t>
      </w:r>
      <w:proofErr w:type="spellStart"/>
      <w:r w:rsidRPr="008C3EEC">
        <w:t>ἂν</w:t>
      </w:r>
      <w:proofErr w:type="spellEnd"/>
      <w:r w:rsidRPr="0065196C">
        <w:rPr>
          <w:lang w:val="en-US"/>
        </w:rPr>
        <w:t xml:space="preserve"> </w:t>
      </w:r>
      <w:proofErr w:type="spellStart"/>
      <w:r w:rsidRPr="008C3EEC">
        <w:t>εἰ</w:t>
      </w:r>
      <w:proofErr w:type="spellEnd"/>
      <w:r w:rsidRPr="0065196C">
        <w:rPr>
          <w:lang w:val="en-US"/>
        </w:rPr>
        <w:t xml:space="preserve"> </w:t>
      </w:r>
      <w:proofErr w:type="spellStart"/>
      <w:r w:rsidRPr="008C3EEC">
        <w:t>τὸν</w:t>
      </w:r>
      <w:proofErr w:type="spellEnd"/>
      <w:r w:rsidRPr="0065196C">
        <w:rPr>
          <w:lang w:val="en-US"/>
        </w:rPr>
        <w:t xml:space="preserve"> </w:t>
      </w:r>
      <w:proofErr w:type="spellStart"/>
      <w:r w:rsidRPr="008C3EEC">
        <w:t>θεόν</w:t>
      </w:r>
      <w:proofErr w:type="spellEnd"/>
      <w:r w:rsidRPr="0065196C">
        <w:rPr>
          <w:lang w:val="en-US"/>
        </w:rPr>
        <w:t>.</w:t>
      </w:r>
    </w:p>
    <w:p w:rsidR="00C10CDE" w:rsidRDefault="00C10CDE" w:rsidP="00810456">
      <w:pPr>
        <w:spacing w:after="0" w:line="240" w:lineRule="auto"/>
        <w:jc w:val="both"/>
        <w:rPr>
          <w:lang w:val="en-US"/>
        </w:rPr>
      </w:pPr>
      <w:r w:rsidRPr="008C3EEC">
        <w:rPr>
          <w:lang w:val="en-US"/>
        </w:rPr>
        <w:t xml:space="preserve">("What, at any rate, this </w:t>
      </w:r>
      <w:r>
        <w:rPr>
          <w:lang w:val="en-US"/>
        </w:rPr>
        <w:t xml:space="preserve">[supranatural] </w:t>
      </w:r>
      <w:r w:rsidRPr="008C3EEC">
        <w:rPr>
          <w:lang w:val="en-US"/>
        </w:rPr>
        <w:t xml:space="preserve">reality is, or what these </w:t>
      </w:r>
      <w:r>
        <w:rPr>
          <w:lang w:val="en-US"/>
        </w:rPr>
        <w:t xml:space="preserve">[supranatural] </w:t>
      </w:r>
      <w:r w:rsidRPr="008C3EEC">
        <w:rPr>
          <w:lang w:val="en-US"/>
        </w:rPr>
        <w:t>realities a</w:t>
      </w:r>
      <w:r>
        <w:rPr>
          <w:lang w:val="en-US"/>
        </w:rPr>
        <w:t>r</w:t>
      </w:r>
      <w:r w:rsidRPr="008C3EEC">
        <w:rPr>
          <w:lang w:val="en-US"/>
        </w:rPr>
        <w:t>e,</w:t>
      </w:r>
      <w:r>
        <w:rPr>
          <w:lang w:val="en-US"/>
        </w:rPr>
        <w:t xml:space="preserve"> if they are more than one, we must try to indicate somehow or other, whether in virtue of an analogy or of some other comparison. It is necessary, presumably, to recognize them by some power and some pre-eminence over other things, as if it were God that we were apprehending.</w:t>
      </w:r>
      <w:r w:rsidRPr="008C3EE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 xml:space="preserve">he source is of course Plato, </w:t>
      </w:r>
      <w:r w:rsidRPr="00FE7B89">
        <w:rPr>
          <w:i/>
          <w:lang w:val="en-US"/>
        </w:rPr>
        <w:t>Res publica</w:t>
      </w:r>
      <w:r w:rsidRPr="0065196C">
        <w:rPr>
          <w:lang w:val="en-US"/>
        </w:rPr>
        <w:t xml:space="preserve"> </w:t>
      </w:r>
      <w:proofErr w:type="spellStart"/>
      <w:r w:rsidRPr="0065196C">
        <w:rPr>
          <w:lang w:val="en-US"/>
        </w:rPr>
        <w:t>508d-509b</w:t>
      </w:r>
      <w:proofErr w:type="spellEnd"/>
      <w:r w:rsidRPr="0065196C">
        <w:rPr>
          <w:lang w:val="en-US"/>
        </w:rPr>
        <w:t xml:space="preserve">. </w:t>
      </w:r>
      <w:r>
        <w:rPr>
          <w:lang w:val="en-US"/>
        </w:rPr>
        <w:t>On the comparison of primary</w:t>
      </w:r>
      <w:r w:rsidRPr="0065196C">
        <w:rPr>
          <w:lang w:val="en-US"/>
        </w:rPr>
        <w:t xml:space="preserve"> mind and sun </w:t>
      </w:r>
      <w:r>
        <w:rPr>
          <w:lang w:val="en-US"/>
        </w:rPr>
        <w:t xml:space="preserve">there </w:t>
      </w:r>
      <w:r w:rsidRPr="0065196C">
        <w:rPr>
          <w:lang w:val="en-US"/>
        </w:rPr>
        <w:t xml:space="preserve">is </w:t>
      </w:r>
      <w:r>
        <w:rPr>
          <w:lang w:val="en-US"/>
        </w:rPr>
        <w:t xml:space="preserve">also </w:t>
      </w:r>
      <w:r w:rsidRPr="0065196C">
        <w:rPr>
          <w:lang w:val="en-US"/>
        </w:rPr>
        <w:t>based</w:t>
      </w:r>
      <w:r>
        <w:rPr>
          <w:lang w:val="en-US"/>
        </w:rPr>
        <w:t xml:space="preserve"> </w:t>
      </w:r>
      <w:r w:rsidRPr="0065196C">
        <w:rPr>
          <w:lang w:val="en-US"/>
        </w:rPr>
        <w:t>the distinction between the active and passive</w:t>
      </w:r>
      <w:r>
        <w:rPr>
          <w:lang w:val="en-US"/>
        </w:rPr>
        <w:t xml:space="preserve"> intellect</w:t>
      </w:r>
      <w:r w:rsidRPr="0065196C">
        <w:rPr>
          <w:lang w:val="en-US"/>
        </w:rPr>
        <w:t xml:space="preserve">s in </w:t>
      </w:r>
      <w:r>
        <w:rPr>
          <w:lang w:val="en-US"/>
        </w:rPr>
        <w:t xml:space="preserve">Aristotle, </w:t>
      </w:r>
      <w:r w:rsidRPr="002820B1">
        <w:rPr>
          <w:i/>
          <w:lang w:val="en-US"/>
        </w:rPr>
        <w:t>De anima</w:t>
      </w:r>
      <w:r>
        <w:rPr>
          <w:lang w:val="en-US"/>
        </w:rPr>
        <w:t xml:space="preserve"> III 5.</w:t>
      </w:r>
    </w:p>
    <w:p w:rsidR="00C10CDE" w:rsidRPr="0065196C" w:rsidRDefault="00C10CDE" w:rsidP="00810456">
      <w:pPr>
        <w:spacing w:after="0" w:line="240" w:lineRule="auto"/>
        <w:jc w:val="both"/>
        <w:rPr>
          <w:lang w:val="en-US"/>
        </w:rPr>
      </w:pPr>
      <w:r>
        <w:rPr>
          <w:lang w:val="en-US"/>
        </w:rPr>
        <w:lastRenderedPageBreak/>
        <w:t>A</w:t>
      </w:r>
      <w:r w:rsidRPr="0065196C">
        <w:rPr>
          <w:lang w:val="en-US"/>
        </w:rPr>
        <w:t>ccording to Plotin</w:t>
      </w:r>
      <w:r>
        <w:rPr>
          <w:lang w:val="en-US"/>
        </w:rPr>
        <w:t>us (</w:t>
      </w:r>
      <w:proofErr w:type="spellStart"/>
      <w:r>
        <w:rPr>
          <w:lang w:val="en-US"/>
        </w:rPr>
        <w:t>Enneá</w:t>
      </w:r>
      <w:r w:rsidRPr="0065196C">
        <w:rPr>
          <w:lang w:val="en-US"/>
        </w:rPr>
        <w:t>s</w:t>
      </w:r>
      <w:proofErr w:type="spellEnd"/>
      <w:r w:rsidRPr="0065196C">
        <w:rPr>
          <w:lang w:val="en-US"/>
        </w:rPr>
        <w:t xml:space="preserve"> 6.7.36, 6-8) we</w:t>
      </w:r>
      <w:r>
        <w:rPr>
          <w:lang w:val="en-US"/>
        </w:rPr>
        <w:t xml:space="preserve"> </w:t>
      </w:r>
      <w:r w:rsidRPr="0065196C">
        <w:rPr>
          <w:lang w:val="en-US"/>
        </w:rPr>
        <w:t xml:space="preserve">receive for </w:t>
      </w:r>
      <w:r>
        <w:rPr>
          <w:lang w:val="en-US"/>
        </w:rPr>
        <w:t>the G</w:t>
      </w:r>
      <w:r w:rsidRPr="0065196C">
        <w:rPr>
          <w:lang w:val="en-US"/>
        </w:rPr>
        <w:t xml:space="preserve">ood instruction through analogies, abstractions </w:t>
      </w:r>
      <w:r w:rsidRPr="002820B1">
        <w:rPr>
          <w:lang w:val="en-US"/>
        </w:rPr>
        <w:t>(</w:t>
      </w:r>
      <w:proofErr w:type="spellStart"/>
      <w:r w:rsidRPr="002820B1">
        <w:t>ἀφ</w:t>
      </w:r>
      <w:proofErr w:type="spellEnd"/>
      <w:r w:rsidRPr="002820B1">
        <w:t>αιρέσεις</w:t>
      </w:r>
      <w:r w:rsidRPr="002820B1">
        <w:rPr>
          <w:lang w:val="en-US"/>
        </w:rPr>
        <w:t>),</w:t>
      </w:r>
      <w:r w:rsidRPr="0065196C">
        <w:rPr>
          <w:lang w:val="en-US"/>
        </w:rPr>
        <w:t xml:space="preserve"> knowledge of what</w:t>
      </w:r>
      <w:r>
        <w:rPr>
          <w:lang w:val="en-US"/>
        </w:rPr>
        <w:t xml:space="preserve"> </w:t>
      </w:r>
      <w:r w:rsidRPr="0065196C">
        <w:rPr>
          <w:lang w:val="en-US"/>
        </w:rPr>
        <w:t xml:space="preserve">comes from the good, and the gradation of </w:t>
      </w:r>
      <w:r>
        <w:rPr>
          <w:lang w:val="en-US"/>
        </w:rPr>
        <w:t>being</w:t>
      </w:r>
      <w:r w:rsidRPr="0065196C">
        <w:rPr>
          <w:lang w:val="en-US"/>
        </w:rPr>
        <w:t xml:space="preserve">: </w:t>
      </w:r>
    </w:p>
    <w:p w:rsidR="00C10CDE" w:rsidRPr="0065196C" w:rsidRDefault="00C10CDE" w:rsidP="00810456">
      <w:pPr>
        <w:autoSpaceDE w:val="0"/>
        <w:autoSpaceDN w:val="0"/>
        <w:adjustRightInd w:val="0"/>
        <w:spacing w:after="0" w:line="240" w:lineRule="auto"/>
        <w:jc w:val="both"/>
        <w:rPr>
          <w:lang w:val="en-US"/>
        </w:rPr>
      </w:pPr>
      <w:proofErr w:type="spellStart"/>
      <w:r>
        <w:t>Διδάσκουσι</w:t>
      </w:r>
      <w:proofErr w:type="spellEnd"/>
      <w:r w:rsidRPr="0065196C">
        <w:rPr>
          <w:lang w:val="en-US"/>
        </w:rPr>
        <w:t xml:space="preserve"> </w:t>
      </w:r>
      <w:proofErr w:type="spellStart"/>
      <w:r w:rsidRPr="00F35DDE">
        <w:t>μὲν</w:t>
      </w:r>
      <w:proofErr w:type="spellEnd"/>
      <w:r w:rsidRPr="00F35DDE">
        <w:rPr>
          <w:lang w:val="en-US"/>
        </w:rPr>
        <w:t xml:space="preserve"> </w:t>
      </w:r>
      <w:proofErr w:type="spellStart"/>
      <w:r w:rsidRPr="00F35DDE">
        <w:t>οὖν</w:t>
      </w:r>
      <w:proofErr w:type="spellEnd"/>
      <w:r w:rsidRPr="0065196C">
        <w:rPr>
          <w:lang w:val="en-US"/>
        </w:rPr>
        <w:t xml:space="preserve"> </w:t>
      </w:r>
      <w:proofErr w:type="spellStart"/>
      <w:r>
        <w:t>ἀν</w:t>
      </w:r>
      <w:proofErr w:type="spellEnd"/>
      <w:r>
        <w:t>αλογίαι</w:t>
      </w:r>
      <w:r w:rsidRPr="0065196C">
        <w:rPr>
          <w:lang w:val="en-US"/>
        </w:rPr>
        <w:t xml:space="preserve"> </w:t>
      </w:r>
      <w:proofErr w:type="spellStart"/>
      <w:r>
        <w:t>τε</w:t>
      </w:r>
      <w:proofErr w:type="spellEnd"/>
      <w:r w:rsidRPr="0065196C">
        <w:rPr>
          <w:lang w:val="en-US"/>
        </w:rPr>
        <w:t xml:space="preserve"> </w:t>
      </w:r>
      <w:r>
        <w:t>καὶ</w:t>
      </w:r>
      <w:r w:rsidRPr="0065196C">
        <w:rPr>
          <w:lang w:val="en-US"/>
        </w:rPr>
        <w:t xml:space="preserve"> </w:t>
      </w:r>
      <w:proofErr w:type="spellStart"/>
      <w:r w:rsidRPr="00BF2BEC">
        <w:t>ἀφ</w:t>
      </w:r>
      <w:proofErr w:type="spellEnd"/>
      <w:r w:rsidRPr="00BF2BEC">
        <w:t>αιρέσεις</w:t>
      </w:r>
      <w:r w:rsidRPr="0065196C">
        <w:rPr>
          <w:lang w:val="en-US"/>
        </w:rPr>
        <w:t xml:space="preserve"> </w:t>
      </w:r>
      <w:r w:rsidRPr="00BF2BEC">
        <w:t>καὶ</w:t>
      </w:r>
      <w:r w:rsidRPr="0065196C">
        <w:rPr>
          <w:lang w:val="en-US"/>
        </w:rPr>
        <w:t xml:space="preserve"> </w:t>
      </w:r>
      <w:proofErr w:type="spellStart"/>
      <w:r w:rsidRPr="00BF2BEC">
        <w:t>γνώσεις</w:t>
      </w:r>
      <w:proofErr w:type="spellEnd"/>
      <w:r w:rsidRPr="0065196C">
        <w:rPr>
          <w:lang w:val="en-US"/>
        </w:rPr>
        <w:t xml:space="preserve"> </w:t>
      </w:r>
      <w:proofErr w:type="spellStart"/>
      <w:r>
        <w:t>τῶν</w:t>
      </w:r>
      <w:proofErr w:type="spellEnd"/>
      <w:r w:rsidRPr="0065196C">
        <w:rPr>
          <w:lang w:val="en-US"/>
        </w:rPr>
        <w:t xml:space="preserve"> </w:t>
      </w:r>
      <w:proofErr w:type="spellStart"/>
      <w:r>
        <w:t>ἐξ</w:t>
      </w:r>
      <w:proofErr w:type="spellEnd"/>
      <w:r w:rsidRPr="0065196C">
        <w:rPr>
          <w:lang w:val="en-US"/>
        </w:rPr>
        <w:t xml:space="preserve"> </w:t>
      </w:r>
      <w:r>
        <w:t>α</w:t>
      </w:r>
      <w:proofErr w:type="spellStart"/>
      <w:r>
        <w:t>ὐτοῦ</w:t>
      </w:r>
      <w:proofErr w:type="spellEnd"/>
      <w:r w:rsidRPr="0065196C">
        <w:rPr>
          <w:lang w:val="en-US"/>
        </w:rPr>
        <w:t xml:space="preserve"> </w:t>
      </w:r>
      <w:r w:rsidRPr="00BF2BEC">
        <w:t>καὶ</w:t>
      </w:r>
      <w:r w:rsidRPr="0065196C">
        <w:rPr>
          <w:lang w:val="en-US"/>
        </w:rPr>
        <w:t xml:space="preserve"> </w:t>
      </w:r>
      <w:proofErr w:type="spellStart"/>
      <w:r w:rsidRPr="00BF2BEC">
        <w:t>ἀν</w:t>
      </w:r>
      <w:proofErr w:type="spellEnd"/>
      <w:r w:rsidRPr="00BF2BEC">
        <w:t>αβασμοί</w:t>
      </w:r>
      <w:r w:rsidRPr="0065196C">
        <w:rPr>
          <w:rFonts w:ascii="default" w:hAnsi="default"/>
          <w:color w:val="2E0A03"/>
          <w:sz w:val="18"/>
          <w:szCs w:val="18"/>
          <w:shd w:val="clear" w:color="auto" w:fill="F8F9F3"/>
          <w:lang w:val="en-US"/>
        </w:rPr>
        <w:t xml:space="preserve"> </w:t>
      </w:r>
      <w:proofErr w:type="spellStart"/>
      <w:r w:rsidRPr="00BF2BEC">
        <w:t>τινες</w:t>
      </w:r>
      <w:proofErr w:type="spellEnd"/>
      <w:r w:rsidRPr="0065196C">
        <w:rPr>
          <w:lang w:val="en-US"/>
        </w:rPr>
        <w:t>.</w:t>
      </w:r>
    </w:p>
    <w:p w:rsidR="00C10CDE" w:rsidRDefault="00C10CDE" w:rsidP="00810456">
      <w:pPr>
        <w:spacing w:after="0" w:line="240" w:lineRule="auto"/>
        <w:jc w:val="both"/>
        <w:rPr>
          <w:lang w:val="en-US"/>
        </w:rPr>
      </w:pPr>
      <w:r>
        <w:rPr>
          <w:lang w:val="en-US"/>
        </w:rPr>
        <w:t xml:space="preserve">("We are taught about it [the Good in Plato's Res publica, </w:t>
      </w:r>
      <w:proofErr w:type="spellStart"/>
      <w:r>
        <w:rPr>
          <w:lang w:val="en-US"/>
        </w:rPr>
        <w:t>505a2</w:t>
      </w:r>
      <w:proofErr w:type="spellEnd"/>
      <w:r>
        <w:rPr>
          <w:lang w:val="en-US"/>
        </w:rPr>
        <w:t>] by comparisons and negations and knowledge of the things which come from it and certain methods of ascent by degrees.")</w:t>
      </w:r>
    </w:p>
    <w:p w:rsidR="00C10CDE" w:rsidRDefault="00C10CDE" w:rsidP="00810456">
      <w:pPr>
        <w:spacing w:after="0" w:line="240" w:lineRule="auto"/>
        <w:jc w:val="both"/>
        <w:rPr>
          <w:lang w:val="en-US"/>
        </w:rPr>
      </w:pPr>
      <w:proofErr w:type="spellStart"/>
      <w:r w:rsidRPr="00E6241B">
        <w:t>ἀν</w:t>
      </w:r>
      <w:proofErr w:type="spellEnd"/>
      <w:r w:rsidRPr="00E6241B">
        <w:t>αβασμός</w:t>
      </w:r>
      <w:r w:rsidRPr="002820B1">
        <w:rPr>
          <w:lang w:val="en-US"/>
        </w:rPr>
        <w:t xml:space="preserve"> </w:t>
      </w:r>
      <w:r>
        <w:rPr>
          <w:lang w:val="en-US"/>
        </w:rPr>
        <w:t>means "stage" as usual. Assuming w</w:t>
      </w:r>
      <w:r w:rsidRPr="0065196C">
        <w:rPr>
          <w:lang w:val="en-US"/>
        </w:rPr>
        <w:t>ith</w:t>
      </w:r>
      <w:r>
        <w:rPr>
          <w:lang w:val="en-US"/>
        </w:rPr>
        <w:t xml:space="preserve"> </w:t>
      </w:r>
      <w:r w:rsidRPr="0065196C">
        <w:rPr>
          <w:lang w:val="en-US"/>
        </w:rPr>
        <w:t>Liddell/Scott especially for our position a meaning "progress, in learning" is not</w:t>
      </w:r>
      <w:r>
        <w:rPr>
          <w:lang w:val="en-US"/>
        </w:rPr>
        <w:t xml:space="preserve"> </w:t>
      </w:r>
      <w:r w:rsidRPr="0065196C">
        <w:rPr>
          <w:lang w:val="en-US"/>
        </w:rPr>
        <w:t>only unnecessary, but also ignores the allusion to</w:t>
      </w:r>
      <w:r>
        <w:rPr>
          <w:lang w:val="en-US"/>
        </w:rPr>
        <w:t xml:space="preserve"> </w:t>
      </w:r>
      <w:r w:rsidRPr="0065196C">
        <w:rPr>
          <w:lang w:val="en-US"/>
        </w:rPr>
        <w:t xml:space="preserve">Plato, </w:t>
      </w:r>
      <w:r w:rsidRPr="002820B1">
        <w:rPr>
          <w:i/>
          <w:lang w:val="en-US"/>
        </w:rPr>
        <w:t>Symposium</w:t>
      </w:r>
      <w:r w:rsidRPr="0065196C">
        <w:rPr>
          <w:lang w:val="en-US"/>
        </w:rPr>
        <w:t xml:space="preserve"> </w:t>
      </w:r>
      <w:proofErr w:type="spellStart"/>
      <w:r w:rsidRPr="0065196C">
        <w:rPr>
          <w:lang w:val="en-US"/>
        </w:rPr>
        <w:t>211c3</w:t>
      </w:r>
      <w:proofErr w:type="spellEnd"/>
      <w:r w:rsidRPr="0065196C">
        <w:rPr>
          <w:lang w:val="en-US"/>
        </w:rPr>
        <w:t xml:space="preserve"> (</w:t>
      </w:r>
      <w:r w:rsidRPr="00D5442A">
        <w:t>ἐπαναβα</w:t>
      </w:r>
      <w:proofErr w:type="spellStart"/>
      <w:r w:rsidRPr="00D5442A">
        <w:t>σμοῖς</w:t>
      </w:r>
      <w:proofErr w:type="spellEnd"/>
      <w:r w:rsidRPr="0065196C">
        <w:rPr>
          <w:lang w:val="en-US"/>
        </w:rPr>
        <w:t>), which</w:t>
      </w:r>
      <w:r>
        <w:rPr>
          <w:lang w:val="en-US"/>
        </w:rPr>
        <w:t xml:space="preserve"> </w:t>
      </w:r>
      <w:r w:rsidRPr="0065196C">
        <w:rPr>
          <w:lang w:val="en-US"/>
        </w:rPr>
        <w:t>is noted by Henry/</w:t>
      </w:r>
      <w:proofErr w:type="spellStart"/>
      <w:r w:rsidRPr="0065196C">
        <w:rPr>
          <w:lang w:val="en-US"/>
        </w:rPr>
        <w:t>Schwyzer</w:t>
      </w:r>
      <w:proofErr w:type="spellEnd"/>
      <w:r w:rsidRPr="0065196C">
        <w:rPr>
          <w:lang w:val="en-US"/>
        </w:rPr>
        <w:t xml:space="preserve"> (</w:t>
      </w:r>
      <w:proofErr w:type="spellStart"/>
      <w:r w:rsidRPr="0065196C">
        <w:rPr>
          <w:lang w:val="en-US"/>
        </w:rPr>
        <w:t>Tomus</w:t>
      </w:r>
      <w:proofErr w:type="spellEnd"/>
      <w:r w:rsidRPr="0065196C">
        <w:rPr>
          <w:lang w:val="en-US"/>
        </w:rPr>
        <w:t xml:space="preserve"> III, p. 229).</w:t>
      </w:r>
    </w:p>
    <w:p w:rsidR="00C10CDE" w:rsidRDefault="00C10CDE" w:rsidP="00810456">
      <w:pPr>
        <w:spacing w:after="0" w:line="240" w:lineRule="auto"/>
        <w:jc w:val="both"/>
        <w:rPr>
          <w:lang w:val="en-US"/>
        </w:rPr>
      </w:pPr>
      <w:proofErr w:type="spellStart"/>
      <w:r w:rsidRPr="0065196C">
        <w:rPr>
          <w:lang w:val="en-US"/>
        </w:rPr>
        <w:t>Beutler</w:t>
      </w:r>
      <w:proofErr w:type="spellEnd"/>
      <w:r w:rsidRPr="0065196C">
        <w:rPr>
          <w:lang w:val="en-US"/>
        </w:rPr>
        <w:t xml:space="preserve"> and Theiler (Volume </w:t>
      </w:r>
      <w:proofErr w:type="spellStart"/>
      <w:r w:rsidRPr="0065196C">
        <w:rPr>
          <w:lang w:val="en-US"/>
        </w:rPr>
        <w:t>IIIb</w:t>
      </w:r>
      <w:proofErr w:type="spellEnd"/>
      <w:r w:rsidRPr="0065196C">
        <w:rPr>
          <w:lang w:val="en-US"/>
        </w:rPr>
        <w:t>, p. 511) note the</w:t>
      </w:r>
      <w:r>
        <w:rPr>
          <w:lang w:val="en-US"/>
        </w:rPr>
        <w:t xml:space="preserve"> </w:t>
      </w:r>
      <w:r w:rsidRPr="0065196C">
        <w:rPr>
          <w:lang w:val="en-US"/>
        </w:rPr>
        <w:t>following:</w:t>
      </w:r>
    </w:p>
    <w:p w:rsidR="00C10CDE" w:rsidRPr="0065196C" w:rsidRDefault="00C10CDE" w:rsidP="00810456">
      <w:pPr>
        <w:spacing w:after="0" w:line="240" w:lineRule="auto"/>
        <w:jc w:val="both"/>
        <w:rPr>
          <w:lang w:val="en-US"/>
        </w:rPr>
      </w:pPr>
      <w:r w:rsidRPr="0065196C">
        <w:rPr>
          <w:lang w:val="en-US"/>
        </w:rPr>
        <w:t>"</w:t>
      </w:r>
      <w:proofErr w:type="spellStart"/>
      <w:r w:rsidRPr="003650F8">
        <w:rPr>
          <w:rFonts w:cs="Calibri"/>
        </w:rPr>
        <w:t>ἀν</w:t>
      </w:r>
      <w:proofErr w:type="spellEnd"/>
      <w:r w:rsidRPr="003650F8">
        <w:rPr>
          <w:rFonts w:cs="Calibri"/>
        </w:rPr>
        <w:t>αλογίαι</w:t>
      </w:r>
      <w:r w:rsidRPr="002820B1">
        <w:rPr>
          <w:lang w:val="en-US"/>
        </w:rPr>
        <w:t xml:space="preserve">, </w:t>
      </w:r>
      <w:r w:rsidRPr="003650F8">
        <w:rPr>
          <w:lang w:val="el-GR"/>
        </w:rPr>
        <w:t>ἀφαιρέσει</w:t>
      </w:r>
      <w:r w:rsidRPr="003650F8">
        <w:t>ς</w:t>
      </w:r>
      <w:r w:rsidRPr="0065196C">
        <w:rPr>
          <w:lang w:val="en-US"/>
        </w:rPr>
        <w:t xml:space="preserve">; the </w:t>
      </w:r>
      <w:r w:rsidRPr="002820B1">
        <w:rPr>
          <w:i/>
          <w:lang w:val="en-US"/>
        </w:rPr>
        <w:t xml:space="preserve">via </w:t>
      </w:r>
      <w:proofErr w:type="spellStart"/>
      <w:r w:rsidRPr="002820B1">
        <w:rPr>
          <w:i/>
          <w:lang w:val="en-US"/>
        </w:rPr>
        <w:t>analogiae</w:t>
      </w:r>
      <w:proofErr w:type="spellEnd"/>
      <w:r w:rsidRPr="0065196C">
        <w:rPr>
          <w:lang w:val="en-US"/>
        </w:rPr>
        <w:t xml:space="preserve"> and </w:t>
      </w:r>
      <w:r w:rsidRPr="002820B1">
        <w:rPr>
          <w:i/>
          <w:lang w:val="en-US"/>
        </w:rPr>
        <w:t xml:space="preserve">via </w:t>
      </w:r>
      <w:proofErr w:type="spellStart"/>
      <w:r w:rsidRPr="002820B1">
        <w:rPr>
          <w:i/>
          <w:lang w:val="en-US"/>
        </w:rPr>
        <w:t>negationis</w:t>
      </w:r>
      <w:proofErr w:type="spellEnd"/>
      <w:r w:rsidRPr="0065196C">
        <w:rPr>
          <w:lang w:val="en-US"/>
        </w:rPr>
        <w:t xml:space="preserve">, elaborated in the </w:t>
      </w:r>
      <w:r>
        <w:rPr>
          <w:lang w:val="en-US"/>
        </w:rPr>
        <w:t xml:space="preserve">pre-Neoplatonic </w:t>
      </w:r>
      <w:r w:rsidRPr="0065196C">
        <w:rPr>
          <w:lang w:val="en-US"/>
        </w:rPr>
        <w:t xml:space="preserve">Gaius School, are indicated here. The third path, </w:t>
      </w:r>
      <w:r w:rsidRPr="002820B1">
        <w:rPr>
          <w:i/>
          <w:lang w:val="en-US"/>
        </w:rPr>
        <w:t xml:space="preserve">via </w:t>
      </w:r>
      <w:proofErr w:type="spellStart"/>
      <w:r w:rsidRPr="002820B1">
        <w:rPr>
          <w:i/>
          <w:lang w:val="en-US"/>
        </w:rPr>
        <w:t>eminentiae</w:t>
      </w:r>
      <w:proofErr w:type="spellEnd"/>
      <w:r w:rsidRPr="0065196C">
        <w:rPr>
          <w:lang w:val="en-US"/>
        </w:rPr>
        <w:t xml:space="preserve">, is presented by </w:t>
      </w:r>
      <w:r w:rsidRPr="003650F8">
        <w:rPr>
          <w:lang w:val="el-GR"/>
        </w:rPr>
        <w:t>ἀναβασμο</w:t>
      </w:r>
      <w:r w:rsidRPr="003650F8">
        <w:t>ί</w:t>
      </w:r>
      <w:r w:rsidRPr="0065196C">
        <w:rPr>
          <w:lang w:val="en-US"/>
        </w:rPr>
        <w:t>, for</w:t>
      </w:r>
      <w:r>
        <w:rPr>
          <w:lang w:val="en-US"/>
        </w:rPr>
        <w:t xml:space="preserve"> </w:t>
      </w:r>
      <w:r w:rsidRPr="0065196C">
        <w:rPr>
          <w:lang w:val="en-US"/>
        </w:rPr>
        <w:t>which Alcinous uses the ascent path of the</w:t>
      </w:r>
      <w:r>
        <w:rPr>
          <w:lang w:val="en-US"/>
        </w:rPr>
        <w:t xml:space="preserve"> </w:t>
      </w:r>
      <w:proofErr w:type="spellStart"/>
      <w:r w:rsidRPr="0065196C">
        <w:rPr>
          <w:lang w:val="en-US"/>
        </w:rPr>
        <w:t>Diotima</w:t>
      </w:r>
      <w:proofErr w:type="spellEnd"/>
      <w:r w:rsidRPr="0065196C">
        <w:rPr>
          <w:lang w:val="en-US"/>
        </w:rPr>
        <w:t xml:space="preserve"> speech more extensively than Plotin</w:t>
      </w:r>
      <w:r>
        <w:rPr>
          <w:lang w:val="en-US"/>
        </w:rPr>
        <w:t>us".</w:t>
      </w:r>
    </w:p>
    <w:p w:rsidR="00C10CDE" w:rsidRDefault="00C10CDE" w:rsidP="00810456">
      <w:pPr>
        <w:spacing w:after="0" w:line="240" w:lineRule="auto"/>
        <w:jc w:val="both"/>
        <w:rPr>
          <w:lang w:val="en-US"/>
        </w:rPr>
      </w:pPr>
      <w:r w:rsidRPr="00547B23">
        <w:rPr>
          <w:lang w:val="en-US"/>
        </w:rPr>
        <w:t>They</w:t>
      </w:r>
      <w:r>
        <w:rPr>
          <w:lang w:val="en-US"/>
        </w:rPr>
        <w:t xml:space="preserve"> </w:t>
      </w:r>
      <w:r w:rsidRPr="00547B23">
        <w:rPr>
          <w:lang w:val="en-US"/>
        </w:rPr>
        <w:t>do</w:t>
      </w:r>
      <w:r>
        <w:rPr>
          <w:lang w:val="en-US"/>
        </w:rPr>
        <w:t xml:space="preserve"> </w:t>
      </w:r>
      <w:r w:rsidRPr="00547B23">
        <w:rPr>
          <w:lang w:val="en-US"/>
        </w:rPr>
        <w:t>not</w:t>
      </w:r>
      <w:r>
        <w:rPr>
          <w:lang w:val="en-US"/>
        </w:rPr>
        <w:t xml:space="preserve"> </w:t>
      </w:r>
      <w:r w:rsidRPr="00547B23">
        <w:rPr>
          <w:lang w:val="en-US"/>
        </w:rPr>
        <w:t>take</w:t>
      </w:r>
      <w:r>
        <w:rPr>
          <w:lang w:val="en-US"/>
        </w:rPr>
        <w:t xml:space="preserve"> </w:t>
      </w:r>
      <w:r w:rsidRPr="00547B23">
        <w:rPr>
          <w:lang w:val="en-US"/>
        </w:rPr>
        <w:t>into</w:t>
      </w:r>
      <w:r>
        <w:rPr>
          <w:lang w:val="en-US"/>
        </w:rPr>
        <w:t xml:space="preserve"> </w:t>
      </w:r>
      <w:r w:rsidRPr="00547B23">
        <w:rPr>
          <w:lang w:val="en-US"/>
        </w:rPr>
        <w:t>account</w:t>
      </w:r>
      <w:r>
        <w:rPr>
          <w:lang w:val="en-US"/>
        </w:rPr>
        <w:t xml:space="preserve"> </w:t>
      </w:r>
      <w:r w:rsidRPr="00547B23">
        <w:rPr>
          <w:lang w:val="en-US"/>
        </w:rPr>
        <w:t>the</w:t>
      </w:r>
      <w:r>
        <w:rPr>
          <w:lang w:val="en-US"/>
        </w:rPr>
        <w:t xml:space="preserve"> </w:t>
      </w:r>
      <w:r w:rsidRPr="00547B23">
        <w:rPr>
          <w:lang w:val="en-US"/>
        </w:rPr>
        <w:t>"knowledge</w:t>
      </w:r>
      <w:r>
        <w:rPr>
          <w:lang w:val="en-US"/>
        </w:rPr>
        <w:t xml:space="preserve"> </w:t>
      </w:r>
      <w:r w:rsidRPr="00547B23">
        <w:rPr>
          <w:lang w:val="en-US"/>
        </w:rPr>
        <w:t>of</w:t>
      </w:r>
      <w:r>
        <w:rPr>
          <w:lang w:val="en-US"/>
        </w:rPr>
        <w:t xml:space="preserve"> </w:t>
      </w:r>
      <w:r w:rsidRPr="00547B23">
        <w:rPr>
          <w:lang w:val="en-US"/>
        </w:rPr>
        <w:t>what</w:t>
      </w:r>
      <w:r>
        <w:rPr>
          <w:lang w:val="en-US"/>
        </w:rPr>
        <w:t xml:space="preserve"> </w:t>
      </w:r>
      <w:r w:rsidRPr="00547B23">
        <w:rPr>
          <w:lang w:val="en-US"/>
        </w:rPr>
        <w:t>comes</w:t>
      </w:r>
      <w:r>
        <w:rPr>
          <w:lang w:val="en-US"/>
        </w:rPr>
        <w:t xml:space="preserve"> </w:t>
      </w:r>
      <w:r w:rsidRPr="00547B23">
        <w:rPr>
          <w:lang w:val="en-US"/>
        </w:rPr>
        <w:t>from</w:t>
      </w:r>
      <w:r>
        <w:rPr>
          <w:lang w:val="en-US"/>
        </w:rPr>
        <w:t xml:space="preserve"> the G</w:t>
      </w:r>
      <w:r w:rsidRPr="00547B23">
        <w:rPr>
          <w:lang w:val="en-US"/>
        </w:rPr>
        <w:t>ood".</w:t>
      </w:r>
      <w:r>
        <w:rPr>
          <w:lang w:val="en-US"/>
        </w:rPr>
        <w:t xml:space="preserve"> </w:t>
      </w:r>
      <w:r w:rsidRPr="00547B23">
        <w:rPr>
          <w:lang w:val="en-US"/>
        </w:rPr>
        <w:t>This</w:t>
      </w:r>
      <w:r w:rsidRPr="0065196C">
        <w:rPr>
          <w:lang w:val="en-US"/>
        </w:rPr>
        <w:t xml:space="preserve"> is the </w:t>
      </w:r>
      <w:r w:rsidRPr="00547B23">
        <w:rPr>
          <w:i/>
          <w:lang w:val="en-US"/>
        </w:rPr>
        <w:t xml:space="preserve">via </w:t>
      </w:r>
      <w:proofErr w:type="spellStart"/>
      <w:r w:rsidRPr="00547B23">
        <w:rPr>
          <w:i/>
          <w:lang w:val="en-US"/>
        </w:rPr>
        <w:t>causalitatis</w:t>
      </w:r>
      <w:proofErr w:type="spellEnd"/>
      <w:r w:rsidRPr="0065196C">
        <w:rPr>
          <w:lang w:val="en-US"/>
        </w:rPr>
        <w:t xml:space="preserve">, which is added as fourth way, and to the benefit of which the </w:t>
      </w:r>
      <w:r w:rsidRPr="00A64BEF">
        <w:rPr>
          <w:i/>
          <w:lang w:val="en-US"/>
        </w:rPr>
        <w:t xml:space="preserve">via </w:t>
      </w:r>
      <w:proofErr w:type="spellStart"/>
      <w:r w:rsidRPr="00A64BEF">
        <w:rPr>
          <w:i/>
          <w:lang w:val="en-US"/>
        </w:rPr>
        <w:t>analogiae</w:t>
      </w:r>
      <w:proofErr w:type="spellEnd"/>
      <w:r w:rsidRPr="0065196C">
        <w:rPr>
          <w:lang w:val="en-US"/>
        </w:rPr>
        <w:t xml:space="preserve"> is omitted </w:t>
      </w:r>
      <w:r>
        <w:rPr>
          <w:lang w:val="en-US"/>
        </w:rPr>
        <w:t>later. I</w:t>
      </w:r>
      <w:r w:rsidRPr="0065196C">
        <w:rPr>
          <w:lang w:val="en-US"/>
        </w:rPr>
        <w:t>n fact, the</w:t>
      </w:r>
      <w:r>
        <w:rPr>
          <w:lang w:val="en-US"/>
        </w:rPr>
        <w:t xml:space="preserve"> </w:t>
      </w:r>
      <w:r w:rsidRPr="0065196C">
        <w:rPr>
          <w:lang w:val="en-US"/>
        </w:rPr>
        <w:t>"proportion" is a proportion of causality</w:t>
      </w:r>
      <w:r>
        <w:rPr>
          <w:lang w:val="en-US"/>
        </w:rPr>
        <w:t xml:space="preserve"> </w:t>
      </w:r>
      <w:r w:rsidRPr="0065196C">
        <w:rPr>
          <w:lang w:val="en-US"/>
        </w:rPr>
        <w:t>relations.</w:t>
      </w:r>
    </w:p>
    <w:p w:rsidR="00C10CDE" w:rsidRPr="0065196C" w:rsidRDefault="00C10CDE" w:rsidP="00810456">
      <w:pPr>
        <w:spacing w:after="0" w:line="240" w:lineRule="auto"/>
        <w:jc w:val="both"/>
        <w:rPr>
          <w:lang w:val="en-US"/>
        </w:rPr>
      </w:pPr>
      <w:r>
        <w:rPr>
          <w:lang w:val="en-US"/>
        </w:rPr>
        <w:t>To</w:t>
      </w:r>
      <w:r w:rsidRPr="0065196C">
        <w:rPr>
          <w:lang w:val="en-US"/>
        </w:rPr>
        <w:t xml:space="preserve"> the Middle Ages, the </w:t>
      </w:r>
      <w:r>
        <w:rPr>
          <w:lang w:val="en-US"/>
        </w:rPr>
        <w:t>doctrine</w:t>
      </w:r>
      <w:r w:rsidRPr="0065196C">
        <w:rPr>
          <w:lang w:val="en-US"/>
        </w:rPr>
        <w:t xml:space="preserve"> of the three</w:t>
      </w:r>
      <w:r>
        <w:rPr>
          <w:lang w:val="en-US"/>
        </w:rPr>
        <w:t xml:space="preserve"> ways</w:t>
      </w:r>
      <w:r w:rsidRPr="0065196C">
        <w:rPr>
          <w:lang w:val="en-US"/>
        </w:rPr>
        <w:t xml:space="preserve"> w</w:t>
      </w:r>
      <w:r>
        <w:rPr>
          <w:lang w:val="en-US"/>
        </w:rPr>
        <w:t>as mediated</w:t>
      </w:r>
      <w:r w:rsidRPr="0065196C">
        <w:rPr>
          <w:lang w:val="en-US"/>
        </w:rPr>
        <w:t xml:space="preserve"> by P</w:t>
      </w:r>
      <w:r>
        <w:rPr>
          <w:lang w:val="en-US"/>
        </w:rPr>
        <w:t>seudo-Dionysius. Thomas Aquinas (</w:t>
      </w:r>
      <w:r w:rsidRPr="00AB0ECE">
        <w:rPr>
          <w:i/>
          <w:lang w:val="en-US"/>
        </w:rPr>
        <w:t xml:space="preserve">Scriptum super </w:t>
      </w:r>
      <w:proofErr w:type="spellStart"/>
      <w:r w:rsidRPr="00AB0ECE">
        <w:rPr>
          <w:i/>
          <w:lang w:val="en-US"/>
        </w:rPr>
        <w:t>libros</w:t>
      </w:r>
      <w:proofErr w:type="spellEnd"/>
      <w:r w:rsidRPr="00AB0ECE">
        <w:rPr>
          <w:i/>
          <w:lang w:val="en-US"/>
        </w:rPr>
        <w:t xml:space="preserve"> </w:t>
      </w:r>
      <w:proofErr w:type="spellStart"/>
      <w:r w:rsidRPr="00AB0ECE">
        <w:rPr>
          <w:i/>
          <w:lang w:val="en-US"/>
        </w:rPr>
        <w:t>Sententiarum</w:t>
      </w:r>
      <w:proofErr w:type="spellEnd"/>
      <w:r>
        <w:rPr>
          <w:lang w:val="en-US"/>
        </w:rPr>
        <w:t xml:space="preserve">, Liber 1, </w:t>
      </w:r>
      <w:proofErr w:type="spellStart"/>
      <w:r>
        <w:rPr>
          <w:lang w:val="en-US"/>
        </w:rPr>
        <w:t>Distinctio</w:t>
      </w:r>
      <w:proofErr w:type="spellEnd"/>
      <w:r>
        <w:rPr>
          <w:lang w:val="en-US"/>
        </w:rPr>
        <w:t xml:space="preserve"> </w:t>
      </w:r>
      <w:r w:rsidRPr="0065196C">
        <w:rPr>
          <w:lang w:val="en-US"/>
        </w:rPr>
        <w:t xml:space="preserve">3, Quaestio 1, </w:t>
      </w:r>
      <w:proofErr w:type="spellStart"/>
      <w:r w:rsidRPr="0065196C">
        <w:rPr>
          <w:lang w:val="en-US"/>
        </w:rPr>
        <w:t>Prologus</w:t>
      </w:r>
      <w:proofErr w:type="spellEnd"/>
      <w:r w:rsidRPr="0065196C">
        <w:rPr>
          <w:lang w:val="en-US"/>
        </w:rPr>
        <w:t xml:space="preserve">; </w:t>
      </w:r>
      <w:proofErr w:type="spellStart"/>
      <w:r w:rsidRPr="00257874">
        <w:rPr>
          <w:lang w:val="en-US"/>
        </w:rPr>
        <w:t>D</w:t>
      </w:r>
      <w:r>
        <w:rPr>
          <w:lang w:val="en-US"/>
        </w:rPr>
        <w:t>istinctio</w:t>
      </w:r>
      <w:proofErr w:type="spellEnd"/>
      <w:r>
        <w:rPr>
          <w:lang w:val="en-US"/>
        </w:rPr>
        <w:t xml:space="preserve"> </w:t>
      </w:r>
      <w:r w:rsidRPr="00257874">
        <w:rPr>
          <w:lang w:val="en-US"/>
        </w:rPr>
        <w:t>35</w:t>
      </w:r>
      <w:r>
        <w:rPr>
          <w:lang w:val="en-US"/>
        </w:rPr>
        <w:t xml:space="preserve">, </w:t>
      </w:r>
      <w:r w:rsidRPr="00257874">
        <w:rPr>
          <w:lang w:val="en-US"/>
        </w:rPr>
        <w:t>Q</w:t>
      </w:r>
      <w:r>
        <w:rPr>
          <w:lang w:val="en-US"/>
        </w:rPr>
        <w:t xml:space="preserve">uaestio </w:t>
      </w:r>
      <w:r w:rsidRPr="00257874">
        <w:rPr>
          <w:lang w:val="en-US"/>
        </w:rPr>
        <w:t>1</w:t>
      </w:r>
      <w:r>
        <w:rPr>
          <w:lang w:val="en-US"/>
        </w:rPr>
        <w:t>,</w:t>
      </w:r>
      <w:r w:rsidRPr="00257874">
        <w:rPr>
          <w:lang w:val="en-US"/>
        </w:rPr>
        <w:t xml:space="preserve"> </w:t>
      </w:r>
      <w:proofErr w:type="spellStart"/>
      <w:r w:rsidRPr="00257874">
        <w:rPr>
          <w:lang w:val="en-US"/>
        </w:rPr>
        <w:t>A</w:t>
      </w:r>
      <w:r>
        <w:rPr>
          <w:lang w:val="en-US"/>
        </w:rPr>
        <w:t>rticulus</w:t>
      </w:r>
      <w:proofErr w:type="spellEnd"/>
      <w:r>
        <w:rPr>
          <w:lang w:val="en-US"/>
        </w:rPr>
        <w:t xml:space="preserve"> </w:t>
      </w:r>
      <w:r w:rsidRPr="00257874">
        <w:rPr>
          <w:lang w:val="en-US"/>
        </w:rPr>
        <w:t>1</w:t>
      </w:r>
      <w:r>
        <w:rPr>
          <w:lang w:val="en-US"/>
        </w:rPr>
        <w:t xml:space="preserve">, Corpus) </w:t>
      </w:r>
      <w:r w:rsidRPr="0065196C">
        <w:rPr>
          <w:lang w:val="en-US"/>
        </w:rPr>
        <w:t xml:space="preserve">refers to the following passage in </w:t>
      </w:r>
      <w:r w:rsidRPr="00547B23">
        <w:rPr>
          <w:i/>
          <w:lang w:val="en-US"/>
        </w:rPr>
        <w:t xml:space="preserve">De </w:t>
      </w:r>
      <w:proofErr w:type="spellStart"/>
      <w:r w:rsidRPr="00547B23">
        <w:rPr>
          <w:i/>
          <w:lang w:val="en-US"/>
        </w:rPr>
        <w:t>divinis</w:t>
      </w:r>
      <w:proofErr w:type="spellEnd"/>
      <w:r w:rsidRPr="00547B23">
        <w:rPr>
          <w:i/>
          <w:lang w:val="en-US"/>
        </w:rPr>
        <w:t xml:space="preserve"> </w:t>
      </w:r>
      <w:proofErr w:type="spellStart"/>
      <w:r w:rsidRPr="00547B23">
        <w:rPr>
          <w:i/>
          <w:lang w:val="en-US"/>
        </w:rPr>
        <w:t>nominibus</w:t>
      </w:r>
      <w:proofErr w:type="spellEnd"/>
      <w:r>
        <w:rPr>
          <w:lang w:val="en-US"/>
        </w:rPr>
        <w:t xml:space="preserve"> (7.3):</w:t>
      </w:r>
    </w:p>
    <w:p w:rsidR="00C10CDE" w:rsidRPr="0065196C" w:rsidRDefault="00C10CDE" w:rsidP="00810456">
      <w:pPr>
        <w:spacing w:after="0" w:line="240" w:lineRule="auto"/>
        <w:jc w:val="both"/>
        <w:rPr>
          <w:lang w:val="en-US"/>
        </w:rPr>
      </w:pPr>
      <w:r w:rsidRPr="00A64BEF">
        <w:t>Ἐπὶ</w:t>
      </w:r>
      <w:r w:rsidRPr="00973DBC">
        <w:rPr>
          <w:lang w:val="en-US"/>
        </w:rPr>
        <w:t xml:space="preserve"> </w:t>
      </w:r>
      <w:proofErr w:type="spellStart"/>
      <w:r w:rsidRPr="00A64BEF">
        <w:t>δὲ</w:t>
      </w:r>
      <w:proofErr w:type="spellEnd"/>
      <w:r w:rsidRPr="00973DBC">
        <w:rPr>
          <w:lang w:val="en-US"/>
        </w:rPr>
        <w:t xml:space="preserve"> </w:t>
      </w:r>
      <w:proofErr w:type="spellStart"/>
      <w:r w:rsidRPr="00A64BEF">
        <w:t>τούτοις</w:t>
      </w:r>
      <w:proofErr w:type="spellEnd"/>
      <w:r w:rsidRPr="00973DBC">
        <w:rPr>
          <w:lang w:val="en-US"/>
        </w:rPr>
        <w:t xml:space="preserve"> </w:t>
      </w:r>
      <w:proofErr w:type="spellStart"/>
      <w:r w:rsidRPr="00A64BEF">
        <w:t>ζητῆσ</w:t>
      </w:r>
      <w:proofErr w:type="spellEnd"/>
      <w:r w:rsidRPr="00A64BEF">
        <w:t>αι</w:t>
      </w:r>
      <w:r w:rsidRPr="00973DBC">
        <w:rPr>
          <w:lang w:val="en-US"/>
        </w:rPr>
        <w:t xml:space="preserve"> </w:t>
      </w:r>
      <w:proofErr w:type="spellStart"/>
      <w:r w:rsidRPr="00A64BEF">
        <w:t>χρή</w:t>
      </w:r>
      <w:proofErr w:type="spellEnd"/>
      <w:r w:rsidRPr="00973DBC">
        <w:rPr>
          <w:lang w:val="en-US"/>
        </w:rPr>
        <w:t xml:space="preserve">, </w:t>
      </w:r>
      <w:r w:rsidRPr="00A64BEF">
        <w:t>π</w:t>
      </w:r>
      <w:proofErr w:type="spellStart"/>
      <w:r w:rsidRPr="00A64BEF">
        <w:t>ῶς</w:t>
      </w:r>
      <w:proofErr w:type="spellEnd"/>
      <w:r w:rsidRPr="00973DBC">
        <w:rPr>
          <w:lang w:val="en-US"/>
        </w:rPr>
        <w:t xml:space="preserve"> </w:t>
      </w:r>
      <w:proofErr w:type="spellStart"/>
      <w:r w:rsidRPr="00A64BEF">
        <w:t>ἡμεῖς</w:t>
      </w:r>
      <w:proofErr w:type="spellEnd"/>
      <w:r w:rsidRPr="00973DBC">
        <w:rPr>
          <w:lang w:val="en-US"/>
        </w:rPr>
        <w:t xml:space="preserve"> </w:t>
      </w:r>
      <w:proofErr w:type="spellStart"/>
      <w:r w:rsidRPr="00A64BEF">
        <w:t>θεὸν</w:t>
      </w:r>
      <w:proofErr w:type="spellEnd"/>
      <w:r w:rsidRPr="00973DBC">
        <w:rPr>
          <w:lang w:val="en-US"/>
        </w:rPr>
        <w:t xml:space="preserve"> </w:t>
      </w:r>
      <w:proofErr w:type="spellStart"/>
      <w:r w:rsidRPr="00A64BEF">
        <w:t>γινώσκομεν</w:t>
      </w:r>
      <w:proofErr w:type="spellEnd"/>
      <w:r w:rsidRPr="00973DBC">
        <w:rPr>
          <w:lang w:val="en-US"/>
        </w:rPr>
        <w:t xml:space="preserve"> </w:t>
      </w:r>
      <w:proofErr w:type="spellStart"/>
      <w:r w:rsidRPr="00A64BEF">
        <w:t>οὐδὲ</w:t>
      </w:r>
      <w:proofErr w:type="spellEnd"/>
      <w:r w:rsidRPr="00973DBC">
        <w:rPr>
          <w:lang w:val="en-US"/>
        </w:rPr>
        <w:t xml:space="preserve"> </w:t>
      </w:r>
      <w:proofErr w:type="spellStart"/>
      <w:r w:rsidRPr="00A64BEF">
        <w:t>νοητὸν</w:t>
      </w:r>
      <w:proofErr w:type="spellEnd"/>
      <w:r w:rsidRPr="00973DBC">
        <w:rPr>
          <w:lang w:val="en-US"/>
        </w:rPr>
        <w:t xml:space="preserve"> </w:t>
      </w:r>
      <w:proofErr w:type="spellStart"/>
      <w:r w:rsidRPr="00A64BEF">
        <w:t>οὐδὲ</w:t>
      </w:r>
      <w:proofErr w:type="spellEnd"/>
      <w:r w:rsidRPr="00973DBC">
        <w:rPr>
          <w:lang w:val="en-US"/>
        </w:rPr>
        <w:t xml:space="preserve"> </w:t>
      </w:r>
      <w:r w:rsidRPr="00A64BEF">
        <w:t>α</w:t>
      </w:r>
      <w:proofErr w:type="spellStart"/>
      <w:r w:rsidRPr="00A64BEF">
        <w:t>ἰσθητὸν</w:t>
      </w:r>
      <w:proofErr w:type="spellEnd"/>
      <w:r w:rsidRPr="00973DBC">
        <w:rPr>
          <w:lang w:val="en-US"/>
        </w:rPr>
        <w:t xml:space="preserve"> </w:t>
      </w:r>
      <w:proofErr w:type="spellStart"/>
      <w:r w:rsidRPr="00A64BEF">
        <w:t>οὐδέ</w:t>
      </w:r>
      <w:proofErr w:type="spellEnd"/>
      <w:r w:rsidRPr="00973DBC">
        <w:rPr>
          <w:lang w:val="en-US"/>
        </w:rPr>
        <w:t xml:space="preserve"> </w:t>
      </w:r>
      <w:proofErr w:type="spellStart"/>
      <w:r w:rsidRPr="00A64BEF">
        <w:t>τι</w:t>
      </w:r>
      <w:proofErr w:type="spellEnd"/>
      <w:r w:rsidRPr="00973DBC">
        <w:rPr>
          <w:lang w:val="en-US"/>
        </w:rPr>
        <w:t xml:space="preserve"> </w:t>
      </w:r>
      <w:r w:rsidRPr="00A64BEF">
        <w:t>κα</w:t>
      </w:r>
      <w:proofErr w:type="spellStart"/>
      <w:r w:rsidRPr="00A64BEF">
        <w:t>θόλου</w:t>
      </w:r>
      <w:proofErr w:type="spellEnd"/>
      <w:r w:rsidRPr="00973DBC">
        <w:rPr>
          <w:lang w:val="en-US"/>
        </w:rPr>
        <w:t xml:space="preserve"> </w:t>
      </w:r>
      <w:proofErr w:type="spellStart"/>
      <w:r w:rsidRPr="00A64BEF">
        <w:t>τῶν</w:t>
      </w:r>
      <w:proofErr w:type="spellEnd"/>
      <w:r w:rsidRPr="00973DBC">
        <w:rPr>
          <w:lang w:val="en-US"/>
        </w:rPr>
        <w:t xml:space="preserve"> </w:t>
      </w:r>
      <w:proofErr w:type="spellStart"/>
      <w:r w:rsidRPr="00A64BEF">
        <w:t>ὄντων</w:t>
      </w:r>
      <w:proofErr w:type="spellEnd"/>
      <w:r w:rsidRPr="00973DBC">
        <w:rPr>
          <w:lang w:val="en-US"/>
        </w:rPr>
        <w:t xml:space="preserve"> </w:t>
      </w:r>
      <w:proofErr w:type="spellStart"/>
      <w:r w:rsidRPr="00A64BEF">
        <w:t>ὄντ</w:t>
      </w:r>
      <w:proofErr w:type="spellEnd"/>
      <w:r w:rsidRPr="00A64BEF">
        <w:t>α</w:t>
      </w:r>
      <w:r w:rsidRPr="00973DBC">
        <w:rPr>
          <w:lang w:val="en-US"/>
        </w:rPr>
        <w:t xml:space="preserve">. </w:t>
      </w:r>
      <w:proofErr w:type="spellStart"/>
      <w:r w:rsidRPr="00A64BEF">
        <w:t>Μή</w:t>
      </w:r>
      <w:proofErr w:type="spellEnd"/>
      <w:r w:rsidRPr="00A64BEF">
        <w:t>ποτε</w:t>
      </w:r>
      <w:r w:rsidRPr="00973DBC">
        <w:rPr>
          <w:lang w:val="en-US"/>
        </w:rPr>
        <w:t xml:space="preserve"> </w:t>
      </w:r>
      <w:proofErr w:type="spellStart"/>
      <w:r w:rsidRPr="00A64BEF">
        <w:t>οὖν</w:t>
      </w:r>
      <w:proofErr w:type="spellEnd"/>
      <w:r w:rsidRPr="00973DBC">
        <w:rPr>
          <w:lang w:val="en-US"/>
        </w:rPr>
        <w:t xml:space="preserve"> </w:t>
      </w:r>
      <w:proofErr w:type="spellStart"/>
      <w:r w:rsidRPr="00A64BEF">
        <w:t>ἀληθὲς</w:t>
      </w:r>
      <w:proofErr w:type="spellEnd"/>
      <w:r w:rsidRPr="00973DBC">
        <w:rPr>
          <w:lang w:val="en-US"/>
        </w:rPr>
        <w:t xml:space="preserve"> </w:t>
      </w:r>
      <w:proofErr w:type="spellStart"/>
      <w:r w:rsidRPr="00A64BEF">
        <w:t>εἰ</w:t>
      </w:r>
      <w:proofErr w:type="spellEnd"/>
      <w:r w:rsidRPr="00A64BEF">
        <w:t>πεῖν</w:t>
      </w:r>
      <w:r w:rsidRPr="00973DBC">
        <w:rPr>
          <w:lang w:val="en-US"/>
        </w:rPr>
        <w:t xml:space="preserve">, </w:t>
      </w:r>
      <w:proofErr w:type="spellStart"/>
      <w:r w:rsidRPr="00A64BEF">
        <w:t>ὅτι</w:t>
      </w:r>
      <w:proofErr w:type="spellEnd"/>
      <w:r w:rsidRPr="00973DBC">
        <w:rPr>
          <w:lang w:val="en-US"/>
        </w:rPr>
        <w:t xml:space="preserve"> </w:t>
      </w:r>
      <w:proofErr w:type="spellStart"/>
      <w:r w:rsidRPr="00A64BEF">
        <w:t>θεὸν</w:t>
      </w:r>
      <w:proofErr w:type="spellEnd"/>
      <w:r w:rsidRPr="00973DBC">
        <w:rPr>
          <w:lang w:val="en-US"/>
        </w:rPr>
        <w:t xml:space="preserve"> </w:t>
      </w:r>
      <w:proofErr w:type="spellStart"/>
      <w:r w:rsidRPr="00A64BEF">
        <w:t>γινώσκομεν</w:t>
      </w:r>
      <w:proofErr w:type="spellEnd"/>
      <w:r w:rsidRPr="00973DBC">
        <w:rPr>
          <w:lang w:val="en-US"/>
        </w:rPr>
        <w:t xml:space="preserve"> </w:t>
      </w:r>
      <w:proofErr w:type="spellStart"/>
      <w:r w:rsidRPr="00A64BEF">
        <w:t>οὐκ</w:t>
      </w:r>
      <w:proofErr w:type="spellEnd"/>
      <w:r w:rsidRPr="00973DBC">
        <w:rPr>
          <w:lang w:val="en-US"/>
        </w:rPr>
        <w:t xml:space="preserve"> </w:t>
      </w:r>
      <w:proofErr w:type="spellStart"/>
      <w:r w:rsidRPr="00A64BEF">
        <w:t>ἐκ</w:t>
      </w:r>
      <w:proofErr w:type="spellEnd"/>
      <w:r w:rsidRPr="00973DBC">
        <w:rPr>
          <w:lang w:val="en-US"/>
        </w:rPr>
        <w:t xml:space="preserve"> </w:t>
      </w:r>
      <w:proofErr w:type="spellStart"/>
      <w:r w:rsidRPr="00A64BEF">
        <w:t>τῆς</w:t>
      </w:r>
      <w:proofErr w:type="spellEnd"/>
      <w:r w:rsidRPr="00973DBC">
        <w:rPr>
          <w:lang w:val="en-US"/>
        </w:rPr>
        <w:t xml:space="preserve"> </w:t>
      </w:r>
      <w:r w:rsidRPr="00A64BEF">
        <w:t>α</w:t>
      </w:r>
      <w:proofErr w:type="spellStart"/>
      <w:r w:rsidRPr="00A64BEF">
        <w:t>ὐτοῦ</w:t>
      </w:r>
      <w:proofErr w:type="spellEnd"/>
      <w:r w:rsidRPr="00973DBC">
        <w:rPr>
          <w:lang w:val="en-US"/>
        </w:rPr>
        <w:t xml:space="preserve"> </w:t>
      </w:r>
      <w:proofErr w:type="spellStart"/>
      <w:r w:rsidRPr="00A64BEF">
        <w:t>φύσεως</w:t>
      </w:r>
      <w:proofErr w:type="spellEnd"/>
      <w:r w:rsidRPr="00973DBC">
        <w:rPr>
          <w:lang w:val="en-US"/>
        </w:rPr>
        <w:t xml:space="preserve">, </w:t>
      </w:r>
      <w:proofErr w:type="spellStart"/>
      <w:r w:rsidRPr="00A64BEF">
        <w:t>ἄγνωστον</w:t>
      </w:r>
      <w:proofErr w:type="spellEnd"/>
      <w:r w:rsidRPr="00973DBC">
        <w:rPr>
          <w:lang w:val="en-US"/>
        </w:rPr>
        <w:t xml:space="preserve"> </w:t>
      </w:r>
      <w:proofErr w:type="spellStart"/>
      <w:r w:rsidRPr="00A64BEF">
        <w:t>γὰρ</w:t>
      </w:r>
      <w:proofErr w:type="spellEnd"/>
      <w:r w:rsidRPr="00973DBC">
        <w:rPr>
          <w:lang w:val="en-US"/>
        </w:rPr>
        <w:t xml:space="preserve"> </w:t>
      </w:r>
      <w:proofErr w:type="spellStart"/>
      <w:r w:rsidRPr="00A64BEF">
        <w:t>τοῦτο</w:t>
      </w:r>
      <w:proofErr w:type="spellEnd"/>
      <w:r w:rsidRPr="00973DBC">
        <w:rPr>
          <w:lang w:val="en-US"/>
        </w:rPr>
        <w:t xml:space="preserve"> </w:t>
      </w:r>
      <w:r w:rsidRPr="00A64BEF">
        <w:t>καὶ</w:t>
      </w:r>
      <w:r w:rsidRPr="00973DBC">
        <w:rPr>
          <w:lang w:val="en-US"/>
        </w:rPr>
        <w:t xml:space="preserve"> </w:t>
      </w:r>
      <w:r w:rsidRPr="00A64BEF">
        <w:t>π</w:t>
      </w:r>
      <w:proofErr w:type="spellStart"/>
      <w:r w:rsidRPr="00A64BEF">
        <w:t>άντ</w:t>
      </w:r>
      <w:proofErr w:type="spellEnd"/>
      <w:r w:rsidRPr="00A64BEF">
        <w:t>α</w:t>
      </w:r>
      <w:r w:rsidRPr="00973DBC">
        <w:rPr>
          <w:lang w:val="en-US"/>
        </w:rPr>
        <w:t xml:space="preserve"> </w:t>
      </w:r>
      <w:proofErr w:type="spellStart"/>
      <w:r w:rsidRPr="00A64BEF">
        <w:t>λόγον</w:t>
      </w:r>
      <w:proofErr w:type="spellEnd"/>
      <w:r w:rsidRPr="00973DBC">
        <w:rPr>
          <w:lang w:val="en-US"/>
        </w:rPr>
        <w:t xml:space="preserve"> </w:t>
      </w:r>
      <w:r w:rsidRPr="00A64BEF">
        <w:t>καὶ</w:t>
      </w:r>
      <w:r w:rsidRPr="00973DBC">
        <w:rPr>
          <w:lang w:val="en-US"/>
        </w:rPr>
        <w:t xml:space="preserve"> </w:t>
      </w:r>
      <w:proofErr w:type="spellStart"/>
      <w:r w:rsidRPr="00A64BEF">
        <w:t>νοῦν</w:t>
      </w:r>
      <w:proofErr w:type="spellEnd"/>
      <w:r w:rsidRPr="00973DBC">
        <w:rPr>
          <w:lang w:val="en-US"/>
        </w:rPr>
        <w:t xml:space="preserve"> </w:t>
      </w:r>
      <w:r w:rsidRPr="00A64BEF">
        <w:t>ὑπ</w:t>
      </w:r>
      <w:proofErr w:type="spellStart"/>
      <w:r w:rsidRPr="00A64BEF">
        <w:t>ερ</w:t>
      </w:r>
      <w:proofErr w:type="spellEnd"/>
      <w:r w:rsidRPr="00A64BEF">
        <w:t>αῖρον</w:t>
      </w:r>
      <w:r w:rsidRPr="00973DBC">
        <w:rPr>
          <w:lang w:val="en-US"/>
        </w:rPr>
        <w:t xml:space="preserve">, </w:t>
      </w:r>
      <w:proofErr w:type="spellStart"/>
      <w:r w:rsidRPr="00A64BEF">
        <w:t>ἀλλ</w:t>
      </w:r>
      <w:proofErr w:type="spellEnd"/>
      <w:r>
        <w:rPr>
          <w:lang w:val="en-US"/>
        </w:rPr>
        <w:t>'</w:t>
      </w:r>
      <w:r w:rsidRPr="00973DBC">
        <w:rPr>
          <w:lang w:val="en-US"/>
        </w:rPr>
        <w:t xml:space="preserve"> </w:t>
      </w:r>
      <w:proofErr w:type="spellStart"/>
      <w:r w:rsidRPr="00A64BEF">
        <w:t>ἐκ</w:t>
      </w:r>
      <w:proofErr w:type="spellEnd"/>
      <w:r w:rsidRPr="00973DBC">
        <w:rPr>
          <w:lang w:val="en-US"/>
        </w:rPr>
        <w:t xml:space="preserve"> </w:t>
      </w:r>
      <w:proofErr w:type="spellStart"/>
      <w:r w:rsidRPr="00A64BEF">
        <w:t>τῆς</w:t>
      </w:r>
      <w:proofErr w:type="spellEnd"/>
      <w:r w:rsidRPr="00973DBC">
        <w:rPr>
          <w:lang w:val="en-US"/>
        </w:rPr>
        <w:t xml:space="preserve"> </w:t>
      </w:r>
      <w:r w:rsidRPr="00A64BEF">
        <w:t>π</w:t>
      </w:r>
      <w:proofErr w:type="spellStart"/>
      <w:r w:rsidRPr="00A64BEF">
        <w:t>άντων</w:t>
      </w:r>
      <w:proofErr w:type="spellEnd"/>
      <w:r w:rsidRPr="00973DBC">
        <w:rPr>
          <w:lang w:val="en-US"/>
        </w:rPr>
        <w:t xml:space="preserve"> </w:t>
      </w:r>
      <w:proofErr w:type="spellStart"/>
      <w:r w:rsidRPr="00A64BEF">
        <w:t>τῶν</w:t>
      </w:r>
      <w:proofErr w:type="spellEnd"/>
      <w:r w:rsidRPr="00973DBC">
        <w:rPr>
          <w:lang w:val="en-US"/>
        </w:rPr>
        <w:t xml:space="preserve"> </w:t>
      </w:r>
      <w:proofErr w:type="spellStart"/>
      <w:r w:rsidRPr="00A64BEF">
        <w:t>ὄντων</w:t>
      </w:r>
      <w:proofErr w:type="spellEnd"/>
      <w:r w:rsidRPr="00973DBC">
        <w:rPr>
          <w:lang w:val="en-US"/>
        </w:rPr>
        <w:t xml:space="preserve"> </w:t>
      </w:r>
      <w:proofErr w:type="spellStart"/>
      <w:r w:rsidRPr="00A64BEF">
        <w:t>δι</w:t>
      </w:r>
      <w:proofErr w:type="spellEnd"/>
      <w:r w:rsidRPr="00A64BEF">
        <w:t>ατάξεως</w:t>
      </w:r>
      <w:r w:rsidRPr="00973DBC">
        <w:rPr>
          <w:lang w:val="en-US"/>
        </w:rPr>
        <w:t xml:space="preserve"> </w:t>
      </w:r>
      <w:proofErr w:type="spellStart"/>
      <w:r w:rsidRPr="00A64BEF">
        <w:t>ὡς</w:t>
      </w:r>
      <w:proofErr w:type="spellEnd"/>
      <w:r w:rsidRPr="00973DBC">
        <w:rPr>
          <w:lang w:val="en-US"/>
        </w:rPr>
        <w:t xml:space="preserve"> </w:t>
      </w:r>
      <w:proofErr w:type="spellStart"/>
      <w:r w:rsidRPr="00A64BEF">
        <w:t>ἐξ</w:t>
      </w:r>
      <w:proofErr w:type="spellEnd"/>
      <w:r w:rsidRPr="00973DBC">
        <w:rPr>
          <w:lang w:val="en-US"/>
        </w:rPr>
        <w:t xml:space="preserve"> </w:t>
      </w:r>
      <w:r w:rsidRPr="00A64BEF">
        <w:t>α</w:t>
      </w:r>
      <w:proofErr w:type="spellStart"/>
      <w:r w:rsidRPr="00A64BEF">
        <w:t>ὐτοῦ</w:t>
      </w:r>
      <w:proofErr w:type="spellEnd"/>
      <w:r w:rsidRPr="00973DBC">
        <w:rPr>
          <w:lang w:val="en-US"/>
        </w:rPr>
        <w:t xml:space="preserve"> </w:t>
      </w:r>
      <w:r w:rsidRPr="00A64BEF">
        <w:t>π</w:t>
      </w:r>
      <w:proofErr w:type="spellStart"/>
      <w:r w:rsidRPr="00A64BEF">
        <w:t>ρο</w:t>
      </w:r>
      <w:proofErr w:type="spellEnd"/>
      <w:r w:rsidRPr="00A64BEF">
        <w:t>βεβλημένης</w:t>
      </w:r>
      <w:r w:rsidRPr="00973DBC">
        <w:rPr>
          <w:lang w:val="en-US"/>
        </w:rPr>
        <w:t xml:space="preserve"> </w:t>
      </w:r>
      <w:r w:rsidRPr="00A64BEF">
        <w:t>καὶ</w:t>
      </w:r>
      <w:r w:rsidRPr="00973DBC">
        <w:rPr>
          <w:lang w:val="en-US"/>
        </w:rPr>
        <w:t xml:space="preserve"> </w:t>
      </w:r>
      <w:proofErr w:type="spellStart"/>
      <w:r w:rsidRPr="00A64BEF">
        <w:t>εἰκόν</w:t>
      </w:r>
      <w:proofErr w:type="spellEnd"/>
      <w:r w:rsidRPr="00A64BEF">
        <w:t>ας</w:t>
      </w:r>
      <w:r w:rsidRPr="00973DBC">
        <w:rPr>
          <w:lang w:val="en-US"/>
        </w:rPr>
        <w:t xml:space="preserve"> </w:t>
      </w:r>
      <w:proofErr w:type="spellStart"/>
      <w:r w:rsidRPr="00A64BEF">
        <w:t>τινὰς</w:t>
      </w:r>
      <w:proofErr w:type="spellEnd"/>
      <w:r w:rsidRPr="00973DBC">
        <w:rPr>
          <w:lang w:val="en-US"/>
        </w:rPr>
        <w:t xml:space="preserve"> </w:t>
      </w:r>
      <w:r w:rsidRPr="00A64BEF">
        <w:t>καὶ</w:t>
      </w:r>
      <w:r w:rsidRPr="00973DBC">
        <w:rPr>
          <w:lang w:val="en-US"/>
        </w:rPr>
        <w:t xml:space="preserve"> </w:t>
      </w:r>
      <w:proofErr w:type="spellStart"/>
      <w:r w:rsidRPr="00A64BEF">
        <w:t>ὁμοιώμ</w:t>
      </w:r>
      <w:proofErr w:type="spellEnd"/>
      <w:r w:rsidRPr="00A64BEF">
        <w:t>ατα</w:t>
      </w:r>
      <w:r w:rsidRPr="00973DBC">
        <w:rPr>
          <w:lang w:val="en-US"/>
        </w:rPr>
        <w:t xml:space="preserve"> </w:t>
      </w:r>
      <w:proofErr w:type="spellStart"/>
      <w:r w:rsidRPr="00A64BEF">
        <w:t>τῶν</w:t>
      </w:r>
      <w:proofErr w:type="spellEnd"/>
      <w:r w:rsidRPr="00973DBC">
        <w:rPr>
          <w:lang w:val="en-US"/>
        </w:rPr>
        <w:t xml:space="preserve"> </w:t>
      </w:r>
      <w:proofErr w:type="spellStart"/>
      <w:r w:rsidRPr="00A64BEF">
        <w:t>θείων</w:t>
      </w:r>
      <w:proofErr w:type="spellEnd"/>
      <w:r w:rsidRPr="00973DBC">
        <w:rPr>
          <w:lang w:val="en-US"/>
        </w:rPr>
        <w:t xml:space="preserve"> </w:t>
      </w:r>
      <w:r w:rsidRPr="00A64BEF">
        <w:t>α</w:t>
      </w:r>
      <w:proofErr w:type="spellStart"/>
      <w:r w:rsidRPr="00A64BEF">
        <w:t>ὐτοῦ</w:t>
      </w:r>
      <w:proofErr w:type="spellEnd"/>
      <w:r w:rsidRPr="00973DBC">
        <w:rPr>
          <w:lang w:val="en-US"/>
        </w:rPr>
        <w:t xml:space="preserve"> </w:t>
      </w:r>
      <w:r w:rsidRPr="00A64BEF">
        <w:t>παρα</w:t>
      </w:r>
      <w:proofErr w:type="spellStart"/>
      <w:r w:rsidRPr="00A64BEF">
        <w:t>δειγμάτων</w:t>
      </w:r>
      <w:proofErr w:type="spellEnd"/>
      <w:r w:rsidRPr="00973DBC">
        <w:rPr>
          <w:lang w:val="en-US"/>
        </w:rPr>
        <w:t xml:space="preserve"> </w:t>
      </w:r>
      <w:proofErr w:type="spellStart"/>
      <w:r w:rsidRPr="00A64BEF">
        <w:t>ἐχούσης</w:t>
      </w:r>
      <w:proofErr w:type="spellEnd"/>
      <w:r w:rsidRPr="00973DBC">
        <w:rPr>
          <w:lang w:val="en-US"/>
        </w:rPr>
        <w:t xml:space="preserve"> </w:t>
      </w:r>
      <w:proofErr w:type="spellStart"/>
      <w:r w:rsidRPr="00A64BEF">
        <w:t>εἰς</w:t>
      </w:r>
      <w:proofErr w:type="spellEnd"/>
      <w:r w:rsidRPr="00973DBC">
        <w:rPr>
          <w:lang w:val="en-US"/>
        </w:rPr>
        <w:t xml:space="preserve"> </w:t>
      </w:r>
      <w:proofErr w:type="spellStart"/>
      <w:r w:rsidRPr="00A64BEF">
        <w:t>τὸ</w:t>
      </w:r>
      <w:proofErr w:type="spellEnd"/>
      <w:r w:rsidRPr="00973DBC">
        <w:rPr>
          <w:lang w:val="en-US"/>
        </w:rPr>
        <w:t xml:space="preserve"> </w:t>
      </w:r>
      <w:r w:rsidRPr="00A64BEF">
        <w:t>ἐπ</w:t>
      </w:r>
      <w:proofErr w:type="spellStart"/>
      <w:r w:rsidRPr="00A64BEF">
        <w:t>έκειν</w:t>
      </w:r>
      <w:proofErr w:type="spellEnd"/>
      <w:r w:rsidRPr="00A64BEF">
        <w:t>α</w:t>
      </w:r>
      <w:r w:rsidRPr="00973DBC">
        <w:rPr>
          <w:lang w:val="en-US"/>
        </w:rPr>
        <w:t xml:space="preserve"> </w:t>
      </w:r>
      <w:r w:rsidRPr="00A64BEF">
        <w:t>π</w:t>
      </w:r>
      <w:proofErr w:type="spellStart"/>
      <w:r w:rsidRPr="00A64BEF">
        <w:t>άντων</w:t>
      </w:r>
      <w:proofErr w:type="spellEnd"/>
      <w:r w:rsidRPr="00973DBC">
        <w:rPr>
          <w:lang w:val="en-US"/>
        </w:rPr>
        <w:t xml:space="preserve"> </w:t>
      </w:r>
      <w:proofErr w:type="spellStart"/>
      <w:r w:rsidRPr="00A64BEF">
        <w:t>ὁδῷ</w:t>
      </w:r>
      <w:proofErr w:type="spellEnd"/>
      <w:r w:rsidRPr="00973DBC">
        <w:rPr>
          <w:lang w:val="en-US"/>
        </w:rPr>
        <w:t xml:space="preserve"> </w:t>
      </w:r>
      <w:r w:rsidRPr="00A64BEF">
        <w:t>καὶ</w:t>
      </w:r>
      <w:r w:rsidRPr="00973DBC">
        <w:rPr>
          <w:lang w:val="en-US"/>
        </w:rPr>
        <w:t xml:space="preserve"> </w:t>
      </w:r>
      <w:proofErr w:type="spellStart"/>
      <w:r w:rsidRPr="00A64BEF">
        <w:t>τάξει</w:t>
      </w:r>
      <w:proofErr w:type="spellEnd"/>
      <w:r w:rsidRPr="00973DBC">
        <w:rPr>
          <w:lang w:val="en-US"/>
        </w:rPr>
        <w:t xml:space="preserve"> </w:t>
      </w:r>
      <w:r w:rsidRPr="00A64BEF">
        <w:t>κα</w:t>
      </w:r>
      <w:proofErr w:type="spellStart"/>
      <w:r w:rsidRPr="00A64BEF">
        <w:t>τὰ</w:t>
      </w:r>
      <w:proofErr w:type="spellEnd"/>
      <w:r w:rsidRPr="00973DBC">
        <w:rPr>
          <w:lang w:val="en-US"/>
        </w:rPr>
        <w:t xml:space="preserve"> </w:t>
      </w:r>
      <w:proofErr w:type="spellStart"/>
      <w:r w:rsidRPr="00A64BEF">
        <w:t>δύν</w:t>
      </w:r>
      <w:proofErr w:type="spellEnd"/>
      <w:r w:rsidRPr="00A64BEF">
        <w:t>αμιν</w:t>
      </w:r>
      <w:r w:rsidRPr="00973DBC">
        <w:rPr>
          <w:lang w:val="en-US"/>
        </w:rPr>
        <w:t xml:space="preserve"> </w:t>
      </w:r>
      <w:proofErr w:type="spellStart"/>
      <w:r w:rsidRPr="00A64BEF">
        <w:t>ἄνιμεν</w:t>
      </w:r>
      <w:proofErr w:type="spellEnd"/>
      <w:r w:rsidRPr="00973DBC">
        <w:rPr>
          <w:lang w:val="en-US"/>
        </w:rPr>
        <w:t xml:space="preserve"> </w:t>
      </w:r>
      <w:proofErr w:type="spellStart"/>
      <w:r w:rsidRPr="00A64BEF">
        <w:t>ἐν</w:t>
      </w:r>
      <w:proofErr w:type="spellEnd"/>
      <w:r w:rsidRPr="00973DBC">
        <w:rPr>
          <w:lang w:val="en-US"/>
        </w:rPr>
        <w:t xml:space="preserve"> </w:t>
      </w:r>
      <w:proofErr w:type="spellStart"/>
      <w:r w:rsidRPr="00A64BEF">
        <w:t>τῇ</w:t>
      </w:r>
      <w:proofErr w:type="spellEnd"/>
      <w:r w:rsidRPr="00973DBC">
        <w:rPr>
          <w:lang w:val="en-US"/>
        </w:rPr>
        <w:t xml:space="preserve"> </w:t>
      </w:r>
      <w:r w:rsidRPr="00A64BEF">
        <w:t>π</w:t>
      </w:r>
      <w:proofErr w:type="spellStart"/>
      <w:r w:rsidRPr="00A64BEF">
        <w:t>άντων</w:t>
      </w:r>
      <w:proofErr w:type="spellEnd"/>
      <w:r w:rsidRPr="00973DBC">
        <w:rPr>
          <w:lang w:val="en-US"/>
        </w:rPr>
        <w:t xml:space="preserve"> </w:t>
      </w:r>
      <w:proofErr w:type="spellStart"/>
      <w:r w:rsidRPr="00A64BEF">
        <w:t>ἀφ</w:t>
      </w:r>
      <w:proofErr w:type="spellEnd"/>
      <w:r w:rsidRPr="00A64BEF">
        <w:t>αιρέσει</w:t>
      </w:r>
      <w:r w:rsidRPr="00973DBC">
        <w:rPr>
          <w:lang w:val="en-US"/>
        </w:rPr>
        <w:t xml:space="preserve"> </w:t>
      </w:r>
      <w:r w:rsidRPr="00A64BEF">
        <w:t>καὶ</w:t>
      </w:r>
      <w:r w:rsidRPr="00973DBC">
        <w:rPr>
          <w:lang w:val="en-US"/>
        </w:rPr>
        <w:t xml:space="preserve"> </w:t>
      </w:r>
      <w:r w:rsidRPr="00A64BEF">
        <w:t>ὑπ</w:t>
      </w:r>
      <w:proofErr w:type="spellStart"/>
      <w:r w:rsidRPr="00A64BEF">
        <w:t>εροχῇ</w:t>
      </w:r>
      <w:proofErr w:type="spellEnd"/>
      <w:r w:rsidRPr="00973DBC">
        <w:rPr>
          <w:lang w:val="en-US"/>
        </w:rPr>
        <w:t xml:space="preserve"> </w:t>
      </w:r>
      <w:r w:rsidRPr="00A64BEF">
        <w:t>καὶ</w:t>
      </w:r>
      <w:r w:rsidRPr="00973DBC">
        <w:rPr>
          <w:lang w:val="en-US"/>
        </w:rPr>
        <w:t xml:space="preserve"> </w:t>
      </w:r>
      <w:proofErr w:type="spellStart"/>
      <w:r w:rsidRPr="00A64BEF">
        <w:t>ἐν</w:t>
      </w:r>
      <w:proofErr w:type="spellEnd"/>
      <w:r w:rsidRPr="00973DBC">
        <w:rPr>
          <w:lang w:val="en-US"/>
        </w:rPr>
        <w:t xml:space="preserve"> </w:t>
      </w:r>
      <w:proofErr w:type="spellStart"/>
      <w:r w:rsidRPr="00A64BEF">
        <w:t>τῇ</w:t>
      </w:r>
      <w:proofErr w:type="spellEnd"/>
      <w:r w:rsidRPr="00973DBC">
        <w:rPr>
          <w:lang w:val="en-US"/>
        </w:rPr>
        <w:t xml:space="preserve"> </w:t>
      </w:r>
      <w:r w:rsidRPr="00A64BEF">
        <w:t>π</w:t>
      </w:r>
      <w:proofErr w:type="spellStart"/>
      <w:r w:rsidRPr="00A64BEF">
        <w:t>άντων</w:t>
      </w:r>
      <w:proofErr w:type="spellEnd"/>
      <w:r w:rsidRPr="00973DBC">
        <w:rPr>
          <w:lang w:val="en-US"/>
        </w:rPr>
        <w:t xml:space="preserve"> </w:t>
      </w:r>
      <w:r w:rsidRPr="00A64BEF">
        <w:t>α</w:t>
      </w:r>
      <w:proofErr w:type="spellStart"/>
      <w:r w:rsidRPr="00A64BEF">
        <w:t>ἰτίᾳ</w:t>
      </w:r>
      <w:proofErr w:type="spellEnd"/>
      <w:r w:rsidRPr="00973DBC">
        <w:rPr>
          <w:lang w:val="en-US"/>
        </w:rPr>
        <w:t xml:space="preserve">. </w:t>
      </w:r>
      <w:proofErr w:type="spellStart"/>
      <w:r w:rsidRPr="00A64BEF">
        <w:t>Διὸ</w:t>
      </w:r>
      <w:proofErr w:type="spellEnd"/>
      <w:r w:rsidRPr="00973DBC">
        <w:rPr>
          <w:lang w:val="en-US"/>
        </w:rPr>
        <w:t xml:space="preserve"> </w:t>
      </w:r>
      <w:r w:rsidRPr="00A64BEF">
        <w:t>καὶ</w:t>
      </w:r>
      <w:r w:rsidRPr="00973DBC">
        <w:rPr>
          <w:lang w:val="en-US"/>
        </w:rPr>
        <w:t xml:space="preserve"> </w:t>
      </w:r>
      <w:proofErr w:type="spellStart"/>
      <w:r w:rsidRPr="00A64BEF">
        <w:t>ἐν</w:t>
      </w:r>
      <w:proofErr w:type="spellEnd"/>
      <w:r w:rsidRPr="00973DBC">
        <w:rPr>
          <w:lang w:val="en-US"/>
        </w:rPr>
        <w:t xml:space="preserve"> </w:t>
      </w:r>
      <w:r w:rsidRPr="00A64BEF">
        <w:t>π</w:t>
      </w:r>
      <w:proofErr w:type="spellStart"/>
      <w:r w:rsidRPr="00A64BEF">
        <w:t>ᾶσιν</w:t>
      </w:r>
      <w:proofErr w:type="spellEnd"/>
      <w:r w:rsidRPr="00973DBC">
        <w:rPr>
          <w:lang w:val="en-US"/>
        </w:rPr>
        <w:t xml:space="preserve"> </w:t>
      </w:r>
      <w:r w:rsidRPr="00A64BEF">
        <w:t>ὁ</w:t>
      </w:r>
      <w:r w:rsidRPr="00973DBC">
        <w:rPr>
          <w:lang w:val="en-US"/>
        </w:rPr>
        <w:t xml:space="preserve"> </w:t>
      </w:r>
      <w:proofErr w:type="spellStart"/>
      <w:r w:rsidRPr="00A64BEF">
        <w:t>θεὸς</w:t>
      </w:r>
      <w:proofErr w:type="spellEnd"/>
      <w:r w:rsidRPr="00973DBC">
        <w:rPr>
          <w:lang w:val="en-US"/>
        </w:rPr>
        <w:t xml:space="preserve"> </w:t>
      </w:r>
      <w:proofErr w:type="spellStart"/>
      <w:r w:rsidRPr="00A64BEF">
        <w:t>γινώσκετ</w:t>
      </w:r>
      <w:proofErr w:type="spellEnd"/>
      <w:r w:rsidRPr="00A64BEF">
        <w:t>αι</w:t>
      </w:r>
      <w:r w:rsidRPr="00973DBC">
        <w:rPr>
          <w:lang w:val="en-US"/>
        </w:rPr>
        <w:t xml:space="preserve"> </w:t>
      </w:r>
      <w:r w:rsidRPr="00A64BEF">
        <w:t>καὶ</w:t>
      </w:r>
      <w:r w:rsidRPr="00973DBC">
        <w:rPr>
          <w:lang w:val="en-US"/>
        </w:rPr>
        <w:t xml:space="preserve"> </w:t>
      </w:r>
      <w:proofErr w:type="spellStart"/>
      <w:r w:rsidRPr="00A64BEF">
        <w:t>χωρὶς</w:t>
      </w:r>
      <w:proofErr w:type="spellEnd"/>
      <w:r w:rsidRPr="00973DBC">
        <w:rPr>
          <w:lang w:val="en-US"/>
        </w:rPr>
        <w:t xml:space="preserve"> </w:t>
      </w:r>
      <w:r w:rsidRPr="00A64BEF">
        <w:t>π</w:t>
      </w:r>
      <w:proofErr w:type="spellStart"/>
      <w:r w:rsidRPr="00A64BEF">
        <w:t>άντων</w:t>
      </w:r>
      <w:proofErr w:type="spellEnd"/>
      <w:r w:rsidRPr="0065196C">
        <w:rPr>
          <w:lang w:val="en-US"/>
        </w:rPr>
        <w:t xml:space="preserve">. (197, 17-198, 3 </w:t>
      </w:r>
      <w:proofErr w:type="spellStart"/>
      <w:r w:rsidRPr="0065196C">
        <w:rPr>
          <w:lang w:val="en-US"/>
        </w:rPr>
        <w:t>Suchla</w:t>
      </w:r>
      <w:proofErr w:type="spellEnd"/>
      <w:r w:rsidRPr="0065196C">
        <w:rPr>
          <w:lang w:val="en-US"/>
        </w:rPr>
        <w:t>)</w:t>
      </w:r>
    </w:p>
    <w:p w:rsidR="00C10CDE" w:rsidRDefault="00C10CDE" w:rsidP="00810456">
      <w:pPr>
        <w:spacing w:after="0" w:line="240" w:lineRule="auto"/>
        <w:jc w:val="both"/>
        <w:rPr>
          <w:lang w:val="en-US"/>
        </w:rPr>
      </w:pPr>
      <w:r w:rsidRPr="0065196C">
        <w:rPr>
          <w:lang w:val="en-US"/>
        </w:rPr>
        <w:t xml:space="preserve">("But here we have to ask, how do we recognize God? It is not </w:t>
      </w:r>
      <w:r>
        <w:rPr>
          <w:lang w:val="en-US"/>
        </w:rPr>
        <w:t>intelligible</w:t>
      </w:r>
      <w:r w:rsidRPr="0065196C">
        <w:rPr>
          <w:lang w:val="en-US"/>
        </w:rPr>
        <w:t xml:space="preserve">, nor </w:t>
      </w:r>
      <w:r>
        <w:rPr>
          <w:lang w:val="en-US"/>
        </w:rPr>
        <w:t>sensible, nor one of the beings</w:t>
      </w:r>
      <w:r w:rsidRPr="0065196C">
        <w:rPr>
          <w:lang w:val="en-US"/>
        </w:rPr>
        <w:t xml:space="preserve"> at all. So should it not be true to say that we do not recognize God from His own nature - for this is something incomprehensible to us and exceeds all understanding and recognition - but from the order of the whole universe, from the institutions of His whole </w:t>
      </w:r>
      <w:r w:rsidRPr="0065196C">
        <w:rPr>
          <w:lang w:val="en-US"/>
        </w:rPr>
        <w:lastRenderedPageBreak/>
        <w:t>creation? For this is put before our eyes through Him, it contains certain replicas of His divine qualities, certain similarities, certain echoes. So perhaps we can ascend to the supreme being, according to</w:t>
      </w:r>
      <w:r>
        <w:rPr>
          <w:lang w:val="en-US"/>
        </w:rPr>
        <w:t xml:space="preserve"> </w:t>
      </w:r>
      <w:r w:rsidRPr="0065196C">
        <w:rPr>
          <w:lang w:val="en-US"/>
        </w:rPr>
        <w:t xml:space="preserve">our powers, by </w:t>
      </w:r>
      <w:r>
        <w:rPr>
          <w:lang w:val="en-US"/>
        </w:rPr>
        <w:t>abstraction from everything</w:t>
      </w:r>
      <w:r w:rsidRPr="0065196C">
        <w:rPr>
          <w:lang w:val="en-US"/>
        </w:rPr>
        <w:t>,</w:t>
      </w:r>
      <w:r>
        <w:rPr>
          <w:lang w:val="en-US"/>
        </w:rPr>
        <w:t xml:space="preserve"> by pre-eminence over everything</w:t>
      </w:r>
      <w:r w:rsidRPr="0065196C">
        <w:rPr>
          <w:lang w:val="en-US"/>
        </w:rPr>
        <w:t xml:space="preserve">, and putting Him as the cause of </w:t>
      </w:r>
      <w:r>
        <w:rPr>
          <w:lang w:val="en-US"/>
        </w:rPr>
        <w:t>everything</w:t>
      </w:r>
      <w:r w:rsidRPr="0065196C">
        <w:rPr>
          <w:lang w:val="en-US"/>
        </w:rPr>
        <w:t>? Thus God is recognized in everything a</w:t>
      </w:r>
      <w:r>
        <w:rPr>
          <w:lang w:val="en-US"/>
        </w:rPr>
        <w:t>nd yet separate from everything.</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Since God cannot be recognized in his nature, we can only ascend to the transcendent "by virtue of the abstraction of everything, the </w:t>
      </w:r>
      <w:r>
        <w:rPr>
          <w:lang w:val="en-US"/>
        </w:rPr>
        <w:t>pre-eminence</w:t>
      </w:r>
      <w:r w:rsidRPr="0065196C">
        <w:rPr>
          <w:lang w:val="en-US"/>
        </w:rPr>
        <w:t xml:space="preserve"> above </w:t>
      </w:r>
      <w:r>
        <w:rPr>
          <w:lang w:val="en-US"/>
        </w:rPr>
        <w:t>everything</w:t>
      </w:r>
      <w:r w:rsidRPr="0065196C">
        <w:rPr>
          <w:lang w:val="en-US"/>
        </w:rPr>
        <w:t>, and the cause of everything. (</w:t>
      </w:r>
      <w:proofErr w:type="spellStart"/>
      <w:r w:rsidRPr="00E67149">
        <w:t>ἐν</w:t>
      </w:r>
      <w:proofErr w:type="spellEnd"/>
      <w:r w:rsidRPr="0065196C">
        <w:rPr>
          <w:lang w:val="en-US"/>
        </w:rPr>
        <w:t xml:space="preserve"> </w:t>
      </w:r>
      <w:proofErr w:type="spellStart"/>
      <w:r>
        <w:t>τῇ</w:t>
      </w:r>
      <w:proofErr w:type="spellEnd"/>
      <w:r w:rsidRPr="0065196C">
        <w:rPr>
          <w:lang w:val="en-US"/>
        </w:rPr>
        <w:t xml:space="preserve"> </w:t>
      </w:r>
      <w:r>
        <w:t>π</w:t>
      </w:r>
      <w:proofErr w:type="spellStart"/>
      <w:r>
        <w:t>άντων</w:t>
      </w:r>
      <w:proofErr w:type="spellEnd"/>
      <w:r w:rsidRPr="0065196C">
        <w:rPr>
          <w:lang w:val="en-US"/>
        </w:rPr>
        <w:t xml:space="preserve"> </w:t>
      </w:r>
      <w:proofErr w:type="spellStart"/>
      <w:r>
        <w:t>ἀφ</w:t>
      </w:r>
      <w:proofErr w:type="spellEnd"/>
      <w:r>
        <w:t>αιρέσει</w:t>
      </w:r>
      <w:r w:rsidRPr="0065196C">
        <w:rPr>
          <w:lang w:val="en-US"/>
        </w:rPr>
        <w:t xml:space="preserve"> </w:t>
      </w:r>
      <w:r>
        <w:t>καὶ</w:t>
      </w:r>
      <w:r w:rsidRPr="0065196C">
        <w:rPr>
          <w:lang w:val="en-US"/>
        </w:rPr>
        <w:t xml:space="preserve"> </w:t>
      </w:r>
      <w:r>
        <w:t>ὑπ</w:t>
      </w:r>
      <w:proofErr w:type="spellStart"/>
      <w:r>
        <w:t>εροχῇ</w:t>
      </w:r>
      <w:proofErr w:type="spellEnd"/>
      <w:r w:rsidRPr="0065196C">
        <w:rPr>
          <w:lang w:val="en-US"/>
        </w:rPr>
        <w:t xml:space="preserve"> </w:t>
      </w:r>
      <w:r>
        <w:t>καὶ</w:t>
      </w:r>
      <w:r w:rsidRPr="0065196C">
        <w:rPr>
          <w:lang w:val="en-US"/>
        </w:rPr>
        <w:t xml:space="preserve"> </w:t>
      </w:r>
      <w:proofErr w:type="spellStart"/>
      <w:r>
        <w:t>ἐν</w:t>
      </w:r>
      <w:proofErr w:type="spellEnd"/>
      <w:r w:rsidRPr="0065196C">
        <w:rPr>
          <w:lang w:val="en-US"/>
        </w:rPr>
        <w:t xml:space="preserve"> </w:t>
      </w:r>
      <w:proofErr w:type="spellStart"/>
      <w:r>
        <w:t>τῇ</w:t>
      </w:r>
      <w:proofErr w:type="spellEnd"/>
      <w:r w:rsidRPr="0065196C">
        <w:rPr>
          <w:lang w:val="en-US"/>
        </w:rPr>
        <w:t xml:space="preserve"> </w:t>
      </w:r>
      <w:r>
        <w:t>π</w:t>
      </w:r>
      <w:proofErr w:type="spellStart"/>
      <w:r>
        <w:t>άντων</w:t>
      </w:r>
      <w:proofErr w:type="spellEnd"/>
      <w:r w:rsidRPr="0065196C">
        <w:rPr>
          <w:lang w:val="en-US"/>
        </w:rPr>
        <w:t xml:space="preserve"> </w:t>
      </w:r>
      <w:r>
        <w:t>α</w:t>
      </w:r>
      <w:proofErr w:type="spellStart"/>
      <w:r>
        <w:t>ἰτίᾳ</w:t>
      </w:r>
      <w:proofErr w:type="spellEnd"/>
      <w:r w:rsidRPr="0065196C">
        <w:rPr>
          <w:lang w:val="en-US"/>
        </w:rPr>
        <w:t>).</w:t>
      </w:r>
    </w:p>
    <w:p w:rsidR="00C10CDE" w:rsidRPr="0065196C" w:rsidRDefault="00C10CDE" w:rsidP="00810456">
      <w:pPr>
        <w:spacing w:after="0" w:line="240" w:lineRule="auto"/>
        <w:jc w:val="both"/>
        <w:rPr>
          <w:lang w:val="en-US"/>
        </w:rPr>
      </w:pPr>
      <w:r>
        <w:rPr>
          <w:lang w:val="en-US"/>
        </w:rPr>
        <w:t>A</w:t>
      </w:r>
      <w:r w:rsidRPr="0065196C">
        <w:rPr>
          <w:lang w:val="en-US"/>
        </w:rPr>
        <w:t>bout Kant's knowledge of the three ways see my</w:t>
      </w:r>
      <w:r>
        <w:rPr>
          <w:lang w:val="en-US"/>
        </w:rPr>
        <w:t xml:space="preserve"> </w:t>
      </w:r>
      <w:r w:rsidRPr="0065196C">
        <w:rPr>
          <w:lang w:val="en-US"/>
        </w:rPr>
        <w:t>commentary, pp. 365-366.</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784AA0">
        <w:rPr>
          <w:sz w:val="24"/>
          <w:szCs w:val="24"/>
          <w:lang w:val="en-US"/>
        </w:rPr>
        <w:t xml:space="preserve">5.3.1. Via </w:t>
      </w:r>
      <w:proofErr w:type="spellStart"/>
      <w:r w:rsidRPr="00784AA0">
        <w:rPr>
          <w:sz w:val="24"/>
          <w:szCs w:val="24"/>
          <w:lang w:val="en-US"/>
        </w:rPr>
        <w:t>abstractionis</w:t>
      </w:r>
      <w:proofErr w:type="spellEnd"/>
    </w:p>
    <w:p w:rsidR="00C10CDE" w:rsidRPr="00784AA0"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F</w:t>
      </w:r>
      <w:r w:rsidRPr="0065196C">
        <w:rPr>
          <w:lang w:val="en-US"/>
        </w:rPr>
        <w:t xml:space="preserve">or </w:t>
      </w:r>
      <w:r w:rsidRPr="00C24BFB">
        <w:rPr>
          <w:i/>
          <w:lang w:val="en-US"/>
        </w:rPr>
        <w:t xml:space="preserve">via </w:t>
      </w:r>
      <w:proofErr w:type="spellStart"/>
      <w:r w:rsidRPr="00C24BFB">
        <w:rPr>
          <w:i/>
          <w:lang w:val="en-US"/>
        </w:rPr>
        <w:t>abstractionis</w:t>
      </w:r>
      <w:proofErr w:type="spellEnd"/>
      <w:r w:rsidRPr="0065196C">
        <w:rPr>
          <w:lang w:val="en-US"/>
        </w:rPr>
        <w:t xml:space="preserve"> </w:t>
      </w:r>
      <w:r>
        <w:rPr>
          <w:lang w:val="en-US"/>
        </w:rPr>
        <w:t xml:space="preserve">in </w:t>
      </w:r>
      <w:r w:rsidRPr="0065196C">
        <w:rPr>
          <w:lang w:val="en-US"/>
        </w:rPr>
        <w:t>Aristotle</w:t>
      </w:r>
      <w:r>
        <w:rPr>
          <w:lang w:val="en-US"/>
        </w:rPr>
        <w:t xml:space="preserve"> see</w:t>
      </w:r>
      <w:r w:rsidRPr="0065196C">
        <w:rPr>
          <w:lang w:val="en-US"/>
        </w:rPr>
        <w:t xml:space="preserve"> </w:t>
      </w:r>
      <w:proofErr w:type="spellStart"/>
      <w:r w:rsidRPr="0042236E">
        <w:rPr>
          <w:i/>
          <w:lang w:val="en-US"/>
        </w:rPr>
        <w:t>Metaphysica</w:t>
      </w:r>
      <w:proofErr w:type="spellEnd"/>
      <w:r w:rsidRPr="0065196C">
        <w:rPr>
          <w:lang w:val="en-US"/>
        </w:rPr>
        <w:t xml:space="preserve"> A,</w:t>
      </w:r>
      <w:r>
        <w:rPr>
          <w:lang w:val="en-US"/>
        </w:rPr>
        <w:t xml:space="preserve"> </w:t>
      </w:r>
      <w:proofErr w:type="spellStart"/>
      <w:r w:rsidRPr="0065196C">
        <w:rPr>
          <w:lang w:val="en-US"/>
        </w:rPr>
        <w:t>982a25</w:t>
      </w:r>
      <w:proofErr w:type="spellEnd"/>
      <w:r w:rsidRPr="0065196C">
        <w:rPr>
          <w:lang w:val="en-US"/>
        </w:rPr>
        <w:t>-28.</w:t>
      </w:r>
    </w:p>
    <w:p w:rsidR="00C10CDE" w:rsidRDefault="00C10CDE" w:rsidP="00810456">
      <w:pPr>
        <w:spacing w:after="0" w:line="240" w:lineRule="auto"/>
        <w:jc w:val="both"/>
        <w:rPr>
          <w:lang w:val="en-US"/>
        </w:rPr>
      </w:pPr>
      <w:r w:rsidRPr="0065196C">
        <w:rPr>
          <w:lang w:val="en-US"/>
        </w:rPr>
        <w:t>"The first insight" about God becomes possible</w:t>
      </w:r>
      <w:r>
        <w:rPr>
          <w:lang w:val="en-US"/>
        </w:rPr>
        <w:t>, according to</w:t>
      </w:r>
      <w:r w:rsidRPr="0065196C">
        <w:rPr>
          <w:lang w:val="en-US"/>
        </w:rPr>
        <w:t xml:space="preserve"> Alcinous</w:t>
      </w:r>
      <w:r>
        <w:rPr>
          <w:lang w:val="en-US"/>
        </w:rPr>
        <w:t>,</w:t>
      </w:r>
      <w:r w:rsidRPr="0065196C">
        <w:rPr>
          <w:lang w:val="en-US"/>
        </w:rPr>
        <w:t xml:space="preserve"> "b</w:t>
      </w:r>
      <w:r>
        <w:rPr>
          <w:lang w:val="en-US"/>
        </w:rPr>
        <w:t>y</w:t>
      </w:r>
      <w:r w:rsidRPr="0065196C">
        <w:rPr>
          <w:lang w:val="en-US"/>
        </w:rPr>
        <w:t xml:space="preserve"> </w:t>
      </w:r>
      <w:r>
        <w:rPr>
          <w:lang w:val="en-US"/>
        </w:rPr>
        <w:t>abstraction</w:t>
      </w:r>
      <w:r w:rsidRPr="0042236E">
        <w:rPr>
          <w:lang w:val="en-US"/>
        </w:rPr>
        <w:t>" (</w:t>
      </w:r>
      <w:proofErr w:type="spellStart"/>
      <w:r w:rsidRPr="0042236E">
        <w:t>ἀφ</w:t>
      </w:r>
      <w:proofErr w:type="spellEnd"/>
      <w:r w:rsidRPr="0042236E">
        <w:t>αίρεσις</w:t>
      </w:r>
      <w:r w:rsidRPr="0065196C">
        <w:rPr>
          <w:lang w:val="en-US"/>
        </w:rPr>
        <w:t>)</w:t>
      </w:r>
      <w:r>
        <w:rPr>
          <w:lang w:val="en-US"/>
        </w:rPr>
        <w:t xml:space="preserve"> (</w:t>
      </w:r>
      <w:proofErr w:type="spellStart"/>
      <w:r w:rsidRPr="00C24BFB">
        <w:rPr>
          <w:i/>
          <w:lang w:val="en-US"/>
        </w:rPr>
        <w:t>Didascalicus</w:t>
      </w:r>
      <w:proofErr w:type="spellEnd"/>
      <w:r>
        <w:rPr>
          <w:lang w:val="en-US"/>
        </w:rPr>
        <w:t xml:space="preserve"> </w:t>
      </w:r>
      <w:r w:rsidR="00697BB5">
        <w:rPr>
          <w:lang w:val="en-US"/>
        </w:rPr>
        <w:t>10.</w:t>
      </w:r>
      <w:r>
        <w:rPr>
          <w:lang w:val="en-US"/>
        </w:rPr>
        <w:t>5.)</w:t>
      </w:r>
      <w:r w:rsidRPr="0065196C">
        <w:rPr>
          <w:lang w:val="en-US"/>
        </w:rPr>
        <w:t>; he is</w:t>
      </w:r>
      <w:r>
        <w:rPr>
          <w:lang w:val="en-US"/>
        </w:rPr>
        <w:t xml:space="preserve"> </w:t>
      </w:r>
      <w:r w:rsidRPr="0065196C">
        <w:rPr>
          <w:lang w:val="en-US"/>
        </w:rPr>
        <w:t>"inexpressible</w:t>
      </w:r>
      <w:r>
        <w:rPr>
          <w:lang w:val="en-US"/>
        </w:rPr>
        <w:t xml:space="preserve"> … He</w:t>
      </w:r>
      <w:r w:rsidRPr="0065196C">
        <w:rPr>
          <w:lang w:val="en-US"/>
        </w:rPr>
        <w:t xml:space="preserve"> does not move and is not</w:t>
      </w:r>
      <w:r>
        <w:rPr>
          <w:lang w:val="en-US"/>
        </w:rPr>
        <w:t xml:space="preserve"> moved" (</w:t>
      </w:r>
      <w:r w:rsidR="00697BB5">
        <w:rPr>
          <w:lang w:val="en-US"/>
        </w:rPr>
        <w:t>10.</w:t>
      </w:r>
      <w:r>
        <w:rPr>
          <w:lang w:val="en-US"/>
        </w:rPr>
        <w:t>4.)</w:t>
      </w:r>
      <w:r w:rsidRPr="0065196C">
        <w:rPr>
          <w:lang w:val="en-US"/>
        </w:rPr>
        <w:t>. Thus also the Aristotelian</w:t>
      </w:r>
      <w:r>
        <w:rPr>
          <w:lang w:val="en-US"/>
        </w:rPr>
        <w:t xml:space="preserve"> </w:t>
      </w:r>
      <w:r w:rsidRPr="0065196C">
        <w:rPr>
          <w:lang w:val="en-US"/>
        </w:rPr>
        <w:t>doctrine of the unmoved mover</w:t>
      </w:r>
      <w:r>
        <w:rPr>
          <w:lang w:val="en-US"/>
        </w:rPr>
        <w:t xml:space="preserve"> (</w:t>
      </w:r>
      <w:proofErr w:type="spellStart"/>
      <w:r w:rsidRPr="00C24BFB">
        <w:rPr>
          <w:i/>
          <w:lang w:val="en-US"/>
        </w:rPr>
        <w:t>Metaphysica</w:t>
      </w:r>
      <w:proofErr w:type="spellEnd"/>
      <w:r w:rsidRPr="00C24BFB">
        <w:rPr>
          <w:lang w:val="en-US"/>
        </w:rPr>
        <w:t xml:space="preserve"> </w:t>
      </w:r>
      <w:r w:rsidRPr="00C24BFB">
        <w:t>Λ</w:t>
      </w:r>
      <w:r w:rsidRPr="00C24BFB">
        <w:rPr>
          <w:lang w:val="en-US"/>
        </w:rPr>
        <w:t>,</w:t>
      </w:r>
      <w:r>
        <w:rPr>
          <w:lang w:val="en-US"/>
        </w:rPr>
        <w:t xml:space="preserve"> </w:t>
      </w:r>
      <w:proofErr w:type="spellStart"/>
      <w:r>
        <w:rPr>
          <w:lang w:val="en-US"/>
        </w:rPr>
        <w:t>1072a</w:t>
      </w:r>
      <w:r w:rsidRPr="0065196C">
        <w:rPr>
          <w:lang w:val="en-US"/>
        </w:rPr>
        <w:t>24</w:t>
      </w:r>
      <w:proofErr w:type="spellEnd"/>
      <w:r w:rsidRPr="0065196C">
        <w:rPr>
          <w:lang w:val="en-US"/>
        </w:rPr>
        <w:t>-26] is critically included in negative</w:t>
      </w:r>
      <w:r>
        <w:rPr>
          <w:lang w:val="en-US"/>
        </w:rPr>
        <w:t xml:space="preserve"> </w:t>
      </w:r>
      <w:r w:rsidRPr="0065196C">
        <w:rPr>
          <w:lang w:val="en-US"/>
        </w:rPr>
        <w:t>theology.</w:t>
      </w:r>
      <w:r>
        <w:rPr>
          <w:lang w:val="en-US"/>
        </w:rPr>
        <w:t xml:space="preserve"> (T</w:t>
      </w:r>
      <w:r w:rsidRPr="0065196C">
        <w:rPr>
          <w:lang w:val="en-US"/>
        </w:rPr>
        <w:t xml:space="preserve">he </w:t>
      </w:r>
      <w:r w:rsidRPr="00C24BFB">
        <w:rPr>
          <w:i/>
          <w:lang w:val="en-US"/>
        </w:rPr>
        <w:t xml:space="preserve">via </w:t>
      </w:r>
      <w:proofErr w:type="spellStart"/>
      <w:r w:rsidRPr="00C24BFB">
        <w:rPr>
          <w:i/>
          <w:lang w:val="en-US"/>
        </w:rPr>
        <w:t>abstractionis</w:t>
      </w:r>
      <w:proofErr w:type="spellEnd"/>
      <w:r w:rsidRPr="0065196C">
        <w:rPr>
          <w:lang w:val="en-US"/>
        </w:rPr>
        <w:t xml:space="preserve"> is better known as "negative</w:t>
      </w:r>
      <w:r>
        <w:rPr>
          <w:lang w:val="en-US"/>
        </w:rPr>
        <w:t xml:space="preserve"> </w:t>
      </w:r>
      <w:r w:rsidRPr="0065196C">
        <w:rPr>
          <w:lang w:val="en-US"/>
        </w:rPr>
        <w:t>theology".</w:t>
      </w:r>
      <w:r>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 xml:space="preserve">he Stoics </w:t>
      </w:r>
      <w:r>
        <w:rPr>
          <w:lang w:val="en-US"/>
        </w:rPr>
        <w:t>too</w:t>
      </w:r>
      <w:r w:rsidRPr="0065196C">
        <w:rPr>
          <w:lang w:val="en-US"/>
        </w:rPr>
        <w:t xml:space="preserve"> have a </w:t>
      </w:r>
      <w:r w:rsidRPr="00C24BFB">
        <w:rPr>
          <w:i/>
          <w:lang w:val="en-US"/>
        </w:rPr>
        <w:t xml:space="preserve">via </w:t>
      </w:r>
      <w:proofErr w:type="spellStart"/>
      <w:r w:rsidRPr="00C24BFB">
        <w:rPr>
          <w:i/>
          <w:lang w:val="en-US"/>
        </w:rPr>
        <w:t>abstractionis</w:t>
      </w:r>
      <w:proofErr w:type="spellEnd"/>
      <w:r>
        <w:rPr>
          <w:lang w:val="en-US"/>
        </w:rPr>
        <w:t xml:space="preserve">; it </w:t>
      </w:r>
      <w:r w:rsidRPr="0065196C">
        <w:rPr>
          <w:lang w:val="en-US"/>
        </w:rPr>
        <w:t xml:space="preserve">leads to the </w:t>
      </w:r>
      <w:r>
        <w:rPr>
          <w:lang w:val="en-US"/>
        </w:rPr>
        <w:t>primary</w:t>
      </w:r>
      <w:r w:rsidRPr="0065196C">
        <w:rPr>
          <w:lang w:val="en-US"/>
        </w:rPr>
        <w:t xml:space="preserve"> substance, which is differenti</w:t>
      </w:r>
      <w:r>
        <w:rPr>
          <w:lang w:val="en-US"/>
        </w:rPr>
        <w:t xml:space="preserve">ated into its primary opposites </w:t>
      </w:r>
      <w:r w:rsidRPr="0065196C">
        <w:rPr>
          <w:lang w:val="en-US"/>
        </w:rPr>
        <w:t>activ</w:t>
      </w:r>
      <w:r>
        <w:rPr>
          <w:lang w:val="en-US"/>
        </w:rPr>
        <w:t>it</w:t>
      </w:r>
      <w:r w:rsidRPr="0065196C">
        <w:rPr>
          <w:lang w:val="en-US"/>
        </w:rPr>
        <w:t>y -</w:t>
      </w:r>
      <w:r>
        <w:rPr>
          <w:lang w:val="en-US"/>
        </w:rPr>
        <w:t xml:space="preserve"> </w:t>
      </w:r>
      <w:r w:rsidRPr="0065196C">
        <w:rPr>
          <w:lang w:val="en-US"/>
        </w:rPr>
        <w:t>passiv</w:t>
      </w:r>
      <w:r>
        <w:rPr>
          <w:lang w:val="en-US"/>
        </w:rPr>
        <w:t>it</w:t>
      </w:r>
      <w:r w:rsidRPr="0065196C">
        <w:rPr>
          <w:lang w:val="en-US"/>
        </w:rPr>
        <w:t>y</w:t>
      </w:r>
      <w:r>
        <w:rPr>
          <w:lang w:val="en-US"/>
        </w:rPr>
        <w:t>.</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rPr>
          <w:sz w:val="24"/>
          <w:szCs w:val="24"/>
          <w:lang w:val="en-US"/>
        </w:rPr>
      </w:pPr>
      <w:r w:rsidRPr="00784AA0">
        <w:rPr>
          <w:sz w:val="24"/>
          <w:szCs w:val="24"/>
          <w:lang w:val="en-US"/>
        </w:rPr>
        <w:t>Negative theology in Avicenna</w:t>
      </w:r>
    </w:p>
    <w:p w:rsidR="00C10CDE" w:rsidRPr="00784AA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 xml:space="preserve">God has no </w:t>
      </w:r>
      <w:proofErr w:type="spellStart"/>
      <w:r w:rsidRPr="003F081D">
        <w:rPr>
          <w:i/>
          <w:lang w:val="en-US"/>
        </w:rPr>
        <w:t>quidditas</w:t>
      </w:r>
      <w:proofErr w:type="spellEnd"/>
      <w:r w:rsidRPr="0065196C">
        <w:rPr>
          <w:lang w:val="en-US"/>
        </w:rPr>
        <w:t>, s</w:t>
      </w:r>
      <w:r>
        <w:rPr>
          <w:lang w:val="en-US"/>
        </w:rPr>
        <w:t>ee</w:t>
      </w:r>
      <w:r w:rsidRPr="0065196C">
        <w:rPr>
          <w:lang w:val="en-US"/>
        </w:rPr>
        <w:t xml:space="preserve"> 8.4.3:</w:t>
      </w:r>
    </w:p>
    <w:p w:rsidR="00C10CDE" w:rsidRPr="0065196C" w:rsidRDefault="00C10CDE" w:rsidP="00810456">
      <w:pPr>
        <w:spacing w:after="0" w:line="240" w:lineRule="auto"/>
        <w:jc w:val="both"/>
        <w:rPr>
          <w:lang w:val="en-US"/>
        </w:rPr>
      </w:pPr>
      <w:r w:rsidRPr="0065196C">
        <w:rPr>
          <w:lang w:val="en-US"/>
        </w:rPr>
        <w:t>"The First has no quiddity other than His individual existence."</w:t>
      </w:r>
    </w:p>
    <w:p w:rsidR="00C10CDE" w:rsidRPr="00C24BFB" w:rsidRDefault="00C10CDE" w:rsidP="00810456">
      <w:pPr>
        <w:spacing w:after="0" w:line="240" w:lineRule="auto"/>
        <w:jc w:val="both"/>
        <w:rPr>
          <w:lang w:val="en-US"/>
        </w:rPr>
      </w:pPr>
      <w:r w:rsidRPr="00C24BFB">
        <w:rPr>
          <w:lang w:val="en-US"/>
        </w:rPr>
        <w:t xml:space="preserve">God has no </w:t>
      </w:r>
      <w:r w:rsidRPr="003F081D">
        <w:rPr>
          <w:i/>
          <w:lang w:val="en-US"/>
        </w:rPr>
        <w:t>genus</w:t>
      </w:r>
      <w:r w:rsidRPr="00C24BFB">
        <w:rPr>
          <w:lang w:val="en-US"/>
        </w:rPr>
        <w:t>, see 8.4.14:</w:t>
      </w:r>
    </w:p>
    <w:p w:rsidR="00C10CDE" w:rsidRPr="0065196C" w:rsidRDefault="00C10CDE" w:rsidP="00810456">
      <w:pPr>
        <w:spacing w:after="0" w:line="240" w:lineRule="auto"/>
        <w:jc w:val="both"/>
        <w:rPr>
          <w:lang w:val="en-US"/>
        </w:rPr>
      </w:pPr>
      <w:r w:rsidRPr="0065196C">
        <w:rPr>
          <w:lang w:val="en-US"/>
        </w:rPr>
        <w:t>"The First also has no genus. This is because the First has no quiddity. That which has no quiddity has no genus, since genus is spoken of in answer to the question, “What is it?”"</w:t>
      </w:r>
    </w:p>
    <w:p w:rsidR="00C10CDE" w:rsidRPr="008620DA" w:rsidRDefault="00C10CDE" w:rsidP="00810456">
      <w:pPr>
        <w:spacing w:after="0" w:line="240" w:lineRule="auto"/>
        <w:jc w:val="both"/>
        <w:rPr>
          <w:lang w:val="en-US"/>
        </w:rPr>
      </w:pPr>
      <w:r w:rsidRPr="008620DA">
        <w:rPr>
          <w:lang w:val="en-US"/>
        </w:rPr>
        <w:t>God is no substance, see 8.4.17-18:</w:t>
      </w:r>
    </w:p>
    <w:p w:rsidR="00C10CDE" w:rsidRPr="0065196C" w:rsidRDefault="00C10CDE" w:rsidP="00810456">
      <w:pPr>
        <w:spacing w:after="0" w:line="240" w:lineRule="auto"/>
        <w:jc w:val="both"/>
        <w:rPr>
          <w:lang w:val="en-US"/>
        </w:rPr>
      </w:pPr>
      <w:r w:rsidRPr="0065196C">
        <w:rPr>
          <w:lang w:val="en-US"/>
        </w:rPr>
        <w:t xml:space="preserve">"Someone may say, «Although you have avoided assigning the name </w:t>
      </w:r>
      <w:r>
        <w:rPr>
          <w:lang w:val="en-US"/>
        </w:rPr>
        <w:t>'</w:t>
      </w:r>
      <w:r w:rsidRPr="0065196C">
        <w:rPr>
          <w:lang w:val="en-US"/>
        </w:rPr>
        <w:t>substance</w:t>
      </w:r>
      <w:r>
        <w:rPr>
          <w:lang w:val="en-US"/>
        </w:rPr>
        <w:t>'</w:t>
      </w:r>
      <w:r w:rsidRPr="0065196C">
        <w:rPr>
          <w:lang w:val="en-US"/>
        </w:rPr>
        <w:t xml:space="preserve"> to the First, you do not avoid assigning Him its meaning. This is </w:t>
      </w:r>
      <w:r w:rsidRPr="0065196C">
        <w:rPr>
          <w:lang w:val="en-US"/>
        </w:rPr>
        <w:lastRenderedPageBreak/>
        <w:t>because He exists in no subject; and this is the meaning of substance, which you have rendered a genus.»</w:t>
      </w:r>
    </w:p>
    <w:p w:rsidR="00C10CDE" w:rsidRPr="0065196C" w:rsidRDefault="00C10CDE" w:rsidP="00810456">
      <w:pPr>
        <w:spacing w:after="0" w:line="240" w:lineRule="auto"/>
        <w:jc w:val="both"/>
        <w:rPr>
          <w:lang w:val="en-US"/>
        </w:rPr>
      </w:pPr>
      <w:r w:rsidRPr="0065196C">
        <w:rPr>
          <w:lang w:val="en-US"/>
        </w:rPr>
        <w:t>We answer: This is not the meaning of the substance we have made a genus. Rather, the meaning of [the latter] is that it is the thing having an established quiddity whose existence is not in a subject—for example, a body and a soul."</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6"/>
          <w:szCs w:val="26"/>
          <w:lang w:val="en-US"/>
        </w:rPr>
      </w:pPr>
      <w:r w:rsidRPr="00784AA0">
        <w:rPr>
          <w:sz w:val="26"/>
          <w:szCs w:val="26"/>
          <w:lang w:val="en-US"/>
        </w:rPr>
        <w:t xml:space="preserve">5.3.2. Via </w:t>
      </w:r>
      <w:proofErr w:type="spellStart"/>
      <w:r w:rsidRPr="00784AA0">
        <w:rPr>
          <w:sz w:val="26"/>
          <w:szCs w:val="26"/>
          <w:lang w:val="en-US"/>
        </w:rPr>
        <w:t>eminentiae</w:t>
      </w:r>
      <w:proofErr w:type="spellEnd"/>
    </w:p>
    <w:p w:rsidR="00C10CDE" w:rsidRPr="00784AA0"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T</w:t>
      </w:r>
      <w:r w:rsidRPr="0065196C">
        <w:rPr>
          <w:lang w:val="en-US"/>
        </w:rPr>
        <w:t>he idea of a gradation of being goes back to the</w:t>
      </w:r>
      <w:r>
        <w:rPr>
          <w:lang w:val="en-US"/>
        </w:rPr>
        <w:t xml:space="preserve"> P</w:t>
      </w:r>
      <w:r w:rsidRPr="0065196C">
        <w:rPr>
          <w:lang w:val="en-US"/>
        </w:rPr>
        <w:t>latonic description of the ideal being as "being in a</w:t>
      </w:r>
      <w:r>
        <w:rPr>
          <w:lang w:val="en-US"/>
        </w:rPr>
        <w:t xml:space="preserve"> </w:t>
      </w:r>
      <w:r w:rsidRPr="0065196C">
        <w:rPr>
          <w:lang w:val="en-US"/>
        </w:rPr>
        <w:t>higher degree</w:t>
      </w:r>
      <w:r w:rsidRPr="0043769F">
        <w:rPr>
          <w:lang w:val="en-US"/>
        </w:rPr>
        <w:t>" (</w:t>
      </w:r>
      <w:proofErr w:type="spellStart"/>
      <w:r w:rsidRPr="0043769F">
        <w:t>μᾶλλον</w:t>
      </w:r>
      <w:proofErr w:type="spellEnd"/>
      <w:r w:rsidRPr="0043769F">
        <w:rPr>
          <w:lang w:val="en-US"/>
        </w:rPr>
        <w:t xml:space="preserve"> </w:t>
      </w:r>
      <w:proofErr w:type="spellStart"/>
      <w:r w:rsidRPr="0043769F">
        <w:t>ὄν</w:t>
      </w:r>
      <w:proofErr w:type="spellEnd"/>
      <w:r w:rsidRPr="0043769F">
        <w:rPr>
          <w:lang w:val="en-US"/>
        </w:rPr>
        <w:t>)</w:t>
      </w:r>
      <w:r>
        <w:rPr>
          <w:lang w:val="en-US"/>
        </w:rPr>
        <w:t xml:space="preserve"> (</w:t>
      </w:r>
      <w:r w:rsidRPr="0043769F">
        <w:rPr>
          <w:i/>
          <w:lang w:val="en-US"/>
        </w:rPr>
        <w:t>Res publica</w:t>
      </w:r>
      <w:r w:rsidRPr="0065196C">
        <w:rPr>
          <w:lang w:val="en-US"/>
        </w:rPr>
        <w:t xml:space="preserve">, </w:t>
      </w:r>
      <w:proofErr w:type="spellStart"/>
      <w:r w:rsidRPr="0065196C">
        <w:rPr>
          <w:lang w:val="en-US"/>
        </w:rPr>
        <w:t>515d2</w:t>
      </w:r>
      <w:proofErr w:type="spellEnd"/>
      <w:r>
        <w:rPr>
          <w:lang w:val="en-US"/>
        </w:rPr>
        <w:t>)</w:t>
      </w:r>
      <w:r w:rsidRPr="0065196C">
        <w:rPr>
          <w:lang w:val="en-US"/>
        </w:rPr>
        <w:t>, which</w:t>
      </w:r>
      <w:r>
        <w:rPr>
          <w:lang w:val="en-US"/>
        </w:rPr>
        <w:t xml:space="preserve"> </w:t>
      </w:r>
      <w:r w:rsidRPr="0065196C">
        <w:rPr>
          <w:lang w:val="en-US"/>
        </w:rPr>
        <w:t>presupposes the perfection o</w:t>
      </w:r>
      <w:r>
        <w:rPr>
          <w:lang w:val="en-US"/>
        </w:rPr>
        <w:t>f a supreme, "most" be</w:t>
      </w:r>
      <w:r w:rsidRPr="0065196C">
        <w:rPr>
          <w:lang w:val="en-US"/>
        </w:rPr>
        <w:t>ing. This is combined with the ascent to the</w:t>
      </w:r>
      <w:r>
        <w:rPr>
          <w:lang w:val="en-US"/>
        </w:rPr>
        <w:t xml:space="preserve"> </w:t>
      </w:r>
      <w:r w:rsidRPr="0065196C">
        <w:rPr>
          <w:lang w:val="en-US"/>
        </w:rPr>
        <w:t xml:space="preserve">"beautiful itself" described in the </w:t>
      </w:r>
      <w:r w:rsidRPr="0043769F">
        <w:rPr>
          <w:i/>
          <w:lang w:val="en-US"/>
        </w:rPr>
        <w:t>Symposium</w:t>
      </w:r>
      <w:r>
        <w:rPr>
          <w:lang w:val="en-US"/>
        </w:rPr>
        <w:t xml:space="preserve"> (</w:t>
      </w:r>
      <w:proofErr w:type="spellStart"/>
      <w:r>
        <w:rPr>
          <w:lang w:val="en-US"/>
        </w:rPr>
        <w:t>210e-211c</w:t>
      </w:r>
      <w:proofErr w:type="spellEnd"/>
      <w:r>
        <w:rPr>
          <w:lang w:val="en-US"/>
        </w:rPr>
        <w:t>.)</w:t>
      </w:r>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 xml:space="preserve">he </w:t>
      </w:r>
      <w:r w:rsidRPr="003F081D">
        <w:rPr>
          <w:i/>
          <w:lang w:val="en-US"/>
        </w:rPr>
        <w:t xml:space="preserve">via </w:t>
      </w:r>
      <w:proofErr w:type="spellStart"/>
      <w:r w:rsidRPr="003F081D">
        <w:rPr>
          <w:i/>
          <w:lang w:val="en-US"/>
        </w:rPr>
        <w:t>eminentiae</w:t>
      </w:r>
      <w:proofErr w:type="spellEnd"/>
      <w:r>
        <w:rPr>
          <w:lang w:val="en-US"/>
        </w:rPr>
        <w:t xml:space="preserve"> is prepared also in </w:t>
      </w:r>
      <w:proofErr w:type="spellStart"/>
      <w:r w:rsidRPr="00F91D63">
        <w:rPr>
          <w:i/>
          <w:lang w:val="en-US"/>
        </w:rPr>
        <w:t>Metaphysica</w:t>
      </w:r>
      <w:proofErr w:type="spellEnd"/>
      <w:r>
        <w:rPr>
          <w:lang w:val="en-US"/>
        </w:rPr>
        <w:t xml:space="preserve"> </w:t>
      </w:r>
      <w:r w:rsidRPr="003F081D">
        <w:t>Λ</w:t>
      </w:r>
      <w:r w:rsidRPr="0065196C">
        <w:rPr>
          <w:lang w:val="en-US"/>
        </w:rPr>
        <w:t>,</w:t>
      </w:r>
      <w:r>
        <w:rPr>
          <w:lang w:val="en-US"/>
        </w:rPr>
        <w:t xml:space="preserve"> </w:t>
      </w:r>
      <w:proofErr w:type="spellStart"/>
      <w:r>
        <w:rPr>
          <w:lang w:val="en-US"/>
        </w:rPr>
        <w:t>1072a30-b1</w:t>
      </w:r>
      <w:proofErr w:type="spellEnd"/>
      <w:r>
        <w:rPr>
          <w:lang w:val="en-US"/>
        </w:rPr>
        <w:t>. The column of the G</w:t>
      </w:r>
      <w:r w:rsidRPr="0065196C">
        <w:rPr>
          <w:lang w:val="en-US"/>
        </w:rPr>
        <w:t xml:space="preserve">ood (cf. our </w:t>
      </w:r>
      <w:proofErr w:type="spellStart"/>
      <w:r w:rsidRPr="0065196C">
        <w:rPr>
          <w:lang w:val="en-US"/>
        </w:rPr>
        <w:t>volume3</w:t>
      </w:r>
      <w:proofErr w:type="spellEnd"/>
      <w:r w:rsidRPr="0065196C">
        <w:rPr>
          <w:lang w:val="en-US"/>
        </w:rPr>
        <w:t>, p. 53) offers the concepts that</w:t>
      </w:r>
      <w:r>
        <w:rPr>
          <w:lang w:val="en-US"/>
        </w:rPr>
        <w:t xml:space="preserve">, </w:t>
      </w:r>
      <w:r w:rsidRPr="0065196C">
        <w:rPr>
          <w:lang w:val="en-US"/>
        </w:rPr>
        <w:t>in</w:t>
      </w:r>
      <w:r>
        <w:rPr>
          <w:lang w:val="en-US"/>
        </w:rPr>
        <w:t xml:space="preserve"> </w:t>
      </w:r>
      <w:r w:rsidRPr="0065196C">
        <w:rPr>
          <w:lang w:val="en-US"/>
        </w:rPr>
        <w:t>their highest increase</w:t>
      </w:r>
      <w:r>
        <w:rPr>
          <w:lang w:val="en-US"/>
        </w:rPr>
        <w:t>,</w:t>
      </w:r>
      <w:r w:rsidRPr="0065196C">
        <w:rPr>
          <w:lang w:val="en-US"/>
        </w:rPr>
        <w:t xml:space="preserve"> constitute the</w:t>
      </w:r>
      <w:r>
        <w:rPr>
          <w:lang w:val="en-US"/>
        </w:rPr>
        <w:t xml:space="preserve"> </w:t>
      </w:r>
      <w:r w:rsidRPr="0065196C">
        <w:rPr>
          <w:lang w:val="en-US"/>
        </w:rPr>
        <w:t>essence of the intellig</w:t>
      </w:r>
      <w:r>
        <w:rPr>
          <w:lang w:val="en-US"/>
        </w:rPr>
        <w:t>ible</w:t>
      </w:r>
      <w:r w:rsidRPr="0065196C">
        <w:rPr>
          <w:lang w:val="en-US"/>
        </w:rPr>
        <w:t xml:space="preserve"> and thus </w:t>
      </w:r>
      <w:r>
        <w:rPr>
          <w:lang w:val="en-US"/>
        </w:rPr>
        <w:t xml:space="preserve">of </w:t>
      </w:r>
      <w:r w:rsidRPr="0065196C">
        <w:rPr>
          <w:lang w:val="en-US"/>
        </w:rPr>
        <w:t>the intellect</w:t>
      </w:r>
      <w:r>
        <w:rPr>
          <w:lang w:val="en-US"/>
        </w:rPr>
        <w:t>. A</w:t>
      </w:r>
      <w:r w:rsidRPr="0065196C">
        <w:rPr>
          <w:lang w:val="en-US"/>
        </w:rPr>
        <w:t xml:space="preserve">ccording to </w:t>
      </w:r>
      <w:r w:rsidRPr="00726433">
        <w:rPr>
          <w:i/>
          <w:lang w:val="en-US"/>
        </w:rPr>
        <w:t>Ethica Eudemia</w:t>
      </w:r>
      <w:r>
        <w:rPr>
          <w:lang w:val="en-US"/>
        </w:rPr>
        <w:t xml:space="preserve"> </w:t>
      </w:r>
      <w:proofErr w:type="spellStart"/>
      <w:r w:rsidRPr="0065196C">
        <w:rPr>
          <w:lang w:val="en-US"/>
        </w:rPr>
        <w:t>1245a1</w:t>
      </w:r>
      <w:proofErr w:type="spellEnd"/>
      <w:r w:rsidRPr="0065196C">
        <w:rPr>
          <w:lang w:val="en-US"/>
        </w:rPr>
        <w:t>-10 it is determinacy ("the nature of the</w:t>
      </w:r>
      <w:r>
        <w:rPr>
          <w:lang w:val="en-US"/>
        </w:rPr>
        <w:t xml:space="preserve"> </w:t>
      </w:r>
      <w:r w:rsidRPr="0065196C">
        <w:rPr>
          <w:lang w:val="en-US"/>
        </w:rPr>
        <w:t>determined") that constitutes both the essence of</w:t>
      </w:r>
      <w:r>
        <w:rPr>
          <w:lang w:val="en-US"/>
        </w:rPr>
        <w:t xml:space="preserve"> </w:t>
      </w:r>
      <w:r w:rsidRPr="0065196C">
        <w:rPr>
          <w:lang w:val="en-US"/>
        </w:rPr>
        <w:t>the good and of recognizability:</w:t>
      </w:r>
    </w:p>
    <w:p w:rsidR="00C10CDE" w:rsidRPr="00F35DDE" w:rsidRDefault="00C10CDE" w:rsidP="00810456">
      <w:pPr>
        <w:spacing w:after="0" w:line="240" w:lineRule="auto"/>
        <w:jc w:val="both"/>
        <w:rPr>
          <w:lang w:val="en-US"/>
        </w:rPr>
      </w:pPr>
      <w:proofErr w:type="spellStart"/>
      <w:r w:rsidRPr="00F35DDE">
        <w:t>εἰ</w:t>
      </w:r>
      <w:proofErr w:type="spellEnd"/>
      <w:r w:rsidRPr="00F35DDE">
        <w:rPr>
          <w:lang w:val="en-US"/>
        </w:rPr>
        <w:t xml:space="preserve"> </w:t>
      </w:r>
      <w:proofErr w:type="spellStart"/>
      <w:r w:rsidRPr="00F35DDE">
        <w:t>οὖν</w:t>
      </w:r>
      <w:proofErr w:type="spellEnd"/>
      <w:r w:rsidRPr="00F35DDE">
        <w:rPr>
          <w:lang w:val="en-US"/>
        </w:rPr>
        <w:t xml:space="preserve"> </w:t>
      </w:r>
      <w:proofErr w:type="spellStart"/>
      <w:r w:rsidRPr="00F35DDE">
        <w:t>ἐστιν</w:t>
      </w:r>
      <w:proofErr w:type="spellEnd"/>
      <w:r w:rsidRPr="00F35DDE">
        <w:rPr>
          <w:lang w:val="en-US"/>
        </w:rPr>
        <w:t xml:space="preserve"> </w:t>
      </w:r>
      <w:proofErr w:type="spellStart"/>
      <w:r w:rsidRPr="00F35DDE">
        <w:t>ἀεὶ</w:t>
      </w:r>
      <w:proofErr w:type="spellEnd"/>
      <w:r w:rsidRPr="00F35DDE">
        <w:rPr>
          <w:lang w:val="en-US"/>
        </w:rPr>
        <w:t xml:space="preserve"> </w:t>
      </w:r>
      <w:proofErr w:type="spellStart"/>
      <w:r w:rsidRPr="00F35DDE">
        <w:t>τῆς</w:t>
      </w:r>
      <w:proofErr w:type="spellEnd"/>
      <w:r w:rsidRPr="00F35DDE">
        <w:rPr>
          <w:lang w:val="en-US"/>
        </w:rPr>
        <w:t xml:space="preserve"> </w:t>
      </w:r>
      <w:proofErr w:type="spellStart"/>
      <w:r w:rsidRPr="00F35DDE">
        <w:t>τοι</w:t>
      </w:r>
      <w:proofErr w:type="spellEnd"/>
      <w:r w:rsidRPr="00F35DDE">
        <w:t>αύτης</w:t>
      </w:r>
      <w:r w:rsidRPr="00F35DDE">
        <w:rPr>
          <w:lang w:val="en-US"/>
        </w:rPr>
        <w:t xml:space="preserve"> </w:t>
      </w:r>
      <w:proofErr w:type="spellStart"/>
      <w:r w:rsidRPr="00F35DDE">
        <w:t>συστοιχί</w:t>
      </w:r>
      <w:proofErr w:type="spellEnd"/>
      <w:r w:rsidRPr="00F35DDE">
        <w:t>ας</w:t>
      </w:r>
      <w:r w:rsidRPr="00F35DDE">
        <w:rPr>
          <w:lang w:val="en-US"/>
        </w:rPr>
        <w:t xml:space="preserve"> </w:t>
      </w:r>
      <w:r w:rsidRPr="00F35DDE">
        <w:t>ἡ</w:t>
      </w:r>
      <w:r w:rsidRPr="00F35DDE">
        <w:rPr>
          <w:lang w:val="en-US"/>
        </w:rPr>
        <w:t xml:space="preserve"> </w:t>
      </w:r>
      <w:proofErr w:type="spellStart"/>
      <w:r w:rsidRPr="00F35DDE">
        <w:t>ἑτέρ</w:t>
      </w:r>
      <w:proofErr w:type="spellEnd"/>
      <w:r w:rsidRPr="00F35DDE">
        <w:t>α</w:t>
      </w:r>
      <w:r w:rsidRPr="00F35DDE">
        <w:rPr>
          <w:lang w:val="en-US"/>
        </w:rPr>
        <w:t xml:space="preserve"> </w:t>
      </w:r>
      <w:proofErr w:type="spellStart"/>
      <w:r w:rsidRPr="00F35DDE">
        <w:t>ἐν</w:t>
      </w:r>
      <w:proofErr w:type="spellEnd"/>
      <w:r w:rsidRPr="00F35DDE">
        <w:rPr>
          <w:lang w:val="en-US"/>
        </w:rPr>
        <w:t xml:space="preserve"> </w:t>
      </w:r>
      <w:proofErr w:type="spellStart"/>
      <w:r w:rsidRPr="00F35DDE">
        <w:t>τῇ</w:t>
      </w:r>
      <w:proofErr w:type="spellEnd"/>
      <w:r w:rsidRPr="00F35DDE">
        <w:rPr>
          <w:lang w:val="en-US"/>
        </w:rPr>
        <w:t xml:space="preserve"> </w:t>
      </w:r>
      <w:proofErr w:type="spellStart"/>
      <w:r w:rsidRPr="00F35DDE">
        <w:t>τοῦ</w:t>
      </w:r>
      <w:proofErr w:type="spellEnd"/>
      <w:r w:rsidRPr="00F35DDE">
        <w:rPr>
          <w:lang w:val="en-US"/>
        </w:rPr>
        <w:t xml:space="preserve"> </w:t>
      </w:r>
      <w:r w:rsidRPr="00F35DDE">
        <w:t>α</w:t>
      </w:r>
      <w:proofErr w:type="spellStart"/>
      <w:r w:rsidRPr="00F35DDE">
        <w:t>ἱρετοῦ</w:t>
      </w:r>
      <w:proofErr w:type="spellEnd"/>
      <w:r w:rsidRPr="00F35DDE">
        <w:rPr>
          <w:lang w:val="en-US"/>
        </w:rPr>
        <w:t xml:space="preserve"> </w:t>
      </w:r>
      <w:proofErr w:type="spellStart"/>
      <w:r w:rsidRPr="00F35DDE">
        <w:t>τάξει</w:t>
      </w:r>
      <w:proofErr w:type="spellEnd"/>
      <w:r w:rsidRPr="00F35DDE">
        <w:rPr>
          <w:lang w:val="en-US"/>
        </w:rPr>
        <w:t xml:space="preserve">, </w:t>
      </w:r>
      <w:r w:rsidRPr="00F35DDE">
        <w:t>καὶ</w:t>
      </w:r>
      <w:r w:rsidRPr="00F35DDE">
        <w:rPr>
          <w:lang w:val="en-US"/>
        </w:rPr>
        <w:t xml:space="preserve"> </w:t>
      </w:r>
      <w:proofErr w:type="spellStart"/>
      <w:r w:rsidRPr="00F35DDE">
        <w:t>τὸ</w:t>
      </w:r>
      <w:proofErr w:type="spellEnd"/>
      <w:r w:rsidRPr="00F35DDE">
        <w:rPr>
          <w:lang w:val="en-US"/>
        </w:rPr>
        <w:t xml:space="preserve"> </w:t>
      </w:r>
      <w:proofErr w:type="spellStart"/>
      <w:r w:rsidRPr="00F35DDE">
        <w:t>γνωστὸν</w:t>
      </w:r>
      <w:proofErr w:type="spellEnd"/>
      <w:r w:rsidRPr="00F35DDE">
        <w:rPr>
          <w:lang w:val="en-US"/>
        </w:rPr>
        <w:t xml:space="preserve"> </w:t>
      </w:r>
      <w:r w:rsidRPr="00F35DDE">
        <w:t>καὶ</w:t>
      </w:r>
      <w:r w:rsidRPr="00F35DDE">
        <w:rPr>
          <w:lang w:val="en-US"/>
        </w:rPr>
        <w:t xml:space="preserve"> </w:t>
      </w:r>
      <w:proofErr w:type="spellStart"/>
      <w:r w:rsidRPr="00F35DDE">
        <w:t>τὸ</w:t>
      </w:r>
      <w:proofErr w:type="spellEnd"/>
      <w:r w:rsidRPr="00F35DDE">
        <w:rPr>
          <w:lang w:val="en-US"/>
        </w:rPr>
        <w:t xml:space="preserve"> </w:t>
      </w:r>
      <w:r w:rsidRPr="00F35DDE">
        <w:t>α</w:t>
      </w:r>
      <w:proofErr w:type="spellStart"/>
      <w:r w:rsidRPr="00F35DDE">
        <w:t>ἰσθητόν</w:t>
      </w:r>
      <w:proofErr w:type="spellEnd"/>
      <w:r w:rsidRPr="00F35DDE">
        <w:rPr>
          <w:lang w:val="en-US"/>
        </w:rPr>
        <w:t xml:space="preserve"> </w:t>
      </w:r>
      <w:proofErr w:type="spellStart"/>
      <w:r w:rsidRPr="00F35DDE">
        <w:t>ἐστιν</w:t>
      </w:r>
      <w:proofErr w:type="spellEnd"/>
      <w:r w:rsidRPr="00F35DDE">
        <w:rPr>
          <w:lang w:val="en-US"/>
        </w:rPr>
        <w:t xml:space="preserve"> </w:t>
      </w:r>
      <w:proofErr w:type="spellStart"/>
      <w:r w:rsidRPr="00F35DDE">
        <w:t>ὡς</w:t>
      </w:r>
      <w:proofErr w:type="spellEnd"/>
      <w:r w:rsidRPr="00F35DDE">
        <w:rPr>
          <w:lang w:val="en-US"/>
        </w:rPr>
        <w:t xml:space="preserve"> </w:t>
      </w:r>
      <w:proofErr w:type="spellStart"/>
      <w:r w:rsidRPr="00F35DDE">
        <w:t>ὅλως</w:t>
      </w:r>
      <w:proofErr w:type="spellEnd"/>
      <w:r w:rsidRPr="00F35DDE">
        <w:rPr>
          <w:lang w:val="en-US"/>
        </w:rPr>
        <w:t xml:space="preserve"> </w:t>
      </w:r>
      <w:proofErr w:type="spellStart"/>
      <w:r w:rsidRPr="00F35DDE">
        <w:t>εἰ</w:t>
      </w:r>
      <w:proofErr w:type="spellEnd"/>
      <w:r w:rsidRPr="00F35DDE">
        <w:t>πεῖν</w:t>
      </w:r>
      <w:r w:rsidRPr="00F35DDE">
        <w:rPr>
          <w:lang w:val="en-US"/>
        </w:rPr>
        <w:t xml:space="preserve"> </w:t>
      </w:r>
      <w:proofErr w:type="spellStart"/>
      <w:r w:rsidRPr="00F35DDE">
        <w:t>τῷ</w:t>
      </w:r>
      <w:proofErr w:type="spellEnd"/>
      <w:r w:rsidRPr="00F35DDE">
        <w:rPr>
          <w:lang w:val="en-US"/>
        </w:rPr>
        <w:t xml:space="preserve"> </w:t>
      </w:r>
      <w:proofErr w:type="spellStart"/>
      <w:r w:rsidRPr="00F35DDE">
        <w:t>κοινωνεῖν</w:t>
      </w:r>
      <w:proofErr w:type="spellEnd"/>
      <w:r w:rsidRPr="00F35DDE">
        <w:rPr>
          <w:lang w:val="en-US"/>
        </w:rPr>
        <w:t xml:space="preserve"> </w:t>
      </w:r>
      <w:proofErr w:type="spellStart"/>
      <w:r w:rsidRPr="00F35DDE">
        <w:t>τῆς</w:t>
      </w:r>
      <w:proofErr w:type="spellEnd"/>
      <w:r w:rsidRPr="00F35DDE">
        <w:rPr>
          <w:lang w:val="en-US"/>
        </w:rPr>
        <w:t xml:space="preserve"> </w:t>
      </w:r>
      <w:proofErr w:type="spellStart"/>
      <w:r w:rsidRPr="00F35DDE">
        <w:t>ὡρισμένης</w:t>
      </w:r>
      <w:proofErr w:type="spellEnd"/>
      <w:r w:rsidRPr="00F35DDE">
        <w:rPr>
          <w:lang w:val="en-US"/>
        </w:rPr>
        <w:t xml:space="preserve"> </w:t>
      </w:r>
      <w:proofErr w:type="spellStart"/>
      <w:r w:rsidRPr="00F35DDE">
        <w:t>φύσεως</w:t>
      </w:r>
      <w:proofErr w:type="spellEnd"/>
      <w:r w:rsidRPr="00F35DDE">
        <w:t>·</w:t>
      </w:r>
      <w:r w:rsidRPr="00F35DDE">
        <w:rPr>
          <w:lang w:val="en-US"/>
        </w:rPr>
        <w:t xml:space="preserve"> </w:t>
      </w:r>
      <w:proofErr w:type="spellStart"/>
      <w:r w:rsidRPr="00F35DDE">
        <w:t>ὥστε</w:t>
      </w:r>
      <w:proofErr w:type="spellEnd"/>
      <w:r w:rsidRPr="00F35DDE">
        <w:rPr>
          <w:lang w:val="en-US"/>
        </w:rPr>
        <w:t xml:space="preserve"> </w:t>
      </w:r>
      <w:proofErr w:type="spellStart"/>
      <w:r w:rsidRPr="00F35DDE">
        <w:t>τὸ</w:t>
      </w:r>
      <w:proofErr w:type="spellEnd"/>
      <w:r w:rsidRPr="00F35DDE">
        <w:rPr>
          <w:lang w:val="en-US"/>
        </w:rPr>
        <w:t xml:space="preserve"> </w:t>
      </w:r>
      <w:r w:rsidRPr="00F35DDE">
        <w:t>α</w:t>
      </w:r>
      <w:proofErr w:type="spellStart"/>
      <w:r w:rsidRPr="00F35DDE">
        <w:t>ὑτοῦ</w:t>
      </w:r>
      <w:proofErr w:type="spellEnd"/>
      <w:r w:rsidRPr="00F35DDE">
        <w:rPr>
          <w:lang w:val="en-US"/>
        </w:rPr>
        <w:t xml:space="preserve"> </w:t>
      </w:r>
      <w:r w:rsidRPr="00F35DDE">
        <w:t>β</w:t>
      </w:r>
      <w:proofErr w:type="spellStart"/>
      <w:r w:rsidRPr="00F35DDE">
        <w:t>ούλεσθ</w:t>
      </w:r>
      <w:proofErr w:type="spellEnd"/>
      <w:r w:rsidRPr="00F35DDE">
        <w:t>αι</w:t>
      </w:r>
      <w:r w:rsidRPr="00F35DDE">
        <w:rPr>
          <w:lang w:val="en-US"/>
        </w:rPr>
        <w:t xml:space="preserve"> </w:t>
      </w:r>
      <w:r w:rsidRPr="00F35DDE">
        <w:t>α</w:t>
      </w:r>
      <w:proofErr w:type="spellStart"/>
      <w:r w:rsidRPr="00F35DDE">
        <w:t>ἰσθάνεσθ</w:t>
      </w:r>
      <w:proofErr w:type="spellEnd"/>
      <w:r w:rsidRPr="00F35DDE">
        <w:t>αι</w:t>
      </w:r>
      <w:r w:rsidRPr="00F35DDE">
        <w:rPr>
          <w:lang w:val="en-US"/>
        </w:rPr>
        <w:t xml:space="preserve"> </w:t>
      </w:r>
      <w:proofErr w:type="spellStart"/>
      <w:r w:rsidRPr="00F35DDE">
        <w:t>τὸ</w:t>
      </w:r>
      <w:proofErr w:type="spellEnd"/>
      <w:r w:rsidRPr="00F35DDE">
        <w:rPr>
          <w:lang w:val="en-US"/>
        </w:rPr>
        <w:t xml:space="preserve"> </w:t>
      </w:r>
      <w:r w:rsidRPr="00F35DDE">
        <w:t>α</w:t>
      </w:r>
      <w:proofErr w:type="spellStart"/>
      <w:r w:rsidRPr="00F35DDE">
        <w:t>ὐτὸν</w:t>
      </w:r>
      <w:proofErr w:type="spellEnd"/>
      <w:r w:rsidRPr="00F35DDE">
        <w:rPr>
          <w:lang w:val="en-US"/>
        </w:rPr>
        <w:t xml:space="preserve"> </w:t>
      </w:r>
      <w:proofErr w:type="spellStart"/>
      <w:r w:rsidRPr="00F35DDE">
        <w:t>εἶν</w:t>
      </w:r>
      <w:proofErr w:type="spellEnd"/>
      <w:r w:rsidRPr="00F35DDE">
        <w:t>αι</w:t>
      </w:r>
      <w:r w:rsidRPr="00F35DDE">
        <w:rPr>
          <w:lang w:val="en-US"/>
        </w:rPr>
        <w:t xml:space="preserve"> </w:t>
      </w:r>
      <w:proofErr w:type="spellStart"/>
      <w:r w:rsidRPr="00F35DDE">
        <w:t>τοιονδὶ</w:t>
      </w:r>
      <w:proofErr w:type="spellEnd"/>
      <w:r w:rsidRPr="00F35DDE">
        <w:rPr>
          <w:lang w:val="en-US"/>
        </w:rPr>
        <w:t xml:space="preserve"> </w:t>
      </w:r>
      <w:r w:rsidRPr="00F35DDE">
        <w:t>β</w:t>
      </w:r>
      <w:proofErr w:type="spellStart"/>
      <w:r w:rsidRPr="00F35DDE">
        <w:t>ούλεσθ</w:t>
      </w:r>
      <w:proofErr w:type="spellEnd"/>
      <w:r w:rsidRPr="00F35DDE">
        <w:t>αι</w:t>
      </w:r>
      <w:r w:rsidRPr="00F35DDE">
        <w:rPr>
          <w:lang w:val="en-US"/>
        </w:rPr>
        <w:t xml:space="preserve"> </w:t>
      </w:r>
      <w:proofErr w:type="spellStart"/>
      <w:r w:rsidRPr="00F35DDE">
        <w:t>ἐστίν</w:t>
      </w:r>
      <w:proofErr w:type="spellEnd"/>
      <w:r w:rsidRPr="00F35DDE">
        <w:rPr>
          <w:lang w:val="en-US"/>
        </w:rPr>
        <w:t xml:space="preserve">. </w:t>
      </w:r>
      <w:r w:rsidRPr="00F35DDE">
        <w:t>ἐπ</w:t>
      </w:r>
      <w:proofErr w:type="spellStart"/>
      <w:r w:rsidRPr="00F35DDE">
        <w:t>εὶ</w:t>
      </w:r>
      <w:proofErr w:type="spellEnd"/>
      <w:r w:rsidRPr="00F35DDE">
        <w:rPr>
          <w:lang w:val="en-US"/>
        </w:rPr>
        <w:t xml:space="preserve"> </w:t>
      </w:r>
      <w:proofErr w:type="spellStart"/>
      <w:r w:rsidRPr="00F35DDE">
        <w:t>οὖν</w:t>
      </w:r>
      <w:proofErr w:type="spellEnd"/>
      <w:r w:rsidRPr="00F35DDE">
        <w:rPr>
          <w:lang w:val="en-US"/>
        </w:rPr>
        <w:t xml:space="preserve"> </w:t>
      </w:r>
      <w:proofErr w:type="spellStart"/>
      <w:r w:rsidRPr="00F35DDE">
        <w:t>οὐ</w:t>
      </w:r>
      <w:proofErr w:type="spellEnd"/>
      <w:r w:rsidRPr="00F35DDE">
        <w:rPr>
          <w:lang w:val="en-US"/>
        </w:rPr>
        <w:t xml:space="preserve"> </w:t>
      </w:r>
      <w:r w:rsidRPr="00F35DDE">
        <w:t>κατ</w:t>
      </w:r>
      <w:r>
        <w:rPr>
          <w:lang w:val="en-US"/>
        </w:rPr>
        <w:t>'</w:t>
      </w:r>
      <w:r w:rsidRPr="00F35DDE">
        <w:rPr>
          <w:lang w:val="en-US"/>
        </w:rPr>
        <w:t xml:space="preserve"> </w:t>
      </w:r>
      <w:r w:rsidRPr="00F35DDE">
        <w:t>α</w:t>
      </w:r>
      <w:proofErr w:type="spellStart"/>
      <w:r w:rsidRPr="00F35DDE">
        <w:t>ὐτούς</w:t>
      </w:r>
      <w:proofErr w:type="spellEnd"/>
      <w:r w:rsidRPr="00F35DDE">
        <w:rPr>
          <w:lang w:val="en-US"/>
        </w:rPr>
        <w:t xml:space="preserve"> </w:t>
      </w:r>
      <w:proofErr w:type="spellStart"/>
      <w:r w:rsidRPr="00F35DDE">
        <w:t>ἐσμεν</w:t>
      </w:r>
      <w:proofErr w:type="spellEnd"/>
      <w:r w:rsidRPr="00F35DDE">
        <w:rPr>
          <w:lang w:val="en-US"/>
        </w:rPr>
        <w:t xml:space="preserve"> </w:t>
      </w:r>
      <w:proofErr w:type="spellStart"/>
      <w:r w:rsidRPr="00F35DDE">
        <w:t>ἕκ</w:t>
      </w:r>
      <w:proofErr w:type="spellEnd"/>
      <w:r w:rsidRPr="00F35DDE">
        <w:t>αστον</w:t>
      </w:r>
      <w:r w:rsidRPr="00F35DDE">
        <w:rPr>
          <w:lang w:val="en-US"/>
        </w:rPr>
        <w:t xml:space="preserve"> </w:t>
      </w:r>
      <w:proofErr w:type="spellStart"/>
      <w:r w:rsidRPr="00F35DDE">
        <w:t>τούτων</w:t>
      </w:r>
      <w:proofErr w:type="spellEnd"/>
      <w:r w:rsidRPr="00F35DDE">
        <w:rPr>
          <w:lang w:val="en-US"/>
        </w:rPr>
        <w:t xml:space="preserve">, </w:t>
      </w:r>
      <w:proofErr w:type="spellStart"/>
      <w:r w:rsidRPr="00F35DDE">
        <w:t>ἀλλὰ</w:t>
      </w:r>
      <w:proofErr w:type="spellEnd"/>
      <w:r w:rsidRPr="00F35DDE">
        <w:rPr>
          <w:lang w:val="en-US"/>
        </w:rPr>
        <w:t xml:space="preserve"> </w:t>
      </w:r>
      <w:r w:rsidRPr="00F35DDE">
        <w:t>κα</w:t>
      </w:r>
      <w:proofErr w:type="spellStart"/>
      <w:r w:rsidRPr="00F35DDE">
        <w:t>τὰ</w:t>
      </w:r>
      <w:proofErr w:type="spellEnd"/>
      <w:r w:rsidRPr="00F35DDE">
        <w:rPr>
          <w:lang w:val="en-US"/>
        </w:rPr>
        <w:t xml:space="preserve"> </w:t>
      </w:r>
      <w:proofErr w:type="spellStart"/>
      <w:r w:rsidRPr="00F35DDE">
        <w:t>μετάληψιν</w:t>
      </w:r>
      <w:proofErr w:type="spellEnd"/>
      <w:r w:rsidRPr="00F35DDE">
        <w:rPr>
          <w:lang w:val="en-US"/>
        </w:rPr>
        <w:t xml:space="preserve"> </w:t>
      </w:r>
      <w:proofErr w:type="spellStart"/>
      <w:r w:rsidRPr="00F35DDE">
        <w:t>τῶν</w:t>
      </w:r>
      <w:proofErr w:type="spellEnd"/>
      <w:r w:rsidRPr="00F35DDE">
        <w:rPr>
          <w:lang w:val="en-US"/>
        </w:rPr>
        <w:t xml:space="preserve"> </w:t>
      </w:r>
      <w:proofErr w:type="spellStart"/>
      <w:r w:rsidRPr="00F35DDE">
        <w:t>δυνάμεων</w:t>
      </w:r>
      <w:proofErr w:type="spellEnd"/>
      <w:r w:rsidRPr="00F35DDE">
        <w:rPr>
          <w:lang w:val="en-US"/>
        </w:rPr>
        <w:t xml:space="preserve"> </w:t>
      </w:r>
      <w:proofErr w:type="spellStart"/>
      <w:r w:rsidRPr="00F35DDE">
        <w:t>ἐν</w:t>
      </w:r>
      <w:proofErr w:type="spellEnd"/>
      <w:r w:rsidRPr="00F35DDE">
        <w:rPr>
          <w:lang w:val="en-US"/>
        </w:rPr>
        <w:t xml:space="preserve"> </w:t>
      </w:r>
      <w:proofErr w:type="spellStart"/>
      <w:r w:rsidRPr="00F35DDE">
        <w:t>τῷ</w:t>
      </w:r>
      <w:proofErr w:type="spellEnd"/>
      <w:r w:rsidRPr="00F35DDE">
        <w:rPr>
          <w:lang w:val="en-US"/>
        </w:rPr>
        <w:t xml:space="preserve"> </w:t>
      </w:r>
      <w:r w:rsidRPr="00F35DDE">
        <w:t>α</w:t>
      </w:r>
      <w:proofErr w:type="spellStart"/>
      <w:r w:rsidRPr="00F35DDE">
        <w:t>ἰσθάνεσθ</w:t>
      </w:r>
      <w:proofErr w:type="spellEnd"/>
      <w:r w:rsidRPr="00F35DDE">
        <w:t>αι</w:t>
      </w:r>
      <w:r w:rsidRPr="00F35DDE">
        <w:rPr>
          <w:lang w:val="en-US"/>
        </w:rPr>
        <w:t xml:space="preserve"> </w:t>
      </w:r>
      <w:r w:rsidRPr="00F35DDE">
        <w:t>ἢ</w:t>
      </w:r>
      <w:r w:rsidRPr="00F35DDE">
        <w:rPr>
          <w:lang w:val="en-US"/>
        </w:rPr>
        <w:t xml:space="preserve"> </w:t>
      </w:r>
      <w:proofErr w:type="spellStart"/>
      <w:r w:rsidRPr="00F35DDE">
        <w:t>γνωρίζειν</w:t>
      </w:r>
      <w:proofErr w:type="spellEnd"/>
      <w:r w:rsidRPr="00F35DDE">
        <w:rPr>
          <w:lang w:val="en-US"/>
        </w:rPr>
        <w:t xml:space="preserve"> (</w:t>
      </w:r>
      <w:r w:rsidRPr="00F35DDE">
        <w:t>α</w:t>
      </w:r>
      <w:proofErr w:type="spellStart"/>
      <w:r w:rsidRPr="00F35DDE">
        <w:t>ἰσθ</w:t>
      </w:r>
      <w:proofErr w:type="spellEnd"/>
      <w:r w:rsidRPr="00F35DDE">
        <w:t>ανόμενος</w:t>
      </w:r>
      <w:r w:rsidRPr="00F35DDE">
        <w:rPr>
          <w:lang w:val="en-US"/>
        </w:rPr>
        <w:t xml:space="preserve"> </w:t>
      </w:r>
      <w:proofErr w:type="spellStart"/>
      <w:r w:rsidRPr="00F35DDE">
        <w:t>μὲν</w:t>
      </w:r>
      <w:proofErr w:type="spellEnd"/>
      <w:r w:rsidRPr="00F35DDE">
        <w:rPr>
          <w:lang w:val="en-US"/>
        </w:rPr>
        <w:t xml:space="preserve"> </w:t>
      </w:r>
      <w:proofErr w:type="spellStart"/>
      <w:r w:rsidRPr="00F35DDE">
        <w:t>γὰρ</w:t>
      </w:r>
      <w:proofErr w:type="spellEnd"/>
      <w:r w:rsidRPr="00F35DDE">
        <w:rPr>
          <w:lang w:val="en-US"/>
        </w:rPr>
        <w:t xml:space="preserve"> </w:t>
      </w:r>
      <w:r w:rsidRPr="00F35DDE">
        <w:t>α</w:t>
      </w:r>
      <w:proofErr w:type="spellStart"/>
      <w:r w:rsidRPr="00F35DDE">
        <w:t>ἰσθητὸς</w:t>
      </w:r>
      <w:proofErr w:type="spellEnd"/>
      <w:r w:rsidRPr="00F35DDE">
        <w:rPr>
          <w:lang w:val="en-US"/>
        </w:rPr>
        <w:t xml:space="preserve"> </w:t>
      </w:r>
      <w:proofErr w:type="spellStart"/>
      <w:r w:rsidRPr="00F35DDE">
        <w:t>γίνετ</w:t>
      </w:r>
      <w:proofErr w:type="spellEnd"/>
      <w:r w:rsidRPr="00F35DDE">
        <w:t>αι</w:t>
      </w:r>
      <w:r w:rsidRPr="00F35DDE">
        <w:rPr>
          <w:lang w:val="en-US"/>
        </w:rPr>
        <w:t xml:space="preserve"> </w:t>
      </w:r>
      <w:r w:rsidRPr="00F35DDE">
        <w:t>τα</w:t>
      </w:r>
      <w:proofErr w:type="spellStart"/>
      <w:r w:rsidRPr="00F35DDE">
        <w:t>ύτῃ</w:t>
      </w:r>
      <w:proofErr w:type="spellEnd"/>
      <w:r w:rsidRPr="00F35DDE">
        <w:rPr>
          <w:lang w:val="en-US"/>
        </w:rPr>
        <w:t xml:space="preserve"> </w:t>
      </w:r>
      <w:r w:rsidRPr="00F35DDE">
        <w:t>καὶ</w:t>
      </w:r>
      <w:r w:rsidRPr="00F35DDE">
        <w:rPr>
          <w:lang w:val="en-US"/>
        </w:rPr>
        <w:t xml:space="preserve"> </w:t>
      </w:r>
      <w:r w:rsidRPr="00F35DDE">
        <w:t>κα</w:t>
      </w:r>
      <w:proofErr w:type="spellStart"/>
      <w:r w:rsidRPr="00F35DDE">
        <w:t>τὰ</w:t>
      </w:r>
      <w:proofErr w:type="spellEnd"/>
      <w:r w:rsidRPr="00F35DDE">
        <w:rPr>
          <w:lang w:val="en-US"/>
        </w:rPr>
        <w:t xml:space="preserve"> </w:t>
      </w:r>
      <w:proofErr w:type="spellStart"/>
      <w:r w:rsidRPr="00F35DDE">
        <w:t>τοῦτο</w:t>
      </w:r>
      <w:proofErr w:type="spellEnd"/>
      <w:r w:rsidRPr="00F35DDE">
        <w:rPr>
          <w:lang w:val="en-US"/>
        </w:rPr>
        <w:t xml:space="preserve">, </w:t>
      </w:r>
      <w:r w:rsidRPr="00F35DDE">
        <w:t>κα</w:t>
      </w:r>
      <w:proofErr w:type="spellStart"/>
      <w:r w:rsidRPr="00F35DDE">
        <w:t>θὰ</w:t>
      </w:r>
      <w:proofErr w:type="spellEnd"/>
      <w:r w:rsidRPr="00F35DDE">
        <w:rPr>
          <w:lang w:val="en-US"/>
        </w:rPr>
        <w:t xml:space="preserve"> </w:t>
      </w:r>
      <w:r w:rsidRPr="00F35DDE">
        <w:t>π</w:t>
      </w:r>
      <w:proofErr w:type="spellStart"/>
      <w:r w:rsidRPr="00F35DDE">
        <w:t>ρότερον</w:t>
      </w:r>
      <w:proofErr w:type="spellEnd"/>
      <w:r w:rsidRPr="00F35DDE">
        <w:rPr>
          <w:lang w:val="en-US"/>
        </w:rPr>
        <w:t xml:space="preserve"> </w:t>
      </w:r>
      <w:r w:rsidRPr="00F35DDE">
        <w:t>α</w:t>
      </w:r>
      <w:proofErr w:type="spellStart"/>
      <w:r w:rsidRPr="00F35DDE">
        <w:t>ἰσθάνετ</w:t>
      </w:r>
      <w:proofErr w:type="spellEnd"/>
      <w:r w:rsidRPr="00F35DDE">
        <w:t>αι</w:t>
      </w:r>
      <w:r w:rsidRPr="00F35DDE">
        <w:rPr>
          <w:lang w:val="en-US"/>
        </w:rPr>
        <w:t xml:space="preserve">, </w:t>
      </w:r>
      <w:r w:rsidRPr="00F35DDE">
        <w:t>καὶ</w:t>
      </w:r>
      <w:r w:rsidRPr="00F35DDE">
        <w:rPr>
          <w:lang w:val="en-US"/>
        </w:rPr>
        <w:t xml:space="preserve"> </w:t>
      </w:r>
      <w:r w:rsidRPr="00F35DDE">
        <w:t>ᾗ</w:t>
      </w:r>
      <w:r w:rsidRPr="00F35DDE">
        <w:rPr>
          <w:lang w:val="en-US"/>
        </w:rPr>
        <w:t xml:space="preserve"> </w:t>
      </w:r>
      <w:r w:rsidRPr="00F35DDE">
        <w:t>καὶ</w:t>
      </w:r>
      <w:r w:rsidRPr="00F35DDE">
        <w:rPr>
          <w:lang w:val="en-US"/>
        </w:rPr>
        <w:t xml:space="preserve"> </w:t>
      </w:r>
      <w:proofErr w:type="spellStart"/>
      <w:r w:rsidRPr="00F35DDE">
        <w:t>οὗ</w:t>
      </w:r>
      <w:proofErr w:type="spellEnd"/>
      <w:r w:rsidRPr="00F35DDE">
        <w:rPr>
          <w:lang w:val="en-US"/>
        </w:rPr>
        <w:t xml:space="preserve">, </w:t>
      </w:r>
      <w:proofErr w:type="spellStart"/>
      <w:r w:rsidRPr="00F35DDE">
        <w:t>γνωστὸς</w:t>
      </w:r>
      <w:proofErr w:type="spellEnd"/>
      <w:r w:rsidRPr="00F35DDE">
        <w:rPr>
          <w:lang w:val="en-US"/>
        </w:rPr>
        <w:t xml:space="preserve"> </w:t>
      </w:r>
      <w:proofErr w:type="spellStart"/>
      <w:r w:rsidRPr="00F35DDE">
        <w:t>δὲ</w:t>
      </w:r>
      <w:proofErr w:type="spellEnd"/>
      <w:r w:rsidRPr="00F35DDE">
        <w:rPr>
          <w:lang w:val="en-US"/>
        </w:rPr>
        <w:t xml:space="preserve"> </w:t>
      </w:r>
      <w:proofErr w:type="spellStart"/>
      <w:r w:rsidRPr="00F35DDE">
        <w:t>γινώσκων</w:t>
      </w:r>
      <w:proofErr w:type="spellEnd"/>
      <w:r w:rsidRPr="00F35DDE">
        <w:rPr>
          <w:lang w:val="en-US"/>
        </w:rPr>
        <w:t xml:space="preserve">)· </w:t>
      </w:r>
      <w:proofErr w:type="spellStart"/>
      <w:r w:rsidRPr="00F35DDE">
        <w:t>ὥστε</w:t>
      </w:r>
      <w:proofErr w:type="spellEnd"/>
      <w:r w:rsidRPr="00F35DDE">
        <w:rPr>
          <w:lang w:val="en-US"/>
        </w:rPr>
        <w:t xml:space="preserve"> </w:t>
      </w:r>
      <w:proofErr w:type="spellStart"/>
      <w:r w:rsidRPr="00F35DDE">
        <w:t>διὰ</w:t>
      </w:r>
      <w:proofErr w:type="spellEnd"/>
      <w:r w:rsidRPr="00F35DDE">
        <w:rPr>
          <w:lang w:val="en-US"/>
        </w:rPr>
        <w:t xml:space="preserve"> </w:t>
      </w:r>
      <w:proofErr w:type="spellStart"/>
      <w:r w:rsidRPr="00F35DDE">
        <w:t>τοῦτο</w:t>
      </w:r>
      <w:proofErr w:type="spellEnd"/>
      <w:r w:rsidRPr="00F35DDE">
        <w:rPr>
          <w:lang w:val="en-US"/>
        </w:rPr>
        <w:t xml:space="preserve"> </w:t>
      </w:r>
      <w:r w:rsidRPr="00F35DDE">
        <w:t>καὶ</w:t>
      </w:r>
      <w:r w:rsidRPr="00F35DDE">
        <w:rPr>
          <w:lang w:val="en-US"/>
        </w:rPr>
        <w:t xml:space="preserve"> </w:t>
      </w:r>
      <w:proofErr w:type="spellStart"/>
      <w:r w:rsidRPr="00F35DDE">
        <w:t>ζῆν</w:t>
      </w:r>
      <w:proofErr w:type="spellEnd"/>
      <w:r w:rsidRPr="00F35DDE">
        <w:rPr>
          <w:lang w:val="en-US"/>
        </w:rPr>
        <w:t xml:space="preserve"> </w:t>
      </w:r>
      <w:proofErr w:type="spellStart"/>
      <w:r w:rsidRPr="00F35DDE">
        <w:t>ἀεὶ</w:t>
      </w:r>
      <w:proofErr w:type="spellEnd"/>
      <w:r w:rsidRPr="00F35DDE">
        <w:rPr>
          <w:lang w:val="en-US"/>
        </w:rPr>
        <w:t xml:space="preserve"> </w:t>
      </w:r>
      <w:r w:rsidRPr="00F35DDE">
        <w:t>β</w:t>
      </w:r>
      <w:proofErr w:type="spellStart"/>
      <w:r w:rsidRPr="00F35DDE">
        <w:t>ούλετ</w:t>
      </w:r>
      <w:proofErr w:type="spellEnd"/>
      <w:r w:rsidRPr="00F35DDE">
        <w:t>αι</w:t>
      </w:r>
      <w:r w:rsidRPr="00F35DDE">
        <w:rPr>
          <w:lang w:val="en-US"/>
        </w:rPr>
        <w:t xml:space="preserve">, </w:t>
      </w:r>
      <w:proofErr w:type="spellStart"/>
      <w:r w:rsidRPr="00F35DDE">
        <w:t>ὅτι</w:t>
      </w:r>
      <w:proofErr w:type="spellEnd"/>
      <w:r w:rsidRPr="00F35DDE">
        <w:rPr>
          <w:lang w:val="en-US"/>
        </w:rPr>
        <w:t xml:space="preserve"> </w:t>
      </w:r>
      <w:r w:rsidRPr="00F35DDE">
        <w:t>β</w:t>
      </w:r>
      <w:proofErr w:type="spellStart"/>
      <w:r w:rsidRPr="00F35DDE">
        <w:t>ούλετ</w:t>
      </w:r>
      <w:proofErr w:type="spellEnd"/>
      <w:r w:rsidRPr="00F35DDE">
        <w:t>αι</w:t>
      </w:r>
      <w:r w:rsidRPr="00F35DDE">
        <w:rPr>
          <w:lang w:val="en-US"/>
        </w:rPr>
        <w:t xml:space="preserve"> </w:t>
      </w:r>
      <w:proofErr w:type="spellStart"/>
      <w:r w:rsidRPr="00F35DDE">
        <w:t>ἀεὶ</w:t>
      </w:r>
      <w:proofErr w:type="spellEnd"/>
      <w:r w:rsidRPr="00F35DDE">
        <w:rPr>
          <w:lang w:val="en-US"/>
        </w:rPr>
        <w:t xml:space="preserve"> </w:t>
      </w:r>
      <w:proofErr w:type="spellStart"/>
      <w:r w:rsidRPr="00F35DDE">
        <w:t>γνωρίζειν</w:t>
      </w:r>
      <w:proofErr w:type="spellEnd"/>
      <w:r w:rsidRPr="00F35DDE">
        <w:rPr>
          <w:lang w:val="en-US"/>
        </w:rPr>
        <w:t xml:space="preserve">, </w:t>
      </w:r>
      <w:proofErr w:type="spellStart"/>
      <w:r w:rsidRPr="00F35DDE">
        <w:t>τοῦτο</w:t>
      </w:r>
      <w:proofErr w:type="spellEnd"/>
      <w:r w:rsidRPr="00F35DDE">
        <w:rPr>
          <w:lang w:val="en-US"/>
        </w:rPr>
        <w:t xml:space="preserve"> </w:t>
      </w:r>
      <w:proofErr w:type="spellStart"/>
      <w:r w:rsidRPr="00F35DDE">
        <w:t>δὲ</w:t>
      </w:r>
      <w:proofErr w:type="spellEnd"/>
      <w:r w:rsidRPr="00F35DDE">
        <w:rPr>
          <w:lang w:val="en-US"/>
        </w:rPr>
        <w:t xml:space="preserve"> </w:t>
      </w:r>
      <w:proofErr w:type="spellStart"/>
      <w:r w:rsidRPr="00F35DDE">
        <w:t>ὅτι</w:t>
      </w:r>
      <w:proofErr w:type="spellEnd"/>
      <w:r w:rsidRPr="00F35DDE">
        <w:rPr>
          <w:lang w:val="en-US"/>
        </w:rPr>
        <w:t xml:space="preserve"> </w:t>
      </w:r>
      <w:r w:rsidRPr="00F35DDE">
        <w:t>α</w:t>
      </w:r>
      <w:proofErr w:type="spellStart"/>
      <w:r w:rsidRPr="00F35DDE">
        <w:t>ὐτὸς</w:t>
      </w:r>
      <w:proofErr w:type="spellEnd"/>
      <w:r w:rsidRPr="00F35DDE">
        <w:rPr>
          <w:lang w:val="en-US"/>
        </w:rPr>
        <w:t xml:space="preserve"> </w:t>
      </w:r>
      <w:proofErr w:type="spellStart"/>
      <w:r w:rsidRPr="00F35DDE">
        <w:t>εἶν</w:t>
      </w:r>
      <w:proofErr w:type="spellEnd"/>
      <w:r w:rsidRPr="00F35DDE">
        <w:t>αι</w:t>
      </w:r>
      <w:r w:rsidRPr="00F35DDE">
        <w:rPr>
          <w:lang w:val="en-US"/>
        </w:rPr>
        <w:t xml:space="preserve"> </w:t>
      </w:r>
      <w:proofErr w:type="spellStart"/>
      <w:r w:rsidRPr="00F35DDE">
        <w:t>τὸ</w:t>
      </w:r>
      <w:proofErr w:type="spellEnd"/>
      <w:r w:rsidRPr="00F35DDE">
        <w:rPr>
          <w:lang w:val="en-US"/>
        </w:rPr>
        <w:t xml:space="preserve"> </w:t>
      </w:r>
      <w:proofErr w:type="spellStart"/>
      <w:r w:rsidRPr="00F35DDE">
        <w:t>γνωστόν</w:t>
      </w:r>
      <w:proofErr w:type="spellEnd"/>
      <w:r w:rsidRPr="00F35DDE">
        <w:rPr>
          <w:lang w:val="en-US"/>
        </w:rPr>
        <w:t>.</w:t>
      </w:r>
    </w:p>
    <w:p w:rsidR="00C10CDE" w:rsidRPr="0065196C" w:rsidRDefault="00C10CDE" w:rsidP="00810456">
      <w:pPr>
        <w:spacing w:after="0" w:line="240" w:lineRule="auto"/>
        <w:jc w:val="both"/>
        <w:rPr>
          <w:lang w:val="en-US"/>
        </w:rPr>
      </w:pPr>
      <w:r w:rsidRPr="0065196C">
        <w:rPr>
          <w:shd w:val="clear" w:color="auto" w:fill="F8F9E7"/>
          <w:lang w:val="en-US"/>
        </w:rPr>
        <w:t>(</w:t>
      </w:r>
      <w:r w:rsidRPr="0065196C">
        <w:rPr>
          <w:lang w:val="en-US"/>
        </w:rPr>
        <w:t>"If, therefore, of the pair of corresponding series of this kind one is always in the class of the desirable, and the known and the perceived are generally speaking constituted by their participation in the determined nature [= in the nature of the determined], so that to wish to perceive oneself is to wish oneself to be of a certain character.")</w:t>
      </w:r>
    </w:p>
    <w:p w:rsidR="00C10CDE" w:rsidRDefault="00C10CDE" w:rsidP="00810456">
      <w:pPr>
        <w:spacing w:after="0" w:line="240" w:lineRule="auto"/>
        <w:jc w:val="both"/>
        <w:rPr>
          <w:lang w:val="en-US"/>
        </w:rPr>
      </w:pPr>
      <w:r w:rsidRPr="0065196C">
        <w:rPr>
          <w:lang w:val="en-US"/>
        </w:rPr>
        <w:t xml:space="preserve">Further </w:t>
      </w:r>
      <w:proofErr w:type="spellStart"/>
      <w:r w:rsidRPr="00D254E5">
        <w:rPr>
          <w:i/>
          <w:lang w:val="en-US"/>
        </w:rPr>
        <w:t>Metaphysica</w:t>
      </w:r>
      <w:proofErr w:type="spellEnd"/>
      <w:r w:rsidRPr="0065196C">
        <w:rPr>
          <w:lang w:val="en-US"/>
        </w:rPr>
        <w:t xml:space="preserve"> </w:t>
      </w:r>
      <w:r w:rsidRPr="00D4173A">
        <w:t>α</w:t>
      </w:r>
      <w:r w:rsidRPr="00D254E5">
        <w:rPr>
          <w:lang w:val="en-US"/>
        </w:rPr>
        <w:t xml:space="preserve">: </w:t>
      </w:r>
      <w:proofErr w:type="spellStart"/>
      <w:r w:rsidRPr="00D4173A">
        <w:t>μάλιστ</w:t>
      </w:r>
      <w:proofErr w:type="spellEnd"/>
      <w:r w:rsidRPr="00D4173A">
        <w:t>α</w:t>
      </w:r>
      <w:r w:rsidRPr="00D254E5">
        <w:rPr>
          <w:lang w:val="en-US"/>
        </w:rPr>
        <w:t xml:space="preserve"> </w:t>
      </w:r>
      <w:proofErr w:type="spellStart"/>
      <w:r w:rsidRPr="00D4173A">
        <w:t>ὄντ</w:t>
      </w:r>
      <w:proofErr w:type="spellEnd"/>
      <w:r w:rsidRPr="00D4173A">
        <w:t>α</w:t>
      </w:r>
      <w:r w:rsidRPr="00D254E5">
        <w:rPr>
          <w:lang w:val="en-US"/>
        </w:rPr>
        <w:t xml:space="preserve"> </w:t>
      </w:r>
      <w:r w:rsidRPr="0065196C">
        <w:rPr>
          <w:lang w:val="en-US"/>
        </w:rPr>
        <w:t>["</w:t>
      </w:r>
      <w:r>
        <w:rPr>
          <w:lang w:val="en-US"/>
        </w:rPr>
        <w:t xml:space="preserve">being </w:t>
      </w:r>
      <w:r w:rsidRPr="0065196C">
        <w:rPr>
          <w:lang w:val="en-US"/>
        </w:rPr>
        <w:t>in highest</w:t>
      </w:r>
      <w:r>
        <w:rPr>
          <w:lang w:val="en-US"/>
        </w:rPr>
        <w:t xml:space="preserve"> </w:t>
      </w:r>
      <w:r w:rsidRPr="0065196C">
        <w:rPr>
          <w:lang w:val="en-US"/>
        </w:rPr>
        <w:t xml:space="preserve">degree"] = </w:t>
      </w:r>
      <w:proofErr w:type="spellStart"/>
      <w:r w:rsidRPr="00D4173A">
        <w:t>ἀίδι</w:t>
      </w:r>
      <w:proofErr w:type="spellEnd"/>
      <w:r w:rsidRPr="00D4173A">
        <w:t>α</w:t>
      </w:r>
      <w:r w:rsidRPr="00E77A07">
        <w:rPr>
          <w:lang w:val="en-US"/>
        </w:rPr>
        <w:t xml:space="preserve"> </w:t>
      </w:r>
      <w:r w:rsidRPr="0065196C">
        <w:rPr>
          <w:lang w:val="en-US"/>
        </w:rPr>
        <w:t>["eternal"] (as in the gloss to</w:t>
      </w:r>
      <w:r>
        <w:rPr>
          <w:lang w:val="en-US"/>
        </w:rPr>
        <w:t xml:space="preserve"> </w:t>
      </w:r>
      <w:proofErr w:type="spellStart"/>
      <w:r w:rsidRPr="00E77A07">
        <w:rPr>
          <w:i/>
          <w:lang w:val="en-US"/>
        </w:rPr>
        <w:t>Metaphysica</w:t>
      </w:r>
      <w:proofErr w:type="spellEnd"/>
      <w:r w:rsidRPr="0065196C">
        <w:rPr>
          <w:lang w:val="en-US"/>
        </w:rPr>
        <w:t xml:space="preserve"> Z, </w:t>
      </w:r>
      <w:proofErr w:type="spellStart"/>
      <w:r w:rsidRPr="0065196C">
        <w:rPr>
          <w:lang w:val="en-US"/>
        </w:rPr>
        <w:t>1028b19</w:t>
      </w:r>
      <w:proofErr w:type="spellEnd"/>
      <w:r w:rsidRPr="0065196C">
        <w:rPr>
          <w:lang w:val="en-US"/>
        </w:rPr>
        <w:t>, se</w:t>
      </w:r>
      <w:r>
        <w:rPr>
          <w:lang w:val="en-US"/>
        </w:rPr>
        <w:t>e our volume 1, pp. 172-173). "T</w:t>
      </w:r>
      <w:r w:rsidRPr="0065196C">
        <w:rPr>
          <w:lang w:val="en-US"/>
        </w:rPr>
        <w:t>rue" is as much as infallible (</w:t>
      </w:r>
      <w:proofErr w:type="spellStart"/>
      <w:r w:rsidRPr="00722244">
        <w:t>ἀληθές</w:t>
      </w:r>
      <w:proofErr w:type="spellEnd"/>
      <w:r w:rsidRPr="0065196C">
        <w:rPr>
          <w:lang w:val="en-US"/>
        </w:rPr>
        <w:t>, "unhidden</w:t>
      </w:r>
      <w:r>
        <w:rPr>
          <w:lang w:val="en-US"/>
        </w:rPr>
        <w:t>,"</w:t>
      </w:r>
      <w:r w:rsidRPr="0065196C">
        <w:rPr>
          <w:lang w:val="en-US"/>
        </w:rPr>
        <w:t xml:space="preserve"> is to be understood from his</w:t>
      </w:r>
      <w:r>
        <w:rPr>
          <w:lang w:val="en-US"/>
        </w:rPr>
        <w:t xml:space="preserve"> </w:t>
      </w:r>
      <w:r w:rsidRPr="0065196C">
        <w:rPr>
          <w:lang w:val="en-US"/>
        </w:rPr>
        <w:t xml:space="preserve">contradiction </w:t>
      </w:r>
      <w:proofErr w:type="spellStart"/>
      <w:r w:rsidRPr="00722244">
        <w:t>ψεῦδος</w:t>
      </w:r>
      <w:proofErr w:type="spellEnd"/>
      <w:r w:rsidRPr="00E77A07">
        <w:rPr>
          <w:lang w:val="en-US"/>
        </w:rPr>
        <w:t xml:space="preserve"> </w:t>
      </w:r>
      <w:r w:rsidRPr="0065196C">
        <w:rPr>
          <w:lang w:val="en-US"/>
        </w:rPr>
        <w:t>= bore = intentional</w:t>
      </w:r>
      <w:r>
        <w:rPr>
          <w:lang w:val="en-US"/>
        </w:rPr>
        <w:t xml:space="preserve"> </w:t>
      </w:r>
      <w:r>
        <w:rPr>
          <w:lang w:val="en-US"/>
        </w:rPr>
        <w:lastRenderedPageBreak/>
        <w:t>concealment). T</w:t>
      </w:r>
      <w:r w:rsidRPr="0065196C">
        <w:rPr>
          <w:lang w:val="en-US"/>
        </w:rPr>
        <w:t>ruth of things mea</w:t>
      </w:r>
      <w:r>
        <w:rPr>
          <w:lang w:val="en-US"/>
        </w:rPr>
        <w:t>ns: not even so, sometimes so. Thus</w:t>
      </w:r>
      <w:r w:rsidRPr="0065196C">
        <w:rPr>
          <w:lang w:val="en-US"/>
        </w:rPr>
        <w:t xml:space="preserve"> always so </w:t>
      </w:r>
      <w:r>
        <w:rPr>
          <w:lang w:val="en-US"/>
        </w:rPr>
        <w:t>= eternal. T</w:t>
      </w:r>
      <w:r w:rsidRPr="0065196C">
        <w:rPr>
          <w:lang w:val="en-US"/>
        </w:rPr>
        <w:t>his</w:t>
      </w:r>
      <w:r>
        <w:rPr>
          <w:lang w:val="en-US"/>
        </w:rPr>
        <w:t xml:space="preserve"> </w:t>
      </w:r>
      <w:r w:rsidRPr="0065196C">
        <w:rPr>
          <w:lang w:val="en-US"/>
        </w:rPr>
        <w:t>concept leads to the intellect that is separate</w:t>
      </w:r>
      <w:r>
        <w:rPr>
          <w:lang w:val="en-US"/>
        </w:rPr>
        <w:t xml:space="preserve"> </w:t>
      </w:r>
      <w:r w:rsidRPr="0065196C">
        <w:rPr>
          <w:lang w:val="en-US"/>
        </w:rPr>
        <w:t>from matter.</w:t>
      </w:r>
    </w:p>
    <w:p w:rsidR="00C10CDE" w:rsidRDefault="00C10CDE" w:rsidP="00810456">
      <w:pPr>
        <w:spacing w:after="0" w:line="240" w:lineRule="auto"/>
        <w:jc w:val="both"/>
        <w:rPr>
          <w:lang w:val="en-US"/>
        </w:rPr>
      </w:pPr>
      <w:r>
        <w:rPr>
          <w:lang w:val="en-US"/>
        </w:rPr>
        <w:t>T</w:t>
      </w:r>
      <w:r w:rsidRPr="0065196C">
        <w:rPr>
          <w:lang w:val="en-US"/>
        </w:rPr>
        <w:t>he increase ("more being</w:t>
      </w:r>
      <w:r>
        <w:rPr>
          <w:lang w:val="en-US"/>
        </w:rPr>
        <w:t>,"</w:t>
      </w:r>
      <w:r w:rsidRPr="0065196C">
        <w:rPr>
          <w:lang w:val="en-US"/>
        </w:rPr>
        <w:t xml:space="preserve"> </w:t>
      </w:r>
      <w:proofErr w:type="spellStart"/>
      <w:r w:rsidRPr="004E4A21">
        <w:t>μᾶλλον</w:t>
      </w:r>
      <w:proofErr w:type="spellEnd"/>
      <w:r w:rsidRPr="00E77A07">
        <w:rPr>
          <w:lang w:val="en-US"/>
        </w:rPr>
        <w:t xml:space="preserve"> </w:t>
      </w:r>
      <w:proofErr w:type="spellStart"/>
      <w:r w:rsidRPr="004E4A21">
        <w:t>ὄν</w:t>
      </w:r>
      <w:proofErr w:type="spellEnd"/>
      <w:r w:rsidRPr="0065196C">
        <w:rPr>
          <w:lang w:val="en-US"/>
        </w:rPr>
        <w:t>) means: there are higher degrees of being than the mere</w:t>
      </w:r>
      <w:r>
        <w:rPr>
          <w:lang w:val="en-US"/>
        </w:rPr>
        <w:t xml:space="preserve"> </w:t>
      </w:r>
      <w:r w:rsidRPr="0065196C">
        <w:rPr>
          <w:lang w:val="en-US"/>
        </w:rPr>
        <w:t>presence of dead things, namely living, and as the</w:t>
      </w:r>
      <w:r>
        <w:rPr>
          <w:lang w:val="en-US"/>
        </w:rPr>
        <w:t xml:space="preserve"> </w:t>
      </w:r>
      <w:r w:rsidRPr="0065196C">
        <w:rPr>
          <w:lang w:val="en-US"/>
        </w:rPr>
        <w:t>highest level of life again the intel</w:t>
      </w:r>
      <w:r>
        <w:rPr>
          <w:lang w:val="en-US"/>
        </w:rPr>
        <w:t>lect. "B</w:t>
      </w:r>
      <w:r w:rsidRPr="0065196C">
        <w:rPr>
          <w:lang w:val="en-US"/>
        </w:rPr>
        <w:t>eing" is</w:t>
      </w:r>
      <w:r>
        <w:rPr>
          <w:lang w:val="en-US"/>
        </w:rPr>
        <w:t xml:space="preserve"> </w:t>
      </w:r>
      <w:r w:rsidRPr="0065196C">
        <w:rPr>
          <w:lang w:val="en-US"/>
        </w:rPr>
        <w:t>understood here as quality, according to the</w:t>
      </w:r>
      <w:r>
        <w:rPr>
          <w:lang w:val="en-US"/>
        </w:rPr>
        <w:t xml:space="preserve"> pattern good - better - best. By a</w:t>
      </w:r>
      <w:r w:rsidRPr="0065196C">
        <w:rPr>
          <w:lang w:val="en-US"/>
        </w:rPr>
        <w:t>nalog</w:t>
      </w:r>
      <w:r>
        <w:rPr>
          <w:lang w:val="en-US"/>
        </w:rPr>
        <w:t>y</w:t>
      </w:r>
      <w:r w:rsidRPr="0065196C">
        <w:rPr>
          <w:lang w:val="en-US"/>
        </w:rPr>
        <w:t xml:space="preserve"> there is a</w:t>
      </w:r>
      <w:r>
        <w:rPr>
          <w:lang w:val="en-US"/>
        </w:rPr>
        <w:t xml:space="preserve"> </w:t>
      </w:r>
      <w:r w:rsidRPr="0065196C">
        <w:rPr>
          <w:lang w:val="en-US"/>
        </w:rPr>
        <w:t>"more being" (</w:t>
      </w:r>
      <w:proofErr w:type="spellStart"/>
      <w:r w:rsidRPr="004E4A21">
        <w:t>μᾶλλον</w:t>
      </w:r>
      <w:proofErr w:type="spellEnd"/>
      <w:r w:rsidRPr="00E77A07">
        <w:rPr>
          <w:lang w:val="en-US"/>
        </w:rPr>
        <w:t xml:space="preserve"> </w:t>
      </w:r>
      <w:proofErr w:type="spellStart"/>
      <w:r w:rsidRPr="004E4A21">
        <w:t>ὄν</w:t>
      </w:r>
      <w:proofErr w:type="spellEnd"/>
      <w:r w:rsidRPr="0065196C">
        <w:rPr>
          <w:lang w:val="en-US"/>
        </w:rPr>
        <w:t>) and a "most being" (</w:t>
      </w:r>
      <w:proofErr w:type="spellStart"/>
      <w:r w:rsidRPr="004E4A21">
        <w:t>μάλιστ</w:t>
      </w:r>
      <w:proofErr w:type="spellEnd"/>
      <w:r w:rsidRPr="004E4A21">
        <w:t>α</w:t>
      </w:r>
      <w:r w:rsidRPr="00E77A07">
        <w:rPr>
          <w:lang w:val="en-US"/>
        </w:rPr>
        <w:t xml:space="preserve"> </w:t>
      </w:r>
      <w:proofErr w:type="spellStart"/>
      <w:r w:rsidRPr="004E4A21">
        <w:t>ὄν</w:t>
      </w:r>
      <w:proofErr w:type="spellEnd"/>
      <w:r w:rsidRPr="0065196C">
        <w:rPr>
          <w:lang w:val="en-US"/>
        </w:rPr>
        <w:t>).</w:t>
      </w:r>
    </w:p>
    <w:p w:rsidR="00C10CDE" w:rsidRPr="0065196C" w:rsidRDefault="00C10CDE" w:rsidP="00810456">
      <w:pPr>
        <w:spacing w:after="0" w:line="240" w:lineRule="auto"/>
        <w:jc w:val="both"/>
        <w:rPr>
          <w:lang w:val="en-US"/>
        </w:rPr>
      </w:pPr>
      <w:r w:rsidRPr="00E77A07">
        <w:rPr>
          <w:i/>
          <w:lang w:val="en-US"/>
        </w:rPr>
        <w:t xml:space="preserve">Ethica </w:t>
      </w:r>
      <w:proofErr w:type="spellStart"/>
      <w:r w:rsidRPr="00E77A07">
        <w:rPr>
          <w:i/>
          <w:lang w:val="en-US"/>
        </w:rPr>
        <w:t>Nicomachea</w:t>
      </w:r>
      <w:proofErr w:type="spellEnd"/>
      <w:r>
        <w:rPr>
          <w:lang w:val="en-US"/>
        </w:rPr>
        <w:t xml:space="preserve"> </w:t>
      </w:r>
      <w:proofErr w:type="spellStart"/>
      <w:r>
        <w:rPr>
          <w:lang w:val="en-US"/>
        </w:rPr>
        <w:t>1170a16</w:t>
      </w:r>
      <w:proofErr w:type="spellEnd"/>
      <w:r>
        <w:rPr>
          <w:lang w:val="en-US"/>
        </w:rPr>
        <w:t>-21 is informative:</w:t>
      </w:r>
    </w:p>
    <w:p w:rsidR="00C10CDE" w:rsidRPr="00EA65F3" w:rsidRDefault="00C10CDE" w:rsidP="00810456">
      <w:pPr>
        <w:spacing w:after="0" w:line="240" w:lineRule="auto"/>
        <w:jc w:val="both"/>
        <w:rPr>
          <w:lang w:val="en-US"/>
        </w:rPr>
      </w:pPr>
      <w:proofErr w:type="spellStart"/>
      <w:r w:rsidRPr="00722244">
        <w:t>τὸ</w:t>
      </w:r>
      <w:proofErr w:type="spellEnd"/>
      <w:r w:rsidRPr="0065196C">
        <w:rPr>
          <w:lang w:val="en-US"/>
        </w:rPr>
        <w:t xml:space="preserve"> </w:t>
      </w:r>
      <w:proofErr w:type="spellStart"/>
      <w:r w:rsidRPr="00722244">
        <w:t>δὲ</w:t>
      </w:r>
      <w:proofErr w:type="spellEnd"/>
      <w:r w:rsidRPr="0065196C">
        <w:rPr>
          <w:lang w:val="en-US"/>
        </w:rPr>
        <w:t xml:space="preserve"> </w:t>
      </w:r>
      <w:proofErr w:type="spellStart"/>
      <w:r w:rsidRPr="00722244">
        <w:t>ζῆν</w:t>
      </w:r>
      <w:proofErr w:type="spellEnd"/>
      <w:r w:rsidRPr="0065196C">
        <w:rPr>
          <w:lang w:val="en-US"/>
        </w:rPr>
        <w:t xml:space="preserve"> </w:t>
      </w:r>
      <w:proofErr w:type="spellStart"/>
      <w:r w:rsidRPr="00722244">
        <w:t>ὁρίζοντ</w:t>
      </w:r>
      <w:proofErr w:type="spellEnd"/>
      <w:r w:rsidRPr="00722244">
        <w:t>αι</w:t>
      </w:r>
      <w:r w:rsidRPr="0065196C">
        <w:rPr>
          <w:lang w:val="en-US"/>
        </w:rPr>
        <w:t xml:space="preserve"> </w:t>
      </w:r>
      <w:proofErr w:type="spellStart"/>
      <w:r w:rsidRPr="00722244">
        <w:t>τοῖς</w:t>
      </w:r>
      <w:proofErr w:type="spellEnd"/>
      <w:r w:rsidRPr="0065196C">
        <w:rPr>
          <w:lang w:val="en-US"/>
        </w:rPr>
        <w:t xml:space="preserve"> </w:t>
      </w:r>
      <w:proofErr w:type="spellStart"/>
      <w:r w:rsidRPr="00722244">
        <w:t>ζῴοις</w:t>
      </w:r>
      <w:proofErr w:type="spellEnd"/>
      <w:r w:rsidRPr="0065196C">
        <w:rPr>
          <w:lang w:val="en-US"/>
        </w:rPr>
        <w:t xml:space="preserve"> </w:t>
      </w:r>
      <w:proofErr w:type="spellStart"/>
      <w:r w:rsidRPr="00722244">
        <w:t>δυνάμει</w:t>
      </w:r>
      <w:proofErr w:type="spellEnd"/>
      <w:r w:rsidRPr="0065196C">
        <w:rPr>
          <w:lang w:val="en-US"/>
        </w:rPr>
        <w:t xml:space="preserve"> </w:t>
      </w:r>
      <w:r w:rsidRPr="00722244">
        <w:t>α</w:t>
      </w:r>
      <w:proofErr w:type="spellStart"/>
      <w:r w:rsidRPr="00722244">
        <w:t>ἰσθήσεως</w:t>
      </w:r>
      <w:proofErr w:type="spellEnd"/>
      <w:r w:rsidRPr="0065196C">
        <w:rPr>
          <w:lang w:val="en-US"/>
        </w:rPr>
        <w:t xml:space="preserve">, </w:t>
      </w:r>
      <w:proofErr w:type="spellStart"/>
      <w:r w:rsidRPr="00722244">
        <w:t>ἀνθρώ</w:t>
      </w:r>
      <w:proofErr w:type="spellEnd"/>
      <w:r w:rsidRPr="00722244">
        <w:t>ποις</w:t>
      </w:r>
      <w:r w:rsidRPr="0065196C">
        <w:rPr>
          <w:lang w:val="en-US"/>
        </w:rPr>
        <w:t xml:space="preserve"> </w:t>
      </w:r>
      <w:r>
        <w:t>δ</w:t>
      </w:r>
      <w:r w:rsidRPr="0065196C">
        <w:rPr>
          <w:lang w:val="en-US"/>
        </w:rPr>
        <w:t xml:space="preserve">' </w:t>
      </w:r>
      <w:r w:rsidRPr="00722244">
        <w:t>α</w:t>
      </w:r>
      <w:proofErr w:type="spellStart"/>
      <w:r w:rsidRPr="00722244">
        <w:t>ἰσθήσεως</w:t>
      </w:r>
      <w:proofErr w:type="spellEnd"/>
      <w:r w:rsidRPr="0065196C">
        <w:rPr>
          <w:lang w:val="en-US"/>
        </w:rPr>
        <w:t xml:space="preserve"> </w:t>
      </w:r>
      <w:r w:rsidRPr="00722244">
        <w:t>ἢ</w:t>
      </w:r>
      <w:r w:rsidRPr="0065196C">
        <w:rPr>
          <w:lang w:val="en-US"/>
        </w:rPr>
        <w:t xml:space="preserve"> </w:t>
      </w:r>
      <w:proofErr w:type="spellStart"/>
      <w:r w:rsidRPr="005739B5">
        <w:t>νοήσεως</w:t>
      </w:r>
      <w:proofErr w:type="spellEnd"/>
      <w:r w:rsidRPr="005739B5">
        <w:t>·</w:t>
      </w:r>
      <w:r w:rsidRPr="0065196C">
        <w:rPr>
          <w:lang w:val="en-US"/>
        </w:rPr>
        <w:t xml:space="preserve"> </w:t>
      </w:r>
      <w:r w:rsidRPr="005739B5">
        <w:t>ἡ</w:t>
      </w:r>
      <w:r w:rsidRPr="0065196C">
        <w:rPr>
          <w:lang w:val="en-US"/>
        </w:rPr>
        <w:t xml:space="preserve"> </w:t>
      </w:r>
      <w:proofErr w:type="spellStart"/>
      <w:r w:rsidRPr="005739B5">
        <w:t>δὲ</w:t>
      </w:r>
      <w:proofErr w:type="spellEnd"/>
      <w:r w:rsidRPr="0065196C">
        <w:rPr>
          <w:lang w:val="en-US"/>
        </w:rPr>
        <w:t xml:space="preserve"> </w:t>
      </w:r>
      <w:proofErr w:type="spellStart"/>
      <w:r w:rsidRPr="00722244">
        <w:t>δύν</w:t>
      </w:r>
      <w:proofErr w:type="spellEnd"/>
      <w:r w:rsidRPr="00722244">
        <w:t>αμις</w:t>
      </w:r>
      <w:r w:rsidRPr="0065196C">
        <w:rPr>
          <w:lang w:val="en-US"/>
        </w:rPr>
        <w:t xml:space="preserve"> </w:t>
      </w:r>
      <w:proofErr w:type="spellStart"/>
      <w:r w:rsidRPr="00722244">
        <w:t>εἰς</w:t>
      </w:r>
      <w:proofErr w:type="spellEnd"/>
      <w:r w:rsidRPr="0065196C">
        <w:rPr>
          <w:lang w:val="en-US"/>
        </w:rPr>
        <w:t xml:space="preserve"> </w:t>
      </w:r>
      <w:proofErr w:type="spellStart"/>
      <w:r w:rsidRPr="00722244">
        <w:t>τὴν</w:t>
      </w:r>
      <w:proofErr w:type="spellEnd"/>
      <w:r w:rsidRPr="0065196C">
        <w:rPr>
          <w:lang w:val="en-US"/>
        </w:rPr>
        <w:t xml:space="preserve"> </w:t>
      </w:r>
      <w:proofErr w:type="spellStart"/>
      <w:r w:rsidRPr="00722244">
        <w:t>ἐνέργει</w:t>
      </w:r>
      <w:proofErr w:type="spellEnd"/>
      <w:r w:rsidRPr="00722244">
        <w:t>αν</w:t>
      </w:r>
      <w:r w:rsidRPr="0065196C">
        <w:rPr>
          <w:lang w:val="en-US"/>
        </w:rPr>
        <w:t xml:space="preserve"> </w:t>
      </w:r>
      <w:proofErr w:type="spellStart"/>
      <w:r w:rsidRPr="00722244">
        <w:t>ἀνάγετ</w:t>
      </w:r>
      <w:proofErr w:type="spellEnd"/>
      <w:r w:rsidRPr="00722244">
        <w:t>αι</w:t>
      </w:r>
      <w:r w:rsidRPr="0065196C">
        <w:rPr>
          <w:lang w:val="en-US"/>
        </w:rPr>
        <w:t xml:space="preserve">, </w:t>
      </w:r>
      <w:proofErr w:type="spellStart"/>
      <w:r w:rsidRPr="00722244">
        <w:t>τὸ</w:t>
      </w:r>
      <w:proofErr w:type="spellEnd"/>
      <w:r w:rsidRPr="0065196C">
        <w:rPr>
          <w:lang w:val="en-US"/>
        </w:rPr>
        <w:t xml:space="preserve"> </w:t>
      </w:r>
      <w:proofErr w:type="spellStart"/>
      <w:r w:rsidRPr="00722244">
        <w:t>δὲ</w:t>
      </w:r>
      <w:proofErr w:type="spellEnd"/>
      <w:r w:rsidRPr="0065196C">
        <w:rPr>
          <w:lang w:val="en-US"/>
        </w:rPr>
        <w:t xml:space="preserve"> </w:t>
      </w:r>
      <w:proofErr w:type="spellStart"/>
      <w:r w:rsidRPr="00722244">
        <w:t>κύριον</w:t>
      </w:r>
      <w:proofErr w:type="spellEnd"/>
      <w:r w:rsidRPr="0065196C">
        <w:rPr>
          <w:lang w:val="en-US"/>
        </w:rPr>
        <w:t xml:space="preserve"> </w:t>
      </w:r>
      <w:proofErr w:type="spellStart"/>
      <w:r w:rsidRPr="00722244">
        <w:t>ἐν</w:t>
      </w:r>
      <w:proofErr w:type="spellEnd"/>
      <w:r w:rsidRPr="0065196C">
        <w:rPr>
          <w:lang w:val="en-US"/>
        </w:rPr>
        <w:t xml:space="preserve"> </w:t>
      </w:r>
      <w:proofErr w:type="spellStart"/>
      <w:r w:rsidRPr="00722244">
        <w:t>τῇ</w:t>
      </w:r>
      <w:proofErr w:type="spellEnd"/>
      <w:r w:rsidRPr="0065196C">
        <w:rPr>
          <w:lang w:val="en-US"/>
        </w:rPr>
        <w:t xml:space="preserve"> </w:t>
      </w:r>
      <w:proofErr w:type="spellStart"/>
      <w:r w:rsidRPr="00722244">
        <w:t>ἐνεργείᾳ</w:t>
      </w:r>
      <w:proofErr w:type="spellEnd"/>
      <w:r w:rsidRPr="0065196C">
        <w:rPr>
          <w:lang w:val="en-US"/>
        </w:rPr>
        <w:t>.·</w:t>
      </w:r>
      <w:proofErr w:type="spellStart"/>
      <w:r w:rsidRPr="00722244">
        <w:t>ἔοικε</w:t>
      </w:r>
      <w:proofErr w:type="spellEnd"/>
      <w:r w:rsidRPr="0065196C">
        <w:rPr>
          <w:lang w:val="en-US"/>
        </w:rPr>
        <w:t xml:space="preserve"> </w:t>
      </w:r>
      <w:proofErr w:type="spellStart"/>
      <w:r w:rsidRPr="00722244">
        <w:t>δὴ</w:t>
      </w:r>
      <w:proofErr w:type="spellEnd"/>
      <w:r>
        <w:rPr>
          <w:lang w:val="en-US"/>
        </w:rPr>
        <w:t xml:space="preserve"> </w:t>
      </w:r>
      <w:proofErr w:type="spellStart"/>
      <w:r w:rsidRPr="00722244">
        <w:t>τὸ</w:t>
      </w:r>
      <w:proofErr w:type="spellEnd"/>
      <w:r w:rsidRPr="0065196C">
        <w:rPr>
          <w:lang w:val="en-US"/>
        </w:rPr>
        <w:t xml:space="preserve"> </w:t>
      </w:r>
      <w:proofErr w:type="spellStart"/>
      <w:r w:rsidRPr="00722244">
        <w:t>ζῆν</w:t>
      </w:r>
      <w:proofErr w:type="spellEnd"/>
      <w:r w:rsidRPr="0065196C">
        <w:rPr>
          <w:lang w:val="en-US"/>
        </w:rPr>
        <w:t xml:space="preserve"> </w:t>
      </w:r>
      <w:proofErr w:type="spellStart"/>
      <w:r w:rsidRPr="00722244">
        <w:t>εἶν</w:t>
      </w:r>
      <w:proofErr w:type="spellEnd"/>
      <w:r w:rsidRPr="00722244">
        <w:t>αι</w:t>
      </w:r>
      <w:r w:rsidRPr="0065196C">
        <w:rPr>
          <w:lang w:val="en-US"/>
        </w:rPr>
        <w:t xml:space="preserve"> </w:t>
      </w:r>
      <w:proofErr w:type="spellStart"/>
      <w:r w:rsidRPr="00722244">
        <w:t>κυρίως</w:t>
      </w:r>
      <w:proofErr w:type="spellEnd"/>
      <w:r w:rsidRPr="0065196C">
        <w:rPr>
          <w:lang w:val="en-US"/>
        </w:rPr>
        <w:t xml:space="preserve"> </w:t>
      </w:r>
      <w:proofErr w:type="spellStart"/>
      <w:r w:rsidRPr="00722244">
        <w:t>τὸ</w:t>
      </w:r>
      <w:proofErr w:type="spellEnd"/>
      <w:r w:rsidRPr="0065196C">
        <w:rPr>
          <w:lang w:val="en-US"/>
        </w:rPr>
        <w:t xml:space="preserve"> </w:t>
      </w:r>
      <w:r w:rsidRPr="00722244">
        <w:t>α</w:t>
      </w:r>
      <w:proofErr w:type="spellStart"/>
      <w:r w:rsidRPr="00722244">
        <w:t>ἰσθάνεσθ</w:t>
      </w:r>
      <w:proofErr w:type="spellEnd"/>
      <w:r w:rsidRPr="00722244">
        <w:t>αι</w:t>
      </w:r>
      <w:r w:rsidRPr="0065196C">
        <w:rPr>
          <w:lang w:val="en-US"/>
        </w:rPr>
        <w:t xml:space="preserve"> </w:t>
      </w:r>
      <w:r w:rsidRPr="00722244">
        <w:t>ἢ</w:t>
      </w:r>
      <w:r w:rsidRPr="0065196C">
        <w:rPr>
          <w:lang w:val="en-US"/>
        </w:rPr>
        <w:t xml:space="preserve"> </w:t>
      </w:r>
      <w:proofErr w:type="spellStart"/>
      <w:r w:rsidRPr="00722244">
        <w:t>νοεῖν</w:t>
      </w:r>
      <w:proofErr w:type="spellEnd"/>
      <w:r w:rsidRPr="0065196C">
        <w:rPr>
          <w:lang w:val="en-US"/>
        </w:rPr>
        <w:t xml:space="preserve">. </w:t>
      </w:r>
      <w:proofErr w:type="spellStart"/>
      <w:r w:rsidRPr="00722244">
        <w:t>τὸ</w:t>
      </w:r>
      <w:proofErr w:type="spellEnd"/>
      <w:r w:rsidRPr="0065196C">
        <w:rPr>
          <w:lang w:val="en-US"/>
        </w:rPr>
        <w:t xml:space="preserve"> </w:t>
      </w:r>
      <w:proofErr w:type="spellStart"/>
      <w:r w:rsidRPr="00722244">
        <w:t>δὲ</w:t>
      </w:r>
      <w:proofErr w:type="spellEnd"/>
      <w:r w:rsidRPr="0065196C">
        <w:rPr>
          <w:lang w:val="en-US"/>
        </w:rPr>
        <w:t xml:space="preserve"> </w:t>
      </w:r>
      <w:proofErr w:type="spellStart"/>
      <w:r w:rsidRPr="00722244">
        <w:t>ζῆν</w:t>
      </w:r>
      <w:proofErr w:type="spellEnd"/>
      <w:r w:rsidRPr="0065196C">
        <w:rPr>
          <w:lang w:val="en-US"/>
        </w:rPr>
        <w:t xml:space="preserve"> </w:t>
      </w:r>
      <w:proofErr w:type="spellStart"/>
      <w:r w:rsidRPr="00722244">
        <w:t>τῶν</w:t>
      </w:r>
      <w:proofErr w:type="spellEnd"/>
      <w:r w:rsidRPr="0065196C">
        <w:rPr>
          <w:lang w:val="en-US"/>
        </w:rPr>
        <w:t xml:space="preserve"> </w:t>
      </w:r>
      <w:r w:rsidRPr="00722244">
        <w:t>καθ</w:t>
      </w:r>
      <w:r w:rsidRPr="0065196C">
        <w:rPr>
          <w:lang w:val="en-US"/>
        </w:rPr>
        <w:t xml:space="preserve"> </w:t>
      </w:r>
      <w:r w:rsidRPr="00722244">
        <w:t>α</w:t>
      </w:r>
      <w:proofErr w:type="spellStart"/>
      <w:r w:rsidRPr="00722244">
        <w:t>ὑτὸ</w:t>
      </w:r>
      <w:proofErr w:type="spellEnd"/>
      <w:r w:rsidRPr="0065196C">
        <w:rPr>
          <w:lang w:val="en-US"/>
        </w:rPr>
        <w:t xml:space="preserve"> </w:t>
      </w:r>
      <w:proofErr w:type="spellStart"/>
      <w:r w:rsidRPr="00722244">
        <w:t>ἀγ</w:t>
      </w:r>
      <w:proofErr w:type="spellEnd"/>
      <w:r w:rsidRPr="00722244">
        <w:t>αθῶν</w:t>
      </w:r>
      <w:r w:rsidRPr="0065196C">
        <w:rPr>
          <w:lang w:val="en-US"/>
        </w:rPr>
        <w:t xml:space="preserve"> </w:t>
      </w:r>
      <w:r w:rsidRPr="00722244">
        <w:t>καὶ</w:t>
      </w:r>
      <w:r w:rsidRPr="0065196C">
        <w:rPr>
          <w:lang w:val="en-US"/>
        </w:rPr>
        <w:t xml:space="preserve"> </w:t>
      </w:r>
      <w:proofErr w:type="spellStart"/>
      <w:r w:rsidRPr="00722244">
        <w:t>ἡδέων</w:t>
      </w:r>
      <w:proofErr w:type="spellEnd"/>
      <w:r w:rsidRPr="00722244">
        <w:t>·</w:t>
      </w:r>
      <w:r w:rsidRPr="0065196C">
        <w:rPr>
          <w:lang w:val="en-US"/>
        </w:rPr>
        <w:t xml:space="preserve"> </w:t>
      </w:r>
      <w:proofErr w:type="spellStart"/>
      <w:r w:rsidRPr="00722244">
        <w:t>ὡρισμένον</w:t>
      </w:r>
      <w:proofErr w:type="spellEnd"/>
      <w:r w:rsidRPr="0065196C">
        <w:rPr>
          <w:lang w:val="en-US"/>
        </w:rPr>
        <w:t xml:space="preserve"> </w:t>
      </w:r>
      <w:proofErr w:type="spellStart"/>
      <w:r w:rsidRPr="00722244">
        <w:t>γὰρ</w:t>
      </w:r>
      <w:proofErr w:type="spellEnd"/>
      <w:r w:rsidRPr="0065196C">
        <w:rPr>
          <w:lang w:val="en-US"/>
        </w:rPr>
        <w:t xml:space="preserve">, </w:t>
      </w:r>
      <w:proofErr w:type="spellStart"/>
      <w:r w:rsidRPr="00722244">
        <w:t>τὸ</w:t>
      </w:r>
      <w:proofErr w:type="spellEnd"/>
      <w:r w:rsidRPr="0065196C">
        <w:rPr>
          <w:lang w:val="en-US"/>
        </w:rPr>
        <w:t xml:space="preserve"> </w:t>
      </w:r>
      <w:r w:rsidRPr="00722244">
        <w:t>δ</w:t>
      </w:r>
      <w:r w:rsidRPr="0065196C">
        <w:rPr>
          <w:lang w:val="en-US"/>
        </w:rPr>
        <w:t xml:space="preserve">' </w:t>
      </w:r>
      <w:proofErr w:type="spellStart"/>
      <w:r w:rsidRPr="00722244">
        <w:t>ὡρισμένον</w:t>
      </w:r>
      <w:proofErr w:type="spellEnd"/>
      <w:r>
        <w:rPr>
          <w:lang w:val="en-US"/>
        </w:rPr>
        <w:t xml:space="preserve"> </w:t>
      </w:r>
      <w:proofErr w:type="spellStart"/>
      <w:r w:rsidRPr="00722244">
        <w:t>τῆς</w:t>
      </w:r>
      <w:proofErr w:type="spellEnd"/>
      <w:r w:rsidRPr="0065196C">
        <w:rPr>
          <w:lang w:val="en-US"/>
        </w:rPr>
        <w:t xml:space="preserve"> </w:t>
      </w:r>
      <w:proofErr w:type="spellStart"/>
      <w:r w:rsidRPr="00722244">
        <w:t>τἀγ</w:t>
      </w:r>
      <w:proofErr w:type="spellEnd"/>
      <w:r w:rsidRPr="00722244">
        <w:t>αθοῦ</w:t>
      </w:r>
      <w:r w:rsidRPr="0065196C">
        <w:rPr>
          <w:lang w:val="en-US"/>
        </w:rPr>
        <w:t xml:space="preserve"> </w:t>
      </w:r>
      <w:proofErr w:type="spellStart"/>
      <w:r w:rsidRPr="00722244">
        <w:t>φύσεως</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("Now life is defined in the case of animals by the power of </w:t>
      </w:r>
      <w:r>
        <w:rPr>
          <w:lang w:val="en-US"/>
        </w:rPr>
        <w:t>sensa</w:t>
      </w:r>
      <w:r w:rsidRPr="0065196C">
        <w:rPr>
          <w:lang w:val="en-US"/>
        </w:rPr>
        <w:t xml:space="preserve">tion, in that of man by the power of </w:t>
      </w:r>
      <w:r>
        <w:rPr>
          <w:lang w:val="en-US"/>
        </w:rPr>
        <w:t>sensa</w:t>
      </w:r>
      <w:r w:rsidRPr="0065196C">
        <w:rPr>
          <w:lang w:val="en-US"/>
        </w:rPr>
        <w:t xml:space="preserve">tion or thought; and a power is referred to the corresponding activity, which is the essential thing; therefore life seems to be essentially </w:t>
      </w:r>
      <w:r>
        <w:rPr>
          <w:lang w:val="en-US"/>
        </w:rPr>
        <w:t>sens</w:t>
      </w:r>
      <w:r w:rsidRPr="0065196C">
        <w:rPr>
          <w:lang w:val="en-US"/>
        </w:rPr>
        <w:t>ing or thinking. And life is among the things that are good and pleasant in themselves, since it is determinate and the determinate is of the nature of the good.")</w:t>
      </w:r>
    </w:p>
    <w:p w:rsidR="00C10CDE" w:rsidRPr="0065196C" w:rsidRDefault="00C10CDE" w:rsidP="00810456">
      <w:pPr>
        <w:spacing w:after="0" w:line="240" w:lineRule="auto"/>
        <w:jc w:val="both"/>
        <w:rPr>
          <w:lang w:val="en-US"/>
        </w:rPr>
      </w:pPr>
      <w:r>
        <w:rPr>
          <w:lang w:val="en-US"/>
        </w:rPr>
        <w:t>H</w:t>
      </w:r>
      <w:r w:rsidRPr="0065196C">
        <w:rPr>
          <w:lang w:val="en-US"/>
        </w:rPr>
        <w:t>ere the gradation of animal life -human life, distinguished by the additional capacity of intelligence, is clearly recognizable; the Platonizing</w:t>
      </w:r>
      <w:r>
        <w:rPr>
          <w:lang w:val="en-US"/>
        </w:rPr>
        <w:t xml:space="preserve"> </w:t>
      </w:r>
      <w:r w:rsidRPr="0065196C">
        <w:rPr>
          <w:lang w:val="en-US"/>
        </w:rPr>
        <w:t xml:space="preserve">expression "nature of </w:t>
      </w:r>
      <w:r>
        <w:rPr>
          <w:lang w:val="en-US"/>
        </w:rPr>
        <w:t>the G</w:t>
      </w:r>
      <w:r w:rsidRPr="0065196C">
        <w:rPr>
          <w:lang w:val="en-US"/>
        </w:rPr>
        <w:t xml:space="preserve">ood" refers to </w:t>
      </w:r>
      <w:r>
        <w:rPr>
          <w:lang w:val="en-US"/>
        </w:rPr>
        <w:t>the A</w:t>
      </w:r>
      <w:r w:rsidRPr="0065196C">
        <w:rPr>
          <w:lang w:val="en-US"/>
        </w:rPr>
        <w:t xml:space="preserve">cademic </w:t>
      </w:r>
      <w:r>
        <w:rPr>
          <w:lang w:val="en-US"/>
        </w:rPr>
        <w:t xml:space="preserve">doctrine of </w:t>
      </w:r>
      <w:r w:rsidRPr="0065196C">
        <w:rPr>
          <w:lang w:val="en-US"/>
        </w:rPr>
        <w:t>principles</w:t>
      </w:r>
      <w:r>
        <w:rPr>
          <w:lang w:val="en-US"/>
        </w:rPr>
        <w:t>. C</w:t>
      </w:r>
      <w:r w:rsidRPr="0065196C">
        <w:rPr>
          <w:lang w:val="en-US"/>
        </w:rPr>
        <w:t>f. our volume 3, pp. 281-282.</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784AA0">
        <w:rPr>
          <w:sz w:val="24"/>
          <w:szCs w:val="24"/>
          <w:lang w:val="en-US"/>
        </w:rPr>
        <w:t xml:space="preserve">5.3.2.1. The argumentum ex </w:t>
      </w:r>
      <w:proofErr w:type="spellStart"/>
      <w:r w:rsidRPr="00784AA0">
        <w:rPr>
          <w:sz w:val="24"/>
          <w:szCs w:val="24"/>
          <w:lang w:val="en-US"/>
        </w:rPr>
        <w:t>gradibus</w:t>
      </w:r>
      <w:proofErr w:type="spellEnd"/>
    </w:p>
    <w:p w:rsidR="00C10CDE" w:rsidRPr="00784AA0"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he (by Thomas Aquinas so-called) "argumentum ex</w:t>
      </w:r>
      <w:r>
        <w:rPr>
          <w:lang w:val="en-US"/>
        </w:rPr>
        <w:t xml:space="preserve"> </w:t>
      </w:r>
      <w:proofErr w:type="spellStart"/>
      <w:r w:rsidRPr="0065196C">
        <w:rPr>
          <w:lang w:val="en-US"/>
        </w:rPr>
        <w:t>gradibus</w:t>
      </w:r>
      <w:proofErr w:type="spellEnd"/>
      <w:r w:rsidRPr="0065196C">
        <w:rPr>
          <w:lang w:val="en-US"/>
        </w:rPr>
        <w:t xml:space="preserve">" can already be found in Cicero, </w:t>
      </w:r>
      <w:r w:rsidRPr="00C7610A">
        <w:rPr>
          <w:i/>
          <w:lang w:val="en-US"/>
        </w:rPr>
        <w:t xml:space="preserve">De </w:t>
      </w:r>
      <w:proofErr w:type="spellStart"/>
      <w:r w:rsidRPr="00C7610A">
        <w:rPr>
          <w:i/>
          <w:lang w:val="en-US"/>
        </w:rPr>
        <w:t>natura</w:t>
      </w:r>
      <w:proofErr w:type="spellEnd"/>
      <w:r w:rsidRPr="00C7610A">
        <w:rPr>
          <w:i/>
          <w:lang w:val="en-US"/>
        </w:rPr>
        <w:t xml:space="preserve"> </w:t>
      </w:r>
      <w:proofErr w:type="spellStart"/>
      <w:r w:rsidRPr="00C7610A">
        <w:rPr>
          <w:i/>
          <w:lang w:val="en-US"/>
        </w:rPr>
        <w:t>deorum</w:t>
      </w:r>
      <w:proofErr w:type="spellEnd"/>
      <w:r w:rsidRPr="0065196C">
        <w:rPr>
          <w:lang w:val="en-US"/>
        </w:rPr>
        <w:t>,</w:t>
      </w:r>
      <w:r>
        <w:rPr>
          <w:lang w:val="en-US"/>
        </w:rPr>
        <w:t xml:space="preserve"> §§</w:t>
      </w:r>
      <w:r w:rsidRPr="0065196C">
        <w:rPr>
          <w:lang w:val="en-US"/>
        </w:rPr>
        <w:t xml:space="preserve"> 16 and 35.</w:t>
      </w:r>
    </w:p>
    <w:p w:rsidR="00C10CDE" w:rsidRPr="0065196C" w:rsidRDefault="00C10CDE" w:rsidP="00810456">
      <w:pPr>
        <w:spacing w:after="0" w:line="240" w:lineRule="auto"/>
        <w:jc w:val="both"/>
        <w:rPr>
          <w:rFonts w:cs="Calibri"/>
          <w:lang w:val="en-US"/>
        </w:rPr>
      </w:pPr>
      <w:r>
        <w:rPr>
          <w:lang w:val="en-US"/>
        </w:rPr>
        <w:t>A</w:t>
      </w:r>
      <w:r w:rsidRPr="0065196C">
        <w:rPr>
          <w:lang w:val="en-US"/>
        </w:rPr>
        <w:t xml:space="preserve"> detailed version is handed down by </w:t>
      </w:r>
      <w:proofErr w:type="spellStart"/>
      <w:r w:rsidRPr="0065196C">
        <w:rPr>
          <w:lang w:val="en-US"/>
        </w:rPr>
        <w:t>Sextus</w:t>
      </w:r>
      <w:proofErr w:type="spellEnd"/>
      <w:r>
        <w:rPr>
          <w:lang w:val="en-US"/>
        </w:rPr>
        <w:t xml:space="preserve"> </w:t>
      </w:r>
      <w:r w:rsidRPr="0065196C">
        <w:rPr>
          <w:lang w:val="en-US"/>
        </w:rPr>
        <w:t xml:space="preserve">Empiricus </w:t>
      </w:r>
      <w:r w:rsidRPr="0065196C">
        <w:rPr>
          <w:rFonts w:cs="Calibri"/>
          <w:lang w:val="en-US"/>
        </w:rPr>
        <w:t>(</w:t>
      </w:r>
      <w:proofErr w:type="spellStart"/>
      <w:r w:rsidRPr="00C7610A">
        <w:rPr>
          <w:rFonts w:cs="Calibri"/>
          <w:i/>
          <w:lang w:val="en-US"/>
        </w:rPr>
        <w:t>Adversus</w:t>
      </w:r>
      <w:proofErr w:type="spellEnd"/>
      <w:r w:rsidRPr="00C7610A">
        <w:rPr>
          <w:rFonts w:cs="Calibri"/>
          <w:i/>
          <w:lang w:val="en-US"/>
        </w:rPr>
        <w:t xml:space="preserve"> </w:t>
      </w:r>
      <w:proofErr w:type="spellStart"/>
      <w:r w:rsidRPr="00C7610A">
        <w:rPr>
          <w:rFonts w:cs="Calibri"/>
          <w:i/>
          <w:lang w:val="en-US"/>
        </w:rPr>
        <w:t>mathematicos</w:t>
      </w:r>
      <w:proofErr w:type="spellEnd"/>
      <w:r w:rsidRPr="0065196C">
        <w:rPr>
          <w:rFonts w:cs="Calibri"/>
          <w:lang w:val="en-US"/>
        </w:rPr>
        <w:t xml:space="preserve"> 9.88-91 = </w:t>
      </w:r>
      <w:proofErr w:type="spellStart"/>
      <w:r w:rsidRPr="0065196C">
        <w:rPr>
          <w:rFonts w:cs="Calibri"/>
          <w:lang w:val="en-US"/>
        </w:rPr>
        <w:t>SVF</w:t>
      </w:r>
      <w:proofErr w:type="spellEnd"/>
      <w:r w:rsidRPr="0065196C">
        <w:rPr>
          <w:rFonts w:cs="Calibri"/>
          <w:lang w:val="en-US"/>
        </w:rPr>
        <w:t xml:space="preserve"> </w:t>
      </w:r>
      <w:r>
        <w:rPr>
          <w:rFonts w:cs="Calibri"/>
          <w:lang w:val="en-US"/>
        </w:rPr>
        <w:t>1.</w:t>
      </w:r>
      <w:r w:rsidRPr="0065196C">
        <w:rPr>
          <w:rFonts w:cs="Calibri"/>
          <w:lang w:val="en-US"/>
        </w:rPr>
        <w:t>119, 32-120, 18):</w:t>
      </w:r>
    </w:p>
    <w:p w:rsidR="00C10CDE" w:rsidRPr="0065196C" w:rsidRDefault="00C10CDE" w:rsidP="00810456">
      <w:pPr>
        <w:spacing w:after="0" w:line="240" w:lineRule="auto"/>
        <w:jc w:val="both"/>
        <w:rPr>
          <w:lang w:val="en-US"/>
        </w:rPr>
      </w:pPr>
      <w:r w:rsidRPr="00941AFC">
        <w:t>Ὁ</w:t>
      </w:r>
      <w:r w:rsidRPr="0065196C">
        <w:rPr>
          <w:lang w:val="en-US"/>
        </w:rPr>
        <w:t xml:space="preserve"> </w:t>
      </w:r>
      <w:proofErr w:type="spellStart"/>
      <w:r w:rsidRPr="00941AFC">
        <w:t>δὲ</w:t>
      </w:r>
      <w:proofErr w:type="spellEnd"/>
      <w:r w:rsidRPr="0065196C">
        <w:rPr>
          <w:lang w:val="en-US"/>
        </w:rPr>
        <w:t xml:space="preserve"> </w:t>
      </w:r>
      <w:proofErr w:type="spellStart"/>
      <w:r w:rsidRPr="00941AFC">
        <w:t>Κλεάνθης</w:t>
      </w:r>
      <w:proofErr w:type="spellEnd"/>
      <w:r w:rsidRPr="0065196C">
        <w:rPr>
          <w:lang w:val="en-US"/>
        </w:rPr>
        <w:t xml:space="preserve"> </w:t>
      </w:r>
      <w:proofErr w:type="spellStart"/>
      <w:r w:rsidRPr="00941AFC">
        <w:t>οὕτως</w:t>
      </w:r>
      <w:proofErr w:type="spellEnd"/>
      <w:r w:rsidRPr="0065196C">
        <w:rPr>
          <w:lang w:val="en-US"/>
        </w:rPr>
        <w:t xml:space="preserve"> </w:t>
      </w:r>
      <w:proofErr w:type="spellStart"/>
      <w:r w:rsidRPr="00D76D48">
        <w:t>συνηρώτ</w:t>
      </w:r>
      <w:proofErr w:type="spellEnd"/>
      <w:r w:rsidRPr="00D76D48">
        <w:t>α·</w:t>
      </w:r>
      <w:r w:rsidRPr="0065196C">
        <w:rPr>
          <w:lang w:val="en-US"/>
        </w:rPr>
        <w:t xml:space="preserve"> </w:t>
      </w:r>
      <w:proofErr w:type="spellStart"/>
      <w:r w:rsidRPr="00D76D48">
        <w:t>εἰ</w:t>
      </w:r>
      <w:proofErr w:type="spellEnd"/>
      <w:r w:rsidRPr="0065196C">
        <w:rPr>
          <w:lang w:val="en-US"/>
        </w:rPr>
        <w:t xml:space="preserve"> </w:t>
      </w:r>
      <w:proofErr w:type="spellStart"/>
      <w:r w:rsidRPr="00D76D48">
        <w:t>φύσις</w:t>
      </w:r>
      <w:proofErr w:type="spellEnd"/>
      <w:r w:rsidRPr="0065196C">
        <w:rPr>
          <w:lang w:val="en-US"/>
        </w:rPr>
        <w:t xml:space="preserve"> </w:t>
      </w:r>
      <w:proofErr w:type="spellStart"/>
      <w:r w:rsidRPr="00D76D48">
        <w:t>φύσεώς</w:t>
      </w:r>
      <w:proofErr w:type="spellEnd"/>
      <w:r w:rsidRPr="0065196C">
        <w:rPr>
          <w:lang w:val="en-US"/>
        </w:rPr>
        <w:t xml:space="preserve"> </w:t>
      </w:r>
      <w:proofErr w:type="spellStart"/>
      <w:r w:rsidRPr="00D76D48">
        <w:t>ἐστι</w:t>
      </w:r>
      <w:proofErr w:type="spellEnd"/>
      <w:r w:rsidRPr="0065196C">
        <w:rPr>
          <w:lang w:val="en-US"/>
        </w:rPr>
        <w:t xml:space="preserve"> </w:t>
      </w:r>
      <w:proofErr w:type="spellStart"/>
      <w:r w:rsidRPr="00D76D48">
        <w:t>κρείττων</w:t>
      </w:r>
      <w:proofErr w:type="spellEnd"/>
      <w:r w:rsidRPr="0065196C">
        <w:rPr>
          <w:lang w:val="en-US"/>
        </w:rPr>
        <w:t xml:space="preserve">, </w:t>
      </w:r>
      <w:proofErr w:type="spellStart"/>
      <w:r w:rsidRPr="00D76D48">
        <w:t>εἴη</w:t>
      </w:r>
      <w:proofErr w:type="spellEnd"/>
      <w:r w:rsidRPr="0065196C">
        <w:rPr>
          <w:lang w:val="en-US"/>
        </w:rPr>
        <w:t xml:space="preserve"> </w:t>
      </w:r>
      <w:proofErr w:type="spellStart"/>
      <w:r w:rsidRPr="00D76D48">
        <w:t>ἄν</w:t>
      </w:r>
      <w:proofErr w:type="spellEnd"/>
      <w:r w:rsidRPr="0065196C">
        <w:rPr>
          <w:lang w:val="en-US"/>
        </w:rPr>
        <w:t xml:space="preserve"> </w:t>
      </w:r>
      <w:proofErr w:type="spellStart"/>
      <w:r w:rsidRPr="00D76D48">
        <w:t>τις</w:t>
      </w:r>
      <w:proofErr w:type="spellEnd"/>
      <w:r w:rsidRPr="0065196C">
        <w:rPr>
          <w:lang w:val="en-US"/>
        </w:rPr>
        <w:t xml:space="preserve"> </w:t>
      </w:r>
      <w:proofErr w:type="spellStart"/>
      <w:r w:rsidRPr="00D76D48">
        <w:t>ἀρίστη</w:t>
      </w:r>
      <w:proofErr w:type="spellEnd"/>
      <w:r w:rsidRPr="0065196C">
        <w:rPr>
          <w:lang w:val="en-US"/>
        </w:rPr>
        <w:t xml:space="preserve"> </w:t>
      </w:r>
      <w:proofErr w:type="spellStart"/>
      <w:r w:rsidRPr="00D76D48">
        <w:t>φύσις</w:t>
      </w:r>
      <w:proofErr w:type="spellEnd"/>
      <w:r w:rsidRPr="0065196C">
        <w:rPr>
          <w:lang w:val="en-US"/>
        </w:rPr>
        <w:t>·</w:t>
      </w:r>
      <w:proofErr w:type="spellStart"/>
      <w:r w:rsidRPr="00D76D48">
        <w:t>εἰ</w:t>
      </w:r>
      <w:proofErr w:type="spellEnd"/>
      <w:r w:rsidRPr="0065196C">
        <w:rPr>
          <w:lang w:val="en-US"/>
        </w:rPr>
        <w:t xml:space="preserve"> </w:t>
      </w:r>
      <w:proofErr w:type="spellStart"/>
      <w:r w:rsidRPr="00D76D48">
        <w:t>ψυχὴ</w:t>
      </w:r>
      <w:proofErr w:type="spellEnd"/>
      <w:r w:rsidRPr="0065196C">
        <w:rPr>
          <w:lang w:val="en-US"/>
        </w:rPr>
        <w:t xml:space="preserve"> </w:t>
      </w:r>
      <w:proofErr w:type="spellStart"/>
      <w:r w:rsidRPr="00D76D48">
        <w:t>ψυχῆς</w:t>
      </w:r>
      <w:proofErr w:type="spellEnd"/>
      <w:r w:rsidRPr="0065196C">
        <w:rPr>
          <w:lang w:val="en-US"/>
        </w:rPr>
        <w:t xml:space="preserve"> </w:t>
      </w:r>
      <w:proofErr w:type="spellStart"/>
      <w:r w:rsidRPr="00D76D48">
        <w:t>ἐστι</w:t>
      </w:r>
      <w:proofErr w:type="spellEnd"/>
      <w:r w:rsidRPr="0065196C">
        <w:rPr>
          <w:lang w:val="en-US"/>
        </w:rPr>
        <w:t xml:space="preserve"> </w:t>
      </w:r>
      <w:proofErr w:type="spellStart"/>
      <w:r w:rsidRPr="00D76D48">
        <w:t>κρείττων</w:t>
      </w:r>
      <w:proofErr w:type="spellEnd"/>
      <w:r w:rsidRPr="0065196C">
        <w:rPr>
          <w:lang w:val="en-US"/>
        </w:rPr>
        <w:t xml:space="preserve">, </w:t>
      </w:r>
      <w:proofErr w:type="spellStart"/>
      <w:r w:rsidRPr="00D76D48">
        <w:t>εἴη</w:t>
      </w:r>
      <w:proofErr w:type="spellEnd"/>
      <w:r w:rsidRPr="0065196C">
        <w:rPr>
          <w:lang w:val="en-US"/>
        </w:rPr>
        <w:t xml:space="preserve"> </w:t>
      </w:r>
      <w:proofErr w:type="spellStart"/>
      <w:r w:rsidRPr="00D76D48">
        <w:t>ἄν</w:t>
      </w:r>
      <w:proofErr w:type="spellEnd"/>
      <w:r w:rsidRPr="0065196C">
        <w:rPr>
          <w:lang w:val="en-US"/>
        </w:rPr>
        <w:t xml:space="preserve"> </w:t>
      </w:r>
      <w:proofErr w:type="spellStart"/>
      <w:r w:rsidRPr="00D76D48">
        <w:t>τις</w:t>
      </w:r>
      <w:proofErr w:type="spellEnd"/>
      <w:r w:rsidRPr="0065196C">
        <w:rPr>
          <w:lang w:val="en-US"/>
        </w:rPr>
        <w:t xml:space="preserve"> </w:t>
      </w:r>
      <w:proofErr w:type="spellStart"/>
      <w:r w:rsidRPr="00D76D48">
        <w:t>ἀρίστη</w:t>
      </w:r>
      <w:proofErr w:type="spellEnd"/>
      <w:r w:rsidRPr="0065196C">
        <w:rPr>
          <w:lang w:val="en-US"/>
        </w:rPr>
        <w:t xml:space="preserve"> </w:t>
      </w:r>
      <w:proofErr w:type="spellStart"/>
      <w:r w:rsidRPr="00D76D48">
        <w:t>ψυχή</w:t>
      </w:r>
      <w:proofErr w:type="spellEnd"/>
      <w:r w:rsidRPr="00D76D48">
        <w:t>·</w:t>
      </w:r>
      <w:r w:rsidRPr="0065196C">
        <w:rPr>
          <w:lang w:val="en-US"/>
        </w:rPr>
        <w:t xml:space="preserve"> </w:t>
      </w:r>
      <w:r w:rsidRPr="00D76D48">
        <w:t>καὶ</w:t>
      </w:r>
      <w:r w:rsidRPr="0065196C">
        <w:rPr>
          <w:lang w:val="en-US"/>
        </w:rPr>
        <w:t xml:space="preserve"> </w:t>
      </w:r>
      <w:proofErr w:type="spellStart"/>
      <w:r w:rsidRPr="00D76D48">
        <w:t>εἰ</w:t>
      </w:r>
      <w:proofErr w:type="spellEnd"/>
      <w:r w:rsidRPr="0065196C">
        <w:rPr>
          <w:lang w:val="en-US"/>
        </w:rPr>
        <w:t xml:space="preserve"> </w:t>
      </w:r>
      <w:proofErr w:type="spellStart"/>
      <w:r w:rsidRPr="00D76D48">
        <w:t>ζῷον</w:t>
      </w:r>
      <w:proofErr w:type="spellEnd"/>
      <w:r w:rsidRPr="0065196C">
        <w:rPr>
          <w:lang w:val="en-US"/>
        </w:rPr>
        <w:t xml:space="preserve"> </w:t>
      </w:r>
      <w:proofErr w:type="spellStart"/>
      <w:r w:rsidRPr="00D76D48">
        <w:t>τοίνυν</w:t>
      </w:r>
      <w:proofErr w:type="spellEnd"/>
      <w:r w:rsidRPr="0065196C">
        <w:rPr>
          <w:lang w:val="en-US"/>
        </w:rPr>
        <w:t xml:space="preserve"> </w:t>
      </w:r>
      <w:proofErr w:type="spellStart"/>
      <w:r w:rsidRPr="00D76D48">
        <w:t>κρεῖττόν</w:t>
      </w:r>
      <w:proofErr w:type="spellEnd"/>
      <w:r w:rsidRPr="0065196C">
        <w:rPr>
          <w:lang w:val="en-US"/>
        </w:rPr>
        <w:t xml:space="preserve"> </w:t>
      </w:r>
      <w:proofErr w:type="spellStart"/>
      <w:r w:rsidRPr="00D76D48">
        <w:t>ἐστι</w:t>
      </w:r>
      <w:proofErr w:type="spellEnd"/>
      <w:r w:rsidRPr="0065196C">
        <w:rPr>
          <w:lang w:val="en-US"/>
        </w:rPr>
        <w:t xml:space="preserve"> </w:t>
      </w:r>
      <w:proofErr w:type="spellStart"/>
      <w:r w:rsidRPr="00D76D48">
        <w:t>ζῴου</w:t>
      </w:r>
      <w:proofErr w:type="spellEnd"/>
      <w:r w:rsidRPr="0065196C">
        <w:rPr>
          <w:lang w:val="en-US"/>
        </w:rPr>
        <w:t xml:space="preserve">, </w:t>
      </w:r>
      <w:proofErr w:type="spellStart"/>
      <w:r w:rsidRPr="00D76D48">
        <w:t>εἴη</w:t>
      </w:r>
      <w:proofErr w:type="spellEnd"/>
      <w:r w:rsidRPr="0065196C">
        <w:rPr>
          <w:lang w:val="en-US"/>
        </w:rPr>
        <w:t xml:space="preserve"> </w:t>
      </w:r>
      <w:proofErr w:type="spellStart"/>
      <w:r w:rsidRPr="00D76D48">
        <w:t>ἄν</w:t>
      </w:r>
      <w:proofErr w:type="spellEnd"/>
      <w:r w:rsidRPr="0065196C">
        <w:rPr>
          <w:lang w:val="en-US"/>
        </w:rPr>
        <w:t xml:space="preserve"> </w:t>
      </w:r>
      <w:proofErr w:type="spellStart"/>
      <w:r w:rsidRPr="00D76D48">
        <w:t>τι</w:t>
      </w:r>
      <w:proofErr w:type="spellEnd"/>
      <w:r w:rsidRPr="0065196C">
        <w:rPr>
          <w:lang w:val="en-US"/>
        </w:rPr>
        <w:t xml:space="preserve"> </w:t>
      </w:r>
      <w:proofErr w:type="spellStart"/>
      <w:r w:rsidRPr="00D76D48">
        <w:t>κράτιστον</w:t>
      </w:r>
      <w:proofErr w:type="spellEnd"/>
      <w:r w:rsidRPr="0065196C">
        <w:rPr>
          <w:lang w:val="en-US"/>
        </w:rPr>
        <w:t xml:space="preserve"> </w:t>
      </w:r>
      <w:proofErr w:type="spellStart"/>
      <w:r w:rsidRPr="00D76D48">
        <w:t>ζῷον</w:t>
      </w:r>
      <w:proofErr w:type="spellEnd"/>
      <w:r w:rsidRPr="00D76D48">
        <w:t>·</w:t>
      </w:r>
      <w:r w:rsidRPr="0065196C">
        <w:rPr>
          <w:lang w:val="en-US"/>
        </w:rPr>
        <w:t xml:space="preserve"> </w:t>
      </w:r>
      <w:proofErr w:type="spellStart"/>
      <w:r w:rsidRPr="00D76D48">
        <w:t>οὐ</w:t>
      </w:r>
      <w:proofErr w:type="spellEnd"/>
      <w:r w:rsidRPr="0065196C">
        <w:rPr>
          <w:lang w:val="en-US"/>
        </w:rPr>
        <w:t xml:space="preserve"> </w:t>
      </w:r>
      <w:proofErr w:type="spellStart"/>
      <w:r w:rsidRPr="00D76D48">
        <w:t>γὰρ</w:t>
      </w:r>
      <w:proofErr w:type="spellEnd"/>
      <w:r w:rsidRPr="0065196C">
        <w:rPr>
          <w:lang w:val="en-US"/>
        </w:rPr>
        <w:t xml:space="preserve"> </w:t>
      </w:r>
      <w:proofErr w:type="spellStart"/>
      <w:r w:rsidRPr="00D76D48">
        <w:t>εἰς</w:t>
      </w:r>
      <w:proofErr w:type="spellEnd"/>
      <w:r w:rsidRPr="0065196C">
        <w:rPr>
          <w:lang w:val="en-US"/>
        </w:rPr>
        <w:t xml:space="preserve"> </w:t>
      </w:r>
      <w:r w:rsidRPr="00D76D48">
        <w:t>ἄπ</w:t>
      </w:r>
      <w:proofErr w:type="spellStart"/>
      <w:r w:rsidRPr="00D76D48">
        <w:t>ειρον</w:t>
      </w:r>
      <w:proofErr w:type="spellEnd"/>
      <w:r w:rsidRPr="0065196C">
        <w:rPr>
          <w:rFonts w:ascii="default" w:hAnsi="default"/>
          <w:color w:val="2E0A03"/>
          <w:sz w:val="18"/>
          <w:szCs w:val="18"/>
          <w:shd w:val="clear" w:color="auto" w:fill="F8F9F3"/>
          <w:lang w:val="en-US"/>
        </w:rPr>
        <w:t xml:space="preserve"> </w:t>
      </w:r>
      <w:proofErr w:type="spellStart"/>
      <w:r w:rsidRPr="00F03983">
        <w:t>ἐκ</w:t>
      </w:r>
      <w:proofErr w:type="spellEnd"/>
      <w:r w:rsidRPr="00F03983">
        <w:t>πίπτειν</w:t>
      </w:r>
      <w:r w:rsidRPr="0065196C">
        <w:rPr>
          <w:lang w:val="en-US"/>
        </w:rPr>
        <w:t xml:space="preserve"> </w:t>
      </w:r>
      <w:r w:rsidRPr="00F03983">
        <w:t>π</w:t>
      </w:r>
      <w:proofErr w:type="spellStart"/>
      <w:r w:rsidRPr="00F03983">
        <w:t>έφυκε</w:t>
      </w:r>
      <w:proofErr w:type="spellEnd"/>
      <w:r w:rsidRPr="0065196C">
        <w:rPr>
          <w:lang w:val="en-US"/>
        </w:rPr>
        <w:t xml:space="preserve"> </w:t>
      </w:r>
      <w:proofErr w:type="spellStart"/>
      <w:r w:rsidRPr="00F03983">
        <w:t>τὰ</w:t>
      </w:r>
      <w:proofErr w:type="spellEnd"/>
      <w:r w:rsidRPr="0065196C">
        <w:rPr>
          <w:lang w:val="en-US"/>
        </w:rPr>
        <w:t xml:space="preserve"> </w:t>
      </w:r>
      <w:proofErr w:type="spellStart"/>
      <w:r w:rsidRPr="00F03983">
        <w:t>τοι</w:t>
      </w:r>
      <w:proofErr w:type="spellEnd"/>
      <w:r w:rsidRPr="00F03983">
        <w:t>αῦτα</w:t>
      </w:r>
      <w:r w:rsidRPr="0065196C">
        <w:rPr>
          <w:lang w:val="en-US"/>
        </w:rPr>
        <w:t xml:space="preserve">. </w:t>
      </w:r>
      <w:proofErr w:type="spellStart"/>
      <w:r w:rsidRPr="00F03983">
        <w:t>ὡσ</w:t>
      </w:r>
      <w:proofErr w:type="spellEnd"/>
      <w:r w:rsidRPr="00F03983">
        <w:t>περοῦν</w:t>
      </w:r>
      <w:r w:rsidRPr="0065196C">
        <w:rPr>
          <w:rFonts w:ascii="default" w:hAnsi="default"/>
          <w:color w:val="2E0A03"/>
          <w:sz w:val="18"/>
          <w:szCs w:val="18"/>
          <w:shd w:val="clear" w:color="auto" w:fill="F8F9F3"/>
          <w:lang w:val="en-US"/>
        </w:rPr>
        <w:t xml:space="preserve"> </w:t>
      </w:r>
      <w:proofErr w:type="spellStart"/>
      <w:r>
        <w:t>οὐδὲ</w:t>
      </w:r>
      <w:proofErr w:type="spellEnd"/>
      <w:r w:rsidRPr="0065196C">
        <w:rPr>
          <w:rFonts w:ascii="default" w:hAnsi="default"/>
          <w:color w:val="2E0A03"/>
          <w:sz w:val="18"/>
          <w:szCs w:val="18"/>
          <w:shd w:val="clear" w:color="auto" w:fill="F8F9F3"/>
          <w:lang w:val="en-US"/>
        </w:rPr>
        <w:t xml:space="preserve"> </w:t>
      </w:r>
      <w:r>
        <w:t>ἡ</w:t>
      </w:r>
      <w:r w:rsidRPr="0065196C">
        <w:rPr>
          <w:rFonts w:ascii="default" w:hAnsi="default"/>
          <w:color w:val="2E0A03"/>
          <w:sz w:val="18"/>
          <w:szCs w:val="18"/>
          <w:shd w:val="clear" w:color="auto" w:fill="F8F9F3"/>
          <w:lang w:val="en-US"/>
        </w:rPr>
        <w:t xml:space="preserve"> </w:t>
      </w:r>
      <w:proofErr w:type="spellStart"/>
      <w:r w:rsidRPr="00F03983">
        <w:t>φύσις</w:t>
      </w:r>
      <w:proofErr w:type="spellEnd"/>
      <w:r w:rsidRPr="0065196C">
        <w:rPr>
          <w:lang w:val="en-US"/>
        </w:rPr>
        <w:t xml:space="preserve"> </w:t>
      </w:r>
      <w:r w:rsidRPr="00F03983">
        <w:t>ἐπ</w:t>
      </w:r>
      <w:r>
        <w:rPr>
          <w:lang w:val="en-US"/>
        </w:rPr>
        <w:t>'</w:t>
      </w:r>
      <w:r w:rsidRPr="0065196C">
        <w:rPr>
          <w:lang w:val="en-US"/>
        </w:rPr>
        <w:t xml:space="preserve"> </w:t>
      </w:r>
      <w:r w:rsidRPr="00F03983">
        <w:t>ἄπ</w:t>
      </w:r>
      <w:proofErr w:type="spellStart"/>
      <w:r w:rsidRPr="00F03983">
        <w:t>ειρον</w:t>
      </w:r>
      <w:proofErr w:type="spellEnd"/>
      <w:r w:rsidRPr="0065196C">
        <w:rPr>
          <w:lang w:val="en-US"/>
        </w:rPr>
        <w:t xml:space="preserve"> </w:t>
      </w:r>
      <w:proofErr w:type="spellStart"/>
      <w:r w:rsidRPr="00F03983">
        <w:t>ἐδύν</w:t>
      </w:r>
      <w:proofErr w:type="spellEnd"/>
      <w:r w:rsidRPr="00F03983">
        <w:t>ατο</w:t>
      </w:r>
      <w:r w:rsidRPr="0065196C">
        <w:rPr>
          <w:lang w:val="en-US"/>
        </w:rPr>
        <w:t xml:space="preserve"> </w:t>
      </w:r>
      <w:r w:rsidRPr="00F03983">
        <w:t>α</w:t>
      </w:r>
      <w:proofErr w:type="spellStart"/>
      <w:r w:rsidRPr="00F03983">
        <w:t>ὔξεσθ</w:t>
      </w:r>
      <w:proofErr w:type="spellEnd"/>
      <w:r w:rsidRPr="00F03983">
        <w:t>αι</w:t>
      </w:r>
      <w:r w:rsidRPr="0065196C">
        <w:rPr>
          <w:lang w:val="en-US"/>
        </w:rPr>
        <w:t xml:space="preserve"> </w:t>
      </w:r>
      <w:r w:rsidRPr="00F03983">
        <w:t>κα</w:t>
      </w:r>
      <w:proofErr w:type="spellStart"/>
      <w:r w:rsidRPr="00F03983">
        <w:t>τὰ</w:t>
      </w:r>
      <w:proofErr w:type="spellEnd"/>
      <w:r w:rsidRPr="0065196C">
        <w:rPr>
          <w:lang w:val="en-US"/>
        </w:rPr>
        <w:t xml:space="preserve"> </w:t>
      </w:r>
      <w:proofErr w:type="spellStart"/>
      <w:r w:rsidRPr="00F03983">
        <w:t>τὸ</w:t>
      </w:r>
      <w:proofErr w:type="spellEnd"/>
      <w:r w:rsidRPr="0065196C">
        <w:rPr>
          <w:lang w:val="en-US"/>
        </w:rPr>
        <w:t xml:space="preserve"> </w:t>
      </w:r>
      <w:proofErr w:type="spellStart"/>
      <w:r w:rsidRPr="00F03983">
        <w:t>κρεῖττον</w:t>
      </w:r>
      <w:proofErr w:type="spellEnd"/>
      <w:r w:rsidRPr="0065196C">
        <w:rPr>
          <w:lang w:val="en-US"/>
        </w:rPr>
        <w:t xml:space="preserve">, </w:t>
      </w:r>
      <w:proofErr w:type="spellStart"/>
      <w:r w:rsidRPr="00F03983">
        <w:t>οὔθ</w:t>
      </w:r>
      <w:proofErr w:type="spellEnd"/>
      <w:r>
        <w:rPr>
          <w:lang w:val="en-US"/>
        </w:rPr>
        <w:t>'</w:t>
      </w:r>
      <w:r w:rsidRPr="0065196C">
        <w:rPr>
          <w:lang w:val="en-US"/>
        </w:rPr>
        <w:t xml:space="preserve"> </w:t>
      </w:r>
      <w:r w:rsidRPr="00F03983">
        <w:t>ἡ</w:t>
      </w:r>
      <w:r w:rsidRPr="0065196C">
        <w:rPr>
          <w:rFonts w:ascii="default" w:hAnsi="default"/>
          <w:color w:val="2E0A03"/>
          <w:sz w:val="18"/>
          <w:szCs w:val="18"/>
          <w:shd w:val="clear" w:color="auto" w:fill="F8F9F3"/>
          <w:lang w:val="en-US"/>
        </w:rPr>
        <w:t xml:space="preserve"> </w:t>
      </w:r>
      <w:proofErr w:type="spellStart"/>
      <w:r w:rsidRPr="00F03983">
        <w:t>ψυχὴ</w:t>
      </w:r>
      <w:proofErr w:type="spellEnd"/>
      <w:r w:rsidRPr="0065196C">
        <w:rPr>
          <w:lang w:val="en-US"/>
        </w:rPr>
        <w:t xml:space="preserve"> </w:t>
      </w:r>
      <w:proofErr w:type="spellStart"/>
      <w:r w:rsidRPr="00F03983">
        <w:t>οὔτε</w:t>
      </w:r>
      <w:proofErr w:type="spellEnd"/>
      <w:r w:rsidRPr="0065196C">
        <w:rPr>
          <w:lang w:val="en-US"/>
        </w:rPr>
        <w:t xml:space="preserve"> </w:t>
      </w:r>
      <w:proofErr w:type="spellStart"/>
      <w:r w:rsidRPr="00F03983">
        <w:t>τὸ</w:t>
      </w:r>
      <w:proofErr w:type="spellEnd"/>
      <w:r w:rsidRPr="0065196C">
        <w:rPr>
          <w:lang w:val="en-US"/>
        </w:rPr>
        <w:t xml:space="preserve"> </w:t>
      </w:r>
      <w:proofErr w:type="spellStart"/>
      <w:r w:rsidRPr="00F03983">
        <w:t>ζῷον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lastRenderedPageBreak/>
        <w:t xml:space="preserve">(89) </w:t>
      </w:r>
      <w:proofErr w:type="spellStart"/>
      <w:r w:rsidRPr="00F03983">
        <w:t>ἀλλὰ</w:t>
      </w:r>
      <w:proofErr w:type="spellEnd"/>
      <w:r w:rsidRPr="0065196C">
        <w:rPr>
          <w:lang w:val="en-US"/>
        </w:rPr>
        <w:t xml:space="preserve"> </w:t>
      </w:r>
      <w:proofErr w:type="spellStart"/>
      <w:r w:rsidRPr="00F03983">
        <w:t>μὴν</w:t>
      </w:r>
      <w:proofErr w:type="spellEnd"/>
      <w:r w:rsidRPr="0065196C">
        <w:rPr>
          <w:lang w:val="en-US"/>
        </w:rPr>
        <w:t xml:space="preserve"> </w:t>
      </w:r>
      <w:proofErr w:type="spellStart"/>
      <w:r w:rsidRPr="00F03983">
        <w:t>ζῷον</w:t>
      </w:r>
      <w:proofErr w:type="spellEnd"/>
      <w:r w:rsidRPr="0065196C">
        <w:rPr>
          <w:lang w:val="en-US"/>
        </w:rPr>
        <w:t xml:space="preserve"> </w:t>
      </w:r>
      <w:proofErr w:type="spellStart"/>
      <w:r w:rsidRPr="00F03983">
        <w:t>ζῴου</w:t>
      </w:r>
      <w:proofErr w:type="spellEnd"/>
      <w:r w:rsidRPr="0065196C">
        <w:rPr>
          <w:lang w:val="en-US"/>
        </w:rPr>
        <w:t xml:space="preserve"> </w:t>
      </w:r>
      <w:proofErr w:type="spellStart"/>
      <w:r w:rsidRPr="00F03983">
        <w:t>κρεῖττόν</w:t>
      </w:r>
      <w:proofErr w:type="spellEnd"/>
      <w:r w:rsidRPr="0065196C">
        <w:rPr>
          <w:lang w:val="en-US"/>
        </w:rPr>
        <w:t xml:space="preserve"> </w:t>
      </w:r>
      <w:proofErr w:type="spellStart"/>
      <w:r w:rsidRPr="00F03983">
        <w:t>ἐστιν</w:t>
      </w:r>
      <w:proofErr w:type="spellEnd"/>
      <w:r w:rsidRPr="0065196C">
        <w:rPr>
          <w:lang w:val="en-US"/>
        </w:rPr>
        <w:t xml:space="preserve">, </w:t>
      </w:r>
      <w:proofErr w:type="spellStart"/>
      <w:r w:rsidRPr="00F03983">
        <w:t>ὡς</w:t>
      </w:r>
      <w:proofErr w:type="spellEnd"/>
      <w:r w:rsidRPr="0065196C">
        <w:rPr>
          <w:lang w:val="en-US"/>
        </w:rPr>
        <w:t xml:space="preserve"> </w:t>
      </w:r>
      <w:r w:rsidRPr="00F03983">
        <w:t>ἵππ</w:t>
      </w:r>
      <w:proofErr w:type="spellStart"/>
      <w:r w:rsidRPr="00F03983">
        <w:t>ος</w:t>
      </w:r>
      <w:proofErr w:type="spellEnd"/>
      <w:r w:rsidRPr="0065196C">
        <w:rPr>
          <w:lang w:val="en-US"/>
        </w:rPr>
        <w:t xml:space="preserve"> </w:t>
      </w:r>
      <w:proofErr w:type="spellStart"/>
      <w:r w:rsidRPr="00F03983">
        <w:t>χελώνης</w:t>
      </w:r>
      <w:proofErr w:type="spellEnd"/>
      <w:r w:rsidRPr="0065196C">
        <w:rPr>
          <w:lang w:val="en-US"/>
        </w:rPr>
        <w:t xml:space="preserve">, </w:t>
      </w:r>
      <w:proofErr w:type="spellStart"/>
      <w:r w:rsidRPr="00F03983">
        <w:t>εἰ</w:t>
      </w:r>
      <w:proofErr w:type="spellEnd"/>
      <w:r w:rsidRPr="0065196C">
        <w:rPr>
          <w:lang w:val="en-US"/>
        </w:rPr>
        <w:t xml:space="preserve"> </w:t>
      </w:r>
      <w:proofErr w:type="spellStart"/>
      <w:r w:rsidRPr="00F03983">
        <w:t>τύχοι</w:t>
      </w:r>
      <w:proofErr w:type="spellEnd"/>
      <w:r w:rsidRPr="0065196C">
        <w:rPr>
          <w:lang w:val="en-US"/>
        </w:rPr>
        <w:t xml:space="preserve">, </w:t>
      </w:r>
      <w:r w:rsidRPr="00F03983">
        <w:t>καὶ</w:t>
      </w:r>
      <w:r w:rsidRPr="0065196C">
        <w:rPr>
          <w:lang w:val="en-US"/>
        </w:rPr>
        <w:t xml:space="preserve"> </w:t>
      </w:r>
      <w:r w:rsidRPr="00F03983">
        <w:t>τα</w:t>
      </w:r>
      <w:proofErr w:type="spellStart"/>
      <w:r w:rsidRPr="00F03983">
        <w:t>ῦρος</w:t>
      </w:r>
      <w:proofErr w:type="spellEnd"/>
      <w:r w:rsidRPr="0065196C">
        <w:rPr>
          <w:lang w:val="en-US"/>
        </w:rPr>
        <w:t xml:space="preserve"> </w:t>
      </w:r>
      <w:r w:rsidRPr="00F03983">
        <w:t>ἵππ</w:t>
      </w:r>
      <w:proofErr w:type="spellStart"/>
      <w:r w:rsidRPr="00F03983">
        <w:t>ου</w:t>
      </w:r>
      <w:proofErr w:type="spellEnd"/>
      <w:r w:rsidRPr="0065196C">
        <w:rPr>
          <w:lang w:val="en-US"/>
        </w:rPr>
        <w:t xml:space="preserve"> </w:t>
      </w:r>
      <w:r w:rsidRPr="00F03983">
        <w:t>καὶ</w:t>
      </w:r>
      <w:r w:rsidRPr="0065196C">
        <w:rPr>
          <w:lang w:val="en-US"/>
        </w:rPr>
        <w:t xml:space="preserve"> </w:t>
      </w:r>
      <w:proofErr w:type="spellStart"/>
      <w:r w:rsidRPr="00F03983">
        <w:t>λέων</w:t>
      </w:r>
      <w:proofErr w:type="spellEnd"/>
      <w:r w:rsidRPr="0065196C">
        <w:rPr>
          <w:lang w:val="en-US"/>
        </w:rPr>
        <w:t xml:space="preserve"> </w:t>
      </w:r>
      <w:r w:rsidRPr="00F03983">
        <w:t>τα</w:t>
      </w:r>
      <w:proofErr w:type="spellStart"/>
      <w:r w:rsidRPr="00F03983">
        <w:t>ύρου</w:t>
      </w:r>
      <w:proofErr w:type="spellEnd"/>
      <w:r w:rsidRPr="0065196C">
        <w:rPr>
          <w:lang w:val="en-US"/>
        </w:rPr>
        <w:t xml:space="preserve">. </w:t>
      </w:r>
      <w:r w:rsidRPr="00F03983">
        <w:t>π</w:t>
      </w:r>
      <w:proofErr w:type="spellStart"/>
      <w:r w:rsidRPr="00F03983">
        <w:t>άντων</w:t>
      </w:r>
      <w:proofErr w:type="spellEnd"/>
      <w:r w:rsidRPr="0065196C">
        <w:rPr>
          <w:lang w:val="en-US"/>
        </w:rPr>
        <w:t xml:space="preserve"> </w:t>
      </w:r>
      <w:proofErr w:type="spellStart"/>
      <w:r w:rsidRPr="00F03983">
        <w:t>δὲ</w:t>
      </w:r>
      <w:proofErr w:type="spellEnd"/>
      <w:r w:rsidRPr="0065196C">
        <w:rPr>
          <w:lang w:val="en-US"/>
        </w:rPr>
        <w:t xml:space="preserve"> </w:t>
      </w:r>
      <w:proofErr w:type="spellStart"/>
      <w:r w:rsidRPr="00F03983">
        <w:t>σχεδὸν</w:t>
      </w:r>
      <w:proofErr w:type="spellEnd"/>
      <w:r w:rsidRPr="0065196C">
        <w:rPr>
          <w:lang w:val="en-US"/>
        </w:rPr>
        <w:t xml:space="preserve"> </w:t>
      </w:r>
      <w:proofErr w:type="spellStart"/>
      <w:r w:rsidRPr="00F03983">
        <w:t>τῶν</w:t>
      </w:r>
      <w:proofErr w:type="spellEnd"/>
      <w:r w:rsidRPr="0065196C">
        <w:rPr>
          <w:lang w:val="en-US"/>
        </w:rPr>
        <w:t xml:space="preserve"> </w:t>
      </w:r>
      <w:r w:rsidRPr="00F03983">
        <w:t>ἐπ</w:t>
      </w:r>
      <w:proofErr w:type="spellStart"/>
      <w:r w:rsidRPr="00F03983">
        <w:t>ιγείων</w:t>
      </w:r>
      <w:proofErr w:type="spellEnd"/>
      <w:r w:rsidRPr="0065196C">
        <w:rPr>
          <w:lang w:val="en-US"/>
        </w:rPr>
        <w:t xml:space="preserve"> </w:t>
      </w:r>
      <w:proofErr w:type="spellStart"/>
      <w:r w:rsidRPr="00F03983">
        <w:t>ζῴων</w:t>
      </w:r>
      <w:proofErr w:type="spellEnd"/>
      <w:r w:rsidRPr="0065196C">
        <w:rPr>
          <w:lang w:val="en-US"/>
        </w:rPr>
        <w:t xml:space="preserve"> </w:t>
      </w:r>
      <w:r w:rsidRPr="00F03983">
        <w:t>καὶ</w:t>
      </w:r>
      <w:r w:rsidRPr="0065196C">
        <w:rPr>
          <w:lang w:val="en-US"/>
        </w:rPr>
        <w:t xml:space="preserve"> </w:t>
      </w:r>
      <w:proofErr w:type="spellStart"/>
      <w:r w:rsidRPr="00F03983">
        <w:t>σωμ</w:t>
      </w:r>
      <w:proofErr w:type="spellEnd"/>
      <w:r w:rsidRPr="00F03983">
        <w:t>ατικῇ</w:t>
      </w:r>
      <w:r w:rsidRPr="0065196C">
        <w:rPr>
          <w:lang w:val="en-US"/>
        </w:rPr>
        <w:t xml:space="preserve"> </w:t>
      </w:r>
      <w:r w:rsidRPr="00F03983">
        <w:t>καὶ</w:t>
      </w:r>
      <w:r w:rsidRPr="0065196C">
        <w:rPr>
          <w:lang w:val="en-US"/>
        </w:rPr>
        <w:t xml:space="preserve"> </w:t>
      </w:r>
      <w:proofErr w:type="spellStart"/>
      <w:r w:rsidRPr="00F03983">
        <w:t>ψυχικῇ</w:t>
      </w:r>
      <w:proofErr w:type="spellEnd"/>
      <w:r w:rsidRPr="0065196C">
        <w:rPr>
          <w:lang w:val="en-US"/>
        </w:rPr>
        <w:t xml:space="preserve"> </w:t>
      </w:r>
      <w:proofErr w:type="spellStart"/>
      <w:r w:rsidRPr="00F03983">
        <w:t>δι</w:t>
      </w:r>
      <w:proofErr w:type="spellEnd"/>
      <w:r w:rsidRPr="00F03983">
        <w:t>αθέσει</w:t>
      </w:r>
      <w:r w:rsidRPr="0065196C">
        <w:rPr>
          <w:lang w:val="en-US"/>
        </w:rPr>
        <w:t xml:space="preserve"> </w:t>
      </w:r>
      <w:r w:rsidRPr="00F03983">
        <w:t>π</w:t>
      </w:r>
      <w:proofErr w:type="spellStart"/>
      <w:r w:rsidRPr="00F03983">
        <w:t>ροέχει</w:t>
      </w:r>
      <w:proofErr w:type="spellEnd"/>
      <w:r w:rsidRPr="0065196C">
        <w:rPr>
          <w:lang w:val="en-US"/>
        </w:rPr>
        <w:t xml:space="preserve"> </w:t>
      </w:r>
      <w:proofErr w:type="spellStart"/>
      <w:r w:rsidRPr="00F03983">
        <w:t>τε</w:t>
      </w:r>
      <w:proofErr w:type="spellEnd"/>
      <w:r w:rsidRPr="0065196C">
        <w:rPr>
          <w:lang w:val="en-US"/>
        </w:rPr>
        <w:t xml:space="preserve"> </w:t>
      </w:r>
      <w:r w:rsidRPr="00F03983">
        <w:t>καὶ</w:t>
      </w:r>
      <w:r w:rsidRPr="0065196C">
        <w:rPr>
          <w:lang w:val="en-US"/>
        </w:rPr>
        <w:t xml:space="preserve"> </w:t>
      </w:r>
      <w:r w:rsidRPr="00F03983">
        <w:t>καὶ</w:t>
      </w:r>
      <w:r w:rsidRPr="0065196C">
        <w:rPr>
          <w:lang w:val="en-US"/>
        </w:rPr>
        <w:t xml:space="preserve"> </w:t>
      </w:r>
      <w:proofErr w:type="spellStart"/>
      <w:r w:rsidRPr="00F03983">
        <w:t>σωμ</w:t>
      </w:r>
      <w:proofErr w:type="spellEnd"/>
      <w:r w:rsidRPr="00F03983">
        <w:t>ατικῇ</w:t>
      </w:r>
      <w:r w:rsidRPr="0065196C">
        <w:rPr>
          <w:lang w:val="en-US"/>
        </w:rPr>
        <w:t xml:space="preserve"> </w:t>
      </w:r>
      <w:r w:rsidRPr="00F03983">
        <w:t>καὶ</w:t>
      </w:r>
      <w:r w:rsidRPr="0065196C">
        <w:rPr>
          <w:lang w:val="en-US"/>
        </w:rPr>
        <w:t xml:space="preserve"> </w:t>
      </w:r>
      <w:proofErr w:type="spellStart"/>
      <w:r w:rsidRPr="00F03983">
        <w:t>ψυχικῇ</w:t>
      </w:r>
      <w:proofErr w:type="spellEnd"/>
      <w:r w:rsidRPr="0065196C">
        <w:rPr>
          <w:lang w:val="en-US"/>
        </w:rPr>
        <w:t xml:space="preserve"> </w:t>
      </w:r>
      <w:proofErr w:type="spellStart"/>
      <w:r w:rsidRPr="00F03983">
        <w:t>δι</w:t>
      </w:r>
      <w:proofErr w:type="spellEnd"/>
      <w:r w:rsidRPr="00F03983">
        <w:t>αθέσει</w:t>
      </w:r>
      <w:r w:rsidRPr="0065196C">
        <w:rPr>
          <w:lang w:val="en-US"/>
        </w:rPr>
        <w:t xml:space="preserve"> </w:t>
      </w:r>
      <w:r w:rsidRPr="00F03983">
        <w:t>π</w:t>
      </w:r>
      <w:proofErr w:type="spellStart"/>
      <w:r w:rsidRPr="00F03983">
        <w:t>ροέχει</w:t>
      </w:r>
      <w:proofErr w:type="spellEnd"/>
      <w:r w:rsidRPr="0065196C">
        <w:rPr>
          <w:lang w:val="en-US"/>
        </w:rPr>
        <w:t xml:space="preserve"> </w:t>
      </w:r>
      <w:proofErr w:type="spellStart"/>
      <w:r w:rsidRPr="00F03983">
        <w:t>τε</w:t>
      </w:r>
      <w:proofErr w:type="spellEnd"/>
      <w:r w:rsidRPr="0065196C">
        <w:rPr>
          <w:lang w:val="en-US"/>
        </w:rPr>
        <w:t xml:space="preserve"> </w:t>
      </w:r>
      <w:r w:rsidRPr="00F03983">
        <w:t>καὶ</w:t>
      </w:r>
      <w:r w:rsidRPr="0065196C">
        <w:rPr>
          <w:lang w:val="en-US"/>
        </w:rPr>
        <w:t xml:space="preserve"> </w:t>
      </w:r>
      <w:proofErr w:type="spellStart"/>
      <w:r w:rsidRPr="00F03983">
        <w:t>κρ</w:t>
      </w:r>
      <w:proofErr w:type="spellEnd"/>
      <w:r w:rsidRPr="00F03983">
        <w:t>ατιστεύει</w:t>
      </w:r>
      <w:r w:rsidRPr="0065196C">
        <w:rPr>
          <w:lang w:val="en-US"/>
        </w:rPr>
        <w:t xml:space="preserve"> </w:t>
      </w:r>
      <w:r w:rsidRPr="00F03983">
        <w:t>ὁ</w:t>
      </w:r>
      <w:r w:rsidRPr="0065196C">
        <w:rPr>
          <w:lang w:val="en-US"/>
        </w:rPr>
        <w:t xml:space="preserve"> </w:t>
      </w:r>
      <w:proofErr w:type="spellStart"/>
      <w:r w:rsidRPr="00F03983">
        <w:t>ἄνθρω</w:t>
      </w:r>
      <w:proofErr w:type="spellEnd"/>
      <w:r w:rsidRPr="00F03983">
        <w:t>πος</w:t>
      </w:r>
      <w:r w:rsidRPr="0065196C">
        <w:rPr>
          <w:lang w:val="en-US"/>
        </w:rPr>
        <w:t xml:space="preserve">· </w:t>
      </w:r>
      <w:proofErr w:type="spellStart"/>
      <w:r w:rsidRPr="00F03983">
        <w:t>τοίνυν</w:t>
      </w:r>
      <w:proofErr w:type="spellEnd"/>
      <w:r w:rsidRPr="0065196C">
        <w:rPr>
          <w:lang w:val="en-US"/>
        </w:rPr>
        <w:t xml:space="preserve"> </w:t>
      </w:r>
      <w:proofErr w:type="spellStart"/>
      <w:r w:rsidRPr="00F03983">
        <w:t>κράτιστον</w:t>
      </w:r>
      <w:proofErr w:type="spellEnd"/>
      <w:r w:rsidRPr="0065196C">
        <w:rPr>
          <w:lang w:val="en-US"/>
        </w:rPr>
        <w:t xml:space="preserve"> </w:t>
      </w:r>
      <w:proofErr w:type="spellStart"/>
      <w:r w:rsidRPr="00F03983">
        <w:t>ἂν</w:t>
      </w:r>
      <w:proofErr w:type="spellEnd"/>
      <w:r w:rsidRPr="0065196C">
        <w:rPr>
          <w:lang w:val="en-US"/>
        </w:rPr>
        <w:t xml:space="preserve"> </w:t>
      </w:r>
      <w:proofErr w:type="spellStart"/>
      <w:r w:rsidRPr="00F03983">
        <w:t>εἴη</w:t>
      </w:r>
      <w:proofErr w:type="spellEnd"/>
      <w:r w:rsidRPr="0065196C">
        <w:rPr>
          <w:lang w:val="en-US"/>
        </w:rPr>
        <w:t xml:space="preserve"> </w:t>
      </w:r>
      <w:proofErr w:type="spellStart"/>
      <w:r w:rsidRPr="00F03983">
        <w:t>ζῷον</w:t>
      </w:r>
      <w:proofErr w:type="spellEnd"/>
      <w:r w:rsidRPr="0065196C">
        <w:rPr>
          <w:lang w:val="en-US"/>
        </w:rPr>
        <w:t xml:space="preserve"> </w:t>
      </w:r>
      <w:r w:rsidRPr="00F03983">
        <w:t>καὶ</w:t>
      </w:r>
      <w:r w:rsidRPr="0065196C">
        <w:rPr>
          <w:lang w:val="en-US"/>
        </w:rPr>
        <w:t xml:space="preserve"> </w:t>
      </w:r>
      <w:proofErr w:type="spellStart"/>
      <w:r w:rsidRPr="00F03983">
        <w:t>ἄριστον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(90)</w:t>
      </w:r>
      <w:r w:rsidRPr="0065196C">
        <w:rPr>
          <w:rFonts w:ascii="default" w:hAnsi="default"/>
          <w:color w:val="2E0A03"/>
          <w:sz w:val="18"/>
          <w:szCs w:val="18"/>
          <w:shd w:val="clear" w:color="auto" w:fill="F8F9F3"/>
          <w:lang w:val="en-US"/>
        </w:rPr>
        <w:t xml:space="preserve"> </w:t>
      </w:r>
      <w:r w:rsidRPr="00F03983">
        <w:t>κα</w:t>
      </w:r>
      <w:proofErr w:type="spellStart"/>
      <w:r w:rsidRPr="00F03983">
        <w:t>ίτοι</w:t>
      </w:r>
      <w:proofErr w:type="spellEnd"/>
      <w:r w:rsidRPr="0065196C">
        <w:rPr>
          <w:lang w:val="en-US"/>
        </w:rPr>
        <w:t xml:space="preserve"> </w:t>
      </w:r>
      <w:proofErr w:type="spellStart"/>
      <w:r w:rsidRPr="00F03983">
        <w:t>οὐ</w:t>
      </w:r>
      <w:proofErr w:type="spellEnd"/>
      <w:r w:rsidRPr="0065196C">
        <w:rPr>
          <w:lang w:val="en-US"/>
        </w:rPr>
        <w:t xml:space="preserve"> </w:t>
      </w:r>
      <w:r w:rsidRPr="00F03983">
        <w:t>π</w:t>
      </w:r>
      <w:proofErr w:type="spellStart"/>
      <w:r w:rsidRPr="00F03983">
        <w:t>άνυ</w:t>
      </w:r>
      <w:proofErr w:type="spellEnd"/>
      <w:r w:rsidRPr="0065196C">
        <w:rPr>
          <w:lang w:val="en-US"/>
        </w:rPr>
        <w:t xml:space="preserve"> </w:t>
      </w:r>
      <w:proofErr w:type="spellStart"/>
      <w:r w:rsidRPr="00F03983">
        <w:t>τι</w:t>
      </w:r>
      <w:proofErr w:type="spellEnd"/>
      <w:r w:rsidRPr="0065196C">
        <w:rPr>
          <w:lang w:val="en-US"/>
        </w:rPr>
        <w:t xml:space="preserve"> </w:t>
      </w:r>
      <w:r w:rsidRPr="00F03983">
        <w:t>ὁ</w:t>
      </w:r>
      <w:r w:rsidRPr="0065196C">
        <w:rPr>
          <w:lang w:val="en-US"/>
        </w:rPr>
        <w:t xml:space="preserve"> </w:t>
      </w:r>
      <w:proofErr w:type="spellStart"/>
      <w:r w:rsidRPr="00F03983">
        <w:t>ἄνθρω</w:t>
      </w:r>
      <w:proofErr w:type="spellEnd"/>
      <w:r w:rsidRPr="00F03983">
        <w:t>πος</w:t>
      </w:r>
      <w:r w:rsidRPr="0065196C">
        <w:rPr>
          <w:lang w:val="en-US"/>
        </w:rPr>
        <w:t xml:space="preserve"> </w:t>
      </w:r>
      <w:proofErr w:type="spellStart"/>
      <w:r w:rsidRPr="00F03983">
        <w:t>κράτιστον</w:t>
      </w:r>
      <w:proofErr w:type="spellEnd"/>
      <w:r w:rsidRPr="0065196C">
        <w:rPr>
          <w:lang w:val="en-US"/>
        </w:rPr>
        <w:t xml:space="preserve"> </w:t>
      </w:r>
      <w:proofErr w:type="spellStart"/>
      <w:r w:rsidRPr="00F03983">
        <w:t>εἶν</w:t>
      </w:r>
      <w:proofErr w:type="spellEnd"/>
      <w:r w:rsidRPr="00F03983">
        <w:t>αι</w:t>
      </w:r>
      <w:r w:rsidRPr="0065196C">
        <w:rPr>
          <w:lang w:val="en-US"/>
        </w:rPr>
        <w:t xml:space="preserve"> </w:t>
      </w:r>
      <w:proofErr w:type="spellStart"/>
      <w:r w:rsidRPr="00F03983">
        <w:t>δύν</w:t>
      </w:r>
      <w:proofErr w:type="spellEnd"/>
      <w:r w:rsidRPr="00F03983">
        <w:t>αται</w:t>
      </w:r>
      <w:r w:rsidRPr="0065196C">
        <w:rPr>
          <w:lang w:val="en-US"/>
        </w:rPr>
        <w:t xml:space="preserve"> </w:t>
      </w:r>
      <w:proofErr w:type="spellStart"/>
      <w:r w:rsidRPr="00F03983">
        <w:t>ζῷον</w:t>
      </w:r>
      <w:proofErr w:type="spellEnd"/>
      <w:r w:rsidRPr="0065196C">
        <w:rPr>
          <w:lang w:val="en-US"/>
        </w:rPr>
        <w:t xml:space="preserve">, </w:t>
      </w:r>
      <w:proofErr w:type="spellStart"/>
      <w:r w:rsidRPr="00F03983">
        <w:t>οἷον</w:t>
      </w:r>
      <w:proofErr w:type="spellEnd"/>
      <w:r w:rsidRPr="0065196C">
        <w:rPr>
          <w:lang w:val="en-US"/>
        </w:rPr>
        <w:t xml:space="preserve"> </w:t>
      </w:r>
      <w:proofErr w:type="spellStart"/>
      <w:r w:rsidRPr="00F03983">
        <w:t>εὐθέως</w:t>
      </w:r>
      <w:proofErr w:type="spellEnd"/>
      <w:r w:rsidRPr="0065196C">
        <w:rPr>
          <w:lang w:val="en-US"/>
        </w:rPr>
        <w:t xml:space="preserve"> </w:t>
      </w:r>
      <w:proofErr w:type="spellStart"/>
      <w:r w:rsidRPr="00F03983">
        <w:t>ὅτι</w:t>
      </w:r>
      <w:proofErr w:type="spellEnd"/>
      <w:r w:rsidRPr="0065196C">
        <w:rPr>
          <w:lang w:val="en-US"/>
        </w:rPr>
        <w:t xml:space="preserve"> </w:t>
      </w:r>
      <w:proofErr w:type="spellStart"/>
      <w:r w:rsidRPr="00F03983">
        <w:t>διὰ</w:t>
      </w:r>
      <w:proofErr w:type="spellEnd"/>
      <w:r w:rsidRPr="0065196C">
        <w:rPr>
          <w:lang w:val="en-US"/>
        </w:rPr>
        <w:t xml:space="preserve"> </w:t>
      </w:r>
      <w:r w:rsidRPr="00F03983">
        <w:t>κα</w:t>
      </w:r>
      <w:proofErr w:type="spellStart"/>
      <w:r w:rsidRPr="00F03983">
        <w:t>κί</w:t>
      </w:r>
      <w:proofErr w:type="spellEnd"/>
      <w:r w:rsidRPr="00F03983">
        <w:t>ας</w:t>
      </w:r>
      <w:r w:rsidRPr="0065196C">
        <w:rPr>
          <w:lang w:val="en-US"/>
        </w:rPr>
        <w:t xml:space="preserve"> </w:t>
      </w:r>
      <w:r w:rsidRPr="00F03983">
        <w:t>π</w:t>
      </w:r>
      <w:proofErr w:type="spellStart"/>
      <w:r w:rsidRPr="00F03983">
        <w:t>ορεύετ</w:t>
      </w:r>
      <w:proofErr w:type="spellEnd"/>
      <w:r w:rsidRPr="00F03983">
        <w:t>αι</w:t>
      </w:r>
      <w:r w:rsidRPr="0065196C">
        <w:rPr>
          <w:lang w:val="en-US"/>
        </w:rPr>
        <w:t xml:space="preserve"> </w:t>
      </w:r>
      <w:proofErr w:type="spellStart"/>
      <w:r w:rsidRPr="00F03983">
        <w:t>τὸν</w:t>
      </w:r>
      <w:proofErr w:type="spellEnd"/>
      <w:r w:rsidRPr="0065196C">
        <w:rPr>
          <w:lang w:val="en-US"/>
        </w:rPr>
        <w:t xml:space="preserve"> </w:t>
      </w:r>
      <w:r w:rsidRPr="00F03983">
        <w:t>π</w:t>
      </w:r>
      <w:proofErr w:type="spellStart"/>
      <w:r w:rsidRPr="00F03983">
        <w:t>άντ</w:t>
      </w:r>
      <w:proofErr w:type="spellEnd"/>
      <w:r w:rsidRPr="00F03983">
        <w:t>α</w:t>
      </w:r>
      <w:r w:rsidRPr="0065196C">
        <w:rPr>
          <w:lang w:val="en-US"/>
        </w:rPr>
        <w:t xml:space="preserve"> </w:t>
      </w:r>
      <w:proofErr w:type="spellStart"/>
      <w:r w:rsidRPr="00F03983">
        <w:t>χρόνον</w:t>
      </w:r>
      <w:proofErr w:type="spellEnd"/>
      <w:r w:rsidRPr="0065196C">
        <w:rPr>
          <w:lang w:val="en-US"/>
        </w:rPr>
        <w:t xml:space="preserve">, </w:t>
      </w:r>
      <w:proofErr w:type="spellStart"/>
      <w:r w:rsidRPr="00F03983">
        <w:t>εἰ</w:t>
      </w:r>
      <w:proofErr w:type="spellEnd"/>
      <w:r w:rsidRPr="0065196C">
        <w:rPr>
          <w:lang w:val="en-US"/>
        </w:rPr>
        <w:t xml:space="preserve"> </w:t>
      </w:r>
      <w:proofErr w:type="spellStart"/>
      <w:r w:rsidRPr="00F03983">
        <w:t>δὲ</w:t>
      </w:r>
      <w:proofErr w:type="spellEnd"/>
      <w:r w:rsidRPr="0065196C">
        <w:rPr>
          <w:lang w:val="en-US"/>
        </w:rPr>
        <w:t xml:space="preserve"> </w:t>
      </w:r>
      <w:proofErr w:type="spellStart"/>
      <w:r w:rsidRPr="00F03983">
        <w:t>μή</w:t>
      </w:r>
      <w:proofErr w:type="spellEnd"/>
      <w:r w:rsidRPr="0065196C">
        <w:rPr>
          <w:lang w:val="en-US"/>
        </w:rPr>
        <w:t xml:space="preserve"> </w:t>
      </w:r>
      <w:proofErr w:type="spellStart"/>
      <w:r w:rsidRPr="00F03983">
        <w:t>γε</w:t>
      </w:r>
      <w:proofErr w:type="spellEnd"/>
      <w:r w:rsidRPr="0065196C">
        <w:rPr>
          <w:lang w:val="en-US"/>
        </w:rPr>
        <w:t xml:space="preserve">, </w:t>
      </w:r>
      <w:proofErr w:type="spellStart"/>
      <w:r w:rsidRPr="00F03983">
        <w:t>τὸν</w:t>
      </w:r>
      <w:proofErr w:type="spellEnd"/>
      <w:r w:rsidRPr="0065196C">
        <w:rPr>
          <w:lang w:val="en-US"/>
        </w:rPr>
        <w:t xml:space="preserve"> </w:t>
      </w:r>
      <w:r w:rsidRPr="00F03983">
        <w:t>π</w:t>
      </w:r>
      <w:proofErr w:type="spellStart"/>
      <w:r w:rsidRPr="00F03983">
        <w:t>λεῖστον</w:t>
      </w:r>
      <w:proofErr w:type="spellEnd"/>
      <w:r w:rsidRPr="0065196C">
        <w:rPr>
          <w:lang w:val="en-US"/>
        </w:rPr>
        <w:t xml:space="preserve"> (</w:t>
      </w:r>
      <w:r w:rsidRPr="00F03983">
        <w:t>καὶ</w:t>
      </w:r>
      <w:r w:rsidRPr="0065196C">
        <w:rPr>
          <w:lang w:val="en-US"/>
        </w:rPr>
        <w:t xml:space="preserve"> </w:t>
      </w:r>
      <w:proofErr w:type="spellStart"/>
      <w:r w:rsidRPr="00F03983">
        <w:t>γὰρ</w:t>
      </w:r>
      <w:proofErr w:type="spellEnd"/>
      <w:r w:rsidRPr="0065196C">
        <w:rPr>
          <w:lang w:val="en-US"/>
        </w:rPr>
        <w:t xml:space="preserve"> </w:t>
      </w:r>
      <w:proofErr w:type="spellStart"/>
      <w:r w:rsidRPr="00F03983">
        <w:t>εἴ</w:t>
      </w:r>
      <w:proofErr w:type="spellEnd"/>
      <w:r w:rsidRPr="0065196C">
        <w:rPr>
          <w:lang w:val="en-US"/>
        </w:rPr>
        <w:t xml:space="preserve"> </w:t>
      </w:r>
      <w:r w:rsidRPr="00F03983">
        <w:t>π</w:t>
      </w:r>
      <w:proofErr w:type="spellStart"/>
      <w:r w:rsidRPr="00F03983">
        <w:t>οτε</w:t>
      </w:r>
      <w:proofErr w:type="spellEnd"/>
      <w:r w:rsidRPr="0065196C">
        <w:rPr>
          <w:lang w:val="en-US"/>
        </w:rPr>
        <w:t xml:space="preserve"> </w:t>
      </w:r>
      <w:r w:rsidRPr="00F03983">
        <w:t>π</w:t>
      </w:r>
      <w:proofErr w:type="spellStart"/>
      <w:r w:rsidRPr="00F03983">
        <w:t>εριγένοιτο</w:t>
      </w:r>
      <w:proofErr w:type="spellEnd"/>
      <w:r w:rsidRPr="0065196C">
        <w:rPr>
          <w:lang w:val="en-US"/>
        </w:rPr>
        <w:t xml:space="preserve"> </w:t>
      </w:r>
      <w:proofErr w:type="spellStart"/>
      <w:r w:rsidRPr="00F03983">
        <w:t>ἀρετῆς</w:t>
      </w:r>
      <w:proofErr w:type="spellEnd"/>
      <w:r w:rsidRPr="0065196C">
        <w:rPr>
          <w:lang w:val="en-US"/>
        </w:rPr>
        <w:t xml:space="preserve">, </w:t>
      </w:r>
      <w:proofErr w:type="spellStart"/>
      <w:r w:rsidRPr="00F03983">
        <w:t>ὀψὲ</w:t>
      </w:r>
      <w:proofErr w:type="spellEnd"/>
      <w:r w:rsidRPr="0065196C">
        <w:rPr>
          <w:lang w:val="en-US"/>
        </w:rPr>
        <w:t xml:space="preserve"> </w:t>
      </w:r>
      <w:r w:rsidRPr="00F03983">
        <w:t>καὶ</w:t>
      </w:r>
      <w:r w:rsidRPr="0065196C">
        <w:rPr>
          <w:lang w:val="en-US"/>
        </w:rPr>
        <w:t xml:space="preserve"> </w:t>
      </w:r>
      <w:r w:rsidRPr="00F03983">
        <w:t>π</w:t>
      </w:r>
      <w:proofErr w:type="spellStart"/>
      <w:r w:rsidRPr="00F03983">
        <w:t>ρὸς</w:t>
      </w:r>
      <w:proofErr w:type="spellEnd"/>
      <w:r w:rsidRPr="0065196C">
        <w:rPr>
          <w:lang w:val="en-US"/>
        </w:rPr>
        <w:t xml:space="preserve"> </w:t>
      </w:r>
      <w:r w:rsidRPr="00F03983">
        <w:t>τα</w:t>
      </w:r>
      <w:proofErr w:type="spellStart"/>
      <w:r w:rsidRPr="00F03983">
        <w:t>ῖς</w:t>
      </w:r>
      <w:proofErr w:type="spellEnd"/>
      <w:r w:rsidRPr="0065196C">
        <w:rPr>
          <w:lang w:val="en-US"/>
        </w:rPr>
        <w:t xml:space="preserve"> </w:t>
      </w:r>
      <w:proofErr w:type="spellStart"/>
      <w:r w:rsidRPr="00F03983">
        <w:t>τοῦ</w:t>
      </w:r>
      <w:proofErr w:type="spellEnd"/>
      <w:r w:rsidRPr="0065196C">
        <w:rPr>
          <w:lang w:val="en-US"/>
        </w:rPr>
        <w:t xml:space="preserve"> </w:t>
      </w:r>
      <w:r w:rsidRPr="00F03983">
        <w:t>β</w:t>
      </w:r>
      <w:proofErr w:type="spellStart"/>
      <w:r w:rsidRPr="00F03983">
        <w:t>ίου</w:t>
      </w:r>
      <w:proofErr w:type="spellEnd"/>
      <w:r w:rsidRPr="0065196C">
        <w:rPr>
          <w:lang w:val="en-US"/>
        </w:rPr>
        <w:t xml:space="preserve"> </w:t>
      </w:r>
      <w:proofErr w:type="spellStart"/>
      <w:r w:rsidRPr="00F03983">
        <w:t>δυσμ</w:t>
      </w:r>
      <w:proofErr w:type="spellEnd"/>
      <w:r w:rsidRPr="00F03983">
        <w:t>αῖς</w:t>
      </w:r>
      <w:r w:rsidRPr="0065196C">
        <w:rPr>
          <w:lang w:val="en-US"/>
        </w:rPr>
        <w:t xml:space="preserve"> </w:t>
      </w:r>
      <w:r w:rsidRPr="00F03983">
        <w:t>π</w:t>
      </w:r>
      <w:proofErr w:type="spellStart"/>
      <w:r w:rsidRPr="00F03983">
        <w:t>εριγίνετ</w:t>
      </w:r>
      <w:proofErr w:type="spellEnd"/>
      <w:r w:rsidRPr="00F03983">
        <w:t>αι</w:t>
      </w:r>
      <w:r w:rsidRPr="0065196C">
        <w:rPr>
          <w:lang w:val="en-US"/>
        </w:rPr>
        <w:t xml:space="preserve">), </w:t>
      </w:r>
      <w:r w:rsidRPr="00F03983">
        <w:t>ἐπ</w:t>
      </w:r>
      <w:proofErr w:type="spellStart"/>
      <w:r w:rsidRPr="00F03983">
        <w:t>ίκηρόν</w:t>
      </w:r>
      <w:proofErr w:type="spellEnd"/>
      <w:r w:rsidRPr="0065196C">
        <w:rPr>
          <w:lang w:val="en-US"/>
        </w:rPr>
        <w:t xml:space="preserve"> </w:t>
      </w:r>
      <w:r w:rsidRPr="00F03983">
        <w:t>τ</w:t>
      </w:r>
      <w:r>
        <w:rPr>
          <w:lang w:val="en-US"/>
        </w:rPr>
        <w:t>'</w:t>
      </w:r>
      <w:r w:rsidRPr="0065196C">
        <w:rPr>
          <w:lang w:val="en-US"/>
        </w:rPr>
        <w:t xml:space="preserve"> </w:t>
      </w:r>
      <w:proofErr w:type="spellStart"/>
      <w:r w:rsidRPr="00F03983">
        <w:t>ἐστὶ</w:t>
      </w:r>
      <w:proofErr w:type="spellEnd"/>
      <w:r w:rsidRPr="0065196C">
        <w:rPr>
          <w:lang w:val="en-US"/>
        </w:rPr>
        <w:t xml:space="preserve"> </w:t>
      </w:r>
      <w:r w:rsidRPr="00F03983">
        <w:t>καὶ</w:t>
      </w:r>
      <w:r w:rsidRPr="0065196C">
        <w:rPr>
          <w:lang w:val="en-US"/>
        </w:rPr>
        <w:t xml:space="preserve"> </w:t>
      </w:r>
      <w:proofErr w:type="spellStart"/>
      <w:r w:rsidRPr="00F03983">
        <w:t>ἀσθενὲς</w:t>
      </w:r>
      <w:proofErr w:type="spellEnd"/>
      <w:r w:rsidRPr="0065196C">
        <w:rPr>
          <w:lang w:val="en-US"/>
        </w:rPr>
        <w:t xml:space="preserve"> </w:t>
      </w:r>
      <w:r w:rsidRPr="00F03983">
        <w:t>καὶ</w:t>
      </w:r>
      <w:r w:rsidRPr="0065196C">
        <w:rPr>
          <w:lang w:val="en-US"/>
        </w:rPr>
        <w:t xml:space="preserve"> </w:t>
      </w:r>
      <w:proofErr w:type="spellStart"/>
      <w:r w:rsidRPr="00F03983">
        <w:t>μυρίων</w:t>
      </w:r>
      <w:proofErr w:type="spellEnd"/>
      <w:r w:rsidRPr="0065196C">
        <w:rPr>
          <w:lang w:val="en-US"/>
        </w:rPr>
        <w:t xml:space="preserve"> </w:t>
      </w:r>
      <w:proofErr w:type="spellStart"/>
      <w:r w:rsidRPr="00F03983">
        <w:t>δεόμενον</w:t>
      </w:r>
      <w:proofErr w:type="spellEnd"/>
      <w:r w:rsidRPr="0065196C">
        <w:rPr>
          <w:lang w:val="en-US"/>
        </w:rPr>
        <w:t xml:space="preserve"> </w:t>
      </w:r>
      <w:r w:rsidRPr="00F03983">
        <w:t>β</w:t>
      </w:r>
      <w:proofErr w:type="spellStart"/>
      <w:r w:rsidRPr="00F03983">
        <w:t>οηθημάτων</w:t>
      </w:r>
      <w:proofErr w:type="spellEnd"/>
      <w:r w:rsidRPr="0065196C">
        <w:rPr>
          <w:lang w:val="en-US"/>
        </w:rPr>
        <w:t xml:space="preserve">, </w:t>
      </w:r>
      <w:r w:rsidRPr="00F03983">
        <w:t>κα</w:t>
      </w:r>
      <w:proofErr w:type="spellStart"/>
      <w:r w:rsidRPr="00F03983">
        <w:t>θά</w:t>
      </w:r>
      <w:proofErr w:type="spellEnd"/>
      <w:r w:rsidRPr="00F03983">
        <w:t>περ</w:t>
      </w:r>
      <w:r w:rsidRPr="0065196C">
        <w:rPr>
          <w:lang w:val="en-US"/>
        </w:rPr>
        <w:t xml:space="preserve"> </w:t>
      </w:r>
      <w:proofErr w:type="spellStart"/>
      <w:r w:rsidRPr="00F03983">
        <w:t>τροφῆς</w:t>
      </w:r>
      <w:proofErr w:type="spellEnd"/>
      <w:r w:rsidRPr="0065196C">
        <w:rPr>
          <w:lang w:val="en-US"/>
        </w:rPr>
        <w:t xml:space="preserve"> </w:t>
      </w:r>
      <w:r w:rsidRPr="00F03983">
        <w:t>καὶ</w:t>
      </w:r>
      <w:r w:rsidRPr="0065196C">
        <w:rPr>
          <w:lang w:val="en-US"/>
        </w:rPr>
        <w:t xml:space="preserve"> </w:t>
      </w:r>
      <w:proofErr w:type="spellStart"/>
      <w:r w:rsidRPr="00F03983">
        <w:t>σκε</w:t>
      </w:r>
      <w:proofErr w:type="spellEnd"/>
      <w:r w:rsidRPr="00F03983">
        <w:t>πασμάτων</w:t>
      </w:r>
      <w:r w:rsidRPr="0065196C">
        <w:rPr>
          <w:lang w:val="en-US"/>
        </w:rPr>
        <w:t xml:space="preserve"> </w:t>
      </w:r>
      <w:r w:rsidRPr="00F03983">
        <w:t>καὶ</w:t>
      </w:r>
      <w:r w:rsidRPr="0065196C">
        <w:rPr>
          <w:lang w:val="en-US"/>
        </w:rPr>
        <w:t xml:space="preserve"> </w:t>
      </w:r>
      <w:proofErr w:type="spellStart"/>
      <w:r w:rsidRPr="00F03983">
        <w:t>τῆς</w:t>
      </w:r>
      <w:proofErr w:type="spellEnd"/>
      <w:r w:rsidRPr="0065196C">
        <w:rPr>
          <w:lang w:val="en-US"/>
        </w:rPr>
        <w:t xml:space="preserve"> </w:t>
      </w:r>
      <w:proofErr w:type="spellStart"/>
      <w:r w:rsidRPr="00F03983">
        <w:t>ἄλλης</w:t>
      </w:r>
      <w:proofErr w:type="spellEnd"/>
      <w:r w:rsidRPr="0065196C">
        <w:rPr>
          <w:lang w:val="en-US"/>
        </w:rPr>
        <w:t xml:space="preserve"> </w:t>
      </w:r>
      <w:proofErr w:type="spellStart"/>
      <w:r w:rsidRPr="00F03983">
        <w:t>τοῦ</w:t>
      </w:r>
      <w:proofErr w:type="spellEnd"/>
      <w:r w:rsidRPr="0065196C">
        <w:rPr>
          <w:lang w:val="en-US"/>
        </w:rPr>
        <w:t xml:space="preserve"> </w:t>
      </w:r>
      <w:proofErr w:type="spellStart"/>
      <w:r w:rsidRPr="00F03983">
        <w:t>σώμ</w:t>
      </w:r>
      <w:proofErr w:type="spellEnd"/>
      <w:r w:rsidRPr="00F03983">
        <w:t>ατος</w:t>
      </w:r>
      <w:r w:rsidRPr="0065196C">
        <w:rPr>
          <w:lang w:val="en-US"/>
        </w:rPr>
        <w:t xml:space="preserve"> </w:t>
      </w:r>
      <w:r w:rsidRPr="00F03983">
        <w:t>ἐπ</w:t>
      </w:r>
      <w:proofErr w:type="spellStart"/>
      <w:r w:rsidRPr="00F03983">
        <w:t>ιμελεί</w:t>
      </w:r>
      <w:proofErr w:type="spellEnd"/>
      <w:r w:rsidRPr="00F03983">
        <w:t>ας</w:t>
      </w:r>
      <w:r w:rsidRPr="0065196C">
        <w:rPr>
          <w:lang w:val="en-US"/>
        </w:rPr>
        <w:t xml:space="preserve">, </w:t>
      </w:r>
      <w:r w:rsidRPr="00F03983">
        <w:t>π</w:t>
      </w:r>
      <w:proofErr w:type="spellStart"/>
      <w:r w:rsidRPr="00F03983">
        <w:t>ικροῦ</w:t>
      </w:r>
      <w:proofErr w:type="spellEnd"/>
      <w:r w:rsidRPr="0065196C">
        <w:rPr>
          <w:lang w:val="en-US"/>
        </w:rPr>
        <w:t xml:space="preserve"> </w:t>
      </w:r>
      <w:proofErr w:type="spellStart"/>
      <w:r w:rsidRPr="00F03983">
        <w:t>τινος</w:t>
      </w:r>
      <w:proofErr w:type="spellEnd"/>
      <w:r w:rsidRPr="0065196C">
        <w:rPr>
          <w:lang w:val="en-US"/>
        </w:rPr>
        <w:t xml:space="preserve"> </w:t>
      </w:r>
      <w:proofErr w:type="spellStart"/>
      <w:r w:rsidRPr="00F03983">
        <w:t>τυράννου</w:t>
      </w:r>
      <w:proofErr w:type="spellEnd"/>
      <w:r w:rsidRPr="0065196C">
        <w:rPr>
          <w:lang w:val="en-US"/>
        </w:rPr>
        <w:t xml:space="preserve"> </w:t>
      </w:r>
      <w:proofErr w:type="spellStart"/>
      <w:r w:rsidRPr="00941AFC">
        <w:t>τρό</w:t>
      </w:r>
      <w:proofErr w:type="spellEnd"/>
      <w:r w:rsidRPr="00941AFC">
        <w:t>πον</w:t>
      </w:r>
      <w:r w:rsidRPr="0065196C">
        <w:rPr>
          <w:lang w:val="en-US"/>
        </w:rPr>
        <w:t xml:space="preserve"> </w:t>
      </w:r>
      <w:proofErr w:type="spellStart"/>
      <w:r w:rsidRPr="00941AFC">
        <w:t>ἐφεστῶτος</w:t>
      </w:r>
      <w:proofErr w:type="spellEnd"/>
      <w:r w:rsidRPr="0065196C">
        <w:rPr>
          <w:lang w:val="en-US"/>
        </w:rPr>
        <w:t xml:space="preserve"> </w:t>
      </w:r>
      <w:proofErr w:type="spellStart"/>
      <w:r w:rsidRPr="00941AFC">
        <w:t>ἡμῖν</w:t>
      </w:r>
      <w:proofErr w:type="spellEnd"/>
      <w:r w:rsidRPr="0065196C">
        <w:rPr>
          <w:lang w:val="en-US"/>
        </w:rPr>
        <w:t xml:space="preserve"> </w:t>
      </w:r>
      <w:r w:rsidRPr="00941AFC">
        <w:t>καὶ</w:t>
      </w:r>
      <w:r w:rsidRPr="0065196C">
        <w:rPr>
          <w:lang w:val="en-US"/>
        </w:rPr>
        <w:t xml:space="preserve"> </w:t>
      </w:r>
      <w:proofErr w:type="spellStart"/>
      <w:r w:rsidRPr="00941AFC">
        <w:t>τὸν</w:t>
      </w:r>
      <w:proofErr w:type="spellEnd"/>
      <w:r w:rsidRPr="0065196C">
        <w:rPr>
          <w:lang w:val="en-US"/>
        </w:rPr>
        <w:t xml:space="preserve"> </w:t>
      </w:r>
      <w:r w:rsidRPr="00941AFC">
        <w:t>π</w:t>
      </w:r>
      <w:proofErr w:type="spellStart"/>
      <w:r w:rsidRPr="00941AFC">
        <w:t>ρὸς</w:t>
      </w:r>
      <w:proofErr w:type="spellEnd"/>
      <w:r w:rsidRPr="0065196C">
        <w:rPr>
          <w:lang w:val="en-US"/>
        </w:rPr>
        <w:t xml:space="preserve"> </w:t>
      </w:r>
      <w:proofErr w:type="spellStart"/>
      <w:r w:rsidRPr="00F03983">
        <w:t>ἡμέρ</w:t>
      </w:r>
      <w:proofErr w:type="spellEnd"/>
      <w:r w:rsidRPr="00F03983">
        <w:t>αν</w:t>
      </w:r>
      <w:r w:rsidRPr="0065196C">
        <w:rPr>
          <w:lang w:val="en-US"/>
        </w:rPr>
        <w:t xml:space="preserve"> </w:t>
      </w:r>
      <w:r w:rsidRPr="00F03983">
        <w:t>δα</w:t>
      </w:r>
      <w:proofErr w:type="spellStart"/>
      <w:r w:rsidRPr="00F03983">
        <w:t>σμὸν</w:t>
      </w:r>
      <w:proofErr w:type="spellEnd"/>
      <w:r w:rsidRPr="0065196C">
        <w:rPr>
          <w:rFonts w:ascii="default" w:hAnsi="default"/>
          <w:color w:val="2E0A03"/>
          <w:sz w:val="18"/>
          <w:szCs w:val="18"/>
          <w:shd w:val="clear" w:color="auto" w:fill="F8F9F3"/>
          <w:lang w:val="en-US"/>
        </w:rPr>
        <w:t xml:space="preserve"> </w:t>
      </w:r>
      <w:r w:rsidRPr="00F03983">
        <w:t>ἀπα</w:t>
      </w:r>
      <w:proofErr w:type="spellStart"/>
      <w:r w:rsidRPr="00F03983">
        <w:t>ιτοῦντος</w:t>
      </w:r>
      <w:proofErr w:type="spellEnd"/>
      <w:r w:rsidRPr="0065196C">
        <w:rPr>
          <w:lang w:val="en-US"/>
        </w:rPr>
        <w:t xml:space="preserve">, </w:t>
      </w:r>
      <w:r w:rsidRPr="00F03983">
        <w:t>καὶ</w:t>
      </w:r>
      <w:r w:rsidRPr="0065196C">
        <w:rPr>
          <w:lang w:val="en-US"/>
        </w:rPr>
        <w:t xml:space="preserve"> </w:t>
      </w:r>
      <w:proofErr w:type="spellStart"/>
      <w:r w:rsidRPr="00F03983">
        <w:t>εἰ</w:t>
      </w:r>
      <w:proofErr w:type="spellEnd"/>
      <w:r w:rsidRPr="0065196C">
        <w:rPr>
          <w:lang w:val="en-US"/>
        </w:rPr>
        <w:t xml:space="preserve"> </w:t>
      </w:r>
      <w:proofErr w:type="spellStart"/>
      <w:r w:rsidRPr="00F03983">
        <w:t>μὴ</w:t>
      </w:r>
      <w:proofErr w:type="spellEnd"/>
      <w:r w:rsidRPr="0065196C">
        <w:rPr>
          <w:lang w:val="en-US"/>
        </w:rPr>
        <w:t xml:space="preserve"> </w:t>
      </w:r>
      <w:r w:rsidRPr="00F03983">
        <w:t>πα</w:t>
      </w:r>
      <w:proofErr w:type="spellStart"/>
      <w:r w:rsidRPr="00F03983">
        <w:t>ρέχοιμεν</w:t>
      </w:r>
      <w:proofErr w:type="spellEnd"/>
      <w:r w:rsidRPr="0065196C">
        <w:rPr>
          <w:lang w:val="en-US"/>
        </w:rPr>
        <w:t xml:space="preserve"> </w:t>
      </w:r>
      <w:proofErr w:type="spellStart"/>
      <w:r w:rsidRPr="00F03983">
        <w:t>ὥστε</w:t>
      </w:r>
      <w:proofErr w:type="spellEnd"/>
      <w:r w:rsidRPr="0065196C">
        <w:rPr>
          <w:lang w:val="en-US"/>
        </w:rPr>
        <w:t xml:space="preserve"> </w:t>
      </w:r>
      <w:proofErr w:type="spellStart"/>
      <w:r w:rsidRPr="00F03983">
        <w:t>λούειν</w:t>
      </w:r>
      <w:proofErr w:type="spellEnd"/>
      <w:r w:rsidRPr="0065196C">
        <w:rPr>
          <w:lang w:val="en-US"/>
        </w:rPr>
        <w:t xml:space="preserve"> </w:t>
      </w:r>
      <w:r w:rsidRPr="00F03983">
        <w:t>α</w:t>
      </w:r>
      <w:proofErr w:type="spellStart"/>
      <w:r w:rsidRPr="00F03983">
        <w:t>ὐτὸ</w:t>
      </w:r>
      <w:proofErr w:type="spellEnd"/>
      <w:r w:rsidRPr="0065196C">
        <w:rPr>
          <w:lang w:val="en-US"/>
        </w:rPr>
        <w:t xml:space="preserve"> </w:t>
      </w:r>
      <w:r w:rsidRPr="00F03983">
        <w:t>καὶ</w:t>
      </w:r>
      <w:r w:rsidRPr="0065196C">
        <w:rPr>
          <w:lang w:val="en-US"/>
        </w:rPr>
        <w:t xml:space="preserve"> </w:t>
      </w:r>
      <w:proofErr w:type="spellStart"/>
      <w:r w:rsidRPr="00F03983">
        <w:t>ἀλείφειν</w:t>
      </w:r>
      <w:proofErr w:type="spellEnd"/>
      <w:r w:rsidRPr="0065196C">
        <w:rPr>
          <w:lang w:val="en-US"/>
        </w:rPr>
        <w:t xml:space="preserve"> </w:t>
      </w:r>
      <w:r w:rsidRPr="00F03983">
        <w:t>καὶ</w:t>
      </w:r>
      <w:r w:rsidRPr="0065196C">
        <w:rPr>
          <w:lang w:val="en-US"/>
        </w:rPr>
        <w:t xml:space="preserve"> </w:t>
      </w:r>
      <w:r w:rsidRPr="00F03983">
        <w:t>π</w:t>
      </w:r>
      <w:proofErr w:type="spellStart"/>
      <w:r w:rsidRPr="00F03983">
        <w:t>ερι</w:t>
      </w:r>
      <w:proofErr w:type="spellEnd"/>
      <w:r w:rsidRPr="00F03983">
        <w:t>βάλλειν</w:t>
      </w:r>
      <w:r w:rsidRPr="0065196C">
        <w:rPr>
          <w:lang w:val="en-US"/>
        </w:rPr>
        <w:t xml:space="preserve"> </w:t>
      </w:r>
      <w:r w:rsidRPr="00F03983">
        <w:t>καὶ</w:t>
      </w:r>
      <w:r w:rsidRPr="0065196C">
        <w:rPr>
          <w:lang w:val="en-US"/>
        </w:rPr>
        <w:t xml:space="preserve"> </w:t>
      </w:r>
      <w:proofErr w:type="spellStart"/>
      <w:r w:rsidRPr="00F03983">
        <w:t>τρέφειν</w:t>
      </w:r>
      <w:proofErr w:type="spellEnd"/>
      <w:r w:rsidRPr="0065196C">
        <w:rPr>
          <w:lang w:val="en-US"/>
        </w:rPr>
        <w:t xml:space="preserve">, </w:t>
      </w:r>
      <w:proofErr w:type="spellStart"/>
      <w:r w:rsidRPr="00F03983">
        <w:t>νόσους</w:t>
      </w:r>
      <w:proofErr w:type="spellEnd"/>
      <w:r w:rsidRPr="0065196C">
        <w:rPr>
          <w:lang w:val="en-US"/>
        </w:rPr>
        <w:t xml:space="preserve"> </w:t>
      </w:r>
      <w:r w:rsidRPr="00F03983">
        <w:t>καὶ</w:t>
      </w:r>
      <w:r w:rsidRPr="0065196C">
        <w:rPr>
          <w:lang w:val="en-US"/>
        </w:rPr>
        <w:t xml:space="preserve"> </w:t>
      </w:r>
      <w:proofErr w:type="spellStart"/>
      <w:r w:rsidRPr="00F03983">
        <w:t>θάν</w:t>
      </w:r>
      <w:proofErr w:type="spellEnd"/>
      <w:r w:rsidRPr="00F03983">
        <w:t>ατον</w:t>
      </w:r>
      <w:r w:rsidRPr="0065196C">
        <w:rPr>
          <w:lang w:val="en-US"/>
        </w:rPr>
        <w:t xml:space="preserve"> </w:t>
      </w:r>
      <w:r w:rsidRPr="00F03983">
        <w:t>ἀπ</w:t>
      </w:r>
      <w:proofErr w:type="spellStart"/>
      <w:r w:rsidRPr="00F03983">
        <w:t>ειλοῦντος</w:t>
      </w:r>
      <w:proofErr w:type="spellEnd"/>
      <w:r w:rsidRPr="0065196C">
        <w:rPr>
          <w:lang w:val="en-US"/>
        </w:rPr>
        <w:t xml:space="preserve">. </w:t>
      </w:r>
      <w:proofErr w:type="spellStart"/>
      <w:r w:rsidRPr="00F03983">
        <w:t>ὥστε</w:t>
      </w:r>
      <w:proofErr w:type="spellEnd"/>
      <w:r w:rsidRPr="0065196C">
        <w:rPr>
          <w:lang w:val="en-US"/>
        </w:rPr>
        <w:t xml:space="preserve"> </w:t>
      </w:r>
      <w:proofErr w:type="spellStart"/>
      <w:r w:rsidRPr="00F03983">
        <w:t>οὐ</w:t>
      </w:r>
      <w:proofErr w:type="spellEnd"/>
      <w:r w:rsidRPr="0065196C">
        <w:rPr>
          <w:lang w:val="en-US"/>
        </w:rPr>
        <w:t xml:space="preserve"> </w:t>
      </w:r>
      <w:proofErr w:type="spellStart"/>
      <w:r w:rsidRPr="00F03983">
        <w:t>τέλειον</w:t>
      </w:r>
      <w:proofErr w:type="spellEnd"/>
      <w:r w:rsidRPr="0065196C">
        <w:rPr>
          <w:lang w:val="en-US"/>
        </w:rPr>
        <w:t xml:space="preserve"> </w:t>
      </w:r>
      <w:proofErr w:type="spellStart"/>
      <w:r w:rsidRPr="00F03983">
        <w:t>ζῷον</w:t>
      </w:r>
      <w:proofErr w:type="spellEnd"/>
      <w:r w:rsidRPr="0065196C">
        <w:rPr>
          <w:lang w:val="en-US"/>
        </w:rPr>
        <w:t xml:space="preserve"> </w:t>
      </w:r>
      <w:r w:rsidRPr="00F03983">
        <w:t>ὁ</w:t>
      </w:r>
      <w:r w:rsidRPr="0065196C">
        <w:rPr>
          <w:lang w:val="en-US"/>
        </w:rPr>
        <w:t xml:space="preserve"> </w:t>
      </w:r>
      <w:proofErr w:type="spellStart"/>
      <w:r w:rsidRPr="00F03983">
        <w:t>ἄνθρω</w:t>
      </w:r>
      <w:proofErr w:type="spellEnd"/>
      <w:r w:rsidRPr="00F03983">
        <w:t>πος</w:t>
      </w:r>
      <w:r w:rsidRPr="0065196C">
        <w:rPr>
          <w:lang w:val="en-US"/>
        </w:rPr>
        <w:t xml:space="preserve">, </w:t>
      </w:r>
      <w:proofErr w:type="spellStart"/>
      <w:r w:rsidRPr="00F03983">
        <w:t>ἀτελὲς</w:t>
      </w:r>
      <w:proofErr w:type="spellEnd"/>
      <w:r w:rsidRPr="0065196C">
        <w:rPr>
          <w:lang w:val="en-US"/>
        </w:rPr>
        <w:t xml:space="preserve"> </w:t>
      </w:r>
      <w:proofErr w:type="spellStart"/>
      <w:r w:rsidRPr="00F03983">
        <w:t>δὲ</w:t>
      </w:r>
      <w:proofErr w:type="spellEnd"/>
      <w:r w:rsidRPr="0065196C">
        <w:rPr>
          <w:lang w:val="en-US"/>
        </w:rPr>
        <w:t xml:space="preserve"> </w:t>
      </w:r>
      <w:r w:rsidRPr="00F03983">
        <w:t>καὶ</w:t>
      </w:r>
      <w:r w:rsidRPr="0065196C">
        <w:rPr>
          <w:lang w:val="en-US"/>
        </w:rPr>
        <w:t xml:space="preserve"> </w:t>
      </w:r>
      <w:r w:rsidRPr="00F03983">
        <w:t>π</w:t>
      </w:r>
      <w:proofErr w:type="spellStart"/>
      <w:r w:rsidRPr="00F03983">
        <w:t>ολὺ</w:t>
      </w:r>
      <w:proofErr w:type="spellEnd"/>
      <w:r w:rsidRPr="0065196C">
        <w:rPr>
          <w:lang w:val="en-US"/>
        </w:rPr>
        <w:t xml:space="preserve"> </w:t>
      </w:r>
      <w:proofErr w:type="spellStart"/>
      <w:r w:rsidRPr="00F03983">
        <w:t>κεχωρισμένον</w:t>
      </w:r>
      <w:proofErr w:type="spellEnd"/>
      <w:r w:rsidRPr="0065196C">
        <w:rPr>
          <w:lang w:val="en-US"/>
        </w:rPr>
        <w:t xml:space="preserve"> </w:t>
      </w:r>
      <w:proofErr w:type="spellStart"/>
      <w:r w:rsidRPr="00F03983">
        <w:t>τοῦ</w:t>
      </w:r>
      <w:proofErr w:type="spellEnd"/>
      <w:r w:rsidRPr="0065196C">
        <w:rPr>
          <w:lang w:val="en-US"/>
        </w:rPr>
        <w:t xml:space="preserve"> </w:t>
      </w:r>
      <w:proofErr w:type="spellStart"/>
      <w:r w:rsidRPr="00F03983">
        <w:t>τελείου</w:t>
      </w:r>
      <w:proofErr w:type="spellEnd"/>
      <w:r w:rsidRPr="0065196C">
        <w:rPr>
          <w:lang w:val="en-US"/>
        </w:rPr>
        <w:t>.</w:t>
      </w:r>
    </w:p>
    <w:p w:rsidR="00C10CDE" w:rsidRPr="00F91D63" w:rsidRDefault="00C10CDE" w:rsidP="00810456">
      <w:pPr>
        <w:spacing w:after="0" w:line="240" w:lineRule="auto"/>
        <w:jc w:val="both"/>
        <w:rPr>
          <w:lang w:val="en-US"/>
        </w:rPr>
      </w:pPr>
      <w:r w:rsidRPr="0065196C">
        <w:rPr>
          <w:lang w:val="en-US"/>
        </w:rPr>
        <w:t xml:space="preserve">(91) </w:t>
      </w:r>
      <w:proofErr w:type="spellStart"/>
      <w:r w:rsidRPr="00F91D63">
        <w:t>τὸ</w:t>
      </w:r>
      <w:proofErr w:type="spellEnd"/>
      <w:r w:rsidRPr="00F91D63">
        <w:rPr>
          <w:lang w:val="en-US"/>
        </w:rPr>
        <w:t xml:space="preserve"> </w:t>
      </w:r>
      <w:proofErr w:type="spellStart"/>
      <w:r w:rsidRPr="00F91D63">
        <w:t>δὲ</w:t>
      </w:r>
      <w:proofErr w:type="spellEnd"/>
      <w:r w:rsidRPr="00F91D63">
        <w:rPr>
          <w:lang w:val="en-US"/>
        </w:rPr>
        <w:t xml:space="preserve"> </w:t>
      </w:r>
      <w:proofErr w:type="spellStart"/>
      <w:r w:rsidRPr="00F91D63">
        <w:t>τέλειον</w:t>
      </w:r>
      <w:proofErr w:type="spellEnd"/>
      <w:r w:rsidRPr="00F91D63">
        <w:rPr>
          <w:lang w:val="en-US"/>
        </w:rPr>
        <w:t xml:space="preserve"> </w:t>
      </w:r>
      <w:r w:rsidRPr="00F91D63">
        <w:t>καὶ</w:t>
      </w:r>
      <w:r w:rsidRPr="00F91D63">
        <w:rPr>
          <w:lang w:val="en-US"/>
        </w:rPr>
        <w:t xml:space="preserve"> </w:t>
      </w:r>
      <w:proofErr w:type="spellStart"/>
      <w:r w:rsidRPr="00F91D63">
        <w:t>ἄριστον</w:t>
      </w:r>
      <w:proofErr w:type="spellEnd"/>
      <w:r w:rsidRPr="00F91D63">
        <w:rPr>
          <w:lang w:val="en-US"/>
        </w:rPr>
        <w:t xml:space="preserve"> </w:t>
      </w:r>
      <w:proofErr w:type="spellStart"/>
      <w:r w:rsidRPr="00F91D63">
        <w:t>κρεῖττον</w:t>
      </w:r>
      <w:proofErr w:type="spellEnd"/>
      <w:r w:rsidRPr="00F91D63">
        <w:rPr>
          <w:lang w:val="en-US"/>
        </w:rPr>
        <w:t xml:space="preserve"> </w:t>
      </w:r>
      <w:proofErr w:type="spellStart"/>
      <w:r w:rsidRPr="00F91D63">
        <w:t>μὲν</w:t>
      </w:r>
      <w:proofErr w:type="spellEnd"/>
      <w:r w:rsidRPr="00F91D63">
        <w:rPr>
          <w:lang w:val="en-US"/>
        </w:rPr>
        <w:t xml:space="preserve"> </w:t>
      </w:r>
      <w:proofErr w:type="spellStart"/>
      <w:r w:rsidRPr="00F91D63">
        <w:t>ἂν</w:t>
      </w:r>
      <w:proofErr w:type="spellEnd"/>
      <w:r w:rsidRPr="00F91D63">
        <w:rPr>
          <w:lang w:val="en-US"/>
        </w:rPr>
        <w:t xml:space="preserve"> </w:t>
      </w:r>
      <w:r w:rsidRPr="00F91D63">
        <w:t>ὑπ</w:t>
      </w:r>
      <w:proofErr w:type="spellStart"/>
      <w:r w:rsidRPr="00F91D63">
        <w:t>άρχοι</w:t>
      </w:r>
      <w:proofErr w:type="spellEnd"/>
      <w:r w:rsidRPr="00F91D63">
        <w:rPr>
          <w:lang w:val="en-US"/>
        </w:rPr>
        <w:t xml:space="preserve"> </w:t>
      </w:r>
      <w:proofErr w:type="spellStart"/>
      <w:r w:rsidRPr="00F91D63">
        <w:t>ἀνθρώ</w:t>
      </w:r>
      <w:proofErr w:type="spellEnd"/>
      <w:r w:rsidRPr="00F91D63">
        <w:t>που</w:t>
      </w:r>
      <w:r w:rsidRPr="00F91D63">
        <w:rPr>
          <w:lang w:val="en-US"/>
        </w:rPr>
        <w:t xml:space="preserve"> </w:t>
      </w:r>
      <w:r w:rsidRPr="00F91D63">
        <w:t>καὶ</w:t>
      </w:r>
      <w:r w:rsidRPr="00F91D63">
        <w:rPr>
          <w:lang w:val="en-US"/>
        </w:rPr>
        <w:t xml:space="preserve"> </w:t>
      </w:r>
      <w:r w:rsidRPr="00F91D63">
        <w:t>π</w:t>
      </w:r>
      <w:proofErr w:type="spellStart"/>
      <w:r w:rsidRPr="00F91D63">
        <w:t>άσ</w:t>
      </w:r>
      <w:proofErr w:type="spellEnd"/>
      <w:r w:rsidRPr="00F91D63">
        <w:t>αις</w:t>
      </w:r>
      <w:r w:rsidRPr="00F91D63">
        <w:rPr>
          <w:lang w:val="en-US"/>
        </w:rPr>
        <w:t xml:space="preserve"> </w:t>
      </w:r>
      <w:r w:rsidRPr="00F91D63">
        <w:t>τα</w:t>
      </w:r>
      <w:proofErr w:type="spellStart"/>
      <w:r w:rsidRPr="00F91D63">
        <w:t>ῖς</w:t>
      </w:r>
      <w:proofErr w:type="spellEnd"/>
      <w:r w:rsidRPr="00F91D63">
        <w:rPr>
          <w:lang w:val="en-US"/>
        </w:rPr>
        <w:t xml:space="preserve"> </w:t>
      </w:r>
      <w:proofErr w:type="spellStart"/>
      <w:r w:rsidRPr="00F91D63">
        <w:t>ἀρετ</w:t>
      </w:r>
      <w:proofErr w:type="spellEnd"/>
      <w:r w:rsidRPr="00F91D63">
        <w:t>αῖς</w:t>
      </w:r>
      <w:r w:rsidRPr="00F91D63">
        <w:rPr>
          <w:lang w:val="en-US"/>
        </w:rPr>
        <w:t xml:space="preserve"> </w:t>
      </w:r>
      <w:proofErr w:type="spellStart"/>
      <w:r w:rsidRPr="00F91D63">
        <w:t>συμ</w:t>
      </w:r>
      <w:proofErr w:type="spellEnd"/>
      <w:r w:rsidRPr="00F91D63">
        <w:t>πεπληρωμένον</w:t>
      </w:r>
      <w:r w:rsidRPr="00F91D63">
        <w:rPr>
          <w:lang w:val="en-US"/>
        </w:rPr>
        <w:t xml:space="preserve"> </w:t>
      </w:r>
      <w:r w:rsidRPr="00F91D63">
        <w:t>καὶ</w:t>
      </w:r>
      <w:r w:rsidRPr="00F91D63">
        <w:rPr>
          <w:lang w:val="en-US"/>
        </w:rPr>
        <w:t xml:space="preserve"> </w:t>
      </w:r>
      <w:r w:rsidRPr="00F91D63">
        <w:t>πα</w:t>
      </w:r>
      <w:proofErr w:type="spellStart"/>
      <w:r w:rsidRPr="00F91D63">
        <w:t>ντὸς</w:t>
      </w:r>
      <w:proofErr w:type="spellEnd"/>
      <w:r w:rsidRPr="00F91D63">
        <w:rPr>
          <w:lang w:val="en-US"/>
        </w:rPr>
        <w:t xml:space="preserve"> </w:t>
      </w:r>
      <w:r w:rsidRPr="00F91D63">
        <w:t>κα</w:t>
      </w:r>
      <w:proofErr w:type="spellStart"/>
      <w:r w:rsidRPr="00F91D63">
        <w:t>κοῦ</w:t>
      </w:r>
      <w:proofErr w:type="spellEnd"/>
      <w:r w:rsidRPr="00F91D63">
        <w:rPr>
          <w:lang w:val="en-US"/>
        </w:rPr>
        <w:t xml:space="preserve"> </w:t>
      </w:r>
      <w:proofErr w:type="spellStart"/>
      <w:r w:rsidRPr="00F91D63">
        <w:t>ἀνε</w:t>
      </w:r>
      <w:proofErr w:type="spellEnd"/>
      <w:r w:rsidRPr="00F91D63">
        <w:t>πίδεκτον·</w:t>
      </w:r>
      <w:r w:rsidRPr="00F91D63">
        <w:rPr>
          <w:lang w:val="en-US"/>
        </w:rPr>
        <w:t xml:space="preserve"> </w:t>
      </w:r>
      <w:proofErr w:type="spellStart"/>
      <w:r w:rsidRPr="00F91D63">
        <w:t>τοῦτο</w:t>
      </w:r>
      <w:proofErr w:type="spellEnd"/>
      <w:r w:rsidRPr="00F91D63">
        <w:rPr>
          <w:lang w:val="en-US"/>
        </w:rPr>
        <w:t xml:space="preserve"> </w:t>
      </w:r>
      <w:proofErr w:type="spellStart"/>
      <w:r w:rsidRPr="00F91D63">
        <w:t>δὲ</w:t>
      </w:r>
      <w:proofErr w:type="spellEnd"/>
      <w:r w:rsidRPr="00F91D63">
        <w:rPr>
          <w:lang w:val="en-US"/>
        </w:rPr>
        <w:t xml:space="preserve"> </w:t>
      </w:r>
      <w:proofErr w:type="spellStart"/>
      <w:r w:rsidRPr="00F91D63">
        <w:t>οὐ</w:t>
      </w:r>
      <w:proofErr w:type="spellEnd"/>
      <w:r w:rsidRPr="00F91D63">
        <w:rPr>
          <w:lang w:val="en-US"/>
        </w:rPr>
        <w:t xml:space="preserve"> </w:t>
      </w:r>
      <w:proofErr w:type="spellStart"/>
      <w:r w:rsidRPr="00F91D63">
        <w:t>διοίσει</w:t>
      </w:r>
      <w:proofErr w:type="spellEnd"/>
      <w:r w:rsidRPr="00F91D63">
        <w:rPr>
          <w:lang w:val="en-US"/>
        </w:rPr>
        <w:t xml:space="preserve"> </w:t>
      </w:r>
      <w:proofErr w:type="spellStart"/>
      <w:r w:rsidRPr="00F91D63">
        <w:t>θεοῦ</w:t>
      </w:r>
      <w:proofErr w:type="spellEnd"/>
      <w:r w:rsidRPr="00F91D63">
        <w:rPr>
          <w:lang w:val="en-US"/>
        </w:rPr>
        <w:t xml:space="preserve">. </w:t>
      </w:r>
      <w:proofErr w:type="spellStart"/>
      <w:r w:rsidRPr="00F91D63">
        <w:t>ἔστιν</w:t>
      </w:r>
      <w:proofErr w:type="spellEnd"/>
      <w:r w:rsidRPr="00F91D63">
        <w:rPr>
          <w:lang w:val="en-US"/>
        </w:rPr>
        <w:t xml:space="preserve"> </w:t>
      </w:r>
      <w:proofErr w:type="spellStart"/>
      <w:r w:rsidRPr="00F91D63">
        <w:t>ἄρ</w:t>
      </w:r>
      <w:proofErr w:type="spellEnd"/>
      <w:r w:rsidRPr="00F91D63">
        <w:t>α</w:t>
      </w:r>
      <w:r w:rsidRPr="00F91D63">
        <w:rPr>
          <w:lang w:val="en-US"/>
        </w:rPr>
        <w:t xml:space="preserve"> </w:t>
      </w:r>
      <w:proofErr w:type="spellStart"/>
      <w:r w:rsidRPr="00F91D63">
        <w:t>θεός</w:t>
      </w:r>
      <w:proofErr w:type="spellEnd"/>
      <w:r>
        <w:rPr>
          <w:lang w:val="en-US"/>
        </w:rPr>
        <w:t>.</w:t>
      </w:r>
    </w:p>
    <w:p w:rsidR="00C10CDE" w:rsidRPr="0065196C" w:rsidRDefault="00C10CDE" w:rsidP="00810456">
      <w:pPr>
        <w:spacing w:after="0" w:line="240" w:lineRule="auto"/>
        <w:jc w:val="both"/>
        <w:rPr>
          <w:lang w:val="en-US"/>
        </w:rPr>
      </w:pPr>
      <w:r w:rsidRPr="0065196C">
        <w:rPr>
          <w:lang w:val="en-US"/>
        </w:rPr>
        <w:t>("Cleanthes argued thus</w:t>
      </w:r>
      <w:r>
        <w:rPr>
          <w:lang w:val="en-US"/>
        </w:rPr>
        <w:t>:</w:t>
      </w:r>
      <w:r w:rsidRPr="0065196C">
        <w:rPr>
          <w:lang w:val="en-US"/>
        </w:rPr>
        <w:t xml:space="preserve"> «If one nature is better than another, there will be some best nature</w:t>
      </w:r>
      <w:r>
        <w:rPr>
          <w:lang w:val="en-US"/>
        </w:rPr>
        <w:t>;</w:t>
      </w:r>
      <w:r w:rsidRPr="0065196C">
        <w:rPr>
          <w:lang w:val="en-US"/>
        </w:rPr>
        <w:t xml:space="preserve"> if one soul is better than another, there will be some best soul</w:t>
      </w:r>
      <w:r>
        <w:rPr>
          <w:lang w:val="en-US"/>
        </w:rPr>
        <w:t>:</w:t>
      </w:r>
      <w:r w:rsidRPr="0065196C">
        <w:rPr>
          <w:lang w:val="en-US"/>
        </w:rPr>
        <w:t xml:space="preserve"> if, then, one animal is better than another, there will be some best animal; for such things are not of a kind to proceed </w:t>
      </w:r>
      <w:r w:rsidRPr="004F4D86">
        <w:rPr>
          <w:i/>
          <w:lang w:val="en-US"/>
        </w:rPr>
        <w:t>ad infinitum</w:t>
      </w:r>
      <w:r w:rsidRPr="0065196C">
        <w:rPr>
          <w:lang w:val="en-US"/>
        </w:rPr>
        <w:t>. So then, as nature is not capable of increasing to infinity in goodness, nor soul, neither is the animal capable. One animal, however, is better than another, as (say) the horse than the tortoise, and the bull than the ass, and the lion than the bull. And of all the terrestrial animals Man is the highest and best in respect of the disposition of both body and soul; therefore a certain best and most excellent animal will exist. Yet Man cannot be absolutely the best animal, because, for instance, he walks in wickedness all his life, or, if not, at least for the greater part of it (for if ever he attains virtue, he attains it late and at the setting of life</w:t>
      </w:r>
      <w:r>
        <w:rPr>
          <w:lang w:val="en-US"/>
        </w:rPr>
        <w:t>'</w:t>
      </w:r>
      <w:r w:rsidRPr="0065196C">
        <w:rPr>
          <w:lang w:val="en-US"/>
        </w:rPr>
        <w:t xml:space="preserve">s sun), and he is the victim of fate and feeble and in need of countless aids—such as food and coverings, and all the other requirements of the body, which stands over us like a rigorous tyrant and demands its daily tribute, and threatens us with disease and death unless we provide for its washing and anointing and clothing and feeding. So that Man is not a perfect animal, but imperfect and far removed from the perfect. But that which is perfect and best will be better than Man and fulfilled with all the virtues and </w:t>
      </w:r>
      <w:r w:rsidRPr="0065196C">
        <w:rPr>
          <w:lang w:val="en-US"/>
        </w:rPr>
        <w:lastRenderedPageBreak/>
        <w:t>not receptive of any evil; and this animal will not differ from God. God, therefore, exists.»")</w:t>
      </w:r>
    </w:p>
    <w:p w:rsidR="00C10CDE" w:rsidRPr="0065196C" w:rsidRDefault="00C10CDE" w:rsidP="00810456">
      <w:pPr>
        <w:spacing w:after="0" w:line="240" w:lineRule="auto"/>
        <w:jc w:val="both"/>
        <w:rPr>
          <w:lang w:val="en-US"/>
        </w:rPr>
      </w:pPr>
      <w:r>
        <w:rPr>
          <w:lang w:val="en-US"/>
        </w:rPr>
        <w:t>F</w:t>
      </w:r>
      <w:r w:rsidRPr="0065196C">
        <w:rPr>
          <w:lang w:val="en-US"/>
        </w:rPr>
        <w:t>or the gradations of qualities that are becoming</w:t>
      </w:r>
      <w:r>
        <w:rPr>
          <w:lang w:val="en-US"/>
        </w:rPr>
        <w:t xml:space="preserve"> </w:t>
      </w:r>
      <w:r w:rsidRPr="0065196C">
        <w:rPr>
          <w:lang w:val="en-US"/>
        </w:rPr>
        <w:t>more and less, the Stoics introduced the terms</w:t>
      </w:r>
      <w:r>
        <w:rPr>
          <w:lang w:val="en-US"/>
        </w:rPr>
        <w:t xml:space="preserve"> </w:t>
      </w:r>
      <w:r w:rsidRPr="00EF24C2">
        <w:t>ἐπ</w:t>
      </w:r>
      <w:proofErr w:type="spellStart"/>
      <w:r w:rsidRPr="00EF24C2">
        <w:t>ίτ</w:t>
      </w:r>
      <w:proofErr w:type="spellEnd"/>
      <w:r w:rsidRPr="00EF24C2">
        <w:t>ασις</w:t>
      </w:r>
      <w:r w:rsidRPr="00725567">
        <w:rPr>
          <w:lang w:val="en-US"/>
        </w:rPr>
        <w:t xml:space="preserve"> </w:t>
      </w:r>
      <w:r w:rsidRPr="0065196C">
        <w:rPr>
          <w:lang w:val="en-US"/>
        </w:rPr>
        <w:t>(</w:t>
      </w:r>
      <w:proofErr w:type="spellStart"/>
      <w:r w:rsidRPr="0065196C">
        <w:rPr>
          <w:lang w:val="en-US"/>
        </w:rPr>
        <w:t>intensio</w:t>
      </w:r>
      <w:proofErr w:type="spellEnd"/>
      <w:r w:rsidRPr="0065196C">
        <w:rPr>
          <w:lang w:val="en-US"/>
        </w:rPr>
        <w:t xml:space="preserve">) and </w:t>
      </w:r>
      <w:proofErr w:type="spellStart"/>
      <w:r w:rsidRPr="00EF24C2">
        <w:t>ἄνεσις</w:t>
      </w:r>
      <w:proofErr w:type="spellEnd"/>
      <w:r w:rsidRPr="00725567">
        <w:rPr>
          <w:lang w:val="en-US"/>
        </w:rPr>
        <w:t xml:space="preserve"> </w:t>
      </w:r>
      <w:r w:rsidRPr="0065196C">
        <w:rPr>
          <w:lang w:val="en-US"/>
        </w:rPr>
        <w:t>(</w:t>
      </w:r>
      <w:proofErr w:type="spellStart"/>
      <w:r w:rsidRPr="0065196C">
        <w:rPr>
          <w:lang w:val="en-US"/>
        </w:rPr>
        <w:t>remissio</w:t>
      </w:r>
      <w:proofErr w:type="spellEnd"/>
      <w:r w:rsidRPr="0065196C">
        <w:rPr>
          <w:lang w:val="en-US"/>
        </w:rPr>
        <w:t>)</w:t>
      </w:r>
      <w:r>
        <w:rPr>
          <w:rStyle w:val="Funotenzeichen"/>
          <w:lang w:val="en-US"/>
        </w:rPr>
        <w:footnoteReference w:id="41"/>
      </w:r>
      <w:r w:rsidRPr="0065196C">
        <w:rPr>
          <w:lang w:val="en-US"/>
        </w:rPr>
        <w:t>, which reached the Middle Ages via the</w:t>
      </w:r>
      <w:r>
        <w:rPr>
          <w:lang w:val="en-US"/>
        </w:rPr>
        <w:t xml:space="preserve"> </w:t>
      </w:r>
      <w:proofErr w:type="spellStart"/>
      <w:r w:rsidRPr="00725567">
        <w:rPr>
          <w:i/>
          <w:lang w:val="en-US"/>
        </w:rPr>
        <w:t>Introductio</w:t>
      </w:r>
      <w:proofErr w:type="spellEnd"/>
      <w:r w:rsidRPr="0065196C">
        <w:rPr>
          <w:lang w:val="en-US"/>
        </w:rPr>
        <w:t xml:space="preserve"> </w:t>
      </w:r>
      <w:r>
        <w:rPr>
          <w:lang w:val="en-US"/>
        </w:rPr>
        <w:t>of Porphyry</w:t>
      </w:r>
      <w:r w:rsidRPr="0065196C">
        <w:rPr>
          <w:lang w:val="en-US"/>
        </w:rPr>
        <w:t>, translated and</w:t>
      </w:r>
      <w:r>
        <w:rPr>
          <w:lang w:val="en-US"/>
        </w:rPr>
        <w:t xml:space="preserve"> </w:t>
      </w:r>
      <w:r w:rsidRPr="0065196C">
        <w:rPr>
          <w:lang w:val="en-US"/>
        </w:rPr>
        <w:t>commented by Boethius.</w:t>
      </w:r>
    </w:p>
    <w:p w:rsidR="00C10CDE" w:rsidRDefault="00C10CDE" w:rsidP="00810456">
      <w:pPr>
        <w:spacing w:after="0" w:line="240" w:lineRule="auto"/>
        <w:jc w:val="both"/>
        <w:rPr>
          <w:lang w:val="en-US"/>
        </w:rPr>
      </w:pPr>
      <w:r>
        <w:rPr>
          <w:lang w:val="en-US"/>
        </w:rPr>
        <w:t>I</w:t>
      </w:r>
      <w:r w:rsidRPr="0065196C">
        <w:rPr>
          <w:lang w:val="en-US"/>
        </w:rPr>
        <w:t xml:space="preserve">n the Stoics we see that the </w:t>
      </w:r>
      <w:r w:rsidRPr="00725567">
        <w:rPr>
          <w:i/>
          <w:lang w:val="en-US"/>
        </w:rPr>
        <w:t xml:space="preserve">argumentum ex </w:t>
      </w:r>
      <w:proofErr w:type="spellStart"/>
      <w:r w:rsidRPr="00725567">
        <w:rPr>
          <w:i/>
          <w:lang w:val="en-US"/>
        </w:rPr>
        <w:t>gradibus</w:t>
      </w:r>
      <w:proofErr w:type="spellEnd"/>
      <w:r w:rsidRPr="0065196C">
        <w:rPr>
          <w:lang w:val="en-US"/>
        </w:rPr>
        <w:t xml:space="preserve"> is not sufficient to prove the existence of</w:t>
      </w:r>
      <w:r>
        <w:rPr>
          <w:lang w:val="en-US"/>
        </w:rPr>
        <w:t xml:space="preserve"> </w:t>
      </w:r>
      <w:r w:rsidRPr="0065196C">
        <w:rPr>
          <w:lang w:val="en-US"/>
        </w:rPr>
        <w:t>a tr</w:t>
      </w:r>
      <w:r>
        <w:rPr>
          <w:lang w:val="en-US"/>
        </w:rPr>
        <w:t>anscendent (extramundane) god. T</w:t>
      </w:r>
      <w:r w:rsidRPr="0065196C">
        <w:rPr>
          <w:lang w:val="en-US"/>
        </w:rPr>
        <w:t>he same</w:t>
      </w:r>
      <w:r>
        <w:rPr>
          <w:lang w:val="en-US"/>
        </w:rPr>
        <w:t xml:space="preserve"> </w:t>
      </w:r>
      <w:r w:rsidRPr="0065196C">
        <w:rPr>
          <w:lang w:val="en-US"/>
        </w:rPr>
        <w:t>applies to the "ontological" proof, which</w:t>
      </w:r>
      <w:r>
        <w:rPr>
          <w:lang w:val="en-US"/>
        </w:rPr>
        <w:t xml:space="preserve"> presupposes the Stoic concept of god. S</w:t>
      </w:r>
      <w:r w:rsidRPr="0065196C">
        <w:rPr>
          <w:lang w:val="en-US"/>
        </w:rPr>
        <w:t xml:space="preserve">ee below, p. </w:t>
      </w:r>
      <w:r>
        <w:rPr>
          <w:lang w:val="en-US"/>
        </w:rPr>
        <w:t>121.</w:t>
      </w:r>
    </w:p>
    <w:p w:rsidR="00C10CDE" w:rsidRDefault="00C10CDE" w:rsidP="00810456">
      <w:pPr>
        <w:spacing w:after="0" w:line="240" w:lineRule="auto"/>
        <w:jc w:val="both"/>
        <w:rPr>
          <w:lang w:val="en-US"/>
        </w:rPr>
      </w:pPr>
      <w:r>
        <w:rPr>
          <w:lang w:val="en-US"/>
        </w:rPr>
        <w:t>T</w:t>
      </w:r>
      <w:r w:rsidRPr="0065196C">
        <w:rPr>
          <w:lang w:val="en-US"/>
        </w:rPr>
        <w:t>he three paths of Alcinous lead to an</w:t>
      </w:r>
      <w:r>
        <w:rPr>
          <w:lang w:val="en-US"/>
        </w:rPr>
        <w:t xml:space="preserve"> </w:t>
      </w:r>
      <w:r w:rsidRPr="0065196C">
        <w:rPr>
          <w:lang w:val="en-US"/>
        </w:rPr>
        <w:t>understanding of the essence of God</w:t>
      </w:r>
      <w:r>
        <w:rPr>
          <w:rStyle w:val="Funotenzeichen"/>
          <w:lang w:val="en-US"/>
        </w:rPr>
        <w:footnoteReference w:id="42"/>
      </w:r>
      <w:r w:rsidRPr="0065196C">
        <w:rPr>
          <w:lang w:val="en-US"/>
        </w:rPr>
        <w:t>, like the</w:t>
      </w:r>
      <w:r>
        <w:rPr>
          <w:lang w:val="en-US"/>
        </w:rPr>
        <w:t xml:space="preserve"> </w:t>
      </w:r>
      <w:r w:rsidRPr="0065196C">
        <w:rPr>
          <w:lang w:val="en-US"/>
        </w:rPr>
        <w:t>five paths of Thomas Aquinas (</w:t>
      </w:r>
      <w:r w:rsidRPr="00725567">
        <w:rPr>
          <w:i/>
          <w:lang w:val="en-US"/>
        </w:rPr>
        <w:t xml:space="preserve">Summa </w:t>
      </w:r>
      <w:proofErr w:type="spellStart"/>
      <w:r w:rsidRPr="00725567">
        <w:rPr>
          <w:i/>
          <w:lang w:val="en-US"/>
        </w:rPr>
        <w:t>theologiae</w:t>
      </w:r>
      <w:proofErr w:type="spellEnd"/>
      <w:r w:rsidRPr="0065196C">
        <w:rPr>
          <w:lang w:val="en-US"/>
        </w:rPr>
        <w:t xml:space="preserve">, 1. quaestio 2, </w:t>
      </w:r>
      <w:proofErr w:type="spellStart"/>
      <w:r w:rsidRPr="0065196C">
        <w:rPr>
          <w:lang w:val="en-US"/>
        </w:rPr>
        <w:t>articulus</w:t>
      </w:r>
      <w:proofErr w:type="spellEnd"/>
      <w:r w:rsidRPr="0065196C">
        <w:rPr>
          <w:lang w:val="en-US"/>
        </w:rPr>
        <w:t xml:space="preserve"> 3, corpus) to</w:t>
      </w:r>
      <w:r>
        <w:rPr>
          <w:lang w:val="en-US"/>
        </w:rPr>
        <w:t xml:space="preserve"> </w:t>
      </w:r>
      <w:r w:rsidRPr="0065196C">
        <w:rPr>
          <w:lang w:val="en-US"/>
        </w:rPr>
        <w:t>the certainty of existence.</w:t>
      </w:r>
    </w:p>
    <w:p w:rsidR="00C10CDE" w:rsidRPr="0065196C" w:rsidRDefault="00C10CDE" w:rsidP="00810456">
      <w:pPr>
        <w:spacing w:after="0" w:line="240" w:lineRule="auto"/>
        <w:jc w:val="both"/>
        <w:rPr>
          <w:lang w:val="en-US"/>
        </w:rPr>
      </w:pPr>
      <w:r w:rsidRPr="0065196C">
        <w:rPr>
          <w:lang w:val="en-US"/>
        </w:rPr>
        <w:t xml:space="preserve">Thomas Aquinas makes the </w:t>
      </w:r>
      <w:r w:rsidRPr="00725567">
        <w:rPr>
          <w:i/>
          <w:lang w:val="en-US"/>
        </w:rPr>
        <w:t xml:space="preserve">via </w:t>
      </w:r>
      <w:proofErr w:type="spellStart"/>
      <w:r w:rsidRPr="00725567">
        <w:rPr>
          <w:i/>
          <w:lang w:val="en-US"/>
        </w:rPr>
        <w:t>eminentiae</w:t>
      </w:r>
      <w:proofErr w:type="spellEnd"/>
      <w:r w:rsidRPr="0065196C">
        <w:rPr>
          <w:lang w:val="en-US"/>
        </w:rPr>
        <w:t xml:space="preserve"> his</w:t>
      </w:r>
      <w:r>
        <w:rPr>
          <w:lang w:val="en-US"/>
        </w:rPr>
        <w:t xml:space="preserve"> </w:t>
      </w:r>
      <w:r w:rsidRPr="0065196C">
        <w:rPr>
          <w:lang w:val="en-US"/>
        </w:rPr>
        <w:t>fourth way</w:t>
      </w:r>
      <w:r>
        <w:rPr>
          <w:lang w:val="en-US"/>
        </w:rPr>
        <w:t xml:space="preserve"> to prove the existence of God:</w:t>
      </w:r>
    </w:p>
    <w:p w:rsidR="00C10CDE" w:rsidRPr="00027574" w:rsidRDefault="00C10CDE" w:rsidP="00810456">
      <w:pPr>
        <w:spacing w:after="0" w:line="240" w:lineRule="auto"/>
        <w:jc w:val="both"/>
        <w:rPr>
          <w:rFonts w:cs="Courier New"/>
          <w:lang w:val="en-US"/>
        </w:rPr>
      </w:pPr>
      <w:r w:rsidRPr="00027574">
        <w:rPr>
          <w:rFonts w:cs="Courier New"/>
          <w:lang w:val="en-US"/>
        </w:rPr>
        <w:t>"</w:t>
      </w:r>
      <w:proofErr w:type="spellStart"/>
      <w:r w:rsidRPr="00027574">
        <w:rPr>
          <w:rFonts w:cs="Courier New"/>
          <w:lang w:val="en-US"/>
        </w:rPr>
        <w:t>quarta</w:t>
      </w:r>
      <w:proofErr w:type="spellEnd"/>
      <w:r w:rsidRPr="00027574">
        <w:rPr>
          <w:rFonts w:cs="Courier New"/>
          <w:lang w:val="en-US"/>
        </w:rPr>
        <w:t xml:space="preserve"> via </w:t>
      </w:r>
      <w:proofErr w:type="spellStart"/>
      <w:r w:rsidRPr="00027574">
        <w:rPr>
          <w:rFonts w:cs="Courier New"/>
          <w:lang w:val="en-US"/>
        </w:rPr>
        <w:t>sumitur</w:t>
      </w:r>
      <w:proofErr w:type="spellEnd"/>
      <w:r w:rsidRPr="00027574">
        <w:rPr>
          <w:rFonts w:cs="Courier New"/>
          <w:lang w:val="en-US"/>
        </w:rPr>
        <w:t xml:space="preserve"> ex </w:t>
      </w:r>
      <w:proofErr w:type="spellStart"/>
      <w:r w:rsidRPr="00027574">
        <w:rPr>
          <w:rFonts w:cs="Courier New"/>
          <w:lang w:val="en-US"/>
        </w:rPr>
        <w:t>gradibus</w:t>
      </w:r>
      <w:proofErr w:type="spellEnd"/>
      <w:r w:rsidRPr="00027574">
        <w:rPr>
          <w:rFonts w:cs="Courier New"/>
          <w:lang w:val="en-US"/>
        </w:rPr>
        <w:t xml:space="preserve"> qui in rebus </w:t>
      </w:r>
      <w:proofErr w:type="spellStart"/>
      <w:r w:rsidRPr="00027574">
        <w:rPr>
          <w:rFonts w:cs="Courier New"/>
          <w:lang w:val="en-US"/>
        </w:rPr>
        <w:t>inveniuntur</w:t>
      </w:r>
      <w:proofErr w:type="spellEnd"/>
      <w:r w:rsidRPr="00027574">
        <w:rPr>
          <w:rFonts w:cs="Courier New"/>
          <w:lang w:val="en-US"/>
        </w:rPr>
        <w:t xml:space="preserve">. </w:t>
      </w:r>
      <w:proofErr w:type="spellStart"/>
      <w:r w:rsidRPr="00027574">
        <w:rPr>
          <w:rFonts w:cs="Courier New"/>
          <w:lang w:val="en-US"/>
        </w:rPr>
        <w:t>invenitur</w:t>
      </w:r>
      <w:proofErr w:type="spellEnd"/>
      <w:r w:rsidRPr="00027574">
        <w:rPr>
          <w:rFonts w:cs="Courier New"/>
          <w:lang w:val="en-US"/>
        </w:rPr>
        <w:t xml:space="preserve"> </w:t>
      </w:r>
      <w:proofErr w:type="spellStart"/>
      <w:r w:rsidRPr="00027574">
        <w:rPr>
          <w:rFonts w:cs="Courier New"/>
          <w:lang w:val="en-US"/>
        </w:rPr>
        <w:t>enim</w:t>
      </w:r>
      <w:proofErr w:type="spellEnd"/>
      <w:r w:rsidRPr="00027574">
        <w:rPr>
          <w:rFonts w:cs="Courier New"/>
          <w:lang w:val="en-US"/>
        </w:rPr>
        <w:t xml:space="preserve"> in rebus </w:t>
      </w:r>
      <w:proofErr w:type="spellStart"/>
      <w:r w:rsidRPr="00027574">
        <w:rPr>
          <w:rFonts w:cs="Courier New"/>
          <w:lang w:val="en-US"/>
        </w:rPr>
        <w:t>aliquid</w:t>
      </w:r>
      <w:proofErr w:type="spellEnd"/>
      <w:r w:rsidRPr="00027574">
        <w:rPr>
          <w:rFonts w:cs="Courier New"/>
          <w:lang w:val="en-US"/>
        </w:rPr>
        <w:t xml:space="preserve"> </w:t>
      </w:r>
      <w:proofErr w:type="spellStart"/>
      <w:r w:rsidRPr="00027574">
        <w:rPr>
          <w:rFonts w:cs="Courier New"/>
          <w:lang w:val="en-US"/>
        </w:rPr>
        <w:t>magis</w:t>
      </w:r>
      <w:proofErr w:type="spellEnd"/>
      <w:r w:rsidRPr="00027574">
        <w:rPr>
          <w:rFonts w:cs="Courier New"/>
          <w:lang w:val="en-US"/>
        </w:rPr>
        <w:t xml:space="preserve"> et minus </w:t>
      </w:r>
      <w:proofErr w:type="spellStart"/>
      <w:r w:rsidRPr="00027574">
        <w:rPr>
          <w:rFonts w:cs="Courier New"/>
          <w:lang w:val="en-US"/>
        </w:rPr>
        <w:t>bonum</w:t>
      </w:r>
      <w:proofErr w:type="spellEnd"/>
      <w:r w:rsidRPr="00027574">
        <w:rPr>
          <w:rFonts w:cs="Courier New"/>
          <w:lang w:val="en-US"/>
        </w:rPr>
        <w:t xml:space="preserve">, et verum, et </w:t>
      </w:r>
      <w:proofErr w:type="spellStart"/>
      <w:r w:rsidRPr="00027574">
        <w:rPr>
          <w:rFonts w:cs="Courier New"/>
          <w:lang w:val="en-US"/>
        </w:rPr>
        <w:t>nobile</w:t>
      </w:r>
      <w:proofErr w:type="spellEnd"/>
      <w:r w:rsidRPr="00027574">
        <w:rPr>
          <w:rFonts w:cs="Courier New"/>
          <w:lang w:val="en-US"/>
        </w:rPr>
        <w:t xml:space="preserve">, et sic de </w:t>
      </w:r>
      <w:proofErr w:type="spellStart"/>
      <w:r w:rsidRPr="00027574">
        <w:rPr>
          <w:rFonts w:cs="Courier New"/>
          <w:lang w:val="en-US"/>
        </w:rPr>
        <w:t>aliis</w:t>
      </w:r>
      <w:proofErr w:type="spellEnd"/>
      <w:r w:rsidRPr="00027574">
        <w:rPr>
          <w:rFonts w:cs="Courier New"/>
          <w:lang w:val="en-US"/>
        </w:rPr>
        <w:t xml:space="preserve"> </w:t>
      </w:r>
      <w:proofErr w:type="spellStart"/>
      <w:r w:rsidRPr="00027574">
        <w:rPr>
          <w:rFonts w:cs="Courier New"/>
          <w:lang w:val="en-US"/>
        </w:rPr>
        <w:t>huiusmodi</w:t>
      </w:r>
      <w:proofErr w:type="spellEnd"/>
      <w:r w:rsidRPr="00027574">
        <w:rPr>
          <w:rFonts w:cs="Courier New"/>
          <w:lang w:val="en-US"/>
        </w:rPr>
        <w:t xml:space="preserve">. sed </w:t>
      </w:r>
      <w:proofErr w:type="spellStart"/>
      <w:r w:rsidRPr="00027574">
        <w:rPr>
          <w:rFonts w:cs="Courier New"/>
          <w:lang w:val="en-US"/>
        </w:rPr>
        <w:t>magis</w:t>
      </w:r>
      <w:proofErr w:type="spellEnd"/>
      <w:r w:rsidRPr="00027574">
        <w:rPr>
          <w:rFonts w:cs="Courier New"/>
          <w:lang w:val="en-US"/>
        </w:rPr>
        <w:t xml:space="preserve"> et minus </w:t>
      </w:r>
      <w:proofErr w:type="spellStart"/>
      <w:r w:rsidRPr="00027574">
        <w:rPr>
          <w:rFonts w:cs="Courier New"/>
          <w:lang w:val="en-US"/>
        </w:rPr>
        <w:t>dicuntur</w:t>
      </w:r>
      <w:proofErr w:type="spellEnd"/>
      <w:r w:rsidRPr="00027574">
        <w:rPr>
          <w:rFonts w:cs="Courier New"/>
          <w:lang w:val="en-US"/>
        </w:rPr>
        <w:t xml:space="preserve"> de </w:t>
      </w:r>
      <w:proofErr w:type="spellStart"/>
      <w:r w:rsidRPr="00027574">
        <w:rPr>
          <w:rFonts w:cs="Courier New"/>
          <w:lang w:val="en-US"/>
        </w:rPr>
        <w:t>diversis</w:t>
      </w:r>
      <w:proofErr w:type="spellEnd"/>
      <w:r w:rsidRPr="00027574">
        <w:rPr>
          <w:rFonts w:cs="Courier New"/>
          <w:lang w:val="en-US"/>
        </w:rPr>
        <w:t xml:space="preserve"> </w:t>
      </w:r>
      <w:proofErr w:type="spellStart"/>
      <w:r w:rsidRPr="00027574">
        <w:rPr>
          <w:rFonts w:cs="Courier New"/>
          <w:lang w:val="en-US"/>
        </w:rPr>
        <w:t>secundum</w:t>
      </w:r>
      <w:proofErr w:type="spellEnd"/>
      <w:r w:rsidRPr="00027574">
        <w:rPr>
          <w:rFonts w:cs="Courier New"/>
          <w:lang w:val="en-US"/>
        </w:rPr>
        <w:t xml:space="preserve"> quod </w:t>
      </w:r>
      <w:proofErr w:type="spellStart"/>
      <w:r w:rsidRPr="00027574">
        <w:rPr>
          <w:rFonts w:cs="Courier New"/>
          <w:lang w:val="en-US"/>
        </w:rPr>
        <w:t>appropinquant</w:t>
      </w:r>
      <w:proofErr w:type="spellEnd"/>
      <w:r w:rsidRPr="00027574">
        <w:rPr>
          <w:rFonts w:cs="Courier New"/>
          <w:lang w:val="en-US"/>
        </w:rPr>
        <w:t xml:space="preserve"> </w:t>
      </w:r>
      <w:proofErr w:type="spellStart"/>
      <w:r w:rsidRPr="00027574">
        <w:rPr>
          <w:rFonts w:cs="Courier New"/>
          <w:lang w:val="en-US"/>
        </w:rPr>
        <w:t>diversimode</w:t>
      </w:r>
      <w:proofErr w:type="spellEnd"/>
      <w:r w:rsidRPr="00027574">
        <w:rPr>
          <w:rFonts w:cs="Courier New"/>
          <w:lang w:val="en-US"/>
        </w:rPr>
        <w:t xml:space="preserve"> ad </w:t>
      </w:r>
      <w:proofErr w:type="spellStart"/>
      <w:r w:rsidRPr="00027574">
        <w:rPr>
          <w:rFonts w:cs="Courier New"/>
          <w:lang w:val="en-US"/>
        </w:rPr>
        <w:t>aliquid</w:t>
      </w:r>
      <w:proofErr w:type="spellEnd"/>
      <w:r w:rsidRPr="00027574">
        <w:rPr>
          <w:rFonts w:cs="Courier New"/>
          <w:lang w:val="en-US"/>
        </w:rPr>
        <w:t xml:space="preserve"> quod </w:t>
      </w:r>
      <w:proofErr w:type="spellStart"/>
      <w:r w:rsidRPr="00027574">
        <w:rPr>
          <w:rFonts w:cs="Courier New"/>
          <w:lang w:val="en-US"/>
        </w:rPr>
        <w:t>maxime</w:t>
      </w:r>
      <w:proofErr w:type="spellEnd"/>
      <w:r w:rsidRPr="00027574">
        <w:rPr>
          <w:rFonts w:cs="Courier New"/>
          <w:lang w:val="en-US"/>
        </w:rPr>
        <w:t xml:space="preserve"> est, </w:t>
      </w:r>
      <w:proofErr w:type="spellStart"/>
      <w:r w:rsidRPr="00027574">
        <w:rPr>
          <w:rFonts w:cs="Courier New"/>
          <w:lang w:val="en-US"/>
        </w:rPr>
        <w:t>sicut</w:t>
      </w:r>
      <w:proofErr w:type="spellEnd"/>
      <w:r w:rsidRPr="00027574">
        <w:rPr>
          <w:rFonts w:cs="Courier New"/>
          <w:lang w:val="en-US"/>
        </w:rPr>
        <w:t xml:space="preserve"> </w:t>
      </w:r>
      <w:proofErr w:type="spellStart"/>
      <w:r w:rsidRPr="00027574">
        <w:rPr>
          <w:rFonts w:cs="Courier New"/>
          <w:lang w:val="en-US"/>
        </w:rPr>
        <w:t>magis</w:t>
      </w:r>
      <w:proofErr w:type="spellEnd"/>
      <w:r w:rsidRPr="00027574">
        <w:rPr>
          <w:rFonts w:cs="Courier New"/>
          <w:lang w:val="en-US"/>
        </w:rPr>
        <w:t xml:space="preserve"> </w:t>
      </w:r>
      <w:proofErr w:type="spellStart"/>
      <w:r w:rsidRPr="00027574">
        <w:rPr>
          <w:rFonts w:cs="Courier New"/>
          <w:lang w:val="en-US"/>
        </w:rPr>
        <w:t>calidum</w:t>
      </w:r>
      <w:proofErr w:type="spellEnd"/>
      <w:r w:rsidRPr="00027574">
        <w:rPr>
          <w:rFonts w:cs="Courier New"/>
          <w:lang w:val="en-US"/>
        </w:rPr>
        <w:t xml:space="preserve"> est, quod </w:t>
      </w:r>
      <w:proofErr w:type="spellStart"/>
      <w:r w:rsidRPr="00027574">
        <w:rPr>
          <w:rFonts w:cs="Courier New"/>
          <w:lang w:val="en-US"/>
        </w:rPr>
        <w:t>magis</w:t>
      </w:r>
      <w:proofErr w:type="spellEnd"/>
      <w:r w:rsidRPr="00027574">
        <w:rPr>
          <w:rFonts w:cs="Courier New"/>
          <w:lang w:val="en-US"/>
        </w:rPr>
        <w:t xml:space="preserve"> </w:t>
      </w:r>
      <w:proofErr w:type="spellStart"/>
      <w:r w:rsidRPr="00027574">
        <w:rPr>
          <w:rFonts w:cs="Courier New"/>
          <w:lang w:val="en-US"/>
        </w:rPr>
        <w:t>appropinquat</w:t>
      </w:r>
      <w:proofErr w:type="spellEnd"/>
      <w:r w:rsidRPr="00027574">
        <w:rPr>
          <w:rFonts w:cs="Courier New"/>
          <w:lang w:val="en-US"/>
        </w:rPr>
        <w:t xml:space="preserve"> </w:t>
      </w:r>
      <w:proofErr w:type="spellStart"/>
      <w:r w:rsidRPr="00027574">
        <w:rPr>
          <w:rFonts w:cs="Courier New"/>
          <w:lang w:val="en-US"/>
        </w:rPr>
        <w:t>maxime</w:t>
      </w:r>
      <w:proofErr w:type="spellEnd"/>
      <w:r w:rsidRPr="00027574">
        <w:rPr>
          <w:rFonts w:cs="Courier New"/>
          <w:lang w:val="en-US"/>
        </w:rPr>
        <w:t xml:space="preserve"> </w:t>
      </w:r>
      <w:proofErr w:type="spellStart"/>
      <w:r w:rsidRPr="00027574">
        <w:rPr>
          <w:rFonts w:cs="Courier New"/>
          <w:lang w:val="en-US"/>
        </w:rPr>
        <w:t>calido</w:t>
      </w:r>
      <w:proofErr w:type="spellEnd"/>
      <w:r w:rsidRPr="00027574">
        <w:rPr>
          <w:rFonts w:cs="Courier New"/>
          <w:lang w:val="en-US"/>
        </w:rPr>
        <w:t xml:space="preserve">. est </w:t>
      </w:r>
      <w:proofErr w:type="spellStart"/>
      <w:r w:rsidRPr="00027574">
        <w:rPr>
          <w:rFonts w:cs="Courier New"/>
          <w:lang w:val="en-US"/>
        </w:rPr>
        <w:t>igitur</w:t>
      </w:r>
      <w:proofErr w:type="spellEnd"/>
      <w:r w:rsidRPr="00027574">
        <w:rPr>
          <w:rFonts w:cs="Courier New"/>
          <w:lang w:val="en-US"/>
        </w:rPr>
        <w:t xml:space="preserve"> </w:t>
      </w:r>
      <w:proofErr w:type="spellStart"/>
      <w:r w:rsidRPr="00027574">
        <w:rPr>
          <w:rFonts w:cs="Courier New"/>
          <w:lang w:val="en-US"/>
        </w:rPr>
        <w:t>aliquid</w:t>
      </w:r>
      <w:proofErr w:type="spellEnd"/>
      <w:r w:rsidRPr="00027574">
        <w:rPr>
          <w:rFonts w:cs="Courier New"/>
          <w:lang w:val="en-US"/>
        </w:rPr>
        <w:t xml:space="preserve"> quod est </w:t>
      </w:r>
      <w:proofErr w:type="spellStart"/>
      <w:r w:rsidRPr="00027574">
        <w:rPr>
          <w:rFonts w:cs="Courier New"/>
          <w:lang w:val="en-US"/>
        </w:rPr>
        <w:t>verissimum</w:t>
      </w:r>
      <w:proofErr w:type="spellEnd"/>
      <w:r w:rsidRPr="00027574">
        <w:rPr>
          <w:rFonts w:cs="Courier New"/>
          <w:lang w:val="en-US"/>
        </w:rPr>
        <w:t xml:space="preserve">, et optimum, et </w:t>
      </w:r>
      <w:proofErr w:type="spellStart"/>
      <w:r w:rsidRPr="00027574">
        <w:rPr>
          <w:rFonts w:cs="Courier New"/>
          <w:lang w:val="en-US"/>
        </w:rPr>
        <w:t>nobilissimum</w:t>
      </w:r>
      <w:proofErr w:type="spellEnd"/>
      <w:r w:rsidRPr="00027574">
        <w:rPr>
          <w:rFonts w:cs="Courier New"/>
          <w:lang w:val="en-US"/>
        </w:rPr>
        <w:t xml:space="preserve"> [= </w:t>
      </w:r>
      <w:r w:rsidRPr="00025594">
        <w:rPr>
          <w:lang w:val="el-GR"/>
        </w:rPr>
        <w:t>τὸ</w:t>
      </w:r>
      <w:r w:rsidRPr="00027574">
        <w:rPr>
          <w:lang w:val="en-US"/>
        </w:rPr>
        <w:t xml:space="preserve"> </w:t>
      </w:r>
      <w:r w:rsidRPr="00025594">
        <w:rPr>
          <w:lang w:val="el-GR"/>
        </w:rPr>
        <w:t>τιμιώτατον</w:t>
      </w:r>
      <w:r w:rsidRPr="00027574">
        <w:rPr>
          <w:lang w:val="en-US"/>
        </w:rPr>
        <w:t xml:space="preserve">, cf. </w:t>
      </w:r>
      <w:proofErr w:type="spellStart"/>
      <w:r w:rsidRPr="00027574">
        <w:rPr>
          <w:lang w:val="en-US"/>
        </w:rPr>
        <w:t>Metaphysica</w:t>
      </w:r>
      <w:proofErr w:type="spellEnd"/>
      <w:r w:rsidRPr="00027574">
        <w:rPr>
          <w:lang w:val="en-US"/>
        </w:rPr>
        <w:t xml:space="preserve"> E, </w:t>
      </w:r>
      <w:proofErr w:type="spellStart"/>
      <w:r w:rsidRPr="00027574">
        <w:rPr>
          <w:lang w:val="en-US"/>
        </w:rPr>
        <w:t>1026a21</w:t>
      </w:r>
      <w:proofErr w:type="spellEnd"/>
      <w:r w:rsidRPr="00027574">
        <w:rPr>
          <w:lang w:val="en-US"/>
        </w:rPr>
        <w:t xml:space="preserve">, K, </w:t>
      </w:r>
      <w:proofErr w:type="spellStart"/>
      <w:r w:rsidRPr="00027574">
        <w:rPr>
          <w:lang w:val="en-US"/>
        </w:rPr>
        <w:t>1064b4</w:t>
      </w:r>
      <w:proofErr w:type="spellEnd"/>
      <w:r w:rsidRPr="00027574">
        <w:rPr>
          <w:lang w:val="en-US"/>
        </w:rPr>
        <w:t xml:space="preserve">, </w:t>
      </w:r>
      <w:r w:rsidRPr="00B43F59">
        <w:t>Λ</w:t>
      </w:r>
      <w:r w:rsidRPr="00027574">
        <w:rPr>
          <w:lang w:val="en-US"/>
        </w:rPr>
        <w:t xml:space="preserve">, </w:t>
      </w:r>
      <w:proofErr w:type="spellStart"/>
      <w:r w:rsidRPr="00027574">
        <w:rPr>
          <w:lang w:val="en-US"/>
        </w:rPr>
        <w:t>1074b26</w:t>
      </w:r>
      <w:proofErr w:type="spellEnd"/>
      <w:r w:rsidRPr="00027574">
        <w:rPr>
          <w:rFonts w:cs="Courier New"/>
          <w:lang w:val="en-US"/>
        </w:rPr>
        <w:t xml:space="preserve">], et per </w:t>
      </w:r>
      <w:proofErr w:type="spellStart"/>
      <w:r w:rsidRPr="00027574">
        <w:rPr>
          <w:rFonts w:cs="Courier New"/>
          <w:lang w:val="en-US"/>
        </w:rPr>
        <w:t>consequens</w:t>
      </w:r>
      <w:proofErr w:type="spellEnd"/>
      <w:r w:rsidRPr="00027574">
        <w:rPr>
          <w:rFonts w:cs="Courier New"/>
          <w:lang w:val="en-US"/>
        </w:rPr>
        <w:t xml:space="preserve"> </w:t>
      </w:r>
      <w:proofErr w:type="spellStart"/>
      <w:r w:rsidRPr="00027574">
        <w:rPr>
          <w:rFonts w:cs="Courier New"/>
          <w:lang w:val="en-US"/>
        </w:rPr>
        <w:t>maxime</w:t>
      </w:r>
      <w:proofErr w:type="spellEnd"/>
      <w:r w:rsidRPr="00027574">
        <w:rPr>
          <w:rFonts w:cs="Courier New"/>
          <w:lang w:val="en-US"/>
        </w:rPr>
        <w:t xml:space="preserve"> ens, </w:t>
      </w:r>
      <w:proofErr w:type="spellStart"/>
      <w:r w:rsidRPr="00027574">
        <w:rPr>
          <w:rFonts w:cs="Courier New"/>
          <w:lang w:val="en-US"/>
        </w:rPr>
        <w:t>nam</w:t>
      </w:r>
      <w:proofErr w:type="spellEnd"/>
      <w:r w:rsidRPr="00027574">
        <w:rPr>
          <w:rFonts w:cs="Courier New"/>
          <w:lang w:val="en-US"/>
        </w:rPr>
        <w:t xml:space="preserve"> </w:t>
      </w:r>
      <w:proofErr w:type="spellStart"/>
      <w:r w:rsidRPr="00027574">
        <w:rPr>
          <w:rFonts w:cs="Courier New"/>
          <w:lang w:val="en-US"/>
        </w:rPr>
        <w:t>quae</w:t>
      </w:r>
      <w:proofErr w:type="spellEnd"/>
      <w:r w:rsidRPr="00027574">
        <w:rPr>
          <w:rFonts w:cs="Courier New"/>
          <w:lang w:val="en-US"/>
        </w:rPr>
        <w:t xml:space="preserve"> sunt </w:t>
      </w:r>
      <w:proofErr w:type="spellStart"/>
      <w:r w:rsidRPr="00027574">
        <w:rPr>
          <w:rFonts w:cs="Courier New"/>
          <w:lang w:val="en-US"/>
        </w:rPr>
        <w:t>maxime</w:t>
      </w:r>
      <w:proofErr w:type="spellEnd"/>
      <w:r w:rsidRPr="00027574">
        <w:rPr>
          <w:rFonts w:cs="Courier New"/>
          <w:lang w:val="en-US"/>
        </w:rPr>
        <w:t xml:space="preserve"> </w:t>
      </w:r>
      <w:proofErr w:type="spellStart"/>
      <w:r w:rsidRPr="00027574">
        <w:rPr>
          <w:rFonts w:cs="Courier New"/>
          <w:lang w:val="en-US"/>
        </w:rPr>
        <w:t>vera</w:t>
      </w:r>
      <w:proofErr w:type="spellEnd"/>
      <w:r w:rsidRPr="00027574">
        <w:rPr>
          <w:rFonts w:cs="Courier New"/>
          <w:lang w:val="en-US"/>
        </w:rPr>
        <w:t xml:space="preserve">, sunt </w:t>
      </w:r>
      <w:proofErr w:type="spellStart"/>
      <w:r w:rsidRPr="00027574">
        <w:rPr>
          <w:rFonts w:cs="Courier New"/>
          <w:lang w:val="en-US"/>
        </w:rPr>
        <w:t>maxime</w:t>
      </w:r>
      <w:proofErr w:type="spellEnd"/>
      <w:r w:rsidRPr="00027574">
        <w:rPr>
          <w:rFonts w:cs="Courier New"/>
          <w:lang w:val="en-US"/>
        </w:rPr>
        <w:t xml:space="preserve"> entia, </w:t>
      </w:r>
      <w:proofErr w:type="spellStart"/>
      <w:r w:rsidRPr="00027574">
        <w:rPr>
          <w:rFonts w:cs="Courier New"/>
          <w:lang w:val="en-US"/>
        </w:rPr>
        <w:t>ut</w:t>
      </w:r>
      <w:proofErr w:type="spellEnd"/>
      <w:r w:rsidRPr="00027574">
        <w:rPr>
          <w:rFonts w:cs="Courier New"/>
          <w:lang w:val="en-US"/>
        </w:rPr>
        <w:t xml:space="preserve"> </w:t>
      </w:r>
      <w:proofErr w:type="spellStart"/>
      <w:r w:rsidRPr="00027574">
        <w:rPr>
          <w:rFonts w:cs="Courier New"/>
          <w:lang w:val="en-US"/>
        </w:rPr>
        <w:t>dicitur</w:t>
      </w:r>
      <w:proofErr w:type="spellEnd"/>
      <w:r w:rsidRPr="00027574">
        <w:rPr>
          <w:rFonts w:cs="Courier New"/>
          <w:lang w:val="en-US"/>
        </w:rPr>
        <w:t xml:space="preserve"> ii </w:t>
      </w:r>
      <w:proofErr w:type="spellStart"/>
      <w:r w:rsidRPr="00027574">
        <w:rPr>
          <w:rFonts w:cs="Courier New"/>
          <w:lang w:val="en-US"/>
        </w:rPr>
        <w:t>Metaphysicorum</w:t>
      </w:r>
      <w:proofErr w:type="spellEnd"/>
      <w:r w:rsidRPr="00027574">
        <w:rPr>
          <w:rFonts w:cs="Courier New"/>
          <w:lang w:val="en-US"/>
        </w:rPr>
        <w:t xml:space="preserve">. quod </w:t>
      </w:r>
      <w:proofErr w:type="spellStart"/>
      <w:r w:rsidRPr="00027574">
        <w:rPr>
          <w:rFonts w:cs="Courier New"/>
          <w:lang w:val="en-US"/>
        </w:rPr>
        <w:t>autem</w:t>
      </w:r>
      <w:proofErr w:type="spellEnd"/>
      <w:r w:rsidRPr="00027574">
        <w:rPr>
          <w:rFonts w:cs="Courier New"/>
          <w:lang w:val="en-US"/>
        </w:rPr>
        <w:t xml:space="preserve"> </w:t>
      </w:r>
      <w:proofErr w:type="spellStart"/>
      <w:r w:rsidRPr="00027574">
        <w:rPr>
          <w:rFonts w:cs="Courier New"/>
          <w:lang w:val="en-US"/>
        </w:rPr>
        <w:t>dicitur</w:t>
      </w:r>
      <w:proofErr w:type="spellEnd"/>
      <w:r w:rsidRPr="00027574">
        <w:rPr>
          <w:rFonts w:cs="Courier New"/>
          <w:lang w:val="en-US"/>
        </w:rPr>
        <w:t xml:space="preserve"> </w:t>
      </w:r>
      <w:proofErr w:type="spellStart"/>
      <w:r w:rsidRPr="00027574">
        <w:rPr>
          <w:rFonts w:cs="Courier New"/>
          <w:lang w:val="en-US"/>
        </w:rPr>
        <w:t>maxime</w:t>
      </w:r>
      <w:proofErr w:type="spellEnd"/>
      <w:r w:rsidRPr="00027574">
        <w:rPr>
          <w:rFonts w:cs="Courier New"/>
          <w:lang w:val="en-US"/>
        </w:rPr>
        <w:t xml:space="preserve"> tale in </w:t>
      </w:r>
      <w:proofErr w:type="spellStart"/>
      <w:r w:rsidRPr="00027574">
        <w:rPr>
          <w:rFonts w:cs="Courier New"/>
          <w:lang w:val="en-US"/>
        </w:rPr>
        <w:t>aliquo</w:t>
      </w:r>
      <w:proofErr w:type="spellEnd"/>
      <w:r w:rsidRPr="00027574">
        <w:rPr>
          <w:rFonts w:cs="Courier New"/>
          <w:lang w:val="en-US"/>
        </w:rPr>
        <w:t xml:space="preserve"> </w:t>
      </w:r>
      <w:proofErr w:type="spellStart"/>
      <w:r w:rsidRPr="00027574">
        <w:rPr>
          <w:rFonts w:cs="Courier New"/>
          <w:lang w:val="en-US"/>
        </w:rPr>
        <w:t>genere</w:t>
      </w:r>
      <w:proofErr w:type="spellEnd"/>
      <w:r w:rsidRPr="00027574">
        <w:rPr>
          <w:rFonts w:cs="Courier New"/>
          <w:lang w:val="en-US"/>
        </w:rPr>
        <w:t xml:space="preserve">, est causa omnium </w:t>
      </w:r>
      <w:proofErr w:type="spellStart"/>
      <w:r w:rsidRPr="00027574">
        <w:rPr>
          <w:rFonts w:cs="Courier New"/>
          <w:lang w:val="en-US"/>
        </w:rPr>
        <w:t>quae</w:t>
      </w:r>
      <w:proofErr w:type="spellEnd"/>
      <w:r w:rsidRPr="00027574">
        <w:rPr>
          <w:rFonts w:cs="Courier New"/>
          <w:lang w:val="en-US"/>
        </w:rPr>
        <w:t xml:space="preserve"> sunt </w:t>
      </w:r>
      <w:proofErr w:type="spellStart"/>
      <w:r w:rsidRPr="00027574">
        <w:rPr>
          <w:rFonts w:cs="Courier New"/>
          <w:lang w:val="en-US"/>
        </w:rPr>
        <w:t>illius</w:t>
      </w:r>
      <w:proofErr w:type="spellEnd"/>
      <w:r w:rsidRPr="00027574">
        <w:rPr>
          <w:rFonts w:cs="Courier New"/>
          <w:lang w:val="en-US"/>
        </w:rPr>
        <w:t xml:space="preserve"> generis, </w:t>
      </w:r>
      <w:proofErr w:type="spellStart"/>
      <w:r w:rsidRPr="00027574">
        <w:rPr>
          <w:rFonts w:cs="Courier New"/>
          <w:lang w:val="en-US"/>
        </w:rPr>
        <w:t>sicut</w:t>
      </w:r>
      <w:proofErr w:type="spellEnd"/>
      <w:r w:rsidRPr="00027574">
        <w:rPr>
          <w:rFonts w:cs="Courier New"/>
          <w:lang w:val="en-US"/>
        </w:rPr>
        <w:t xml:space="preserve"> ignis, qui est </w:t>
      </w:r>
      <w:proofErr w:type="spellStart"/>
      <w:r w:rsidRPr="00027574">
        <w:rPr>
          <w:rFonts w:cs="Courier New"/>
          <w:lang w:val="en-US"/>
        </w:rPr>
        <w:t>maxime</w:t>
      </w:r>
      <w:proofErr w:type="spellEnd"/>
      <w:r w:rsidRPr="00027574">
        <w:rPr>
          <w:rFonts w:cs="Courier New"/>
          <w:lang w:val="en-US"/>
        </w:rPr>
        <w:t xml:space="preserve"> </w:t>
      </w:r>
      <w:proofErr w:type="spellStart"/>
      <w:r w:rsidRPr="00027574">
        <w:rPr>
          <w:rFonts w:cs="Courier New"/>
          <w:lang w:val="en-US"/>
        </w:rPr>
        <w:t>calidus</w:t>
      </w:r>
      <w:proofErr w:type="spellEnd"/>
      <w:r w:rsidRPr="00027574">
        <w:rPr>
          <w:rFonts w:cs="Courier New"/>
          <w:lang w:val="en-US"/>
        </w:rPr>
        <w:t xml:space="preserve">, est causa omnium </w:t>
      </w:r>
      <w:proofErr w:type="spellStart"/>
      <w:r w:rsidRPr="00027574">
        <w:rPr>
          <w:rFonts w:cs="Courier New"/>
          <w:lang w:val="en-US"/>
        </w:rPr>
        <w:t>calidorum</w:t>
      </w:r>
      <w:proofErr w:type="spellEnd"/>
      <w:r w:rsidRPr="00027574">
        <w:rPr>
          <w:rFonts w:cs="Courier New"/>
          <w:lang w:val="en-US"/>
        </w:rPr>
        <w:t xml:space="preserve">, </w:t>
      </w:r>
      <w:proofErr w:type="spellStart"/>
      <w:r w:rsidRPr="00027574">
        <w:rPr>
          <w:rFonts w:cs="Courier New"/>
          <w:lang w:val="en-US"/>
        </w:rPr>
        <w:t>ut</w:t>
      </w:r>
      <w:proofErr w:type="spellEnd"/>
      <w:r w:rsidRPr="00027574">
        <w:rPr>
          <w:rFonts w:cs="Courier New"/>
          <w:lang w:val="en-US"/>
        </w:rPr>
        <w:t xml:space="preserve"> in </w:t>
      </w:r>
      <w:proofErr w:type="spellStart"/>
      <w:r w:rsidRPr="00027574">
        <w:rPr>
          <w:rFonts w:cs="Courier New"/>
          <w:lang w:val="en-US"/>
        </w:rPr>
        <w:t>eodem</w:t>
      </w:r>
      <w:proofErr w:type="spellEnd"/>
      <w:r w:rsidRPr="00027574">
        <w:rPr>
          <w:rFonts w:cs="Courier New"/>
          <w:lang w:val="en-US"/>
        </w:rPr>
        <w:t xml:space="preserve"> </w:t>
      </w:r>
      <w:proofErr w:type="spellStart"/>
      <w:r w:rsidRPr="00027574">
        <w:rPr>
          <w:rFonts w:cs="Courier New"/>
          <w:lang w:val="en-US"/>
        </w:rPr>
        <w:t>libro</w:t>
      </w:r>
      <w:proofErr w:type="spellEnd"/>
      <w:r w:rsidRPr="00027574">
        <w:rPr>
          <w:rFonts w:cs="Courier New"/>
          <w:lang w:val="en-US"/>
        </w:rPr>
        <w:t xml:space="preserve"> </w:t>
      </w:r>
      <w:proofErr w:type="spellStart"/>
      <w:r w:rsidRPr="00027574">
        <w:rPr>
          <w:rFonts w:cs="Courier New"/>
          <w:lang w:val="en-US"/>
        </w:rPr>
        <w:t>dicitur</w:t>
      </w:r>
      <w:proofErr w:type="spellEnd"/>
      <w:r w:rsidRPr="00027574">
        <w:rPr>
          <w:rFonts w:cs="Courier New"/>
          <w:lang w:val="en-US"/>
        </w:rPr>
        <w:t xml:space="preserve">. ergo est </w:t>
      </w:r>
      <w:proofErr w:type="spellStart"/>
      <w:r w:rsidRPr="00027574">
        <w:rPr>
          <w:rFonts w:cs="Courier New"/>
          <w:lang w:val="en-US"/>
        </w:rPr>
        <w:t>aliquid</w:t>
      </w:r>
      <w:proofErr w:type="spellEnd"/>
      <w:r w:rsidRPr="00027574">
        <w:rPr>
          <w:rFonts w:cs="Courier New"/>
          <w:lang w:val="en-US"/>
        </w:rPr>
        <w:t xml:space="preserve"> quod omnibus </w:t>
      </w:r>
      <w:proofErr w:type="spellStart"/>
      <w:r w:rsidRPr="00027574">
        <w:rPr>
          <w:rFonts w:cs="Courier New"/>
          <w:lang w:val="en-US"/>
        </w:rPr>
        <w:t>entibus</w:t>
      </w:r>
      <w:proofErr w:type="spellEnd"/>
      <w:r w:rsidRPr="00027574">
        <w:rPr>
          <w:rFonts w:cs="Courier New"/>
          <w:lang w:val="en-US"/>
        </w:rPr>
        <w:t xml:space="preserve"> est causa </w:t>
      </w:r>
      <w:proofErr w:type="spellStart"/>
      <w:r w:rsidRPr="00027574">
        <w:rPr>
          <w:rFonts w:cs="Courier New"/>
          <w:lang w:val="en-US"/>
        </w:rPr>
        <w:t>esse</w:t>
      </w:r>
      <w:proofErr w:type="spellEnd"/>
      <w:r w:rsidRPr="00027574">
        <w:rPr>
          <w:rFonts w:cs="Courier New"/>
          <w:lang w:val="en-US"/>
        </w:rPr>
        <w:t xml:space="preserve">, et </w:t>
      </w:r>
      <w:proofErr w:type="spellStart"/>
      <w:r w:rsidRPr="00027574">
        <w:rPr>
          <w:rFonts w:cs="Courier New"/>
          <w:lang w:val="en-US"/>
        </w:rPr>
        <w:t>bonitatis</w:t>
      </w:r>
      <w:proofErr w:type="spellEnd"/>
      <w:r w:rsidRPr="00027574">
        <w:rPr>
          <w:rFonts w:cs="Courier New"/>
          <w:lang w:val="en-US"/>
        </w:rPr>
        <w:t xml:space="preserve">, et </w:t>
      </w:r>
      <w:proofErr w:type="spellStart"/>
      <w:r w:rsidRPr="00027574">
        <w:rPr>
          <w:rFonts w:cs="Courier New"/>
          <w:lang w:val="en-US"/>
        </w:rPr>
        <w:t>cuiuslibet</w:t>
      </w:r>
      <w:proofErr w:type="spellEnd"/>
      <w:r w:rsidRPr="00027574">
        <w:rPr>
          <w:rFonts w:cs="Courier New"/>
          <w:lang w:val="en-US"/>
        </w:rPr>
        <w:t xml:space="preserve"> </w:t>
      </w:r>
      <w:proofErr w:type="spellStart"/>
      <w:r w:rsidRPr="00027574">
        <w:rPr>
          <w:rFonts w:cs="Courier New"/>
          <w:lang w:val="en-US"/>
        </w:rPr>
        <w:t>perfectionis</w:t>
      </w:r>
      <w:proofErr w:type="spellEnd"/>
      <w:r w:rsidRPr="00027574">
        <w:rPr>
          <w:rFonts w:cs="Courier New"/>
          <w:lang w:val="en-US"/>
        </w:rPr>
        <w:t xml:space="preserve">, et hoc </w:t>
      </w:r>
      <w:proofErr w:type="spellStart"/>
      <w:r w:rsidRPr="00027574">
        <w:rPr>
          <w:rFonts w:cs="Courier New"/>
          <w:lang w:val="en-US"/>
        </w:rPr>
        <w:t>dicimus</w:t>
      </w:r>
      <w:proofErr w:type="spellEnd"/>
      <w:r w:rsidRPr="00027574">
        <w:rPr>
          <w:rFonts w:cs="Courier New"/>
          <w:lang w:val="en-US"/>
        </w:rPr>
        <w:t xml:space="preserve"> </w:t>
      </w:r>
      <w:proofErr w:type="spellStart"/>
      <w:r w:rsidRPr="00027574">
        <w:rPr>
          <w:rFonts w:cs="Courier New"/>
          <w:lang w:val="en-US"/>
        </w:rPr>
        <w:t>deum</w:t>
      </w:r>
      <w:proofErr w:type="spellEnd"/>
      <w:r w:rsidRPr="00027574">
        <w:rPr>
          <w:rFonts w:cs="Courier New"/>
          <w:lang w:val="en-US"/>
        </w:rPr>
        <w:t>."</w:t>
      </w:r>
    </w:p>
    <w:p w:rsidR="00C10CDE" w:rsidRPr="0065196C" w:rsidRDefault="00C10CDE" w:rsidP="00810456">
      <w:pPr>
        <w:spacing w:after="0" w:line="240" w:lineRule="auto"/>
        <w:jc w:val="both"/>
        <w:rPr>
          <w:rFonts w:cs="Courier New"/>
          <w:lang w:val="en-US"/>
        </w:rPr>
      </w:pPr>
      <w:r w:rsidRPr="0065196C">
        <w:rPr>
          <w:rFonts w:cs="Courier New"/>
          <w:lang w:val="en-US"/>
        </w:rPr>
        <w:t>("</w:t>
      </w:r>
      <w:r w:rsidRPr="0065196C">
        <w:rPr>
          <w:lang w:val="en-US"/>
        </w:rPr>
        <w:t xml:space="preserve">The fourth way is taken from the gradation to be found in things. Among beings there are some more and some less good, true, noble and the like. But "more" and "less" are predicated of different things, according as they </w:t>
      </w:r>
      <w:r w:rsidRPr="0065196C">
        <w:rPr>
          <w:lang w:val="en-US"/>
        </w:rPr>
        <w:lastRenderedPageBreak/>
        <w:t xml:space="preserve">resemble in their different ways something which is the maximum, as a thing is said to be hotter according as it more nearly resembles that which is hottest; so that there is something which is truest, something best, something noblest and, consequently, something which is uttermost being; for those things that are greatest in truth are greatest in being, as it is written in </w:t>
      </w:r>
      <w:proofErr w:type="spellStart"/>
      <w:r w:rsidRPr="004F4D86">
        <w:rPr>
          <w:i/>
          <w:lang w:val="en-US"/>
        </w:rPr>
        <w:t>Metaphysica</w:t>
      </w:r>
      <w:proofErr w:type="spellEnd"/>
      <w:r w:rsidRPr="0065196C">
        <w:rPr>
          <w:lang w:val="en-US"/>
        </w:rPr>
        <w:t xml:space="preserve"> </w:t>
      </w:r>
      <w:r w:rsidRPr="001C4907">
        <w:t>α</w:t>
      </w:r>
      <w:r w:rsidRPr="00EF6B3D">
        <w:rPr>
          <w:lang w:val="en-US"/>
        </w:rPr>
        <w:t xml:space="preserve"> </w:t>
      </w:r>
      <w:r w:rsidRPr="00EF6B3D">
        <w:rPr>
          <w:rFonts w:cs="Courier New"/>
          <w:lang w:val="en-US"/>
        </w:rPr>
        <w:t>[</w:t>
      </w:r>
      <w:proofErr w:type="spellStart"/>
      <w:r w:rsidRPr="00EF6B3D">
        <w:rPr>
          <w:rFonts w:cs="Courier New"/>
          <w:lang w:val="en-US"/>
        </w:rPr>
        <w:t>993b30</w:t>
      </w:r>
      <w:proofErr w:type="spellEnd"/>
      <w:r w:rsidRPr="00EF6B3D">
        <w:rPr>
          <w:rFonts w:cs="Courier New"/>
          <w:lang w:val="en-US"/>
        </w:rPr>
        <w:t>-31]</w:t>
      </w:r>
      <w:r w:rsidRPr="0065196C">
        <w:rPr>
          <w:lang w:val="en-US"/>
        </w:rPr>
        <w:t>. Now the maximum in any genus is the cause of all in that genus; as fire, which is the maximum heat, is the cause of all hot things</w:t>
      </w:r>
      <w:r>
        <w:rPr>
          <w:lang w:val="en-US"/>
        </w:rPr>
        <w:t xml:space="preserve">, as is said in the same book </w:t>
      </w:r>
      <w:r w:rsidRPr="00EF6B3D">
        <w:rPr>
          <w:rFonts w:cs="Courier New"/>
          <w:lang w:val="en-US"/>
        </w:rPr>
        <w:t>[</w:t>
      </w:r>
      <w:proofErr w:type="spellStart"/>
      <w:r w:rsidRPr="00EF6B3D">
        <w:rPr>
          <w:rFonts w:cs="Courier New"/>
          <w:lang w:val="en-US"/>
        </w:rPr>
        <w:t>993b24</w:t>
      </w:r>
      <w:proofErr w:type="spellEnd"/>
      <w:r w:rsidRPr="00EF6B3D">
        <w:rPr>
          <w:rFonts w:cs="Courier New"/>
          <w:lang w:val="en-US"/>
        </w:rPr>
        <w:t>-26]</w:t>
      </w:r>
      <w:r>
        <w:rPr>
          <w:rStyle w:val="Funotenzeichen"/>
          <w:rFonts w:cs="Courier New"/>
          <w:lang w:val="en-US"/>
        </w:rPr>
        <w:footnoteReference w:id="43"/>
      </w:r>
      <w:r w:rsidRPr="0065196C">
        <w:rPr>
          <w:lang w:val="en-US"/>
        </w:rPr>
        <w:t>. Therefore there must also be something which is to all beings the cause of their being, goodness, and every other perfection; and this we call God.</w:t>
      </w:r>
      <w:r w:rsidRPr="0065196C">
        <w:rPr>
          <w:rFonts w:cs="Courier New"/>
          <w:lang w:val="en-US"/>
        </w:rPr>
        <w:t>")</w:t>
      </w:r>
    </w:p>
    <w:p w:rsidR="00C10CDE" w:rsidRDefault="00C10CDE" w:rsidP="00810456">
      <w:pPr>
        <w:spacing w:after="0" w:line="240" w:lineRule="auto"/>
        <w:jc w:val="both"/>
        <w:rPr>
          <w:lang w:val="en-US"/>
        </w:rPr>
      </w:pPr>
      <w:r w:rsidRPr="0065196C">
        <w:rPr>
          <w:lang w:val="en-US"/>
        </w:rPr>
        <w:t>In later versions of the argument the "</w:t>
      </w:r>
      <w:proofErr w:type="spellStart"/>
      <w:r w:rsidRPr="0065196C">
        <w:rPr>
          <w:lang w:val="en-US"/>
        </w:rPr>
        <w:t>magis</w:t>
      </w:r>
      <w:proofErr w:type="spellEnd"/>
      <w:r w:rsidRPr="0065196C">
        <w:rPr>
          <w:lang w:val="en-US"/>
        </w:rPr>
        <w:t xml:space="preserve"> et</w:t>
      </w:r>
      <w:r>
        <w:rPr>
          <w:lang w:val="en-US"/>
        </w:rPr>
        <w:t xml:space="preserve"> </w:t>
      </w:r>
      <w:r w:rsidRPr="0065196C">
        <w:rPr>
          <w:lang w:val="en-US"/>
        </w:rPr>
        <w:t>minus" is</w:t>
      </w:r>
      <w:r>
        <w:rPr>
          <w:lang w:val="en-US"/>
        </w:rPr>
        <w:t xml:space="preserve"> explained by the (probably S</w:t>
      </w:r>
      <w:r w:rsidRPr="0065196C">
        <w:rPr>
          <w:lang w:val="en-US"/>
        </w:rPr>
        <w:t>toic, see</w:t>
      </w:r>
      <w:r>
        <w:rPr>
          <w:lang w:val="en-US"/>
        </w:rPr>
        <w:t xml:space="preserve"> </w:t>
      </w:r>
      <w:r w:rsidRPr="0065196C">
        <w:rPr>
          <w:lang w:val="en-US"/>
        </w:rPr>
        <w:t>above) terms "</w:t>
      </w:r>
      <w:proofErr w:type="spellStart"/>
      <w:r w:rsidRPr="0065196C">
        <w:rPr>
          <w:lang w:val="en-US"/>
        </w:rPr>
        <w:t>intensio</w:t>
      </w:r>
      <w:proofErr w:type="spellEnd"/>
      <w:r w:rsidRPr="0065196C">
        <w:rPr>
          <w:lang w:val="en-US"/>
        </w:rPr>
        <w:t>" (=</w:t>
      </w:r>
      <w:r w:rsidRPr="00727F6D">
        <w:t>ἐπ</w:t>
      </w:r>
      <w:proofErr w:type="spellStart"/>
      <w:r w:rsidRPr="00727F6D">
        <w:t>ίτ</w:t>
      </w:r>
      <w:proofErr w:type="spellEnd"/>
      <w:r w:rsidRPr="00727F6D">
        <w:t>ασις</w:t>
      </w:r>
      <w:r w:rsidRPr="0065196C">
        <w:rPr>
          <w:lang w:val="en-US"/>
        </w:rPr>
        <w:t>) and</w:t>
      </w:r>
      <w:r>
        <w:rPr>
          <w:lang w:val="en-US"/>
        </w:rPr>
        <w:t xml:space="preserve"> </w:t>
      </w:r>
      <w:r w:rsidRPr="0065196C">
        <w:rPr>
          <w:lang w:val="en-US"/>
        </w:rPr>
        <w:t>"</w:t>
      </w:r>
      <w:proofErr w:type="spellStart"/>
      <w:r w:rsidRPr="0065196C">
        <w:rPr>
          <w:lang w:val="en-US"/>
        </w:rPr>
        <w:t>remissio</w:t>
      </w:r>
      <w:proofErr w:type="spellEnd"/>
      <w:r w:rsidRPr="0065196C">
        <w:rPr>
          <w:lang w:val="en-US"/>
        </w:rPr>
        <w:t>" (=</w:t>
      </w:r>
      <w:proofErr w:type="spellStart"/>
      <w:r w:rsidRPr="00727F6D">
        <w:t>ἄνεσις</w:t>
      </w:r>
      <w:proofErr w:type="spellEnd"/>
      <w:r w:rsidRPr="0065196C">
        <w:rPr>
          <w:lang w:val="en-US"/>
        </w:rPr>
        <w:t>),</w:t>
      </w:r>
      <w:r>
        <w:rPr>
          <w:lang w:val="en-US"/>
        </w:rPr>
        <w:t xml:space="preserve"> the concept of "</w:t>
      </w:r>
      <w:proofErr w:type="spellStart"/>
      <w:r>
        <w:rPr>
          <w:lang w:val="en-US"/>
        </w:rPr>
        <w:t>perfectio</w:t>
      </w:r>
      <w:proofErr w:type="spellEnd"/>
      <w:r>
        <w:rPr>
          <w:lang w:val="en-US"/>
        </w:rPr>
        <w:t>" by "</w:t>
      </w:r>
      <w:proofErr w:type="spellStart"/>
      <w:r>
        <w:rPr>
          <w:lang w:val="en-US"/>
        </w:rPr>
        <w:t>realitas</w:t>
      </w:r>
      <w:proofErr w:type="spellEnd"/>
      <w:r>
        <w:rPr>
          <w:lang w:val="en-US"/>
        </w:rPr>
        <w:t>".</w:t>
      </w:r>
    </w:p>
    <w:p w:rsidR="00C10CDE"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p>
    <w:p w:rsidR="00C10CDE" w:rsidRPr="003A08F5" w:rsidRDefault="00C10CDE" w:rsidP="00810456">
      <w:pPr>
        <w:spacing w:after="0" w:line="240" w:lineRule="auto"/>
        <w:rPr>
          <w:rFonts w:ascii="Cambria" w:hAnsi="Cambria"/>
          <w:sz w:val="24"/>
          <w:szCs w:val="24"/>
          <w:lang w:val="en-US"/>
        </w:rPr>
      </w:pPr>
      <w:r w:rsidRPr="003A08F5">
        <w:rPr>
          <w:rFonts w:ascii="Cambria" w:hAnsi="Cambria"/>
          <w:sz w:val="24"/>
          <w:szCs w:val="24"/>
          <w:lang w:val="en-US"/>
        </w:rPr>
        <w:t>"Exodus-metaphysics"</w:t>
      </w:r>
    </w:p>
    <w:p w:rsidR="00C10CDE" w:rsidRPr="003A08F5" w:rsidRDefault="00C10CDE" w:rsidP="00810456">
      <w:pPr>
        <w:spacing w:after="0" w:line="240" w:lineRule="auto"/>
        <w:rPr>
          <w:rFonts w:ascii="Cambria" w:hAnsi="Cambria"/>
          <w:lang w:val="en-US"/>
        </w:rPr>
      </w:pPr>
    </w:p>
    <w:p w:rsidR="00C10CDE" w:rsidRPr="0065196C" w:rsidRDefault="00C10CDE" w:rsidP="00810456">
      <w:pPr>
        <w:spacing w:after="0" w:line="240" w:lineRule="auto"/>
        <w:jc w:val="both"/>
        <w:rPr>
          <w:lang w:val="en-US"/>
        </w:rPr>
      </w:pPr>
      <w:r>
        <w:rPr>
          <w:lang w:val="en-US"/>
        </w:rPr>
        <w:t>T</w:t>
      </w:r>
      <w:r w:rsidRPr="0065196C">
        <w:rPr>
          <w:lang w:val="en-US"/>
        </w:rPr>
        <w:t>he concept of God as being in the highest degree</w:t>
      </w:r>
      <w:r>
        <w:rPr>
          <w:lang w:val="en-US"/>
        </w:rPr>
        <w:t xml:space="preserve"> </w:t>
      </w:r>
      <w:r w:rsidRPr="0065196C">
        <w:rPr>
          <w:lang w:val="en-US"/>
        </w:rPr>
        <w:t>seemed to fit well as interpretation of the Septuagint text of Exodus 3, 14:</w:t>
      </w:r>
    </w:p>
    <w:p w:rsidR="00C10CDE" w:rsidRPr="00B46E36" w:rsidRDefault="00C10CDE" w:rsidP="00810456">
      <w:pPr>
        <w:spacing w:after="0" w:line="240" w:lineRule="auto"/>
        <w:jc w:val="both"/>
        <w:rPr>
          <w:lang w:val="en-US"/>
        </w:rPr>
      </w:pPr>
      <w:proofErr w:type="spellStart"/>
      <w:r w:rsidRPr="00AF6F26">
        <w:t>ἐγώ</w:t>
      </w:r>
      <w:proofErr w:type="spellEnd"/>
      <w:r w:rsidRPr="00B46E36">
        <w:rPr>
          <w:lang w:val="en-US"/>
        </w:rPr>
        <w:t xml:space="preserve"> </w:t>
      </w:r>
      <w:proofErr w:type="spellStart"/>
      <w:r w:rsidRPr="00AF6F26">
        <w:t>εἰμι</w:t>
      </w:r>
      <w:proofErr w:type="spellEnd"/>
      <w:r w:rsidRPr="00B46E36">
        <w:rPr>
          <w:lang w:val="en-US"/>
        </w:rPr>
        <w:t xml:space="preserve"> </w:t>
      </w:r>
      <w:r w:rsidRPr="00AF6F26">
        <w:t>ὁ</w:t>
      </w:r>
      <w:r w:rsidRPr="00B46E36">
        <w:rPr>
          <w:lang w:val="en-US"/>
        </w:rPr>
        <w:t xml:space="preserve"> </w:t>
      </w:r>
      <w:proofErr w:type="spellStart"/>
      <w:r w:rsidRPr="00AF6F26">
        <w:t>ὤν</w:t>
      </w:r>
      <w:proofErr w:type="spellEnd"/>
      <w:r w:rsidRPr="00B46E36">
        <w:rPr>
          <w:lang w:val="en-US"/>
        </w:rPr>
        <w:t>.</w:t>
      </w:r>
    </w:p>
    <w:p w:rsidR="00C10CDE" w:rsidRDefault="00C10CDE" w:rsidP="00810456">
      <w:pPr>
        <w:spacing w:after="0" w:line="240" w:lineRule="auto"/>
        <w:jc w:val="both"/>
        <w:rPr>
          <w:lang w:val="en-US"/>
        </w:rPr>
      </w:pPr>
      <w:r w:rsidRPr="00B46E36">
        <w:rPr>
          <w:lang w:val="en-US"/>
        </w:rPr>
        <w:t>("</w:t>
      </w:r>
      <w:r>
        <w:rPr>
          <w:lang w:val="en-US"/>
        </w:rPr>
        <w:t>I am the one who is.</w:t>
      </w:r>
      <w:r w:rsidRPr="00B46E36">
        <w:rPr>
          <w:lang w:val="en-US"/>
        </w:rPr>
        <w:t>")</w:t>
      </w:r>
    </w:p>
    <w:p w:rsidR="00C10CDE" w:rsidRPr="00B46E36" w:rsidRDefault="00C10CDE" w:rsidP="00810456">
      <w:pPr>
        <w:spacing w:after="0" w:line="240" w:lineRule="auto"/>
        <w:jc w:val="both"/>
        <w:rPr>
          <w:lang w:val="en-US"/>
        </w:rPr>
      </w:pPr>
      <w:r>
        <w:rPr>
          <w:lang w:val="en-US"/>
        </w:rPr>
        <w:t>Philo of Alexandria interprets it in Platonic terms (</w:t>
      </w:r>
      <w:r w:rsidRPr="00B46E36">
        <w:rPr>
          <w:i/>
          <w:lang w:val="en-US"/>
        </w:rPr>
        <w:t xml:space="preserve">Quod </w:t>
      </w:r>
      <w:proofErr w:type="spellStart"/>
      <w:r w:rsidRPr="00B46E36">
        <w:rPr>
          <w:i/>
          <w:lang w:val="en-US"/>
        </w:rPr>
        <w:t>deterius</w:t>
      </w:r>
      <w:proofErr w:type="spellEnd"/>
      <w:r w:rsidRPr="00B46E36">
        <w:rPr>
          <w:i/>
          <w:lang w:val="en-US"/>
        </w:rPr>
        <w:t xml:space="preserve"> potiori </w:t>
      </w:r>
      <w:proofErr w:type="spellStart"/>
      <w:r w:rsidRPr="00B46E36">
        <w:rPr>
          <w:i/>
          <w:lang w:val="en-US"/>
        </w:rPr>
        <w:t>insidiari</w:t>
      </w:r>
      <w:proofErr w:type="spellEnd"/>
      <w:r w:rsidRPr="00B46E36">
        <w:rPr>
          <w:i/>
          <w:lang w:val="en-US"/>
        </w:rPr>
        <w:t xml:space="preserve"> </w:t>
      </w:r>
      <w:proofErr w:type="spellStart"/>
      <w:r w:rsidRPr="00B46E36">
        <w:rPr>
          <w:i/>
          <w:lang w:val="en-US"/>
        </w:rPr>
        <w:t>soleat</w:t>
      </w:r>
      <w:proofErr w:type="spellEnd"/>
      <w:r>
        <w:rPr>
          <w:lang w:val="en-US"/>
        </w:rPr>
        <w:t xml:space="preserve">, </w:t>
      </w:r>
      <w:proofErr w:type="spellStart"/>
      <w:r>
        <w:rPr>
          <w:lang w:val="en-US"/>
        </w:rPr>
        <w:t>sectio</w:t>
      </w:r>
      <w:proofErr w:type="spellEnd"/>
      <w:r>
        <w:rPr>
          <w:lang w:val="en-US"/>
        </w:rPr>
        <w:t xml:space="preserve"> 160)</w:t>
      </w:r>
      <w:r w:rsidRPr="00B46E36">
        <w:rPr>
          <w:lang w:val="en-US"/>
        </w:rPr>
        <w:t>:</w:t>
      </w:r>
    </w:p>
    <w:p w:rsidR="00C10CDE" w:rsidRPr="0003565D" w:rsidRDefault="00C10CDE" w:rsidP="00810456">
      <w:pPr>
        <w:spacing w:after="0" w:line="240" w:lineRule="auto"/>
        <w:jc w:val="both"/>
        <w:rPr>
          <w:lang w:val="en-US"/>
        </w:rPr>
      </w:pPr>
      <w:r>
        <w:rPr>
          <w:lang w:val="en-US"/>
        </w:rPr>
        <w:t>…</w:t>
      </w:r>
      <w:r w:rsidRPr="0003565D">
        <w:rPr>
          <w:lang w:val="en-US"/>
        </w:rPr>
        <w:t xml:space="preserve"> </w:t>
      </w:r>
      <w:r w:rsidRPr="00AF6F26">
        <w:t>ὁ</w:t>
      </w:r>
      <w:r w:rsidRPr="0003565D">
        <w:rPr>
          <w:lang w:val="en-US"/>
        </w:rPr>
        <w:t xml:space="preserve"> </w:t>
      </w:r>
      <w:proofErr w:type="spellStart"/>
      <w:r w:rsidRPr="00AF6F26">
        <w:t>θεὸς</w:t>
      </w:r>
      <w:proofErr w:type="spellEnd"/>
      <w:r w:rsidRPr="0003565D">
        <w:rPr>
          <w:lang w:val="en-US"/>
        </w:rPr>
        <w:t xml:space="preserve"> </w:t>
      </w:r>
      <w:proofErr w:type="spellStart"/>
      <w:r w:rsidRPr="00AF6F26">
        <w:t>μόνος</w:t>
      </w:r>
      <w:proofErr w:type="spellEnd"/>
      <w:r w:rsidRPr="0003565D">
        <w:rPr>
          <w:lang w:val="en-US"/>
        </w:rPr>
        <w:t xml:space="preserve"> </w:t>
      </w:r>
      <w:proofErr w:type="spellStart"/>
      <w:r w:rsidRPr="00AF6F26">
        <w:t>ἐν</w:t>
      </w:r>
      <w:proofErr w:type="spellEnd"/>
      <w:r w:rsidRPr="0003565D">
        <w:rPr>
          <w:lang w:val="en-US"/>
        </w:rPr>
        <w:t xml:space="preserve"> </w:t>
      </w:r>
      <w:proofErr w:type="spellStart"/>
      <w:r w:rsidRPr="00AF6F26">
        <w:t>τῷ</w:t>
      </w:r>
      <w:proofErr w:type="spellEnd"/>
      <w:r w:rsidRPr="0003565D">
        <w:rPr>
          <w:lang w:val="en-US"/>
        </w:rPr>
        <w:t xml:space="preserve"> </w:t>
      </w:r>
      <w:proofErr w:type="spellStart"/>
      <w:r w:rsidRPr="00AF6F26">
        <w:t>εἶν</w:t>
      </w:r>
      <w:proofErr w:type="spellEnd"/>
      <w:r w:rsidRPr="00AF6F26">
        <w:t>αι</w:t>
      </w:r>
      <w:r w:rsidRPr="0003565D">
        <w:rPr>
          <w:lang w:val="en-US"/>
        </w:rPr>
        <w:t xml:space="preserve"> </w:t>
      </w:r>
      <w:proofErr w:type="spellStart"/>
      <w:r w:rsidRPr="00E556FA">
        <w:t>ὑφέστηκεν</w:t>
      </w:r>
      <w:proofErr w:type="spellEnd"/>
      <w:r w:rsidRPr="00E556FA">
        <w:t>·</w:t>
      </w:r>
      <w:r w:rsidRPr="0003565D">
        <w:rPr>
          <w:lang w:val="en-US"/>
        </w:rPr>
        <w:t xml:space="preserve"> </w:t>
      </w:r>
      <w:proofErr w:type="spellStart"/>
      <w:r w:rsidRPr="00AF6F26">
        <w:t>οὗ</w:t>
      </w:r>
      <w:proofErr w:type="spellEnd"/>
      <w:r w:rsidRPr="0003565D">
        <w:rPr>
          <w:lang w:val="en-US"/>
        </w:rPr>
        <w:t xml:space="preserve"> </w:t>
      </w:r>
      <w:proofErr w:type="spellStart"/>
      <w:r w:rsidRPr="00AF6F26">
        <w:t>χάριν</w:t>
      </w:r>
      <w:proofErr w:type="spellEnd"/>
      <w:r w:rsidRPr="0003565D">
        <w:rPr>
          <w:lang w:val="en-US"/>
        </w:rPr>
        <w:t xml:space="preserve"> </w:t>
      </w:r>
      <w:proofErr w:type="spellStart"/>
      <w:r w:rsidRPr="00AF6F26">
        <w:t>ἀν</w:t>
      </w:r>
      <w:proofErr w:type="spellEnd"/>
      <w:r w:rsidRPr="00AF6F26">
        <w:t>αγκαίως</w:t>
      </w:r>
      <w:r w:rsidRPr="0003565D">
        <w:rPr>
          <w:lang w:val="en-US"/>
        </w:rPr>
        <w:t xml:space="preserve"> </w:t>
      </w:r>
      <w:proofErr w:type="spellStart"/>
      <w:r w:rsidRPr="00AF6F26">
        <w:t>ἐρεῖ</w:t>
      </w:r>
      <w:proofErr w:type="spellEnd"/>
      <w:r w:rsidRPr="0003565D">
        <w:rPr>
          <w:lang w:val="en-US"/>
        </w:rPr>
        <w:t xml:space="preserve"> </w:t>
      </w:r>
      <w:r w:rsidRPr="00AF6F26">
        <w:t>π</w:t>
      </w:r>
      <w:proofErr w:type="spellStart"/>
      <w:r w:rsidRPr="00AF6F26">
        <w:t>ερὶ</w:t>
      </w:r>
      <w:proofErr w:type="spellEnd"/>
      <w:r w:rsidRPr="0003565D">
        <w:rPr>
          <w:lang w:val="en-US"/>
        </w:rPr>
        <w:t xml:space="preserve"> </w:t>
      </w:r>
      <w:r w:rsidRPr="00AF6F26">
        <w:t>α</w:t>
      </w:r>
      <w:proofErr w:type="spellStart"/>
      <w:r w:rsidRPr="00AF6F26">
        <w:t>ὐτοῦ</w:t>
      </w:r>
      <w:proofErr w:type="spellEnd"/>
      <w:r w:rsidRPr="00AF6F26">
        <w:t>·</w:t>
      </w:r>
      <w:r w:rsidRPr="0003565D">
        <w:rPr>
          <w:lang w:val="en-US"/>
        </w:rPr>
        <w:t xml:space="preserve"> "</w:t>
      </w:r>
      <w:proofErr w:type="spellStart"/>
      <w:r w:rsidRPr="00AF6F26">
        <w:t>ἐγώ</w:t>
      </w:r>
      <w:proofErr w:type="spellEnd"/>
      <w:r w:rsidRPr="0003565D">
        <w:rPr>
          <w:lang w:val="en-US"/>
        </w:rPr>
        <w:t xml:space="preserve"> </w:t>
      </w:r>
      <w:proofErr w:type="spellStart"/>
      <w:r w:rsidRPr="00AF6F26">
        <w:t>εἰμι</w:t>
      </w:r>
      <w:proofErr w:type="spellEnd"/>
      <w:r w:rsidRPr="0003565D">
        <w:rPr>
          <w:lang w:val="en-US"/>
        </w:rPr>
        <w:t xml:space="preserve"> </w:t>
      </w:r>
      <w:r w:rsidRPr="00AF6F26">
        <w:t>ὁ</w:t>
      </w:r>
      <w:r w:rsidRPr="0003565D">
        <w:rPr>
          <w:lang w:val="en-US"/>
        </w:rPr>
        <w:t xml:space="preserve"> </w:t>
      </w:r>
      <w:proofErr w:type="spellStart"/>
      <w:r w:rsidRPr="00AF6F26">
        <w:t>ὤν</w:t>
      </w:r>
      <w:proofErr w:type="spellEnd"/>
      <w:r>
        <w:rPr>
          <w:lang w:val="en-US"/>
        </w:rPr>
        <w:t>,"</w:t>
      </w:r>
      <w:r w:rsidRPr="0003565D">
        <w:rPr>
          <w:lang w:val="en-US"/>
        </w:rPr>
        <w:t xml:space="preserve"> </w:t>
      </w:r>
      <w:proofErr w:type="spellStart"/>
      <w:r w:rsidRPr="00AF6F26">
        <w:t>ὡς</w:t>
      </w:r>
      <w:proofErr w:type="spellEnd"/>
      <w:r w:rsidRPr="0003565D">
        <w:rPr>
          <w:lang w:val="en-US"/>
        </w:rPr>
        <w:t xml:space="preserve"> </w:t>
      </w:r>
      <w:proofErr w:type="spellStart"/>
      <w:r w:rsidRPr="00AF6F26">
        <w:t>τῶν</w:t>
      </w:r>
      <w:proofErr w:type="spellEnd"/>
      <w:r w:rsidRPr="0003565D">
        <w:rPr>
          <w:lang w:val="en-US"/>
        </w:rPr>
        <w:t xml:space="preserve"> </w:t>
      </w:r>
      <w:proofErr w:type="spellStart"/>
      <w:r w:rsidRPr="00AF6F26">
        <w:t>μετ</w:t>
      </w:r>
      <w:proofErr w:type="spellEnd"/>
      <w:r>
        <w:rPr>
          <w:lang w:val="en-US"/>
        </w:rPr>
        <w:t>'</w:t>
      </w:r>
      <w:r w:rsidRPr="0003565D">
        <w:rPr>
          <w:lang w:val="en-US"/>
        </w:rPr>
        <w:t xml:space="preserve"> </w:t>
      </w:r>
      <w:r w:rsidRPr="00AF6F26">
        <w:t>α</w:t>
      </w:r>
      <w:proofErr w:type="spellStart"/>
      <w:r w:rsidRPr="00AF6F26">
        <w:t>ὐτὸν</w:t>
      </w:r>
      <w:proofErr w:type="spellEnd"/>
      <w:r w:rsidRPr="0003565D">
        <w:rPr>
          <w:lang w:val="en-US"/>
        </w:rPr>
        <w:t xml:space="preserve"> </w:t>
      </w:r>
      <w:proofErr w:type="spellStart"/>
      <w:r w:rsidRPr="00AF6F26">
        <w:t>οὐκ</w:t>
      </w:r>
      <w:proofErr w:type="spellEnd"/>
      <w:r w:rsidRPr="0003565D">
        <w:rPr>
          <w:lang w:val="en-US"/>
        </w:rPr>
        <w:t xml:space="preserve"> </w:t>
      </w:r>
      <w:proofErr w:type="spellStart"/>
      <w:r w:rsidRPr="00AF6F26">
        <w:t>ὄντων</w:t>
      </w:r>
      <w:proofErr w:type="spellEnd"/>
      <w:r w:rsidRPr="0003565D">
        <w:rPr>
          <w:lang w:val="en-US"/>
        </w:rPr>
        <w:t xml:space="preserve"> </w:t>
      </w:r>
      <w:r w:rsidRPr="00AF6F26">
        <w:t>κα</w:t>
      </w:r>
      <w:proofErr w:type="spellStart"/>
      <w:r w:rsidRPr="00AF6F26">
        <w:t>τὰ</w:t>
      </w:r>
      <w:proofErr w:type="spellEnd"/>
      <w:r w:rsidRPr="0003565D">
        <w:rPr>
          <w:lang w:val="en-US"/>
        </w:rPr>
        <w:t xml:space="preserve"> </w:t>
      </w:r>
      <w:proofErr w:type="spellStart"/>
      <w:r w:rsidRPr="00AF6F26">
        <w:t>τὸ</w:t>
      </w:r>
      <w:proofErr w:type="spellEnd"/>
      <w:r w:rsidRPr="0003565D">
        <w:rPr>
          <w:lang w:val="en-US"/>
        </w:rPr>
        <w:t xml:space="preserve"> </w:t>
      </w:r>
      <w:proofErr w:type="spellStart"/>
      <w:r w:rsidRPr="00AF6F26">
        <w:t>εἶν</w:t>
      </w:r>
      <w:proofErr w:type="spellEnd"/>
      <w:r w:rsidRPr="00AF6F26">
        <w:t>αι</w:t>
      </w:r>
      <w:r w:rsidRPr="0003565D">
        <w:rPr>
          <w:lang w:val="en-US"/>
        </w:rPr>
        <w:t xml:space="preserve">, </w:t>
      </w:r>
      <w:proofErr w:type="spellStart"/>
      <w:r w:rsidRPr="00AF6F26">
        <w:t>δόξῃ</w:t>
      </w:r>
      <w:proofErr w:type="spellEnd"/>
      <w:r w:rsidRPr="0003565D">
        <w:rPr>
          <w:lang w:val="en-US"/>
        </w:rPr>
        <w:t xml:space="preserve"> </w:t>
      </w:r>
      <w:proofErr w:type="spellStart"/>
      <w:r w:rsidRPr="00AF6F26">
        <w:t>δὲ</w:t>
      </w:r>
      <w:proofErr w:type="spellEnd"/>
      <w:r w:rsidRPr="0003565D">
        <w:rPr>
          <w:lang w:val="en-US"/>
        </w:rPr>
        <w:t xml:space="preserve"> </w:t>
      </w:r>
      <w:proofErr w:type="spellStart"/>
      <w:r w:rsidRPr="00AF6F26">
        <w:t>μόνον</w:t>
      </w:r>
      <w:proofErr w:type="spellEnd"/>
      <w:r w:rsidRPr="0003565D">
        <w:rPr>
          <w:lang w:val="en-US"/>
        </w:rPr>
        <w:t xml:space="preserve"> </w:t>
      </w:r>
      <w:proofErr w:type="spellStart"/>
      <w:r w:rsidRPr="00AF6F26">
        <w:t>ὑ</w:t>
      </w:r>
      <w:r>
        <w:t>φεστάν</w:t>
      </w:r>
      <w:proofErr w:type="spellEnd"/>
      <w:r>
        <w:t>αι</w:t>
      </w:r>
      <w:r w:rsidRPr="0003565D">
        <w:rPr>
          <w:lang w:val="en-US"/>
        </w:rPr>
        <w:t xml:space="preserve"> </w:t>
      </w:r>
      <w:proofErr w:type="spellStart"/>
      <w:r>
        <w:t>νομιζομένων</w:t>
      </w:r>
      <w:proofErr w:type="spellEnd"/>
      <w:r w:rsidRPr="0003565D">
        <w:rPr>
          <w:lang w:val="en-US"/>
        </w:rPr>
        <w:t>.</w:t>
      </w:r>
    </w:p>
    <w:p w:rsidR="00C10CDE" w:rsidRDefault="00C10CDE" w:rsidP="00810456">
      <w:pPr>
        <w:spacing w:after="0" w:line="240" w:lineRule="auto"/>
        <w:jc w:val="both"/>
        <w:rPr>
          <w:rFonts w:eastAsia="MS Mincho"/>
          <w:lang w:val="en-US"/>
        </w:rPr>
      </w:pPr>
      <w:r>
        <w:rPr>
          <w:rFonts w:eastAsia="MS Mincho"/>
          <w:lang w:val="en-US"/>
        </w:rPr>
        <w:t>("… God alone subs</w:t>
      </w:r>
      <w:r w:rsidRPr="00465AF9">
        <w:rPr>
          <w:rFonts w:eastAsia="MS Mincho"/>
          <w:lang w:val="en-US"/>
        </w:rPr>
        <w:t>ists in essence, on account of which fact, he speaks of necessity about hims</w:t>
      </w:r>
      <w:r>
        <w:rPr>
          <w:rFonts w:eastAsia="MS Mincho"/>
          <w:lang w:val="en-US"/>
        </w:rPr>
        <w:t>elf, saying, "I am the one who is," as if what is posterior to him</w:t>
      </w:r>
      <w:r w:rsidRPr="00465AF9">
        <w:rPr>
          <w:rFonts w:eastAsia="MS Mincho"/>
          <w:lang w:val="en-US"/>
        </w:rPr>
        <w:t xml:space="preserve"> did not exist according to </w:t>
      </w:r>
      <w:r>
        <w:rPr>
          <w:rFonts w:eastAsia="MS Mincho"/>
          <w:lang w:val="en-US"/>
        </w:rPr>
        <w:t>essence, but only were held to subs</w:t>
      </w:r>
      <w:r w:rsidRPr="00465AF9">
        <w:rPr>
          <w:rFonts w:eastAsia="MS Mincho"/>
          <w:lang w:val="en-US"/>
        </w:rPr>
        <w:t>ist in opinion.</w:t>
      </w:r>
      <w:r>
        <w:rPr>
          <w:rFonts w:eastAsia="MS Mincho"/>
          <w:lang w:val="en-US"/>
        </w:rPr>
        <w:t>")</w:t>
      </w:r>
    </w:p>
    <w:p w:rsidR="00C10CDE" w:rsidRDefault="00C10CDE" w:rsidP="00810456">
      <w:pPr>
        <w:spacing w:after="0" w:line="240" w:lineRule="auto"/>
        <w:jc w:val="both"/>
        <w:rPr>
          <w:rFonts w:eastAsia="MS Mincho"/>
          <w:lang w:val="en-US"/>
        </w:rPr>
      </w:pPr>
      <w:r>
        <w:rPr>
          <w:rFonts w:eastAsia="MS Mincho"/>
          <w:lang w:val="en-US"/>
        </w:rPr>
        <w:t>The opposite to "in opinion" (</w:t>
      </w:r>
      <w:proofErr w:type="spellStart"/>
      <w:r w:rsidRPr="00D8044F">
        <w:t>δόξῃ</w:t>
      </w:r>
      <w:proofErr w:type="spellEnd"/>
      <w:r>
        <w:rPr>
          <w:rFonts w:eastAsia="MS Mincho"/>
          <w:lang w:val="en-US"/>
        </w:rPr>
        <w:t>) is "in reality" (</w:t>
      </w:r>
      <w:proofErr w:type="spellStart"/>
      <w:r w:rsidRPr="00D8044F">
        <w:t>ὄντως</w:t>
      </w:r>
      <w:proofErr w:type="spellEnd"/>
      <w:r w:rsidRPr="00CE152B">
        <w:rPr>
          <w:lang w:val="en-US"/>
        </w:rPr>
        <w:t>)</w:t>
      </w:r>
      <w:r>
        <w:rPr>
          <w:rFonts w:eastAsia="MS Mincho"/>
          <w:lang w:val="en-US"/>
        </w:rPr>
        <w:t xml:space="preserve">; God is "the really real," see </w:t>
      </w:r>
      <w:r w:rsidRPr="00C314E9">
        <w:rPr>
          <w:rFonts w:eastAsia="MS Mincho"/>
          <w:i/>
          <w:lang w:val="en-US"/>
        </w:rPr>
        <w:t xml:space="preserve">De </w:t>
      </w:r>
      <w:proofErr w:type="spellStart"/>
      <w:r w:rsidRPr="00C314E9">
        <w:rPr>
          <w:rFonts w:eastAsia="MS Mincho"/>
          <w:i/>
          <w:lang w:val="en-US"/>
        </w:rPr>
        <w:t>opificio</w:t>
      </w:r>
      <w:proofErr w:type="spellEnd"/>
      <w:r w:rsidRPr="00C314E9">
        <w:rPr>
          <w:rFonts w:eastAsia="MS Mincho"/>
          <w:i/>
          <w:lang w:val="en-US"/>
        </w:rPr>
        <w:t xml:space="preserve"> mundi</w:t>
      </w:r>
      <w:r>
        <w:rPr>
          <w:rFonts w:eastAsia="MS Mincho"/>
          <w:lang w:val="en-US"/>
        </w:rPr>
        <w:t xml:space="preserve">, </w:t>
      </w:r>
      <w:proofErr w:type="spellStart"/>
      <w:r>
        <w:rPr>
          <w:rFonts w:eastAsia="MS Mincho"/>
          <w:lang w:val="en-US"/>
        </w:rPr>
        <w:t>sectio</w:t>
      </w:r>
      <w:proofErr w:type="spellEnd"/>
      <w:r>
        <w:rPr>
          <w:rFonts w:eastAsia="MS Mincho"/>
          <w:lang w:val="en-US"/>
        </w:rPr>
        <w:t xml:space="preserve"> 172:</w:t>
      </w:r>
    </w:p>
    <w:p w:rsidR="00C10CDE" w:rsidRPr="00C314E9" w:rsidRDefault="00C10CDE" w:rsidP="00810456">
      <w:pPr>
        <w:spacing w:after="0" w:line="240" w:lineRule="auto"/>
        <w:jc w:val="both"/>
        <w:rPr>
          <w:lang w:val="en-US"/>
        </w:rPr>
      </w:pPr>
      <w:r w:rsidRPr="00C314E9">
        <w:rPr>
          <w:lang w:val="en-US"/>
        </w:rPr>
        <w:t xml:space="preserve">… </w:t>
      </w:r>
      <w:proofErr w:type="spellStart"/>
      <w:r w:rsidRPr="00544216">
        <w:t>ὅτι</w:t>
      </w:r>
      <w:proofErr w:type="spellEnd"/>
      <w:r w:rsidRPr="00544216">
        <w:rPr>
          <w:lang w:val="en-US"/>
        </w:rPr>
        <w:t xml:space="preserve"> </w:t>
      </w:r>
      <w:proofErr w:type="spellStart"/>
      <w:r w:rsidRPr="00544216">
        <w:t>εἷς</w:t>
      </w:r>
      <w:proofErr w:type="spellEnd"/>
      <w:r w:rsidRPr="00544216">
        <w:rPr>
          <w:lang w:val="en-US"/>
        </w:rPr>
        <w:t xml:space="preserve"> </w:t>
      </w:r>
      <w:r w:rsidRPr="00544216">
        <w:t>ὁ</w:t>
      </w:r>
      <w:r w:rsidRPr="00544216">
        <w:rPr>
          <w:lang w:val="en-US"/>
        </w:rPr>
        <w:t xml:space="preserve"> </w:t>
      </w:r>
      <w:proofErr w:type="spellStart"/>
      <w:r w:rsidRPr="00544216">
        <w:t>ὢν</w:t>
      </w:r>
      <w:proofErr w:type="spellEnd"/>
      <w:r w:rsidRPr="00544216">
        <w:rPr>
          <w:lang w:val="en-US"/>
        </w:rPr>
        <w:t xml:space="preserve"> </w:t>
      </w:r>
      <w:proofErr w:type="spellStart"/>
      <w:r w:rsidRPr="00544216">
        <w:t>ὄντως</w:t>
      </w:r>
      <w:proofErr w:type="spellEnd"/>
      <w:r w:rsidRPr="00544216">
        <w:rPr>
          <w:lang w:val="en-US"/>
        </w:rPr>
        <w:t xml:space="preserve"> </w:t>
      </w:r>
      <w:proofErr w:type="spellStart"/>
      <w:r w:rsidRPr="00544216">
        <w:t>ἐστὶ</w:t>
      </w:r>
      <w:proofErr w:type="spellEnd"/>
      <w:r w:rsidRPr="00C314E9">
        <w:rPr>
          <w:lang w:val="en-US"/>
        </w:rPr>
        <w:t>.</w:t>
      </w:r>
    </w:p>
    <w:p w:rsidR="00C10CDE" w:rsidRPr="00C314E9" w:rsidRDefault="00C10CDE" w:rsidP="00810456">
      <w:pPr>
        <w:spacing w:after="0" w:line="240" w:lineRule="auto"/>
        <w:jc w:val="both"/>
        <w:rPr>
          <w:lang w:val="en-US"/>
        </w:rPr>
      </w:pPr>
      <w:r w:rsidRPr="00C314E9">
        <w:rPr>
          <w:lang w:val="en-US"/>
        </w:rPr>
        <w:t>("… that the really real is one</w:t>
      </w:r>
      <w:r>
        <w:rPr>
          <w:lang w:val="en-US"/>
        </w:rPr>
        <w:t>.</w:t>
      </w:r>
      <w:r w:rsidRPr="00C314E9">
        <w:rPr>
          <w:lang w:val="en-US"/>
        </w:rPr>
        <w:t>")</w:t>
      </w:r>
    </w:p>
    <w:p w:rsidR="00C10CDE" w:rsidRPr="001C2D90" w:rsidRDefault="00C10CDE" w:rsidP="00810456">
      <w:pPr>
        <w:spacing w:after="0" w:line="240" w:lineRule="auto"/>
        <w:jc w:val="both"/>
        <w:rPr>
          <w:rFonts w:cs="Calibri"/>
          <w:lang w:val="en-US"/>
        </w:rPr>
      </w:pPr>
      <w:r>
        <w:rPr>
          <w:lang w:val="en-US"/>
        </w:rPr>
        <w:t xml:space="preserve">Thus </w:t>
      </w:r>
      <w:r w:rsidRPr="00CE152B">
        <w:rPr>
          <w:lang w:val="en-US"/>
        </w:rPr>
        <w:t xml:space="preserve">God is conceived as Idea of being, and being created </w:t>
      </w:r>
      <w:r>
        <w:rPr>
          <w:lang w:val="en-US"/>
        </w:rPr>
        <w:t xml:space="preserve">is conceived </w:t>
      </w:r>
      <w:r w:rsidRPr="00CE152B">
        <w:rPr>
          <w:lang w:val="en-US"/>
        </w:rPr>
        <w:t>as participation</w:t>
      </w:r>
      <w:r>
        <w:rPr>
          <w:lang w:val="en-US"/>
        </w:rPr>
        <w:t xml:space="preserve"> in it (cf. </w:t>
      </w:r>
      <w:r w:rsidRPr="000E2CBF">
        <w:rPr>
          <w:rFonts w:cs="Calibri"/>
          <w:lang w:val="en-US"/>
        </w:rPr>
        <w:t>Boethius, Tractatus III, propositio 3</w:t>
      </w:r>
      <w:r>
        <w:rPr>
          <w:rFonts w:cs="Calibri"/>
          <w:lang w:val="en-US"/>
        </w:rPr>
        <w:t>:</w:t>
      </w:r>
      <w:r w:rsidRPr="000E2CBF">
        <w:rPr>
          <w:rFonts w:cs="Calibri"/>
          <w:lang w:val="en-US"/>
        </w:rPr>
        <w:t xml:space="preserve"> </w:t>
      </w:r>
      <w:r>
        <w:rPr>
          <w:rFonts w:cs="Calibri"/>
          <w:lang w:val="en-US"/>
        </w:rPr>
        <w:t xml:space="preserve">"Quod est </w:t>
      </w:r>
      <w:proofErr w:type="spellStart"/>
      <w:r>
        <w:rPr>
          <w:rFonts w:cs="Calibri"/>
          <w:lang w:val="en-US"/>
        </w:rPr>
        <w:lastRenderedPageBreak/>
        <w:t>participare</w:t>
      </w:r>
      <w:proofErr w:type="spellEnd"/>
      <w:r>
        <w:rPr>
          <w:rFonts w:cs="Calibri"/>
          <w:lang w:val="en-US"/>
        </w:rPr>
        <w:t xml:space="preserve"> </w:t>
      </w:r>
      <w:proofErr w:type="spellStart"/>
      <w:r>
        <w:rPr>
          <w:rFonts w:cs="Calibri"/>
          <w:lang w:val="en-US"/>
        </w:rPr>
        <w:t>aliquo</w:t>
      </w:r>
      <w:proofErr w:type="spellEnd"/>
      <w:r>
        <w:rPr>
          <w:rFonts w:cs="Calibri"/>
          <w:lang w:val="en-US"/>
        </w:rPr>
        <w:t xml:space="preserve"> </w:t>
      </w:r>
      <w:proofErr w:type="spellStart"/>
      <w:r>
        <w:rPr>
          <w:rFonts w:cs="Calibri"/>
          <w:lang w:val="en-US"/>
        </w:rPr>
        <w:t>potest</w:t>
      </w:r>
      <w:proofErr w:type="spellEnd"/>
      <w:r>
        <w:rPr>
          <w:rFonts w:cs="Calibri"/>
          <w:lang w:val="en-US"/>
        </w:rPr>
        <w:t xml:space="preserve">, sed ipsum </w:t>
      </w:r>
      <w:proofErr w:type="spellStart"/>
      <w:r>
        <w:rPr>
          <w:rFonts w:cs="Calibri"/>
          <w:lang w:val="en-US"/>
        </w:rPr>
        <w:t>esse</w:t>
      </w:r>
      <w:proofErr w:type="spellEnd"/>
      <w:r>
        <w:rPr>
          <w:rFonts w:cs="Calibri"/>
          <w:lang w:val="en-US"/>
        </w:rPr>
        <w:t xml:space="preserve"> </w:t>
      </w:r>
      <w:proofErr w:type="spellStart"/>
      <w:r>
        <w:rPr>
          <w:rFonts w:cs="Calibri"/>
          <w:lang w:val="en-US"/>
        </w:rPr>
        <w:t>nullo</w:t>
      </w:r>
      <w:proofErr w:type="spellEnd"/>
      <w:r>
        <w:rPr>
          <w:rFonts w:cs="Calibri"/>
          <w:lang w:val="en-US"/>
        </w:rPr>
        <w:t xml:space="preserve"> modo </w:t>
      </w:r>
      <w:proofErr w:type="spellStart"/>
      <w:r>
        <w:rPr>
          <w:rFonts w:cs="Calibri"/>
          <w:lang w:val="en-US"/>
        </w:rPr>
        <w:t>aliquo</w:t>
      </w:r>
      <w:proofErr w:type="spellEnd"/>
      <w:r>
        <w:rPr>
          <w:rFonts w:cs="Calibri"/>
          <w:lang w:val="en-US"/>
        </w:rPr>
        <w:t xml:space="preserve"> </w:t>
      </w:r>
      <w:proofErr w:type="spellStart"/>
      <w:r>
        <w:rPr>
          <w:rFonts w:cs="Calibri"/>
          <w:lang w:val="en-US"/>
        </w:rPr>
        <w:t>participat</w:t>
      </w:r>
      <w:proofErr w:type="spellEnd"/>
      <w:r>
        <w:rPr>
          <w:rFonts w:cs="Calibri"/>
          <w:lang w:val="en-US"/>
        </w:rPr>
        <w:t>."</w:t>
      </w:r>
      <w:r>
        <w:rPr>
          <w:lang w:val="en-US"/>
        </w:rPr>
        <w:t xml:space="preserve">). This conception became fundamental for medieval metaphysics, which is often called "Exodus-metaphysics". </w:t>
      </w:r>
      <w:r w:rsidRPr="001C2D90">
        <w:rPr>
          <w:lang w:val="en-US"/>
        </w:rPr>
        <w:t xml:space="preserve">The stereotyped formula is "Deus est ipsum </w:t>
      </w:r>
      <w:proofErr w:type="spellStart"/>
      <w:r w:rsidRPr="001C2D90">
        <w:rPr>
          <w:lang w:val="en-US"/>
        </w:rPr>
        <w:t>esse</w:t>
      </w:r>
      <w:proofErr w:type="spellEnd"/>
      <w:r w:rsidRPr="001C2D90">
        <w:rPr>
          <w:lang w:val="en-US"/>
        </w:rPr>
        <w:t>"</w:t>
      </w:r>
      <w:r>
        <w:rPr>
          <w:lang w:val="en-US"/>
        </w:rPr>
        <w:t xml:space="preserve"> ("God is being itself")</w:t>
      </w:r>
      <w:r w:rsidRPr="001C2D90">
        <w:rPr>
          <w:lang w:val="en-US"/>
        </w:rPr>
        <w:t>.</w:t>
      </w:r>
    </w:p>
    <w:p w:rsidR="00C10CDE" w:rsidRPr="00FA35AF" w:rsidRDefault="00C10CDE" w:rsidP="00810456">
      <w:pPr>
        <w:spacing w:after="0" w:line="240" w:lineRule="auto"/>
        <w:jc w:val="both"/>
        <w:rPr>
          <w:lang w:val="en-US"/>
        </w:rPr>
      </w:pPr>
      <w:r w:rsidRPr="00FA35AF">
        <w:rPr>
          <w:lang w:val="en-US"/>
        </w:rPr>
        <w:t>In two other</w:t>
      </w:r>
      <w:r>
        <w:rPr>
          <w:lang w:val="en-US"/>
        </w:rPr>
        <w:t xml:space="preserve"> passage</w:t>
      </w:r>
      <w:r w:rsidRPr="00FA35AF">
        <w:rPr>
          <w:lang w:val="en-US"/>
        </w:rPr>
        <w:t xml:space="preserve">s, Philo emphasizes that being is </w:t>
      </w:r>
      <w:r>
        <w:rPr>
          <w:lang w:val="en-US"/>
        </w:rPr>
        <w:t>superior to</w:t>
      </w:r>
      <w:r w:rsidRPr="00FA35AF">
        <w:rPr>
          <w:lang w:val="en-US"/>
        </w:rPr>
        <w:t xml:space="preserve"> the good and </w:t>
      </w:r>
      <w:r>
        <w:rPr>
          <w:lang w:val="en-US"/>
        </w:rPr>
        <w:t>unity:</w:t>
      </w:r>
    </w:p>
    <w:p w:rsidR="00C10CDE" w:rsidRPr="0003565D" w:rsidRDefault="00C10CDE" w:rsidP="00810456">
      <w:pPr>
        <w:spacing w:after="0" w:line="240" w:lineRule="auto"/>
        <w:jc w:val="both"/>
        <w:rPr>
          <w:lang w:val="en-US"/>
        </w:rPr>
      </w:pPr>
      <w:r w:rsidRPr="001C2D90">
        <w:rPr>
          <w:lang w:val="en-US"/>
        </w:rPr>
        <w:t xml:space="preserve">… </w:t>
      </w:r>
      <w:proofErr w:type="spellStart"/>
      <w:r w:rsidRPr="00A00700">
        <w:t>τὸ</w:t>
      </w:r>
      <w:proofErr w:type="spellEnd"/>
      <w:r w:rsidRPr="001C2D90">
        <w:rPr>
          <w:lang w:val="en-US"/>
        </w:rPr>
        <w:t xml:space="preserve"> </w:t>
      </w:r>
      <w:proofErr w:type="spellStart"/>
      <w:r w:rsidRPr="00A00700">
        <w:t>ὄν</w:t>
      </w:r>
      <w:proofErr w:type="spellEnd"/>
      <w:r w:rsidRPr="001C2D90">
        <w:rPr>
          <w:lang w:val="en-US"/>
        </w:rPr>
        <w:t xml:space="preserve">, </w:t>
      </w:r>
      <w:r w:rsidRPr="00A00700">
        <w:t>ὃ</w:t>
      </w:r>
      <w:r w:rsidRPr="001C2D90">
        <w:rPr>
          <w:lang w:val="en-US"/>
        </w:rPr>
        <w:t xml:space="preserve"> </w:t>
      </w:r>
      <w:r w:rsidRPr="00A00700">
        <w:t>καὶ</w:t>
      </w:r>
      <w:r w:rsidRPr="001C2D90">
        <w:rPr>
          <w:lang w:val="en-US"/>
        </w:rPr>
        <w:t xml:space="preserve"> </w:t>
      </w:r>
      <w:proofErr w:type="spellStart"/>
      <w:r w:rsidRPr="00A00700">
        <w:t>ἀγ</w:t>
      </w:r>
      <w:proofErr w:type="spellEnd"/>
      <w:r w:rsidRPr="00A00700">
        <w:t>αθοῦ</w:t>
      </w:r>
      <w:r w:rsidRPr="001C2D90">
        <w:rPr>
          <w:lang w:val="en-US"/>
        </w:rPr>
        <w:t xml:space="preserve"> </w:t>
      </w:r>
      <w:proofErr w:type="spellStart"/>
      <w:r w:rsidRPr="00A00700">
        <w:t>κρεῖττόν</w:t>
      </w:r>
      <w:proofErr w:type="spellEnd"/>
      <w:r w:rsidRPr="001C2D90">
        <w:rPr>
          <w:lang w:val="en-US"/>
        </w:rPr>
        <w:t xml:space="preserve"> </w:t>
      </w:r>
      <w:proofErr w:type="spellStart"/>
      <w:r w:rsidRPr="00A00700">
        <w:t>ἐστι</w:t>
      </w:r>
      <w:proofErr w:type="spellEnd"/>
      <w:r w:rsidRPr="001C2D90">
        <w:rPr>
          <w:lang w:val="en-US"/>
        </w:rPr>
        <w:t xml:space="preserve"> </w:t>
      </w:r>
      <w:r w:rsidRPr="00A00700">
        <w:t>καὶ</w:t>
      </w:r>
      <w:r w:rsidRPr="001C2D90">
        <w:rPr>
          <w:lang w:val="en-US"/>
        </w:rPr>
        <w:t xml:space="preserve"> </w:t>
      </w:r>
      <w:proofErr w:type="spellStart"/>
      <w:r w:rsidRPr="00A00700">
        <w:t>ἑνὸς</w:t>
      </w:r>
      <w:proofErr w:type="spellEnd"/>
      <w:r w:rsidRPr="001C2D90">
        <w:rPr>
          <w:lang w:val="en-US"/>
        </w:rPr>
        <w:t xml:space="preserve"> </w:t>
      </w:r>
      <w:proofErr w:type="spellStart"/>
      <w:r w:rsidRPr="00A00700">
        <w:t>εἰλικρινέστερον</w:t>
      </w:r>
      <w:proofErr w:type="spellEnd"/>
      <w:r w:rsidRPr="001C2D90">
        <w:rPr>
          <w:lang w:val="en-US"/>
        </w:rPr>
        <w:t xml:space="preserve"> </w:t>
      </w:r>
      <w:r w:rsidRPr="00A00700">
        <w:t>καὶ</w:t>
      </w:r>
      <w:r w:rsidRPr="001C2D90">
        <w:rPr>
          <w:lang w:val="en-US"/>
        </w:rPr>
        <w:t xml:space="preserve"> </w:t>
      </w:r>
      <w:proofErr w:type="spellStart"/>
      <w:r w:rsidRPr="00A00700">
        <w:t>μονάδος</w:t>
      </w:r>
      <w:proofErr w:type="spellEnd"/>
      <w:r w:rsidRPr="001C2D90">
        <w:rPr>
          <w:lang w:val="en-US"/>
        </w:rPr>
        <w:t xml:space="preserve"> </w:t>
      </w:r>
      <w:proofErr w:type="spellStart"/>
      <w:r w:rsidRPr="00A00700">
        <w:t>ἀρχεγονώτερον</w:t>
      </w:r>
      <w:proofErr w:type="spellEnd"/>
      <w:r w:rsidRPr="001C2D90">
        <w:rPr>
          <w:lang w:val="en-US"/>
        </w:rPr>
        <w:t xml:space="preserve">. </w:t>
      </w:r>
      <w:r w:rsidRPr="0003565D">
        <w:rPr>
          <w:lang w:val="en-US"/>
        </w:rPr>
        <w:t>(</w:t>
      </w:r>
      <w:r w:rsidRPr="0003565D">
        <w:rPr>
          <w:i/>
          <w:lang w:val="en-US"/>
        </w:rPr>
        <w:t>De vita contemplativa</w:t>
      </w:r>
      <w:r>
        <w:rPr>
          <w:lang w:val="en-US"/>
        </w:rPr>
        <w:t xml:space="preserve">, </w:t>
      </w:r>
      <w:proofErr w:type="spellStart"/>
      <w:r>
        <w:rPr>
          <w:lang w:val="en-US"/>
        </w:rPr>
        <w:t>sectio</w:t>
      </w:r>
      <w:proofErr w:type="spellEnd"/>
      <w:r>
        <w:rPr>
          <w:lang w:val="en-US"/>
        </w:rPr>
        <w:t xml:space="preserve"> </w:t>
      </w:r>
      <w:r w:rsidRPr="0003565D">
        <w:rPr>
          <w:lang w:val="en-US"/>
        </w:rPr>
        <w:t>2)</w:t>
      </w:r>
    </w:p>
    <w:p w:rsidR="00C10CDE" w:rsidRDefault="00C10CDE" w:rsidP="00810456">
      <w:pPr>
        <w:spacing w:after="0" w:line="240" w:lineRule="auto"/>
        <w:jc w:val="both"/>
        <w:rPr>
          <w:lang w:val="en-US"/>
        </w:rPr>
      </w:pPr>
      <w:r w:rsidRPr="00CE152B">
        <w:rPr>
          <w:lang w:val="en-US"/>
        </w:rPr>
        <w:t>("</w:t>
      </w:r>
      <w:r w:rsidRPr="00134F23">
        <w:rPr>
          <w:lang w:val="en-US"/>
        </w:rPr>
        <w:t>… being</w:t>
      </w:r>
      <w:r>
        <w:rPr>
          <w:lang w:val="en-US"/>
        </w:rPr>
        <w:t>, which</w:t>
      </w:r>
      <w:r w:rsidRPr="00E556FA">
        <w:rPr>
          <w:lang w:val="en-US"/>
        </w:rPr>
        <w:t xml:space="preserve"> is </w:t>
      </w:r>
      <w:r>
        <w:rPr>
          <w:lang w:val="en-US"/>
        </w:rPr>
        <w:t>superior to the good, an</w:t>
      </w:r>
      <w:r w:rsidRPr="00E556FA">
        <w:rPr>
          <w:lang w:val="en-US"/>
        </w:rPr>
        <w:t xml:space="preserve">d more simple than </w:t>
      </w:r>
      <w:r>
        <w:rPr>
          <w:lang w:val="en-US"/>
        </w:rPr>
        <w:t>unity</w:t>
      </w:r>
      <w:r w:rsidRPr="00E556FA">
        <w:rPr>
          <w:lang w:val="en-US"/>
        </w:rPr>
        <w:t>, and more ancient than the unit</w:t>
      </w:r>
      <w:r>
        <w:rPr>
          <w:lang w:val="en-US"/>
        </w:rPr>
        <w:t>.")</w:t>
      </w:r>
    </w:p>
    <w:p w:rsidR="00C10CDE" w:rsidRPr="0003565D" w:rsidRDefault="00C10CDE" w:rsidP="00810456">
      <w:pPr>
        <w:spacing w:after="0" w:line="240" w:lineRule="auto"/>
        <w:jc w:val="both"/>
        <w:rPr>
          <w:lang w:val="en-US"/>
        </w:rPr>
      </w:pPr>
      <w:proofErr w:type="spellStart"/>
      <w:r w:rsidRPr="008D6A89">
        <w:t>ἐκεῖνο</w:t>
      </w:r>
      <w:proofErr w:type="spellEnd"/>
      <w:r w:rsidRPr="00CE152B">
        <w:rPr>
          <w:lang w:val="en-US"/>
        </w:rPr>
        <w:t xml:space="preserve"> </w:t>
      </w:r>
      <w:proofErr w:type="spellStart"/>
      <w:r w:rsidRPr="008D6A89">
        <w:t>μὲν</w:t>
      </w:r>
      <w:proofErr w:type="spellEnd"/>
      <w:r w:rsidRPr="00CE152B">
        <w:rPr>
          <w:lang w:val="en-US"/>
        </w:rPr>
        <w:t xml:space="preserve"> </w:t>
      </w:r>
      <w:proofErr w:type="spellStart"/>
      <w:r w:rsidRPr="008D6A89">
        <w:t>γάρ</w:t>
      </w:r>
      <w:proofErr w:type="spellEnd"/>
      <w:r w:rsidRPr="00CE152B">
        <w:rPr>
          <w:lang w:val="en-US"/>
        </w:rPr>
        <w:t xml:space="preserve">, </w:t>
      </w:r>
      <w:r w:rsidRPr="008D6A89">
        <w:t>ὃ</w:t>
      </w:r>
      <w:r w:rsidRPr="00CE152B">
        <w:rPr>
          <w:lang w:val="en-US"/>
        </w:rPr>
        <w:t xml:space="preserve"> </w:t>
      </w:r>
      <w:r w:rsidRPr="008D6A89">
        <w:t>καὶ</w:t>
      </w:r>
      <w:r w:rsidRPr="00CE152B">
        <w:rPr>
          <w:lang w:val="en-US"/>
        </w:rPr>
        <w:t xml:space="preserve"> </w:t>
      </w:r>
      <w:proofErr w:type="spellStart"/>
      <w:r w:rsidRPr="008D6A89">
        <w:t>ἀγ</w:t>
      </w:r>
      <w:proofErr w:type="spellEnd"/>
      <w:r w:rsidRPr="008D6A89">
        <w:t>αθοῦ</w:t>
      </w:r>
      <w:r w:rsidRPr="00CE152B">
        <w:rPr>
          <w:lang w:val="en-US"/>
        </w:rPr>
        <w:t xml:space="preserve"> </w:t>
      </w:r>
      <w:proofErr w:type="spellStart"/>
      <w:r w:rsidRPr="008D6A89">
        <w:t>κρεῖττον</w:t>
      </w:r>
      <w:proofErr w:type="spellEnd"/>
      <w:r w:rsidRPr="00CE152B">
        <w:rPr>
          <w:lang w:val="en-US"/>
        </w:rPr>
        <w:t xml:space="preserve"> </w:t>
      </w:r>
      <w:r w:rsidRPr="008D6A89">
        <w:t>καὶ</w:t>
      </w:r>
      <w:r w:rsidRPr="00CE152B">
        <w:rPr>
          <w:lang w:val="en-US"/>
        </w:rPr>
        <w:t xml:space="preserve"> </w:t>
      </w:r>
      <w:proofErr w:type="spellStart"/>
      <w:r w:rsidRPr="008D6A89">
        <w:t>μονάδος</w:t>
      </w:r>
      <w:proofErr w:type="spellEnd"/>
      <w:r w:rsidRPr="00CE152B">
        <w:rPr>
          <w:lang w:val="en-US"/>
        </w:rPr>
        <w:t xml:space="preserve"> </w:t>
      </w:r>
      <w:r w:rsidRPr="008D6A89">
        <w:t>π</w:t>
      </w:r>
      <w:proofErr w:type="spellStart"/>
      <w:r w:rsidRPr="008D6A89">
        <w:t>ρεσ</w:t>
      </w:r>
      <w:proofErr w:type="spellEnd"/>
      <w:r w:rsidRPr="008D6A89">
        <w:t>βύτερον</w:t>
      </w:r>
      <w:r w:rsidRPr="00CE152B">
        <w:rPr>
          <w:lang w:val="en-US"/>
        </w:rPr>
        <w:t xml:space="preserve"> </w:t>
      </w:r>
      <w:r w:rsidRPr="008D6A89">
        <w:t>καὶ</w:t>
      </w:r>
      <w:r w:rsidRPr="00CE152B">
        <w:rPr>
          <w:lang w:val="en-US"/>
        </w:rPr>
        <w:t xml:space="preserve"> </w:t>
      </w:r>
      <w:proofErr w:type="spellStart"/>
      <w:r w:rsidRPr="008D6A89">
        <w:t>ἑνὸς</w:t>
      </w:r>
      <w:proofErr w:type="spellEnd"/>
      <w:r w:rsidRPr="00CE152B">
        <w:rPr>
          <w:lang w:val="en-US"/>
        </w:rPr>
        <w:t xml:space="preserve"> </w:t>
      </w:r>
      <w:proofErr w:type="spellStart"/>
      <w:r w:rsidRPr="008D6A89">
        <w:t>εἱλικρινέστερον</w:t>
      </w:r>
      <w:proofErr w:type="spellEnd"/>
      <w:r w:rsidRPr="00CE152B">
        <w:rPr>
          <w:lang w:val="en-US"/>
        </w:rPr>
        <w:t xml:space="preserve">, </w:t>
      </w:r>
      <w:proofErr w:type="spellStart"/>
      <w:r w:rsidRPr="008D6A89">
        <w:t>ἀμήχ</w:t>
      </w:r>
      <w:proofErr w:type="spellEnd"/>
      <w:r w:rsidRPr="008D6A89">
        <w:t>ανον</w:t>
      </w:r>
      <w:r w:rsidRPr="00CE152B">
        <w:rPr>
          <w:lang w:val="en-US"/>
        </w:rPr>
        <w:t xml:space="preserve"> </w:t>
      </w:r>
      <w:proofErr w:type="spellStart"/>
      <w:r w:rsidRPr="008D6A89">
        <w:t>ὑφ</w:t>
      </w:r>
      <w:proofErr w:type="spellEnd"/>
      <w:r>
        <w:rPr>
          <w:lang w:val="en-US"/>
        </w:rPr>
        <w:t>'</w:t>
      </w:r>
      <w:r w:rsidRPr="00CE152B">
        <w:rPr>
          <w:lang w:val="en-US"/>
        </w:rPr>
        <w:t xml:space="preserve"> </w:t>
      </w:r>
      <w:proofErr w:type="spellStart"/>
      <w:r w:rsidRPr="008D6A89">
        <w:t>ἑτέρου</w:t>
      </w:r>
      <w:proofErr w:type="spellEnd"/>
      <w:r w:rsidRPr="00CE152B">
        <w:rPr>
          <w:lang w:val="en-US"/>
        </w:rPr>
        <w:t xml:space="preserve"> </w:t>
      </w:r>
      <w:proofErr w:type="spellStart"/>
      <w:r w:rsidRPr="008D6A89">
        <w:t>θεωρεῖσθ</w:t>
      </w:r>
      <w:proofErr w:type="spellEnd"/>
      <w:r w:rsidRPr="008D6A89">
        <w:t>αί</w:t>
      </w:r>
      <w:r w:rsidRPr="00CE152B">
        <w:rPr>
          <w:lang w:val="en-US"/>
        </w:rPr>
        <w:t xml:space="preserve"> </w:t>
      </w:r>
      <w:proofErr w:type="spellStart"/>
      <w:r w:rsidRPr="008D6A89">
        <w:t>τινος</w:t>
      </w:r>
      <w:proofErr w:type="spellEnd"/>
      <w:r w:rsidRPr="00CE152B">
        <w:rPr>
          <w:lang w:val="en-US"/>
        </w:rPr>
        <w:t xml:space="preserve">, </w:t>
      </w:r>
      <w:proofErr w:type="spellStart"/>
      <w:r w:rsidRPr="008D6A89">
        <w:t>διότι</w:t>
      </w:r>
      <w:proofErr w:type="spellEnd"/>
      <w:r w:rsidRPr="00CE152B">
        <w:rPr>
          <w:lang w:val="en-US"/>
        </w:rPr>
        <w:t xml:space="preserve"> </w:t>
      </w:r>
      <w:proofErr w:type="spellStart"/>
      <w:r w:rsidRPr="008D6A89">
        <w:t>μόνῳ</w:t>
      </w:r>
      <w:proofErr w:type="spellEnd"/>
      <w:r w:rsidRPr="00CE152B">
        <w:rPr>
          <w:lang w:val="en-US"/>
        </w:rPr>
        <w:t xml:space="preserve"> </w:t>
      </w:r>
      <w:proofErr w:type="spellStart"/>
      <w:r w:rsidRPr="008D6A89">
        <w:t>θέμις</w:t>
      </w:r>
      <w:proofErr w:type="spellEnd"/>
      <w:r w:rsidRPr="00CE152B">
        <w:rPr>
          <w:lang w:val="en-US"/>
        </w:rPr>
        <w:t xml:space="preserve"> </w:t>
      </w:r>
      <w:r w:rsidRPr="008D6A89">
        <w:t>α</w:t>
      </w:r>
      <w:proofErr w:type="spellStart"/>
      <w:r w:rsidRPr="008D6A89">
        <w:t>ὐτῷ</w:t>
      </w:r>
      <w:proofErr w:type="spellEnd"/>
      <w:r w:rsidRPr="00CE152B">
        <w:rPr>
          <w:lang w:val="en-US"/>
        </w:rPr>
        <w:t xml:space="preserve"> </w:t>
      </w:r>
      <w:proofErr w:type="spellStart"/>
      <w:r w:rsidRPr="008D6A89">
        <w:t>ὑφ</w:t>
      </w:r>
      <w:proofErr w:type="spellEnd"/>
      <w:r>
        <w:rPr>
          <w:lang w:val="en-US"/>
        </w:rPr>
        <w:t>'</w:t>
      </w:r>
      <w:r w:rsidRPr="00CE152B">
        <w:rPr>
          <w:lang w:val="en-US"/>
        </w:rPr>
        <w:t xml:space="preserve"> </w:t>
      </w:r>
      <w:r w:rsidRPr="008D6A89">
        <w:t>ἑα</w:t>
      </w:r>
      <w:proofErr w:type="spellStart"/>
      <w:r w:rsidRPr="008D6A89">
        <w:t>υτοῦ</w:t>
      </w:r>
      <w:proofErr w:type="spellEnd"/>
      <w:r w:rsidRPr="00CE152B">
        <w:rPr>
          <w:lang w:val="en-US"/>
        </w:rPr>
        <w:t xml:space="preserve"> </w:t>
      </w:r>
      <w:r w:rsidRPr="008D6A89">
        <w:t>καταλαμβ</w:t>
      </w:r>
      <w:proofErr w:type="spellStart"/>
      <w:r w:rsidRPr="008D6A89">
        <w:t>άνεσθ</w:t>
      </w:r>
      <w:proofErr w:type="spellEnd"/>
      <w:r w:rsidRPr="008D6A89">
        <w:t>αι</w:t>
      </w:r>
      <w:r w:rsidRPr="00CE152B">
        <w:rPr>
          <w:lang w:val="en-US"/>
        </w:rPr>
        <w:t>.</w:t>
      </w:r>
      <w:r>
        <w:rPr>
          <w:lang w:val="en-US"/>
        </w:rPr>
        <w:t xml:space="preserve"> (</w:t>
      </w:r>
      <w:r w:rsidRPr="0003565D">
        <w:rPr>
          <w:i/>
          <w:lang w:val="en-US"/>
        </w:rPr>
        <w:t xml:space="preserve">De </w:t>
      </w:r>
      <w:proofErr w:type="spellStart"/>
      <w:r w:rsidRPr="0003565D">
        <w:rPr>
          <w:i/>
          <w:lang w:val="en-US"/>
        </w:rPr>
        <w:t>praemiis</w:t>
      </w:r>
      <w:proofErr w:type="spellEnd"/>
      <w:r w:rsidRPr="0003565D">
        <w:rPr>
          <w:i/>
          <w:lang w:val="en-US"/>
        </w:rPr>
        <w:t xml:space="preserve"> et </w:t>
      </w:r>
      <w:proofErr w:type="spellStart"/>
      <w:r w:rsidRPr="0003565D">
        <w:rPr>
          <w:i/>
          <w:lang w:val="en-US"/>
        </w:rPr>
        <w:t>poenis</w:t>
      </w:r>
      <w:proofErr w:type="spellEnd"/>
      <w:r>
        <w:rPr>
          <w:lang w:val="en-US"/>
        </w:rPr>
        <w:t xml:space="preserve">, </w:t>
      </w:r>
      <w:proofErr w:type="spellStart"/>
      <w:r>
        <w:rPr>
          <w:lang w:val="en-US"/>
        </w:rPr>
        <w:t>sectio</w:t>
      </w:r>
      <w:proofErr w:type="spellEnd"/>
      <w:r>
        <w:rPr>
          <w:lang w:val="en-US"/>
        </w:rPr>
        <w:t xml:space="preserve"> </w:t>
      </w:r>
      <w:r w:rsidRPr="0003565D">
        <w:rPr>
          <w:lang w:val="en-US"/>
        </w:rPr>
        <w:t>40)</w:t>
      </w:r>
    </w:p>
    <w:p w:rsidR="00C10CDE" w:rsidRPr="00134F23" w:rsidRDefault="00C10CDE" w:rsidP="00810456">
      <w:pPr>
        <w:spacing w:after="0" w:line="240" w:lineRule="auto"/>
        <w:jc w:val="both"/>
        <w:rPr>
          <w:lang w:val="en-US"/>
        </w:rPr>
      </w:pPr>
      <w:r>
        <w:rPr>
          <w:lang w:val="en-US"/>
        </w:rPr>
        <w:t>("F</w:t>
      </w:r>
      <w:r w:rsidRPr="00134F23">
        <w:rPr>
          <w:lang w:val="en-US"/>
        </w:rPr>
        <w:t>or this</w:t>
      </w:r>
      <w:r>
        <w:rPr>
          <w:lang w:val="en-US"/>
        </w:rPr>
        <w:t xml:space="preserve"> [the divine "really real"]</w:t>
      </w:r>
      <w:r w:rsidRPr="00134F23">
        <w:rPr>
          <w:lang w:val="en-US"/>
        </w:rPr>
        <w:t>, which is better than good, and more ancient than the unit, and more simple than one, cannot possibly be contemplated by any other being; because, in fact, it is not possible for God to be comprehended by any being but himself.")</w:t>
      </w:r>
    </w:p>
    <w:p w:rsidR="00C10CDE" w:rsidRPr="00FA35AF" w:rsidRDefault="00C10CDE" w:rsidP="00810456">
      <w:pPr>
        <w:spacing w:after="0" w:line="240" w:lineRule="auto"/>
        <w:jc w:val="both"/>
        <w:rPr>
          <w:lang w:val="en-US"/>
        </w:rPr>
      </w:pPr>
      <w:r w:rsidRPr="00FA35AF">
        <w:rPr>
          <w:lang w:val="en-US"/>
        </w:rPr>
        <w:t>This is</w:t>
      </w:r>
      <w:r>
        <w:rPr>
          <w:lang w:val="en-US"/>
        </w:rPr>
        <w:t xml:space="preserve"> evidently directed against </w:t>
      </w:r>
      <w:r w:rsidRPr="00FA35AF">
        <w:rPr>
          <w:lang w:val="en-US"/>
        </w:rPr>
        <w:t>thinker</w:t>
      </w:r>
      <w:r>
        <w:rPr>
          <w:lang w:val="en-US"/>
        </w:rPr>
        <w:t xml:space="preserve">s like </w:t>
      </w:r>
      <w:proofErr w:type="spellStart"/>
      <w:r>
        <w:rPr>
          <w:lang w:val="en-US"/>
        </w:rPr>
        <w:t>Speusippus</w:t>
      </w:r>
      <w:proofErr w:type="spellEnd"/>
      <w:r>
        <w:rPr>
          <w:lang w:val="en-US"/>
        </w:rPr>
        <w:t>, who, as later on</w:t>
      </w:r>
      <w:r w:rsidRPr="00FA35AF">
        <w:rPr>
          <w:lang w:val="en-US"/>
        </w:rPr>
        <w:t xml:space="preserve"> the Neoplatonists</w:t>
      </w:r>
      <w:r>
        <w:rPr>
          <w:lang w:val="en-US"/>
        </w:rPr>
        <w:t xml:space="preserve"> Plotinus and Proclus, put the G</w:t>
      </w:r>
      <w:r w:rsidRPr="00FA35AF">
        <w:rPr>
          <w:lang w:val="en-US"/>
        </w:rPr>
        <w:t>ood</w:t>
      </w:r>
      <w:r>
        <w:rPr>
          <w:lang w:val="en-US"/>
        </w:rPr>
        <w:t>, equated with unity, above being (cf. our vol. 3, pp. 340-341).</w:t>
      </w:r>
    </w:p>
    <w:p w:rsidR="00C10CDE" w:rsidRPr="00FA35AF" w:rsidRDefault="00C10CDE" w:rsidP="00810456">
      <w:pPr>
        <w:spacing w:after="0" w:line="240" w:lineRule="auto"/>
        <w:jc w:val="both"/>
        <w:rPr>
          <w:lang w:val="en-US"/>
        </w:rPr>
      </w:pPr>
      <w:r w:rsidRPr="001C2D90">
        <w:rPr>
          <w:lang w:val="en-US"/>
        </w:rPr>
        <w:t>T</w:t>
      </w:r>
      <w:r w:rsidRPr="00FA35AF">
        <w:rPr>
          <w:lang w:val="en-US"/>
        </w:rPr>
        <w:t xml:space="preserve">here was also a turn from </w:t>
      </w:r>
      <w:r>
        <w:rPr>
          <w:lang w:val="en-US"/>
        </w:rPr>
        <w:t>unity</w:t>
      </w:r>
      <w:r w:rsidRPr="00FA35AF">
        <w:rPr>
          <w:lang w:val="en-US"/>
        </w:rPr>
        <w:t xml:space="preserve"> to </w:t>
      </w:r>
      <w:r>
        <w:rPr>
          <w:lang w:val="en-US"/>
        </w:rPr>
        <w:t xml:space="preserve">being in </w:t>
      </w:r>
      <w:r w:rsidRPr="00FA35AF">
        <w:rPr>
          <w:lang w:val="en-US"/>
        </w:rPr>
        <w:t>some Neoplatonists</w:t>
      </w:r>
      <w:r>
        <w:rPr>
          <w:lang w:val="en-US"/>
        </w:rPr>
        <w:t>,</w:t>
      </w:r>
      <w:r w:rsidRPr="00FA35AF">
        <w:rPr>
          <w:lang w:val="en-US"/>
        </w:rPr>
        <w:t xml:space="preserve"> such as Asclepius and </w:t>
      </w:r>
      <w:proofErr w:type="spellStart"/>
      <w:r w:rsidRPr="00FA35AF">
        <w:rPr>
          <w:lang w:val="en-US"/>
        </w:rPr>
        <w:t>Syrianus</w:t>
      </w:r>
      <w:proofErr w:type="spellEnd"/>
      <w:r w:rsidRPr="00FA35AF">
        <w:rPr>
          <w:lang w:val="en-US"/>
        </w:rPr>
        <w:t>. They have interpreted the "</w:t>
      </w:r>
      <w:proofErr w:type="spellStart"/>
      <w:r w:rsidRPr="00FA35AF">
        <w:t>ὂν</w:t>
      </w:r>
      <w:proofErr w:type="spellEnd"/>
      <w:r w:rsidRPr="00FA35AF">
        <w:rPr>
          <w:lang w:val="en-US"/>
        </w:rPr>
        <w:t xml:space="preserve"> </w:t>
      </w:r>
      <w:r w:rsidRPr="00FA35AF">
        <w:t>ἁπ</w:t>
      </w:r>
      <w:proofErr w:type="spellStart"/>
      <w:r w:rsidRPr="00FA35AF">
        <w:t>λῶς</w:t>
      </w:r>
      <w:proofErr w:type="spellEnd"/>
      <w:r w:rsidRPr="00FA35AF">
        <w:rPr>
          <w:lang w:val="en-US"/>
        </w:rPr>
        <w:t xml:space="preserve">" </w:t>
      </w:r>
      <w:r>
        <w:rPr>
          <w:lang w:val="en-US"/>
        </w:rPr>
        <w:t xml:space="preserve">of </w:t>
      </w:r>
      <w:proofErr w:type="spellStart"/>
      <w:r w:rsidRPr="002C33F4">
        <w:rPr>
          <w:i/>
          <w:lang w:val="en-US"/>
        </w:rPr>
        <w:t>Metaphysica</w:t>
      </w:r>
      <w:proofErr w:type="spellEnd"/>
      <w:r>
        <w:rPr>
          <w:lang w:val="en-US"/>
        </w:rPr>
        <w:t xml:space="preserve"> Z, </w:t>
      </w:r>
      <w:proofErr w:type="spellStart"/>
      <w:r>
        <w:rPr>
          <w:lang w:val="en-US"/>
        </w:rPr>
        <w:t>1028a21</w:t>
      </w:r>
      <w:proofErr w:type="spellEnd"/>
      <w:r>
        <w:rPr>
          <w:lang w:val="en-US"/>
        </w:rPr>
        <w:t xml:space="preserve"> </w:t>
      </w:r>
      <w:r w:rsidRPr="00FA35AF">
        <w:rPr>
          <w:lang w:val="en-US"/>
        </w:rPr>
        <w:t>as the pure (</w:t>
      </w:r>
      <w:proofErr w:type="spellStart"/>
      <w:r w:rsidRPr="00FA35AF">
        <w:rPr>
          <w:lang w:val="en-US"/>
        </w:rPr>
        <w:t>i</w:t>
      </w:r>
      <w:proofErr w:type="spellEnd"/>
      <w:r>
        <w:rPr>
          <w:lang w:val="en-US"/>
        </w:rPr>
        <w:t xml:space="preserve">. </w:t>
      </w:r>
      <w:r w:rsidRPr="00FA35AF">
        <w:rPr>
          <w:lang w:val="en-US"/>
        </w:rPr>
        <w:t>e</w:t>
      </w:r>
      <w:r>
        <w:rPr>
          <w:lang w:val="en-US"/>
        </w:rPr>
        <w:t>.</w:t>
      </w:r>
      <w:r w:rsidRPr="00FA35AF">
        <w:rPr>
          <w:lang w:val="en-US"/>
        </w:rPr>
        <w:t>, e</w:t>
      </w:r>
      <w:r>
        <w:rPr>
          <w:lang w:val="en-US"/>
        </w:rPr>
        <w:t>xcluding all non-being), unlimited (because undetermined;</w:t>
      </w:r>
      <w:r w:rsidRPr="00FA35AF">
        <w:rPr>
          <w:lang w:val="en-US"/>
        </w:rPr>
        <w:t xml:space="preserve"> contrary to "</w:t>
      </w:r>
      <w:proofErr w:type="spellStart"/>
      <w:r w:rsidRPr="00FA35AF">
        <w:t>ὂν</w:t>
      </w:r>
      <w:proofErr w:type="spellEnd"/>
      <w:r w:rsidRPr="00FA35AF">
        <w:rPr>
          <w:lang w:val="en-US"/>
        </w:rPr>
        <w:t xml:space="preserve"> </w:t>
      </w:r>
      <w:r w:rsidRPr="00FA35AF">
        <w:t>ἁπ</w:t>
      </w:r>
      <w:proofErr w:type="spellStart"/>
      <w:r w:rsidRPr="00FA35AF">
        <w:t>λῶς</w:t>
      </w:r>
      <w:proofErr w:type="spellEnd"/>
      <w:r w:rsidRPr="00FA35AF">
        <w:rPr>
          <w:lang w:val="en-US"/>
        </w:rPr>
        <w:t xml:space="preserve">" is indeed </w:t>
      </w:r>
      <w:proofErr w:type="spellStart"/>
      <w:r w:rsidRPr="00FA35AF">
        <w:t>ὄν</w:t>
      </w:r>
      <w:proofErr w:type="spellEnd"/>
      <w:r w:rsidRPr="00FA35AF">
        <w:rPr>
          <w:lang w:val="en-US"/>
        </w:rPr>
        <w:t xml:space="preserve"> </w:t>
      </w:r>
      <w:proofErr w:type="spellStart"/>
      <w:r w:rsidRPr="00FA35AF">
        <w:t>τι</w:t>
      </w:r>
      <w:proofErr w:type="spellEnd"/>
      <w:r>
        <w:rPr>
          <w:lang w:val="en-US"/>
        </w:rPr>
        <w:t xml:space="preserve">, </w:t>
      </w:r>
      <w:r w:rsidRPr="00FA35AF">
        <w:rPr>
          <w:lang w:val="en-US"/>
        </w:rPr>
        <w:t>determinate being) divine being.</w:t>
      </w:r>
    </w:p>
    <w:p w:rsidR="00C10CDE" w:rsidRPr="00027574" w:rsidRDefault="00C10CDE" w:rsidP="00810456">
      <w:pPr>
        <w:spacing w:after="0" w:line="240" w:lineRule="auto"/>
        <w:jc w:val="both"/>
        <w:rPr>
          <w:rFonts w:cs="Calibri"/>
          <w:lang w:val="en-US"/>
        </w:rPr>
      </w:pPr>
      <w:r w:rsidRPr="00FA35AF">
        <w:rPr>
          <w:lang w:val="en-US"/>
        </w:rPr>
        <w:t xml:space="preserve">According to this, </w:t>
      </w:r>
      <w:r>
        <w:rPr>
          <w:lang w:val="en-US"/>
        </w:rPr>
        <w:t xml:space="preserve">in </w:t>
      </w:r>
      <w:r w:rsidRPr="00FA35AF">
        <w:rPr>
          <w:lang w:val="en-US"/>
        </w:rPr>
        <w:t xml:space="preserve">Aristotle's philosophy </w:t>
      </w:r>
      <w:r>
        <w:rPr>
          <w:lang w:val="en-US"/>
        </w:rPr>
        <w:t>being would take</w:t>
      </w:r>
      <w:r w:rsidRPr="00FA35AF">
        <w:rPr>
          <w:lang w:val="en-US"/>
        </w:rPr>
        <w:t xml:space="preserve"> the same</w:t>
      </w:r>
      <w:r>
        <w:rPr>
          <w:lang w:val="en-US"/>
        </w:rPr>
        <w:t xml:space="preserve"> place as the good in</w:t>
      </w:r>
      <w:r w:rsidRPr="00FA35AF">
        <w:rPr>
          <w:lang w:val="en-US"/>
        </w:rPr>
        <w:t xml:space="preserve"> Proclus (</w:t>
      </w:r>
      <w:proofErr w:type="spellStart"/>
      <w:r w:rsidRPr="00DF5668">
        <w:rPr>
          <w:i/>
          <w:lang w:val="en-US"/>
        </w:rPr>
        <w:t>Elementatio</w:t>
      </w:r>
      <w:proofErr w:type="spellEnd"/>
      <w:r w:rsidRPr="00DF5668">
        <w:rPr>
          <w:i/>
          <w:lang w:val="en-US"/>
        </w:rPr>
        <w:t xml:space="preserve"> </w:t>
      </w:r>
      <w:proofErr w:type="spellStart"/>
      <w:r w:rsidRPr="00DF5668">
        <w:rPr>
          <w:i/>
          <w:lang w:val="en-US"/>
        </w:rPr>
        <w:t>theologica</w:t>
      </w:r>
      <w:proofErr w:type="spellEnd"/>
      <w:r w:rsidRPr="00FA35AF">
        <w:rPr>
          <w:lang w:val="en-US"/>
        </w:rPr>
        <w:t>, pp. 10, 9-</w:t>
      </w:r>
      <w:r>
        <w:rPr>
          <w:lang w:val="en-US"/>
        </w:rPr>
        <w:t xml:space="preserve">13, and 100, 10-12 </w:t>
      </w:r>
      <w:proofErr w:type="spellStart"/>
      <w:r>
        <w:rPr>
          <w:lang w:val="en-US"/>
        </w:rPr>
        <w:t>Dodds</w:t>
      </w:r>
      <w:proofErr w:type="spellEnd"/>
      <w:r>
        <w:rPr>
          <w:lang w:val="en-US"/>
        </w:rPr>
        <w:t>). God, as that</w:t>
      </w:r>
      <w:r w:rsidRPr="00FA35AF">
        <w:rPr>
          <w:lang w:val="en-US"/>
        </w:rPr>
        <w:t xml:space="preserve"> "be</w:t>
      </w:r>
      <w:r>
        <w:rPr>
          <w:lang w:val="en-US"/>
        </w:rPr>
        <w:t>yond which there is nothing</w:t>
      </w:r>
      <w:r w:rsidRPr="00FA35AF">
        <w:rPr>
          <w:lang w:val="en-US"/>
        </w:rPr>
        <w:t>" (</w:t>
      </w:r>
      <w:proofErr w:type="spellStart"/>
      <w:r w:rsidRPr="00FA35AF">
        <w:t>οὗ</w:t>
      </w:r>
      <w:proofErr w:type="spellEnd"/>
      <w:r w:rsidRPr="006A30D9">
        <w:rPr>
          <w:lang w:val="en-US"/>
        </w:rPr>
        <w:t xml:space="preserve"> </w:t>
      </w:r>
      <w:proofErr w:type="spellStart"/>
      <w:r w:rsidRPr="00FA35AF">
        <w:t>μηδέν</w:t>
      </w:r>
      <w:proofErr w:type="spellEnd"/>
      <w:r w:rsidRPr="00FA35AF">
        <w:rPr>
          <w:lang w:val="en-US"/>
        </w:rPr>
        <w:t xml:space="preserve"> </w:t>
      </w:r>
      <w:proofErr w:type="spellStart"/>
      <w:r w:rsidRPr="00FA35AF">
        <w:t>ἐστιν</w:t>
      </w:r>
      <w:proofErr w:type="spellEnd"/>
      <w:r w:rsidRPr="00FA35AF">
        <w:rPr>
          <w:lang w:val="en-US"/>
        </w:rPr>
        <w:t xml:space="preserve"> </w:t>
      </w:r>
      <w:r w:rsidRPr="00FA35AF">
        <w:t>ἐπ</w:t>
      </w:r>
      <w:proofErr w:type="spellStart"/>
      <w:r w:rsidRPr="00FA35AF">
        <w:t>έκειν</w:t>
      </w:r>
      <w:proofErr w:type="spellEnd"/>
      <w:r w:rsidRPr="00FA35AF">
        <w:t>α</w:t>
      </w:r>
      <w:r w:rsidRPr="00FA35AF">
        <w:rPr>
          <w:lang w:val="en-US"/>
        </w:rPr>
        <w:t>)</w:t>
      </w:r>
      <w:r>
        <w:rPr>
          <w:lang w:val="en-US"/>
        </w:rPr>
        <w:t xml:space="preserve">, would be the </w:t>
      </w:r>
      <w:r w:rsidRPr="00FA35AF">
        <w:rPr>
          <w:lang w:val="en-US"/>
        </w:rPr>
        <w:t xml:space="preserve">absolute being (as </w:t>
      </w:r>
      <w:r>
        <w:rPr>
          <w:lang w:val="en-US"/>
        </w:rPr>
        <w:t>he</w:t>
      </w:r>
      <w:r w:rsidRPr="00FA35AF">
        <w:rPr>
          <w:lang w:val="en-US"/>
        </w:rPr>
        <w:t xml:space="preserve"> is the absolute good</w:t>
      </w:r>
      <w:r>
        <w:rPr>
          <w:lang w:val="en-US"/>
        </w:rPr>
        <w:t xml:space="preserve"> </w:t>
      </w:r>
      <w:r w:rsidRPr="00FA35AF">
        <w:rPr>
          <w:lang w:val="en-US"/>
        </w:rPr>
        <w:t>in Proclus), o</w:t>
      </w:r>
      <w:r>
        <w:rPr>
          <w:lang w:val="en-US"/>
        </w:rPr>
        <w:t xml:space="preserve">f which one can only say that it "is," but not that </w:t>
      </w:r>
      <w:r w:rsidRPr="00FA35AF">
        <w:rPr>
          <w:lang w:val="en-US"/>
        </w:rPr>
        <w:t xml:space="preserve">it </w:t>
      </w:r>
      <w:r>
        <w:rPr>
          <w:lang w:val="en-US"/>
        </w:rPr>
        <w:t>"</w:t>
      </w:r>
      <w:r w:rsidRPr="00FA35AF">
        <w:rPr>
          <w:lang w:val="en-US"/>
        </w:rPr>
        <w:t>is something</w:t>
      </w:r>
      <w:r>
        <w:rPr>
          <w:lang w:val="en-US"/>
        </w:rPr>
        <w:t>,"</w:t>
      </w:r>
      <w:r w:rsidRPr="00FA35AF">
        <w:rPr>
          <w:lang w:val="en-US"/>
        </w:rPr>
        <w:t xml:space="preserve"> </w:t>
      </w:r>
      <w:r>
        <w:rPr>
          <w:lang w:val="en-US"/>
        </w:rPr>
        <w:t>since one would lessen</w:t>
      </w:r>
      <w:r w:rsidRPr="00FA35AF">
        <w:rPr>
          <w:lang w:val="en-US"/>
        </w:rPr>
        <w:t xml:space="preserve"> it </w:t>
      </w:r>
      <w:r w:rsidRPr="00DD42C2">
        <w:rPr>
          <w:lang w:val="en-US"/>
        </w:rPr>
        <w:t>(</w:t>
      </w:r>
      <w:proofErr w:type="spellStart"/>
      <w:r w:rsidRPr="007457AF">
        <w:t>ἠλάττωσ</w:t>
      </w:r>
      <w:proofErr w:type="spellEnd"/>
      <w:r w:rsidRPr="007457AF">
        <w:t>ας</w:t>
      </w:r>
      <w:r w:rsidRPr="00DD42C2">
        <w:rPr>
          <w:lang w:val="en-US"/>
        </w:rPr>
        <w:t>)</w:t>
      </w:r>
      <w:r>
        <w:rPr>
          <w:lang w:val="en-US"/>
        </w:rPr>
        <w:t xml:space="preserve"> </w:t>
      </w:r>
      <w:r w:rsidRPr="00FA35AF">
        <w:rPr>
          <w:lang w:val="en-US"/>
        </w:rPr>
        <w:t>by such an "addition" (</w:t>
      </w:r>
      <w:r w:rsidRPr="00FA35AF">
        <w:t>π</w:t>
      </w:r>
      <w:proofErr w:type="spellStart"/>
      <w:r w:rsidRPr="00FA35AF">
        <w:t>ρόσθεσις</w:t>
      </w:r>
      <w:proofErr w:type="spellEnd"/>
      <w:r w:rsidRPr="00FA35AF">
        <w:rPr>
          <w:lang w:val="en-US"/>
        </w:rPr>
        <w:t>)</w:t>
      </w:r>
      <w:r>
        <w:rPr>
          <w:lang w:val="en-US"/>
        </w:rPr>
        <w:t xml:space="preserve">. See </w:t>
      </w:r>
      <w:proofErr w:type="spellStart"/>
      <w:r w:rsidRPr="00135CE2">
        <w:rPr>
          <w:rFonts w:cs="Calibri"/>
          <w:lang w:val="en-US"/>
        </w:rPr>
        <w:t>Syrianus</w:t>
      </w:r>
      <w:proofErr w:type="spellEnd"/>
      <w:r w:rsidRPr="00027574">
        <w:rPr>
          <w:rFonts w:cs="Calibri"/>
          <w:lang w:val="en-US"/>
        </w:rPr>
        <w:t xml:space="preserve">, </w:t>
      </w:r>
      <w:r w:rsidRPr="00C722F8">
        <w:rPr>
          <w:rFonts w:cs="Calibri"/>
          <w:i/>
          <w:lang w:val="en-US"/>
        </w:rPr>
        <w:t>In</w:t>
      </w:r>
      <w:r w:rsidRPr="00027574">
        <w:rPr>
          <w:rFonts w:cs="Calibri"/>
          <w:i/>
          <w:lang w:val="en-US"/>
        </w:rPr>
        <w:t xml:space="preserve"> </w:t>
      </w:r>
      <w:proofErr w:type="spellStart"/>
      <w:r w:rsidRPr="004700C4">
        <w:rPr>
          <w:rFonts w:cs="Calibri"/>
          <w:i/>
          <w:lang w:val="en-US"/>
        </w:rPr>
        <w:t>Aristotelis</w:t>
      </w:r>
      <w:proofErr w:type="spellEnd"/>
      <w:r w:rsidRPr="004700C4">
        <w:rPr>
          <w:rFonts w:cs="Calibri"/>
          <w:i/>
          <w:lang w:val="en-US"/>
        </w:rPr>
        <w:t xml:space="preserve"> </w:t>
      </w:r>
      <w:proofErr w:type="spellStart"/>
      <w:r w:rsidRPr="00C722F8">
        <w:rPr>
          <w:rFonts w:cs="Calibri"/>
          <w:i/>
          <w:lang w:val="en-US"/>
        </w:rPr>
        <w:t>Metaphysica</w:t>
      </w:r>
      <w:proofErr w:type="spellEnd"/>
      <w:r w:rsidRPr="00027574">
        <w:rPr>
          <w:rFonts w:cs="Calibri"/>
          <w:lang w:val="en-US"/>
        </w:rPr>
        <w:t xml:space="preserve"> 45, 24-3</w:t>
      </w:r>
      <w:r w:rsidRPr="004700C4">
        <w:rPr>
          <w:rFonts w:cs="Calibri"/>
          <w:lang w:val="en-US"/>
        </w:rPr>
        <w:t>0</w:t>
      </w:r>
      <w:r w:rsidRPr="00027574">
        <w:rPr>
          <w:rFonts w:cs="Calibri"/>
          <w:lang w:val="en-US"/>
        </w:rPr>
        <w:t>:</w:t>
      </w:r>
    </w:p>
    <w:p w:rsidR="00C10CDE" w:rsidRPr="00027574" w:rsidRDefault="00C10CDE" w:rsidP="00810456">
      <w:pPr>
        <w:spacing w:after="0" w:line="240" w:lineRule="auto"/>
        <w:jc w:val="both"/>
        <w:rPr>
          <w:lang w:val="en-US"/>
        </w:rPr>
      </w:pPr>
      <w:r w:rsidRPr="0003565D">
        <w:rPr>
          <w:lang w:val="el-GR"/>
        </w:rPr>
        <w:t>ὥσπερ</w:t>
      </w:r>
      <w:r w:rsidRPr="00027574">
        <w:rPr>
          <w:lang w:val="en-US"/>
        </w:rPr>
        <w:t xml:space="preserve"> </w:t>
      </w:r>
      <w:r w:rsidRPr="0003565D">
        <w:rPr>
          <w:lang w:val="el-GR"/>
        </w:rPr>
        <w:t>γὰρ</w:t>
      </w:r>
      <w:r w:rsidRPr="00027574">
        <w:rPr>
          <w:lang w:val="en-US"/>
        </w:rPr>
        <w:t xml:space="preserve"> </w:t>
      </w:r>
      <w:r w:rsidRPr="0003565D">
        <w:rPr>
          <w:lang w:val="el-GR"/>
        </w:rPr>
        <w:t>τῶν</w:t>
      </w:r>
      <w:r w:rsidRPr="00027574">
        <w:rPr>
          <w:lang w:val="en-US"/>
        </w:rPr>
        <w:t xml:space="preserve"> </w:t>
      </w:r>
      <w:r w:rsidRPr="0003565D">
        <w:rPr>
          <w:lang w:val="el-GR"/>
        </w:rPr>
        <w:t>ἀγαθῶν</w:t>
      </w:r>
      <w:r w:rsidRPr="00027574">
        <w:rPr>
          <w:lang w:val="en-US"/>
        </w:rPr>
        <w:t xml:space="preserve"> </w:t>
      </w:r>
      <w:r w:rsidRPr="0003565D">
        <w:rPr>
          <w:lang w:val="el-GR"/>
        </w:rPr>
        <w:t>τοῖς</w:t>
      </w:r>
      <w:r w:rsidRPr="00027574">
        <w:rPr>
          <w:lang w:val="en-US"/>
        </w:rPr>
        <w:t xml:space="preserve"> </w:t>
      </w:r>
      <w:r w:rsidRPr="0003565D">
        <w:rPr>
          <w:lang w:val="el-GR"/>
        </w:rPr>
        <w:t>πᾶσιν</w:t>
      </w:r>
      <w:r w:rsidRPr="00027574">
        <w:rPr>
          <w:lang w:val="en-US"/>
        </w:rPr>
        <w:t xml:space="preserve"> </w:t>
      </w:r>
      <w:r w:rsidRPr="0003565D">
        <w:rPr>
          <w:lang w:val="el-GR"/>
        </w:rPr>
        <w:t>ἀρχὴ</w:t>
      </w:r>
      <w:r w:rsidRPr="00027574">
        <w:rPr>
          <w:lang w:val="en-US"/>
        </w:rPr>
        <w:t xml:space="preserve"> </w:t>
      </w:r>
      <w:r w:rsidRPr="0003565D">
        <w:rPr>
          <w:lang w:val="el-GR"/>
        </w:rPr>
        <w:t>μία</w:t>
      </w:r>
      <w:r w:rsidRPr="00027574">
        <w:rPr>
          <w:lang w:val="en-US"/>
        </w:rPr>
        <w:t xml:space="preserve"> </w:t>
      </w:r>
      <w:r w:rsidRPr="0003565D">
        <w:rPr>
          <w:lang w:val="el-GR"/>
        </w:rPr>
        <w:t>τὸ</w:t>
      </w:r>
      <w:r w:rsidRPr="00027574">
        <w:rPr>
          <w:lang w:val="en-US"/>
        </w:rPr>
        <w:t xml:space="preserve"> </w:t>
      </w:r>
      <w:r w:rsidRPr="0003565D">
        <w:rPr>
          <w:lang w:val="el-GR"/>
        </w:rPr>
        <w:t>ἀγαθόν</w:t>
      </w:r>
      <w:r w:rsidRPr="00027574">
        <w:rPr>
          <w:lang w:val="en-US"/>
        </w:rPr>
        <w:t xml:space="preserve">, </w:t>
      </w:r>
      <w:r w:rsidRPr="0003565D">
        <w:rPr>
          <w:lang w:val="el-GR"/>
        </w:rPr>
        <w:t>ὃ</w:t>
      </w:r>
      <w:r w:rsidRPr="00027574">
        <w:rPr>
          <w:lang w:val="en-US"/>
        </w:rPr>
        <w:t xml:space="preserve"> </w:t>
      </w:r>
      <w:r w:rsidRPr="0003565D">
        <w:rPr>
          <w:lang w:val="el-GR"/>
        </w:rPr>
        <w:t>οὔτε</w:t>
      </w:r>
      <w:r w:rsidRPr="00027574">
        <w:rPr>
          <w:lang w:val="en-US"/>
        </w:rPr>
        <w:t xml:space="preserve"> </w:t>
      </w:r>
      <w:r w:rsidRPr="0003565D">
        <w:rPr>
          <w:lang w:val="el-GR"/>
        </w:rPr>
        <w:t>τινός</w:t>
      </w:r>
      <w:r w:rsidRPr="00027574">
        <w:rPr>
          <w:lang w:val="en-US"/>
        </w:rPr>
        <w:t xml:space="preserve"> </w:t>
      </w:r>
      <w:r w:rsidRPr="0003565D">
        <w:rPr>
          <w:lang w:val="el-GR"/>
        </w:rPr>
        <w:t>ἐστιν</w:t>
      </w:r>
      <w:r w:rsidRPr="00027574">
        <w:rPr>
          <w:lang w:val="en-US"/>
        </w:rPr>
        <w:t xml:space="preserve"> </w:t>
      </w:r>
      <w:r w:rsidRPr="0003565D">
        <w:rPr>
          <w:lang w:val="el-GR"/>
        </w:rPr>
        <w:t>ἀγαθὸν</w:t>
      </w:r>
      <w:r w:rsidRPr="00027574">
        <w:rPr>
          <w:lang w:val="en-US"/>
        </w:rPr>
        <w:t xml:space="preserve"> </w:t>
      </w:r>
      <w:r w:rsidRPr="0003565D">
        <w:rPr>
          <w:lang w:val="el-GR"/>
        </w:rPr>
        <w:t>οὔτ</w:t>
      </w:r>
      <w:r w:rsidRPr="00027574">
        <w:rPr>
          <w:lang w:val="en-US"/>
        </w:rPr>
        <w:t xml:space="preserve">' </w:t>
      </w:r>
      <w:r w:rsidRPr="0003565D">
        <w:rPr>
          <w:lang w:val="el-GR"/>
        </w:rPr>
        <w:t>ἄλλο</w:t>
      </w:r>
      <w:r w:rsidRPr="00027574">
        <w:rPr>
          <w:lang w:val="en-US"/>
        </w:rPr>
        <w:t xml:space="preserve"> </w:t>
      </w:r>
      <w:r w:rsidRPr="0003565D">
        <w:rPr>
          <w:lang w:val="el-GR"/>
        </w:rPr>
        <w:t>τι</w:t>
      </w:r>
      <w:r w:rsidRPr="00027574">
        <w:rPr>
          <w:lang w:val="en-US"/>
        </w:rPr>
        <w:t xml:space="preserve"> </w:t>
      </w:r>
      <w:r w:rsidRPr="0003565D">
        <w:rPr>
          <w:lang w:val="el-GR"/>
        </w:rPr>
        <w:t>παρὰ</w:t>
      </w:r>
      <w:r w:rsidRPr="00027574">
        <w:rPr>
          <w:lang w:val="en-US"/>
        </w:rPr>
        <w:t xml:space="preserve"> </w:t>
      </w:r>
      <w:r w:rsidRPr="0003565D">
        <w:rPr>
          <w:lang w:val="el-GR"/>
        </w:rPr>
        <w:t>τἀγαθόν</w:t>
      </w:r>
      <w:r w:rsidRPr="00027574">
        <w:rPr>
          <w:lang w:val="en-US"/>
        </w:rPr>
        <w:t xml:space="preserve">, … </w:t>
      </w:r>
      <w:r w:rsidRPr="0003565D">
        <w:rPr>
          <w:lang w:val="el-GR"/>
        </w:rPr>
        <w:t>οὕτω</w:t>
      </w:r>
      <w:r w:rsidRPr="00027574">
        <w:rPr>
          <w:lang w:val="en-US"/>
        </w:rPr>
        <w:t xml:space="preserve"> </w:t>
      </w:r>
      <w:r w:rsidRPr="0003565D">
        <w:rPr>
          <w:lang w:val="el-GR"/>
        </w:rPr>
        <w:t>τὰ</w:t>
      </w:r>
      <w:r w:rsidRPr="00027574">
        <w:rPr>
          <w:lang w:val="en-US"/>
        </w:rPr>
        <w:t xml:space="preserve"> </w:t>
      </w:r>
      <w:r w:rsidRPr="0003565D">
        <w:rPr>
          <w:lang w:val="el-GR"/>
        </w:rPr>
        <w:t>μὲν</w:t>
      </w:r>
      <w:r w:rsidRPr="00027574">
        <w:rPr>
          <w:lang w:val="en-US"/>
        </w:rPr>
        <w:t xml:space="preserve"> </w:t>
      </w:r>
      <w:r w:rsidRPr="0003565D">
        <w:rPr>
          <w:lang w:val="el-GR"/>
        </w:rPr>
        <w:t>ὄντα</w:t>
      </w:r>
      <w:r w:rsidRPr="00027574">
        <w:rPr>
          <w:lang w:val="en-US"/>
        </w:rPr>
        <w:t xml:space="preserve"> </w:t>
      </w:r>
      <w:r w:rsidRPr="0003565D">
        <w:rPr>
          <w:lang w:val="el-GR"/>
        </w:rPr>
        <w:t>ᾗ</w:t>
      </w:r>
      <w:r w:rsidRPr="00027574">
        <w:rPr>
          <w:lang w:val="en-US"/>
        </w:rPr>
        <w:t xml:space="preserve"> </w:t>
      </w:r>
      <w:r w:rsidRPr="0003565D">
        <w:rPr>
          <w:lang w:val="el-GR"/>
        </w:rPr>
        <w:t>ὄντα</w:t>
      </w:r>
      <w:r w:rsidRPr="00027574">
        <w:rPr>
          <w:lang w:val="en-US"/>
        </w:rPr>
        <w:t xml:space="preserve"> </w:t>
      </w:r>
      <w:r w:rsidRPr="0003565D">
        <w:rPr>
          <w:lang w:val="el-GR"/>
        </w:rPr>
        <w:t>πρόεισιν</w:t>
      </w:r>
      <w:r w:rsidRPr="00027574">
        <w:rPr>
          <w:lang w:val="en-US"/>
        </w:rPr>
        <w:t xml:space="preserve"> </w:t>
      </w:r>
      <w:r w:rsidRPr="0003565D">
        <w:rPr>
          <w:lang w:val="el-GR"/>
        </w:rPr>
        <w:t>ἀπὸ</w:t>
      </w:r>
      <w:r w:rsidRPr="00027574">
        <w:rPr>
          <w:lang w:val="en-US"/>
        </w:rPr>
        <w:t xml:space="preserve"> </w:t>
      </w:r>
      <w:r w:rsidRPr="0003565D">
        <w:rPr>
          <w:lang w:val="el-GR"/>
        </w:rPr>
        <w:t>τοῦ</w:t>
      </w:r>
      <w:r w:rsidRPr="00027574">
        <w:rPr>
          <w:lang w:val="en-US"/>
        </w:rPr>
        <w:t xml:space="preserve"> </w:t>
      </w:r>
      <w:r w:rsidRPr="0003565D">
        <w:rPr>
          <w:lang w:val="el-GR"/>
        </w:rPr>
        <w:t>ὄντος</w:t>
      </w:r>
      <w:r w:rsidRPr="00027574">
        <w:rPr>
          <w:lang w:val="en-US"/>
        </w:rPr>
        <w:t xml:space="preserve">, </w:t>
      </w:r>
      <w:r w:rsidRPr="0003565D">
        <w:rPr>
          <w:lang w:val="el-GR"/>
        </w:rPr>
        <w:t>ὃ</w:t>
      </w:r>
      <w:r w:rsidRPr="00027574">
        <w:rPr>
          <w:lang w:val="en-US"/>
        </w:rPr>
        <w:t xml:space="preserve"> </w:t>
      </w:r>
      <w:r w:rsidRPr="0003565D">
        <w:rPr>
          <w:lang w:val="el-GR"/>
        </w:rPr>
        <w:t>οὐ</w:t>
      </w:r>
      <w:r w:rsidRPr="00027574">
        <w:rPr>
          <w:lang w:val="en-US"/>
        </w:rPr>
        <w:t xml:space="preserve"> </w:t>
      </w:r>
      <w:r w:rsidRPr="0003565D">
        <w:rPr>
          <w:lang w:val="el-GR"/>
        </w:rPr>
        <w:t>τόδε</w:t>
      </w:r>
      <w:r w:rsidRPr="00027574">
        <w:rPr>
          <w:lang w:val="en-US"/>
        </w:rPr>
        <w:t xml:space="preserve"> </w:t>
      </w:r>
      <w:r w:rsidRPr="0003565D">
        <w:rPr>
          <w:lang w:val="el-GR"/>
        </w:rPr>
        <w:t>ἐστὶ</w:t>
      </w:r>
      <w:r w:rsidRPr="00027574">
        <w:rPr>
          <w:lang w:val="en-US"/>
        </w:rPr>
        <w:t xml:space="preserve"> </w:t>
      </w:r>
      <w:r w:rsidRPr="0003565D">
        <w:rPr>
          <w:lang w:val="el-GR"/>
        </w:rPr>
        <w:t>τὸ</w:t>
      </w:r>
      <w:r w:rsidRPr="00027574">
        <w:rPr>
          <w:lang w:val="en-US"/>
        </w:rPr>
        <w:t xml:space="preserve"> </w:t>
      </w:r>
      <w:r w:rsidRPr="0003565D">
        <w:rPr>
          <w:lang w:val="el-GR"/>
        </w:rPr>
        <w:t>ὂν</w:t>
      </w:r>
      <w:r w:rsidRPr="00027574">
        <w:rPr>
          <w:lang w:val="en-US"/>
        </w:rPr>
        <w:t xml:space="preserve"> </w:t>
      </w:r>
      <w:r w:rsidRPr="0003565D">
        <w:rPr>
          <w:lang w:val="el-GR"/>
        </w:rPr>
        <w:t>ἀλλ</w:t>
      </w:r>
      <w:r w:rsidRPr="00027574">
        <w:rPr>
          <w:lang w:val="en-US"/>
        </w:rPr>
        <w:t xml:space="preserve">' </w:t>
      </w:r>
      <w:r w:rsidRPr="0003565D">
        <w:rPr>
          <w:lang w:val="el-GR"/>
        </w:rPr>
        <w:t>αὐτοόν</w:t>
      </w:r>
      <w:r w:rsidRPr="00027574">
        <w:rPr>
          <w:lang w:val="en-US"/>
        </w:rPr>
        <w:t xml:space="preserve"> …</w:t>
      </w:r>
    </w:p>
    <w:p w:rsidR="00C10CDE" w:rsidRDefault="00C10CDE" w:rsidP="00810456">
      <w:pPr>
        <w:spacing w:after="0" w:line="240" w:lineRule="auto"/>
        <w:jc w:val="both"/>
        <w:rPr>
          <w:lang w:val="en-US"/>
        </w:rPr>
      </w:pPr>
      <w:r w:rsidRPr="00B329DB">
        <w:rPr>
          <w:lang w:val="en-US"/>
        </w:rPr>
        <w:t>("</w:t>
      </w:r>
      <w:r>
        <w:rPr>
          <w:lang w:val="en-US"/>
        </w:rPr>
        <w:t>As of</w:t>
      </w:r>
      <w:r w:rsidRPr="00B329DB">
        <w:rPr>
          <w:lang w:val="en-US"/>
        </w:rPr>
        <w:t xml:space="preserve"> the totality of goods the good </w:t>
      </w:r>
      <w:r>
        <w:rPr>
          <w:lang w:val="en-US"/>
        </w:rPr>
        <w:t xml:space="preserve">is </w:t>
      </w:r>
      <w:r w:rsidRPr="00B329DB">
        <w:rPr>
          <w:lang w:val="en-US"/>
        </w:rPr>
        <w:t>principle, which is neither the good of something, nor anything e</w:t>
      </w:r>
      <w:r>
        <w:rPr>
          <w:lang w:val="en-US"/>
        </w:rPr>
        <w:t xml:space="preserve">lse but good, ... so the beings </w:t>
      </w:r>
      <w:r w:rsidRPr="00B329DB">
        <w:rPr>
          <w:i/>
          <w:lang w:val="en-US"/>
        </w:rPr>
        <w:t>qua</w:t>
      </w:r>
      <w:r w:rsidRPr="00B329DB">
        <w:rPr>
          <w:lang w:val="en-US"/>
        </w:rPr>
        <w:t xml:space="preserve"> being</w:t>
      </w:r>
      <w:r>
        <w:rPr>
          <w:lang w:val="en-US"/>
        </w:rPr>
        <w:t xml:space="preserve">s proceed </w:t>
      </w:r>
      <w:r w:rsidRPr="00B329DB">
        <w:rPr>
          <w:lang w:val="en-US"/>
        </w:rPr>
        <w:t xml:space="preserve">from the being </w:t>
      </w:r>
      <w:r>
        <w:rPr>
          <w:lang w:val="en-US"/>
        </w:rPr>
        <w:t xml:space="preserve">that is not this being, but </w:t>
      </w:r>
      <w:r w:rsidRPr="00B329DB">
        <w:rPr>
          <w:lang w:val="en-US"/>
        </w:rPr>
        <w:t>being itself</w:t>
      </w:r>
      <w:r>
        <w:rPr>
          <w:lang w:val="en-US"/>
        </w:rPr>
        <w:t xml:space="preserve"> …"</w:t>
      </w:r>
    </w:p>
    <w:p w:rsidR="00C10CDE" w:rsidRPr="00C207D7" w:rsidRDefault="00C10CDE" w:rsidP="00810456">
      <w:pPr>
        <w:spacing w:after="0" w:line="240" w:lineRule="auto"/>
        <w:jc w:val="both"/>
        <w:rPr>
          <w:lang w:val="en-US"/>
        </w:rPr>
      </w:pPr>
      <w:r>
        <w:rPr>
          <w:lang w:val="en-US"/>
        </w:rPr>
        <w:lastRenderedPageBreak/>
        <w:t>T</w:t>
      </w:r>
      <w:r w:rsidRPr="00C207D7">
        <w:rPr>
          <w:lang w:val="en-US"/>
        </w:rPr>
        <w:t xml:space="preserve">he same parallelization of being and good </w:t>
      </w:r>
      <w:r>
        <w:rPr>
          <w:lang w:val="en-US"/>
        </w:rPr>
        <w:t xml:space="preserve">occurs </w:t>
      </w:r>
      <w:r w:rsidRPr="00C207D7">
        <w:rPr>
          <w:lang w:val="en-US"/>
        </w:rPr>
        <w:t>in Asclepius (</w:t>
      </w:r>
      <w:r w:rsidRPr="00061D5A">
        <w:rPr>
          <w:i/>
          <w:lang w:val="en-US"/>
        </w:rPr>
        <w:t xml:space="preserve">In </w:t>
      </w:r>
      <w:proofErr w:type="spellStart"/>
      <w:r w:rsidRPr="00061D5A">
        <w:rPr>
          <w:i/>
          <w:lang w:val="en-US"/>
        </w:rPr>
        <w:t>Aristotelis</w:t>
      </w:r>
      <w:proofErr w:type="spellEnd"/>
      <w:r w:rsidRPr="00061D5A">
        <w:rPr>
          <w:i/>
          <w:lang w:val="en-US"/>
        </w:rPr>
        <w:t xml:space="preserve"> </w:t>
      </w:r>
      <w:proofErr w:type="spellStart"/>
      <w:r w:rsidRPr="00061D5A">
        <w:rPr>
          <w:i/>
          <w:lang w:val="en-US"/>
        </w:rPr>
        <w:t>Metaphysica</w:t>
      </w:r>
      <w:proofErr w:type="spellEnd"/>
      <w:r>
        <w:rPr>
          <w:lang w:val="en-US"/>
        </w:rPr>
        <w:t>, 225, 14-17), who</w:t>
      </w:r>
      <w:r w:rsidRPr="00C207D7">
        <w:rPr>
          <w:lang w:val="en-US"/>
        </w:rPr>
        <w:t xml:space="preserve"> equates "</w:t>
      </w:r>
      <w:r>
        <w:rPr>
          <w:lang w:val="en-US"/>
        </w:rPr>
        <w:t>being in the proper sense</w:t>
      </w:r>
      <w:r w:rsidRPr="00C207D7">
        <w:rPr>
          <w:lang w:val="en-US"/>
        </w:rPr>
        <w:t>"</w:t>
      </w:r>
      <w:r>
        <w:rPr>
          <w:lang w:val="en-US"/>
        </w:rPr>
        <w:t xml:space="preserve"> (</w:t>
      </w:r>
      <w:r w:rsidRPr="00923498">
        <w:rPr>
          <w:lang w:val="el-GR"/>
        </w:rPr>
        <w:t>κυρίως</w:t>
      </w:r>
      <w:r w:rsidRPr="00027574">
        <w:rPr>
          <w:lang w:val="en-US"/>
        </w:rPr>
        <w:t xml:space="preserve"> </w:t>
      </w:r>
      <w:r w:rsidRPr="00923498">
        <w:rPr>
          <w:lang w:val="el-GR"/>
        </w:rPr>
        <w:t>ὂν</w:t>
      </w:r>
      <w:r>
        <w:rPr>
          <w:lang w:val="en-US"/>
        </w:rPr>
        <w:t>)</w:t>
      </w:r>
      <w:r w:rsidRPr="00C207D7">
        <w:rPr>
          <w:lang w:val="en-US"/>
        </w:rPr>
        <w:t xml:space="preserve"> with the good "from which all other things proceed</w:t>
      </w:r>
      <w:r>
        <w:rPr>
          <w:lang w:val="en-US"/>
        </w:rPr>
        <w:t>" (</w:t>
      </w:r>
      <w:r w:rsidRPr="00923498">
        <w:rPr>
          <w:lang w:val="el-GR"/>
        </w:rPr>
        <w:t>ἐξ</w:t>
      </w:r>
      <w:r w:rsidRPr="00027574">
        <w:rPr>
          <w:lang w:val="en-US"/>
        </w:rPr>
        <w:t xml:space="preserve"> </w:t>
      </w:r>
      <w:r w:rsidRPr="00923498">
        <w:rPr>
          <w:lang w:val="el-GR"/>
        </w:rPr>
        <w:t>αὐτοῦ</w:t>
      </w:r>
      <w:r w:rsidRPr="00027574">
        <w:rPr>
          <w:lang w:val="en-US"/>
        </w:rPr>
        <w:t xml:space="preserve"> </w:t>
      </w:r>
      <w:r w:rsidRPr="00923498">
        <w:rPr>
          <w:lang w:val="el-GR"/>
        </w:rPr>
        <w:t>πάντα</w:t>
      </w:r>
      <w:r w:rsidRPr="00027574">
        <w:rPr>
          <w:lang w:val="en-US"/>
        </w:rPr>
        <w:t xml:space="preserve"> </w:t>
      </w:r>
      <w:r w:rsidRPr="00923498">
        <w:rPr>
          <w:lang w:val="el-GR"/>
        </w:rPr>
        <w:t>τὰ</w:t>
      </w:r>
      <w:r w:rsidRPr="00027574">
        <w:rPr>
          <w:lang w:val="en-US"/>
        </w:rPr>
        <w:t xml:space="preserve"> </w:t>
      </w:r>
      <w:r w:rsidRPr="00923498">
        <w:rPr>
          <w:lang w:val="el-GR"/>
        </w:rPr>
        <w:t>ἄλλα</w:t>
      </w:r>
      <w:r w:rsidRPr="00027574">
        <w:rPr>
          <w:lang w:val="en-US"/>
        </w:rPr>
        <w:t xml:space="preserve"> </w:t>
      </w:r>
      <w:r w:rsidRPr="00923498">
        <w:rPr>
          <w:lang w:val="el-GR"/>
        </w:rPr>
        <w:t>προερχόμενα</w:t>
      </w:r>
      <w:r>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116CE6">
        <w:rPr>
          <w:sz w:val="24"/>
          <w:szCs w:val="24"/>
          <w:lang w:val="en-US"/>
        </w:rPr>
        <w:t>5.3.2.2. The ontological proof of God's existence</w:t>
      </w:r>
    </w:p>
    <w:p w:rsidR="00C10CDE" w:rsidRPr="00116C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F</w:t>
      </w:r>
      <w:r w:rsidRPr="0065196C">
        <w:rPr>
          <w:lang w:val="en-US"/>
        </w:rPr>
        <w:t xml:space="preserve">rom the proof </w:t>
      </w:r>
      <w:r w:rsidRPr="00E11A0A">
        <w:rPr>
          <w:i/>
          <w:lang w:val="en-US"/>
        </w:rPr>
        <w:t xml:space="preserve">ex </w:t>
      </w:r>
      <w:proofErr w:type="spellStart"/>
      <w:r w:rsidRPr="00E11A0A">
        <w:rPr>
          <w:i/>
          <w:lang w:val="en-US"/>
        </w:rPr>
        <w:t>gradibus</w:t>
      </w:r>
      <w:proofErr w:type="spellEnd"/>
      <w:r w:rsidRPr="0065196C">
        <w:rPr>
          <w:lang w:val="en-US"/>
        </w:rPr>
        <w:t>, the "ontological" proof of God has developed, as the progress from</w:t>
      </w:r>
      <w:r>
        <w:rPr>
          <w:lang w:val="en-US"/>
        </w:rPr>
        <w:t xml:space="preserve"> Anselm's </w:t>
      </w:r>
      <w:proofErr w:type="spellStart"/>
      <w:r w:rsidRPr="00E11A0A">
        <w:rPr>
          <w:i/>
          <w:lang w:val="en-US"/>
        </w:rPr>
        <w:t>Monologion</w:t>
      </w:r>
      <w:proofErr w:type="spellEnd"/>
      <w:r>
        <w:rPr>
          <w:lang w:val="en-US"/>
        </w:rPr>
        <w:t xml:space="preserve"> to the </w:t>
      </w:r>
      <w:proofErr w:type="spellStart"/>
      <w:r w:rsidRPr="00E11A0A">
        <w:rPr>
          <w:i/>
          <w:lang w:val="en-US"/>
        </w:rPr>
        <w:t>Proslogion</w:t>
      </w:r>
      <w:proofErr w:type="spellEnd"/>
      <w:r>
        <w:rPr>
          <w:lang w:val="en-US"/>
        </w:rPr>
        <w:t xml:space="preserve"> shows. T</w:t>
      </w:r>
      <w:r w:rsidRPr="0065196C">
        <w:rPr>
          <w:lang w:val="en-US"/>
        </w:rPr>
        <w:t>he</w:t>
      </w:r>
      <w:r>
        <w:rPr>
          <w:lang w:val="en-US"/>
        </w:rPr>
        <w:t xml:space="preserve"> </w:t>
      </w:r>
      <w:r w:rsidRPr="0065196C">
        <w:rPr>
          <w:lang w:val="en-US"/>
        </w:rPr>
        <w:t>difference is that the questioner now reflects on</w:t>
      </w:r>
      <w:r>
        <w:rPr>
          <w:lang w:val="en-US"/>
        </w:rPr>
        <w:t xml:space="preserve"> </w:t>
      </w:r>
      <w:r w:rsidRPr="0065196C">
        <w:rPr>
          <w:lang w:val="en-US"/>
        </w:rPr>
        <w:t>himself, his ex</w:t>
      </w:r>
      <w:r>
        <w:rPr>
          <w:lang w:val="en-US"/>
        </w:rPr>
        <w:t>istence</w:t>
      </w:r>
      <w:r w:rsidRPr="0065196C">
        <w:rPr>
          <w:lang w:val="en-US"/>
        </w:rPr>
        <w:t xml:space="preserve"> as a questioner</w:t>
      </w:r>
      <w:r>
        <w:rPr>
          <w:lang w:val="en-US"/>
        </w:rPr>
        <w:t>,</w:t>
      </w:r>
      <w:r w:rsidRPr="0065196C">
        <w:rPr>
          <w:lang w:val="en-US"/>
        </w:rPr>
        <w:t xml:space="preserve"> and thus</w:t>
      </w:r>
      <w:r>
        <w:rPr>
          <w:lang w:val="en-US"/>
        </w:rPr>
        <w:t xml:space="preserve"> </w:t>
      </w:r>
      <w:r w:rsidRPr="0065196C">
        <w:rPr>
          <w:lang w:val="en-US"/>
        </w:rPr>
        <w:t>involves himself in the totality of reality.</w:t>
      </w:r>
    </w:p>
    <w:p w:rsidR="00C10CDE" w:rsidRPr="0065196C" w:rsidRDefault="00C10CDE" w:rsidP="00810456">
      <w:pPr>
        <w:spacing w:after="0" w:line="240" w:lineRule="auto"/>
        <w:jc w:val="both"/>
        <w:rPr>
          <w:lang w:val="en-US"/>
        </w:rPr>
      </w:pPr>
      <w:r>
        <w:rPr>
          <w:lang w:val="en-US"/>
        </w:rPr>
        <w:t xml:space="preserve">The first two chapters of the </w:t>
      </w:r>
      <w:proofErr w:type="spellStart"/>
      <w:r w:rsidRPr="00445681">
        <w:rPr>
          <w:i/>
          <w:lang w:val="en-US"/>
        </w:rPr>
        <w:t>Monologion</w:t>
      </w:r>
      <w:proofErr w:type="spellEnd"/>
      <w:r w:rsidRPr="0065196C">
        <w:rPr>
          <w:lang w:val="en-US"/>
        </w:rPr>
        <w:t xml:space="preserve"> deal with</w:t>
      </w:r>
      <w:r>
        <w:rPr>
          <w:lang w:val="en-US"/>
        </w:rPr>
        <w:t xml:space="preserve"> </w:t>
      </w:r>
      <w:r w:rsidRPr="0065196C">
        <w:rPr>
          <w:lang w:val="en-US"/>
        </w:rPr>
        <w:t xml:space="preserve">the topic "Quod sit </w:t>
      </w:r>
      <w:proofErr w:type="spellStart"/>
      <w:r w:rsidRPr="0065196C">
        <w:rPr>
          <w:lang w:val="en-US"/>
        </w:rPr>
        <w:t>quiddam</w:t>
      </w:r>
      <w:proofErr w:type="spellEnd"/>
      <w:r w:rsidRPr="0065196C">
        <w:rPr>
          <w:lang w:val="en-US"/>
        </w:rPr>
        <w:t xml:space="preserve"> optimum et</w:t>
      </w:r>
      <w:r>
        <w:rPr>
          <w:lang w:val="en-US"/>
        </w:rPr>
        <w:t xml:space="preserve"> </w:t>
      </w:r>
      <w:r w:rsidRPr="0065196C">
        <w:rPr>
          <w:lang w:val="en-US"/>
        </w:rPr>
        <w:t xml:space="preserve">maximum et summum omnium </w:t>
      </w:r>
      <w:proofErr w:type="spellStart"/>
      <w:r w:rsidRPr="0065196C">
        <w:rPr>
          <w:lang w:val="en-US"/>
        </w:rPr>
        <w:t>qu</w:t>
      </w:r>
      <w:r>
        <w:rPr>
          <w:lang w:val="en-US"/>
        </w:rPr>
        <w:t>a</w:t>
      </w:r>
      <w:r w:rsidRPr="0065196C">
        <w:rPr>
          <w:lang w:val="en-US"/>
        </w:rPr>
        <w:t>e</w:t>
      </w:r>
      <w:proofErr w:type="spellEnd"/>
      <w:r w:rsidRPr="0065196C">
        <w:rPr>
          <w:lang w:val="en-US"/>
        </w:rPr>
        <w:t xml:space="preserve"> sunt" ("There</w:t>
      </w:r>
      <w:r>
        <w:rPr>
          <w:lang w:val="en-US"/>
        </w:rPr>
        <w:t xml:space="preserve"> </w:t>
      </w:r>
      <w:r w:rsidRPr="0065196C">
        <w:rPr>
          <w:lang w:val="en-US"/>
        </w:rPr>
        <w:t>is a being which is best, and greatest, and highest</w:t>
      </w:r>
      <w:r>
        <w:rPr>
          <w:lang w:val="en-US"/>
        </w:rPr>
        <w:t xml:space="preserve"> of all existing beings"). I</w:t>
      </w:r>
      <w:r w:rsidRPr="0065196C">
        <w:rPr>
          <w:lang w:val="en-US"/>
        </w:rPr>
        <w:t>n the second</w:t>
      </w:r>
      <w:r>
        <w:rPr>
          <w:lang w:val="en-US"/>
        </w:rPr>
        <w:t xml:space="preserve"> chapter we read:</w:t>
      </w:r>
    </w:p>
    <w:p w:rsidR="00C10CDE" w:rsidRPr="0065196C" w:rsidRDefault="00C10CDE" w:rsidP="00810456">
      <w:pPr>
        <w:spacing w:after="0" w:line="240" w:lineRule="auto"/>
        <w:jc w:val="both"/>
        <w:rPr>
          <w:rFonts w:ascii="Arial" w:hAnsi="Arial" w:cs="Arial"/>
          <w:color w:val="003300"/>
          <w:sz w:val="20"/>
          <w:szCs w:val="20"/>
          <w:lang w:val="fr-FR"/>
        </w:rPr>
      </w:pPr>
      <w:r>
        <w:rPr>
          <w:lang w:val="en-US"/>
        </w:rPr>
        <w:t>"</w:t>
      </w:r>
      <w:proofErr w:type="spellStart"/>
      <w:r>
        <w:rPr>
          <w:lang w:val="en-US"/>
        </w:rPr>
        <w:t>Quemadmodum</w:t>
      </w:r>
      <w:proofErr w:type="spellEnd"/>
      <w:r>
        <w:rPr>
          <w:lang w:val="en-US"/>
        </w:rPr>
        <w:t xml:space="preserve"> </w:t>
      </w:r>
      <w:proofErr w:type="spellStart"/>
      <w:r>
        <w:rPr>
          <w:lang w:val="en-US"/>
        </w:rPr>
        <w:t>autem</w:t>
      </w:r>
      <w:proofErr w:type="spellEnd"/>
      <w:r>
        <w:rPr>
          <w:lang w:val="en-US"/>
        </w:rPr>
        <w:t xml:space="preserve"> </w:t>
      </w:r>
      <w:proofErr w:type="spellStart"/>
      <w:r>
        <w:rPr>
          <w:lang w:val="en-US"/>
        </w:rPr>
        <w:t>inv</w:t>
      </w:r>
      <w:r w:rsidRPr="0065196C">
        <w:rPr>
          <w:lang w:val="en-US"/>
        </w:rPr>
        <w:t>entum</w:t>
      </w:r>
      <w:proofErr w:type="spellEnd"/>
      <w:r w:rsidRPr="0065196C">
        <w:rPr>
          <w:lang w:val="en-US"/>
        </w:rPr>
        <w:t xml:space="preserve"> est </w:t>
      </w:r>
      <w:proofErr w:type="spellStart"/>
      <w:r w:rsidRPr="0065196C">
        <w:rPr>
          <w:lang w:val="en-US"/>
        </w:rPr>
        <w:t>aliquid</w:t>
      </w:r>
      <w:proofErr w:type="spellEnd"/>
      <w:r w:rsidRPr="0065196C">
        <w:rPr>
          <w:lang w:val="en-US"/>
        </w:rPr>
        <w:t xml:space="preserve"> </w:t>
      </w:r>
      <w:proofErr w:type="spellStart"/>
      <w:r w:rsidRPr="0065196C">
        <w:rPr>
          <w:lang w:val="en-US"/>
        </w:rPr>
        <w:t>esse</w:t>
      </w:r>
      <w:proofErr w:type="spellEnd"/>
      <w:r w:rsidRPr="0065196C">
        <w:rPr>
          <w:lang w:val="en-US"/>
        </w:rPr>
        <w:t xml:space="preserve"> </w:t>
      </w:r>
      <w:proofErr w:type="spellStart"/>
      <w:r w:rsidRPr="0065196C">
        <w:rPr>
          <w:lang w:val="en-US"/>
        </w:rPr>
        <w:t>summe</w:t>
      </w:r>
      <w:proofErr w:type="spellEnd"/>
      <w:r>
        <w:rPr>
          <w:lang w:val="en-US"/>
        </w:rPr>
        <w:t xml:space="preserve"> </w:t>
      </w:r>
      <w:proofErr w:type="spellStart"/>
      <w:r>
        <w:rPr>
          <w:lang w:val="en-US"/>
        </w:rPr>
        <w:t>bonum</w:t>
      </w:r>
      <w:proofErr w:type="spellEnd"/>
      <w:r>
        <w:rPr>
          <w:lang w:val="en-US"/>
        </w:rPr>
        <w:t xml:space="preserve"> quoniam </w:t>
      </w:r>
      <w:proofErr w:type="spellStart"/>
      <w:r>
        <w:rPr>
          <w:lang w:val="en-US"/>
        </w:rPr>
        <w:t>cuncta</w:t>
      </w:r>
      <w:proofErr w:type="spellEnd"/>
      <w:r>
        <w:rPr>
          <w:lang w:val="en-US"/>
        </w:rPr>
        <w:t xml:space="preserve"> bona per </w:t>
      </w:r>
      <w:proofErr w:type="spellStart"/>
      <w:r>
        <w:rPr>
          <w:lang w:val="en-US"/>
        </w:rPr>
        <w:t>u</w:t>
      </w:r>
      <w:r w:rsidRPr="0065196C">
        <w:rPr>
          <w:lang w:val="en-US"/>
        </w:rPr>
        <w:t>num</w:t>
      </w:r>
      <w:proofErr w:type="spellEnd"/>
      <w:r w:rsidRPr="0065196C">
        <w:rPr>
          <w:lang w:val="en-US"/>
        </w:rPr>
        <w:t xml:space="preserve"> </w:t>
      </w:r>
      <w:proofErr w:type="spellStart"/>
      <w:r w:rsidRPr="0065196C">
        <w:rPr>
          <w:lang w:val="en-US"/>
        </w:rPr>
        <w:t>aliquid</w:t>
      </w:r>
      <w:proofErr w:type="spellEnd"/>
      <w:r w:rsidRPr="0065196C">
        <w:rPr>
          <w:lang w:val="en-US"/>
        </w:rPr>
        <w:t xml:space="preserve"> sunt bona quod est </w:t>
      </w:r>
      <w:proofErr w:type="spellStart"/>
      <w:r w:rsidRPr="0065196C">
        <w:rPr>
          <w:lang w:val="en-US"/>
        </w:rPr>
        <w:t>bonum</w:t>
      </w:r>
      <w:proofErr w:type="spellEnd"/>
      <w:r w:rsidRPr="0065196C">
        <w:rPr>
          <w:lang w:val="en-US"/>
        </w:rPr>
        <w:t xml:space="preserve"> per </w:t>
      </w:r>
      <w:proofErr w:type="spellStart"/>
      <w:r w:rsidRPr="0065196C">
        <w:rPr>
          <w:lang w:val="en-US"/>
        </w:rPr>
        <w:t>seipsum</w:t>
      </w:r>
      <w:proofErr w:type="spellEnd"/>
      <w:r w:rsidRPr="0065196C">
        <w:rPr>
          <w:lang w:val="en-US"/>
        </w:rPr>
        <w:t xml:space="preserve">; sic ex necessitate </w:t>
      </w:r>
      <w:proofErr w:type="spellStart"/>
      <w:r w:rsidRPr="0065196C">
        <w:rPr>
          <w:lang w:val="en-US"/>
        </w:rPr>
        <w:t>colligitur</w:t>
      </w:r>
      <w:proofErr w:type="spellEnd"/>
      <w:r w:rsidRPr="0065196C">
        <w:rPr>
          <w:lang w:val="en-US"/>
        </w:rPr>
        <w:t xml:space="preserve"> </w:t>
      </w:r>
      <w:proofErr w:type="spellStart"/>
      <w:r w:rsidRPr="0065196C">
        <w:rPr>
          <w:lang w:val="en-US"/>
        </w:rPr>
        <w:t>aliquid</w:t>
      </w:r>
      <w:proofErr w:type="spellEnd"/>
      <w:r w:rsidRPr="0065196C">
        <w:rPr>
          <w:lang w:val="en-US"/>
        </w:rPr>
        <w:t xml:space="preserve"> </w:t>
      </w:r>
      <w:proofErr w:type="spellStart"/>
      <w:r w:rsidRPr="0065196C">
        <w:rPr>
          <w:lang w:val="en-US"/>
        </w:rPr>
        <w:t>esse</w:t>
      </w:r>
      <w:proofErr w:type="spellEnd"/>
      <w:r w:rsidRPr="0065196C">
        <w:rPr>
          <w:lang w:val="en-US"/>
        </w:rPr>
        <w:t xml:space="preserve"> </w:t>
      </w:r>
      <w:proofErr w:type="spellStart"/>
      <w:r w:rsidRPr="0065196C">
        <w:rPr>
          <w:lang w:val="en-US"/>
        </w:rPr>
        <w:t>summe</w:t>
      </w:r>
      <w:proofErr w:type="spellEnd"/>
      <w:r w:rsidRPr="0065196C">
        <w:rPr>
          <w:lang w:val="en-US"/>
        </w:rPr>
        <w:t xml:space="preserve"> magnum quoniam </w:t>
      </w:r>
      <w:proofErr w:type="spellStart"/>
      <w:r w:rsidRPr="0065196C">
        <w:rPr>
          <w:lang w:val="en-US"/>
        </w:rPr>
        <w:t>qu</w:t>
      </w:r>
      <w:r>
        <w:rPr>
          <w:lang w:val="en-US"/>
        </w:rPr>
        <w:t>aecunque</w:t>
      </w:r>
      <w:proofErr w:type="spellEnd"/>
      <w:r>
        <w:rPr>
          <w:lang w:val="en-US"/>
        </w:rPr>
        <w:t xml:space="preserve"> magna sunt per </w:t>
      </w:r>
      <w:proofErr w:type="spellStart"/>
      <w:r>
        <w:rPr>
          <w:lang w:val="en-US"/>
        </w:rPr>
        <w:t>u</w:t>
      </w:r>
      <w:r w:rsidRPr="0065196C">
        <w:rPr>
          <w:lang w:val="en-US"/>
        </w:rPr>
        <w:t>num</w:t>
      </w:r>
      <w:proofErr w:type="spellEnd"/>
      <w:r w:rsidRPr="0065196C">
        <w:rPr>
          <w:lang w:val="en-US"/>
        </w:rPr>
        <w:t xml:space="preserve"> </w:t>
      </w:r>
      <w:proofErr w:type="spellStart"/>
      <w:r w:rsidRPr="0065196C">
        <w:rPr>
          <w:lang w:val="en-US"/>
        </w:rPr>
        <w:t>aliquid</w:t>
      </w:r>
      <w:proofErr w:type="spellEnd"/>
      <w:r w:rsidRPr="0065196C">
        <w:rPr>
          <w:lang w:val="en-US"/>
        </w:rPr>
        <w:t xml:space="preserve"> magna sunt quod magnum est per </w:t>
      </w:r>
      <w:proofErr w:type="spellStart"/>
      <w:r w:rsidRPr="0065196C">
        <w:rPr>
          <w:lang w:val="en-US"/>
        </w:rPr>
        <w:t>seipsum</w:t>
      </w:r>
      <w:proofErr w:type="spellEnd"/>
      <w:r w:rsidRPr="0065196C">
        <w:rPr>
          <w:lang w:val="en-US"/>
        </w:rPr>
        <w:t xml:space="preserve">. </w:t>
      </w:r>
      <w:proofErr w:type="spellStart"/>
      <w:r w:rsidRPr="00027574">
        <w:rPr>
          <w:lang w:val="en-US"/>
        </w:rPr>
        <w:t>Dico</w:t>
      </w:r>
      <w:proofErr w:type="spellEnd"/>
      <w:r w:rsidRPr="00027574">
        <w:rPr>
          <w:lang w:val="en-US"/>
        </w:rPr>
        <w:t xml:space="preserve"> </w:t>
      </w:r>
      <w:proofErr w:type="spellStart"/>
      <w:r w:rsidRPr="00027574">
        <w:rPr>
          <w:lang w:val="en-US"/>
        </w:rPr>
        <w:t>autem</w:t>
      </w:r>
      <w:proofErr w:type="spellEnd"/>
      <w:r w:rsidRPr="00027574">
        <w:rPr>
          <w:lang w:val="en-US"/>
        </w:rPr>
        <w:t xml:space="preserve"> non magnum </w:t>
      </w:r>
      <w:proofErr w:type="spellStart"/>
      <w:r w:rsidRPr="00027574">
        <w:rPr>
          <w:lang w:val="en-US"/>
        </w:rPr>
        <w:t>spatio</w:t>
      </w:r>
      <w:proofErr w:type="spellEnd"/>
      <w:r w:rsidRPr="00027574">
        <w:rPr>
          <w:lang w:val="en-US"/>
        </w:rPr>
        <w:t xml:space="preserve"> </w:t>
      </w:r>
      <w:proofErr w:type="spellStart"/>
      <w:r w:rsidRPr="00027574">
        <w:rPr>
          <w:lang w:val="en-US"/>
        </w:rPr>
        <w:t>ut</w:t>
      </w:r>
      <w:proofErr w:type="spellEnd"/>
      <w:r w:rsidRPr="00027574">
        <w:rPr>
          <w:lang w:val="en-US"/>
        </w:rPr>
        <w:t xml:space="preserve"> est corpus </w:t>
      </w:r>
      <w:proofErr w:type="spellStart"/>
      <w:r w:rsidRPr="00027574">
        <w:rPr>
          <w:lang w:val="en-US"/>
        </w:rPr>
        <w:t>aliquod</w:t>
      </w:r>
      <w:proofErr w:type="spellEnd"/>
      <w:r w:rsidRPr="00027574">
        <w:rPr>
          <w:lang w:val="en-US"/>
        </w:rPr>
        <w:t xml:space="preserve">; sed quod </w:t>
      </w:r>
      <w:proofErr w:type="spellStart"/>
      <w:r w:rsidRPr="00027574">
        <w:rPr>
          <w:lang w:val="en-US"/>
        </w:rPr>
        <w:t>quanto</w:t>
      </w:r>
      <w:proofErr w:type="spellEnd"/>
      <w:r w:rsidRPr="00027574">
        <w:rPr>
          <w:lang w:val="en-US"/>
        </w:rPr>
        <w:t xml:space="preserve"> </w:t>
      </w:r>
      <w:proofErr w:type="spellStart"/>
      <w:r w:rsidRPr="00027574">
        <w:rPr>
          <w:lang w:val="en-US"/>
        </w:rPr>
        <w:t>maius</w:t>
      </w:r>
      <w:proofErr w:type="spellEnd"/>
      <w:r w:rsidRPr="00027574">
        <w:rPr>
          <w:lang w:val="en-US"/>
        </w:rPr>
        <w:t xml:space="preserve"> tanto </w:t>
      </w:r>
      <w:proofErr w:type="spellStart"/>
      <w:r w:rsidRPr="00027574">
        <w:rPr>
          <w:lang w:val="en-US"/>
        </w:rPr>
        <w:t>melius</w:t>
      </w:r>
      <w:proofErr w:type="spellEnd"/>
      <w:r w:rsidRPr="00027574">
        <w:rPr>
          <w:lang w:val="en-US"/>
        </w:rPr>
        <w:t xml:space="preserve"> est </w:t>
      </w:r>
      <w:proofErr w:type="spellStart"/>
      <w:r w:rsidRPr="00027574">
        <w:rPr>
          <w:lang w:val="en-US"/>
        </w:rPr>
        <w:t>aut</w:t>
      </w:r>
      <w:proofErr w:type="spellEnd"/>
      <w:r w:rsidRPr="00027574">
        <w:rPr>
          <w:lang w:val="en-US"/>
        </w:rPr>
        <w:t xml:space="preserve"> </w:t>
      </w:r>
      <w:proofErr w:type="spellStart"/>
      <w:r w:rsidRPr="00027574">
        <w:rPr>
          <w:lang w:val="en-US"/>
        </w:rPr>
        <w:t>dignius</w:t>
      </w:r>
      <w:proofErr w:type="spellEnd"/>
      <w:r w:rsidRPr="00027574">
        <w:rPr>
          <w:lang w:val="en-US"/>
        </w:rPr>
        <w:t xml:space="preserve"> </w:t>
      </w:r>
      <w:proofErr w:type="spellStart"/>
      <w:r w:rsidRPr="00027574">
        <w:rPr>
          <w:lang w:val="en-US"/>
        </w:rPr>
        <w:t>ut</w:t>
      </w:r>
      <w:proofErr w:type="spellEnd"/>
      <w:r w:rsidRPr="00027574">
        <w:rPr>
          <w:lang w:val="en-US"/>
        </w:rPr>
        <w:t xml:space="preserve"> est sapientia. </w:t>
      </w:r>
      <w:r w:rsidRPr="00727462">
        <w:rPr>
          <w:lang w:val="fr-FR"/>
        </w:rPr>
        <w:t>Et</w:t>
      </w:r>
      <w:r>
        <w:rPr>
          <w:lang w:val="fr-FR"/>
        </w:rPr>
        <w:t xml:space="preserve"> </w:t>
      </w:r>
      <w:proofErr w:type="spellStart"/>
      <w:r w:rsidRPr="00727462">
        <w:rPr>
          <w:lang w:val="fr-FR"/>
        </w:rPr>
        <w:t>quoniam</w:t>
      </w:r>
      <w:proofErr w:type="spellEnd"/>
      <w:r>
        <w:rPr>
          <w:lang w:val="fr-FR"/>
        </w:rPr>
        <w:t xml:space="preserve"> </w:t>
      </w:r>
      <w:r w:rsidRPr="00727462">
        <w:rPr>
          <w:lang w:val="fr-FR"/>
        </w:rPr>
        <w:t>non</w:t>
      </w:r>
      <w:r>
        <w:rPr>
          <w:lang w:val="fr-FR"/>
        </w:rPr>
        <w:t xml:space="preserve"> </w:t>
      </w:r>
      <w:proofErr w:type="spellStart"/>
      <w:r w:rsidRPr="00727462">
        <w:rPr>
          <w:lang w:val="fr-FR"/>
        </w:rPr>
        <w:t>potest</w:t>
      </w:r>
      <w:proofErr w:type="spellEnd"/>
      <w:r>
        <w:rPr>
          <w:lang w:val="fr-FR"/>
        </w:rPr>
        <w:t xml:space="preserve"> </w:t>
      </w:r>
      <w:r w:rsidRPr="00727462">
        <w:rPr>
          <w:lang w:val="fr-FR"/>
        </w:rPr>
        <w:t>esse</w:t>
      </w:r>
      <w:r>
        <w:rPr>
          <w:lang w:val="fr-FR"/>
        </w:rPr>
        <w:t xml:space="preserve"> </w:t>
      </w:r>
      <w:proofErr w:type="spellStart"/>
      <w:r w:rsidRPr="00727462">
        <w:rPr>
          <w:lang w:val="fr-FR"/>
        </w:rPr>
        <w:t>summe</w:t>
      </w:r>
      <w:proofErr w:type="spellEnd"/>
      <w:r>
        <w:rPr>
          <w:lang w:val="fr-FR"/>
        </w:rPr>
        <w:t xml:space="preserve"> </w:t>
      </w:r>
      <w:r w:rsidRPr="00727462">
        <w:rPr>
          <w:lang w:val="fr-FR"/>
        </w:rPr>
        <w:t>magnum</w:t>
      </w:r>
      <w:r>
        <w:rPr>
          <w:lang w:val="fr-FR"/>
        </w:rPr>
        <w:t xml:space="preserve"> </w:t>
      </w:r>
      <w:proofErr w:type="spellStart"/>
      <w:r w:rsidRPr="00727462">
        <w:rPr>
          <w:lang w:val="fr-FR"/>
        </w:rPr>
        <w:t>nisi</w:t>
      </w:r>
      <w:proofErr w:type="spellEnd"/>
      <w:r>
        <w:rPr>
          <w:lang w:val="fr-FR"/>
        </w:rPr>
        <w:t xml:space="preserve"> </w:t>
      </w:r>
      <w:r w:rsidRPr="00727462">
        <w:rPr>
          <w:lang w:val="fr-FR"/>
        </w:rPr>
        <w:t>id</w:t>
      </w:r>
      <w:r>
        <w:rPr>
          <w:lang w:val="fr-FR"/>
        </w:rPr>
        <w:t xml:space="preserve"> </w:t>
      </w:r>
      <w:r w:rsidRPr="00727462">
        <w:rPr>
          <w:lang w:val="fr-FR"/>
        </w:rPr>
        <w:t>quod</w:t>
      </w:r>
      <w:r>
        <w:rPr>
          <w:lang w:val="fr-FR"/>
        </w:rPr>
        <w:t xml:space="preserve"> </w:t>
      </w:r>
      <w:r w:rsidRPr="00727462">
        <w:rPr>
          <w:lang w:val="fr-FR"/>
        </w:rPr>
        <w:t>est</w:t>
      </w:r>
      <w:r>
        <w:rPr>
          <w:lang w:val="fr-FR"/>
        </w:rPr>
        <w:t xml:space="preserve"> </w:t>
      </w:r>
      <w:proofErr w:type="spellStart"/>
      <w:r w:rsidRPr="00727462">
        <w:rPr>
          <w:lang w:val="fr-FR"/>
        </w:rPr>
        <w:t>summe</w:t>
      </w:r>
      <w:proofErr w:type="spellEnd"/>
      <w:r>
        <w:rPr>
          <w:lang w:val="fr-FR"/>
        </w:rPr>
        <w:t xml:space="preserve"> </w:t>
      </w:r>
      <w:proofErr w:type="spellStart"/>
      <w:r w:rsidRPr="00727462">
        <w:rPr>
          <w:lang w:val="fr-FR"/>
        </w:rPr>
        <w:t>bonum</w:t>
      </w:r>
      <w:proofErr w:type="spellEnd"/>
      <w:r>
        <w:rPr>
          <w:lang w:val="fr-FR"/>
        </w:rPr>
        <w:t xml:space="preserve"> </w:t>
      </w:r>
      <w:proofErr w:type="spellStart"/>
      <w:r w:rsidRPr="00727462">
        <w:rPr>
          <w:lang w:val="fr-FR"/>
        </w:rPr>
        <w:t>necesse</w:t>
      </w:r>
      <w:proofErr w:type="spellEnd"/>
      <w:r>
        <w:rPr>
          <w:lang w:val="fr-FR"/>
        </w:rPr>
        <w:t xml:space="preserve"> </w:t>
      </w:r>
      <w:r w:rsidRPr="00727462">
        <w:rPr>
          <w:lang w:val="fr-FR"/>
        </w:rPr>
        <w:t>est</w:t>
      </w:r>
      <w:r>
        <w:rPr>
          <w:lang w:val="fr-FR"/>
        </w:rPr>
        <w:t xml:space="preserve"> </w:t>
      </w:r>
      <w:proofErr w:type="spellStart"/>
      <w:r w:rsidRPr="00727462">
        <w:rPr>
          <w:lang w:val="fr-FR"/>
        </w:rPr>
        <w:t>aliquid</w:t>
      </w:r>
      <w:proofErr w:type="spellEnd"/>
      <w:r>
        <w:rPr>
          <w:lang w:val="fr-FR"/>
        </w:rPr>
        <w:t xml:space="preserve"> </w:t>
      </w:r>
      <w:r w:rsidRPr="00727462">
        <w:rPr>
          <w:lang w:val="fr-FR"/>
        </w:rPr>
        <w:t>esse</w:t>
      </w:r>
      <w:r>
        <w:rPr>
          <w:lang w:val="fr-FR"/>
        </w:rPr>
        <w:t xml:space="preserve"> </w:t>
      </w:r>
      <w:r w:rsidRPr="00727462">
        <w:rPr>
          <w:lang w:val="fr-FR"/>
        </w:rPr>
        <w:t>maximum</w:t>
      </w:r>
      <w:r>
        <w:rPr>
          <w:lang w:val="fr-FR"/>
        </w:rPr>
        <w:t xml:space="preserve"> </w:t>
      </w:r>
      <w:r w:rsidRPr="00727462">
        <w:rPr>
          <w:lang w:val="fr-FR"/>
        </w:rPr>
        <w:t>et</w:t>
      </w:r>
      <w:r>
        <w:rPr>
          <w:lang w:val="fr-FR"/>
        </w:rPr>
        <w:t xml:space="preserve"> </w:t>
      </w:r>
      <w:r w:rsidRPr="00727462">
        <w:rPr>
          <w:lang w:val="fr-FR"/>
        </w:rPr>
        <w:t>optimum</w:t>
      </w:r>
      <w:r>
        <w:rPr>
          <w:lang w:val="fr-FR"/>
        </w:rPr>
        <w:t xml:space="preserve"> </w:t>
      </w:r>
      <w:r w:rsidRPr="00727462">
        <w:rPr>
          <w:lang w:val="fr-FR"/>
        </w:rPr>
        <w:t>id</w:t>
      </w:r>
      <w:r>
        <w:rPr>
          <w:lang w:val="fr-FR"/>
        </w:rPr>
        <w:t xml:space="preserve"> </w:t>
      </w:r>
      <w:r w:rsidRPr="00727462">
        <w:rPr>
          <w:lang w:val="fr-FR"/>
        </w:rPr>
        <w:t>est</w:t>
      </w:r>
      <w:r>
        <w:rPr>
          <w:lang w:val="fr-FR"/>
        </w:rPr>
        <w:t xml:space="preserve"> </w:t>
      </w:r>
      <w:r w:rsidRPr="00727462">
        <w:rPr>
          <w:lang w:val="fr-FR"/>
        </w:rPr>
        <w:t>summum</w:t>
      </w:r>
      <w:r>
        <w:rPr>
          <w:lang w:val="fr-FR"/>
        </w:rPr>
        <w:t xml:space="preserve"> </w:t>
      </w:r>
      <w:r w:rsidRPr="00727462">
        <w:rPr>
          <w:lang w:val="fr-FR"/>
        </w:rPr>
        <w:t>omnium</w:t>
      </w:r>
      <w:r>
        <w:rPr>
          <w:lang w:val="fr-FR"/>
        </w:rPr>
        <w:t xml:space="preserve"> </w:t>
      </w:r>
      <w:proofErr w:type="spellStart"/>
      <w:r w:rsidRPr="00727462">
        <w:rPr>
          <w:lang w:val="fr-FR"/>
        </w:rPr>
        <w:t>qu</w:t>
      </w:r>
      <w:r>
        <w:rPr>
          <w:lang w:val="fr-FR"/>
        </w:rPr>
        <w:t>a</w:t>
      </w:r>
      <w:r w:rsidRPr="00727462">
        <w:rPr>
          <w:lang w:val="fr-FR"/>
        </w:rPr>
        <w:t>e</w:t>
      </w:r>
      <w:proofErr w:type="spellEnd"/>
      <w:r>
        <w:rPr>
          <w:lang w:val="fr-FR"/>
        </w:rPr>
        <w:t xml:space="preserve"> </w:t>
      </w:r>
      <w:proofErr w:type="spellStart"/>
      <w:r w:rsidRPr="00727462">
        <w:rPr>
          <w:lang w:val="fr-FR"/>
        </w:rPr>
        <w:t>sunt</w:t>
      </w:r>
      <w:proofErr w:type="spellEnd"/>
      <w:r w:rsidRPr="00727462">
        <w:rPr>
          <w:lang w:val="fr-FR"/>
        </w:rPr>
        <w:t>.</w:t>
      </w:r>
      <w:r>
        <w:rPr>
          <w:lang w:val="fr-FR"/>
        </w:rPr>
        <w:t>"</w:t>
      </w:r>
    </w:p>
    <w:p w:rsidR="00C10CDE" w:rsidRDefault="00C10CDE" w:rsidP="00810456">
      <w:pPr>
        <w:spacing w:after="0" w:line="240" w:lineRule="auto"/>
        <w:jc w:val="both"/>
        <w:rPr>
          <w:lang w:val="en-US"/>
        </w:rPr>
      </w:pPr>
      <w:r>
        <w:rPr>
          <w:lang w:val="en-US"/>
        </w:rPr>
        <w:t>("</w:t>
      </w:r>
      <w:r w:rsidRPr="0065196C">
        <w:rPr>
          <w:lang w:val="en-US"/>
        </w:rPr>
        <w:t xml:space="preserve">But, just as it has been proved that there is a being that is supremely good, since all goods are good through a single being, which is good through itself; so it is necessarily inferred that there is something supremely great, which is great through itself. But I do not mean physically great, as a </w:t>
      </w:r>
      <w:r>
        <w:rPr>
          <w:lang w:val="en-US"/>
        </w:rPr>
        <w:t>body</w:t>
      </w:r>
      <w:r w:rsidRPr="0065196C">
        <w:rPr>
          <w:lang w:val="en-US"/>
        </w:rPr>
        <w:t xml:space="preserve"> is great, but that which, the greater it is, is the better or the more worthy,--wisdom, for instance. And since there can be nothing supremely great except what is supremely good, there must be a being that is greatest and best, i.e., the highest of all existing beings.</w:t>
      </w:r>
      <w:r>
        <w:rPr>
          <w:lang w:val="en-US"/>
        </w:rPr>
        <w:t>")</w:t>
      </w:r>
    </w:p>
    <w:p w:rsidR="00C10CDE" w:rsidRDefault="00C10CDE" w:rsidP="00810456">
      <w:pPr>
        <w:spacing w:after="0" w:line="240" w:lineRule="auto"/>
        <w:jc w:val="both"/>
        <w:rPr>
          <w:lang w:val="en-US"/>
        </w:rPr>
      </w:pPr>
      <w:r w:rsidRPr="0065196C">
        <w:rPr>
          <w:lang w:val="en-US"/>
        </w:rPr>
        <w:t xml:space="preserve">Anselm's formula "id quo </w:t>
      </w:r>
      <w:proofErr w:type="spellStart"/>
      <w:r w:rsidRPr="0065196C">
        <w:rPr>
          <w:lang w:val="en-US"/>
        </w:rPr>
        <w:t>majus</w:t>
      </w:r>
      <w:proofErr w:type="spellEnd"/>
      <w:r w:rsidRPr="0065196C">
        <w:rPr>
          <w:lang w:val="en-US"/>
        </w:rPr>
        <w:t xml:space="preserve"> </w:t>
      </w:r>
      <w:proofErr w:type="spellStart"/>
      <w:r w:rsidRPr="0065196C">
        <w:rPr>
          <w:lang w:val="en-US"/>
        </w:rPr>
        <w:t>cogitari</w:t>
      </w:r>
      <w:proofErr w:type="spellEnd"/>
      <w:r w:rsidRPr="0065196C">
        <w:rPr>
          <w:lang w:val="en-US"/>
        </w:rPr>
        <w:t xml:space="preserve"> non</w:t>
      </w:r>
      <w:r>
        <w:rPr>
          <w:lang w:val="en-US"/>
        </w:rPr>
        <w:t xml:space="preserve"> </w:t>
      </w:r>
      <w:proofErr w:type="spellStart"/>
      <w:r w:rsidRPr="0065196C">
        <w:rPr>
          <w:lang w:val="en-US"/>
        </w:rPr>
        <w:t>potest</w:t>
      </w:r>
      <w:proofErr w:type="spellEnd"/>
      <w:r w:rsidRPr="0065196C">
        <w:rPr>
          <w:lang w:val="en-US"/>
        </w:rPr>
        <w:t xml:space="preserve">" ["that above which </w:t>
      </w:r>
      <w:r>
        <w:rPr>
          <w:lang w:val="en-US"/>
        </w:rPr>
        <w:t xml:space="preserve">there </w:t>
      </w:r>
      <w:r w:rsidRPr="0065196C">
        <w:rPr>
          <w:lang w:val="en-US"/>
        </w:rPr>
        <w:t>cannot</w:t>
      </w:r>
      <w:r>
        <w:rPr>
          <w:lang w:val="en-US"/>
        </w:rPr>
        <w:t xml:space="preserve"> </w:t>
      </w:r>
      <w:r w:rsidRPr="0065196C">
        <w:rPr>
          <w:lang w:val="en-US"/>
        </w:rPr>
        <w:t>be thought</w:t>
      </w:r>
      <w:r>
        <w:rPr>
          <w:lang w:val="en-US"/>
        </w:rPr>
        <w:t xml:space="preserve"> anything greater</w:t>
      </w:r>
      <w:r w:rsidRPr="0065196C">
        <w:rPr>
          <w:lang w:val="en-US"/>
        </w:rPr>
        <w:t>"] (</w:t>
      </w:r>
      <w:proofErr w:type="spellStart"/>
      <w:r w:rsidRPr="00FD72FC">
        <w:rPr>
          <w:i/>
          <w:lang w:val="en-US"/>
        </w:rPr>
        <w:t>Proslogion</w:t>
      </w:r>
      <w:proofErr w:type="spellEnd"/>
      <w:r>
        <w:rPr>
          <w:lang w:val="en-US"/>
        </w:rPr>
        <w:t>, Chapter 2, cf.</w:t>
      </w:r>
      <w:r w:rsidRPr="0065196C">
        <w:rPr>
          <w:lang w:val="en-US"/>
        </w:rPr>
        <w:t xml:space="preserve"> </w:t>
      </w:r>
      <w:r w:rsidRPr="00027574">
        <w:rPr>
          <w:lang w:val="en-US"/>
        </w:rPr>
        <w:t>"</w:t>
      </w:r>
      <w:proofErr w:type="spellStart"/>
      <w:r w:rsidRPr="00027574">
        <w:rPr>
          <w:lang w:val="en-US"/>
        </w:rPr>
        <w:t>aliquid</w:t>
      </w:r>
      <w:proofErr w:type="spellEnd"/>
      <w:r w:rsidRPr="00027574">
        <w:rPr>
          <w:lang w:val="en-US"/>
        </w:rPr>
        <w:t xml:space="preserve"> quo nihil </w:t>
      </w:r>
      <w:proofErr w:type="spellStart"/>
      <w:r w:rsidRPr="00027574">
        <w:rPr>
          <w:lang w:val="en-US"/>
        </w:rPr>
        <w:t>maius</w:t>
      </w:r>
      <w:proofErr w:type="spellEnd"/>
      <w:r w:rsidRPr="00027574">
        <w:rPr>
          <w:lang w:val="en-US"/>
        </w:rPr>
        <w:t xml:space="preserve"> </w:t>
      </w:r>
      <w:proofErr w:type="spellStart"/>
      <w:r w:rsidRPr="00027574">
        <w:rPr>
          <w:lang w:val="en-US"/>
        </w:rPr>
        <w:t>cogitari</w:t>
      </w:r>
      <w:proofErr w:type="spellEnd"/>
      <w:r w:rsidRPr="00027574">
        <w:rPr>
          <w:lang w:val="en-US"/>
        </w:rPr>
        <w:t xml:space="preserve"> </w:t>
      </w:r>
      <w:proofErr w:type="spellStart"/>
      <w:r w:rsidRPr="00027574">
        <w:rPr>
          <w:lang w:val="en-US"/>
        </w:rPr>
        <w:t>potest</w:t>
      </w:r>
      <w:proofErr w:type="spellEnd"/>
      <w:r w:rsidRPr="00027574">
        <w:rPr>
          <w:lang w:val="en-US"/>
        </w:rPr>
        <w:t xml:space="preserve">". Ibidem: "id quo nihil </w:t>
      </w:r>
      <w:proofErr w:type="spellStart"/>
      <w:r w:rsidRPr="00027574">
        <w:rPr>
          <w:lang w:val="en-US"/>
        </w:rPr>
        <w:t>maius</w:t>
      </w:r>
      <w:proofErr w:type="spellEnd"/>
      <w:r w:rsidRPr="00027574">
        <w:rPr>
          <w:lang w:val="en-US"/>
        </w:rPr>
        <w:t xml:space="preserve"> </w:t>
      </w:r>
      <w:proofErr w:type="spellStart"/>
      <w:r w:rsidRPr="00027574">
        <w:rPr>
          <w:lang w:val="en-US"/>
        </w:rPr>
        <w:t>cogitari</w:t>
      </w:r>
      <w:proofErr w:type="spellEnd"/>
      <w:r w:rsidRPr="00027574">
        <w:rPr>
          <w:lang w:val="en-US"/>
        </w:rPr>
        <w:t xml:space="preserve"> </w:t>
      </w:r>
      <w:proofErr w:type="spellStart"/>
      <w:r w:rsidRPr="00027574">
        <w:rPr>
          <w:lang w:val="en-US"/>
        </w:rPr>
        <w:t>nequit</w:t>
      </w:r>
      <w:proofErr w:type="spellEnd"/>
      <w:r w:rsidRPr="00027574">
        <w:rPr>
          <w:lang w:val="en-US"/>
        </w:rPr>
        <w:t xml:space="preserve">". </w:t>
      </w:r>
      <w:r>
        <w:rPr>
          <w:lang w:val="en-US"/>
        </w:rPr>
        <w:t>Finally ibidem,</w:t>
      </w:r>
      <w:r w:rsidRPr="0065196C">
        <w:rPr>
          <w:lang w:val="en-US"/>
        </w:rPr>
        <w:t xml:space="preserve"> </w:t>
      </w:r>
      <w:proofErr w:type="spellStart"/>
      <w:r w:rsidRPr="0065196C">
        <w:rPr>
          <w:lang w:val="en-US"/>
        </w:rPr>
        <w:t>chapter14</w:t>
      </w:r>
      <w:proofErr w:type="spellEnd"/>
      <w:r w:rsidRPr="0065196C">
        <w:rPr>
          <w:lang w:val="en-US"/>
        </w:rPr>
        <w:t xml:space="preserve">: "summum omnium, quo nihil </w:t>
      </w:r>
      <w:proofErr w:type="spellStart"/>
      <w:r w:rsidRPr="0065196C">
        <w:rPr>
          <w:lang w:val="en-US"/>
        </w:rPr>
        <w:t>melius</w:t>
      </w:r>
      <w:proofErr w:type="spellEnd"/>
      <w:r w:rsidRPr="0065196C">
        <w:rPr>
          <w:lang w:val="en-US"/>
        </w:rPr>
        <w:t xml:space="preserve"> </w:t>
      </w:r>
      <w:proofErr w:type="spellStart"/>
      <w:r w:rsidRPr="0065196C">
        <w:rPr>
          <w:lang w:val="en-US"/>
        </w:rPr>
        <w:t>cogitari</w:t>
      </w:r>
      <w:proofErr w:type="spellEnd"/>
      <w:r>
        <w:rPr>
          <w:lang w:val="en-US"/>
        </w:rPr>
        <w:t xml:space="preserve"> </w:t>
      </w:r>
      <w:proofErr w:type="spellStart"/>
      <w:r w:rsidRPr="0065196C">
        <w:rPr>
          <w:lang w:val="en-US"/>
        </w:rPr>
        <w:t>potest</w:t>
      </w:r>
      <w:proofErr w:type="spellEnd"/>
      <w:r w:rsidRPr="0065196C">
        <w:rPr>
          <w:lang w:val="en-US"/>
        </w:rPr>
        <w:t>") is of Stoic origin; it comes from Seneca</w:t>
      </w:r>
      <w:r>
        <w:rPr>
          <w:lang w:val="en-US"/>
        </w:rPr>
        <w:t xml:space="preserve"> </w:t>
      </w:r>
      <w:r w:rsidRPr="0065196C">
        <w:rPr>
          <w:lang w:val="en-US"/>
        </w:rPr>
        <w:t>(</w:t>
      </w:r>
      <w:r w:rsidRPr="00FD72FC">
        <w:rPr>
          <w:i/>
          <w:lang w:val="en-US"/>
        </w:rPr>
        <w:t>Naturales quaestiones</w:t>
      </w:r>
      <w:r w:rsidRPr="0065196C">
        <w:rPr>
          <w:lang w:val="en-US"/>
        </w:rPr>
        <w:t xml:space="preserve">, </w:t>
      </w:r>
      <w:proofErr w:type="spellStart"/>
      <w:r w:rsidRPr="0065196C">
        <w:rPr>
          <w:lang w:val="en-US"/>
        </w:rPr>
        <w:t>pr</w:t>
      </w:r>
      <w:r>
        <w:rPr>
          <w:lang w:val="en-US"/>
        </w:rPr>
        <w:t>a</w:t>
      </w:r>
      <w:r w:rsidRPr="0065196C">
        <w:rPr>
          <w:lang w:val="en-US"/>
        </w:rPr>
        <w:t>efatio</w:t>
      </w:r>
      <w:proofErr w:type="spellEnd"/>
      <w:r w:rsidRPr="0065196C">
        <w:rPr>
          <w:lang w:val="en-US"/>
        </w:rPr>
        <w:t xml:space="preserve"> 13): "</w:t>
      </w:r>
      <w:proofErr w:type="spellStart"/>
      <w:r w:rsidRPr="0065196C">
        <w:rPr>
          <w:lang w:val="en-US"/>
        </w:rPr>
        <w:t>magnitudo</w:t>
      </w:r>
      <w:proofErr w:type="spellEnd"/>
      <w:r>
        <w:rPr>
          <w:lang w:val="en-US"/>
        </w:rPr>
        <w:t xml:space="preserve"> …</w:t>
      </w:r>
      <w:r w:rsidRPr="0065196C">
        <w:rPr>
          <w:lang w:val="en-US"/>
        </w:rPr>
        <w:t xml:space="preserve"> qua nihil </w:t>
      </w:r>
      <w:proofErr w:type="spellStart"/>
      <w:r w:rsidRPr="0065196C">
        <w:rPr>
          <w:lang w:val="en-US"/>
        </w:rPr>
        <w:t>maius</w:t>
      </w:r>
      <w:proofErr w:type="spellEnd"/>
      <w:r w:rsidRPr="0065196C">
        <w:rPr>
          <w:lang w:val="en-US"/>
        </w:rPr>
        <w:t xml:space="preserve"> </w:t>
      </w:r>
      <w:proofErr w:type="spellStart"/>
      <w:r w:rsidRPr="0065196C">
        <w:rPr>
          <w:lang w:val="en-US"/>
        </w:rPr>
        <w:t>cogitari</w:t>
      </w:r>
      <w:proofErr w:type="spellEnd"/>
      <w:r w:rsidRPr="0065196C">
        <w:rPr>
          <w:lang w:val="en-US"/>
        </w:rPr>
        <w:t xml:space="preserve"> </w:t>
      </w:r>
      <w:proofErr w:type="spellStart"/>
      <w:r w:rsidRPr="0065196C">
        <w:rPr>
          <w:lang w:val="en-US"/>
        </w:rPr>
        <w:t>potest</w:t>
      </w:r>
      <w:proofErr w:type="spellEnd"/>
      <w:r w:rsidRPr="0065196C">
        <w:rPr>
          <w:lang w:val="en-US"/>
        </w:rPr>
        <w:t>" ["a</w:t>
      </w:r>
      <w:r>
        <w:rPr>
          <w:lang w:val="en-US"/>
        </w:rPr>
        <w:t xml:space="preserve"> </w:t>
      </w:r>
      <w:r>
        <w:rPr>
          <w:lang w:val="en-US"/>
        </w:rPr>
        <w:lastRenderedPageBreak/>
        <w:t>greatness above</w:t>
      </w:r>
      <w:r w:rsidRPr="0065196C">
        <w:rPr>
          <w:lang w:val="en-US"/>
        </w:rPr>
        <w:t xml:space="preserve"> which nothing greater can be</w:t>
      </w:r>
      <w:r>
        <w:rPr>
          <w:lang w:val="en-US"/>
        </w:rPr>
        <w:t xml:space="preserve"> thought"]. This is said of the cosmos. O</w:t>
      </w:r>
      <w:r w:rsidRPr="0065196C">
        <w:rPr>
          <w:lang w:val="en-US"/>
        </w:rPr>
        <w:t>f the</w:t>
      </w:r>
      <w:r>
        <w:rPr>
          <w:lang w:val="en-US"/>
        </w:rPr>
        <w:t xml:space="preserve"> </w:t>
      </w:r>
      <w:r w:rsidRPr="0065196C">
        <w:rPr>
          <w:lang w:val="en-US"/>
        </w:rPr>
        <w:t>cosmos it immediately becomes clear that we</w:t>
      </w:r>
      <w:r>
        <w:rPr>
          <w:lang w:val="en-US"/>
        </w:rPr>
        <w:t xml:space="preserve"> </w:t>
      </w:r>
      <w:r w:rsidRPr="0065196C">
        <w:rPr>
          <w:lang w:val="en-US"/>
        </w:rPr>
        <w:t xml:space="preserve">"live, </w:t>
      </w:r>
      <w:r>
        <w:rPr>
          <w:lang w:val="en-US"/>
        </w:rPr>
        <w:t>mo</w:t>
      </w:r>
      <w:r w:rsidRPr="0065196C">
        <w:rPr>
          <w:lang w:val="en-US"/>
        </w:rPr>
        <w:t xml:space="preserve">ve and </w:t>
      </w:r>
      <w:r>
        <w:rPr>
          <w:lang w:val="en-US"/>
        </w:rPr>
        <w:t>have being</w:t>
      </w:r>
      <w:r w:rsidRPr="0065196C">
        <w:rPr>
          <w:lang w:val="en-US"/>
        </w:rPr>
        <w:t xml:space="preserve"> in it" (</w:t>
      </w:r>
      <w:r w:rsidRPr="00894394">
        <w:rPr>
          <w:i/>
          <w:lang w:val="en-US"/>
        </w:rPr>
        <w:t xml:space="preserve">Acta </w:t>
      </w:r>
      <w:proofErr w:type="spellStart"/>
      <w:r w:rsidRPr="00894394">
        <w:rPr>
          <w:i/>
          <w:lang w:val="en-US"/>
        </w:rPr>
        <w:t>Apostolorum</w:t>
      </w:r>
      <w:proofErr w:type="spellEnd"/>
      <w:r>
        <w:rPr>
          <w:lang w:val="en-US"/>
        </w:rPr>
        <w:t>, 17.28). I</w:t>
      </w:r>
      <w:r w:rsidRPr="0065196C">
        <w:rPr>
          <w:lang w:val="en-US"/>
        </w:rPr>
        <w:t>f we understand God's "greatness" as an</w:t>
      </w:r>
      <w:r>
        <w:rPr>
          <w:lang w:val="en-US"/>
        </w:rPr>
        <w:t xml:space="preserve"> intensive</w:t>
      </w:r>
      <w:r w:rsidRPr="0065196C">
        <w:rPr>
          <w:lang w:val="en-US"/>
        </w:rPr>
        <w:t xml:space="preserve"> greatness in the sense of </w:t>
      </w:r>
      <w:r>
        <w:rPr>
          <w:lang w:val="en-US"/>
        </w:rPr>
        <w:t xml:space="preserve">the </w:t>
      </w:r>
      <w:r w:rsidRPr="00894394">
        <w:rPr>
          <w:i/>
          <w:lang w:val="en-US"/>
        </w:rPr>
        <w:t xml:space="preserve">argumentum ex </w:t>
      </w:r>
      <w:proofErr w:type="spellStart"/>
      <w:r w:rsidRPr="00894394">
        <w:rPr>
          <w:i/>
          <w:lang w:val="en-US"/>
        </w:rPr>
        <w:t>gradibus</w:t>
      </w:r>
      <w:proofErr w:type="spellEnd"/>
      <w:r w:rsidRPr="0065196C">
        <w:rPr>
          <w:lang w:val="en-US"/>
        </w:rPr>
        <w:t xml:space="preserve"> (cf. my </w:t>
      </w:r>
      <w:r w:rsidR="00A43E76">
        <w:rPr>
          <w:lang w:val="en-US"/>
        </w:rPr>
        <w:t>Kant-commentary</w:t>
      </w:r>
      <w:r>
        <w:rPr>
          <w:lang w:val="en-US"/>
        </w:rPr>
        <w:t>, pp. 195-196), matters</w:t>
      </w:r>
      <w:r w:rsidRPr="0065196C">
        <w:rPr>
          <w:lang w:val="en-US"/>
        </w:rPr>
        <w:t xml:space="preserve"> become more difficult.</w:t>
      </w:r>
    </w:p>
    <w:p w:rsidR="00C10CDE" w:rsidRPr="0065196C" w:rsidRDefault="00C10CDE" w:rsidP="00810456">
      <w:pPr>
        <w:spacing w:after="0" w:line="240" w:lineRule="auto"/>
        <w:jc w:val="both"/>
        <w:rPr>
          <w:lang w:val="en-US"/>
        </w:rPr>
      </w:pPr>
      <w:r>
        <w:rPr>
          <w:lang w:val="en-US"/>
        </w:rPr>
        <w:t>G</w:t>
      </w:r>
      <w:r w:rsidRPr="0065196C">
        <w:rPr>
          <w:lang w:val="en-US"/>
        </w:rPr>
        <w:t xml:space="preserve">od as the greatest is that in which everything is, </w:t>
      </w:r>
      <w:r>
        <w:rPr>
          <w:lang w:val="en-US"/>
        </w:rPr>
        <w:t xml:space="preserve">thus fulfilling </w:t>
      </w:r>
      <w:r w:rsidRPr="0065196C">
        <w:rPr>
          <w:lang w:val="en-US"/>
        </w:rPr>
        <w:t>Spinoza's substance</w:t>
      </w:r>
      <w:r>
        <w:rPr>
          <w:lang w:val="en-US"/>
        </w:rPr>
        <w:t xml:space="preserve"> </w:t>
      </w:r>
      <w:r w:rsidRPr="0065196C">
        <w:rPr>
          <w:lang w:val="en-US"/>
        </w:rPr>
        <w:t xml:space="preserve">criterion of "in se" (= not </w:t>
      </w:r>
      <w:proofErr w:type="spellStart"/>
      <w:r w:rsidRPr="004A1A7E">
        <w:t>ἐν</w:t>
      </w:r>
      <w:proofErr w:type="spellEnd"/>
      <w:r w:rsidRPr="004C587A">
        <w:rPr>
          <w:lang w:val="en-US"/>
        </w:rPr>
        <w:t xml:space="preserve"> </w:t>
      </w:r>
      <w:r w:rsidRPr="004A1A7E">
        <w:t>ὑπ</w:t>
      </w:r>
      <w:proofErr w:type="spellStart"/>
      <w:r w:rsidRPr="004A1A7E">
        <w:t>οκειμένῳ</w:t>
      </w:r>
      <w:proofErr w:type="spellEnd"/>
      <w:r w:rsidRPr="004C587A">
        <w:rPr>
          <w:lang w:val="en-US"/>
        </w:rPr>
        <w:t xml:space="preserve"> </w:t>
      </w:r>
      <w:r w:rsidRPr="0065196C">
        <w:rPr>
          <w:lang w:val="en-US"/>
        </w:rPr>
        <w:t>["in a</w:t>
      </w:r>
      <w:r>
        <w:rPr>
          <w:lang w:val="en-US"/>
        </w:rPr>
        <w:t xml:space="preserve"> substrate"]).</w:t>
      </w:r>
    </w:p>
    <w:p w:rsidR="00C10CDE" w:rsidRPr="0065196C" w:rsidRDefault="00C10CDE" w:rsidP="00810456">
      <w:pPr>
        <w:spacing w:after="0" w:line="240" w:lineRule="auto"/>
        <w:jc w:val="both"/>
        <w:rPr>
          <w:lang w:val="fr-FR"/>
        </w:rPr>
      </w:pPr>
      <w:r w:rsidRPr="0065196C">
        <w:rPr>
          <w:lang w:val="en-US"/>
        </w:rPr>
        <w:t xml:space="preserve">The ontological </w:t>
      </w:r>
      <w:r>
        <w:rPr>
          <w:lang w:val="en-US"/>
        </w:rPr>
        <w:t>proof</w:t>
      </w:r>
      <w:r w:rsidRPr="0065196C">
        <w:rPr>
          <w:lang w:val="en-US"/>
        </w:rPr>
        <w:t xml:space="preserve"> gained a widely</w:t>
      </w:r>
      <w:r>
        <w:rPr>
          <w:lang w:val="en-US"/>
        </w:rPr>
        <w:t xml:space="preserve"> </w:t>
      </w:r>
      <w:r w:rsidRPr="0065196C">
        <w:rPr>
          <w:lang w:val="en-US"/>
        </w:rPr>
        <w:t>undisputed validity thanks to the lasting influence of</w:t>
      </w:r>
      <w:r>
        <w:rPr>
          <w:lang w:val="en-US"/>
        </w:rPr>
        <w:t xml:space="preserve"> </w:t>
      </w:r>
      <w:r w:rsidRPr="0065196C">
        <w:rPr>
          <w:lang w:val="en-US"/>
        </w:rPr>
        <w:t>D</w:t>
      </w:r>
      <w:r>
        <w:rPr>
          <w:lang w:val="en-US"/>
        </w:rPr>
        <w:t>escartes</w:t>
      </w:r>
      <w:r w:rsidRPr="0065196C">
        <w:rPr>
          <w:lang w:val="en-US"/>
        </w:rPr>
        <w:t xml:space="preserve"> in the systems of the 17th and</w:t>
      </w:r>
      <w:r>
        <w:rPr>
          <w:lang w:val="en-US"/>
        </w:rPr>
        <w:t xml:space="preserve"> </w:t>
      </w:r>
      <w:r w:rsidRPr="0065196C">
        <w:rPr>
          <w:lang w:val="en-US"/>
        </w:rPr>
        <w:t>18th centuries.</w:t>
      </w:r>
      <w:r>
        <w:rPr>
          <w:lang w:val="en-US"/>
        </w:rPr>
        <w:t xml:space="preserve"> </w:t>
      </w:r>
      <w:r w:rsidRPr="007B1B4E">
        <w:rPr>
          <w:lang w:val="fr-FR"/>
        </w:rPr>
        <w:t xml:space="preserve">In Descartes, </w:t>
      </w:r>
      <w:proofErr w:type="spellStart"/>
      <w:r w:rsidRPr="007B1B4E">
        <w:rPr>
          <w:lang w:val="fr-FR"/>
        </w:rPr>
        <w:t>it</w:t>
      </w:r>
      <w:proofErr w:type="spellEnd"/>
      <w:r w:rsidRPr="007B1B4E">
        <w:rPr>
          <w:lang w:val="fr-FR"/>
        </w:rPr>
        <w:t xml:space="preserve"> runs as </w:t>
      </w:r>
      <w:proofErr w:type="spellStart"/>
      <w:r w:rsidRPr="007B1B4E">
        <w:rPr>
          <w:lang w:val="fr-FR"/>
        </w:rPr>
        <w:t>follows</w:t>
      </w:r>
      <w:proofErr w:type="spellEnd"/>
      <w:r w:rsidRPr="007B1B4E">
        <w:rPr>
          <w:lang w:val="fr-FR"/>
        </w:rPr>
        <w:t xml:space="preserve"> </w:t>
      </w:r>
      <w:r>
        <w:rPr>
          <w:lang w:val="fr-FR"/>
        </w:rPr>
        <w:t>(</w:t>
      </w:r>
      <w:r w:rsidRPr="007B1B4E">
        <w:rPr>
          <w:i/>
          <w:lang w:val="fr-FR"/>
        </w:rPr>
        <w:t>Discours de la méthode</w:t>
      </w:r>
      <w:r w:rsidRPr="0065196C">
        <w:rPr>
          <w:lang w:val="fr-FR"/>
        </w:rPr>
        <w:t>, pp. 34-37</w:t>
      </w:r>
      <w:r>
        <w:rPr>
          <w:lang w:val="fr-FR"/>
        </w:rPr>
        <w:t>)</w:t>
      </w:r>
      <w:r w:rsidRPr="0065196C">
        <w:rPr>
          <w:lang w:val="fr-FR"/>
        </w:rPr>
        <w:t>:</w:t>
      </w:r>
    </w:p>
    <w:p w:rsidR="00C10CDE" w:rsidRPr="0065196C" w:rsidRDefault="00C10CDE" w:rsidP="00810456">
      <w:pPr>
        <w:spacing w:after="0" w:line="240" w:lineRule="auto"/>
        <w:jc w:val="both"/>
        <w:rPr>
          <w:lang w:val="fr-FR"/>
        </w:rPr>
      </w:pPr>
      <w:r>
        <w:rPr>
          <w:lang w:val="fr-FR"/>
        </w:rPr>
        <w:t>"</w:t>
      </w:r>
      <w:r w:rsidRPr="0065196C">
        <w:rPr>
          <w:lang w:val="fr-FR"/>
        </w:rPr>
        <w:t xml:space="preserve">Ensuite de quoi, faisant réflexion sur ce que je </w:t>
      </w:r>
      <w:proofErr w:type="spellStart"/>
      <w:r w:rsidRPr="0065196C">
        <w:rPr>
          <w:lang w:val="fr-FR"/>
        </w:rPr>
        <w:t>doutois</w:t>
      </w:r>
      <w:proofErr w:type="spellEnd"/>
      <w:r w:rsidRPr="0065196C">
        <w:rPr>
          <w:lang w:val="fr-FR"/>
        </w:rPr>
        <w:t>, et que par conséquent mon être n'</w:t>
      </w:r>
      <w:proofErr w:type="spellStart"/>
      <w:r w:rsidRPr="0065196C">
        <w:rPr>
          <w:lang w:val="fr-FR"/>
        </w:rPr>
        <w:t>étoit</w:t>
      </w:r>
      <w:proofErr w:type="spellEnd"/>
      <w:r w:rsidRPr="0065196C">
        <w:rPr>
          <w:lang w:val="fr-FR"/>
        </w:rPr>
        <w:t xml:space="preserve"> pas tout parfait, car je </w:t>
      </w:r>
      <w:proofErr w:type="spellStart"/>
      <w:r w:rsidRPr="0065196C">
        <w:rPr>
          <w:lang w:val="fr-FR"/>
        </w:rPr>
        <w:t>voyois</w:t>
      </w:r>
      <w:proofErr w:type="spellEnd"/>
      <w:r w:rsidRPr="0065196C">
        <w:rPr>
          <w:lang w:val="fr-FR"/>
        </w:rPr>
        <w:t xml:space="preserve"> clairement que c'</w:t>
      </w:r>
      <w:proofErr w:type="spellStart"/>
      <w:r w:rsidRPr="0065196C">
        <w:rPr>
          <w:lang w:val="fr-FR"/>
        </w:rPr>
        <w:t>étoit</w:t>
      </w:r>
      <w:proofErr w:type="spellEnd"/>
      <w:r w:rsidRPr="0065196C">
        <w:rPr>
          <w:lang w:val="fr-FR"/>
        </w:rPr>
        <w:t xml:space="preserve"> une plus [35] grande perfection de </w:t>
      </w:r>
      <w:proofErr w:type="spellStart"/>
      <w:r w:rsidRPr="0065196C">
        <w:rPr>
          <w:lang w:val="fr-FR"/>
        </w:rPr>
        <w:t>connoître</w:t>
      </w:r>
      <w:proofErr w:type="spellEnd"/>
      <w:r w:rsidRPr="0065196C">
        <w:rPr>
          <w:lang w:val="fr-FR"/>
        </w:rPr>
        <w:t>, que de douter, je m'avisai de chercher d'où j'avois appris à penser à quelque chose de plus parfait que je n'</w:t>
      </w:r>
      <w:proofErr w:type="spellStart"/>
      <w:r w:rsidRPr="0065196C">
        <w:rPr>
          <w:lang w:val="fr-FR"/>
        </w:rPr>
        <w:t>étois</w:t>
      </w:r>
      <w:proofErr w:type="spellEnd"/>
      <w:r w:rsidRPr="0065196C">
        <w:rPr>
          <w:lang w:val="fr-FR"/>
        </w:rPr>
        <w:t xml:space="preserve">; et je connus évidemment que ce </w:t>
      </w:r>
      <w:proofErr w:type="spellStart"/>
      <w:r w:rsidRPr="0065196C">
        <w:rPr>
          <w:lang w:val="fr-FR"/>
        </w:rPr>
        <w:t>devoit</w:t>
      </w:r>
      <w:proofErr w:type="spellEnd"/>
      <w:r w:rsidRPr="0065196C">
        <w:rPr>
          <w:lang w:val="fr-FR"/>
        </w:rPr>
        <w:t xml:space="preserve"> être de quelque nature qui fût en effet plus parfaite. Pour ce qui est des pensées que j'avois de plusieurs autres choses hors de moi, comme du ciel, de la terre, de la lumière, de la chaleur, et de mille autres, je n'</w:t>
      </w:r>
      <w:proofErr w:type="spellStart"/>
      <w:r w:rsidRPr="0065196C">
        <w:rPr>
          <w:lang w:val="fr-FR"/>
        </w:rPr>
        <w:t>étois</w:t>
      </w:r>
      <w:proofErr w:type="spellEnd"/>
      <w:r w:rsidRPr="0065196C">
        <w:rPr>
          <w:lang w:val="fr-FR"/>
        </w:rPr>
        <w:t xml:space="preserve"> point tant en peine de savoir d'où elles </w:t>
      </w:r>
      <w:proofErr w:type="spellStart"/>
      <w:r w:rsidRPr="0065196C">
        <w:rPr>
          <w:lang w:val="fr-FR"/>
        </w:rPr>
        <w:t>venoient</w:t>
      </w:r>
      <w:proofErr w:type="spellEnd"/>
      <w:r w:rsidRPr="0065196C">
        <w:rPr>
          <w:lang w:val="fr-FR"/>
        </w:rPr>
        <w:t xml:space="preserve">, à cause que, ne remarquant rien en elles qui me semblât les rendre supérieures à moi, je </w:t>
      </w:r>
      <w:proofErr w:type="spellStart"/>
      <w:r w:rsidRPr="0065196C">
        <w:rPr>
          <w:lang w:val="fr-FR"/>
        </w:rPr>
        <w:t>pouvois</w:t>
      </w:r>
      <w:proofErr w:type="spellEnd"/>
      <w:r w:rsidRPr="0065196C">
        <w:rPr>
          <w:lang w:val="fr-FR"/>
        </w:rPr>
        <w:t xml:space="preserve"> croire que, si elles </w:t>
      </w:r>
      <w:proofErr w:type="spellStart"/>
      <w:r w:rsidRPr="0065196C">
        <w:rPr>
          <w:lang w:val="fr-FR"/>
        </w:rPr>
        <w:t>étoient</w:t>
      </w:r>
      <w:proofErr w:type="spellEnd"/>
      <w:r w:rsidRPr="0065196C">
        <w:rPr>
          <w:lang w:val="fr-FR"/>
        </w:rPr>
        <w:t xml:space="preserve"> vraies, c'</w:t>
      </w:r>
      <w:proofErr w:type="spellStart"/>
      <w:r w:rsidRPr="0065196C">
        <w:rPr>
          <w:lang w:val="fr-FR"/>
        </w:rPr>
        <w:t>étoient</w:t>
      </w:r>
      <w:proofErr w:type="spellEnd"/>
      <w:r w:rsidRPr="0065196C">
        <w:rPr>
          <w:lang w:val="fr-FR"/>
        </w:rPr>
        <w:t xml:space="preserve"> des dépendances de ma nature, en tant qu'elle </w:t>
      </w:r>
      <w:proofErr w:type="spellStart"/>
      <w:r w:rsidRPr="0065196C">
        <w:rPr>
          <w:lang w:val="fr-FR"/>
        </w:rPr>
        <w:t>avoit</w:t>
      </w:r>
      <w:proofErr w:type="spellEnd"/>
      <w:r w:rsidRPr="0065196C">
        <w:rPr>
          <w:lang w:val="fr-FR"/>
        </w:rPr>
        <w:t xml:space="preserve"> quelque perfection, et, si elles ne l'</w:t>
      </w:r>
      <w:proofErr w:type="spellStart"/>
      <w:r w:rsidRPr="0065196C">
        <w:rPr>
          <w:lang w:val="fr-FR"/>
        </w:rPr>
        <w:t>étoient</w:t>
      </w:r>
      <w:proofErr w:type="spellEnd"/>
      <w:r w:rsidRPr="0065196C">
        <w:rPr>
          <w:lang w:val="fr-FR"/>
        </w:rPr>
        <w:t xml:space="preserve"> pas, que je les </w:t>
      </w:r>
      <w:proofErr w:type="spellStart"/>
      <w:r w:rsidRPr="0065196C">
        <w:rPr>
          <w:lang w:val="fr-FR"/>
        </w:rPr>
        <w:t>tenois</w:t>
      </w:r>
      <w:proofErr w:type="spellEnd"/>
      <w:r w:rsidRPr="0065196C">
        <w:rPr>
          <w:lang w:val="fr-FR"/>
        </w:rPr>
        <w:t xml:space="preserve"> du néant, c'est-à-dire qu'elles </w:t>
      </w:r>
      <w:proofErr w:type="spellStart"/>
      <w:r w:rsidRPr="0065196C">
        <w:rPr>
          <w:lang w:val="fr-FR"/>
        </w:rPr>
        <w:t>étoient</w:t>
      </w:r>
      <w:proofErr w:type="spellEnd"/>
      <w:r w:rsidRPr="0065196C">
        <w:rPr>
          <w:lang w:val="fr-FR"/>
        </w:rPr>
        <w:t xml:space="preserve"> en moi pour ce que j'avois du défaut. Mais ce ne </w:t>
      </w:r>
      <w:proofErr w:type="spellStart"/>
      <w:r w:rsidRPr="0065196C">
        <w:rPr>
          <w:lang w:val="fr-FR"/>
        </w:rPr>
        <w:t>pouvoit</w:t>
      </w:r>
      <w:proofErr w:type="spellEnd"/>
      <w:r w:rsidRPr="0065196C">
        <w:rPr>
          <w:lang w:val="fr-FR"/>
        </w:rPr>
        <w:t xml:space="preserve"> être le même de l'idée d'un être plus parfait que le mien: car, de la tenir du néant, c'</w:t>
      </w:r>
      <w:proofErr w:type="spellStart"/>
      <w:r w:rsidRPr="0065196C">
        <w:rPr>
          <w:lang w:val="fr-FR"/>
        </w:rPr>
        <w:t>étoit</w:t>
      </w:r>
      <w:proofErr w:type="spellEnd"/>
      <w:r w:rsidRPr="0065196C">
        <w:rPr>
          <w:lang w:val="fr-FR"/>
        </w:rPr>
        <w:t xml:space="preserve"> chose manifestement impossible: et </w:t>
      </w:r>
      <w:proofErr w:type="spellStart"/>
      <w:r w:rsidRPr="0065196C">
        <w:rPr>
          <w:lang w:val="fr-FR"/>
        </w:rPr>
        <w:t>pource</w:t>
      </w:r>
      <w:proofErr w:type="spellEnd"/>
      <w:r w:rsidRPr="0065196C">
        <w:rPr>
          <w:lang w:val="fr-FR"/>
        </w:rPr>
        <w:t xml:space="preserve"> qu'il n'y a pas moins de répugnance que le plus parfait soit une suite et une dépendance du moins parfait, qu'il y en a que de rien procède quelque chose, je ne la </w:t>
      </w:r>
      <w:proofErr w:type="spellStart"/>
      <w:r w:rsidRPr="0065196C">
        <w:rPr>
          <w:lang w:val="fr-FR"/>
        </w:rPr>
        <w:t>pouvois</w:t>
      </w:r>
      <w:proofErr w:type="spellEnd"/>
      <w:r w:rsidRPr="0065196C">
        <w:rPr>
          <w:lang w:val="fr-FR"/>
        </w:rPr>
        <w:t xml:space="preserve"> tenir non plus de moi-même: de façon qu'il </w:t>
      </w:r>
      <w:proofErr w:type="spellStart"/>
      <w:r w:rsidRPr="0065196C">
        <w:rPr>
          <w:lang w:val="fr-FR"/>
        </w:rPr>
        <w:t>restoit</w:t>
      </w:r>
      <w:proofErr w:type="spellEnd"/>
      <w:r w:rsidRPr="0065196C">
        <w:rPr>
          <w:lang w:val="fr-FR"/>
        </w:rPr>
        <w:t xml:space="preserve"> qu'elle eût été mise en moi par une nature qui fût véritablement plus parfaite que je n'</w:t>
      </w:r>
      <w:proofErr w:type="spellStart"/>
      <w:r w:rsidRPr="0065196C">
        <w:rPr>
          <w:lang w:val="fr-FR"/>
        </w:rPr>
        <w:t>étois</w:t>
      </w:r>
      <w:proofErr w:type="spellEnd"/>
      <w:r w:rsidRPr="0065196C">
        <w:rPr>
          <w:lang w:val="fr-FR"/>
        </w:rPr>
        <w:t xml:space="preserve">, et même qui eût en soi toutes les perfections dont je </w:t>
      </w:r>
      <w:proofErr w:type="spellStart"/>
      <w:r w:rsidRPr="0065196C">
        <w:rPr>
          <w:lang w:val="fr-FR"/>
        </w:rPr>
        <w:t>pouvois</w:t>
      </w:r>
      <w:proofErr w:type="spellEnd"/>
      <w:r w:rsidRPr="0065196C">
        <w:rPr>
          <w:lang w:val="fr-FR"/>
        </w:rPr>
        <w:t xml:space="preserve"> avoir quelque idée, c'est à dire, pour m'expliquer en un mot, qui fût Dieu. A quoi j'ajoutai que, puisque je </w:t>
      </w:r>
      <w:proofErr w:type="spellStart"/>
      <w:r w:rsidRPr="0065196C">
        <w:rPr>
          <w:lang w:val="fr-FR"/>
        </w:rPr>
        <w:t>connoissois</w:t>
      </w:r>
      <w:proofErr w:type="spellEnd"/>
      <w:r w:rsidRPr="0065196C">
        <w:rPr>
          <w:lang w:val="fr-FR"/>
        </w:rPr>
        <w:t xml:space="preserve"> quelques perfections que je n'avois point, je n'</w:t>
      </w:r>
      <w:proofErr w:type="spellStart"/>
      <w:r w:rsidRPr="0065196C">
        <w:rPr>
          <w:lang w:val="fr-FR"/>
        </w:rPr>
        <w:t>étois</w:t>
      </w:r>
      <w:proofErr w:type="spellEnd"/>
      <w:r w:rsidRPr="0065196C">
        <w:rPr>
          <w:lang w:val="fr-FR"/>
        </w:rPr>
        <w:t xml:space="preserve"> pas le seul être qui existât (j'userai, s'il vous plaît, ici librement des mots de l'école); mais qu'il </w:t>
      </w:r>
      <w:proofErr w:type="spellStart"/>
      <w:r w:rsidRPr="0065196C">
        <w:rPr>
          <w:lang w:val="fr-FR"/>
        </w:rPr>
        <w:t>falloit</w:t>
      </w:r>
      <w:proofErr w:type="spellEnd"/>
      <w:r w:rsidRPr="0065196C">
        <w:rPr>
          <w:lang w:val="fr-FR"/>
        </w:rPr>
        <w:t xml:space="preserve"> de nécessité, qu'il y en eût quelque autre plus [36] parfait, duquel je dépendisse, et duquel j'eusse acquis tout ce que j'avois: car, si j'eusse été seul et indépendant de tout autre, en sorte que j'eusse eu de moi-même tout ce peu que je </w:t>
      </w:r>
      <w:proofErr w:type="spellStart"/>
      <w:r w:rsidRPr="0065196C">
        <w:rPr>
          <w:lang w:val="fr-FR"/>
        </w:rPr>
        <w:t>participois</w:t>
      </w:r>
      <w:proofErr w:type="spellEnd"/>
      <w:r w:rsidRPr="0065196C">
        <w:rPr>
          <w:lang w:val="fr-FR"/>
        </w:rPr>
        <w:t xml:space="preserve"> de </w:t>
      </w:r>
      <w:r w:rsidRPr="0065196C">
        <w:rPr>
          <w:lang w:val="fr-FR"/>
        </w:rPr>
        <w:lastRenderedPageBreak/>
        <w:t xml:space="preserve">l'être parfait, j'eusse pu avoir de moi, par même raison, tout le surplus que je </w:t>
      </w:r>
      <w:proofErr w:type="spellStart"/>
      <w:r w:rsidRPr="0065196C">
        <w:rPr>
          <w:lang w:val="fr-FR"/>
        </w:rPr>
        <w:t>connoissois</w:t>
      </w:r>
      <w:proofErr w:type="spellEnd"/>
      <w:r w:rsidRPr="0065196C">
        <w:rPr>
          <w:lang w:val="fr-FR"/>
        </w:rPr>
        <w:t xml:space="preserve"> me manquer, et ainsi être moi-même infini, éternel, immuable, tout </w:t>
      </w:r>
      <w:proofErr w:type="spellStart"/>
      <w:r w:rsidRPr="0065196C">
        <w:rPr>
          <w:lang w:val="fr-FR"/>
        </w:rPr>
        <w:t>connoissant</w:t>
      </w:r>
      <w:proofErr w:type="spellEnd"/>
      <w:r w:rsidRPr="0065196C">
        <w:rPr>
          <w:lang w:val="fr-FR"/>
        </w:rPr>
        <w:t xml:space="preserve">, tout puissant, et enfin avoir toutes les perfections que je </w:t>
      </w:r>
      <w:proofErr w:type="spellStart"/>
      <w:r w:rsidRPr="0065196C">
        <w:rPr>
          <w:lang w:val="fr-FR"/>
        </w:rPr>
        <w:t>pouvois</w:t>
      </w:r>
      <w:proofErr w:type="spellEnd"/>
      <w:r w:rsidRPr="0065196C">
        <w:rPr>
          <w:lang w:val="fr-FR"/>
        </w:rPr>
        <w:t xml:space="preserve"> remarquer être en Dieu. Car, suivant les raisonnements que je viens de faire, pour </w:t>
      </w:r>
      <w:proofErr w:type="spellStart"/>
      <w:r w:rsidRPr="0065196C">
        <w:rPr>
          <w:lang w:val="fr-FR"/>
        </w:rPr>
        <w:t>connoître</w:t>
      </w:r>
      <w:proofErr w:type="spellEnd"/>
      <w:r w:rsidRPr="0065196C">
        <w:rPr>
          <w:lang w:val="fr-FR"/>
        </w:rPr>
        <w:t xml:space="preserve"> la nature de Dieu, autant que la mienne en </w:t>
      </w:r>
      <w:proofErr w:type="spellStart"/>
      <w:r w:rsidRPr="0065196C">
        <w:rPr>
          <w:lang w:val="fr-FR"/>
        </w:rPr>
        <w:t>étoit</w:t>
      </w:r>
      <w:proofErr w:type="spellEnd"/>
      <w:r w:rsidRPr="0065196C">
        <w:rPr>
          <w:lang w:val="fr-FR"/>
        </w:rPr>
        <w:t xml:space="preserve"> capable, je n'avois qu'à considérer, de toutes les choses dont je </w:t>
      </w:r>
      <w:proofErr w:type="spellStart"/>
      <w:r w:rsidRPr="0065196C">
        <w:rPr>
          <w:lang w:val="fr-FR"/>
        </w:rPr>
        <w:t>trouvois</w:t>
      </w:r>
      <w:proofErr w:type="spellEnd"/>
      <w:r w:rsidRPr="0065196C">
        <w:rPr>
          <w:lang w:val="fr-FR"/>
        </w:rPr>
        <w:t xml:space="preserve"> en moi quelque idée, si c'</w:t>
      </w:r>
      <w:proofErr w:type="spellStart"/>
      <w:r w:rsidRPr="0065196C">
        <w:rPr>
          <w:lang w:val="fr-FR"/>
        </w:rPr>
        <w:t>étoit</w:t>
      </w:r>
      <w:proofErr w:type="spellEnd"/>
      <w:r w:rsidRPr="0065196C">
        <w:rPr>
          <w:lang w:val="fr-FR"/>
        </w:rPr>
        <w:t xml:space="preserve"> perfection ou non de les posséder; et j'</w:t>
      </w:r>
      <w:proofErr w:type="spellStart"/>
      <w:r w:rsidRPr="0065196C">
        <w:rPr>
          <w:lang w:val="fr-FR"/>
        </w:rPr>
        <w:t>étois</w:t>
      </w:r>
      <w:proofErr w:type="spellEnd"/>
      <w:r w:rsidRPr="0065196C">
        <w:rPr>
          <w:lang w:val="fr-FR"/>
        </w:rPr>
        <w:t xml:space="preserve"> assuré qu'aucune de celles qui </w:t>
      </w:r>
      <w:proofErr w:type="spellStart"/>
      <w:r w:rsidRPr="0065196C">
        <w:rPr>
          <w:lang w:val="fr-FR"/>
        </w:rPr>
        <w:t>marquoient</w:t>
      </w:r>
      <w:proofErr w:type="spellEnd"/>
      <w:r w:rsidRPr="0065196C">
        <w:rPr>
          <w:lang w:val="fr-FR"/>
        </w:rPr>
        <w:t xml:space="preserve"> quelque imperfection n'</w:t>
      </w:r>
      <w:proofErr w:type="spellStart"/>
      <w:r w:rsidRPr="0065196C">
        <w:rPr>
          <w:lang w:val="fr-FR"/>
        </w:rPr>
        <w:t>étoit</w:t>
      </w:r>
      <w:proofErr w:type="spellEnd"/>
      <w:r w:rsidRPr="0065196C">
        <w:rPr>
          <w:lang w:val="fr-FR"/>
        </w:rPr>
        <w:t xml:space="preserve"> en lui, mais que toutes les autres y </w:t>
      </w:r>
      <w:proofErr w:type="spellStart"/>
      <w:r w:rsidRPr="0065196C">
        <w:rPr>
          <w:lang w:val="fr-FR"/>
        </w:rPr>
        <w:t>étoient</w:t>
      </w:r>
      <w:proofErr w:type="spellEnd"/>
      <w:r w:rsidRPr="0065196C">
        <w:rPr>
          <w:lang w:val="fr-FR"/>
        </w:rPr>
        <w:t xml:space="preserve">: comme je </w:t>
      </w:r>
      <w:proofErr w:type="spellStart"/>
      <w:r w:rsidRPr="0065196C">
        <w:rPr>
          <w:lang w:val="fr-FR"/>
        </w:rPr>
        <w:t>voyois</w:t>
      </w:r>
      <w:proofErr w:type="spellEnd"/>
      <w:r w:rsidRPr="0065196C">
        <w:rPr>
          <w:lang w:val="fr-FR"/>
        </w:rPr>
        <w:t xml:space="preserve"> que le doute, l'inconstance, la tristesse, et choses semblables, n'y </w:t>
      </w:r>
      <w:proofErr w:type="spellStart"/>
      <w:r w:rsidRPr="0065196C">
        <w:rPr>
          <w:lang w:val="fr-FR"/>
        </w:rPr>
        <w:t>pouvoient</w:t>
      </w:r>
      <w:proofErr w:type="spellEnd"/>
      <w:r w:rsidRPr="0065196C">
        <w:rPr>
          <w:lang w:val="fr-FR"/>
        </w:rPr>
        <w:t xml:space="preserve"> être, vu que j'eusse été moi-même bien aisé d'en être exempt. Puis, outre cela, j'avois des idées de plusieurs choses sensibles et corporelles; car, quoique je supposasse que je revois, et que tout ce que je </w:t>
      </w:r>
      <w:proofErr w:type="spellStart"/>
      <w:r w:rsidRPr="0065196C">
        <w:rPr>
          <w:lang w:val="fr-FR"/>
        </w:rPr>
        <w:t>voyois</w:t>
      </w:r>
      <w:proofErr w:type="spellEnd"/>
      <w:r w:rsidRPr="0065196C">
        <w:rPr>
          <w:lang w:val="fr-FR"/>
        </w:rPr>
        <w:t xml:space="preserve"> ou </w:t>
      </w:r>
      <w:proofErr w:type="spellStart"/>
      <w:r w:rsidRPr="0065196C">
        <w:rPr>
          <w:lang w:val="fr-FR"/>
        </w:rPr>
        <w:t>imaginois</w:t>
      </w:r>
      <w:proofErr w:type="spellEnd"/>
      <w:r w:rsidRPr="0065196C">
        <w:rPr>
          <w:lang w:val="fr-FR"/>
        </w:rPr>
        <w:t xml:space="preserve"> </w:t>
      </w:r>
      <w:proofErr w:type="spellStart"/>
      <w:r w:rsidRPr="0065196C">
        <w:rPr>
          <w:lang w:val="fr-FR"/>
        </w:rPr>
        <w:t>étoit</w:t>
      </w:r>
      <w:proofErr w:type="spellEnd"/>
      <w:r w:rsidRPr="0065196C">
        <w:rPr>
          <w:lang w:val="fr-FR"/>
        </w:rPr>
        <w:t xml:space="preserve"> faux, je ne </w:t>
      </w:r>
      <w:proofErr w:type="spellStart"/>
      <w:r w:rsidRPr="0065196C">
        <w:rPr>
          <w:lang w:val="fr-FR"/>
        </w:rPr>
        <w:t>pouvois</w:t>
      </w:r>
      <w:proofErr w:type="spellEnd"/>
      <w:r w:rsidRPr="0065196C">
        <w:rPr>
          <w:lang w:val="fr-FR"/>
        </w:rPr>
        <w:t xml:space="preserve"> nier toutefois que les idées n'en fussent véritablement en ma pensée. Mais </w:t>
      </w:r>
      <w:proofErr w:type="spellStart"/>
      <w:r w:rsidRPr="0065196C">
        <w:rPr>
          <w:lang w:val="fr-FR"/>
        </w:rPr>
        <w:t>pource</w:t>
      </w:r>
      <w:proofErr w:type="spellEnd"/>
      <w:r w:rsidRPr="0065196C">
        <w:rPr>
          <w:lang w:val="fr-FR"/>
        </w:rPr>
        <w:t xml:space="preserve"> que j'avois déjà connu en moi très clairement que la nature intelligente est distincte de la corporelle; considérant que toute composition témoigne de la dépendance, et que la dépendance est manifestement un défaut, je </w:t>
      </w:r>
      <w:proofErr w:type="spellStart"/>
      <w:r w:rsidRPr="0065196C">
        <w:rPr>
          <w:lang w:val="fr-FR"/>
        </w:rPr>
        <w:t>jugeois</w:t>
      </w:r>
      <w:proofErr w:type="spellEnd"/>
      <w:r w:rsidRPr="0065196C">
        <w:rPr>
          <w:lang w:val="fr-FR"/>
        </w:rPr>
        <w:t xml:space="preserve"> de là que ce ne </w:t>
      </w:r>
      <w:proofErr w:type="spellStart"/>
      <w:r w:rsidRPr="0065196C">
        <w:rPr>
          <w:lang w:val="fr-FR"/>
        </w:rPr>
        <w:t>pouvoit</w:t>
      </w:r>
      <w:proofErr w:type="spellEnd"/>
      <w:r w:rsidRPr="0065196C">
        <w:rPr>
          <w:lang w:val="fr-FR"/>
        </w:rPr>
        <w:t xml:space="preserve"> être une perfection en Dieu d'être composé de ces deux natures, et que par conséquent il ne l'</w:t>
      </w:r>
      <w:proofErr w:type="spellStart"/>
      <w:r w:rsidRPr="0065196C">
        <w:rPr>
          <w:lang w:val="fr-FR"/>
        </w:rPr>
        <w:t>étoit</w:t>
      </w:r>
      <w:proofErr w:type="spellEnd"/>
      <w:r w:rsidRPr="0065196C">
        <w:rPr>
          <w:lang w:val="fr-FR"/>
        </w:rPr>
        <w:t xml:space="preserve"> pas; mais que s'il y </w:t>
      </w:r>
      <w:proofErr w:type="spellStart"/>
      <w:r w:rsidRPr="0065196C">
        <w:rPr>
          <w:lang w:val="fr-FR"/>
        </w:rPr>
        <w:t>avoit</w:t>
      </w:r>
      <w:proofErr w:type="spellEnd"/>
      <w:r w:rsidRPr="0065196C">
        <w:rPr>
          <w:lang w:val="fr-FR"/>
        </w:rPr>
        <w:t xml:space="preserve"> [37] quelques corps dans le monde, ou bien quelques intelligences ou autres natures qui ne fussent point toutes parfaites, leur être </w:t>
      </w:r>
      <w:proofErr w:type="spellStart"/>
      <w:r w:rsidRPr="0065196C">
        <w:rPr>
          <w:lang w:val="fr-FR"/>
        </w:rPr>
        <w:t>devoit</w:t>
      </w:r>
      <w:proofErr w:type="spellEnd"/>
      <w:r w:rsidRPr="0065196C">
        <w:rPr>
          <w:lang w:val="fr-FR"/>
        </w:rPr>
        <w:t xml:space="preserve"> dépendre de sa puissance, en telle sorte quelles ne </w:t>
      </w:r>
      <w:proofErr w:type="spellStart"/>
      <w:r w:rsidRPr="0065196C">
        <w:rPr>
          <w:lang w:val="fr-FR"/>
        </w:rPr>
        <w:t>pouvoient</w:t>
      </w:r>
      <w:proofErr w:type="spellEnd"/>
      <w:r w:rsidRPr="0065196C">
        <w:rPr>
          <w:lang w:val="fr-FR"/>
        </w:rPr>
        <w:t xml:space="preserve"> subsister sans lui un seul moment.</w:t>
      </w:r>
      <w:r>
        <w:rPr>
          <w:lang w:val="fr-FR"/>
        </w:rPr>
        <w:t>"</w:t>
      </w:r>
    </w:p>
    <w:p w:rsidR="00C10CDE" w:rsidRPr="0065196C" w:rsidRDefault="00C10CDE" w:rsidP="00810456">
      <w:pPr>
        <w:spacing w:after="0" w:line="240" w:lineRule="auto"/>
        <w:jc w:val="both"/>
        <w:rPr>
          <w:lang w:val="en-US"/>
        </w:rPr>
      </w:pPr>
      <w:r w:rsidRPr="0065196C">
        <w:rPr>
          <w:lang w:val="en-US"/>
        </w:rPr>
        <w:t>("In the next place, from reflecting on the circumstance that I doubted, and that consequently my being was not wholly perfect (for I clearly saw that it was a greater perfection to know than to doubt), I was led to inquire whence I had learned to think of something more perfect than myself; and I clearly recognized that I must hold this notion from some nature whic</w:t>
      </w:r>
      <w:r>
        <w:rPr>
          <w:lang w:val="en-US"/>
        </w:rPr>
        <w:t xml:space="preserve">h in reality was more perfect. </w:t>
      </w:r>
      <w:r w:rsidRPr="0065196C">
        <w:rPr>
          <w:lang w:val="en-US"/>
        </w:rPr>
        <w:t>As for the thoughts of many other objects external to me, as of the sky, the earth, light, heat, and a thousand more, I was less at a loss to know whence these came; for since I remarked in them nothing which seemed to render them superior to myself, I could believe that, if these were true, they were dependencies on my own nature, in so far as it possessed a certain perfection, and, if they were false, that I held them from nothing, that is to say, that they were in me because of a cert</w:t>
      </w:r>
      <w:r>
        <w:rPr>
          <w:lang w:val="en-US"/>
        </w:rPr>
        <w:t xml:space="preserve">ain imperfection of my nature. </w:t>
      </w:r>
      <w:r w:rsidRPr="0065196C">
        <w:rPr>
          <w:lang w:val="en-US"/>
        </w:rPr>
        <w:t>But this could not be the case with</w:t>
      </w:r>
      <w:r>
        <w:rPr>
          <w:lang w:val="en-US"/>
        </w:rPr>
        <w:t xml:space="preserve"> </w:t>
      </w:r>
      <w:r w:rsidRPr="0065196C">
        <w:rPr>
          <w:lang w:val="en-US"/>
        </w:rPr>
        <w:t xml:space="preserve">the idea of a nature more perfect than myself; for to receive it from nothing was a thing manifestly impossible; and, because it is not less repugnant that the more perfect should be an </w:t>
      </w:r>
      <w:r w:rsidRPr="0065196C">
        <w:rPr>
          <w:lang w:val="en-US"/>
        </w:rPr>
        <w:lastRenderedPageBreak/>
        <w:t>effect of, and dependence on the less perfect, than that something should proceed from nothing, it was equally impossible that I could hold it from myself: accordingly, it but remained that it had been placed in me by a nature which was in reality more perfect than mine, and which even possessed within itself all the perfections of which I could form any idea; that is to say, in a single word, which was God. And to this I added that, since I knew some perfections which I did not possess, I was not the only being in existence (I will here, with your permission, freely use the terms of the schools); but, on the contrary, that there was of necessity some other more perfect Being upon whom I was dependent, and from whom I had received all that I possessed; for if I had existed alone, and independently of every other being, so as to have had from myself all the perfection, however little, which I actually possessed, I should have been able, for the same reason, to have had from myself the whole remainder of perfection, of the want of which I was conscious, and thus could of myself have become infinite, eternal, immutable, omniscient, all-powerful, and, in fine, have possessed all the perfections which I could recognize in God. For in order to know the nature of God (whose existence has been established by the preceding reasonings), as far as my own nature permitted, I had only to consider in reference to all the properties of which I found in my mind some idea, whether their possession was a mark of perfection; and I was assured that no one which indicated any imperfection was in him, and that none of the rest was a wanting. Thus I perceived that doubt, inconstancy, sadness, and such like, could not be found in God, since I myself would have been happy to be free from them. Besides, I had ideas of many sensible and corporeal things; for although I might suppose that I was dreaming, and that all which I saw or imagined was false, I could not, nevertheless, deny that the ideas were in reality in my thoughts. But, because I had already very clearly recognized in myself that the intelligent nature is distinct from the corporeal, and as I observed that all composition is an evidence of dependency, and that a state of dependency is manifestly a state of imperfection, I therefore determined that it could not be a perfection in God to be compounded of these two natures and that consequently he was not so compounded; but that if there were any bodies in the world, or even any intelligences, or other natures that were not wholly perfect, their existence depended on his power in such a way that they could not subsist without him for a single moment.")</w:t>
      </w:r>
    </w:p>
    <w:p w:rsidR="00C10CDE" w:rsidRDefault="00C10CDE" w:rsidP="00810456">
      <w:pPr>
        <w:spacing w:after="0" w:line="240" w:lineRule="auto"/>
        <w:jc w:val="both"/>
        <w:rPr>
          <w:lang w:val="en-US"/>
        </w:rPr>
      </w:pPr>
      <w:r>
        <w:rPr>
          <w:lang w:val="en-US"/>
        </w:rPr>
        <w:t>Already in</w:t>
      </w:r>
      <w:r w:rsidRPr="0065196C">
        <w:rPr>
          <w:lang w:val="en-US"/>
        </w:rPr>
        <w:t xml:space="preserve"> Aristotle (</w:t>
      </w:r>
      <w:proofErr w:type="spellStart"/>
      <w:r w:rsidRPr="007B1B4E">
        <w:rPr>
          <w:i/>
          <w:lang w:val="en-US"/>
        </w:rPr>
        <w:t>Metaphysica</w:t>
      </w:r>
      <w:proofErr w:type="spellEnd"/>
      <w:r>
        <w:rPr>
          <w:lang w:val="en-US"/>
        </w:rPr>
        <w:t xml:space="preserve"> </w:t>
      </w:r>
      <w:r w:rsidRPr="003100F6">
        <w:t>Δ</w:t>
      </w:r>
      <w:r w:rsidRPr="0065196C">
        <w:rPr>
          <w:lang w:val="en-US"/>
        </w:rPr>
        <w:t xml:space="preserve">, </w:t>
      </w:r>
      <w:proofErr w:type="spellStart"/>
      <w:r w:rsidRPr="0065196C">
        <w:rPr>
          <w:lang w:val="en-US"/>
        </w:rPr>
        <w:t>1055a10</w:t>
      </w:r>
      <w:proofErr w:type="spellEnd"/>
      <w:r w:rsidRPr="0065196C">
        <w:rPr>
          <w:lang w:val="en-US"/>
        </w:rPr>
        <w:t xml:space="preserve">), </w:t>
      </w:r>
      <w:r>
        <w:rPr>
          <w:lang w:val="en-US"/>
        </w:rPr>
        <w:t xml:space="preserve">the </w:t>
      </w:r>
      <w:proofErr w:type="spellStart"/>
      <w:r w:rsidRPr="003100F6">
        <w:t>τέλειον</w:t>
      </w:r>
      <w:proofErr w:type="spellEnd"/>
      <w:r w:rsidRPr="007B1B4E">
        <w:rPr>
          <w:lang w:val="en-US"/>
        </w:rPr>
        <w:t xml:space="preserve"> </w:t>
      </w:r>
      <w:r w:rsidRPr="0065196C">
        <w:rPr>
          <w:lang w:val="en-US"/>
        </w:rPr>
        <w:t xml:space="preserve">[perfect] is the </w:t>
      </w:r>
      <w:proofErr w:type="spellStart"/>
      <w:r w:rsidRPr="00C91364">
        <w:t>μέγιστον</w:t>
      </w:r>
      <w:proofErr w:type="spellEnd"/>
      <w:r w:rsidRPr="007B1B4E">
        <w:rPr>
          <w:lang w:val="en-US"/>
        </w:rPr>
        <w:t xml:space="preserve"> </w:t>
      </w:r>
      <w:r w:rsidRPr="0065196C">
        <w:rPr>
          <w:lang w:val="en-US"/>
        </w:rPr>
        <w:t>[greatest], the one</w:t>
      </w:r>
      <w:r>
        <w:rPr>
          <w:lang w:val="en-US"/>
        </w:rPr>
        <w:t xml:space="preserve"> </w:t>
      </w:r>
      <w:r w:rsidRPr="0065196C">
        <w:rPr>
          <w:lang w:val="en-US"/>
        </w:rPr>
        <w:t>outside o</w:t>
      </w:r>
      <w:r>
        <w:rPr>
          <w:lang w:val="en-US"/>
        </w:rPr>
        <w:t>f which there is nothing more. A</w:t>
      </w:r>
      <w:r w:rsidRPr="0065196C">
        <w:rPr>
          <w:lang w:val="en-US"/>
        </w:rPr>
        <w:t xml:space="preserve">pplied </w:t>
      </w:r>
      <w:r w:rsidRPr="0065196C">
        <w:rPr>
          <w:lang w:val="en-US"/>
        </w:rPr>
        <w:lastRenderedPageBreak/>
        <w:t>to</w:t>
      </w:r>
      <w:r>
        <w:rPr>
          <w:lang w:val="en-US"/>
        </w:rPr>
        <w:t xml:space="preserve"> </w:t>
      </w:r>
      <w:r w:rsidRPr="0065196C">
        <w:rPr>
          <w:lang w:val="en-US"/>
        </w:rPr>
        <w:t>being, the concept of perfection among Stoics</w:t>
      </w:r>
      <w:r>
        <w:rPr>
          <w:lang w:val="en-US"/>
        </w:rPr>
        <w:t xml:space="preserve"> </w:t>
      </w:r>
      <w:r w:rsidRPr="0065196C">
        <w:rPr>
          <w:lang w:val="en-US"/>
        </w:rPr>
        <w:t xml:space="preserve">leads to the world as the perfect </w:t>
      </w:r>
      <w:r>
        <w:rPr>
          <w:lang w:val="en-US"/>
        </w:rPr>
        <w:t>being</w:t>
      </w:r>
      <w:r w:rsidRPr="0065196C">
        <w:rPr>
          <w:lang w:val="en-US"/>
        </w:rPr>
        <w:t xml:space="preserve"> (cf. above, p.</w:t>
      </w:r>
      <w:r>
        <w:rPr>
          <w:lang w:val="en-US"/>
        </w:rPr>
        <w:t xml:space="preserve"> 116). I</w:t>
      </w:r>
      <w:r w:rsidRPr="0065196C">
        <w:rPr>
          <w:lang w:val="en-US"/>
        </w:rPr>
        <w:t>f now the Judeo-Christian God is to be</w:t>
      </w:r>
      <w:r>
        <w:rPr>
          <w:lang w:val="en-US"/>
        </w:rPr>
        <w:t xml:space="preserve"> </w:t>
      </w:r>
      <w:r w:rsidRPr="0065196C">
        <w:rPr>
          <w:lang w:val="en-US"/>
        </w:rPr>
        <w:t>thought on the one hand as the greatest, on the</w:t>
      </w:r>
      <w:r>
        <w:rPr>
          <w:lang w:val="en-US"/>
        </w:rPr>
        <w:t xml:space="preserve"> </w:t>
      </w:r>
      <w:r w:rsidRPr="0065196C">
        <w:rPr>
          <w:lang w:val="en-US"/>
        </w:rPr>
        <w:t>other hand as different from the world, the</w:t>
      </w:r>
      <w:r>
        <w:rPr>
          <w:lang w:val="en-US"/>
        </w:rPr>
        <w:t xml:space="preserve"> </w:t>
      </w:r>
      <w:r w:rsidRPr="0065196C">
        <w:rPr>
          <w:lang w:val="en-US"/>
        </w:rPr>
        <w:t>unsolvable question arises whether God +</w:t>
      </w:r>
      <w:r>
        <w:rPr>
          <w:lang w:val="en-US"/>
        </w:rPr>
        <w:t xml:space="preserve"> </w:t>
      </w:r>
      <w:r w:rsidRPr="0065196C">
        <w:rPr>
          <w:lang w:val="en-US"/>
        </w:rPr>
        <w:t>world is still more than God alone.</w:t>
      </w:r>
    </w:p>
    <w:p w:rsidR="00C10CDE" w:rsidRDefault="00C10CDE" w:rsidP="00810456">
      <w:pPr>
        <w:spacing w:after="0" w:line="240" w:lineRule="auto"/>
        <w:jc w:val="both"/>
        <w:rPr>
          <w:lang w:val="en-US"/>
        </w:rPr>
      </w:pPr>
      <w:r>
        <w:rPr>
          <w:lang w:val="en-US"/>
        </w:rPr>
        <w:t>I</w:t>
      </w:r>
      <w:r w:rsidRPr="0065196C">
        <w:rPr>
          <w:lang w:val="en-US"/>
        </w:rPr>
        <w:t>t should have become clear that the related</w:t>
      </w:r>
      <w:r>
        <w:rPr>
          <w:lang w:val="en-US"/>
        </w:rPr>
        <w:t xml:space="preserve"> </w:t>
      </w:r>
      <w:r w:rsidRPr="0065196C">
        <w:rPr>
          <w:lang w:val="en-US"/>
        </w:rPr>
        <w:t xml:space="preserve">proofs </w:t>
      </w:r>
      <w:r w:rsidRPr="003F081D">
        <w:rPr>
          <w:i/>
          <w:lang w:val="en-US"/>
        </w:rPr>
        <w:t xml:space="preserve">ex </w:t>
      </w:r>
      <w:proofErr w:type="spellStart"/>
      <w:r w:rsidRPr="003F081D">
        <w:rPr>
          <w:i/>
          <w:lang w:val="en-US"/>
        </w:rPr>
        <w:t>gradibus</w:t>
      </w:r>
      <w:proofErr w:type="spellEnd"/>
      <w:r w:rsidRPr="0065196C">
        <w:rPr>
          <w:lang w:val="en-US"/>
        </w:rPr>
        <w:t xml:space="preserve"> and from the concept of an</w:t>
      </w:r>
      <w:r>
        <w:rPr>
          <w:lang w:val="en-US"/>
        </w:rPr>
        <w:t xml:space="preserve"> </w:t>
      </w:r>
      <w:r w:rsidRPr="003F081D">
        <w:rPr>
          <w:i/>
          <w:lang w:val="en-US"/>
        </w:rPr>
        <w:t xml:space="preserve">ens </w:t>
      </w:r>
      <w:proofErr w:type="spellStart"/>
      <w:r w:rsidRPr="003F081D">
        <w:rPr>
          <w:i/>
          <w:lang w:val="en-US"/>
        </w:rPr>
        <w:t>realissimum</w:t>
      </w:r>
      <w:proofErr w:type="spellEnd"/>
      <w:r w:rsidRPr="0065196C">
        <w:rPr>
          <w:lang w:val="en-US"/>
        </w:rPr>
        <w:t xml:space="preserve"> do not necessarily lead to a</w:t>
      </w:r>
      <w:r>
        <w:rPr>
          <w:lang w:val="en-US"/>
        </w:rPr>
        <w:t xml:space="preserve"> </w:t>
      </w:r>
      <w:r w:rsidRPr="0065196C">
        <w:rPr>
          <w:lang w:val="en-US"/>
        </w:rPr>
        <w:t xml:space="preserve">creator god; the concept of an </w:t>
      </w:r>
      <w:r w:rsidRPr="001B69F0">
        <w:rPr>
          <w:i/>
          <w:lang w:val="en-US"/>
        </w:rPr>
        <w:t>ens perfectum</w:t>
      </w:r>
      <w:r w:rsidRPr="0065196C">
        <w:rPr>
          <w:lang w:val="en-US"/>
        </w:rPr>
        <w:t xml:space="preserve"> can</w:t>
      </w:r>
      <w:r>
        <w:rPr>
          <w:lang w:val="en-US"/>
        </w:rPr>
        <w:t xml:space="preserve"> </w:t>
      </w:r>
      <w:r w:rsidRPr="0065196C">
        <w:rPr>
          <w:lang w:val="en-US"/>
        </w:rPr>
        <w:t xml:space="preserve">also be interpreted </w:t>
      </w:r>
      <w:r>
        <w:rPr>
          <w:lang w:val="en-US"/>
        </w:rPr>
        <w:t>in a Platonic-Aristotelian or S</w:t>
      </w:r>
      <w:r w:rsidRPr="0065196C">
        <w:rPr>
          <w:lang w:val="en-US"/>
        </w:rPr>
        <w:t>toic</w:t>
      </w:r>
      <w:r>
        <w:rPr>
          <w:lang w:val="en-US"/>
        </w:rPr>
        <w:t xml:space="preserve"> way</w:t>
      </w:r>
      <w:r w:rsidRPr="0065196C">
        <w:rPr>
          <w:lang w:val="en-US"/>
        </w:rPr>
        <w:t>. Spinoza</w:t>
      </w:r>
      <w:r>
        <w:rPr>
          <w:rStyle w:val="Funotenzeichen"/>
          <w:lang w:val="en-US"/>
        </w:rPr>
        <w:footnoteReference w:id="44"/>
      </w:r>
      <w:r w:rsidRPr="0065196C">
        <w:rPr>
          <w:lang w:val="en-US"/>
        </w:rPr>
        <w:t xml:space="preserve"> only re</w:t>
      </w:r>
      <w:r>
        <w:rPr>
          <w:lang w:val="en-US"/>
        </w:rPr>
        <w:t xml:space="preserve">turns the </w:t>
      </w:r>
      <w:r w:rsidRPr="00AF6E28">
        <w:rPr>
          <w:i/>
          <w:lang w:val="en-US"/>
        </w:rPr>
        <w:t xml:space="preserve">ratio </w:t>
      </w:r>
      <w:proofErr w:type="spellStart"/>
      <w:r w:rsidRPr="00AF6E28">
        <w:rPr>
          <w:i/>
          <w:lang w:val="en-US"/>
        </w:rPr>
        <w:t>Anselmi</w:t>
      </w:r>
      <w:proofErr w:type="spellEnd"/>
      <w:r>
        <w:rPr>
          <w:lang w:val="en-US"/>
        </w:rPr>
        <w:t xml:space="preserve"> to its S</w:t>
      </w:r>
      <w:r w:rsidRPr="0065196C">
        <w:rPr>
          <w:lang w:val="en-US"/>
        </w:rPr>
        <w:t>toic</w:t>
      </w:r>
      <w:r>
        <w:rPr>
          <w:lang w:val="en-US"/>
        </w:rPr>
        <w:t xml:space="preserve"> origin.</w:t>
      </w:r>
    </w:p>
    <w:p w:rsidR="00C10CDE" w:rsidRPr="00DF33A6" w:rsidRDefault="00C10CDE" w:rsidP="00810456">
      <w:pPr>
        <w:spacing w:after="0" w:line="240" w:lineRule="auto"/>
        <w:jc w:val="both"/>
        <w:rPr>
          <w:lang w:val="en-US"/>
        </w:rPr>
      </w:pPr>
      <w:r w:rsidRPr="00DF33A6">
        <w:rPr>
          <w:lang w:val="en-US"/>
        </w:rPr>
        <w:t>Cf. the following sections 5.3.2.3.1-2.</w:t>
      </w:r>
    </w:p>
    <w:p w:rsidR="00C10CDE" w:rsidRPr="00DF33A6"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116CE6">
        <w:rPr>
          <w:sz w:val="24"/>
          <w:szCs w:val="24"/>
          <w:lang w:val="en-US"/>
        </w:rPr>
        <w:t>5.3.2.3. Affirmative theology</w:t>
      </w:r>
    </w:p>
    <w:p w:rsidR="00C10CDE" w:rsidRPr="0065196C" w:rsidRDefault="00C10CDE" w:rsidP="00810456">
      <w:pPr>
        <w:spacing w:after="0" w:line="240" w:lineRule="auto"/>
        <w:rPr>
          <w:lang w:val="en-US"/>
        </w:rPr>
      </w:pPr>
    </w:p>
    <w:p w:rsidR="00C10CDE" w:rsidRPr="00116C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L</w:t>
      </w:r>
      <w:r w:rsidRPr="0065196C">
        <w:rPr>
          <w:lang w:val="en-US"/>
        </w:rPr>
        <w:t>ike negative theology on</w:t>
      </w:r>
      <w:r>
        <w:rPr>
          <w:lang w:val="en-US"/>
        </w:rPr>
        <w:t xml:space="preserve"> the</w:t>
      </w:r>
      <w:r w:rsidRPr="0065196C">
        <w:rPr>
          <w:lang w:val="en-US"/>
        </w:rPr>
        <w:t xml:space="preserve"> </w:t>
      </w:r>
      <w:r w:rsidRPr="001B69F0">
        <w:rPr>
          <w:i/>
          <w:lang w:val="en-US"/>
        </w:rPr>
        <w:t xml:space="preserve">via </w:t>
      </w:r>
      <w:proofErr w:type="spellStart"/>
      <w:r w:rsidRPr="001B69F0">
        <w:rPr>
          <w:i/>
          <w:lang w:val="en-US"/>
        </w:rPr>
        <w:t>abstractionis</w:t>
      </w:r>
      <w:proofErr w:type="spellEnd"/>
      <w:r w:rsidRPr="0065196C">
        <w:rPr>
          <w:lang w:val="en-US"/>
        </w:rPr>
        <w:t>, affirmative theology is based on</w:t>
      </w:r>
      <w:r>
        <w:rPr>
          <w:lang w:val="en-US"/>
        </w:rPr>
        <w:t xml:space="preserve"> the</w:t>
      </w:r>
      <w:r w:rsidRPr="0065196C">
        <w:rPr>
          <w:lang w:val="en-US"/>
        </w:rPr>
        <w:t xml:space="preserve"> </w:t>
      </w:r>
      <w:r w:rsidRPr="001B69F0">
        <w:rPr>
          <w:i/>
          <w:lang w:val="en-US"/>
        </w:rPr>
        <w:t xml:space="preserve">via </w:t>
      </w:r>
      <w:proofErr w:type="spellStart"/>
      <w:r w:rsidRPr="001B69F0">
        <w:rPr>
          <w:i/>
          <w:lang w:val="en-US"/>
        </w:rPr>
        <w:t>eminentiae</w:t>
      </w:r>
      <w:proofErr w:type="spellEnd"/>
      <w:r w:rsidRPr="0065196C">
        <w:rPr>
          <w:lang w:val="en-US"/>
        </w:rPr>
        <w:t xml:space="preserve"> of</w:t>
      </w:r>
      <w:r>
        <w:rPr>
          <w:lang w:val="en-US"/>
        </w:rPr>
        <w:t xml:space="preserve"> </w:t>
      </w:r>
      <w:r w:rsidRPr="0065196C">
        <w:rPr>
          <w:lang w:val="en-US"/>
        </w:rPr>
        <w:t>Alcinous (</w:t>
      </w:r>
      <w:r>
        <w:rPr>
          <w:lang w:val="en-US"/>
        </w:rPr>
        <w:t>factually</w:t>
      </w:r>
      <w:r w:rsidRPr="0065196C">
        <w:rPr>
          <w:lang w:val="en-US"/>
        </w:rPr>
        <w:t>, there need be no</w:t>
      </w:r>
      <w:r>
        <w:rPr>
          <w:lang w:val="en-US"/>
        </w:rPr>
        <w:t xml:space="preserve"> </w:t>
      </w:r>
      <w:r w:rsidRPr="0065196C">
        <w:rPr>
          <w:lang w:val="en-US"/>
        </w:rPr>
        <w:t>literary connection).</w:t>
      </w:r>
    </w:p>
    <w:p w:rsidR="00C10CDE" w:rsidRPr="0065196C" w:rsidRDefault="00C10CDE" w:rsidP="00810456">
      <w:pPr>
        <w:spacing w:after="0" w:line="240" w:lineRule="auto"/>
        <w:jc w:val="both"/>
        <w:rPr>
          <w:lang w:val="en-US"/>
        </w:rPr>
      </w:pPr>
      <w:r>
        <w:rPr>
          <w:lang w:val="en-US"/>
        </w:rPr>
        <w:t>God is "</w:t>
      </w:r>
      <w:r w:rsidRPr="0065196C">
        <w:rPr>
          <w:lang w:val="en-US"/>
        </w:rPr>
        <w:t>pure</w:t>
      </w:r>
      <w:r>
        <w:rPr>
          <w:lang w:val="en-US"/>
        </w:rPr>
        <w:t xml:space="preserve"> being" (8.4.</w:t>
      </w:r>
      <w:r w:rsidRPr="0065196C">
        <w:rPr>
          <w:lang w:val="en-US"/>
        </w:rPr>
        <w:t>13), without any</w:t>
      </w:r>
      <w:r>
        <w:rPr>
          <w:lang w:val="en-US"/>
        </w:rPr>
        <w:t xml:space="preserve"> </w:t>
      </w:r>
      <w:r w:rsidRPr="0065196C">
        <w:rPr>
          <w:lang w:val="en-US"/>
        </w:rPr>
        <w:t>deter</w:t>
      </w:r>
      <w:r>
        <w:rPr>
          <w:lang w:val="en-US"/>
        </w:rPr>
        <w:t>mination (cf. above, pp. 118-120). Y</w:t>
      </w:r>
      <w:r w:rsidRPr="0065196C">
        <w:rPr>
          <w:lang w:val="en-US"/>
        </w:rPr>
        <w:t>et he should</w:t>
      </w:r>
      <w:r>
        <w:rPr>
          <w:lang w:val="en-US"/>
        </w:rPr>
        <w:t xml:space="preserve"> </w:t>
      </w:r>
      <w:r w:rsidRPr="0065196C">
        <w:rPr>
          <w:lang w:val="en-US"/>
        </w:rPr>
        <w:t>have the attributes that are usually attributed to</w:t>
      </w:r>
      <w:r>
        <w:rPr>
          <w:lang w:val="en-US"/>
        </w:rPr>
        <w:t xml:space="preserve"> </w:t>
      </w:r>
      <w:r w:rsidRPr="0065196C">
        <w:rPr>
          <w:lang w:val="en-US"/>
        </w:rPr>
        <w:t>him. Avicenna agrees on both, understanding the</w:t>
      </w:r>
      <w:r>
        <w:rPr>
          <w:lang w:val="en-US"/>
        </w:rPr>
        <w:t xml:space="preserve"> latter as mere relations:</w:t>
      </w:r>
    </w:p>
    <w:p w:rsidR="00C10CDE" w:rsidRPr="0065196C" w:rsidRDefault="00C10CDE" w:rsidP="00810456">
      <w:pPr>
        <w:spacing w:after="0" w:line="240" w:lineRule="auto"/>
        <w:jc w:val="both"/>
        <w:rPr>
          <w:lang w:val="en-US"/>
        </w:rPr>
      </w:pPr>
      <w:r>
        <w:rPr>
          <w:lang w:val="en-US"/>
        </w:rPr>
        <w:t>"A</w:t>
      </w:r>
      <w:r w:rsidRPr="0065196C">
        <w:rPr>
          <w:lang w:val="en-US"/>
        </w:rPr>
        <w:t>fter [the fact] of His individual existence, He is only described by means of negating all similarities of Him and affirming to Him all relations. For all things are from Him, and He shares nothing in common with what [proceeds] from Him." (8.5.14)</w:t>
      </w:r>
    </w:p>
    <w:p w:rsidR="00C10CDE" w:rsidRDefault="00C10CDE" w:rsidP="00810456">
      <w:pPr>
        <w:spacing w:after="0" w:line="240" w:lineRule="auto"/>
        <w:jc w:val="both"/>
        <w:rPr>
          <w:lang w:val="en-US"/>
        </w:rPr>
      </w:pPr>
      <w:r>
        <w:rPr>
          <w:lang w:val="en-US"/>
        </w:rPr>
        <w:t>P</w:t>
      </w:r>
      <w:r w:rsidRPr="0065196C">
        <w:rPr>
          <w:lang w:val="en-US"/>
        </w:rPr>
        <w:t>ositive attributes are goodness, truth and intellect, see</w:t>
      </w:r>
      <w:r>
        <w:rPr>
          <w:lang w:val="en-US"/>
        </w:rPr>
        <w:t xml:space="preserve"> </w:t>
      </w:r>
      <w:r w:rsidRPr="0065196C">
        <w:rPr>
          <w:lang w:val="en-US"/>
        </w:rPr>
        <w:t>8.6.2:</w:t>
      </w:r>
    </w:p>
    <w:p w:rsidR="00C10CDE" w:rsidRPr="0065196C" w:rsidRDefault="00C10CDE" w:rsidP="00810456">
      <w:pPr>
        <w:spacing w:after="0" w:line="240" w:lineRule="auto"/>
        <w:jc w:val="both"/>
        <w:rPr>
          <w:lang w:val="en-US"/>
        </w:rPr>
      </w:pPr>
      <w:r w:rsidRPr="0065196C">
        <w:rPr>
          <w:lang w:val="en-US"/>
        </w:rPr>
        <w:t xml:space="preserve">"The Necessary Existent in Himself is pure good. The good in general is that which everything desires, and that which everything desires is existence or the perfection of existence in the category of existence. Nonexistence is not desired inasmuch as it is nonexistence but only inasmuch as existence or the </w:t>
      </w:r>
      <w:r w:rsidRPr="0065196C">
        <w:rPr>
          <w:lang w:val="en-US"/>
        </w:rPr>
        <w:lastRenderedPageBreak/>
        <w:t>perfection of existence follows it. Thus, what in reality is being desired is existence. Existence is thus a pure good and a pure perfection."</w:t>
      </w:r>
    </w:p>
    <w:p w:rsidR="00C10CDE" w:rsidRPr="0065196C" w:rsidRDefault="00C10CDE" w:rsidP="00810456">
      <w:pPr>
        <w:spacing w:after="0" w:line="240" w:lineRule="auto"/>
        <w:jc w:val="both"/>
        <w:rPr>
          <w:lang w:val="en-US"/>
        </w:rPr>
      </w:pPr>
      <w:r w:rsidRPr="0065196C">
        <w:rPr>
          <w:lang w:val="en-US"/>
        </w:rPr>
        <w:t>8.6.4: "And all that is a necessary existent is truth. [This is] because the truth of each thing is the particularity of its existence that is established for it. Hence, there is nothing more «true» than the Necessary Existent."</w:t>
      </w:r>
    </w:p>
    <w:p w:rsidR="00C10CDE" w:rsidRPr="0065196C" w:rsidRDefault="00C10CDE" w:rsidP="00810456">
      <w:pPr>
        <w:spacing w:after="0" w:line="240" w:lineRule="auto"/>
        <w:jc w:val="both"/>
        <w:rPr>
          <w:lang w:val="en-US"/>
        </w:rPr>
      </w:pPr>
      <w:r w:rsidRPr="0065196C">
        <w:rPr>
          <w:lang w:val="en-US"/>
        </w:rPr>
        <w:t>8.6.6: "The Necessary Existent is pure intellect because He is an essence dissociated from matter in every respect."</w:t>
      </w:r>
    </w:p>
    <w:p w:rsidR="00C10CDE" w:rsidRPr="00865C3C" w:rsidRDefault="00C10CDE" w:rsidP="00810456">
      <w:pPr>
        <w:spacing w:after="0" w:line="240" w:lineRule="auto"/>
        <w:jc w:val="both"/>
        <w:rPr>
          <w:lang w:val="en-US"/>
        </w:rPr>
      </w:pPr>
      <w:r w:rsidRPr="00445681">
        <w:rPr>
          <w:lang w:val="en-US"/>
        </w:rPr>
        <w:t>Among these attributes</w:t>
      </w:r>
      <w:r>
        <w:rPr>
          <w:lang w:val="en-US"/>
        </w:rPr>
        <w:t xml:space="preserve"> </w:t>
      </w:r>
      <w:r w:rsidRPr="00445681">
        <w:rPr>
          <w:lang w:val="en-US"/>
        </w:rPr>
        <w:t>also beauty can be count</w:t>
      </w:r>
      <w:r>
        <w:rPr>
          <w:lang w:val="en-US"/>
        </w:rPr>
        <w:t>ed,</w:t>
      </w:r>
      <w:r w:rsidRPr="00865C3C">
        <w:rPr>
          <w:lang w:val="en-US"/>
        </w:rPr>
        <w:t xml:space="preserve"> see 8.7.15:</w:t>
      </w:r>
    </w:p>
    <w:p w:rsidR="00C10CDE" w:rsidRPr="0065196C" w:rsidRDefault="00C10CDE" w:rsidP="00810456">
      <w:pPr>
        <w:spacing w:after="0" w:line="240" w:lineRule="auto"/>
        <w:jc w:val="both"/>
        <w:rPr>
          <w:lang w:val="en-US"/>
        </w:rPr>
      </w:pPr>
      <w:r w:rsidRPr="0065196C">
        <w:rPr>
          <w:lang w:val="en-US"/>
        </w:rPr>
        <w:t>"There can be neither beauty nor splendor above the quiddity</w:t>
      </w:r>
      <w:r>
        <w:rPr>
          <w:lang w:val="en-US"/>
        </w:rPr>
        <w:t>'</w:t>
      </w:r>
      <w:r w:rsidRPr="0065196C">
        <w:rPr>
          <w:lang w:val="en-US"/>
        </w:rPr>
        <w:t>s being purely intellectual, pure goodness, free from each one of the facets of deficiency, one in every aspect. The Necessary Existent thus has pure beauty and splendor, and He is the principle of beauty of all things and the splendor of all things. His splendor consists in His being in accord with what ought to be His. How would the beauty be of Him who is in accord with what ought to be in necessary existence? All beauty, harmony, and apprehended good constitute an object of affection and love."</w:t>
      </w:r>
    </w:p>
    <w:p w:rsidR="00C10CDE" w:rsidRDefault="00C10CDE" w:rsidP="00810456">
      <w:pPr>
        <w:spacing w:after="0" w:line="240" w:lineRule="auto"/>
        <w:jc w:val="both"/>
        <w:rPr>
          <w:lang w:val="en-US"/>
        </w:rPr>
      </w:pPr>
      <w:r>
        <w:rPr>
          <w:lang w:val="en-US"/>
        </w:rPr>
        <w:t>W</w:t>
      </w:r>
      <w:r w:rsidRPr="0065196C">
        <w:rPr>
          <w:lang w:val="en-US"/>
        </w:rPr>
        <w:t xml:space="preserve">e are here at the source of the </w:t>
      </w:r>
      <w:r>
        <w:rPr>
          <w:lang w:val="en-US"/>
        </w:rPr>
        <w:t>doctrine</w:t>
      </w:r>
      <w:r w:rsidRPr="0065196C">
        <w:rPr>
          <w:lang w:val="en-US"/>
        </w:rPr>
        <w:t xml:space="preserve"> of the</w:t>
      </w:r>
      <w:r>
        <w:rPr>
          <w:lang w:val="en-US"/>
        </w:rPr>
        <w:t xml:space="preserve"> </w:t>
      </w:r>
      <w:r w:rsidRPr="0065196C">
        <w:rPr>
          <w:lang w:val="en-US"/>
        </w:rPr>
        <w:t xml:space="preserve">attributes of God </w:t>
      </w:r>
      <w:r>
        <w:rPr>
          <w:lang w:val="en-US"/>
        </w:rPr>
        <w:t>intellect</w:t>
      </w:r>
      <w:r w:rsidRPr="0065196C">
        <w:rPr>
          <w:lang w:val="en-US"/>
        </w:rPr>
        <w:t xml:space="preserve"> and will (see Suárez</w:t>
      </w:r>
      <w:r>
        <w:rPr>
          <w:lang w:val="en-US"/>
        </w:rPr>
        <w:t xml:space="preserve"> and Wolff).</w:t>
      </w:r>
    </w:p>
    <w:p w:rsidR="00C10CDE" w:rsidRPr="0065196C" w:rsidRDefault="00C10CDE" w:rsidP="00810456">
      <w:pPr>
        <w:spacing w:after="0" w:line="240" w:lineRule="auto"/>
        <w:jc w:val="both"/>
        <w:rPr>
          <w:lang w:val="en-US"/>
        </w:rPr>
      </w:pPr>
      <w:r>
        <w:rPr>
          <w:lang w:val="en-US"/>
        </w:rPr>
        <w:t>T</w:t>
      </w:r>
      <w:r w:rsidRPr="0065196C">
        <w:rPr>
          <w:lang w:val="en-US"/>
        </w:rPr>
        <w:t>o Avicenna</w:t>
      </w:r>
      <w:r>
        <w:rPr>
          <w:lang w:val="en-US"/>
        </w:rPr>
        <w:t>, in God</w:t>
      </w:r>
      <w:r w:rsidRPr="0065196C">
        <w:rPr>
          <w:lang w:val="en-US"/>
        </w:rPr>
        <w:t xml:space="preserve"> </w:t>
      </w:r>
      <w:r>
        <w:rPr>
          <w:lang w:val="en-US"/>
        </w:rPr>
        <w:t>intellect</w:t>
      </w:r>
      <w:r w:rsidRPr="0065196C">
        <w:rPr>
          <w:lang w:val="en-US"/>
        </w:rPr>
        <w:t xml:space="preserve"> and will</w:t>
      </w:r>
      <w:r>
        <w:rPr>
          <w:lang w:val="en-US"/>
        </w:rPr>
        <w:t xml:space="preserve"> are one, see 8.7.</w:t>
      </w:r>
      <w:r w:rsidRPr="0065196C">
        <w:rPr>
          <w:lang w:val="en-US"/>
        </w:rPr>
        <w:t>10:</w:t>
      </w:r>
    </w:p>
    <w:p w:rsidR="00C10CDE" w:rsidRPr="0065196C" w:rsidRDefault="00C10CDE" w:rsidP="00810456">
      <w:pPr>
        <w:spacing w:after="0" w:line="240" w:lineRule="auto"/>
        <w:jc w:val="both"/>
        <w:rPr>
          <w:lang w:val="en-US"/>
        </w:rPr>
      </w:pPr>
      <w:r w:rsidRPr="0065196C">
        <w:rPr>
          <w:lang w:val="en-US"/>
        </w:rPr>
        <w:t>"The First intellectually apprehends Himself and the manner in which the order of the existing in all [things] exists in this order because He intellectually apprehends it as [something] that is emanated, generated, existing. [Now,] everything whose existence is known (the manner in which it comes into being from its principle being [known] to its principle) and which is a good that is not incompatible [with the order of the good] (being a consequence of the goodness of the essence of the Principle and its perfection, both of which are loved for their own sake)—[such a thing] is willed."</w:t>
      </w:r>
    </w:p>
    <w:p w:rsidR="00C10CDE" w:rsidRPr="0065196C" w:rsidRDefault="00C10CDE" w:rsidP="00810456">
      <w:pPr>
        <w:spacing w:after="0" w:line="240" w:lineRule="auto"/>
        <w:jc w:val="both"/>
        <w:rPr>
          <w:lang w:val="en-US"/>
        </w:rPr>
      </w:pPr>
      <w:r w:rsidRPr="0065196C">
        <w:rPr>
          <w:lang w:val="en-US"/>
        </w:rPr>
        <w:t>and 8.7.12:</w:t>
      </w:r>
    </w:p>
    <w:p w:rsidR="00C10CDE" w:rsidRPr="0065196C" w:rsidRDefault="00C10CDE" w:rsidP="00810456">
      <w:pPr>
        <w:spacing w:after="0" w:line="240" w:lineRule="auto"/>
        <w:jc w:val="both"/>
        <w:rPr>
          <w:lang w:val="en-US"/>
        </w:rPr>
      </w:pPr>
      <w:r w:rsidRPr="0065196C">
        <w:rPr>
          <w:lang w:val="en-US"/>
        </w:rPr>
        <w:t>"Hence, the will of the Necessary Existent does not differ in essence from His knowledge, nor does it differ in meaning from His knowledge. For we have shown that the knowledge belonging to Him is identical with the will that belongs to Him."</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5"/>
        <w:spacing w:before="0" w:line="240" w:lineRule="auto"/>
        <w:jc w:val="center"/>
        <w:rPr>
          <w:color w:val="auto"/>
          <w:sz w:val="24"/>
          <w:szCs w:val="24"/>
          <w:lang w:val="en-US"/>
        </w:rPr>
      </w:pPr>
      <w:r w:rsidRPr="00116CE6">
        <w:rPr>
          <w:color w:val="auto"/>
          <w:sz w:val="24"/>
          <w:szCs w:val="24"/>
          <w:lang w:val="en-US"/>
        </w:rPr>
        <w:t xml:space="preserve">5.3.2.3.1. </w:t>
      </w:r>
      <w:proofErr w:type="spellStart"/>
      <w:r w:rsidRPr="00116CE6">
        <w:rPr>
          <w:color w:val="auto"/>
          <w:sz w:val="24"/>
          <w:szCs w:val="24"/>
          <w:lang w:val="en-US"/>
        </w:rPr>
        <w:t>Perfectiones</w:t>
      </w:r>
      <w:proofErr w:type="spellEnd"/>
    </w:p>
    <w:p w:rsidR="00C10CDE" w:rsidRPr="00116CE6"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lastRenderedPageBreak/>
        <w:t>The positive predicates that affirmative theology</w:t>
      </w:r>
      <w:r>
        <w:rPr>
          <w:lang w:val="en-US"/>
        </w:rPr>
        <w:t xml:space="preserve"> attributes to</w:t>
      </w:r>
      <w:r w:rsidRPr="0065196C">
        <w:rPr>
          <w:lang w:val="en-US"/>
        </w:rPr>
        <w:t xml:space="preserve"> God are called "</w:t>
      </w:r>
      <w:proofErr w:type="spellStart"/>
      <w:r w:rsidRPr="0065196C">
        <w:rPr>
          <w:lang w:val="en-US"/>
        </w:rPr>
        <w:t>perfection</w:t>
      </w:r>
      <w:r>
        <w:rPr>
          <w:lang w:val="en-US"/>
        </w:rPr>
        <w:t>e</w:t>
      </w:r>
      <w:r w:rsidRPr="0065196C">
        <w:rPr>
          <w:lang w:val="en-US"/>
        </w:rPr>
        <w:t>s</w:t>
      </w:r>
      <w:proofErr w:type="spellEnd"/>
      <w:r>
        <w:rPr>
          <w:lang w:val="en-US"/>
        </w:rPr>
        <w:t>,"</w:t>
      </w:r>
      <w:r w:rsidRPr="0065196C">
        <w:rPr>
          <w:lang w:val="en-US"/>
        </w:rPr>
        <w:t xml:space="preserve"> later also</w:t>
      </w:r>
      <w:r>
        <w:rPr>
          <w:lang w:val="en-US"/>
        </w:rPr>
        <w:t xml:space="preserve"> </w:t>
      </w:r>
      <w:r w:rsidRPr="0065196C">
        <w:rPr>
          <w:lang w:val="en-US"/>
        </w:rPr>
        <w:t>"</w:t>
      </w:r>
      <w:proofErr w:type="spellStart"/>
      <w:r w:rsidRPr="0065196C">
        <w:rPr>
          <w:lang w:val="en-US"/>
        </w:rPr>
        <w:t>realit</w:t>
      </w:r>
      <w:r>
        <w:rPr>
          <w:lang w:val="en-US"/>
        </w:rPr>
        <w:t>ates</w:t>
      </w:r>
      <w:proofErr w:type="spellEnd"/>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 plural "perfections" (unusual in ancient times</w:t>
      </w:r>
      <w:r>
        <w:rPr>
          <w:lang w:val="en-US"/>
        </w:rPr>
        <w:t xml:space="preserve"> </w:t>
      </w:r>
      <w:r w:rsidRPr="0065196C">
        <w:rPr>
          <w:lang w:val="en-US"/>
        </w:rPr>
        <w:t xml:space="preserve">among philosophers, and otherwise extremely rare) is used as </w:t>
      </w:r>
      <w:r w:rsidRPr="00E220A9">
        <w:rPr>
          <w:i/>
          <w:lang w:val="en-US"/>
        </w:rPr>
        <w:t xml:space="preserve">terminus </w:t>
      </w:r>
      <w:proofErr w:type="spellStart"/>
      <w:r w:rsidRPr="00E220A9">
        <w:rPr>
          <w:i/>
          <w:lang w:val="en-US"/>
        </w:rPr>
        <w:t>technicus</w:t>
      </w:r>
      <w:proofErr w:type="spellEnd"/>
      <w:r w:rsidRPr="0065196C">
        <w:rPr>
          <w:lang w:val="en-US"/>
        </w:rPr>
        <w:t xml:space="preserve"> in Avicenna, see p.</w:t>
      </w:r>
      <w:r>
        <w:rPr>
          <w:lang w:val="en-US"/>
        </w:rPr>
        <w:t xml:space="preserve"> </w:t>
      </w:r>
      <w:r w:rsidRPr="0065196C">
        <w:rPr>
          <w:lang w:val="en-US"/>
        </w:rPr>
        <w:t xml:space="preserve">283 </w:t>
      </w:r>
      <w:proofErr w:type="spellStart"/>
      <w:r w:rsidRPr="0065196C">
        <w:rPr>
          <w:lang w:val="en-US"/>
        </w:rPr>
        <w:t>Marmura</w:t>
      </w:r>
      <w:proofErr w:type="spellEnd"/>
      <w:r w:rsidRPr="0065196C">
        <w:rPr>
          <w:lang w:val="en-US"/>
        </w:rPr>
        <w:t xml:space="preserve">: </w:t>
      </w:r>
    </w:p>
    <w:p w:rsidR="00C10CDE" w:rsidRPr="0065196C" w:rsidRDefault="00C10CDE" w:rsidP="00810456">
      <w:pPr>
        <w:spacing w:after="0" w:line="240" w:lineRule="auto"/>
        <w:jc w:val="both"/>
        <w:rPr>
          <w:lang w:val="en-US"/>
        </w:rPr>
      </w:pPr>
      <w:r w:rsidRPr="0065196C">
        <w:rPr>
          <w:lang w:val="en-US"/>
        </w:rPr>
        <w:t xml:space="preserve">"That He is perfect—indeed, above perfection—good, </w:t>
      </w:r>
      <w:proofErr w:type="spellStart"/>
      <w:r w:rsidRPr="0065196C">
        <w:rPr>
          <w:lang w:val="en-US"/>
        </w:rPr>
        <w:t>bestower</w:t>
      </w:r>
      <w:proofErr w:type="spellEnd"/>
      <w:r w:rsidRPr="0065196C">
        <w:rPr>
          <w:lang w:val="en-US"/>
        </w:rPr>
        <w:t xml:space="preserve"> [of existence] on everything after Him; [that He is] truth and pure intellect; that He apprehends intellectually all things, and the manner of this; how He knows Himself; how He knows universals; how He knows particulars, and the manner in which it is not permitted to say that He apprehends them.</w:t>
      </w:r>
    </w:p>
    <w:p w:rsidR="00C10CDE" w:rsidRPr="0065196C" w:rsidRDefault="00C10CDE" w:rsidP="00810456">
      <w:pPr>
        <w:spacing w:after="0" w:line="240" w:lineRule="auto"/>
        <w:jc w:val="both"/>
        <w:rPr>
          <w:lang w:val="en-US"/>
        </w:rPr>
      </w:pPr>
      <w:r w:rsidRPr="0065196C">
        <w:rPr>
          <w:lang w:val="en-US"/>
        </w:rPr>
        <w:t>The Necessary Existent is thus perfect in existence because nothing belonging to His existence and the perfections of His existence is lacking in Him."</w:t>
      </w:r>
    </w:p>
    <w:p w:rsidR="00C10CDE" w:rsidRPr="0065196C" w:rsidRDefault="00C10CDE" w:rsidP="00810456">
      <w:pPr>
        <w:spacing w:after="0" w:line="240" w:lineRule="auto"/>
        <w:jc w:val="both"/>
        <w:rPr>
          <w:lang w:val="en-US"/>
        </w:rPr>
      </w:pPr>
      <w:r w:rsidRPr="0065196C">
        <w:rPr>
          <w:lang w:val="en-US"/>
        </w:rPr>
        <w:t>p. 284:</w:t>
      </w:r>
    </w:p>
    <w:p w:rsidR="00C10CDE" w:rsidRPr="0065196C" w:rsidRDefault="00C10CDE" w:rsidP="00810456">
      <w:pPr>
        <w:spacing w:after="0" w:line="240" w:lineRule="auto"/>
        <w:jc w:val="both"/>
        <w:rPr>
          <w:lang w:val="en-US"/>
        </w:rPr>
      </w:pPr>
      <w:r w:rsidRPr="0065196C">
        <w:rPr>
          <w:lang w:val="en-US"/>
        </w:rPr>
        <w:t>"«Good» is also said of that which bestows the perfections of things and their good [qualities]. [Now] it has become evident that the Necessary Existent must in Himself be the furnisher of all existence and every perfection of existence. Hence, in this respect also He is good, deficiency and evil being excluded from Him."</w:t>
      </w:r>
    </w:p>
    <w:p w:rsidR="00C10CDE" w:rsidRPr="0065196C" w:rsidRDefault="00C10CDE" w:rsidP="00810456">
      <w:pPr>
        <w:spacing w:after="0" w:line="240" w:lineRule="auto"/>
        <w:jc w:val="both"/>
        <w:rPr>
          <w:lang w:val="en-US"/>
        </w:rPr>
      </w:pPr>
      <w:r w:rsidRPr="0065196C">
        <w:rPr>
          <w:lang w:val="en-US"/>
        </w:rPr>
        <w:t xml:space="preserve">Likewise Thomas Aquinas, </w:t>
      </w:r>
      <w:r w:rsidRPr="00E220A9">
        <w:rPr>
          <w:i/>
          <w:lang w:val="en-US"/>
        </w:rPr>
        <w:t xml:space="preserve">Summa </w:t>
      </w:r>
      <w:proofErr w:type="spellStart"/>
      <w:r w:rsidRPr="00E220A9">
        <w:rPr>
          <w:i/>
          <w:lang w:val="en-US"/>
        </w:rPr>
        <w:t>theologiae</w:t>
      </w:r>
      <w:proofErr w:type="spellEnd"/>
      <w:r w:rsidRPr="0065196C">
        <w:rPr>
          <w:lang w:val="en-US"/>
        </w:rPr>
        <w:t xml:space="preserve">, Pars 1, quaestio 4, </w:t>
      </w:r>
      <w:proofErr w:type="spellStart"/>
      <w:r w:rsidRPr="0065196C">
        <w:rPr>
          <w:lang w:val="en-US"/>
        </w:rPr>
        <w:t>articulus</w:t>
      </w:r>
      <w:proofErr w:type="spellEnd"/>
      <w:r w:rsidRPr="0065196C">
        <w:rPr>
          <w:lang w:val="en-US"/>
        </w:rPr>
        <w:t xml:space="preserve"> 2, corpus.</w:t>
      </w:r>
    </w:p>
    <w:p w:rsidR="00C10CDE" w:rsidRPr="0065196C" w:rsidRDefault="00C10CDE" w:rsidP="00810456">
      <w:pPr>
        <w:spacing w:after="0" w:line="240" w:lineRule="auto"/>
        <w:rPr>
          <w:lang w:val="en-US"/>
        </w:rPr>
      </w:pPr>
    </w:p>
    <w:p w:rsidR="00C10CDE" w:rsidRPr="00116CE6" w:rsidRDefault="00C10CDE" w:rsidP="00810456">
      <w:pPr>
        <w:pStyle w:val="berschrift5"/>
        <w:spacing w:before="0" w:line="240" w:lineRule="auto"/>
        <w:jc w:val="center"/>
        <w:rPr>
          <w:color w:val="auto"/>
          <w:sz w:val="24"/>
          <w:szCs w:val="24"/>
          <w:lang w:val="en-US"/>
        </w:rPr>
      </w:pPr>
      <w:r w:rsidRPr="00116CE6">
        <w:rPr>
          <w:color w:val="auto"/>
          <w:sz w:val="24"/>
          <w:szCs w:val="24"/>
          <w:lang w:val="en-US"/>
        </w:rPr>
        <w:t xml:space="preserve">5.3.2.3.2. </w:t>
      </w:r>
      <w:proofErr w:type="spellStart"/>
      <w:r w:rsidRPr="00116CE6">
        <w:rPr>
          <w:color w:val="auto"/>
          <w:sz w:val="24"/>
          <w:szCs w:val="24"/>
          <w:lang w:val="en-US"/>
        </w:rPr>
        <w:t>Realitates</w:t>
      </w:r>
      <w:proofErr w:type="spellEnd"/>
    </w:p>
    <w:p w:rsidR="00C10CDE" w:rsidRPr="0065196C"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T</w:t>
      </w:r>
      <w:r w:rsidRPr="0065196C">
        <w:rPr>
          <w:lang w:val="en-US"/>
        </w:rPr>
        <w:t xml:space="preserve">hat the terms </w:t>
      </w:r>
      <w:r>
        <w:rPr>
          <w:lang w:val="en-US"/>
        </w:rPr>
        <w:t>"</w:t>
      </w:r>
      <w:r w:rsidRPr="0065196C">
        <w:rPr>
          <w:lang w:val="en-US"/>
        </w:rPr>
        <w:t>res</w:t>
      </w:r>
      <w:r>
        <w:rPr>
          <w:lang w:val="en-US"/>
        </w:rPr>
        <w:t>" ("thing")</w:t>
      </w:r>
      <w:r w:rsidRPr="0065196C">
        <w:rPr>
          <w:lang w:val="en-US"/>
        </w:rPr>
        <w:t xml:space="preserve"> and </w:t>
      </w:r>
      <w:r>
        <w:rPr>
          <w:lang w:val="en-US"/>
        </w:rPr>
        <w:t>"</w:t>
      </w:r>
      <w:proofErr w:type="spellStart"/>
      <w:r w:rsidRPr="0065196C">
        <w:rPr>
          <w:lang w:val="en-US"/>
        </w:rPr>
        <w:t>realitas</w:t>
      </w:r>
      <w:proofErr w:type="spellEnd"/>
      <w:r>
        <w:rPr>
          <w:lang w:val="en-US"/>
        </w:rPr>
        <w:t>"</w:t>
      </w:r>
      <w:r w:rsidRPr="0065196C">
        <w:rPr>
          <w:lang w:val="en-US"/>
        </w:rPr>
        <w:t xml:space="preserve"> ("</w:t>
      </w:r>
      <w:proofErr w:type="spellStart"/>
      <w:r>
        <w:rPr>
          <w:lang w:val="en-US"/>
        </w:rPr>
        <w:t>thinglyness</w:t>
      </w:r>
      <w:proofErr w:type="spellEnd"/>
      <w:r w:rsidRPr="0065196C">
        <w:rPr>
          <w:lang w:val="en-US"/>
        </w:rPr>
        <w:t>") were</w:t>
      </w:r>
      <w:r>
        <w:rPr>
          <w:lang w:val="en-US"/>
        </w:rPr>
        <w:t xml:space="preserve"> </w:t>
      </w:r>
      <w:r w:rsidRPr="0065196C">
        <w:rPr>
          <w:lang w:val="en-US"/>
        </w:rPr>
        <w:t xml:space="preserve">added to the </w:t>
      </w:r>
      <w:r>
        <w:rPr>
          <w:lang w:val="en-US"/>
        </w:rPr>
        <w:t>fundamental</w:t>
      </w:r>
      <w:r w:rsidRPr="0065196C">
        <w:rPr>
          <w:lang w:val="en-US"/>
        </w:rPr>
        <w:t xml:space="preserve"> concept </w:t>
      </w:r>
      <w:r w:rsidRPr="00865C3C">
        <w:rPr>
          <w:i/>
          <w:lang w:val="en-US"/>
        </w:rPr>
        <w:t>ens</w:t>
      </w:r>
      <w:r w:rsidRPr="0065196C">
        <w:rPr>
          <w:lang w:val="en-US"/>
        </w:rPr>
        <w:t>, according to</w:t>
      </w:r>
      <w:r>
        <w:rPr>
          <w:lang w:val="en-US"/>
        </w:rPr>
        <w:t xml:space="preserve"> </w:t>
      </w:r>
      <w:proofErr w:type="spellStart"/>
      <w:r w:rsidRPr="0065196C">
        <w:rPr>
          <w:lang w:val="en-US"/>
        </w:rPr>
        <w:t>Wisnowski</w:t>
      </w:r>
      <w:proofErr w:type="spellEnd"/>
      <w:r w:rsidRPr="0065196C">
        <w:rPr>
          <w:lang w:val="en-US"/>
        </w:rPr>
        <w:t xml:space="preserve"> has its origin in the idea of creation, as it</w:t>
      </w:r>
      <w:r>
        <w:rPr>
          <w:lang w:val="en-US"/>
        </w:rPr>
        <w:t xml:space="preserve"> </w:t>
      </w:r>
      <w:r w:rsidRPr="0065196C">
        <w:rPr>
          <w:lang w:val="en-US"/>
        </w:rPr>
        <w:t xml:space="preserve">is formulated in the Koran: "the </w:t>
      </w:r>
      <w:proofErr w:type="spellStart"/>
      <w:r w:rsidRPr="0065196C">
        <w:rPr>
          <w:lang w:val="en-US"/>
        </w:rPr>
        <w:t>mutakallimun</w:t>
      </w:r>
      <w:proofErr w:type="spellEnd"/>
      <w:r w:rsidRPr="0065196C">
        <w:rPr>
          <w:lang w:val="en-US"/>
        </w:rPr>
        <w:t xml:space="preserve"> had to contend with the implication of verses 16:40 and 36:82 that things were somehow there before God said </w:t>
      </w:r>
      <w:r>
        <w:rPr>
          <w:lang w:val="en-US"/>
        </w:rPr>
        <w:t>«</w:t>
      </w:r>
      <w:r w:rsidRPr="0065196C">
        <w:rPr>
          <w:lang w:val="en-US"/>
        </w:rPr>
        <w:t>Be!</w:t>
      </w:r>
      <w:r>
        <w:rPr>
          <w:lang w:val="en-US"/>
        </w:rPr>
        <w:t>»</w:t>
      </w:r>
      <w:r w:rsidRPr="0065196C">
        <w:rPr>
          <w:lang w:val="en-US"/>
        </w:rPr>
        <w:t xml:space="preserve"> to them; for otherwise, what would God be saying </w:t>
      </w:r>
      <w:r>
        <w:rPr>
          <w:lang w:val="en-US"/>
        </w:rPr>
        <w:t>«</w:t>
      </w:r>
      <w:r w:rsidRPr="0065196C">
        <w:rPr>
          <w:lang w:val="en-US"/>
        </w:rPr>
        <w:t>Be!</w:t>
      </w:r>
      <w:r>
        <w:rPr>
          <w:lang w:val="en-US"/>
        </w:rPr>
        <w:t>»</w:t>
      </w:r>
      <w:r w:rsidRPr="0065196C">
        <w:rPr>
          <w:lang w:val="en-US"/>
        </w:rPr>
        <w:t xml:space="preserve"> to? It seemed perfectly sensible to draw the conclusion, as most </w:t>
      </w:r>
      <w:proofErr w:type="spellStart"/>
      <w:r w:rsidRPr="0065196C">
        <w:rPr>
          <w:lang w:val="en-US"/>
        </w:rPr>
        <w:t>Mutazilites</w:t>
      </w:r>
      <w:proofErr w:type="spellEnd"/>
      <w:r w:rsidRPr="0065196C">
        <w:rPr>
          <w:lang w:val="en-US"/>
        </w:rPr>
        <w:t xml:space="preserve"> did, that </w:t>
      </w:r>
      <w:r>
        <w:rPr>
          <w:lang w:val="en-US"/>
        </w:rPr>
        <w:t>«</w:t>
      </w:r>
      <w:r w:rsidRPr="0065196C">
        <w:rPr>
          <w:lang w:val="en-US"/>
        </w:rPr>
        <w:t>thing</w:t>
      </w:r>
      <w:r>
        <w:rPr>
          <w:lang w:val="en-US"/>
        </w:rPr>
        <w:t>»</w:t>
      </w:r>
      <w:r w:rsidRPr="0065196C">
        <w:rPr>
          <w:lang w:val="en-US"/>
        </w:rPr>
        <w:t xml:space="preserve"> applies not only to what exists but also to what does not exist; and that what does not exist in turn applies not only to what did not exist and now exists, such as the world, but also to what does not now exist but will exist, such as the Day of Resurrection." (</w:t>
      </w:r>
      <w:proofErr w:type="spellStart"/>
      <w:r w:rsidRPr="0065196C">
        <w:rPr>
          <w:lang w:val="en-US"/>
        </w:rPr>
        <w:t>Wisnowski</w:t>
      </w:r>
      <w:proofErr w:type="spellEnd"/>
      <w:r w:rsidRPr="0065196C">
        <w:rPr>
          <w:lang w:val="en-US"/>
        </w:rPr>
        <w:t>, p. 148)</w:t>
      </w:r>
    </w:p>
    <w:p w:rsidR="00C10CDE" w:rsidRPr="0065196C" w:rsidRDefault="00C10CDE" w:rsidP="00810456">
      <w:pPr>
        <w:spacing w:after="0" w:line="240" w:lineRule="auto"/>
        <w:jc w:val="both"/>
        <w:rPr>
          <w:lang w:val="en-US"/>
        </w:rPr>
      </w:pPr>
      <w:r w:rsidRPr="0065196C">
        <w:rPr>
          <w:lang w:val="en-US"/>
        </w:rPr>
        <w:t xml:space="preserve">The early Arabic grammarians "held that </w:t>
      </w:r>
      <w:r>
        <w:rPr>
          <w:lang w:val="en-US"/>
        </w:rPr>
        <w:t>"</w:t>
      </w:r>
      <w:r w:rsidRPr="0065196C">
        <w:rPr>
          <w:lang w:val="en-US"/>
        </w:rPr>
        <w:t>shay</w:t>
      </w:r>
      <w:r>
        <w:rPr>
          <w:lang w:val="en-US"/>
        </w:rPr>
        <w:t>"</w:t>
      </w:r>
      <w:r w:rsidRPr="0065196C">
        <w:rPr>
          <w:lang w:val="en-US"/>
        </w:rPr>
        <w:t xml:space="preserve"> ["thing"] was the most generally applicable of terms, applying to all that may be placed in relation </w:t>
      </w:r>
      <w:r w:rsidRPr="0065196C">
        <w:rPr>
          <w:lang w:val="en-US"/>
        </w:rPr>
        <w:lastRenderedPageBreak/>
        <w:t xml:space="preserve">to a predicate. That is, </w:t>
      </w:r>
      <w:r>
        <w:rPr>
          <w:lang w:val="en-US"/>
        </w:rPr>
        <w:t>"</w:t>
      </w:r>
      <w:r w:rsidRPr="0065196C">
        <w:rPr>
          <w:lang w:val="en-US"/>
        </w:rPr>
        <w:t>shay</w:t>
      </w:r>
      <w:r>
        <w:rPr>
          <w:lang w:val="en-US"/>
        </w:rPr>
        <w:t>"</w:t>
      </w:r>
      <w:r w:rsidRPr="0065196C">
        <w:rPr>
          <w:lang w:val="en-US"/>
        </w:rPr>
        <w:t xml:space="preserve"> refers to every subject in relation to which one could place a predicate." (</w:t>
      </w:r>
      <w:proofErr w:type="spellStart"/>
      <w:r w:rsidRPr="0065196C">
        <w:rPr>
          <w:lang w:val="en-US"/>
        </w:rPr>
        <w:t>Wisnovsky</w:t>
      </w:r>
      <w:proofErr w:type="spellEnd"/>
      <w:r w:rsidRPr="0065196C">
        <w:rPr>
          <w:lang w:val="en-US"/>
        </w:rPr>
        <w:t>, p. 147)</w:t>
      </w:r>
    </w:p>
    <w:p w:rsidR="00C10CDE" w:rsidRPr="0065196C" w:rsidRDefault="00C10CDE" w:rsidP="00810456">
      <w:pPr>
        <w:spacing w:after="0" w:line="240" w:lineRule="auto"/>
        <w:jc w:val="both"/>
        <w:rPr>
          <w:lang w:val="en-US"/>
        </w:rPr>
      </w:pPr>
      <w:r w:rsidRPr="0065196C">
        <w:rPr>
          <w:lang w:val="en-US"/>
        </w:rPr>
        <w:t xml:space="preserve">Avicenna is using the term </w:t>
      </w:r>
      <w:r>
        <w:rPr>
          <w:lang w:val="en-US"/>
        </w:rPr>
        <w:t>"</w:t>
      </w:r>
      <w:proofErr w:type="spellStart"/>
      <w:r w:rsidRPr="00F571E7">
        <w:rPr>
          <w:lang w:val="en-US"/>
        </w:rPr>
        <w:t>shayiyya</w:t>
      </w:r>
      <w:proofErr w:type="spellEnd"/>
      <w:r>
        <w:rPr>
          <w:lang w:val="en-US"/>
        </w:rPr>
        <w:t>"</w:t>
      </w:r>
      <w:r w:rsidRPr="0065196C">
        <w:rPr>
          <w:lang w:val="en-US"/>
        </w:rPr>
        <w:t xml:space="preserve"> "in one of the two early </w:t>
      </w:r>
      <w:r w:rsidRPr="00E220A9">
        <w:rPr>
          <w:i/>
          <w:lang w:val="en-US"/>
        </w:rPr>
        <w:t>kalam</w:t>
      </w:r>
      <w:r w:rsidRPr="0065196C">
        <w:rPr>
          <w:lang w:val="en-US"/>
        </w:rPr>
        <w:t xml:space="preserve"> senses of </w:t>
      </w:r>
      <w:r>
        <w:rPr>
          <w:lang w:val="en-US"/>
        </w:rPr>
        <w:t>«</w:t>
      </w:r>
      <w:r w:rsidRPr="0065196C">
        <w:rPr>
          <w:lang w:val="en-US"/>
        </w:rPr>
        <w:t>thing</w:t>
      </w:r>
      <w:r>
        <w:rPr>
          <w:lang w:val="en-US"/>
        </w:rPr>
        <w:t>»</w:t>
      </w:r>
      <w:r w:rsidRPr="0065196C">
        <w:rPr>
          <w:lang w:val="en-US"/>
        </w:rPr>
        <w:t xml:space="preserve">: the notion that a </w:t>
      </w:r>
      <w:r>
        <w:rPr>
          <w:lang w:val="en-US"/>
        </w:rPr>
        <w:t>«</w:t>
      </w:r>
      <w:r w:rsidRPr="0065196C">
        <w:rPr>
          <w:lang w:val="en-US"/>
        </w:rPr>
        <w:t>thing</w:t>
      </w:r>
      <w:r>
        <w:rPr>
          <w:lang w:val="en-US"/>
        </w:rPr>
        <w:t>»</w:t>
      </w:r>
      <w:r w:rsidRPr="0065196C">
        <w:rPr>
          <w:lang w:val="en-US"/>
        </w:rPr>
        <w:t xml:space="preserve"> (for example, the Day of Resurrection, or my great-great granddaughter) can subsist mentally in God's - or anyone's </w:t>
      </w:r>
      <w:r>
        <w:rPr>
          <w:lang w:val="en-US"/>
        </w:rPr>
        <w:t xml:space="preserve">- </w:t>
      </w:r>
      <w:r w:rsidRPr="0065196C">
        <w:rPr>
          <w:lang w:val="en-US"/>
        </w:rPr>
        <w:t xml:space="preserve">mind, before it exists in the real world. Here is an example of how </w:t>
      </w:r>
      <w:r>
        <w:rPr>
          <w:lang w:val="en-US"/>
        </w:rPr>
        <w:t>«</w:t>
      </w:r>
      <w:r w:rsidRPr="0065196C">
        <w:rPr>
          <w:lang w:val="en-US"/>
        </w:rPr>
        <w:t>thingness</w:t>
      </w:r>
      <w:r>
        <w:rPr>
          <w:lang w:val="en-US"/>
        </w:rPr>
        <w:t>»</w:t>
      </w:r>
      <w:r w:rsidRPr="0065196C">
        <w:rPr>
          <w:lang w:val="en-US"/>
        </w:rPr>
        <w:t xml:space="preserve"> thus conceived works in final causation." (</w:t>
      </w:r>
      <w:proofErr w:type="spellStart"/>
      <w:r w:rsidRPr="0065196C">
        <w:rPr>
          <w:lang w:val="en-US"/>
        </w:rPr>
        <w:t>Wisnovsky</w:t>
      </w:r>
      <w:proofErr w:type="spellEnd"/>
      <w:r w:rsidRPr="0065196C">
        <w:rPr>
          <w:lang w:val="en-US"/>
        </w:rPr>
        <w:t>, p. 173)</w:t>
      </w:r>
    </w:p>
    <w:p w:rsidR="00C10CDE" w:rsidRPr="0065196C" w:rsidRDefault="00C10CDE" w:rsidP="00810456">
      <w:pPr>
        <w:spacing w:after="0" w:line="240" w:lineRule="auto"/>
        <w:jc w:val="both"/>
        <w:rPr>
          <w:lang w:val="en-US"/>
        </w:rPr>
      </w:pPr>
      <w:r>
        <w:rPr>
          <w:lang w:val="en-US"/>
        </w:rPr>
        <w:t>See</w:t>
      </w:r>
      <w:r w:rsidRPr="0065196C">
        <w:rPr>
          <w:lang w:val="en-US"/>
        </w:rPr>
        <w:t xml:space="preserve"> Avicenna, </w:t>
      </w:r>
      <w:r w:rsidRPr="00FA1E81">
        <w:rPr>
          <w:i/>
          <w:lang w:val="en-US"/>
        </w:rPr>
        <w:t>Metaphysics</w:t>
      </w:r>
      <w:r w:rsidRPr="0065196C">
        <w:rPr>
          <w:lang w:val="en-US"/>
        </w:rPr>
        <w:t xml:space="preserve"> 6.5.27-32 (pp. 228-229 </w:t>
      </w:r>
      <w:proofErr w:type="spellStart"/>
      <w:r w:rsidRPr="0065196C">
        <w:rPr>
          <w:lang w:val="en-US"/>
        </w:rPr>
        <w:t>Marmura</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"As for the doubt that follows this one, it is resolved once it is. known that the teleological end is posited as a thing and is [also] posited as an existent. There is a difference between a thing and an existent (even though a thing can only be an existent) that is similar to the difference between something and its necessary concomitant. You have already known and ascertained this. Resume, then, reflecting on this as regards the human. For there belongs to the human a reality which is his definition and quiddity without the condition of [its having] particular or general existence (whether in outer reality or the soul), nothing of this being either in potency or in act.</w:t>
      </w:r>
    </w:p>
    <w:p w:rsidR="00C10CDE" w:rsidRPr="0065196C" w:rsidRDefault="00C10CDE" w:rsidP="00810456">
      <w:pPr>
        <w:spacing w:after="0" w:line="240" w:lineRule="auto"/>
        <w:jc w:val="both"/>
        <w:rPr>
          <w:lang w:val="en-US"/>
        </w:rPr>
      </w:pPr>
      <w:r w:rsidRPr="0065196C">
        <w:rPr>
          <w:lang w:val="en-US"/>
        </w:rPr>
        <w:t>(28) [Now,] every cause inasmuch as it is that [particular] cause has a reality and a «thingness.» Thus, the final cause in its «thingness» is a cause for the rest of the causes to exist in actuality as causes while, in its existence, the final cause is caused by the existence of the other causes as causes in actuality. It is as though the «thingness» with respect to the final cause is the cause of the cause of its existence, and its existence is the effect of the effect of its «thingness.» Its «thingness,» however, is not a cause unless it is realized as a concept in the soul or whatever plays a [similar] role. There is no cause for the final cause in terms of its «thingness» except another cause that is other than the one that moves [something] toward it or that is moved toward it.</w:t>
      </w:r>
    </w:p>
    <w:p w:rsidR="00C10CDE" w:rsidRPr="0065196C" w:rsidRDefault="00C10CDE" w:rsidP="00810456">
      <w:pPr>
        <w:spacing w:after="0" w:line="240" w:lineRule="auto"/>
        <w:jc w:val="both"/>
        <w:rPr>
          <w:lang w:val="en-US"/>
        </w:rPr>
      </w:pPr>
      <w:r w:rsidRPr="0065196C">
        <w:rPr>
          <w:lang w:val="en-US"/>
        </w:rPr>
        <w:t>(29) Know that a thing is caused in its «thingness» and is caused in its existence. That which is caused in its «thingness» is like «twoness.» For, within the definition of its being «twoness,» it is caused by unity. That which is caused in its existence is clear and obvious. Similarly, there may belong to the thing a realized state of affairs existing in its «thingness,» for example, as being numerical belongs to «twoness.» The state of affairs, however, may be additional for a reason additional to its «thingness,» as in the case of squareness in wood or stone. Natural bodies are the cause of the «thingness» of many forms and accidents</w:t>
      </w:r>
      <w:r>
        <w:rPr>
          <w:lang w:val="en-US"/>
        </w:rPr>
        <w:t xml:space="preserve"> - </w:t>
      </w:r>
      <w:r w:rsidRPr="0065196C">
        <w:rPr>
          <w:lang w:val="en-US"/>
        </w:rPr>
        <w:t>I mean, those that are only renewed by them</w:t>
      </w:r>
      <w:r>
        <w:rPr>
          <w:lang w:val="en-US"/>
        </w:rPr>
        <w:t xml:space="preserve"> </w:t>
      </w:r>
      <w:r>
        <w:rPr>
          <w:lang w:val="en-US"/>
        </w:rPr>
        <w:lastRenderedPageBreak/>
        <w:t xml:space="preserve">- </w:t>
      </w:r>
      <w:r w:rsidRPr="0065196C">
        <w:rPr>
          <w:lang w:val="en-US"/>
        </w:rPr>
        <w:t>and the cause of the existence of some without their «thingness,» as it is supposed that the state of affairs governing mathematics is of this sort.</w:t>
      </w:r>
    </w:p>
    <w:p w:rsidR="00C10CDE" w:rsidRPr="0065196C" w:rsidRDefault="00C10CDE" w:rsidP="00810456">
      <w:pPr>
        <w:spacing w:after="0" w:line="240" w:lineRule="auto"/>
        <w:jc w:val="both"/>
        <w:rPr>
          <w:lang w:val="en-US"/>
        </w:rPr>
      </w:pPr>
      <w:r w:rsidRPr="0065196C">
        <w:rPr>
          <w:lang w:val="en-US"/>
        </w:rPr>
        <w:t>(30) It has thus become easy for you to understand that the final cause in terms of «thingness» is prior to the efficient and receptive causes, and, similarly, that it is prior to form inasmuch as form is a formal cause leading to it. Likewise, the final cause in its existence in the soul is prior to the other causes. As for its being in the soul of the agent, [this is the case] because it exists [there] first, [and] then</w:t>
      </w:r>
      <w:r>
        <w:rPr>
          <w:lang w:val="en-US"/>
        </w:rPr>
        <w:t xml:space="preserve"> - </w:t>
      </w:r>
      <w:r w:rsidRPr="0065196C">
        <w:rPr>
          <w:lang w:val="en-US"/>
        </w:rPr>
        <w:t>[along] with [the agent]</w:t>
      </w:r>
      <w:r>
        <w:rPr>
          <w:lang w:val="en-US"/>
        </w:rPr>
        <w:t xml:space="preserve"> - </w:t>
      </w:r>
      <w:r w:rsidRPr="0065196C">
        <w:rPr>
          <w:lang w:val="en-US"/>
        </w:rPr>
        <w:t>agency, the demand for a recipient, and the quality of the form are [thereafter] conceived. As for its being in the soul of something other than the agent, there is no necessary dependence in terms of the order of one [cause] on another. Thus, in considering «thingness» and considering existence in the mind, there is no cause that is prior to the teleological. Rather, it is a cause for the coming to be of the other causes as causes. But the existence of the other causes as causes in actuality is a cause for its existence. The teleological cause is not a cause in that it exists, but in that it is a thing. Thus, from the point of view that it is a cause, it is the cause of causes; from the other point of view, it is the effect of the [other] causes.</w:t>
      </w:r>
    </w:p>
    <w:p w:rsidR="00C10CDE" w:rsidRPr="0065196C" w:rsidRDefault="00C10CDE" w:rsidP="00810456">
      <w:pPr>
        <w:spacing w:after="0" w:line="240" w:lineRule="auto"/>
        <w:jc w:val="both"/>
        <w:rPr>
          <w:lang w:val="en-US"/>
        </w:rPr>
      </w:pPr>
      <w:r w:rsidRPr="0065196C">
        <w:rPr>
          <w:lang w:val="en-US"/>
        </w:rPr>
        <w:t>(31) This [is the case] if the final cause belongs to [the realm of] generated being. If it is not within [the realm of] generated being, but its existence is higher than [the realm of] generated being—as will become clear to your in its proper place—then nothing belonging to the other causes will be a cause of it, and [nothing] in the One who is realization and existence. The final cause [in the realm of generated being] would not be caused by the other causes, not because it is a final cause, but because it has being. If it were without being, it would [still] not be caused at all. If, on the other hand, you consider its being a final cause, you will find that it is a cause of the rest of the causes to be causes—for example, to be an efficient cause, a receptive cause, and a final cause— [but] not [a cause] for their having being and existence in themselves. Therefore, what belongs essentially to the final cause inasmuch as it is a final cause is that it is the cause of the rest of the causes. But it will happen to it accidentally, inasmuch as its meaning occurs in [the realm] of generated being, that it is caused with respect to generated being."</w:t>
      </w:r>
    </w:p>
    <w:p w:rsidR="00C10CDE" w:rsidRPr="0065196C" w:rsidRDefault="00C10CDE" w:rsidP="00810456">
      <w:pPr>
        <w:spacing w:after="0" w:line="240" w:lineRule="auto"/>
        <w:jc w:val="both"/>
        <w:rPr>
          <w:rFonts w:cs="Calibri"/>
          <w:lang w:val="en-US"/>
        </w:rPr>
      </w:pPr>
      <w:r>
        <w:rPr>
          <w:lang w:val="en-US"/>
        </w:rPr>
        <w:t>I</w:t>
      </w:r>
      <w:r w:rsidRPr="0065196C">
        <w:rPr>
          <w:lang w:val="en-US"/>
        </w:rPr>
        <w:t xml:space="preserve">f we consider that the </w:t>
      </w:r>
      <w:r w:rsidRPr="00865C3C">
        <w:rPr>
          <w:i/>
          <w:lang w:val="en-US"/>
        </w:rPr>
        <w:t xml:space="preserve">causa </w:t>
      </w:r>
      <w:proofErr w:type="spellStart"/>
      <w:r w:rsidRPr="00865C3C">
        <w:rPr>
          <w:i/>
          <w:lang w:val="en-US"/>
        </w:rPr>
        <w:t>finalis</w:t>
      </w:r>
      <w:proofErr w:type="spellEnd"/>
      <w:r w:rsidRPr="0065196C">
        <w:rPr>
          <w:lang w:val="en-US"/>
        </w:rPr>
        <w:t xml:space="preserve"> was called</w:t>
      </w:r>
      <w:r>
        <w:rPr>
          <w:lang w:val="en-US"/>
        </w:rPr>
        <w:t xml:space="preserve"> </w:t>
      </w:r>
      <w:r w:rsidRPr="00816DB9">
        <w:rPr>
          <w:lang w:val="el-GR"/>
        </w:rPr>
        <w:t>ἐντελέχει</w:t>
      </w:r>
      <w:r w:rsidRPr="00816DB9">
        <w:t>α</w:t>
      </w:r>
      <w:r w:rsidRPr="00FA1E81">
        <w:rPr>
          <w:lang w:val="en-US"/>
        </w:rPr>
        <w:t xml:space="preserve"> </w:t>
      </w:r>
      <w:r w:rsidRPr="0065196C">
        <w:rPr>
          <w:lang w:val="en-US"/>
        </w:rPr>
        <w:t>by Aristotle, and this expression was</w:t>
      </w:r>
      <w:r>
        <w:rPr>
          <w:lang w:val="en-US"/>
        </w:rPr>
        <w:t xml:space="preserve"> </w:t>
      </w:r>
      <w:r w:rsidRPr="0065196C">
        <w:rPr>
          <w:lang w:val="en-US"/>
        </w:rPr>
        <w:t>interpreted as "perfection" (</w:t>
      </w:r>
      <w:proofErr w:type="spellStart"/>
      <w:r w:rsidRPr="0011213D">
        <w:t>τελειότης</w:t>
      </w:r>
      <w:proofErr w:type="spellEnd"/>
      <w:r w:rsidRPr="00FA1E81">
        <w:rPr>
          <w:lang w:val="en-US"/>
        </w:rPr>
        <w:t>)</w:t>
      </w:r>
      <w:r w:rsidRPr="0065196C">
        <w:rPr>
          <w:lang w:val="en-US"/>
        </w:rPr>
        <w:t xml:space="preserve"> (</w:t>
      </w:r>
      <w:proofErr w:type="spellStart"/>
      <w:r w:rsidRPr="0065196C">
        <w:rPr>
          <w:lang w:val="en-US"/>
        </w:rPr>
        <w:t>Wisnowski</w:t>
      </w:r>
      <w:proofErr w:type="spellEnd"/>
      <w:r w:rsidRPr="0065196C">
        <w:rPr>
          <w:lang w:val="en-US"/>
        </w:rPr>
        <w:t>, pp. 21-141), we recognize from this text why</w:t>
      </w:r>
      <w:r>
        <w:rPr>
          <w:lang w:val="en-US"/>
        </w:rPr>
        <w:t xml:space="preserve"> "</w:t>
      </w:r>
      <w:proofErr w:type="spellStart"/>
      <w:r>
        <w:rPr>
          <w:lang w:val="en-US"/>
        </w:rPr>
        <w:t>perfectio</w:t>
      </w:r>
      <w:proofErr w:type="spellEnd"/>
      <w:r>
        <w:rPr>
          <w:lang w:val="en-US"/>
        </w:rPr>
        <w:t>" and "</w:t>
      </w:r>
      <w:proofErr w:type="spellStart"/>
      <w:r>
        <w:rPr>
          <w:lang w:val="en-US"/>
        </w:rPr>
        <w:t>realitas</w:t>
      </w:r>
      <w:proofErr w:type="spellEnd"/>
      <w:r w:rsidRPr="0065196C">
        <w:rPr>
          <w:lang w:val="en-US"/>
        </w:rPr>
        <w:t>" became synonyms, as in</w:t>
      </w:r>
      <w:r>
        <w:rPr>
          <w:lang w:val="en-US"/>
        </w:rPr>
        <w:t xml:space="preserve"> Dun</w:t>
      </w:r>
      <w:r w:rsidRPr="0065196C">
        <w:rPr>
          <w:lang w:val="en-US"/>
        </w:rPr>
        <w:t xml:space="preserve">s Scotus, </w:t>
      </w:r>
      <w:proofErr w:type="spellStart"/>
      <w:r w:rsidRPr="00FA1E81">
        <w:rPr>
          <w:rFonts w:cs="Calibri"/>
          <w:i/>
          <w:lang w:val="en-US"/>
        </w:rPr>
        <w:t>Ordinatio</w:t>
      </w:r>
      <w:proofErr w:type="spellEnd"/>
      <w:r w:rsidRPr="0065196C">
        <w:rPr>
          <w:rFonts w:cs="Calibri"/>
          <w:lang w:val="en-US"/>
        </w:rPr>
        <w:t xml:space="preserve">, I, </w:t>
      </w:r>
      <w:proofErr w:type="spellStart"/>
      <w:r w:rsidRPr="0065196C">
        <w:rPr>
          <w:rFonts w:cs="Calibri"/>
          <w:lang w:val="en-US"/>
        </w:rPr>
        <w:t>distinctio</w:t>
      </w:r>
      <w:proofErr w:type="spellEnd"/>
      <w:r w:rsidRPr="0065196C">
        <w:rPr>
          <w:rFonts w:cs="Calibri"/>
          <w:lang w:val="en-US"/>
        </w:rPr>
        <w:t xml:space="preserve"> 3, quaestio 3, § 159:</w:t>
      </w:r>
    </w:p>
    <w:p w:rsidR="00C10CDE" w:rsidRPr="00027574" w:rsidRDefault="00C10CDE" w:rsidP="00810456">
      <w:pPr>
        <w:spacing w:after="0" w:line="240" w:lineRule="auto"/>
        <w:jc w:val="both"/>
        <w:rPr>
          <w:lang w:val="it-IT"/>
        </w:rPr>
      </w:pPr>
      <w:r>
        <w:rPr>
          <w:lang w:val="fr-FR"/>
        </w:rPr>
        <w:lastRenderedPageBreak/>
        <w:t>"</w:t>
      </w:r>
      <w:proofErr w:type="spellStart"/>
      <w:r w:rsidRPr="006758AD">
        <w:rPr>
          <w:lang w:val="fr-FR"/>
        </w:rPr>
        <w:t>talis</w:t>
      </w:r>
      <w:proofErr w:type="spellEnd"/>
      <w:r w:rsidRPr="006758AD">
        <w:rPr>
          <w:lang w:val="fr-FR"/>
        </w:rPr>
        <w:t xml:space="preserve"> </w:t>
      </w:r>
      <w:proofErr w:type="spellStart"/>
      <w:r w:rsidRPr="006758AD">
        <w:rPr>
          <w:lang w:val="fr-FR"/>
        </w:rPr>
        <w:t>natura</w:t>
      </w:r>
      <w:proofErr w:type="spellEnd"/>
      <w:r w:rsidRPr="006758AD">
        <w:rPr>
          <w:lang w:val="fr-FR"/>
        </w:rPr>
        <w:t xml:space="preserve"> </w:t>
      </w:r>
      <w:proofErr w:type="spellStart"/>
      <w:r w:rsidRPr="006758AD">
        <w:rPr>
          <w:lang w:val="fr-FR"/>
        </w:rPr>
        <w:t>potest</w:t>
      </w:r>
      <w:proofErr w:type="spellEnd"/>
      <w:r w:rsidRPr="006758AD">
        <w:rPr>
          <w:lang w:val="fr-FR"/>
        </w:rPr>
        <w:t xml:space="preserve"> </w:t>
      </w:r>
      <w:proofErr w:type="spellStart"/>
      <w:r w:rsidRPr="006758AD">
        <w:rPr>
          <w:lang w:val="fr-FR"/>
        </w:rPr>
        <w:t>concipi</w:t>
      </w:r>
      <w:proofErr w:type="spellEnd"/>
      <w:r w:rsidRPr="006758AD">
        <w:rPr>
          <w:lang w:val="fr-FR"/>
        </w:rPr>
        <w:t xml:space="preserve"> secundum </w:t>
      </w:r>
      <w:proofErr w:type="spellStart"/>
      <w:r w:rsidRPr="006758AD">
        <w:rPr>
          <w:lang w:val="fr-FR"/>
        </w:rPr>
        <w:t>aliquid</w:t>
      </w:r>
      <w:proofErr w:type="spellEnd"/>
      <w:r w:rsidRPr="006758AD">
        <w:rPr>
          <w:lang w:val="fr-FR"/>
        </w:rPr>
        <w:t xml:space="preserve">, hoc est secundum </w:t>
      </w:r>
      <w:proofErr w:type="spellStart"/>
      <w:r w:rsidRPr="006758AD">
        <w:rPr>
          <w:lang w:val="fr-FR"/>
        </w:rPr>
        <w:t>aliquam</w:t>
      </w:r>
      <w:proofErr w:type="spellEnd"/>
      <w:r w:rsidRPr="006758AD">
        <w:rPr>
          <w:lang w:val="fr-FR"/>
        </w:rPr>
        <w:t xml:space="preserve"> </w:t>
      </w:r>
      <w:proofErr w:type="spellStart"/>
      <w:r w:rsidRPr="006758AD">
        <w:rPr>
          <w:lang w:val="fr-FR"/>
        </w:rPr>
        <w:t>realitatem</w:t>
      </w:r>
      <w:proofErr w:type="spellEnd"/>
      <w:r w:rsidRPr="006758AD">
        <w:rPr>
          <w:lang w:val="fr-FR"/>
        </w:rPr>
        <w:t xml:space="preserve"> et </w:t>
      </w:r>
      <w:proofErr w:type="spellStart"/>
      <w:r w:rsidRPr="006758AD">
        <w:rPr>
          <w:lang w:val="fr-FR"/>
        </w:rPr>
        <w:t>perfectionem</w:t>
      </w:r>
      <w:proofErr w:type="spellEnd"/>
      <w:r w:rsidRPr="006758AD">
        <w:rPr>
          <w:lang w:val="fr-FR"/>
        </w:rPr>
        <w:t xml:space="preserve">, et secundum </w:t>
      </w:r>
      <w:proofErr w:type="spellStart"/>
      <w:r w:rsidRPr="006758AD">
        <w:rPr>
          <w:lang w:val="fr-FR"/>
        </w:rPr>
        <w:t>aliquam</w:t>
      </w:r>
      <w:proofErr w:type="spellEnd"/>
      <w:r w:rsidRPr="006758AD">
        <w:rPr>
          <w:lang w:val="fr-FR"/>
        </w:rPr>
        <w:t xml:space="preserve"> </w:t>
      </w:r>
      <w:proofErr w:type="spellStart"/>
      <w:r w:rsidRPr="006758AD">
        <w:rPr>
          <w:lang w:val="fr-FR"/>
        </w:rPr>
        <w:t>ignorari</w:t>
      </w:r>
      <w:proofErr w:type="spellEnd"/>
      <w:r w:rsidRPr="006758AD">
        <w:rPr>
          <w:lang w:val="fr-FR"/>
        </w:rPr>
        <w:t xml:space="preserve">, - et </w:t>
      </w:r>
      <w:proofErr w:type="spellStart"/>
      <w:r w:rsidRPr="006758AD">
        <w:rPr>
          <w:lang w:val="fr-FR"/>
        </w:rPr>
        <w:t>ideo</w:t>
      </w:r>
      <w:proofErr w:type="spellEnd"/>
      <w:r w:rsidRPr="006758AD">
        <w:rPr>
          <w:lang w:val="fr-FR"/>
        </w:rPr>
        <w:t xml:space="preserve"> </w:t>
      </w:r>
      <w:proofErr w:type="spellStart"/>
      <w:r w:rsidRPr="006758AD">
        <w:rPr>
          <w:lang w:val="fr-FR"/>
        </w:rPr>
        <w:t>talis</w:t>
      </w:r>
      <w:proofErr w:type="spellEnd"/>
      <w:r w:rsidRPr="006758AD">
        <w:rPr>
          <w:lang w:val="fr-FR"/>
        </w:rPr>
        <w:t xml:space="preserve"> </w:t>
      </w:r>
      <w:proofErr w:type="spellStart"/>
      <w:r w:rsidRPr="006758AD">
        <w:rPr>
          <w:lang w:val="fr-FR"/>
        </w:rPr>
        <w:t>naturae</w:t>
      </w:r>
      <w:proofErr w:type="spellEnd"/>
      <w:r w:rsidRPr="006758AD">
        <w:rPr>
          <w:lang w:val="fr-FR"/>
        </w:rPr>
        <w:t xml:space="preserve"> </w:t>
      </w:r>
      <w:proofErr w:type="spellStart"/>
      <w:r w:rsidRPr="006758AD">
        <w:rPr>
          <w:lang w:val="fr-FR"/>
        </w:rPr>
        <w:t>conceptus</w:t>
      </w:r>
      <w:proofErr w:type="spellEnd"/>
      <w:r w:rsidRPr="006758AD">
        <w:rPr>
          <w:lang w:val="fr-FR"/>
        </w:rPr>
        <w:t xml:space="preserve"> non est </w:t>
      </w:r>
      <w:proofErr w:type="spellStart"/>
      <w:r w:rsidRPr="006758AD">
        <w:rPr>
          <w:lang w:val="fr-FR"/>
        </w:rPr>
        <w:t>simpliciter</w:t>
      </w:r>
      <w:proofErr w:type="spellEnd"/>
      <w:r w:rsidRPr="006758AD">
        <w:rPr>
          <w:lang w:val="fr-FR"/>
        </w:rPr>
        <w:t xml:space="preserve"> simplex. </w:t>
      </w:r>
      <w:r w:rsidRPr="00027574">
        <w:rPr>
          <w:lang w:val="it-IT"/>
        </w:rPr>
        <w:t xml:space="preserve">Sed ultima </w:t>
      </w:r>
      <w:proofErr w:type="spellStart"/>
      <w:r w:rsidRPr="00027574">
        <w:rPr>
          <w:lang w:val="it-IT"/>
        </w:rPr>
        <w:t>realitas</w:t>
      </w:r>
      <w:proofErr w:type="spellEnd"/>
      <w:r w:rsidRPr="00027574">
        <w:rPr>
          <w:lang w:val="it-IT"/>
        </w:rPr>
        <w:t xml:space="preserve"> sive '</w:t>
      </w:r>
      <w:proofErr w:type="spellStart"/>
      <w:r w:rsidRPr="00027574">
        <w:rPr>
          <w:lang w:val="it-IT"/>
        </w:rPr>
        <w:t>perfectio</w:t>
      </w:r>
      <w:proofErr w:type="spellEnd"/>
      <w:r w:rsidRPr="00027574">
        <w:rPr>
          <w:lang w:val="it-IT"/>
        </w:rPr>
        <w:t xml:space="preserve"> </w:t>
      </w:r>
      <w:proofErr w:type="spellStart"/>
      <w:r w:rsidRPr="00027574">
        <w:rPr>
          <w:lang w:val="it-IT"/>
        </w:rPr>
        <w:t>realis</w:t>
      </w:r>
      <w:proofErr w:type="spellEnd"/>
      <w:r w:rsidRPr="00027574">
        <w:rPr>
          <w:lang w:val="it-IT"/>
        </w:rPr>
        <w:t xml:space="preserve">' </w:t>
      </w:r>
      <w:proofErr w:type="spellStart"/>
      <w:r w:rsidRPr="00027574">
        <w:rPr>
          <w:lang w:val="it-IT"/>
        </w:rPr>
        <w:t>talis</w:t>
      </w:r>
      <w:proofErr w:type="spellEnd"/>
      <w:r w:rsidRPr="00027574">
        <w:rPr>
          <w:lang w:val="it-IT"/>
        </w:rPr>
        <w:t xml:space="preserve"> </w:t>
      </w:r>
      <w:proofErr w:type="spellStart"/>
      <w:r w:rsidRPr="00027574">
        <w:rPr>
          <w:lang w:val="it-IT"/>
        </w:rPr>
        <w:t>naturae</w:t>
      </w:r>
      <w:proofErr w:type="spellEnd"/>
      <w:r w:rsidRPr="00027574">
        <w:rPr>
          <w:lang w:val="it-IT"/>
        </w:rPr>
        <w:t xml:space="preserve">, a qua ultima </w:t>
      </w:r>
      <w:proofErr w:type="spellStart"/>
      <w:r w:rsidRPr="00027574">
        <w:rPr>
          <w:lang w:val="it-IT"/>
        </w:rPr>
        <w:t>realitate</w:t>
      </w:r>
      <w:proofErr w:type="spellEnd"/>
      <w:r w:rsidRPr="00027574">
        <w:rPr>
          <w:lang w:val="it-IT"/>
        </w:rPr>
        <w:t xml:space="preserve"> </w:t>
      </w:r>
      <w:proofErr w:type="spellStart"/>
      <w:r w:rsidRPr="00027574">
        <w:rPr>
          <w:lang w:val="it-IT"/>
        </w:rPr>
        <w:t>sumitur</w:t>
      </w:r>
      <w:proofErr w:type="spellEnd"/>
      <w:r w:rsidRPr="00027574">
        <w:rPr>
          <w:lang w:val="it-IT"/>
        </w:rPr>
        <w:t xml:space="preserve"> ultima </w:t>
      </w:r>
      <w:proofErr w:type="spellStart"/>
      <w:r w:rsidRPr="00027574">
        <w:rPr>
          <w:lang w:val="it-IT"/>
        </w:rPr>
        <w:t>differentia</w:t>
      </w:r>
      <w:proofErr w:type="spellEnd"/>
      <w:r w:rsidRPr="00027574">
        <w:rPr>
          <w:lang w:val="it-IT"/>
        </w:rPr>
        <w:t>, est simpliciter simplex."</w:t>
      </w:r>
    </w:p>
    <w:p w:rsidR="00C10CDE" w:rsidRDefault="00C10CDE" w:rsidP="00810456">
      <w:pPr>
        <w:spacing w:after="0" w:line="240" w:lineRule="auto"/>
        <w:jc w:val="both"/>
        <w:rPr>
          <w:lang w:val="en-US"/>
        </w:rPr>
      </w:pPr>
      <w:r w:rsidRPr="0065196C">
        <w:rPr>
          <w:lang w:val="en-US"/>
        </w:rPr>
        <w:t>("such a nature can be understood in terms of something, that is in terms of some thing or perfection, and in terms of another, and therefore the concept of such a nature is not quite simple. But the last thing or 'real perfection' of such a nature, from which as the last thing the last difference is taken, is quite simple.</w:t>
      </w:r>
      <w:r>
        <w:rPr>
          <w:lang w:val="en-US"/>
        </w:rPr>
        <w:t>")</w:t>
      </w:r>
    </w:p>
    <w:p w:rsidR="00C10CDE" w:rsidRPr="0065196C" w:rsidRDefault="00C10CDE" w:rsidP="00810456">
      <w:pPr>
        <w:spacing w:after="0" w:line="240" w:lineRule="auto"/>
        <w:jc w:val="both"/>
        <w:rPr>
          <w:lang w:val="en-US"/>
        </w:rPr>
      </w:pPr>
      <w:r>
        <w:rPr>
          <w:lang w:val="en-US"/>
        </w:rPr>
        <w:t>With Aristotle, s</w:t>
      </w:r>
      <w:r w:rsidRPr="0065196C">
        <w:rPr>
          <w:lang w:val="en-US"/>
        </w:rPr>
        <w:t>uch a "last difference" is, for</w:t>
      </w:r>
      <w:r>
        <w:rPr>
          <w:lang w:val="en-US"/>
        </w:rPr>
        <w:t xml:space="preserve"> </w:t>
      </w:r>
      <w:r w:rsidRPr="0065196C">
        <w:rPr>
          <w:lang w:val="en-US"/>
        </w:rPr>
        <w:t xml:space="preserve">example, </w:t>
      </w:r>
      <w:r>
        <w:rPr>
          <w:lang w:val="en-US"/>
        </w:rPr>
        <w:t>"bipedal" (cf. below, p. 188). T</w:t>
      </w:r>
      <w:r w:rsidRPr="0065196C">
        <w:rPr>
          <w:lang w:val="en-US"/>
        </w:rPr>
        <w:t>his term</w:t>
      </w:r>
      <w:r>
        <w:rPr>
          <w:lang w:val="en-US"/>
        </w:rPr>
        <w:t xml:space="preserve"> </w:t>
      </w:r>
      <w:r w:rsidRPr="0065196C">
        <w:rPr>
          <w:lang w:val="en-US"/>
        </w:rPr>
        <w:t>cannot be further classified, so it is "quite</w:t>
      </w:r>
      <w:r>
        <w:rPr>
          <w:lang w:val="en-US"/>
        </w:rPr>
        <w:t xml:space="preserve"> </w:t>
      </w:r>
      <w:r w:rsidRPr="0065196C">
        <w:rPr>
          <w:lang w:val="en-US"/>
        </w:rPr>
        <w:t>simple". Duns Scotus wants to express with the</w:t>
      </w:r>
      <w:r>
        <w:rPr>
          <w:lang w:val="en-US"/>
        </w:rPr>
        <w:t xml:space="preserve"> </w:t>
      </w:r>
      <w:r w:rsidRPr="0065196C">
        <w:rPr>
          <w:lang w:val="en-US"/>
        </w:rPr>
        <w:t>term "thing" that the terms of which the</w:t>
      </w:r>
      <w:r>
        <w:rPr>
          <w:lang w:val="en-US"/>
        </w:rPr>
        <w:t xml:space="preserve"> </w:t>
      </w:r>
      <w:r w:rsidRPr="0065196C">
        <w:rPr>
          <w:lang w:val="en-US"/>
        </w:rPr>
        <w:t>definition (and thus the being) of a thing (res) is</w:t>
      </w:r>
      <w:r>
        <w:rPr>
          <w:lang w:val="en-US"/>
        </w:rPr>
        <w:t xml:space="preserve"> </w:t>
      </w:r>
      <w:r w:rsidRPr="0065196C">
        <w:rPr>
          <w:lang w:val="en-US"/>
        </w:rPr>
        <w:t>composed are not merely formed by our</w:t>
      </w:r>
      <w:r>
        <w:rPr>
          <w:lang w:val="en-US"/>
        </w:rPr>
        <w:t xml:space="preserve"> </w:t>
      </w:r>
      <w:r w:rsidRPr="0065196C">
        <w:rPr>
          <w:lang w:val="en-US"/>
        </w:rPr>
        <w:t>understanding (in the sense of conceptualism), but possess an existence independent of it; although they are not "things" (res)</w:t>
      </w:r>
      <w:r>
        <w:rPr>
          <w:lang w:val="en-US"/>
        </w:rPr>
        <w:t>, they are "things-like" (real).</w:t>
      </w:r>
    </w:p>
    <w:p w:rsidR="00C10CDE" w:rsidRPr="0065196C" w:rsidRDefault="00C10CDE" w:rsidP="00810456">
      <w:pPr>
        <w:spacing w:after="0" w:line="240" w:lineRule="auto"/>
        <w:jc w:val="both"/>
        <w:rPr>
          <w:lang w:val="en-US"/>
        </w:rPr>
      </w:pPr>
      <w:r>
        <w:rPr>
          <w:lang w:val="en-US"/>
        </w:rPr>
        <w:t xml:space="preserve">In accordance with this </w:t>
      </w:r>
      <w:proofErr w:type="spellStart"/>
      <w:r>
        <w:rPr>
          <w:lang w:val="en-US"/>
        </w:rPr>
        <w:t>Micrae</w:t>
      </w:r>
      <w:r w:rsidRPr="0065196C">
        <w:rPr>
          <w:lang w:val="en-US"/>
        </w:rPr>
        <w:t>lius</w:t>
      </w:r>
      <w:proofErr w:type="spellEnd"/>
      <w:r w:rsidRPr="0065196C">
        <w:rPr>
          <w:lang w:val="en-US"/>
        </w:rPr>
        <w:t xml:space="preserve"> (column 1203):</w:t>
      </w:r>
    </w:p>
    <w:p w:rsidR="00C10CDE" w:rsidRPr="0065196C" w:rsidRDefault="00C10CDE" w:rsidP="00810456">
      <w:pPr>
        <w:spacing w:after="0" w:line="240" w:lineRule="auto"/>
        <w:jc w:val="both"/>
        <w:rPr>
          <w:lang w:val="en-US"/>
        </w:rPr>
      </w:pPr>
      <w:r w:rsidRPr="00027574">
        <w:rPr>
          <w:lang w:val="it-IT"/>
        </w:rPr>
        <w:t>"</w:t>
      </w:r>
      <w:proofErr w:type="spellStart"/>
      <w:r w:rsidRPr="00027574">
        <w:rPr>
          <w:lang w:val="it-IT"/>
        </w:rPr>
        <w:t>Realitas</w:t>
      </w:r>
      <w:proofErr w:type="spellEnd"/>
      <w:r w:rsidRPr="00027574">
        <w:rPr>
          <w:lang w:val="it-IT"/>
        </w:rPr>
        <w:t xml:space="preserve"> est </w:t>
      </w:r>
      <w:proofErr w:type="spellStart"/>
      <w:r w:rsidRPr="00027574">
        <w:rPr>
          <w:lang w:val="it-IT"/>
        </w:rPr>
        <w:t>aliquid</w:t>
      </w:r>
      <w:proofErr w:type="spellEnd"/>
      <w:r w:rsidRPr="00027574">
        <w:rPr>
          <w:lang w:val="it-IT"/>
        </w:rPr>
        <w:t xml:space="preserve"> in re. </w:t>
      </w:r>
      <w:proofErr w:type="spellStart"/>
      <w:r w:rsidRPr="00027574">
        <w:rPr>
          <w:lang w:val="it-IT"/>
        </w:rPr>
        <w:t>Ideoque</w:t>
      </w:r>
      <w:proofErr w:type="spellEnd"/>
      <w:r w:rsidRPr="00027574">
        <w:rPr>
          <w:lang w:val="it-IT"/>
        </w:rPr>
        <w:t xml:space="preserve"> in </w:t>
      </w:r>
      <w:proofErr w:type="spellStart"/>
      <w:r w:rsidRPr="00027574">
        <w:rPr>
          <w:lang w:val="it-IT"/>
        </w:rPr>
        <w:t>unaquaque</w:t>
      </w:r>
      <w:proofErr w:type="spellEnd"/>
      <w:r w:rsidRPr="00027574">
        <w:rPr>
          <w:lang w:val="it-IT"/>
        </w:rPr>
        <w:t xml:space="preserve"> re </w:t>
      </w:r>
      <w:proofErr w:type="spellStart"/>
      <w:r w:rsidRPr="00027574">
        <w:rPr>
          <w:lang w:val="it-IT"/>
        </w:rPr>
        <w:t>possunt</w:t>
      </w:r>
      <w:proofErr w:type="spellEnd"/>
      <w:r w:rsidRPr="00027574">
        <w:rPr>
          <w:lang w:val="it-IT"/>
        </w:rPr>
        <w:t xml:space="preserve"> </w:t>
      </w:r>
      <w:proofErr w:type="spellStart"/>
      <w:r w:rsidRPr="00027574">
        <w:rPr>
          <w:lang w:val="it-IT"/>
        </w:rPr>
        <w:t>multae</w:t>
      </w:r>
      <w:proofErr w:type="spellEnd"/>
      <w:r w:rsidRPr="00027574">
        <w:rPr>
          <w:rFonts w:ascii="Calibri-Bold" w:hAnsi="Calibri-Bold"/>
          <w:b/>
          <w:bCs/>
          <w:color w:val="000000"/>
          <w:sz w:val="78"/>
          <w:szCs w:val="78"/>
          <w:lang w:val="it-IT"/>
        </w:rPr>
        <w:t xml:space="preserve"> </w:t>
      </w:r>
      <w:proofErr w:type="spellStart"/>
      <w:r w:rsidRPr="00027574">
        <w:rPr>
          <w:lang w:val="it-IT"/>
        </w:rPr>
        <w:t>realitates</w:t>
      </w:r>
      <w:proofErr w:type="spellEnd"/>
      <w:r w:rsidRPr="00027574">
        <w:rPr>
          <w:lang w:val="it-IT"/>
        </w:rPr>
        <w:t xml:space="preserve"> poni. </w:t>
      </w:r>
      <w:proofErr w:type="spellStart"/>
      <w:r w:rsidRPr="00027574">
        <w:rPr>
          <w:lang w:val="it-IT"/>
        </w:rPr>
        <w:t>Realitates</w:t>
      </w:r>
      <w:proofErr w:type="spellEnd"/>
      <w:r w:rsidRPr="00027574">
        <w:rPr>
          <w:lang w:val="it-IT"/>
        </w:rPr>
        <w:t xml:space="preserve"> interim </w:t>
      </w:r>
      <w:proofErr w:type="spellStart"/>
      <w:r w:rsidRPr="00027574">
        <w:rPr>
          <w:lang w:val="it-IT"/>
        </w:rPr>
        <w:t>distinguendae</w:t>
      </w:r>
      <w:proofErr w:type="spellEnd"/>
      <w:r w:rsidRPr="00027574">
        <w:rPr>
          <w:lang w:val="it-IT"/>
        </w:rPr>
        <w:t xml:space="preserve"> </w:t>
      </w:r>
      <w:proofErr w:type="spellStart"/>
      <w:r w:rsidRPr="00027574">
        <w:rPr>
          <w:lang w:val="it-IT"/>
        </w:rPr>
        <w:t>sunt</w:t>
      </w:r>
      <w:proofErr w:type="spellEnd"/>
      <w:r w:rsidRPr="00027574">
        <w:rPr>
          <w:lang w:val="it-IT"/>
        </w:rPr>
        <w:t xml:space="preserve"> a re, in qua </w:t>
      </w:r>
      <w:proofErr w:type="spellStart"/>
      <w:r w:rsidRPr="00027574">
        <w:rPr>
          <w:lang w:val="it-IT"/>
        </w:rPr>
        <w:t>sunt</w:t>
      </w:r>
      <w:proofErr w:type="spellEnd"/>
      <w:r w:rsidRPr="00027574">
        <w:rPr>
          <w:lang w:val="it-IT"/>
        </w:rPr>
        <w:t xml:space="preserve">. </w:t>
      </w:r>
      <w:r w:rsidRPr="0065196C">
        <w:rPr>
          <w:lang w:val="en-US"/>
        </w:rPr>
        <w:t xml:space="preserve">Sic in </w:t>
      </w:r>
      <w:proofErr w:type="spellStart"/>
      <w:r w:rsidRPr="0065196C">
        <w:rPr>
          <w:lang w:val="en-US"/>
        </w:rPr>
        <w:t>homine</w:t>
      </w:r>
      <w:proofErr w:type="spellEnd"/>
      <w:r w:rsidRPr="0065196C">
        <w:rPr>
          <w:lang w:val="en-US"/>
        </w:rPr>
        <w:t xml:space="preserve"> est </w:t>
      </w:r>
      <w:proofErr w:type="spellStart"/>
      <w:r w:rsidRPr="0065196C">
        <w:rPr>
          <w:lang w:val="en-US"/>
        </w:rPr>
        <w:t>realitas</w:t>
      </w:r>
      <w:proofErr w:type="spellEnd"/>
      <w:r w:rsidRPr="0065196C">
        <w:rPr>
          <w:lang w:val="en-US"/>
        </w:rPr>
        <w:t xml:space="preserve"> </w:t>
      </w:r>
      <w:proofErr w:type="spellStart"/>
      <w:r w:rsidRPr="0065196C">
        <w:rPr>
          <w:lang w:val="en-US"/>
        </w:rPr>
        <w:t>rationalitatis</w:t>
      </w:r>
      <w:proofErr w:type="spellEnd"/>
      <w:r w:rsidRPr="0065196C">
        <w:rPr>
          <w:lang w:val="en-US"/>
        </w:rPr>
        <w:t xml:space="preserve">, </w:t>
      </w:r>
      <w:proofErr w:type="spellStart"/>
      <w:r w:rsidRPr="0065196C">
        <w:rPr>
          <w:lang w:val="en-US"/>
        </w:rPr>
        <w:t>animalitatis</w:t>
      </w:r>
      <w:proofErr w:type="spellEnd"/>
      <w:r w:rsidRPr="0065196C">
        <w:rPr>
          <w:lang w:val="en-US"/>
        </w:rPr>
        <w:t xml:space="preserve">, </w:t>
      </w:r>
      <w:proofErr w:type="spellStart"/>
      <w:r w:rsidRPr="0065196C">
        <w:rPr>
          <w:lang w:val="en-US"/>
        </w:rPr>
        <w:t>substantialitatis</w:t>
      </w:r>
      <w:proofErr w:type="spellEnd"/>
      <w:r w:rsidRPr="0065196C">
        <w:rPr>
          <w:lang w:val="en-US"/>
        </w:rPr>
        <w:t>."</w:t>
      </w:r>
    </w:p>
    <w:p w:rsidR="00C10CDE" w:rsidRDefault="00C10CDE" w:rsidP="00810456">
      <w:pPr>
        <w:spacing w:after="0" w:line="240" w:lineRule="auto"/>
        <w:jc w:val="both"/>
        <w:rPr>
          <w:lang w:val="en-US"/>
        </w:rPr>
      </w:pPr>
      <w:r w:rsidRPr="0065196C">
        <w:rPr>
          <w:lang w:val="en-US"/>
        </w:rPr>
        <w:t xml:space="preserve">"("Reality is something in the </w:t>
      </w:r>
      <w:r>
        <w:rPr>
          <w:lang w:val="en-US"/>
        </w:rPr>
        <w:t>thing</w:t>
      </w:r>
      <w:r w:rsidRPr="0065196C">
        <w:rPr>
          <w:lang w:val="en-US"/>
        </w:rPr>
        <w:t>. Therefore</w:t>
      </w:r>
      <w:r>
        <w:rPr>
          <w:lang w:val="en-US"/>
        </w:rPr>
        <w:t xml:space="preserve"> </w:t>
      </w:r>
      <w:r w:rsidRPr="0065196C">
        <w:rPr>
          <w:lang w:val="en-US"/>
        </w:rPr>
        <w:t xml:space="preserve">many realities can be set in every </w:t>
      </w:r>
      <w:r>
        <w:rPr>
          <w:lang w:val="en-US"/>
        </w:rPr>
        <w:t>thing</w:t>
      </w:r>
      <w:r w:rsidRPr="0065196C">
        <w:rPr>
          <w:lang w:val="en-US"/>
        </w:rPr>
        <w:t>. The</w:t>
      </w:r>
      <w:r>
        <w:rPr>
          <w:lang w:val="en-US"/>
        </w:rPr>
        <w:t xml:space="preserve"> </w:t>
      </w:r>
      <w:r w:rsidRPr="0065196C">
        <w:rPr>
          <w:lang w:val="en-US"/>
        </w:rPr>
        <w:t>realities, however, must be distinguished from</w:t>
      </w:r>
      <w:r>
        <w:rPr>
          <w:lang w:val="en-US"/>
        </w:rPr>
        <w:t xml:space="preserve"> </w:t>
      </w:r>
      <w:r w:rsidRPr="0065196C">
        <w:rPr>
          <w:lang w:val="en-US"/>
        </w:rPr>
        <w:t>the thing they are in. So in man is the reality of</w:t>
      </w:r>
      <w:r>
        <w:rPr>
          <w:lang w:val="en-US"/>
        </w:rPr>
        <w:t xml:space="preserve"> </w:t>
      </w:r>
      <w:r w:rsidRPr="0065196C">
        <w:rPr>
          <w:lang w:val="en-US"/>
        </w:rPr>
        <w:t xml:space="preserve">reasonableness, animality and </w:t>
      </w:r>
      <w:r>
        <w:rPr>
          <w:lang w:val="en-US"/>
        </w:rPr>
        <w:t>substantiality.</w:t>
      </w:r>
      <w:r w:rsidRPr="0065196C">
        <w:rPr>
          <w:lang w:val="en-US"/>
        </w:rPr>
        <w:t>")</w:t>
      </w:r>
    </w:p>
    <w:p w:rsidR="00C10CDE" w:rsidRDefault="00C10CDE" w:rsidP="00810456">
      <w:pPr>
        <w:spacing w:after="0" w:line="240" w:lineRule="auto"/>
        <w:jc w:val="both"/>
        <w:rPr>
          <w:lang w:val="en-US"/>
        </w:rPr>
      </w:pPr>
      <w:r w:rsidRPr="0065196C">
        <w:rPr>
          <w:lang w:val="en-US"/>
        </w:rPr>
        <w:t xml:space="preserve">Spinoza equates </w:t>
      </w:r>
      <w:proofErr w:type="spellStart"/>
      <w:r w:rsidRPr="00644F2A">
        <w:rPr>
          <w:i/>
          <w:lang w:val="en-US"/>
        </w:rPr>
        <w:t>realitas</w:t>
      </w:r>
      <w:proofErr w:type="spellEnd"/>
      <w:r w:rsidRPr="0065196C">
        <w:rPr>
          <w:lang w:val="en-US"/>
        </w:rPr>
        <w:t xml:space="preserve"> and </w:t>
      </w:r>
      <w:proofErr w:type="spellStart"/>
      <w:r w:rsidRPr="00644F2A">
        <w:rPr>
          <w:i/>
          <w:lang w:val="en-US"/>
        </w:rPr>
        <w:t>perfectio</w:t>
      </w:r>
      <w:proofErr w:type="spellEnd"/>
      <w:r w:rsidRPr="0065196C">
        <w:rPr>
          <w:lang w:val="en-US"/>
        </w:rPr>
        <w:t>: "I</w:t>
      </w:r>
      <w:r>
        <w:rPr>
          <w:lang w:val="en-US"/>
        </w:rPr>
        <w:t xml:space="preserve"> </w:t>
      </w:r>
      <w:r w:rsidRPr="0065196C">
        <w:rPr>
          <w:lang w:val="en-US"/>
        </w:rPr>
        <w:t>understand the same by reali</w:t>
      </w:r>
      <w:r>
        <w:rPr>
          <w:lang w:val="en-US"/>
        </w:rPr>
        <w:t xml:space="preserve">ty and perfection" ("Per </w:t>
      </w:r>
      <w:proofErr w:type="spellStart"/>
      <w:r>
        <w:rPr>
          <w:lang w:val="en-US"/>
        </w:rPr>
        <w:t>realitat</w:t>
      </w:r>
      <w:r w:rsidRPr="0065196C">
        <w:rPr>
          <w:lang w:val="en-US"/>
        </w:rPr>
        <w:t>em</w:t>
      </w:r>
      <w:proofErr w:type="spellEnd"/>
      <w:r w:rsidRPr="0065196C">
        <w:rPr>
          <w:lang w:val="en-US"/>
        </w:rPr>
        <w:t xml:space="preserve"> et </w:t>
      </w:r>
      <w:proofErr w:type="spellStart"/>
      <w:r w:rsidRPr="0065196C">
        <w:rPr>
          <w:lang w:val="en-US"/>
        </w:rPr>
        <w:t>perfectionem</w:t>
      </w:r>
      <w:proofErr w:type="spellEnd"/>
      <w:r w:rsidRPr="0065196C">
        <w:rPr>
          <w:lang w:val="en-US"/>
        </w:rPr>
        <w:t xml:space="preserve"> idem </w:t>
      </w:r>
      <w:proofErr w:type="spellStart"/>
      <w:r w:rsidRPr="0065196C">
        <w:rPr>
          <w:lang w:val="en-US"/>
        </w:rPr>
        <w:t>intelligo</w:t>
      </w:r>
      <w:proofErr w:type="spellEnd"/>
      <w:r w:rsidRPr="0065196C">
        <w:rPr>
          <w:lang w:val="en-US"/>
        </w:rPr>
        <w:t>")</w:t>
      </w:r>
      <w:r>
        <w:rPr>
          <w:lang w:val="en-US"/>
        </w:rPr>
        <w:t xml:space="preserve"> (</w:t>
      </w:r>
      <w:r w:rsidRPr="00140DF3">
        <w:rPr>
          <w:i/>
          <w:lang w:val="en-US"/>
        </w:rPr>
        <w:t>Ethica</w:t>
      </w:r>
      <w:r w:rsidRPr="0065196C">
        <w:rPr>
          <w:lang w:val="en-US"/>
        </w:rPr>
        <w:t xml:space="preserve"> II, </w:t>
      </w:r>
      <w:proofErr w:type="spellStart"/>
      <w:r w:rsidRPr="0065196C">
        <w:rPr>
          <w:lang w:val="en-US"/>
        </w:rPr>
        <w:t>definitio</w:t>
      </w:r>
      <w:proofErr w:type="spellEnd"/>
      <w:r w:rsidRPr="0065196C">
        <w:rPr>
          <w:lang w:val="en-US"/>
        </w:rPr>
        <w:t xml:space="preserve"> 6</w:t>
      </w:r>
      <w:r>
        <w:rPr>
          <w:lang w:val="en-US"/>
        </w:rPr>
        <w:t>). E</w:t>
      </w:r>
      <w:r w:rsidRPr="0065196C">
        <w:rPr>
          <w:lang w:val="en-US"/>
        </w:rPr>
        <w:t>lsewhere an equation of</w:t>
      </w:r>
      <w:r>
        <w:rPr>
          <w:lang w:val="en-US"/>
        </w:rPr>
        <w:t xml:space="preserve"> </w:t>
      </w:r>
      <w:r w:rsidRPr="0065196C">
        <w:rPr>
          <w:lang w:val="en-US"/>
        </w:rPr>
        <w:t>"</w:t>
      </w:r>
      <w:proofErr w:type="spellStart"/>
      <w:r w:rsidRPr="0065196C">
        <w:rPr>
          <w:lang w:val="en-US"/>
        </w:rPr>
        <w:t>perfectio</w:t>
      </w:r>
      <w:proofErr w:type="spellEnd"/>
      <w:r w:rsidRPr="0065196C">
        <w:rPr>
          <w:lang w:val="en-US"/>
        </w:rPr>
        <w:t>" qua "</w:t>
      </w:r>
      <w:proofErr w:type="spellStart"/>
      <w:r w:rsidRPr="0065196C">
        <w:rPr>
          <w:lang w:val="en-US"/>
        </w:rPr>
        <w:t>realitas</w:t>
      </w:r>
      <w:proofErr w:type="spellEnd"/>
      <w:r w:rsidRPr="0065196C">
        <w:rPr>
          <w:lang w:val="en-US"/>
        </w:rPr>
        <w:t xml:space="preserve">" and </w:t>
      </w:r>
      <w:r>
        <w:rPr>
          <w:lang w:val="en-US"/>
        </w:rPr>
        <w:t>"</w:t>
      </w:r>
      <w:proofErr w:type="spellStart"/>
      <w:r w:rsidRPr="0065196C">
        <w:rPr>
          <w:lang w:val="en-US"/>
        </w:rPr>
        <w:t>essentia</w:t>
      </w:r>
      <w:proofErr w:type="spellEnd"/>
      <w:r>
        <w:rPr>
          <w:lang w:val="en-US"/>
        </w:rPr>
        <w:t>"</w:t>
      </w:r>
      <w:r w:rsidRPr="0065196C">
        <w:rPr>
          <w:lang w:val="en-US"/>
        </w:rPr>
        <w:t xml:space="preserve"> is made ("per </w:t>
      </w:r>
      <w:proofErr w:type="spellStart"/>
      <w:r w:rsidRPr="0065196C">
        <w:rPr>
          <w:lang w:val="en-US"/>
        </w:rPr>
        <w:t>perfectionem</w:t>
      </w:r>
      <w:proofErr w:type="spellEnd"/>
      <w:r w:rsidRPr="0065196C">
        <w:rPr>
          <w:lang w:val="en-US"/>
        </w:rPr>
        <w:t xml:space="preserve"> in </w:t>
      </w:r>
      <w:proofErr w:type="spellStart"/>
      <w:r w:rsidRPr="0065196C">
        <w:rPr>
          <w:lang w:val="en-US"/>
        </w:rPr>
        <w:t>genere</w:t>
      </w:r>
      <w:proofErr w:type="spellEnd"/>
      <w:r>
        <w:rPr>
          <w:lang w:val="en-US"/>
        </w:rPr>
        <w:t xml:space="preserve"> </w:t>
      </w:r>
      <w:proofErr w:type="spellStart"/>
      <w:r w:rsidRPr="0065196C">
        <w:rPr>
          <w:lang w:val="en-US"/>
        </w:rPr>
        <w:t>realitatem</w:t>
      </w:r>
      <w:proofErr w:type="spellEnd"/>
      <w:r w:rsidRPr="0065196C">
        <w:rPr>
          <w:lang w:val="en-US"/>
        </w:rPr>
        <w:t xml:space="preserve">, </w:t>
      </w:r>
      <w:proofErr w:type="spellStart"/>
      <w:r w:rsidRPr="0065196C">
        <w:rPr>
          <w:lang w:val="en-US"/>
        </w:rPr>
        <w:t>uti</w:t>
      </w:r>
      <w:proofErr w:type="spellEnd"/>
      <w:r w:rsidRPr="0065196C">
        <w:rPr>
          <w:lang w:val="en-US"/>
        </w:rPr>
        <w:t xml:space="preserve"> </w:t>
      </w:r>
      <w:proofErr w:type="spellStart"/>
      <w:r w:rsidRPr="0065196C">
        <w:rPr>
          <w:lang w:val="en-US"/>
        </w:rPr>
        <w:t>dixi</w:t>
      </w:r>
      <w:proofErr w:type="spellEnd"/>
      <w:r w:rsidRPr="0065196C">
        <w:rPr>
          <w:lang w:val="en-US"/>
        </w:rPr>
        <w:t xml:space="preserve">, </w:t>
      </w:r>
      <w:proofErr w:type="spellStart"/>
      <w:r w:rsidRPr="0065196C">
        <w:rPr>
          <w:lang w:val="en-US"/>
        </w:rPr>
        <w:t>intelligam</w:t>
      </w:r>
      <w:proofErr w:type="spellEnd"/>
      <w:r w:rsidRPr="0065196C">
        <w:rPr>
          <w:lang w:val="en-US"/>
        </w:rPr>
        <w:t>, hoc est, rei</w:t>
      </w:r>
      <w:r>
        <w:rPr>
          <w:lang w:val="en-US"/>
        </w:rPr>
        <w:t xml:space="preserve"> </w:t>
      </w:r>
      <w:proofErr w:type="spellStart"/>
      <w:r w:rsidRPr="0065196C">
        <w:rPr>
          <w:lang w:val="en-US"/>
        </w:rPr>
        <w:t>cujuscunque</w:t>
      </w:r>
      <w:proofErr w:type="spellEnd"/>
      <w:r w:rsidRPr="0065196C">
        <w:rPr>
          <w:lang w:val="en-US"/>
        </w:rPr>
        <w:t xml:space="preserve"> </w:t>
      </w:r>
      <w:proofErr w:type="spellStart"/>
      <w:r w:rsidRPr="0065196C">
        <w:rPr>
          <w:lang w:val="en-US"/>
        </w:rPr>
        <w:t>essentiam</w:t>
      </w:r>
      <w:proofErr w:type="spellEnd"/>
      <w:r w:rsidRPr="0065196C">
        <w:rPr>
          <w:lang w:val="en-US"/>
        </w:rPr>
        <w:t xml:space="preserve">, quatenus </w:t>
      </w:r>
      <w:proofErr w:type="spellStart"/>
      <w:r w:rsidRPr="0065196C">
        <w:rPr>
          <w:lang w:val="en-US"/>
        </w:rPr>
        <w:t>certo</w:t>
      </w:r>
      <w:proofErr w:type="spellEnd"/>
      <w:r w:rsidRPr="0065196C">
        <w:rPr>
          <w:lang w:val="en-US"/>
        </w:rPr>
        <w:t xml:space="preserve"> modo</w:t>
      </w:r>
      <w:r>
        <w:rPr>
          <w:lang w:val="en-US"/>
        </w:rPr>
        <w:t xml:space="preserve"> </w:t>
      </w:r>
      <w:proofErr w:type="spellStart"/>
      <w:r w:rsidRPr="0065196C">
        <w:rPr>
          <w:lang w:val="en-US"/>
        </w:rPr>
        <w:t>existit</w:t>
      </w:r>
      <w:proofErr w:type="spellEnd"/>
      <w:r w:rsidRPr="0065196C">
        <w:rPr>
          <w:lang w:val="en-US"/>
        </w:rPr>
        <w:t xml:space="preserve">, et </w:t>
      </w:r>
      <w:proofErr w:type="spellStart"/>
      <w:r w:rsidRPr="0065196C">
        <w:rPr>
          <w:lang w:val="en-US"/>
        </w:rPr>
        <w:t>operatur</w:t>
      </w:r>
      <w:proofErr w:type="spellEnd"/>
      <w:r w:rsidRPr="0065196C">
        <w:rPr>
          <w:lang w:val="en-US"/>
        </w:rPr>
        <w:t>")</w:t>
      </w:r>
      <w:r>
        <w:rPr>
          <w:lang w:val="en-US"/>
        </w:rPr>
        <w:t xml:space="preserve"> (</w:t>
      </w:r>
      <w:r w:rsidRPr="00140DF3">
        <w:rPr>
          <w:i/>
          <w:lang w:val="en-US"/>
        </w:rPr>
        <w:t>Ethica</w:t>
      </w:r>
      <w:r>
        <w:rPr>
          <w:lang w:val="en-US"/>
        </w:rPr>
        <w:t xml:space="preserve"> IV, </w:t>
      </w:r>
      <w:proofErr w:type="spellStart"/>
      <w:r>
        <w:rPr>
          <w:lang w:val="en-US"/>
        </w:rPr>
        <w:t>praefatio</w:t>
      </w:r>
      <w:proofErr w:type="spellEnd"/>
      <w:r>
        <w:rPr>
          <w:lang w:val="en-US"/>
        </w:rPr>
        <w:t>)</w:t>
      </w:r>
      <w:r w:rsidRPr="0065196C">
        <w:rPr>
          <w:lang w:val="en-US"/>
        </w:rPr>
        <w:t>.</w:t>
      </w:r>
    </w:p>
    <w:p w:rsidR="00C10CDE" w:rsidRPr="0065196C" w:rsidRDefault="00C10CDE" w:rsidP="00810456">
      <w:pPr>
        <w:spacing w:after="0" w:line="240" w:lineRule="auto"/>
        <w:jc w:val="both"/>
        <w:rPr>
          <w:lang w:val="fr-FR"/>
        </w:rPr>
      </w:pPr>
      <w:r>
        <w:rPr>
          <w:lang w:val="fr-FR"/>
        </w:rPr>
        <w:t>Leibniz (</w:t>
      </w:r>
      <w:proofErr w:type="spellStart"/>
      <w:r w:rsidRPr="00140DF3">
        <w:rPr>
          <w:i/>
          <w:lang w:val="fr-FR"/>
        </w:rPr>
        <w:t>Monadology</w:t>
      </w:r>
      <w:proofErr w:type="spellEnd"/>
      <w:r w:rsidRPr="0065196C">
        <w:rPr>
          <w:lang w:val="fr-FR"/>
        </w:rPr>
        <w:t>,</w:t>
      </w:r>
      <w:r>
        <w:rPr>
          <w:lang w:val="fr-FR"/>
        </w:rPr>
        <w:t xml:space="preserve"> §</w:t>
      </w:r>
      <w:r w:rsidRPr="0065196C">
        <w:rPr>
          <w:lang w:val="fr-FR"/>
        </w:rPr>
        <w:t xml:space="preserve"> 41)</w:t>
      </w:r>
      <w:r>
        <w:rPr>
          <w:lang w:val="fr-FR"/>
        </w:rPr>
        <w:t xml:space="preserve"> </w:t>
      </w:r>
      <w:proofErr w:type="spellStart"/>
      <w:r>
        <w:rPr>
          <w:lang w:val="fr-FR"/>
        </w:rPr>
        <w:t>defines</w:t>
      </w:r>
      <w:proofErr w:type="spellEnd"/>
      <w:r w:rsidRPr="0065196C">
        <w:rPr>
          <w:lang w:val="fr-FR"/>
        </w:rPr>
        <w:t>:</w:t>
      </w:r>
    </w:p>
    <w:p w:rsidR="00C10CDE" w:rsidRPr="0065196C" w:rsidRDefault="00C10CDE" w:rsidP="00810456">
      <w:pPr>
        <w:spacing w:after="0" w:line="240" w:lineRule="auto"/>
        <w:jc w:val="both"/>
        <w:rPr>
          <w:lang w:val="fr-FR"/>
        </w:rPr>
      </w:pPr>
      <w:r w:rsidRPr="0065196C">
        <w:rPr>
          <w:lang w:val="fr-FR"/>
        </w:rPr>
        <w:t>"D</w:t>
      </w:r>
      <w:r>
        <w:rPr>
          <w:lang w:val="fr-FR"/>
        </w:rPr>
        <w:t>'</w:t>
      </w:r>
      <w:r w:rsidRPr="0065196C">
        <w:rPr>
          <w:lang w:val="fr-FR"/>
        </w:rPr>
        <w:t>où il s</w:t>
      </w:r>
      <w:r>
        <w:rPr>
          <w:lang w:val="fr-FR"/>
        </w:rPr>
        <w:t>'</w:t>
      </w:r>
      <w:r w:rsidRPr="0065196C">
        <w:rPr>
          <w:lang w:val="fr-FR"/>
        </w:rPr>
        <w:t>ensuit, que Dieu est absolument parfait, la perfection n</w:t>
      </w:r>
      <w:r>
        <w:rPr>
          <w:lang w:val="fr-FR"/>
        </w:rPr>
        <w:t>'</w:t>
      </w:r>
      <w:r w:rsidRPr="0065196C">
        <w:rPr>
          <w:lang w:val="fr-FR"/>
        </w:rPr>
        <w:t xml:space="preserve">étant autre chose que la grandeur de la </w:t>
      </w:r>
      <w:proofErr w:type="spellStart"/>
      <w:r w:rsidRPr="0065196C">
        <w:rPr>
          <w:lang w:val="fr-FR"/>
        </w:rPr>
        <w:t>realité</w:t>
      </w:r>
      <w:proofErr w:type="spellEnd"/>
      <w:r w:rsidRPr="0065196C">
        <w:rPr>
          <w:lang w:val="fr-FR"/>
        </w:rPr>
        <w:t xml:space="preserve"> positive prise </w:t>
      </w:r>
      <w:proofErr w:type="spellStart"/>
      <w:r w:rsidRPr="0065196C">
        <w:rPr>
          <w:lang w:val="fr-FR"/>
        </w:rPr>
        <w:t>precisement</w:t>
      </w:r>
      <w:proofErr w:type="spellEnd"/>
      <w:r w:rsidRPr="0065196C">
        <w:rPr>
          <w:lang w:val="fr-FR"/>
        </w:rPr>
        <w:t>, en mettant à part les limites ou bornes dans les choses qui en ont."</w:t>
      </w:r>
    </w:p>
    <w:p w:rsidR="00C10CDE" w:rsidRPr="0065196C" w:rsidRDefault="00C10CDE" w:rsidP="00810456">
      <w:pPr>
        <w:spacing w:after="0" w:line="240" w:lineRule="auto"/>
        <w:jc w:val="both"/>
        <w:rPr>
          <w:lang w:val="en-US"/>
        </w:rPr>
      </w:pPr>
      <w:r w:rsidRPr="0065196C">
        <w:rPr>
          <w:lang w:val="en-US"/>
        </w:rPr>
        <w:t>("Whence it follows that God is absolutely perfect, perfection being only the magnitude of positive reality taken in its strictest meaning, setting aside the limits or bounds in that which is limited.")</w:t>
      </w:r>
    </w:p>
    <w:p w:rsidR="00C10CDE" w:rsidRPr="0065196C" w:rsidRDefault="00C10CDE" w:rsidP="00810456">
      <w:pPr>
        <w:spacing w:after="0" w:line="240" w:lineRule="auto"/>
        <w:jc w:val="both"/>
        <w:rPr>
          <w:lang w:val="en-US"/>
        </w:rPr>
      </w:pPr>
      <w:r>
        <w:rPr>
          <w:lang w:val="en-US"/>
        </w:rPr>
        <w:lastRenderedPageBreak/>
        <w:t>"</w:t>
      </w:r>
      <w:proofErr w:type="spellStart"/>
      <w:r>
        <w:rPr>
          <w:lang w:val="en-US"/>
        </w:rPr>
        <w:t>R</w:t>
      </w:r>
      <w:r w:rsidRPr="0065196C">
        <w:rPr>
          <w:lang w:val="en-US"/>
        </w:rPr>
        <w:t>ealitas</w:t>
      </w:r>
      <w:proofErr w:type="spellEnd"/>
      <w:r>
        <w:rPr>
          <w:lang w:val="en-US"/>
        </w:rPr>
        <w:t>"</w:t>
      </w:r>
      <w:r w:rsidRPr="0065196C">
        <w:rPr>
          <w:lang w:val="en-US"/>
        </w:rPr>
        <w:t xml:space="preserve"> means </w:t>
      </w:r>
      <w:r>
        <w:rPr>
          <w:lang w:val="en-US"/>
        </w:rPr>
        <w:t xml:space="preserve">being </w:t>
      </w:r>
      <w:r w:rsidRPr="0065196C">
        <w:rPr>
          <w:lang w:val="en-US"/>
        </w:rPr>
        <w:t xml:space="preserve">something and not nothing (cf. the concept of "something" among the Stoics, above, p. </w:t>
      </w:r>
      <w:r>
        <w:rPr>
          <w:lang w:val="en-US"/>
        </w:rPr>
        <w:t>81</w:t>
      </w:r>
      <w:r w:rsidRPr="0065196C">
        <w:rPr>
          <w:lang w:val="en-US"/>
        </w:rPr>
        <w:t>). The more perfect a thing is, the more</w:t>
      </w:r>
      <w:r>
        <w:rPr>
          <w:lang w:val="en-US"/>
        </w:rPr>
        <w:t xml:space="preserve"> </w:t>
      </w:r>
      <w:r w:rsidRPr="0065196C">
        <w:rPr>
          <w:lang w:val="en-US"/>
        </w:rPr>
        <w:t>"</w:t>
      </w:r>
      <w:proofErr w:type="spellStart"/>
      <w:r>
        <w:rPr>
          <w:lang w:val="en-US"/>
        </w:rPr>
        <w:t>thingly</w:t>
      </w:r>
      <w:proofErr w:type="spellEnd"/>
      <w:r>
        <w:rPr>
          <w:lang w:val="en-US"/>
        </w:rPr>
        <w:t>" ("real</w:t>
      </w:r>
      <w:r w:rsidRPr="0065196C">
        <w:rPr>
          <w:lang w:val="en-US"/>
        </w:rPr>
        <w:t>") it is, the more it is something</w:t>
      </w:r>
      <w:r>
        <w:rPr>
          <w:lang w:val="en-US"/>
        </w:rPr>
        <w:t xml:space="preserve"> </w:t>
      </w:r>
      <w:r w:rsidRPr="0065196C">
        <w:rPr>
          <w:lang w:val="en-US"/>
        </w:rPr>
        <w:t>and not nothing.</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Pr="00116CE6" w:rsidRDefault="00C10CDE" w:rsidP="00810456">
      <w:pPr>
        <w:pStyle w:val="berschrift5"/>
        <w:spacing w:before="0" w:line="240" w:lineRule="auto"/>
        <w:jc w:val="center"/>
        <w:rPr>
          <w:color w:val="auto"/>
          <w:sz w:val="24"/>
          <w:szCs w:val="24"/>
          <w:lang w:val="en-US"/>
        </w:rPr>
      </w:pPr>
      <w:r w:rsidRPr="00116CE6">
        <w:rPr>
          <w:color w:val="auto"/>
          <w:sz w:val="24"/>
          <w:szCs w:val="24"/>
          <w:lang w:val="en-US"/>
        </w:rPr>
        <w:t xml:space="preserve">5.3.2.3.3. </w:t>
      </w:r>
      <w:proofErr w:type="spellStart"/>
      <w:r w:rsidRPr="00116CE6">
        <w:rPr>
          <w:color w:val="auto"/>
          <w:sz w:val="24"/>
          <w:szCs w:val="24"/>
          <w:lang w:val="en-US"/>
        </w:rPr>
        <w:t>Transcendentia</w:t>
      </w:r>
      <w:proofErr w:type="spellEnd"/>
    </w:p>
    <w:p w:rsidR="00C10CDE" w:rsidRPr="00116C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F</w:t>
      </w:r>
      <w:r w:rsidRPr="0065196C">
        <w:rPr>
          <w:lang w:val="en-US"/>
        </w:rPr>
        <w:t xml:space="preserve">or the proof </w:t>
      </w:r>
      <w:r w:rsidRPr="00272997">
        <w:rPr>
          <w:i/>
          <w:lang w:val="en-US"/>
        </w:rPr>
        <w:t xml:space="preserve">ex </w:t>
      </w:r>
      <w:proofErr w:type="spellStart"/>
      <w:r w:rsidRPr="00272997">
        <w:rPr>
          <w:i/>
          <w:lang w:val="en-US"/>
        </w:rPr>
        <w:t>gradibus</w:t>
      </w:r>
      <w:proofErr w:type="spellEnd"/>
      <w:r w:rsidRPr="0065196C">
        <w:rPr>
          <w:lang w:val="en-US"/>
        </w:rPr>
        <w:t xml:space="preserve"> those </w:t>
      </w:r>
      <w:r>
        <w:rPr>
          <w:lang w:val="en-US"/>
        </w:rPr>
        <w:t>proper</w:t>
      </w:r>
      <w:r w:rsidRPr="0065196C">
        <w:rPr>
          <w:lang w:val="en-US"/>
        </w:rPr>
        <w:t>ties of being</w:t>
      </w:r>
      <w:r>
        <w:rPr>
          <w:lang w:val="en-US"/>
        </w:rPr>
        <w:t xml:space="preserve"> </w:t>
      </w:r>
      <w:r w:rsidRPr="0065196C">
        <w:rPr>
          <w:lang w:val="en-US"/>
        </w:rPr>
        <w:t xml:space="preserve">must be sought which are </w:t>
      </w:r>
      <w:r>
        <w:rPr>
          <w:lang w:val="en-US"/>
        </w:rPr>
        <w:t>gradable and</w:t>
      </w:r>
      <w:r w:rsidRPr="0065196C">
        <w:rPr>
          <w:lang w:val="en-US"/>
        </w:rPr>
        <w:t>, thought to their highest</w:t>
      </w:r>
      <w:r>
        <w:rPr>
          <w:lang w:val="en-US"/>
        </w:rPr>
        <w:t xml:space="preserve"> degree, divine attributes. I</w:t>
      </w:r>
      <w:r w:rsidRPr="0065196C">
        <w:rPr>
          <w:lang w:val="en-US"/>
        </w:rPr>
        <w:t>t appears to be</w:t>
      </w:r>
      <w:r>
        <w:rPr>
          <w:lang w:val="en-US"/>
        </w:rPr>
        <w:t xml:space="preserve"> Avicenna's </w:t>
      </w:r>
      <w:r w:rsidRPr="0065196C">
        <w:rPr>
          <w:lang w:val="en-US"/>
        </w:rPr>
        <w:t>theory</w:t>
      </w:r>
      <w:r>
        <w:rPr>
          <w:lang w:val="en-US"/>
        </w:rPr>
        <w:t xml:space="preserve"> of attributes</w:t>
      </w:r>
      <w:r w:rsidRPr="0065196C">
        <w:rPr>
          <w:lang w:val="en-US"/>
        </w:rPr>
        <w:t>, with the help of</w:t>
      </w:r>
      <w:r>
        <w:rPr>
          <w:lang w:val="en-US"/>
        </w:rPr>
        <w:t xml:space="preserve"> </w:t>
      </w:r>
      <w:r w:rsidRPr="0065196C">
        <w:rPr>
          <w:lang w:val="en-US"/>
        </w:rPr>
        <w:t xml:space="preserve">which Aristotle's </w:t>
      </w:r>
      <w:r>
        <w:rPr>
          <w:lang w:val="en-US"/>
        </w:rPr>
        <w:t>doctrine</w:t>
      </w:r>
      <w:r w:rsidRPr="0065196C">
        <w:rPr>
          <w:lang w:val="en-US"/>
        </w:rPr>
        <w:t xml:space="preserve"> of the convertibility of</w:t>
      </w:r>
      <w:r>
        <w:rPr>
          <w:lang w:val="en-US"/>
        </w:rPr>
        <w:t xml:space="preserve"> </w:t>
      </w:r>
      <w:r w:rsidRPr="00946DBD">
        <w:rPr>
          <w:i/>
          <w:lang w:val="en-US"/>
        </w:rPr>
        <w:t>ens</w:t>
      </w:r>
      <w:r w:rsidRPr="0065196C">
        <w:rPr>
          <w:lang w:val="en-US"/>
        </w:rPr>
        <w:t xml:space="preserve"> and </w:t>
      </w:r>
      <w:proofErr w:type="spellStart"/>
      <w:r w:rsidRPr="00946DBD">
        <w:rPr>
          <w:i/>
          <w:lang w:val="en-US"/>
        </w:rPr>
        <w:t>unum</w:t>
      </w:r>
      <w:proofErr w:type="spellEnd"/>
      <w:r w:rsidRPr="0065196C">
        <w:rPr>
          <w:lang w:val="en-US"/>
        </w:rPr>
        <w:t xml:space="preserve"> was developed into the </w:t>
      </w:r>
      <w:r>
        <w:rPr>
          <w:lang w:val="en-US"/>
        </w:rPr>
        <w:t>doctrine</w:t>
      </w:r>
      <w:r w:rsidRPr="0065196C">
        <w:rPr>
          <w:lang w:val="en-US"/>
        </w:rPr>
        <w:t xml:space="preserve"> of</w:t>
      </w:r>
      <w:r>
        <w:rPr>
          <w:lang w:val="en-US"/>
        </w:rPr>
        <w:t xml:space="preserve"> the </w:t>
      </w:r>
      <w:r w:rsidRPr="0065196C">
        <w:rPr>
          <w:lang w:val="en-US"/>
        </w:rPr>
        <w:t>"transcendental</w:t>
      </w:r>
      <w:r>
        <w:rPr>
          <w:lang w:val="en-US"/>
        </w:rPr>
        <w:t xml:space="preserve">s" </w:t>
      </w:r>
      <w:proofErr w:type="spellStart"/>
      <w:r>
        <w:rPr>
          <w:lang w:val="en-US"/>
        </w:rPr>
        <w:t>unum</w:t>
      </w:r>
      <w:proofErr w:type="spellEnd"/>
      <w:r>
        <w:rPr>
          <w:lang w:val="en-US"/>
        </w:rPr>
        <w:t xml:space="preserve">, verum, </w:t>
      </w:r>
      <w:proofErr w:type="spellStart"/>
      <w:r>
        <w:rPr>
          <w:lang w:val="en-US"/>
        </w:rPr>
        <w:t>bonum</w:t>
      </w:r>
      <w:proofErr w:type="spellEnd"/>
      <w:r>
        <w:rPr>
          <w:lang w:val="en-US"/>
        </w:rPr>
        <w:t>. Even Kant (</w:t>
      </w:r>
      <w:r w:rsidRPr="00272997">
        <w:rPr>
          <w:i/>
          <w:lang w:val="en-US"/>
        </w:rPr>
        <w:t xml:space="preserve">Critik der </w:t>
      </w:r>
      <w:proofErr w:type="spellStart"/>
      <w:r w:rsidRPr="00272997">
        <w:rPr>
          <w:i/>
          <w:lang w:val="en-US"/>
        </w:rPr>
        <w:t>rei</w:t>
      </w:r>
      <w:r>
        <w:rPr>
          <w:i/>
          <w:lang w:val="en-US"/>
        </w:rPr>
        <w:t>n</w:t>
      </w:r>
      <w:r w:rsidRPr="00272997">
        <w:rPr>
          <w:i/>
          <w:lang w:val="en-US"/>
        </w:rPr>
        <w:t>en</w:t>
      </w:r>
      <w:proofErr w:type="spellEnd"/>
      <w:r w:rsidRPr="00272997">
        <w:rPr>
          <w:i/>
          <w:lang w:val="en-US"/>
        </w:rPr>
        <w:t xml:space="preserve"> Vernunft</w:t>
      </w:r>
      <w:r>
        <w:rPr>
          <w:lang w:val="en-US"/>
        </w:rPr>
        <w:t xml:space="preserve">, B 113) </w:t>
      </w:r>
      <w:r w:rsidRPr="0065196C">
        <w:rPr>
          <w:lang w:val="en-US"/>
        </w:rPr>
        <w:t xml:space="preserve">mentions the sentence "quodlibet ens est </w:t>
      </w:r>
      <w:proofErr w:type="spellStart"/>
      <w:r w:rsidRPr="0065196C">
        <w:rPr>
          <w:lang w:val="en-US"/>
        </w:rPr>
        <w:t>unum</w:t>
      </w:r>
      <w:proofErr w:type="spellEnd"/>
      <w:r>
        <w:rPr>
          <w:lang w:val="en-US"/>
        </w:rPr>
        <w:t xml:space="preserve"> </w:t>
      </w:r>
      <w:r w:rsidRPr="0065196C">
        <w:rPr>
          <w:lang w:val="en-US"/>
        </w:rPr>
        <w:t xml:space="preserve">verum </w:t>
      </w:r>
      <w:proofErr w:type="spellStart"/>
      <w:r w:rsidRPr="0065196C">
        <w:rPr>
          <w:lang w:val="en-US"/>
        </w:rPr>
        <w:t>bonum</w:t>
      </w:r>
      <w:proofErr w:type="spellEnd"/>
      <w:r>
        <w:rPr>
          <w:lang w:val="en-US"/>
        </w:rPr>
        <w:t>,"</w:t>
      </w:r>
      <w:r w:rsidRPr="0065196C">
        <w:rPr>
          <w:lang w:val="en-US"/>
        </w:rPr>
        <w:t xml:space="preserve"> </w:t>
      </w:r>
      <w:r>
        <w:rPr>
          <w:lang w:val="en-US"/>
        </w:rPr>
        <w:t>"</w:t>
      </w:r>
      <w:r w:rsidRPr="0065196C">
        <w:rPr>
          <w:lang w:val="en-US"/>
        </w:rPr>
        <w:t>which is so popular among the</w:t>
      </w:r>
      <w:r>
        <w:rPr>
          <w:lang w:val="en-US"/>
        </w:rPr>
        <w:t xml:space="preserve"> s</w:t>
      </w:r>
      <w:r w:rsidRPr="0065196C">
        <w:rPr>
          <w:lang w:val="en-US"/>
        </w:rPr>
        <w:t>cholastics</w:t>
      </w:r>
      <w:r>
        <w:rPr>
          <w:lang w:val="en-US"/>
        </w:rPr>
        <w:t>"</w:t>
      </w:r>
      <w:r w:rsidRPr="0065196C">
        <w:rPr>
          <w:lang w:val="en-US"/>
        </w:rPr>
        <w:t>.</w:t>
      </w:r>
    </w:p>
    <w:p w:rsidR="00C10CDE" w:rsidRPr="0065196C" w:rsidRDefault="00C10CDE" w:rsidP="00810456">
      <w:pPr>
        <w:spacing w:after="0" w:line="240" w:lineRule="auto"/>
        <w:jc w:val="both"/>
        <w:rPr>
          <w:lang w:val="en-US"/>
        </w:rPr>
      </w:pPr>
      <w:r>
        <w:rPr>
          <w:lang w:val="en-US"/>
        </w:rPr>
        <w:t>Philip the C</w:t>
      </w:r>
      <w:r w:rsidRPr="0065196C">
        <w:rPr>
          <w:lang w:val="en-US"/>
        </w:rPr>
        <w:t>hancellor is considered the author of</w:t>
      </w:r>
      <w:r>
        <w:rPr>
          <w:lang w:val="en-US"/>
        </w:rPr>
        <w:t xml:space="preserve"> </w:t>
      </w:r>
      <w:r w:rsidRPr="0065196C">
        <w:rPr>
          <w:lang w:val="en-US"/>
        </w:rPr>
        <w:t>t</w:t>
      </w:r>
      <w:r>
        <w:rPr>
          <w:lang w:val="en-US"/>
        </w:rPr>
        <w:t>he doctrine of transcendentals:</w:t>
      </w:r>
    </w:p>
    <w:p w:rsidR="00C10CDE" w:rsidRPr="0065196C" w:rsidRDefault="00C10CDE" w:rsidP="00810456">
      <w:pPr>
        <w:spacing w:after="0" w:line="240" w:lineRule="auto"/>
        <w:jc w:val="both"/>
        <w:rPr>
          <w:lang w:val="en-US"/>
        </w:rPr>
      </w:pPr>
      <w:r>
        <w:t>"</w:t>
      </w:r>
      <w:proofErr w:type="spellStart"/>
      <w:r>
        <w:t>Communissima</w:t>
      </w:r>
      <w:proofErr w:type="spellEnd"/>
      <w:r>
        <w:t xml:space="preserve"> </w:t>
      </w:r>
      <w:proofErr w:type="spellStart"/>
      <w:r>
        <w:t>autem</w:t>
      </w:r>
      <w:proofErr w:type="spellEnd"/>
      <w:r>
        <w:t xml:space="preserve"> </w:t>
      </w:r>
      <w:proofErr w:type="spellStart"/>
      <w:r>
        <w:t>haec</w:t>
      </w:r>
      <w:proofErr w:type="spellEnd"/>
      <w:r>
        <w:t xml:space="preserve"> </w:t>
      </w:r>
      <w:proofErr w:type="spellStart"/>
      <w:r>
        <w:t>sunt</w:t>
      </w:r>
      <w:proofErr w:type="spellEnd"/>
      <w:r>
        <w:t xml:space="preserve">: ens, </w:t>
      </w:r>
      <w:proofErr w:type="spellStart"/>
      <w:r>
        <w:t>unum</w:t>
      </w:r>
      <w:proofErr w:type="spellEnd"/>
      <w:r>
        <w:t xml:space="preserve">, verum, bonum." </w:t>
      </w:r>
      <w:r w:rsidRPr="0065196C">
        <w:rPr>
          <w:lang w:val="en-US"/>
        </w:rPr>
        <w:t>(</w:t>
      </w:r>
      <w:proofErr w:type="spellStart"/>
      <w:r w:rsidRPr="0065196C">
        <w:rPr>
          <w:lang w:val="en-US"/>
        </w:rPr>
        <w:t>Prolog</w:t>
      </w:r>
      <w:r>
        <w:rPr>
          <w:lang w:val="en-US"/>
        </w:rPr>
        <w:t>us</w:t>
      </w:r>
      <w:proofErr w:type="spellEnd"/>
      <w:r w:rsidRPr="0065196C">
        <w:rPr>
          <w:lang w:val="en-US"/>
        </w:rPr>
        <w:t>, p. 42 Pouillon)</w:t>
      </w:r>
    </w:p>
    <w:p w:rsidR="00C10CDE" w:rsidRDefault="00C10CDE" w:rsidP="00810456">
      <w:pPr>
        <w:spacing w:after="0" w:line="240" w:lineRule="auto"/>
        <w:jc w:val="both"/>
        <w:rPr>
          <w:lang w:val="en-US"/>
        </w:rPr>
      </w:pPr>
      <w:r w:rsidRPr="0065196C">
        <w:rPr>
          <w:lang w:val="en-US"/>
        </w:rPr>
        <w:t>("But the most common are</w:t>
      </w:r>
      <w:r>
        <w:rPr>
          <w:lang w:val="en-US"/>
        </w:rPr>
        <w:t xml:space="preserve"> these: being, one, true, good.</w:t>
      </w:r>
      <w:r w:rsidRPr="0065196C">
        <w:rPr>
          <w:lang w:val="en-US"/>
        </w:rPr>
        <w:t>")</w:t>
      </w:r>
    </w:p>
    <w:p w:rsidR="00C10CDE" w:rsidRPr="0065196C" w:rsidRDefault="00C10CDE" w:rsidP="00810456">
      <w:pPr>
        <w:spacing w:after="0" w:line="240" w:lineRule="auto"/>
        <w:jc w:val="both"/>
        <w:rPr>
          <w:lang w:val="en-US"/>
        </w:rPr>
      </w:pPr>
      <w:r w:rsidRPr="0065196C">
        <w:rPr>
          <w:lang w:val="en-US"/>
        </w:rPr>
        <w:t>In Quaest</w:t>
      </w:r>
      <w:r>
        <w:rPr>
          <w:lang w:val="en-US"/>
        </w:rPr>
        <w:t>io I (pp. 44-45 Pouillon) Phili</w:t>
      </w:r>
      <w:r w:rsidRPr="0065196C">
        <w:rPr>
          <w:lang w:val="en-US"/>
        </w:rPr>
        <w:t>p quotes</w:t>
      </w:r>
      <w:r>
        <w:rPr>
          <w:lang w:val="en-US"/>
        </w:rPr>
        <w:t xml:space="preserve"> the (A</w:t>
      </w:r>
      <w:r w:rsidRPr="0065196C">
        <w:rPr>
          <w:lang w:val="en-US"/>
        </w:rPr>
        <w:t>cademic) definition of good as "what</w:t>
      </w:r>
      <w:r>
        <w:rPr>
          <w:lang w:val="en-US"/>
        </w:rPr>
        <w:t xml:space="preserve"> </w:t>
      </w:r>
      <w:r w:rsidRPr="0065196C">
        <w:rPr>
          <w:lang w:val="en-US"/>
        </w:rPr>
        <w:t>everything strives for" (</w:t>
      </w:r>
      <w:proofErr w:type="spellStart"/>
      <w:r w:rsidRPr="003E59E6">
        <w:t>οὗ</w:t>
      </w:r>
      <w:proofErr w:type="spellEnd"/>
      <w:r w:rsidRPr="00272997">
        <w:rPr>
          <w:lang w:val="en-US"/>
        </w:rPr>
        <w:t xml:space="preserve"> </w:t>
      </w:r>
      <w:r w:rsidRPr="003E59E6">
        <w:t>π</w:t>
      </w:r>
      <w:proofErr w:type="spellStart"/>
      <w:r w:rsidRPr="003E59E6">
        <w:t>άντ</w:t>
      </w:r>
      <w:proofErr w:type="spellEnd"/>
      <w:r w:rsidRPr="003E59E6">
        <w:t>α</w:t>
      </w:r>
      <w:r w:rsidRPr="00272997">
        <w:rPr>
          <w:lang w:val="en-US"/>
        </w:rPr>
        <w:t xml:space="preserve"> </w:t>
      </w:r>
      <w:proofErr w:type="spellStart"/>
      <w:r w:rsidRPr="003E59E6">
        <w:t>ἐφίετ</w:t>
      </w:r>
      <w:proofErr w:type="spellEnd"/>
      <w:r w:rsidRPr="003E59E6">
        <w:t>αι</w:t>
      </w:r>
      <w:r w:rsidRPr="0065196C">
        <w:rPr>
          <w:lang w:val="en-US"/>
        </w:rPr>
        <w:t>) and names</w:t>
      </w:r>
      <w:r>
        <w:rPr>
          <w:lang w:val="en-US"/>
        </w:rPr>
        <w:t xml:space="preserve"> </w:t>
      </w:r>
      <w:r w:rsidRPr="0065196C">
        <w:rPr>
          <w:lang w:val="en-US"/>
        </w:rPr>
        <w:t>Aristotle (</w:t>
      </w:r>
      <w:r w:rsidRPr="00272997">
        <w:rPr>
          <w:i/>
          <w:lang w:val="en-US"/>
        </w:rPr>
        <w:t xml:space="preserve">Ethica </w:t>
      </w:r>
      <w:proofErr w:type="spellStart"/>
      <w:r w:rsidRPr="00272997">
        <w:rPr>
          <w:i/>
          <w:lang w:val="en-US"/>
        </w:rPr>
        <w:t>Nicomachea</w:t>
      </w:r>
      <w:proofErr w:type="spellEnd"/>
      <w:r w:rsidRPr="0065196C">
        <w:rPr>
          <w:lang w:val="en-US"/>
        </w:rPr>
        <w:t xml:space="preserve">, </w:t>
      </w:r>
      <w:proofErr w:type="spellStart"/>
      <w:r w:rsidRPr="0065196C">
        <w:rPr>
          <w:lang w:val="en-US"/>
        </w:rPr>
        <w:t>1094a2</w:t>
      </w:r>
      <w:proofErr w:type="spellEnd"/>
      <w:r w:rsidRPr="0065196C">
        <w:rPr>
          <w:lang w:val="en-US"/>
        </w:rPr>
        <w:t>-3) and</w:t>
      </w:r>
      <w:r>
        <w:rPr>
          <w:lang w:val="en-US"/>
        </w:rPr>
        <w:t xml:space="preserve"> </w:t>
      </w:r>
      <w:r w:rsidRPr="0065196C">
        <w:rPr>
          <w:lang w:val="en-US"/>
        </w:rPr>
        <w:t xml:space="preserve">Pseudo-Dionysius </w:t>
      </w:r>
      <w:proofErr w:type="spellStart"/>
      <w:r w:rsidRPr="0065196C">
        <w:rPr>
          <w:lang w:val="en-US"/>
        </w:rPr>
        <w:t>Areopagita</w:t>
      </w:r>
      <w:proofErr w:type="spellEnd"/>
      <w:r w:rsidRPr="0065196C">
        <w:rPr>
          <w:lang w:val="en-US"/>
        </w:rPr>
        <w:t xml:space="preserve"> (</w:t>
      </w:r>
      <w:r w:rsidRPr="00272997">
        <w:rPr>
          <w:i/>
          <w:lang w:val="en-US"/>
        </w:rPr>
        <w:t xml:space="preserve">De </w:t>
      </w:r>
      <w:proofErr w:type="spellStart"/>
      <w:r w:rsidRPr="00272997">
        <w:rPr>
          <w:i/>
          <w:lang w:val="en-US"/>
        </w:rPr>
        <w:t>divinis</w:t>
      </w:r>
      <w:proofErr w:type="spellEnd"/>
      <w:r w:rsidRPr="00272997">
        <w:rPr>
          <w:i/>
          <w:lang w:val="en-US"/>
        </w:rPr>
        <w:t xml:space="preserve"> </w:t>
      </w:r>
      <w:proofErr w:type="spellStart"/>
      <w:r w:rsidRPr="00272997">
        <w:rPr>
          <w:i/>
          <w:lang w:val="en-US"/>
        </w:rPr>
        <w:t>nominibus</w:t>
      </w:r>
      <w:proofErr w:type="spellEnd"/>
      <w:r w:rsidRPr="0065196C">
        <w:rPr>
          <w:lang w:val="en-US"/>
        </w:rPr>
        <w:t xml:space="preserve">, pp. 117, 16 and 152, 8 </w:t>
      </w:r>
      <w:proofErr w:type="spellStart"/>
      <w:r w:rsidRPr="0065196C">
        <w:rPr>
          <w:lang w:val="en-US"/>
        </w:rPr>
        <w:t>Suchla</w:t>
      </w:r>
      <w:proofErr w:type="spellEnd"/>
      <w:r w:rsidRPr="0065196C">
        <w:rPr>
          <w:lang w:val="en-US"/>
        </w:rPr>
        <w:t xml:space="preserve">). Bonaventura </w:t>
      </w:r>
      <w:r>
        <w:rPr>
          <w:lang w:val="en-US"/>
        </w:rPr>
        <w:t>too</w:t>
      </w:r>
      <w:r w:rsidRPr="0065196C">
        <w:rPr>
          <w:lang w:val="en-US"/>
        </w:rPr>
        <w:t xml:space="preserve"> attributes the thesis of the</w:t>
      </w:r>
      <w:r>
        <w:rPr>
          <w:lang w:val="en-US"/>
        </w:rPr>
        <w:t xml:space="preserve"> </w:t>
      </w:r>
      <w:r w:rsidRPr="0065196C">
        <w:rPr>
          <w:lang w:val="en-US"/>
        </w:rPr>
        <w:t xml:space="preserve">convertibility of </w:t>
      </w:r>
      <w:r>
        <w:rPr>
          <w:lang w:val="en-US"/>
        </w:rPr>
        <w:t>being</w:t>
      </w:r>
      <w:r w:rsidRPr="0065196C">
        <w:rPr>
          <w:lang w:val="en-US"/>
        </w:rPr>
        <w:t xml:space="preserve"> and good to the</w:t>
      </w:r>
      <w:r>
        <w:rPr>
          <w:lang w:val="en-US"/>
        </w:rPr>
        <w:t xml:space="preserve"> </w:t>
      </w:r>
      <w:r w:rsidRPr="0065196C">
        <w:rPr>
          <w:lang w:val="en-US"/>
        </w:rPr>
        <w:t>authority of Dionysius (</w:t>
      </w:r>
      <w:r w:rsidRPr="00272997">
        <w:rPr>
          <w:i/>
          <w:lang w:val="en-US"/>
        </w:rPr>
        <w:t xml:space="preserve">In </w:t>
      </w:r>
      <w:proofErr w:type="spellStart"/>
      <w:r w:rsidRPr="00272997">
        <w:rPr>
          <w:i/>
          <w:lang w:val="en-US"/>
        </w:rPr>
        <w:t>librum</w:t>
      </w:r>
      <w:proofErr w:type="spellEnd"/>
      <w:r w:rsidRPr="00272997">
        <w:rPr>
          <w:i/>
          <w:lang w:val="en-US"/>
        </w:rPr>
        <w:t xml:space="preserve"> primum </w:t>
      </w:r>
      <w:proofErr w:type="spellStart"/>
      <w:r w:rsidRPr="00272997">
        <w:rPr>
          <w:i/>
          <w:lang w:val="en-US"/>
        </w:rPr>
        <w:t>Sententiarum</w:t>
      </w:r>
      <w:proofErr w:type="spellEnd"/>
      <w:r w:rsidRPr="0065196C">
        <w:rPr>
          <w:lang w:val="en-US"/>
        </w:rPr>
        <w:t xml:space="preserve">, </w:t>
      </w:r>
      <w:proofErr w:type="spellStart"/>
      <w:r w:rsidRPr="0065196C">
        <w:rPr>
          <w:lang w:val="en-US"/>
        </w:rPr>
        <w:t>distinctio</w:t>
      </w:r>
      <w:proofErr w:type="spellEnd"/>
      <w:r w:rsidRPr="0065196C">
        <w:rPr>
          <w:lang w:val="en-US"/>
        </w:rPr>
        <w:t xml:space="preserve"> I, </w:t>
      </w:r>
      <w:proofErr w:type="spellStart"/>
      <w:r w:rsidRPr="0065196C">
        <w:rPr>
          <w:lang w:val="en-US"/>
        </w:rPr>
        <w:t>articulus</w:t>
      </w:r>
      <w:proofErr w:type="spellEnd"/>
      <w:r w:rsidRPr="0065196C">
        <w:rPr>
          <w:lang w:val="en-US"/>
        </w:rPr>
        <w:t xml:space="preserve"> I, quaestio II: "Item, ens et </w:t>
      </w:r>
      <w:proofErr w:type="spellStart"/>
      <w:r w:rsidRPr="0065196C">
        <w:rPr>
          <w:lang w:val="en-US"/>
        </w:rPr>
        <w:t>bonum</w:t>
      </w:r>
      <w:proofErr w:type="spellEnd"/>
      <w:r w:rsidRPr="0065196C">
        <w:rPr>
          <w:lang w:val="en-US"/>
        </w:rPr>
        <w:t xml:space="preserve"> </w:t>
      </w:r>
      <w:proofErr w:type="spellStart"/>
      <w:r w:rsidRPr="0065196C">
        <w:rPr>
          <w:lang w:val="en-US"/>
        </w:rPr>
        <w:t>convertuntur</w:t>
      </w:r>
      <w:proofErr w:type="spellEnd"/>
      <w:r w:rsidRPr="0065196C">
        <w:rPr>
          <w:lang w:val="en-US"/>
        </w:rPr>
        <w:t xml:space="preserve">, </w:t>
      </w:r>
      <w:proofErr w:type="spellStart"/>
      <w:r w:rsidRPr="0065196C">
        <w:rPr>
          <w:lang w:val="en-US"/>
        </w:rPr>
        <w:t>sicut</w:t>
      </w:r>
      <w:proofErr w:type="spellEnd"/>
      <w:r w:rsidRPr="0065196C">
        <w:rPr>
          <w:lang w:val="en-US"/>
        </w:rPr>
        <w:t xml:space="preserve"> </w:t>
      </w:r>
      <w:proofErr w:type="spellStart"/>
      <w:r w:rsidRPr="0065196C">
        <w:rPr>
          <w:lang w:val="en-US"/>
        </w:rPr>
        <w:t>vult</w:t>
      </w:r>
      <w:proofErr w:type="spellEnd"/>
      <w:r>
        <w:rPr>
          <w:lang w:val="en-US"/>
        </w:rPr>
        <w:t xml:space="preserve"> Dionysius.</w:t>
      </w:r>
      <w:r w:rsidRPr="0065196C">
        <w:rPr>
          <w:lang w:val="en-US"/>
        </w:rPr>
        <w:t>"</w:t>
      </w:r>
      <w:hyperlink r:id="rId58" w:tgtFrame="_blank" w:history="1">
        <w:r w:rsidRPr="0065196C">
          <w:rPr>
            <w:lang w:val="en-US"/>
          </w:rPr>
          <w:t>).</w:t>
        </w:r>
      </w:hyperlink>
    </w:p>
    <w:p w:rsidR="00C10CDE" w:rsidRDefault="00C10CDE" w:rsidP="00810456">
      <w:pPr>
        <w:spacing w:after="0" w:line="240" w:lineRule="auto"/>
        <w:jc w:val="both"/>
        <w:rPr>
          <w:lang w:val="en-US"/>
        </w:rPr>
      </w:pPr>
      <w:r w:rsidRPr="0065196C">
        <w:rPr>
          <w:lang w:val="en-US"/>
        </w:rPr>
        <w:t>The basis of the doctrine are the statements of</w:t>
      </w:r>
      <w:r>
        <w:rPr>
          <w:lang w:val="en-US"/>
        </w:rPr>
        <w:t xml:space="preserve"> Aristotle</w:t>
      </w:r>
      <w:r w:rsidRPr="0065196C">
        <w:rPr>
          <w:lang w:val="en-US"/>
        </w:rPr>
        <w:t xml:space="preserve"> about </w:t>
      </w:r>
      <w:r>
        <w:rPr>
          <w:lang w:val="en-US"/>
        </w:rPr>
        <w:t>be</w:t>
      </w:r>
      <w:r w:rsidRPr="0065196C">
        <w:rPr>
          <w:lang w:val="en-US"/>
        </w:rPr>
        <w:t xml:space="preserve">ing and </w:t>
      </w:r>
      <w:r>
        <w:rPr>
          <w:lang w:val="en-US"/>
        </w:rPr>
        <w:t>unity</w:t>
      </w:r>
      <w:r w:rsidRPr="0065196C">
        <w:rPr>
          <w:lang w:val="en-US"/>
        </w:rPr>
        <w:t xml:space="preserve"> in</w:t>
      </w:r>
      <w:r>
        <w:rPr>
          <w:lang w:val="en-US"/>
        </w:rPr>
        <w:t xml:space="preserve"> </w:t>
      </w:r>
      <w:proofErr w:type="spellStart"/>
      <w:r w:rsidRPr="00946DBD">
        <w:rPr>
          <w:i/>
          <w:lang w:val="en-US"/>
        </w:rPr>
        <w:t>Metaphysica</w:t>
      </w:r>
      <w:proofErr w:type="spellEnd"/>
      <w:r w:rsidRPr="00350C84">
        <w:rPr>
          <w:lang w:val="en-US"/>
        </w:rPr>
        <w:t xml:space="preserve"> </w:t>
      </w:r>
      <w:r w:rsidRPr="00350C84">
        <w:t>Γ</w:t>
      </w:r>
      <w:r w:rsidRPr="00350C84">
        <w:rPr>
          <w:lang w:val="en-US"/>
        </w:rPr>
        <w:t>. Aristotle's</w:t>
      </w:r>
      <w:r w:rsidRPr="0065196C">
        <w:rPr>
          <w:lang w:val="en-US"/>
        </w:rPr>
        <w:t xml:space="preserve"> criticism of P</w:t>
      </w:r>
      <w:r>
        <w:rPr>
          <w:lang w:val="en-US"/>
        </w:rPr>
        <w:t>lato's I</w:t>
      </w:r>
      <w:r w:rsidRPr="0065196C">
        <w:rPr>
          <w:lang w:val="en-US"/>
        </w:rPr>
        <w:t>dea of the</w:t>
      </w:r>
      <w:r>
        <w:rPr>
          <w:lang w:val="en-US"/>
        </w:rPr>
        <w:t xml:space="preserve"> </w:t>
      </w:r>
      <w:r w:rsidRPr="0065196C">
        <w:rPr>
          <w:lang w:val="en-US"/>
        </w:rPr>
        <w:t xml:space="preserve">good </w:t>
      </w:r>
      <w:r>
        <w:rPr>
          <w:lang w:val="en-US"/>
        </w:rPr>
        <w:t>(</w:t>
      </w:r>
      <w:r w:rsidRPr="00350C84">
        <w:rPr>
          <w:i/>
          <w:lang w:val="en-US"/>
        </w:rPr>
        <w:t xml:space="preserve">Ethica </w:t>
      </w:r>
      <w:proofErr w:type="spellStart"/>
      <w:r w:rsidRPr="00350C84">
        <w:rPr>
          <w:i/>
          <w:lang w:val="en-US"/>
        </w:rPr>
        <w:t>Nicomachea</w:t>
      </w:r>
      <w:proofErr w:type="spellEnd"/>
      <w:r>
        <w:rPr>
          <w:lang w:val="en-US"/>
        </w:rPr>
        <w:t xml:space="preserve">, 1096 a 19-29) </w:t>
      </w:r>
      <w:r w:rsidRPr="0065196C">
        <w:rPr>
          <w:lang w:val="en-US"/>
        </w:rPr>
        <w:t>was interpreted as an indication of the</w:t>
      </w:r>
      <w:r>
        <w:rPr>
          <w:lang w:val="en-US"/>
        </w:rPr>
        <w:t xml:space="preserve"> </w:t>
      </w:r>
      <w:r w:rsidRPr="0065196C">
        <w:rPr>
          <w:lang w:val="en-US"/>
        </w:rPr>
        <w:t>transcendental character of the good.</w:t>
      </w:r>
      <w:r>
        <w:rPr>
          <w:lang w:val="en-US"/>
        </w:rPr>
        <w:t xml:space="preserve"> </w:t>
      </w:r>
      <w:r w:rsidRPr="0065196C">
        <w:rPr>
          <w:lang w:val="en-US"/>
        </w:rPr>
        <w:t xml:space="preserve">A second important source was </w:t>
      </w:r>
      <w:r>
        <w:rPr>
          <w:lang w:val="en-US"/>
        </w:rPr>
        <w:t>Avicenna's</w:t>
      </w:r>
      <w:r w:rsidRPr="0065196C">
        <w:rPr>
          <w:lang w:val="en-US"/>
        </w:rPr>
        <w:t xml:space="preserve"> </w:t>
      </w:r>
      <w:r>
        <w:rPr>
          <w:lang w:val="en-US"/>
        </w:rPr>
        <w:t>doctrine</w:t>
      </w:r>
      <w:r w:rsidRPr="0065196C">
        <w:rPr>
          <w:lang w:val="en-US"/>
        </w:rPr>
        <w:t xml:space="preserve"> of</w:t>
      </w:r>
      <w:r>
        <w:rPr>
          <w:lang w:val="en-US"/>
        </w:rPr>
        <w:t xml:space="preserve"> the primary</w:t>
      </w:r>
      <w:r w:rsidRPr="0065196C">
        <w:rPr>
          <w:lang w:val="en-US"/>
        </w:rPr>
        <w:t xml:space="preserve"> concepts </w:t>
      </w:r>
      <w:r>
        <w:rPr>
          <w:lang w:val="en-US"/>
        </w:rPr>
        <w:t xml:space="preserve">among which ranks </w:t>
      </w:r>
      <w:r w:rsidRPr="0065196C">
        <w:rPr>
          <w:lang w:val="en-US"/>
        </w:rPr>
        <w:t xml:space="preserve">also </w:t>
      </w:r>
      <w:r>
        <w:rPr>
          <w:lang w:val="en-US"/>
        </w:rPr>
        <w:t>unity (</w:t>
      </w:r>
      <w:r w:rsidRPr="00E2211C">
        <w:rPr>
          <w:i/>
          <w:lang w:val="en-US"/>
        </w:rPr>
        <w:t>Metaphysics</w:t>
      </w:r>
      <w:r>
        <w:rPr>
          <w:lang w:val="en-US"/>
        </w:rPr>
        <w:t xml:space="preserve"> 1.</w:t>
      </w:r>
      <w:r w:rsidRPr="0065196C">
        <w:rPr>
          <w:lang w:val="en-US"/>
        </w:rPr>
        <w:t>5</w:t>
      </w:r>
      <w:r>
        <w:rPr>
          <w:lang w:val="en-US"/>
        </w:rPr>
        <w:t>).</w:t>
      </w:r>
    </w:p>
    <w:p w:rsidR="00C10CDE" w:rsidRPr="0065196C" w:rsidRDefault="00C10CDE" w:rsidP="00810456">
      <w:pPr>
        <w:spacing w:after="0" w:line="240" w:lineRule="auto"/>
        <w:jc w:val="both"/>
        <w:rPr>
          <w:lang w:val="en-US"/>
        </w:rPr>
      </w:pPr>
      <w:r w:rsidRPr="0065196C">
        <w:rPr>
          <w:lang w:val="en-US"/>
        </w:rPr>
        <w:t>For the theological aspect of the doctrine of</w:t>
      </w:r>
      <w:r>
        <w:rPr>
          <w:lang w:val="en-US"/>
        </w:rPr>
        <w:t xml:space="preserve"> transcendentals - </w:t>
      </w:r>
      <w:r w:rsidRPr="0065196C">
        <w:rPr>
          <w:lang w:val="en-US"/>
        </w:rPr>
        <w:t>'</w:t>
      </w:r>
      <w:r>
        <w:rPr>
          <w:lang w:val="en-US"/>
        </w:rPr>
        <w:t>being', '</w:t>
      </w:r>
      <w:proofErr w:type="spellStart"/>
      <w:r>
        <w:rPr>
          <w:lang w:val="en-US"/>
        </w:rPr>
        <w:t>one','true</w:t>
      </w:r>
      <w:proofErr w:type="spellEnd"/>
      <w:r>
        <w:rPr>
          <w:lang w:val="en-US"/>
        </w:rPr>
        <w:t>' and 'good' as</w:t>
      </w:r>
      <w:r w:rsidRPr="0065196C">
        <w:rPr>
          <w:lang w:val="en-US"/>
        </w:rPr>
        <w:t xml:space="preserve"> </w:t>
      </w:r>
      <w:r>
        <w:rPr>
          <w:lang w:val="en-US"/>
        </w:rPr>
        <w:t>"</w:t>
      </w:r>
      <w:r w:rsidRPr="0065196C">
        <w:rPr>
          <w:lang w:val="en-US"/>
        </w:rPr>
        <w:t>names</w:t>
      </w:r>
      <w:r>
        <w:rPr>
          <w:lang w:val="en-US"/>
        </w:rPr>
        <w:t xml:space="preserve"> of God"</w:t>
      </w:r>
      <w:r w:rsidRPr="0065196C">
        <w:rPr>
          <w:lang w:val="en-US"/>
        </w:rPr>
        <w:t xml:space="preserve"> - the</w:t>
      </w:r>
      <w:r>
        <w:rPr>
          <w:lang w:val="en-US"/>
        </w:rPr>
        <w:t xml:space="preserve"> writing </w:t>
      </w:r>
      <w:r w:rsidRPr="00C36B96">
        <w:rPr>
          <w:i/>
          <w:lang w:val="en-US"/>
        </w:rPr>
        <w:t xml:space="preserve">De </w:t>
      </w:r>
      <w:proofErr w:type="spellStart"/>
      <w:r w:rsidRPr="00C36B96">
        <w:rPr>
          <w:i/>
          <w:lang w:val="en-US"/>
        </w:rPr>
        <w:t>divinis</w:t>
      </w:r>
      <w:proofErr w:type="spellEnd"/>
      <w:r w:rsidRPr="00C36B96">
        <w:rPr>
          <w:i/>
          <w:lang w:val="en-US"/>
        </w:rPr>
        <w:t xml:space="preserve"> </w:t>
      </w:r>
      <w:proofErr w:type="spellStart"/>
      <w:r w:rsidRPr="00C36B96">
        <w:rPr>
          <w:i/>
          <w:lang w:val="en-US"/>
        </w:rPr>
        <w:t>nominibus</w:t>
      </w:r>
      <w:proofErr w:type="spellEnd"/>
      <w:r w:rsidRPr="0065196C">
        <w:rPr>
          <w:lang w:val="en-US"/>
        </w:rPr>
        <w:t xml:space="preserve"> </w:t>
      </w:r>
      <w:r>
        <w:rPr>
          <w:lang w:val="en-US"/>
        </w:rPr>
        <w:t xml:space="preserve">(chapters 4, 5, 7, 13) </w:t>
      </w:r>
      <w:r w:rsidRPr="0065196C">
        <w:rPr>
          <w:lang w:val="en-US"/>
        </w:rPr>
        <w:t>of P</w:t>
      </w:r>
      <w:r>
        <w:rPr>
          <w:lang w:val="en-US"/>
        </w:rPr>
        <w:t xml:space="preserve">seudo-Dionysius </w:t>
      </w:r>
      <w:proofErr w:type="spellStart"/>
      <w:r>
        <w:rPr>
          <w:lang w:val="en-US"/>
        </w:rPr>
        <w:t>Areopagita</w:t>
      </w:r>
      <w:proofErr w:type="spellEnd"/>
      <w:r w:rsidRPr="0065196C">
        <w:rPr>
          <w:lang w:val="en-US"/>
        </w:rPr>
        <w:t xml:space="preserve"> was </w:t>
      </w:r>
      <w:r>
        <w:rPr>
          <w:lang w:val="en-US"/>
        </w:rPr>
        <w:t>authoritative.</w:t>
      </w:r>
    </w:p>
    <w:p w:rsidR="00C10CDE" w:rsidRPr="0065196C" w:rsidRDefault="00C10CDE" w:rsidP="00810456">
      <w:pPr>
        <w:spacing w:after="0" w:line="240" w:lineRule="auto"/>
        <w:jc w:val="both"/>
        <w:rPr>
          <w:lang w:val="en-US"/>
        </w:rPr>
      </w:pPr>
      <w:r>
        <w:rPr>
          <w:lang w:val="en-US"/>
        </w:rPr>
        <w:t>T</w:t>
      </w:r>
      <w:r w:rsidRPr="0065196C">
        <w:rPr>
          <w:lang w:val="en-US"/>
        </w:rPr>
        <w:t>he doctrine of the "</w:t>
      </w:r>
      <w:proofErr w:type="spellStart"/>
      <w:r w:rsidRPr="0065196C">
        <w:rPr>
          <w:lang w:val="en-US"/>
        </w:rPr>
        <w:t>transcendentia</w:t>
      </w:r>
      <w:proofErr w:type="spellEnd"/>
      <w:r w:rsidRPr="0065196C">
        <w:rPr>
          <w:lang w:val="en-US"/>
        </w:rPr>
        <w:t>" was known well</w:t>
      </w:r>
      <w:r>
        <w:rPr>
          <w:lang w:val="en-US"/>
        </w:rPr>
        <w:t xml:space="preserve"> into modern times. T</w:t>
      </w:r>
      <w:r w:rsidRPr="0065196C">
        <w:rPr>
          <w:lang w:val="en-US"/>
        </w:rPr>
        <w:t>here is still a definition in the</w:t>
      </w:r>
      <w:r>
        <w:rPr>
          <w:lang w:val="en-US"/>
        </w:rPr>
        <w:t xml:space="preserve"> </w:t>
      </w:r>
      <w:r w:rsidRPr="0065196C">
        <w:rPr>
          <w:lang w:val="en-US"/>
        </w:rPr>
        <w:t xml:space="preserve">lexicon of </w:t>
      </w:r>
      <w:proofErr w:type="spellStart"/>
      <w:r w:rsidRPr="0065196C">
        <w:rPr>
          <w:lang w:val="en-US"/>
        </w:rPr>
        <w:t>Micraelius</w:t>
      </w:r>
      <w:proofErr w:type="spellEnd"/>
      <w:r w:rsidRPr="0065196C">
        <w:rPr>
          <w:lang w:val="en-US"/>
        </w:rPr>
        <w:t xml:space="preserve"> (columns 1346-1347):</w:t>
      </w:r>
    </w:p>
    <w:p w:rsidR="00C10CDE" w:rsidRPr="00027574" w:rsidRDefault="00C10CDE" w:rsidP="00810456">
      <w:pPr>
        <w:spacing w:after="0" w:line="240" w:lineRule="auto"/>
        <w:jc w:val="both"/>
        <w:rPr>
          <w:rFonts w:ascii="Times New Roman" w:hAnsi="Times New Roman"/>
          <w:sz w:val="24"/>
          <w:szCs w:val="24"/>
          <w:lang w:val="en-US"/>
        </w:rPr>
      </w:pPr>
      <w:r w:rsidRPr="00027574">
        <w:rPr>
          <w:lang w:val="en-US"/>
        </w:rPr>
        <w:lastRenderedPageBreak/>
        <w:t>"</w:t>
      </w:r>
      <w:proofErr w:type="spellStart"/>
      <w:r w:rsidRPr="00027574">
        <w:rPr>
          <w:lang w:val="en-US"/>
        </w:rPr>
        <w:t>Transcendentia</w:t>
      </w:r>
      <w:proofErr w:type="spellEnd"/>
      <w:r w:rsidRPr="00027574">
        <w:rPr>
          <w:lang w:val="en-US"/>
        </w:rPr>
        <w:t xml:space="preserve"> sunt termini, qui </w:t>
      </w:r>
      <w:proofErr w:type="spellStart"/>
      <w:r w:rsidRPr="00027574">
        <w:rPr>
          <w:lang w:val="en-US"/>
        </w:rPr>
        <w:t>praedicamenta</w:t>
      </w:r>
      <w:proofErr w:type="spellEnd"/>
      <w:r w:rsidRPr="00027574">
        <w:rPr>
          <w:lang w:val="en-US"/>
        </w:rPr>
        <w:t xml:space="preserve"> </w:t>
      </w:r>
      <w:proofErr w:type="spellStart"/>
      <w:r w:rsidRPr="00027574">
        <w:rPr>
          <w:lang w:val="en-US"/>
        </w:rPr>
        <w:t>transcendunt</w:t>
      </w:r>
      <w:proofErr w:type="spellEnd"/>
      <w:r w:rsidRPr="00027574">
        <w:rPr>
          <w:lang w:val="en-US"/>
        </w:rPr>
        <w:t xml:space="preserve">, </w:t>
      </w:r>
      <w:proofErr w:type="spellStart"/>
      <w:r w:rsidRPr="00027574">
        <w:rPr>
          <w:lang w:val="en-US"/>
        </w:rPr>
        <w:t>ita</w:t>
      </w:r>
      <w:proofErr w:type="spellEnd"/>
      <w:r w:rsidRPr="00027574">
        <w:rPr>
          <w:lang w:val="en-US"/>
        </w:rPr>
        <w:t xml:space="preserve"> </w:t>
      </w:r>
      <w:proofErr w:type="spellStart"/>
      <w:r w:rsidRPr="00027574">
        <w:rPr>
          <w:lang w:val="en-US"/>
        </w:rPr>
        <w:t>tamen</w:t>
      </w:r>
      <w:proofErr w:type="spellEnd"/>
      <w:r w:rsidRPr="00027574">
        <w:rPr>
          <w:lang w:val="en-US"/>
        </w:rPr>
        <w:t xml:space="preserve">, </w:t>
      </w:r>
      <w:proofErr w:type="spellStart"/>
      <w:r w:rsidRPr="00027574">
        <w:rPr>
          <w:lang w:val="en-US"/>
        </w:rPr>
        <w:t>ut</w:t>
      </w:r>
      <w:proofErr w:type="spellEnd"/>
      <w:r w:rsidRPr="00027574">
        <w:rPr>
          <w:lang w:val="en-US"/>
        </w:rPr>
        <w:t xml:space="preserve"> de </w:t>
      </w:r>
      <w:proofErr w:type="spellStart"/>
      <w:r w:rsidRPr="00027574">
        <w:rPr>
          <w:lang w:val="en-US"/>
        </w:rPr>
        <w:t>singulis</w:t>
      </w:r>
      <w:proofErr w:type="spellEnd"/>
      <w:r w:rsidRPr="00027574">
        <w:rPr>
          <w:lang w:val="en-US"/>
        </w:rPr>
        <w:t xml:space="preserve"> </w:t>
      </w:r>
      <w:proofErr w:type="spellStart"/>
      <w:r w:rsidRPr="00027574">
        <w:rPr>
          <w:lang w:val="en-US"/>
        </w:rPr>
        <w:t>praedicamentis</w:t>
      </w:r>
      <w:proofErr w:type="spellEnd"/>
      <w:r w:rsidRPr="00027574">
        <w:rPr>
          <w:lang w:val="en-US"/>
        </w:rPr>
        <w:t xml:space="preserve"> </w:t>
      </w:r>
      <w:proofErr w:type="spellStart"/>
      <w:r w:rsidRPr="00027574">
        <w:rPr>
          <w:lang w:val="en-US"/>
        </w:rPr>
        <w:t>dici</w:t>
      </w:r>
      <w:proofErr w:type="spellEnd"/>
      <w:r w:rsidRPr="00027574">
        <w:rPr>
          <w:lang w:val="en-US"/>
        </w:rPr>
        <w:t xml:space="preserve"> </w:t>
      </w:r>
      <w:proofErr w:type="spellStart"/>
      <w:r w:rsidRPr="00027574">
        <w:rPr>
          <w:lang w:val="en-US"/>
        </w:rPr>
        <w:t>possint</w:t>
      </w:r>
      <w:proofErr w:type="spellEnd"/>
      <w:r w:rsidRPr="00027574">
        <w:rPr>
          <w:lang w:val="en-US"/>
        </w:rPr>
        <w:t xml:space="preserve">; et nihil </w:t>
      </w:r>
      <w:proofErr w:type="spellStart"/>
      <w:r w:rsidRPr="00027574">
        <w:rPr>
          <w:lang w:val="en-US"/>
        </w:rPr>
        <w:t>aliud</w:t>
      </w:r>
      <w:proofErr w:type="spellEnd"/>
      <w:r w:rsidRPr="00027574">
        <w:rPr>
          <w:lang w:val="en-US"/>
        </w:rPr>
        <w:t xml:space="preserve"> sunt, quam </w:t>
      </w:r>
      <w:proofErr w:type="spellStart"/>
      <w:r w:rsidRPr="00027574">
        <w:rPr>
          <w:lang w:val="en-US"/>
        </w:rPr>
        <w:t>generales</w:t>
      </w:r>
      <w:proofErr w:type="spellEnd"/>
      <w:r w:rsidRPr="00027574">
        <w:rPr>
          <w:lang w:val="en-US"/>
        </w:rPr>
        <w:t xml:space="preserve"> </w:t>
      </w:r>
      <w:proofErr w:type="spellStart"/>
      <w:r w:rsidRPr="00027574">
        <w:rPr>
          <w:lang w:val="en-US"/>
        </w:rPr>
        <w:t>entis</w:t>
      </w:r>
      <w:proofErr w:type="spellEnd"/>
      <w:r w:rsidRPr="00027574">
        <w:rPr>
          <w:lang w:val="en-US"/>
        </w:rPr>
        <w:t xml:space="preserve"> </w:t>
      </w:r>
      <w:proofErr w:type="spellStart"/>
      <w:r w:rsidRPr="00027574">
        <w:rPr>
          <w:lang w:val="en-US"/>
        </w:rPr>
        <w:t>affectiones</w:t>
      </w:r>
      <w:proofErr w:type="spellEnd"/>
      <w:r w:rsidRPr="00027574">
        <w:rPr>
          <w:lang w:val="en-US"/>
        </w:rPr>
        <w:t xml:space="preserve">, sive </w:t>
      </w:r>
      <w:proofErr w:type="spellStart"/>
      <w:r w:rsidRPr="00027574">
        <w:rPr>
          <w:lang w:val="en-US"/>
        </w:rPr>
        <w:t>conjunctae</w:t>
      </w:r>
      <w:proofErr w:type="spellEnd"/>
      <w:r w:rsidRPr="00027574">
        <w:rPr>
          <w:lang w:val="en-US"/>
        </w:rPr>
        <w:t xml:space="preserve">, </w:t>
      </w:r>
      <w:proofErr w:type="spellStart"/>
      <w:r w:rsidRPr="00027574">
        <w:rPr>
          <w:lang w:val="en-US"/>
        </w:rPr>
        <w:t>ut</w:t>
      </w:r>
      <w:proofErr w:type="spellEnd"/>
      <w:r w:rsidRPr="00027574">
        <w:rPr>
          <w:lang w:val="en-US"/>
        </w:rPr>
        <w:t xml:space="preserve"> Unum, Verum, </w:t>
      </w:r>
      <w:proofErr w:type="spellStart"/>
      <w:r w:rsidRPr="00027574">
        <w:rPr>
          <w:lang w:val="en-US"/>
        </w:rPr>
        <w:t>Bonum</w:t>
      </w:r>
      <w:proofErr w:type="spellEnd"/>
      <w:r w:rsidRPr="00027574">
        <w:rPr>
          <w:lang w:val="en-US"/>
        </w:rPr>
        <w:t xml:space="preserve">; sive </w:t>
      </w:r>
      <w:proofErr w:type="spellStart"/>
      <w:r w:rsidRPr="00027574">
        <w:rPr>
          <w:lang w:val="en-US"/>
        </w:rPr>
        <w:t>disjunctae</w:t>
      </w:r>
      <w:proofErr w:type="spellEnd"/>
      <w:r w:rsidRPr="00027574">
        <w:rPr>
          <w:lang w:val="en-US"/>
        </w:rPr>
        <w:t xml:space="preserve">, </w:t>
      </w:r>
      <w:proofErr w:type="spellStart"/>
      <w:r w:rsidRPr="00027574">
        <w:rPr>
          <w:lang w:val="en-US"/>
        </w:rPr>
        <w:t>ut</w:t>
      </w:r>
      <w:proofErr w:type="spellEnd"/>
      <w:r w:rsidRPr="00027574">
        <w:rPr>
          <w:lang w:val="en-US"/>
        </w:rPr>
        <w:t xml:space="preserve"> causa et </w:t>
      </w:r>
      <w:proofErr w:type="spellStart"/>
      <w:r w:rsidRPr="00027574">
        <w:rPr>
          <w:lang w:val="en-US"/>
        </w:rPr>
        <w:t>effectus</w:t>
      </w:r>
      <w:proofErr w:type="spellEnd"/>
      <w:r w:rsidRPr="00027574">
        <w:rPr>
          <w:lang w:val="en-US"/>
        </w:rPr>
        <w:t>; simplex vel compositum."</w:t>
      </w:r>
    </w:p>
    <w:p w:rsidR="00C10CDE" w:rsidRDefault="00C10CDE" w:rsidP="00810456">
      <w:pPr>
        <w:spacing w:after="0" w:line="240" w:lineRule="auto"/>
        <w:jc w:val="both"/>
        <w:rPr>
          <w:lang w:val="en-US"/>
        </w:rPr>
      </w:pPr>
      <w:r w:rsidRPr="0065196C">
        <w:rPr>
          <w:lang w:val="en-US"/>
        </w:rPr>
        <w:t>("</w:t>
      </w:r>
      <w:r>
        <w:rPr>
          <w:lang w:val="en-US"/>
        </w:rPr>
        <w:t>Transcendentals</w:t>
      </w:r>
      <w:r w:rsidRPr="0065196C">
        <w:rPr>
          <w:lang w:val="en-US"/>
        </w:rPr>
        <w:t xml:space="preserve"> are terms that exceed the</w:t>
      </w:r>
      <w:r>
        <w:rPr>
          <w:lang w:val="en-US"/>
        </w:rPr>
        <w:t xml:space="preserve"> </w:t>
      </w:r>
      <w:r w:rsidRPr="0065196C">
        <w:rPr>
          <w:lang w:val="en-US"/>
        </w:rPr>
        <w:t xml:space="preserve">categories, but are such that they can be expressed by the individual categories; and they are nothing other than the general </w:t>
      </w:r>
      <w:r>
        <w:rPr>
          <w:lang w:val="en-US"/>
        </w:rPr>
        <w:t>affections</w:t>
      </w:r>
      <w:r w:rsidRPr="0065196C">
        <w:rPr>
          <w:lang w:val="en-US"/>
        </w:rPr>
        <w:t xml:space="preserve"> of being, either the</w:t>
      </w:r>
      <w:r>
        <w:rPr>
          <w:lang w:val="en-US"/>
        </w:rPr>
        <w:t xml:space="preserve"> unified</w:t>
      </w:r>
      <w:r w:rsidRPr="0065196C">
        <w:rPr>
          <w:lang w:val="en-US"/>
        </w:rPr>
        <w:t xml:space="preserve">, like </w:t>
      </w:r>
      <w:r>
        <w:rPr>
          <w:lang w:val="en-US"/>
        </w:rPr>
        <w:t>unity</w:t>
      </w:r>
      <w:r w:rsidRPr="0065196C">
        <w:rPr>
          <w:lang w:val="en-US"/>
        </w:rPr>
        <w:t xml:space="preserve">, true, good, or the </w:t>
      </w:r>
      <w:r>
        <w:rPr>
          <w:lang w:val="en-US"/>
        </w:rPr>
        <w:t>disjunctive</w:t>
      </w:r>
      <w:r w:rsidRPr="0065196C">
        <w:rPr>
          <w:lang w:val="en-US"/>
        </w:rPr>
        <w:t>, like cause and effect, simple or compound</w:t>
      </w:r>
      <w:r>
        <w:rPr>
          <w:lang w:val="en-US"/>
        </w:rPr>
        <w:t>.</w:t>
      </w:r>
      <w:r w:rsidRPr="0065196C">
        <w:rPr>
          <w:lang w:val="en-US"/>
        </w:rPr>
        <w:t>").</w:t>
      </w:r>
    </w:p>
    <w:p w:rsidR="00C10CDE" w:rsidRDefault="00C10CDE" w:rsidP="00810456">
      <w:pPr>
        <w:spacing w:after="0" w:line="240" w:lineRule="auto"/>
        <w:jc w:val="both"/>
        <w:rPr>
          <w:lang w:val="en-US"/>
        </w:rPr>
      </w:pPr>
      <w:r>
        <w:rPr>
          <w:lang w:val="en-US"/>
        </w:rPr>
        <w:t>"T</w:t>
      </w:r>
      <w:r w:rsidRPr="0065196C">
        <w:rPr>
          <w:lang w:val="en-US"/>
        </w:rPr>
        <w:t>ranscendental</w:t>
      </w:r>
      <w:r>
        <w:rPr>
          <w:lang w:val="en-US"/>
        </w:rPr>
        <w:t xml:space="preserve"> </w:t>
      </w:r>
      <w:r w:rsidRPr="0065196C">
        <w:rPr>
          <w:lang w:val="en-US"/>
        </w:rPr>
        <w:t>philosoph</w:t>
      </w:r>
      <w:r>
        <w:rPr>
          <w:lang w:val="en-US"/>
        </w:rPr>
        <w:t>y</w:t>
      </w:r>
      <w:r w:rsidRPr="0065196C">
        <w:rPr>
          <w:lang w:val="en-US"/>
        </w:rPr>
        <w:t xml:space="preserve">" was originally nothing else than the </w:t>
      </w:r>
      <w:r>
        <w:rPr>
          <w:lang w:val="en-US"/>
        </w:rPr>
        <w:t>doctrine</w:t>
      </w:r>
      <w:r w:rsidRPr="0065196C">
        <w:rPr>
          <w:lang w:val="en-US"/>
        </w:rPr>
        <w:t xml:space="preserve"> of these</w:t>
      </w:r>
      <w:r>
        <w:rPr>
          <w:lang w:val="en-US"/>
        </w:rPr>
        <w:t xml:space="preserve"> </w:t>
      </w:r>
      <w:r w:rsidRPr="0065196C">
        <w:rPr>
          <w:lang w:val="en-US"/>
        </w:rPr>
        <w:t>transcendentals; this meaning is still</w:t>
      </w:r>
      <w:r>
        <w:rPr>
          <w:lang w:val="en-US"/>
        </w:rPr>
        <w:t xml:space="preserve"> </w:t>
      </w:r>
      <w:r w:rsidRPr="0065196C">
        <w:rPr>
          <w:lang w:val="en-US"/>
        </w:rPr>
        <w:t>preserved by Kant in an addition to the second</w:t>
      </w:r>
      <w:r>
        <w:rPr>
          <w:lang w:val="en-US"/>
        </w:rPr>
        <w:t xml:space="preserve"> </w:t>
      </w:r>
      <w:r w:rsidRPr="0065196C">
        <w:rPr>
          <w:lang w:val="en-US"/>
        </w:rPr>
        <w:t xml:space="preserve">edition of the </w:t>
      </w:r>
      <w:r w:rsidRPr="001B0E3D">
        <w:rPr>
          <w:i/>
          <w:lang w:val="en-US"/>
        </w:rPr>
        <w:t xml:space="preserve">Critik der </w:t>
      </w:r>
      <w:proofErr w:type="spellStart"/>
      <w:r w:rsidRPr="001B0E3D">
        <w:rPr>
          <w:i/>
          <w:lang w:val="en-US"/>
        </w:rPr>
        <w:t>reinen</w:t>
      </w:r>
      <w:proofErr w:type="spellEnd"/>
      <w:r w:rsidRPr="001B0E3D">
        <w:rPr>
          <w:i/>
          <w:lang w:val="en-US"/>
        </w:rPr>
        <w:t xml:space="preserve"> Vernunft</w:t>
      </w:r>
      <w:r w:rsidRPr="001B0E3D">
        <w:rPr>
          <w:lang w:val="en-US"/>
        </w:rPr>
        <w:t xml:space="preserve"> (§ 12, B</w:t>
      </w:r>
      <w:r>
        <w:rPr>
          <w:lang w:val="en-US"/>
        </w:rPr>
        <w:t xml:space="preserve"> </w:t>
      </w:r>
      <w:r w:rsidRPr="001B0E3D">
        <w:rPr>
          <w:lang w:val="en-US"/>
        </w:rPr>
        <w:t>113</w:t>
      </w:r>
      <w:r>
        <w:rPr>
          <w:lang w:val="en-US"/>
        </w:rPr>
        <w:t>-116).</w:t>
      </w:r>
    </w:p>
    <w:p w:rsidR="00C10CDE" w:rsidRPr="0065196C" w:rsidRDefault="00C10CDE" w:rsidP="00810456">
      <w:pPr>
        <w:spacing w:after="0" w:line="240" w:lineRule="auto"/>
        <w:jc w:val="both"/>
        <w:rPr>
          <w:lang w:val="en-US"/>
        </w:rPr>
      </w:pPr>
      <w:r w:rsidRPr="0065196C">
        <w:rPr>
          <w:lang w:val="en-US"/>
        </w:rPr>
        <w:t xml:space="preserve">In his much-used </w:t>
      </w:r>
      <w:proofErr w:type="spellStart"/>
      <w:r w:rsidRPr="001B0E3D">
        <w:rPr>
          <w:i/>
          <w:lang w:val="en-US"/>
        </w:rPr>
        <w:t>Encyclopaedia</w:t>
      </w:r>
      <w:proofErr w:type="spellEnd"/>
      <w:r w:rsidRPr="0065196C">
        <w:rPr>
          <w:lang w:val="en-US"/>
        </w:rPr>
        <w:t xml:space="preserve"> (</w:t>
      </w:r>
      <w:proofErr w:type="spellStart"/>
      <w:r w:rsidRPr="0065196C">
        <w:rPr>
          <w:lang w:val="en-US"/>
        </w:rPr>
        <w:t>Herborn</w:t>
      </w:r>
      <w:proofErr w:type="spellEnd"/>
      <w:r w:rsidRPr="0065196C">
        <w:rPr>
          <w:lang w:val="en-US"/>
        </w:rPr>
        <w:t xml:space="preserve"> 1630, </w:t>
      </w:r>
      <w:proofErr w:type="spellStart"/>
      <w:r w:rsidRPr="0065196C">
        <w:rPr>
          <w:lang w:val="en-US"/>
        </w:rPr>
        <w:t>p.581</w:t>
      </w:r>
      <w:proofErr w:type="spellEnd"/>
      <w:r w:rsidRPr="0065196C">
        <w:rPr>
          <w:lang w:val="en-US"/>
        </w:rPr>
        <w:t xml:space="preserve">) </w:t>
      </w:r>
      <w:proofErr w:type="spellStart"/>
      <w:r w:rsidRPr="0065196C">
        <w:rPr>
          <w:lang w:val="en-US"/>
        </w:rPr>
        <w:t>Alsted</w:t>
      </w:r>
      <w:proofErr w:type="spellEnd"/>
      <w:r w:rsidRPr="0065196C">
        <w:rPr>
          <w:lang w:val="en-US"/>
        </w:rPr>
        <w:t xml:space="preserve"> included the </w:t>
      </w:r>
      <w:proofErr w:type="spellStart"/>
      <w:r w:rsidRPr="00FF7F53">
        <w:rPr>
          <w:i/>
          <w:lang w:val="en-US"/>
        </w:rPr>
        <w:t>pulchrum</w:t>
      </w:r>
      <w:proofErr w:type="spellEnd"/>
      <w:r w:rsidRPr="0065196C">
        <w:rPr>
          <w:lang w:val="en-US"/>
        </w:rPr>
        <w:t xml:space="preserve"> among the</w:t>
      </w:r>
      <w:r>
        <w:rPr>
          <w:lang w:val="en-US"/>
        </w:rPr>
        <w:t xml:space="preserve"> </w:t>
      </w:r>
      <w:r w:rsidRPr="0065196C">
        <w:rPr>
          <w:lang w:val="en-US"/>
        </w:rPr>
        <w:t>transcendentals: "Nam omne ens,</w:t>
      </w:r>
      <w:r>
        <w:rPr>
          <w:lang w:val="en-US"/>
        </w:rPr>
        <w:t xml:space="preserve"> </w:t>
      </w:r>
      <w:r w:rsidRPr="0065196C">
        <w:rPr>
          <w:lang w:val="en-US"/>
        </w:rPr>
        <w:t xml:space="preserve">qua ens, </w:t>
      </w:r>
      <w:proofErr w:type="spellStart"/>
      <w:r w:rsidRPr="0065196C">
        <w:rPr>
          <w:lang w:val="en-US"/>
        </w:rPr>
        <w:t>pulchrum</w:t>
      </w:r>
      <w:proofErr w:type="spellEnd"/>
      <w:r w:rsidRPr="0065196C">
        <w:rPr>
          <w:lang w:val="en-US"/>
        </w:rPr>
        <w:t xml:space="preserve">, et perfectum, et </w:t>
      </w:r>
      <w:proofErr w:type="spellStart"/>
      <w:r w:rsidRPr="0065196C">
        <w:rPr>
          <w:lang w:val="en-US"/>
        </w:rPr>
        <w:t>ordinatum</w:t>
      </w:r>
      <w:proofErr w:type="spellEnd"/>
      <w:r w:rsidRPr="0065196C">
        <w:rPr>
          <w:lang w:val="en-US"/>
        </w:rPr>
        <w:t>, et</w:t>
      </w:r>
      <w:r>
        <w:rPr>
          <w:lang w:val="en-US"/>
        </w:rPr>
        <w:t xml:space="preserve"> </w:t>
      </w:r>
      <w:proofErr w:type="spellStart"/>
      <w:r w:rsidRPr="0065196C">
        <w:rPr>
          <w:lang w:val="en-US"/>
        </w:rPr>
        <w:t>numerabile</w:t>
      </w:r>
      <w:proofErr w:type="spellEnd"/>
      <w:r w:rsidRPr="0065196C">
        <w:rPr>
          <w:lang w:val="en-US"/>
        </w:rPr>
        <w:t xml:space="preserve"> est. Et omne </w:t>
      </w:r>
      <w:proofErr w:type="spellStart"/>
      <w:r w:rsidRPr="0065196C">
        <w:rPr>
          <w:lang w:val="en-US"/>
        </w:rPr>
        <w:t>p</w:t>
      </w:r>
      <w:r>
        <w:rPr>
          <w:lang w:val="en-US"/>
        </w:rPr>
        <w:t>ulchrum</w:t>
      </w:r>
      <w:proofErr w:type="spellEnd"/>
      <w:r>
        <w:rPr>
          <w:lang w:val="en-US"/>
        </w:rPr>
        <w:t xml:space="preserve"> est </w:t>
      </w:r>
      <w:proofErr w:type="spellStart"/>
      <w:r>
        <w:rPr>
          <w:lang w:val="en-US"/>
        </w:rPr>
        <w:t>unum</w:t>
      </w:r>
      <w:proofErr w:type="spellEnd"/>
      <w:r>
        <w:rPr>
          <w:lang w:val="en-US"/>
        </w:rPr>
        <w:t xml:space="preserve">, verum, </w:t>
      </w:r>
      <w:proofErr w:type="spellStart"/>
      <w:r>
        <w:rPr>
          <w:lang w:val="en-US"/>
        </w:rPr>
        <w:t>bonum</w:t>
      </w:r>
      <w:proofErr w:type="spellEnd"/>
      <w:r>
        <w:rPr>
          <w:lang w:val="en-US"/>
        </w:rPr>
        <w:t xml:space="preserve">." </w:t>
      </w:r>
      <w:r w:rsidRPr="0065196C">
        <w:rPr>
          <w:lang w:val="en-US"/>
        </w:rPr>
        <w:t xml:space="preserve">("For every being is, </w:t>
      </w:r>
      <w:r w:rsidRPr="001B0E3D">
        <w:rPr>
          <w:i/>
          <w:lang w:val="en-US"/>
        </w:rPr>
        <w:t>qua</w:t>
      </w:r>
      <w:r>
        <w:rPr>
          <w:lang w:val="en-US"/>
        </w:rPr>
        <w:t xml:space="preserve"> </w:t>
      </w:r>
      <w:r w:rsidRPr="0065196C">
        <w:rPr>
          <w:lang w:val="en-US"/>
        </w:rPr>
        <w:t>being, beautiful, perfect, orderly and countable. And</w:t>
      </w:r>
      <w:r>
        <w:rPr>
          <w:lang w:val="en-US"/>
        </w:rPr>
        <w:t xml:space="preserve"> </w:t>
      </w:r>
      <w:r w:rsidRPr="0065196C">
        <w:rPr>
          <w:lang w:val="en-US"/>
        </w:rPr>
        <w:t>everything that i</w:t>
      </w:r>
      <w:r>
        <w:rPr>
          <w:lang w:val="en-US"/>
        </w:rPr>
        <w:t>s beautiful is one, true, good.</w:t>
      </w:r>
      <w:r w:rsidRPr="0065196C">
        <w:rPr>
          <w:lang w:val="en-US"/>
        </w:rPr>
        <w:t>")</w:t>
      </w:r>
    </w:p>
    <w:p w:rsidR="00C10CDE" w:rsidRDefault="00C10CDE" w:rsidP="00810456">
      <w:pPr>
        <w:spacing w:after="0" w:line="240" w:lineRule="auto"/>
        <w:jc w:val="both"/>
        <w:rPr>
          <w:lang w:val="en-US"/>
        </w:rPr>
      </w:pPr>
      <w:r>
        <w:rPr>
          <w:lang w:val="en-US"/>
        </w:rPr>
        <w:t>T</w:t>
      </w:r>
      <w:r w:rsidRPr="00D43AC9">
        <w:rPr>
          <w:lang w:val="en-US"/>
        </w:rPr>
        <w:t>his</w:t>
      </w:r>
      <w:r>
        <w:rPr>
          <w:lang w:val="en-US"/>
        </w:rPr>
        <w:t xml:space="preserve"> </w:t>
      </w:r>
      <w:r w:rsidRPr="00D43AC9">
        <w:rPr>
          <w:lang w:val="en-US"/>
        </w:rPr>
        <w:t>extension</w:t>
      </w:r>
      <w:r>
        <w:rPr>
          <w:lang w:val="en-US"/>
        </w:rPr>
        <w:t xml:space="preserve"> </w:t>
      </w:r>
      <w:r w:rsidRPr="00D43AC9">
        <w:rPr>
          <w:lang w:val="en-US"/>
        </w:rPr>
        <w:t>of</w:t>
      </w:r>
      <w:r>
        <w:rPr>
          <w:lang w:val="en-US"/>
        </w:rPr>
        <w:t xml:space="preserve"> the doctrine of </w:t>
      </w:r>
      <w:r w:rsidRPr="00D43AC9">
        <w:rPr>
          <w:lang w:val="en-US"/>
        </w:rPr>
        <w:t>transcendental</w:t>
      </w:r>
      <w:r>
        <w:rPr>
          <w:lang w:val="en-US"/>
        </w:rPr>
        <w:t xml:space="preserve">s </w:t>
      </w:r>
      <w:r w:rsidRPr="00D43AC9">
        <w:rPr>
          <w:lang w:val="en-US"/>
        </w:rPr>
        <w:t>is</w:t>
      </w:r>
      <w:r>
        <w:rPr>
          <w:lang w:val="en-US"/>
        </w:rPr>
        <w:t xml:space="preserve"> </w:t>
      </w:r>
      <w:r w:rsidRPr="00D43AC9">
        <w:rPr>
          <w:lang w:val="en-US"/>
        </w:rPr>
        <w:t>prefigured</w:t>
      </w:r>
      <w:r>
        <w:rPr>
          <w:lang w:val="en-US"/>
        </w:rPr>
        <w:t xml:space="preserve"> in </w:t>
      </w:r>
      <w:r w:rsidRPr="00D43AC9">
        <w:rPr>
          <w:lang w:val="en-US"/>
        </w:rPr>
        <w:t>Avicenna</w:t>
      </w:r>
      <w:r>
        <w:rPr>
          <w:lang w:val="en-US"/>
        </w:rPr>
        <w:t xml:space="preserve"> </w:t>
      </w:r>
      <w:r w:rsidRPr="00D43AC9">
        <w:rPr>
          <w:lang w:val="en-US"/>
        </w:rPr>
        <w:t>(see</w:t>
      </w:r>
      <w:r>
        <w:rPr>
          <w:lang w:val="en-US"/>
        </w:rPr>
        <w:t xml:space="preserve"> </w:t>
      </w:r>
      <w:r w:rsidRPr="00D43AC9">
        <w:rPr>
          <w:lang w:val="en-US"/>
        </w:rPr>
        <w:t>above,</w:t>
      </w:r>
      <w:r>
        <w:rPr>
          <w:lang w:val="en-US"/>
        </w:rPr>
        <w:t xml:space="preserve"> </w:t>
      </w:r>
      <w:r w:rsidRPr="00D43AC9">
        <w:rPr>
          <w:lang w:val="en-US"/>
        </w:rPr>
        <w:t>p.</w:t>
      </w:r>
      <w:r>
        <w:rPr>
          <w:lang w:val="en-US"/>
        </w:rPr>
        <w:t xml:space="preserve"> 121</w:t>
      </w:r>
      <w:r w:rsidRPr="00D43AC9">
        <w:rPr>
          <w:lang w:val="en-US"/>
        </w:rPr>
        <w:t>)</w:t>
      </w:r>
      <w:r>
        <w:rPr>
          <w:lang w:val="en-US"/>
        </w:rPr>
        <w:t xml:space="preserve"> </w:t>
      </w:r>
      <w:r w:rsidRPr="00D43AC9">
        <w:rPr>
          <w:lang w:val="en-US"/>
        </w:rPr>
        <w:t>and</w:t>
      </w:r>
      <w:r>
        <w:rPr>
          <w:lang w:val="en-US"/>
        </w:rPr>
        <w:t xml:space="preserve">, </w:t>
      </w:r>
      <w:r w:rsidRPr="00D43AC9">
        <w:rPr>
          <w:lang w:val="en-US"/>
        </w:rPr>
        <w:t>in</w:t>
      </w:r>
      <w:r>
        <w:rPr>
          <w:lang w:val="en-US"/>
        </w:rPr>
        <w:t xml:space="preserve"> </w:t>
      </w:r>
      <w:r w:rsidRPr="00D43AC9">
        <w:rPr>
          <w:lang w:val="en-US"/>
        </w:rPr>
        <w:t>the</w:t>
      </w:r>
      <w:r>
        <w:rPr>
          <w:lang w:val="en-US"/>
        </w:rPr>
        <w:t xml:space="preserve"> </w:t>
      </w:r>
      <w:r w:rsidRPr="00D43AC9">
        <w:rPr>
          <w:lang w:val="en-US"/>
        </w:rPr>
        <w:t>Christian</w:t>
      </w:r>
      <w:r>
        <w:rPr>
          <w:lang w:val="en-US"/>
        </w:rPr>
        <w:t xml:space="preserve"> </w:t>
      </w:r>
      <w:r w:rsidRPr="00D43AC9">
        <w:rPr>
          <w:lang w:val="en-US"/>
        </w:rPr>
        <w:t>realm</w:t>
      </w:r>
      <w:r>
        <w:rPr>
          <w:lang w:val="en-US"/>
        </w:rPr>
        <w:t xml:space="preserve">, </w:t>
      </w:r>
      <w:r w:rsidRPr="00D43AC9">
        <w:rPr>
          <w:lang w:val="en-US"/>
        </w:rPr>
        <w:t>by</w:t>
      </w:r>
      <w:r>
        <w:rPr>
          <w:lang w:val="en-US"/>
        </w:rPr>
        <w:t xml:space="preserve"> </w:t>
      </w:r>
      <w:r w:rsidRPr="00D43AC9">
        <w:rPr>
          <w:lang w:val="en-US"/>
        </w:rPr>
        <w:t>Pseudo-Dionysius</w:t>
      </w:r>
      <w:r>
        <w:rPr>
          <w:lang w:val="en-US"/>
        </w:rPr>
        <w:t xml:space="preserve"> (</w:t>
      </w:r>
      <w:r w:rsidRPr="001E4A0D">
        <w:rPr>
          <w:i/>
          <w:lang w:val="en-US"/>
        </w:rPr>
        <w:t xml:space="preserve">De </w:t>
      </w:r>
      <w:proofErr w:type="spellStart"/>
      <w:r w:rsidRPr="001E4A0D">
        <w:rPr>
          <w:i/>
          <w:lang w:val="en-US"/>
        </w:rPr>
        <w:t>divinis</w:t>
      </w:r>
      <w:proofErr w:type="spellEnd"/>
      <w:r w:rsidRPr="001E4A0D">
        <w:rPr>
          <w:i/>
          <w:lang w:val="en-US"/>
        </w:rPr>
        <w:t xml:space="preserve"> </w:t>
      </w:r>
      <w:proofErr w:type="spellStart"/>
      <w:r w:rsidRPr="001E4A0D">
        <w:rPr>
          <w:i/>
          <w:lang w:val="en-US"/>
        </w:rPr>
        <w:t>nominibus</w:t>
      </w:r>
      <w:proofErr w:type="spellEnd"/>
      <w:r w:rsidRPr="0065196C">
        <w:rPr>
          <w:lang w:val="en-US"/>
        </w:rPr>
        <w:t xml:space="preserve"> 4</w:t>
      </w:r>
      <w:r>
        <w:rPr>
          <w:lang w:val="en-US"/>
        </w:rPr>
        <w:t xml:space="preserve">) </w:t>
      </w:r>
      <w:r w:rsidRPr="00D43AC9">
        <w:rPr>
          <w:lang w:val="en-US"/>
        </w:rPr>
        <w:t>and</w:t>
      </w:r>
      <w:r>
        <w:rPr>
          <w:lang w:val="en-US"/>
        </w:rPr>
        <w:t xml:space="preserve"> </w:t>
      </w:r>
      <w:r w:rsidRPr="00D43AC9">
        <w:rPr>
          <w:lang w:val="en-US"/>
        </w:rPr>
        <w:t>others.</w:t>
      </w:r>
      <w:r>
        <w:rPr>
          <w:lang w:val="en-US"/>
        </w:rPr>
        <w:t xml:space="preserve"> T</w:t>
      </w:r>
      <w:r w:rsidRPr="00D43AC9">
        <w:rPr>
          <w:lang w:val="en-US"/>
        </w:rPr>
        <w:t>he</w:t>
      </w:r>
      <w:r>
        <w:rPr>
          <w:lang w:val="en-US"/>
        </w:rPr>
        <w:t xml:space="preserve"> </w:t>
      </w:r>
      <w:r w:rsidRPr="00D43AC9">
        <w:rPr>
          <w:lang w:val="en-US"/>
        </w:rPr>
        <w:t>pre</w:t>
      </w:r>
      <w:r>
        <w:rPr>
          <w:lang w:val="en-US"/>
        </w:rPr>
        <w:t xml:space="preserve">dilection </w:t>
      </w:r>
      <w:r w:rsidRPr="00D43AC9">
        <w:rPr>
          <w:lang w:val="en-US"/>
        </w:rPr>
        <w:t>for</w:t>
      </w:r>
      <w:r>
        <w:rPr>
          <w:lang w:val="en-US"/>
        </w:rPr>
        <w:t xml:space="preserve"> </w:t>
      </w:r>
      <w:r w:rsidRPr="00D43AC9">
        <w:rPr>
          <w:lang w:val="en-US"/>
        </w:rPr>
        <w:t>the</w:t>
      </w:r>
      <w:r>
        <w:rPr>
          <w:lang w:val="en-US"/>
        </w:rPr>
        <w:t xml:space="preserve"> number </w:t>
      </w:r>
      <w:r w:rsidRPr="00D43AC9">
        <w:rPr>
          <w:lang w:val="en-US"/>
        </w:rPr>
        <w:t>three</w:t>
      </w:r>
      <w:r>
        <w:rPr>
          <w:lang w:val="en-US"/>
        </w:rPr>
        <w:t xml:space="preserve"> </w:t>
      </w:r>
      <w:r w:rsidRPr="00D43AC9">
        <w:rPr>
          <w:lang w:val="en-US"/>
        </w:rPr>
        <w:t>and</w:t>
      </w:r>
      <w:r>
        <w:rPr>
          <w:lang w:val="en-US"/>
        </w:rPr>
        <w:t xml:space="preserve"> </w:t>
      </w:r>
      <w:r w:rsidRPr="00D43AC9">
        <w:rPr>
          <w:lang w:val="en-US"/>
        </w:rPr>
        <w:t>the</w:t>
      </w:r>
      <w:r>
        <w:rPr>
          <w:lang w:val="en-US"/>
        </w:rPr>
        <w:t xml:space="preserve"> </w:t>
      </w:r>
      <w:r w:rsidRPr="00D43AC9">
        <w:rPr>
          <w:lang w:val="en-US"/>
        </w:rPr>
        <w:t>perplexity</w:t>
      </w:r>
      <w:r>
        <w:rPr>
          <w:lang w:val="en-US"/>
        </w:rPr>
        <w:t xml:space="preserve"> </w:t>
      </w:r>
      <w:r w:rsidRPr="00D43AC9">
        <w:rPr>
          <w:lang w:val="en-US"/>
        </w:rPr>
        <w:t>of</w:t>
      </w:r>
      <w:r>
        <w:rPr>
          <w:lang w:val="en-US"/>
        </w:rPr>
        <w:t xml:space="preserve"> the moderns </w:t>
      </w:r>
      <w:r w:rsidRPr="00D43AC9">
        <w:rPr>
          <w:lang w:val="en-US"/>
        </w:rPr>
        <w:t>over</w:t>
      </w:r>
      <w:r>
        <w:rPr>
          <w:lang w:val="en-US"/>
        </w:rPr>
        <w:t xml:space="preserve"> </w:t>
      </w:r>
      <w:r w:rsidRPr="00D43AC9">
        <w:rPr>
          <w:lang w:val="en-US"/>
        </w:rPr>
        <w:t>the</w:t>
      </w:r>
      <w:r>
        <w:rPr>
          <w:lang w:val="en-US"/>
        </w:rPr>
        <w:t xml:space="preserve"> P</w:t>
      </w:r>
      <w:r w:rsidRPr="00D43AC9">
        <w:rPr>
          <w:lang w:val="en-US"/>
        </w:rPr>
        <w:t>latonic</w:t>
      </w:r>
      <w:r>
        <w:rPr>
          <w:lang w:val="en-US"/>
        </w:rPr>
        <w:t xml:space="preserve"> </w:t>
      </w:r>
      <w:r w:rsidRPr="00D43AC9">
        <w:rPr>
          <w:lang w:val="en-US"/>
        </w:rPr>
        <w:t>"one"</w:t>
      </w:r>
      <w:r>
        <w:rPr>
          <w:lang w:val="en-US"/>
        </w:rPr>
        <w:t xml:space="preserve"> </w:t>
      </w:r>
      <w:r w:rsidRPr="00D43AC9">
        <w:rPr>
          <w:lang w:val="en-US"/>
        </w:rPr>
        <w:t>is</w:t>
      </w:r>
      <w:r>
        <w:rPr>
          <w:lang w:val="en-US"/>
        </w:rPr>
        <w:t xml:space="preserve"> </w:t>
      </w:r>
      <w:r w:rsidRPr="00D43AC9">
        <w:rPr>
          <w:lang w:val="en-US"/>
        </w:rPr>
        <w:t>probably</w:t>
      </w:r>
      <w:r>
        <w:rPr>
          <w:lang w:val="en-US"/>
        </w:rPr>
        <w:t xml:space="preserve"> </w:t>
      </w:r>
      <w:r w:rsidRPr="00D43AC9">
        <w:rPr>
          <w:lang w:val="en-US"/>
        </w:rPr>
        <w:t>the</w:t>
      </w:r>
      <w:r>
        <w:rPr>
          <w:lang w:val="en-US"/>
        </w:rPr>
        <w:t xml:space="preserve"> </w:t>
      </w:r>
      <w:r w:rsidRPr="00D43AC9">
        <w:rPr>
          <w:lang w:val="en-US"/>
        </w:rPr>
        <w:t>reason</w:t>
      </w:r>
      <w:r>
        <w:rPr>
          <w:lang w:val="en-US"/>
        </w:rPr>
        <w:t xml:space="preserve"> </w:t>
      </w:r>
      <w:r w:rsidRPr="00D43AC9">
        <w:rPr>
          <w:lang w:val="en-US"/>
        </w:rPr>
        <w:t>why</w:t>
      </w:r>
      <w:r>
        <w:rPr>
          <w:lang w:val="en-US"/>
        </w:rPr>
        <w:t xml:space="preserve"> (since Shaftesbury and Diderot) </w:t>
      </w:r>
      <w:r w:rsidRPr="00D43AC9">
        <w:rPr>
          <w:lang w:val="en-US"/>
        </w:rPr>
        <w:t>the</w:t>
      </w:r>
      <w:r>
        <w:rPr>
          <w:lang w:val="en-US"/>
        </w:rPr>
        <w:t xml:space="preserve"> quaternity was reduced to </w:t>
      </w:r>
      <w:r w:rsidRPr="00D43AC9">
        <w:rPr>
          <w:lang w:val="en-US"/>
        </w:rPr>
        <w:t>a</w:t>
      </w:r>
      <w:r>
        <w:rPr>
          <w:lang w:val="en-US"/>
        </w:rPr>
        <w:t xml:space="preserve"> </w:t>
      </w:r>
      <w:r w:rsidRPr="00D43AC9">
        <w:rPr>
          <w:lang w:val="en-US"/>
        </w:rPr>
        <w:t>trinity</w:t>
      </w:r>
      <w:r>
        <w:rPr>
          <w:lang w:val="en-US"/>
        </w:rPr>
        <w:t xml:space="preserve"> </w:t>
      </w:r>
      <w:r w:rsidRPr="00D43AC9">
        <w:rPr>
          <w:lang w:val="en-US"/>
        </w:rPr>
        <w:t>again:</w:t>
      </w:r>
      <w:r>
        <w:rPr>
          <w:lang w:val="en-US"/>
        </w:rPr>
        <w:t xml:space="preserve"> </w:t>
      </w:r>
      <w:r w:rsidRPr="00D43AC9">
        <w:rPr>
          <w:lang w:val="en-US"/>
        </w:rPr>
        <w:t>the</w:t>
      </w:r>
      <w:r>
        <w:rPr>
          <w:lang w:val="en-US"/>
        </w:rPr>
        <w:t xml:space="preserve"> </w:t>
      </w:r>
      <w:r w:rsidRPr="00D43AC9">
        <w:rPr>
          <w:lang w:val="en-US"/>
        </w:rPr>
        <w:t>trinity</w:t>
      </w:r>
      <w:r>
        <w:rPr>
          <w:lang w:val="en-US"/>
        </w:rPr>
        <w:t xml:space="preserve"> </w:t>
      </w:r>
      <w:r w:rsidRPr="00D43AC9">
        <w:rPr>
          <w:lang w:val="en-US"/>
        </w:rPr>
        <w:t>of</w:t>
      </w:r>
      <w:r>
        <w:rPr>
          <w:lang w:val="en-US"/>
        </w:rPr>
        <w:t xml:space="preserve"> </w:t>
      </w:r>
      <w:r w:rsidRPr="00D43AC9">
        <w:rPr>
          <w:lang w:val="en-US"/>
        </w:rPr>
        <w:t>true,</w:t>
      </w:r>
      <w:r>
        <w:rPr>
          <w:lang w:val="en-US"/>
        </w:rPr>
        <w:t xml:space="preserve"> </w:t>
      </w:r>
      <w:r w:rsidRPr="00D43AC9">
        <w:rPr>
          <w:lang w:val="en-US"/>
        </w:rPr>
        <w:t>good,</w:t>
      </w:r>
      <w:r>
        <w:rPr>
          <w:lang w:val="en-US"/>
        </w:rPr>
        <w:t xml:space="preserve"> </w:t>
      </w:r>
      <w:r w:rsidRPr="00D43AC9">
        <w:rPr>
          <w:lang w:val="en-US"/>
        </w:rPr>
        <w:t>beautiful.</w:t>
      </w:r>
    </w:p>
    <w:p w:rsidR="00C10CDE" w:rsidRDefault="00C10CDE" w:rsidP="00810456">
      <w:pPr>
        <w:spacing w:after="0" w:line="240" w:lineRule="auto"/>
        <w:jc w:val="both"/>
        <w:rPr>
          <w:lang w:val="en-US"/>
        </w:rPr>
      </w:pPr>
      <w:r>
        <w:rPr>
          <w:lang w:val="en-US"/>
        </w:rPr>
        <w:t>A</w:t>
      </w:r>
      <w:r w:rsidRPr="001871E7">
        <w:rPr>
          <w:lang w:val="en-US"/>
        </w:rPr>
        <w:t>ccording to Thomas Aquinas (</w:t>
      </w:r>
      <w:r w:rsidRPr="001E7BCA">
        <w:rPr>
          <w:i/>
          <w:lang w:val="en-US"/>
        </w:rPr>
        <w:t xml:space="preserve">Super De </w:t>
      </w:r>
      <w:proofErr w:type="spellStart"/>
      <w:r w:rsidRPr="001E7BCA">
        <w:rPr>
          <w:i/>
          <w:lang w:val="en-US"/>
        </w:rPr>
        <w:t>divinis</w:t>
      </w:r>
      <w:proofErr w:type="spellEnd"/>
      <w:r w:rsidRPr="001E7BCA">
        <w:rPr>
          <w:i/>
          <w:lang w:val="en-US"/>
        </w:rPr>
        <w:t xml:space="preserve"> </w:t>
      </w:r>
      <w:proofErr w:type="spellStart"/>
      <w:r w:rsidRPr="001E7BCA">
        <w:rPr>
          <w:i/>
          <w:lang w:val="en-US"/>
        </w:rPr>
        <w:t>nominibus</w:t>
      </w:r>
      <w:proofErr w:type="spellEnd"/>
      <w:r w:rsidRPr="001871E7">
        <w:rPr>
          <w:lang w:val="en-US"/>
        </w:rPr>
        <w:t xml:space="preserve"> 4.5,</w:t>
      </w:r>
      <w:r>
        <w:rPr>
          <w:lang w:val="en-US"/>
        </w:rPr>
        <w:t xml:space="preserve"> </w:t>
      </w:r>
      <w:r w:rsidRPr="001871E7">
        <w:rPr>
          <w:lang w:val="en-US"/>
        </w:rPr>
        <w:t>no.</w:t>
      </w:r>
      <w:r>
        <w:rPr>
          <w:lang w:val="en-US"/>
        </w:rPr>
        <w:t xml:space="preserve"> </w:t>
      </w:r>
      <w:r w:rsidRPr="001871E7">
        <w:rPr>
          <w:lang w:val="en-US"/>
        </w:rPr>
        <w:t>356)</w:t>
      </w:r>
      <w:r>
        <w:rPr>
          <w:lang w:val="en-US"/>
        </w:rPr>
        <w:t xml:space="preserve"> </w:t>
      </w:r>
      <w:r w:rsidRPr="001871E7">
        <w:rPr>
          <w:lang w:val="en-US"/>
        </w:rPr>
        <w:t>there</w:t>
      </w:r>
      <w:r>
        <w:rPr>
          <w:lang w:val="en-US"/>
        </w:rPr>
        <w:t xml:space="preserve"> </w:t>
      </w:r>
      <w:r w:rsidRPr="001871E7">
        <w:rPr>
          <w:lang w:val="en-US"/>
        </w:rPr>
        <w:t>is</w:t>
      </w:r>
      <w:r>
        <w:rPr>
          <w:lang w:val="en-US"/>
        </w:rPr>
        <w:t xml:space="preserve"> </w:t>
      </w:r>
      <w:r w:rsidRPr="001871E7">
        <w:rPr>
          <w:lang w:val="en-US"/>
        </w:rPr>
        <w:t>the</w:t>
      </w:r>
      <w:r>
        <w:rPr>
          <w:lang w:val="en-US"/>
        </w:rPr>
        <w:t xml:space="preserve"> </w:t>
      </w:r>
      <w:r w:rsidRPr="001871E7">
        <w:rPr>
          <w:lang w:val="en-US"/>
        </w:rPr>
        <w:t>same</w:t>
      </w:r>
      <w:r>
        <w:rPr>
          <w:lang w:val="en-US"/>
        </w:rPr>
        <w:t xml:space="preserve"> </w:t>
      </w:r>
      <w:r w:rsidRPr="001871E7">
        <w:rPr>
          <w:lang w:val="en-US"/>
        </w:rPr>
        <w:t>ratio</w:t>
      </w:r>
      <w:r>
        <w:rPr>
          <w:lang w:val="en-US"/>
        </w:rPr>
        <w:t xml:space="preserve"> </w:t>
      </w:r>
      <w:r w:rsidRPr="001871E7">
        <w:rPr>
          <w:lang w:val="en-US"/>
        </w:rPr>
        <w:t>between</w:t>
      </w:r>
      <w:r>
        <w:rPr>
          <w:lang w:val="en-US"/>
        </w:rPr>
        <w:t xml:space="preserve"> </w:t>
      </w:r>
      <w:r w:rsidRPr="001871E7">
        <w:rPr>
          <w:lang w:val="en-US"/>
        </w:rPr>
        <w:t>"good"</w:t>
      </w:r>
      <w:r>
        <w:rPr>
          <w:lang w:val="en-US"/>
        </w:rPr>
        <w:t xml:space="preserve"> </w:t>
      </w:r>
      <w:r w:rsidRPr="001871E7">
        <w:rPr>
          <w:lang w:val="en-US"/>
        </w:rPr>
        <w:t>and</w:t>
      </w:r>
      <w:r>
        <w:rPr>
          <w:lang w:val="en-US"/>
        </w:rPr>
        <w:t xml:space="preserve"> </w:t>
      </w:r>
      <w:r w:rsidRPr="001871E7">
        <w:rPr>
          <w:lang w:val="en-US"/>
        </w:rPr>
        <w:t>"beautiful"</w:t>
      </w:r>
      <w:r>
        <w:rPr>
          <w:lang w:val="en-US"/>
        </w:rPr>
        <w:t xml:space="preserve"> </w:t>
      </w:r>
      <w:r w:rsidRPr="001871E7">
        <w:rPr>
          <w:lang w:val="en-US"/>
        </w:rPr>
        <w:t>as,</w:t>
      </w:r>
      <w:r>
        <w:rPr>
          <w:lang w:val="en-US"/>
        </w:rPr>
        <w:t xml:space="preserve"> </w:t>
      </w:r>
      <w:r w:rsidRPr="001871E7">
        <w:rPr>
          <w:lang w:val="en-US"/>
        </w:rPr>
        <w:t>according</w:t>
      </w:r>
      <w:r>
        <w:rPr>
          <w:lang w:val="en-US"/>
        </w:rPr>
        <w:t xml:space="preserve"> </w:t>
      </w:r>
      <w:r w:rsidRPr="001871E7">
        <w:rPr>
          <w:lang w:val="en-US"/>
        </w:rPr>
        <w:t>to</w:t>
      </w:r>
      <w:r>
        <w:rPr>
          <w:lang w:val="en-US"/>
        </w:rPr>
        <w:t xml:space="preserve"> </w:t>
      </w:r>
      <w:r w:rsidRPr="001871E7">
        <w:rPr>
          <w:lang w:val="en-US"/>
        </w:rPr>
        <w:t>Aristotle</w:t>
      </w:r>
      <w:r>
        <w:rPr>
          <w:lang w:val="en-US"/>
        </w:rPr>
        <w:t xml:space="preserve"> </w:t>
      </w:r>
      <w:r w:rsidRPr="001871E7">
        <w:rPr>
          <w:lang w:val="en-US"/>
        </w:rPr>
        <w:t>(</w:t>
      </w:r>
      <w:proofErr w:type="spellStart"/>
      <w:r w:rsidRPr="001E7BCA">
        <w:rPr>
          <w:i/>
          <w:lang w:val="en-US"/>
        </w:rPr>
        <w:t>Metaphysica</w:t>
      </w:r>
      <w:proofErr w:type="spellEnd"/>
      <w:r>
        <w:rPr>
          <w:lang w:val="en-US"/>
        </w:rPr>
        <w:t xml:space="preserve"> </w:t>
      </w:r>
      <w:r w:rsidRPr="001E7BCA">
        <w:t>Γ</w:t>
      </w:r>
      <w:r w:rsidRPr="001E7BCA">
        <w:rPr>
          <w:lang w:val="en-US"/>
        </w:rPr>
        <w:t xml:space="preserve">, </w:t>
      </w:r>
      <w:proofErr w:type="spellStart"/>
      <w:r w:rsidRPr="001871E7">
        <w:rPr>
          <w:lang w:val="en-US"/>
        </w:rPr>
        <w:t>1003b22</w:t>
      </w:r>
      <w:proofErr w:type="spellEnd"/>
      <w:r w:rsidRPr="001871E7">
        <w:rPr>
          <w:lang w:val="en-US"/>
        </w:rPr>
        <w:t>-25),</w:t>
      </w:r>
      <w:r>
        <w:rPr>
          <w:lang w:val="en-US"/>
        </w:rPr>
        <w:t xml:space="preserve"> </w:t>
      </w:r>
      <w:r w:rsidRPr="001871E7">
        <w:rPr>
          <w:lang w:val="en-US"/>
        </w:rPr>
        <w:t>between</w:t>
      </w:r>
      <w:r>
        <w:rPr>
          <w:lang w:val="en-US"/>
        </w:rPr>
        <w:t xml:space="preserve"> "</w:t>
      </w:r>
      <w:r w:rsidRPr="001871E7">
        <w:rPr>
          <w:lang w:val="en-US"/>
        </w:rPr>
        <w:t>being</w:t>
      </w:r>
      <w:r>
        <w:rPr>
          <w:lang w:val="en-US"/>
        </w:rPr>
        <w:t xml:space="preserve">" </w:t>
      </w:r>
      <w:r w:rsidRPr="001871E7">
        <w:rPr>
          <w:lang w:val="en-US"/>
        </w:rPr>
        <w:t>and</w:t>
      </w:r>
      <w:r>
        <w:rPr>
          <w:lang w:val="en-US"/>
        </w:rPr>
        <w:t xml:space="preserve"> "</w:t>
      </w:r>
      <w:r w:rsidRPr="001871E7">
        <w:rPr>
          <w:lang w:val="en-US"/>
        </w:rPr>
        <w:t>one</w:t>
      </w:r>
      <w:r>
        <w:rPr>
          <w:lang w:val="en-US"/>
        </w:rPr>
        <w:t>":</w:t>
      </w:r>
    </w:p>
    <w:p w:rsidR="00C10CDE" w:rsidRPr="001871E7" w:rsidRDefault="00C10CDE" w:rsidP="00810456">
      <w:pPr>
        <w:spacing w:after="0" w:line="240" w:lineRule="auto"/>
        <w:jc w:val="both"/>
        <w:rPr>
          <w:lang w:val="en-US"/>
        </w:rPr>
      </w:pPr>
      <w:r w:rsidRPr="00027574">
        <w:rPr>
          <w:lang w:val="en-US"/>
        </w:rPr>
        <w:t>"</w:t>
      </w:r>
      <w:proofErr w:type="spellStart"/>
      <w:r w:rsidRPr="00027574">
        <w:rPr>
          <w:lang w:val="en-US"/>
        </w:rPr>
        <w:t>Quamvis</w:t>
      </w:r>
      <w:proofErr w:type="spellEnd"/>
      <w:r w:rsidRPr="00027574">
        <w:rPr>
          <w:lang w:val="en-US"/>
        </w:rPr>
        <w:t xml:space="preserve"> </w:t>
      </w:r>
      <w:proofErr w:type="spellStart"/>
      <w:r w:rsidRPr="00027574">
        <w:rPr>
          <w:lang w:val="en-US"/>
        </w:rPr>
        <w:t>autem</w:t>
      </w:r>
      <w:proofErr w:type="spellEnd"/>
      <w:r w:rsidRPr="00027574">
        <w:rPr>
          <w:lang w:val="en-US"/>
        </w:rPr>
        <w:t xml:space="preserve"> </w:t>
      </w:r>
      <w:proofErr w:type="spellStart"/>
      <w:r w:rsidRPr="00027574">
        <w:rPr>
          <w:lang w:val="en-US"/>
        </w:rPr>
        <w:t>pulchrum</w:t>
      </w:r>
      <w:proofErr w:type="spellEnd"/>
      <w:r w:rsidRPr="00027574">
        <w:rPr>
          <w:lang w:val="en-US"/>
        </w:rPr>
        <w:t xml:space="preserve"> et </w:t>
      </w:r>
      <w:proofErr w:type="spellStart"/>
      <w:r w:rsidRPr="00027574">
        <w:rPr>
          <w:lang w:val="en-US"/>
        </w:rPr>
        <w:t>bonum</w:t>
      </w:r>
      <w:proofErr w:type="spellEnd"/>
      <w:r w:rsidRPr="00027574">
        <w:rPr>
          <w:lang w:val="en-US"/>
        </w:rPr>
        <w:t xml:space="preserve"> </w:t>
      </w:r>
      <w:proofErr w:type="spellStart"/>
      <w:r w:rsidRPr="00027574">
        <w:rPr>
          <w:lang w:val="en-US"/>
        </w:rPr>
        <w:t>sint</w:t>
      </w:r>
      <w:proofErr w:type="spellEnd"/>
      <w:r w:rsidRPr="00027574">
        <w:rPr>
          <w:lang w:val="en-US"/>
        </w:rPr>
        <w:t xml:space="preserve"> idem </w:t>
      </w:r>
      <w:proofErr w:type="spellStart"/>
      <w:r w:rsidRPr="00027574">
        <w:rPr>
          <w:lang w:val="en-US"/>
        </w:rPr>
        <w:t>subiecto</w:t>
      </w:r>
      <w:proofErr w:type="spellEnd"/>
      <w:r w:rsidRPr="00027574">
        <w:rPr>
          <w:lang w:val="en-US"/>
        </w:rPr>
        <w:t xml:space="preserve">, </w:t>
      </w:r>
      <w:proofErr w:type="spellStart"/>
      <w:r w:rsidRPr="00027574">
        <w:rPr>
          <w:lang w:val="en-US"/>
        </w:rPr>
        <w:t>quia</w:t>
      </w:r>
      <w:proofErr w:type="spellEnd"/>
      <w:r w:rsidRPr="00027574">
        <w:rPr>
          <w:lang w:val="en-US"/>
        </w:rPr>
        <w:t xml:space="preserve"> tam </w:t>
      </w:r>
      <w:proofErr w:type="spellStart"/>
      <w:r w:rsidRPr="00027574">
        <w:rPr>
          <w:lang w:val="en-US"/>
        </w:rPr>
        <w:t>claritas</w:t>
      </w:r>
      <w:proofErr w:type="spellEnd"/>
      <w:r w:rsidRPr="00027574">
        <w:rPr>
          <w:lang w:val="en-US"/>
        </w:rPr>
        <w:t xml:space="preserve"> quam </w:t>
      </w:r>
      <w:proofErr w:type="spellStart"/>
      <w:r w:rsidRPr="00027574">
        <w:rPr>
          <w:lang w:val="en-US"/>
        </w:rPr>
        <w:t>consonantia</w:t>
      </w:r>
      <w:proofErr w:type="spellEnd"/>
      <w:r w:rsidRPr="00027574">
        <w:rPr>
          <w:lang w:val="en-US"/>
        </w:rPr>
        <w:t xml:space="preserve"> sub ratione boni </w:t>
      </w:r>
      <w:proofErr w:type="spellStart"/>
      <w:r w:rsidRPr="00027574">
        <w:rPr>
          <w:lang w:val="en-US"/>
        </w:rPr>
        <w:t>continentur</w:t>
      </w:r>
      <w:proofErr w:type="spellEnd"/>
      <w:r w:rsidRPr="00027574">
        <w:rPr>
          <w:lang w:val="en-US"/>
        </w:rPr>
        <w:t xml:space="preserve">, </w:t>
      </w:r>
      <w:proofErr w:type="spellStart"/>
      <w:r w:rsidRPr="00027574">
        <w:rPr>
          <w:lang w:val="en-US"/>
        </w:rPr>
        <w:t>tamen</w:t>
      </w:r>
      <w:proofErr w:type="spellEnd"/>
      <w:r w:rsidRPr="00027574">
        <w:rPr>
          <w:lang w:val="en-US"/>
        </w:rPr>
        <w:t xml:space="preserve"> ratione </w:t>
      </w:r>
      <w:proofErr w:type="spellStart"/>
      <w:r w:rsidRPr="00027574">
        <w:rPr>
          <w:lang w:val="en-US"/>
        </w:rPr>
        <w:t>differunt</w:t>
      </w:r>
      <w:proofErr w:type="spellEnd"/>
      <w:r w:rsidRPr="00027574">
        <w:rPr>
          <w:lang w:val="en-US"/>
        </w:rPr>
        <w:t xml:space="preserve">: </w:t>
      </w:r>
      <w:proofErr w:type="spellStart"/>
      <w:r w:rsidRPr="00027574">
        <w:rPr>
          <w:lang w:val="en-US"/>
        </w:rPr>
        <w:t>nam</w:t>
      </w:r>
      <w:proofErr w:type="spellEnd"/>
      <w:r w:rsidRPr="00027574">
        <w:rPr>
          <w:lang w:val="en-US"/>
        </w:rPr>
        <w:t xml:space="preserve"> </w:t>
      </w:r>
      <w:proofErr w:type="spellStart"/>
      <w:r w:rsidRPr="00027574">
        <w:rPr>
          <w:lang w:val="en-US"/>
        </w:rPr>
        <w:t>pulchrum</w:t>
      </w:r>
      <w:proofErr w:type="spellEnd"/>
      <w:r w:rsidRPr="00027574">
        <w:rPr>
          <w:lang w:val="en-US"/>
        </w:rPr>
        <w:t xml:space="preserve"> </w:t>
      </w:r>
      <w:proofErr w:type="spellStart"/>
      <w:r w:rsidRPr="00027574">
        <w:rPr>
          <w:lang w:val="en-US"/>
        </w:rPr>
        <w:t>addit</w:t>
      </w:r>
      <w:proofErr w:type="spellEnd"/>
      <w:r w:rsidRPr="00027574">
        <w:rPr>
          <w:lang w:val="en-US"/>
        </w:rPr>
        <w:t xml:space="preserve"> supra </w:t>
      </w:r>
      <w:proofErr w:type="spellStart"/>
      <w:r w:rsidRPr="00027574">
        <w:rPr>
          <w:lang w:val="en-US"/>
        </w:rPr>
        <w:t>bonum</w:t>
      </w:r>
      <w:proofErr w:type="spellEnd"/>
      <w:r w:rsidRPr="00027574">
        <w:rPr>
          <w:lang w:val="en-US"/>
        </w:rPr>
        <w:t xml:space="preserve">, </w:t>
      </w:r>
      <w:proofErr w:type="spellStart"/>
      <w:r w:rsidRPr="00027574">
        <w:rPr>
          <w:lang w:val="en-US"/>
        </w:rPr>
        <w:t>ordinem</w:t>
      </w:r>
      <w:proofErr w:type="spellEnd"/>
      <w:r w:rsidRPr="00027574">
        <w:rPr>
          <w:lang w:val="en-US"/>
        </w:rPr>
        <w:t xml:space="preserve"> ad vim </w:t>
      </w:r>
      <w:proofErr w:type="spellStart"/>
      <w:r w:rsidRPr="00027574">
        <w:rPr>
          <w:lang w:val="en-US"/>
        </w:rPr>
        <w:t>cognoscitivam</w:t>
      </w:r>
      <w:proofErr w:type="spellEnd"/>
      <w:r w:rsidRPr="00027574">
        <w:rPr>
          <w:lang w:val="en-US"/>
        </w:rPr>
        <w:t xml:space="preserve"> illud </w:t>
      </w:r>
      <w:proofErr w:type="spellStart"/>
      <w:r w:rsidRPr="00027574">
        <w:rPr>
          <w:lang w:val="en-US"/>
        </w:rPr>
        <w:t>esse</w:t>
      </w:r>
      <w:proofErr w:type="spellEnd"/>
      <w:r w:rsidRPr="00027574">
        <w:rPr>
          <w:lang w:val="en-US"/>
        </w:rPr>
        <w:t xml:space="preserve"> </w:t>
      </w:r>
      <w:proofErr w:type="spellStart"/>
      <w:r w:rsidRPr="00027574">
        <w:rPr>
          <w:lang w:val="en-US"/>
        </w:rPr>
        <w:t>huiusmodi</w:t>
      </w:r>
      <w:proofErr w:type="spellEnd"/>
      <w:r w:rsidRPr="00027574">
        <w:rPr>
          <w:lang w:val="en-US"/>
        </w:rPr>
        <w:t>."</w:t>
      </w:r>
    </w:p>
    <w:p w:rsidR="00C10CDE" w:rsidRPr="0065196C" w:rsidRDefault="00C10CDE" w:rsidP="00810456">
      <w:pPr>
        <w:spacing w:after="0" w:line="240" w:lineRule="auto"/>
        <w:jc w:val="both"/>
        <w:rPr>
          <w:lang w:val="en-US"/>
        </w:rPr>
      </w:pPr>
      <w:r>
        <w:rPr>
          <w:lang w:val="en-US"/>
        </w:rPr>
        <w:t>(</w:t>
      </w:r>
      <w:r w:rsidRPr="00785F73">
        <w:rPr>
          <w:lang w:val="en-US"/>
        </w:rPr>
        <w:t>"</w:t>
      </w:r>
      <w:r w:rsidRPr="0065196C">
        <w:rPr>
          <w:lang w:val="en-US"/>
        </w:rPr>
        <w:t xml:space="preserve">Although the beautiful and the good are the same in reality </w:t>
      </w:r>
      <w:r>
        <w:rPr>
          <w:lang w:val="en-US"/>
        </w:rPr>
        <w:t xml:space="preserve">- </w:t>
      </w:r>
      <w:r w:rsidRPr="0065196C">
        <w:rPr>
          <w:lang w:val="en-US"/>
        </w:rPr>
        <w:t>because both clarity and consonance are contained in the notion of the good</w:t>
      </w:r>
      <w:r>
        <w:rPr>
          <w:lang w:val="en-US"/>
        </w:rPr>
        <w:t xml:space="preserve">, </w:t>
      </w:r>
      <w:r w:rsidRPr="0065196C">
        <w:rPr>
          <w:lang w:val="en-US"/>
        </w:rPr>
        <w:t>nevertheless, they differ in concept. For the beautiful adds to the good an ordering to the power that is able to know that a thing is of such a kind.</w:t>
      </w:r>
      <w:r>
        <w:rPr>
          <w:lang w:val="en-US"/>
        </w:rPr>
        <w:t>")</w:t>
      </w:r>
    </w:p>
    <w:p w:rsidR="00C10CDE" w:rsidRPr="003B56C6" w:rsidRDefault="00C10CDE" w:rsidP="00810456">
      <w:pPr>
        <w:spacing w:after="0" w:line="240" w:lineRule="auto"/>
        <w:jc w:val="both"/>
        <w:rPr>
          <w:lang w:val="en-US"/>
        </w:rPr>
      </w:pPr>
      <w:r>
        <w:rPr>
          <w:lang w:val="en-US"/>
        </w:rPr>
        <w:t>F</w:t>
      </w:r>
      <w:r w:rsidRPr="003B56C6">
        <w:rPr>
          <w:lang w:val="en-US"/>
        </w:rPr>
        <w:t>rom</w:t>
      </w:r>
      <w:r>
        <w:rPr>
          <w:lang w:val="en-US"/>
        </w:rPr>
        <w:t xml:space="preserve"> </w:t>
      </w:r>
      <w:r w:rsidRPr="003B56C6">
        <w:rPr>
          <w:lang w:val="en-US"/>
        </w:rPr>
        <w:t>this</w:t>
      </w:r>
      <w:r>
        <w:rPr>
          <w:lang w:val="en-US"/>
        </w:rPr>
        <w:t xml:space="preserve"> </w:t>
      </w:r>
      <w:r w:rsidRPr="003B56C6">
        <w:rPr>
          <w:lang w:val="en-US"/>
        </w:rPr>
        <w:t>one</w:t>
      </w:r>
      <w:r>
        <w:rPr>
          <w:lang w:val="en-US"/>
        </w:rPr>
        <w:t xml:space="preserve"> </w:t>
      </w:r>
      <w:r w:rsidRPr="003B56C6">
        <w:rPr>
          <w:lang w:val="en-US"/>
        </w:rPr>
        <w:t>can</w:t>
      </w:r>
      <w:r>
        <w:rPr>
          <w:lang w:val="en-US"/>
        </w:rPr>
        <w:t xml:space="preserve"> </w:t>
      </w:r>
      <w:r w:rsidRPr="003B56C6">
        <w:rPr>
          <w:lang w:val="en-US"/>
        </w:rPr>
        <w:t>draw</w:t>
      </w:r>
      <w:r>
        <w:rPr>
          <w:lang w:val="en-US"/>
        </w:rPr>
        <w:t xml:space="preserve"> </w:t>
      </w:r>
      <w:r w:rsidRPr="003B56C6">
        <w:rPr>
          <w:lang w:val="en-US"/>
        </w:rPr>
        <w:t>the</w:t>
      </w:r>
      <w:r>
        <w:rPr>
          <w:lang w:val="en-US"/>
        </w:rPr>
        <w:t xml:space="preserve"> </w:t>
      </w:r>
      <w:r w:rsidRPr="003B56C6">
        <w:rPr>
          <w:lang w:val="en-US"/>
        </w:rPr>
        <w:t>conclusion</w:t>
      </w:r>
      <w:r>
        <w:rPr>
          <w:lang w:val="en-US"/>
        </w:rPr>
        <w:t xml:space="preserve"> </w:t>
      </w:r>
      <w:r w:rsidRPr="003B56C6">
        <w:rPr>
          <w:lang w:val="en-US"/>
        </w:rPr>
        <w:t>that</w:t>
      </w:r>
      <w:r>
        <w:rPr>
          <w:lang w:val="en-US"/>
        </w:rPr>
        <w:t xml:space="preserve"> </w:t>
      </w:r>
      <w:r w:rsidRPr="003B56C6">
        <w:rPr>
          <w:lang w:val="en-US"/>
        </w:rPr>
        <w:t>the</w:t>
      </w:r>
      <w:r>
        <w:rPr>
          <w:lang w:val="en-US"/>
        </w:rPr>
        <w:t xml:space="preserve"> </w:t>
      </w:r>
      <w:r w:rsidRPr="003B56C6">
        <w:rPr>
          <w:lang w:val="en-US"/>
        </w:rPr>
        <w:t>beautiful</w:t>
      </w:r>
      <w:r>
        <w:rPr>
          <w:lang w:val="en-US"/>
        </w:rPr>
        <w:t xml:space="preserve"> </w:t>
      </w:r>
      <w:r w:rsidRPr="003B56C6">
        <w:rPr>
          <w:lang w:val="en-US"/>
        </w:rPr>
        <w:t>has</w:t>
      </w:r>
      <w:r>
        <w:rPr>
          <w:lang w:val="en-US"/>
        </w:rPr>
        <w:t xml:space="preserve"> </w:t>
      </w:r>
      <w:r w:rsidRPr="003B56C6">
        <w:rPr>
          <w:lang w:val="en-US"/>
        </w:rPr>
        <w:t>the</w:t>
      </w:r>
      <w:r>
        <w:rPr>
          <w:lang w:val="en-US"/>
        </w:rPr>
        <w:t xml:space="preserve"> </w:t>
      </w:r>
      <w:r w:rsidRPr="003B56C6">
        <w:rPr>
          <w:lang w:val="en-US"/>
        </w:rPr>
        <w:t>same</w:t>
      </w:r>
      <w:r>
        <w:rPr>
          <w:lang w:val="en-US"/>
        </w:rPr>
        <w:t xml:space="preserve"> </w:t>
      </w:r>
      <w:r w:rsidRPr="003B56C6">
        <w:rPr>
          <w:lang w:val="en-US"/>
        </w:rPr>
        <w:t>right</w:t>
      </w:r>
      <w:r>
        <w:rPr>
          <w:lang w:val="en-US"/>
        </w:rPr>
        <w:t xml:space="preserve"> </w:t>
      </w:r>
      <w:r w:rsidRPr="003B56C6">
        <w:rPr>
          <w:lang w:val="en-US"/>
        </w:rPr>
        <w:t>to</w:t>
      </w:r>
      <w:r>
        <w:rPr>
          <w:lang w:val="en-US"/>
        </w:rPr>
        <w:t xml:space="preserve"> </w:t>
      </w:r>
      <w:r w:rsidRPr="003B56C6">
        <w:rPr>
          <w:lang w:val="en-US"/>
        </w:rPr>
        <w:t>be</w:t>
      </w:r>
      <w:r>
        <w:rPr>
          <w:lang w:val="en-US"/>
        </w:rPr>
        <w:t xml:space="preserve"> </w:t>
      </w:r>
      <w:r w:rsidRPr="003B56C6">
        <w:rPr>
          <w:lang w:val="en-US"/>
        </w:rPr>
        <w:t>included</w:t>
      </w:r>
      <w:r>
        <w:rPr>
          <w:lang w:val="en-US"/>
        </w:rPr>
        <w:t xml:space="preserve"> </w:t>
      </w:r>
      <w:r w:rsidRPr="003B56C6">
        <w:rPr>
          <w:lang w:val="en-US"/>
        </w:rPr>
        <w:t>under</w:t>
      </w:r>
      <w:r>
        <w:rPr>
          <w:lang w:val="en-US"/>
        </w:rPr>
        <w:t xml:space="preserve"> the </w:t>
      </w:r>
      <w:r w:rsidRPr="003B56C6">
        <w:rPr>
          <w:lang w:val="en-US"/>
        </w:rPr>
        <w:t>transcendental</w:t>
      </w:r>
      <w:r>
        <w:rPr>
          <w:lang w:val="en-US"/>
        </w:rPr>
        <w:t xml:space="preserve">s </w:t>
      </w:r>
      <w:r w:rsidRPr="003B56C6">
        <w:rPr>
          <w:lang w:val="en-US"/>
        </w:rPr>
        <w:t>as</w:t>
      </w:r>
      <w:r>
        <w:rPr>
          <w:lang w:val="en-US"/>
        </w:rPr>
        <w:t xml:space="preserve"> unity</w:t>
      </w:r>
      <w:r w:rsidRPr="003B56C6">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116CE6">
        <w:rPr>
          <w:sz w:val="24"/>
          <w:szCs w:val="24"/>
          <w:lang w:val="en-US"/>
        </w:rPr>
        <w:lastRenderedPageBreak/>
        <w:t xml:space="preserve">5.3.3. Via </w:t>
      </w:r>
      <w:proofErr w:type="spellStart"/>
      <w:r w:rsidRPr="00116CE6">
        <w:rPr>
          <w:sz w:val="24"/>
          <w:szCs w:val="24"/>
          <w:lang w:val="en-US"/>
        </w:rPr>
        <w:t>causalitatis</w:t>
      </w:r>
      <w:proofErr w:type="spellEnd"/>
    </w:p>
    <w:p w:rsidR="00C10CDE" w:rsidRPr="00116C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 xml:space="preserve">he so-called "via </w:t>
      </w:r>
      <w:proofErr w:type="spellStart"/>
      <w:r w:rsidRPr="0065196C">
        <w:rPr>
          <w:lang w:val="en-US"/>
        </w:rPr>
        <w:t>causalitatis</w:t>
      </w:r>
      <w:proofErr w:type="spellEnd"/>
      <w:r w:rsidRPr="0065196C">
        <w:rPr>
          <w:lang w:val="en-US"/>
        </w:rPr>
        <w:t>" we already</w:t>
      </w:r>
      <w:r>
        <w:rPr>
          <w:lang w:val="en-US"/>
        </w:rPr>
        <w:t xml:space="preserve"> </w:t>
      </w:r>
      <w:r w:rsidRPr="0065196C">
        <w:rPr>
          <w:lang w:val="en-US"/>
        </w:rPr>
        <w:t>encountered in</w:t>
      </w:r>
      <w:r>
        <w:rPr>
          <w:lang w:val="en-US"/>
        </w:rPr>
        <w:t xml:space="preserve"> Plotinus (see above, p. 112). I</w:t>
      </w:r>
      <w:r w:rsidRPr="0065196C">
        <w:rPr>
          <w:lang w:val="en-US"/>
        </w:rPr>
        <w:t>t is</w:t>
      </w:r>
      <w:r>
        <w:rPr>
          <w:lang w:val="en-US"/>
        </w:rPr>
        <w:t xml:space="preserve"> </w:t>
      </w:r>
      <w:r w:rsidRPr="0065196C">
        <w:rPr>
          <w:lang w:val="en-US"/>
        </w:rPr>
        <w:t>the way from the effect (the things of the visible</w:t>
      </w:r>
      <w:r>
        <w:rPr>
          <w:lang w:val="en-US"/>
        </w:rPr>
        <w:t xml:space="preserve"> </w:t>
      </w:r>
      <w:r w:rsidRPr="0065196C">
        <w:rPr>
          <w:lang w:val="en-US"/>
        </w:rPr>
        <w:t xml:space="preserve">world) to </w:t>
      </w:r>
      <w:r>
        <w:rPr>
          <w:lang w:val="en-US"/>
        </w:rPr>
        <w:t>the (invisible) cause (for the N</w:t>
      </w:r>
      <w:r w:rsidRPr="0065196C">
        <w:rPr>
          <w:lang w:val="en-US"/>
        </w:rPr>
        <w:t>eo</w:t>
      </w:r>
      <w:r>
        <w:rPr>
          <w:lang w:val="en-US"/>
        </w:rPr>
        <w:t>p</w:t>
      </w:r>
      <w:r w:rsidRPr="0065196C">
        <w:rPr>
          <w:lang w:val="en-US"/>
        </w:rPr>
        <w:t>lat</w:t>
      </w:r>
      <w:r>
        <w:rPr>
          <w:lang w:val="en-US"/>
        </w:rPr>
        <w:t>onist this cause is the Good</w:t>
      </w:r>
      <w:r w:rsidRPr="0065196C">
        <w:rPr>
          <w:lang w:val="en-US"/>
        </w:rPr>
        <w:t>, du</w:t>
      </w:r>
      <w:r>
        <w:rPr>
          <w:lang w:val="en-US"/>
        </w:rPr>
        <w:t xml:space="preserve">e to Plato, </w:t>
      </w:r>
      <w:r w:rsidRPr="001F19A3">
        <w:rPr>
          <w:i/>
          <w:lang w:val="en-US"/>
        </w:rPr>
        <w:t>Res publica</w:t>
      </w:r>
      <w:r>
        <w:rPr>
          <w:lang w:val="en-US"/>
        </w:rPr>
        <w:t xml:space="preserve"> </w:t>
      </w:r>
      <w:proofErr w:type="spellStart"/>
      <w:r>
        <w:rPr>
          <w:lang w:val="en-US"/>
        </w:rPr>
        <w:t>509b</w:t>
      </w:r>
      <w:proofErr w:type="spellEnd"/>
      <w:r>
        <w:rPr>
          <w:lang w:val="en-US"/>
        </w:rPr>
        <w:t>). O</w:t>
      </w:r>
      <w:r w:rsidRPr="0065196C">
        <w:rPr>
          <w:lang w:val="en-US"/>
        </w:rPr>
        <w:t>f course one must first be</w:t>
      </w:r>
      <w:r>
        <w:rPr>
          <w:lang w:val="en-US"/>
        </w:rPr>
        <w:t xml:space="preserve"> </w:t>
      </w:r>
      <w:r w:rsidRPr="0065196C">
        <w:rPr>
          <w:lang w:val="en-US"/>
        </w:rPr>
        <w:t xml:space="preserve">willing to interpret the </w:t>
      </w:r>
      <w:r w:rsidRPr="008D6E3D">
        <w:rPr>
          <w:i/>
          <w:lang w:val="en-US"/>
        </w:rPr>
        <w:t xml:space="preserve">mundus </w:t>
      </w:r>
      <w:proofErr w:type="spellStart"/>
      <w:r w:rsidRPr="008D6E3D">
        <w:rPr>
          <w:i/>
          <w:lang w:val="en-US"/>
        </w:rPr>
        <w:t>sensibilis</w:t>
      </w:r>
      <w:proofErr w:type="spellEnd"/>
      <w:r w:rsidRPr="0065196C">
        <w:rPr>
          <w:lang w:val="en-US"/>
        </w:rPr>
        <w:t xml:space="preserve"> known</w:t>
      </w:r>
      <w:r>
        <w:rPr>
          <w:lang w:val="en-US"/>
        </w:rPr>
        <w:t xml:space="preserve"> </w:t>
      </w:r>
      <w:r w:rsidRPr="0065196C">
        <w:rPr>
          <w:lang w:val="en-US"/>
        </w:rPr>
        <w:t>to us as</w:t>
      </w:r>
      <w:r>
        <w:rPr>
          <w:lang w:val="en-US"/>
        </w:rPr>
        <w:t xml:space="preserve"> an</w:t>
      </w:r>
      <w:r w:rsidRPr="0065196C">
        <w:rPr>
          <w:lang w:val="en-US"/>
        </w:rPr>
        <w:t xml:space="preserve"> effect.</w:t>
      </w:r>
    </w:p>
    <w:p w:rsidR="00C10CDE" w:rsidRPr="0065196C" w:rsidRDefault="00C10CDE" w:rsidP="00810456">
      <w:pPr>
        <w:spacing w:after="0" w:line="240" w:lineRule="auto"/>
        <w:jc w:val="both"/>
        <w:rPr>
          <w:lang w:val="en-US"/>
        </w:rPr>
      </w:pPr>
      <w:r>
        <w:rPr>
          <w:lang w:val="en-US"/>
        </w:rPr>
        <w:t>T</w:t>
      </w:r>
      <w:r w:rsidRPr="0065196C">
        <w:rPr>
          <w:lang w:val="en-US"/>
        </w:rPr>
        <w:t xml:space="preserve">he </w:t>
      </w:r>
      <w:r w:rsidRPr="008D6E3D">
        <w:rPr>
          <w:i/>
          <w:lang w:val="en-US"/>
        </w:rPr>
        <w:t xml:space="preserve">via </w:t>
      </w:r>
      <w:proofErr w:type="spellStart"/>
      <w:r w:rsidRPr="008D6E3D">
        <w:rPr>
          <w:i/>
          <w:lang w:val="en-US"/>
        </w:rPr>
        <w:t>causalitatis</w:t>
      </w:r>
      <w:proofErr w:type="spellEnd"/>
      <w:r w:rsidRPr="0065196C">
        <w:rPr>
          <w:lang w:val="en-US"/>
        </w:rPr>
        <w:t xml:space="preserve"> is described by Pseudo-Dionysius in </w:t>
      </w:r>
      <w:r w:rsidRPr="008D6E3D">
        <w:rPr>
          <w:i/>
          <w:lang w:val="en-US"/>
        </w:rPr>
        <w:t xml:space="preserve">De </w:t>
      </w:r>
      <w:proofErr w:type="spellStart"/>
      <w:r w:rsidRPr="008D6E3D">
        <w:rPr>
          <w:i/>
          <w:lang w:val="en-US"/>
        </w:rPr>
        <w:t>divinis</w:t>
      </w:r>
      <w:proofErr w:type="spellEnd"/>
      <w:r w:rsidRPr="008D6E3D">
        <w:rPr>
          <w:i/>
          <w:lang w:val="en-US"/>
        </w:rPr>
        <w:t xml:space="preserve"> </w:t>
      </w:r>
      <w:proofErr w:type="spellStart"/>
      <w:r w:rsidRPr="008D6E3D">
        <w:rPr>
          <w:i/>
          <w:lang w:val="en-US"/>
        </w:rPr>
        <w:t>nominibus</w:t>
      </w:r>
      <w:proofErr w:type="spellEnd"/>
      <w:r w:rsidRPr="0065196C">
        <w:rPr>
          <w:lang w:val="en-US"/>
        </w:rPr>
        <w:t>, p. 198, 15-18</w:t>
      </w:r>
      <w:r>
        <w:rPr>
          <w:lang w:val="en-US"/>
        </w:rPr>
        <w:t xml:space="preserve"> </w:t>
      </w:r>
      <w:proofErr w:type="spellStart"/>
      <w:r>
        <w:rPr>
          <w:lang w:val="en-US"/>
        </w:rPr>
        <w:t>Suchla</w:t>
      </w:r>
      <w:proofErr w:type="spellEnd"/>
      <w:r>
        <w:rPr>
          <w:lang w:val="en-US"/>
        </w:rPr>
        <w:t>:</w:t>
      </w:r>
    </w:p>
    <w:p w:rsidR="00C10CDE" w:rsidRPr="0065196C" w:rsidRDefault="00C10CDE" w:rsidP="00810456">
      <w:pPr>
        <w:spacing w:after="0" w:line="240" w:lineRule="auto"/>
        <w:jc w:val="both"/>
        <w:rPr>
          <w:lang w:val="en-US"/>
        </w:rPr>
      </w:pPr>
      <w:r w:rsidRPr="001F19A3">
        <w:t>Κα</w:t>
      </w:r>
      <w:proofErr w:type="spellStart"/>
      <w:r w:rsidRPr="001F19A3">
        <w:t>ίτοι</w:t>
      </w:r>
      <w:proofErr w:type="spellEnd"/>
      <w:r w:rsidRPr="00933617">
        <w:rPr>
          <w:lang w:val="en-US"/>
        </w:rPr>
        <w:t xml:space="preserve"> </w:t>
      </w:r>
      <w:r w:rsidRPr="001F19A3">
        <w:t>καὶ</w:t>
      </w:r>
      <w:r w:rsidRPr="00933617">
        <w:rPr>
          <w:lang w:val="en-US"/>
        </w:rPr>
        <w:t xml:space="preserve"> </w:t>
      </w:r>
      <w:proofErr w:type="spellStart"/>
      <w:r w:rsidRPr="001F19A3">
        <w:t>ἐκ</w:t>
      </w:r>
      <w:proofErr w:type="spellEnd"/>
      <w:r w:rsidRPr="00933617">
        <w:rPr>
          <w:lang w:val="en-US"/>
        </w:rPr>
        <w:t xml:space="preserve"> </w:t>
      </w:r>
      <w:r w:rsidRPr="001F19A3">
        <w:t>π</w:t>
      </w:r>
      <w:proofErr w:type="spellStart"/>
      <w:r w:rsidRPr="001F19A3">
        <w:t>άντων</w:t>
      </w:r>
      <w:proofErr w:type="spellEnd"/>
      <w:r w:rsidRPr="00933617">
        <w:rPr>
          <w:lang w:val="en-US"/>
        </w:rPr>
        <w:t xml:space="preserve">, </w:t>
      </w:r>
      <w:r w:rsidRPr="001F19A3">
        <w:t>ὅπ</w:t>
      </w:r>
      <w:proofErr w:type="spellStart"/>
      <w:r w:rsidRPr="001F19A3">
        <w:t>ερ</w:t>
      </w:r>
      <w:proofErr w:type="spellEnd"/>
      <w:r w:rsidRPr="00933617">
        <w:rPr>
          <w:lang w:val="en-US"/>
        </w:rPr>
        <w:t xml:space="preserve"> </w:t>
      </w:r>
      <w:proofErr w:type="spellStart"/>
      <w:r w:rsidRPr="001F19A3">
        <w:t>ἔφην</w:t>
      </w:r>
      <w:proofErr w:type="spellEnd"/>
      <w:r w:rsidRPr="00933617">
        <w:rPr>
          <w:lang w:val="en-US"/>
        </w:rPr>
        <w:t xml:space="preserve">, </w:t>
      </w:r>
      <w:r w:rsidRPr="001F19A3">
        <w:t>α</w:t>
      </w:r>
      <w:proofErr w:type="spellStart"/>
      <w:r w:rsidRPr="001F19A3">
        <w:t>ὐτὴν</w:t>
      </w:r>
      <w:proofErr w:type="spellEnd"/>
      <w:r w:rsidRPr="00933617">
        <w:rPr>
          <w:lang w:val="en-US"/>
        </w:rPr>
        <w:t xml:space="preserve"> [scilicet </w:t>
      </w:r>
      <w:proofErr w:type="spellStart"/>
      <w:r w:rsidRPr="001F19A3">
        <w:t>τὴν</w:t>
      </w:r>
      <w:proofErr w:type="spellEnd"/>
      <w:r w:rsidRPr="00933617">
        <w:rPr>
          <w:lang w:val="en-US"/>
        </w:rPr>
        <w:t xml:space="preserve"> </w:t>
      </w:r>
      <w:proofErr w:type="spellStart"/>
      <w:r w:rsidRPr="001F19A3">
        <w:t>σοφί</w:t>
      </w:r>
      <w:proofErr w:type="spellEnd"/>
      <w:r w:rsidRPr="001F19A3">
        <w:t>αν</w:t>
      </w:r>
      <w:r w:rsidRPr="00933617">
        <w:rPr>
          <w:lang w:val="en-US"/>
        </w:rPr>
        <w:t xml:space="preserve">] </w:t>
      </w:r>
      <w:proofErr w:type="spellStart"/>
      <w:r w:rsidRPr="001F19A3">
        <w:t>γνωστέον</w:t>
      </w:r>
      <w:proofErr w:type="spellEnd"/>
      <w:r w:rsidRPr="001F19A3">
        <w:t>·</w:t>
      </w:r>
      <w:r w:rsidRPr="00933617">
        <w:rPr>
          <w:lang w:val="en-US"/>
        </w:rPr>
        <w:t xml:space="preserve"> </w:t>
      </w:r>
      <w:r w:rsidRPr="001F19A3">
        <w:t>α</w:t>
      </w:r>
      <w:proofErr w:type="spellStart"/>
      <w:r w:rsidRPr="001F19A3">
        <w:t>ὕτη</w:t>
      </w:r>
      <w:proofErr w:type="spellEnd"/>
      <w:r w:rsidRPr="00933617">
        <w:rPr>
          <w:lang w:val="en-US"/>
        </w:rPr>
        <w:t xml:space="preserve"> </w:t>
      </w:r>
      <w:proofErr w:type="spellStart"/>
      <w:r w:rsidRPr="001F19A3">
        <w:t>γάρ</w:t>
      </w:r>
      <w:proofErr w:type="spellEnd"/>
      <w:r w:rsidRPr="00933617">
        <w:rPr>
          <w:lang w:val="en-US"/>
        </w:rPr>
        <w:t xml:space="preserve"> </w:t>
      </w:r>
      <w:proofErr w:type="spellStart"/>
      <w:r w:rsidRPr="001F19A3">
        <w:t>ἐστι</w:t>
      </w:r>
      <w:proofErr w:type="spellEnd"/>
      <w:r w:rsidRPr="00933617">
        <w:rPr>
          <w:lang w:val="en-US"/>
        </w:rPr>
        <w:t xml:space="preserve"> </w:t>
      </w:r>
      <w:r w:rsidRPr="001F19A3">
        <w:t>κα</w:t>
      </w:r>
      <w:proofErr w:type="spellStart"/>
      <w:r w:rsidRPr="001F19A3">
        <w:t>τὰ</w:t>
      </w:r>
      <w:proofErr w:type="spellEnd"/>
      <w:r w:rsidRPr="00933617">
        <w:rPr>
          <w:lang w:val="en-US"/>
        </w:rPr>
        <w:t xml:space="preserve"> </w:t>
      </w:r>
      <w:proofErr w:type="spellStart"/>
      <w:r w:rsidRPr="001F19A3">
        <w:t>τὸ</w:t>
      </w:r>
      <w:proofErr w:type="spellEnd"/>
      <w:r w:rsidRPr="00933617">
        <w:rPr>
          <w:lang w:val="en-US"/>
        </w:rPr>
        <w:t xml:space="preserve"> </w:t>
      </w:r>
      <w:proofErr w:type="spellStart"/>
      <w:r w:rsidRPr="001F19A3">
        <w:t>λόγιον</w:t>
      </w:r>
      <w:proofErr w:type="spellEnd"/>
      <w:r w:rsidRPr="00933617">
        <w:rPr>
          <w:lang w:val="en-US"/>
        </w:rPr>
        <w:t xml:space="preserve"> </w:t>
      </w:r>
      <w:r w:rsidRPr="001F19A3">
        <w:t>ἡ</w:t>
      </w:r>
      <w:r w:rsidRPr="00933617">
        <w:rPr>
          <w:lang w:val="en-US"/>
        </w:rPr>
        <w:t xml:space="preserve"> </w:t>
      </w:r>
      <w:r w:rsidRPr="001F19A3">
        <w:t>π</w:t>
      </w:r>
      <w:proofErr w:type="spellStart"/>
      <w:r w:rsidRPr="001F19A3">
        <w:t>άντων</w:t>
      </w:r>
      <w:proofErr w:type="spellEnd"/>
      <w:r w:rsidRPr="0065196C">
        <w:rPr>
          <w:rFonts w:ascii="default" w:hAnsi="default"/>
          <w:color w:val="2E0A03"/>
          <w:sz w:val="18"/>
          <w:szCs w:val="18"/>
          <w:shd w:val="clear" w:color="auto" w:fill="F8F9F3"/>
          <w:lang w:val="en-US"/>
        </w:rPr>
        <w:t xml:space="preserve"> </w:t>
      </w:r>
      <w:r w:rsidRPr="001F19A3">
        <w:t>π</w:t>
      </w:r>
      <w:proofErr w:type="spellStart"/>
      <w:r w:rsidRPr="001F19A3">
        <w:t>οιητικὴ</w:t>
      </w:r>
      <w:proofErr w:type="spellEnd"/>
      <w:r w:rsidRPr="001F19A3">
        <w:rPr>
          <w:lang w:val="en-US"/>
        </w:rPr>
        <w:t xml:space="preserve"> […]</w:t>
      </w:r>
      <w:r w:rsidRPr="009E48F7">
        <w:rPr>
          <w:lang w:val="en-US"/>
        </w:rPr>
        <w:t xml:space="preserve"> </w:t>
      </w:r>
      <w:r w:rsidRPr="009E48F7">
        <w:t>α</w:t>
      </w:r>
      <w:proofErr w:type="spellStart"/>
      <w:r w:rsidRPr="009E48F7">
        <w:t>ἰτί</w:t>
      </w:r>
      <w:proofErr w:type="spellEnd"/>
      <w:r w:rsidRPr="009E48F7">
        <w:t>α</w:t>
      </w:r>
      <w:r w:rsidRPr="0065196C">
        <w:rPr>
          <w:lang w:val="en-US"/>
        </w:rPr>
        <w:t>.</w:t>
      </w:r>
    </w:p>
    <w:p w:rsidR="00C10CDE" w:rsidRDefault="00C10CDE" w:rsidP="00810456">
      <w:pPr>
        <w:spacing w:after="0" w:line="240" w:lineRule="auto"/>
        <w:jc w:val="both"/>
        <w:rPr>
          <w:lang w:val="en-US"/>
        </w:rPr>
      </w:pPr>
      <w:r>
        <w:rPr>
          <w:lang w:val="en-US"/>
        </w:rPr>
        <w:t>("N</w:t>
      </w:r>
      <w:r w:rsidRPr="0065196C">
        <w:rPr>
          <w:lang w:val="en-US"/>
        </w:rPr>
        <w:t>evertheless, it is possible to recognize wisdom</w:t>
      </w:r>
      <w:r>
        <w:rPr>
          <w:lang w:val="en-US"/>
        </w:rPr>
        <w:t xml:space="preserve"> </w:t>
      </w:r>
      <w:r w:rsidRPr="0065196C">
        <w:rPr>
          <w:lang w:val="en-US"/>
        </w:rPr>
        <w:t>from all things; for this is - according to the</w:t>
      </w:r>
      <w:r>
        <w:rPr>
          <w:lang w:val="en-US"/>
        </w:rPr>
        <w:t xml:space="preserve"> </w:t>
      </w:r>
      <w:r w:rsidRPr="0065196C">
        <w:rPr>
          <w:lang w:val="en-US"/>
        </w:rPr>
        <w:t>saying</w:t>
      </w:r>
      <w:r>
        <w:rPr>
          <w:lang w:val="en-US"/>
        </w:rPr>
        <w:t xml:space="preserve"> </w:t>
      </w:r>
      <w:r w:rsidRPr="0065196C">
        <w:rPr>
          <w:lang w:val="en-US"/>
        </w:rPr>
        <w:t>[</w:t>
      </w:r>
      <w:r w:rsidRPr="008D6E3D">
        <w:rPr>
          <w:i/>
          <w:lang w:val="en-US"/>
        </w:rPr>
        <w:t>Psalm</w:t>
      </w:r>
      <w:r w:rsidRPr="0065196C">
        <w:rPr>
          <w:lang w:val="en-US"/>
        </w:rPr>
        <w:t xml:space="preserve"> 103:24] - the all-causing cause").</w:t>
      </w:r>
    </w:p>
    <w:p w:rsidR="00C10CDE" w:rsidRPr="0065196C" w:rsidRDefault="00C10CDE" w:rsidP="00810456">
      <w:pPr>
        <w:spacing w:after="0" w:line="240" w:lineRule="auto"/>
        <w:jc w:val="both"/>
        <w:rPr>
          <w:lang w:val="en-US"/>
        </w:rPr>
      </w:pPr>
      <w:r>
        <w:rPr>
          <w:lang w:val="en-US"/>
        </w:rPr>
        <w:t>T</w:t>
      </w:r>
      <w:r w:rsidRPr="0065196C">
        <w:rPr>
          <w:lang w:val="en-US"/>
        </w:rPr>
        <w:t xml:space="preserve">he expression </w:t>
      </w:r>
      <w:r>
        <w:t>π</w:t>
      </w:r>
      <w:proofErr w:type="spellStart"/>
      <w:r>
        <w:t>άντων</w:t>
      </w:r>
      <w:proofErr w:type="spellEnd"/>
      <w:r w:rsidRPr="008D6E3D">
        <w:rPr>
          <w:lang w:val="en-US"/>
        </w:rPr>
        <w:t xml:space="preserve"> </w:t>
      </w:r>
      <w:r>
        <w:t>α</w:t>
      </w:r>
      <w:proofErr w:type="spellStart"/>
      <w:r>
        <w:t>ἰτίᾳ</w:t>
      </w:r>
      <w:proofErr w:type="spellEnd"/>
      <w:r w:rsidRPr="008D6E3D">
        <w:rPr>
          <w:lang w:val="en-US"/>
        </w:rPr>
        <w:t xml:space="preserve"> </w:t>
      </w:r>
      <w:r w:rsidRPr="0065196C">
        <w:rPr>
          <w:lang w:val="en-US"/>
        </w:rPr>
        <w:t xml:space="preserve">in </w:t>
      </w:r>
      <w:r w:rsidRPr="008D6E3D">
        <w:rPr>
          <w:i/>
          <w:lang w:val="en-US"/>
        </w:rPr>
        <w:t xml:space="preserve">De </w:t>
      </w:r>
      <w:proofErr w:type="spellStart"/>
      <w:r w:rsidRPr="008D6E3D">
        <w:rPr>
          <w:i/>
          <w:lang w:val="en-US"/>
        </w:rPr>
        <w:t>divinis</w:t>
      </w:r>
      <w:proofErr w:type="spellEnd"/>
      <w:r w:rsidRPr="008D6E3D">
        <w:rPr>
          <w:i/>
          <w:lang w:val="en-US"/>
        </w:rPr>
        <w:t xml:space="preserve"> </w:t>
      </w:r>
      <w:proofErr w:type="spellStart"/>
      <w:r w:rsidRPr="008D6E3D">
        <w:rPr>
          <w:i/>
          <w:lang w:val="en-US"/>
        </w:rPr>
        <w:t>nominibus</w:t>
      </w:r>
      <w:proofErr w:type="spellEnd"/>
      <w:r w:rsidRPr="0065196C">
        <w:rPr>
          <w:lang w:val="en-US"/>
        </w:rPr>
        <w:t xml:space="preserve">, </w:t>
      </w:r>
      <w:proofErr w:type="spellStart"/>
      <w:r w:rsidRPr="0065196C">
        <w:rPr>
          <w:lang w:val="en-US"/>
        </w:rPr>
        <w:t>p.198</w:t>
      </w:r>
      <w:proofErr w:type="spellEnd"/>
      <w:r w:rsidRPr="0065196C">
        <w:rPr>
          <w:lang w:val="en-US"/>
        </w:rPr>
        <w:t xml:space="preserve">, 2 </w:t>
      </w:r>
      <w:proofErr w:type="spellStart"/>
      <w:r w:rsidRPr="0065196C">
        <w:rPr>
          <w:lang w:val="en-US"/>
        </w:rPr>
        <w:t>Suchla</w:t>
      </w:r>
      <w:proofErr w:type="spellEnd"/>
      <w:r w:rsidRPr="0065196C">
        <w:rPr>
          <w:lang w:val="en-US"/>
        </w:rPr>
        <w:t xml:space="preserve"> occurs in the same chapter already in</w:t>
      </w:r>
      <w:r>
        <w:rPr>
          <w:lang w:val="en-US"/>
        </w:rPr>
        <w:t xml:space="preserve"> </w:t>
      </w:r>
      <w:r w:rsidRPr="0065196C">
        <w:rPr>
          <w:lang w:val="en-US"/>
        </w:rPr>
        <w:t>196,</w:t>
      </w:r>
      <w:r>
        <w:rPr>
          <w:lang w:val="en-US"/>
        </w:rPr>
        <w:t xml:space="preserve"> 13 and 197, 11:</w:t>
      </w:r>
    </w:p>
    <w:p w:rsidR="00C10CDE" w:rsidRPr="0065196C" w:rsidRDefault="00C10CDE" w:rsidP="00810456">
      <w:pPr>
        <w:spacing w:after="0" w:line="240" w:lineRule="auto"/>
        <w:jc w:val="both"/>
        <w:rPr>
          <w:lang w:val="en-US"/>
        </w:rPr>
      </w:pPr>
      <w:proofErr w:type="spellStart"/>
      <w:r w:rsidRPr="001F19A3">
        <w:t>Ὥστε</w:t>
      </w:r>
      <w:proofErr w:type="spellEnd"/>
      <w:r w:rsidRPr="00933617">
        <w:rPr>
          <w:lang w:val="en-US"/>
        </w:rPr>
        <w:t xml:space="preserve"> </w:t>
      </w:r>
      <w:r w:rsidRPr="001F19A3">
        <w:t>ὁ</w:t>
      </w:r>
      <w:r w:rsidRPr="00933617">
        <w:rPr>
          <w:lang w:val="en-US"/>
        </w:rPr>
        <w:t xml:space="preserve"> </w:t>
      </w:r>
      <w:proofErr w:type="spellStart"/>
      <w:r w:rsidRPr="001F19A3">
        <w:t>θεῖος</w:t>
      </w:r>
      <w:proofErr w:type="spellEnd"/>
      <w:r w:rsidRPr="00933617">
        <w:rPr>
          <w:lang w:val="en-US"/>
        </w:rPr>
        <w:t xml:space="preserve"> </w:t>
      </w:r>
      <w:proofErr w:type="spellStart"/>
      <w:r w:rsidRPr="001F19A3">
        <w:t>νοῦς</w:t>
      </w:r>
      <w:proofErr w:type="spellEnd"/>
      <w:r w:rsidRPr="00933617">
        <w:rPr>
          <w:lang w:val="en-US"/>
        </w:rPr>
        <w:t xml:space="preserve"> </w:t>
      </w:r>
      <w:r w:rsidRPr="001F19A3">
        <w:t>π</w:t>
      </w:r>
      <w:proofErr w:type="spellStart"/>
      <w:r w:rsidRPr="001F19A3">
        <w:t>άντ</w:t>
      </w:r>
      <w:proofErr w:type="spellEnd"/>
      <w:r w:rsidRPr="001F19A3">
        <w:t>α</w:t>
      </w:r>
      <w:r w:rsidRPr="00933617">
        <w:rPr>
          <w:lang w:val="en-US"/>
        </w:rPr>
        <w:t xml:space="preserve"> </w:t>
      </w:r>
      <w:proofErr w:type="spellStart"/>
      <w:r w:rsidRPr="001F19A3">
        <w:t>συνέχει</w:t>
      </w:r>
      <w:proofErr w:type="spellEnd"/>
      <w:r w:rsidRPr="00933617">
        <w:rPr>
          <w:lang w:val="en-US"/>
        </w:rPr>
        <w:t xml:space="preserve"> </w:t>
      </w:r>
      <w:proofErr w:type="spellStart"/>
      <w:r w:rsidRPr="001F19A3">
        <w:t>τῇ</w:t>
      </w:r>
      <w:proofErr w:type="spellEnd"/>
      <w:r w:rsidRPr="00933617">
        <w:rPr>
          <w:lang w:val="en-US"/>
        </w:rPr>
        <w:t xml:space="preserve"> </w:t>
      </w:r>
      <w:r w:rsidRPr="001F19A3">
        <w:t>π</w:t>
      </w:r>
      <w:proofErr w:type="spellStart"/>
      <w:r w:rsidRPr="001F19A3">
        <w:t>άντων</w:t>
      </w:r>
      <w:proofErr w:type="spellEnd"/>
      <w:r w:rsidRPr="00933617">
        <w:rPr>
          <w:lang w:val="en-US"/>
        </w:rPr>
        <w:t xml:space="preserve"> </w:t>
      </w:r>
      <w:proofErr w:type="spellStart"/>
      <w:r w:rsidRPr="001F19A3">
        <w:t>ἐξῃρημένῃ</w:t>
      </w:r>
      <w:proofErr w:type="spellEnd"/>
      <w:r w:rsidRPr="00933617">
        <w:rPr>
          <w:lang w:val="en-US"/>
        </w:rPr>
        <w:t xml:space="preserve"> </w:t>
      </w:r>
      <w:proofErr w:type="spellStart"/>
      <w:r w:rsidRPr="001F19A3">
        <w:t>γνώσει</w:t>
      </w:r>
      <w:proofErr w:type="spellEnd"/>
      <w:r w:rsidRPr="00933617">
        <w:rPr>
          <w:lang w:val="en-US"/>
        </w:rPr>
        <w:t xml:space="preserve"> </w:t>
      </w:r>
      <w:r w:rsidRPr="001F19A3">
        <w:t>κα</w:t>
      </w:r>
      <w:proofErr w:type="spellStart"/>
      <w:r w:rsidRPr="001F19A3">
        <w:t>τὰ</w:t>
      </w:r>
      <w:proofErr w:type="spellEnd"/>
      <w:r w:rsidRPr="00933617">
        <w:rPr>
          <w:lang w:val="en-US"/>
        </w:rPr>
        <w:t xml:space="preserve"> </w:t>
      </w:r>
      <w:proofErr w:type="spellStart"/>
      <w:r w:rsidRPr="001F19A3">
        <w:t>τὴν</w:t>
      </w:r>
      <w:proofErr w:type="spellEnd"/>
      <w:r w:rsidRPr="00933617">
        <w:rPr>
          <w:lang w:val="en-US"/>
        </w:rPr>
        <w:t xml:space="preserve"> </w:t>
      </w:r>
      <w:r w:rsidRPr="001F19A3">
        <w:t>π</w:t>
      </w:r>
      <w:proofErr w:type="spellStart"/>
      <w:r w:rsidRPr="001F19A3">
        <w:t>άντων</w:t>
      </w:r>
      <w:proofErr w:type="spellEnd"/>
      <w:r w:rsidRPr="00933617">
        <w:rPr>
          <w:lang w:val="en-US"/>
        </w:rPr>
        <w:t xml:space="preserve"> </w:t>
      </w:r>
      <w:r w:rsidRPr="001F19A3">
        <w:t>α</w:t>
      </w:r>
      <w:proofErr w:type="spellStart"/>
      <w:r w:rsidRPr="001F19A3">
        <w:t>ἰτί</w:t>
      </w:r>
      <w:proofErr w:type="spellEnd"/>
      <w:r w:rsidRPr="001F19A3">
        <w:t>αν</w:t>
      </w:r>
      <w:r w:rsidRPr="00933617">
        <w:rPr>
          <w:lang w:val="en-US"/>
        </w:rPr>
        <w:t xml:space="preserve"> </w:t>
      </w:r>
      <w:proofErr w:type="spellStart"/>
      <w:r w:rsidRPr="001F19A3">
        <w:t>ἐν</w:t>
      </w:r>
      <w:proofErr w:type="spellEnd"/>
      <w:r w:rsidRPr="00933617">
        <w:rPr>
          <w:lang w:val="en-US"/>
        </w:rPr>
        <w:t xml:space="preserve"> </w:t>
      </w:r>
      <w:r w:rsidRPr="001F19A3">
        <w:t>ἑα</w:t>
      </w:r>
      <w:proofErr w:type="spellStart"/>
      <w:r w:rsidRPr="001F19A3">
        <w:t>υτῷ</w:t>
      </w:r>
      <w:proofErr w:type="spellEnd"/>
      <w:r w:rsidRPr="00933617">
        <w:rPr>
          <w:lang w:val="en-US"/>
        </w:rPr>
        <w:t xml:space="preserve"> </w:t>
      </w:r>
      <w:proofErr w:type="spellStart"/>
      <w:r w:rsidRPr="001F19A3">
        <w:t>τὴν</w:t>
      </w:r>
      <w:proofErr w:type="spellEnd"/>
      <w:r w:rsidRPr="00933617">
        <w:rPr>
          <w:lang w:val="en-US"/>
        </w:rPr>
        <w:t xml:space="preserve"> </w:t>
      </w:r>
      <w:r w:rsidRPr="001F19A3">
        <w:t>π</w:t>
      </w:r>
      <w:proofErr w:type="spellStart"/>
      <w:r w:rsidRPr="001F19A3">
        <w:t>άντων</w:t>
      </w:r>
      <w:proofErr w:type="spellEnd"/>
      <w:r w:rsidRPr="00933617">
        <w:rPr>
          <w:lang w:val="en-US"/>
        </w:rPr>
        <w:t xml:space="preserve"> </w:t>
      </w:r>
      <w:proofErr w:type="spellStart"/>
      <w:r w:rsidRPr="001F19A3">
        <w:t>εἴδησιν</w:t>
      </w:r>
      <w:proofErr w:type="spellEnd"/>
      <w:r w:rsidRPr="00933617">
        <w:rPr>
          <w:lang w:val="en-US"/>
        </w:rPr>
        <w:t xml:space="preserve"> </w:t>
      </w:r>
      <w:r w:rsidRPr="001F19A3">
        <w:t>π</w:t>
      </w:r>
      <w:proofErr w:type="spellStart"/>
      <w:r w:rsidRPr="001F19A3">
        <w:t>ροειληφώς</w:t>
      </w:r>
      <w:proofErr w:type="spellEnd"/>
      <w:r w:rsidRPr="0065196C">
        <w:rPr>
          <w:lang w:val="en-US"/>
        </w:rPr>
        <w:t>. (196, 12-14)</w:t>
      </w:r>
    </w:p>
    <w:p w:rsidR="00C10CDE" w:rsidRPr="0065196C" w:rsidRDefault="00C10CDE" w:rsidP="00810456">
      <w:pPr>
        <w:spacing w:after="0" w:line="240" w:lineRule="auto"/>
        <w:jc w:val="both"/>
        <w:rPr>
          <w:lang w:val="en-US"/>
        </w:rPr>
      </w:pPr>
      <w:r>
        <w:rPr>
          <w:lang w:val="en-US"/>
        </w:rPr>
        <w:t>("S</w:t>
      </w:r>
      <w:r w:rsidRPr="0065196C">
        <w:rPr>
          <w:lang w:val="en-US"/>
        </w:rPr>
        <w:t>o that the divine intellect holds everything</w:t>
      </w:r>
      <w:r>
        <w:rPr>
          <w:lang w:val="en-US"/>
        </w:rPr>
        <w:t xml:space="preserve"> </w:t>
      </w:r>
      <w:r w:rsidRPr="0065196C">
        <w:rPr>
          <w:lang w:val="en-US"/>
        </w:rPr>
        <w:t>together in his cognition detached from everything, by anticipating knowledge of everything, adhering</w:t>
      </w:r>
      <w:r>
        <w:rPr>
          <w:lang w:val="en-US"/>
        </w:rPr>
        <w:t xml:space="preserve"> </w:t>
      </w:r>
      <w:r w:rsidRPr="0065196C">
        <w:rPr>
          <w:lang w:val="en-US"/>
        </w:rPr>
        <w:t>to the cause of everything").</w:t>
      </w:r>
    </w:p>
    <w:p w:rsidR="00C10CDE" w:rsidRPr="0065196C" w:rsidRDefault="00C10CDE" w:rsidP="00810456">
      <w:pPr>
        <w:spacing w:after="0" w:line="240" w:lineRule="auto"/>
        <w:jc w:val="both"/>
        <w:rPr>
          <w:lang w:val="en-US"/>
        </w:rPr>
      </w:pPr>
      <w:proofErr w:type="spellStart"/>
      <w:r>
        <w:t>Αὐτὴ</w:t>
      </w:r>
      <w:proofErr w:type="spellEnd"/>
      <w:r w:rsidRPr="0065196C">
        <w:rPr>
          <w:shd w:val="clear" w:color="auto" w:fill="F8F9F3"/>
          <w:lang w:val="en-US"/>
        </w:rPr>
        <w:t xml:space="preserve"> </w:t>
      </w:r>
      <w:proofErr w:type="spellStart"/>
      <w:r>
        <w:t>γὰρ</w:t>
      </w:r>
      <w:proofErr w:type="spellEnd"/>
      <w:r w:rsidRPr="0065196C">
        <w:rPr>
          <w:shd w:val="clear" w:color="auto" w:fill="F8F9F3"/>
          <w:lang w:val="en-US"/>
        </w:rPr>
        <w:t xml:space="preserve"> </w:t>
      </w:r>
      <w:r>
        <w:t>ἑα</w:t>
      </w:r>
      <w:proofErr w:type="spellStart"/>
      <w:r>
        <w:t>υτὴν</w:t>
      </w:r>
      <w:proofErr w:type="spellEnd"/>
      <w:r w:rsidRPr="0065196C">
        <w:rPr>
          <w:shd w:val="clear" w:color="auto" w:fill="F8F9F3"/>
          <w:lang w:val="en-US"/>
        </w:rPr>
        <w:t xml:space="preserve"> </w:t>
      </w:r>
      <w:r>
        <w:t>ἡ</w:t>
      </w:r>
      <w:r w:rsidRPr="0065196C">
        <w:rPr>
          <w:shd w:val="clear" w:color="auto" w:fill="F8F9F3"/>
          <w:lang w:val="en-US"/>
        </w:rPr>
        <w:t xml:space="preserve"> </w:t>
      </w:r>
      <w:r>
        <w:t>π</w:t>
      </w:r>
      <w:proofErr w:type="spellStart"/>
      <w:r>
        <w:t>άντων</w:t>
      </w:r>
      <w:proofErr w:type="spellEnd"/>
      <w:r w:rsidRPr="0065196C">
        <w:rPr>
          <w:shd w:val="clear" w:color="auto" w:fill="F8F9F3"/>
          <w:lang w:val="en-US"/>
        </w:rPr>
        <w:t xml:space="preserve"> </w:t>
      </w:r>
      <w:r>
        <w:t>α</w:t>
      </w:r>
      <w:proofErr w:type="spellStart"/>
      <w:r>
        <w:t>ἰτί</w:t>
      </w:r>
      <w:proofErr w:type="spellEnd"/>
      <w:r>
        <w:t>α</w:t>
      </w:r>
      <w:r w:rsidRPr="0065196C">
        <w:rPr>
          <w:shd w:val="clear" w:color="auto" w:fill="F8F9F3"/>
          <w:lang w:val="en-US"/>
        </w:rPr>
        <w:t xml:space="preserve"> </w:t>
      </w:r>
      <w:proofErr w:type="spellStart"/>
      <w:r>
        <w:t>γινώσκουσ</w:t>
      </w:r>
      <w:proofErr w:type="spellEnd"/>
      <w:r>
        <w:t>α</w:t>
      </w:r>
      <w:r w:rsidRPr="0065196C">
        <w:rPr>
          <w:shd w:val="clear" w:color="auto" w:fill="F8F9F3"/>
          <w:lang w:val="en-US"/>
        </w:rPr>
        <w:t xml:space="preserve"> </w:t>
      </w:r>
      <w:proofErr w:type="spellStart"/>
      <w:r>
        <w:t>σχολῇ</w:t>
      </w:r>
      <w:proofErr w:type="spellEnd"/>
      <w:r w:rsidRPr="0065196C">
        <w:rPr>
          <w:shd w:val="clear" w:color="auto" w:fill="F8F9F3"/>
          <w:lang w:val="en-US"/>
        </w:rPr>
        <w:t xml:space="preserve"> </w:t>
      </w:r>
      <w:r>
        <w:t>π</w:t>
      </w:r>
      <w:proofErr w:type="spellStart"/>
      <w:r>
        <w:t>ου</w:t>
      </w:r>
      <w:proofErr w:type="spellEnd"/>
      <w:r w:rsidRPr="0065196C">
        <w:rPr>
          <w:shd w:val="clear" w:color="auto" w:fill="F8F9F3"/>
          <w:lang w:val="en-US"/>
        </w:rPr>
        <w:t xml:space="preserve"> </w:t>
      </w:r>
      <w:proofErr w:type="spellStart"/>
      <w:r>
        <w:t>τὰ</w:t>
      </w:r>
      <w:proofErr w:type="spellEnd"/>
      <w:r w:rsidRPr="0065196C">
        <w:rPr>
          <w:shd w:val="clear" w:color="auto" w:fill="F8F9F3"/>
          <w:lang w:val="en-US"/>
        </w:rPr>
        <w:t xml:space="preserve"> </w:t>
      </w:r>
      <w:proofErr w:type="spellStart"/>
      <w:r>
        <w:t>ἀφ</w:t>
      </w:r>
      <w:proofErr w:type="spellEnd"/>
      <w:r>
        <w:rPr>
          <w:lang w:val="en-US"/>
        </w:rPr>
        <w:t>'</w:t>
      </w:r>
      <w:r w:rsidRPr="0065196C">
        <w:rPr>
          <w:shd w:val="clear" w:color="auto" w:fill="F8F9F3"/>
          <w:lang w:val="en-US"/>
        </w:rPr>
        <w:t xml:space="preserve"> </w:t>
      </w:r>
      <w:r>
        <w:t>α</w:t>
      </w:r>
      <w:proofErr w:type="spellStart"/>
      <w:r>
        <w:t>ὑτῆς</w:t>
      </w:r>
      <w:proofErr w:type="spellEnd"/>
      <w:r w:rsidRPr="0065196C">
        <w:rPr>
          <w:shd w:val="clear" w:color="auto" w:fill="F8F9F3"/>
          <w:lang w:val="en-US"/>
        </w:rPr>
        <w:t xml:space="preserve"> </w:t>
      </w:r>
      <w:r>
        <w:t>καὶ</w:t>
      </w:r>
      <w:r w:rsidRPr="0065196C">
        <w:rPr>
          <w:shd w:val="clear" w:color="auto" w:fill="F8F9F3"/>
          <w:lang w:val="en-US"/>
        </w:rPr>
        <w:t xml:space="preserve"> </w:t>
      </w:r>
      <w:proofErr w:type="spellStart"/>
      <w:r>
        <w:t>ὧν</w:t>
      </w:r>
      <w:proofErr w:type="spellEnd"/>
      <w:r w:rsidRPr="0065196C">
        <w:rPr>
          <w:shd w:val="clear" w:color="auto" w:fill="F8F9F3"/>
          <w:lang w:val="en-US"/>
        </w:rPr>
        <w:t xml:space="preserve"> </w:t>
      </w:r>
      <w:proofErr w:type="spellStart"/>
      <w:r>
        <w:t>ἐστιν</w:t>
      </w:r>
      <w:proofErr w:type="spellEnd"/>
      <w:r w:rsidRPr="0065196C">
        <w:rPr>
          <w:shd w:val="clear" w:color="auto" w:fill="F8F9F3"/>
          <w:lang w:val="en-US"/>
        </w:rPr>
        <w:t xml:space="preserve"> </w:t>
      </w:r>
      <w:r>
        <w:t>α</w:t>
      </w:r>
      <w:proofErr w:type="spellStart"/>
      <w:r>
        <w:t>ἰτί</w:t>
      </w:r>
      <w:proofErr w:type="spellEnd"/>
      <w:r>
        <w:t>α</w:t>
      </w:r>
      <w:r w:rsidRPr="0065196C">
        <w:rPr>
          <w:shd w:val="clear" w:color="auto" w:fill="F8F9F3"/>
          <w:lang w:val="en-US"/>
        </w:rPr>
        <w:t xml:space="preserve"> </w:t>
      </w:r>
      <w:proofErr w:type="spellStart"/>
      <w:r>
        <w:t>ἀγνοήσει</w:t>
      </w:r>
      <w:proofErr w:type="spellEnd"/>
      <w:r w:rsidRPr="0065196C">
        <w:rPr>
          <w:shd w:val="clear" w:color="auto" w:fill="F8F9F3"/>
          <w:lang w:val="en-US"/>
        </w:rPr>
        <w:t xml:space="preserve">. </w:t>
      </w:r>
      <w:r>
        <w:t>Τα</w:t>
      </w:r>
      <w:proofErr w:type="spellStart"/>
      <w:r>
        <w:t>ύτῃ</w:t>
      </w:r>
      <w:proofErr w:type="spellEnd"/>
      <w:r w:rsidRPr="0065196C">
        <w:rPr>
          <w:shd w:val="clear" w:color="auto" w:fill="F8F9F3"/>
          <w:lang w:val="en-US"/>
        </w:rPr>
        <w:t xml:space="preserve"> </w:t>
      </w:r>
      <w:proofErr w:type="spellStart"/>
      <w:r>
        <w:t>γοῦν</w:t>
      </w:r>
      <w:proofErr w:type="spellEnd"/>
      <w:r w:rsidRPr="0065196C">
        <w:rPr>
          <w:shd w:val="clear" w:color="auto" w:fill="F8F9F3"/>
          <w:lang w:val="en-US"/>
        </w:rPr>
        <w:t xml:space="preserve"> </w:t>
      </w:r>
      <w:r>
        <w:t>ὁ</w:t>
      </w:r>
      <w:r w:rsidRPr="0065196C">
        <w:rPr>
          <w:shd w:val="clear" w:color="auto" w:fill="F8F9F3"/>
          <w:lang w:val="en-US"/>
        </w:rPr>
        <w:t xml:space="preserve"> </w:t>
      </w:r>
      <w:proofErr w:type="spellStart"/>
      <w:r>
        <w:t>θεὸς</w:t>
      </w:r>
      <w:proofErr w:type="spellEnd"/>
      <w:r w:rsidRPr="0065196C">
        <w:rPr>
          <w:shd w:val="clear" w:color="auto" w:fill="F8F9F3"/>
          <w:lang w:val="en-US"/>
        </w:rPr>
        <w:t xml:space="preserve"> </w:t>
      </w:r>
      <w:proofErr w:type="spellStart"/>
      <w:r>
        <w:t>τὰ</w:t>
      </w:r>
      <w:proofErr w:type="spellEnd"/>
      <w:r w:rsidRPr="0065196C">
        <w:rPr>
          <w:shd w:val="clear" w:color="auto" w:fill="F8F9F3"/>
          <w:lang w:val="en-US"/>
        </w:rPr>
        <w:t xml:space="preserve"> </w:t>
      </w:r>
      <w:proofErr w:type="spellStart"/>
      <w:r>
        <w:t>ὄντ</w:t>
      </w:r>
      <w:proofErr w:type="spellEnd"/>
      <w:r>
        <w:t>α</w:t>
      </w:r>
      <w:r w:rsidRPr="0065196C">
        <w:rPr>
          <w:shd w:val="clear" w:color="auto" w:fill="F8F9F3"/>
          <w:lang w:val="en-US"/>
        </w:rPr>
        <w:t xml:space="preserve"> </w:t>
      </w:r>
      <w:proofErr w:type="spellStart"/>
      <w:r>
        <w:t>γινώσκει</w:t>
      </w:r>
      <w:proofErr w:type="spellEnd"/>
      <w:r w:rsidRPr="0065196C">
        <w:rPr>
          <w:shd w:val="clear" w:color="auto" w:fill="F8F9F3"/>
          <w:lang w:val="en-US"/>
        </w:rPr>
        <w:t xml:space="preserve"> </w:t>
      </w:r>
      <w:proofErr w:type="spellStart"/>
      <w:r>
        <w:t>οὐ</w:t>
      </w:r>
      <w:proofErr w:type="spellEnd"/>
      <w:r w:rsidRPr="0065196C">
        <w:rPr>
          <w:shd w:val="clear" w:color="auto" w:fill="F8F9F3"/>
          <w:lang w:val="en-US"/>
        </w:rPr>
        <w:t xml:space="preserve"> </w:t>
      </w:r>
      <w:proofErr w:type="spellStart"/>
      <w:r>
        <w:t>τῇ</w:t>
      </w:r>
      <w:proofErr w:type="spellEnd"/>
      <w:r w:rsidRPr="0065196C">
        <w:rPr>
          <w:shd w:val="clear" w:color="auto" w:fill="F8F9F3"/>
          <w:lang w:val="en-US"/>
        </w:rPr>
        <w:t xml:space="preserve"> </w:t>
      </w:r>
      <w:r>
        <w:t>ἐπ</w:t>
      </w:r>
      <w:proofErr w:type="spellStart"/>
      <w:r>
        <w:t>ιστήμῃ</w:t>
      </w:r>
      <w:proofErr w:type="spellEnd"/>
      <w:r w:rsidRPr="0065196C">
        <w:rPr>
          <w:shd w:val="clear" w:color="auto" w:fill="F8F9F3"/>
          <w:lang w:val="en-US"/>
        </w:rPr>
        <w:t xml:space="preserve"> </w:t>
      </w:r>
      <w:proofErr w:type="spellStart"/>
      <w:r>
        <w:t>τῶν</w:t>
      </w:r>
      <w:proofErr w:type="spellEnd"/>
      <w:r w:rsidRPr="0065196C">
        <w:rPr>
          <w:shd w:val="clear" w:color="auto" w:fill="F8F9F3"/>
          <w:lang w:val="en-US"/>
        </w:rPr>
        <w:t xml:space="preserve"> </w:t>
      </w:r>
      <w:proofErr w:type="spellStart"/>
      <w:r>
        <w:t>ὄντων</w:t>
      </w:r>
      <w:proofErr w:type="spellEnd"/>
      <w:r w:rsidRPr="0065196C">
        <w:rPr>
          <w:shd w:val="clear" w:color="auto" w:fill="F8F9F3"/>
          <w:lang w:val="en-US"/>
        </w:rPr>
        <w:t xml:space="preserve">, </w:t>
      </w:r>
      <w:proofErr w:type="spellStart"/>
      <w:r w:rsidRPr="00035FDB">
        <w:t>ἀλλὰ</w:t>
      </w:r>
      <w:proofErr w:type="spellEnd"/>
      <w:r>
        <w:rPr>
          <w:lang w:val="en-US"/>
        </w:rPr>
        <w:t xml:space="preserve"> </w:t>
      </w:r>
      <w:proofErr w:type="spellStart"/>
      <w:r w:rsidRPr="00035FDB">
        <w:t>τῇ</w:t>
      </w:r>
      <w:proofErr w:type="spellEnd"/>
      <w:r w:rsidRPr="0065196C">
        <w:rPr>
          <w:lang w:val="en-US"/>
        </w:rPr>
        <w:t xml:space="preserve"> </w:t>
      </w:r>
      <w:r w:rsidRPr="00035FDB">
        <w:t>ἑα</w:t>
      </w:r>
      <w:proofErr w:type="spellStart"/>
      <w:r w:rsidRPr="00035FDB">
        <w:t>υτοῦ</w:t>
      </w:r>
      <w:proofErr w:type="spellEnd"/>
      <w:r w:rsidRPr="0065196C">
        <w:rPr>
          <w:lang w:val="en-US"/>
        </w:rPr>
        <w:t>. (197, 11-14).</w:t>
      </w:r>
    </w:p>
    <w:p w:rsidR="00C10CDE" w:rsidRDefault="00C10CDE" w:rsidP="00810456">
      <w:pPr>
        <w:spacing w:after="0" w:line="240" w:lineRule="auto"/>
        <w:jc w:val="both"/>
        <w:rPr>
          <w:lang w:val="en-US"/>
        </w:rPr>
      </w:pPr>
      <w:r>
        <w:rPr>
          <w:lang w:val="en-US"/>
        </w:rPr>
        <w:t>("T</w:t>
      </w:r>
      <w:r w:rsidRPr="0065196C">
        <w:rPr>
          <w:lang w:val="en-US"/>
        </w:rPr>
        <w:t>he self-knowing cause of all things will not at</w:t>
      </w:r>
      <w:r>
        <w:rPr>
          <w:lang w:val="en-US"/>
        </w:rPr>
        <w:t xml:space="preserve"> </w:t>
      </w:r>
      <w:r w:rsidRPr="0065196C">
        <w:rPr>
          <w:lang w:val="en-US"/>
        </w:rPr>
        <w:t>all recognize that which arises from it and from</w:t>
      </w:r>
      <w:r>
        <w:rPr>
          <w:lang w:val="en-US"/>
        </w:rPr>
        <w:t xml:space="preserve"> which it is the cause. U</w:t>
      </w:r>
      <w:r w:rsidRPr="0065196C">
        <w:rPr>
          <w:lang w:val="en-US"/>
        </w:rPr>
        <w:t>nder</w:t>
      </w:r>
      <w:r>
        <w:rPr>
          <w:lang w:val="en-US"/>
        </w:rPr>
        <w:t xml:space="preserve"> this condition, therefore, </w:t>
      </w:r>
      <w:r w:rsidRPr="0065196C">
        <w:rPr>
          <w:lang w:val="en-US"/>
        </w:rPr>
        <w:t>God recognizes that which is not by</w:t>
      </w:r>
      <w:r>
        <w:rPr>
          <w:lang w:val="en-US"/>
        </w:rPr>
        <w:t xml:space="preserve"> </w:t>
      </w:r>
      <w:r w:rsidRPr="0065196C">
        <w:rPr>
          <w:lang w:val="en-US"/>
        </w:rPr>
        <w:t>means of the knowledge of that which is, but by</w:t>
      </w:r>
      <w:r>
        <w:rPr>
          <w:lang w:val="en-US"/>
        </w:rPr>
        <w:t xml:space="preserve"> </w:t>
      </w:r>
      <w:r w:rsidRPr="0065196C">
        <w:rPr>
          <w:lang w:val="en-US"/>
        </w:rPr>
        <w:t>means of the knowledge of himself").</w:t>
      </w:r>
    </w:p>
    <w:p w:rsidR="00C10CDE" w:rsidRDefault="00C10CDE" w:rsidP="00810456">
      <w:pPr>
        <w:spacing w:after="0" w:line="240" w:lineRule="auto"/>
        <w:jc w:val="both"/>
        <w:rPr>
          <w:lang w:val="en-US"/>
        </w:rPr>
      </w:pPr>
      <w:r>
        <w:rPr>
          <w:lang w:val="en-US"/>
        </w:rPr>
        <w:t>According to</w:t>
      </w:r>
      <w:r w:rsidRPr="0065196C">
        <w:rPr>
          <w:lang w:val="en-US"/>
        </w:rPr>
        <w:t xml:space="preserve"> 129, 2 (</w:t>
      </w:r>
      <w:proofErr w:type="spellStart"/>
      <w:r w:rsidRPr="00A35C6C">
        <w:t>τῆς</w:t>
      </w:r>
      <w:proofErr w:type="spellEnd"/>
      <w:r w:rsidRPr="00916C68">
        <w:rPr>
          <w:lang w:val="en-US"/>
        </w:rPr>
        <w:t xml:space="preserve"> </w:t>
      </w:r>
      <w:r w:rsidRPr="00A35C6C">
        <w:t>π</w:t>
      </w:r>
      <w:proofErr w:type="spellStart"/>
      <w:r w:rsidRPr="00A35C6C">
        <w:t>άντων</w:t>
      </w:r>
      <w:proofErr w:type="spellEnd"/>
      <w:r w:rsidRPr="00916C68">
        <w:rPr>
          <w:lang w:val="en-US"/>
        </w:rPr>
        <w:t xml:space="preserve"> </w:t>
      </w:r>
      <w:r w:rsidRPr="00A35C6C">
        <w:t>α</w:t>
      </w:r>
      <w:proofErr w:type="spellStart"/>
      <w:r w:rsidRPr="00A35C6C">
        <w:t>ἰτί</w:t>
      </w:r>
      <w:proofErr w:type="spellEnd"/>
      <w:r w:rsidRPr="00A35C6C">
        <w:t>ας</w:t>
      </w:r>
      <w:r w:rsidRPr="00916C68">
        <w:rPr>
          <w:lang w:val="en-US"/>
        </w:rPr>
        <w:t xml:space="preserve"> </w:t>
      </w:r>
      <w:proofErr w:type="spellStart"/>
      <w:r w:rsidRPr="00A35C6C">
        <w:t>ἀγ</w:t>
      </w:r>
      <w:proofErr w:type="spellEnd"/>
      <w:r w:rsidRPr="00A35C6C">
        <w:t>αθότητος</w:t>
      </w:r>
      <w:r w:rsidRPr="00916C68">
        <w:rPr>
          <w:lang w:val="en-US"/>
        </w:rPr>
        <w:t xml:space="preserve"> </w:t>
      </w:r>
      <w:r w:rsidRPr="0065196C">
        <w:rPr>
          <w:lang w:val="en-US"/>
        </w:rPr>
        <w:t xml:space="preserve">= "goodness, the cause of all"; cf. </w:t>
      </w:r>
      <w:r w:rsidRPr="00916C68">
        <w:rPr>
          <w:i/>
          <w:lang w:val="en-US"/>
        </w:rPr>
        <w:t xml:space="preserve">De </w:t>
      </w:r>
      <w:proofErr w:type="spellStart"/>
      <w:r w:rsidRPr="00916C68">
        <w:rPr>
          <w:i/>
          <w:lang w:val="en-US"/>
        </w:rPr>
        <w:t>mystica</w:t>
      </w:r>
      <w:proofErr w:type="spellEnd"/>
      <w:r w:rsidRPr="00916C68">
        <w:rPr>
          <w:i/>
          <w:lang w:val="en-US"/>
        </w:rPr>
        <w:t xml:space="preserve"> </w:t>
      </w:r>
      <w:proofErr w:type="spellStart"/>
      <w:r w:rsidRPr="00916C68">
        <w:rPr>
          <w:i/>
          <w:lang w:val="en-US"/>
        </w:rPr>
        <w:t>theologia</w:t>
      </w:r>
      <w:proofErr w:type="spellEnd"/>
      <w:r w:rsidRPr="0065196C">
        <w:rPr>
          <w:lang w:val="en-US"/>
        </w:rPr>
        <w:t xml:space="preserve"> 143, 11 Heil/Ritter: </w:t>
      </w:r>
      <w:r w:rsidRPr="00964EDF">
        <w:t>ἡ</w:t>
      </w:r>
      <w:r w:rsidRPr="00916C68">
        <w:rPr>
          <w:lang w:val="en-US"/>
        </w:rPr>
        <w:t xml:space="preserve"> </w:t>
      </w:r>
      <w:proofErr w:type="spellStart"/>
      <w:r w:rsidRPr="00964EDF">
        <w:t>ἀγ</w:t>
      </w:r>
      <w:proofErr w:type="spellEnd"/>
      <w:r w:rsidRPr="00964EDF">
        <w:t>αθὴ</w:t>
      </w:r>
      <w:r w:rsidRPr="00916C68">
        <w:rPr>
          <w:lang w:val="en-US"/>
        </w:rPr>
        <w:t xml:space="preserve"> </w:t>
      </w:r>
      <w:r w:rsidRPr="00964EDF">
        <w:t>π</w:t>
      </w:r>
      <w:proofErr w:type="spellStart"/>
      <w:r w:rsidRPr="00964EDF">
        <w:t>άντων</w:t>
      </w:r>
      <w:proofErr w:type="spellEnd"/>
      <w:r w:rsidRPr="00916C68">
        <w:rPr>
          <w:lang w:val="en-US"/>
        </w:rPr>
        <w:t xml:space="preserve"> </w:t>
      </w:r>
      <w:r w:rsidRPr="00964EDF">
        <w:t>α</w:t>
      </w:r>
      <w:proofErr w:type="spellStart"/>
      <w:r w:rsidRPr="00964EDF">
        <w:t>ἰτί</w:t>
      </w:r>
      <w:proofErr w:type="spellEnd"/>
      <w:r w:rsidRPr="00964EDF">
        <w:t>α</w:t>
      </w:r>
      <w:r w:rsidRPr="00916C68">
        <w:rPr>
          <w:lang w:val="en-US"/>
        </w:rPr>
        <w:t xml:space="preserve"> </w:t>
      </w:r>
      <w:r w:rsidRPr="0065196C">
        <w:rPr>
          <w:lang w:val="en-US"/>
        </w:rPr>
        <w:t xml:space="preserve">= "the good cause of all") </w:t>
      </w:r>
      <w:r>
        <w:rPr>
          <w:lang w:val="en-US"/>
        </w:rPr>
        <w:t xml:space="preserve">it </w:t>
      </w:r>
      <w:r w:rsidRPr="0065196C">
        <w:rPr>
          <w:lang w:val="en-US"/>
        </w:rPr>
        <w:t>is</w:t>
      </w:r>
      <w:r>
        <w:rPr>
          <w:lang w:val="en-US"/>
        </w:rPr>
        <w:t xml:space="preserve"> the Good to which</w:t>
      </w:r>
      <w:r w:rsidRPr="0065196C">
        <w:rPr>
          <w:lang w:val="en-US"/>
        </w:rPr>
        <w:t xml:space="preserve"> the title "cause of all" belongs, </w:t>
      </w:r>
      <w:r>
        <w:rPr>
          <w:lang w:val="en-US"/>
        </w:rPr>
        <w:t xml:space="preserve">it </w:t>
      </w:r>
      <w:r w:rsidRPr="0065196C">
        <w:rPr>
          <w:lang w:val="en-US"/>
        </w:rPr>
        <w:t>is compared with the sun as in</w:t>
      </w:r>
      <w:r>
        <w:rPr>
          <w:lang w:val="en-US"/>
        </w:rPr>
        <w:t xml:space="preserve"> Plato (187, 17-188, 6 </w:t>
      </w:r>
      <w:proofErr w:type="spellStart"/>
      <w:r>
        <w:rPr>
          <w:lang w:val="en-US"/>
        </w:rPr>
        <w:t>Suchla</w:t>
      </w:r>
      <w:proofErr w:type="spellEnd"/>
      <w:r>
        <w:rPr>
          <w:lang w:val="en-US"/>
        </w:rPr>
        <w:t>). T</w:t>
      </w:r>
      <w:r w:rsidRPr="0065196C">
        <w:rPr>
          <w:lang w:val="en-US"/>
        </w:rPr>
        <w:t>hat this is "beyond</w:t>
      </w:r>
      <w:r>
        <w:rPr>
          <w:lang w:val="en-US"/>
        </w:rPr>
        <w:t xml:space="preserve"> </w:t>
      </w:r>
      <w:r w:rsidRPr="0065196C">
        <w:rPr>
          <w:lang w:val="en-US"/>
        </w:rPr>
        <w:t>being" (</w:t>
      </w:r>
      <w:r w:rsidRPr="004B629B">
        <w:t>ἐπ</w:t>
      </w:r>
      <w:proofErr w:type="spellStart"/>
      <w:r w:rsidRPr="004B629B">
        <w:t>έκειν</w:t>
      </w:r>
      <w:proofErr w:type="spellEnd"/>
      <w:r w:rsidRPr="004B629B">
        <w:t>α</w:t>
      </w:r>
      <w:r w:rsidRPr="00916C68">
        <w:rPr>
          <w:lang w:val="en-US"/>
        </w:rPr>
        <w:t xml:space="preserve"> </w:t>
      </w:r>
      <w:proofErr w:type="spellStart"/>
      <w:r w:rsidRPr="004B629B">
        <w:t>τῆς</w:t>
      </w:r>
      <w:proofErr w:type="spellEnd"/>
      <w:r w:rsidRPr="00916C68">
        <w:rPr>
          <w:lang w:val="en-US"/>
        </w:rPr>
        <w:t xml:space="preserve"> </w:t>
      </w:r>
      <w:proofErr w:type="spellStart"/>
      <w:r w:rsidRPr="004B629B">
        <w:t>οὐσί</w:t>
      </w:r>
      <w:proofErr w:type="spellEnd"/>
      <w:r w:rsidRPr="004B629B">
        <w:t>ας</w:t>
      </w:r>
      <w:r w:rsidRPr="00916C68">
        <w:rPr>
          <w:lang w:val="en-US"/>
        </w:rPr>
        <w:t xml:space="preserve"> in</w:t>
      </w:r>
      <w:r w:rsidRPr="0065196C">
        <w:rPr>
          <w:lang w:val="en-US"/>
        </w:rPr>
        <w:t xml:space="preserve"> Plato, </w:t>
      </w:r>
      <w:r w:rsidRPr="004B629B">
        <w:t>ὑπ</w:t>
      </w:r>
      <w:proofErr w:type="spellStart"/>
      <w:r w:rsidRPr="004B629B">
        <w:t>ερούσιος</w:t>
      </w:r>
      <w:proofErr w:type="spellEnd"/>
      <w:r w:rsidRPr="00916C68">
        <w:rPr>
          <w:lang w:val="en-US"/>
        </w:rPr>
        <w:t xml:space="preserve"> in</w:t>
      </w:r>
      <w:r>
        <w:rPr>
          <w:lang w:val="en-US"/>
        </w:rPr>
        <w:t xml:space="preserve"> </w:t>
      </w:r>
      <w:r w:rsidRPr="0065196C">
        <w:rPr>
          <w:lang w:val="en-US"/>
        </w:rPr>
        <w:t>Pseudo-Dionysius), of course does not fit the God</w:t>
      </w:r>
      <w:r>
        <w:rPr>
          <w:lang w:val="en-US"/>
        </w:rPr>
        <w:t xml:space="preserve"> </w:t>
      </w:r>
      <w:r w:rsidRPr="0065196C">
        <w:rPr>
          <w:lang w:val="en-US"/>
        </w:rPr>
        <w:t>who says of himself: "I am the being".</w:t>
      </w:r>
    </w:p>
    <w:p w:rsidR="00C10CDE" w:rsidRPr="0065196C" w:rsidRDefault="00C10CDE" w:rsidP="00810456">
      <w:pPr>
        <w:spacing w:after="0" w:line="240" w:lineRule="auto"/>
        <w:jc w:val="both"/>
        <w:rPr>
          <w:lang w:val="en-US"/>
        </w:rPr>
      </w:pPr>
      <w:r>
        <w:rPr>
          <w:lang w:val="en-US"/>
        </w:rPr>
        <w:t>T</w:t>
      </w:r>
      <w:r w:rsidRPr="0065196C">
        <w:rPr>
          <w:lang w:val="en-US"/>
        </w:rPr>
        <w:t>he title "cause of all" was first applied to the</w:t>
      </w:r>
      <w:r>
        <w:rPr>
          <w:lang w:val="en-US"/>
        </w:rPr>
        <w:t xml:space="preserve"> </w:t>
      </w:r>
      <w:r w:rsidRPr="0065196C">
        <w:rPr>
          <w:lang w:val="en-US"/>
        </w:rPr>
        <w:t xml:space="preserve">(identified with Zeus, see above, p. </w:t>
      </w:r>
      <w:r>
        <w:rPr>
          <w:lang w:val="en-US"/>
        </w:rPr>
        <w:t>86</w:t>
      </w:r>
      <w:r w:rsidRPr="0065196C">
        <w:rPr>
          <w:lang w:val="en-US"/>
        </w:rPr>
        <w:t>)</w:t>
      </w:r>
      <w:r>
        <w:rPr>
          <w:lang w:val="en-US"/>
        </w:rPr>
        <w:t xml:space="preserve"> </w:t>
      </w:r>
      <w:r w:rsidRPr="0065196C">
        <w:rPr>
          <w:lang w:val="en-US"/>
        </w:rPr>
        <w:t>"Pr</w:t>
      </w:r>
      <w:r>
        <w:rPr>
          <w:lang w:val="en-US"/>
        </w:rPr>
        <w:t>ovidence" of the Stoics (</w:t>
      </w:r>
      <w:proofErr w:type="spellStart"/>
      <w:r>
        <w:rPr>
          <w:lang w:val="en-US"/>
        </w:rPr>
        <w:t>SVF</w:t>
      </w:r>
      <w:proofErr w:type="spellEnd"/>
      <w:r>
        <w:rPr>
          <w:lang w:val="en-US"/>
        </w:rPr>
        <w:t xml:space="preserve"> 1.</w:t>
      </w:r>
      <w:r w:rsidRPr="0065196C">
        <w:rPr>
          <w:lang w:val="en-US"/>
        </w:rPr>
        <w:t>125, 1:</w:t>
      </w:r>
      <w:r>
        <w:rPr>
          <w:lang w:val="en-US"/>
        </w:rPr>
        <w:t xml:space="preserve"> </w:t>
      </w:r>
      <w:r w:rsidRPr="00C11F63">
        <w:t>π</w:t>
      </w:r>
      <w:proofErr w:type="spellStart"/>
      <w:r w:rsidRPr="00C11F63">
        <w:t>ρόνοι</w:t>
      </w:r>
      <w:proofErr w:type="spellEnd"/>
      <w:r w:rsidRPr="00C11F63">
        <w:t>αν</w:t>
      </w:r>
      <w:r w:rsidRPr="00916C68">
        <w:rPr>
          <w:lang w:val="en-US"/>
        </w:rPr>
        <w:t xml:space="preserve">, </w:t>
      </w:r>
      <w:proofErr w:type="spellStart"/>
      <w:r w:rsidRPr="00C11F63">
        <w:t>τὴν</w:t>
      </w:r>
      <w:proofErr w:type="spellEnd"/>
      <w:r w:rsidRPr="00916C68">
        <w:rPr>
          <w:lang w:val="en-US"/>
        </w:rPr>
        <w:t xml:space="preserve"> </w:t>
      </w:r>
      <w:r w:rsidRPr="00C11F63">
        <w:t>π</w:t>
      </w:r>
      <w:proofErr w:type="spellStart"/>
      <w:r w:rsidRPr="00C11F63">
        <w:t>άντων</w:t>
      </w:r>
      <w:proofErr w:type="spellEnd"/>
      <w:r w:rsidRPr="00916C68">
        <w:rPr>
          <w:lang w:val="en-US"/>
        </w:rPr>
        <w:t xml:space="preserve"> </w:t>
      </w:r>
      <w:r w:rsidRPr="00C11F63">
        <w:t>α</w:t>
      </w:r>
      <w:proofErr w:type="spellStart"/>
      <w:r w:rsidRPr="00C11F63">
        <w:t>ἰτί</w:t>
      </w:r>
      <w:proofErr w:type="spellEnd"/>
      <w:r w:rsidRPr="00C11F63">
        <w:t>αν</w:t>
      </w:r>
      <w:r>
        <w:rPr>
          <w:lang w:val="en-US"/>
        </w:rPr>
        <w:t>). F</w:t>
      </w:r>
      <w:r w:rsidRPr="0065196C">
        <w:rPr>
          <w:lang w:val="en-US"/>
        </w:rPr>
        <w:t>rom this we</w:t>
      </w:r>
      <w:r>
        <w:rPr>
          <w:lang w:val="en-US"/>
        </w:rPr>
        <w:t xml:space="preserve"> </w:t>
      </w:r>
      <w:r w:rsidRPr="0065196C">
        <w:rPr>
          <w:lang w:val="en-US"/>
        </w:rPr>
        <w:t xml:space="preserve">see that the </w:t>
      </w:r>
      <w:r w:rsidRPr="00916C68">
        <w:rPr>
          <w:i/>
          <w:lang w:val="en-US"/>
        </w:rPr>
        <w:t xml:space="preserve">via </w:t>
      </w:r>
      <w:proofErr w:type="spellStart"/>
      <w:r w:rsidRPr="00916C68">
        <w:rPr>
          <w:i/>
          <w:lang w:val="en-US"/>
        </w:rPr>
        <w:t>causalitatis</w:t>
      </w:r>
      <w:proofErr w:type="spellEnd"/>
      <w:r>
        <w:rPr>
          <w:lang w:val="en-US"/>
        </w:rPr>
        <w:t xml:space="preserve"> too</w:t>
      </w:r>
      <w:r w:rsidRPr="0065196C">
        <w:rPr>
          <w:lang w:val="en-US"/>
        </w:rPr>
        <w:t xml:space="preserve"> does not</w:t>
      </w:r>
      <w:r>
        <w:rPr>
          <w:lang w:val="en-US"/>
        </w:rPr>
        <w:t xml:space="preserve"> </w:t>
      </w:r>
      <w:r w:rsidRPr="0065196C">
        <w:rPr>
          <w:lang w:val="en-US"/>
        </w:rPr>
        <w:t xml:space="preserve">necessarily lead to a </w:t>
      </w:r>
      <w:r>
        <w:rPr>
          <w:lang w:val="en-US"/>
        </w:rPr>
        <w:t>extramundane</w:t>
      </w:r>
      <w:r w:rsidRPr="0065196C">
        <w:rPr>
          <w:lang w:val="en-US"/>
        </w:rPr>
        <w:t xml:space="preserve">, </w:t>
      </w:r>
      <w:r>
        <w:rPr>
          <w:lang w:val="en-US"/>
        </w:rPr>
        <w:t>supernatural god.</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Pr="00116CE6" w:rsidRDefault="00C10CDE" w:rsidP="00810456">
      <w:pPr>
        <w:pStyle w:val="berschrift4"/>
        <w:spacing w:before="0" w:line="240" w:lineRule="auto"/>
        <w:rPr>
          <w:sz w:val="24"/>
          <w:szCs w:val="24"/>
          <w:lang w:val="en-US"/>
        </w:rPr>
      </w:pPr>
      <w:r w:rsidRPr="00116CE6">
        <w:rPr>
          <w:sz w:val="24"/>
          <w:szCs w:val="24"/>
          <w:lang w:val="en-US"/>
        </w:rPr>
        <w:t xml:space="preserve">The proof ex </w:t>
      </w:r>
      <w:proofErr w:type="spellStart"/>
      <w:r w:rsidRPr="00116CE6">
        <w:rPr>
          <w:sz w:val="24"/>
          <w:szCs w:val="24"/>
          <w:lang w:val="en-US"/>
        </w:rPr>
        <w:t>gubernatione</w:t>
      </w:r>
      <w:proofErr w:type="spellEnd"/>
      <w:r w:rsidRPr="00116CE6">
        <w:rPr>
          <w:sz w:val="24"/>
          <w:szCs w:val="24"/>
          <w:lang w:val="en-US"/>
        </w:rPr>
        <w:t xml:space="preserve"> rerum</w:t>
      </w:r>
    </w:p>
    <w:p w:rsidR="00C10CDE" w:rsidRPr="00116C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F</w:t>
      </w:r>
      <w:r w:rsidRPr="0065196C">
        <w:rPr>
          <w:lang w:val="en-US"/>
        </w:rPr>
        <w:t xml:space="preserve">rom the concept of god </w:t>
      </w:r>
      <w:r>
        <w:rPr>
          <w:lang w:val="en-US"/>
        </w:rPr>
        <w:t xml:space="preserve">of the </w:t>
      </w:r>
      <w:r w:rsidRPr="00ED40CC">
        <w:rPr>
          <w:i/>
          <w:lang w:val="en-US"/>
        </w:rPr>
        <w:t xml:space="preserve">via </w:t>
      </w:r>
      <w:proofErr w:type="spellStart"/>
      <w:r w:rsidRPr="00ED40CC">
        <w:rPr>
          <w:i/>
          <w:lang w:val="en-US"/>
        </w:rPr>
        <w:t>causalitatis</w:t>
      </w:r>
      <w:proofErr w:type="spellEnd"/>
      <w:r w:rsidRPr="0065196C">
        <w:rPr>
          <w:lang w:val="en-US"/>
        </w:rPr>
        <w:t>, as Thomas Aquinas understands it</w:t>
      </w:r>
      <w:r>
        <w:rPr>
          <w:lang w:val="en-US"/>
        </w:rPr>
        <w:t xml:space="preserve"> </w:t>
      </w:r>
      <w:r w:rsidRPr="0065196C">
        <w:rPr>
          <w:lang w:val="en-US"/>
        </w:rPr>
        <w:t xml:space="preserve">(see above, p. </w:t>
      </w:r>
      <w:r>
        <w:rPr>
          <w:lang w:val="en-US"/>
        </w:rPr>
        <w:t>112</w:t>
      </w:r>
      <w:r w:rsidRPr="0065196C">
        <w:rPr>
          <w:lang w:val="en-US"/>
        </w:rPr>
        <w:t>), the fifth proof of existence (</w:t>
      </w:r>
      <w:r w:rsidRPr="00ED40CC">
        <w:rPr>
          <w:i/>
          <w:lang w:val="en-US"/>
        </w:rPr>
        <w:t xml:space="preserve">Summa </w:t>
      </w:r>
      <w:proofErr w:type="spellStart"/>
      <w:r w:rsidRPr="00ED40CC">
        <w:rPr>
          <w:i/>
          <w:lang w:val="en-US"/>
        </w:rPr>
        <w:t>theologiae</w:t>
      </w:r>
      <w:proofErr w:type="spellEnd"/>
      <w:r>
        <w:rPr>
          <w:lang w:val="en-US"/>
        </w:rPr>
        <w:t xml:space="preserve"> 1.2.</w:t>
      </w:r>
      <w:r w:rsidRPr="0065196C">
        <w:rPr>
          <w:lang w:val="en-US"/>
        </w:rPr>
        <w:t>3 corpus) emerges</w:t>
      </w:r>
      <w:r>
        <w:rPr>
          <w:lang w:val="en-US"/>
        </w:rPr>
        <w:t>,</w:t>
      </w:r>
      <w:r w:rsidRPr="0065196C">
        <w:rPr>
          <w:lang w:val="en-US"/>
        </w:rPr>
        <w:t xml:space="preserve"> cf. the example of </w:t>
      </w:r>
      <w:r w:rsidRPr="00ED40CC">
        <w:rPr>
          <w:i/>
          <w:lang w:val="en-US"/>
        </w:rPr>
        <w:t>sagitta</w:t>
      </w:r>
      <w:r>
        <w:rPr>
          <w:lang w:val="en-US"/>
        </w:rPr>
        <w:t xml:space="preserve"> </w:t>
      </w:r>
      <w:r w:rsidRPr="0065196C">
        <w:rPr>
          <w:lang w:val="en-US"/>
        </w:rPr>
        <w:t xml:space="preserve">(arrow) and </w:t>
      </w:r>
      <w:proofErr w:type="spellStart"/>
      <w:r w:rsidRPr="00ED40CC">
        <w:rPr>
          <w:i/>
          <w:lang w:val="en-US"/>
        </w:rPr>
        <w:t>sagittans</w:t>
      </w:r>
      <w:proofErr w:type="spellEnd"/>
      <w:r w:rsidRPr="0065196C">
        <w:rPr>
          <w:lang w:val="en-US"/>
        </w:rPr>
        <w:t xml:space="preserve"> (arrow shooter), which</w:t>
      </w:r>
      <w:r>
        <w:rPr>
          <w:lang w:val="en-US"/>
        </w:rPr>
        <w:t xml:space="preserve"> </w:t>
      </w:r>
      <w:r w:rsidRPr="0065196C">
        <w:rPr>
          <w:lang w:val="en-US"/>
        </w:rPr>
        <w:t>appears in both texts.</w:t>
      </w:r>
    </w:p>
    <w:p w:rsidR="00C10CDE" w:rsidRPr="0065196C" w:rsidRDefault="00C10CDE" w:rsidP="00810456">
      <w:pPr>
        <w:spacing w:after="0" w:line="240" w:lineRule="auto"/>
        <w:jc w:val="both"/>
        <w:rPr>
          <w:lang w:val="en-US"/>
        </w:rPr>
      </w:pPr>
      <w:r>
        <w:rPr>
          <w:lang w:val="en-US"/>
        </w:rPr>
        <w:t>"</w:t>
      </w:r>
      <w:proofErr w:type="spellStart"/>
      <w:r>
        <w:rPr>
          <w:lang w:val="en-US"/>
        </w:rPr>
        <w:t>G</w:t>
      </w:r>
      <w:r w:rsidRPr="0065196C">
        <w:rPr>
          <w:lang w:val="en-US"/>
        </w:rPr>
        <w:t>ubernatio</w:t>
      </w:r>
      <w:proofErr w:type="spellEnd"/>
      <w:r>
        <w:rPr>
          <w:lang w:val="en-US"/>
        </w:rPr>
        <w:t>" is the S</w:t>
      </w:r>
      <w:r w:rsidRPr="0065196C">
        <w:rPr>
          <w:lang w:val="en-US"/>
        </w:rPr>
        <w:t xml:space="preserve">toic </w:t>
      </w:r>
      <w:proofErr w:type="spellStart"/>
      <w:r w:rsidRPr="00FA00C6">
        <w:t>διοίκησις</w:t>
      </w:r>
      <w:proofErr w:type="spellEnd"/>
      <w:r w:rsidRPr="0065196C">
        <w:rPr>
          <w:lang w:val="en-US"/>
        </w:rPr>
        <w:t>, cf. Diogenes</w:t>
      </w:r>
      <w:r>
        <w:rPr>
          <w:lang w:val="en-US"/>
        </w:rPr>
        <w:t xml:space="preserve"> Laertius 7.88 (= </w:t>
      </w:r>
      <w:proofErr w:type="spellStart"/>
      <w:r>
        <w:rPr>
          <w:lang w:val="en-US"/>
        </w:rPr>
        <w:t>SVF</w:t>
      </w:r>
      <w:proofErr w:type="spellEnd"/>
      <w:r>
        <w:rPr>
          <w:lang w:val="en-US"/>
        </w:rPr>
        <w:t xml:space="preserve"> 1.43, 3 = 3.4, 4). T</w:t>
      </w:r>
      <w:r w:rsidRPr="0065196C">
        <w:rPr>
          <w:lang w:val="en-US"/>
        </w:rPr>
        <w:t>his word</w:t>
      </w:r>
      <w:r>
        <w:rPr>
          <w:lang w:val="en-US"/>
        </w:rPr>
        <w:t xml:space="preserve"> </w:t>
      </w:r>
      <w:r w:rsidRPr="0065196C">
        <w:rPr>
          <w:lang w:val="en-US"/>
        </w:rPr>
        <w:t>originally describes the administration of a house</w:t>
      </w:r>
      <w:r>
        <w:rPr>
          <w:lang w:val="en-US"/>
        </w:rPr>
        <w:t xml:space="preserve"> </w:t>
      </w:r>
      <w:r w:rsidRPr="0065196C">
        <w:rPr>
          <w:lang w:val="en-US"/>
        </w:rPr>
        <w:t>(</w:t>
      </w:r>
      <w:proofErr w:type="spellStart"/>
      <w:r w:rsidRPr="00E07D03">
        <w:t>οἶκος</w:t>
      </w:r>
      <w:proofErr w:type="spellEnd"/>
      <w:r w:rsidRPr="0065196C">
        <w:rPr>
          <w:lang w:val="en-US"/>
        </w:rPr>
        <w:t xml:space="preserve">); Zeus is </w:t>
      </w:r>
      <w:r>
        <w:rPr>
          <w:lang w:val="en-US"/>
        </w:rPr>
        <w:t>imagin</w:t>
      </w:r>
      <w:r w:rsidRPr="0065196C">
        <w:rPr>
          <w:lang w:val="en-US"/>
        </w:rPr>
        <w:t xml:space="preserve">ed as </w:t>
      </w:r>
      <w:r>
        <w:rPr>
          <w:lang w:val="en-US"/>
        </w:rPr>
        <w:t>a</w:t>
      </w:r>
      <w:r w:rsidRPr="0065196C">
        <w:rPr>
          <w:lang w:val="en-US"/>
        </w:rPr>
        <w:t xml:space="preserve"> good </w:t>
      </w:r>
      <w:r>
        <w:rPr>
          <w:lang w:val="en-US"/>
        </w:rPr>
        <w:t>housefather. Like the housefather to</w:t>
      </w:r>
      <w:r w:rsidRPr="0065196C">
        <w:rPr>
          <w:lang w:val="en-US"/>
        </w:rPr>
        <w:t xml:space="preserve"> the house, Zeus</w:t>
      </w:r>
      <w:r>
        <w:rPr>
          <w:lang w:val="en-US"/>
        </w:rPr>
        <w:t xml:space="preserve"> belongs to the world. The S</w:t>
      </w:r>
      <w:r w:rsidRPr="0065196C">
        <w:rPr>
          <w:lang w:val="en-US"/>
        </w:rPr>
        <w:t>toics attribute the</w:t>
      </w:r>
      <w:r>
        <w:rPr>
          <w:lang w:val="en-US"/>
        </w:rPr>
        <w:t xml:space="preserve"> </w:t>
      </w:r>
      <w:r w:rsidRPr="0065196C">
        <w:rPr>
          <w:lang w:val="en-US"/>
        </w:rPr>
        <w:t xml:space="preserve">function of the </w:t>
      </w:r>
      <w:proofErr w:type="spellStart"/>
      <w:r w:rsidRPr="00417F65">
        <w:rPr>
          <w:i/>
          <w:lang w:val="en-US"/>
        </w:rPr>
        <w:t>demiourgós</w:t>
      </w:r>
      <w:proofErr w:type="spellEnd"/>
      <w:r w:rsidRPr="0065196C">
        <w:rPr>
          <w:lang w:val="en-US"/>
        </w:rPr>
        <w:t xml:space="preserve"> (which in </w:t>
      </w:r>
      <w:r>
        <w:rPr>
          <w:lang w:val="en-US"/>
        </w:rPr>
        <w:t>G</w:t>
      </w:r>
      <w:r w:rsidRPr="0065196C">
        <w:rPr>
          <w:lang w:val="en-US"/>
        </w:rPr>
        <w:t>reek</w:t>
      </w:r>
      <w:r>
        <w:rPr>
          <w:lang w:val="en-US"/>
        </w:rPr>
        <w:t xml:space="preserve"> </w:t>
      </w:r>
      <w:r w:rsidRPr="0065196C">
        <w:rPr>
          <w:lang w:val="en-US"/>
        </w:rPr>
        <w:t xml:space="preserve">simply means "craftsman") in Plato's </w:t>
      </w:r>
      <w:r w:rsidRPr="00ED40CC">
        <w:rPr>
          <w:i/>
          <w:lang w:val="en-US"/>
        </w:rPr>
        <w:t>Timaeus</w:t>
      </w:r>
      <w:r w:rsidRPr="0065196C">
        <w:rPr>
          <w:lang w:val="en-US"/>
        </w:rPr>
        <w:t xml:space="preserve"> to</w:t>
      </w:r>
      <w:r>
        <w:rPr>
          <w:lang w:val="en-US"/>
        </w:rPr>
        <w:t xml:space="preserve"> </w:t>
      </w:r>
      <w:r w:rsidRPr="0065196C">
        <w:rPr>
          <w:lang w:val="en-US"/>
        </w:rPr>
        <w:t xml:space="preserve">the active element, the fire, and speak of </w:t>
      </w:r>
      <w:r w:rsidRPr="00616A9F">
        <w:t>π</w:t>
      </w:r>
      <w:proofErr w:type="spellStart"/>
      <w:r w:rsidRPr="00616A9F">
        <w:t>ῦρ</w:t>
      </w:r>
      <w:proofErr w:type="spellEnd"/>
      <w:r w:rsidRPr="00417F65">
        <w:rPr>
          <w:lang w:val="en-US"/>
        </w:rPr>
        <w:t xml:space="preserve"> </w:t>
      </w:r>
      <w:proofErr w:type="spellStart"/>
      <w:r w:rsidRPr="00616A9F">
        <w:t>δημιουργικόν</w:t>
      </w:r>
      <w:proofErr w:type="spellEnd"/>
      <w:r w:rsidRPr="00417F65">
        <w:rPr>
          <w:rFonts w:cs="Calibri"/>
          <w:lang w:val="en-US"/>
        </w:rPr>
        <w:t>.</w:t>
      </w:r>
      <w:r>
        <w:rPr>
          <w:lang w:val="en-US"/>
        </w:rPr>
        <w:t xml:space="preserve"> S</w:t>
      </w:r>
      <w:r w:rsidRPr="0065196C">
        <w:rPr>
          <w:lang w:val="en-US"/>
        </w:rPr>
        <w:t xml:space="preserve">o the </w:t>
      </w:r>
      <w:r>
        <w:rPr>
          <w:lang w:val="en-US"/>
        </w:rPr>
        <w:t>proof</w:t>
      </w:r>
      <w:r w:rsidRPr="0065196C">
        <w:rPr>
          <w:lang w:val="en-US"/>
        </w:rPr>
        <w:t xml:space="preserve"> does not necessarily lead to</w:t>
      </w:r>
      <w:r>
        <w:rPr>
          <w:lang w:val="en-US"/>
        </w:rPr>
        <w:t xml:space="preserve"> a transcendent god.</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65196C" w:rsidRDefault="00C10CDE" w:rsidP="00810456">
      <w:pPr>
        <w:pStyle w:val="berschrift2"/>
        <w:spacing w:before="0" w:line="240" w:lineRule="auto"/>
        <w:jc w:val="center"/>
        <w:rPr>
          <w:lang w:val="en-US"/>
        </w:rPr>
      </w:pPr>
      <w:r w:rsidRPr="0065196C">
        <w:rPr>
          <w:lang w:val="en-US"/>
        </w:rPr>
        <w:t>5.4. The first three ways of Thomas Aquinas</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O</w:t>
      </w:r>
      <w:r w:rsidRPr="0065196C">
        <w:rPr>
          <w:lang w:val="en-US"/>
        </w:rPr>
        <w:t>f the five proofs of God</w:t>
      </w:r>
      <w:r>
        <w:rPr>
          <w:lang w:val="en-US"/>
        </w:rPr>
        <w:t>' existence</w:t>
      </w:r>
      <w:r w:rsidRPr="0065196C">
        <w:rPr>
          <w:lang w:val="en-US"/>
        </w:rPr>
        <w:t xml:space="preserve"> by Thomas Aquinas (cf. above, p. </w:t>
      </w:r>
      <w:r>
        <w:rPr>
          <w:lang w:val="en-US"/>
        </w:rPr>
        <w:t>117</w:t>
      </w:r>
      <w:r w:rsidRPr="0065196C">
        <w:rPr>
          <w:lang w:val="en-US"/>
        </w:rPr>
        <w:t>) we have shown for the fourth and</w:t>
      </w:r>
      <w:r>
        <w:rPr>
          <w:lang w:val="en-US"/>
        </w:rPr>
        <w:t xml:space="preserve"> </w:t>
      </w:r>
      <w:r w:rsidRPr="0065196C">
        <w:rPr>
          <w:lang w:val="en-US"/>
        </w:rPr>
        <w:t xml:space="preserve">fifth that the </w:t>
      </w:r>
      <w:r w:rsidRPr="00D70A83">
        <w:rPr>
          <w:i/>
          <w:lang w:val="en-US"/>
        </w:rPr>
        <w:t xml:space="preserve">via </w:t>
      </w:r>
      <w:proofErr w:type="spellStart"/>
      <w:r w:rsidRPr="00D70A83">
        <w:rPr>
          <w:i/>
          <w:lang w:val="en-US"/>
        </w:rPr>
        <w:t>eminentiae</w:t>
      </w:r>
      <w:proofErr w:type="spellEnd"/>
      <w:r w:rsidRPr="0065196C">
        <w:rPr>
          <w:lang w:val="en-US"/>
        </w:rPr>
        <w:t xml:space="preserve"> and the </w:t>
      </w:r>
      <w:r w:rsidRPr="00D70A83">
        <w:rPr>
          <w:i/>
          <w:lang w:val="en-US"/>
        </w:rPr>
        <w:t xml:space="preserve">via </w:t>
      </w:r>
      <w:proofErr w:type="spellStart"/>
      <w:r w:rsidRPr="00D70A83">
        <w:rPr>
          <w:i/>
          <w:lang w:val="en-US"/>
        </w:rPr>
        <w:t>causalitatis</w:t>
      </w:r>
      <w:proofErr w:type="spellEnd"/>
      <w:r>
        <w:rPr>
          <w:lang w:val="en-US"/>
        </w:rPr>
        <w:t xml:space="preserve"> precede them. We are here on S</w:t>
      </w:r>
      <w:r w:rsidRPr="0065196C">
        <w:rPr>
          <w:lang w:val="en-US"/>
        </w:rPr>
        <w:t>toic-Neo</w:t>
      </w:r>
      <w:r>
        <w:rPr>
          <w:lang w:val="en-US"/>
        </w:rPr>
        <w:t>p</w:t>
      </w:r>
      <w:r w:rsidRPr="0065196C">
        <w:rPr>
          <w:lang w:val="en-US"/>
        </w:rPr>
        <w:t xml:space="preserve">latonic </w:t>
      </w:r>
      <w:r>
        <w:rPr>
          <w:lang w:val="en-US"/>
        </w:rPr>
        <w:t>grounds. N</w:t>
      </w:r>
      <w:r w:rsidRPr="0065196C">
        <w:rPr>
          <w:lang w:val="en-US"/>
        </w:rPr>
        <w:t>ow we ask for the concept of</w:t>
      </w:r>
      <w:r>
        <w:rPr>
          <w:lang w:val="en-US"/>
        </w:rPr>
        <w:t xml:space="preserve"> </w:t>
      </w:r>
      <w:r w:rsidRPr="0065196C">
        <w:rPr>
          <w:lang w:val="en-US"/>
        </w:rPr>
        <w:t>God, which is assumed for the first three proofs</w:t>
      </w:r>
      <w:r>
        <w:rPr>
          <w:lang w:val="en-US"/>
        </w:rPr>
        <w:t xml:space="preserve"> </w:t>
      </w:r>
      <w:r w:rsidRPr="0065196C">
        <w:rPr>
          <w:lang w:val="en-US"/>
        </w:rPr>
        <w:t>respectively.</w:t>
      </w:r>
    </w:p>
    <w:p w:rsidR="00C10CDE" w:rsidRPr="0065196C" w:rsidRDefault="00C10CDE" w:rsidP="00810456">
      <w:pPr>
        <w:spacing w:after="0" w:line="240" w:lineRule="auto"/>
        <w:jc w:val="both"/>
        <w:rPr>
          <w:lang w:val="en-US"/>
        </w:rPr>
      </w:pPr>
      <w:r>
        <w:rPr>
          <w:lang w:val="en-US"/>
        </w:rPr>
        <w:t>T</w:t>
      </w:r>
      <w:r w:rsidRPr="0065196C">
        <w:rPr>
          <w:lang w:val="en-US"/>
        </w:rPr>
        <w:t xml:space="preserve">he first way ("prima </w:t>
      </w:r>
      <w:proofErr w:type="spellStart"/>
      <w:r w:rsidRPr="0065196C">
        <w:rPr>
          <w:lang w:val="en-US"/>
        </w:rPr>
        <w:t>autem</w:t>
      </w:r>
      <w:proofErr w:type="spellEnd"/>
      <w:r w:rsidRPr="0065196C">
        <w:rPr>
          <w:lang w:val="en-US"/>
        </w:rPr>
        <w:t xml:space="preserve"> et </w:t>
      </w:r>
      <w:proofErr w:type="spellStart"/>
      <w:r w:rsidRPr="0065196C">
        <w:rPr>
          <w:lang w:val="en-US"/>
        </w:rPr>
        <w:t>manifestior</w:t>
      </w:r>
      <w:proofErr w:type="spellEnd"/>
      <w:r w:rsidRPr="0065196C">
        <w:rPr>
          <w:lang w:val="en-US"/>
        </w:rPr>
        <w:t xml:space="preserve"> via est, </w:t>
      </w:r>
      <w:proofErr w:type="spellStart"/>
      <w:r w:rsidRPr="0065196C">
        <w:rPr>
          <w:lang w:val="en-US"/>
        </w:rPr>
        <w:t>quae</w:t>
      </w:r>
      <w:proofErr w:type="spellEnd"/>
      <w:r w:rsidRPr="0065196C">
        <w:rPr>
          <w:lang w:val="en-US"/>
        </w:rPr>
        <w:t xml:space="preserve"> </w:t>
      </w:r>
      <w:proofErr w:type="spellStart"/>
      <w:r w:rsidRPr="0065196C">
        <w:rPr>
          <w:lang w:val="en-US"/>
        </w:rPr>
        <w:t>sumitur</w:t>
      </w:r>
      <w:proofErr w:type="spellEnd"/>
      <w:r w:rsidRPr="0065196C">
        <w:rPr>
          <w:lang w:val="en-US"/>
        </w:rPr>
        <w:t xml:space="preserve"> ex </w:t>
      </w:r>
      <w:proofErr w:type="spellStart"/>
      <w:r w:rsidRPr="0065196C">
        <w:rPr>
          <w:lang w:val="en-US"/>
        </w:rPr>
        <w:t>parte</w:t>
      </w:r>
      <w:proofErr w:type="spellEnd"/>
      <w:r w:rsidRPr="0065196C">
        <w:rPr>
          <w:lang w:val="en-US"/>
        </w:rPr>
        <w:t xml:space="preserve"> </w:t>
      </w:r>
      <w:proofErr w:type="spellStart"/>
      <w:r w:rsidRPr="0065196C">
        <w:rPr>
          <w:lang w:val="en-US"/>
        </w:rPr>
        <w:t>motus</w:t>
      </w:r>
      <w:proofErr w:type="spellEnd"/>
      <w:r w:rsidRPr="0065196C">
        <w:rPr>
          <w:lang w:val="en-US"/>
        </w:rPr>
        <w:t>") is identical with</w:t>
      </w:r>
      <w:r>
        <w:rPr>
          <w:lang w:val="en-US"/>
        </w:rPr>
        <w:t xml:space="preserve"> </w:t>
      </w:r>
      <w:r w:rsidRPr="0065196C">
        <w:rPr>
          <w:lang w:val="en-US"/>
        </w:rPr>
        <w:t xml:space="preserve">the </w:t>
      </w:r>
      <w:r>
        <w:rPr>
          <w:lang w:val="en-US"/>
        </w:rPr>
        <w:t>proof</w:t>
      </w:r>
      <w:r w:rsidRPr="0065196C">
        <w:rPr>
          <w:lang w:val="en-US"/>
        </w:rPr>
        <w:t xml:space="preserve"> of a</w:t>
      </w:r>
      <w:r>
        <w:rPr>
          <w:lang w:val="en-US"/>
        </w:rPr>
        <w:t>n unmoved mover</w:t>
      </w:r>
      <w:r w:rsidRPr="0065196C">
        <w:rPr>
          <w:lang w:val="en-US"/>
        </w:rPr>
        <w:t xml:space="preserve"> </w:t>
      </w:r>
      <w:r>
        <w:rPr>
          <w:lang w:val="en-US"/>
        </w:rPr>
        <w:t xml:space="preserve">in </w:t>
      </w:r>
      <w:r w:rsidRPr="0065196C">
        <w:rPr>
          <w:lang w:val="en-US"/>
        </w:rPr>
        <w:t>Aristotle (</w:t>
      </w:r>
      <w:r w:rsidRPr="002C6A01">
        <w:rPr>
          <w:i/>
          <w:lang w:val="en-US"/>
        </w:rPr>
        <w:t>Physica</w:t>
      </w:r>
      <w:r>
        <w:rPr>
          <w:lang w:val="en-US"/>
        </w:rPr>
        <w:t xml:space="preserve"> viii). I</w:t>
      </w:r>
      <w:r w:rsidRPr="0065196C">
        <w:rPr>
          <w:lang w:val="en-US"/>
        </w:rPr>
        <w:t>f we think "</w:t>
      </w:r>
      <w:r>
        <w:rPr>
          <w:lang w:val="en-US"/>
        </w:rPr>
        <w:t>unmoved</w:t>
      </w:r>
      <w:r w:rsidRPr="0065196C">
        <w:rPr>
          <w:lang w:val="en-US"/>
        </w:rPr>
        <w:t>" strictly "metaphysically" as</w:t>
      </w:r>
      <w:r>
        <w:rPr>
          <w:lang w:val="en-US"/>
        </w:rPr>
        <w:t xml:space="preserve"> </w:t>
      </w:r>
      <w:r w:rsidRPr="0065196C">
        <w:rPr>
          <w:lang w:val="en-US"/>
        </w:rPr>
        <w:t>the omission of the (= physical) predicates based</w:t>
      </w:r>
      <w:r>
        <w:rPr>
          <w:lang w:val="en-US"/>
        </w:rPr>
        <w:t xml:space="preserve"> </w:t>
      </w:r>
      <w:r w:rsidRPr="0065196C">
        <w:rPr>
          <w:lang w:val="en-US"/>
        </w:rPr>
        <w:t>on mo</w:t>
      </w:r>
      <w:r>
        <w:rPr>
          <w:lang w:val="en-US"/>
        </w:rPr>
        <w:t>tion</w:t>
      </w:r>
      <w:r w:rsidRPr="0065196C">
        <w:rPr>
          <w:lang w:val="en-US"/>
        </w:rPr>
        <w:t>, we arrive at the concept of God</w:t>
      </w:r>
      <w:r>
        <w:rPr>
          <w:lang w:val="en-US"/>
        </w:rPr>
        <w:t xml:space="preserve"> </w:t>
      </w:r>
      <w:r w:rsidRPr="0065196C">
        <w:rPr>
          <w:lang w:val="en-US"/>
        </w:rPr>
        <w:t>that resulted from the unity of ontology and</w:t>
      </w:r>
      <w:r>
        <w:rPr>
          <w:lang w:val="en-US"/>
        </w:rPr>
        <w:t xml:space="preserve"> </w:t>
      </w:r>
      <w:r w:rsidRPr="0065196C">
        <w:rPr>
          <w:lang w:val="en-US"/>
        </w:rPr>
        <w:t>theolog</w:t>
      </w:r>
      <w:r>
        <w:rPr>
          <w:lang w:val="en-US"/>
        </w:rPr>
        <w:t>y (see volume 3, pp. 174-175). S</w:t>
      </w:r>
      <w:r w:rsidRPr="0065196C">
        <w:rPr>
          <w:lang w:val="en-US"/>
        </w:rPr>
        <w:t>o no</w:t>
      </w:r>
      <w:r>
        <w:rPr>
          <w:lang w:val="en-US"/>
        </w:rPr>
        <w:t xml:space="preserve"> intellect which contains</w:t>
      </w:r>
      <w:r w:rsidRPr="0065196C">
        <w:rPr>
          <w:lang w:val="en-US"/>
        </w:rPr>
        <w:t xml:space="preserve"> the </w:t>
      </w:r>
      <w:r w:rsidRPr="002C6A01">
        <w:rPr>
          <w:i/>
          <w:lang w:val="en-US"/>
        </w:rPr>
        <w:t xml:space="preserve">mundus </w:t>
      </w:r>
      <w:proofErr w:type="spellStart"/>
      <w:r w:rsidRPr="002C6A01">
        <w:rPr>
          <w:i/>
          <w:lang w:val="en-US"/>
        </w:rPr>
        <w:t>intelligibilis</w:t>
      </w:r>
      <w:proofErr w:type="spellEnd"/>
      <w:r w:rsidRPr="0065196C">
        <w:rPr>
          <w:lang w:val="en-US"/>
        </w:rPr>
        <w:t>, no</w:t>
      </w:r>
      <w:r>
        <w:rPr>
          <w:lang w:val="en-US"/>
        </w:rPr>
        <w:t xml:space="preserve"> </w:t>
      </w:r>
      <w:r w:rsidRPr="0065196C">
        <w:rPr>
          <w:lang w:val="en-US"/>
        </w:rPr>
        <w:t>source of emanation that contains all things in</w:t>
      </w:r>
      <w:r>
        <w:rPr>
          <w:lang w:val="en-US"/>
        </w:rPr>
        <w:t xml:space="preserve"> itself. A</w:t>
      </w:r>
      <w:r w:rsidRPr="0065196C">
        <w:rPr>
          <w:lang w:val="en-US"/>
        </w:rPr>
        <w:t xml:space="preserve">s proof of the existence of God, however, it is useless since the geocentric </w:t>
      </w:r>
      <w:r>
        <w:rPr>
          <w:lang w:val="en-US"/>
        </w:rPr>
        <w:t>model</w:t>
      </w:r>
      <w:r w:rsidRPr="0065196C">
        <w:rPr>
          <w:lang w:val="en-US"/>
        </w:rPr>
        <w:t xml:space="preserve"> has</w:t>
      </w:r>
      <w:r>
        <w:rPr>
          <w:lang w:val="en-US"/>
        </w:rPr>
        <w:t xml:space="preserve"> been refuted (cf. below, 6.2.1.).</w:t>
      </w:r>
    </w:p>
    <w:p w:rsidR="00C10CDE" w:rsidRPr="0065196C" w:rsidRDefault="00C10CDE" w:rsidP="00810456">
      <w:pPr>
        <w:spacing w:after="0" w:line="240" w:lineRule="auto"/>
        <w:jc w:val="both"/>
        <w:rPr>
          <w:lang w:val="en-US"/>
        </w:rPr>
      </w:pPr>
      <w:r>
        <w:rPr>
          <w:lang w:val="en-US"/>
        </w:rPr>
        <w:t>C</w:t>
      </w:r>
      <w:r w:rsidRPr="0065196C">
        <w:rPr>
          <w:lang w:val="en-US"/>
        </w:rPr>
        <w:t>oming from Aristotle, in the second proof</w:t>
      </w:r>
      <w:r>
        <w:rPr>
          <w:lang w:val="en-US"/>
        </w:rPr>
        <w:t xml:space="preserve"> </w:t>
      </w:r>
      <w:r w:rsidRPr="0065196C">
        <w:rPr>
          <w:lang w:val="en-US"/>
        </w:rPr>
        <w:t>("</w:t>
      </w:r>
      <w:proofErr w:type="spellStart"/>
      <w:r w:rsidRPr="0065196C">
        <w:rPr>
          <w:lang w:val="en-US"/>
        </w:rPr>
        <w:t>Secunda</w:t>
      </w:r>
      <w:proofErr w:type="spellEnd"/>
      <w:r w:rsidRPr="0065196C">
        <w:rPr>
          <w:lang w:val="en-US"/>
        </w:rPr>
        <w:t xml:space="preserve"> via est ex ratione causae </w:t>
      </w:r>
      <w:proofErr w:type="spellStart"/>
      <w:r w:rsidRPr="0065196C">
        <w:rPr>
          <w:lang w:val="en-US"/>
        </w:rPr>
        <w:t>efficientis</w:t>
      </w:r>
      <w:proofErr w:type="spellEnd"/>
      <w:r w:rsidRPr="0065196C">
        <w:rPr>
          <w:lang w:val="en-US"/>
        </w:rPr>
        <w:t>") we</w:t>
      </w:r>
      <w:r>
        <w:rPr>
          <w:lang w:val="en-US"/>
        </w:rPr>
        <w:t xml:space="preserve"> </w:t>
      </w:r>
      <w:r w:rsidRPr="0065196C">
        <w:rPr>
          <w:lang w:val="en-US"/>
        </w:rPr>
        <w:t>are initially confused that Thomas lists the first</w:t>
      </w:r>
      <w:r>
        <w:rPr>
          <w:lang w:val="en-US"/>
        </w:rPr>
        <w:t xml:space="preserve"> </w:t>
      </w:r>
      <w:r w:rsidRPr="0065196C">
        <w:rPr>
          <w:lang w:val="en-US"/>
        </w:rPr>
        <w:t xml:space="preserve">causa </w:t>
      </w:r>
      <w:proofErr w:type="spellStart"/>
      <w:r w:rsidRPr="0065196C">
        <w:rPr>
          <w:lang w:val="en-US"/>
        </w:rPr>
        <w:t>efficiens</w:t>
      </w:r>
      <w:proofErr w:type="spellEnd"/>
      <w:r w:rsidRPr="0065196C">
        <w:rPr>
          <w:lang w:val="en-US"/>
        </w:rPr>
        <w:t xml:space="preserve"> next to the first moving one of the</w:t>
      </w:r>
      <w:r>
        <w:rPr>
          <w:lang w:val="en-US"/>
        </w:rPr>
        <w:t xml:space="preserve"> </w:t>
      </w:r>
      <w:r w:rsidRPr="0065196C">
        <w:rPr>
          <w:lang w:val="en-US"/>
        </w:rPr>
        <w:t>first proof; because for Aristotle moving and causa</w:t>
      </w:r>
      <w:r>
        <w:rPr>
          <w:lang w:val="en-US"/>
        </w:rPr>
        <w:t xml:space="preserve"> </w:t>
      </w:r>
      <w:proofErr w:type="spellStart"/>
      <w:r>
        <w:rPr>
          <w:lang w:val="en-US"/>
        </w:rPr>
        <w:t>efficiens</w:t>
      </w:r>
      <w:proofErr w:type="spellEnd"/>
      <w:r>
        <w:rPr>
          <w:lang w:val="en-US"/>
        </w:rPr>
        <w:t xml:space="preserve"> are the same. W</w:t>
      </w:r>
      <w:r w:rsidRPr="0065196C">
        <w:rPr>
          <w:lang w:val="en-US"/>
        </w:rPr>
        <w:t>e must go to Avicenna to</w:t>
      </w:r>
      <w:r>
        <w:rPr>
          <w:lang w:val="en-US"/>
        </w:rPr>
        <w:t xml:space="preserve"> </w:t>
      </w:r>
      <w:r w:rsidRPr="0065196C">
        <w:rPr>
          <w:lang w:val="en-US"/>
        </w:rPr>
        <w:lastRenderedPageBreak/>
        <w:t xml:space="preserve">understand the new concept of "causa </w:t>
      </w:r>
      <w:proofErr w:type="spellStart"/>
      <w:r w:rsidRPr="0065196C">
        <w:rPr>
          <w:lang w:val="en-US"/>
        </w:rPr>
        <w:t>efficiens</w:t>
      </w:r>
      <w:proofErr w:type="spellEnd"/>
      <w:r w:rsidRPr="0065196C">
        <w:rPr>
          <w:lang w:val="en-US"/>
        </w:rPr>
        <w:t>" we</w:t>
      </w:r>
      <w:r>
        <w:rPr>
          <w:lang w:val="en-US"/>
        </w:rPr>
        <w:t xml:space="preserve"> are suddenly dealing with. In whose </w:t>
      </w:r>
      <w:r w:rsidRPr="001313C2">
        <w:rPr>
          <w:i/>
          <w:lang w:val="en-US"/>
        </w:rPr>
        <w:t>Metaphysics</w:t>
      </w:r>
      <w:r w:rsidRPr="0065196C">
        <w:rPr>
          <w:lang w:val="en-US"/>
        </w:rPr>
        <w:t xml:space="preserve"> we</w:t>
      </w:r>
      <w:r>
        <w:rPr>
          <w:lang w:val="en-US"/>
        </w:rPr>
        <w:t xml:space="preserve"> read (8.3.6-7</w:t>
      </w:r>
      <w:r w:rsidRPr="0065196C">
        <w:rPr>
          <w:lang w:val="en-US"/>
        </w:rPr>
        <w:t>):</w:t>
      </w:r>
    </w:p>
    <w:p w:rsidR="00C10CDE" w:rsidRPr="0065196C" w:rsidRDefault="00C10CDE" w:rsidP="00810456">
      <w:pPr>
        <w:spacing w:after="0" w:line="240" w:lineRule="auto"/>
        <w:jc w:val="both"/>
        <w:rPr>
          <w:lang w:val="en-US"/>
        </w:rPr>
      </w:pPr>
      <w:r w:rsidRPr="0065196C">
        <w:rPr>
          <w:lang w:val="en-US"/>
        </w:rPr>
        <w:t>"It has become evident from this and from what we have previously explained that the Necessary Existent is numerically one. It has [also] become evident that everything other than Him, if considered in itself, [is found to be] possible in its existence and hence caused, and it is seen that, [in the chain of things] being caused, [the caused existents] necessarily terminate with Him. Therefore, everything, with the exception of the One who in His essence is one and the existent who in His essence is an existent, acquires existence from another, becoming through it an existent, being in itself a nonexistent. This is the meaning of a thing</w:t>
      </w:r>
      <w:r>
        <w:rPr>
          <w:lang w:val="en-US"/>
        </w:rPr>
        <w:t>'</w:t>
      </w:r>
      <w:r w:rsidRPr="0065196C">
        <w:rPr>
          <w:lang w:val="en-US"/>
        </w:rPr>
        <w:t>s being created</w:t>
      </w:r>
      <w:r w:rsidR="001A644D">
        <w:rPr>
          <w:lang w:val="en-US"/>
        </w:rPr>
        <w:t xml:space="preserve"> - </w:t>
      </w:r>
      <w:r w:rsidRPr="0065196C">
        <w:rPr>
          <w:lang w:val="en-US"/>
        </w:rPr>
        <w:t>that is, attaining existence from another. It has absolute nonexistence which it deserves in terms of itself; it is deserving of nonexistence not only in terms of its form without its matter, or in terms of its matter without its form, but in its entirety. Hence, if its entirety is not connected with the necessitation of the being that brings about its existence, and it is reckoned as being dissociated from it, then in its entirety its nonexistence becomes necessary. Hence, its coming into being at the hands of what brings about its existence is in its entirety. No part of it, in relation to this meaning, is prior in existence—neither its matter nor its form, if it possesses matter and form.</w:t>
      </w:r>
    </w:p>
    <w:p w:rsidR="00C10CDE" w:rsidRPr="0065196C" w:rsidRDefault="00C10CDE" w:rsidP="00810456">
      <w:pPr>
        <w:spacing w:after="0" w:line="240" w:lineRule="auto"/>
        <w:jc w:val="both"/>
        <w:rPr>
          <w:lang w:val="en-US"/>
        </w:rPr>
      </w:pPr>
      <w:r w:rsidRPr="0065196C">
        <w:rPr>
          <w:lang w:val="en-US"/>
        </w:rPr>
        <w:t xml:space="preserve">Hence, the whole, in relation to the first cause, is created. Its act of bringing into being that which comes to be from it would entirely rule out nonexistence in the substances of things. Rather, it is an act of bringing into existence that absolutely prevents nonexistence in things that bear </w:t>
      </w:r>
      <w:proofErr w:type="spellStart"/>
      <w:r w:rsidRPr="0065196C">
        <w:rPr>
          <w:lang w:val="en-US"/>
        </w:rPr>
        <w:t>perpetualness</w:t>
      </w:r>
      <w:proofErr w:type="spellEnd"/>
      <w:r w:rsidRPr="0065196C">
        <w:rPr>
          <w:lang w:val="en-US"/>
        </w:rPr>
        <w:t>. This, then, is absolute creation. Bringing into existence [in the] absolute [sense] is not any kind of bringing into existence. And everything is originated from that One, that One being the originator of it, since the originated is that which comes into being after not having been."</w:t>
      </w:r>
    </w:p>
    <w:p w:rsidR="00C10CDE" w:rsidRDefault="00C10CDE" w:rsidP="00810456">
      <w:pPr>
        <w:spacing w:after="0" w:line="240" w:lineRule="auto"/>
        <w:jc w:val="both"/>
        <w:rPr>
          <w:lang w:val="en-US"/>
        </w:rPr>
      </w:pPr>
      <w:r>
        <w:rPr>
          <w:lang w:val="en-US"/>
        </w:rPr>
        <w:t>So w</w:t>
      </w:r>
      <w:r w:rsidRPr="0065196C">
        <w:rPr>
          <w:lang w:val="en-US"/>
        </w:rPr>
        <w:t>ith the "effect" of the first cause is meant the</w:t>
      </w:r>
      <w:r>
        <w:rPr>
          <w:lang w:val="en-US"/>
        </w:rPr>
        <w:t xml:space="preserve"> creation of the world. A</w:t>
      </w:r>
      <w:r w:rsidRPr="0065196C">
        <w:rPr>
          <w:lang w:val="en-US"/>
        </w:rPr>
        <w:t>s far as this is thought to</w:t>
      </w:r>
      <w:r>
        <w:rPr>
          <w:lang w:val="en-US"/>
        </w:rPr>
        <w:t xml:space="preserve"> </w:t>
      </w:r>
      <w:r w:rsidRPr="0065196C">
        <w:rPr>
          <w:lang w:val="en-US"/>
        </w:rPr>
        <w:t>be co</w:t>
      </w:r>
      <w:r>
        <w:rPr>
          <w:lang w:val="en-US"/>
        </w:rPr>
        <w:t>ntingent</w:t>
      </w:r>
      <w:r w:rsidRPr="0065196C">
        <w:rPr>
          <w:lang w:val="en-US"/>
        </w:rPr>
        <w:t xml:space="preserve"> (only with the co</w:t>
      </w:r>
      <w:r>
        <w:rPr>
          <w:lang w:val="en-US"/>
        </w:rPr>
        <w:t>ntingent</w:t>
      </w:r>
      <w:r w:rsidRPr="0065196C">
        <w:rPr>
          <w:lang w:val="en-US"/>
        </w:rPr>
        <w:t xml:space="preserve"> one</w:t>
      </w:r>
      <w:r>
        <w:rPr>
          <w:lang w:val="en-US"/>
        </w:rPr>
        <w:t xml:space="preserve"> </w:t>
      </w:r>
      <w:r w:rsidRPr="0065196C">
        <w:rPr>
          <w:lang w:val="en-US"/>
        </w:rPr>
        <w:t>asks for the reason of existence), the second way</w:t>
      </w:r>
      <w:r>
        <w:rPr>
          <w:lang w:val="en-US"/>
        </w:rPr>
        <w:t xml:space="preserve"> </w:t>
      </w:r>
      <w:r w:rsidRPr="0065196C">
        <w:rPr>
          <w:lang w:val="en-US"/>
        </w:rPr>
        <w:t>forms a unit with the third.</w:t>
      </w:r>
    </w:p>
    <w:p w:rsidR="00C10CDE" w:rsidRPr="0065196C" w:rsidRDefault="00C10CDE" w:rsidP="00810456">
      <w:pPr>
        <w:spacing w:after="0" w:line="240" w:lineRule="auto"/>
        <w:jc w:val="both"/>
        <w:rPr>
          <w:lang w:val="en-US"/>
        </w:rPr>
      </w:pPr>
      <w:r>
        <w:rPr>
          <w:lang w:val="en-US"/>
        </w:rPr>
        <w:t>T</w:t>
      </w:r>
      <w:r w:rsidRPr="0065196C">
        <w:rPr>
          <w:lang w:val="en-US"/>
        </w:rPr>
        <w:t>he third way ("</w:t>
      </w:r>
      <w:proofErr w:type="spellStart"/>
      <w:r w:rsidRPr="0065196C">
        <w:rPr>
          <w:lang w:val="en-US"/>
        </w:rPr>
        <w:t>Tertia</w:t>
      </w:r>
      <w:proofErr w:type="spellEnd"/>
      <w:r w:rsidRPr="0065196C">
        <w:rPr>
          <w:lang w:val="en-US"/>
        </w:rPr>
        <w:t xml:space="preserve"> via est </w:t>
      </w:r>
      <w:proofErr w:type="spellStart"/>
      <w:r w:rsidRPr="0065196C">
        <w:rPr>
          <w:lang w:val="en-US"/>
        </w:rPr>
        <w:t>sumpta</w:t>
      </w:r>
      <w:proofErr w:type="spellEnd"/>
      <w:r w:rsidRPr="0065196C">
        <w:rPr>
          <w:lang w:val="en-US"/>
        </w:rPr>
        <w:t xml:space="preserve"> ex </w:t>
      </w:r>
      <w:proofErr w:type="spellStart"/>
      <w:r w:rsidRPr="0065196C">
        <w:rPr>
          <w:lang w:val="en-US"/>
        </w:rPr>
        <w:t>possibili</w:t>
      </w:r>
      <w:proofErr w:type="spellEnd"/>
      <w:r>
        <w:rPr>
          <w:lang w:val="en-US"/>
        </w:rPr>
        <w:t xml:space="preserve"> </w:t>
      </w:r>
      <w:r w:rsidRPr="0065196C">
        <w:rPr>
          <w:lang w:val="en-US"/>
        </w:rPr>
        <w:t xml:space="preserve">et </w:t>
      </w:r>
      <w:proofErr w:type="spellStart"/>
      <w:r w:rsidRPr="0065196C">
        <w:rPr>
          <w:lang w:val="en-US"/>
        </w:rPr>
        <w:t>necessario</w:t>
      </w:r>
      <w:proofErr w:type="spellEnd"/>
      <w:r w:rsidRPr="0065196C">
        <w:rPr>
          <w:lang w:val="en-US"/>
        </w:rPr>
        <w:t xml:space="preserve">") is based on the </w:t>
      </w:r>
      <w:r w:rsidRPr="00E537D3">
        <w:rPr>
          <w:i/>
          <w:lang w:val="en-US"/>
        </w:rPr>
        <w:t xml:space="preserve">prima </w:t>
      </w:r>
      <w:proofErr w:type="spellStart"/>
      <w:r w:rsidRPr="00E537D3">
        <w:rPr>
          <w:i/>
          <w:lang w:val="en-US"/>
        </w:rPr>
        <w:t>divisio</w:t>
      </w:r>
      <w:proofErr w:type="spellEnd"/>
      <w:r w:rsidRPr="00E537D3">
        <w:rPr>
          <w:i/>
          <w:lang w:val="en-US"/>
        </w:rPr>
        <w:t xml:space="preserve"> </w:t>
      </w:r>
      <w:proofErr w:type="spellStart"/>
      <w:r w:rsidRPr="00E537D3">
        <w:rPr>
          <w:i/>
          <w:lang w:val="en-US"/>
        </w:rPr>
        <w:t>entis</w:t>
      </w:r>
      <w:proofErr w:type="spellEnd"/>
      <w:r>
        <w:rPr>
          <w:lang w:val="en-US"/>
        </w:rPr>
        <w:t xml:space="preserve"> in</w:t>
      </w:r>
      <w:r w:rsidRPr="0065196C">
        <w:rPr>
          <w:lang w:val="en-US"/>
        </w:rPr>
        <w:t xml:space="preserve"> Avicenna (see below, </w:t>
      </w:r>
      <w:r>
        <w:rPr>
          <w:lang w:val="en-US"/>
        </w:rPr>
        <w:t>6.2.3.2.</w:t>
      </w:r>
      <w:r w:rsidRPr="0065196C">
        <w:rPr>
          <w:lang w:val="en-US"/>
        </w:rPr>
        <w:t>). Kant calls it t</w:t>
      </w:r>
      <w:r>
        <w:rPr>
          <w:lang w:val="en-US"/>
        </w:rPr>
        <w:t>he "cosmological proof of God". A</w:t>
      </w:r>
      <w:r w:rsidRPr="0065196C">
        <w:rPr>
          <w:lang w:val="en-US"/>
        </w:rPr>
        <w:t>s Kant</w:t>
      </w:r>
      <w:r>
        <w:rPr>
          <w:lang w:val="en-US"/>
        </w:rPr>
        <w:t xml:space="preserve"> (</w:t>
      </w:r>
      <w:r w:rsidRPr="0091154A">
        <w:rPr>
          <w:i/>
          <w:lang w:val="en-US"/>
        </w:rPr>
        <w:t xml:space="preserve">Critik der </w:t>
      </w:r>
      <w:proofErr w:type="spellStart"/>
      <w:r w:rsidRPr="0091154A">
        <w:rPr>
          <w:i/>
          <w:lang w:val="en-US"/>
        </w:rPr>
        <w:t>reinen</w:t>
      </w:r>
      <w:proofErr w:type="spellEnd"/>
      <w:r w:rsidRPr="0091154A">
        <w:rPr>
          <w:i/>
          <w:lang w:val="en-US"/>
        </w:rPr>
        <w:t xml:space="preserve"> Vernunft</w:t>
      </w:r>
      <w:r>
        <w:rPr>
          <w:lang w:val="en-US"/>
        </w:rPr>
        <w:t xml:space="preserve">, </w:t>
      </w:r>
      <w:proofErr w:type="spellStart"/>
      <w:r>
        <w:rPr>
          <w:lang w:val="en-US"/>
        </w:rPr>
        <w:t>A604</w:t>
      </w:r>
      <w:proofErr w:type="spellEnd"/>
      <w:r>
        <w:rPr>
          <w:lang w:val="en-US"/>
        </w:rPr>
        <w:t xml:space="preserve"> = B 632)</w:t>
      </w:r>
      <w:r w:rsidRPr="0065196C">
        <w:rPr>
          <w:lang w:val="en-US"/>
        </w:rPr>
        <w:t xml:space="preserve"> correctly</w:t>
      </w:r>
      <w:r>
        <w:rPr>
          <w:lang w:val="en-US"/>
        </w:rPr>
        <w:t xml:space="preserve"> </w:t>
      </w:r>
      <w:r w:rsidRPr="0065196C">
        <w:rPr>
          <w:lang w:val="en-US"/>
        </w:rPr>
        <w:t>recognizes, it is based on the same concept of</w:t>
      </w:r>
      <w:r>
        <w:rPr>
          <w:lang w:val="en-US"/>
        </w:rPr>
        <w:t xml:space="preserve"> God as the ontological one. T</w:t>
      </w:r>
      <w:r w:rsidRPr="0065196C">
        <w:rPr>
          <w:lang w:val="en-US"/>
        </w:rPr>
        <w:t>herefore Anselm's</w:t>
      </w:r>
      <w:r>
        <w:rPr>
          <w:lang w:val="en-US"/>
        </w:rPr>
        <w:t xml:space="preserve"> </w:t>
      </w:r>
      <w:r w:rsidRPr="0065196C">
        <w:rPr>
          <w:lang w:val="en-US"/>
        </w:rPr>
        <w:t xml:space="preserve">definition of God as "id quo </w:t>
      </w:r>
      <w:proofErr w:type="spellStart"/>
      <w:r w:rsidRPr="0065196C">
        <w:rPr>
          <w:lang w:val="en-US"/>
        </w:rPr>
        <w:t>majus</w:t>
      </w:r>
      <w:proofErr w:type="spellEnd"/>
      <w:r w:rsidRPr="0065196C">
        <w:rPr>
          <w:lang w:val="en-US"/>
        </w:rPr>
        <w:t xml:space="preserve"> </w:t>
      </w:r>
      <w:proofErr w:type="spellStart"/>
      <w:r w:rsidRPr="0065196C">
        <w:rPr>
          <w:lang w:val="en-US"/>
        </w:rPr>
        <w:t>cogitari</w:t>
      </w:r>
      <w:proofErr w:type="spellEnd"/>
      <w:r w:rsidRPr="0065196C">
        <w:rPr>
          <w:lang w:val="en-US"/>
        </w:rPr>
        <w:t xml:space="preserve"> non</w:t>
      </w:r>
      <w:r>
        <w:rPr>
          <w:lang w:val="en-US"/>
        </w:rPr>
        <w:t xml:space="preserve"> </w:t>
      </w:r>
      <w:proofErr w:type="spellStart"/>
      <w:r w:rsidRPr="0065196C">
        <w:rPr>
          <w:lang w:val="en-US"/>
        </w:rPr>
        <w:t>potest</w:t>
      </w:r>
      <w:proofErr w:type="spellEnd"/>
      <w:r w:rsidRPr="0065196C">
        <w:rPr>
          <w:lang w:val="en-US"/>
        </w:rPr>
        <w:t>" could be replaced by that of "ens</w:t>
      </w:r>
      <w:r>
        <w:rPr>
          <w:lang w:val="en-US"/>
        </w:rPr>
        <w:t xml:space="preserve"> </w:t>
      </w:r>
      <w:proofErr w:type="spellStart"/>
      <w:r w:rsidRPr="0065196C">
        <w:rPr>
          <w:lang w:val="en-US"/>
        </w:rPr>
        <w:t>necessarium</w:t>
      </w:r>
      <w:proofErr w:type="spellEnd"/>
      <w:r w:rsidRPr="0065196C">
        <w:rPr>
          <w:lang w:val="en-US"/>
        </w:rPr>
        <w:t xml:space="preserve">" (the </w:t>
      </w:r>
      <w:r>
        <w:rPr>
          <w:lang w:val="en-US"/>
        </w:rPr>
        <w:t>being</w:t>
      </w:r>
      <w:r w:rsidRPr="0065196C">
        <w:rPr>
          <w:lang w:val="en-US"/>
        </w:rPr>
        <w:t xml:space="preserve"> in which </w:t>
      </w:r>
      <w:proofErr w:type="spellStart"/>
      <w:r w:rsidRPr="005C0584">
        <w:rPr>
          <w:i/>
          <w:lang w:val="en-US"/>
        </w:rPr>
        <w:t>essentia</w:t>
      </w:r>
      <w:proofErr w:type="spellEnd"/>
      <w:r w:rsidRPr="0065196C">
        <w:rPr>
          <w:lang w:val="en-US"/>
        </w:rPr>
        <w:t xml:space="preserve"> includes</w:t>
      </w:r>
      <w:r>
        <w:rPr>
          <w:lang w:val="en-US"/>
        </w:rPr>
        <w:t xml:space="preserve"> </w:t>
      </w:r>
      <w:proofErr w:type="spellStart"/>
      <w:r w:rsidRPr="005C0584">
        <w:rPr>
          <w:i/>
          <w:lang w:val="en-US"/>
        </w:rPr>
        <w:t>existentia</w:t>
      </w:r>
      <w:proofErr w:type="spellEnd"/>
      <w:r w:rsidRPr="0065196C">
        <w:rPr>
          <w:lang w:val="en-US"/>
        </w:rPr>
        <w:t xml:space="preserve">). God is the </w:t>
      </w:r>
      <w:r w:rsidRPr="005C0584">
        <w:rPr>
          <w:i/>
          <w:lang w:val="en-US"/>
        </w:rPr>
        <w:t xml:space="preserve">ens </w:t>
      </w:r>
      <w:proofErr w:type="spellStart"/>
      <w:r w:rsidRPr="005C0584">
        <w:rPr>
          <w:i/>
          <w:lang w:val="en-US"/>
        </w:rPr>
        <w:t>summe</w:t>
      </w:r>
      <w:proofErr w:type="spellEnd"/>
      <w:r w:rsidRPr="005C0584">
        <w:rPr>
          <w:i/>
          <w:lang w:val="en-US"/>
        </w:rPr>
        <w:t xml:space="preserve"> perfectum</w:t>
      </w:r>
      <w:r w:rsidRPr="0065196C">
        <w:rPr>
          <w:lang w:val="en-US"/>
        </w:rPr>
        <w:t xml:space="preserve">; </w:t>
      </w:r>
      <w:r w:rsidRPr="0065196C">
        <w:rPr>
          <w:lang w:val="en-US"/>
        </w:rPr>
        <w:lastRenderedPageBreak/>
        <w:t xml:space="preserve">since </w:t>
      </w:r>
      <w:proofErr w:type="spellStart"/>
      <w:r w:rsidRPr="005C0584">
        <w:rPr>
          <w:i/>
          <w:lang w:val="en-US"/>
        </w:rPr>
        <w:t>existentia</w:t>
      </w:r>
      <w:proofErr w:type="spellEnd"/>
      <w:r w:rsidRPr="0065196C">
        <w:rPr>
          <w:lang w:val="en-US"/>
        </w:rPr>
        <w:t xml:space="preserve"> is a </w:t>
      </w:r>
      <w:proofErr w:type="spellStart"/>
      <w:r w:rsidRPr="005C0584">
        <w:rPr>
          <w:i/>
          <w:lang w:val="en-US"/>
        </w:rPr>
        <w:t>perfectio</w:t>
      </w:r>
      <w:proofErr w:type="spellEnd"/>
      <w:r w:rsidRPr="0065196C">
        <w:rPr>
          <w:lang w:val="en-US"/>
        </w:rPr>
        <w:t>, the non-existence of God would be a contradiction in</w:t>
      </w:r>
      <w:r>
        <w:rPr>
          <w:lang w:val="en-US"/>
        </w:rPr>
        <w:t xml:space="preserve"> </w:t>
      </w:r>
      <w:r w:rsidRPr="0065196C">
        <w:rPr>
          <w:lang w:val="en-US"/>
        </w:rPr>
        <w:t xml:space="preserve">itself. (Cf. Descartes, </w:t>
      </w:r>
      <w:proofErr w:type="spellStart"/>
      <w:r w:rsidRPr="005C0584">
        <w:rPr>
          <w:i/>
          <w:lang w:val="en-US"/>
        </w:rPr>
        <w:t>Meditationes</w:t>
      </w:r>
      <w:proofErr w:type="spellEnd"/>
      <w:r w:rsidRPr="005C0584">
        <w:rPr>
          <w:i/>
          <w:lang w:val="en-US"/>
        </w:rPr>
        <w:t xml:space="preserve"> de prima philosophia</w:t>
      </w:r>
      <w:r>
        <w:rPr>
          <w:lang w:val="en-US"/>
        </w:rPr>
        <w:t>, p. 32.)</w:t>
      </w:r>
    </w:p>
    <w:p w:rsidR="00C10CDE" w:rsidRPr="00CE7AD3" w:rsidRDefault="00C10CDE" w:rsidP="00810456">
      <w:pPr>
        <w:spacing w:after="0" w:line="240" w:lineRule="auto"/>
        <w:jc w:val="both"/>
        <w:rPr>
          <w:lang w:val="en-US"/>
        </w:rPr>
      </w:pPr>
      <w:r>
        <w:rPr>
          <w:lang w:val="en-US"/>
        </w:rPr>
        <w:t>So o</w:t>
      </w:r>
      <w:r w:rsidRPr="0065196C">
        <w:rPr>
          <w:lang w:val="en-US"/>
        </w:rPr>
        <w:t xml:space="preserve">f the five </w:t>
      </w:r>
      <w:r>
        <w:rPr>
          <w:lang w:val="en-US"/>
        </w:rPr>
        <w:t>ways</w:t>
      </w:r>
      <w:r w:rsidRPr="0065196C">
        <w:rPr>
          <w:lang w:val="en-US"/>
        </w:rPr>
        <w:t xml:space="preserve"> of Thomas Aquina</w:t>
      </w:r>
      <w:r>
        <w:rPr>
          <w:lang w:val="en-US"/>
        </w:rPr>
        <w:t>s</w:t>
      </w:r>
      <w:r w:rsidRPr="0065196C">
        <w:rPr>
          <w:lang w:val="en-US"/>
        </w:rPr>
        <w:t>, two</w:t>
      </w:r>
      <w:r>
        <w:rPr>
          <w:lang w:val="en-US"/>
        </w:rPr>
        <w:t xml:space="preserve"> </w:t>
      </w:r>
      <w:r w:rsidRPr="0065196C">
        <w:rPr>
          <w:lang w:val="en-US"/>
        </w:rPr>
        <w:t>remain that actually lead to the concept of a</w:t>
      </w:r>
      <w:r>
        <w:rPr>
          <w:lang w:val="en-US"/>
        </w:rPr>
        <w:t xml:space="preserve"> </w:t>
      </w:r>
      <w:r w:rsidRPr="0065196C">
        <w:rPr>
          <w:lang w:val="en-US"/>
        </w:rPr>
        <w:t>creator god: the second and third that form a</w:t>
      </w:r>
      <w:r>
        <w:rPr>
          <w:lang w:val="en-US"/>
        </w:rPr>
        <w:t xml:space="preserve"> unit. </w:t>
      </w:r>
      <w:proofErr w:type="spellStart"/>
      <w:r w:rsidRPr="005C0584">
        <w:rPr>
          <w:lang w:val="fr-FR"/>
        </w:rPr>
        <w:t>Both</w:t>
      </w:r>
      <w:proofErr w:type="spellEnd"/>
      <w:r w:rsidRPr="005C0584">
        <w:rPr>
          <w:lang w:val="fr-FR"/>
        </w:rPr>
        <w:t xml:space="preserve"> are </w:t>
      </w:r>
      <w:proofErr w:type="spellStart"/>
      <w:r>
        <w:rPr>
          <w:lang w:val="fr-FR"/>
        </w:rPr>
        <w:t>factually</w:t>
      </w:r>
      <w:proofErr w:type="spellEnd"/>
      <w:r>
        <w:rPr>
          <w:lang w:val="fr-FR"/>
        </w:rPr>
        <w:t xml:space="preserve"> </w:t>
      </w:r>
      <w:proofErr w:type="spellStart"/>
      <w:r w:rsidRPr="005C0584">
        <w:rPr>
          <w:lang w:val="fr-FR"/>
        </w:rPr>
        <w:t>based</w:t>
      </w:r>
      <w:proofErr w:type="spellEnd"/>
      <w:r w:rsidRPr="005C0584">
        <w:rPr>
          <w:lang w:val="fr-FR"/>
        </w:rPr>
        <w:t xml:space="preserve"> on Leibniz' </w:t>
      </w:r>
      <w:r w:rsidRPr="0065196C">
        <w:rPr>
          <w:lang w:val="fr-FR"/>
        </w:rPr>
        <w:t>(</w:t>
      </w:r>
      <w:r w:rsidRPr="00CE7AD3">
        <w:rPr>
          <w:i/>
          <w:lang w:val="fr-FR"/>
        </w:rPr>
        <w:t>Principes de la nature et de la grâce fondés en</w:t>
      </w:r>
      <w:r>
        <w:rPr>
          <w:i/>
          <w:lang w:val="fr-FR"/>
        </w:rPr>
        <w:t xml:space="preserve"> </w:t>
      </w:r>
      <w:r w:rsidRPr="00CE7AD3">
        <w:rPr>
          <w:i/>
          <w:lang w:val="fr-FR"/>
        </w:rPr>
        <w:t>raison</w:t>
      </w:r>
      <w:r w:rsidRPr="0065196C">
        <w:rPr>
          <w:lang w:val="fr-FR"/>
        </w:rPr>
        <w:t xml:space="preserve">, </w:t>
      </w:r>
      <w:r>
        <w:rPr>
          <w:lang w:val="fr-FR"/>
        </w:rPr>
        <w:t xml:space="preserve">§ </w:t>
      </w:r>
      <w:r w:rsidRPr="0065196C">
        <w:rPr>
          <w:lang w:val="fr-FR"/>
        </w:rPr>
        <w:t>7)</w:t>
      </w:r>
      <w:r>
        <w:rPr>
          <w:lang w:val="fr-FR"/>
        </w:rPr>
        <w:t xml:space="preserve"> </w:t>
      </w:r>
      <w:r w:rsidRPr="005C0584">
        <w:rPr>
          <w:lang w:val="fr-FR"/>
        </w:rPr>
        <w:t xml:space="preserve">question: "pourquoi il y a plus tôt quelque chose, que rien?" </w:t>
      </w:r>
      <w:r w:rsidRPr="0065196C">
        <w:rPr>
          <w:lang w:val="en-US"/>
        </w:rPr>
        <w:t>("why is there something at all and</w:t>
      </w:r>
      <w:r>
        <w:rPr>
          <w:lang w:val="en-US"/>
        </w:rPr>
        <w:t xml:space="preserve"> </w:t>
      </w:r>
      <w:r w:rsidRPr="0065196C">
        <w:rPr>
          <w:lang w:val="en-US"/>
        </w:rPr>
        <w:t>not rather nothing?")</w:t>
      </w:r>
      <w:r>
        <w:rPr>
          <w:lang w:val="en-US"/>
        </w:rPr>
        <w:t>.</w:t>
      </w:r>
    </w:p>
    <w:p w:rsidR="00C10CDE" w:rsidRDefault="00C10CDE" w:rsidP="00810456">
      <w:pPr>
        <w:spacing w:after="0" w:line="240" w:lineRule="auto"/>
        <w:jc w:val="both"/>
        <w:rPr>
          <w:lang w:val="en-US"/>
        </w:rPr>
      </w:pPr>
      <w:r>
        <w:rPr>
          <w:lang w:val="en-US"/>
        </w:rPr>
        <w:t>While</w:t>
      </w:r>
      <w:r w:rsidRPr="0065196C">
        <w:rPr>
          <w:lang w:val="en-US"/>
        </w:rPr>
        <w:t xml:space="preserve"> we have looked at metaphysics from a Neoplatonic perspective up to now, we turn now to the development that begins with the change on the philosophical throne from Plato to Aristotle, which occurre</w:t>
      </w:r>
      <w:r>
        <w:rPr>
          <w:lang w:val="en-US"/>
        </w:rPr>
        <w:t>d with the Arabs (cf. above, 2.3.</w:t>
      </w:r>
      <w:r w:rsidRPr="0065196C">
        <w:rPr>
          <w:lang w:val="en-US"/>
        </w:rPr>
        <w:t>).</w:t>
      </w:r>
    </w:p>
    <w:p w:rsidR="00C10CDE" w:rsidRDefault="00C10CDE" w:rsidP="00810456">
      <w:pPr>
        <w:spacing w:after="0" w:line="240" w:lineRule="auto"/>
        <w:jc w:val="both"/>
        <w:rPr>
          <w:lang w:val="en-US"/>
        </w:rPr>
        <w:sectPr w:rsidR="00C10CDE" w:rsidSect="00810456">
          <w:headerReference w:type="even" r:id="rId59"/>
          <w:headerReference w:type="default" r:id="rId60"/>
          <w:footerReference w:type="even" r:id="rId61"/>
          <w:footerReference w:type="default" r:id="rId62"/>
          <w:headerReference w:type="first" r:id="rId63"/>
          <w:footerReference w:type="first" r:id="rId64"/>
          <w:footnotePr>
            <w:numRestart w:val="eachPage"/>
          </w:footnotePr>
          <w:type w:val="oddPage"/>
          <w:pgSz w:w="9639" w:h="13608" w:code="164"/>
          <w:pgMar w:top="1644" w:right="1418" w:bottom="1644" w:left="1418" w:header="851" w:footer="851" w:gutter="0"/>
          <w:pgNumType w:start="93"/>
          <w:cols w:space="708"/>
          <w:titlePg/>
          <w:docGrid w:linePitch="360"/>
        </w:sectPr>
      </w:pPr>
    </w:p>
    <w:p w:rsidR="00C10CDE" w:rsidRPr="0065196C" w:rsidRDefault="00C10CDE" w:rsidP="00810456">
      <w:pPr>
        <w:pStyle w:val="berschrift1"/>
        <w:spacing w:before="0" w:line="240" w:lineRule="auto"/>
        <w:jc w:val="center"/>
        <w:rPr>
          <w:lang w:val="en-US"/>
        </w:rPr>
      </w:pPr>
      <w:r w:rsidRPr="0065196C">
        <w:rPr>
          <w:lang w:val="en-US"/>
        </w:rPr>
        <w:lastRenderedPageBreak/>
        <w:t>6. Systematization of metaphysics on Aristotelian ground</w:t>
      </w:r>
    </w:p>
    <w:p w:rsidR="00C10CDE" w:rsidRPr="0065196C" w:rsidRDefault="00C10CDE" w:rsidP="00810456">
      <w:pPr>
        <w:spacing w:after="0" w:line="240" w:lineRule="auto"/>
        <w:rPr>
          <w:lang w:val="en-US"/>
        </w:rPr>
      </w:pP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A</w:t>
      </w:r>
      <w:r w:rsidRPr="0065196C">
        <w:rPr>
          <w:lang w:val="en-US"/>
        </w:rPr>
        <w:t>s</w:t>
      </w:r>
      <w:r>
        <w:rPr>
          <w:lang w:val="en-US"/>
        </w:rPr>
        <w:t xml:space="preserve"> </w:t>
      </w:r>
      <w:r w:rsidRPr="0065196C">
        <w:rPr>
          <w:lang w:val="en-US"/>
        </w:rPr>
        <w:t>set</w:t>
      </w:r>
      <w:r>
        <w:rPr>
          <w:lang w:val="en-US"/>
        </w:rPr>
        <w:t xml:space="preserve"> </w:t>
      </w:r>
      <w:r w:rsidRPr="0065196C">
        <w:rPr>
          <w:lang w:val="en-US"/>
        </w:rPr>
        <w:t>out</w:t>
      </w:r>
      <w:r>
        <w:rPr>
          <w:lang w:val="en-US"/>
        </w:rPr>
        <w:t xml:space="preserve"> </w:t>
      </w:r>
      <w:r w:rsidRPr="0065196C">
        <w:rPr>
          <w:lang w:val="en-US"/>
        </w:rPr>
        <w:t>in</w:t>
      </w:r>
      <w:r>
        <w:rPr>
          <w:lang w:val="en-US"/>
        </w:rPr>
        <w:t xml:space="preserve"> </w:t>
      </w:r>
      <w:r w:rsidRPr="0065196C">
        <w:rPr>
          <w:lang w:val="en-US"/>
        </w:rPr>
        <w:t>volume</w:t>
      </w:r>
      <w:r>
        <w:rPr>
          <w:lang w:val="en-US"/>
        </w:rPr>
        <w:t xml:space="preserve"> </w:t>
      </w:r>
      <w:r w:rsidRPr="0065196C">
        <w:rPr>
          <w:lang w:val="en-US"/>
        </w:rPr>
        <w:t>2</w:t>
      </w:r>
      <w:r>
        <w:rPr>
          <w:lang w:val="en-US"/>
        </w:rPr>
        <w:t xml:space="preserve"> </w:t>
      </w:r>
      <w:r w:rsidRPr="0065196C">
        <w:rPr>
          <w:lang w:val="en-US"/>
        </w:rPr>
        <w:t>(p.</w:t>
      </w:r>
      <w:r>
        <w:rPr>
          <w:lang w:val="en-US"/>
        </w:rPr>
        <w:t xml:space="preserve"> </w:t>
      </w:r>
      <w:r w:rsidRPr="0065196C">
        <w:rPr>
          <w:lang w:val="en-US"/>
        </w:rPr>
        <w:t>17),</w:t>
      </w:r>
      <w:r>
        <w:rPr>
          <w:lang w:val="en-US"/>
        </w:rPr>
        <w:t xml:space="preserve"> </w:t>
      </w:r>
      <w:r w:rsidRPr="0065196C">
        <w:rPr>
          <w:lang w:val="en-US"/>
        </w:rPr>
        <w:t>there</w:t>
      </w:r>
      <w:r>
        <w:rPr>
          <w:lang w:val="en-US"/>
        </w:rPr>
        <w:t xml:space="preserve"> </w:t>
      </w:r>
      <w:r w:rsidRPr="0065196C">
        <w:rPr>
          <w:lang w:val="en-US"/>
        </w:rPr>
        <w:t>was</w:t>
      </w:r>
      <w:r>
        <w:rPr>
          <w:lang w:val="en-US"/>
        </w:rPr>
        <w:t xml:space="preserve"> </w:t>
      </w:r>
      <w:r w:rsidRPr="0065196C">
        <w:rPr>
          <w:lang w:val="en-US"/>
        </w:rPr>
        <w:t>early</w:t>
      </w:r>
      <w:r>
        <w:rPr>
          <w:lang w:val="en-US"/>
        </w:rPr>
        <w:t xml:space="preserve"> </w:t>
      </w:r>
      <w:r w:rsidRPr="0065196C">
        <w:rPr>
          <w:lang w:val="en-US"/>
        </w:rPr>
        <w:t>dissatisfaction</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disposition</w:t>
      </w:r>
      <w:r>
        <w:rPr>
          <w:lang w:val="en-US"/>
        </w:rPr>
        <w:t xml:space="preserve"> </w:t>
      </w:r>
      <w:r w:rsidRPr="0065196C">
        <w:rPr>
          <w:lang w:val="en-US"/>
        </w:rPr>
        <w:t>of</w:t>
      </w:r>
      <w:r>
        <w:rPr>
          <w:lang w:val="en-US"/>
        </w:rPr>
        <w:t xml:space="preserve"> the </w:t>
      </w:r>
      <w:proofErr w:type="spellStart"/>
      <w:r w:rsidRPr="000C708A">
        <w:rPr>
          <w:i/>
          <w:lang w:val="en-US"/>
        </w:rPr>
        <w:t>Metaphysica</w:t>
      </w:r>
      <w:proofErr w:type="spellEnd"/>
      <w:r w:rsidRPr="0065196C">
        <w:rPr>
          <w:lang w:val="en-US"/>
        </w:rPr>
        <w:t>.</w:t>
      </w:r>
      <w:r>
        <w:rPr>
          <w:lang w:val="en-US"/>
        </w:rPr>
        <w:t xml:space="preserve"> I</w:t>
      </w:r>
      <w:r w:rsidRPr="0065196C">
        <w:rPr>
          <w:lang w:val="en-US"/>
        </w:rPr>
        <w:t>ts</w:t>
      </w:r>
      <w:r>
        <w:rPr>
          <w:lang w:val="en-US"/>
        </w:rPr>
        <w:t xml:space="preserve"> confusion </w:t>
      </w:r>
      <w:r w:rsidRPr="0065196C">
        <w:rPr>
          <w:lang w:val="en-US"/>
        </w:rPr>
        <w:t>resulted</w:t>
      </w:r>
      <w:r>
        <w:rPr>
          <w:lang w:val="en-US"/>
        </w:rPr>
        <w:t xml:space="preserve"> </w:t>
      </w:r>
      <w:r w:rsidRPr="0065196C">
        <w:rPr>
          <w:lang w:val="en-US"/>
        </w:rPr>
        <w:t>in uncertainty</w:t>
      </w:r>
      <w:r>
        <w:rPr>
          <w:lang w:val="en-US"/>
        </w:rPr>
        <w:t xml:space="preserve"> </w:t>
      </w:r>
      <w:r w:rsidRPr="0065196C">
        <w:rPr>
          <w:lang w:val="en-US"/>
        </w:rPr>
        <w:t>about</w:t>
      </w:r>
      <w:r>
        <w:rPr>
          <w:lang w:val="en-US"/>
        </w:rPr>
        <w:t xml:space="preserve"> </w:t>
      </w:r>
      <w:r w:rsidRPr="0065196C">
        <w:rPr>
          <w:lang w:val="en-US"/>
        </w:rPr>
        <w:t>the</w:t>
      </w:r>
      <w:r>
        <w:rPr>
          <w:lang w:val="en-US"/>
        </w:rPr>
        <w:t xml:space="preserve"> </w:t>
      </w:r>
      <w:proofErr w:type="spellStart"/>
      <w:r w:rsidRPr="000C708A">
        <w:rPr>
          <w:i/>
          <w:lang w:val="en-US"/>
        </w:rPr>
        <w:t>subjectum</w:t>
      </w:r>
      <w:proofErr w:type="spellEnd"/>
      <w:r w:rsidRPr="000C708A">
        <w:rPr>
          <w:i/>
          <w:lang w:val="en-US"/>
        </w:rPr>
        <w:t xml:space="preserve"> </w:t>
      </w:r>
      <w:proofErr w:type="spellStart"/>
      <w:r w:rsidRPr="000C708A">
        <w:rPr>
          <w:i/>
          <w:lang w:val="en-US"/>
        </w:rPr>
        <w:t>metaphysicae</w:t>
      </w:r>
      <w:proofErr w:type="spellEnd"/>
      <w:r w:rsidRPr="0065196C">
        <w:rPr>
          <w:lang w:val="en-US"/>
        </w:rPr>
        <w:t>.</w:t>
      </w:r>
      <w:r>
        <w:rPr>
          <w:lang w:val="en-US"/>
        </w:rPr>
        <w:t xml:space="preserve"> O</w:t>
      </w:r>
      <w:r w:rsidRPr="0065196C">
        <w:rPr>
          <w:lang w:val="en-US"/>
        </w:rPr>
        <w:t>n</w:t>
      </w:r>
      <w:r>
        <w:rPr>
          <w:lang w:val="en-US"/>
        </w:rPr>
        <w:t xml:space="preserve"> </w:t>
      </w:r>
      <w:r w:rsidRPr="0065196C">
        <w:rPr>
          <w:lang w:val="en-US"/>
        </w:rPr>
        <w:t>top</w:t>
      </w:r>
      <w:r>
        <w:rPr>
          <w:lang w:val="en-US"/>
        </w:rPr>
        <w:t xml:space="preserve"> </w:t>
      </w:r>
      <w:r w:rsidRPr="0065196C">
        <w:rPr>
          <w:lang w:val="en-US"/>
        </w:rPr>
        <w:t>of</w:t>
      </w:r>
      <w:r>
        <w:rPr>
          <w:lang w:val="en-US"/>
        </w:rPr>
        <w:t xml:space="preserve"> </w:t>
      </w:r>
      <w:r w:rsidRPr="0065196C">
        <w:rPr>
          <w:lang w:val="en-US"/>
        </w:rPr>
        <w:t>this,</w:t>
      </w:r>
      <w:r>
        <w:rPr>
          <w:lang w:val="en-US"/>
        </w:rPr>
        <w:t xml:space="preserve"> </w:t>
      </w:r>
      <w:r w:rsidRPr="0065196C">
        <w:rPr>
          <w:lang w:val="en-US"/>
        </w:rPr>
        <w:t>there</w:t>
      </w:r>
      <w:r>
        <w:rPr>
          <w:lang w:val="en-US"/>
        </w:rPr>
        <w:t xml:space="preserve"> </w:t>
      </w:r>
      <w:r w:rsidRPr="0065196C">
        <w:rPr>
          <w:lang w:val="en-US"/>
        </w:rPr>
        <w:t>was</w:t>
      </w:r>
      <w:r>
        <w:rPr>
          <w:lang w:val="en-US"/>
        </w:rPr>
        <w:t xml:space="preserve"> </w:t>
      </w:r>
      <w:r w:rsidRPr="0065196C">
        <w:rPr>
          <w:lang w:val="en-US"/>
        </w:rPr>
        <w:t>unease</w:t>
      </w:r>
      <w:r>
        <w:rPr>
          <w:lang w:val="en-US"/>
        </w:rPr>
        <w:t xml:space="preserve"> </w:t>
      </w:r>
      <w:r w:rsidRPr="0065196C">
        <w:rPr>
          <w:lang w:val="en-US"/>
        </w:rPr>
        <w:t>about</w:t>
      </w:r>
      <w:r>
        <w:rPr>
          <w:lang w:val="en-US"/>
        </w:rPr>
        <w:t xml:space="preserve"> </w:t>
      </w:r>
      <w:r w:rsidRPr="0065196C">
        <w:rPr>
          <w:lang w:val="en-US"/>
        </w:rPr>
        <w:t>the combination</w:t>
      </w:r>
      <w:r>
        <w:rPr>
          <w:lang w:val="en-US"/>
        </w:rPr>
        <w:t xml:space="preserve"> </w:t>
      </w:r>
      <w:r w:rsidRPr="0065196C">
        <w:rPr>
          <w:lang w:val="en-US"/>
        </w:rPr>
        <w:t>of</w:t>
      </w:r>
      <w:r>
        <w:rPr>
          <w:lang w:val="en-US"/>
        </w:rPr>
        <w:t xml:space="preserve"> </w:t>
      </w:r>
      <w:r w:rsidRPr="0065196C">
        <w:rPr>
          <w:lang w:val="en-US"/>
        </w:rPr>
        <w:t>Aristotelian</w:t>
      </w:r>
      <w:r>
        <w:rPr>
          <w:lang w:val="en-US"/>
        </w:rPr>
        <w:t xml:space="preserve"> </w:t>
      </w:r>
      <w:r w:rsidRPr="0065196C">
        <w:rPr>
          <w:lang w:val="en-US"/>
        </w:rPr>
        <w:t>metaphysics</w:t>
      </w:r>
      <w:r>
        <w:rPr>
          <w:lang w:val="en-US"/>
        </w:rPr>
        <w:t xml:space="preserve"> </w:t>
      </w:r>
      <w:r w:rsidRPr="0065196C">
        <w:rPr>
          <w:lang w:val="en-US"/>
        </w:rPr>
        <w:t>with</w:t>
      </w:r>
      <w:r>
        <w:rPr>
          <w:lang w:val="en-US"/>
        </w:rPr>
        <w:t xml:space="preserve"> </w:t>
      </w:r>
      <w:r w:rsidRPr="0065196C">
        <w:rPr>
          <w:lang w:val="en-US"/>
        </w:rPr>
        <w:t>a cosmology</w:t>
      </w:r>
      <w:r>
        <w:rPr>
          <w:lang w:val="en-US"/>
        </w:rPr>
        <w:t xml:space="preserve"> </w:t>
      </w:r>
      <w:r w:rsidRPr="0065196C">
        <w:rPr>
          <w:lang w:val="en-US"/>
        </w:rPr>
        <w:t>that</w:t>
      </w:r>
      <w:r>
        <w:rPr>
          <w:lang w:val="en-US"/>
        </w:rPr>
        <w:t xml:space="preserve"> </w:t>
      </w:r>
      <w:r w:rsidRPr="0065196C">
        <w:rPr>
          <w:lang w:val="en-US"/>
        </w:rPr>
        <w:t>was</w:t>
      </w:r>
      <w:r>
        <w:rPr>
          <w:lang w:val="en-US"/>
        </w:rPr>
        <w:t xml:space="preserve"> </w:t>
      </w:r>
      <w:r w:rsidRPr="0065196C">
        <w:rPr>
          <w:lang w:val="en-US"/>
        </w:rPr>
        <w:t>difficult</w:t>
      </w:r>
      <w:r>
        <w:rPr>
          <w:lang w:val="en-US"/>
        </w:rPr>
        <w:t xml:space="preserve"> </w:t>
      </w:r>
      <w:r w:rsidRPr="0065196C">
        <w:rPr>
          <w:lang w:val="en-US"/>
        </w:rPr>
        <w:t>to</w:t>
      </w:r>
      <w:r>
        <w:rPr>
          <w:lang w:val="en-US"/>
        </w:rPr>
        <w:t xml:space="preserve"> </w:t>
      </w:r>
      <w:r w:rsidRPr="0065196C">
        <w:rPr>
          <w:lang w:val="en-US"/>
        </w:rPr>
        <w:t>reconcile</w:t>
      </w:r>
      <w:r>
        <w:rPr>
          <w:lang w:val="en-US"/>
        </w:rPr>
        <w:t xml:space="preserve"> </w:t>
      </w:r>
      <w:r w:rsidRPr="0065196C">
        <w:rPr>
          <w:lang w:val="en-US"/>
        </w:rPr>
        <w:t>with</w:t>
      </w:r>
      <w:r>
        <w:rPr>
          <w:lang w:val="en-US"/>
        </w:rPr>
        <w:t xml:space="preserve"> </w:t>
      </w:r>
      <w:r w:rsidRPr="0065196C">
        <w:rPr>
          <w:lang w:val="en-US"/>
        </w:rPr>
        <w:t>the belief</w:t>
      </w:r>
      <w:r>
        <w:rPr>
          <w:lang w:val="en-US"/>
        </w:rPr>
        <w:t xml:space="preserve"> </w:t>
      </w:r>
      <w:r w:rsidRPr="0065196C">
        <w:rPr>
          <w:lang w:val="en-US"/>
        </w:rPr>
        <w:t>in</w:t>
      </w:r>
      <w:r>
        <w:rPr>
          <w:lang w:val="en-US"/>
        </w:rPr>
        <w:t xml:space="preserve"> </w:t>
      </w:r>
      <w:r w:rsidRPr="0065196C">
        <w:rPr>
          <w:lang w:val="en-US"/>
        </w:rPr>
        <w:t>creation.</w:t>
      </w:r>
      <w:r>
        <w:rPr>
          <w:lang w:val="en-US"/>
        </w:rPr>
        <w:t xml:space="preserve"> I</w:t>
      </w:r>
      <w:r w:rsidRPr="0065196C">
        <w:rPr>
          <w:lang w:val="en-US"/>
        </w:rPr>
        <w:t>n</w:t>
      </w:r>
      <w:r>
        <w:rPr>
          <w:lang w:val="en-US"/>
        </w:rPr>
        <w:t xml:space="preserve"> </w:t>
      </w:r>
      <w:r w:rsidRPr="0065196C">
        <w:rPr>
          <w:lang w:val="en-US"/>
        </w:rPr>
        <w:t>modern</w:t>
      </w:r>
      <w:r>
        <w:rPr>
          <w:lang w:val="en-US"/>
        </w:rPr>
        <w:t xml:space="preserve"> </w:t>
      </w:r>
      <w:r w:rsidRPr="0065196C">
        <w:rPr>
          <w:lang w:val="en-US"/>
        </w:rPr>
        <w:t>times</w:t>
      </w:r>
      <w:r>
        <w:rPr>
          <w:lang w:val="en-US"/>
        </w:rPr>
        <w:t xml:space="preserve"> it </w:t>
      </w:r>
      <w:r w:rsidRPr="0065196C">
        <w:rPr>
          <w:lang w:val="en-US"/>
        </w:rPr>
        <w:t>was</w:t>
      </w:r>
      <w:r>
        <w:rPr>
          <w:lang w:val="en-US"/>
        </w:rPr>
        <w:t xml:space="preserve"> even</w:t>
      </w:r>
      <w:r w:rsidRPr="0065196C">
        <w:rPr>
          <w:lang w:val="en-US"/>
        </w:rPr>
        <w:t xml:space="preserve"> refuted</w:t>
      </w:r>
      <w:r>
        <w:rPr>
          <w:lang w:val="en-US"/>
        </w:rPr>
        <w:t xml:space="preserve"> </w:t>
      </w:r>
      <w:r w:rsidRPr="0065196C">
        <w:rPr>
          <w:lang w:val="en-US"/>
        </w:rPr>
        <w:t>by</w:t>
      </w:r>
      <w:r>
        <w:rPr>
          <w:lang w:val="en-US"/>
        </w:rPr>
        <w:t xml:space="preserve"> </w:t>
      </w:r>
      <w:r w:rsidRPr="0065196C">
        <w:rPr>
          <w:lang w:val="en-US"/>
        </w:rPr>
        <w:t>more</w:t>
      </w:r>
      <w:r>
        <w:rPr>
          <w:lang w:val="en-US"/>
        </w:rPr>
        <w:t xml:space="preserve"> </w:t>
      </w:r>
      <w:r w:rsidRPr="0065196C">
        <w:rPr>
          <w:lang w:val="en-US"/>
        </w:rPr>
        <w:t>precise</w:t>
      </w:r>
      <w:r>
        <w:rPr>
          <w:lang w:val="en-US"/>
        </w:rPr>
        <w:t xml:space="preserve"> </w:t>
      </w:r>
      <w:r w:rsidRPr="0065196C">
        <w:rPr>
          <w:lang w:val="en-US"/>
        </w:rPr>
        <w:t>astronomical observations.</w:t>
      </w:r>
      <w:r>
        <w:rPr>
          <w:lang w:val="en-US"/>
        </w:rPr>
        <w:t xml:space="preserve"> S</w:t>
      </w:r>
      <w:r w:rsidRPr="0065196C">
        <w:rPr>
          <w:lang w:val="en-US"/>
        </w:rPr>
        <w:t>ince</w:t>
      </w:r>
      <w:r>
        <w:rPr>
          <w:lang w:val="en-US"/>
        </w:rPr>
        <w:t xml:space="preserve"> </w:t>
      </w:r>
      <w:r w:rsidRPr="0065196C">
        <w:rPr>
          <w:lang w:val="en-US"/>
        </w:rPr>
        <w:t>the</w:t>
      </w:r>
      <w:r>
        <w:rPr>
          <w:lang w:val="en-US"/>
        </w:rPr>
        <w:t xml:space="preserve"> R</w:t>
      </w:r>
      <w:r w:rsidRPr="0065196C">
        <w:rPr>
          <w:lang w:val="en-US"/>
        </w:rPr>
        <w:t>enaissance,</w:t>
      </w:r>
      <w:r>
        <w:rPr>
          <w:lang w:val="en-US"/>
        </w:rPr>
        <w:t xml:space="preserve"> </w:t>
      </w:r>
      <w:r w:rsidRPr="0065196C">
        <w:rPr>
          <w:lang w:val="en-US"/>
        </w:rPr>
        <w:t>a</w:t>
      </w:r>
      <w:r>
        <w:rPr>
          <w:lang w:val="en-US"/>
        </w:rPr>
        <w:t xml:space="preserve"> </w:t>
      </w:r>
      <w:r w:rsidRPr="0065196C">
        <w:rPr>
          <w:lang w:val="en-US"/>
        </w:rPr>
        <w:t>strong</w:t>
      </w:r>
      <w:r>
        <w:rPr>
          <w:lang w:val="en-US"/>
        </w:rPr>
        <w:t xml:space="preserve"> </w:t>
      </w:r>
      <w:r w:rsidRPr="0065196C">
        <w:rPr>
          <w:lang w:val="en-US"/>
        </w:rPr>
        <w:t>Platonizing</w:t>
      </w:r>
      <w:r>
        <w:rPr>
          <w:lang w:val="en-US"/>
        </w:rPr>
        <w:t xml:space="preserve"> </w:t>
      </w:r>
      <w:r w:rsidRPr="0065196C">
        <w:rPr>
          <w:lang w:val="en-US"/>
        </w:rPr>
        <w:t>tendency</w:t>
      </w:r>
      <w:r>
        <w:rPr>
          <w:lang w:val="en-US"/>
        </w:rPr>
        <w:t xml:space="preserve"> </w:t>
      </w:r>
      <w:r w:rsidRPr="0065196C">
        <w:rPr>
          <w:lang w:val="en-US"/>
        </w:rPr>
        <w:t>(taking</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immortality</w:t>
      </w:r>
      <w:r>
        <w:rPr>
          <w:lang w:val="en-US"/>
        </w:rPr>
        <w:t xml:space="preserve"> </w:t>
      </w:r>
      <w:r w:rsidRPr="0065196C">
        <w:rPr>
          <w:lang w:val="en-US"/>
        </w:rPr>
        <w:t>of the</w:t>
      </w:r>
      <w:r>
        <w:rPr>
          <w:lang w:val="en-US"/>
        </w:rPr>
        <w:t xml:space="preserve"> </w:t>
      </w:r>
      <w:r w:rsidRPr="0065196C">
        <w:rPr>
          <w:lang w:val="en-US"/>
        </w:rPr>
        <w:t>soul</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re</w:t>
      </w:r>
      <w:r>
        <w:rPr>
          <w:lang w:val="en-US"/>
        </w:rPr>
        <w:t xml:space="preserve">miniscence </w:t>
      </w:r>
      <w:r w:rsidRPr="0065196C">
        <w:rPr>
          <w:lang w:val="en-US"/>
        </w:rPr>
        <w:t>from</w:t>
      </w:r>
      <w:r>
        <w:rPr>
          <w:lang w:val="en-US"/>
        </w:rPr>
        <w:t xml:space="preserve"> </w:t>
      </w:r>
      <w:r w:rsidRPr="0065196C">
        <w:rPr>
          <w:lang w:val="en-US"/>
        </w:rPr>
        <w:t>the</w:t>
      </w:r>
      <w:r>
        <w:rPr>
          <w:lang w:val="en-US"/>
        </w:rPr>
        <w:t xml:space="preserve"> </w:t>
      </w:r>
      <w:r w:rsidRPr="000526C5">
        <w:rPr>
          <w:i/>
          <w:lang w:val="en-US"/>
        </w:rPr>
        <w:t>Phaedo</w:t>
      </w:r>
      <w:r w:rsidRPr="0065196C">
        <w:rPr>
          <w:lang w:val="en-US"/>
        </w:rPr>
        <w:t>)</w:t>
      </w:r>
      <w:r>
        <w:rPr>
          <w:lang w:val="en-US"/>
        </w:rPr>
        <w:t xml:space="preserve"> </w:t>
      </w:r>
      <w:r w:rsidRPr="0065196C">
        <w:rPr>
          <w:lang w:val="en-US"/>
        </w:rPr>
        <w:t>and</w:t>
      </w:r>
      <w:r>
        <w:rPr>
          <w:lang w:val="en-US"/>
        </w:rPr>
        <w:t xml:space="preserve"> </w:t>
      </w:r>
      <w:r w:rsidRPr="0065196C">
        <w:rPr>
          <w:lang w:val="en-US"/>
        </w:rPr>
        <w:t>a</w:t>
      </w:r>
      <w:r>
        <w:rPr>
          <w:lang w:val="en-US"/>
        </w:rPr>
        <w:t xml:space="preserve"> </w:t>
      </w:r>
      <w:proofErr w:type="spellStart"/>
      <w:r>
        <w:rPr>
          <w:lang w:val="en-US"/>
        </w:rPr>
        <w:t>Neostoic</w:t>
      </w:r>
      <w:r w:rsidRPr="0065196C">
        <w:rPr>
          <w:lang w:val="en-US"/>
        </w:rPr>
        <w:t>ism</w:t>
      </w:r>
      <w:proofErr w:type="spellEnd"/>
      <w:r w:rsidRPr="0065196C">
        <w:rPr>
          <w:lang w:val="en-US"/>
        </w:rPr>
        <w:t>,</w:t>
      </w:r>
      <w:r>
        <w:rPr>
          <w:lang w:val="en-US"/>
        </w:rPr>
        <w:t xml:space="preserve"> </w:t>
      </w:r>
      <w:r w:rsidRPr="0065196C">
        <w:rPr>
          <w:lang w:val="en-US"/>
        </w:rPr>
        <w:t>which</w:t>
      </w:r>
      <w:r>
        <w:rPr>
          <w:lang w:val="en-US"/>
        </w:rPr>
        <w:t xml:space="preserve"> </w:t>
      </w:r>
      <w:r w:rsidRPr="0065196C">
        <w:rPr>
          <w:lang w:val="en-US"/>
        </w:rPr>
        <w:t>put</w:t>
      </w:r>
      <w:r>
        <w:rPr>
          <w:lang w:val="en-US"/>
        </w:rPr>
        <w:t xml:space="preserve"> </w:t>
      </w:r>
      <w:r w:rsidRPr="0065196C">
        <w:rPr>
          <w:lang w:val="en-US"/>
        </w:rPr>
        <w:t>metaphysics</w:t>
      </w:r>
      <w:r>
        <w:rPr>
          <w:lang w:val="en-US"/>
        </w:rPr>
        <w:t xml:space="preserve"> </w:t>
      </w:r>
      <w:r w:rsidRPr="0065196C">
        <w:rPr>
          <w:lang w:val="en-US"/>
        </w:rPr>
        <w:t>on</w:t>
      </w:r>
      <w:r>
        <w:rPr>
          <w:lang w:val="en-US"/>
        </w:rPr>
        <w:t xml:space="preserve"> </w:t>
      </w:r>
      <w:r w:rsidRPr="0065196C">
        <w:rPr>
          <w:lang w:val="en-US"/>
        </w:rPr>
        <w:t>an anthropological</w:t>
      </w:r>
      <w:r>
        <w:rPr>
          <w:lang w:val="en-US"/>
        </w:rPr>
        <w:t xml:space="preserve"> </w:t>
      </w:r>
      <w:r w:rsidRPr="0065196C">
        <w:rPr>
          <w:lang w:val="en-US"/>
        </w:rPr>
        <w:t>basis,</w:t>
      </w:r>
      <w:r>
        <w:rPr>
          <w:lang w:val="en-US"/>
        </w:rPr>
        <w:t xml:space="preserve"> </w:t>
      </w:r>
      <w:r w:rsidRPr="0065196C">
        <w:rPr>
          <w:lang w:val="en-US"/>
        </w:rPr>
        <w:t>also</w:t>
      </w:r>
      <w:r>
        <w:rPr>
          <w:lang w:val="en-US"/>
        </w:rPr>
        <w:t xml:space="preserve"> </w:t>
      </w:r>
      <w:r w:rsidRPr="0065196C">
        <w:rPr>
          <w:lang w:val="en-US"/>
        </w:rPr>
        <w:t>changed</w:t>
      </w:r>
      <w:r>
        <w:rPr>
          <w:lang w:val="en-US"/>
        </w:rPr>
        <w:t xml:space="preserve"> </w:t>
      </w:r>
      <w:r w:rsidRPr="0065196C">
        <w:rPr>
          <w:lang w:val="en-US"/>
        </w:rPr>
        <w:t>the</w:t>
      </w:r>
      <w:r>
        <w:rPr>
          <w:lang w:val="en-US"/>
        </w:rPr>
        <w:t xml:space="preserve"> </w:t>
      </w:r>
      <w:r w:rsidRPr="0065196C">
        <w:rPr>
          <w:lang w:val="en-US"/>
        </w:rPr>
        <w:t>structure:</w:t>
      </w:r>
      <w:r>
        <w:rPr>
          <w:lang w:val="en-US"/>
        </w:rPr>
        <w:t xml:space="preserve"> </w:t>
      </w:r>
      <w:r w:rsidRPr="0065196C">
        <w:rPr>
          <w:lang w:val="en-US"/>
        </w:rPr>
        <w:t>the</w:t>
      </w:r>
      <w:r>
        <w:rPr>
          <w:lang w:val="en-US"/>
        </w:rPr>
        <w:t xml:space="preserve"> </w:t>
      </w:r>
      <w:r w:rsidRPr="0065196C">
        <w:rPr>
          <w:lang w:val="en-US"/>
        </w:rPr>
        <w:t>question</w:t>
      </w:r>
      <w:r>
        <w:rPr>
          <w:lang w:val="en-US"/>
        </w:rPr>
        <w:t xml:space="preserve"> </w:t>
      </w:r>
      <w:r w:rsidRPr="0065196C">
        <w:rPr>
          <w:lang w:val="en-US"/>
        </w:rPr>
        <w:t>was</w:t>
      </w:r>
      <w:r>
        <w:rPr>
          <w:lang w:val="en-US"/>
        </w:rPr>
        <w:t xml:space="preserve"> </w:t>
      </w:r>
      <w:r w:rsidRPr="0065196C">
        <w:rPr>
          <w:lang w:val="en-US"/>
        </w:rPr>
        <w:t>now:</w:t>
      </w:r>
      <w:r>
        <w:rPr>
          <w:lang w:val="en-US"/>
        </w:rPr>
        <w:t xml:space="preserve"> </w:t>
      </w:r>
      <w:r w:rsidRPr="0065196C">
        <w:rPr>
          <w:lang w:val="en-US"/>
        </w:rPr>
        <w:t>what</w:t>
      </w:r>
      <w:r>
        <w:rPr>
          <w:lang w:val="en-US"/>
        </w:rPr>
        <w:t xml:space="preserve"> </w:t>
      </w:r>
      <w:r w:rsidRPr="0065196C">
        <w:rPr>
          <w:lang w:val="en-US"/>
        </w:rPr>
        <w:t>belongs</w:t>
      </w:r>
      <w:r>
        <w:rPr>
          <w:lang w:val="en-US"/>
        </w:rPr>
        <w:t xml:space="preserve"> </w:t>
      </w:r>
      <w:r w:rsidRPr="0065196C">
        <w:rPr>
          <w:lang w:val="en-US"/>
        </w:rPr>
        <w:t>to</w:t>
      </w:r>
      <w:r>
        <w:rPr>
          <w:lang w:val="en-US"/>
        </w:rPr>
        <w:t xml:space="preserve"> </w:t>
      </w:r>
      <w:r w:rsidRPr="0065196C">
        <w:rPr>
          <w:lang w:val="en-US"/>
        </w:rPr>
        <w:t>the rational</w:t>
      </w:r>
      <w:r>
        <w:rPr>
          <w:lang w:val="en-US"/>
        </w:rPr>
        <w:t xml:space="preserve"> </w:t>
      </w:r>
      <w:r w:rsidRPr="0065196C">
        <w:rPr>
          <w:lang w:val="en-US"/>
        </w:rPr>
        <w:t>nature</w:t>
      </w:r>
      <w:r>
        <w:rPr>
          <w:lang w:val="en-US"/>
        </w:rPr>
        <w:t xml:space="preserve"> </w:t>
      </w:r>
      <w:r w:rsidRPr="0065196C">
        <w:rPr>
          <w:lang w:val="en-US"/>
        </w:rPr>
        <w:t>of</w:t>
      </w:r>
      <w:r>
        <w:rPr>
          <w:lang w:val="en-US"/>
        </w:rPr>
        <w:t xml:space="preserve"> </w:t>
      </w:r>
      <w:r w:rsidRPr="0065196C">
        <w:rPr>
          <w:lang w:val="en-US"/>
        </w:rPr>
        <w:t>man</w:t>
      </w:r>
      <w:r>
        <w:rPr>
          <w:lang w:val="en-US"/>
        </w:rPr>
        <w:t xml:space="preserve"> </w:t>
      </w:r>
      <w:r w:rsidRPr="0065196C">
        <w:rPr>
          <w:lang w:val="en-US"/>
        </w:rPr>
        <w:t>(man</w:t>
      </w:r>
      <w:r>
        <w:rPr>
          <w:lang w:val="en-US"/>
        </w:rPr>
        <w:t xml:space="preserve"> </w:t>
      </w:r>
      <w:r w:rsidRPr="0065196C">
        <w:rPr>
          <w:lang w:val="en-US"/>
        </w:rPr>
        <w:t>as</w:t>
      </w:r>
      <w:r>
        <w:rPr>
          <w:lang w:val="en-US"/>
        </w:rPr>
        <w:t xml:space="preserve"> </w:t>
      </w:r>
      <w:proofErr w:type="spellStart"/>
      <w:r w:rsidRPr="000526C5">
        <w:rPr>
          <w:i/>
          <w:lang w:val="en-US"/>
        </w:rPr>
        <w:t>zóon</w:t>
      </w:r>
      <w:proofErr w:type="spellEnd"/>
      <w:r w:rsidRPr="000526C5">
        <w:rPr>
          <w:i/>
          <w:lang w:val="en-US"/>
        </w:rPr>
        <w:t xml:space="preserve"> </w:t>
      </w:r>
      <w:proofErr w:type="spellStart"/>
      <w:r w:rsidRPr="000526C5">
        <w:rPr>
          <w:i/>
          <w:lang w:val="en-US"/>
        </w:rPr>
        <w:t>logikón</w:t>
      </w:r>
      <w:proofErr w:type="spellEnd"/>
      <w:r>
        <w:rPr>
          <w:lang w:val="en-US"/>
        </w:rPr>
        <w:t xml:space="preserve"> </w:t>
      </w:r>
      <w:r w:rsidRPr="0065196C">
        <w:rPr>
          <w:lang w:val="en-US"/>
        </w:rPr>
        <w:t>=</w:t>
      </w:r>
      <w:r>
        <w:rPr>
          <w:lang w:val="en-US"/>
        </w:rPr>
        <w:t xml:space="preserve"> </w:t>
      </w:r>
      <w:r w:rsidRPr="000526C5">
        <w:rPr>
          <w:i/>
          <w:lang w:val="en-US"/>
        </w:rPr>
        <w:t>animal rationale</w:t>
      </w:r>
      <w:r w:rsidRPr="0065196C">
        <w:rPr>
          <w:lang w:val="en-US"/>
        </w:rPr>
        <w:t>)?</w:t>
      </w:r>
      <w:r>
        <w:rPr>
          <w:lang w:val="en-US"/>
        </w:rPr>
        <w:t xml:space="preserve"> T</w:t>
      </w:r>
      <w:r w:rsidRPr="0065196C">
        <w:rPr>
          <w:lang w:val="en-US"/>
        </w:rPr>
        <w:t>his</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horizon</w:t>
      </w:r>
      <w:r>
        <w:rPr>
          <w:lang w:val="en-US"/>
        </w:rPr>
        <w:t xml:space="preserve"> </w:t>
      </w:r>
      <w:r w:rsidRPr="0065196C">
        <w:rPr>
          <w:lang w:val="en-US"/>
        </w:rPr>
        <w:t>in</w:t>
      </w:r>
      <w:r>
        <w:rPr>
          <w:lang w:val="en-US"/>
        </w:rPr>
        <w:t xml:space="preserve"> </w:t>
      </w:r>
      <w:r w:rsidRPr="0065196C">
        <w:rPr>
          <w:lang w:val="en-US"/>
        </w:rPr>
        <w:t>which Kant</w:t>
      </w:r>
      <w:r>
        <w:rPr>
          <w:lang w:val="en-US"/>
        </w:rPr>
        <w:t xml:space="preserve"> </w:t>
      </w:r>
      <w:r w:rsidRPr="0065196C">
        <w:rPr>
          <w:lang w:val="en-US"/>
        </w:rPr>
        <w:t>and</w:t>
      </w:r>
      <w:r>
        <w:rPr>
          <w:lang w:val="en-US"/>
        </w:rPr>
        <w:t xml:space="preserve"> </w:t>
      </w:r>
      <w:r w:rsidRPr="0065196C">
        <w:rPr>
          <w:lang w:val="en-US"/>
        </w:rPr>
        <w:t>Hegel</w:t>
      </w:r>
      <w:r>
        <w:rPr>
          <w:lang w:val="en-US"/>
        </w:rPr>
        <w:t xml:space="preserve"> </w:t>
      </w:r>
      <w:r w:rsidRPr="0065196C">
        <w:rPr>
          <w:lang w:val="en-US"/>
        </w:rPr>
        <w:t>move.</w:t>
      </w:r>
      <w:r>
        <w:rPr>
          <w:lang w:val="en-US"/>
        </w:rPr>
        <w:t xml:space="preserve"> S</w:t>
      </w:r>
      <w:r w:rsidRPr="0065196C">
        <w:rPr>
          <w:lang w:val="en-US"/>
        </w:rPr>
        <w:t>ince</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about</w:t>
      </w:r>
      <w:r>
        <w:rPr>
          <w:lang w:val="en-US"/>
        </w:rPr>
        <w:t xml:space="preserve"> </w:t>
      </w:r>
      <w:r w:rsidRPr="0065196C">
        <w:rPr>
          <w:lang w:val="en-US"/>
        </w:rPr>
        <w:t>structure,</w:t>
      </w:r>
      <w:r>
        <w:rPr>
          <w:lang w:val="en-US"/>
        </w:rPr>
        <w:t xml:space="preserve"> </w:t>
      </w:r>
      <w:r w:rsidRPr="0065196C">
        <w:rPr>
          <w:lang w:val="en-US"/>
        </w:rPr>
        <w:t>we</w:t>
      </w:r>
      <w:r>
        <w:rPr>
          <w:lang w:val="en-US"/>
        </w:rPr>
        <w:t xml:space="preserve"> </w:t>
      </w:r>
      <w:r w:rsidRPr="0065196C">
        <w:rPr>
          <w:lang w:val="en-US"/>
        </w:rPr>
        <w:t>initially</w:t>
      </w:r>
      <w:r>
        <w:rPr>
          <w:lang w:val="en-US"/>
        </w:rPr>
        <w:t xml:space="preserve"> </w:t>
      </w:r>
      <w:r w:rsidRPr="0065196C">
        <w:rPr>
          <w:lang w:val="en-US"/>
        </w:rPr>
        <w:t>concentrate</w:t>
      </w:r>
      <w:r>
        <w:rPr>
          <w:lang w:val="en-US"/>
        </w:rPr>
        <w:t xml:space="preserve"> </w:t>
      </w:r>
      <w:r w:rsidRPr="0065196C">
        <w:rPr>
          <w:lang w:val="en-US"/>
        </w:rPr>
        <w:t>on</w:t>
      </w:r>
      <w:r>
        <w:rPr>
          <w:lang w:val="en-US"/>
        </w:rPr>
        <w:t xml:space="preserve"> </w:t>
      </w:r>
      <w:r w:rsidRPr="0065196C">
        <w:rPr>
          <w:lang w:val="en-US"/>
        </w:rPr>
        <w:t>the</w:t>
      </w:r>
      <w:r>
        <w:rPr>
          <w:lang w:val="en-US"/>
        </w:rPr>
        <w:t xml:space="preserve"> </w:t>
      </w:r>
      <w:r w:rsidRPr="0065196C">
        <w:rPr>
          <w:lang w:val="en-US"/>
        </w:rPr>
        <w:t>great</w:t>
      </w:r>
      <w:r>
        <w:rPr>
          <w:lang w:val="en-US"/>
        </w:rPr>
        <w:t xml:space="preserve"> </w:t>
      </w:r>
      <w:r w:rsidRPr="0065196C">
        <w:rPr>
          <w:lang w:val="en-US"/>
        </w:rPr>
        <w:t>systematists</w:t>
      </w:r>
      <w:r>
        <w:rPr>
          <w:lang w:val="en-US"/>
        </w:rPr>
        <w:t xml:space="preserve"> </w:t>
      </w:r>
      <w:r w:rsidRPr="0065196C">
        <w:rPr>
          <w:lang w:val="en-US"/>
        </w:rPr>
        <w:t>-</w:t>
      </w:r>
      <w:r>
        <w:rPr>
          <w:lang w:val="en-US"/>
        </w:rPr>
        <w:t xml:space="preserve"> </w:t>
      </w:r>
      <w:r w:rsidRPr="0065196C">
        <w:rPr>
          <w:lang w:val="en-US"/>
        </w:rPr>
        <w:t>Avicenna,</w:t>
      </w:r>
      <w:r>
        <w:rPr>
          <w:lang w:val="en-US"/>
        </w:rPr>
        <w:t xml:space="preserve"> </w:t>
      </w:r>
      <w:r w:rsidRPr="0065196C">
        <w:rPr>
          <w:lang w:val="en-US"/>
        </w:rPr>
        <w:t>Suárez,</w:t>
      </w:r>
      <w:r>
        <w:rPr>
          <w:lang w:val="en-US"/>
        </w:rPr>
        <w:t xml:space="preserve"> </w:t>
      </w:r>
      <w:r w:rsidRPr="0065196C">
        <w:rPr>
          <w:lang w:val="en-US"/>
        </w:rPr>
        <w:t>Wolff</w:t>
      </w:r>
      <w:r>
        <w:rPr>
          <w:lang w:val="en-US"/>
        </w:rPr>
        <w:t xml:space="preserve"> </w:t>
      </w:r>
      <w:r w:rsidRPr="0065196C">
        <w:rPr>
          <w:lang w:val="en-US"/>
        </w:rPr>
        <w:t>-</w:t>
      </w:r>
      <w:r>
        <w:rPr>
          <w:lang w:val="en-US"/>
        </w:rPr>
        <w:t xml:space="preserve"> of </w:t>
      </w:r>
      <w:r w:rsidRPr="0065196C">
        <w:rPr>
          <w:lang w:val="en-US"/>
        </w:rPr>
        <w:t>the</w:t>
      </w:r>
      <w:r>
        <w:rPr>
          <w:lang w:val="en-US"/>
        </w:rPr>
        <w:t xml:space="preserve"> </w:t>
      </w:r>
      <w:r w:rsidRPr="0065196C">
        <w:rPr>
          <w:lang w:val="en-US"/>
        </w:rPr>
        <w:t>(by</w:t>
      </w:r>
      <w:r>
        <w:rPr>
          <w:lang w:val="en-US"/>
        </w:rPr>
        <w:t xml:space="preserve"> </w:t>
      </w:r>
      <w:r w:rsidRPr="0065196C">
        <w:rPr>
          <w:lang w:val="en-US"/>
        </w:rPr>
        <w:t>Kant</w:t>
      </w:r>
      <w:r>
        <w:rPr>
          <w:lang w:val="en-US"/>
        </w:rPr>
        <w:t xml:space="preserve"> </w:t>
      </w:r>
      <w:r w:rsidRPr="0065196C">
        <w:rPr>
          <w:lang w:val="en-US"/>
        </w:rPr>
        <w:t>so-called)</w:t>
      </w:r>
      <w:r>
        <w:rPr>
          <w:lang w:val="en-US"/>
        </w:rPr>
        <w:t xml:space="preserve"> </w:t>
      </w:r>
      <w:r w:rsidRPr="0065196C">
        <w:rPr>
          <w:lang w:val="en-US"/>
        </w:rPr>
        <w:t>"dogmatic"</w:t>
      </w:r>
      <w:r>
        <w:rPr>
          <w:lang w:val="en-US"/>
        </w:rPr>
        <w:t xml:space="preserve"> </w:t>
      </w:r>
      <w:r w:rsidRPr="0065196C">
        <w:rPr>
          <w:lang w:val="en-US"/>
        </w:rPr>
        <w:t>metaphysics.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 xml:space="preserve">6.1. The discussion about the </w:t>
      </w:r>
      <w:proofErr w:type="spellStart"/>
      <w:r w:rsidRPr="0065196C">
        <w:rPr>
          <w:lang w:val="en-US"/>
        </w:rPr>
        <w:t>subjectum</w:t>
      </w:r>
      <w:proofErr w:type="spellEnd"/>
      <w:r w:rsidRPr="0065196C">
        <w:rPr>
          <w:lang w:val="en-US"/>
        </w:rPr>
        <w:t xml:space="preserve"> </w:t>
      </w:r>
      <w:proofErr w:type="spellStart"/>
      <w:r w:rsidRPr="0065196C">
        <w:rPr>
          <w:lang w:val="en-US"/>
        </w:rPr>
        <w:t>metaphysicae</w:t>
      </w:r>
      <w:proofErr w:type="spellEnd"/>
      <w:r w:rsidRPr="0065196C">
        <w:rPr>
          <w:lang w:val="en-US"/>
        </w:rPr>
        <w:t xml:space="preserve"> in Avicenna</w:t>
      </w:r>
    </w:p>
    <w:p w:rsidR="00C10CDE" w:rsidRDefault="00C10CDE" w:rsidP="00810456">
      <w:pPr>
        <w:spacing w:after="0" w:line="240" w:lineRule="auto"/>
        <w:rPr>
          <w:lang w:val="en-US"/>
        </w:rPr>
      </w:pPr>
    </w:p>
    <w:p w:rsidR="00C10CDE" w:rsidRPr="00045217" w:rsidRDefault="00C10CDE" w:rsidP="00810456">
      <w:pPr>
        <w:spacing w:after="0" w:line="240" w:lineRule="auto"/>
        <w:rPr>
          <w:lang w:val="en-US"/>
        </w:rPr>
      </w:pPr>
    </w:p>
    <w:p w:rsidR="00C10CDE" w:rsidRPr="00E66081" w:rsidRDefault="00C10CDE" w:rsidP="00810456">
      <w:pPr>
        <w:spacing w:after="0" w:line="240" w:lineRule="auto"/>
        <w:jc w:val="both"/>
        <w:rPr>
          <w:lang w:val="en-US"/>
        </w:rPr>
      </w:pPr>
      <w:r w:rsidRPr="0065196C">
        <w:rPr>
          <w:lang w:val="en-US"/>
        </w:rPr>
        <w:t xml:space="preserve">According to </w:t>
      </w:r>
      <w:proofErr w:type="spellStart"/>
      <w:r w:rsidRPr="0065196C">
        <w:rPr>
          <w:lang w:val="en-US"/>
        </w:rPr>
        <w:t>Bertolacci</w:t>
      </w:r>
      <w:proofErr w:type="spellEnd"/>
      <w:r w:rsidRPr="0065196C">
        <w:rPr>
          <w:lang w:val="en-US"/>
        </w:rPr>
        <w:t xml:space="preserve"> (pp. 113-114), Avicenna "appears to be the first in the history of philosophy to have devoted … a separate and articulated treatment" to the issue of determining the </w:t>
      </w:r>
      <w:r>
        <w:rPr>
          <w:lang w:val="en-US"/>
        </w:rPr>
        <w:t>subject matter</w:t>
      </w:r>
      <w:r w:rsidRPr="0065196C">
        <w:rPr>
          <w:lang w:val="en-US"/>
        </w:rPr>
        <w:t xml:space="preserve"> of metaphysics ("</w:t>
      </w:r>
      <w:proofErr w:type="spellStart"/>
      <w:r w:rsidRPr="0065196C">
        <w:rPr>
          <w:lang w:val="en-US"/>
        </w:rPr>
        <w:t>subjectum</w:t>
      </w:r>
      <w:proofErr w:type="spellEnd"/>
      <w:r w:rsidRPr="0065196C">
        <w:rPr>
          <w:lang w:val="en-US"/>
        </w:rPr>
        <w:t xml:space="preserve"> </w:t>
      </w:r>
      <w:proofErr w:type="spellStart"/>
      <w:r w:rsidRPr="0065196C">
        <w:rPr>
          <w:lang w:val="en-US"/>
        </w:rPr>
        <w:t>metaphysicae</w:t>
      </w:r>
      <w:proofErr w:type="spellEnd"/>
      <w:r w:rsidRPr="0065196C">
        <w:rPr>
          <w:lang w:val="en-US"/>
        </w:rPr>
        <w:t xml:space="preserve">"). </w:t>
      </w:r>
      <w:r>
        <w:rPr>
          <w:lang w:val="en-US"/>
        </w:rPr>
        <w:t>T</w:t>
      </w:r>
      <w:r w:rsidRPr="002B6A5F">
        <w:rPr>
          <w:lang w:val="en-US"/>
        </w:rPr>
        <w:t>he</w:t>
      </w:r>
      <w:r>
        <w:rPr>
          <w:lang w:val="en-US"/>
        </w:rPr>
        <w:t xml:space="preserve"> </w:t>
      </w:r>
      <w:r w:rsidRPr="002B6A5F">
        <w:rPr>
          <w:lang w:val="en-US"/>
        </w:rPr>
        <w:t>question</w:t>
      </w:r>
      <w:r>
        <w:rPr>
          <w:lang w:val="en-US"/>
        </w:rPr>
        <w:t xml:space="preserve"> </w:t>
      </w:r>
      <w:r w:rsidRPr="002B6A5F">
        <w:rPr>
          <w:lang w:val="en-US"/>
        </w:rPr>
        <w:t>is</w:t>
      </w:r>
      <w:r>
        <w:rPr>
          <w:lang w:val="en-US"/>
        </w:rPr>
        <w:t xml:space="preserve"> termi</w:t>
      </w:r>
      <w:r w:rsidRPr="002B6A5F">
        <w:rPr>
          <w:lang w:val="en-US"/>
        </w:rPr>
        <w:t>nologically</w:t>
      </w:r>
      <w:r>
        <w:rPr>
          <w:lang w:val="en-US"/>
        </w:rPr>
        <w:t xml:space="preserve"> </w:t>
      </w:r>
      <w:r w:rsidRPr="002B6A5F">
        <w:rPr>
          <w:lang w:val="en-US"/>
        </w:rPr>
        <w:t>based</w:t>
      </w:r>
      <w:r>
        <w:rPr>
          <w:lang w:val="en-US"/>
        </w:rPr>
        <w:t xml:space="preserve"> </w:t>
      </w:r>
      <w:r w:rsidRPr="002B6A5F">
        <w:rPr>
          <w:lang w:val="en-US"/>
        </w:rPr>
        <w:t>on</w:t>
      </w:r>
      <w:r>
        <w:rPr>
          <w:lang w:val="en-US"/>
        </w:rPr>
        <w:t xml:space="preserve"> </w:t>
      </w:r>
      <w:r w:rsidRPr="002B6A5F">
        <w:rPr>
          <w:lang w:val="en-US"/>
        </w:rPr>
        <w:t>Alexander</w:t>
      </w:r>
      <w:r>
        <w:rPr>
          <w:lang w:val="en-US"/>
        </w:rPr>
        <w:t xml:space="preserve"> of </w:t>
      </w:r>
      <w:proofErr w:type="spellStart"/>
      <w:r w:rsidRPr="002B6A5F">
        <w:rPr>
          <w:lang w:val="en-US"/>
        </w:rPr>
        <w:t>Aphrodisias</w:t>
      </w:r>
      <w:proofErr w:type="spellEnd"/>
      <w:r w:rsidRPr="00E66081">
        <w:rPr>
          <w:lang w:val="en-US"/>
        </w:rPr>
        <w:t xml:space="preserve">, </w:t>
      </w:r>
      <w:r w:rsidRPr="008B123E">
        <w:rPr>
          <w:i/>
          <w:lang w:val="en-US"/>
        </w:rPr>
        <w:t xml:space="preserve">In </w:t>
      </w:r>
      <w:proofErr w:type="spellStart"/>
      <w:r w:rsidRPr="00E66081">
        <w:rPr>
          <w:i/>
          <w:lang w:val="en-US"/>
        </w:rPr>
        <w:t>Metaphysica</w:t>
      </w:r>
      <w:proofErr w:type="spellEnd"/>
      <w:r w:rsidRPr="00E66081">
        <w:rPr>
          <w:lang w:val="en-US"/>
        </w:rPr>
        <w:t xml:space="preserve"> 239, 24-25:</w:t>
      </w:r>
    </w:p>
    <w:p w:rsidR="00C10CDE" w:rsidRPr="003D096A" w:rsidRDefault="00C10CDE" w:rsidP="00810456">
      <w:pPr>
        <w:spacing w:after="0" w:line="240" w:lineRule="auto"/>
        <w:jc w:val="both"/>
        <w:rPr>
          <w:lang w:val="en-US"/>
        </w:rPr>
      </w:pPr>
      <w:r w:rsidRPr="00067170">
        <w:t>καὶ</w:t>
      </w:r>
      <w:r w:rsidRPr="003D096A">
        <w:rPr>
          <w:lang w:val="en-US"/>
        </w:rPr>
        <w:t xml:space="preserve"> </w:t>
      </w:r>
      <w:r w:rsidRPr="00067170">
        <w:rPr>
          <w:lang w:val="el-GR"/>
        </w:rPr>
        <w:t>το</w:t>
      </w:r>
      <w:r w:rsidRPr="00067170">
        <w:t>ῦ</w:t>
      </w:r>
      <w:r w:rsidRPr="00067170">
        <w:rPr>
          <w:lang w:val="el-GR"/>
        </w:rPr>
        <w:t>το</w:t>
      </w:r>
      <w:r w:rsidRPr="003D096A">
        <w:rPr>
          <w:lang w:val="en-US"/>
        </w:rPr>
        <w:t xml:space="preserve"> </w:t>
      </w:r>
      <w:r w:rsidRPr="00067170">
        <w:t>ὑπ</w:t>
      </w:r>
      <w:proofErr w:type="spellStart"/>
      <w:r w:rsidRPr="00067170">
        <w:t>οκείμενον</w:t>
      </w:r>
      <w:proofErr w:type="spellEnd"/>
      <w:r w:rsidRPr="003D096A">
        <w:rPr>
          <w:lang w:val="en-US"/>
        </w:rPr>
        <w:t xml:space="preserve"> </w:t>
      </w:r>
      <w:proofErr w:type="spellStart"/>
      <w:r w:rsidRPr="00067170">
        <w:t>ἔχουσ</w:t>
      </w:r>
      <w:proofErr w:type="spellEnd"/>
      <w:r w:rsidRPr="00067170">
        <w:t>α</w:t>
      </w:r>
      <w:r w:rsidRPr="003D096A">
        <w:rPr>
          <w:lang w:val="en-US"/>
        </w:rPr>
        <w:t xml:space="preserve">, </w:t>
      </w:r>
      <w:proofErr w:type="spellStart"/>
      <w:r w:rsidRPr="00067170">
        <w:t>ἄλλη</w:t>
      </w:r>
      <w:proofErr w:type="spellEnd"/>
      <w:r w:rsidRPr="003D096A">
        <w:rPr>
          <w:lang w:val="en-US"/>
        </w:rPr>
        <w:t xml:space="preserve"> </w:t>
      </w:r>
      <w:proofErr w:type="spellStart"/>
      <w:r w:rsidRPr="00067170">
        <w:t>ἂν</w:t>
      </w:r>
      <w:proofErr w:type="spellEnd"/>
      <w:r w:rsidRPr="003D096A">
        <w:rPr>
          <w:lang w:val="en-US"/>
        </w:rPr>
        <w:t xml:space="preserve"> </w:t>
      </w:r>
      <w:proofErr w:type="spellStart"/>
      <w:r w:rsidRPr="00067170">
        <w:t>ἐκείνων</w:t>
      </w:r>
      <w:proofErr w:type="spellEnd"/>
      <w:r w:rsidRPr="003D096A">
        <w:rPr>
          <w:lang w:val="en-US"/>
        </w:rPr>
        <w:t xml:space="preserve"> </w:t>
      </w:r>
      <w:proofErr w:type="spellStart"/>
      <w:r w:rsidRPr="00067170">
        <w:t>εἴη</w:t>
      </w:r>
      <w:proofErr w:type="spellEnd"/>
      <w:r w:rsidRPr="003D096A">
        <w:rPr>
          <w:rFonts w:eastAsia="Batang"/>
          <w:lang w:val="en-US"/>
        </w:rPr>
        <w:t>.</w:t>
      </w:r>
    </w:p>
    <w:p w:rsidR="00C10CDE" w:rsidRPr="0065196C" w:rsidRDefault="00C10CDE" w:rsidP="00810456">
      <w:pPr>
        <w:spacing w:after="0" w:line="240" w:lineRule="auto"/>
        <w:jc w:val="both"/>
        <w:rPr>
          <w:lang w:val="en-US"/>
        </w:rPr>
      </w:pPr>
      <w:r w:rsidRPr="0065196C">
        <w:rPr>
          <w:lang w:val="en-US"/>
        </w:rPr>
        <w:t xml:space="preserve">("and having this [being </w:t>
      </w:r>
      <w:r w:rsidRPr="0065196C">
        <w:rPr>
          <w:i/>
          <w:lang w:val="en-US"/>
        </w:rPr>
        <w:t>qua</w:t>
      </w:r>
      <w:r w:rsidRPr="0065196C">
        <w:rPr>
          <w:lang w:val="en-US"/>
        </w:rPr>
        <w:t xml:space="preserve"> being] as its subject, it [ontology] would be different from those sciences [sciences like arithmetic or geometry].")</w:t>
      </w:r>
    </w:p>
    <w:p w:rsidR="00C10CDE" w:rsidRDefault="00C10CDE" w:rsidP="00810456">
      <w:pPr>
        <w:spacing w:after="0" w:line="240" w:lineRule="auto"/>
        <w:jc w:val="both"/>
        <w:rPr>
          <w:lang w:val="en-US"/>
        </w:rPr>
      </w:pPr>
      <w:r w:rsidRPr="0065196C">
        <w:rPr>
          <w:lang w:val="en-US"/>
        </w:rPr>
        <w:t>Aristotle</w:t>
      </w:r>
      <w:r>
        <w:rPr>
          <w:lang w:val="en-US"/>
        </w:rPr>
        <w:t xml:space="preserve"> </w:t>
      </w:r>
      <w:r w:rsidRPr="0065196C">
        <w:rPr>
          <w:lang w:val="en-US"/>
        </w:rPr>
        <w:t>himself</w:t>
      </w:r>
      <w:r>
        <w:rPr>
          <w:lang w:val="en-US"/>
        </w:rPr>
        <w:t xml:space="preserve"> </w:t>
      </w:r>
      <w:r w:rsidRPr="0065196C">
        <w:rPr>
          <w:lang w:val="en-US"/>
        </w:rPr>
        <w:t>speaks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4D045E">
        <w:t>ὑπ</w:t>
      </w:r>
      <w:proofErr w:type="spellStart"/>
      <w:r w:rsidRPr="004D045E">
        <w:t>οκειμένη</w:t>
      </w:r>
      <w:proofErr w:type="spellEnd"/>
      <w:r w:rsidRPr="00E66081">
        <w:rPr>
          <w:lang w:val="en-US"/>
        </w:rPr>
        <w:t xml:space="preserve"> </w:t>
      </w:r>
      <w:proofErr w:type="spellStart"/>
      <w:r w:rsidRPr="004D045E">
        <w:t>ὕλη</w:t>
      </w:r>
      <w:proofErr w:type="spellEnd"/>
      <w:r w:rsidRPr="00E66081">
        <w:rPr>
          <w:lang w:val="en-US"/>
        </w:rPr>
        <w:t xml:space="preserve"> </w:t>
      </w:r>
      <w:r w:rsidRPr="0065196C">
        <w:rPr>
          <w:lang w:val="en-US"/>
        </w:rPr>
        <w:t>("</w:t>
      </w:r>
      <w:r>
        <w:rPr>
          <w:lang w:val="en-US"/>
        </w:rPr>
        <w:t>subject matter</w:t>
      </w:r>
      <w:r w:rsidRPr="0065196C">
        <w:rPr>
          <w:lang w:val="en-US"/>
        </w:rPr>
        <w:t>")</w:t>
      </w:r>
      <w:r>
        <w:rPr>
          <w:lang w:val="en-US"/>
        </w:rPr>
        <w:t xml:space="preserve"> </w:t>
      </w:r>
      <w:r w:rsidRPr="0065196C">
        <w:rPr>
          <w:lang w:val="en-US"/>
        </w:rPr>
        <w:t>of</w:t>
      </w:r>
      <w:r>
        <w:rPr>
          <w:lang w:val="en-US"/>
        </w:rPr>
        <w:t xml:space="preserve"> </w:t>
      </w:r>
      <w:r w:rsidRPr="0065196C">
        <w:rPr>
          <w:lang w:val="en-US"/>
        </w:rPr>
        <w:t>a</w:t>
      </w:r>
      <w:r>
        <w:rPr>
          <w:lang w:val="en-US"/>
        </w:rPr>
        <w:t xml:space="preserve"> </w:t>
      </w:r>
      <w:r w:rsidRPr="0065196C">
        <w:rPr>
          <w:lang w:val="en-US"/>
        </w:rPr>
        <w:t>science</w:t>
      </w:r>
      <w:r>
        <w:rPr>
          <w:lang w:val="en-US"/>
        </w:rPr>
        <w:t xml:space="preserve"> </w:t>
      </w:r>
      <w:r w:rsidRPr="0065196C">
        <w:rPr>
          <w:lang w:val="en-US"/>
        </w:rPr>
        <w:t>in</w:t>
      </w:r>
      <w:r>
        <w:rPr>
          <w:lang w:val="en-US"/>
        </w:rPr>
        <w:t xml:space="preserve"> </w:t>
      </w:r>
      <w:r w:rsidRPr="00E66081">
        <w:rPr>
          <w:i/>
          <w:lang w:val="en-US"/>
        </w:rPr>
        <w:t xml:space="preserve">Ethica </w:t>
      </w:r>
      <w:proofErr w:type="spellStart"/>
      <w:r w:rsidRPr="00E66081">
        <w:rPr>
          <w:i/>
          <w:lang w:val="en-US"/>
        </w:rPr>
        <w:t>Nicomachea</w:t>
      </w:r>
      <w:proofErr w:type="spellEnd"/>
      <w:r>
        <w:rPr>
          <w:lang w:val="en-US"/>
        </w:rPr>
        <w:t xml:space="preserve"> </w:t>
      </w:r>
      <w:proofErr w:type="spellStart"/>
      <w:r w:rsidRPr="0065196C">
        <w:rPr>
          <w:lang w:val="en-US"/>
        </w:rPr>
        <w:t>1094b12</w:t>
      </w:r>
      <w:proofErr w:type="spellEnd"/>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main</w:t>
      </w:r>
      <w:r>
        <w:rPr>
          <w:lang w:val="en-US"/>
        </w:rPr>
        <w:t xml:space="preserve"> </w:t>
      </w:r>
      <w:r w:rsidRPr="0065196C">
        <w:rPr>
          <w:lang w:val="en-US"/>
        </w:rPr>
        <w:t>problem</w:t>
      </w:r>
      <w:r>
        <w:rPr>
          <w:lang w:val="en-US"/>
        </w:rPr>
        <w:t xml:space="preserve"> </w:t>
      </w:r>
      <w:r w:rsidRPr="0065196C">
        <w:rPr>
          <w:lang w:val="en-US"/>
        </w:rPr>
        <w:t>that</w:t>
      </w:r>
      <w:r>
        <w:rPr>
          <w:lang w:val="en-US"/>
        </w:rPr>
        <w:t xml:space="preserve"> </w:t>
      </w:r>
      <w:r w:rsidRPr="0065196C">
        <w:rPr>
          <w:lang w:val="en-US"/>
        </w:rPr>
        <w:t>has</w:t>
      </w:r>
      <w:r>
        <w:rPr>
          <w:lang w:val="en-US"/>
        </w:rPr>
        <w:t xml:space="preserve"> </w:t>
      </w:r>
      <w:r w:rsidRPr="0065196C">
        <w:rPr>
          <w:lang w:val="en-US"/>
        </w:rPr>
        <w:t>occupied</w:t>
      </w:r>
      <w:r>
        <w:rPr>
          <w:lang w:val="en-US"/>
        </w:rPr>
        <w:t xml:space="preserve"> </w:t>
      </w:r>
      <w:r w:rsidRPr="0065196C">
        <w:rPr>
          <w:lang w:val="en-US"/>
        </w:rPr>
        <w:t>philologists</w:t>
      </w:r>
      <w:r>
        <w:rPr>
          <w:lang w:val="en-US"/>
        </w:rPr>
        <w:t xml:space="preserve"> </w:t>
      </w:r>
      <w:r w:rsidRPr="0065196C">
        <w:rPr>
          <w:lang w:val="en-US"/>
        </w:rPr>
        <w:t>since</w:t>
      </w:r>
      <w:r>
        <w:rPr>
          <w:lang w:val="en-US"/>
        </w:rPr>
        <w:t xml:space="preserve"> </w:t>
      </w:r>
      <w:r w:rsidRPr="0065196C">
        <w:rPr>
          <w:lang w:val="en-US"/>
        </w:rPr>
        <w:t>Paul</w:t>
      </w:r>
      <w:r>
        <w:rPr>
          <w:lang w:val="en-US"/>
        </w:rPr>
        <w:t xml:space="preserve"> </w:t>
      </w:r>
      <w:proofErr w:type="spellStart"/>
      <w:r w:rsidRPr="0065196C">
        <w:rPr>
          <w:lang w:val="en-US"/>
        </w:rPr>
        <w:t>Natorp</w:t>
      </w:r>
      <w:proofErr w:type="spellEnd"/>
      <w:r>
        <w:rPr>
          <w:lang w:val="en-US"/>
        </w:rPr>
        <w:t xml:space="preserve"> </w:t>
      </w:r>
      <w:r w:rsidRPr="0065196C">
        <w:rPr>
          <w:lang w:val="en-US"/>
        </w:rPr>
        <w:t>(see</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w:t>
      </w:r>
      <w:r>
        <w:rPr>
          <w:lang w:val="en-US"/>
        </w:rPr>
        <w:t xml:space="preserve"> </w:t>
      </w:r>
      <w:r w:rsidRPr="0065196C">
        <w:rPr>
          <w:lang w:val="en-US"/>
        </w:rPr>
        <w:t>126)</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relationship</w:t>
      </w:r>
      <w:r>
        <w:rPr>
          <w:lang w:val="en-US"/>
        </w:rPr>
        <w:t xml:space="preserve"> </w:t>
      </w:r>
      <w:r w:rsidRPr="0065196C">
        <w:rPr>
          <w:lang w:val="en-US"/>
        </w:rPr>
        <w:t>between</w:t>
      </w:r>
      <w:r>
        <w:rPr>
          <w:lang w:val="en-US"/>
        </w:rPr>
        <w:t xml:space="preserve"> </w:t>
      </w:r>
      <w:r w:rsidRPr="0065196C">
        <w:rPr>
          <w:lang w:val="en-US"/>
        </w:rPr>
        <w:t>ontology</w:t>
      </w:r>
      <w:r>
        <w:rPr>
          <w:lang w:val="en-US"/>
        </w:rPr>
        <w:t xml:space="preserve"> </w:t>
      </w:r>
      <w:r w:rsidRPr="0065196C">
        <w:rPr>
          <w:lang w:val="en-US"/>
        </w:rPr>
        <w:t>and</w:t>
      </w:r>
      <w:r>
        <w:rPr>
          <w:lang w:val="en-US"/>
        </w:rPr>
        <w:t xml:space="preserve"> </w:t>
      </w:r>
      <w:r w:rsidRPr="0065196C">
        <w:rPr>
          <w:lang w:val="en-US"/>
        </w:rPr>
        <w:t>theology</w:t>
      </w:r>
      <w:r>
        <w:rPr>
          <w:lang w:val="en-US"/>
        </w:rPr>
        <w:t>.</w:t>
      </w:r>
    </w:p>
    <w:p w:rsidR="00C10CDE" w:rsidRPr="0065196C" w:rsidRDefault="00C10CDE" w:rsidP="00810456">
      <w:pPr>
        <w:spacing w:after="0" w:line="240" w:lineRule="auto"/>
        <w:jc w:val="both"/>
        <w:rPr>
          <w:lang w:val="en-US"/>
        </w:rPr>
      </w:pPr>
      <w:r w:rsidRPr="0065196C">
        <w:rPr>
          <w:lang w:val="en-US"/>
        </w:rPr>
        <w:lastRenderedPageBreak/>
        <w:t xml:space="preserve">"The first specific </w:t>
      </w:r>
      <w:proofErr w:type="spellStart"/>
      <w:r w:rsidRPr="0065196C">
        <w:rPr>
          <w:lang w:val="en-US"/>
        </w:rPr>
        <w:t>endeavour</w:t>
      </w:r>
      <w:proofErr w:type="spellEnd"/>
      <w:r w:rsidRPr="0065196C">
        <w:rPr>
          <w:lang w:val="en-US"/>
        </w:rPr>
        <w:t xml:space="preserve"> of clarifying the relationship between ontology and theology within the </w:t>
      </w:r>
      <w:r w:rsidRPr="00E537D3">
        <w:rPr>
          <w:i/>
          <w:lang w:val="en-US"/>
        </w:rPr>
        <w:t>Metaphysics</w:t>
      </w:r>
      <w:r w:rsidRPr="0065196C">
        <w:rPr>
          <w:lang w:val="en-US"/>
        </w:rPr>
        <w:t xml:space="preserve"> took place, as far as we know, in Arabic philosophy. In post-Aristotelian Greek philosophy, this relationship was not perceived as problematic … In Arabic philosophy the problem was determined by the </w:t>
      </w:r>
      <w:r>
        <w:rPr>
          <w:lang w:val="en-US"/>
        </w:rPr>
        <w:t>«</w:t>
      </w:r>
      <w:r w:rsidRPr="0065196C">
        <w:rPr>
          <w:lang w:val="en-US"/>
        </w:rPr>
        <w:t>theologizing</w:t>
      </w:r>
      <w:r>
        <w:rPr>
          <w:lang w:val="en-US"/>
        </w:rPr>
        <w:t>»</w:t>
      </w:r>
      <w:r w:rsidRPr="0065196C">
        <w:rPr>
          <w:lang w:val="en-US"/>
        </w:rPr>
        <w:t xml:space="preserve"> interpretation of the </w:t>
      </w:r>
      <w:r w:rsidRPr="00E537D3">
        <w:rPr>
          <w:i/>
          <w:lang w:val="en-US"/>
        </w:rPr>
        <w:t>Metaphysics</w:t>
      </w:r>
      <w:r w:rsidRPr="0065196C">
        <w:rPr>
          <w:lang w:val="en-US"/>
        </w:rPr>
        <w:t xml:space="preserve"> offered by philosophers like </w:t>
      </w:r>
      <w:proofErr w:type="spellStart"/>
      <w:r>
        <w:rPr>
          <w:lang w:val="en-US"/>
        </w:rPr>
        <w:t>Alk</w:t>
      </w:r>
      <w:r w:rsidRPr="0065196C">
        <w:rPr>
          <w:lang w:val="en-US"/>
        </w:rPr>
        <w:t>indi</w:t>
      </w:r>
      <w:proofErr w:type="spellEnd"/>
      <w:r w:rsidRPr="0065196C">
        <w:rPr>
          <w:lang w:val="en-US"/>
        </w:rPr>
        <w:t>, which derives proximately from the classifications of sciences of Late Antiquity and depends ultimately on Aristotle</w:t>
      </w:r>
      <w:r>
        <w:rPr>
          <w:lang w:val="en-US"/>
        </w:rPr>
        <w:t>'</w:t>
      </w:r>
      <w:r w:rsidRPr="0065196C">
        <w:rPr>
          <w:lang w:val="en-US"/>
        </w:rPr>
        <w:t xml:space="preserve">s perspective (iii) ["theological science" in </w:t>
      </w:r>
      <w:proofErr w:type="spellStart"/>
      <w:r w:rsidRPr="0065196C">
        <w:rPr>
          <w:i/>
          <w:lang w:val="en-US"/>
        </w:rPr>
        <w:t>Metaphysica</w:t>
      </w:r>
      <w:proofErr w:type="spellEnd"/>
      <w:r w:rsidRPr="0065196C">
        <w:rPr>
          <w:lang w:val="en-US"/>
        </w:rPr>
        <w:t xml:space="preserve"> E] taken in isolation from the others. </w:t>
      </w:r>
      <w:proofErr w:type="spellStart"/>
      <w:r w:rsidRPr="0065196C">
        <w:rPr>
          <w:lang w:val="en-US"/>
        </w:rPr>
        <w:t>Al</w:t>
      </w:r>
      <w:r>
        <w:rPr>
          <w:lang w:val="en-US"/>
        </w:rPr>
        <w:t>f</w:t>
      </w:r>
      <w:r w:rsidRPr="0065196C">
        <w:rPr>
          <w:lang w:val="en-US"/>
        </w:rPr>
        <w:t>arabi</w:t>
      </w:r>
      <w:proofErr w:type="spellEnd"/>
      <w:r w:rsidRPr="0065196C">
        <w:rPr>
          <w:lang w:val="en-US"/>
        </w:rPr>
        <w:t xml:space="preserve"> reacted to </w:t>
      </w:r>
      <w:proofErr w:type="spellStart"/>
      <w:r>
        <w:rPr>
          <w:lang w:val="en-US"/>
        </w:rPr>
        <w:t>Alk</w:t>
      </w:r>
      <w:r w:rsidRPr="0065196C">
        <w:rPr>
          <w:lang w:val="en-US"/>
        </w:rPr>
        <w:t>indi</w:t>
      </w:r>
      <w:r>
        <w:rPr>
          <w:lang w:val="en-US"/>
        </w:rPr>
        <w:t>'</w:t>
      </w:r>
      <w:r w:rsidRPr="0065196C">
        <w:rPr>
          <w:lang w:val="en-US"/>
        </w:rPr>
        <w:t>s</w:t>
      </w:r>
      <w:proofErr w:type="spellEnd"/>
      <w:r w:rsidRPr="0065196C">
        <w:rPr>
          <w:lang w:val="en-US"/>
        </w:rPr>
        <w:t xml:space="preserve"> </w:t>
      </w:r>
      <w:proofErr w:type="spellStart"/>
      <w:r w:rsidRPr="0065196C">
        <w:rPr>
          <w:lang w:val="en-US"/>
        </w:rPr>
        <w:t>onesided</w:t>
      </w:r>
      <w:proofErr w:type="spellEnd"/>
      <w:r w:rsidRPr="0065196C">
        <w:rPr>
          <w:lang w:val="en-US"/>
        </w:rPr>
        <w:t xml:space="preserve"> view of the </w:t>
      </w:r>
      <w:r w:rsidRPr="00E537D3">
        <w:rPr>
          <w:i/>
          <w:lang w:val="en-US"/>
        </w:rPr>
        <w:t>Metaphysics</w:t>
      </w:r>
      <w:r w:rsidRPr="0065196C">
        <w:rPr>
          <w:lang w:val="en-US"/>
        </w:rPr>
        <w:t xml:space="preserve">: connecting himself with the </w:t>
      </w:r>
      <w:proofErr w:type="spellStart"/>
      <w:r w:rsidRPr="0065196C">
        <w:rPr>
          <w:lang w:val="en-US"/>
        </w:rPr>
        <w:t>commentatorial</w:t>
      </w:r>
      <w:proofErr w:type="spellEnd"/>
      <w:r w:rsidRPr="0065196C">
        <w:rPr>
          <w:lang w:val="en-US"/>
        </w:rPr>
        <w:t xml:space="preserve"> tradition of Alexander of </w:t>
      </w:r>
      <w:proofErr w:type="spellStart"/>
      <w:r w:rsidRPr="0065196C">
        <w:rPr>
          <w:lang w:val="en-US"/>
        </w:rPr>
        <w:t>Aphrodisias</w:t>
      </w:r>
      <w:proofErr w:type="spellEnd"/>
      <w:r w:rsidRPr="0065196C">
        <w:rPr>
          <w:lang w:val="en-US"/>
        </w:rPr>
        <w:t xml:space="preserve">, Themistius and </w:t>
      </w:r>
      <w:proofErr w:type="spellStart"/>
      <w:r w:rsidRPr="0065196C">
        <w:rPr>
          <w:lang w:val="en-US"/>
        </w:rPr>
        <w:t>Ammonius</w:t>
      </w:r>
      <w:proofErr w:type="spellEnd"/>
      <w:r w:rsidRPr="0065196C">
        <w:rPr>
          <w:lang w:val="en-US"/>
        </w:rPr>
        <w:t xml:space="preserve">/Asclepius, he had a broader view of the </w:t>
      </w:r>
      <w:r w:rsidRPr="0065196C">
        <w:rPr>
          <w:i/>
          <w:lang w:val="en-US"/>
        </w:rPr>
        <w:t>Metaphysics</w:t>
      </w:r>
      <w:r w:rsidRPr="0065196C">
        <w:rPr>
          <w:lang w:val="en-US"/>
        </w:rPr>
        <w:t xml:space="preserve"> and in the </w:t>
      </w:r>
      <w:r w:rsidRPr="00102D3A">
        <w:rPr>
          <w:i/>
          <w:lang w:val="en-US"/>
        </w:rPr>
        <w:t xml:space="preserve">Fi </w:t>
      </w:r>
      <w:proofErr w:type="spellStart"/>
      <w:r w:rsidRPr="00102D3A">
        <w:rPr>
          <w:i/>
          <w:lang w:val="en-US"/>
        </w:rPr>
        <w:t>Agrad</w:t>
      </w:r>
      <w:proofErr w:type="spellEnd"/>
      <w:r w:rsidRPr="0065196C">
        <w:rPr>
          <w:lang w:val="en-US"/>
        </w:rPr>
        <w:t xml:space="preserve"> he clarified that Aristotle</w:t>
      </w:r>
      <w:r>
        <w:rPr>
          <w:lang w:val="en-US"/>
        </w:rPr>
        <w:t>'</w:t>
      </w:r>
      <w:r w:rsidRPr="0065196C">
        <w:rPr>
          <w:lang w:val="en-US"/>
        </w:rPr>
        <w:t>s work contains not only a theology, but also an ontology."</w:t>
      </w:r>
      <w:r>
        <w:rPr>
          <w:lang w:val="en-US"/>
        </w:rPr>
        <w:t xml:space="preserve"> (</w:t>
      </w:r>
      <w:proofErr w:type="spellStart"/>
      <w:r>
        <w:rPr>
          <w:lang w:val="en-US"/>
        </w:rPr>
        <w:t>Bertolacci</w:t>
      </w:r>
      <w:proofErr w:type="spellEnd"/>
      <w:r>
        <w:rPr>
          <w:lang w:val="en-US"/>
        </w:rPr>
        <w:t xml:space="preserve"> 113)</w:t>
      </w:r>
    </w:p>
    <w:p w:rsidR="00C10CDE" w:rsidRPr="0065196C" w:rsidRDefault="00C10CDE" w:rsidP="00810456">
      <w:pPr>
        <w:spacing w:after="0" w:line="240" w:lineRule="auto"/>
        <w:jc w:val="both"/>
        <w:rPr>
          <w:lang w:val="en-US"/>
        </w:rPr>
      </w:pPr>
      <w:r>
        <w:rPr>
          <w:lang w:val="en-US"/>
        </w:rPr>
        <w:t>A</w:t>
      </w:r>
      <w:r w:rsidRPr="0065196C">
        <w:rPr>
          <w:lang w:val="en-US"/>
        </w:rPr>
        <w:t>nother</w:t>
      </w:r>
      <w:r>
        <w:rPr>
          <w:lang w:val="en-US"/>
        </w:rPr>
        <w:t xml:space="preserve"> </w:t>
      </w:r>
      <w:r w:rsidRPr="0065196C">
        <w:rPr>
          <w:lang w:val="en-US"/>
        </w:rPr>
        <w:t>candidate</w:t>
      </w:r>
      <w:r>
        <w:rPr>
          <w:lang w:val="en-US"/>
        </w:rPr>
        <w:t xml:space="preserve"> </w:t>
      </w:r>
      <w:r w:rsidRPr="0065196C">
        <w:rPr>
          <w:lang w:val="en-US"/>
        </w:rPr>
        <w:t>for</w:t>
      </w:r>
      <w:r>
        <w:rPr>
          <w:lang w:val="en-US"/>
        </w:rPr>
        <w:t xml:space="preserve"> the </w:t>
      </w:r>
      <w:proofErr w:type="spellStart"/>
      <w:r w:rsidRPr="00E66081">
        <w:rPr>
          <w:i/>
          <w:lang w:val="en-US"/>
        </w:rPr>
        <w:t>subjectum</w:t>
      </w:r>
      <w:proofErr w:type="spellEnd"/>
      <w:r w:rsidRPr="00E66081">
        <w:rPr>
          <w:i/>
          <w:lang w:val="en-US"/>
        </w:rPr>
        <w:t xml:space="preserve"> </w:t>
      </w:r>
      <w:proofErr w:type="spellStart"/>
      <w:r w:rsidRPr="00E66081">
        <w:rPr>
          <w:i/>
          <w:lang w:val="en-US"/>
        </w:rPr>
        <w:t>metaphysicae</w:t>
      </w:r>
      <w:proofErr w:type="spellEnd"/>
      <w:r>
        <w:rPr>
          <w:lang w:val="en-US"/>
        </w:rPr>
        <w:t xml:space="preserve"> </w:t>
      </w:r>
      <w:r w:rsidRPr="0065196C">
        <w:rPr>
          <w:lang w:val="en-US"/>
        </w:rPr>
        <w:t>are</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causes";</w:t>
      </w:r>
      <w:r>
        <w:rPr>
          <w:lang w:val="en-US"/>
        </w:rPr>
        <w:t xml:space="preserve"> </w:t>
      </w:r>
      <w:r w:rsidRPr="0065196C">
        <w:rPr>
          <w:lang w:val="en-US"/>
        </w:rPr>
        <w:t>this</w:t>
      </w:r>
      <w:r>
        <w:rPr>
          <w:lang w:val="en-US"/>
        </w:rPr>
        <w:t xml:space="preserve"> </w:t>
      </w:r>
      <w:r w:rsidRPr="0065196C">
        <w:rPr>
          <w:lang w:val="en-US"/>
        </w:rPr>
        <w:t>follows</w:t>
      </w:r>
      <w:r>
        <w:rPr>
          <w:lang w:val="en-US"/>
        </w:rPr>
        <w:t xml:space="preserve"> </w:t>
      </w:r>
      <w:r w:rsidRPr="0065196C">
        <w:rPr>
          <w:lang w:val="en-US"/>
        </w:rPr>
        <w:t>from</w:t>
      </w:r>
      <w:r>
        <w:rPr>
          <w:lang w:val="en-US"/>
        </w:rPr>
        <w:t xml:space="preserve"> </w:t>
      </w:r>
      <w:r w:rsidRPr="0065196C">
        <w:rPr>
          <w:lang w:val="en-US"/>
        </w:rPr>
        <w:t>Alexander's</w:t>
      </w:r>
      <w:r>
        <w:rPr>
          <w:lang w:val="en-US"/>
        </w:rPr>
        <w:t xml:space="preserve"> </w:t>
      </w:r>
      <w:r w:rsidRPr="0065196C">
        <w:rPr>
          <w:lang w:val="en-US"/>
        </w:rPr>
        <w:t>remark</w:t>
      </w:r>
      <w:r>
        <w:rPr>
          <w:lang w:val="en-US"/>
        </w:rPr>
        <w:t xml:space="preserve"> </w:t>
      </w:r>
      <w:r w:rsidRPr="0065196C">
        <w:rPr>
          <w:lang w:val="en-US"/>
        </w:rPr>
        <w:t>that</w:t>
      </w:r>
      <w:r>
        <w:rPr>
          <w:lang w:val="en-US"/>
        </w:rPr>
        <w:t xml:space="preserve"> </w:t>
      </w:r>
      <w:r w:rsidRPr="0065196C">
        <w:rPr>
          <w:lang w:val="en-US"/>
        </w:rPr>
        <w:t>"wisdom"</w:t>
      </w:r>
      <w:r>
        <w:rPr>
          <w:lang w:val="en-US"/>
        </w:rPr>
        <w:t xml:space="preserve"> </w:t>
      </w:r>
      <w:r w:rsidRPr="0065196C">
        <w:rPr>
          <w:lang w:val="en-US"/>
        </w:rPr>
        <w:t>(</w:t>
      </w:r>
      <w:proofErr w:type="spellStart"/>
      <w:r w:rsidRPr="0063159D">
        <w:t>σοφί</w:t>
      </w:r>
      <w:proofErr w:type="spellEnd"/>
      <w:r w:rsidRPr="0063159D">
        <w:t>α</w:t>
      </w:r>
      <w:r w:rsidRPr="0065196C">
        <w:rPr>
          <w:lang w:val="en-US"/>
        </w:rPr>
        <w:t>)</w:t>
      </w:r>
      <w:r>
        <w:rPr>
          <w:lang w:val="en-US"/>
        </w:rPr>
        <w:t xml:space="preserve"> </w:t>
      </w:r>
      <w:r w:rsidRPr="0065196C">
        <w:rPr>
          <w:lang w:val="en-US"/>
        </w:rPr>
        <w:t>is</w:t>
      </w:r>
      <w:r>
        <w:rPr>
          <w:lang w:val="en-US"/>
        </w:rPr>
        <w:t xml:space="preserve"> </w:t>
      </w:r>
      <w:r w:rsidRPr="0065196C">
        <w:rPr>
          <w:lang w:val="en-US"/>
        </w:rPr>
        <w:t>one</w:t>
      </w:r>
      <w:r>
        <w:rPr>
          <w:lang w:val="en-US"/>
        </w:rPr>
        <w:t xml:space="preserve"> </w:t>
      </w:r>
      <w:r w:rsidRPr="0065196C">
        <w:rPr>
          <w:lang w:val="en-US"/>
        </w:rPr>
        <w:t>of</w:t>
      </w:r>
      <w:r>
        <w:rPr>
          <w:lang w:val="en-US"/>
        </w:rPr>
        <w:t xml:space="preserve"> </w:t>
      </w:r>
      <w:r w:rsidRPr="0065196C">
        <w:rPr>
          <w:lang w:val="en-US"/>
        </w:rPr>
        <w:t>the</w:t>
      </w:r>
      <w:r>
        <w:rPr>
          <w:lang w:val="en-US"/>
        </w:rPr>
        <w:t xml:space="preserve"> names of </w:t>
      </w:r>
      <w:r w:rsidRPr="0065196C">
        <w:rPr>
          <w:lang w:val="en-US"/>
        </w:rPr>
        <w:t>metaphysics</w:t>
      </w:r>
      <w:r>
        <w:rPr>
          <w:lang w:val="en-US"/>
        </w:rPr>
        <w:t xml:space="preserve"> </w:t>
      </w:r>
      <w:r w:rsidRPr="0065196C">
        <w:rPr>
          <w:lang w:val="en-US"/>
        </w:rPr>
        <w:t>(</w:t>
      </w:r>
      <w:r w:rsidRPr="00E66081">
        <w:rPr>
          <w:i/>
          <w:lang w:val="en-US"/>
        </w:rPr>
        <w:t xml:space="preserve">In </w:t>
      </w:r>
      <w:proofErr w:type="spellStart"/>
      <w:r w:rsidRPr="00E66081">
        <w:rPr>
          <w:i/>
          <w:lang w:val="en-US"/>
        </w:rPr>
        <w:t>Metaphysica</w:t>
      </w:r>
      <w:proofErr w:type="spellEnd"/>
      <w:r w:rsidRPr="0065196C">
        <w:rPr>
          <w:lang w:val="en-US"/>
        </w:rPr>
        <w:t>,</w:t>
      </w:r>
      <w:r>
        <w:rPr>
          <w:lang w:val="en-US"/>
        </w:rPr>
        <w:t xml:space="preserve"> </w:t>
      </w:r>
      <w:r w:rsidRPr="0065196C">
        <w:rPr>
          <w:lang w:val="en-US"/>
        </w:rPr>
        <w:t>171,</w:t>
      </w:r>
      <w:r>
        <w:rPr>
          <w:lang w:val="en-US"/>
        </w:rPr>
        <w:t xml:space="preserve"> </w:t>
      </w:r>
      <w:r w:rsidRPr="0065196C">
        <w:rPr>
          <w:lang w:val="en-US"/>
        </w:rPr>
        <w:t>5-11):</w:t>
      </w:r>
    </w:p>
    <w:p w:rsidR="00C10CDE" w:rsidRPr="0065196C" w:rsidRDefault="00C10CDE" w:rsidP="00810456">
      <w:pPr>
        <w:spacing w:after="0" w:line="240" w:lineRule="auto"/>
        <w:jc w:val="both"/>
        <w:rPr>
          <w:lang w:val="en-US"/>
        </w:rPr>
      </w:pPr>
      <w:r w:rsidRPr="000C6029">
        <w:t>Ἡ</w:t>
      </w:r>
      <w:r w:rsidRPr="0065196C">
        <w:rPr>
          <w:lang w:val="en-US"/>
        </w:rPr>
        <w:t xml:space="preserve"> </w:t>
      </w:r>
      <w:r w:rsidRPr="000C6029">
        <w:rPr>
          <w:lang w:val="el-GR"/>
        </w:rPr>
        <w:t>μ</w:t>
      </w:r>
      <w:r w:rsidRPr="000C6029">
        <w:t>ὲ</w:t>
      </w:r>
      <w:r w:rsidRPr="000C6029">
        <w:rPr>
          <w:lang w:val="el-GR"/>
        </w:rPr>
        <w:t>ν</w:t>
      </w:r>
      <w:r w:rsidRPr="0065196C">
        <w:rPr>
          <w:lang w:val="en-US"/>
        </w:rPr>
        <w:t xml:space="preserve"> </w:t>
      </w:r>
      <w:r w:rsidRPr="000C6029">
        <w:t>ἐπ</w:t>
      </w:r>
      <w:proofErr w:type="spellStart"/>
      <w:r w:rsidRPr="000C6029">
        <w:t>ιζητουμένη</w:t>
      </w:r>
      <w:proofErr w:type="spellEnd"/>
      <w:r w:rsidRPr="0065196C">
        <w:rPr>
          <w:lang w:val="en-US"/>
        </w:rPr>
        <w:t xml:space="preserve"> </w:t>
      </w:r>
      <w:r w:rsidRPr="000C6029">
        <w:t>ἐπ</w:t>
      </w:r>
      <w:proofErr w:type="spellStart"/>
      <w:r w:rsidRPr="000C6029">
        <w:t>ιστήμη</w:t>
      </w:r>
      <w:proofErr w:type="spellEnd"/>
      <w:r w:rsidRPr="0065196C">
        <w:rPr>
          <w:lang w:val="en-US"/>
        </w:rPr>
        <w:t xml:space="preserve"> </w:t>
      </w:r>
      <w:r w:rsidRPr="000C6029">
        <w:t>καὶ</w:t>
      </w:r>
      <w:r w:rsidRPr="0065196C">
        <w:rPr>
          <w:lang w:val="en-US"/>
        </w:rPr>
        <w:t xml:space="preserve"> </w:t>
      </w:r>
      <w:r w:rsidRPr="000C6029">
        <w:t>π</w:t>
      </w:r>
      <w:proofErr w:type="spellStart"/>
      <w:r w:rsidRPr="000C6029">
        <w:t>ροκειμένη</w:t>
      </w:r>
      <w:proofErr w:type="spellEnd"/>
      <w:r w:rsidRPr="0065196C">
        <w:rPr>
          <w:lang w:val="en-US"/>
        </w:rPr>
        <w:t xml:space="preserve"> </w:t>
      </w:r>
      <w:r w:rsidRPr="000C6029">
        <w:rPr>
          <w:lang w:val="el-GR"/>
        </w:rPr>
        <w:t>ν</w:t>
      </w:r>
      <w:r w:rsidRPr="000C6029">
        <w:t>ῦ</w:t>
      </w:r>
      <w:r w:rsidRPr="000C6029">
        <w:rPr>
          <w:lang w:val="el-GR"/>
        </w:rPr>
        <w:t>ν</w:t>
      </w:r>
      <w:r w:rsidRPr="0065196C">
        <w:rPr>
          <w:lang w:val="en-US"/>
        </w:rPr>
        <w:t xml:space="preserve"> </w:t>
      </w:r>
      <w:r w:rsidRPr="000C6029">
        <w:rPr>
          <w:lang w:val="el-GR"/>
        </w:rPr>
        <w:t>α</w:t>
      </w:r>
      <w:r w:rsidRPr="000C6029">
        <w:t>ὐ</w:t>
      </w:r>
      <w:r w:rsidRPr="000C6029">
        <w:rPr>
          <w:lang w:val="el-GR"/>
        </w:rPr>
        <w:t>τή</w:t>
      </w:r>
      <w:r w:rsidRPr="0065196C">
        <w:rPr>
          <w:lang w:val="en-US"/>
        </w:rPr>
        <w:t xml:space="preserve"> </w:t>
      </w:r>
      <w:proofErr w:type="spellStart"/>
      <w:r w:rsidRPr="000C6029">
        <w:t>ἐστιν</w:t>
      </w:r>
      <w:proofErr w:type="spellEnd"/>
      <w:r w:rsidRPr="0065196C">
        <w:rPr>
          <w:lang w:val="en-US"/>
        </w:rPr>
        <w:t xml:space="preserve"> </w:t>
      </w:r>
      <w:r w:rsidRPr="000C6029">
        <w:t>ἡ</w:t>
      </w:r>
      <w:r>
        <w:rPr>
          <w:lang w:val="en-US"/>
        </w:rPr>
        <w:t xml:space="preserve"> </w:t>
      </w:r>
      <w:r w:rsidRPr="000C6029">
        <w:rPr>
          <w:lang w:val="el-GR"/>
        </w:rPr>
        <w:t>σο</w:t>
      </w:r>
      <w:r w:rsidRPr="000C6029">
        <w:t>φ</w:t>
      </w:r>
      <w:r w:rsidRPr="000C6029">
        <w:rPr>
          <w:lang w:val="el-GR"/>
        </w:rPr>
        <w:t>ία</w:t>
      </w:r>
      <w:r w:rsidRPr="0065196C">
        <w:rPr>
          <w:lang w:val="en-US"/>
        </w:rPr>
        <w:t xml:space="preserve"> </w:t>
      </w:r>
      <w:proofErr w:type="spellStart"/>
      <w:r w:rsidRPr="000C6029">
        <w:t>τε</w:t>
      </w:r>
      <w:proofErr w:type="spellEnd"/>
      <w:r w:rsidRPr="0065196C">
        <w:rPr>
          <w:lang w:val="en-US"/>
        </w:rPr>
        <w:t xml:space="preserve"> </w:t>
      </w:r>
      <w:r w:rsidRPr="000C6029">
        <w:t>καὶ</w:t>
      </w:r>
      <w:r w:rsidRPr="0065196C">
        <w:rPr>
          <w:lang w:val="en-US"/>
        </w:rPr>
        <w:t xml:space="preserve"> </w:t>
      </w:r>
      <w:r w:rsidRPr="000C6029">
        <w:t>ἡ</w:t>
      </w:r>
      <w:r w:rsidRPr="0065196C">
        <w:rPr>
          <w:lang w:val="en-US"/>
        </w:rPr>
        <w:t xml:space="preserve"> </w:t>
      </w:r>
      <w:proofErr w:type="spellStart"/>
      <w:r w:rsidRPr="000C6029">
        <w:t>θεολογική</w:t>
      </w:r>
      <w:proofErr w:type="spellEnd"/>
      <w:r w:rsidRPr="0065196C">
        <w:rPr>
          <w:lang w:val="en-US"/>
        </w:rPr>
        <w:t xml:space="preserve">, </w:t>
      </w:r>
      <w:proofErr w:type="spellStart"/>
      <w:r w:rsidRPr="000C6029">
        <w:t>ἣν</w:t>
      </w:r>
      <w:proofErr w:type="spellEnd"/>
      <w:r w:rsidRPr="0065196C">
        <w:rPr>
          <w:lang w:val="en-US"/>
        </w:rPr>
        <w:t xml:space="preserve"> </w:t>
      </w:r>
      <w:r w:rsidRPr="000C6029">
        <w:t>καὶ</w:t>
      </w:r>
      <w:r w:rsidRPr="0065196C">
        <w:rPr>
          <w:lang w:val="en-US"/>
        </w:rPr>
        <w:t xml:space="preserve"> </w:t>
      </w:r>
      <w:proofErr w:type="spellStart"/>
      <w:r w:rsidRPr="000C6029">
        <w:t>Μετὰ</w:t>
      </w:r>
      <w:proofErr w:type="spellEnd"/>
      <w:r w:rsidRPr="0065196C">
        <w:rPr>
          <w:lang w:val="en-US"/>
        </w:rPr>
        <w:t xml:space="preserve"> </w:t>
      </w:r>
      <w:proofErr w:type="spellStart"/>
      <w:r w:rsidRPr="000C6029">
        <w:t>τὰ</w:t>
      </w:r>
      <w:proofErr w:type="spellEnd"/>
      <w:r w:rsidRPr="0065196C">
        <w:rPr>
          <w:lang w:val="en-US"/>
        </w:rPr>
        <w:t xml:space="preserve"> </w:t>
      </w:r>
      <w:proofErr w:type="spellStart"/>
      <w:r w:rsidRPr="000C6029">
        <w:t>φυσικὰ</w:t>
      </w:r>
      <w:proofErr w:type="spellEnd"/>
      <w:r w:rsidRPr="0065196C">
        <w:rPr>
          <w:lang w:val="en-US"/>
        </w:rPr>
        <w:t xml:space="preserve"> </w:t>
      </w:r>
      <w:r w:rsidRPr="000C6029">
        <w:t>ἐπ</w:t>
      </w:r>
      <w:proofErr w:type="spellStart"/>
      <w:r w:rsidRPr="000C6029">
        <w:t>ιγράφει</w:t>
      </w:r>
      <w:proofErr w:type="spellEnd"/>
      <w:r w:rsidRPr="0065196C">
        <w:rPr>
          <w:lang w:val="en-US"/>
        </w:rPr>
        <w:t xml:space="preserve"> </w:t>
      </w:r>
      <w:proofErr w:type="spellStart"/>
      <w:r w:rsidRPr="000C6029">
        <w:t>τῷ</w:t>
      </w:r>
      <w:proofErr w:type="spellEnd"/>
      <w:r w:rsidRPr="0065196C">
        <w:rPr>
          <w:lang w:val="en-US"/>
        </w:rPr>
        <w:t xml:space="preserve"> </w:t>
      </w:r>
      <w:proofErr w:type="spellStart"/>
      <w:r w:rsidRPr="000C6029">
        <w:t>τῇ</w:t>
      </w:r>
      <w:proofErr w:type="spellEnd"/>
      <w:r w:rsidRPr="0065196C">
        <w:rPr>
          <w:lang w:val="en-US"/>
        </w:rPr>
        <w:t xml:space="preserve"> </w:t>
      </w:r>
      <w:r w:rsidRPr="000C6029">
        <w:rPr>
          <w:lang w:val="el-GR"/>
        </w:rPr>
        <w:t>τά</w:t>
      </w:r>
      <w:r w:rsidRPr="000C6029">
        <w:t>ξ</w:t>
      </w:r>
      <w:r w:rsidRPr="000C6029">
        <w:rPr>
          <w:lang w:val="el-GR"/>
        </w:rPr>
        <w:t>ει</w:t>
      </w:r>
      <w:r w:rsidRPr="0065196C">
        <w:rPr>
          <w:lang w:val="en-US"/>
        </w:rPr>
        <w:t xml:space="preserve"> </w:t>
      </w:r>
      <w:proofErr w:type="spellStart"/>
      <w:r w:rsidRPr="000C6029">
        <w:t>μετ</w:t>
      </w:r>
      <w:proofErr w:type="spellEnd"/>
      <w:r>
        <w:rPr>
          <w:lang w:val="en-US"/>
        </w:rPr>
        <w:t>'</w:t>
      </w:r>
      <w:r w:rsidRPr="0065196C">
        <w:rPr>
          <w:lang w:val="en-US"/>
        </w:rPr>
        <w:t xml:space="preserve"> </w:t>
      </w:r>
      <w:proofErr w:type="spellStart"/>
      <w:r w:rsidRPr="000C6029">
        <w:t>ἐκείνην</w:t>
      </w:r>
      <w:proofErr w:type="spellEnd"/>
      <w:r w:rsidRPr="0065196C">
        <w:rPr>
          <w:lang w:val="en-US"/>
        </w:rPr>
        <w:t xml:space="preserve"> </w:t>
      </w:r>
      <w:r w:rsidRPr="000C6029">
        <w:rPr>
          <w:lang w:val="el-GR"/>
        </w:rPr>
        <w:t>ε</w:t>
      </w:r>
      <w:r w:rsidRPr="000C6029">
        <w:t>ἶ</w:t>
      </w:r>
      <w:r w:rsidRPr="000C6029">
        <w:rPr>
          <w:lang w:val="el-GR"/>
        </w:rPr>
        <w:t>ναι</w:t>
      </w:r>
      <w:r w:rsidRPr="0065196C">
        <w:rPr>
          <w:lang w:val="en-US"/>
        </w:rPr>
        <w:t xml:space="preserve"> </w:t>
      </w:r>
      <w:r w:rsidRPr="000C6029">
        <w:rPr>
          <w:lang w:val="el-GR"/>
        </w:rPr>
        <w:t>πρ</w:t>
      </w:r>
      <w:r w:rsidRPr="000C6029">
        <w:t>ὸ</w:t>
      </w:r>
      <w:r w:rsidRPr="000C6029">
        <w:rPr>
          <w:lang w:val="el-GR"/>
        </w:rPr>
        <w:t>ς</w:t>
      </w:r>
      <w:r w:rsidRPr="0065196C">
        <w:rPr>
          <w:lang w:val="en-US"/>
        </w:rPr>
        <w:t xml:space="preserve"> </w:t>
      </w:r>
      <w:r w:rsidRPr="000C6029">
        <w:rPr>
          <w:lang w:val="el-GR"/>
        </w:rPr>
        <w:t>ἡμ</w:t>
      </w:r>
      <w:r w:rsidRPr="000C6029">
        <w:t>ᾶ</w:t>
      </w:r>
      <w:r w:rsidRPr="000C6029">
        <w:rPr>
          <w:lang w:val="el-GR"/>
        </w:rPr>
        <w:t>ς</w:t>
      </w:r>
      <w:r w:rsidRPr="0065196C">
        <w:rPr>
          <w:lang w:val="en-US"/>
        </w:rPr>
        <w:t xml:space="preserve">. </w:t>
      </w:r>
      <w:r w:rsidRPr="000C6029">
        <w:rPr>
          <w:lang w:val="el-GR"/>
        </w:rPr>
        <w:t>λ</w:t>
      </w:r>
      <w:r w:rsidRPr="000C6029">
        <w:t>έ</w:t>
      </w:r>
      <w:r w:rsidRPr="000C6029">
        <w:rPr>
          <w:lang w:val="el-GR"/>
        </w:rPr>
        <w:t>γει</w:t>
      </w:r>
      <w:r w:rsidRPr="0065196C">
        <w:rPr>
          <w:lang w:val="en-US"/>
        </w:rPr>
        <w:t xml:space="preserve"> </w:t>
      </w:r>
      <w:proofErr w:type="spellStart"/>
      <w:r w:rsidRPr="000C6029">
        <w:t>δὲ</w:t>
      </w:r>
      <w:proofErr w:type="spellEnd"/>
      <w:r w:rsidRPr="0065196C">
        <w:rPr>
          <w:lang w:val="en-US"/>
        </w:rPr>
        <w:t xml:space="preserve"> </w:t>
      </w:r>
      <w:r w:rsidRPr="000C6029">
        <w:rPr>
          <w:lang w:val="el-GR"/>
        </w:rPr>
        <w:t>αὐτ</w:t>
      </w:r>
      <w:r w:rsidRPr="000C6029">
        <w:t>ὴ</w:t>
      </w:r>
      <w:r w:rsidRPr="000C6029">
        <w:rPr>
          <w:lang w:val="el-GR"/>
        </w:rPr>
        <w:t>ν</w:t>
      </w:r>
      <w:r w:rsidRPr="0065196C">
        <w:rPr>
          <w:lang w:val="en-US"/>
        </w:rPr>
        <w:t xml:space="preserve"> </w:t>
      </w:r>
      <w:r w:rsidRPr="000C6029">
        <w:t>καὶ</w:t>
      </w:r>
      <w:r w:rsidRPr="0065196C">
        <w:rPr>
          <w:lang w:val="en-US"/>
        </w:rPr>
        <w:t xml:space="preserve"> </w:t>
      </w:r>
      <w:r w:rsidRPr="000C6029">
        <w:t>π</w:t>
      </w:r>
      <w:proofErr w:type="spellStart"/>
      <w:r w:rsidRPr="000C6029">
        <w:t>ρώτην</w:t>
      </w:r>
      <w:proofErr w:type="spellEnd"/>
      <w:r w:rsidRPr="0065196C">
        <w:rPr>
          <w:lang w:val="en-US"/>
        </w:rPr>
        <w:t xml:space="preserve"> </w:t>
      </w:r>
      <w:proofErr w:type="spellStart"/>
      <w:r w:rsidRPr="000C6029">
        <w:t>σοφί</w:t>
      </w:r>
      <w:proofErr w:type="spellEnd"/>
      <w:r w:rsidRPr="000C6029">
        <w:t>αν</w:t>
      </w:r>
      <w:r w:rsidRPr="0065196C">
        <w:rPr>
          <w:lang w:val="en-US"/>
        </w:rPr>
        <w:t xml:space="preserve">, </w:t>
      </w:r>
      <w:proofErr w:type="spellStart"/>
      <w:r w:rsidRPr="000C6029">
        <w:t>ὅτι</w:t>
      </w:r>
      <w:proofErr w:type="spellEnd"/>
      <w:r w:rsidRPr="0065196C">
        <w:rPr>
          <w:lang w:val="en-US"/>
        </w:rPr>
        <w:t xml:space="preserve"> </w:t>
      </w:r>
      <w:r w:rsidRPr="000C6029">
        <w:rPr>
          <w:lang w:val="el-GR"/>
        </w:rPr>
        <w:t>τ</w:t>
      </w:r>
      <w:r w:rsidRPr="000C6029">
        <w:t>ῶ</w:t>
      </w:r>
      <w:r w:rsidRPr="000C6029">
        <w:rPr>
          <w:lang w:val="el-GR"/>
        </w:rPr>
        <w:t>ν</w:t>
      </w:r>
      <w:r w:rsidRPr="0065196C">
        <w:rPr>
          <w:lang w:val="en-US"/>
        </w:rPr>
        <w:t xml:space="preserve"> </w:t>
      </w:r>
      <w:r w:rsidRPr="000C6029">
        <w:t>π</w:t>
      </w:r>
      <w:proofErr w:type="spellStart"/>
      <w:r w:rsidRPr="000C6029">
        <w:t>ρώτων</w:t>
      </w:r>
      <w:proofErr w:type="spellEnd"/>
      <w:r w:rsidRPr="0065196C">
        <w:rPr>
          <w:lang w:val="en-US"/>
        </w:rPr>
        <w:t xml:space="preserve"> </w:t>
      </w:r>
      <w:r w:rsidRPr="000C6029">
        <w:t>καὶ</w:t>
      </w:r>
      <w:r w:rsidRPr="0065196C">
        <w:rPr>
          <w:lang w:val="en-US"/>
        </w:rPr>
        <w:t xml:space="preserve"> </w:t>
      </w:r>
      <w:proofErr w:type="spellStart"/>
      <w:r w:rsidRPr="000C6029">
        <w:t>τιμιωτάτων</w:t>
      </w:r>
      <w:proofErr w:type="spellEnd"/>
      <w:r w:rsidRPr="0065196C">
        <w:rPr>
          <w:lang w:val="en-US"/>
        </w:rPr>
        <w:t xml:space="preserve"> </w:t>
      </w:r>
      <w:proofErr w:type="spellStart"/>
      <w:r w:rsidRPr="000C6029">
        <w:t>ἐστὶ</w:t>
      </w:r>
      <w:proofErr w:type="spellEnd"/>
      <w:r w:rsidRPr="0065196C">
        <w:rPr>
          <w:lang w:val="en-US"/>
        </w:rPr>
        <w:t xml:space="preserve"> </w:t>
      </w:r>
      <w:proofErr w:type="spellStart"/>
      <w:r w:rsidRPr="000C6029">
        <w:t>θεωρητική</w:t>
      </w:r>
      <w:proofErr w:type="spellEnd"/>
      <w:r w:rsidRPr="0065196C">
        <w:rPr>
          <w:lang w:val="en-US"/>
        </w:rPr>
        <w:t xml:space="preserve">, </w:t>
      </w:r>
      <w:proofErr w:type="spellStart"/>
      <w:r w:rsidRPr="000C6029">
        <w:t>διὰ</w:t>
      </w:r>
      <w:proofErr w:type="spellEnd"/>
      <w:r w:rsidRPr="0065196C">
        <w:rPr>
          <w:lang w:val="en-US"/>
        </w:rPr>
        <w:t xml:space="preserve"> </w:t>
      </w:r>
      <w:proofErr w:type="spellStart"/>
      <w:r w:rsidRPr="000C6029">
        <w:t>τὸ</w:t>
      </w:r>
      <w:proofErr w:type="spellEnd"/>
      <w:r w:rsidRPr="0065196C">
        <w:rPr>
          <w:lang w:val="en-US"/>
        </w:rPr>
        <w:t xml:space="preserve"> </w:t>
      </w:r>
      <w:r w:rsidRPr="000C6029">
        <w:rPr>
          <w:lang w:val="el-GR"/>
        </w:rPr>
        <w:t>α</w:t>
      </w:r>
      <w:r w:rsidRPr="000C6029">
        <w:t>ὐ</w:t>
      </w:r>
      <w:r w:rsidRPr="000C6029">
        <w:rPr>
          <w:lang w:val="el-GR"/>
        </w:rPr>
        <w:t>τ</w:t>
      </w:r>
      <w:r w:rsidRPr="000C6029">
        <w:t>ὸ</w:t>
      </w:r>
      <w:r w:rsidRPr="0065196C">
        <w:rPr>
          <w:lang w:val="en-US"/>
        </w:rPr>
        <w:t xml:space="preserve"> </w:t>
      </w:r>
      <w:proofErr w:type="spellStart"/>
      <w:r w:rsidRPr="000C6029">
        <w:t>δὲ</w:t>
      </w:r>
      <w:proofErr w:type="spellEnd"/>
      <w:r w:rsidRPr="0065196C">
        <w:rPr>
          <w:lang w:val="en-US"/>
        </w:rPr>
        <w:t xml:space="preserve"> </w:t>
      </w:r>
      <w:r w:rsidRPr="000C6029">
        <w:rPr>
          <w:lang w:val="el-GR"/>
        </w:rPr>
        <w:t>το</w:t>
      </w:r>
      <w:r w:rsidRPr="000C6029">
        <w:t>ῦ</w:t>
      </w:r>
      <w:r w:rsidRPr="000C6029">
        <w:rPr>
          <w:lang w:val="el-GR"/>
        </w:rPr>
        <w:t>το</w:t>
      </w:r>
      <w:r w:rsidRPr="0065196C">
        <w:rPr>
          <w:lang w:val="en-US"/>
        </w:rPr>
        <w:t xml:space="preserve"> </w:t>
      </w:r>
      <w:r w:rsidRPr="000C6029">
        <w:t>καὶ</w:t>
      </w:r>
      <w:r w:rsidRPr="0065196C">
        <w:rPr>
          <w:lang w:val="en-US"/>
        </w:rPr>
        <w:t xml:space="preserve"> </w:t>
      </w:r>
      <w:proofErr w:type="spellStart"/>
      <w:r w:rsidRPr="000C6029">
        <w:t>θεολογική</w:t>
      </w:r>
      <w:proofErr w:type="spellEnd"/>
      <w:r w:rsidRPr="000C6029">
        <w:t>·</w:t>
      </w:r>
      <w:r w:rsidRPr="0065196C">
        <w:rPr>
          <w:lang w:val="en-US"/>
        </w:rPr>
        <w:t xml:space="preserve"> </w:t>
      </w:r>
      <w:r w:rsidRPr="000C6029">
        <w:t>π</w:t>
      </w:r>
      <w:proofErr w:type="spellStart"/>
      <w:r w:rsidRPr="000C6029">
        <w:t>ερὶ</w:t>
      </w:r>
      <w:proofErr w:type="spellEnd"/>
      <w:r w:rsidRPr="0065196C">
        <w:rPr>
          <w:lang w:val="en-US"/>
        </w:rPr>
        <w:t xml:space="preserve"> </w:t>
      </w:r>
      <w:r w:rsidRPr="000C6029">
        <w:rPr>
          <w:lang w:val="el-GR"/>
        </w:rPr>
        <w:t>γ</w:t>
      </w:r>
      <w:r w:rsidRPr="000C6029">
        <w:t>ὰ</w:t>
      </w:r>
      <w:r w:rsidRPr="000C6029">
        <w:rPr>
          <w:lang w:val="el-GR"/>
        </w:rPr>
        <w:t>ρ</w:t>
      </w:r>
      <w:r w:rsidRPr="0065196C">
        <w:rPr>
          <w:lang w:val="en-US"/>
        </w:rPr>
        <w:t xml:space="preserve"> </w:t>
      </w:r>
      <w:proofErr w:type="spellStart"/>
      <w:r w:rsidRPr="000C6029">
        <w:t>τοῦ</w:t>
      </w:r>
      <w:proofErr w:type="spellEnd"/>
      <w:r w:rsidRPr="0065196C">
        <w:rPr>
          <w:lang w:val="en-US"/>
        </w:rPr>
        <w:t xml:space="preserve"> </w:t>
      </w:r>
      <w:r w:rsidRPr="000C6029">
        <w:rPr>
          <w:lang w:val="el-GR"/>
        </w:rPr>
        <w:t>αἰτ</w:t>
      </w:r>
      <w:r w:rsidRPr="000C6029">
        <w:t>ί</w:t>
      </w:r>
      <w:r w:rsidRPr="000C6029">
        <w:rPr>
          <w:lang w:val="el-GR"/>
        </w:rPr>
        <w:t>ου</w:t>
      </w:r>
      <w:r w:rsidRPr="0065196C">
        <w:rPr>
          <w:lang w:val="en-US"/>
        </w:rPr>
        <w:t xml:space="preserve"> </w:t>
      </w:r>
      <w:r w:rsidRPr="000C6029">
        <w:t>καὶ</w:t>
      </w:r>
      <w:r w:rsidRPr="0065196C">
        <w:rPr>
          <w:lang w:val="en-US"/>
        </w:rPr>
        <w:t xml:space="preserve"> </w:t>
      </w:r>
      <w:r w:rsidRPr="000C6029">
        <w:rPr>
          <w:lang w:val="el-GR"/>
        </w:rPr>
        <w:t>εἴ</w:t>
      </w:r>
      <w:r w:rsidRPr="000C6029">
        <w:t>δ</w:t>
      </w:r>
      <w:r w:rsidRPr="000C6029">
        <w:rPr>
          <w:lang w:val="el-GR"/>
        </w:rPr>
        <w:t>ους</w:t>
      </w:r>
      <w:r w:rsidRPr="0065196C">
        <w:rPr>
          <w:lang w:val="en-US"/>
        </w:rPr>
        <w:t xml:space="preserve">, </w:t>
      </w:r>
      <w:r w:rsidRPr="000C6029">
        <w:t>ὃ</w:t>
      </w:r>
      <w:r w:rsidRPr="0065196C">
        <w:rPr>
          <w:lang w:val="en-US"/>
        </w:rPr>
        <w:t xml:space="preserve"> </w:t>
      </w:r>
      <w:r w:rsidRPr="000C6029">
        <w:t>π</w:t>
      </w:r>
      <w:proofErr w:type="spellStart"/>
      <w:r w:rsidRPr="000C6029">
        <w:t>άντῃ</w:t>
      </w:r>
      <w:proofErr w:type="spellEnd"/>
      <w:r w:rsidRPr="0065196C">
        <w:rPr>
          <w:lang w:val="en-US"/>
        </w:rPr>
        <w:t xml:space="preserve"> </w:t>
      </w:r>
      <w:proofErr w:type="spellStart"/>
      <w:r w:rsidRPr="000C6029">
        <w:t>ἄυλός</w:t>
      </w:r>
      <w:proofErr w:type="spellEnd"/>
      <w:r w:rsidRPr="0065196C">
        <w:rPr>
          <w:lang w:val="en-US"/>
        </w:rPr>
        <w:t xml:space="preserve"> </w:t>
      </w:r>
      <w:proofErr w:type="spellStart"/>
      <w:r w:rsidRPr="000C6029">
        <w:t>ἐστιν</w:t>
      </w:r>
      <w:proofErr w:type="spellEnd"/>
      <w:r w:rsidRPr="0065196C">
        <w:rPr>
          <w:lang w:val="en-US"/>
        </w:rPr>
        <w:t xml:space="preserve"> </w:t>
      </w:r>
      <w:proofErr w:type="spellStart"/>
      <w:r w:rsidRPr="000C6029">
        <w:t>ούσί</w:t>
      </w:r>
      <w:proofErr w:type="spellEnd"/>
      <w:r w:rsidRPr="000C6029">
        <w:t>α</w:t>
      </w:r>
      <w:r w:rsidRPr="0065196C">
        <w:rPr>
          <w:lang w:val="en-US"/>
        </w:rPr>
        <w:t xml:space="preserve"> </w:t>
      </w:r>
      <w:r w:rsidRPr="000C6029">
        <w:t>κατ</w:t>
      </w:r>
      <w:r>
        <w:rPr>
          <w:lang w:val="en-US"/>
        </w:rPr>
        <w:t>'</w:t>
      </w:r>
      <w:r w:rsidRPr="0065196C">
        <w:rPr>
          <w:lang w:val="en-US"/>
        </w:rPr>
        <w:t xml:space="preserve"> </w:t>
      </w:r>
      <w:r w:rsidRPr="000C6029">
        <w:rPr>
          <w:lang w:val="el-GR"/>
        </w:rPr>
        <w:t>α</w:t>
      </w:r>
      <w:r w:rsidRPr="000C6029">
        <w:t>ὐ</w:t>
      </w:r>
      <w:r w:rsidRPr="000C6029">
        <w:rPr>
          <w:lang w:val="el-GR"/>
        </w:rPr>
        <w:t>τόν</w:t>
      </w:r>
      <w:r w:rsidRPr="0065196C">
        <w:rPr>
          <w:lang w:val="en-US"/>
        </w:rPr>
        <w:t xml:space="preserve">, </w:t>
      </w:r>
      <w:proofErr w:type="spellStart"/>
      <w:r w:rsidRPr="000C6029">
        <w:t>ἣν</w:t>
      </w:r>
      <w:proofErr w:type="spellEnd"/>
      <w:r w:rsidRPr="0065196C">
        <w:rPr>
          <w:lang w:val="en-US"/>
        </w:rPr>
        <w:t xml:space="preserve"> </w:t>
      </w:r>
      <w:r w:rsidRPr="000C6029">
        <w:t>καὶ</w:t>
      </w:r>
      <w:r w:rsidRPr="0065196C">
        <w:rPr>
          <w:lang w:val="en-US"/>
        </w:rPr>
        <w:t xml:space="preserve"> </w:t>
      </w:r>
      <w:r w:rsidRPr="000C6029">
        <w:rPr>
          <w:lang w:val="el-GR"/>
        </w:rPr>
        <w:t>πρ</w:t>
      </w:r>
      <w:r w:rsidRPr="000C6029">
        <w:t>ῶ</w:t>
      </w:r>
      <w:r w:rsidRPr="000C6029">
        <w:rPr>
          <w:lang w:val="el-GR"/>
        </w:rPr>
        <w:t>τον</w:t>
      </w:r>
      <w:r w:rsidRPr="0065196C">
        <w:rPr>
          <w:lang w:val="en-US"/>
        </w:rPr>
        <w:t xml:space="preserve"> </w:t>
      </w:r>
      <w:r w:rsidRPr="000C6029">
        <w:rPr>
          <w:lang w:val="el-GR"/>
        </w:rPr>
        <w:t>θε</w:t>
      </w:r>
      <w:r w:rsidRPr="000C6029">
        <w:t>ὸ</w:t>
      </w:r>
      <w:r w:rsidRPr="000C6029">
        <w:rPr>
          <w:lang w:val="el-GR"/>
        </w:rPr>
        <w:t>ν</w:t>
      </w:r>
      <w:r w:rsidRPr="0065196C">
        <w:rPr>
          <w:lang w:val="en-US"/>
        </w:rPr>
        <w:t xml:space="preserve"> </w:t>
      </w:r>
      <w:r w:rsidRPr="000C6029">
        <w:t>καὶ</w:t>
      </w:r>
      <w:r w:rsidRPr="0065196C">
        <w:rPr>
          <w:lang w:val="en-US"/>
        </w:rPr>
        <w:t xml:space="preserve"> </w:t>
      </w:r>
      <w:r w:rsidRPr="000C6029">
        <w:rPr>
          <w:lang w:val="el-GR"/>
        </w:rPr>
        <w:t>νο</w:t>
      </w:r>
      <w:r w:rsidRPr="000C6029">
        <w:t>ῦ</w:t>
      </w:r>
      <w:r w:rsidRPr="000C6029">
        <w:rPr>
          <w:lang w:val="el-GR"/>
        </w:rPr>
        <w:t>ν</w:t>
      </w:r>
      <w:r w:rsidRPr="0065196C">
        <w:rPr>
          <w:lang w:val="en-US"/>
        </w:rPr>
        <w:t xml:space="preserve"> </w:t>
      </w:r>
      <w:r w:rsidRPr="000C6029">
        <w:t>κα</w:t>
      </w:r>
      <w:proofErr w:type="spellStart"/>
      <w:r w:rsidRPr="000C6029">
        <w:t>λεῖ</w:t>
      </w:r>
      <w:proofErr w:type="spellEnd"/>
      <w:r w:rsidRPr="0065196C">
        <w:rPr>
          <w:lang w:val="en-US"/>
        </w:rPr>
        <w:t xml:space="preserve">, </w:t>
      </w:r>
      <w:r w:rsidRPr="000C6029">
        <w:t>ὁ</w:t>
      </w:r>
      <w:r w:rsidRPr="0065196C">
        <w:rPr>
          <w:lang w:val="en-US"/>
        </w:rPr>
        <w:t xml:space="preserve"> </w:t>
      </w:r>
      <w:proofErr w:type="spellStart"/>
      <w:r w:rsidRPr="000C6029">
        <w:t>λόγος</w:t>
      </w:r>
      <w:proofErr w:type="spellEnd"/>
      <w:r w:rsidRPr="0065196C">
        <w:rPr>
          <w:lang w:val="en-US"/>
        </w:rPr>
        <w:t xml:space="preserve"> </w:t>
      </w:r>
      <w:proofErr w:type="spellStart"/>
      <w:r w:rsidRPr="000C6029">
        <w:t>ἐν</w:t>
      </w:r>
      <w:proofErr w:type="spellEnd"/>
      <w:r w:rsidRPr="0065196C">
        <w:rPr>
          <w:lang w:val="en-US"/>
        </w:rPr>
        <w:t xml:space="preserve"> </w:t>
      </w:r>
      <w:proofErr w:type="spellStart"/>
      <w:r w:rsidRPr="000C6029">
        <w:t>τούτοις</w:t>
      </w:r>
      <w:proofErr w:type="spellEnd"/>
      <w:r w:rsidRPr="0065196C">
        <w:rPr>
          <w:lang w:val="en-US"/>
        </w:rPr>
        <w:t xml:space="preserve"> </w:t>
      </w:r>
      <w:r w:rsidRPr="000C6029">
        <w:t>π</w:t>
      </w:r>
      <w:proofErr w:type="spellStart"/>
      <w:r w:rsidRPr="000C6029">
        <w:t>ροηγουμένως</w:t>
      </w:r>
      <w:proofErr w:type="spellEnd"/>
      <w:r w:rsidRPr="0065196C">
        <w:rPr>
          <w:lang w:val="en-US"/>
        </w:rPr>
        <w:t xml:space="preserve"> </w:t>
      </w:r>
      <w:r w:rsidRPr="000C6029">
        <w:rPr>
          <w:lang w:val="el-GR"/>
        </w:rPr>
        <w:t>α</w:t>
      </w:r>
      <w:r w:rsidRPr="000C6029">
        <w:t>ὐ</w:t>
      </w:r>
      <w:r w:rsidRPr="000C6029">
        <w:rPr>
          <w:lang w:val="el-GR"/>
        </w:rPr>
        <w:t>τ</w:t>
      </w:r>
      <w:r w:rsidRPr="000C6029">
        <w:t>ῷ</w:t>
      </w:r>
      <w:r w:rsidRPr="0065196C">
        <w:rPr>
          <w:lang w:val="en-US"/>
        </w:rPr>
        <w:t xml:space="preserve"> </w:t>
      </w:r>
      <w:proofErr w:type="spellStart"/>
      <w:r w:rsidRPr="001A712F">
        <w:t>γίνετ</w:t>
      </w:r>
      <w:proofErr w:type="spellEnd"/>
      <w:r w:rsidRPr="001A712F">
        <w:t>αι</w:t>
      </w:r>
      <w:r w:rsidRPr="0065196C">
        <w:rPr>
          <w:lang w:val="en-US"/>
        </w:rPr>
        <w:t>.</w:t>
      </w:r>
    </w:p>
    <w:p w:rsidR="00C10CDE" w:rsidRPr="0065196C" w:rsidRDefault="00C10CDE" w:rsidP="00810456">
      <w:pPr>
        <w:spacing w:after="0" w:line="240" w:lineRule="auto"/>
        <w:jc w:val="both"/>
        <w:rPr>
          <w:noProof/>
          <w:lang w:val="en-US"/>
        </w:rPr>
      </w:pPr>
      <w:r w:rsidRPr="0065196C">
        <w:rPr>
          <w:noProof/>
          <w:lang w:val="en-US"/>
        </w:rPr>
        <w:t>("The science that is the object of the inquiry and that is proposed here is both wisdom and the theological science [1026a19] which Aristotle entitles metaphysics because it comes after physics in the order relative to us. He also calls it primary wisdom [1005b1-2], because it is able to consider the things which are primary and of highest dignity. For the same reason it is also theological, because Aristotle's discussion in these [books] is concerned first and foremost with the cause and form, which is on his view a totally immaterial substance, which he also calls the primary god and intellect</w:t>
      </w:r>
      <w:r>
        <w:rPr>
          <w:rStyle w:val="Funotenzeichen"/>
          <w:noProof/>
          <w:lang w:val="en-US"/>
        </w:rPr>
        <w:footnoteReference w:id="45"/>
      </w:r>
      <w:r w:rsidRPr="0065196C">
        <w:rPr>
          <w:noProof/>
          <w:lang w:val="en-US"/>
        </w:rPr>
        <w:t>.")</w:t>
      </w:r>
    </w:p>
    <w:p w:rsidR="00C10CDE" w:rsidRDefault="00C10CDE" w:rsidP="00810456">
      <w:pPr>
        <w:spacing w:after="0" w:line="240" w:lineRule="auto"/>
        <w:jc w:val="both"/>
        <w:rPr>
          <w:lang w:val="en-US"/>
        </w:rPr>
      </w:pPr>
      <w:r>
        <w:rPr>
          <w:lang w:val="en-US"/>
        </w:rPr>
        <w:lastRenderedPageBreak/>
        <w:t>B</w:t>
      </w:r>
      <w:r w:rsidRPr="0065196C">
        <w:rPr>
          <w:lang w:val="en-US"/>
        </w:rPr>
        <w:t>ecause</w:t>
      </w:r>
      <w:r>
        <w:rPr>
          <w:lang w:val="en-US"/>
        </w:rPr>
        <w:t xml:space="preserve"> </w:t>
      </w:r>
      <w:r w:rsidRPr="0065196C">
        <w:rPr>
          <w:lang w:val="en-US"/>
        </w:rPr>
        <w:t>according</w:t>
      </w:r>
      <w:r>
        <w:rPr>
          <w:lang w:val="en-US"/>
        </w:rPr>
        <w:t xml:space="preserve"> </w:t>
      </w:r>
      <w:r w:rsidRPr="0065196C">
        <w:rPr>
          <w:lang w:val="en-US"/>
        </w:rPr>
        <w:t>to</w:t>
      </w:r>
      <w:r>
        <w:rPr>
          <w:lang w:val="en-US"/>
        </w:rPr>
        <w:t xml:space="preserve"> </w:t>
      </w:r>
      <w:proofErr w:type="spellStart"/>
      <w:r w:rsidRPr="00E66081">
        <w:rPr>
          <w:i/>
          <w:lang w:val="en-US"/>
        </w:rPr>
        <w:t>Metaphysica</w:t>
      </w:r>
      <w:proofErr w:type="spellEnd"/>
      <w:r>
        <w:rPr>
          <w:lang w:val="en-US"/>
        </w:rPr>
        <w:t xml:space="preserve"> </w:t>
      </w:r>
      <w:r w:rsidRPr="0065196C">
        <w:rPr>
          <w:lang w:val="en-US"/>
        </w:rPr>
        <w:t>A</w:t>
      </w:r>
      <w:r>
        <w:rPr>
          <w:lang w:val="en-US"/>
        </w:rPr>
        <w:t xml:space="preserve"> </w:t>
      </w:r>
      <w:r w:rsidRPr="0065196C">
        <w:rPr>
          <w:lang w:val="en-US"/>
        </w:rPr>
        <w:t>(</w:t>
      </w:r>
      <w:proofErr w:type="spellStart"/>
      <w:r w:rsidRPr="0065196C">
        <w:rPr>
          <w:lang w:val="en-US"/>
        </w:rPr>
        <w:t>981b28</w:t>
      </w:r>
      <w:proofErr w:type="spellEnd"/>
      <w:r w:rsidRPr="0065196C">
        <w:rPr>
          <w:lang w:val="en-US"/>
        </w:rPr>
        <w:t>-9</w:t>
      </w:r>
      <w:r>
        <w:rPr>
          <w:lang w:val="en-US"/>
        </w:rPr>
        <w:t xml:space="preserve"> </w:t>
      </w:r>
      <w:r w:rsidRPr="0065196C">
        <w:rPr>
          <w:lang w:val="en-US"/>
        </w:rPr>
        <w:t>and</w:t>
      </w:r>
      <w:r>
        <w:rPr>
          <w:lang w:val="en-US"/>
        </w:rPr>
        <w:t xml:space="preserve"> </w:t>
      </w:r>
      <w:proofErr w:type="spellStart"/>
      <w:r w:rsidRPr="0065196C">
        <w:rPr>
          <w:lang w:val="en-US"/>
        </w:rPr>
        <w:t>982b19</w:t>
      </w:r>
      <w:proofErr w:type="spellEnd"/>
      <w:r w:rsidRPr="0065196C">
        <w:rPr>
          <w:lang w:val="en-US"/>
        </w:rPr>
        <w:t>-20)</w:t>
      </w:r>
      <w:r>
        <w:rPr>
          <w:lang w:val="en-US"/>
        </w:rPr>
        <w:t xml:space="preserve"> </w:t>
      </w:r>
      <w:r w:rsidRPr="0065196C">
        <w:rPr>
          <w:lang w:val="en-US"/>
        </w:rPr>
        <w:t>wisdom</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knowledge</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principles</w:t>
      </w:r>
      <w:r>
        <w:rPr>
          <w:lang w:val="en-US"/>
        </w:rPr>
        <w:t xml:space="preserve"> </w:t>
      </w:r>
      <w:r w:rsidRPr="0065196C">
        <w:rPr>
          <w:lang w:val="en-US"/>
        </w:rPr>
        <w:t>and</w:t>
      </w:r>
      <w:r>
        <w:rPr>
          <w:lang w:val="en-US"/>
        </w:rPr>
        <w:t xml:space="preserve"> </w:t>
      </w:r>
      <w:r w:rsidRPr="0065196C">
        <w:rPr>
          <w:lang w:val="en-US"/>
        </w:rPr>
        <w:t>causes".</w:t>
      </w:r>
    </w:p>
    <w:p w:rsidR="00C10CDE" w:rsidRPr="0065196C" w:rsidRDefault="00C10CDE" w:rsidP="00810456">
      <w:pPr>
        <w:spacing w:after="0" w:line="240" w:lineRule="auto"/>
        <w:jc w:val="both"/>
        <w:rPr>
          <w:lang w:val="en-US"/>
        </w:rPr>
      </w:pPr>
      <w:r w:rsidRPr="0065196C">
        <w:rPr>
          <w:lang w:val="en-US"/>
        </w:rPr>
        <w:t>The</w:t>
      </w:r>
      <w:r>
        <w:rPr>
          <w:lang w:val="en-US"/>
        </w:rPr>
        <w:t xml:space="preserve"> </w:t>
      </w:r>
      <w:r w:rsidRPr="0065196C">
        <w:rPr>
          <w:lang w:val="en-US"/>
        </w:rPr>
        <w:t>two</w:t>
      </w:r>
      <w:r>
        <w:rPr>
          <w:lang w:val="en-US"/>
        </w:rPr>
        <w:t xml:space="preserve"> </w:t>
      </w:r>
      <w:r w:rsidRPr="0065196C">
        <w:rPr>
          <w:lang w:val="en-US"/>
        </w:rPr>
        <w:t>candidates</w:t>
      </w:r>
      <w:r>
        <w:rPr>
          <w:lang w:val="en-US"/>
        </w:rPr>
        <w:t xml:space="preserve"> </w:t>
      </w:r>
      <w:r w:rsidRPr="0065196C">
        <w:rPr>
          <w:lang w:val="en-US"/>
        </w:rPr>
        <w:t>"God"</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causes"</w:t>
      </w:r>
      <w:r>
        <w:rPr>
          <w:lang w:val="en-US"/>
        </w:rPr>
        <w:t xml:space="preserve"> </w:t>
      </w:r>
      <w:r w:rsidRPr="0065196C">
        <w:rPr>
          <w:lang w:val="en-US"/>
        </w:rPr>
        <w:t>are</w:t>
      </w:r>
      <w:r>
        <w:rPr>
          <w:lang w:val="en-US"/>
        </w:rPr>
        <w:t xml:space="preserve"> </w:t>
      </w:r>
      <w:r w:rsidRPr="0065196C">
        <w:rPr>
          <w:lang w:val="en-US"/>
        </w:rPr>
        <w:t>eliminated:</w:t>
      </w:r>
      <w:r>
        <w:rPr>
          <w:lang w:val="en-US"/>
        </w:rPr>
        <w:t xml:space="preserve"> </w:t>
      </w:r>
      <w:r w:rsidRPr="0065196C">
        <w:rPr>
          <w:lang w:val="en-US"/>
        </w:rPr>
        <w:t>God,</w:t>
      </w:r>
      <w:r>
        <w:rPr>
          <w:lang w:val="en-US"/>
        </w:rPr>
        <w:t xml:space="preserve"> </w:t>
      </w:r>
      <w:r w:rsidRPr="0065196C">
        <w:rPr>
          <w:lang w:val="en-US"/>
        </w:rPr>
        <w:t>"because</w:t>
      </w:r>
      <w:r>
        <w:rPr>
          <w:lang w:val="en-US"/>
        </w:rPr>
        <w:t xml:space="preserve"> </w:t>
      </w:r>
      <w:r w:rsidRPr="0065196C">
        <w:rPr>
          <w:lang w:val="en-US"/>
        </w:rPr>
        <w:t>the</w:t>
      </w:r>
      <w:r>
        <w:rPr>
          <w:lang w:val="en-US"/>
        </w:rPr>
        <w:t xml:space="preserve"> </w:t>
      </w:r>
      <w:r w:rsidRPr="0065196C">
        <w:rPr>
          <w:lang w:val="en-US"/>
        </w:rPr>
        <w:t>subject</w:t>
      </w:r>
      <w:r>
        <w:rPr>
          <w:lang w:val="en-US"/>
        </w:rPr>
        <w:t xml:space="preserve"> </w:t>
      </w:r>
      <w:r w:rsidRPr="0065196C">
        <w:rPr>
          <w:lang w:val="en-US"/>
        </w:rPr>
        <w:t>matter</w:t>
      </w:r>
      <w:r>
        <w:rPr>
          <w:lang w:val="en-US"/>
        </w:rPr>
        <w:t xml:space="preserve"> </w:t>
      </w:r>
      <w:r w:rsidRPr="0065196C">
        <w:rPr>
          <w:lang w:val="en-US"/>
        </w:rPr>
        <w:t>of</w:t>
      </w:r>
      <w:r>
        <w:rPr>
          <w:lang w:val="en-US"/>
        </w:rPr>
        <w:t xml:space="preserve"> </w:t>
      </w:r>
      <w:r w:rsidRPr="0065196C">
        <w:rPr>
          <w:lang w:val="en-US"/>
        </w:rPr>
        <w:t>every</w:t>
      </w:r>
      <w:r>
        <w:rPr>
          <w:lang w:val="en-US"/>
        </w:rPr>
        <w:t xml:space="preserve"> </w:t>
      </w:r>
      <w:r w:rsidRPr="0065196C">
        <w:rPr>
          <w:lang w:val="en-US"/>
        </w:rPr>
        <w:t>science</w:t>
      </w:r>
      <w:r>
        <w:rPr>
          <w:lang w:val="en-US"/>
        </w:rPr>
        <w:t xml:space="preserve"> </w:t>
      </w:r>
      <w:r w:rsidRPr="0065196C">
        <w:rPr>
          <w:lang w:val="en-US"/>
        </w:rPr>
        <w:t>is</w:t>
      </w:r>
      <w:r>
        <w:rPr>
          <w:lang w:val="en-US"/>
        </w:rPr>
        <w:t xml:space="preserve"> </w:t>
      </w:r>
      <w:r w:rsidRPr="0065196C">
        <w:rPr>
          <w:lang w:val="en-US"/>
        </w:rPr>
        <w:t>something</w:t>
      </w:r>
      <w:r>
        <w:rPr>
          <w:lang w:val="en-US"/>
        </w:rPr>
        <w:t xml:space="preserve"> </w:t>
      </w:r>
      <w:r w:rsidRPr="0065196C">
        <w:rPr>
          <w:lang w:val="en-US"/>
        </w:rPr>
        <w:t>whose</w:t>
      </w:r>
      <w:r>
        <w:rPr>
          <w:lang w:val="en-US"/>
        </w:rPr>
        <w:t xml:space="preserve"> </w:t>
      </w:r>
      <w:r w:rsidRPr="0065196C">
        <w:rPr>
          <w:lang w:val="en-US"/>
        </w:rPr>
        <w:t>existence</w:t>
      </w:r>
      <w:r>
        <w:rPr>
          <w:lang w:val="en-US"/>
        </w:rPr>
        <w:t xml:space="preserve"> </w:t>
      </w:r>
      <w:r w:rsidRPr="0065196C">
        <w:rPr>
          <w:lang w:val="en-US"/>
        </w:rPr>
        <w:t>is</w:t>
      </w:r>
      <w:r>
        <w:rPr>
          <w:lang w:val="en-US"/>
        </w:rPr>
        <w:t xml:space="preserve"> </w:t>
      </w:r>
      <w:r w:rsidRPr="0065196C">
        <w:rPr>
          <w:lang w:val="en-US"/>
        </w:rPr>
        <w:t>admitted</w:t>
      </w:r>
      <w:r>
        <w:rPr>
          <w:lang w:val="en-US"/>
        </w:rPr>
        <w:t xml:space="preserve"> </w:t>
      </w:r>
      <w:r w:rsidRPr="0065196C">
        <w:rPr>
          <w:lang w:val="en-US"/>
        </w:rPr>
        <w:t>in</w:t>
      </w:r>
      <w:r>
        <w:rPr>
          <w:lang w:val="en-US"/>
        </w:rPr>
        <w:t xml:space="preserve"> </w:t>
      </w:r>
      <w:r w:rsidRPr="0065196C">
        <w:rPr>
          <w:lang w:val="en-US"/>
        </w:rPr>
        <w:t>that</w:t>
      </w:r>
      <w:r>
        <w:rPr>
          <w:lang w:val="en-US"/>
        </w:rPr>
        <w:t xml:space="preserve"> </w:t>
      </w:r>
      <w:r w:rsidRPr="0065196C">
        <w:rPr>
          <w:lang w:val="en-US"/>
        </w:rPr>
        <w:t>science"</w:t>
      </w:r>
      <w:r>
        <w:rPr>
          <w:lang w:val="en-US"/>
        </w:rPr>
        <w:t xml:space="preserve"> </w:t>
      </w:r>
      <w:r w:rsidRPr="0065196C">
        <w:rPr>
          <w:lang w:val="en-US"/>
        </w:rPr>
        <w:t>(</w:t>
      </w:r>
      <w:r w:rsidRPr="00E66081">
        <w:rPr>
          <w:i/>
          <w:lang w:val="en-US"/>
        </w:rPr>
        <w:t>Metaphysics</w:t>
      </w:r>
      <w:r>
        <w:rPr>
          <w:lang w:val="en-US"/>
        </w:rPr>
        <w:t xml:space="preserve"> </w:t>
      </w:r>
      <w:r w:rsidRPr="0065196C">
        <w:rPr>
          <w:lang w:val="en-US"/>
        </w:rPr>
        <w:t>1.1.11).</w:t>
      </w:r>
      <w:r>
        <w:rPr>
          <w:lang w:val="en-US"/>
        </w:rPr>
        <w:t xml:space="preserve"> </w:t>
      </w:r>
      <w:r w:rsidRPr="0065196C">
        <w:rPr>
          <w:lang w:val="en-US"/>
        </w:rPr>
        <w:t>Avicenna</w:t>
      </w:r>
      <w:r>
        <w:rPr>
          <w:lang w:val="en-US"/>
        </w:rPr>
        <w:t xml:space="preserve"> </w:t>
      </w:r>
      <w:r w:rsidRPr="0065196C">
        <w:rPr>
          <w:lang w:val="en-US"/>
        </w:rPr>
        <w:t>applies</w:t>
      </w:r>
      <w:r>
        <w:rPr>
          <w:lang w:val="en-US"/>
        </w:rPr>
        <w:t xml:space="preserve"> </w:t>
      </w:r>
      <w:r w:rsidRPr="0065196C">
        <w:rPr>
          <w:lang w:val="en-US"/>
        </w:rPr>
        <w:t>here</w:t>
      </w:r>
      <w:r>
        <w:rPr>
          <w:lang w:val="en-US"/>
        </w:rPr>
        <w:t xml:space="preserve"> </w:t>
      </w:r>
      <w:r w:rsidRPr="0065196C">
        <w:rPr>
          <w:lang w:val="en-US"/>
        </w:rPr>
        <w:t>to</w:t>
      </w:r>
      <w:r>
        <w:rPr>
          <w:lang w:val="en-US"/>
        </w:rPr>
        <w:t xml:space="preserve"> </w:t>
      </w:r>
      <w:r w:rsidRPr="0065196C">
        <w:rPr>
          <w:lang w:val="en-US"/>
        </w:rPr>
        <w:t>metaphysics something</w:t>
      </w:r>
      <w:r>
        <w:rPr>
          <w:lang w:val="en-US"/>
        </w:rPr>
        <w:t xml:space="preserve"> </w:t>
      </w:r>
      <w:r w:rsidRPr="0065196C">
        <w:rPr>
          <w:lang w:val="en-US"/>
        </w:rPr>
        <w:t>Aristotle</w:t>
      </w:r>
      <w:r>
        <w:rPr>
          <w:lang w:val="en-US"/>
        </w:rPr>
        <w:t xml:space="preserve"> </w:t>
      </w:r>
      <w:r w:rsidRPr="0065196C">
        <w:rPr>
          <w:lang w:val="en-US"/>
        </w:rPr>
        <w:t>says</w:t>
      </w:r>
      <w:r>
        <w:rPr>
          <w:lang w:val="en-US"/>
        </w:rPr>
        <w:t xml:space="preserve"> </w:t>
      </w:r>
      <w:r w:rsidRPr="0065196C">
        <w:rPr>
          <w:lang w:val="en-US"/>
        </w:rPr>
        <w:t>in</w:t>
      </w:r>
      <w:r>
        <w:rPr>
          <w:lang w:val="en-US"/>
        </w:rPr>
        <w:t xml:space="preserve"> </w:t>
      </w:r>
      <w:proofErr w:type="spellStart"/>
      <w:r w:rsidRPr="00E66081">
        <w:rPr>
          <w:i/>
          <w:lang w:val="en-US"/>
        </w:rPr>
        <w:t>Metaphysica</w:t>
      </w:r>
      <w:proofErr w:type="spellEnd"/>
      <w:r>
        <w:rPr>
          <w:lang w:val="en-US"/>
        </w:rPr>
        <w:t xml:space="preserve"> </w:t>
      </w:r>
      <w:r w:rsidRPr="0065196C">
        <w:rPr>
          <w:lang w:val="en-US"/>
        </w:rPr>
        <w:t>E,</w:t>
      </w:r>
      <w:r>
        <w:rPr>
          <w:lang w:val="en-US"/>
        </w:rPr>
        <w:t xml:space="preserve"> </w:t>
      </w:r>
      <w:proofErr w:type="spellStart"/>
      <w:r w:rsidRPr="0065196C">
        <w:rPr>
          <w:lang w:val="en-US"/>
        </w:rPr>
        <w:t>1025b16</w:t>
      </w:r>
      <w:proofErr w:type="spellEnd"/>
      <w:r w:rsidRPr="0065196C">
        <w:rPr>
          <w:lang w:val="en-US"/>
        </w:rPr>
        <w:t>-18</w:t>
      </w:r>
      <w:r>
        <w:rPr>
          <w:lang w:val="en-US"/>
        </w:rPr>
        <w:t xml:space="preserve"> </w:t>
      </w:r>
      <w:r w:rsidRPr="0065196C">
        <w:rPr>
          <w:lang w:val="en-US"/>
        </w:rPr>
        <w:t>(cf.</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proofErr w:type="spellStart"/>
      <w:r w:rsidRPr="0065196C">
        <w:rPr>
          <w:lang w:val="en-US"/>
        </w:rPr>
        <w:t>p.166</w:t>
      </w:r>
      <w:proofErr w:type="spellEnd"/>
      <w:r w:rsidRPr="0065196C">
        <w:rPr>
          <w:lang w:val="en-US"/>
        </w:rPr>
        <w:t>)</w:t>
      </w:r>
      <w:r>
        <w:rPr>
          <w:lang w:val="en-US"/>
        </w:rPr>
        <w:t xml:space="preserve"> </w:t>
      </w:r>
      <w:r w:rsidRPr="0065196C">
        <w:rPr>
          <w:lang w:val="en-US"/>
        </w:rPr>
        <w:t>about</w:t>
      </w:r>
      <w:r>
        <w:rPr>
          <w:lang w:val="en-US"/>
        </w:rPr>
        <w:t xml:space="preserve"> </w:t>
      </w:r>
      <w:r w:rsidRPr="0065196C">
        <w:rPr>
          <w:lang w:val="en-US"/>
        </w:rPr>
        <w:t>the</w:t>
      </w:r>
      <w:r>
        <w:rPr>
          <w:lang w:val="en-US"/>
        </w:rPr>
        <w:t xml:space="preserve"> </w:t>
      </w:r>
      <w:r w:rsidRPr="0065196C">
        <w:rPr>
          <w:lang w:val="en-US"/>
        </w:rPr>
        <w:t>individual</w:t>
      </w:r>
      <w:r>
        <w:rPr>
          <w:lang w:val="en-US"/>
        </w:rPr>
        <w:t xml:space="preserve"> </w:t>
      </w:r>
      <w:r w:rsidRPr="0065196C">
        <w:rPr>
          <w:lang w:val="en-US"/>
        </w:rPr>
        <w:t>sciences</w:t>
      </w:r>
      <w:r>
        <w:rPr>
          <w:lang w:val="en-US"/>
        </w:rPr>
        <w:t xml:space="preserve"> </w:t>
      </w:r>
      <w:r w:rsidRPr="0065196C">
        <w:rPr>
          <w:lang w:val="en-US"/>
        </w:rPr>
        <w:t>mentioned</w:t>
      </w:r>
      <w:r>
        <w:rPr>
          <w:lang w:val="en-US"/>
        </w:rPr>
        <w:t xml:space="preserve"> </w:t>
      </w:r>
      <w:r w:rsidRPr="0065196C">
        <w:rPr>
          <w:lang w:val="en-US"/>
        </w:rPr>
        <w:t>in</w:t>
      </w:r>
      <w:r>
        <w:rPr>
          <w:lang w:val="en-US"/>
        </w:rPr>
        <w:t xml:space="preserve"> </w:t>
      </w:r>
      <w:r w:rsidRPr="0065196C">
        <w:rPr>
          <w:lang w:val="en-US"/>
        </w:rPr>
        <w:t>line</w:t>
      </w:r>
      <w:r>
        <w:rPr>
          <w:lang w:val="en-US"/>
        </w:rPr>
        <w:t xml:space="preserve"> </w:t>
      </w:r>
      <w:r w:rsidRPr="0065196C">
        <w:rPr>
          <w:lang w:val="en-US"/>
        </w:rPr>
        <w:t>8.</w:t>
      </w:r>
      <w:r>
        <w:rPr>
          <w:lang w:val="en-US"/>
        </w:rPr>
        <w:t xml:space="preserve"> M</w:t>
      </w:r>
      <w:r w:rsidRPr="0065196C">
        <w:rPr>
          <w:lang w:val="en-US"/>
        </w:rPr>
        <w:t>etaphysics</w:t>
      </w:r>
      <w:r>
        <w:rPr>
          <w:lang w:val="en-US"/>
        </w:rPr>
        <w:t xml:space="preserve"> </w:t>
      </w:r>
      <w:r w:rsidRPr="0065196C">
        <w:rPr>
          <w:lang w:val="en-US"/>
        </w:rPr>
        <w:t>"investigates</w:t>
      </w:r>
      <w:r>
        <w:rPr>
          <w:lang w:val="en-US"/>
        </w:rPr>
        <w:t xml:space="preserve"> </w:t>
      </w:r>
      <w:r w:rsidRPr="0065196C">
        <w:rPr>
          <w:lang w:val="en-US"/>
        </w:rPr>
        <w:t>[the</w:t>
      </w:r>
      <w:r>
        <w:rPr>
          <w:lang w:val="en-US"/>
        </w:rPr>
        <w:t xml:space="preserve"> </w:t>
      </w:r>
      <w:r w:rsidRPr="0065196C">
        <w:rPr>
          <w:lang w:val="en-US"/>
        </w:rPr>
        <w:t>things]</w:t>
      </w:r>
      <w:r>
        <w:rPr>
          <w:lang w:val="en-US"/>
        </w:rPr>
        <w:t xml:space="preserve"> </w:t>
      </w:r>
      <w:r w:rsidRPr="0065196C">
        <w:rPr>
          <w:lang w:val="en-US"/>
        </w:rPr>
        <w:t>that</w:t>
      </w:r>
      <w:r>
        <w:rPr>
          <w:lang w:val="en-US"/>
        </w:rPr>
        <w:t xml:space="preserve"> </w:t>
      </w:r>
      <w:r w:rsidRPr="0065196C">
        <w:rPr>
          <w:lang w:val="en-US"/>
        </w:rPr>
        <w:t>are</w:t>
      </w:r>
      <w:r>
        <w:rPr>
          <w:lang w:val="en-US"/>
        </w:rPr>
        <w:t xml:space="preserve"> </w:t>
      </w:r>
      <w:r w:rsidRPr="0065196C">
        <w:rPr>
          <w:lang w:val="en-US"/>
        </w:rPr>
        <w:t>basically</w:t>
      </w:r>
      <w:r>
        <w:rPr>
          <w:lang w:val="en-US"/>
        </w:rPr>
        <w:t xml:space="preserve"> </w:t>
      </w:r>
      <w:r w:rsidRPr="0065196C">
        <w:rPr>
          <w:lang w:val="en-US"/>
        </w:rPr>
        <w:t>separable</w:t>
      </w:r>
      <w:r>
        <w:rPr>
          <w:lang w:val="en-US"/>
        </w:rPr>
        <w:t xml:space="preserve"> </w:t>
      </w:r>
      <w:r w:rsidRPr="0065196C">
        <w:rPr>
          <w:lang w:val="en-US"/>
        </w:rPr>
        <w:t>from</w:t>
      </w:r>
      <w:r>
        <w:rPr>
          <w:lang w:val="en-US"/>
        </w:rPr>
        <w:t xml:space="preserve"> </w:t>
      </w:r>
      <w:r w:rsidRPr="0065196C">
        <w:rPr>
          <w:lang w:val="en-US"/>
        </w:rPr>
        <w:t>matter"</w:t>
      </w:r>
      <w:r>
        <w:rPr>
          <w:lang w:val="en-US"/>
        </w:rPr>
        <w:t xml:space="preserve"> </w:t>
      </w:r>
      <w:r w:rsidRPr="0065196C">
        <w:rPr>
          <w:lang w:val="en-US"/>
        </w:rPr>
        <w:t>(section</w:t>
      </w:r>
      <w:r>
        <w:rPr>
          <w:lang w:val="en-US"/>
        </w:rPr>
        <w:t xml:space="preserve"> </w:t>
      </w:r>
      <w:r w:rsidRPr="0065196C">
        <w:rPr>
          <w:lang w:val="en-US"/>
        </w:rPr>
        <w:t>12);</w:t>
      </w:r>
      <w:r>
        <w:rPr>
          <w:lang w:val="en-US"/>
        </w:rPr>
        <w:t xml:space="preserve"> </w:t>
      </w:r>
      <w:r w:rsidRPr="0065196C">
        <w:rPr>
          <w:lang w:val="en-US"/>
        </w:rPr>
        <w:t>in</w:t>
      </w:r>
      <w:r>
        <w:rPr>
          <w:lang w:val="en-US"/>
        </w:rPr>
        <w:t xml:space="preserve"> </w:t>
      </w:r>
      <w:r w:rsidRPr="0065196C">
        <w:rPr>
          <w:lang w:val="en-US"/>
        </w:rPr>
        <w:t>this</w:t>
      </w:r>
      <w:r>
        <w:rPr>
          <w:lang w:val="en-US"/>
        </w:rPr>
        <w:t xml:space="preserve"> </w:t>
      </w:r>
      <w:r w:rsidRPr="0065196C">
        <w:rPr>
          <w:lang w:val="en-US"/>
        </w:rPr>
        <w:t>respect,</w:t>
      </w:r>
      <w:r>
        <w:rPr>
          <w:lang w:val="en-US"/>
        </w:rPr>
        <w:t xml:space="preserve"> </w:t>
      </w:r>
      <w:r w:rsidRPr="0065196C">
        <w:rPr>
          <w:lang w:val="en-US"/>
        </w:rPr>
        <w:t>theology</w:t>
      </w:r>
      <w:r>
        <w:rPr>
          <w:lang w:val="en-US"/>
        </w:rPr>
        <w:t xml:space="preserve"> </w:t>
      </w:r>
      <w:r w:rsidRPr="0065196C">
        <w:rPr>
          <w:lang w:val="en-US"/>
        </w:rPr>
        <w:t>belongs</w:t>
      </w:r>
      <w:r>
        <w:rPr>
          <w:lang w:val="en-US"/>
        </w:rPr>
        <w:t xml:space="preserve"> </w:t>
      </w:r>
      <w:r w:rsidRPr="0065196C">
        <w:rPr>
          <w:lang w:val="en-US"/>
        </w:rPr>
        <w:t>to</w:t>
      </w:r>
      <w:r>
        <w:rPr>
          <w:lang w:val="en-US"/>
        </w:rPr>
        <w:t xml:space="preserve"> </w:t>
      </w:r>
      <w:r w:rsidRPr="0065196C">
        <w:rPr>
          <w:lang w:val="en-US"/>
        </w:rPr>
        <w:t>it.</w:t>
      </w:r>
    </w:p>
    <w:p w:rsidR="00C10CD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ultimate</w:t>
      </w:r>
      <w:r>
        <w:rPr>
          <w:lang w:val="en-US"/>
        </w:rPr>
        <w:t xml:space="preserve"> </w:t>
      </w:r>
      <w:r w:rsidRPr="0065196C">
        <w:rPr>
          <w:lang w:val="en-US"/>
        </w:rPr>
        <w:t>causes</w:t>
      </w:r>
      <w:r>
        <w:rPr>
          <w:lang w:val="en-US"/>
        </w:rPr>
        <w:t xml:space="preserve"> </w:t>
      </w:r>
      <w:r w:rsidRPr="0065196C">
        <w:rPr>
          <w:lang w:val="en-US"/>
        </w:rPr>
        <w:t>for</w:t>
      </w:r>
      <w:r>
        <w:rPr>
          <w:lang w:val="en-US"/>
        </w:rPr>
        <w:t xml:space="preserve"> </w:t>
      </w:r>
      <w:r w:rsidRPr="0065196C">
        <w:rPr>
          <w:lang w:val="en-US"/>
        </w:rPr>
        <w:t>all</w:t>
      </w:r>
      <w:r>
        <w:rPr>
          <w:lang w:val="en-US"/>
        </w:rPr>
        <w:t xml:space="preserve"> </w:t>
      </w:r>
      <w:r w:rsidRPr="0065196C">
        <w:rPr>
          <w:lang w:val="en-US"/>
        </w:rPr>
        <w:t>the</w:t>
      </w:r>
      <w:r>
        <w:rPr>
          <w:lang w:val="en-US"/>
        </w:rPr>
        <w:t xml:space="preserve"> </w:t>
      </w:r>
      <w:r w:rsidRPr="0065196C">
        <w:rPr>
          <w:lang w:val="en-US"/>
        </w:rPr>
        <w:t>existents</w:t>
      </w:r>
      <w:r>
        <w:rPr>
          <w:lang w:val="en-US"/>
        </w:rPr>
        <w:t xml:space="preserve"> </w:t>
      </w:r>
      <w:r w:rsidRPr="0065196C">
        <w:rPr>
          <w:lang w:val="en-US"/>
        </w:rPr>
        <w:t>-</w:t>
      </w:r>
      <w:r>
        <w:rPr>
          <w:lang w:val="en-US"/>
        </w:rPr>
        <w:t xml:space="preserve"> </w:t>
      </w:r>
      <w:r w:rsidRPr="0065196C">
        <w:rPr>
          <w:lang w:val="en-US"/>
        </w:rPr>
        <w:t>the</w:t>
      </w:r>
      <w:r>
        <w:rPr>
          <w:lang w:val="en-US"/>
        </w:rPr>
        <w:t xml:space="preserve"> </w:t>
      </w:r>
      <w:r w:rsidRPr="0065196C">
        <w:rPr>
          <w:lang w:val="en-US"/>
        </w:rPr>
        <w:t>four</w:t>
      </w:r>
      <w:r>
        <w:rPr>
          <w:lang w:val="en-US"/>
        </w:rPr>
        <w:t xml:space="preserve"> </w:t>
      </w:r>
      <w:r w:rsidRPr="0065196C">
        <w:rPr>
          <w:lang w:val="en-US"/>
        </w:rPr>
        <w:t>of</w:t>
      </w:r>
      <w:r>
        <w:rPr>
          <w:lang w:val="en-US"/>
        </w:rPr>
        <w:t xml:space="preserve"> </w:t>
      </w:r>
      <w:r w:rsidRPr="0065196C">
        <w:rPr>
          <w:lang w:val="en-US"/>
        </w:rPr>
        <w:t>them"</w:t>
      </w:r>
      <w:r>
        <w:rPr>
          <w:lang w:val="en-US"/>
        </w:rPr>
        <w:t xml:space="preserve"> </w:t>
      </w:r>
      <w:r w:rsidRPr="0065196C">
        <w:rPr>
          <w:lang w:val="en-US"/>
        </w:rPr>
        <w:t>(the</w:t>
      </w:r>
      <w:r>
        <w:rPr>
          <w:lang w:val="en-US"/>
        </w:rPr>
        <w:t xml:space="preserve"> </w:t>
      </w:r>
      <w:r w:rsidRPr="0065196C">
        <w:rPr>
          <w:lang w:val="en-US"/>
        </w:rPr>
        <w:t>four</w:t>
      </w:r>
      <w:r>
        <w:rPr>
          <w:lang w:val="en-US"/>
        </w:rPr>
        <w:t xml:space="preserve"> </w:t>
      </w:r>
      <w:r w:rsidRPr="0065196C">
        <w:rPr>
          <w:lang w:val="en-US"/>
        </w:rPr>
        <w:t>causes</w:t>
      </w:r>
      <w:r>
        <w:rPr>
          <w:lang w:val="en-US"/>
        </w:rPr>
        <w:t xml:space="preserve"> </w:t>
      </w:r>
      <w:r w:rsidRPr="0065196C">
        <w:rPr>
          <w:lang w:val="en-US"/>
        </w:rPr>
        <w:t>in</w:t>
      </w:r>
      <w:r>
        <w:rPr>
          <w:lang w:val="en-US"/>
        </w:rPr>
        <w:t xml:space="preserve"> </w:t>
      </w:r>
      <w:r w:rsidRPr="0065196C">
        <w:rPr>
          <w:lang w:val="en-US"/>
        </w:rPr>
        <w:t>book</w:t>
      </w:r>
      <w:r>
        <w:rPr>
          <w:lang w:val="en-US"/>
        </w:rPr>
        <w:t xml:space="preserve"> </w:t>
      </w:r>
      <w:r w:rsidRPr="0065196C">
        <w:rPr>
          <w:lang w:val="en-US"/>
        </w:rPr>
        <w:t>A)</w:t>
      </w:r>
      <w:r>
        <w:rPr>
          <w:lang w:val="en-US"/>
        </w:rPr>
        <w:t xml:space="preserve"> </w:t>
      </w:r>
      <w:r w:rsidRPr="0065196C">
        <w:rPr>
          <w:lang w:val="en-US"/>
        </w:rPr>
        <w:t>cannot</w:t>
      </w:r>
      <w:r>
        <w:rPr>
          <w:lang w:val="en-US"/>
        </w:rPr>
        <w:t xml:space="preserve"> </w:t>
      </w:r>
      <w:r w:rsidRPr="0065196C">
        <w:rPr>
          <w:lang w:val="en-US"/>
        </w:rPr>
        <w:t>be</w:t>
      </w:r>
      <w:r>
        <w:rPr>
          <w:lang w:val="en-US"/>
        </w:rPr>
        <w:t xml:space="preserve"> </w:t>
      </w:r>
      <w:r w:rsidRPr="0065196C">
        <w:rPr>
          <w:lang w:val="en-US"/>
        </w:rPr>
        <w:t>subject</w:t>
      </w:r>
      <w:r>
        <w:rPr>
          <w:lang w:val="en-US"/>
        </w:rPr>
        <w:t xml:space="preserve"> </w:t>
      </w:r>
      <w:r w:rsidRPr="0065196C">
        <w:rPr>
          <w:lang w:val="en-US"/>
        </w:rPr>
        <w:t>matter</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because</w:t>
      </w:r>
      <w:r>
        <w:rPr>
          <w:lang w:val="en-US"/>
        </w:rPr>
        <w:t xml:space="preserve"> </w:t>
      </w:r>
      <w:r w:rsidRPr="0065196C">
        <w:rPr>
          <w:lang w:val="en-US"/>
        </w:rPr>
        <w:t>notions</w:t>
      </w:r>
      <w:r>
        <w:rPr>
          <w:lang w:val="en-US"/>
        </w:rPr>
        <w:t xml:space="preserve"> </w:t>
      </w:r>
      <w:r w:rsidRPr="0065196C">
        <w:rPr>
          <w:lang w:val="en-US"/>
        </w:rPr>
        <w:t>"such</w:t>
      </w:r>
      <w:r>
        <w:rPr>
          <w:lang w:val="en-US"/>
        </w:rPr>
        <w:t xml:space="preserve"> </w:t>
      </w:r>
      <w:r w:rsidRPr="0065196C">
        <w:rPr>
          <w:lang w:val="en-US"/>
        </w:rPr>
        <w:t>as</w:t>
      </w:r>
      <w:r>
        <w:rPr>
          <w:lang w:val="en-US"/>
        </w:rPr>
        <w:t xml:space="preserve"> </w:t>
      </w:r>
      <w:r w:rsidRPr="0065196C">
        <w:rPr>
          <w:lang w:val="en-US"/>
        </w:rPr>
        <w:t>the</w:t>
      </w:r>
      <w:r>
        <w:rPr>
          <w:lang w:val="en-US"/>
        </w:rPr>
        <w:t xml:space="preserve"> </w:t>
      </w:r>
      <w:r w:rsidRPr="0065196C">
        <w:rPr>
          <w:lang w:val="en-US"/>
        </w:rPr>
        <w:t>universal</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particular,</w:t>
      </w:r>
      <w:r>
        <w:rPr>
          <w:lang w:val="en-US"/>
        </w:rPr>
        <w:t xml:space="preserve"> </w:t>
      </w:r>
      <w:r w:rsidRPr="0065196C">
        <w:rPr>
          <w:lang w:val="en-US"/>
        </w:rPr>
        <w:t>potency</w:t>
      </w:r>
      <w:r>
        <w:rPr>
          <w:lang w:val="en-US"/>
        </w:rPr>
        <w:t xml:space="preserve"> </w:t>
      </w:r>
      <w:r w:rsidRPr="0065196C">
        <w:rPr>
          <w:lang w:val="en-US"/>
        </w:rPr>
        <w:t>and</w:t>
      </w:r>
      <w:r>
        <w:rPr>
          <w:lang w:val="en-US"/>
        </w:rPr>
        <w:t xml:space="preserve"> </w:t>
      </w:r>
      <w:r w:rsidRPr="0065196C">
        <w:rPr>
          <w:lang w:val="en-US"/>
        </w:rPr>
        <w:t>act,</w:t>
      </w:r>
      <w:r>
        <w:rPr>
          <w:lang w:val="en-US"/>
        </w:rPr>
        <w:t xml:space="preserve"> </w:t>
      </w:r>
      <w:r w:rsidRPr="0065196C">
        <w:rPr>
          <w:lang w:val="en-US"/>
        </w:rPr>
        <w:t>possibility</w:t>
      </w:r>
      <w:r>
        <w:rPr>
          <w:lang w:val="en-US"/>
        </w:rPr>
        <w:t xml:space="preserve"> </w:t>
      </w:r>
      <w:r w:rsidRPr="0065196C">
        <w:rPr>
          <w:lang w:val="en-US"/>
        </w:rPr>
        <w:t>and</w:t>
      </w:r>
      <w:r>
        <w:rPr>
          <w:lang w:val="en-US"/>
        </w:rPr>
        <w:t xml:space="preserve"> </w:t>
      </w:r>
      <w:r w:rsidRPr="0065196C">
        <w:rPr>
          <w:lang w:val="en-US"/>
        </w:rPr>
        <w:t>necessity,</w:t>
      </w:r>
      <w:r>
        <w:rPr>
          <w:lang w:val="en-US"/>
        </w:rPr>
        <w:t xml:space="preserve"> </w:t>
      </w:r>
      <w:r w:rsidRPr="0065196C">
        <w:rPr>
          <w:lang w:val="en-US"/>
        </w:rPr>
        <w:t>and</w:t>
      </w:r>
      <w:r>
        <w:rPr>
          <w:lang w:val="en-US"/>
        </w:rPr>
        <w:t xml:space="preserve"> </w:t>
      </w:r>
      <w:r w:rsidRPr="0065196C">
        <w:rPr>
          <w:lang w:val="en-US"/>
        </w:rPr>
        <w:t>others"</w:t>
      </w:r>
      <w:r>
        <w:rPr>
          <w:lang w:val="en-US"/>
        </w:rPr>
        <w:t xml:space="preserve"> </w:t>
      </w:r>
      <w:r w:rsidRPr="0065196C">
        <w:rPr>
          <w:lang w:val="en-US"/>
        </w:rPr>
        <w:t>cannot</w:t>
      </w:r>
      <w:r>
        <w:rPr>
          <w:lang w:val="en-US"/>
        </w:rPr>
        <w:t xml:space="preserve"> </w:t>
      </w:r>
      <w:r w:rsidRPr="0065196C">
        <w:rPr>
          <w:lang w:val="en-US"/>
        </w:rPr>
        <w:t>be</w:t>
      </w:r>
      <w:r>
        <w:rPr>
          <w:lang w:val="en-US"/>
        </w:rPr>
        <w:t xml:space="preserve"> </w:t>
      </w:r>
      <w:r w:rsidRPr="0065196C">
        <w:rPr>
          <w:lang w:val="en-US"/>
        </w:rPr>
        <w:t>"accidents</w:t>
      </w:r>
      <w:r>
        <w:rPr>
          <w:lang w:val="en-US"/>
        </w:rPr>
        <w:t xml:space="preserve"> </w:t>
      </w:r>
      <w:r w:rsidRPr="0065196C">
        <w:rPr>
          <w:lang w:val="en-US"/>
        </w:rPr>
        <w:t>proper</w:t>
      </w:r>
      <w:r>
        <w:rPr>
          <w:lang w:val="en-US"/>
        </w:rPr>
        <w:t xml:space="preserve"> </w:t>
      </w:r>
      <w:r w:rsidRPr="0065196C">
        <w:rPr>
          <w:lang w:val="en-US"/>
        </w:rPr>
        <w:t>to</w:t>
      </w:r>
      <w:r>
        <w:rPr>
          <w:lang w:val="en-US"/>
        </w:rPr>
        <w:t xml:space="preserve"> </w:t>
      </w:r>
      <w:r w:rsidRPr="0065196C">
        <w:rPr>
          <w:lang w:val="en-US"/>
        </w:rPr>
        <w:t>causes</w:t>
      </w:r>
      <w:r>
        <w:rPr>
          <w:lang w:val="en-US"/>
        </w:rPr>
        <w:t xml:space="preserve"> </w:t>
      </w:r>
      <w:r w:rsidRPr="0065196C">
        <w:rPr>
          <w:lang w:val="en-US"/>
        </w:rPr>
        <w:t>inasmuch</w:t>
      </w:r>
      <w:r>
        <w:rPr>
          <w:lang w:val="en-US"/>
        </w:rPr>
        <w:t xml:space="preserve"> </w:t>
      </w:r>
      <w:r w:rsidRPr="0065196C">
        <w:rPr>
          <w:lang w:val="en-US"/>
        </w:rPr>
        <w:t>as</w:t>
      </w:r>
      <w:r>
        <w:rPr>
          <w:lang w:val="en-US"/>
        </w:rPr>
        <w:t xml:space="preserve"> </w:t>
      </w:r>
      <w:r w:rsidRPr="0065196C">
        <w:rPr>
          <w:lang w:val="en-US"/>
        </w:rPr>
        <w:t>they</w:t>
      </w:r>
      <w:r>
        <w:rPr>
          <w:lang w:val="en-US"/>
        </w:rPr>
        <w:t xml:space="preserve"> </w:t>
      </w:r>
      <w:r w:rsidRPr="0065196C">
        <w:rPr>
          <w:lang w:val="en-US"/>
        </w:rPr>
        <w:t>are</w:t>
      </w:r>
      <w:r>
        <w:rPr>
          <w:lang w:val="en-US"/>
        </w:rPr>
        <w:t xml:space="preserve"> </w:t>
      </w:r>
      <w:r w:rsidRPr="0065196C">
        <w:rPr>
          <w:lang w:val="en-US"/>
        </w:rPr>
        <w:t>causes" (section</w:t>
      </w:r>
      <w:r>
        <w:rPr>
          <w:lang w:val="en-US"/>
        </w:rPr>
        <w:t xml:space="preserve"> </w:t>
      </w:r>
      <w:r w:rsidRPr="0065196C">
        <w:rPr>
          <w:lang w:val="en-US"/>
        </w:rPr>
        <w:t>15).</w:t>
      </w:r>
      <w:r>
        <w:rPr>
          <w:lang w:val="en-US"/>
        </w:rPr>
        <w:t xml:space="preserve"> T</w:t>
      </w:r>
      <w:r w:rsidRPr="0065196C">
        <w:rPr>
          <w:lang w:val="en-US"/>
        </w:rPr>
        <w:t>hese</w:t>
      </w:r>
      <w:r>
        <w:rPr>
          <w:lang w:val="en-US"/>
        </w:rPr>
        <w:t xml:space="preserve"> </w:t>
      </w:r>
      <w:r w:rsidRPr="0065196C">
        <w:rPr>
          <w:lang w:val="en-US"/>
        </w:rPr>
        <w:t>concepts</w:t>
      </w:r>
      <w:r>
        <w:rPr>
          <w:lang w:val="en-US"/>
        </w:rPr>
        <w:t xml:space="preserve"> </w:t>
      </w:r>
      <w:r w:rsidRPr="0065196C">
        <w:rPr>
          <w:lang w:val="en-US"/>
        </w:rPr>
        <w:t>are</w:t>
      </w:r>
      <w:r>
        <w:rPr>
          <w:lang w:val="en-US"/>
        </w:rPr>
        <w:t xml:space="preserve"> </w:t>
      </w:r>
      <w:r w:rsidRPr="0065196C">
        <w:rPr>
          <w:lang w:val="en-US"/>
        </w:rPr>
        <w:t>rather</w:t>
      </w:r>
      <w:r>
        <w:rPr>
          <w:lang w:val="en-US"/>
        </w:rPr>
        <w:t xml:space="preserve"> </w:t>
      </w:r>
      <w:r w:rsidRPr="0065196C">
        <w:rPr>
          <w:lang w:val="en-US"/>
        </w:rPr>
        <w:t>proper</w:t>
      </w:r>
      <w:r>
        <w:rPr>
          <w:lang w:val="en-US"/>
        </w:rPr>
        <w:t xml:space="preserve"> </w:t>
      </w:r>
      <w:r w:rsidRPr="0065196C">
        <w:rPr>
          <w:lang w:val="en-US"/>
        </w:rPr>
        <w:t>accidents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"existent</w:t>
      </w:r>
      <w:r>
        <w:rPr>
          <w:lang w:val="en-US"/>
        </w:rPr>
        <w:t xml:space="preserve"> </w:t>
      </w:r>
      <w:r w:rsidRPr="0065196C">
        <w:rPr>
          <w:lang w:val="en-US"/>
        </w:rPr>
        <w:t>inasmuch</w:t>
      </w:r>
      <w:r>
        <w:rPr>
          <w:lang w:val="en-US"/>
        </w:rPr>
        <w:t xml:space="preserve"> </w:t>
      </w:r>
      <w:r w:rsidRPr="0065196C">
        <w:rPr>
          <w:lang w:val="en-US"/>
        </w:rPr>
        <w:t>as</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an</w:t>
      </w:r>
      <w:r>
        <w:rPr>
          <w:lang w:val="en-US"/>
        </w:rPr>
        <w:t xml:space="preserve"> </w:t>
      </w:r>
      <w:r w:rsidRPr="0065196C">
        <w:rPr>
          <w:lang w:val="en-US"/>
        </w:rPr>
        <w:t>existent"</w:t>
      </w:r>
      <w:r>
        <w:rPr>
          <w:lang w:val="en-US"/>
        </w:rPr>
        <w:t xml:space="preserve"> </w:t>
      </w:r>
      <w:r w:rsidRPr="0065196C">
        <w:rPr>
          <w:lang w:val="en-US"/>
        </w:rPr>
        <w:t>(</w:t>
      </w:r>
      <w:r w:rsidRPr="00701B28">
        <w:rPr>
          <w:i/>
          <w:lang w:val="en-US"/>
        </w:rPr>
        <w:t>Metaphysics</w:t>
      </w:r>
      <w:r>
        <w:rPr>
          <w:lang w:val="en-US"/>
        </w:rPr>
        <w:t xml:space="preserve"> </w:t>
      </w:r>
      <w:r w:rsidRPr="0065196C">
        <w:rPr>
          <w:lang w:val="en-US"/>
        </w:rPr>
        <w:t>1.2.12-13);</w:t>
      </w:r>
      <w:r>
        <w:rPr>
          <w:lang w:val="en-US"/>
        </w:rPr>
        <w:t xml:space="preserve"> </w:t>
      </w:r>
      <w:r w:rsidRPr="0065196C">
        <w:rPr>
          <w:lang w:val="en-US"/>
        </w:rPr>
        <w:t>they</w:t>
      </w:r>
      <w:r>
        <w:rPr>
          <w:lang w:val="en-US"/>
        </w:rPr>
        <w:t xml:space="preserve"> </w:t>
      </w:r>
      <w:r w:rsidRPr="0065196C">
        <w:rPr>
          <w:lang w:val="en-US"/>
        </w:rPr>
        <w:t>take</w:t>
      </w:r>
      <w:r>
        <w:rPr>
          <w:lang w:val="en-US"/>
        </w:rPr>
        <w:t xml:space="preserve"> </w:t>
      </w:r>
      <w:r w:rsidRPr="0065196C">
        <w:rPr>
          <w:lang w:val="en-US"/>
        </w:rPr>
        <w:t>the</w:t>
      </w:r>
      <w:r>
        <w:rPr>
          <w:lang w:val="en-US"/>
        </w:rPr>
        <w:t xml:space="preserve"> </w:t>
      </w:r>
      <w:r w:rsidRPr="0065196C">
        <w:rPr>
          <w:lang w:val="en-US"/>
        </w:rPr>
        <w:t>place</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"attribute</w:t>
      </w:r>
      <w:r>
        <w:rPr>
          <w:lang w:val="en-US"/>
        </w:rPr>
        <w:t>s</w:t>
      </w:r>
      <w:r w:rsidRPr="0065196C">
        <w:rPr>
          <w:lang w:val="en-US"/>
        </w:rPr>
        <w:t>"</w:t>
      </w:r>
      <w:r>
        <w:rPr>
          <w:lang w:val="en-US"/>
        </w:rPr>
        <w:t xml:space="preserve"> (</w:t>
      </w:r>
      <w:r w:rsidRPr="005A09B8">
        <w:t>ὑπ</w:t>
      </w:r>
      <w:proofErr w:type="spellStart"/>
      <w:r w:rsidRPr="005A09B8">
        <w:t>άρχοντ</w:t>
      </w:r>
      <w:proofErr w:type="spellEnd"/>
      <w:r w:rsidRPr="005A09B8">
        <w:t>α</w:t>
      </w:r>
      <w:r>
        <w:rPr>
          <w:lang w:val="en-US"/>
        </w:rPr>
        <w:t xml:space="preserve">) </w:t>
      </w:r>
      <w:r w:rsidRPr="0065196C">
        <w:rPr>
          <w:lang w:val="en-US"/>
        </w:rPr>
        <w:t>of</w:t>
      </w:r>
      <w:r>
        <w:rPr>
          <w:lang w:val="en-US"/>
        </w:rPr>
        <w:t xml:space="preserve"> </w:t>
      </w:r>
      <w:r w:rsidRPr="0065196C">
        <w:rPr>
          <w:lang w:val="en-US"/>
        </w:rPr>
        <w:t>being</w:t>
      </w:r>
      <w:r>
        <w:rPr>
          <w:lang w:val="en-US"/>
        </w:rPr>
        <w:t xml:space="preserve"> </w:t>
      </w:r>
      <w:r w:rsidRPr="0065196C">
        <w:rPr>
          <w:lang w:val="en-US"/>
        </w:rPr>
        <w:t>as</w:t>
      </w:r>
      <w:r>
        <w:rPr>
          <w:lang w:val="en-US"/>
        </w:rPr>
        <w:t xml:space="preserve"> </w:t>
      </w:r>
      <w:r w:rsidRPr="0065196C">
        <w:rPr>
          <w:lang w:val="en-US"/>
        </w:rPr>
        <w:t>such listed</w:t>
      </w:r>
      <w:r>
        <w:rPr>
          <w:lang w:val="en-US"/>
        </w:rPr>
        <w:t xml:space="preserve"> </w:t>
      </w:r>
      <w:r w:rsidRPr="0065196C">
        <w:rPr>
          <w:lang w:val="en-US"/>
        </w:rPr>
        <w:t>in</w:t>
      </w:r>
      <w:r>
        <w:rPr>
          <w:lang w:val="en-US"/>
        </w:rPr>
        <w:t xml:space="preserve"> </w:t>
      </w:r>
      <w:proofErr w:type="spellStart"/>
      <w:r w:rsidRPr="007B569A">
        <w:rPr>
          <w:i/>
          <w:lang w:val="en-US"/>
        </w:rPr>
        <w:t>Metaphysica</w:t>
      </w:r>
      <w:proofErr w:type="spellEnd"/>
      <w:r>
        <w:rPr>
          <w:lang w:val="en-US"/>
        </w:rPr>
        <w:t xml:space="preserve"> </w:t>
      </w:r>
      <w:r w:rsidRPr="00FB2B4E">
        <w:rPr>
          <w:lang w:val="el-GR"/>
        </w:rPr>
        <w:t>Γ</w:t>
      </w:r>
      <w:r w:rsidRPr="0065196C">
        <w:rPr>
          <w:lang w:val="en-US"/>
        </w:rPr>
        <w:t>,</w:t>
      </w:r>
      <w:r>
        <w:rPr>
          <w:lang w:val="en-US"/>
        </w:rPr>
        <w:t xml:space="preserve"> </w:t>
      </w:r>
      <w:proofErr w:type="spellStart"/>
      <w:r w:rsidRPr="0065196C">
        <w:rPr>
          <w:lang w:val="en-US"/>
        </w:rPr>
        <w:t>1005a16</w:t>
      </w:r>
      <w:proofErr w:type="spellEnd"/>
      <w:r w:rsidRPr="0065196C">
        <w:rPr>
          <w:lang w:val="en-US"/>
        </w:rPr>
        <w:t>-18.</w:t>
      </w:r>
    </w:p>
    <w:p w:rsidR="00C10CDE" w:rsidRPr="0065196C" w:rsidRDefault="00C10CDE" w:rsidP="00810456">
      <w:pPr>
        <w:spacing w:after="0" w:line="240" w:lineRule="auto"/>
        <w:jc w:val="both"/>
        <w:rPr>
          <w:lang w:val="en-US"/>
        </w:rPr>
      </w:pPr>
      <w:r>
        <w:rPr>
          <w:lang w:val="en-US"/>
        </w:rPr>
        <w:t>A</w:t>
      </w:r>
      <w:r w:rsidRPr="0065196C">
        <w:rPr>
          <w:lang w:val="en-US"/>
        </w:rPr>
        <w:t>fter</w:t>
      </w:r>
      <w:r>
        <w:rPr>
          <w:lang w:val="en-US"/>
        </w:rPr>
        <w:t xml:space="preserve"> </w:t>
      </w:r>
      <w:r w:rsidRPr="0065196C">
        <w:rPr>
          <w:lang w:val="en-US"/>
        </w:rPr>
        <w:t>the</w:t>
      </w:r>
      <w:r>
        <w:rPr>
          <w:lang w:val="en-US"/>
        </w:rPr>
        <w:t xml:space="preserve"> </w:t>
      </w:r>
      <w:r w:rsidRPr="0065196C">
        <w:rPr>
          <w:lang w:val="en-US"/>
        </w:rPr>
        <w:t>decision</w:t>
      </w:r>
      <w:r>
        <w:rPr>
          <w:lang w:val="en-US"/>
        </w:rPr>
        <w:t xml:space="preserve"> </w:t>
      </w:r>
      <w:r w:rsidRPr="0065196C">
        <w:rPr>
          <w:lang w:val="en-US"/>
        </w:rPr>
        <w:t>for</w:t>
      </w:r>
      <w:r>
        <w:rPr>
          <w:lang w:val="en-US"/>
        </w:rPr>
        <w:t xml:space="preserve"> </w:t>
      </w:r>
      <w:r w:rsidRPr="0065196C">
        <w:rPr>
          <w:lang w:val="en-US"/>
        </w:rPr>
        <w:t>the</w:t>
      </w:r>
      <w:r>
        <w:rPr>
          <w:lang w:val="en-US"/>
        </w:rPr>
        <w:t xml:space="preserve"> </w:t>
      </w:r>
      <w:r w:rsidRPr="00F80807">
        <w:rPr>
          <w:i/>
          <w:lang w:val="en-US"/>
        </w:rPr>
        <w:t>ens qua ens</w:t>
      </w:r>
      <w:r>
        <w:rPr>
          <w:lang w:val="en-US"/>
        </w:rPr>
        <w:t xml:space="preserve"> i</w:t>
      </w:r>
      <w:r w:rsidRPr="0065196C">
        <w:rPr>
          <w:lang w:val="en-US"/>
        </w:rPr>
        <w:t>s</w:t>
      </w:r>
      <w:r>
        <w:rPr>
          <w:lang w:val="en-US"/>
        </w:rPr>
        <w:t xml:space="preserve"> </w:t>
      </w:r>
      <w:r w:rsidRPr="0065196C">
        <w:rPr>
          <w:lang w:val="en-US"/>
        </w:rPr>
        <w:t>made,</w:t>
      </w:r>
      <w:r>
        <w:rPr>
          <w:lang w:val="en-US"/>
        </w:rPr>
        <w:t xml:space="preserve"> </w:t>
      </w:r>
      <w:r w:rsidRPr="0065196C">
        <w:rPr>
          <w:lang w:val="en-US"/>
        </w:rPr>
        <w:t>Avicenna</w:t>
      </w:r>
      <w:r>
        <w:rPr>
          <w:lang w:val="en-US"/>
        </w:rPr>
        <w:t xml:space="preserve"> </w:t>
      </w:r>
      <w:r w:rsidRPr="0065196C">
        <w:rPr>
          <w:lang w:val="en-US"/>
        </w:rPr>
        <w:t>uses</w:t>
      </w:r>
      <w:r>
        <w:rPr>
          <w:lang w:val="en-US"/>
        </w:rPr>
        <w:t xml:space="preserve"> </w:t>
      </w:r>
      <w:r w:rsidRPr="0065196C">
        <w:rPr>
          <w:lang w:val="en-US"/>
        </w:rPr>
        <w:t>the</w:t>
      </w:r>
      <w:r>
        <w:rPr>
          <w:lang w:val="en-US"/>
        </w:rPr>
        <w:t xml:space="preserve"> </w:t>
      </w:r>
      <w:r w:rsidRPr="0065196C">
        <w:rPr>
          <w:lang w:val="en-US"/>
        </w:rPr>
        <w:t>books</w:t>
      </w:r>
      <w:r>
        <w:rPr>
          <w:lang w:val="en-US"/>
        </w:rPr>
        <w:t xml:space="preserve"> </w:t>
      </w:r>
      <w:r w:rsidRPr="003E7D90">
        <w:t>Γ</w:t>
      </w:r>
      <w:r w:rsidRPr="00D95D1F">
        <w:rPr>
          <w:lang w:val="en-US"/>
        </w:rPr>
        <w:t xml:space="preserve"> </w:t>
      </w:r>
      <w:r w:rsidRPr="0065196C">
        <w:rPr>
          <w:lang w:val="en-US"/>
        </w:rPr>
        <w:t>and</w:t>
      </w:r>
      <w:r>
        <w:rPr>
          <w:lang w:val="en-US"/>
        </w:rPr>
        <w:t xml:space="preserve"> </w:t>
      </w:r>
      <w:r w:rsidRPr="0065196C">
        <w:rPr>
          <w:lang w:val="en-US"/>
        </w:rPr>
        <w:t>E,</w:t>
      </w:r>
      <w:r>
        <w:rPr>
          <w:lang w:val="en-US"/>
        </w:rPr>
        <w:t xml:space="preserve"> </w:t>
      </w:r>
      <w:r w:rsidRPr="0065196C">
        <w:rPr>
          <w:lang w:val="en-US"/>
        </w:rPr>
        <w:t>the</w:t>
      </w:r>
      <w:r>
        <w:rPr>
          <w:lang w:val="en-US"/>
        </w:rPr>
        <w:t xml:space="preserve"> </w:t>
      </w:r>
      <w:r w:rsidRPr="0065196C">
        <w:rPr>
          <w:lang w:val="en-US"/>
        </w:rPr>
        <w:t>only</w:t>
      </w:r>
      <w:r>
        <w:rPr>
          <w:lang w:val="en-US"/>
        </w:rPr>
        <w:t xml:space="preserve"> </w:t>
      </w:r>
      <w:r w:rsidRPr="0065196C">
        <w:rPr>
          <w:lang w:val="en-US"/>
        </w:rPr>
        <w:t>ones</w:t>
      </w:r>
      <w:r>
        <w:rPr>
          <w:lang w:val="en-US"/>
        </w:rPr>
        <w:t xml:space="preserve"> </w:t>
      </w:r>
      <w:r w:rsidRPr="0065196C">
        <w:rPr>
          <w:lang w:val="en-US"/>
        </w:rPr>
        <w:t>in</w:t>
      </w:r>
      <w:r>
        <w:rPr>
          <w:lang w:val="en-US"/>
        </w:rPr>
        <w:t xml:space="preserve"> </w:t>
      </w:r>
      <w:r w:rsidRPr="0065196C">
        <w:rPr>
          <w:lang w:val="en-US"/>
        </w:rPr>
        <w:t>which</w:t>
      </w:r>
      <w:r>
        <w:rPr>
          <w:lang w:val="en-US"/>
        </w:rPr>
        <w:t xml:space="preserve"> </w:t>
      </w:r>
      <w:r w:rsidRPr="0065196C">
        <w:rPr>
          <w:lang w:val="en-US"/>
        </w:rPr>
        <w:t>this</w:t>
      </w:r>
      <w:r>
        <w:rPr>
          <w:lang w:val="en-US"/>
        </w:rPr>
        <w:t xml:space="preserve"> </w:t>
      </w:r>
      <w:r w:rsidRPr="0065196C">
        <w:rPr>
          <w:lang w:val="en-US"/>
        </w:rPr>
        <w:t>term</w:t>
      </w:r>
      <w:r>
        <w:rPr>
          <w:lang w:val="en-US"/>
        </w:rPr>
        <w:t xml:space="preserve"> </w:t>
      </w:r>
      <w:r w:rsidRPr="0065196C">
        <w:rPr>
          <w:lang w:val="en-US"/>
        </w:rPr>
        <w:t>appears.</w:t>
      </w:r>
      <w:r>
        <w:rPr>
          <w:lang w:val="en-US"/>
        </w:rPr>
        <w:t xml:space="preserve"> F</w:t>
      </w:r>
      <w:r w:rsidRPr="0065196C">
        <w:rPr>
          <w:lang w:val="en-US"/>
        </w:rPr>
        <w:t>rom</w:t>
      </w:r>
      <w:r>
        <w:rPr>
          <w:lang w:val="en-US"/>
        </w:rPr>
        <w:t xml:space="preserve"> </w:t>
      </w:r>
      <w:r w:rsidRPr="0065196C">
        <w:rPr>
          <w:lang w:val="en-US"/>
        </w:rPr>
        <w:t>the</w:t>
      </w:r>
      <w:r>
        <w:rPr>
          <w:lang w:val="en-US"/>
        </w:rPr>
        <w:t xml:space="preserve"> </w:t>
      </w:r>
      <w:r w:rsidRPr="0065196C">
        <w:rPr>
          <w:lang w:val="en-US"/>
        </w:rPr>
        <w:t>hints</w:t>
      </w:r>
      <w:r>
        <w:rPr>
          <w:lang w:val="en-US"/>
        </w:rPr>
        <w:t xml:space="preserve"> </w:t>
      </w:r>
      <w:r w:rsidRPr="0065196C">
        <w:rPr>
          <w:lang w:val="en-US"/>
        </w:rPr>
        <w:t>which</w:t>
      </w:r>
      <w:r>
        <w:rPr>
          <w:lang w:val="en-US"/>
        </w:rPr>
        <w:t xml:space="preserve"> </w:t>
      </w:r>
      <w:r w:rsidRPr="0065196C">
        <w:rPr>
          <w:lang w:val="en-US"/>
        </w:rPr>
        <w:t>he</w:t>
      </w:r>
      <w:r>
        <w:rPr>
          <w:lang w:val="en-US"/>
        </w:rPr>
        <w:t xml:space="preserve"> </w:t>
      </w:r>
      <w:r w:rsidRPr="0065196C">
        <w:rPr>
          <w:lang w:val="en-US"/>
        </w:rPr>
        <w:t>takes</w:t>
      </w:r>
      <w:r>
        <w:rPr>
          <w:lang w:val="en-US"/>
        </w:rPr>
        <w:t xml:space="preserve"> </w:t>
      </w:r>
      <w:r w:rsidRPr="0065196C">
        <w:rPr>
          <w:lang w:val="en-US"/>
        </w:rPr>
        <w:t>from</w:t>
      </w:r>
      <w:r>
        <w:rPr>
          <w:lang w:val="en-US"/>
        </w:rPr>
        <w:t xml:space="preserve"> </w:t>
      </w:r>
      <w:r w:rsidRPr="0065196C">
        <w:rPr>
          <w:lang w:val="en-US"/>
        </w:rPr>
        <w:t>them,</w:t>
      </w:r>
      <w:r>
        <w:rPr>
          <w:lang w:val="en-US"/>
        </w:rPr>
        <w:t xml:space="preserve"> </w:t>
      </w:r>
      <w:r w:rsidRPr="0065196C">
        <w:rPr>
          <w:lang w:val="en-US"/>
        </w:rPr>
        <w:t>he</w:t>
      </w:r>
      <w:r>
        <w:rPr>
          <w:lang w:val="en-US"/>
        </w:rPr>
        <w:t xml:space="preserve"> </w:t>
      </w:r>
      <w:r w:rsidRPr="0065196C">
        <w:rPr>
          <w:lang w:val="en-US"/>
        </w:rPr>
        <w:t>reconstructs</w:t>
      </w:r>
      <w:r>
        <w:rPr>
          <w:lang w:val="en-US"/>
        </w:rPr>
        <w:t xml:space="preserve"> </w:t>
      </w:r>
      <w:r w:rsidRPr="0065196C">
        <w:rPr>
          <w:lang w:val="en-US"/>
        </w:rPr>
        <w:t>the</w:t>
      </w:r>
      <w:r>
        <w:rPr>
          <w:lang w:val="en-US"/>
        </w:rPr>
        <w:t xml:space="preserve"> </w:t>
      </w:r>
      <w:r w:rsidRPr="0065196C">
        <w:rPr>
          <w:lang w:val="en-US"/>
        </w:rPr>
        <w:t>system</w:t>
      </w:r>
      <w:r>
        <w:rPr>
          <w:lang w:val="en-US"/>
        </w:rPr>
        <w:t xml:space="preserve"> </w:t>
      </w:r>
      <w:r w:rsidRPr="0065196C">
        <w:rPr>
          <w:lang w:val="en-US"/>
        </w:rPr>
        <w:t>that</w:t>
      </w:r>
      <w:r>
        <w:rPr>
          <w:lang w:val="en-US"/>
        </w:rPr>
        <w:t xml:space="preserve"> </w:t>
      </w:r>
      <w:r w:rsidRPr="0065196C">
        <w:rPr>
          <w:lang w:val="en-US"/>
        </w:rPr>
        <w:t>Aristotle</w:t>
      </w:r>
      <w:r>
        <w:rPr>
          <w:lang w:val="en-US"/>
        </w:rPr>
        <w:t xml:space="preserve"> </w:t>
      </w:r>
      <w:r w:rsidRPr="0065196C">
        <w:rPr>
          <w:lang w:val="en-US"/>
        </w:rPr>
        <w:t>must</w:t>
      </w:r>
      <w:r>
        <w:rPr>
          <w:lang w:val="en-US"/>
        </w:rPr>
        <w:t xml:space="preserve"> </w:t>
      </w:r>
      <w:r w:rsidRPr="0065196C">
        <w:rPr>
          <w:lang w:val="en-US"/>
        </w:rPr>
        <w:t>have</w:t>
      </w:r>
      <w:r>
        <w:rPr>
          <w:lang w:val="en-US"/>
        </w:rPr>
        <w:t xml:space="preserve"> </w:t>
      </w:r>
      <w:r w:rsidRPr="0065196C">
        <w:rPr>
          <w:lang w:val="en-US"/>
        </w:rPr>
        <w:t>imagined,</w:t>
      </w:r>
      <w:r>
        <w:rPr>
          <w:lang w:val="en-US"/>
        </w:rPr>
        <w:t xml:space="preserve"> </w:t>
      </w:r>
      <w:r w:rsidRPr="0065196C">
        <w:rPr>
          <w:lang w:val="en-US"/>
        </w:rPr>
        <w:t>but</w:t>
      </w:r>
      <w:r>
        <w:rPr>
          <w:lang w:val="en-US"/>
        </w:rPr>
        <w:t xml:space="preserve"> </w:t>
      </w:r>
      <w:r w:rsidRPr="0065196C">
        <w:rPr>
          <w:lang w:val="en-US"/>
        </w:rPr>
        <w:t>did</w:t>
      </w:r>
      <w:r>
        <w:rPr>
          <w:lang w:val="en-US"/>
        </w:rPr>
        <w:t xml:space="preserve"> </w:t>
      </w:r>
      <w:r w:rsidRPr="0065196C">
        <w:rPr>
          <w:lang w:val="en-US"/>
        </w:rPr>
        <w:t>not</w:t>
      </w:r>
      <w:r>
        <w:rPr>
          <w:lang w:val="en-US"/>
        </w:rPr>
        <w:t xml:space="preserve"> </w:t>
      </w:r>
      <w:r w:rsidRPr="0065196C">
        <w:rPr>
          <w:lang w:val="en-US"/>
        </w:rPr>
        <w:t>come</w:t>
      </w:r>
      <w:r>
        <w:rPr>
          <w:lang w:val="en-US"/>
        </w:rPr>
        <w:t xml:space="preserve"> </w:t>
      </w:r>
      <w:r w:rsidRPr="0065196C">
        <w:rPr>
          <w:lang w:val="en-US"/>
        </w:rPr>
        <w:t>to</w:t>
      </w:r>
      <w:r>
        <w:rPr>
          <w:lang w:val="en-US"/>
        </w:rPr>
        <w:t xml:space="preserve"> </w:t>
      </w:r>
      <w:r w:rsidRPr="0065196C">
        <w:rPr>
          <w:lang w:val="en-US"/>
        </w:rPr>
        <w:t>execution.</w:t>
      </w:r>
      <w:r>
        <w:rPr>
          <w:lang w:val="en-US"/>
        </w:rPr>
        <w:t xml:space="preserve"> T</w:t>
      </w:r>
      <w:r w:rsidRPr="0065196C">
        <w:rPr>
          <w:lang w:val="en-US"/>
        </w:rPr>
        <w:t>he</w:t>
      </w:r>
      <w:r>
        <w:rPr>
          <w:lang w:val="en-US"/>
        </w:rPr>
        <w:t xml:space="preserve"> topics of metaphysics </w:t>
      </w:r>
      <w:r w:rsidRPr="0065196C">
        <w:rPr>
          <w:lang w:val="en-US"/>
        </w:rPr>
        <w:t>are</w:t>
      </w:r>
      <w:r>
        <w:rPr>
          <w:lang w:val="en-US"/>
        </w:rPr>
        <w:t xml:space="preserve"> </w:t>
      </w:r>
      <w:r w:rsidRPr="0065196C">
        <w:rPr>
          <w:lang w:val="en-US"/>
        </w:rPr>
        <w:t>the</w:t>
      </w:r>
      <w:r>
        <w:rPr>
          <w:lang w:val="en-US"/>
        </w:rPr>
        <w:t xml:space="preserve"> </w:t>
      </w:r>
      <w:r w:rsidRPr="0065196C">
        <w:rPr>
          <w:lang w:val="en-US"/>
        </w:rPr>
        <w:t>following:</w:t>
      </w:r>
    </w:p>
    <w:p w:rsidR="00C10CDE" w:rsidRDefault="00C10CDE" w:rsidP="00810456">
      <w:pPr>
        <w:spacing w:after="0" w:line="240" w:lineRule="auto"/>
        <w:jc w:val="both"/>
        <w:rPr>
          <w:lang w:val="en-US"/>
        </w:rPr>
      </w:pPr>
      <w:r w:rsidRPr="0065196C">
        <w:rPr>
          <w:lang w:val="en-US"/>
        </w:rPr>
        <w:t>1.</w:t>
      </w:r>
      <w:r>
        <w:rPr>
          <w:lang w:val="en-US"/>
        </w:rPr>
        <w:t xml:space="preserve"> A</w:t>
      </w:r>
      <w:r w:rsidRPr="0065196C">
        <w:rPr>
          <w:lang w:val="en-US"/>
        </w:rPr>
        <w:t>ccording</w:t>
      </w:r>
      <w:r>
        <w:rPr>
          <w:lang w:val="en-US"/>
        </w:rPr>
        <w:t xml:space="preserve"> </w:t>
      </w:r>
      <w:r w:rsidRPr="0065196C">
        <w:rPr>
          <w:lang w:val="en-US"/>
        </w:rPr>
        <w:t>to</w:t>
      </w:r>
      <w:r>
        <w:rPr>
          <w:lang w:val="en-US"/>
        </w:rPr>
        <w:t xml:space="preserve"> </w:t>
      </w:r>
      <w:proofErr w:type="spellStart"/>
      <w:r w:rsidRPr="0065196C">
        <w:rPr>
          <w:lang w:val="en-US"/>
        </w:rPr>
        <w:t>1003a31</w:t>
      </w:r>
      <w:proofErr w:type="spellEnd"/>
      <w:r w:rsidRPr="0065196C">
        <w:rPr>
          <w:lang w:val="en-US"/>
        </w:rPr>
        <w:t>-32,</w:t>
      </w:r>
      <w:r>
        <w:rPr>
          <w:lang w:val="en-US"/>
        </w:rPr>
        <w:t xml:space="preserve"> </w:t>
      </w:r>
      <w:proofErr w:type="spellStart"/>
      <w:r w:rsidRPr="0065196C">
        <w:rPr>
          <w:lang w:val="en-US"/>
        </w:rPr>
        <w:t>1025b3</w:t>
      </w:r>
      <w:proofErr w:type="spellEnd"/>
      <w:r w:rsidRPr="0065196C">
        <w:rPr>
          <w:lang w:val="en-US"/>
        </w:rPr>
        <w:t>-4</w:t>
      </w:r>
      <w:r>
        <w:rPr>
          <w:lang w:val="en-US"/>
        </w:rPr>
        <w:t xml:space="preserve"> </w:t>
      </w:r>
      <w:r w:rsidRPr="0065196C">
        <w:rPr>
          <w:lang w:val="en-US"/>
        </w:rPr>
        <w:t>and</w:t>
      </w:r>
      <w:r>
        <w:rPr>
          <w:lang w:val="en-US"/>
        </w:rPr>
        <w:t xml:space="preserve"> </w:t>
      </w:r>
      <w:proofErr w:type="spellStart"/>
      <w:r w:rsidRPr="0065196C">
        <w:rPr>
          <w:lang w:val="en-US"/>
        </w:rPr>
        <w:t>1028a3</w:t>
      </w:r>
      <w:proofErr w:type="spellEnd"/>
      <w:r w:rsidRPr="0065196C">
        <w:rPr>
          <w:lang w:val="en-US"/>
        </w:rPr>
        <w:t>-4</w:t>
      </w:r>
      <w:r>
        <w:rPr>
          <w:lang w:val="en-US"/>
        </w:rPr>
        <w:t xml:space="preserve"> </w:t>
      </w:r>
      <w:r w:rsidRPr="0065196C">
        <w:rPr>
          <w:lang w:val="en-US"/>
        </w:rPr>
        <w:t>the</w:t>
      </w:r>
      <w:r>
        <w:rPr>
          <w:lang w:val="en-US"/>
        </w:rPr>
        <w:t xml:space="preserve"> </w:t>
      </w:r>
      <w:r w:rsidRPr="0065196C">
        <w:rPr>
          <w:lang w:val="en-US"/>
        </w:rPr>
        <w:t>causes</w:t>
      </w:r>
      <w:r>
        <w:rPr>
          <w:lang w:val="en-US"/>
        </w:rPr>
        <w:t xml:space="preserve"> </w:t>
      </w:r>
      <w:r w:rsidRPr="0065196C">
        <w:rPr>
          <w:lang w:val="en-US"/>
        </w:rPr>
        <w:t>and</w:t>
      </w:r>
      <w:r>
        <w:rPr>
          <w:lang w:val="en-US"/>
        </w:rPr>
        <w:t xml:space="preserve"> </w:t>
      </w:r>
      <w:r w:rsidRPr="0065196C">
        <w:rPr>
          <w:lang w:val="en-US"/>
        </w:rPr>
        <w:t>principles</w:t>
      </w:r>
      <w:r>
        <w:rPr>
          <w:lang w:val="en-US"/>
        </w:rPr>
        <w:t xml:space="preserve"> </w:t>
      </w:r>
      <w:r w:rsidRPr="0065196C">
        <w:rPr>
          <w:lang w:val="en-US"/>
        </w:rPr>
        <w:t>of</w:t>
      </w:r>
      <w:r>
        <w:rPr>
          <w:lang w:val="en-US"/>
        </w:rPr>
        <w:t xml:space="preserve"> </w:t>
      </w:r>
      <w:r w:rsidRPr="006B4CCF">
        <w:rPr>
          <w:i/>
          <w:lang w:val="en-US"/>
        </w:rPr>
        <w:t>ens qua ens</w:t>
      </w:r>
      <w:r w:rsidRPr="0065196C">
        <w:rPr>
          <w:lang w:val="en-US"/>
        </w:rPr>
        <w:t>.</w:t>
      </w:r>
    </w:p>
    <w:p w:rsidR="00C10CDE" w:rsidRDefault="00C10CDE" w:rsidP="00810456">
      <w:pPr>
        <w:spacing w:after="0" w:line="240" w:lineRule="auto"/>
        <w:jc w:val="both"/>
        <w:rPr>
          <w:lang w:val="en-US"/>
        </w:rPr>
      </w:pPr>
      <w:r w:rsidRPr="0065196C">
        <w:rPr>
          <w:lang w:val="en-US"/>
        </w:rPr>
        <w:t>2.</w:t>
      </w:r>
      <w:r>
        <w:rPr>
          <w:lang w:val="en-US"/>
        </w:rPr>
        <w:t xml:space="preserve"> According to </w:t>
      </w:r>
      <w:proofErr w:type="spellStart"/>
      <w:r w:rsidRPr="0065196C">
        <w:rPr>
          <w:lang w:val="en-US"/>
        </w:rPr>
        <w:t>1003b21</w:t>
      </w:r>
      <w:proofErr w:type="spellEnd"/>
      <w:r w:rsidRPr="0065196C">
        <w:rPr>
          <w:lang w:val="en-US"/>
        </w:rPr>
        <w:t>-22</w:t>
      </w:r>
      <w:r>
        <w:rPr>
          <w:lang w:val="en-US"/>
        </w:rPr>
        <w:t xml:space="preserve"> </w:t>
      </w:r>
      <w:r w:rsidRPr="0065196C">
        <w:rPr>
          <w:lang w:val="en-US"/>
        </w:rPr>
        <w:t>the</w:t>
      </w:r>
      <w:r>
        <w:rPr>
          <w:lang w:val="en-US"/>
        </w:rPr>
        <w:t xml:space="preserve"> </w:t>
      </w:r>
      <w:r w:rsidRPr="00D95D1F">
        <w:rPr>
          <w:i/>
          <w:lang w:val="en-US"/>
        </w:rPr>
        <w:t xml:space="preserve">species </w:t>
      </w:r>
      <w:proofErr w:type="spellStart"/>
      <w:r w:rsidRPr="00D95D1F">
        <w:rPr>
          <w:i/>
          <w:lang w:val="en-US"/>
        </w:rPr>
        <w:t>entis</w:t>
      </w:r>
      <w:proofErr w:type="spellEnd"/>
      <w:r w:rsidRPr="0065196C">
        <w:rPr>
          <w:lang w:val="en-US"/>
        </w:rPr>
        <w:t>.</w:t>
      </w:r>
    </w:p>
    <w:p w:rsidR="00C10CDE" w:rsidRDefault="00C10CDE" w:rsidP="00810456">
      <w:pPr>
        <w:spacing w:after="0" w:line="240" w:lineRule="auto"/>
        <w:jc w:val="both"/>
        <w:rPr>
          <w:lang w:val="en-US"/>
        </w:rPr>
      </w:pPr>
      <w:r w:rsidRPr="0065196C">
        <w:rPr>
          <w:lang w:val="en-US"/>
        </w:rPr>
        <w:t>3.</w:t>
      </w:r>
      <w:r>
        <w:rPr>
          <w:lang w:val="en-US"/>
        </w:rPr>
        <w:t xml:space="preserve"> According to </w:t>
      </w:r>
      <w:proofErr w:type="spellStart"/>
      <w:r w:rsidRPr="0065196C">
        <w:rPr>
          <w:lang w:val="en-US"/>
        </w:rPr>
        <w:t>1004b5</w:t>
      </w:r>
      <w:proofErr w:type="spellEnd"/>
      <w:r w:rsidRPr="0065196C">
        <w:rPr>
          <w:lang w:val="en-US"/>
        </w:rPr>
        <w:t>-6</w:t>
      </w:r>
      <w:r>
        <w:rPr>
          <w:lang w:val="en-US"/>
        </w:rPr>
        <w:t xml:space="preserve"> the </w:t>
      </w:r>
      <w:proofErr w:type="spellStart"/>
      <w:r w:rsidRPr="00D95D1F">
        <w:rPr>
          <w:i/>
          <w:lang w:val="en-US"/>
        </w:rPr>
        <w:t>passiones</w:t>
      </w:r>
      <w:proofErr w:type="spellEnd"/>
      <w:r w:rsidRPr="00D95D1F">
        <w:rPr>
          <w:i/>
          <w:lang w:val="en-US"/>
        </w:rPr>
        <w:t xml:space="preserve"> (</w:t>
      </w:r>
      <w:proofErr w:type="spellStart"/>
      <w:r w:rsidRPr="00D95D1F">
        <w:rPr>
          <w:i/>
          <w:lang w:val="en-US"/>
        </w:rPr>
        <w:t>affectiones</w:t>
      </w:r>
      <w:proofErr w:type="spellEnd"/>
      <w:r w:rsidRPr="00D95D1F">
        <w:rPr>
          <w:i/>
          <w:lang w:val="en-US"/>
        </w:rPr>
        <w:t xml:space="preserve">) </w:t>
      </w:r>
      <w:proofErr w:type="spellStart"/>
      <w:r w:rsidRPr="00D95D1F">
        <w:rPr>
          <w:i/>
          <w:lang w:val="en-US"/>
        </w:rPr>
        <w:t>entis</w:t>
      </w:r>
      <w:proofErr w:type="spellEnd"/>
      <w:r w:rsidRPr="0065196C">
        <w:rPr>
          <w:lang w:val="en-US"/>
        </w:rPr>
        <w:t>.</w:t>
      </w:r>
      <w:r>
        <w:rPr>
          <w:lang w:val="en-US"/>
        </w:rPr>
        <w:t xml:space="preserve"> T</w:t>
      </w:r>
      <w:r w:rsidRPr="0065196C">
        <w:rPr>
          <w:lang w:val="en-US"/>
        </w:rPr>
        <w:t>hese</w:t>
      </w:r>
      <w:r>
        <w:rPr>
          <w:lang w:val="en-US"/>
        </w:rPr>
        <w:t xml:space="preserve"> </w:t>
      </w:r>
      <w:r w:rsidRPr="0065196C">
        <w:rPr>
          <w:lang w:val="en-US"/>
        </w:rPr>
        <w:t>are</w:t>
      </w:r>
      <w:r>
        <w:rPr>
          <w:lang w:val="en-US"/>
        </w:rPr>
        <w:t xml:space="preserve"> </w:t>
      </w:r>
      <w:r w:rsidRPr="0065196C">
        <w:rPr>
          <w:lang w:val="en-US"/>
        </w:rPr>
        <w:t>apparently</w:t>
      </w:r>
      <w:r>
        <w:rPr>
          <w:lang w:val="en-US"/>
        </w:rPr>
        <w:t xml:space="preserve"> </w:t>
      </w:r>
      <w:r w:rsidRPr="0065196C">
        <w:rPr>
          <w:lang w:val="en-US"/>
        </w:rPr>
        <w:t>identical</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"accidents"</w:t>
      </w:r>
      <w:r>
        <w:rPr>
          <w:lang w:val="en-US"/>
        </w:rPr>
        <w:t xml:space="preserve"> </w:t>
      </w:r>
      <w:r w:rsidRPr="0065196C">
        <w:rPr>
          <w:lang w:val="en-US"/>
        </w:rPr>
        <w:t>(</w:t>
      </w:r>
      <w:proofErr w:type="spellStart"/>
      <w:r w:rsidRPr="00267D47">
        <w:t>συμ</w:t>
      </w:r>
      <w:proofErr w:type="spellEnd"/>
      <w:r w:rsidRPr="00267D47">
        <w:t>βεβηκότα</w:t>
      </w:r>
      <w:r w:rsidRPr="0065196C">
        <w:rPr>
          <w:lang w:val="en-US"/>
        </w:rPr>
        <w:t>)</w:t>
      </w:r>
      <w:r>
        <w:rPr>
          <w:lang w:val="en-US"/>
        </w:rPr>
        <w:t xml:space="preserve"> </w:t>
      </w:r>
      <w:r w:rsidRPr="0065196C">
        <w:rPr>
          <w:lang w:val="en-US"/>
        </w:rPr>
        <w:t>in</w:t>
      </w:r>
      <w:r>
        <w:rPr>
          <w:lang w:val="en-US"/>
        </w:rPr>
        <w:t xml:space="preserve"> </w:t>
      </w:r>
      <w:proofErr w:type="spellStart"/>
      <w:r w:rsidRPr="0065196C">
        <w:rPr>
          <w:lang w:val="en-US"/>
        </w:rPr>
        <w:t>1004b7</w:t>
      </w:r>
      <w:proofErr w:type="spellEnd"/>
      <w:r w:rsidRPr="0065196C">
        <w:rPr>
          <w:lang w:val="en-US"/>
        </w:rPr>
        <w:t>-8,</w:t>
      </w:r>
      <w:r>
        <w:rPr>
          <w:lang w:val="en-US"/>
        </w:rPr>
        <w:t xml:space="preserve"> </w:t>
      </w:r>
      <w:r w:rsidRPr="0065196C">
        <w:rPr>
          <w:lang w:val="en-US"/>
        </w:rPr>
        <w:t>the</w:t>
      </w:r>
      <w:r>
        <w:rPr>
          <w:lang w:val="en-US"/>
        </w:rPr>
        <w:t xml:space="preserve"> </w:t>
      </w:r>
      <w:r w:rsidRPr="0065196C">
        <w:rPr>
          <w:lang w:val="en-US"/>
        </w:rPr>
        <w:t>"properties"</w:t>
      </w:r>
      <w:r>
        <w:rPr>
          <w:lang w:val="en-US"/>
        </w:rPr>
        <w:t xml:space="preserve"> </w:t>
      </w:r>
      <w:r w:rsidRPr="0065196C">
        <w:rPr>
          <w:lang w:val="en-US"/>
        </w:rPr>
        <w:t>(</w:t>
      </w:r>
      <w:proofErr w:type="spellStart"/>
      <w:r w:rsidRPr="00C81751">
        <w:t>ἴδι</w:t>
      </w:r>
      <w:proofErr w:type="spellEnd"/>
      <w:r w:rsidRPr="00C81751">
        <w:t>α</w:t>
      </w:r>
      <w:r w:rsidRPr="0065196C">
        <w:rPr>
          <w:lang w:val="en-US"/>
        </w:rPr>
        <w:t>)</w:t>
      </w:r>
      <w:r>
        <w:rPr>
          <w:lang w:val="en-US"/>
        </w:rPr>
        <w:t xml:space="preserve"> </w:t>
      </w:r>
      <w:r w:rsidRPr="0065196C">
        <w:rPr>
          <w:lang w:val="en-US"/>
        </w:rPr>
        <w:t>in</w:t>
      </w:r>
      <w:r>
        <w:rPr>
          <w:lang w:val="en-US"/>
        </w:rPr>
        <w:t xml:space="preserve"> </w:t>
      </w:r>
      <w:proofErr w:type="spellStart"/>
      <w:r w:rsidRPr="0065196C">
        <w:rPr>
          <w:lang w:val="en-US"/>
        </w:rPr>
        <w:t>1004b15</w:t>
      </w:r>
      <w:proofErr w:type="spellEnd"/>
      <w:r w:rsidRPr="0065196C">
        <w:rPr>
          <w:lang w:val="en-US"/>
        </w:rPr>
        <w:t>-16</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"attributes"</w:t>
      </w:r>
      <w:r>
        <w:rPr>
          <w:lang w:val="en-US"/>
        </w:rPr>
        <w:t xml:space="preserve"> </w:t>
      </w:r>
      <w:r w:rsidRPr="0065196C">
        <w:rPr>
          <w:lang w:val="en-US"/>
        </w:rPr>
        <w:t>(</w:t>
      </w:r>
      <w:r w:rsidRPr="0058133E">
        <w:t>ὑπ</w:t>
      </w:r>
      <w:proofErr w:type="spellStart"/>
      <w:r w:rsidRPr="0058133E">
        <w:t>άρχοντ</w:t>
      </w:r>
      <w:proofErr w:type="spellEnd"/>
      <w:r w:rsidRPr="0058133E">
        <w:t>α</w:t>
      </w:r>
      <w:r w:rsidRPr="0065196C">
        <w:rPr>
          <w:lang w:val="en-US"/>
        </w:rPr>
        <w:t>)</w:t>
      </w:r>
      <w:r>
        <w:rPr>
          <w:lang w:val="en-US"/>
        </w:rPr>
        <w:t xml:space="preserve"> </w:t>
      </w:r>
      <w:r w:rsidRPr="0065196C">
        <w:rPr>
          <w:lang w:val="en-US"/>
        </w:rPr>
        <w:t>in</w:t>
      </w:r>
      <w:r>
        <w:rPr>
          <w:lang w:val="en-US"/>
        </w:rPr>
        <w:t xml:space="preserve"> </w:t>
      </w:r>
      <w:proofErr w:type="spellStart"/>
      <w:r w:rsidRPr="0065196C">
        <w:rPr>
          <w:lang w:val="en-US"/>
        </w:rPr>
        <w:t>1005a15</w:t>
      </w:r>
      <w:proofErr w:type="spellEnd"/>
      <w:r>
        <w:rPr>
          <w:lang w:val="en-US"/>
        </w:rPr>
        <w:t xml:space="preserve"> </w:t>
      </w:r>
      <w:r w:rsidRPr="0065196C">
        <w:rPr>
          <w:lang w:val="en-US"/>
        </w:rPr>
        <w:t>and</w:t>
      </w:r>
      <w:r>
        <w:rPr>
          <w:lang w:val="en-US"/>
        </w:rPr>
        <w:t xml:space="preserve"> </w:t>
      </w:r>
      <w:proofErr w:type="spellStart"/>
      <w:r w:rsidRPr="0065196C">
        <w:rPr>
          <w:lang w:val="en-US"/>
        </w:rPr>
        <w:t>1026a32</w:t>
      </w:r>
      <w:proofErr w:type="spellEnd"/>
      <w:r w:rsidRPr="0065196C">
        <w:rPr>
          <w:lang w:val="en-US"/>
        </w:rPr>
        <w:t>.</w:t>
      </w:r>
    </w:p>
    <w:p w:rsidR="00C10CDE" w:rsidRDefault="00C10CDE" w:rsidP="00810456">
      <w:pPr>
        <w:spacing w:after="0" w:line="240" w:lineRule="auto"/>
        <w:jc w:val="both"/>
        <w:rPr>
          <w:lang w:val="en-US"/>
        </w:rPr>
      </w:pPr>
      <w:r w:rsidRPr="0065196C">
        <w:rPr>
          <w:lang w:val="en-US"/>
        </w:rPr>
        <w:t>4.</w:t>
      </w:r>
      <w:r>
        <w:rPr>
          <w:lang w:val="en-US"/>
        </w:rPr>
        <w:t xml:space="preserve"> </w:t>
      </w:r>
      <w:r w:rsidRPr="0065196C">
        <w:rPr>
          <w:lang w:val="en-US"/>
        </w:rPr>
        <w:t>From</w:t>
      </w:r>
      <w:r>
        <w:rPr>
          <w:lang w:val="en-US"/>
        </w:rPr>
        <w:t xml:space="preserve"> </w:t>
      </w:r>
      <w:r w:rsidRPr="0065196C">
        <w:rPr>
          <w:lang w:val="en-US"/>
        </w:rPr>
        <w:t>E,</w:t>
      </w:r>
      <w:r>
        <w:rPr>
          <w:lang w:val="en-US"/>
        </w:rPr>
        <w:t xml:space="preserve"> </w:t>
      </w:r>
      <w:proofErr w:type="spellStart"/>
      <w:r>
        <w:rPr>
          <w:lang w:val="en-US"/>
        </w:rPr>
        <w:t>1025b10</w:t>
      </w:r>
      <w:proofErr w:type="spellEnd"/>
      <w:r>
        <w:rPr>
          <w:lang w:val="en-US"/>
        </w:rPr>
        <w:t xml:space="preserve"> </w:t>
      </w:r>
      <w:r w:rsidRPr="0065196C">
        <w:rPr>
          <w:lang w:val="en-US"/>
        </w:rPr>
        <w:t>Avicenna</w:t>
      </w:r>
      <w:r>
        <w:rPr>
          <w:lang w:val="en-US"/>
        </w:rPr>
        <w:t xml:space="preserve"> </w:t>
      </w:r>
      <w:r w:rsidRPr="0065196C">
        <w:rPr>
          <w:lang w:val="en-US"/>
        </w:rPr>
        <w:t>concludes</w:t>
      </w:r>
      <w:r>
        <w:rPr>
          <w:lang w:val="en-US"/>
        </w:rPr>
        <w:t xml:space="preserve"> </w:t>
      </w:r>
      <w:r w:rsidRPr="0065196C">
        <w:rPr>
          <w:lang w:val="en-US"/>
        </w:rPr>
        <w:t>that</w:t>
      </w:r>
      <w:r>
        <w:rPr>
          <w:lang w:val="en-US"/>
        </w:rPr>
        <w:t xml:space="preserve"> </w:t>
      </w:r>
      <w:r w:rsidRPr="0065196C">
        <w:rPr>
          <w:lang w:val="en-US"/>
        </w:rPr>
        <w:t>metaphysics</w:t>
      </w:r>
      <w:r>
        <w:rPr>
          <w:lang w:val="en-US"/>
        </w:rPr>
        <w:t xml:space="preserve"> </w:t>
      </w:r>
      <w:r w:rsidRPr="0065196C">
        <w:rPr>
          <w:lang w:val="en-US"/>
        </w:rPr>
        <w:t>is</w:t>
      </w:r>
      <w:r>
        <w:rPr>
          <w:lang w:val="en-US"/>
        </w:rPr>
        <w:t xml:space="preserve"> fundamental </w:t>
      </w:r>
      <w:r w:rsidRPr="0065196C">
        <w:rPr>
          <w:lang w:val="en-US"/>
        </w:rPr>
        <w:t>science</w:t>
      </w:r>
      <w:r>
        <w:rPr>
          <w:lang w:val="en-US"/>
        </w:rPr>
        <w:t xml:space="preserve"> </w:t>
      </w:r>
      <w:r w:rsidRPr="0065196C">
        <w:rPr>
          <w:lang w:val="en-US"/>
        </w:rPr>
        <w:t>for</w:t>
      </w:r>
      <w:r>
        <w:rPr>
          <w:lang w:val="en-US"/>
        </w:rPr>
        <w:t xml:space="preserve"> </w:t>
      </w:r>
      <w:r w:rsidRPr="0065196C">
        <w:rPr>
          <w:lang w:val="en-US"/>
        </w:rPr>
        <w:t>the</w:t>
      </w:r>
      <w:r>
        <w:rPr>
          <w:lang w:val="en-US"/>
        </w:rPr>
        <w:t xml:space="preserve"> </w:t>
      </w:r>
      <w:r w:rsidRPr="0065196C">
        <w:rPr>
          <w:lang w:val="en-US"/>
        </w:rPr>
        <w:t>individual</w:t>
      </w:r>
      <w:r>
        <w:rPr>
          <w:lang w:val="en-US"/>
        </w:rPr>
        <w:t xml:space="preserve"> </w:t>
      </w:r>
      <w:r w:rsidRPr="0065196C">
        <w:rPr>
          <w:lang w:val="en-US"/>
        </w:rPr>
        <w:t>sciences.</w:t>
      </w:r>
      <w:r>
        <w:rPr>
          <w:lang w:val="en-US"/>
        </w:rPr>
        <w:t xml:space="preserve"> </w:t>
      </w:r>
      <w:r w:rsidRPr="0065196C">
        <w:rPr>
          <w:lang w:val="en-US"/>
        </w:rPr>
        <w:t>(</w:t>
      </w:r>
      <w:r>
        <w:rPr>
          <w:lang w:val="en-US"/>
        </w:rPr>
        <w:t>S</w:t>
      </w:r>
      <w:r w:rsidRPr="0065196C">
        <w:rPr>
          <w:lang w:val="en-US"/>
        </w:rPr>
        <w:t>ee</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pp.</w:t>
      </w:r>
      <w:r>
        <w:rPr>
          <w:lang w:val="en-US"/>
        </w:rPr>
        <w:t xml:space="preserve"> </w:t>
      </w:r>
      <w:r w:rsidRPr="0065196C">
        <w:rPr>
          <w:lang w:val="en-US"/>
        </w:rPr>
        <w:t>161-166).</w:t>
      </w:r>
    </w:p>
    <w:p w:rsidR="00C10CDE" w:rsidRDefault="00C10CDE" w:rsidP="00810456">
      <w:pPr>
        <w:spacing w:after="0" w:line="240" w:lineRule="auto"/>
        <w:jc w:val="both"/>
        <w:rPr>
          <w:lang w:val="en-US"/>
        </w:rPr>
      </w:pPr>
      <w:r w:rsidRPr="0065196C">
        <w:rPr>
          <w:lang w:val="en-US"/>
        </w:rPr>
        <w:t>5.</w:t>
      </w:r>
      <w:r>
        <w:rPr>
          <w:lang w:val="en-US"/>
        </w:rPr>
        <w:t xml:space="preserve"> F</w:t>
      </w:r>
      <w:r w:rsidRPr="0065196C">
        <w:rPr>
          <w:lang w:val="en-US"/>
        </w:rPr>
        <w:t>rom</w:t>
      </w:r>
      <w:r>
        <w:rPr>
          <w:lang w:val="en-US"/>
        </w:rPr>
        <w:t xml:space="preserve"> </w:t>
      </w:r>
      <w:r w:rsidRPr="0065196C">
        <w:rPr>
          <w:lang w:val="en-US"/>
        </w:rPr>
        <w:t>E,</w:t>
      </w:r>
      <w:r>
        <w:rPr>
          <w:lang w:val="en-US"/>
        </w:rPr>
        <w:t xml:space="preserve"> </w:t>
      </w:r>
      <w:proofErr w:type="spellStart"/>
      <w:r w:rsidRPr="0065196C">
        <w:rPr>
          <w:lang w:val="en-US"/>
        </w:rPr>
        <w:t>1026a13</w:t>
      </w:r>
      <w:proofErr w:type="spellEnd"/>
      <w:r w:rsidRPr="0065196C">
        <w:rPr>
          <w:lang w:val="en-US"/>
        </w:rPr>
        <w:t>-16,</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corrupt</w:t>
      </w:r>
      <w:r>
        <w:rPr>
          <w:lang w:val="en-US"/>
        </w:rPr>
        <w:t xml:space="preserve"> </w:t>
      </w:r>
      <w:r w:rsidRPr="0065196C">
        <w:rPr>
          <w:lang w:val="en-US"/>
        </w:rPr>
        <w:t>reading</w:t>
      </w:r>
      <w:r>
        <w:rPr>
          <w:lang w:val="en-US"/>
        </w:rPr>
        <w:t xml:space="preserve"> </w:t>
      </w:r>
      <w:proofErr w:type="spellStart"/>
      <w:r w:rsidRPr="005D56CB">
        <w:t>ἀχώριστ</w:t>
      </w:r>
      <w:proofErr w:type="spellEnd"/>
      <w:r w:rsidRPr="005D56CB">
        <w:t>α</w:t>
      </w:r>
      <w:r w:rsidRPr="00C4763F">
        <w:rPr>
          <w:lang w:val="en-US"/>
        </w:rPr>
        <w:t xml:space="preserve"> </w:t>
      </w:r>
      <w:r w:rsidRPr="0065196C">
        <w:rPr>
          <w:lang w:val="en-US"/>
        </w:rPr>
        <w:t>in</w:t>
      </w:r>
      <w:r>
        <w:rPr>
          <w:lang w:val="en-US"/>
        </w:rPr>
        <w:t xml:space="preserve"> </w:t>
      </w:r>
      <w:r w:rsidRPr="0065196C">
        <w:rPr>
          <w:lang w:val="en-US"/>
        </w:rPr>
        <w:t>line</w:t>
      </w:r>
      <w:r>
        <w:rPr>
          <w:lang w:val="en-US"/>
        </w:rPr>
        <w:t xml:space="preserve"> </w:t>
      </w:r>
      <w:r w:rsidRPr="0065196C">
        <w:rPr>
          <w:lang w:val="en-US"/>
        </w:rPr>
        <w:t>14</w:t>
      </w:r>
      <w:r>
        <w:rPr>
          <w:lang w:val="en-US"/>
        </w:rPr>
        <w:t xml:space="preserve"> </w:t>
      </w:r>
      <w:r w:rsidRPr="0065196C">
        <w:rPr>
          <w:lang w:val="en-US"/>
        </w:rPr>
        <w:t>(see</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1,</w:t>
      </w:r>
      <w:r>
        <w:rPr>
          <w:lang w:val="en-US"/>
        </w:rPr>
        <w:t xml:space="preserve"> </w:t>
      </w:r>
      <w:r w:rsidRPr="0065196C">
        <w:rPr>
          <w:lang w:val="en-US"/>
        </w:rPr>
        <w:t>p.</w:t>
      </w:r>
      <w:r>
        <w:rPr>
          <w:lang w:val="en-US"/>
        </w:rPr>
        <w:t xml:space="preserve"> </w:t>
      </w:r>
      <w:r w:rsidRPr="0065196C">
        <w:rPr>
          <w:lang w:val="en-US"/>
        </w:rPr>
        <w:t>158),</w:t>
      </w:r>
      <w:r>
        <w:rPr>
          <w:lang w:val="en-US"/>
        </w:rPr>
        <w:t xml:space="preserve"> </w:t>
      </w:r>
      <w:r w:rsidRPr="0065196C">
        <w:rPr>
          <w:lang w:val="en-US"/>
        </w:rPr>
        <w:t>it</w:t>
      </w:r>
      <w:r>
        <w:rPr>
          <w:lang w:val="en-US"/>
        </w:rPr>
        <w:t xml:space="preserve"> </w:t>
      </w:r>
      <w:r w:rsidRPr="0065196C">
        <w:rPr>
          <w:lang w:val="en-US"/>
        </w:rPr>
        <w:t>was</w:t>
      </w:r>
      <w:r>
        <w:rPr>
          <w:lang w:val="en-US"/>
        </w:rPr>
        <w:t xml:space="preserve"> </w:t>
      </w:r>
      <w:r w:rsidRPr="0065196C">
        <w:rPr>
          <w:lang w:val="en-US"/>
        </w:rPr>
        <w:t>generally</w:t>
      </w:r>
      <w:r>
        <w:rPr>
          <w:lang w:val="en-US"/>
        </w:rPr>
        <w:t xml:space="preserve"> </w:t>
      </w:r>
      <w:r w:rsidRPr="0065196C">
        <w:rPr>
          <w:lang w:val="en-US"/>
        </w:rPr>
        <w:t>concluded</w:t>
      </w:r>
      <w:r>
        <w:rPr>
          <w:lang w:val="en-US"/>
        </w:rPr>
        <w:t xml:space="preserve"> </w:t>
      </w:r>
      <w:r w:rsidRPr="0065196C">
        <w:rPr>
          <w:lang w:val="en-US"/>
        </w:rPr>
        <w:t>that</w:t>
      </w:r>
      <w:r>
        <w:rPr>
          <w:lang w:val="en-US"/>
        </w:rPr>
        <w:t xml:space="preserve"> </w:t>
      </w:r>
      <w:r w:rsidRPr="0065196C">
        <w:rPr>
          <w:lang w:val="en-US"/>
        </w:rPr>
        <w:t>separability</w:t>
      </w:r>
      <w:r>
        <w:rPr>
          <w:lang w:val="en-US"/>
        </w:rPr>
        <w:t xml:space="preserve"> </w:t>
      </w:r>
      <w:r w:rsidRPr="0065196C">
        <w:rPr>
          <w:lang w:val="en-US"/>
        </w:rPr>
        <w:t>from</w:t>
      </w:r>
      <w:r>
        <w:rPr>
          <w:lang w:val="en-US"/>
        </w:rPr>
        <w:t xml:space="preserve"> </w:t>
      </w:r>
      <w:r w:rsidRPr="0065196C">
        <w:rPr>
          <w:lang w:val="en-US"/>
        </w:rPr>
        <w:t>matter</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distinguishing</w:t>
      </w:r>
      <w:r>
        <w:rPr>
          <w:lang w:val="en-US"/>
        </w:rPr>
        <w:t xml:space="preserve"> </w:t>
      </w:r>
      <w:r w:rsidRPr="0065196C">
        <w:rPr>
          <w:lang w:val="en-US"/>
        </w:rPr>
        <w:t>feature</w:t>
      </w:r>
      <w:r>
        <w:rPr>
          <w:lang w:val="en-US"/>
        </w:rPr>
        <w:t xml:space="preserve"> between </w:t>
      </w:r>
      <w:r w:rsidRPr="0065196C">
        <w:rPr>
          <w:lang w:val="en-US"/>
        </w:rPr>
        <w:t>objects</w:t>
      </w:r>
      <w:r>
        <w:rPr>
          <w:lang w:val="en-US"/>
        </w:rPr>
        <w:t xml:space="preserve"> </w:t>
      </w:r>
      <w:r w:rsidRPr="0065196C">
        <w:rPr>
          <w:lang w:val="en-US"/>
        </w:rPr>
        <w:t>of</w:t>
      </w:r>
      <w:r>
        <w:rPr>
          <w:lang w:val="en-US"/>
        </w:rPr>
        <w:t xml:space="preserve"> </w:t>
      </w:r>
      <w:r w:rsidRPr="0065196C">
        <w:rPr>
          <w:lang w:val="en-US"/>
        </w:rPr>
        <w:t>physics</w:t>
      </w:r>
      <w:r>
        <w:rPr>
          <w:lang w:val="en-US"/>
        </w:rPr>
        <w:t xml:space="preserve"> </w:t>
      </w:r>
      <w:r w:rsidRPr="0065196C">
        <w:rPr>
          <w:lang w:val="en-US"/>
        </w:rPr>
        <w:t>and</w:t>
      </w:r>
      <w:r>
        <w:rPr>
          <w:lang w:val="en-US"/>
        </w:rPr>
        <w:t xml:space="preserve"> </w:t>
      </w:r>
      <w:r w:rsidRPr="0065196C">
        <w:rPr>
          <w:lang w:val="en-US"/>
        </w:rPr>
        <w:t>metaphysics.</w:t>
      </w:r>
    </w:p>
    <w:p w:rsidR="00C10CDE" w:rsidRDefault="00C10CDE" w:rsidP="00810456">
      <w:pPr>
        <w:spacing w:after="0" w:line="240" w:lineRule="auto"/>
        <w:jc w:val="both"/>
        <w:rPr>
          <w:lang w:val="en-US"/>
        </w:rPr>
      </w:pPr>
      <w:r w:rsidRPr="0065196C">
        <w:rPr>
          <w:lang w:val="en-US"/>
        </w:rPr>
        <w:lastRenderedPageBreak/>
        <w:t>6.</w:t>
      </w:r>
      <w:r>
        <w:rPr>
          <w:lang w:val="en-US"/>
        </w:rPr>
        <w:t xml:space="preserve"> The </w:t>
      </w:r>
      <w:proofErr w:type="spellStart"/>
      <w:r w:rsidRPr="00F07473">
        <w:t>θεολογική</w:t>
      </w:r>
      <w:proofErr w:type="spellEnd"/>
      <w:r w:rsidRPr="0065196C">
        <w:rPr>
          <w:lang w:val="en-US"/>
        </w:rPr>
        <w:t>,</w:t>
      </w:r>
      <w:r>
        <w:rPr>
          <w:lang w:val="en-US"/>
        </w:rPr>
        <w:t xml:space="preserve"> </w:t>
      </w:r>
      <w:r w:rsidRPr="0065196C">
        <w:rPr>
          <w:lang w:val="en-US"/>
        </w:rPr>
        <w:t>designed</w:t>
      </w:r>
      <w:r>
        <w:rPr>
          <w:lang w:val="en-US"/>
        </w:rPr>
        <w:t xml:space="preserve"> </w:t>
      </w:r>
      <w:r w:rsidRPr="0065196C">
        <w:rPr>
          <w:lang w:val="en-US"/>
        </w:rPr>
        <w:t>in</w:t>
      </w:r>
      <w:r>
        <w:rPr>
          <w:lang w:val="en-US"/>
        </w:rPr>
        <w:t xml:space="preserve"> </w:t>
      </w:r>
      <w:r w:rsidRPr="0065196C">
        <w:rPr>
          <w:lang w:val="en-US"/>
        </w:rPr>
        <w:t>E,</w:t>
      </w:r>
      <w:r>
        <w:rPr>
          <w:lang w:val="en-US"/>
        </w:rPr>
        <w:t xml:space="preserve"> </w:t>
      </w:r>
      <w:proofErr w:type="spellStart"/>
      <w:r w:rsidRPr="0065196C">
        <w:rPr>
          <w:lang w:val="en-US"/>
        </w:rPr>
        <w:t>1026a18</w:t>
      </w:r>
      <w:proofErr w:type="spellEnd"/>
      <w:r w:rsidRPr="0065196C">
        <w:rPr>
          <w:lang w:val="en-US"/>
        </w:rPr>
        <w:t>-19,</w:t>
      </w:r>
      <w:r>
        <w:rPr>
          <w:lang w:val="en-US"/>
        </w:rPr>
        <w:t xml:space="preserve"> </w:t>
      </w:r>
      <w:r w:rsidRPr="0065196C">
        <w:rPr>
          <w:lang w:val="en-US"/>
        </w:rPr>
        <w:t>must</w:t>
      </w:r>
      <w:r>
        <w:rPr>
          <w:lang w:val="en-US"/>
        </w:rPr>
        <w:t xml:space="preserve"> </w:t>
      </w:r>
      <w:r w:rsidRPr="0065196C">
        <w:rPr>
          <w:lang w:val="en-US"/>
        </w:rPr>
        <w:t>take</w:t>
      </w:r>
      <w:r>
        <w:rPr>
          <w:lang w:val="en-US"/>
        </w:rPr>
        <w:t xml:space="preserve"> </w:t>
      </w:r>
      <w:r w:rsidRPr="0065196C">
        <w:rPr>
          <w:lang w:val="en-US"/>
        </w:rPr>
        <w:t>its</w:t>
      </w:r>
      <w:r>
        <w:rPr>
          <w:lang w:val="en-US"/>
        </w:rPr>
        <w:t xml:space="preserve"> </w:t>
      </w:r>
      <w:r w:rsidRPr="0065196C">
        <w:rPr>
          <w:lang w:val="en-US"/>
        </w:rPr>
        <w:t>place.</w:t>
      </w:r>
    </w:p>
    <w:p w:rsidR="00C10CDE" w:rsidRPr="0065196C" w:rsidRDefault="00C10CDE" w:rsidP="00810456">
      <w:pPr>
        <w:spacing w:after="0" w:line="240" w:lineRule="auto"/>
        <w:jc w:val="both"/>
        <w:rPr>
          <w:lang w:val="en-US"/>
        </w:rPr>
      </w:pPr>
      <w:r>
        <w:rPr>
          <w:lang w:val="en-US"/>
        </w:rPr>
        <w:t>P</w:t>
      </w:r>
      <w:r w:rsidRPr="0065196C">
        <w:rPr>
          <w:lang w:val="en-US"/>
        </w:rPr>
        <w:t>oint</w:t>
      </w:r>
      <w:r>
        <w:rPr>
          <w:lang w:val="en-US"/>
        </w:rPr>
        <w:t xml:space="preserve"> </w:t>
      </w:r>
      <w:r w:rsidRPr="0065196C">
        <w:rPr>
          <w:lang w:val="en-US"/>
        </w:rPr>
        <w:t>6</w:t>
      </w:r>
      <w:r>
        <w:rPr>
          <w:lang w:val="en-US"/>
        </w:rPr>
        <w:t xml:space="preserve"> </w:t>
      </w:r>
      <w:r w:rsidRPr="0065196C">
        <w:rPr>
          <w:lang w:val="en-US"/>
        </w:rPr>
        <w:t>is</w:t>
      </w:r>
      <w:r>
        <w:rPr>
          <w:lang w:val="en-US"/>
        </w:rPr>
        <w:t xml:space="preserve"> </w:t>
      </w:r>
      <w:r w:rsidRPr="0065196C">
        <w:rPr>
          <w:lang w:val="en-US"/>
        </w:rPr>
        <w:t>subsumed</w:t>
      </w:r>
      <w:r>
        <w:rPr>
          <w:lang w:val="en-US"/>
        </w:rPr>
        <w:t xml:space="preserve"> </w:t>
      </w:r>
      <w:r w:rsidRPr="0065196C">
        <w:rPr>
          <w:lang w:val="en-US"/>
        </w:rPr>
        <w:t>to</w:t>
      </w:r>
      <w:r>
        <w:rPr>
          <w:lang w:val="en-US"/>
        </w:rPr>
        <w:t xml:space="preserve"> </w:t>
      </w:r>
      <w:r w:rsidRPr="0065196C">
        <w:rPr>
          <w:lang w:val="en-US"/>
        </w:rPr>
        <w:t>point</w:t>
      </w:r>
      <w:r>
        <w:rPr>
          <w:lang w:val="en-US"/>
        </w:rPr>
        <w:t xml:space="preserve"> </w:t>
      </w:r>
      <w:r w:rsidRPr="0065196C">
        <w:rPr>
          <w:lang w:val="en-US"/>
        </w:rPr>
        <w:t>1,</w:t>
      </w:r>
      <w:r>
        <w:rPr>
          <w:lang w:val="en-US"/>
        </w:rPr>
        <w:t xml:space="preserve"> </w:t>
      </w:r>
      <w:r w:rsidRPr="0065196C">
        <w:rPr>
          <w:lang w:val="en-US"/>
        </w:rPr>
        <w:t>then</w:t>
      </w:r>
      <w:r>
        <w:rPr>
          <w:lang w:val="en-US"/>
        </w:rPr>
        <w:t xml:space="preserve"> </w:t>
      </w:r>
      <w:r w:rsidRPr="0065196C">
        <w:rPr>
          <w:lang w:val="en-US"/>
        </w:rPr>
        <w:t>this</w:t>
      </w:r>
      <w:r>
        <w:rPr>
          <w:lang w:val="en-US"/>
        </w:rPr>
        <w:t xml:space="preserve"> </w:t>
      </w:r>
      <w:r w:rsidRPr="0065196C">
        <w:rPr>
          <w:lang w:val="en-US"/>
        </w:rPr>
        <w:t>to</w:t>
      </w:r>
      <w:r>
        <w:rPr>
          <w:lang w:val="en-US"/>
        </w:rPr>
        <w:t xml:space="preserve"> </w:t>
      </w:r>
      <w:r w:rsidRPr="0065196C">
        <w:rPr>
          <w:lang w:val="en-US"/>
        </w:rPr>
        <w:t>point</w:t>
      </w:r>
      <w:r>
        <w:rPr>
          <w:lang w:val="en-US"/>
        </w:rPr>
        <w:t xml:space="preserve"> </w:t>
      </w:r>
      <w:r w:rsidRPr="0065196C">
        <w:rPr>
          <w:lang w:val="en-US"/>
        </w:rPr>
        <w:t>3.</w:t>
      </w:r>
      <w:r>
        <w:rPr>
          <w:lang w:val="en-US"/>
        </w:rPr>
        <w:t xml:space="preserve"> W</w:t>
      </w:r>
      <w:r w:rsidRPr="0065196C">
        <w:rPr>
          <w:lang w:val="en-US"/>
        </w:rPr>
        <w:t>ith</w:t>
      </w:r>
      <w:r>
        <w:rPr>
          <w:lang w:val="en-US"/>
        </w:rPr>
        <w:t xml:space="preserve"> </w:t>
      </w:r>
      <w:r w:rsidRPr="0065196C">
        <w:rPr>
          <w:lang w:val="en-US"/>
        </w:rPr>
        <w:t>regard</w:t>
      </w:r>
      <w:r>
        <w:rPr>
          <w:lang w:val="en-US"/>
        </w:rPr>
        <w:t xml:space="preserve"> </w:t>
      </w:r>
      <w:r w:rsidRPr="0065196C">
        <w:rPr>
          <w:lang w:val="en-US"/>
        </w:rPr>
        <w:t>to</w:t>
      </w:r>
      <w:r>
        <w:rPr>
          <w:lang w:val="en-US"/>
        </w:rPr>
        <w:t xml:space="preserve"> </w:t>
      </w:r>
      <w:r w:rsidRPr="0065196C">
        <w:rPr>
          <w:lang w:val="en-US"/>
        </w:rPr>
        <w:t>point</w:t>
      </w:r>
      <w:r>
        <w:rPr>
          <w:lang w:val="en-US"/>
        </w:rPr>
        <w:t xml:space="preserve"> </w:t>
      </w:r>
      <w:r w:rsidRPr="0065196C">
        <w:rPr>
          <w:lang w:val="en-US"/>
        </w:rPr>
        <w:t>5,</w:t>
      </w:r>
      <w:r>
        <w:rPr>
          <w:lang w:val="en-US"/>
        </w:rPr>
        <w:t xml:space="preserve"> </w:t>
      </w:r>
      <w:r w:rsidRPr="0065196C">
        <w:rPr>
          <w:lang w:val="en-US"/>
        </w:rPr>
        <w:t>Avicenna</w:t>
      </w:r>
      <w:r>
        <w:rPr>
          <w:lang w:val="en-US"/>
        </w:rPr>
        <w:t xml:space="preserve"> </w:t>
      </w:r>
      <w:r w:rsidRPr="0065196C">
        <w:rPr>
          <w:lang w:val="en-US"/>
        </w:rPr>
        <w:t>(1.2.18-19)</w:t>
      </w:r>
      <w:r>
        <w:rPr>
          <w:lang w:val="en-US"/>
        </w:rPr>
        <w:t xml:space="preserve"> </w:t>
      </w:r>
      <w:r w:rsidRPr="0065196C">
        <w:rPr>
          <w:lang w:val="en-US"/>
        </w:rPr>
        <w:t>helps</w:t>
      </w:r>
      <w:r>
        <w:rPr>
          <w:lang w:val="en-US"/>
        </w:rPr>
        <w:t xml:space="preserve"> him</w:t>
      </w:r>
      <w:r w:rsidRPr="0065196C">
        <w:rPr>
          <w:lang w:val="en-US"/>
        </w:rPr>
        <w:t>self</w:t>
      </w:r>
      <w:r>
        <w:rPr>
          <w:lang w:val="en-US"/>
        </w:rPr>
        <w:t xml:space="preserve"> </w:t>
      </w:r>
      <w:r w:rsidRPr="0065196C">
        <w:rPr>
          <w:lang w:val="en-US"/>
        </w:rPr>
        <w:t>by</w:t>
      </w:r>
      <w:r>
        <w:rPr>
          <w:lang w:val="en-US"/>
        </w:rPr>
        <w:t xml:space="preserve"> </w:t>
      </w:r>
      <w:r w:rsidRPr="0065196C">
        <w:rPr>
          <w:lang w:val="en-US"/>
        </w:rPr>
        <w:t>broadening</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separability:</w:t>
      </w:r>
      <w:r>
        <w:rPr>
          <w:lang w:val="en-US"/>
        </w:rPr>
        <w:t xml:space="preserve"> </w:t>
      </w:r>
      <w:r w:rsidRPr="0065196C">
        <w:rPr>
          <w:lang w:val="en-US"/>
        </w:rPr>
        <w:t>"separable</w:t>
      </w:r>
      <w:r>
        <w:rPr>
          <w:lang w:val="en-US"/>
        </w:rPr>
        <w:t xml:space="preserve"> </w:t>
      </w:r>
      <w:r w:rsidRPr="0065196C">
        <w:rPr>
          <w:lang w:val="en-US"/>
        </w:rPr>
        <w:t>from</w:t>
      </w:r>
      <w:r>
        <w:rPr>
          <w:lang w:val="en-US"/>
        </w:rPr>
        <w:t xml:space="preserve"> </w:t>
      </w:r>
      <w:r w:rsidRPr="0065196C">
        <w:rPr>
          <w:lang w:val="en-US"/>
        </w:rPr>
        <w:t>matter</w:t>
      </w:r>
      <w:r>
        <w:rPr>
          <w:lang w:val="en-US"/>
        </w:rPr>
        <w:t xml:space="preserve"> </w:t>
      </w:r>
      <w:r w:rsidRPr="0065196C">
        <w:rPr>
          <w:lang w:val="en-US"/>
        </w:rPr>
        <w:t>in</w:t>
      </w:r>
      <w:r>
        <w:rPr>
          <w:lang w:val="en-US"/>
        </w:rPr>
        <w:t xml:space="preserve"> </w:t>
      </w:r>
      <w:r w:rsidRPr="0065196C">
        <w:rPr>
          <w:lang w:val="en-US"/>
        </w:rPr>
        <w:t>definition</w:t>
      </w:r>
      <w:r>
        <w:rPr>
          <w:lang w:val="en-US"/>
        </w:rPr>
        <w:t xml:space="preserve"> </w:t>
      </w:r>
      <w:r w:rsidRPr="0065196C">
        <w:rPr>
          <w:lang w:val="en-US"/>
        </w:rPr>
        <w:t>and</w:t>
      </w:r>
      <w:r>
        <w:rPr>
          <w:lang w:val="en-US"/>
        </w:rPr>
        <w:t xml:space="preserve"> </w:t>
      </w:r>
      <w:r w:rsidRPr="0065196C">
        <w:rPr>
          <w:lang w:val="en-US"/>
        </w:rPr>
        <w:t>existence"</w:t>
      </w:r>
      <w:r>
        <w:rPr>
          <w:lang w:val="en-US"/>
        </w:rPr>
        <w:t xml:space="preserve"> </w:t>
      </w:r>
      <w:r w:rsidRPr="0065196C">
        <w:rPr>
          <w:lang w:val="en-US"/>
        </w:rPr>
        <w:t>is</w:t>
      </w:r>
      <w:r>
        <w:rPr>
          <w:lang w:val="en-US"/>
        </w:rPr>
        <w:t xml:space="preserve"> </w:t>
      </w:r>
      <w:r w:rsidRPr="0065196C">
        <w:rPr>
          <w:lang w:val="en-US"/>
        </w:rPr>
        <w:t>not</w:t>
      </w:r>
      <w:r>
        <w:rPr>
          <w:lang w:val="en-US"/>
        </w:rPr>
        <w:t xml:space="preserve"> </w:t>
      </w:r>
      <w:r w:rsidRPr="0065196C">
        <w:rPr>
          <w:lang w:val="en-US"/>
        </w:rPr>
        <w:t>only</w:t>
      </w:r>
      <w:r>
        <w:rPr>
          <w:lang w:val="en-US"/>
        </w:rPr>
        <w:t xml:space="preserve"> </w:t>
      </w:r>
      <w:r w:rsidRPr="0065196C">
        <w:rPr>
          <w:lang w:val="en-US"/>
        </w:rPr>
        <w:t>what</w:t>
      </w:r>
      <w:r>
        <w:rPr>
          <w:lang w:val="en-US"/>
        </w:rPr>
        <w:t xml:space="preserve"> </w:t>
      </w:r>
      <w:r w:rsidRPr="0065196C">
        <w:rPr>
          <w:lang w:val="en-US"/>
        </w:rPr>
        <w:t>is</w:t>
      </w:r>
      <w:r>
        <w:rPr>
          <w:lang w:val="en-US"/>
        </w:rPr>
        <w:t xml:space="preserve"> </w:t>
      </w:r>
      <w:r w:rsidRPr="0065196C">
        <w:rPr>
          <w:lang w:val="en-US"/>
        </w:rPr>
        <w:t>"basically</w:t>
      </w:r>
      <w:r>
        <w:rPr>
          <w:lang w:val="en-US"/>
        </w:rPr>
        <w:t xml:space="preserve"> </w:t>
      </w:r>
      <w:r w:rsidRPr="0065196C">
        <w:rPr>
          <w:lang w:val="en-US"/>
        </w:rPr>
        <w:t>devoid</w:t>
      </w:r>
      <w:r>
        <w:rPr>
          <w:lang w:val="en-US"/>
        </w:rPr>
        <w:t xml:space="preserve"> </w:t>
      </w:r>
      <w:r w:rsidRPr="0065196C">
        <w:rPr>
          <w:lang w:val="en-US"/>
        </w:rPr>
        <w:t>of</w:t>
      </w:r>
      <w:r>
        <w:rPr>
          <w:lang w:val="en-US"/>
        </w:rPr>
        <w:t xml:space="preserve"> </w:t>
      </w:r>
      <w:r w:rsidRPr="0065196C">
        <w:rPr>
          <w:lang w:val="en-US"/>
        </w:rPr>
        <w:t>matter</w:t>
      </w:r>
      <w:r>
        <w:rPr>
          <w:lang w:val="en-US"/>
        </w:rPr>
        <w:t xml:space="preserve"> </w:t>
      </w:r>
      <w:r w:rsidRPr="0065196C">
        <w:rPr>
          <w:lang w:val="en-US"/>
        </w:rPr>
        <w:t>and</w:t>
      </w:r>
      <w:r>
        <w:rPr>
          <w:lang w:val="en-US"/>
        </w:rPr>
        <w:t xml:space="preserve"> </w:t>
      </w:r>
      <w:r w:rsidRPr="0065196C">
        <w:rPr>
          <w:lang w:val="en-US"/>
        </w:rPr>
        <w:t>that</w:t>
      </w:r>
      <w:r>
        <w:rPr>
          <w:lang w:val="en-US"/>
        </w:rPr>
        <w:t xml:space="preserve"> which </w:t>
      </w:r>
      <w:r w:rsidRPr="0065196C">
        <w:rPr>
          <w:lang w:val="en-US"/>
        </w:rPr>
        <w:t>attaches</w:t>
      </w:r>
      <w:r>
        <w:rPr>
          <w:lang w:val="en-US"/>
        </w:rPr>
        <w:t xml:space="preserve"> </w:t>
      </w:r>
      <w:r w:rsidRPr="0065196C">
        <w:rPr>
          <w:lang w:val="en-US"/>
        </w:rPr>
        <w:t>to</w:t>
      </w:r>
      <w:r>
        <w:rPr>
          <w:lang w:val="en-US"/>
        </w:rPr>
        <w:t xml:space="preserve"> </w:t>
      </w:r>
      <w:r w:rsidRPr="0065196C">
        <w:rPr>
          <w:lang w:val="en-US"/>
        </w:rPr>
        <w:t>matter</w:t>
      </w:r>
      <w:r>
        <w:rPr>
          <w:lang w:val="en-US"/>
        </w:rPr>
        <w:t xml:space="preserve">," </w:t>
      </w:r>
      <w:r w:rsidRPr="0065196C">
        <w:rPr>
          <w:lang w:val="en-US"/>
        </w:rPr>
        <w:t>but</w:t>
      </w:r>
      <w:r>
        <w:rPr>
          <w:lang w:val="en-US"/>
        </w:rPr>
        <w:t xml:space="preserve"> </w:t>
      </w:r>
      <w:r w:rsidRPr="0065196C">
        <w:rPr>
          <w:lang w:val="en-US"/>
        </w:rPr>
        <w:t>also</w:t>
      </w:r>
      <w:r>
        <w:rPr>
          <w:lang w:val="en-US"/>
        </w:rPr>
        <w:t xml:space="preserve"> </w:t>
      </w:r>
      <w:r w:rsidRPr="0065196C">
        <w:rPr>
          <w:lang w:val="en-US"/>
        </w:rPr>
        <w:t>what</w:t>
      </w:r>
      <w:r>
        <w:rPr>
          <w:lang w:val="en-US"/>
        </w:rPr>
        <w:t xml:space="preserve"> </w:t>
      </w:r>
      <w:r w:rsidRPr="0065196C">
        <w:rPr>
          <w:lang w:val="en-US"/>
        </w:rPr>
        <w:t>"may</w:t>
      </w:r>
      <w:r>
        <w:rPr>
          <w:lang w:val="en-US"/>
        </w:rPr>
        <w:t xml:space="preserve"> </w:t>
      </w:r>
      <w:r w:rsidRPr="0065196C">
        <w:rPr>
          <w:lang w:val="en-US"/>
        </w:rPr>
        <w:t>be</w:t>
      </w:r>
      <w:r>
        <w:rPr>
          <w:lang w:val="en-US"/>
        </w:rPr>
        <w:t xml:space="preserve"> </w:t>
      </w:r>
      <w:r w:rsidRPr="0065196C">
        <w:rPr>
          <w:lang w:val="en-US"/>
        </w:rPr>
        <w:t>found</w:t>
      </w:r>
      <w:r>
        <w:rPr>
          <w:lang w:val="en-US"/>
        </w:rPr>
        <w:t xml:space="preserve"> </w:t>
      </w:r>
      <w:r w:rsidRPr="0065196C">
        <w:rPr>
          <w:lang w:val="en-US"/>
        </w:rPr>
        <w:t>with</w:t>
      </w:r>
      <w:r>
        <w:rPr>
          <w:lang w:val="en-US"/>
        </w:rPr>
        <w:t xml:space="preserve"> </w:t>
      </w:r>
      <w:r w:rsidRPr="0065196C">
        <w:rPr>
          <w:lang w:val="en-US"/>
        </w:rPr>
        <w:t>or</w:t>
      </w:r>
      <w:r>
        <w:rPr>
          <w:lang w:val="en-US"/>
        </w:rPr>
        <w:t xml:space="preserve"> </w:t>
      </w:r>
      <w:r w:rsidRPr="0065196C">
        <w:rPr>
          <w:lang w:val="en-US"/>
        </w:rPr>
        <w:t>without</w:t>
      </w:r>
      <w:r>
        <w:rPr>
          <w:lang w:val="en-US"/>
        </w:rPr>
        <w:t xml:space="preserve"> </w:t>
      </w:r>
      <w:r w:rsidRPr="0065196C">
        <w:rPr>
          <w:lang w:val="en-US"/>
        </w:rPr>
        <w:t>matter</w:t>
      </w:r>
      <w:r>
        <w:rPr>
          <w:lang w:val="en-US"/>
        </w:rPr>
        <w:t xml:space="preserve"> </w:t>
      </w:r>
      <w:r w:rsidRPr="0065196C">
        <w:rPr>
          <w:lang w:val="en-US"/>
        </w:rPr>
        <w:t>-</w:t>
      </w:r>
      <w:r>
        <w:rPr>
          <w:lang w:val="en-US"/>
        </w:rPr>
        <w:t xml:space="preserve"> </w:t>
      </w:r>
      <w:r w:rsidRPr="0065196C">
        <w:rPr>
          <w:lang w:val="en-US"/>
        </w:rPr>
        <w:t>for</w:t>
      </w:r>
      <w:r>
        <w:rPr>
          <w:lang w:val="en-US"/>
        </w:rPr>
        <w:t xml:space="preserve"> </w:t>
      </w:r>
      <w:r w:rsidRPr="0065196C">
        <w:rPr>
          <w:lang w:val="en-US"/>
        </w:rPr>
        <w:t>example,</w:t>
      </w:r>
      <w:r>
        <w:rPr>
          <w:lang w:val="en-US"/>
        </w:rPr>
        <w:t xml:space="preserve"> </w:t>
      </w:r>
      <w:r w:rsidRPr="0065196C">
        <w:rPr>
          <w:lang w:val="en-US"/>
        </w:rPr>
        <w:t>causality</w:t>
      </w:r>
      <w:r>
        <w:rPr>
          <w:lang w:val="en-US"/>
        </w:rPr>
        <w:t xml:space="preserve"> </w:t>
      </w:r>
      <w:r w:rsidRPr="0065196C">
        <w:rPr>
          <w:lang w:val="en-US"/>
        </w:rPr>
        <w:t>and</w:t>
      </w:r>
      <w:r>
        <w:rPr>
          <w:lang w:val="en-US"/>
        </w:rPr>
        <w:t xml:space="preserve"> </w:t>
      </w:r>
      <w:r w:rsidRPr="0065196C">
        <w:rPr>
          <w:lang w:val="en-US"/>
        </w:rPr>
        <w:t>unity".</w:t>
      </w:r>
    </w:p>
    <w:p w:rsidR="00C10CDE" w:rsidRDefault="00C10CDE" w:rsidP="00810456">
      <w:pPr>
        <w:spacing w:after="0" w:line="240" w:lineRule="auto"/>
        <w:jc w:val="both"/>
        <w:rPr>
          <w:rFonts w:eastAsia="Arial Unicode MS"/>
          <w:color w:val="333333"/>
          <w:lang w:val="en-US"/>
        </w:rPr>
      </w:pPr>
      <w:r>
        <w:rPr>
          <w:rFonts w:eastAsia="Arial Unicode MS"/>
          <w:lang w:val="en-US"/>
        </w:rPr>
        <w:t>I</w:t>
      </w:r>
      <w:r w:rsidRPr="0065196C">
        <w:rPr>
          <w:rFonts w:eastAsia="Arial Unicode MS"/>
          <w:lang w:val="en-US"/>
        </w:rPr>
        <w:t>n</w:t>
      </w:r>
      <w:r>
        <w:rPr>
          <w:rFonts w:eastAsia="Arial Unicode MS"/>
          <w:color w:val="333333"/>
          <w:lang w:val="en-US"/>
        </w:rPr>
        <w:t xml:space="preserve"> </w:t>
      </w:r>
      <w:r w:rsidRPr="0065196C">
        <w:rPr>
          <w:rFonts w:eastAsia="Arial Unicode MS"/>
          <w:lang w:val="en-US"/>
        </w:rPr>
        <w:t>1.2.</w:t>
      </w:r>
      <w:r w:rsidRPr="0065196C">
        <w:rPr>
          <w:rFonts w:eastAsia="Arial Unicode MS"/>
          <w:color w:val="333333"/>
          <w:lang w:val="en-US"/>
        </w:rPr>
        <w:t>13</w:t>
      </w:r>
      <w:r>
        <w:rPr>
          <w:rFonts w:eastAsia="Arial Unicode MS"/>
          <w:color w:val="333333"/>
          <w:lang w:val="en-US"/>
        </w:rPr>
        <w:t xml:space="preserve"> </w:t>
      </w:r>
      <w:r w:rsidRPr="0065196C">
        <w:rPr>
          <w:rFonts w:eastAsia="Arial Unicode MS"/>
          <w:lang w:val="en-US"/>
        </w:rPr>
        <w:t>Avicenna</w:t>
      </w:r>
      <w:r>
        <w:rPr>
          <w:rFonts w:eastAsia="Arial Unicode MS"/>
          <w:color w:val="333333"/>
          <w:lang w:val="en-US"/>
        </w:rPr>
        <w:t xml:space="preserve"> </w:t>
      </w:r>
      <w:r w:rsidRPr="0065196C">
        <w:rPr>
          <w:rFonts w:eastAsia="Arial Unicode MS"/>
          <w:lang w:val="en-US"/>
        </w:rPr>
        <w:t>distinguishes</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etween</w:t>
      </w:r>
      <w:r>
        <w:rPr>
          <w:rFonts w:eastAsia="Arial Unicode MS"/>
          <w:lang w:val="en-US"/>
        </w:rPr>
        <w:t xml:space="preserve"> </w:t>
      </w:r>
      <w:r w:rsidRPr="00C4763F">
        <w:rPr>
          <w:rFonts w:eastAsia="Arial Unicode MS"/>
          <w:i/>
          <w:lang w:val="en-US"/>
        </w:rPr>
        <w:t>species</w:t>
      </w:r>
      <w:r w:rsidRPr="00C4763F">
        <w:rPr>
          <w:rFonts w:eastAsia="Arial Unicode MS"/>
          <w:i/>
          <w:color w:val="333333"/>
          <w:lang w:val="en-US"/>
        </w:rPr>
        <w:t xml:space="preserve"> </w:t>
      </w:r>
      <w:proofErr w:type="spellStart"/>
      <w:r w:rsidRPr="00C4763F">
        <w:rPr>
          <w:rFonts w:eastAsia="Arial Unicode MS"/>
          <w:i/>
          <w:lang w:val="en-US"/>
        </w:rPr>
        <w:t>entis</w:t>
      </w:r>
      <w:proofErr w:type="spellEnd"/>
      <w:r w:rsidRPr="0065196C">
        <w:rPr>
          <w:rFonts w:eastAsia="Arial Unicode MS"/>
          <w:color w:val="333333"/>
          <w:lang w:val="en-US"/>
        </w:rPr>
        <w:t>,</w:t>
      </w:r>
      <w:r>
        <w:rPr>
          <w:rFonts w:eastAsia="Arial Unicode MS"/>
          <w:color w:val="333333"/>
          <w:lang w:val="en-US"/>
        </w:rPr>
        <w:t xml:space="preserve"> </w:t>
      </w:r>
      <w:r w:rsidRPr="0065196C">
        <w:rPr>
          <w:rFonts w:eastAsia="Arial Unicode MS"/>
          <w:color w:val="333333"/>
          <w:lang w:val="en-US"/>
        </w:rPr>
        <w:t>"</w:t>
      </w:r>
      <w:r w:rsidRPr="0065196C">
        <w:rPr>
          <w:rFonts w:eastAsia="Arial Unicode MS"/>
          <w:lang w:val="en-US"/>
        </w:rPr>
        <w:t>as</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for</w:t>
      </w:r>
      <w:r>
        <w:rPr>
          <w:rFonts w:eastAsia="Arial Unicode MS"/>
          <w:color w:val="333333"/>
          <w:lang w:val="en-US"/>
        </w:rPr>
        <w:t xml:space="preserve"> </w:t>
      </w:r>
      <w:r w:rsidRPr="0065196C">
        <w:rPr>
          <w:rFonts w:eastAsia="Arial Unicode MS"/>
          <w:lang w:val="en-US"/>
        </w:rPr>
        <w:t>example</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substance</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quantity</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and</w:t>
      </w:r>
      <w:r>
        <w:rPr>
          <w:rFonts w:eastAsia="Arial Unicode MS"/>
          <w:color w:val="333333"/>
          <w:lang w:val="en-US"/>
        </w:rPr>
        <w:t xml:space="preserve"> </w:t>
      </w:r>
      <w:r w:rsidRPr="0065196C">
        <w:rPr>
          <w:rFonts w:eastAsia="Arial Unicode MS"/>
          <w:lang w:val="en-US"/>
        </w:rPr>
        <w:t>quality</w:t>
      </w:r>
      <w:r>
        <w:rPr>
          <w:rFonts w:eastAsia="Arial Unicode MS"/>
          <w:color w:val="333333"/>
          <w:lang w:val="en-US"/>
        </w:rPr>
        <w:t xml:space="preserve">," </w:t>
      </w:r>
      <w:r w:rsidRPr="0065196C">
        <w:rPr>
          <w:rFonts w:eastAsia="Arial Unicode MS"/>
          <w:lang w:val="en-US"/>
        </w:rPr>
        <w:t>and</w:t>
      </w:r>
      <w:r>
        <w:rPr>
          <w:rFonts w:eastAsia="Arial Unicode MS"/>
          <w:color w:val="333333"/>
          <w:lang w:val="en-US"/>
        </w:rPr>
        <w:t xml:space="preserve"> </w:t>
      </w:r>
      <w:r w:rsidRPr="0065196C">
        <w:rPr>
          <w:rFonts w:eastAsia="Arial Unicode MS"/>
          <w:color w:val="333333"/>
          <w:lang w:val="en-US"/>
        </w:rPr>
        <w:t>"</w:t>
      </w:r>
      <w:r w:rsidRPr="0065196C">
        <w:rPr>
          <w:rFonts w:eastAsia="Arial Unicode MS"/>
          <w:lang w:val="en-US"/>
        </w:rPr>
        <w:t>proper</w:t>
      </w:r>
      <w:r>
        <w:rPr>
          <w:rFonts w:eastAsia="Arial Unicode MS"/>
          <w:color w:val="333333"/>
          <w:lang w:val="en-US"/>
        </w:rPr>
        <w:t xml:space="preserve"> </w:t>
      </w:r>
      <w:r w:rsidRPr="0065196C">
        <w:rPr>
          <w:rFonts w:eastAsia="Arial Unicode MS"/>
          <w:lang w:val="en-US"/>
        </w:rPr>
        <w:t>accidents</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such</w:t>
      </w:r>
      <w:r>
        <w:rPr>
          <w:rFonts w:eastAsia="Arial Unicode MS"/>
          <w:color w:val="333333"/>
          <w:lang w:val="en-US"/>
        </w:rPr>
        <w:t xml:space="preserve"> </w:t>
      </w:r>
      <w:r w:rsidRPr="0065196C">
        <w:rPr>
          <w:rFonts w:eastAsia="Arial Unicode MS"/>
          <w:lang w:val="en-US"/>
        </w:rPr>
        <w:t>as</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one</w:t>
      </w:r>
      <w:r>
        <w:rPr>
          <w:rFonts w:eastAsia="Arial Unicode MS"/>
          <w:color w:val="333333"/>
          <w:lang w:val="en-US"/>
        </w:rPr>
        <w:t xml:space="preserve"> </w:t>
      </w:r>
      <w:r w:rsidRPr="0065196C">
        <w:rPr>
          <w:rFonts w:eastAsia="Arial Unicode MS"/>
          <w:lang w:val="en-US"/>
        </w:rPr>
        <w:t>and</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many</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potential</w:t>
      </w:r>
      <w:r>
        <w:rPr>
          <w:rFonts w:eastAsia="Arial Unicode MS"/>
          <w:color w:val="333333"/>
          <w:lang w:val="en-US"/>
        </w:rPr>
        <w:t xml:space="preserve"> </w:t>
      </w:r>
      <w:r w:rsidRPr="0065196C">
        <w:rPr>
          <w:rFonts w:eastAsia="Arial Unicode MS"/>
          <w:lang w:val="en-US"/>
        </w:rPr>
        <w:t>and</w:t>
      </w:r>
      <w:r>
        <w:rPr>
          <w:rFonts w:eastAsia="Arial Unicode MS"/>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actual</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color w:val="333333"/>
          <w:lang w:val="en-US"/>
        </w:rPr>
        <w:t>u</w:t>
      </w:r>
      <w:r w:rsidRPr="0065196C">
        <w:rPr>
          <w:rFonts w:eastAsia="Arial Unicode MS"/>
          <w:lang w:val="en-US"/>
        </w:rPr>
        <w:t>niversal</w:t>
      </w:r>
      <w:r>
        <w:rPr>
          <w:rFonts w:eastAsia="Arial Unicode MS"/>
          <w:color w:val="333333"/>
          <w:lang w:val="en-US"/>
        </w:rPr>
        <w:t xml:space="preserve"> </w:t>
      </w:r>
      <w:r w:rsidRPr="0065196C">
        <w:rPr>
          <w:rFonts w:eastAsia="Arial Unicode MS"/>
          <w:lang w:val="en-US"/>
        </w:rPr>
        <w:t>and</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particular</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and</w:t>
      </w:r>
      <w:r>
        <w:rPr>
          <w:rFonts w:eastAsia="Arial Unicode MS"/>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possible</w:t>
      </w:r>
      <w:r>
        <w:rPr>
          <w:rFonts w:eastAsia="Arial Unicode MS"/>
          <w:color w:val="333333"/>
          <w:lang w:val="en-US"/>
        </w:rPr>
        <w:t xml:space="preserve"> </w:t>
      </w:r>
      <w:r w:rsidRPr="0065196C">
        <w:rPr>
          <w:rFonts w:eastAsia="Arial Unicode MS"/>
          <w:lang w:val="en-US"/>
        </w:rPr>
        <w:t>and</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necessary</w:t>
      </w:r>
      <w:r w:rsidRPr="0065196C">
        <w:rPr>
          <w:rFonts w:eastAsia="Arial Unicode MS"/>
          <w:color w:val="333333"/>
          <w:lang w:val="en-US"/>
        </w:rPr>
        <w:t>".</w:t>
      </w:r>
      <w:r>
        <w:rPr>
          <w:rFonts w:eastAsia="Arial Unicode MS"/>
          <w:color w:val="333333"/>
          <w:lang w:val="en-US"/>
        </w:rPr>
        <w:t xml:space="preserve"> </w:t>
      </w:r>
      <w:r>
        <w:rPr>
          <w:rFonts w:eastAsia="Arial Unicode MS"/>
          <w:lang w:val="en-US"/>
        </w:rPr>
        <w:t>T</w:t>
      </w:r>
      <w:r w:rsidRPr="0065196C">
        <w:rPr>
          <w:rFonts w:eastAsia="Arial Unicode MS"/>
          <w:lang w:val="en-US"/>
        </w:rPr>
        <w:t>his</w:t>
      </w:r>
      <w:r>
        <w:rPr>
          <w:rFonts w:eastAsia="Arial Unicode MS"/>
          <w:color w:val="333333"/>
          <w:lang w:val="en-US"/>
        </w:rPr>
        <w:t xml:space="preserve"> </w:t>
      </w:r>
      <w:r w:rsidRPr="0065196C">
        <w:rPr>
          <w:rFonts w:eastAsia="Arial Unicode MS"/>
          <w:lang w:val="en-US"/>
        </w:rPr>
        <w:t>is</w:t>
      </w:r>
      <w:r>
        <w:rPr>
          <w:rFonts w:eastAsia="Arial Unicode MS"/>
          <w:color w:val="333333"/>
          <w:lang w:val="en-US"/>
        </w:rPr>
        <w:t xml:space="preserve"> </w:t>
      </w:r>
      <w:r w:rsidRPr="0065196C">
        <w:rPr>
          <w:rFonts w:eastAsia="Arial Unicode MS"/>
          <w:lang w:val="en-US"/>
        </w:rPr>
        <w:t>the</w:t>
      </w:r>
      <w:r>
        <w:rPr>
          <w:rFonts w:eastAsia="Arial Unicode MS"/>
          <w:lang w:val="en-US"/>
        </w:rPr>
        <w:t xml:space="preserve"> </w:t>
      </w:r>
      <w:r w:rsidRPr="0065196C">
        <w:rPr>
          <w:rFonts w:eastAsia="Arial Unicode MS"/>
          <w:lang w:val="en-US"/>
        </w:rPr>
        <w:t>program</w:t>
      </w:r>
      <w:r>
        <w:rPr>
          <w:rFonts w:eastAsia="Arial Unicode MS"/>
          <w:color w:val="333333"/>
          <w:lang w:val="en-US"/>
        </w:rPr>
        <w:t xml:space="preserve"> </w:t>
      </w:r>
      <w:r w:rsidRPr="0065196C">
        <w:rPr>
          <w:rFonts w:eastAsia="Arial Unicode MS"/>
          <w:lang w:val="en-US"/>
        </w:rPr>
        <w:t>of</w:t>
      </w:r>
      <w:r>
        <w:rPr>
          <w:rFonts w:eastAsia="Arial Unicode MS"/>
          <w:color w:val="333333"/>
          <w:lang w:val="en-US"/>
        </w:rPr>
        <w:t xml:space="preserve"> </w:t>
      </w:r>
      <w:r w:rsidRPr="0065196C">
        <w:rPr>
          <w:rFonts w:eastAsia="Arial Unicode MS"/>
          <w:lang w:val="en-US"/>
        </w:rPr>
        <w:t>an</w:t>
      </w:r>
      <w:r>
        <w:rPr>
          <w:rFonts w:eastAsia="Arial Unicode MS"/>
          <w:color w:val="333333"/>
          <w:lang w:val="en-US"/>
        </w:rPr>
        <w:t xml:space="preserve"> </w:t>
      </w:r>
      <w:r w:rsidRPr="0065196C">
        <w:rPr>
          <w:rFonts w:eastAsia="Arial Unicode MS"/>
          <w:lang w:val="en-US"/>
        </w:rPr>
        <w:t>ontology</w:t>
      </w:r>
      <w:r>
        <w:rPr>
          <w:rFonts w:eastAsia="Arial Unicode MS"/>
          <w:color w:val="333333"/>
          <w:lang w:val="en-US"/>
        </w:rPr>
        <w:t xml:space="preserve"> </w:t>
      </w:r>
      <w:r w:rsidRPr="0065196C">
        <w:rPr>
          <w:rFonts w:eastAsia="Arial Unicode MS"/>
          <w:lang w:val="en-US"/>
        </w:rPr>
        <w:t>to</w:t>
      </w:r>
      <w:r>
        <w:rPr>
          <w:rFonts w:eastAsia="Arial Unicode MS"/>
          <w:color w:val="333333"/>
          <w:lang w:val="en-US"/>
        </w:rPr>
        <w:t xml:space="preserve"> </w:t>
      </w:r>
      <w:r w:rsidRPr="0065196C">
        <w:rPr>
          <w:rFonts w:eastAsia="Arial Unicode MS"/>
          <w:lang w:val="en-US"/>
        </w:rPr>
        <w:t>which</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first</w:t>
      </w:r>
      <w:r>
        <w:rPr>
          <w:rFonts w:eastAsia="Arial Unicode MS"/>
          <w:color w:val="333333"/>
          <w:lang w:val="en-US"/>
        </w:rPr>
        <w:t xml:space="preserve"> </w:t>
      </w:r>
      <w:r w:rsidRPr="0065196C">
        <w:rPr>
          <w:rFonts w:eastAsia="Arial Unicode MS"/>
          <w:lang w:val="en-US"/>
        </w:rPr>
        <w:t>half</w:t>
      </w:r>
      <w:r>
        <w:rPr>
          <w:rFonts w:eastAsia="Arial Unicode MS"/>
          <w:color w:val="333333"/>
          <w:lang w:val="en-US"/>
        </w:rPr>
        <w:t xml:space="preserve"> </w:t>
      </w:r>
      <w:r w:rsidRPr="0065196C">
        <w:rPr>
          <w:rFonts w:eastAsia="Arial Unicode MS"/>
          <w:lang w:val="en-US"/>
        </w:rPr>
        <w:t>of</w:t>
      </w:r>
      <w:r>
        <w:rPr>
          <w:rFonts w:eastAsia="Arial Unicode MS"/>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lang w:val="en-US"/>
        </w:rPr>
        <w:t>in</w:t>
      </w:r>
      <w:r>
        <w:rPr>
          <w:rFonts w:eastAsia="Arial Unicode MS"/>
          <w:lang w:val="en-US"/>
        </w:rPr>
        <w:t>quiry</w:t>
      </w:r>
      <w:r>
        <w:rPr>
          <w:rFonts w:eastAsia="Arial Unicode MS"/>
          <w:color w:val="333333"/>
          <w:lang w:val="en-US"/>
        </w:rPr>
        <w:t xml:space="preserve"> </w:t>
      </w:r>
      <w:r w:rsidRPr="0065196C">
        <w:rPr>
          <w:rFonts w:eastAsia="Arial Unicode MS"/>
          <w:lang w:val="en-US"/>
        </w:rPr>
        <w:t>is</w:t>
      </w:r>
      <w:r>
        <w:rPr>
          <w:rFonts w:eastAsia="Arial Unicode MS"/>
          <w:color w:val="333333"/>
          <w:lang w:val="en-US"/>
        </w:rPr>
        <w:t xml:space="preserve"> </w:t>
      </w:r>
      <w:r w:rsidRPr="0065196C">
        <w:rPr>
          <w:rFonts w:eastAsia="Arial Unicode MS"/>
          <w:lang w:val="en-US"/>
        </w:rPr>
        <w:t>devoted</w:t>
      </w:r>
      <w:r w:rsidRPr="0065196C">
        <w:rPr>
          <w:rFonts w:eastAsia="Arial Unicode MS"/>
          <w:color w:val="333333"/>
          <w:lang w:val="en-US"/>
        </w:rPr>
        <w:t>,</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ook</w:t>
      </w:r>
      <w:r>
        <w:rPr>
          <w:rFonts w:eastAsia="Arial Unicode MS"/>
          <w:color w:val="333333"/>
          <w:lang w:val="en-US"/>
        </w:rPr>
        <w:t xml:space="preserve"> </w:t>
      </w:r>
      <w:r w:rsidRPr="0065196C">
        <w:rPr>
          <w:rFonts w:eastAsia="Arial Unicode MS"/>
          <w:lang w:val="en-US"/>
        </w:rPr>
        <w:t>2-7</w:t>
      </w:r>
      <w:r w:rsidRPr="0065196C">
        <w:rPr>
          <w:rFonts w:eastAsia="Arial Unicode MS"/>
          <w:color w:val="333333"/>
          <w:lang w:val="en-US"/>
        </w:rPr>
        <w:t>.</w:t>
      </w:r>
      <w:r>
        <w:rPr>
          <w:rFonts w:eastAsia="Arial Unicode MS"/>
          <w:color w:val="333333"/>
          <w:lang w:val="en-US"/>
        </w:rPr>
        <w:t xml:space="preserve"> </w:t>
      </w:r>
      <w:r>
        <w:rPr>
          <w:rFonts w:eastAsia="Arial Unicode MS"/>
          <w:lang w:val="en-US"/>
        </w:rPr>
        <w:t>I</w:t>
      </w:r>
      <w:r w:rsidRPr="0065196C">
        <w:rPr>
          <w:rFonts w:eastAsia="Arial Unicode MS"/>
          <w:lang w:val="en-US"/>
        </w:rPr>
        <w:t>n</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ook</w:t>
      </w:r>
      <w:r>
        <w:rPr>
          <w:rFonts w:eastAsia="Arial Unicode MS"/>
          <w:color w:val="333333"/>
          <w:lang w:val="en-US"/>
        </w:rPr>
        <w:t xml:space="preserve"> </w:t>
      </w:r>
      <w:r w:rsidRPr="0065196C">
        <w:rPr>
          <w:rFonts w:eastAsia="Arial Unicode MS"/>
          <w:lang w:val="en-US"/>
        </w:rPr>
        <w:t>2-3</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C4763F">
        <w:rPr>
          <w:rFonts w:eastAsia="Arial Unicode MS"/>
          <w:i/>
          <w:lang w:val="en-US"/>
        </w:rPr>
        <w:t>species</w:t>
      </w:r>
      <w:r>
        <w:rPr>
          <w:rFonts w:eastAsia="Arial Unicode MS"/>
          <w:color w:val="333333"/>
          <w:lang w:val="en-US"/>
        </w:rPr>
        <w:t xml:space="preserve"> are </w:t>
      </w:r>
      <w:r w:rsidRPr="0065196C">
        <w:rPr>
          <w:rFonts w:eastAsia="Arial Unicode MS"/>
          <w:lang w:val="en-US"/>
        </w:rPr>
        <w:t>treated</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in</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ook</w:t>
      </w:r>
      <w:r>
        <w:rPr>
          <w:rFonts w:eastAsia="Arial Unicode MS"/>
          <w:color w:val="333333"/>
          <w:lang w:val="en-US"/>
        </w:rPr>
        <w:t xml:space="preserve"> </w:t>
      </w:r>
      <w:r w:rsidRPr="0065196C">
        <w:rPr>
          <w:rFonts w:eastAsia="Arial Unicode MS"/>
          <w:lang w:val="en-US"/>
        </w:rPr>
        <w:t>4--7</w:t>
      </w:r>
      <w:r>
        <w:rPr>
          <w:rFonts w:eastAsia="Arial Unicode MS"/>
          <w:color w:val="333333"/>
          <w:lang w:val="en-US"/>
        </w:rPr>
        <w:t xml:space="preserve"> </w:t>
      </w:r>
      <w:r w:rsidRPr="0065196C">
        <w:rPr>
          <w:rFonts w:eastAsia="Arial Unicode MS"/>
          <w:lang w:val="en-US"/>
        </w:rPr>
        <w:t>the</w:t>
      </w:r>
      <w:r>
        <w:rPr>
          <w:rFonts w:eastAsia="Arial Unicode MS"/>
          <w:lang w:val="en-US"/>
        </w:rPr>
        <w:t xml:space="preserve"> </w:t>
      </w:r>
      <w:proofErr w:type="spellStart"/>
      <w:r w:rsidRPr="00C4763F">
        <w:rPr>
          <w:rFonts w:eastAsia="Arial Unicode MS"/>
          <w:i/>
          <w:lang w:val="en-US"/>
        </w:rPr>
        <w:t>passiones</w:t>
      </w:r>
      <w:proofErr w:type="spellEnd"/>
      <w:r>
        <w:rPr>
          <w:rFonts w:eastAsia="Arial Unicode MS"/>
          <w:color w:val="333333"/>
          <w:lang w:val="en-US"/>
        </w:rPr>
        <w:t xml:space="preserve"> </w:t>
      </w:r>
      <w:r w:rsidRPr="0065196C">
        <w:rPr>
          <w:rFonts w:eastAsia="Arial Unicode MS"/>
          <w:color w:val="333333"/>
          <w:lang w:val="en-US"/>
        </w:rPr>
        <w:t>(</w:t>
      </w:r>
      <w:r w:rsidRPr="0065196C">
        <w:rPr>
          <w:rFonts w:eastAsia="Arial Unicode MS"/>
          <w:lang w:val="en-US"/>
        </w:rPr>
        <w:t>see</w:t>
      </w:r>
      <w:r>
        <w:rPr>
          <w:rFonts w:eastAsia="Arial Unicode MS"/>
          <w:color w:val="333333"/>
          <w:lang w:val="en-US"/>
        </w:rPr>
        <w:t xml:space="preserve"> </w:t>
      </w:r>
      <w:r w:rsidRPr="0065196C">
        <w:rPr>
          <w:rFonts w:eastAsia="Arial Unicode MS"/>
          <w:lang w:val="en-US"/>
        </w:rPr>
        <w:t>4.1.1)</w:t>
      </w:r>
      <w:r w:rsidRPr="0065196C">
        <w:rPr>
          <w:rFonts w:eastAsia="Arial Unicode MS"/>
          <w:color w:val="333333"/>
          <w:lang w:val="en-US"/>
        </w:rPr>
        <w:t>.</w:t>
      </w:r>
    </w:p>
    <w:p w:rsidR="00C10CDE" w:rsidRPr="0065196C" w:rsidRDefault="00C10CDE" w:rsidP="00810456">
      <w:pPr>
        <w:spacing w:after="0" w:line="240" w:lineRule="auto"/>
        <w:jc w:val="both"/>
        <w:rPr>
          <w:rFonts w:eastAsia="Arial Unicode MS"/>
          <w:color w:val="333333"/>
          <w:lang w:val="en-US"/>
        </w:rPr>
      </w:pPr>
      <w:r>
        <w:rPr>
          <w:rFonts w:eastAsia="Arial Unicode MS"/>
          <w:lang w:val="en-US"/>
        </w:rPr>
        <w:t>T</w:t>
      </w:r>
      <w:r w:rsidRPr="0065196C">
        <w:rPr>
          <w:rFonts w:eastAsia="Arial Unicode MS"/>
          <w:lang w:val="en-US"/>
        </w:rPr>
        <w:t>he</w:t>
      </w:r>
      <w:r>
        <w:rPr>
          <w:rFonts w:eastAsia="Arial Unicode MS"/>
          <w:color w:val="333333"/>
          <w:lang w:val="en-US"/>
        </w:rPr>
        <w:t xml:space="preserve"> </w:t>
      </w:r>
      <w:r w:rsidRPr="0065196C">
        <w:rPr>
          <w:rFonts w:eastAsia="Arial Unicode MS"/>
          <w:color w:val="333333"/>
          <w:lang w:val="en-US"/>
        </w:rPr>
        <w:t>"</w:t>
      </w:r>
      <w:r w:rsidRPr="0065196C">
        <w:rPr>
          <w:rFonts w:eastAsia="Arial Unicode MS"/>
          <w:lang w:val="en-US"/>
        </w:rPr>
        <w:t>proper</w:t>
      </w:r>
      <w:r>
        <w:rPr>
          <w:rFonts w:eastAsia="Arial Unicode MS"/>
          <w:color w:val="333333"/>
          <w:lang w:val="en-US"/>
        </w:rPr>
        <w:t xml:space="preserve"> </w:t>
      </w:r>
      <w:r w:rsidRPr="0065196C">
        <w:rPr>
          <w:rFonts w:eastAsia="Arial Unicode MS"/>
          <w:lang w:val="en-US"/>
        </w:rPr>
        <w:t>accidents</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discussed</w:t>
      </w:r>
      <w:r>
        <w:rPr>
          <w:rFonts w:eastAsia="Arial Unicode MS"/>
          <w:color w:val="333333"/>
          <w:lang w:val="en-US"/>
        </w:rPr>
        <w:t xml:space="preserve"> </w:t>
      </w:r>
      <w:r w:rsidRPr="0065196C">
        <w:rPr>
          <w:rFonts w:eastAsia="Arial Unicode MS"/>
          <w:lang w:val="en-US"/>
        </w:rPr>
        <w:t>in</w:t>
      </w:r>
      <w:r>
        <w:rPr>
          <w:rFonts w:eastAsia="Arial Unicode MS"/>
          <w:color w:val="333333"/>
          <w:lang w:val="en-US"/>
        </w:rPr>
        <w:t xml:space="preserve"> </w:t>
      </w:r>
      <w:r w:rsidRPr="0065196C">
        <w:rPr>
          <w:rFonts w:eastAsia="Arial Unicode MS"/>
          <w:lang w:val="en-US"/>
        </w:rPr>
        <w:t>Avicenna's</w:t>
      </w:r>
      <w:r>
        <w:rPr>
          <w:rFonts w:eastAsia="Arial Unicode MS"/>
          <w:lang w:val="en-US"/>
        </w:rPr>
        <w:t xml:space="preserve"> </w:t>
      </w:r>
      <w:r w:rsidRPr="0065196C">
        <w:rPr>
          <w:rFonts w:eastAsia="Arial Unicode MS"/>
          <w:color w:val="333333"/>
          <w:lang w:val="en-US"/>
        </w:rPr>
        <w:t>b</w:t>
      </w:r>
      <w:r w:rsidRPr="0065196C">
        <w:rPr>
          <w:rFonts w:eastAsia="Arial Unicode MS"/>
          <w:lang w:val="en-US"/>
        </w:rPr>
        <w:t>ooks</w:t>
      </w:r>
      <w:r>
        <w:rPr>
          <w:rFonts w:eastAsia="Arial Unicode MS"/>
          <w:color w:val="333333"/>
          <w:lang w:val="en-US"/>
        </w:rPr>
        <w:t xml:space="preserve"> </w:t>
      </w:r>
      <w:r w:rsidRPr="0065196C">
        <w:rPr>
          <w:rFonts w:eastAsia="Arial Unicode MS"/>
          <w:lang w:val="en-US"/>
        </w:rPr>
        <w:t>4-7</w:t>
      </w:r>
      <w:r>
        <w:rPr>
          <w:rFonts w:eastAsia="Arial Unicode MS"/>
          <w:color w:val="333333"/>
          <w:lang w:val="en-US"/>
        </w:rPr>
        <w:t xml:space="preserve"> </w:t>
      </w:r>
      <w:r w:rsidRPr="0065196C">
        <w:rPr>
          <w:rFonts w:eastAsia="Arial Unicode MS"/>
          <w:lang w:val="en-US"/>
        </w:rPr>
        <w:t>are</w:t>
      </w:r>
      <w:r>
        <w:rPr>
          <w:rFonts w:eastAsia="Arial Unicode MS"/>
          <w:color w:val="333333"/>
          <w:lang w:val="en-US"/>
        </w:rPr>
        <w:t xml:space="preserve"> </w:t>
      </w:r>
      <w:r w:rsidRPr="0065196C">
        <w:rPr>
          <w:rFonts w:eastAsia="Arial Unicode MS"/>
          <w:lang w:val="en-US"/>
        </w:rPr>
        <w:t>the</w:t>
      </w:r>
      <w:r>
        <w:rPr>
          <w:rFonts w:eastAsia="Arial Unicode MS"/>
          <w:color w:val="333333"/>
          <w:lang w:val="en-US"/>
        </w:rPr>
        <w:t xml:space="preserve"> </w:t>
      </w:r>
      <w:r w:rsidRPr="0065196C">
        <w:rPr>
          <w:rFonts w:eastAsia="Arial Unicode MS"/>
          <w:color w:val="333333"/>
          <w:lang w:val="en-US"/>
        </w:rPr>
        <w:t>"</w:t>
      </w:r>
      <w:proofErr w:type="spellStart"/>
      <w:r w:rsidRPr="0065196C">
        <w:rPr>
          <w:rFonts w:eastAsia="Arial Unicode MS"/>
          <w:lang w:val="en-US"/>
        </w:rPr>
        <w:t>passiones</w:t>
      </w:r>
      <w:proofErr w:type="spellEnd"/>
      <w:r>
        <w:rPr>
          <w:rFonts w:eastAsia="Arial Unicode MS"/>
          <w:color w:val="333333"/>
          <w:lang w:val="en-US"/>
        </w:rPr>
        <w:t xml:space="preserve"> </w:t>
      </w:r>
      <w:proofErr w:type="spellStart"/>
      <w:r w:rsidRPr="0065196C">
        <w:rPr>
          <w:rFonts w:eastAsia="Arial Unicode MS"/>
          <w:lang w:val="en-US"/>
        </w:rPr>
        <w:t>disjunctae</w:t>
      </w:r>
      <w:proofErr w:type="spellEnd"/>
      <w:r>
        <w:rPr>
          <w:rFonts w:eastAsia="Arial Unicode MS"/>
          <w:color w:val="333333"/>
          <w:lang w:val="en-US"/>
        </w:rPr>
        <w:t xml:space="preserve"> </w:t>
      </w:r>
      <w:proofErr w:type="spellStart"/>
      <w:r w:rsidRPr="0065196C">
        <w:rPr>
          <w:rFonts w:eastAsia="Arial Unicode MS"/>
          <w:lang w:val="en-US"/>
        </w:rPr>
        <w:t>entis</w:t>
      </w:r>
      <w:proofErr w:type="spellEnd"/>
      <w:r>
        <w:rPr>
          <w:rFonts w:eastAsia="Arial Unicode MS"/>
          <w:color w:val="333333"/>
          <w:lang w:val="en-US"/>
        </w:rPr>
        <w:t xml:space="preserve"> </w:t>
      </w:r>
      <w:r w:rsidRPr="0065196C">
        <w:rPr>
          <w:rFonts w:eastAsia="Arial Unicode MS"/>
          <w:color w:val="333333"/>
          <w:lang w:val="en-US"/>
        </w:rPr>
        <w:t>"</w:t>
      </w:r>
      <w:r>
        <w:rPr>
          <w:rStyle w:val="Funotenzeichen"/>
          <w:rFonts w:eastAsia="Arial Unicode MS"/>
          <w:lang w:val="en-US"/>
        </w:rPr>
        <w:footnoteReference w:id="46"/>
      </w:r>
      <w:r w:rsidRPr="0065196C">
        <w:rPr>
          <w:rFonts w:eastAsia="Arial Unicode MS"/>
          <w:lang w:val="en-US"/>
        </w:rPr>
        <w:t>,</w:t>
      </w:r>
      <w:r>
        <w:rPr>
          <w:rFonts w:eastAsia="Arial Unicode MS"/>
          <w:lang w:val="en-US"/>
        </w:rPr>
        <w:t xml:space="preserve"> </w:t>
      </w:r>
      <w:r w:rsidRPr="0065196C">
        <w:rPr>
          <w:rFonts w:eastAsia="Arial Unicode MS"/>
          <w:lang w:val="en-US"/>
        </w:rPr>
        <w:t>so</w:t>
      </w:r>
      <w:r>
        <w:rPr>
          <w:rFonts w:eastAsia="Arial Unicode MS"/>
          <w:color w:val="333333"/>
          <w:lang w:val="en-US"/>
        </w:rPr>
        <w:t xml:space="preserve"> </w:t>
      </w:r>
      <w:r w:rsidRPr="0065196C">
        <w:rPr>
          <w:rFonts w:eastAsia="Arial Unicode MS"/>
          <w:lang w:val="en-US"/>
        </w:rPr>
        <w:t>called</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ecause</w:t>
      </w:r>
      <w:r>
        <w:rPr>
          <w:rFonts w:eastAsia="Arial Unicode MS"/>
          <w:color w:val="333333"/>
          <w:lang w:val="en-US"/>
        </w:rPr>
        <w:t xml:space="preserve"> </w:t>
      </w:r>
      <w:r w:rsidRPr="0065196C">
        <w:rPr>
          <w:rFonts w:eastAsia="Arial Unicode MS"/>
          <w:lang w:val="en-US"/>
        </w:rPr>
        <w:t>they</w:t>
      </w:r>
      <w:r>
        <w:rPr>
          <w:rFonts w:eastAsia="Arial Unicode MS"/>
          <w:color w:val="333333"/>
          <w:lang w:val="en-US"/>
        </w:rPr>
        <w:t xml:space="preserve"> </w:t>
      </w:r>
      <w:r w:rsidRPr="0065196C">
        <w:rPr>
          <w:rFonts w:eastAsia="Arial Unicode MS"/>
          <w:lang w:val="en-US"/>
        </w:rPr>
        <w:t>are</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ased</w:t>
      </w:r>
      <w:r>
        <w:rPr>
          <w:rFonts w:eastAsia="Arial Unicode MS"/>
          <w:color w:val="333333"/>
          <w:lang w:val="en-US"/>
        </w:rPr>
        <w:t xml:space="preserve"> </w:t>
      </w:r>
      <w:r w:rsidRPr="0065196C">
        <w:rPr>
          <w:rFonts w:eastAsia="Arial Unicode MS"/>
          <w:lang w:val="en-US"/>
        </w:rPr>
        <w:t>on</w:t>
      </w:r>
      <w:r>
        <w:rPr>
          <w:rFonts w:eastAsia="Arial Unicode MS"/>
          <w:color w:val="333333"/>
          <w:lang w:val="en-US"/>
        </w:rPr>
        <w:t xml:space="preserve"> </w:t>
      </w:r>
      <w:r w:rsidRPr="0065196C">
        <w:rPr>
          <w:rFonts w:eastAsia="Arial Unicode MS"/>
          <w:lang w:val="en-US"/>
        </w:rPr>
        <w:t>disjunctive</w:t>
      </w:r>
      <w:r>
        <w:rPr>
          <w:rFonts w:eastAsia="Arial Unicode MS"/>
          <w:lang w:val="en-US"/>
        </w:rPr>
        <w:t xml:space="preserve"> </w:t>
      </w:r>
      <w:r w:rsidRPr="0065196C">
        <w:rPr>
          <w:rFonts w:eastAsia="Arial Unicode MS"/>
          <w:lang w:val="en-US"/>
        </w:rPr>
        <w:t>judgments</w:t>
      </w:r>
      <w:r>
        <w:rPr>
          <w:rFonts w:eastAsia="Arial Unicode MS"/>
          <w:color w:val="333333"/>
          <w:lang w:val="en-US"/>
        </w:rPr>
        <w:t xml:space="preserve"> </w:t>
      </w:r>
      <w:r w:rsidRPr="0065196C">
        <w:rPr>
          <w:rFonts w:eastAsia="Arial Unicode MS"/>
          <w:lang w:val="en-US"/>
        </w:rPr>
        <w:t>about</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eing</w:t>
      </w:r>
      <w:r w:rsidRPr="0065196C">
        <w:rPr>
          <w:rFonts w:eastAsia="Arial Unicode MS"/>
          <w:color w:val="333333"/>
          <w:lang w:val="en-US"/>
        </w:rPr>
        <w:t>:</w:t>
      </w:r>
      <w:r>
        <w:rPr>
          <w:rFonts w:eastAsia="Arial Unicode MS"/>
          <w:color w:val="333333"/>
          <w:lang w:val="en-US"/>
        </w:rPr>
        <w:t xml:space="preserve"> </w:t>
      </w:r>
      <w:r w:rsidRPr="0065196C">
        <w:rPr>
          <w:rFonts w:eastAsia="Arial Unicode MS"/>
          <w:color w:val="333333"/>
          <w:lang w:val="en-US"/>
        </w:rPr>
        <w:t>b</w:t>
      </w:r>
      <w:r w:rsidRPr="0065196C">
        <w:rPr>
          <w:rFonts w:eastAsia="Arial Unicode MS"/>
          <w:lang w:val="en-US"/>
        </w:rPr>
        <w:t>eing</w:t>
      </w:r>
      <w:r>
        <w:rPr>
          <w:rFonts w:eastAsia="Arial Unicode MS"/>
          <w:color w:val="333333"/>
          <w:lang w:val="en-US"/>
        </w:rPr>
        <w:t xml:space="preserve"> </w:t>
      </w:r>
      <w:r w:rsidRPr="0065196C">
        <w:rPr>
          <w:rFonts w:eastAsia="Arial Unicode MS"/>
          <w:lang w:val="en-US"/>
        </w:rPr>
        <w:t>is</w:t>
      </w:r>
      <w:r>
        <w:rPr>
          <w:rFonts w:eastAsia="Arial Unicode MS"/>
          <w:color w:val="333333"/>
          <w:lang w:val="en-US"/>
        </w:rPr>
        <w:t xml:space="preserve"> </w:t>
      </w:r>
      <w:r w:rsidRPr="0065196C">
        <w:rPr>
          <w:rFonts w:eastAsia="Arial Unicode MS"/>
          <w:lang w:val="en-US"/>
        </w:rPr>
        <w:t>either</w:t>
      </w:r>
      <w:r>
        <w:rPr>
          <w:rFonts w:eastAsia="Arial Unicode MS"/>
          <w:lang w:val="en-US"/>
        </w:rPr>
        <w:t xml:space="preserve"> </w:t>
      </w:r>
      <w:r w:rsidRPr="0065196C">
        <w:rPr>
          <w:rFonts w:eastAsia="Arial Unicode MS"/>
          <w:lang w:val="en-US"/>
        </w:rPr>
        <w:t>substance</w:t>
      </w:r>
      <w:r>
        <w:rPr>
          <w:rFonts w:eastAsia="Arial Unicode MS"/>
          <w:color w:val="333333"/>
          <w:lang w:val="en-US"/>
        </w:rPr>
        <w:t xml:space="preserve"> </w:t>
      </w:r>
      <w:r w:rsidRPr="0065196C">
        <w:rPr>
          <w:rFonts w:eastAsia="Arial Unicode MS"/>
          <w:lang w:val="en-US"/>
        </w:rPr>
        <w:t>or</w:t>
      </w:r>
      <w:r>
        <w:rPr>
          <w:rFonts w:eastAsia="Arial Unicode MS"/>
          <w:color w:val="333333"/>
          <w:lang w:val="en-US"/>
        </w:rPr>
        <w:t xml:space="preserve"> </w:t>
      </w:r>
      <w:r>
        <w:rPr>
          <w:rFonts w:eastAsia="Arial Unicode MS"/>
          <w:lang w:val="en-US"/>
        </w:rPr>
        <w:t>accident</w:t>
      </w:r>
      <w:r w:rsidRPr="0065196C">
        <w:rPr>
          <w:rFonts w:eastAsia="Arial Unicode MS"/>
          <w:color w:val="333333"/>
          <w:lang w:val="en-US"/>
        </w:rPr>
        <w:t>,</w:t>
      </w:r>
      <w:r>
        <w:rPr>
          <w:rFonts w:eastAsia="Arial Unicode MS"/>
          <w:color w:val="333333"/>
          <w:lang w:val="en-US"/>
        </w:rPr>
        <w:t xml:space="preserve"> </w:t>
      </w:r>
      <w:r w:rsidRPr="0065196C">
        <w:rPr>
          <w:rFonts w:eastAsia="Arial Unicode MS"/>
          <w:lang w:val="en-US"/>
        </w:rPr>
        <w:t>cause</w:t>
      </w:r>
      <w:r>
        <w:rPr>
          <w:rFonts w:eastAsia="Arial Unicode MS"/>
          <w:color w:val="333333"/>
          <w:lang w:val="en-US"/>
        </w:rPr>
        <w:t xml:space="preserve"> </w:t>
      </w:r>
      <w:r w:rsidRPr="0065196C">
        <w:rPr>
          <w:rFonts w:eastAsia="Arial Unicode MS"/>
          <w:lang w:val="en-US"/>
        </w:rPr>
        <w:t>or</w:t>
      </w:r>
      <w:r>
        <w:rPr>
          <w:rFonts w:eastAsia="Arial Unicode MS"/>
          <w:color w:val="333333"/>
          <w:lang w:val="en-US"/>
        </w:rPr>
        <w:t xml:space="preserve"> </w:t>
      </w:r>
      <w:r w:rsidRPr="0065196C">
        <w:rPr>
          <w:rFonts w:eastAsia="Arial Unicode MS"/>
          <w:lang w:val="en-US"/>
        </w:rPr>
        <w:t>effect</w:t>
      </w:r>
      <w:r>
        <w:rPr>
          <w:rFonts w:eastAsia="Arial Unicode MS"/>
          <w:color w:val="333333"/>
          <w:lang w:val="en-US"/>
        </w:rPr>
        <w:t xml:space="preserve"> </w:t>
      </w:r>
      <w:r w:rsidRPr="0065196C">
        <w:rPr>
          <w:rFonts w:eastAsia="Arial Unicode MS"/>
          <w:lang w:val="en-US"/>
        </w:rPr>
        <w:t>etc</w:t>
      </w:r>
      <w:r w:rsidRPr="0065196C">
        <w:rPr>
          <w:rFonts w:eastAsia="Arial Unicode MS"/>
          <w:color w:val="333333"/>
          <w:lang w:val="en-US"/>
        </w:rPr>
        <w:t>.</w:t>
      </w:r>
    </w:p>
    <w:p w:rsidR="00C10CDE" w:rsidRPr="0065196C" w:rsidRDefault="00C10CDE" w:rsidP="00810456">
      <w:pPr>
        <w:spacing w:after="0" w:line="240" w:lineRule="auto"/>
        <w:jc w:val="both"/>
        <w:rPr>
          <w:lang w:val="en-US"/>
        </w:rPr>
      </w:pPr>
      <w:r>
        <w:rPr>
          <w:lang w:val="en-US"/>
        </w:rPr>
        <w:t xml:space="preserve">He is </w:t>
      </w:r>
      <w:r w:rsidRPr="0065196C">
        <w:rPr>
          <w:lang w:val="en-US"/>
        </w:rPr>
        <w:t>follow</w:t>
      </w:r>
      <w:r>
        <w:rPr>
          <w:lang w:val="en-US"/>
        </w:rPr>
        <w:t xml:space="preserve">ed </w:t>
      </w:r>
      <w:r w:rsidRPr="0065196C">
        <w:rPr>
          <w:lang w:val="en-US"/>
        </w:rPr>
        <w:t>with</w:t>
      </w:r>
      <w:r>
        <w:rPr>
          <w:lang w:val="en-US"/>
        </w:rPr>
        <w:t xml:space="preserve"> </w:t>
      </w:r>
      <w:r w:rsidRPr="0065196C">
        <w:rPr>
          <w:lang w:val="en-US"/>
        </w:rPr>
        <w:t>less</w:t>
      </w:r>
      <w:r>
        <w:rPr>
          <w:lang w:val="en-US"/>
        </w:rPr>
        <w:t xml:space="preserve"> </w:t>
      </w:r>
      <w:r w:rsidRPr="0065196C">
        <w:rPr>
          <w:lang w:val="en-US"/>
        </w:rPr>
        <w:t>clear</w:t>
      </w:r>
      <w:r>
        <w:rPr>
          <w:lang w:val="en-US"/>
        </w:rPr>
        <w:t xml:space="preserve"> </w:t>
      </w:r>
      <w:r w:rsidRPr="0065196C">
        <w:rPr>
          <w:lang w:val="en-US"/>
        </w:rPr>
        <w:t xml:space="preserve">distinction </w:t>
      </w:r>
      <w:r>
        <w:rPr>
          <w:lang w:val="en-US"/>
        </w:rPr>
        <w:t xml:space="preserve">by </w:t>
      </w:r>
      <w:r w:rsidRPr="0065196C">
        <w:rPr>
          <w:lang w:val="en-US"/>
        </w:rPr>
        <w:t>Suárez,</w:t>
      </w:r>
      <w:r>
        <w:rPr>
          <w:lang w:val="en-US"/>
        </w:rPr>
        <w:t xml:space="preserve"> </w:t>
      </w:r>
      <w:r w:rsidRPr="0065196C">
        <w:rPr>
          <w:lang w:val="en-US"/>
        </w:rPr>
        <w:t>who</w:t>
      </w:r>
      <w:r>
        <w:rPr>
          <w:lang w:val="en-US"/>
        </w:rPr>
        <w:t xml:space="preserve"> </w:t>
      </w:r>
      <w:r w:rsidRPr="0065196C">
        <w:rPr>
          <w:lang w:val="en-US"/>
        </w:rPr>
        <w:t>in</w:t>
      </w:r>
      <w:r>
        <w:rPr>
          <w:lang w:val="en-US"/>
        </w:rPr>
        <w:t xml:space="preserve"> </w:t>
      </w:r>
      <w:r w:rsidRPr="00A86AA3">
        <w:rPr>
          <w:i/>
          <w:lang w:val="en-US"/>
        </w:rPr>
        <w:t>Disputationes</w:t>
      </w:r>
      <w:r>
        <w:rPr>
          <w:lang w:val="en-US"/>
        </w:rPr>
        <w:t xml:space="preserve"> </w:t>
      </w:r>
      <w:r w:rsidRPr="0065196C">
        <w:rPr>
          <w:lang w:val="en-US"/>
        </w:rPr>
        <w:t>3-11</w:t>
      </w:r>
      <w:r>
        <w:rPr>
          <w:lang w:val="en-US"/>
        </w:rPr>
        <w:t xml:space="preserve"> treats </w:t>
      </w:r>
      <w:r w:rsidRPr="00A86AA3">
        <w:rPr>
          <w:i/>
          <w:lang w:val="en-US"/>
        </w:rPr>
        <w:t xml:space="preserve">de </w:t>
      </w:r>
      <w:proofErr w:type="spellStart"/>
      <w:r w:rsidRPr="00A86AA3">
        <w:rPr>
          <w:i/>
          <w:lang w:val="en-US"/>
        </w:rPr>
        <w:t>passionibus</w:t>
      </w:r>
      <w:proofErr w:type="spellEnd"/>
      <w:r w:rsidRPr="00A86AA3">
        <w:rPr>
          <w:i/>
          <w:lang w:val="en-US"/>
        </w:rPr>
        <w:t xml:space="preserve"> </w:t>
      </w:r>
      <w:proofErr w:type="spellStart"/>
      <w:r w:rsidRPr="00A86AA3">
        <w:rPr>
          <w:i/>
          <w:lang w:val="en-US"/>
        </w:rPr>
        <w:t>entis</w:t>
      </w:r>
      <w:proofErr w:type="spellEnd"/>
      <w:r w:rsidRPr="00A86AA3">
        <w:rPr>
          <w:i/>
          <w:lang w:val="en-US"/>
        </w:rPr>
        <w:t xml:space="preserve"> </w:t>
      </w:r>
      <w:proofErr w:type="spellStart"/>
      <w:r w:rsidRPr="00A86AA3">
        <w:rPr>
          <w:i/>
          <w:lang w:val="en-US"/>
        </w:rPr>
        <w:t>unum</w:t>
      </w:r>
      <w:proofErr w:type="spellEnd"/>
      <w:r w:rsidRPr="00A86AA3">
        <w:rPr>
          <w:i/>
          <w:lang w:val="en-US"/>
        </w:rPr>
        <w:t xml:space="preserve"> verum verum </w:t>
      </w:r>
      <w:proofErr w:type="spellStart"/>
      <w:r w:rsidRPr="00A86AA3">
        <w:rPr>
          <w:i/>
          <w:lang w:val="en-US"/>
        </w:rPr>
        <w:t>bonum</w:t>
      </w:r>
      <w:proofErr w:type="spellEnd"/>
      <w:r w:rsidRPr="0065196C">
        <w:rPr>
          <w:lang w:val="en-US"/>
        </w:rPr>
        <w:t>,</w:t>
      </w:r>
      <w:r>
        <w:rPr>
          <w:lang w:val="en-US"/>
        </w:rPr>
        <w:t xml:space="preserve"> </w:t>
      </w:r>
      <w:r w:rsidRPr="0065196C">
        <w:rPr>
          <w:lang w:val="en-US"/>
        </w:rPr>
        <w:t>in</w:t>
      </w:r>
      <w:r>
        <w:rPr>
          <w:lang w:val="en-US"/>
        </w:rPr>
        <w:t xml:space="preserve"> </w:t>
      </w:r>
      <w:r w:rsidRPr="0065196C">
        <w:rPr>
          <w:lang w:val="en-US"/>
        </w:rPr>
        <w:t>order</w:t>
      </w:r>
      <w:r>
        <w:rPr>
          <w:lang w:val="en-US"/>
        </w:rPr>
        <w:t xml:space="preserve"> </w:t>
      </w:r>
      <w:r w:rsidRPr="0065196C">
        <w:rPr>
          <w:lang w:val="en-US"/>
        </w:rPr>
        <w:t>to</w:t>
      </w:r>
      <w:r>
        <w:rPr>
          <w:lang w:val="en-US"/>
        </w:rPr>
        <w:t xml:space="preserve"> </w:t>
      </w:r>
      <w:r w:rsidRPr="0065196C">
        <w:rPr>
          <w:lang w:val="en-US"/>
        </w:rPr>
        <w:t>proceed</w:t>
      </w:r>
      <w:r>
        <w:rPr>
          <w:lang w:val="en-US"/>
        </w:rPr>
        <w:t xml:space="preserve"> </w:t>
      </w:r>
      <w:r w:rsidRPr="0065196C">
        <w:rPr>
          <w:lang w:val="en-US"/>
        </w:rPr>
        <w:t>with</w:t>
      </w:r>
      <w:r>
        <w:rPr>
          <w:lang w:val="en-US"/>
        </w:rPr>
        <w:t xml:space="preserve"> </w:t>
      </w:r>
      <w:r w:rsidRPr="00A86AA3">
        <w:rPr>
          <w:i/>
          <w:lang w:val="en-US"/>
        </w:rPr>
        <w:t>Disputatio</w:t>
      </w:r>
      <w:r>
        <w:rPr>
          <w:lang w:val="en-US"/>
        </w:rPr>
        <w:t xml:space="preserve"> </w:t>
      </w:r>
      <w:r w:rsidRPr="0065196C">
        <w:rPr>
          <w:lang w:val="en-US"/>
        </w:rPr>
        <w:t>28</w:t>
      </w:r>
      <w:r>
        <w:rPr>
          <w:lang w:val="en-US"/>
        </w:rPr>
        <w:t xml:space="preserve"> </w:t>
      </w:r>
      <w:r w:rsidRPr="0065196C">
        <w:rPr>
          <w:lang w:val="en-US"/>
        </w:rPr>
        <w:t>to</w:t>
      </w:r>
      <w:r>
        <w:rPr>
          <w:lang w:val="en-US"/>
        </w:rPr>
        <w:t xml:space="preserve"> the </w:t>
      </w:r>
      <w:r w:rsidRPr="00A86AA3">
        <w:rPr>
          <w:i/>
          <w:lang w:val="en-US"/>
        </w:rPr>
        <w:t xml:space="preserve">prima </w:t>
      </w:r>
      <w:proofErr w:type="spellStart"/>
      <w:r w:rsidRPr="00A86AA3">
        <w:rPr>
          <w:i/>
          <w:lang w:val="en-US"/>
        </w:rPr>
        <w:t>divisio</w:t>
      </w:r>
      <w:proofErr w:type="spellEnd"/>
      <w:r w:rsidRPr="00A86AA3">
        <w:rPr>
          <w:i/>
          <w:lang w:val="en-US"/>
        </w:rPr>
        <w:t xml:space="preserve"> in infinitum</w:t>
      </w:r>
      <w:r>
        <w:rPr>
          <w:lang w:val="en-US"/>
        </w:rPr>
        <w:t xml:space="preserve"> </w:t>
      </w:r>
      <w:r w:rsidRPr="0065196C">
        <w:rPr>
          <w:lang w:val="en-US"/>
        </w:rPr>
        <w:t>and</w:t>
      </w:r>
      <w:r>
        <w:rPr>
          <w:lang w:val="en-US"/>
        </w:rPr>
        <w:t xml:space="preserve"> </w:t>
      </w:r>
      <w:proofErr w:type="spellStart"/>
      <w:r w:rsidRPr="00A86AA3">
        <w:rPr>
          <w:i/>
          <w:lang w:val="en-US"/>
        </w:rPr>
        <w:t>finitum</w:t>
      </w:r>
      <w:proofErr w:type="spellEnd"/>
      <w:r w:rsidRPr="0065196C">
        <w:rPr>
          <w:lang w:val="en-US"/>
        </w:rPr>
        <w:t>,</w:t>
      </w:r>
      <w:r>
        <w:rPr>
          <w:lang w:val="en-US"/>
        </w:rPr>
        <w:t xml:space="preserve"> </w:t>
      </w:r>
      <w:r w:rsidRPr="0065196C">
        <w:rPr>
          <w:lang w:val="en-US"/>
        </w:rPr>
        <w:t>the</w:t>
      </w:r>
      <w:r>
        <w:rPr>
          <w:lang w:val="en-US"/>
        </w:rPr>
        <w:t xml:space="preserve"> </w:t>
      </w:r>
      <w:r w:rsidRPr="0065196C">
        <w:rPr>
          <w:lang w:val="en-US"/>
        </w:rPr>
        <w:t>transition</w:t>
      </w:r>
      <w:r>
        <w:rPr>
          <w:lang w:val="en-US"/>
        </w:rPr>
        <w:t xml:space="preserve"> </w:t>
      </w:r>
      <w:r w:rsidRPr="0065196C">
        <w:rPr>
          <w:lang w:val="en-US"/>
        </w:rPr>
        <w:t>to</w:t>
      </w:r>
      <w:r>
        <w:rPr>
          <w:lang w:val="en-US"/>
        </w:rPr>
        <w:t xml:space="preserve"> </w:t>
      </w:r>
      <w:r w:rsidRPr="0065196C">
        <w:rPr>
          <w:lang w:val="en-US"/>
        </w:rPr>
        <w:t>theology.</w:t>
      </w:r>
    </w:p>
    <w:p w:rsidR="00C10CDE" w:rsidRDefault="00C10CDE" w:rsidP="00810456">
      <w:pPr>
        <w:spacing w:after="0" w:line="240" w:lineRule="auto"/>
        <w:jc w:val="both"/>
        <w:rPr>
          <w:lang w:val="en-US"/>
        </w:rPr>
      </w:pPr>
      <w:r>
        <w:rPr>
          <w:lang w:val="en-US"/>
        </w:rPr>
        <w:t>B</w:t>
      </w:r>
      <w:r w:rsidRPr="0065196C">
        <w:rPr>
          <w:lang w:val="en-US"/>
        </w:rPr>
        <w:t>y</w:t>
      </w:r>
      <w:r>
        <w:rPr>
          <w:lang w:val="en-US"/>
        </w:rPr>
        <w:t xml:space="preserve"> the </w:t>
      </w:r>
      <w:r w:rsidRPr="0065196C">
        <w:rPr>
          <w:lang w:val="en-US"/>
        </w:rPr>
        <w:t>said</w:t>
      </w:r>
      <w:r>
        <w:rPr>
          <w:lang w:val="en-US"/>
        </w:rPr>
        <w:t xml:space="preserve"> </w:t>
      </w:r>
      <w:r w:rsidRPr="0065196C">
        <w:rPr>
          <w:lang w:val="en-US"/>
        </w:rPr>
        <w:t>distinction</w:t>
      </w:r>
      <w:r>
        <w:rPr>
          <w:lang w:val="en-US"/>
        </w:rPr>
        <w:t xml:space="preserve"> </w:t>
      </w:r>
      <w:r w:rsidRPr="0065196C">
        <w:rPr>
          <w:lang w:val="en-US"/>
        </w:rPr>
        <w:t>metaphysics</w:t>
      </w:r>
      <w:r>
        <w:rPr>
          <w:lang w:val="en-US"/>
        </w:rPr>
        <w:t xml:space="preserve"> falls </w:t>
      </w:r>
      <w:r w:rsidRPr="0065196C">
        <w:rPr>
          <w:lang w:val="en-US"/>
        </w:rPr>
        <w:t>into</w:t>
      </w:r>
      <w:r>
        <w:rPr>
          <w:lang w:val="en-US"/>
        </w:rPr>
        <w:t xml:space="preserve"> </w:t>
      </w:r>
      <w:r w:rsidRPr="0065196C">
        <w:rPr>
          <w:lang w:val="en-US"/>
        </w:rPr>
        <w:t>two</w:t>
      </w:r>
      <w:r>
        <w:rPr>
          <w:lang w:val="en-US"/>
        </w:rPr>
        <w:t xml:space="preserve"> </w:t>
      </w:r>
      <w:r w:rsidRPr="0065196C">
        <w:rPr>
          <w:lang w:val="en-US"/>
        </w:rPr>
        <w:t>parts</w:t>
      </w:r>
      <w:r>
        <w:rPr>
          <w:lang w:val="en-US"/>
        </w:rPr>
        <w:t xml:space="preserve"> </w:t>
      </w:r>
      <w:r w:rsidRPr="0065196C">
        <w:rPr>
          <w:lang w:val="en-US"/>
        </w:rPr>
        <w:t>corresponding</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later</w:t>
      </w:r>
      <w:r>
        <w:rPr>
          <w:lang w:val="en-US"/>
        </w:rPr>
        <w:t xml:space="preserve"> classification </w:t>
      </w:r>
      <w:r w:rsidRPr="0065196C">
        <w:rPr>
          <w:lang w:val="en-US"/>
        </w:rPr>
        <w:t>into</w:t>
      </w:r>
      <w:r>
        <w:rPr>
          <w:lang w:val="en-US"/>
        </w:rPr>
        <w:t xml:space="preserve"> </w:t>
      </w:r>
      <w:proofErr w:type="spellStart"/>
      <w:r w:rsidRPr="00A86AA3">
        <w:rPr>
          <w:i/>
          <w:lang w:val="en-US"/>
        </w:rPr>
        <w:t>metaphysica</w:t>
      </w:r>
      <w:proofErr w:type="spellEnd"/>
      <w:r w:rsidRPr="00A86AA3">
        <w:rPr>
          <w:i/>
          <w:lang w:val="en-US"/>
        </w:rPr>
        <w:t xml:space="preserve"> </w:t>
      </w:r>
      <w:proofErr w:type="spellStart"/>
      <w:r w:rsidRPr="00A86AA3">
        <w:rPr>
          <w:i/>
          <w:lang w:val="en-US"/>
        </w:rPr>
        <w:t>generalis</w:t>
      </w:r>
      <w:proofErr w:type="spellEnd"/>
      <w:r>
        <w:rPr>
          <w:lang w:val="en-US"/>
        </w:rPr>
        <w:t xml:space="preserve"> </w:t>
      </w:r>
      <w:r w:rsidRPr="0065196C">
        <w:rPr>
          <w:lang w:val="en-US"/>
        </w:rPr>
        <w:t>and</w:t>
      </w:r>
      <w:r>
        <w:rPr>
          <w:lang w:val="en-US"/>
        </w:rPr>
        <w:t xml:space="preserve"> </w:t>
      </w:r>
      <w:proofErr w:type="spellStart"/>
      <w:r w:rsidRPr="00A86AA3">
        <w:rPr>
          <w:i/>
          <w:lang w:val="en-US"/>
        </w:rPr>
        <w:t>metaphysica</w:t>
      </w:r>
      <w:proofErr w:type="spellEnd"/>
      <w:r w:rsidRPr="00A86AA3">
        <w:rPr>
          <w:i/>
          <w:lang w:val="en-US"/>
        </w:rPr>
        <w:t xml:space="preserve"> </w:t>
      </w:r>
      <w:proofErr w:type="spellStart"/>
      <w:r w:rsidRPr="00A86AA3">
        <w:rPr>
          <w:i/>
          <w:lang w:val="en-US"/>
        </w:rPr>
        <w:t>specialis</w:t>
      </w:r>
      <w:proofErr w:type="spellEnd"/>
      <w:r w:rsidRPr="0065196C">
        <w:rPr>
          <w:lang w:val="en-US"/>
        </w:rPr>
        <w:t>.</w:t>
      </w:r>
      <w:r>
        <w:rPr>
          <w:rStyle w:val="Funotenzeichen"/>
          <w:lang w:val="en-US"/>
        </w:rPr>
        <w:footnoteReference w:id="47"/>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unity</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two</w:t>
      </w:r>
      <w:r>
        <w:rPr>
          <w:lang w:val="en-US"/>
        </w:rPr>
        <w:t xml:space="preserve"> </w:t>
      </w:r>
      <w:r w:rsidRPr="0065196C">
        <w:rPr>
          <w:lang w:val="en-US"/>
        </w:rPr>
        <w:t>parts</w:t>
      </w:r>
      <w:r>
        <w:rPr>
          <w:lang w:val="en-US"/>
        </w:rPr>
        <w:t xml:space="preserve"> </w:t>
      </w:r>
      <w:r w:rsidRPr="0065196C">
        <w:rPr>
          <w:lang w:val="en-US"/>
        </w:rPr>
        <w:t>is</w:t>
      </w:r>
      <w:r>
        <w:rPr>
          <w:lang w:val="en-US"/>
        </w:rPr>
        <w:t xml:space="preserve"> </w:t>
      </w:r>
      <w:r w:rsidRPr="0065196C">
        <w:rPr>
          <w:lang w:val="en-US"/>
        </w:rPr>
        <w:t>that</w:t>
      </w:r>
      <w:r>
        <w:rPr>
          <w:lang w:val="en-US"/>
        </w:rPr>
        <w:t xml:space="preserve"> </w:t>
      </w:r>
      <w:r w:rsidRPr="0065196C">
        <w:rPr>
          <w:lang w:val="en-US"/>
        </w:rPr>
        <w:t>God</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positive</w:t>
      </w:r>
      <w:r>
        <w:rPr>
          <w:lang w:val="en-US"/>
        </w:rPr>
        <w:t xml:space="preserve"> </w:t>
      </w:r>
      <w:r w:rsidRPr="0065196C">
        <w:rPr>
          <w:lang w:val="en-US"/>
        </w:rPr>
        <w:t>part</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disjunctions</w:t>
      </w:r>
      <w:r>
        <w:rPr>
          <w:lang w:val="en-US"/>
        </w:rPr>
        <w:t xml:space="preserve"> </w:t>
      </w:r>
      <w:r w:rsidRPr="0065196C">
        <w:rPr>
          <w:lang w:val="en-US"/>
        </w:rPr>
        <w:t>cause</w:t>
      </w:r>
      <w:r>
        <w:rPr>
          <w:lang w:val="en-US"/>
        </w:rPr>
        <w:t xml:space="preserve"> </w:t>
      </w:r>
      <w:r w:rsidRPr="0065196C">
        <w:rPr>
          <w:lang w:val="en-US"/>
        </w:rPr>
        <w:t>-</w:t>
      </w:r>
      <w:r>
        <w:rPr>
          <w:lang w:val="en-US"/>
        </w:rPr>
        <w:t xml:space="preserve"> </w:t>
      </w:r>
      <w:r w:rsidRPr="0065196C">
        <w:rPr>
          <w:lang w:val="en-US"/>
        </w:rPr>
        <w:t>effect</w:t>
      </w:r>
      <w:r>
        <w:rPr>
          <w:lang w:val="en-US"/>
        </w:rPr>
        <w:t xml:space="preserve"> </w:t>
      </w:r>
      <w:r w:rsidRPr="0065196C">
        <w:rPr>
          <w:lang w:val="en-US"/>
        </w:rPr>
        <w:t>and</w:t>
      </w:r>
      <w:r>
        <w:rPr>
          <w:lang w:val="en-US"/>
        </w:rPr>
        <w:t xml:space="preserve"> </w:t>
      </w:r>
      <w:r w:rsidRPr="0065196C">
        <w:rPr>
          <w:lang w:val="en-US"/>
        </w:rPr>
        <w:t>necess</w:t>
      </w:r>
      <w:r>
        <w:rPr>
          <w:lang w:val="en-US"/>
        </w:rPr>
        <w:t>ar</w:t>
      </w:r>
      <w:r w:rsidRPr="0065196C">
        <w:rPr>
          <w:lang w:val="en-US"/>
        </w:rPr>
        <w:t>y</w:t>
      </w:r>
      <w:r>
        <w:rPr>
          <w:lang w:val="en-US"/>
        </w:rPr>
        <w:t xml:space="preserve"> </w:t>
      </w:r>
      <w:r w:rsidRPr="0065196C">
        <w:rPr>
          <w:lang w:val="en-US"/>
        </w:rPr>
        <w:t>-</w:t>
      </w:r>
      <w:r>
        <w:rPr>
          <w:lang w:val="en-US"/>
        </w:rPr>
        <w:t xml:space="preserve"> </w:t>
      </w:r>
      <w:r w:rsidRPr="0065196C">
        <w:rPr>
          <w:lang w:val="en-US"/>
        </w:rPr>
        <w:t>contingent.</w:t>
      </w:r>
      <w:r>
        <w:rPr>
          <w:lang w:val="en-US"/>
        </w:rPr>
        <w:t xml:space="preserve"> I</w:t>
      </w:r>
      <w:r w:rsidRPr="0065196C">
        <w:rPr>
          <w:lang w:val="en-US"/>
        </w:rPr>
        <w:t>t</w:t>
      </w:r>
      <w:r>
        <w:rPr>
          <w:lang w:val="en-US"/>
        </w:rPr>
        <w:t xml:space="preserve"> </w:t>
      </w:r>
      <w:r w:rsidRPr="0065196C">
        <w:rPr>
          <w:lang w:val="en-US"/>
        </w:rPr>
        <w:t>is</w:t>
      </w:r>
      <w:r>
        <w:rPr>
          <w:lang w:val="en-US"/>
        </w:rPr>
        <w:t xml:space="preserve"> </w:t>
      </w:r>
      <w:r w:rsidRPr="0065196C">
        <w:rPr>
          <w:lang w:val="en-US"/>
        </w:rPr>
        <w:t>striking</w:t>
      </w:r>
      <w:r>
        <w:rPr>
          <w:lang w:val="en-US"/>
        </w:rPr>
        <w:t xml:space="preserve"> </w:t>
      </w:r>
      <w:r w:rsidRPr="0065196C">
        <w:rPr>
          <w:lang w:val="en-US"/>
        </w:rPr>
        <w:t>that</w:t>
      </w:r>
      <w:r>
        <w:rPr>
          <w:lang w:val="en-US"/>
        </w:rPr>
        <w:t xml:space="preserve"> </w:t>
      </w:r>
      <w:r w:rsidRPr="0065196C">
        <w:rPr>
          <w:lang w:val="en-US"/>
        </w:rPr>
        <w:t>the</w:t>
      </w:r>
      <w:r>
        <w:rPr>
          <w:lang w:val="en-US"/>
        </w:rPr>
        <w:t xml:space="preserve"> </w:t>
      </w:r>
      <w:r w:rsidRPr="0065196C">
        <w:rPr>
          <w:lang w:val="en-US"/>
        </w:rPr>
        <w:t>four-cause</w:t>
      </w:r>
      <w:r>
        <w:rPr>
          <w:lang w:val="en-US"/>
        </w:rPr>
        <w:t>s-</w:t>
      </w:r>
      <w:r w:rsidRPr="0065196C">
        <w:rPr>
          <w:lang w:val="en-US"/>
        </w:rPr>
        <w:t>theory</w:t>
      </w:r>
      <w:r>
        <w:rPr>
          <w:lang w:val="en-US"/>
        </w:rPr>
        <w:t xml:space="preserve"> </w:t>
      </w:r>
      <w:r w:rsidRPr="0065196C">
        <w:rPr>
          <w:lang w:val="en-US"/>
        </w:rPr>
        <w:t>is</w:t>
      </w:r>
      <w:r>
        <w:rPr>
          <w:lang w:val="en-US"/>
        </w:rPr>
        <w:t xml:space="preserve"> </w:t>
      </w:r>
      <w:r w:rsidRPr="0065196C">
        <w:rPr>
          <w:lang w:val="en-US"/>
        </w:rPr>
        <w:t>superfluous</w:t>
      </w:r>
      <w:r>
        <w:rPr>
          <w:lang w:val="en-US"/>
        </w:rPr>
        <w:t xml:space="preserve"> </w:t>
      </w:r>
      <w:r w:rsidRPr="0065196C">
        <w:rPr>
          <w:lang w:val="en-US"/>
        </w:rPr>
        <w:t>and</w:t>
      </w:r>
      <w:r>
        <w:rPr>
          <w:lang w:val="en-US"/>
        </w:rPr>
        <w:t xml:space="preserve"> </w:t>
      </w:r>
      <w:r w:rsidRPr="0065196C">
        <w:rPr>
          <w:lang w:val="en-US"/>
        </w:rPr>
        <w:t>annoying</w:t>
      </w:r>
      <w:r>
        <w:rPr>
          <w:lang w:val="en-US"/>
        </w:rPr>
        <w:t xml:space="preserve"> </w:t>
      </w:r>
      <w:r w:rsidRPr="0065196C">
        <w:rPr>
          <w:lang w:val="en-US"/>
        </w:rPr>
        <w:t>here;</w:t>
      </w:r>
      <w:r>
        <w:rPr>
          <w:lang w:val="en-US"/>
        </w:rPr>
        <w:t xml:space="preserve"> </w:t>
      </w:r>
      <w:r w:rsidRPr="0065196C">
        <w:rPr>
          <w:lang w:val="en-US"/>
        </w:rPr>
        <w:t>for</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sentence</w:t>
      </w:r>
      <w:r>
        <w:rPr>
          <w:lang w:val="en-US"/>
        </w:rPr>
        <w:t xml:space="preserve"> </w:t>
      </w:r>
      <w:r w:rsidRPr="0065196C">
        <w:rPr>
          <w:lang w:val="en-US"/>
        </w:rPr>
        <w:t>"omne</w:t>
      </w:r>
      <w:r>
        <w:rPr>
          <w:lang w:val="en-US"/>
        </w:rPr>
        <w:t xml:space="preserve"> </w:t>
      </w:r>
      <w:r w:rsidRPr="0065196C">
        <w:rPr>
          <w:lang w:val="en-US"/>
        </w:rPr>
        <w:t>ens</w:t>
      </w:r>
      <w:r>
        <w:rPr>
          <w:lang w:val="en-US"/>
        </w:rPr>
        <w:t xml:space="preserve"> </w:t>
      </w:r>
      <w:r w:rsidRPr="0065196C">
        <w:rPr>
          <w:lang w:val="en-US"/>
        </w:rPr>
        <w:t>est</w:t>
      </w:r>
      <w:r>
        <w:rPr>
          <w:lang w:val="en-US"/>
        </w:rPr>
        <w:t xml:space="preserve"> </w:t>
      </w:r>
      <w:r w:rsidRPr="0065196C">
        <w:rPr>
          <w:lang w:val="en-US"/>
        </w:rPr>
        <w:t>vel</w:t>
      </w:r>
      <w:r>
        <w:rPr>
          <w:lang w:val="en-US"/>
        </w:rPr>
        <w:t xml:space="preserve"> </w:t>
      </w:r>
      <w:r w:rsidRPr="0065196C">
        <w:rPr>
          <w:lang w:val="en-US"/>
        </w:rPr>
        <w:t>causa</w:t>
      </w:r>
      <w:r>
        <w:rPr>
          <w:lang w:val="en-US"/>
        </w:rPr>
        <w:t xml:space="preserve"> </w:t>
      </w:r>
      <w:r w:rsidRPr="0065196C">
        <w:rPr>
          <w:lang w:val="en-US"/>
        </w:rPr>
        <w:t>vel</w:t>
      </w:r>
      <w:r>
        <w:rPr>
          <w:lang w:val="en-US"/>
        </w:rPr>
        <w:t xml:space="preserve"> </w:t>
      </w:r>
      <w:proofErr w:type="spellStart"/>
      <w:r w:rsidRPr="0065196C">
        <w:rPr>
          <w:lang w:val="en-US"/>
        </w:rPr>
        <w:t>causatum</w:t>
      </w:r>
      <w:proofErr w:type="spellEnd"/>
      <w:r>
        <w:rPr>
          <w:lang w:val="en-US"/>
        </w:rPr>
        <w:t xml:space="preserve"> </w:t>
      </w:r>
      <w:r w:rsidRPr="0065196C">
        <w:rPr>
          <w:lang w:val="en-US"/>
        </w:rPr>
        <w:t>"</w:t>
      </w:r>
      <w:r>
        <w:rPr>
          <w:rStyle w:val="Funotenzeichen"/>
          <w:lang w:val="en-US"/>
        </w:rPr>
        <w:footnoteReference w:id="48"/>
      </w:r>
      <w:r>
        <w:rPr>
          <w:lang w:val="en-US"/>
        </w:rPr>
        <w:t xml:space="preserve"> </w:t>
      </w:r>
      <w:r w:rsidRPr="0065196C">
        <w:rPr>
          <w:lang w:val="en-US"/>
        </w:rPr>
        <w:t>one</w:t>
      </w:r>
      <w:r>
        <w:rPr>
          <w:lang w:val="en-US"/>
        </w:rPr>
        <w:t xml:space="preserve"> </w:t>
      </w:r>
      <w:r w:rsidRPr="0065196C">
        <w:rPr>
          <w:lang w:val="en-US"/>
        </w:rPr>
        <w:t>may</w:t>
      </w:r>
      <w:r>
        <w:rPr>
          <w:lang w:val="en-US"/>
        </w:rPr>
        <w:t xml:space="preserve"> </w:t>
      </w:r>
      <w:r w:rsidRPr="0065196C">
        <w:rPr>
          <w:lang w:val="en-US"/>
        </w:rPr>
        <w:t>only</w:t>
      </w:r>
      <w:r>
        <w:rPr>
          <w:lang w:val="en-US"/>
        </w:rPr>
        <w:t xml:space="preserve"> </w:t>
      </w:r>
      <w:r w:rsidRPr="0065196C">
        <w:rPr>
          <w:lang w:val="en-US"/>
        </w:rPr>
        <w:t>think</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relationship</w:t>
      </w:r>
      <w:r>
        <w:rPr>
          <w:lang w:val="en-US"/>
        </w:rPr>
        <w:t xml:space="preserve"> </w:t>
      </w:r>
      <w:r w:rsidRPr="0065196C">
        <w:rPr>
          <w:lang w:val="en-US"/>
        </w:rPr>
        <w:t>between</w:t>
      </w:r>
      <w:r>
        <w:rPr>
          <w:lang w:val="en-US"/>
        </w:rPr>
        <w:t xml:space="preserve"> </w:t>
      </w:r>
      <w:r w:rsidRPr="0065196C">
        <w:rPr>
          <w:lang w:val="en-US"/>
        </w:rPr>
        <w:t>a</w:t>
      </w:r>
      <w:r>
        <w:rPr>
          <w:lang w:val="en-US"/>
        </w:rPr>
        <w:t xml:space="preserve"> </w:t>
      </w:r>
      <w:r w:rsidRPr="006B4CCF">
        <w:rPr>
          <w:i/>
          <w:lang w:val="en-US"/>
        </w:rPr>
        <w:t>prima causa</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sense</w:t>
      </w:r>
      <w:r>
        <w:rPr>
          <w:lang w:val="en-US"/>
        </w:rPr>
        <w:t xml:space="preserve"> </w:t>
      </w:r>
      <w:r w:rsidRPr="0065196C">
        <w:rPr>
          <w:lang w:val="en-US"/>
        </w:rPr>
        <w:t>of</w:t>
      </w:r>
      <w:r>
        <w:rPr>
          <w:lang w:val="en-US"/>
        </w:rPr>
        <w:t xml:space="preserve"> </w:t>
      </w:r>
      <w:r w:rsidRPr="0065196C">
        <w:rPr>
          <w:lang w:val="en-US"/>
        </w:rPr>
        <w:t>a</w:t>
      </w:r>
      <w:r>
        <w:rPr>
          <w:lang w:val="en-US"/>
        </w:rPr>
        <w:t xml:space="preserve"> </w:t>
      </w:r>
      <w:r w:rsidRPr="0065196C">
        <w:rPr>
          <w:lang w:val="en-US"/>
        </w:rPr>
        <w:t>creator</w:t>
      </w:r>
      <w:r>
        <w:rPr>
          <w:lang w:val="en-US"/>
        </w:rPr>
        <w:t xml:space="preserve"> </w:t>
      </w:r>
      <w:r w:rsidRPr="0065196C">
        <w:rPr>
          <w:lang w:val="en-US"/>
        </w:rPr>
        <w:t>god</w:t>
      </w:r>
      <w:r>
        <w:rPr>
          <w:lang w:val="en-US"/>
        </w:rPr>
        <w:t xml:space="preserve"> </w:t>
      </w:r>
      <w:r w:rsidRPr="0065196C">
        <w:rPr>
          <w:lang w:val="en-US"/>
        </w:rPr>
        <w:t>(or</w:t>
      </w:r>
      <w:r>
        <w:rPr>
          <w:lang w:val="en-US"/>
        </w:rPr>
        <w:t xml:space="preserve"> </w:t>
      </w:r>
      <w:r w:rsidRPr="0065196C">
        <w:rPr>
          <w:lang w:val="en-US"/>
        </w:rPr>
        <w:t>a</w:t>
      </w:r>
      <w:r>
        <w:rPr>
          <w:lang w:val="en-US"/>
        </w:rPr>
        <w:t xml:space="preserve"> </w:t>
      </w:r>
      <w:r w:rsidRPr="0065196C">
        <w:rPr>
          <w:lang w:val="en-US"/>
        </w:rPr>
        <w:t>source</w:t>
      </w:r>
      <w:r>
        <w:rPr>
          <w:lang w:val="en-US"/>
        </w:rPr>
        <w:t xml:space="preserve"> </w:t>
      </w:r>
      <w:r w:rsidRPr="0065196C">
        <w:rPr>
          <w:lang w:val="en-US"/>
        </w:rPr>
        <w:t>of</w:t>
      </w:r>
      <w:r>
        <w:rPr>
          <w:lang w:val="en-US"/>
        </w:rPr>
        <w:t xml:space="preserve"> </w:t>
      </w:r>
      <w:r w:rsidRPr="0065196C">
        <w:rPr>
          <w:lang w:val="en-US"/>
        </w:rPr>
        <w:t>emanation)</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lastRenderedPageBreak/>
        <w:t>world.</w:t>
      </w:r>
      <w:r>
        <w:rPr>
          <w:lang w:val="en-US"/>
        </w:rPr>
        <w:t xml:space="preserve"> I</w:t>
      </w:r>
      <w:r w:rsidRPr="0065196C">
        <w:rPr>
          <w:lang w:val="en-US"/>
        </w:rPr>
        <w:t>t</w:t>
      </w:r>
      <w:r>
        <w:rPr>
          <w:lang w:val="en-US"/>
        </w:rPr>
        <w:t xml:space="preserve"> </w:t>
      </w:r>
      <w:r w:rsidRPr="0065196C">
        <w:rPr>
          <w:lang w:val="en-US"/>
        </w:rPr>
        <w:t>is</w:t>
      </w:r>
      <w:r>
        <w:rPr>
          <w:lang w:val="en-US"/>
        </w:rPr>
        <w:t xml:space="preserve"> </w:t>
      </w:r>
      <w:r w:rsidR="0033298E">
        <w:rPr>
          <w:lang w:val="en-US"/>
        </w:rPr>
        <w:t>thus</w:t>
      </w:r>
      <w:r>
        <w:rPr>
          <w:lang w:val="en-US"/>
        </w:rPr>
        <w:t xml:space="preserve"> </w:t>
      </w:r>
      <w:r w:rsidRPr="0065196C">
        <w:rPr>
          <w:lang w:val="en-US"/>
        </w:rPr>
        <w:t>also</w:t>
      </w:r>
      <w:r>
        <w:rPr>
          <w:lang w:val="en-US"/>
        </w:rPr>
        <w:t xml:space="preserve"> </w:t>
      </w:r>
      <w:r w:rsidRPr="0065196C">
        <w:rPr>
          <w:lang w:val="en-US"/>
        </w:rPr>
        <w:t>omitted</w:t>
      </w:r>
      <w:r>
        <w:rPr>
          <w:lang w:val="en-US"/>
        </w:rPr>
        <w:t xml:space="preserve"> </w:t>
      </w:r>
      <w:r w:rsidRPr="0065196C">
        <w:rPr>
          <w:lang w:val="en-US"/>
        </w:rPr>
        <w:t>in</w:t>
      </w:r>
      <w:r>
        <w:rPr>
          <w:lang w:val="en-US"/>
        </w:rPr>
        <w:t xml:space="preserve"> </w:t>
      </w:r>
      <w:r w:rsidRPr="0065196C">
        <w:rPr>
          <w:lang w:val="en-US"/>
        </w:rPr>
        <w:t>later</w:t>
      </w:r>
      <w:r>
        <w:rPr>
          <w:lang w:val="en-US"/>
        </w:rPr>
        <w:t xml:space="preserve"> </w:t>
      </w:r>
      <w:r w:rsidRPr="0065196C">
        <w:rPr>
          <w:lang w:val="en-US"/>
        </w:rPr>
        <w:t>systems;</w:t>
      </w:r>
      <w:r>
        <w:rPr>
          <w:lang w:val="en-US"/>
        </w:rPr>
        <w:t xml:space="preserve"> </w:t>
      </w:r>
      <w:r w:rsidRPr="0065196C">
        <w:rPr>
          <w:lang w:val="en-US"/>
        </w:rPr>
        <w:t>Kant,</w:t>
      </w:r>
      <w:r>
        <w:rPr>
          <w:lang w:val="en-US"/>
        </w:rPr>
        <w:t xml:space="preserve"> </w:t>
      </w:r>
      <w:r w:rsidRPr="0065196C">
        <w:rPr>
          <w:lang w:val="en-US"/>
        </w:rPr>
        <w:t>for</w:t>
      </w:r>
      <w:r>
        <w:rPr>
          <w:lang w:val="en-US"/>
        </w:rPr>
        <w:t xml:space="preserve"> </w:t>
      </w:r>
      <w:r w:rsidRPr="0065196C">
        <w:rPr>
          <w:lang w:val="en-US"/>
        </w:rPr>
        <w:t>example,</w:t>
      </w:r>
      <w:r>
        <w:rPr>
          <w:lang w:val="en-US"/>
        </w:rPr>
        <w:t xml:space="preserve"> </w:t>
      </w:r>
      <w:r w:rsidRPr="0065196C">
        <w:rPr>
          <w:lang w:val="en-US"/>
        </w:rPr>
        <w:t>only</w:t>
      </w:r>
      <w:r>
        <w:rPr>
          <w:lang w:val="en-US"/>
        </w:rPr>
        <w:t xml:space="preserve"> </w:t>
      </w:r>
      <w:r w:rsidRPr="0065196C">
        <w:rPr>
          <w:lang w:val="en-US"/>
        </w:rPr>
        <w:t>talks</w:t>
      </w:r>
      <w:r>
        <w:rPr>
          <w:lang w:val="en-US"/>
        </w:rPr>
        <w:t xml:space="preserve"> </w:t>
      </w:r>
      <w:r w:rsidRPr="0065196C">
        <w:rPr>
          <w:lang w:val="en-US"/>
        </w:rPr>
        <w:t>about</w:t>
      </w:r>
      <w:r>
        <w:rPr>
          <w:lang w:val="en-US"/>
        </w:rPr>
        <w:t xml:space="preserve"> </w:t>
      </w:r>
      <w:r w:rsidRPr="0065196C">
        <w:rPr>
          <w:lang w:val="en-US"/>
        </w:rPr>
        <w:t>"cause</w:t>
      </w:r>
      <w:r>
        <w:rPr>
          <w:lang w:val="en-US"/>
        </w:rPr>
        <w:t xml:space="preserve"> </w:t>
      </w:r>
      <w:r w:rsidRPr="0065196C">
        <w:rPr>
          <w:lang w:val="en-US"/>
        </w:rPr>
        <w:t>and</w:t>
      </w:r>
      <w:r>
        <w:rPr>
          <w:lang w:val="en-US"/>
        </w:rPr>
        <w:t xml:space="preserve"> </w:t>
      </w:r>
      <w:r w:rsidRPr="0065196C">
        <w:rPr>
          <w:lang w:val="en-US"/>
        </w:rPr>
        <w:t>effect".</w:t>
      </w:r>
    </w:p>
    <w:p w:rsidR="00C10CDE" w:rsidRPr="0065196C" w:rsidRDefault="00C10CDE" w:rsidP="00810456">
      <w:pPr>
        <w:spacing w:after="0" w:line="240" w:lineRule="auto"/>
        <w:jc w:val="both"/>
        <w:rPr>
          <w:lang w:val="en-US"/>
        </w:rPr>
      </w:pPr>
      <w:r>
        <w:rPr>
          <w:lang w:val="en-US"/>
        </w:rPr>
        <w:t>A</w:t>
      </w:r>
      <w:r w:rsidRPr="0065196C">
        <w:rPr>
          <w:lang w:val="en-US"/>
        </w:rPr>
        <w:t>nother</w:t>
      </w:r>
      <w:r>
        <w:rPr>
          <w:lang w:val="en-US"/>
        </w:rPr>
        <w:t xml:space="preserve"> </w:t>
      </w:r>
      <w:r w:rsidRPr="0065196C">
        <w:rPr>
          <w:lang w:val="en-US"/>
        </w:rPr>
        <w:t>disjunction</w:t>
      </w:r>
      <w:r>
        <w:rPr>
          <w:lang w:val="en-US"/>
        </w:rPr>
        <w:t xml:space="preserve"> </w:t>
      </w:r>
      <w:r w:rsidRPr="0065196C">
        <w:rPr>
          <w:lang w:val="en-US"/>
        </w:rPr>
        <w:t>is</w:t>
      </w:r>
      <w:r>
        <w:rPr>
          <w:lang w:val="en-US"/>
        </w:rPr>
        <w:t xml:space="preserve"> </w:t>
      </w:r>
      <w:r w:rsidRPr="0065196C">
        <w:rPr>
          <w:lang w:val="en-US"/>
        </w:rPr>
        <w:t>that</w:t>
      </w:r>
      <w:r>
        <w:rPr>
          <w:lang w:val="en-US"/>
        </w:rPr>
        <w:t xml:space="preserve"> </w:t>
      </w:r>
      <w:r w:rsidRPr="0065196C">
        <w:rPr>
          <w:lang w:val="en-US"/>
        </w:rPr>
        <w:t>between</w:t>
      </w:r>
      <w:r>
        <w:rPr>
          <w:lang w:val="en-US"/>
        </w:rPr>
        <w:t xml:space="preserve"> </w:t>
      </w:r>
      <w:r w:rsidRPr="0065196C">
        <w:rPr>
          <w:lang w:val="en-US"/>
        </w:rPr>
        <w:t>substance</w:t>
      </w:r>
      <w:r>
        <w:rPr>
          <w:lang w:val="en-US"/>
        </w:rPr>
        <w:t xml:space="preserve"> </w:t>
      </w:r>
      <w:r w:rsidRPr="0065196C">
        <w:rPr>
          <w:lang w:val="en-US"/>
        </w:rPr>
        <w:t>and</w:t>
      </w:r>
      <w:r>
        <w:rPr>
          <w:lang w:val="en-US"/>
        </w:rPr>
        <w:t xml:space="preserve"> </w:t>
      </w:r>
      <w:r w:rsidRPr="0065196C">
        <w:rPr>
          <w:lang w:val="en-US"/>
        </w:rPr>
        <w:t>accident.</w:t>
      </w:r>
      <w:r>
        <w:rPr>
          <w:lang w:val="en-US"/>
        </w:rPr>
        <w:t xml:space="preserve"> B</w:t>
      </w:r>
      <w:r w:rsidRPr="0065196C">
        <w:rPr>
          <w:lang w:val="en-US"/>
        </w:rPr>
        <w:t>y</w:t>
      </w:r>
      <w:r>
        <w:rPr>
          <w:lang w:val="en-US"/>
        </w:rPr>
        <w:t xml:space="preserve"> </w:t>
      </w:r>
      <w:r w:rsidRPr="0065196C">
        <w:rPr>
          <w:lang w:val="en-US"/>
        </w:rPr>
        <w:t>dividing</w:t>
      </w:r>
      <w:r>
        <w:rPr>
          <w:lang w:val="en-US"/>
        </w:rPr>
        <w:t xml:space="preserve"> </w:t>
      </w:r>
      <w:r w:rsidRPr="0065196C">
        <w:rPr>
          <w:lang w:val="en-US"/>
        </w:rPr>
        <w:t>the</w:t>
      </w:r>
      <w:r>
        <w:rPr>
          <w:lang w:val="en-US"/>
        </w:rPr>
        <w:t xml:space="preserve"> </w:t>
      </w:r>
      <w:r w:rsidRPr="0065196C">
        <w:rPr>
          <w:lang w:val="en-US"/>
        </w:rPr>
        <w:t>term</w:t>
      </w:r>
      <w:r>
        <w:rPr>
          <w:lang w:val="en-US"/>
        </w:rPr>
        <w:t xml:space="preserve"> </w:t>
      </w:r>
      <w:r w:rsidRPr="0065196C">
        <w:rPr>
          <w:lang w:val="en-US"/>
        </w:rPr>
        <w:t>substance</w:t>
      </w:r>
      <w:r>
        <w:rPr>
          <w:lang w:val="en-US"/>
        </w:rPr>
        <w:t xml:space="preserve"> </w:t>
      </w:r>
      <w:r w:rsidRPr="0065196C">
        <w:rPr>
          <w:lang w:val="en-US"/>
        </w:rPr>
        <w:t>into</w:t>
      </w:r>
      <w:r>
        <w:rPr>
          <w:lang w:val="en-US"/>
        </w:rPr>
        <w:t xml:space="preserve"> corpore</w:t>
      </w:r>
      <w:r w:rsidRPr="0065196C">
        <w:rPr>
          <w:lang w:val="en-US"/>
        </w:rPr>
        <w:t>al</w:t>
      </w:r>
      <w:r>
        <w:rPr>
          <w:lang w:val="en-US"/>
        </w:rPr>
        <w:t xml:space="preserve"> </w:t>
      </w:r>
      <w:r w:rsidRPr="0065196C">
        <w:rPr>
          <w:lang w:val="en-US"/>
        </w:rPr>
        <w:t>-</w:t>
      </w:r>
      <w:r>
        <w:rPr>
          <w:lang w:val="en-US"/>
        </w:rPr>
        <w:t xml:space="preserve"> incorporeal</w:t>
      </w:r>
      <w:r w:rsidRPr="0065196C">
        <w:rPr>
          <w:lang w:val="en-US"/>
        </w:rPr>
        <w:t>,</w:t>
      </w:r>
      <w:r>
        <w:rPr>
          <w:lang w:val="en-US"/>
        </w:rPr>
        <w:t xml:space="preserve"> </w:t>
      </w:r>
      <w:r w:rsidRPr="0065196C">
        <w:rPr>
          <w:lang w:val="en-US"/>
        </w:rPr>
        <w:t>one</w:t>
      </w:r>
      <w:r>
        <w:rPr>
          <w:lang w:val="en-US"/>
        </w:rPr>
        <w:t xml:space="preserve"> </w:t>
      </w:r>
      <w:r w:rsidRPr="0065196C">
        <w:rPr>
          <w:lang w:val="en-US"/>
        </w:rPr>
        <w:t>reaches</w:t>
      </w:r>
      <w:r>
        <w:rPr>
          <w:lang w:val="en-US"/>
        </w:rPr>
        <w:t xml:space="preserve"> </w:t>
      </w:r>
      <w:r w:rsidRPr="0065196C">
        <w:rPr>
          <w:lang w:val="en-US"/>
        </w:rPr>
        <w:t>the</w:t>
      </w:r>
      <w:r>
        <w:rPr>
          <w:lang w:val="en-US"/>
        </w:rPr>
        <w:t xml:space="preserve"> </w:t>
      </w:r>
      <w:r w:rsidRPr="0065196C">
        <w:rPr>
          <w:lang w:val="en-US"/>
        </w:rPr>
        <w:t>objects</w:t>
      </w:r>
      <w:r>
        <w:rPr>
          <w:lang w:val="en-US"/>
        </w:rPr>
        <w:t xml:space="preserve"> </w:t>
      </w:r>
      <w:r w:rsidRPr="0065196C">
        <w:rPr>
          <w:lang w:val="en-US"/>
        </w:rPr>
        <w:t>of</w:t>
      </w:r>
      <w:r>
        <w:rPr>
          <w:lang w:val="en-US"/>
        </w:rPr>
        <w:t xml:space="preserve"> </w:t>
      </w:r>
      <w:r w:rsidRPr="0065196C">
        <w:rPr>
          <w:lang w:val="en-US"/>
        </w:rPr>
        <w:t>physics</w:t>
      </w:r>
      <w:r>
        <w:rPr>
          <w:lang w:val="en-US"/>
        </w:rPr>
        <w:t xml:space="preserve"> </w:t>
      </w:r>
      <w:r w:rsidRPr="0065196C">
        <w:rPr>
          <w:lang w:val="en-US"/>
        </w:rPr>
        <w:t>and</w:t>
      </w:r>
      <w:r>
        <w:rPr>
          <w:lang w:val="en-US"/>
        </w:rPr>
        <w:t xml:space="preserve"> </w:t>
      </w:r>
      <w:r w:rsidRPr="0065196C">
        <w:rPr>
          <w:lang w:val="en-US"/>
        </w:rPr>
        <w:t>metaphysics.</w:t>
      </w:r>
      <w:r>
        <w:rPr>
          <w:lang w:val="en-US"/>
        </w:rPr>
        <w:t xml:space="preserve"> </w:t>
      </w:r>
      <w:r w:rsidRPr="0065196C">
        <w:rPr>
          <w:lang w:val="en-US"/>
        </w:rPr>
        <w:t>Avicenna</w:t>
      </w:r>
      <w:r>
        <w:rPr>
          <w:lang w:val="en-US"/>
        </w:rPr>
        <w:t xml:space="preserve"> </w:t>
      </w:r>
      <w:r w:rsidRPr="0065196C">
        <w:rPr>
          <w:lang w:val="en-US"/>
        </w:rPr>
        <w:t>ties</w:t>
      </w:r>
      <w:r>
        <w:rPr>
          <w:lang w:val="en-US"/>
        </w:rPr>
        <w:t xml:space="preserve"> </w:t>
      </w:r>
      <w:r w:rsidRPr="0065196C">
        <w:rPr>
          <w:lang w:val="en-US"/>
        </w:rPr>
        <w:t>in</w:t>
      </w:r>
      <w:r>
        <w:rPr>
          <w:lang w:val="en-US"/>
        </w:rPr>
        <w:t xml:space="preserve"> </w:t>
      </w:r>
      <w:r w:rsidRPr="0065196C">
        <w:rPr>
          <w:lang w:val="en-US"/>
        </w:rPr>
        <w:t>here</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classification</w:t>
      </w:r>
      <w:r>
        <w:rPr>
          <w:lang w:val="en-US"/>
        </w:rPr>
        <w:t xml:space="preserve"> </w:t>
      </w:r>
      <w:r w:rsidRPr="0065196C">
        <w:rPr>
          <w:lang w:val="en-US"/>
        </w:rPr>
        <w:t>of</w:t>
      </w:r>
      <w:r>
        <w:rPr>
          <w:lang w:val="en-US"/>
        </w:rPr>
        <w:t xml:space="preserve"> Porphyry </w:t>
      </w:r>
      <w:r w:rsidRPr="0065196C">
        <w:rPr>
          <w:lang w:val="en-US"/>
        </w:rPr>
        <w:t>(on</w:t>
      </w:r>
      <w:r>
        <w:rPr>
          <w:lang w:val="en-US"/>
        </w:rPr>
        <w:t xml:space="preserve"> </w:t>
      </w:r>
      <w:r w:rsidRPr="0065196C">
        <w:rPr>
          <w:lang w:val="en-US"/>
        </w:rPr>
        <w:t>the</w:t>
      </w:r>
      <w:r>
        <w:rPr>
          <w:lang w:val="en-US"/>
        </w:rPr>
        <w:t xml:space="preserve"> </w:t>
      </w:r>
      <w:r w:rsidRPr="0065196C">
        <w:rPr>
          <w:lang w:val="en-US"/>
        </w:rPr>
        <w:t>popularity</w:t>
      </w:r>
      <w:r>
        <w:rPr>
          <w:lang w:val="en-US"/>
        </w:rPr>
        <w:t xml:space="preserve"> </w:t>
      </w:r>
      <w:r w:rsidRPr="0065196C">
        <w:rPr>
          <w:lang w:val="en-US"/>
        </w:rPr>
        <w:t>of</w:t>
      </w:r>
      <w:r>
        <w:rPr>
          <w:lang w:val="en-US"/>
        </w:rPr>
        <w:t xml:space="preserve"> Porphyry </w:t>
      </w:r>
      <w:r w:rsidRPr="0065196C">
        <w:rPr>
          <w:lang w:val="en-US"/>
        </w:rPr>
        <w:t>among</w:t>
      </w:r>
      <w:r>
        <w:rPr>
          <w:lang w:val="en-US"/>
        </w:rPr>
        <w:t xml:space="preserve"> </w:t>
      </w:r>
      <w:r w:rsidRPr="0065196C">
        <w:rPr>
          <w:lang w:val="en-US"/>
        </w:rPr>
        <w:t>Muslims</w:t>
      </w:r>
      <w:r>
        <w:rPr>
          <w:lang w:val="en-US"/>
        </w:rPr>
        <w:t xml:space="preserve"> </w:t>
      </w:r>
      <w:r w:rsidRPr="0065196C">
        <w:rPr>
          <w:lang w:val="en-US"/>
        </w:rPr>
        <w:t>see</w:t>
      </w:r>
      <w:r>
        <w:rPr>
          <w:lang w:val="en-US"/>
        </w:rPr>
        <w:t xml:space="preserve"> </w:t>
      </w:r>
      <w:r w:rsidRPr="0065196C">
        <w:rPr>
          <w:lang w:val="en-US"/>
        </w:rPr>
        <w:t>above,</w:t>
      </w:r>
      <w:r>
        <w:rPr>
          <w:lang w:val="en-US"/>
        </w:rPr>
        <w:t xml:space="preserve"> 2.2.3.</w:t>
      </w:r>
      <w:r w:rsidRPr="0065196C">
        <w:rPr>
          <w:lang w:val="en-US"/>
        </w:rPr>
        <w:t>).</w:t>
      </w:r>
      <w:r>
        <w:rPr>
          <w:lang w:val="en-US"/>
        </w:rPr>
        <w:t xml:space="preserve"> H</w:t>
      </w:r>
      <w:r w:rsidRPr="0065196C">
        <w:rPr>
          <w:lang w:val="en-US"/>
        </w:rPr>
        <w:t>e</w:t>
      </w:r>
      <w:r>
        <w:rPr>
          <w:lang w:val="en-US"/>
        </w:rPr>
        <w:t xml:space="preserve"> adopts </w:t>
      </w:r>
      <w:r w:rsidRPr="0065196C">
        <w:rPr>
          <w:lang w:val="en-US"/>
        </w:rPr>
        <w:t>the</w:t>
      </w:r>
      <w:r>
        <w:rPr>
          <w:lang w:val="en-US"/>
        </w:rPr>
        <w:t xml:space="preserve"> </w:t>
      </w:r>
      <w:r w:rsidRPr="0065196C">
        <w:rPr>
          <w:lang w:val="en-US"/>
        </w:rPr>
        <w:t>first</w:t>
      </w:r>
      <w:r>
        <w:rPr>
          <w:lang w:val="en-US"/>
        </w:rPr>
        <w:t xml:space="preserve"> </w:t>
      </w:r>
      <w:r w:rsidRPr="0065196C">
        <w:rPr>
          <w:lang w:val="en-US"/>
        </w:rPr>
        <w:t>classification</w:t>
      </w:r>
      <w:r>
        <w:rPr>
          <w:lang w:val="en-US"/>
        </w:rPr>
        <w:t xml:space="preserve"> </w:t>
      </w:r>
      <w:r w:rsidRPr="0065196C">
        <w:rPr>
          <w:lang w:val="en-US"/>
        </w:rPr>
        <w:t>into</w:t>
      </w:r>
      <w:r>
        <w:rPr>
          <w:lang w:val="en-US"/>
        </w:rPr>
        <w:t xml:space="preserve"> corpore</w:t>
      </w:r>
      <w:r w:rsidRPr="0065196C">
        <w:rPr>
          <w:lang w:val="en-US"/>
        </w:rPr>
        <w:t>al</w:t>
      </w:r>
      <w:r>
        <w:rPr>
          <w:lang w:val="en-US"/>
        </w:rPr>
        <w:t xml:space="preserve"> </w:t>
      </w:r>
      <w:r w:rsidRPr="0065196C">
        <w:rPr>
          <w:lang w:val="en-US"/>
        </w:rPr>
        <w:t>-</w:t>
      </w:r>
      <w:r>
        <w:rPr>
          <w:lang w:val="en-US"/>
        </w:rPr>
        <w:t xml:space="preserve"> </w:t>
      </w:r>
      <w:r w:rsidRPr="0065196C">
        <w:rPr>
          <w:lang w:val="en-US"/>
        </w:rPr>
        <w:t>incorporeal,</w:t>
      </w:r>
      <w:r>
        <w:rPr>
          <w:lang w:val="en-US"/>
        </w:rPr>
        <w:t xml:space="preserve"> </w:t>
      </w:r>
      <w:r w:rsidRPr="0065196C">
        <w:rPr>
          <w:lang w:val="en-US"/>
        </w:rPr>
        <w:t>but</w:t>
      </w:r>
      <w:r>
        <w:rPr>
          <w:lang w:val="en-US"/>
        </w:rPr>
        <w:t xml:space="preserve"> </w:t>
      </w:r>
      <w:r w:rsidRPr="0065196C">
        <w:rPr>
          <w:lang w:val="en-US"/>
        </w:rPr>
        <w:t>then</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divide</w:t>
      </w:r>
      <w:r>
        <w:rPr>
          <w:lang w:val="en-US"/>
        </w:rPr>
        <w:t xml:space="preserve"> </w:t>
      </w:r>
      <w:r w:rsidRPr="0065196C">
        <w:rPr>
          <w:lang w:val="en-US"/>
        </w:rPr>
        <w:t>the</w:t>
      </w:r>
      <w:r>
        <w:rPr>
          <w:lang w:val="en-US"/>
        </w:rPr>
        <w:t xml:space="preserve"> </w:t>
      </w:r>
      <w:r w:rsidRPr="0065196C">
        <w:rPr>
          <w:lang w:val="en-US"/>
        </w:rPr>
        <w:t>term</w:t>
      </w:r>
      <w:r>
        <w:rPr>
          <w:lang w:val="en-US"/>
        </w:rPr>
        <w:t xml:space="preserve"> </w:t>
      </w:r>
      <w:r w:rsidRPr="0065196C">
        <w:rPr>
          <w:lang w:val="en-US"/>
        </w:rPr>
        <w:t>body</w:t>
      </w:r>
      <w:r>
        <w:rPr>
          <w:lang w:val="en-US"/>
        </w:rPr>
        <w:t xml:space="preserve"> </w:t>
      </w:r>
      <w:r w:rsidRPr="0065196C">
        <w:rPr>
          <w:lang w:val="en-US"/>
        </w:rPr>
        <w:t>(to</w:t>
      </w:r>
      <w:r>
        <w:rPr>
          <w:lang w:val="en-US"/>
        </w:rPr>
        <w:t xml:space="preserve"> </w:t>
      </w:r>
      <w:r w:rsidRPr="0065196C">
        <w:rPr>
          <w:lang w:val="en-US"/>
        </w:rPr>
        <w:t>get</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man),</w:t>
      </w:r>
      <w:r>
        <w:rPr>
          <w:lang w:val="en-US"/>
        </w:rPr>
        <w:t xml:space="preserve"> </w:t>
      </w:r>
      <w:r w:rsidRPr="0065196C">
        <w:rPr>
          <w:lang w:val="en-US"/>
        </w:rPr>
        <w:t>but</w:t>
      </w:r>
      <w:r>
        <w:rPr>
          <w:lang w:val="en-US"/>
        </w:rPr>
        <w:t xml:space="preserve"> </w:t>
      </w:r>
      <w:r w:rsidRPr="0065196C">
        <w:rPr>
          <w:lang w:val="en-US"/>
        </w:rPr>
        <w:t>the</w:t>
      </w:r>
      <w:r>
        <w:rPr>
          <w:lang w:val="en-US"/>
        </w:rPr>
        <w:t xml:space="preserve"> </w:t>
      </w:r>
      <w:r w:rsidRPr="0065196C">
        <w:rPr>
          <w:lang w:val="en-US"/>
        </w:rPr>
        <w:t>term</w:t>
      </w:r>
      <w:r>
        <w:rPr>
          <w:lang w:val="en-US"/>
        </w:rPr>
        <w:t xml:space="preserve"> </w:t>
      </w:r>
      <w:r w:rsidRPr="0065196C">
        <w:rPr>
          <w:lang w:val="en-US"/>
        </w:rPr>
        <w:t>i</w:t>
      </w:r>
      <w:r>
        <w:rPr>
          <w:lang w:val="en-US"/>
        </w:rPr>
        <w:t xml:space="preserve">ncorporeal </w:t>
      </w:r>
      <w:r w:rsidRPr="0065196C">
        <w:rPr>
          <w:lang w:val="en-US"/>
        </w:rPr>
        <w:t>(2.1.10,</w:t>
      </w:r>
      <w:r>
        <w:rPr>
          <w:lang w:val="en-US"/>
        </w:rPr>
        <w:t xml:space="preserve"> </w:t>
      </w:r>
      <w:r w:rsidRPr="0065196C">
        <w:rPr>
          <w:lang w:val="en-US"/>
        </w:rPr>
        <w:t>p.</w:t>
      </w:r>
      <w:r>
        <w:rPr>
          <w:lang w:val="en-US"/>
        </w:rPr>
        <w:t xml:space="preserve"> </w:t>
      </w:r>
      <w:r w:rsidRPr="0065196C">
        <w:rPr>
          <w:lang w:val="en-US"/>
        </w:rPr>
        <w:t>48</w:t>
      </w:r>
      <w:r>
        <w:rPr>
          <w:lang w:val="en-US"/>
        </w:rPr>
        <w:t xml:space="preserve"> </w:t>
      </w:r>
      <w:proofErr w:type="spellStart"/>
      <w:r w:rsidRPr="0065196C">
        <w:rPr>
          <w:lang w:val="en-US"/>
        </w:rPr>
        <w:t>Marmura</w:t>
      </w:r>
      <w:proofErr w:type="spellEnd"/>
      <w:r w:rsidRPr="0065196C">
        <w:rPr>
          <w:lang w:val="en-US"/>
        </w:rPr>
        <w:t>):</w:t>
      </w:r>
    </w:p>
    <w:p w:rsidR="00C10CDE" w:rsidRDefault="00C10CDE" w:rsidP="00810456">
      <w:pPr>
        <w:spacing w:after="0" w:line="240" w:lineRule="auto"/>
        <w:jc w:val="both"/>
        <w:rPr>
          <w:lang w:val="en-US"/>
        </w:rPr>
      </w:pPr>
      <w:r w:rsidRPr="0009320C">
        <w:rPr>
          <w:rFonts w:cs="Calibri"/>
          <w:lang w:val="en-US"/>
        </w:rPr>
        <w:t>"</w:t>
      </w:r>
      <w:r w:rsidRPr="00025C1F">
        <w:rPr>
          <w:lang w:val="en-US"/>
        </w:rPr>
        <w:t>Each substance is either body or other than body. If [it is] other than body, then it is either part of a body or it is not part of a body but is something altogether separable from bodies. If it is part of a body, then either it is its form or it is its matter. If it is separable [and] not a part of a body, then either it has some administrative relation to bodies in terms of mo</w:t>
      </w:r>
      <w:r>
        <w:rPr>
          <w:lang w:val="en-US"/>
        </w:rPr>
        <w:t xml:space="preserve">ving [them]—and this is called «soul» </w:t>
      </w:r>
      <w:r w:rsidRPr="00025C1F">
        <w:rPr>
          <w:lang w:val="en-US"/>
        </w:rPr>
        <w:t>— or it is free from material things</w:t>
      </w:r>
      <w:r>
        <w:rPr>
          <w:lang w:val="en-US"/>
        </w:rPr>
        <w:t xml:space="preserve"> in all respects and is called «intellect.»"</w:t>
      </w:r>
    </w:p>
    <w:p w:rsidR="00C10CDE" w:rsidRDefault="00C10CDE" w:rsidP="00810456">
      <w:pPr>
        <w:spacing w:after="0" w:line="240" w:lineRule="auto"/>
        <w:jc w:val="both"/>
        <w:rPr>
          <w:rFonts w:cs="Calibri"/>
          <w:lang w:val="en-US"/>
        </w:rPr>
      </w:pPr>
      <w:r w:rsidRPr="00B559C9">
        <w:rPr>
          <w:rFonts w:cs="Calibri"/>
          <w:lang w:val="en-US"/>
        </w:rPr>
        <w:t>This is an outline of what was later called "</w:t>
      </w:r>
      <w:proofErr w:type="spellStart"/>
      <w:r w:rsidRPr="00B559C9">
        <w:rPr>
          <w:rFonts w:cs="Calibri"/>
          <w:lang w:val="en-US"/>
        </w:rPr>
        <w:t>metaphysica</w:t>
      </w:r>
      <w:proofErr w:type="spellEnd"/>
      <w:r w:rsidRPr="00B559C9">
        <w:rPr>
          <w:rFonts w:cs="Calibri"/>
          <w:lang w:val="en-US"/>
        </w:rPr>
        <w:t xml:space="preserve"> </w:t>
      </w:r>
      <w:proofErr w:type="spellStart"/>
      <w:r w:rsidRPr="00B559C9">
        <w:rPr>
          <w:rFonts w:cs="Calibri"/>
          <w:lang w:val="en-US"/>
        </w:rPr>
        <w:t>specialis</w:t>
      </w:r>
      <w:proofErr w:type="spellEnd"/>
      <w:r w:rsidRPr="00B559C9">
        <w:rPr>
          <w:rFonts w:cs="Calibri"/>
          <w:lang w:val="en-US"/>
        </w:rPr>
        <w:t xml:space="preserve">". </w:t>
      </w:r>
      <w:r>
        <w:rPr>
          <w:rFonts w:cs="Calibri"/>
          <w:lang w:val="en-US"/>
        </w:rPr>
        <w:t>Dividing "</w:t>
      </w:r>
      <w:proofErr w:type="spellStart"/>
      <w:r>
        <w:rPr>
          <w:rFonts w:cs="Calibri"/>
          <w:lang w:val="en-US"/>
        </w:rPr>
        <w:t>metaphysica</w:t>
      </w:r>
      <w:proofErr w:type="spellEnd"/>
      <w:r>
        <w:rPr>
          <w:rFonts w:cs="Calibri"/>
          <w:lang w:val="en-US"/>
        </w:rPr>
        <w:t xml:space="preserve"> </w:t>
      </w:r>
      <w:proofErr w:type="spellStart"/>
      <w:r w:rsidRPr="00B559C9">
        <w:rPr>
          <w:rFonts w:cs="Calibri"/>
          <w:i/>
          <w:lang w:val="en-US"/>
        </w:rPr>
        <w:t>specialis</w:t>
      </w:r>
      <w:proofErr w:type="spellEnd"/>
      <w:r>
        <w:rPr>
          <w:rFonts w:cs="Calibri"/>
          <w:lang w:val="en-US"/>
        </w:rPr>
        <w:t>" from "</w:t>
      </w:r>
      <w:proofErr w:type="spellStart"/>
      <w:r>
        <w:rPr>
          <w:rFonts w:cs="Calibri"/>
          <w:lang w:val="en-US"/>
        </w:rPr>
        <w:t>metaphysica</w:t>
      </w:r>
      <w:proofErr w:type="spellEnd"/>
      <w:r w:rsidRPr="00B559C9">
        <w:rPr>
          <w:rFonts w:cs="Calibri"/>
          <w:lang w:val="en-US"/>
        </w:rPr>
        <w:t xml:space="preserve"> </w:t>
      </w:r>
      <w:proofErr w:type="spellStart"/>
      <w:r w:rsidRPr="00B559C9">
        <w:rPr>
          <w:rFonts w:cs="Calibri"/>
          <w:i/>
          <w:lang w:val="en-US"/>
        </w:rPr>
        <w:t>generalis</w:t>
      </w:r>
      <w:proofErr w:type="spellEnd"/>
      <w:r>
        <w:rPr>
          <w:rFonts w:cs="Calibri"/>
          <w:lang w:val="en-US"/>
        </w:rPr>
        <w:t>"</w:t>
      </w:r>
      <w:r w:rsidRPr="00B559C9">
        <w:rPr>
          <w:rFonts w:cs="Calibri"/>
          <w:lang w:val="en-US"/>
        </w:rPr>
        <w:t xml:space="preserve"> is the logical (albeit long delayed</w:t>
      </w:r>
      <w:r>
        <w:rPr>
          <w:rFonts w:cs="Calibri"/>
          <w:lang w:val="en-US"/>
        </w:rPr>
        <w:t>) consequence of starting</w:t>
      </w:r>
      <w:r w:rsidRPr="00B559C9">
        <w:rPr>
          <w:rFonts w:cs="Calibri"/>
          <w:lang w:val="en-US"/>
        </w:rPr>
        <w:t xml:space="preserve"> from a </w:t>
      </w:r>
      <w:r>
        <w:rPr>
          <w:rFonts w:cs="Calibri"/>
          <w:lang w:val="en-US"/>
        </w:rPr>
        <w:t>classification</w:t>
      </w:r>
      <w:r w:rsidRPr="00B559C9">
        <w:rPr>
          <w:rFonts w:cs="Calibri"/>
          <w:lang w:val="en-US"/>
        </w:rPr>
        <w:t xml:space="preserve"> of the </w:t>
      </w:r>
      <w:r w:rsidRPr="00B559C9">
        <w:rPr>
          <w:rFonts w:cs="Calibri"/>
          <w:i/>
          <w:lang w:val="en-US"/>
        </w:rPr>
        <w:t>genus</w:t>
      </w:r>
      <w:r>
        <w:rPr>
          <w:rFonts w:cs="Calibri"/>
          <w:lang w:val="en-US"/>
        </w:rPr>
        <w:t xml:space="preserve"> substance</w:t>
      </w:r>
      <w:r w:rsidRPr="00B559C9">
        <w:rPr>
          <w:rFonts w:cs="Calibri"/>
          <w:lang w:val="en-US"/>
        </w:rPr>
        <w:t xml:space="preserve"> into </w:t>
      </w:r>
      <w:r w:rsidRPr="00B559C9">
        <w:rPr>
          <w:rFonts w:cs="Calibri"/>
          <w:i/>
          <w:lang w:val="en-US"/>
        </w:rPr>
        <w:t>species</w:t>
      </w:r>
      <w:r w:rsidRPr="00B559C9">
        <w:rPr>
          <w:rFonts w:cs="Calibri"/>
          <w:lang w:val="en-US"/>
        </w:rPr>
        <w:t>.</w:t>
      </w:r>
    </w:p>
    <w:p w:rsidR="00C10CDE" w:rsidRPr="0065196C" w:rsidRDefault="00C10CDE" w:rsidP="00810456">
      <w:pPr>
        <w:spacing w:after="0" w:line="240" w:lineRule="auto"/>
        <w:jc w:val="both"/>
        <w:rPr>
          <w:lang w:val="en-US"/>
        </w:rPr>
      </w:pPr>
      <w:r>
        <w:rPr>
          <w:lang w:val="en-US"/>
        </w:rPr>
        <w:t>B</w:t>
      </w:r>
      <w:r w:rsidRPr="0065196C">
        <w:rPr>
          <w:lang w:val="en-US"/>
        </w:rPr>
        <w:t>y</w:t>
      </w:r>
      <w:r>
        <w:rPr>
          <w:lang w:val="en-US"/>
        </w:rPr>
        <w:t xml:space="preserve"> </w:t>
      </w:r>
      <w:r w:rsidRPr="0065196C">
        <w:rPr>
          <w:lang w:val="en-US"/>
        </w:rPr>
        <w:t>this</w:t>
      </w:r>
      <w:r>
        <w:rPr>
          <w:lang w:val="en-US"/>
        </w:rPr>
        <w:t xml:space="preserve"> </w:t>
      </w:r>
      <w:r w:rsidRPr="0065196C">
        <w:rPr>
          <w:lang w:val="en-US"/>
        </w:rPr>
        <w:t>method</w:t>
      </w:r>
      <w:r>
        <w:rPr>
          <w:lang w:val="en-US"/>
        </w:rPr>
        <w:t xml:space="preserve"> </w:t>
      </w:r>
      <w:r w:rsidRPr="0065196C">
        <w:rPr>
          <w:lang w:val="en-US"/>
        </w:rPr>
        <w:t>of</w:t>
      </w:r>
      <w:r>
        <w:rPr>
          <w:lang w:val="en-US"/>
        </w:rPr>
        <w:t xml:space="preserve"> </w:t>
      </w:r>
      <w:r w:rsidRPr="0065196C">
        <w:rPr>
          <w:lang w:val="en-US"/>
        </w:rPr>
        <w:t>classification</w:t>
      </w:r>
      <w:r>
        <w:rPr>
          <w:lang w:val="en-US"/>
        </w:rPr>
        <w:t xml:space="preserve"> </w:t>
      </w:r>
      <w:r w:rsidRPr="0065196C">
        <w:rPr>
          <w:lang w:val="en-US"/>
        </w:rPr>
        <w:t>Avicenna</w:t>
      </w:r>
      <w:r>
        <w:rPr>
          <w:lang w:val="en-US"/>
        </w:rPr>
        <w:t xml:space="preserve"> </w:t>
      </w:r>
      <w:r w:rsidRPr="0065196C">
        <w:rPr>
          <w:lang w:val="en-US"/>
        </w:rPr>
        <w:t>fulfils</w:t>
      </w:r>
      <w:r>
        <w:rPr>
          <w:lang w:val="en-US"/>
        </w:rPr>
        <w:t xml:space="preserve"> </w:t>
      </w:r>
      <w:r w:rsidRPr="0065196C">
        <w:rPr>
          <w:lang w:val="en-US"/>
        </w:rPr>
        <w:t>the</w:t>
      </w:r>
      <w:r>
        <w:rPr>
          <w:lang w:val="en-US"/>
        </w:rPr>
        <w:t xml:space="preserve"> </w:t>
      </w:r>
      <w:r w:rsidRPr="0065196C">
        <w:rPr>
          <w:lang w:val="en-US"/>
        </w:rPr>
        <w:t>requirement</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to</w:t>
      </w:r>
      <w:r>
        <w:rPr>
          <w:lang w:val="en-US"/>
        </w:rPr>
        <w:t xml:space="preserve"> </w:t>
      </w:r>
      <w:r w:rsidRPr="0065196C">
        <w:rPr>
          <w:lang w:val="en-US"/>
        </w:rPr>
        <w:t>define</w:t>
      </w:r>
      <w:r>
        <w:rPr>
          <w:lang w:val="en-US"/>
        </w:rPr>
        <w:t xml:space="preserve"> </w:t>
      </w:r>
      <w:r w:rsidRPr="0065196C">
        <w:rPr>
          <w:lang w:val="en-US"/>
        </w:rPr>
        <w:t>the</w:t>
      </w:r>
      <w:r>
        <w:rPr>
          <w:lang w:val="en-US"/>
        </w:rPr>
        <w:t xml:space="preserve"> fundamental </w:t>
      </w:r>
      <w:r w:rsidRPr="0065196C">
        <w:rPr>
          <w:lang w:val="en-US"/>
        </w:rPr>
        <w:t>concepts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individual</w:t>
      </w:r>
      <w:r>
        <w:rPr>
          <w:lang w:val="en-US"/>
        </w:rPr>
        <w:t xml:space="preserve"> </w:t>
      </w:r>
      <w:r w:rsidRPr="0065196C">
        <w:rPr>
          <w:lang w:val="en-US"/>
        </w:rPr>
        <w:t>sciences</w:t>
      </w:r>
      <w:r>
        <w:rPr>
          <w:lang w:val="en-US"/>
        </w:rPr>
        <w:t xml:space="preserve"> </w:t>
      </w:r>
      <w:r w:rsidRPr="0065196C">
        <w:rPr>
          <w:lang w:val="en-US"/>
        </w:rPr>
        <w:t>(cf.</w:t>
      </w:r>
      <w:r>
        <w:rPr>
          <w:lang w:val="en-US"/>
        </w:rPr>
        <w:t xml:space="preserve"> </w:t>
      </w:r>
      <w:r w:rsidRPr="0065196C">
        <w:rPr>
          <w:lang w:val="en-US"/>
        </w:rPr>
        <w:t>1.2.16-17).</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6.2. The relation of ontology and theology</w:t>
      </w:r>
    </w:p>
    <w:p w:rsidR="00C10CDE" w:rsidRDefault="00C10CDE" w:rsidP="00810456">
      <w:pPr>
        <w:spacing w:after="0" w:line="240" w:lineRule="auto"/>
        <w:rPr>
          <w:lang w:val="en-US"/>
        </w:rPr>
      </w:pPr>
    </w:p>
    <w:p w:rsidR="00C10CDE" w:rsidRPr="00045217"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position</w:t>
      </w:r>
      <w:r>
        <w:rPr>
          <w:lang w:val="en-US"/>
        </w:rPr>
        <w:t xml:space="preserve"> </w:t>
      </w:r>
      <w:r w:rsidRPr="0065196C">
        <w:rPr>
          <w:lang w:val="en-US"/>
        </w:rPr>
        <w:t>of</w:t>
      </w:r>
      <w:r>
        <w:rPr>
          <w:lang w:val="en-US"/>
        </w:rPr>
        <w:t xml:space="preserve"> </w:t>
      </w:r>
      <w:r w:rsidRPr="0065196C">
        <w:rPr>
          <w:lang w:val="en-US"/>
        </w:rPr>
        <w:t>theology</w:t>
      </w:r>
      <w:r>
        <w:rPr>
          <w:lang w:val="en-US"/>
        </w:rPr>
        <w:t xml:space="preserve"> </w:t>
      </w:r>
      <w:r w:rsidRPr="0065196C">
        <w:rPr>
          <w:lang w:val="en-US"/>
        </w:rPr>
        <w:t>throughout</w:t>
      </w:r>
      <w:r>
        <w:rPr>
          <w:lang w:val="en-US"/>
        </w:rPr>
        <w:t xml:space="preserve"> </w:t>
      </w:r>
      <w:r w:rsidRPr="0065196C">
        <w:rPr>
          <w:lang w:val="en-US"/>
        </w:rPr>
        <w:t>the</w:t>
      </w:r>
      <w:r>
        <w:rPr>
          <w:lang w:val="en-US"/>
        </w:rPr>
        <w:t xml:space="preserve"> </w:t>
      </w:r>
      <w:r w:rsidRPr="0065196C">
        <w:rPr>
          <w:lang w:val="en-US"/>
        </w:rPr>
        <w:t>history</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is</w:t>
      </w:r>
      <w:r>
        <w:rPr>
          <w:lang w:val="en-US"/>
        </w:rPr>
        <w:t xml:space="preserve"> </w:t>
      </w:r>
      <w:r w:rsidRPr="0065196C">
        <w:rPr>
          <w:lang w:val="en-US"/>
        </w:rPr>
        <w:t>determined</w:t>
      </w:r>
      <w:r>
        <w:rPr>
          <w:lang w:val="en-US"/>
        </w:rPr>
        <w:t xml:space="preserve"> </w:t>
      </w:r>
      <w:r w:rsidRPr="0065196C">
        <w:rPr>
          <w:lang w:val="en-US"/>
        </w:rPr>
        <w:t>by</w:t>
      </w:r>
      <w:r>
        <w:rPr>
          <w:lang w:val="en-US"/>
        </w:rPr>
        <w:t xml:space="preserve"> </w:t>
      </w:r>
      <w:r w:rsidRPr="0065196C">
        <w:rPr>
          <w:lang w:val="en-US"/>
        </w:rPr>
        <w:t>the</w:t>
      </w:r>
      <w:r>
        <w:rPr>
          <w:lang w:val="en-US"/>
        </w:rPr>
        <w:t xml:space="preserve"> </w:t>
      </w:r>
      <w:r w:rsidRPr="0065196C">
        <w:rPr>
          <w:lang w:val="en-US"/>
        </w:rPr>
        <w:t>classification</w:t>
      </w:r>
      <w:r>
        <w:rPr>
          <w:lang w:val="en-US"/>
        </w:rPr>
        <w:t xml:space="preserve"> </w:t>
      </w:r>
      <w:r w:rsidRPr="0065196C">
        <w:rPr>
          <w:lang w:val="en-US"/>
        </w:rPr>
        <w:t>of</w:t>
      </w:r>
      <w:r>
        <w:rPr>
          <w:lang w:val="en-US"/>
        </w:rPr>
        <w:t xml:space="preserve"> being </w:t>
      </w:r>
      <w:r w:rsidRPr="0065196C">
        <w:rPr>
          <w:lang w:val="en-US"/>
        </w:rPr>
        <w:t>(and,</w:t>
      </w:r>
      <w:r>
        <w:rPr>
          <w:lang w:val="en-US"/>
        </w:rPr>
        <w:t xml:space="preserve"> </w:t>
      </w:r>
      <w:r w:rsidRPr="0065196C">
        <w:rPr>
          <w:lang w:val="en-US"/>
        </w:rPr>
        <w:t>according</w:t>
      </w:r>
      <w:r>
        <w:rPr>
          <w:lang w:val="en-US"/>
        </w:rPr>
        <w:t xml:space="preserve"> </w:t>
      </w:r>
      <w:r w:rsidRPr="0065196C">
        <w:rPr>
          <w:lang w:val="en-US"/>
        </w:rPr>
        <w:t>to</w:t>
      </w:r>
      <w:r>
        <w:rPr>
          <w:lang w:val="en-US"/>
        </w:rPr>
        <w:t xml:space="preserve"> </w:t>
      </w:r>
      <w:r w:rsidRPr="0065196C">
        <w:rPr>
          <w:lang w:val="en-US"/>
        </w:rPr>
        <w:t>it,</w:t>
      </w:r>
      <w:r>
        <w:rPr>
          <w:lang w:val="en-US"/>
        </w:rPr>
        <w:t xml:space="preserve"> </w:t>
      </w:r>
      <w:r w:rsidRPr="0065196C">
        <w:rPr>
          <w:lang w:val="en-US"/>
        </w:rPr>
        <w:t>the</w:t>
      </w:r>
      <w:r>
        <w:rPr>
          <w:lang w:val="en-US"/>
        </w:rPr>
        <w:t xml:space="preserve"> </w:t>
      </w:r>
      <w:r w:rsidRPr="0065196C">
        <w:rPr>
          <w:lang w:val="en-US"/>
        </w:rPr>
        <w:t>theoretical</w:t>
      </w:r>
      <w:r>
        <w:rPr>
          <w:lang w:val="en-US"/>
        </w:rPr>
        <w:t xml:space="preserve"> </w:t>
      </w:r>
      <w:r w:rsidRPr="0065196C">
        <w:rPr>
          <w:lang w:val="en-US"/>
        </w:rPr>
        <w:t>sciences),</w:t>
      </w:r>
      <w:r>
        <w:rPr>
          <w:lang w:val="en-US"/>
        </w:rPr>
        <w:t xml:space="preserve"> </w:t>
      </w:r>
      <w:r w:rsidRPr="0065196C">
        <w:rPr>
          <w:lang w:val="en-US"/>
        </w:rPr>
        <w:t>which</w:t>
      </w:r>
      <w:r>
        <w:rPr>
          <w:lang w:val="en-US"/>
        </w:rPr>
        <w:t xml:space="preserve"> </w:t>
      </w:r>
      <w:r w:rsidRPr="0065196C">
        <w:rPr>
          <w:lang w:val="en-US"/>
        </w:rPr>
        <w:t>can</w:t>
      </w:r>
      <w:r>
        <w:rPr>
          <w:lang w:val="en-US"/>
        </w:rPr>
        <w:t xml:space="preserve"> </w:t>
      </w:r>
      <w:r w:rsidRPr="0065196C">
        <w:rPr>
          <w:lang w:val="en-US"/>
        </w:rPr>
        <w:t>be</w:t>
      </w:r>
      <w:r>
        <w:rPr>
          <w:lang w:val="en-US"/>
        </w:rPr>
        <w:t xml:space="preserve"> </w:t>
      </w:r>
      <w:r w:rsidRPr="0065196C">
        <w:rPr>
          <w:lang w:val="en-US"/>
        </w:rPr>
        <w:t>different.</w:t>
      </w:r>
    </w:p>
    <w:p w:rsidR="00C10CDE" w:rsidRDefault="00C10CDE" w:rsidP="00810456">
      <w:pPr>
        <w:spacing w:after="0" w:line="240" w:lineRule="auto"/>
        <w:jc w:val="both"/>
        <w:rPr>
          <w:lang w:val="en-US"/>
        </w:rPr>
      </w:pPr>
      <w:r>
        <w:rPr>
          <w:lang w:val="en-US"/>
        </w:rPr>
        <w:t>A</w:t>
      </w:r>
      <w:r w:rsidRPr="0065196C">
        <w:rPr>
          <w:lang w:val="en-US"/>
        </w:rPr>
        <w:t>lready</w:t>
      </w:r>
      <w:r>
        <w:rPr>
          <w:lang w:val="en-US"/>
        </w:rPr>
        <w:t xml:space="preserve"> </w:t>
      </w:r>
      <w:r w:rsidRPr="0065196C">
        <w:rPr>
          <w:lang w:val="en-US"/>
        </w:rPr>
        <w:t>at</w:t>
      </w:r>
      <w:r>
        <w:rPr>
          <w:lang w:val="en-US"/>
        </w:rPr>
        <w:t xml:space="preserve"> </w:t>
      </w:r>
      <w:r w:rsidRPr="0065196C">
        <w:rPr>
          <w:lang w:val="en-US"/>
        </w:rPr>
        <w:t>Aristotle</w:t>
      </w:r>
      <w:r>
        <w:rPr>
          <w:lang w:val="en-US"/>
        </w:rPr>
        <w:t xml:space="preserve"> </w:t>
      </w:r>
      <w:r w:rsidRPr="0065196C">
        <w:rPr>
          <w:lang w:val="en-US"/>
        </w:rPr>
        <w:t>himself</w:t>
      </w:r>
      <w:r>
        <w:rPr>
          <w:lang w:val="en-US"/>
        </w:rPr>
        <w:t xml:space="preserve"> </w:t>
      </w:r>
      <w:r w:rsidRPr="0065196C">
        <w:rPr>
          <w:lang w:val="en-US"/>
        </w:rPr>
        <w:t>we</w:t>
      </w:r>
      <w:r>
        <w:rPr>
          <w:lang w:val="en-US"/>
        </w:rPr>
        <w:t xml:space="preserve"> </w:t>
      </w:r>
      <w:r w:rsidRPr="0065196C">
        <w:rPr>
          <w:lang w:val="en-US"/>
        </w:rPr>
        <w:t>have</w:t>
      </w:r>
      <w:r>
        <w:rPr>
          <w:lang w:val="en-US"/>
        </w:rPr>
        <w:t xml:space="preserve"> </w:t>
      </w:r>
      <w:r w:rsidRPr="0065196C">
        <w:rPr>
          <w:lang w:val="en-US"/>
        </w:rPr>
        <w:t>two</w:t>
      </w:r>
      <w:r>
        <w:rPr>
          <w:lang w:val="en-US"/>
        </w:rPr>
        <w:t xml:space="preserve"> </w:t>
      </w:r>
      <w:r w:rsidRPr="0065196C">
        <w:rPr>
          <w:lang w:val="en-US"/>
        </w:rPr>
        <w:t>alternative</w:t>
      </w:r>
      <w:r>
        <w:rPr>
          <w:lang w:val="en-US"/>
        </w:rPr>
        <w:t xml:space="preserve"> </w:t>
      </w:r>
      <w:r w:rsidRPr="0065196C">
        <w:rPr>
          <w:lang w:val="en-US"/>
        </w:rPr>
        <w:t>classifications:</w:t>
      </w:r>
    </w:p>
    <w:p w:rsidR="00C10CDE" w:rsidRDefault="00C10CDE" w:rsidP="00810456">
      <w:pPr>
        <w:spacing w:after="0" w:line="240" w:lineRule="auto"/>
        <w:jc w:val="both"/>
        <w:rPr>
          <w:lang w:val="en-US"/>
        </w:rPr>
      </w:pPr>
      <w:r w:rsidRPr="0065196C">
        <w:rPr>
          <w:lang w:val="en-US"/>
        </w:rPr>
        <w:t>in</w:t>
      </w:r>
      <w:r>
        <w:rPr>
          <w:lang w:val="en-US"/>
        </w:rPr>
        <w:t xml:space="preserve"> </w:t>
      </w:r>
      <w:proofErr w:type="spellStart"/>
      <w:r w:rsidRPr="0065196C">
        <w:rPr>
          <w:lang w:val="en-US"/>
        </w:rPr>
        <w:t>Metaphysica</w:t>
      </w:r>
      <w:proofErr w:type="spellEnd"/>
      <w:r>
        <w:rPr>
          <w:lang w:val="en-US"/>
        </w:rPr>
        <w:t xml:space="preserve"> </w:t>
      </w:r>
      <w:r w:rsidRPr="0065196C">
        <w:rPr>
          <w:lang w:val="en-US"/>
        </w:rPr>
        <w:t>E</w:t>
      </w:r>
      <w:r>
        <w:rPr>
          <w:lang w:val="en-US"/>
        </w:rPr>
        <w:t xml:space="preserve"> </w:t>
      </w:r>
      <w:r w:rsidRPr="0065196C">
        <w:rPr>
          <w:lang w:val="en-US"/>
        </w:rPr>
        <w:t>1</w:t>
      </w:r>
      <w:r>
        <w:rPr>
          <w:lang w:val="en-US"/>
        </w:rPr>
        <w:t xml:space="preserve"> </w:t>
      </w:r>
      <w:r w:rsidRPr="0065196C">
        <w:rPr>
          <w:lang w:val="en-US"/>
        </w:rPr>
        <w:t>in</w:t>
      </w:r>
      <w:r>
        <w:rPr>
          <w:lang w:val="en-US"/>
        </w:rPr>
        <w:t xml:space="preserve">to </w:t>
      </w:r>
      <w:r w:rsidRPr="0065196C">
        <w:rPr>
          <w:lang w:val="en-US"/>
        </w:rPr>
        <w:t>physics,</w:t>
      </w:r>
      <w:r>
        <w:rPr>
          <w:lang w:val="en-US"/>
        </w:rPr>
        <w:t xml:space="preserve"> </w:t>
      </w:r>
      <w:r w:rsidRPr="0065196C">
        <w:rPr>
          <w:lang w:val="en-US"/>
        </w:rPr>
        <w:t>mathematics</w:t>
      </w:r>
      <w:r>
        <w:rPr>
          <w:lang w:val="en-US"/>
        </w:rPr>
        <w:t xml:space="preserve">, </w:t>
      </w:r>
      <w:r w:rsidRPr="0065196C">
        <w:rPr>
          <w:lang w:val="en-US"/>
        </w:rPr>
        <w:t>theology;</w:t>
      </w:r>
    </w:p>
    <w:p w:rsidR="00C10CDE" w:rsidRDefault="00C10CDE" w:rsidP="00810456">
      <w:pPr>
        <w:spacing w:after="0" w:line="240" w:lineRule="auto"/>
        <w:jc w:val="both"/>
        <w:rPr>
          <w:lang w:val="en-US"/>
        </w:rPr>
      </w:pPr>
      <w:r w:rsidRPr="0065196C">
        <w:rPr>
          <w:lang w:val="en-US"/>
        </w:rPr>
        <w:t>in</w:t>
      </w:r>
      <w:r>
        <w:rPr>
          <w:lang w:val="en-US"/>
        </w:rPr>
        <w:t xml:space="preserve"> </w:t>
      </w:r>
      <w:proofErr w:type="spellStart"/>
      <w:r w:rsidRPr="0065196C">
        <w:rPr>
          <w:lang w:val="en-US"/>
        </w:rPr>
        <w:t>Metaphysica</w:t>
      </w:r>
      <w:proofErr w:type="spellEnd"/>
      <w:r>
        <w:rPr>
          <w:lang w:val="en-US"/>
        </w:rPr>
        <w:t xml:space="preserve"> </w:t>
      </w:r>
      <w:r w:rsidRPr="001E06E2">
        <w:t>Λ</w:t>
      </w:r>
      <w:r w:rsidRPr="009132C1">
        <w:rPr>
          <w:lang w:val="en-US"/>
        </w:rPr>
        <w:t xml:space="preserve"> </w:t>
      </w:r>
      <w:r w:rsidRPr="0065196C">
        <w:rPr>
          <w:lang w:val="en-US"/>
        </w:rPr>
        <w:t>1</w:t>
      </w:r>
      <w:r>
        <w:rPr>
          <w:lang w:val="en-US"/>
        </w:rPr>
        <w:t xml:space="preserve"> </w:t>
      </w:r>
      <w:r w:rsidRPr="0065196C">
        <w:rPr>
          <w:lang w:val="en-US"/>
        </w:rPr>
        <w:t>in</w:t>
      </w:r>
      <w:r>
        <w:rPr>
          <w:lang w:val="en-US"/>
        </w:rPr>
        <w:t xml:space="preserve">to </w:t>
      </w:r>
      <w:r w:rsidRPr="0065196C">
        <w:rPr>
          <w:lang w:val="en-US"/>
        </w:rPr>
        <w:t>three</w:t>
      </w:r>
      <w:r>
        <w:rPr>
          <w:lang w:val="en-US"/>
        </w:rPr>
        <w:t xml:space="preserve"> </w:t>
      </w:r>
      <w:r w:rsidRPr="0065196C">
        <w:rPr>
          <w:lang w:val="en-US"/>
        </w:rPr>
        <w:t>"entities"</w:t>
      </w:r>
      <w:r>
        <w:rPr>
          <w:lang w:val="en-US"/>
        </w:rPr>
        <w:t xml:space="preserve"> </w:t>
      </w:r>
      <w:r w:rsidRPr="0065196C">
        <w:rPr>
          <w:lang w:val="en-US"/>
        </w:rPr>
        <w:t>(</w:t>
      </w:r>
      <w:proofErr w:type="spellStart"/>
      <w:r w:rsidRPr="001E06E2">
        <w:t>οὐσί</w:t>
      </w:r>
      <w:proofErr w:type="spellEnd"/>
      <w:r w:rsidRPr="001E06E2">
        <w:t>αι</w:t>
      </w:r>
      <w:r w:rsidRPr="0065196C">
        <w:rPr>
          <w:lang w:val="en-US"/>
        </w:rPr>
        <w:t>),</w:t>
      </w:r>
      <w:r>
        <w:rPr>
          <w:lang w:val="en-US"/>
        </w:rPr>
        <w:t xml:space="preserve"> </w:t>
      </w:r>
      <w:r w:rsidRPr="0065196C">
        <w:rPr>
          <w:lang w:val="en-US"/>
        </w:rPr>
        <w:t>initially</w:t>
      </w:r>
      <w:r>
        <w:rPr>
          <w:lang w:val="en-US"/>
        </w:rPr>
        <w:t xml:space="preserve"> </w:t>
      </w:r>
      <w:r w:rsidRPr="0065196C">
        <w:rPr>
          <w:lang w:val="en-US"/>
        </w:rPr>
        <w:t>in</w:t>
      </w:r>
      <w:r>
        <w:rPr>
          <w:lang w:val="en-US"/>
        </w:rPr>
        <w:t xml:space="preserve">to </w:t>
      </w:r>
      <w:r w:rsidRPr="0065196C">
        <w:rPr>
          <w:lang w:val="en-US"/>
        </w:rPr>
        <w:t>moving</w:t>
      </w:r>
      <w:r>
        <w:rPr>
          <w:lang w:val="en-US"/>
        </w:rPr>
        <w:t xml:space="preserve"> </w:t>
      </w:r>
      <w:r w:rsidRPr="0065196C">
        <w:rPr>
          <w:lang w:val="en-US"/>
        </w:rPr>
        <w:t>-</w:t>
      </w:r>
      <w:r>
        <w:rPr>
          <w:lang w:val="en-US"/>
        </w:rPr>
        <w:t xml:space="preserve"> </w:t>
      </w:r>
      <w:r w:rsidRPr="0065196C">
        <w:rPr>
          <w:lang w:val="en-US"/>
        </w:rPr>
        <w:t>("natural")</w:t>
      </w:r>
      <w:r>
        <w:rPr>
          <w:lang w:val="en-US"/>
        </w:rPr>
        <w:t xml:space="preserve"> </w:t>
      </w:r>
      <w:r w:rsidRPr="0065196C">
        <w:rPr>
          <w:lang w:val="en-US"/>
        </w:rPr>
        <w:t>and</w:t>
      </w:r>
      <w:r>
        <w:rPr>
          <w:lang w:val="en-US"/>
        </w:rPr>
        <w:t xml:space="preserve"> </w:t>
      </w:r>
      <w:r w:rsidRPr="0065196C">
        <w:rPr>
          <w:lang w:val="en-US"/>
        </w:rPr>
        <w:t>motionless;</w:t>
      </w:r>
      <w:r>
        <w:rPr>
          <w:lang w:val="en-US"/>
        </w:rPr>
        <w:t xml:space="preserve"> </w:t>
      </w:r>
      <w:r w:rsidRPr="0065196C">
        <w:rPr>
          <w:lang w:val="en-US"/>
        </w:rPr>
        <w:t>the</w:t>
      </w:r>
      <w:r>
        <w:rPr>
          <w:lang w:val="en-US"/>
        </w:rPr>
        <w:t xml:space="preserve"> natural one </w:t>
      </w:r>
      <w:r w:rsidRPr="0065196C">
        <w:rPr>
          <w:lang w:val="en-US"/>
        </w:rPr>
        <w:t>is</w:t>
      </w:r>
      <w:r>
        <w:rPr>
          <w:lang w:val="en-US"/>
        </w:rPr>
        <w:t xml:space="preserve"> </w:t>
      </w:r>
      <w:r w:rsidRPr="0065196C">
        <w:rPr>
          <w:lang w:val="en-US"/>
        </w:rPr>
        <w:t>divided</w:t>
      </w:r>
      <w:r>
        <w:rPr>
          <w:lang w:val="en-US"/>
        </w:rPr>
        <w:t xml:space="preserve"> </w:t>
      </w:r>
      <w:r w:rsidRPr="0065196C">
        <w:rPr>
          <w:lang w:val="en-US"/>
        </w:rPr>
        <w:t>into</w:t>
      </w:r>
      <w:r>
        <w:rPr>
          <w:lang w:val="en-US"/>
        </w:rPr>
        <w:t xml:space="preserve"> corruptible </w:t>
      </w:r>
      <w:r w:rsidRPr="0065196C">
        <w:rPr>
          <w:lang w:val="en-US"/>
        </w:rPr>
        <w:t>-</w:t>
      </w:r>
      <w:r>
        <w:rPr>
          <w:lang w:val="en-US"/>
        </w:rPr>
        <w:t xml:space="preserve"> </w:t>
      </w:r>
      <w:r w:rsidRPr="0065196C">
        <w:rPr>
          <w:lang w:val="en-US"/>
        </w:rPr>
        <w:t>eternal,</w:t>
      </w:r>
      <w:r>
        <w:rPr>
          <w:lang w:val="en-US"/>
        </w:rPr>
        <w:t xml:space="preserve"> </w:t>
      </w:r>
      <w:r w:rsidRPr="0065196C">
        <w:rPr>
          <w:lang w:val="en-US"/>
        </w:rPr>
        <w:t>which</w:t>
      </w:r>
      <w:r>
        <w:rPr>
          <w:lang w:val="en-US"/>
        </w:rPr>
        <w:t xml:space="preserve"> </w:t>
      </w:r>
      <w:r w:rsidRPr="0065196C">
        <w:rPr>
          <w:lang w:val="en-US"/>
        </w:rPr>
        <w:t>coincides</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separation</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sup</w:t>
      </w:r>
      <w:r>
        <w:rPr>
          <w:lang w:val="en-US"/>
        </w:rPr>
        <w:t>er</w:t>
      </w:r>
      <w:r w:rsidRPr="0065196C">
        <w:rPr>
          <w:lang w:val="en-US"/>
        </w:rPr>
        <w:t>lunar</w:t>
      </w:r>
      <w:r>
        <w:rPr>
          <w:lang w:val="en-US"/>
        </w:rPr>
        <w:t xml:space="preserve">y </w:t>
      </w:r>
      <w:r w:rsidRPr="0065196C">
        <w:rPr>
          <w:lang w:val="en-US"/>
        </w:rPr>
        <w:t>area</w:t>
      </w:r>
      <w:r>
        <w:rPr>
          <w:lang w:val="en-US"/>
        </w:rPr>
        <w:t xml:space="preserve"> </w:t>
      </w:r>
      <w:r w:rsidRPr="0065196C">
        <w:rPr>
          <w:lang w:val="en-US"/>
        </w:rPr>
        <w:t>from</w:t>
      </w:r>
      <w:r>
        <w:rPr>
          <w:lang w:val="en-US"/>
        </w:rPr>
        <w:t xml:space="preserve"> </w:t>
      </w:r>
      <w:r w:rsidRPr="0065196C">
        <w:rPr>
          <w:lang w:val="en-US"/>
        </w:rPr>
        <w:t>the</w:t>
      </w:r>
      <w:r>
        <w:rPr>
          <w:lang w:val="en-US"/>
        </w:rPr>
        <w:t xml:space="preserve"> sublunary. The entities both moved and eternal are the stars (including sun and moon).</w:t>
      </w:r>
    </w:p>
    <w:p w:rsidR="00C10CDE" w:rsidRPr="0065196C" w:rsidRDefault="00C10CDE" w:rsidP="00810456">
      <w:pPr>
        <w:spacing w:after="0" w:line="240" w:lineRule="auto"/>
        <w:rPr>
          <w:lang w:val="en-US"/>
        </w:rPr>
      </w:pPr>
    </w:p>
    <w:p w:rsidR="00C10CDE" w:rsidRPr="00045217" w:rsidRDefault="00C10CDE" w:rsidP="00810456">
      <w:pPr>
        <w:pStyle w:val="berschrift3"/>
        <w:spacing w:before="0" w:line="240" w:lineRule="auto"/>
        <w:rPr>
          <w:sz w:val="24"/>
          <w:szCs w:val="24"/>
          <w:lang w:val="en-US"/>
        </w:rPr>
      </w:pPr>
      <w:r w:rsidRPr="00045217">
        <w:rPr>
          <w:sz w:val="24"/>
          <w:szCs w:val="24"/>
          <w:lang w:val="en-US"/>
        </w:rPr>
        <w:t>6.2.1. Cosmologic classification</w:t>
      </w:r>
    </w:p>
    <w:p w:rsidR="00C10CDE" w:rsidRPr="0065196C"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The</w:t>
      </w:r>
      <w:r w:rsidRPr="0065196C">
        <w:rPr>
          <w:lang w:val="en-US"/>
        </w:rPr>
        <w:t xml:space="preserve"> </w:t>
      </w:r>
      <w:r w:rsidRPr="00BE03A1">
        <w:rPr>
          <w:i/>
          <w:lang w:val="en-US"/>
        </w:rPr>
        <w:t>Weltanschauung</w:t>
      </w:r>
      <w:r>
        <w:rPr>
          <w:lang w:val="en-US"/>
        </w:rPr>
        <w:t xml:space="preserve"> based on the distinction between sublunary and superlunary </w:t>
      </w:r>
      <w:r w:rsidRPr="0065196C">
        <w:rPr>
          <w:lang w:val="en-US"/>
        </w:rPr>
        <w:t>was</w:t>
      </w:r>
      <w:r>
        <w:rPr>
          <w:lang w:val="en-US"/>
        </w:rPr>
        <w:t xml:space="preserve"> </w:t>
      </w:r>
      <w:r w:rsidRPr="0065196C">
        <w:rPr>
          <w:lang w:val="en-US"/>
        </w:rPr>
        <w:t>finally</w:t>
      </w:r>
      <w:r>
        <w:rPr>
          <w:lang w:val="en-US"/>
        </w:rPr>
        <w:t xml:space="preserve"> </w:t>
      </w:r>
      <w:r w:rsidRPr="0065196C">
        <w:rPr>
          <w:lang w:val="en-US"/>
        </w:rPr>
        <w:t>refuted</w:t>
      </w:r>
      <w:r>
        <w:rPr>
          <w:lang w:val="en-US"/>
        </w:rPr>
        <w:t xml:space="preserve"> only </w:t>
      </w:r>
      <w:r w:rsidRPr="0065196C">
        <w:rPr>
          <w:lang w:val="en-US"/>
        </w:rPr>
        <w:t>in</w:t>
      </w:r>
      <w:r>
        <w:rPr>
          <w:lang w:val="en-US"/>
        </w:rPr>
        <w:t xml:space="preserve"> </w:t>
      </w:r>
      <w:r w:rsidRPr="0065196C">
        <w:rPr>
          <w:lang w:val="en-US"/>
        </w:rPr>
        <w:t>the</w:t>
      </w:r>
      <w:r>
        <w:rPr>
          <w:lang w:val="en-US"/>
        </w:rPr>
        <w:t xml:space="preserve"> </w:t>
      </w:r>
      <w:r w:rsidRPr="0065196C">
        <w:rPr>
          <w:lang w:val="en-US"/>
        </w:rPr>
        <w:t>19th</w:t>
      </w:r>
      <w:r>
        <w:rPr>
          <w:lang w:val="en-US"/>
        </w:rPr>
        <w:t xml:space="preserve"> </w:t>
      </w:r>
      <w:r w:rsidRPr="0065196C">
        <w:rPr>
          <w:lang w:val="en-US"/>
        </w:rPr>
        <w:t>century</w:t>
      </w:r>
      <w:r>
        <w:rPr>
          <w:lang w:val="en-US"/>
        </w:rPr>
        <w:t xml:space="preserve"> </w:t>
      </w:r>
      <w:r w:rsidRPr="0065196C">
        <w:rPr>
          <w:lang w:val="en-US"/>
        </w:rPr>
        <w:t>by</w:t>
      </w:r>
      <w:r>
        <w:rPr>
          <w:lang w:val="en-US"/>
        </w:rPr>
        <w:t xml:space="preserve"> </w:t>
      </w:r>
      <w:r w:rsidRPr="0065196C">
        <w:rPr>
          <w:lang w:val="en-US"/>
        </w:rPr>
        <w:t>the</w:t>
      </w:r>
      <w:r>
        <w:rPr>
          <w:lang w:val="en-US"/>
        </w:rPr>
        <w:t xml:space="preserve"> </w:t>
      </w:r>
      <w:r w:rsidRPr="0065196C">
        <w:rPr>
          <w:lang w:val="en-US"/>
        </w:rPr>
        <w:t>proof</w:t>
      </w:r>
      <w:r>
        <w:rPr>
          <w:lang w:val="en-US"/>
        </w:rPr>
        <w:t xml:space="preserve"> </w:t>
      </w:r>
      <w:r w:rsidRPr="0065196C">
        <w:rPr>
          <w:lang w:val="en-US"/>
        </w:rPr>
        <w:t>(by</w:t>
      </w:r>
      <w:r>
        <w:rPr>
          <w:lang w:val="en-US"/>
        </w:rPr>
        <w:t xml:space="preserve"> </w:t>
      </w:r>
      <w:r w:rsidRPr="0065196C">
        <w:rPr>
          <w:lang w:val="en-US"/>
        </w:rPr>
        <w:t>means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spectral analysis</w:t>
      </w:r>
      <w:r>
        <w:rPr>
          <w:lang w:val="en-US"/>
        </w:rPr>
        <w:t xml:space="preserve"> </w:t>
      </w:r>
      <w:r w:rsidRPr="0065196C">
        <w:rPr>
          <w:lang w:val="en-US"/>
        </w:rPr>
        <w:t>developed</w:t>
      </w:r>
      <w:r>
        <w:rPr>
          <w:lang w:val="en-US"/>
        </w:rPr>
        <w:t xml:space="preserve"> </w:t>
      </w:r>
      <w:r w:rsidRPr="0065196C">
        <w:rPr>
          <w:lang w:val="en-US"/>
        </w:rPr>
        <w:t>by</w:t>
      </w:r>
      <w:r>
        <w:rPr>
          <w:lang w:val="en-US"/>
        </w:rPr>
        <w:t xml:space="preserve"> </w:t>
      </w:r>
      <w:r w:rsidRPr="0065196C">
        <w:rPr>
          <w:lang w:val="en-US"/>
        </w:rPr>
        <w:t>G.</w:t>
      </w:r>
      <w:r>
        <w:rPr>
          <w:lang w:val="en-US"/>
        </w:rPr>
        <w:t xml:space="preserve"> </w:t>
      </w:r>
      <w:r w:rsidRPr="0065196C">
        <w:rPr>
          <w:lang w:val="en-US"/>
        </w:rPr>
        <w:t>R.</w:t>
      </w:r>
      <w:r>
        <w:rPr>
          <w:lang w:val="en-US"/>
        </w:rPr>
        <w:t xml:space="preserve"> </w:t>
      </w:r>
      <w:r w:rsidRPr="0065196C">
        <w:rPr>
          <w:lang w:val="en-US"/>
        </w:rPr>
        <w:t>Kirchhoff</w:t>
      </w:r>
      <w:r>
        <w:rPr>
          <w:lang w:val="en-US"/>
        </w:rPr>
        <w:t xml:space="preserve"> </w:t>
      </w:r>
      <w:r w:rsidRPr="0065196C">
        <w:rPr>
          <w:lang w:val="en-US"/>
        </w:rPr>
        <w:t>and</w:t>
      </w:r>
      <w:r>
        <w:rPr>
          <w:lang w:val="en-US"/>
        </w:rPr>
        <w:t xml:space="preserve"> </w:t>
      </w:r>
      <w:r w:rsidRPr="0065196C">
        <w:rPr>
          <w:lang w:val="en-US"/>
        </w:rPr>
        <w:t>R.</w:t>
      </w:r>
      <w:r>
        <w:rPr>
          <w:lang w:val="en-US"/>
        </w:rPr>
        <w:t xml:space="preserve"> </w:t>
      </w:r>
      <w:r w:rsidRPr="0065196C">
        <w:rPr>
          <w:lang w:val="en-US"/>
        </w:rPr>
        <w:t>W.</w:t>
      </w:r>
      <w:r>
        <w:rPr>
          <w:lang w:val="en-US"/>
        </w:rPr>
        <w:t xml:space="preserve"> </w:t>
      </w:r>
      <w:r w:rsidRPr="0065196C">
        <w:rPr>
          <w:lang w:val="en-US"/>
        </w:rPr>
        <w:t>Bunsen</w:t>
      </w:r>
      <w:r>
        <w:rPr>
          <w:lang w:val="en-US"/>
        </w:rPr>
        <w:t xml:space="preserve"> </w:t>
      </w:r>
      <w:r w:rsidRPr="0065196C">
        <w:rPr>
          <w:lang w:val="en-US"/>
        </w:rPr>
        <w:t>in</w:t>
      </w:r>
      <w:r>
        <w:rPr>
          <w:lang w:val="en-US"/>
        </w:rPr>
        <w:t xml:space="preserve"> </w:t>
      </w:r>
      <w:r w:rsidRPr="0065196C">
        <w:rPr>
          <w:lang w:val="en-US"/>
        </w:rPr>
        <w:t>1859)</w:t>
      </w:r>
      <w:r>
        <w:rPr>
          <w:lang w:val="en-US"/>
        </w:rPr>
        <w:t xml:space="preserve"> </w:t>
      </w:r>
      <w:r w:rsidRPr="0065196C">
        <w:rPr>
          <w:lang w:val="en-US"/>
        </w:rPr>
        <w:t>that</w:t>
      </w:r>
      <w:r>
        <w:rPr>
          <w:lang w:val="en-US"/>
        </w:rPr>
        <w:t xml:space="preserve"> </w:t>
      </w:r>
      <w:r w:rsidRPr="0065196C">
        <w:rPr>
          <w:lang w:val="en-US"/>
        </w:rPr>
        <w:t>the</w:t>
      </w:r>
      <w:r>
        <w:rPr>
          <w:lang w:val="en-US"/>
        </w:rPr>
        <w:t xml:space="preserve"> </w:t>
      </w:r>
      <w:r w:rsidRPr="0065196C">
        <w:rPr>
          <w:lang w:val="en-US"/>
        </w:rPr>
        <w:t>stars</w:t>
      </w:r>
      <w:r>
        <w:rPr>
          <w:lang w:val="en-US"/>
        </w:rPr>
        <w:t xml:space="preserve"> </w:t>
      </w:r>
      <w:r w:rsidRPr="0065196C">
        <w:rPr>
          <w:lang w:val="en-US"/>
        </w:rPr>
        <w:t>contain</w:t>
      </w:r>
      <w:r>
        <w:rPr>
          <w:lang w:val="en-US"/>
        </w:rPr>
        <w:t xml:space="preserve"> </w:t>
      </w:r>
      <w:r w:rsidRPr="0065196C">
        <w:rPr>
          <w:lang w:val="en-US"/>
        </w:rPr>
        <w:t>the</w:t>
      </w:r>
      <w:r>
        <w:rPr>
          <w:lang w:val="en-US"/>
        </w:rPr>
        <w:t xml:space="preserve"> </w:t>
      </w:r>
      <w:r w:rsidRPr="0065196C">
        <w:rPr>
          <w:lang w:val="en-US"/>
        </w:rPr>
        <w:t>same chemical</w:t>
      </w:r>
      <w:r>
        <w:rPr>
          <w:lang w:val="en-US"/>
        </w:rPr>
        <w:t xml:space="preserve"> </w:t>
      </w:r>
      <w:r w:rsidRPr="0065196C">
        <w:rPr>
          <w:lang w:val="en-US"/>
        </w:rPr>
        <w:t>elements</w:t>
      </w:r>
      <w:r>
        <w:rPr>
          <w:lang w:val="en-US"/>
        </w:rPr>
        <w:t xml:space="preserve"> </w:t>
      </w:r>
      <w:r w:rsidRPr="0065196C">
        <w:rPr>
          <w:lang w:val="en-US"/>
        </w:rPr>
        <w:t>as</w:t>
      </w:r>
      <w:r>
        <w:rPr>
          <w:lang w:val="en-US"/>
        </w:rPr>
        <w:t xml:space="preserve"> </w:t>
      </w:r>
      <w:r w:rsidRPr="0065196C">
        <w:rPr>
          <w:lang w:val="en-US"/>
        </w:rPr>
        <w:t>the</w:t>
      </w:r>
      <w:r>
        <w:rPr>
          <w:lang w:val="en-US"/>
        </w:rPr>
        <w:t xml:space="preserve"> </w:t>
      </w:r>
      <w:r w:rsidRPr="0065196C">
        <w:rPr>
          <w:lang w:val="en-US"/>
        </w:rPr>
        <w:t>earthly</w:t>
      </w:r>
      <w:r>
        <w:rPr>
          <w:lang w:val="en-US"/>
        </w:rPr>
        <w:t xml:space="preserve"> </w:t>
      </w:r>
      <w:r w:rsidRPr="0065196C">
        <w:rPr>
          <w:lang w:val="en-US"/>
        </w:rPr>
        <w:t>bodies</w:t>
      </w:r>
      <w:r>
        <w:rPr>
          <w:lang w:val="en-US"/>
        </w:rPr>
        <w:t xml:space="preserve"> </w:t>
      </w:r>
      <w:r w:rsidRPr="0065196C">
        <w:rPr>
          <w:lang w:val="en-US"/>
        </w:rPr>
        <w:t>and</w:t>
      </w:r>
      <w:r>
        <w:rPr>
          <w:lang w:val="en-US"/>
        </w:rPr>
        <w:t xml:space="preserve"> </w:t>
      </w:r>
      <w:r w:rsidRPr="0065196C">
        <w:rPr>
          <w:lang w:val="en-US"/>
        </w:rPr>
        <w:t>that an</w:t>
      </w:r>
      <w:r>
        <w:rPr>
          <w:lang w:val="en-US"/>
        </w:rPr>
        <w:t xml:space="preserve"> </w:t>
      </w:r>
      <w:proofErr w:type="spellStart"/>
      <w:r>
        <w:rPr>
          <w:lang w:val="en-US"/>
        </w:rPr>
        <w:t>a</w:t>
      </w:r>
      <w:r w:rsidRPr="0065196C">
        <w:rPr>
          <w:lang w:val="en-US"/>
        </w:rPr>
        <w:t>ether</w:t>
      </w:r>
      <w:proofErr w:type="spellEnd"/>
      <w:r>
        <w:rPr>
          <w:lang w:val="en-US"/>
        </w:rPr>
        <w:t xml:space="preserve"> </w:t>
      </w:r>
      <w:r w:rsidRPr="0065196C">
        <w:rPr>
          <w:lang w:val="en-US"/>
        </w:rPr>
        <w:t>as</w:t>
      </w:r>
      <w:r>
        <w:rPr>
          <w:lang w:val="en-US"/>
        </w:rPr>
        <w:t xml:space="preserve"> </w:t>
      </w:r>
      <w:r w:rsidRPr="0065196C">
        <w:rPr>
          <w:lang w:val="en-US"/>
        </w:rPr>
        <w:t>translunar</w:t>
      </w:r>
      <w:r>
        <w:rPr>
          <w:lang w:val="en-US"/>
        </w:rPr>
        <w:t xml:space="preserve"> </w:t>
      </w:r>
      <w:r w:rsidRPr="0065196C">
        <w:rPr>
          <w:lang w:val="en-US"/>
        </w:rPr>
        <w:t>matter</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exist.</w:t>
      </w:r>
      <w:r>
        <w:rPr>
          <w:lang w:val="en-US"/>
        </w:rPr>
        <w:t xml:space="preserve"> This </w:t>
      </w:r>
      <w:proofErr w:type="spellStart"/>
      <w:r>
        <w:rPr>
          <w:lang w:val="en-US"/>
        </w:rPr>
        <w:t>a</w:t>
      </w:r>
      <w:r w:rsidRPr="002B01AA">
        <w:rPr>
          <w:lang w:val="en-US"/>
        </w:rPr>
        <w:t>ether</w:t>
      </w:r>
      <w:proofErr w:type="spellEnd"/>
      <w:r w:rsidRPr="002B01AA">
        <w:rPr>
          <w:lang w:val="en-US"/>
        </w:rPr>
        <w:t xml:space="preserve"> was</w:t>
      </w:r>
      <w:r>
        <w:rPr>
          <w:lang w:val="en-US"/>
        </w:rPr>
        <w:t xml:space="preserve"> introduced by Aristotle (in </w:t>
      </w:r>
      <w:r w:rsidRPr="003142D6">
        <w:rPr>
          <w:i/>
          <w:lang w:val="en-US"/>
        </w:rPr>
        <w:t>De</w:t>
      </w:r>
      <w:r>
        <w:rPr>
          <w:i/>
          <w:lang w:val="en-US"/>
        </w:rPr>
        <w:t xml:space="preserve"> c</w:t>
      </w:r>
      <w:r w:rsidRPr="003142D6">
        <w:rPr>
          <w:i/>
          <w:lang w:val="en-US"/>
        </w:rPr>
        <w:t>aelo</w:t>
      </w:r>
      <w:r>
        <w:rPr>
          <w:lang w:val="en-US"/>
        </w:rPr>
        <w:t>) as fifth element and supposed to be in eternal circular motion.</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045217">
        <w:rPr>
          <w:sz w:val="24"/>
          <w:szCs w:val="24"/>
          <w:lang w:val="en-US"/>
        </w:rPr>
        <w:t xml:space="preserve">6.2.2. The classification according to </w:t>
      </w:r>
      <w:proofErr w:type="spellStart"/>
      <w:r w:rsidRPr="00045217">
        <w:rPr>
          <w:sz w:val="24"/>
          <w:szCs w:val="24"/>
          <w:lang w:val="en-US"/>
        </w:rPr>
        <w:t>Metaphysica</w:t>
      </w:r>
      <w:proofErr w:type="spellEnd"/>
      <w:r w:rsidRPr="00045217">
        <w:rPr>
          <w:sz w:val="24"/>
          <w:szCs w:val="24"/>
          <w:lang w:val="en-US"/>
        </w:rPr>
        <w:t xml:space="preserve"> E 1</w:t>
      </w:r>
    </w:p>
    <w:p w:rsidR="00C10CDE" w:rsidRPr="00045217"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inclusion</w:t>
      </w:r>
      <w:r>
        <w:rPr>
          <w:lang w:val="en-US"/>
        </w:rPr>
        <w:t xml:space="preserve"> </w:t>
      </w:r>
      <w:r w:rsidRPr="0065196C">
        <w:rPr>
          <w:lang w:val="en-US"/>
        </w:rPr>
        <w:t>of</w:t>
      </w:r>
      <w:r>
        <w:rPr>
          <w:lang w:val="en-US"/>
        </w:rPr>
        <w:t xml:space="preserve"> </w:t>
      </w:r>
      <w:r w:rsidRPr="0065196C">
        <w:rPr>
          <w:lang w:val="en-US"/>
        </w:rPr>
        <w:t>the</w:t>
      </w:r>
      <w:r>
        <w:rPr>
          <w:lang w:val="en-US"/>
        </w:rPr>
        <w:t xml:space="preserve"> N</w:t>
      </w:r>
      <w:r w:rsidRPr="0065196C">
        <w:rPr>
          <w:lang w:val="en-US"/>
        </w:rPr>
        <w:t>eo</w:t>
      </w:r>
      <w:r>
        <w:rPr>
          <w:lang w:val="en-US"/>
        </w:rPr>
        <w:t>p</w:t>
      </w:r>
      <w:r w:rsidRPr="0065196C">
        <w:rPr>
          <w:lang w:val="en-US"/>
        </w:rPr>
        <w:t>latonic</w:t>
      </w:r>
      <w:r>
        <w:rPr>
          <w:lang w:val="en-US"/>
        </w:rPr>
        <w:t xml:space="preserve"> </w:t>
      </w:r>
      <w:r w:rsidRPr="0065196C">
        <w:rPr>
          <w:lang w:val="en-US"/>
        </w:rPr>
        <w:t>doctrine</w:t>
      </w:r>
      <w:r>
        <w:rPr>
          <w:lang w:val="en-US"/>
        </w:rPr>
        <w:t xml:space="preserve"> </w:t>
      </w:r>
      <w:r w:rsidRPr="0065196C">
        <w:rPr>
          <w:lang w:val="en-US"/>
        </w:rPr>
        <w:t>of emanation</w:t>
      </w:r>
      <w:r>
        <w:rPr>
          <w:lang w:val="en-US"/>
        </w:rPr>
        <w:t xml:space="preserve"> </w:t>
      </w:r>
      <w:r w:rsidRPr="0065196C">
        <w:rPr>
          <w:lang w:val="en-US"/>
        </w:rPr>
        <w:t>in</w:t>
      </w:r>
      <w:r>
        <w:rPr>
          <w:lang w:val="en-US"/>
        </w:rPr>
        <w:t xml:space="preserve"> </w:t>
      </w:r>
      <w:r w:rsidRPr="0065196C">
        <w:rPr>
          <w:lang w:val="en-US"/>
        </w:rPr>
        <w:t>Avicenna</w:t>
      </w:r>
      <w:r>
        <w:rPr>
          <w:lang w:val="en-US"/>
        </w:rPr>
        <w:t xml:space="preserve"> </w:t>
      </w:r>
      <w:r w:rsidRPr="0065196C">
        <w:rPr>
          <w:lang w:val="en-US"/>
        </w:rPr>
        <w:t>(due</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pseudo-Aristotelian</w:t>
      </w:r>
      <w:r>
        <w:rPr>
          <w:lang w:val="en-US"/>
        </w:rPr>
        <w:t xml:space="preserve"> </w:t>
      </w:r>
      <w:r w:rsidRPr="003142D6">
        <w:rPr>
          <w:i/>
          <w:lang w:val="en-US"/>
        </w:rPr>
        <w:t xml:space="preserve">Theologia </w:t>
      </w:r>
      <w:proofErr w:type="spellStart"/>
      <w:r w:rsidRPr="003142D6">
        <w:rPr>
          <w:i/>
          <w:lang w:val="en-US"/>
        </w:rPr>
        <w:t>Aristotelis</w:t>
      </w:r>
      <w:proofErr w:type="spellEnd"/>
      <w:r w:rsidRPr="0065196C">
        <w:rPr>
          <w:lang w:val="en-US"/>
        </w:rPr>
        <w:t>)</w:t>
      </w:r>
      <w:r>
        <w:rPr>
          <w:lang w:val="en-US"/>
        </w:rPr>
        <w:t xml:space="preserve"> </w:t>
      </w:r>
      <w:r w:rsidRPr="0065196C">
        <w:rPr>
          <w:lang w:val="en-US"/>
        </w:rPr>
        <w:t>prevented</w:t>
      </w:r>
      <w:r>
        <w:rPr>
          <w:lang w:val="en-US"/>
        </w:rPr>
        <w:t xml:space="preserve"> </w:t>
      </w:r>
      <w:r w:rsidRPr="0065196C">
        <w:rPr>
          <w:lang w:val="en-US"/>
        </w:rPr>
        <w:t>the unity</w:t>
      </w:r>
      <w:r>
        <w:rPr>
          <w:lang w:val="en-US"/>
        </w:rPr>
        <w:t xml:space="preserve"> </w:t>
      </w:r>
      <w:r w:rsidRPr="0065196C">
        <w:rPr>
          <w:lang w:val="en-US"/>
        </w:rPr>
        <w:t>of</w:t>
      </w:r>
      <w:r>
        <w:rPr>
          <w:lang w:val="en-US"/>
        </w:rPr>
        <w:t xml:space="preserve"> </w:t>
      </w:r>
      <w:r w:rsidRPr="0065196C">
        <w:rPr>
          <w:lang w:val="en-US"/>
        </w:rPr>
        <w:t>ontology</w:t>
      </w:r>
      <w:r>
        <w:rPr>
          <w:lang w:val="en-US"/>
        </w:rPr>
        <w:t xml:space="preserve"> </w:t>
      </w:r>
      <w:r w:rsidRPr="0065196C">
        <w:rPr>
          <w:lang w:val="en-US"/>
        </w:rPr>
        <w:t>and</w:t>
      </w:r>
      <w:r>
        <w:rPr>
          <w:lang w:val="en-US"/>
        </w:rPr>
        <w:t xml:space="preserve"> </w:t>
      </w:r>
      <w:r w:rsidRPr="0065196C">
        <w:rPr>
          <w:lang w:val="en-US"/>
        </w:rPr>
        <w:t>theology</w:t>
      </w:r>
      <w:r>
        <w:rPr>
          <w:lang w:val="en-US"/>
        </w:rPr>
        <w:t xml:space="preserve"> </w:t>
      </w:r>
      <w:r w:rsidRPr="0065196C">
        <w:rPr>
          <w:lang w:val="en-US"/>
        </w:rPr>
        <w:t>from</w:t>
      </w:r>
      <w:r>
        <w:rPr>
          <w:lang w:val="en-US"/>
        </w:rPr>
        <w:t xml:space="preserve"> </w:t>
      </w:r>
      <w:r w:rsidRPr="0065196C">
        <w:rPr>
          <w:lang w:val="en-US"/>
        </w:rPr>
        <w:t>being thought</w:t>
      </w:r>
      <w:r>
        <w:rPr>
          <w:lang w:val="en-US"/>
        </w:rPr>
        <w:t xml:space="preserve"> </w:t>
      </w:r>
      <w:r w:rsidRPr="0065196C">
        <w:rPr>
          <w:lang w:val="en-US"/>
        </w:rPr>
        <w:t>of</w:t>
      </w:r>
      <w:r>
        <w:rPr>
          <w:lang w:val="en-US"/>
        </w:rPr>
        <w:t xml:space="preserve"> </w:t>
      </w:r>
      <w:r w:rsidRPr="0065196C">
        <w:rPr>
          <w:lang w:val="en-US"/>
        </w:rPr>
        <w:t>as</w:t>
      </w:r>
      <w:r>
        <w:rPr>
          <w:lang w:val="en-US"/>
        </w:rPr>
        <w:t xml:space="preserve"> </w:t>
      </w:r>
      <w:r w:rsidRPr="0065196C">
        <w:rPr>
          <w:lang w:val="en-US"/>
        </w:rPr>
        <w:t>in</w:t>
      </w:r>
      <w:r>
        <w:rPr>
          <w:lang w:val="en-US"/>
        </w:rPr>
        <w:t xml:space="preserve"> </w:t>
      </w:r>
      <w:proofErr w:type="spellStart"/>
      <w:r w:rsidRPr="0036149D">
        <w:rPr>
          <w:i/>
          <w:lang w:val="en-US"/>
        </w:rPr>
        <w:t>Metaphysica</w:t>
      </w:r>
      <w:proofErr w:type="spellEnd"/>
      <w:r>
        <w:rPr>
          <w:lang w:val="en-US"/>
        </w:rPr>
        <w:t xml:space="preserve"> </w:t>
      </w:r>
      <w:r w:rsidRPr="0065196C">
        <w:rPr>
          <w:lang w:val="en-US"/>
        </w:rPr>
        <w:t>E</w:t>
      </w:r>
      <w:r>
        <w:rPr>
          <w:lang w:val="en-US"/>
        </w:rPr>
        <w:t xml:space="preserve"> </w:t>
      </w:r>
      <w:r w:rsidRPr="0065196C">
        <w:rPr>
          <w:lang w:val="en-US"/>
        </w:rPr>
        <w:t>1</w:t>
      </w:r>
      <w:r>
        <w:rPr>
          <w:lang w:val="en-US"/>
        </w:rPr>
        <w:t xml:space="preserve"> </w:t>
      </w:r>
      <w:r w:rsidRPr="0065196C">
        <w:rPr>
          <w:lang w:val="en-US"/>
        </w:rPr>
        <w:t>(cf.</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pp.</w:t>
      </w:r>
      <w:r>
        <w:rPr>
          <w:lang w:val="en-US"/>
        </w:rPr>
        <w:t xml:space="preserve"> </w:t>
      </w:r>
      <w:r w:rsidRPr="0065196C">
        <w:rPr>
          <w:lang w:val="en-US"/>
        </w:rPr>
        <w:t>174-175):</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God</w:t>
      </w:r>
      <w:r>
        <w:rPr>
          <w:lang w:val="en-US"/>
        </w:rPr>
        <w:t xml:space="preserve"> </w:t>
      </w:r>
      <w:r w:rsidRPr="0065196C">
        <w:rPr>
          <w:lang w:val="en-US"/>
        </w:rPr>
        <w:t>had</w:t>
      </w:r>
      <w:r>
        <w:rPr>
          <w:lang w:val="en-US"/>
        </w:rPr>
        <w:t xml:space="preserve"> </w:t>
      </w:r>
      <w:r w:rsidRPr="0065196C">
        <w:rPr>
          <w:lang w:val="en-US"/>
        </w:rPr>
        <w:t>changed</w:t>
      </w:r>
      <w:r>
        <w:rPr>
          <w:lang w:val="en-US"/>
        </w:rPr>
        <w:t xml:space="preserve"> </w:t>
      </w:r>
      <w:r w:rsidRPr="0065196C">
        <w:rPr>
          <w:lang w:val="en-US"/>
        </w:rPr>
        <w:t>(see</w:t>
      </w:r>
      <w:r>
        <w:rPr>
          <w:lang w:val="en-US"/>
        </w:rPr>
        <w:t xml:space="preserve"> </w:t>
      </w:r>
      <w:r w:rsidRPr="0065196C">
        <w:rPr>
          <w:lang w:val="en-US"/>
        </w:rPr>
        <w:t>above</w:t>
      </w:r>
      <w:r>
        <w:rPr>
          <w:lang w:val="en-US"/>
        </w:rPr>
        <w:t>, 5.2.</w:t>
      </w:r>
      <w:r w:rsidRPr="0065196C">
        <w:rPr>
          <w:lang w:val="en-US"/>
        </w:rPr>
        <w:t>).</w:t>
      </w:r>
      <w:r>
        <w:rPr>
          <w:lang w:val="en-US"/>
        </w:rPr>
        <w:t xml:space="preserve"> </w:t>
      </w:r>
      <w:r w:rsidRPr="0065196C">
        <w:rPr>
          <w:lang w:val="en-US"/>
        </w:rPr>
        <w:t>Avicenna,</w:t>
      </w:r>
      <w:r>
        <w:rPr>
          <w:lang w:val="en-US"/>
        </w:rPr>
        <w:t xml:space="preserve"> </w:t>
      </w:r>
      <w:r w:rsidRPr="0065196C">
        <w:rPr>
          <w:lang w:val="en-US"/>
        </w:rPr>
        <w:t>who</w:t>
      </w:r>
      <w:r>
        <w:rPr>
          <w:lang w:val="en-US"/>
        </w:rPr>
        <w:t xml:space="preserve"> </w:t>
      </w:r>
      <w:r w:rsidRPr="0065196C">
        <w:rPr>
          <w:lang w:val="en-US"/>
        </w:rPr>
        <w:t>had</w:t>
      </w:r>
      <w:r>
        <w:rPr>
          <w:lang w:val="en-US"/>
        </w:rPr>
        <w:t xml:space="preserve"> </w:t>
      </w:r>
      <w:r w:rsidRPr="0065196C">
        <w:rPr>
          <w:lang w:val="en-US"/>
        </w:rPr>
        <w:t>based</w:t>
      </w:r>
      <w:r>
        <w:rPr>
          <w:lang w:val="en-US"/>
        </w:rPr>
        <w:t xml:space="preserve"> </w:t>
      </w:r>
      <w:r w:rsidRPr="0065196C">
        <w:rPr>
          <w:lang w:val="en-US"/>
        </w:rPr>
        <w:t>his</w:t>
      </w:r>
      <w:r>
        <w:rPr>
          <w:lang w:val="en-US"/>
        </w:rPr>
        <w:t xml:space="preserve"> </w:t>
      </w:r>
      <w:r w:rsidRPr="0065196C">
        <w:rPr>
          <w:lang w:val="en-US"/>
        </w:rPr>
        <w:t>system</w:t>
      </w:r>
      <w:r>
        <w:rPr>
          <w:lang w:val="en-US"/>
        </w:rPr>
        <w:t xml:space="preserve"> </w:t>
      </w:r>
      <w:r w:rsidRPr="0065196C">
        <w:rPr>
          <w:lang w:val="en-US"/>
        </w:rPr>
        <w:t>on</w:t>
      </w:r>
      <w:r>
        <w:rPr>
          <w:lang w:val="en-US"/>
        </w:rPr>
        <w:t xml:space="preserve"> </w:t>
      </w:r>
      <w:proofErr w:type="spellStart"/>
      <w:r w:rsidRPr="006646F6">
        <w:rPr>
          <w:i/>
          <w:lang w:val="en-US"/>
        </w:rPr>
        <w:t>Metaphysica</w:t>
      </w:r>
      <w:proofErr w:type="spellEnd"/>
      <w:r>
        <w:rPr>
          <w:lang w:val="en-US"/>
        </w:rPr>
        <w:t xml:space="preserve"> </w:t>
      </w:r>
      <w:r w:rsidRPr="00205964">
        <w:t>Γ</w:t>
      </w:r>
      <w:r w:rsidRPr="003142D6">
        <w:rPr>
          <w:lang w:val="en-US"/>
        </w:rPr>
        <w:t xml:space="preserve"> </w:t>
      </w:r>
      <w:r w:rsidRPr="0065196C">
        <w:rPr>
          <w:lang w:val="en-US"/>
        </w:rPr>
        <w:t>1-2</w:t>
      </w:r>
      <w:r>
        <w:rPr>
          <w:lang w:val="en-US"/>
        </w:rPr>
        <w:t xml:space="preserve"> (cf. p. 159)</w:t>
      </w:r>
      <w:r w:rsidRPr="0065196C">
        <w:rPr>
          <w:lang w:val="en-US"/>
        </w:rPr>
        <w:t>,</w:t>
      </w:r>
      <w:r>
        <w:rPr>
          <w:lang w:val="en-US"/>
        </w:rPr>
        <w:t xml:space="preserve"> </w:t>
      </w:r>
      <w:r w:rsidRPr="0065196C">
        <w:rPr>
          <w:lang w:val="en-US"/>
        </w:rPr>
        <w:t>had</w:t>
      </w:r>
      <w:r>
        <w:rPr>
          <w:lang w:val="en-US"/>
        </w:rPr>
        <w:t xml:space="preserve"> </w:t>
      </w:r>
      <w:r w:rsidRPr="0065196C">
        <w:rPr>
          <w:lang w:val="en-US"/>
        </w:rPr>
        <w:t>to</w:t>
      </w:r>
      <w:r>
        <w:rPr>
          <w:lang w:val="en-US"/>
        </w:rPr>
        <w:t xml:space="preserve"> </w:t>
      </w:r>
      <w:r w:rsidRPr="0065196C">
        <w:rPr>
          <w:lang w:val="en-US"/>
        </w:rPr>
        <w:t>take</w:t>
      </w:r>
      <w:r>
        <w:rPr>
          <w:lang w:val="en-US"/>
        </w:rPr>
        <w:t xml:space="preserve"> </w:t>
      </w:r>
      <w:r w:rsidRPr="0065196C">
        <w:rPr>
          <w:lang w:val="en-US"/>
        </w:rPr>
        <w:t>a</w:t>
      </w:r>
      <w:r>
        <w:rPr>
          <w:lang w:val="en-US"/>
        </w:rPr>
        <w:t xml:space="preserve"> </w:t>
      </w:r>
      <w:r w:rsidRPr="0065196C">
        <w:rPr>
          <w:lang w:val="en-US"/>
        </w:rPr>
        <w:t>new</w:t>
      </w:r>
      <w:r>
        <w:rPr>
          <w:lang w:val="en-US"/>
        </w:rPr>
        <w:t xml:space="preserve"> </w:t>
      </w:r>
      <w:r w:rsidRPr="0065196C">
        <w:rPr>
          <w:lang w:val="en-US"/>
        </w:rPr>
        <w:t>path</w:t>
      </w:r>
      <w:r>
        <w:rPr>
          <w:lang w:val="en-US"/>
        </w:rPr>
        <w:t xml:space="preserve"> </w:t>
      </w:r>
      <w:r w:rsidRPr="0065196C">
        <w:rPr>
          <w:lang w:val="en-US"/>
        </w:rPr>
        <w:t>to</w:t>
      </w:r>
      <w:r>
        <w:rPr>
          <w:lang w:val="en-US"/>
        </w:rPr>
        <w:t xml:space="preserve"> </w:t>
      </w:r>
      <w:r w:rsidRPr="0065196C">
        <w:rPr>
          <w:lang w:val="en-US"/>
        </w:rPr>
        <w:t>accommodate</w:t>
      </w:r>
      <w:r>
        <w:rPr>
          <w:lang w:val="en-US"/>
        </w:rPr>
        <w:t xml:space="preserve"> </w:t>
      </w:r>
      <w:r w:rsidRPr="0065196C">
        <w:rPr>
          <w:lang w:val="en-US"/>
        </w:rPr>
        <w:t>the</w:t>
      </w:r>
      <w:r>
        <w:rPr>
          <w:lang w:val="en-US"/>
        </w:rPr>
        <w:t xml:space="preserve"> </w:t>
      </w:r>
      <w:r w:rsidRPr="0065196C">
        <w:rPr>
          <w:lang w:val="en-US"/>
        </w:rPr>
        <w:t>theology</w:t>
      </w:r>
      <w:r>
        <w:rPr>
          <w:lang w:val="en-US"/>
        </w:rPr>
        <w:t xml:space="preserve"> </w:t>
      </w:r>
      <w:r w:rsidRPr="0065196C">
        <w:rPr>
          <w:lang w:val="en-US"/>
        </w:rPr>
        <w:t>of</w:t>
      </w:r>
      <w:r>
        <w:rPr>
          <w:lang w:val="en-US"/>
        </w:rPr>
        <w:t xml:space="preserve"> E </w:t>
      </w:r>
      <w:r w:rsidRPr="0065196C">
        <w:rPr>
          <w:lang w:val="en-US"/>
        </w:rPr>
        <w:t>1.</w:t>
      </w:r>
      <w:r>
        <w:rPr>
          <w:lang w:val="en-US"/>
        </w:rPr>
        <w:t xml:space="preserve"> In doing so, </w:t>
      </w:r>
      <w:r w:rsidRPr="0065196C">
        <w:rPr>
          <w:lang w:val="en-US"/>
        </w:rPr>
        <w:t>he</w:t>
      </w:r>
      <w:r>
        <w:rPr>
          <w:lang w:val="en-US"/>
        </w:rPr>
        <w:t xml:space="preserve"> </w:t>
      </w:r>
      <w:r w:rsidRPr="0065196C">
        <w:rPr>
          <w:lang w:val="en-US"/>
        </w:rPr>
        <w:t>benefited</w:t>
      </w:r>
      <w:r>
        <w:rPr>
          <w:lang w:val="en-US"/>
        </w:rPr>
        <w:t xml:space="preserve"> </w:t>
      </w:r>
      <w:r w:rsidRPr="0065196C">
        <w:rPr>
          <w:lang w:val="en-US"/>
        </w:rPr>
        <w:t>from</w:t>
      </w:r>
      <w:r>
        <w:rPr>
          <w:lang w:val="en-US"/>
        </w:rPr>
        <w:t xml:space="preserve"> </w:t>
      </w:r>
      <w:r w:rsidRPr="0065196C">
        <w:rPr>
          <w:lang w:val="en-US"/>
        </w:rPr>
        <w:t>an</w:t>
      </w:r>
      <w:r>
        <w:rPr>
          <w:lang w:val="en-US"/>
        </w:rPr>
        <w:t xml:space="preserve"> </w:t>
      </w:r>
      <w:r w:rsidRPr="0065196C">
        <w:rPr>
          <w:lang w:val="en-US"/>
        </w:rPr>
        <w:t>ontology</w:t>
      </w:r>
      <w:r>
        <w:rPr>
          <w:lang w:val="en-US"/>
        </w:rPr>
        <w:t xml:space="preserve"> </w:t>
      </w:r>
      <w:r w:rsidRPr="0065196C">
        <w:rPr>
          <w:lang w:val="en-US"/>
        </w:rPr>
        <w:t>developed</w:t>
      </w:r>
      <w:r>
        <w:rPr>
          <w:lang w:val="en-US"/>
        </w:rPr>
        <w:t xml:space="preserve"> </w:t>
      </w:r>
      <w:r w:rsidRPr="0065196C">
        <w:rPr>
          <w:lang w:val="en-US"/>
        </w:rPr>
        <w:t>on</w:t>
      </w:r>
      <w:r>
        <w:rPr>
          <w:lang w:val="en-US"/>
        </w:rPr>
        <w:t xml:space="preserve"> P</w:t>
      </w:r>
      <w:r w:rsidRPr="0065196C">
        <w:rPr>
          <w:lang w:val="en-US"/>
        </w:rPr>
        <w:t>latonic</w:t>
      </w:r>
      <w:r>
        <w:rPr>
          <w:lang w:val="en-US"/>
        </w:rPr>
        <w:t xml:space="preserve"> </w:t>
      </w:r>
      <w:r w:rsidRPr="0065196C">
        <w:rPr>
          <w:lang w:val="en-US"/>
        </w:rPr>
        <w:t>ground.</w:t>
      </w:r>
    </w:p>
    <w:p w:rsidR="00C10CDE" w:rsidRPr="0065196C" w:rsidRDefault="00C10CDE" w:rsidP="00810456">
      <w:pPr>
        <w:spacing w:after="0" w:line="240" w:lineRule="auto"/>
        <w:jc w:val="both"/>
        <w:rPr>
          <w:lang w:val="en-US"/>
        </w:rPr>
      </w:pPr>
      <w:r w:rsidRPr="0065196C">
        <w:rPr>
          <w:lang w:val="en-US"/>
        </w:rPr>
        <w:t>Avicenna's</w:t>
      </w:r>
      <w:r>
        <w:rPr>
          <w:lang w:val="en-US"/>
        </w:rPr>
        <w:t xml:space="preserve"> </w:t>
      </w:r>
      <w:r w:rsidRPr="0065196C">
        <w:rPr>
          <w:lang w:val="en-US"/>
        </w:rPr>
        <w:t>new</w:t>
      </w:r>
      <w:r>
        <w:rPr>
          <w:lang w:val="en-US"/>
        </w:rPr>
        <w:t xml:space="preserve"> </w:t>
      </w:r>
      <w:r w:rsidRPr="0065196C">
        <w:rPr>
          <w:lang w:val="en-US"/>
        </w:rPr>
        <w:t>approach</w:t>
      </w:r>
      <w:r>
        <w:rPr>
          <w:lang w:val="en-US"/>
        </w:rPr>
        <w:t xml:space="preserve"> </w:t>
      </w:r>
      <w:r w:rsidRPr="0065196C">
        <w:rPr>
          <w:lang w:val="en-US"/>
        </w:rPr>
        <w:t>means</w:t>
      </w:r>
      <w:r>
        <w:rPr>
          <w:lang w:val="en-US"/>
        </w:rPr>
        <w:t xml:space="preserve"> </w:t>
      </w:r>
      <w:r w:rsidRPr="0065196C">
        <w:rPr>
          <w:lang w:val="en-US"/>
        </w:rPr>
        <w:t>an</w:t>
      </w:r>
      <w:r>
        <w:rPr>
          <w:lang w:val="en-US"/>
        </w:rPr>
        <w:t xml:space="preserve"> </w:t>
      </w:r>
      <w:r w:rsidRPr="0065196C">
        <w:rPr>
          <w:lang w:val="en-US"/>
        </w:rPr>
        <w:t>emancipation</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from</w:t>
      </w:r>
      <w:r>
        <w:rPr>
          <w:lang w:val="en-US"/>
        </w:rPr>
        <w:t xml:space="preserve"> </w:t>
      </w:r>
      <w:r w:rsidRPr="0065196C">
        <w:rPr>
          <w:lang w:val="en-US"/>
        </w:rPr>
        <w:t>cosmology.</w:t>
      </w:r>
      <w:r>
        <w:rPr>
          <w:lang w:val="en-US"/>
        </w:rPr>
        <w:t xml:space="preserve"> "T</w:t>
      </w:r>
      <w:r w:rsidRPr="0065196C">
        <w:rPr>
          <w:lang w:val="en-US"/>
        </w:rPr>
        <w:t>he</w:t>
      </w:r>
      <w:r>
        <w:rPr>
          <w:lang w:val="en-US"/>
        </w:rPr>
        <w:t xml:space="preserve"> </w:t>
      </w:r>
      <w:r w:rsidRPr="0065196C">
        <w:rPr>
          <w:lang w:val="en-US"/>
        </w:rPr>
        <w:t>problematic</w:t>
      </w:r>
      <w:r>
        <w:rPr>
          <w:lang w:val="en-US"/>
        </w:rPr>
        <w:t xml:space="preserve"> </w:t>
      </w:r>
      <w:r w:rsidRPr="0065196C">
        <w:rPr>
          <w:lang w:val="en-US"/>
        </w:rPr>
        <w:t>cosmological</w:t>
      </w:r>
      <w:r>
        <w:rPr>
          <w:lang w:val="en-US"/>
        </w:rPr>
        <w:t xml:space="preserve"> </w:t>
      </w:r>
      <w:r w:rsidRPr="0065196C">
        <w:rPr>
          <w:lang w:val="en-US"/>
        </w:rPr>
        <w:t>implications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Aristotelian-Arabian</w:t>
      </w:r>
      <w:r>
        <w:rPr>
          <w:lang w:val="en-US"/>
        </w:rPr>
        <w:t xml:space="preserve"> </w:t>
      </w:r>
      <w:r w:rsidRPr="0065196C">
        <w:rPr>
          <w:lang w:val="en-US"/>
        </w:rPr>
        <w:t>metaphysics"</w:t>
      </w:r>
      <w:r>
        <w:rPr>
          <w:lang w:val="en-US"/>
        </w:rPr>
        <w:t xml:space="preserve"> </w:t>
      </w:r>
      <w:r w:rsidRPr="0065196C">
        <w:rPr>
          <w:lang w:val="en-US"/>
        </w:rPr>
        <w:t>are</w:t>
      </w:r>
      <w:r>
        <w:rPr>
          <w:lang w:val="en-US"/>
        </w:rPr>
        <w:t xml:space="preserve"> </w:t>
      </w:r>
      <w:r w:rsidRPr="0065196C">
        <w:rPr>
          <w:lang w:val="en-US"/>
        </w:rPr>
        <w:t>to</w:t>
      </w:r>
      <w:r>
        <w:rPr>
          <w:lang w:val="en-US"/>
        </w:rPr>
        <w:t xml:space="preserve"> </w:t>
      </w:r>
      <w:r w:rsidRPr="0065196C">
        <w:rPr>
          <w:lang w:val="en-US"/>
        </w:rPr>
        <w:t>be</w:t>
      </w:r>
      <w:r>
        <w:rPr>
          <w:lang w:val="en-US"/>
        </w:rPr>
        <w:t xml:space="preserve"> </w:t>
      </w:r>
      <w:r w:rsidRPr="0065196C">
        <w:rPr>
          <w:lang w:val="en-US"/>
        </w:rPr>
        <w:t>avoided</w:t>
      </w:r>
      <w:r>
        <w:rPr>
          <w:lang w:val="en-US"/>
        </w:rPr>
        <w:t xml:space="preserve"> </w:t>
      </w:r>
      <w:r w:rsidRPr="0065196C">
        <w:rPr>
          <w:lang w:val="en-US"/>
        </w:rPr>
        <w:t>"by</w:t>
      </w:r>
      <w:r>
        <w:rPr>
          <w:lang w:val="en-US"/>
        </w:rPr>
        <w:t xml:space="preserve"> </w:t>
      </w:r>
      <w:r w:rsidRPr="0065196C">
        <w:rPr>
          <w:lang w:val="en-US"/>
        </w:rPr>
        <w:t>reducing</w:t>
      </w:r>
      <w:r>
        <w:rPr>
          <w:lang w:val="en-US"/>
        </w:rPr>
        <w:t xml:space="preserve"> </w:t>
      </w:r>
      <w:r w:rsidRPr="0065196C">
        <w:rPr>
          <w:lang w:val="en-US"/>
        </w:rPr>
        <w:t>metaphysics</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status</w:t>
      </w:r>
      <w:r>
        <w:rPr>
          <w:lang w:val="en-US"/>
        </w:rPr>
        <w:t xml:space="preserve"> </w:t>
      </w:r>
      <w:r w:rsidRPr="0065196C">
        <w:rPr>
          <w:lang w:val="en-US"/>
        </w:rPr>
        <w:t>of</w:t>
      </w:r>
      <w:r>
        <w:rPr>
          <w:lang w:val="en-US"/>
        </w:rPr>
        <w:t xml:space="preserve"> </w:t>
      </w:r>
      <w:r w:rsidRPr="0065196C">
        <w:rPr>
          <w:lang w:val="en-US"/>
        </w:rPr>
        <w:t>a</w:t>
      </w:r>
      <w:r>
        <w:rPr>
          <w:lang w:val="en-US"/>
        </w:rPr>
        <w:t xml:space="preserve"> </w:t>
      </w:r>
      <w:proofErr w:type="spellStart"/>
      <w:r w:rsidRPr="003142D6">
        <w:rPr>
          <w:i/>
          <w:lang w:val="en-US"/>
        </w:rPr>
        <w:t>scientia</w:t>
      </w:r>
      <w:proofErr w:type="spellEnd"/>
      <w:r w:rsidRPr="003142D6">
        <w:rPr>
          <w:i/>
          <w:lang w:val="en-US"/>
        </w:rPr>
        <w:t xml:space="preserve"> </w:t>
      </w:r>
      <w:proofErr w:type="spellStart"/>
      <w:r w:rsidRPr="003142D6">
        <w:rPr>
          <w:i/>
          <w:lang w:val="en-US"/>
        </w:rPr>
        <w:t>transcendens</w:t>
      </w:r>
      <w:proofErr w:type="spellEnd"/>
      <w:r w:rsidRPr="0065196C">
        <w:rPr>
          <w:lang w:val="en-US"/>
        </w:rPr>
        <w:t>"</w:t>
      </w:r>
      <w:r>
        <w:rPr>
          <w:lang w:val="en-US"/>
        </w:rPr>
        <w:t xml:space="preserve"> </w:t>
      </w:r>
      <w:r w:rsidRPr="0065196C">
        <w:rPr>
          <w:lang w:val="en-US"/>
        </w:rPr>
        <w:t>or,</w:t>
      </w:r>
      <w:r>
        <w:rPr>
          <w:lang w:val="en-US"/>
        </w:rPr>
        <w:t xml:space="preserve"> </w:t>
      </w:r>
      <w:r w:rsidRPr="0065196C">
        <w:rPr>
          <w:lang w:val="en-US"/>
        </w:rPr>
        <w:t>in</w:t>
      </w:r>
      <w:r>
        <w:rPr>
          <w:lang w:val="en-US"/>
        </w:rPr>
        <w:t xml:space="preserve"> </w:t>
      </w:r>
      <w:r w:rsidRPr="0065196C">
        <w:rPr>
          <w:lang w:val="en-US"/>
        </w:rPr>
        <w:t>other</w:t>
      </w:r>
      <w:r>
        <w:rPr>
          <w:lang w:val="en-US"/>
        </w:rPr>
        <w:t xml:space="preserve"> </w:t>
      </w:r>
      <w:r w:rsidRPr="0065196C">
        <w:rPr>
          <w:lang w:val="en-US"/>
        </w:rPr>
        <w:t>words,</w:t>
      </w:r>
      <w:r>
        <w:rPr>
          <w:lang w:val="en-US"/>
        </w:rPr>
        <w:t xml:space="preserve"> </w:t>
      </w:r>
      <w:r w:rsidRPr="0065196C">
        <w:rPr>
          <w:lang w:val="en-US"/>
        </w:rPr>
        <w:t>(p.</w:t>
      </w:r>
      <w:r>
        <w:rPr>
          <w:lang w:val="en-US"/>
        </w:rPr>
        <w:t xml:space="preserve"> </w:t>
      </w:r>
      <w:r w:rsidRPr="0065196C">
        <w:rPr>
          <w:lang w:val="en-US"/>
        </w:rPr>
        <w:t>169)</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preferable</w:t>
      </w:r>
      <w:r>
        <w:rPr>
          <w:lang w:val="en-US"/>
        </w:rPr>
        <w:t xml:space="preserve"> </w:t>
      </w:r>
      <w:r w:rsidRPr="0065196C">
        <w:rPr>
          <w:lang w:val="en-US"/>
        </w:rPr>
        <w:t>to</w:t>
      </w:r>
      <w:r>
        <w:rPr>
          <w:lang w:val="en-US"/>
        </w:rPr>
        <w:t xml:space="preserve"> </w:t>
      </w:r>
      <w:r w:rsidRPr="0065196C">
        <w:rPr>
          <w:lang w:val="en-US"/>
        </w:rPr>
        <w:t>"dispense</w:t>
      </w:r>
      <w:r>
        <w:rPr>
          <w:lang w:val="en-US"/>
        </w:rPr>
        <w:t xml:space="preserve"> </w:t>
      </w:r>
      <w:r w:rsidRPr="0065196C">
        <w:rPr>
          <w:lang w:val="en-US"/>
        </w:rPr>
        <w:t>with</w:t>
      </w:r>
      <w:r>
        <w:rPr>
          <w:lang w:val="en-US"/>
        </w:rPr>
        <w:t xml:space="preserve"> </w:t>
      </w:r>
      <w:r w:rsidRPr="0065196C">
        <w:rPr>
          <w:lang w:val="en-US"/>
        </w:rPr>
        <w:t>starting</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causality</w:t>
      </w:r>
      <w:r>
        <w:rPr>
          <w:lang w:val="en-US"/>
        </w:rPr>
        <w:t xml:space="preserve"> </w:t>
      </w:r>
      <w:r w:rsidRPr="0065196C">
        <w:rPr>
          <w:lang w:val="en-US"/>
        </w:rPr>
        <w:t>of</w:t>
      </w:r>
      <w:r>
        <w:rPr>
          <w:lang w:val="en-US"/>
        </w:rPr>
        <w:t xml:space="preserve"> </w:t>
      </w:r>
      <w:r w:rsidRPr="0065196C">
        <w:rPr>
          <w:lang w:val="en-US"/>
        </w:rPr>
        <w:t>motion</w:t>
      </w:r>
      <w:r>
        <w:rPr>
          <w:lang w:val="en-US"/>
        </w:rPr>
        <w:t xml:space="preserve"> </w:t>
      </w:r>
      <w:r w:rsidRPr="0065196C">
        <w:rPr>
          <w:lang w:val="en-US"/>
        </w:rPr>
        <w:t>and</w:t>
      </w:r>
      <w:r>
        <w:rPr>
          <w:lang w:val="en-US"/>
        </w:rPr>
        <w:t xml:space="preserve"> </w:t>
      </w:r>
      <w:r w:rsidRPr="0065196C">
        <w:rPr>
          <w:lang w:val="en-US"/>
        </w:rPr>
        <w:t>to</w:t>
      </w:r>
      <w:r>
        <w:rPr>
          <w:lang w:val="en-US"/>
        </w:rPr>
        <w:t xml:space="preserve"> </w:t>
      </w:r>
      <w:r w:rsidRPr="0065196C">
        <w:rPr>
          <w:lang w:val="en-US"/>
        </w:rPr>
        <w:t>act</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beginning</w:t>
      </w:r>
      <w:r>
        <w:rPr>
          <w:lang w:val="en-US"/>
        </w:rPr>
        <w:t xml:space="preserve"> </w:t>
      </w:r>
      <w:r w:rsidRPr="0065196C">
        <w:rPr>
          <w:lang w:val="en-US"/>
        </w:rPr>
        <w:t>on</w:t>
      </w:r>
      <w:r>
        <w:rPr>
          <w:lang w:val="en-US"/>
        </w:rPr>
        <w:t xml:space="preserve"> </w:t>
      </w:r>
      <w:r w:rsidRPr="0065196C">
        <w:rPr>
          <w:lang w:val="en-US"/>
        </w:rPr>
        <w:t>the</w:t>
      </w:r>
      <w:r>
        <w:rPr>
          <w:lang w:val="en-US"/>
        </w:rPr>
        <w:t xml:space="preserve"> </w:t>
      </w:r>
      <w:r w:rsidRPr="0065196C">
        <w:rPr>
          <w:lang w:val="en-US"/>
        </w:rPr>
        <w:t>ground</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w:t>
      </w:r>
      <w:proofErr w:type="spellStart"/>
      <w:r w:rsidRPr="0065196C">
        <w:rPr>
          <w:lang w:val="en-US"/>
        </w:rPr>
        <w:t>Honnefelder</w:t>
      </w:r>
      <w:proofErr w:type="spellEnd"/>
      <w:r w:rsidRPr="0065196C">
        <w:rPr>
          <w:lang w:val="en-US"/>
        </w:rPr>
        <w:t>,</w:t>
      </w:r>
      <w:r>
        <w:rPr>
          <w:lang w:val="en-US"/>
        </w:rPr>
        <w:t xml:space="preserve"> </w:t>
      </w:r>
      <w:r w:rsidRPr="0065196C">
        <w:rPr>
          <w:lang w:val="en-US"/>
        </w:rPr>
        <w:t>p.</w:t>
      </w:r>
      <w:r>
        <w:rPr>
          <w:lang w:val="en-US"/>
        </w:rPr>
        <w:t xml:space="preserve"> </w:t>
      </w:r>
      <w:r w:rsidRPr="0065196C">
        <w:rPr>
          <w:lang w:val="en-US"/>
        </w:rPr>
        <w:t>xvii)</w:t>
      </w:r>
    </w:p>
    <w:p w:rsidR="00C10CDE" w:rsidRPr="001D46DE" w:rsidRDefault="00C10CDE" w:rsidP="002858C0">
      <w:pPr>
        <w:pStyle w:val="berschrift3"/>
        <w:rPr>
          <w:sz w:val="24"/>
          <w:szCs w:val="24"/>
          <w:lang w:val="en-US"/>
        </w:rPr>
      </w:pPr>
      <w:r>
        <w:rPr>
          <w:lang w:val="en-US"/>
        </w:rPr>
        <w:br w:type="page"/>
      </w:r>
      <w:r w:rsidRPr="001D46DE">
        <w:rPr>
          <w:sz w:val="24"/>
          <w:szCs w:val="24"/>
          <w:lang w:val="en-US"/>
        </w:rPr>
        <w:lastRenderedPageBreak/>
        <w:t xml:space="preserve">6.2.3. </w:t>
      </w:r>
      <w:proofErr w:type="spellStart"/>
      <w:r w:rsidRPr="001D46DE">
        <w:rPr>
          <w:sz w:val="24"/>
          <w:szCs w:val="24"/>
          <w:lang w:val="en-US"/>
        </w:rPr>
        <w:t>Ontologic</w:t>
      </w:r>
      <w:proofErr w:type="spellEnd"/>
      <w:r w:rsidRPr="001D46DE">
        <w:rPr>
          <w:sz w:val="24"/>
          <w:szCs w:val="24"/>
          <w:lang w:val="en-US"/>
        </w:rPr>
        <w:t xml:space="preserve"> classification</w:t>
      </w:r>
    </w:p>
    <w:p w:rsidR="00C10CDE" w:rsidRDefault="00C10CDE" w:rsidP="00810456">
      <w:pPr>
        <w:spacing w:after="0" w:line="240" w:lineRule="auto"/>
        <w:rPr>
          <w:lang w:val="en-US"/>
        </w:rPr>
      </w:pPr>
    </w:p>
    <w:p w:rsidR="00C10CDE" w:rsidRPr="00045217"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classification</w:t>
      </w:r>
      <w:r>
        <w:rPr>
          <w:lang w:val="en-US"/>
        </w:rPr>
        <w:t xml:space="preserve"> </w:t>
      </w:r>
      <w:r w:rsidRPr="0065196C">
        <w:rPr>
          <w:lang w:val="en-US"/>
        </w:rPr>
        <w:t>of</w:t>
      </w:r>
      <w:r>
        <w:rPr>
          <w:lang w:val="en-US"/>
        </w:rPr>
        <w:t xml:space="preserve"> </w:t>
      </w:r>
      <w:r w:rsidRPr="0065196C">
        <w:rPr>
          <w:lang w:val="en-US"/>
        </w:rPr>
        <w:t>being</w:t>
      </w:r>
      <w:r>
        <w:rPr>
          <w:lang w:val="en-US"/>
        </w:rPr>
        <w:t xml:space="preserve"> authoritative </w:t>
      </w:r>
      <w:r w:rsidRPr="0065196C">
        <w:rPr>
          <w:lang w:val="en-US"/>
        </w:rPr>
        <w:t>for</w:t>
      </w:r>
      <w:r>
        <w:rPr>
          <w:lang w:val="en-US"/>
        </w:rPr>
        <w:t xml:space="preserve"> </w:t>
      </w:r>
      <w:r w:rsidRPr="0065196C">
        <w:rPr>
          <w:lang w:val="en-US"/>
        </w:rPr>
        <w:t>the</w:t>
      </w:r>
      <w:r>
        <w:rPr>
          <w:lang w:val="en-US"/>
        </w:rPr>
        <w:t xml:space="preserve"> </w:t>
      </w:r>
      <w:r w:rsidRPr="0065196C">
        <w:rPr>
          <w:lang w:val="en-US"/>
        </w:rPr>
        <w:t>following</w:t>
      </w:r>
      <w:r>
        <w:rPr>
          <w:lang w:val="en-US"/>
        </w:rPr>
        <w:t xml:space="preserve"> </w:t>
      </w:r>
      <w:r w:rsidRPr="0065196C">
        <w:rPr>
          <w:lang w:val="en-US"/>
        </w:rPr>
        <w:t>time</w:t>
      </w:r>
      <w:r>
        <w:rPr>
          <w:lang w:val="en-US"/>
        </w:rPr>
        <w:t xml:space="preserve"> </w:t>
      </w:r>
      <w:r w:rsidRPr="0065196C">
        <w:rPr>
          <w:lang w:val="en-US"/>
        </w:rPr>
        <w:t>comes</w:t>
      </w:r>
      <w:r>
        <w:rPr>
          <w:lang w:val="en-US"/>
        </w:rPr>
        <w:t xml:space="preserve"> </w:t>
      </w:r>
      <w:r w:rsidRPr="0065196C">
        <w:rPr>
          <w:lang w:val="en-US"/>
        </w:rPr>
        <w:t>from</w:t>
      </w:r>
      <w:r>
        <w:rPr>
          <w:lang w:val="en-US"/>
        </w:rPr>
        <w:t xml:space="preserve"> </w:t>
      </w:r>
      <w:r w:rsidRPr="0065196C">
        <w:rPr>
          <w:lang w:val="en-US"/>
        </w:rPr>
        <w:t>Plotin</w:t>
      </w:r>
      <w:r>
        <w:rPr>
          <w:lang w:val="en-US"/>
        </w:rPr>
        <w:t xml:space="preserve">us' </w:t>
      </w:r>
      <w:r w:rsidRPr="0065196C">
        <w:rPr>
          <w:lang w:val="en-US"/>
        </w:rPr>
        <w:t>pupil</w:t>
      </w:r>
      <w:r>
        <w:rPr>
          <w:lang w:val="en-US"/>
        </w:rPr>
        <w:t xml:space="preserve"> Porphyry </w:t>
      </w:r>
      <w:r w:rsidRPr="0065196C">
        <w:rPr>
          <w:lang w:val="en-US"/>
        </w:rPr>
        <w:t>(iii</w:t>
      </w:r>
      <w:r>
        <w:rPr>
          <w:lang w:val="en-US"/>
        </w:rPr>
        <w:t xml:space="preserve"> </w:t>
      </w:r>
      <w:r w:rsidRPr="0065196C">
        <w:rPr>
          <w:lang w:val="en-US"/>
        </w:rPr>
        <w:t>AD),</w:t>
      </w:r>
      <w:r>
        <w:rPr>
          <w:lang w:val="en-US"/>
        </w:rPr>
        <w:t xml:space="preserve"> </w:t>
      </w:r>
      <w:r w:rsidRPr="0065196C">
        <w:rPr>
          <w:lang w:val="en-US"/>
        </w:rPr>
        <w:t>the</w:t>
      </w:r>
      <w:r>
        <w:rPr>
          <w:lang w:val="en-US"/>
        </w:rPr>
        <w:t xml:space="preserve"> </w:t>
      </w:r>
      <w:r w:rsidRPr="0065196C">
        <w:rPr>
          <w:lang w:val="en-US"/>
        </w:rPr>
        <w:t>author</w:t>
      </w:r>
      <w:r>
        <w:rPr>
          <w:lang w:val="en-US"/>
        </w:rPr>
        <w:t xml:space="preserve"> </w:t>
      </w:r>
      <w:r w:rsidRPr="0065196C">
        <w:rPr>
          <w:lang w:val="en-US"/>
        </w:rPr>
        <w:t>of</w:t>
      </w:r>
      <w:r>
        <w:rPr>
          <w:lang w:val="en-US"/>
        </w:rPr>
        <w:t xml:space="preserve"> </w:t>
      </w:r>
      <w:r w:rsidRPr="0065196C">
        <w:rPr>
          <w:lang w:val="en-US"/>
        </w:rPr>
        <w:t>an</w:t>
      </w:r>
      <w:r>
        <w:rPr>
          <w:lang w:val="en-US"/>
        </w:rPr>
        <w:t xml:space="preserve"> </w:t>
      </w:r>
      <w:r w:rsidRPr="0065196C">
        <w:rPr>
          <w:lang w:val="en-US"/>
        </w:rPr>
        <w:t>extremely</w:t>
      </w:r>
      <w:r>
        <w:rPr>
          <w:lang w:val="en-US"/>
        </w:rPr>
        <w:t xml:space="preserve"> </w:t>
      </w:r>
      <w:r w:rsidRPr="0065196C">
        <w:rPr>
          <w:lang w:val="en-US"/>
        </w:rPr>
        <w:t>influential</w:t>
      </w:r>
      <w:r>
        <w:rPr>
          <w:lang w:val="en-US"/>
        </w:rPr>
        <w:t xml:space="preserve"> </w:t>
      </w:r>
      <w:r w:rsidRPr="0065196C">
        <w:rPr>
          <w:lang w:val="en-US"/>
        </w:rPr>
        <w:t>"introduction"</w:t>
      </w:r>
      <w:r>
        <w:rPr>
          <w:lang w:val="en-US"/>
        </w:rPr>
        <w:t xml:space="preserve"> </w:t>
      </w:r>
      <w:r w:rsidRPr="0065196C">
        <w:rPr>
          <w:lang w:val="en-US"/>
        </w:rPr>
        <w:t>(</w:t>
      </w:r>
      <w:proofErr w:type="spellStart"/>
      <w:r w:rsidRPr="001D093A">
        <w:t>εἰσ</w:t>
      </w:r>
      <w:proofErr w:type="spellEnd"/>
      <w:r w:rsidRPr="001D093A">
        <w:t>αγωγή</w:t>
      </w:r>
      <w:r w:rsidRPr="0065196C">
        <w:rPr>
          <w:lang w:val="en-US"/>
        </w:rPr>
        <w:t>)</w:t>
      </w:r>
      <w:r>
        <w:rPr>
          <w:lang w:val="en-US"/>
        </w:rPr>
        <w:t xml:space="preserve"> </w:t>
      </w:r>
      <w:r w:rsidRPr="0065196C">
        <w:rPr>
          <w:lang w:val="en-US"/>
        </w:rPr>
        <w:t>into</w:t>
      </w:r>
      <w:r>
        <w:rPr>
          <w:lang w:val="en-US"/>
        </w:rPr>
        <w:t xml:space="preserve"> </w:t>
      </w:r>
      <w:r w:rsidRPr="0065196C">
        <w:rPr>
          <w:lang w:val="en-US"/>
        </w:rPr>
        <w:t>the</w:t>
      </w:r>
      <w:r>
        <w:rPr>
          <w:lang w:val="en-US"/>
        </w:rPr>
        <w:t xml:space="preserve"> </w:t>
      </w:r>
      <w:proofErr w:type="spellStart"/>
      <w:r w:rsidRPr="000352F2">
        <w:rPr>
          <w:i/>
          <w:lang w:val="en-US"/>
        </w:rPr>
        <w:t>Categoriae</w:t>
      </w:r>
      <w:proofErr w:type="spellEnd"/>
      <w:r>
        <w:rPr>
          <w:lang w:val="en-US"/>
        </w:rPr>
        <w:t xml:space="preserve"> </w:t>
      </w:r>
      <w:r w:rsidRPr="0065196C">
        <w:rPr>
          <w:lang w:val="en-US"/>
        </w:rPr>
        <w:t>of</w:t>
      </w:r>
      <w:r>
        <w:rPr>
          <w:lang w:val="en-US"/>
        </w:rPr>
        <w:t xml:space="preserve"> </w:t>
      </w:r>
      <w:r w:rsidRPr="0065196C">
        <w:rPr>
          <w:lang w:val="en-US"/>
        </w:rPr>
        <w:t>Aristotle.</w:t>
      </w:r>
    </w:p>
    <w:p w:rsidR="00C10CDE" w:rsidRDefault="00C10CDE" w:rsidP="00810456">
      <w:pPr>
        <w:spacing w:after="0" w:line="240" w:lineRule="auto"/>
        <w:jc w:val="both"/>
        <w:rPr>
          <w:lang w:val="en-US"/>
        </w:rPr>
      </w:pPr>
      <w:r>
        <w:rPr>
          <w:lang w:val="en-US"/>
        </w:rPr>
        <w:t>F</w:t>
      </w:r>
      <w:r w:rsidRPr="0065196C">
        <w:rPr>
          <w:lang w:val="en-US"/>
        </w:rPr>
        <w:t>rom</w:t>
      </w:r>
      <w:r>
        <w:rPr>
          <w:lang w:val="en-US"/>
        </w:rPr>
        <w:t xml:space="preserve"> </w:t>
      </w:r>
      <w:r w:rsidRPr="0065196C">
        <w:rPr>
          <w:lang w:val="en-US"/>
        </w:rPr>
        <w:t>Plato's</w:t>
      </w:r>
      <w:r>
        <w:rPr>
          <w:lang w:val="en-US"/>
        </w:rPr>
        <w:t xml:space="preserve"> </w:t>
      </w:r>
      <w:proofErr w:type="spellStart"/>
      <w:r w:rsidRPr="0067159E">
        <w:rPr>
          <w:i/>
          <w:lang w:val="en-US"/>
        </w:rPr>
        <w:t>Sophista</w:t>
      </w:r>
      <w:proofErr w:type="spellEnd"/>
      <w:r w:rsidRPr="0065196C">
        <w:rPr>
          <w:lang w:val="en-US"/>
        </w:rPr>
        <w:t>,</w:t>
      </w:r>
      <w:r>
        <w:rPr>
          <w:lang w:val="en-US"/>
        </w:rPr>
        <w:t xml:space="preserve"> </w:t>
      </w:r>
      <w:r w:rsidRPr="0065196C">
        <w:rPr>
          <w:lang w:val="en-US"/>
        </w:rPr>
        <w:t>it</w:t>
      </w:r>
      <w:r>
        <w:rPr>
          <w:lang w:val="en-US"/>
        </w:rPr>
        <w:t xml:space="preserve"> </w:t>
      </w:r>
      <w:r w:rsidRPr="0065196C">
        <w:rPr>
          <w:lang w:val="en-US"/>
        </w:rPr>
        <w:t>seems,</w:t>
      </w:r>
      <w:r>
        <w:rPr>
          <w:lang w:val="en-US"/>
        </w:rPr>
        <w:t xml:space="preserve"> </w:t>
      </w:r>
      <w:r w:rsidRPr="0065196C">
        <w:rPr>
          <w:lang w:val="en-US"/>
        </w:rPr>
        <w:t>an</w:t>
      </w:r>
      <w:r>
        <w:rPr>
          <w:lang w:val="en-US"/>
        </w:rPr>
        <w:t xml:space="preserve"> </w:t>
      </w:r>
      <w:r w:rsidRPr="0065196C">
        <w:rPr>
          <w:lang w:val="en-US"/>
        </w:rPr>
        <w:t>ontology</w:t>
      </w:r>
      <w:r>
        <w:rPr>
          <w:lang w:val="en-US"/>
        </w:rPr>
        <w:t xml:space="preserve"> </w:t>
      </w:r>
      <w:r w:rsidRPr="0065196C">
        <w:rPr>
          <w:lang w:val="en-US"/>
        </w:rPr>
        <w:t>had developed,</w:t>
      </w:r>
      <w:r>
        <w:rPr>
          <w:lang w:val="en-US"/>
        </w:rPr>
        <w:t xml:space="preserve"> </w:t>
      </w:r>
      <w:r w:rsidRPr="0065196C">
        <w:rPr>
          <w:lang w:val="en-US"/>
        </w:rPr>
        <w:t>the</w:t>
      </w:r>
      <w:r>
        <w:rPr>
          <w:lang w:val="en-US"/>
        </w:rPr>
        <w:t xml:space="preserve"> </w:t>
      </w:r>
      <w:r w:rsidRPr="0065196C">
        <w:rPr>
          <w:lang w:val="en-US"/>
        </w:rPr>
        <w:t>purpose</w:t>
      </w:r>
      <w:r>
        <w:rPr>
          <w:lang w:val="en-US"/>
        </w:rPr>
        <w:t xml:space="preserve"> </w:t>
      </w:r>
      <w:r w:rsidRPr="0065196C">
        <w:rPr>
          <w:lang w:val="en-US"/>
        </w:rPr>
        <w:t>of</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a</w:t>
      </w:r>
      <w:r>
        <w:rPr>
          <w:lang w:val="en-US"/>
        </w:rPr>
        <w:t xml:space="preserve"> </w:t>
      </w:r>
      <w:r w:rsidRPr="0065196C">
        <w:rPr>
          <w:lang w:val="en-US"/>
        </w:rPr>
        <w:t>top</w:t>
      </w:r>
      <w:r>
        <w:rPr>
          <w:lang w:val="en-US"/>
        </w:rPr>
        <w:t>ic</w:t>
      </w:r>
      <w:r w:rsidRPr="0065196C">
        <w:rPr>
          <w:lang w:val="en-US"/>
        </w:rPr>
        <w:t xml:space="preserve"> that</w:t>
      </w:r>
      <w:r>
        <w:rPr>
          <w:lang w:val="en-US"/>
        </w:rPr>
        <w:t xml:space="preserve"> </w:t>
      </w:r>
      <w:r w:rsidRPr="0065196C">
        <w:rPr>
          <w:lang w:val="en-US"/>
        </w:rPr>
        <w:t>allows</w:t>
      </w:r>
      <w:r>
        <w:rPr>
          <w:lang w:val="en-US"/>
        </w:rPr>
        <w:t xml:space="preserve"> </w:t>
      </w:r>
      <w:r w:rsidRPr="0065196C">
        <w:rPr>
          <w:lang w:val="en-US"/>
        </w:rPr>
        <w:t>to</w:t>
      </w:r>
      <w:r>
        <w:rPr>
          <w:lang w:val="en-US"/>
        </w:rPr>
        <w:t xml:space="preserve"> </w:t>
      </w:r>
      <w:r w:rsidRPr="0065196C">
        <w:rPr>
          <w:lang w:val="en-US"/>
        </w:rPr>
        <w:t>define</w:t>
      </w:r>
      <w:r>
        <w:rPr>
          <w:lang w:val="en-US"/>
        </w:rPr>
        <w:t xml:space="preserve"> </w:t>
      </w:r>
      <w:r w:rsidRPr="0065196C">
        <w:rPr>
          <w:lang w:val="en-US"/>
        </w:rPr>
        <w:t>every</w:t>
      </w:r>
      <w:r>
        <w:rPr>
          <w:lang w:val="en-US"/>
        </w:rPr>
        <w:t xml:space="preserve"> </w:t>
      </w:r>
      <w:r w:rsidRPr="0065196C">
        <w:rPr>
          <w:lang w:val="en-US"/>
        </w:rPr>
        <w:t>being.</w:t>
      </w:r>
      <w:r>
        <w:rPr>
          <w:lang w:val="en-US"/>
        </w:rPr>
        <w:t xml:space="preserve"> "T</w:t>
      </w:r>
      <w:r w:rsidRPr="0065196C">
        <w:rPr>
          <w:lang w:val="en-US"/>
        </w:rPr>
        <w:t>he</w:t>
      </w:r>
      <w:r>
        <w:rPr>
          <w:lang w:val="en-US"/>
        </w:rPr>
        <w:t xml:space="preserve"> </w:t>
      </w:r>
      <w:r w:rsidRPr="0065196C">
        <w:rPr>
          <w:lang w:val="en-US"/>
        </w:rPr>
        <w:t>goal</w:t>
      </w:r>
      <w:r>
        <w:rPr>
          <w:lang w:val="en-US"/>
        </w:rPr>
        <w:t xml:space="preserve"> </w:t>
      </w:r>
      <w:r w:rsidRPr="0065196C">
        <w:rPr>
          <w:lang w:val="en-US"/>
        </w:rPr>
        <w:t>is</w:t>
      </w:r>
      <w:r>
        <w:rPr>
          <w:lang w:val="en-US"/>
        </w:rPr>
        <w:t xml:space="preserve"> </w:t>
      </w:r>
      <w:r w:rsidRPr="0065196C">
        <w:rPr>
          <w:lang w:val="en-US"/>
        </w:rPr>
        <w:t>the discovery</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system</w:t>
      </w:r>
      <w:r>
        <w:rPr>
          <w:lang w:val="en-US"/>
        </w:rPr>
        <w:t xml:space="preserve"> </w:t>
      </w:r>
      <w:r w:rsidRPr="0065196C">
        <w:rPr>
          <w:lang w:val="en-US"/>
        </w:rPr>
        <w:t>of</w:t>
      </w:r>
      <w:r>
        <w:rPr>
          <w:lang w:val="en-US"/>
        </w:rPr>
        <w:t xml:space="preserve"> </w:t>
      </w:r>
      <w:r w:rsidRPr="0065196C">
        <w:rPr>
          <w:lang w:val="en-US"/>
        </w:rPr>
        <w:t>natural</w:t>
      </w:r>
      <w:r>
        <w:rPr>
          <w:lang w:val="en-US"/>
        </w:rPr>
        <w:t xml:space="preserve"> </w:t>
      </w:r>
      <w:r w:rsidRPr="0065196C">
        <w:rPr>
          <w:lang w:val="en-US"/>
        </w:rPr>
        <w:t>species";</w:t>
      </w:r>
      <w:r>
        <w:rPr>
          <w:lang w:val="en-US"/>
        </w:rPr>
        <w:t xml:space="preserve"> </w:t>
      </w:r>
      <w:r w:rsidRPr="0065196C">
        <w:rPr>
          <w:lang w:val="en-US"/>
        </w:rPr>
        <w:t>for "to</w:t>
      </w:r>
      <w:r>
        <w:rPr>
          <w:lang w:val="en-US"/>
        </w:rPr>
        <w:t xml:space="preserve"> </w:t>
      </w:r>
      <w:r w:rsidRPr="0065196C">
        <w:rPr>
          <w:lang w:val="en-US"/>
        </w:rPr>
        <w:t>recognize</w:t>
      </w:r>
      <w:r>
        <w:rPr>
          <w:lang w:val="en-US"/>
        </w:rPr>
        <w:t xml:space="preserve"> </w:t>
      </w:r>
      <w:r w:rsidRPr="0065196C">
        <w:rPr>
          <w:lang w:val="en-US"/>
        </w:rPr>
        <w:t>an</w:t>
      </w:r>
      <w:r>
        <w:rPr>
          <w:lang w:val="en-US"/>
        </w:rPr>
        <w:t xml:space="preserve"> I</w:t>
      </w:r>
      <w:r w:rsidRPr="0065196C">
        <w:rPr>
          <w:lang w:val="en-US"/>
        </w:rPr>
        <w:t>dea,</w:t>
      </w:r>
      <w:r>
        <w:rPr>
          <w:lang w:val="en-US"/>
        </w:rPr>
        <w:t xml:space="preserve"> </w:t>
      </w:r>
      <w:r w:rsidRPr="0065196C">
        <w:rPr>
          <w:lang w:val="en-US"/>
        </w:rPr>
        <w:t>one</w:t>
      </w:r>
      <w:r>
        <w:rPr>
          <w:lang w:val="en-US"/>
        </w:rPr>
        <w:t xml:space="preserve"> </w:t>
      </w:r>
      <w:r w:rsidRPr="0065196C">
        <w:rPr>
          <w:lang w:val="en-US"/>
        </w:rPr>
        <w:t>must</w:t>
      </w:r>
      <w:r>
        <w:rPr>
          <w:lang w:val="en-US"/>
        </w:rPr>
        <w:t xml:space="preserve"> </w:t>
      </w:r>
      <w:r w:rsidRPr="0065196C">
        <w:rPr>
          <w:lang w:val="en-US"/>
        </w:rPr>
        <w:t>be</w:t>
      </w:r>
      <w:r>
        <w:rPr>
          <w:lang w:val="en-US"/>
        </w:rPr>
        <w:t xml:space="preserve"> </w:t>
      </w:r>
      <w:r w:rsidRPr="0065196C">
        <w:rPr>
          <w:lang w:val="en-US"/>
        </w:rPr>
        <w:t>able</w:t>
      </w:r>
      <w:r>
        <w:rPr>
          <w:lang w:val="en-US"/>
        </w:rPr>
        <w:t xml:space="preserve"> </w:t>
      </w:r>
      <w:r w:rsidRPr="0065196C">
        <w:rPr>
          <w:lang w:val="en-US"/>
        </w:rPr>
        <w:t>to</w:t>
      </w:r>
      <w:r>
        <w:rPr>
          <w:lang w:val="en-US"/>
        </w:rPr>
        <w:t xml:space="preserve"> </w:t>
      </w:r>
      <w:r w:rsidRPr="0065196C">
        <w:rPr>
          <w:lang w:val="en-US"/>
        </w:rPr>
        <w:t>classify it</w:t>
      </w:r>
      <w:r>
        <w:rPr>
          <w:lang w:val="en-US"/>
        </w:rPr>
        <w:t xml:space="preserve"> </w:t>
      </w:r>
      <w:r w:rsidRPr="0065196C">
        <w:rPr>
          <w:lang w:val="en-US"/>
        </w:rPr>
        <w:t>into</w:t>
      </w:r>
      <w:r>
        <w:rPr>
          <w:lang w:val="en-US"/>
        </w:rPr>
        <w:t xml:space="preserve"> </w:t>
      </w:r>
      <w:r w:rsidRPr="0065196C">
        <w:rPr>
          <w:lang w:val="en-US"/>
        </w:rPr>
        <w:t>the</w:t>
      </w:r>
      <w:r>
        <w:rPr>
          <w:lang w:val="en-US"/>
        </w:rPr>
        <w:t xml:space="preserve"> </w:t>
      </w:r>
      <w:r w:rsidRPr="0065196C">
        <w:rPr>
          <w:lang w:val="en-US"/>
        </w:rPr>
        <w:t>natural</w:t>
      </w:r>
      <w:r>
        <w:rPr>
          <w:lang w:val="en-US"/>
        </w:rPr>
        <w:t xml:space="preserve"> </w:t>
      </w:r>
      <w:r w:rsidRPr="0065196C">
        <w:rPr>
          <w:lang w:val="en-US"/>
        </w:rPr>
        <w:t>system</w:t>
      </w:r>
      <w:r>
        <w:rPr>
          <w:lang w:val="en-US"/>
        </w:rPr>
        <w:t xml:space="preserve"> </w:t>
      </w:r>
      <w:r w:rsidRPr="0065196C">
        <w:rPr>
          <w:lang w:val="en-US"/>
        </w:rPr>
        <w:t>of</w:t>
      </w:r>
      <w:r>
        <w:rPr>
          <w:lang w:val="en-US"/>
        </w:rPr>
        <w:t xml:space="preserve"> </w:t>
      </w:r>
      <w:r w:rsidRPr="0065196C">
        <w:rPr>
          <w:lang w:val="en-US"/>
        </w:rPr>
        <w:t>all</w:t>
      </w:r>
      <w:r>
        <w:rPr>
          <w:lang w:val="en-US"/>
        </w:rPr>
        <w:t xml:space="preserve"> I</w:t>
      </w:r>
      <w:r w:rsidRPr="0065196C">
        <w:rPr>
          <w:lang w:val="en-US"/>
        </w:rPr>
        <w:t>deas."</w:t>
      </w:r>
      <w:r>
        <w:rPr>
          <w:lang w:val="en-US"/>
        </w:rPr>
        <w:t xml:space="preserve"> </w:t>
      </w:r>
      <w:r w:rsidRPr="0065196C">
        <w:rPr>
          <w:lang w:val="en-US"/>
        </w:rPr>
        <w:t>(</w:t>
      </w:r>
      <w:proofErr w:type="spellStart"/>
      <w:r w:rsidRPr="0065196C">
        <w:rPr>
          <w:lang w:val="en-US"/>
        </w:rPr>
        <w:t>Platon</w:t>
      </w:r>
      <w:r>
        <w:rPr>
          <w:lang w:val="en-US"/>
        </w:rPr>
        <w:t>-Handbuch</w:t>
      </w:r>
      <w:proofErr w:type="spellEnd"/>
      <w:r>
        <w:rPr>
          <w:lang w:val="en-US"/>
        </w:rPr>
        <w:t xml:space="preserve">, pp. </w:t>
      </w:r>
      <w:proofErr w:type="spellStart"/>
      <w:r w:rsidRPr="0065196C">
        <w:rPr>
          <w:lang w:val="en-US"/>
        </w:rPr>
        <w:t>260b</w:t>
      </w:r>
      <w:proofErr w:type="spellEnd"/>
      <w:r>
        <w:rPr>
          <w:lang w:val="en-US"/>
        </w:rPr>
        <w:t xml:space="preserve"> </w:t>
      </w:r>
      <w:r w:rsidRPr="0065196C">
        <w:rPr>
          <w:lang w:val="en-US"/>
        </w:rPr>
        <w:t>and</w:t>
      </w:r>
      <w:r>
        <w:rPr>
          <w:lang w:val="en-US"/>
        </w:rPr>
        <w:t xml:space="preserve"> </w:t>
      </w:r>
      <w:proofErr w:type="spellStart"/>
      <w:r w:rsidRPr="0065196C">
        <w:rPr>
          <w:lang w:val="en-US"/>
        </w:rPr>
        <w:t>259b</w:t>
      </w:r>
      <w:proofErr w:type="spellEnd"/>
      <w:r w:rsidRPr="0065196C">
        <w:rPr>
          <w:lang w:val="en-US"/>
        </w:rPr>
        <w:t>)</w:t>
      </w:r>
    </w:p>
    <w:p w:rsidR="00C10CDE" w:rsidRPr="0065196C" w:rsidRDefault="00C10CDE" w:rsidP="00810456">
      <w:pPr>
        <w:spacing w:after="0" w:line="240" w:lineRule="auto"/>
        <w:jc w:val="both"/>
        <w:rPr>
          <w:lang w:val="en-US"/>
        </w:rPr>
      </w:pPr>
      <w:r>
        <w:rPr>
          <w:lang w:val="en-US"/>
        </w:rPr>
        <w:t>I</w:t>
      </w:r>
      <w:r w:rsidRPr="0065196C">
        <w:rPr>
          <w:lang w:val="en-US"/>
        </w:rPr>
        <w:t>n</w:t>
      </w:r>
      <w:r>
        <w:rPr>
          <w:lang w:val="en-US"/>
        </w:rPr>
        <w:t xml:space="preserve"> </w:t>
      </w:r>
      <w:r w:rsidRPr="0065196C">
        <w:rPr>
          <w:lang w:val="en-US"/>
        </w:rPr>
        <w:t>this</w:t>
      </w:r>
      <w:r>
        <w:rPr>
          <w:lang w:val="en-US"/>
        </w:rPr>
        <w:t xml:space="preserve"> </w:t>
      </w:r>
      <w:r w:rsidRPr="0065196C">
        <w:rPr>
          <w:lang w:val="en-US"/>
        </w:rPr>
        <w:t>context</w:t>
      </w:r>
      <w:r>
        <w:rPr>
          <w:lang w:val="en-US"/>
        </w:rPr>
        <w:t xml:space="preserve"> </w:t>
      </w:r>
      <w:r w:rsidRPr="0065196C">
        <w:rPr>
          <w:lang w:val="en-US"/>
        </w:rPr>
        <w:t>belongs</w:t>
      </w:r>
      <w:r>
        <w:rPr>
          <w:lang w:val="en-US"/>
        </w:rPr>
        <w:t xml:space="preserve"> </w:t>
      </w:r>
      <w:r w:rsidRPr="0065196C">
        <w:rPr>
          <w:lang w:val="en-US"/>
        </w:rPr>
        <w:t>the</w:t>
      </w:r>
      <w:r>
        <w:rPr>
          <w:lang w:val="en-US"/>
        </w:rPr>
        <w:t xml:space="preserve"> </w:t>
      </w:r>
      <w:r w:rsidRPr="0065196C">
        <w:rPr>
          <w:lang w:val="en-US"/>
        </w:rPr>
        <w:t>view</w:t>
      </w:r>
      <w:r>
        <w:rPr>
          <w:lang w:val="en-US"/>
        </w:rPr>
        <w:t xml:space="preserve"> </w:t>
      </w:r>
      <w:r w:rsidRPr="0065196C">
        <w:rPr>
          <w:lang w:val="en-US"/>
        </w:rPr>
        <w:t>of</w:t>
      </w:r>
      <w:r>
        <w:rPr>
          <w:lang w:val="en-US"/>
        </w:rPr>
        <w:t xml:space="preserve"> </w:t>
      </w:r>
      <w:proofErr w:type="spellStart"/>
      <w:r w:rsidRPr="0065196C">
        <w:rPr>
          <w:lang w:val="en-US"/>
        </w:rPr>
        <w:t>Speusippus</w:t>
      </w:r>
      <w:proofErr w:type="spellEnd"/>
      <w:r>
        <w:rPr>
          <w:lang w:val="en-US"/>
        </w:rPr>
        <w:t xml:space="preserve"> </w:t>
      </w:r>
      <w:r w:rsidRPr="0065196C">
        <w:rPr>
          <w:lang w:val="en-US"/>
        </w:rPr>
        <w:t>rejected</w:t>
      </w:r>
      <w:r>
        <w:rPr>
          <w:lang w:val="en-US"/>
        </w:rPr>
        <w:t xml:space="preserve"> </w:t>
      </w:r>
      <w:r w:rsidRPr="0065196C">
        <w:rPr>
          <w:lang w:val="en-US"/>
        </w:rPr>
        <w:t>by</w:t>
      </w:r>
      <w:r>
        <w:rPr>
          <w:lang w:val="en-US"/>
        </w:rPr>
        <w:t xml:space="preserve"> </w:t>
      </w:r>
      <w:r w:rsidRPr="0065196C">
        <w:rPr>
          <w:lang w:val="en-US"/>
        </w:rPr>
        <w:t>Aristotle</w:t>
      </w:r>
      <w:r>
        <w:rPr>
          <w:lang w:val="en-US"/>
        </w:rPr>
        <w:t xml:space="preserve"> </w:t>
      </w:r>
      <w:r w:rsidRPr="0065196C">
        <w:rPr>
          <w:lang w:val="en-US"/>
        </w:rPr>
        <w:t>(</w:t>
      </w:r>
      <w:r w:rsidRPr="0067159E">
        <w:rPr>
          <w:i/>
          <w:lang w:val="en-US"/>
        </w:rPr>
        <w:t xml:space="preserve">Analytica </w:t>
      </w:r>
      <w:proofErr w:type="spellStart"/>
      <w:r w:rsidRPr="0067159E">
        <w:rPr>
          <w:i/>
          <w:lang w:val="en-US"/>
        </w:rPr>
        <w:t>posteriora</w:t>
      </w:r>
      <w:proofErr w:type="spellEnd"/>
      <w:r>
        <w:rPr>
          <w:lang w:val="en-US"/>
        </w:rPr>
        <w:t xml:space="preserve"> </w:t>
      </w:r>
      <w:proofErr w:type="spellStart"/>
      <w:r w:rsidRPr="0065196C">
        <w:rPr>
          <w:lang w:val="en-US"/>
        </w:rPr>
        <w:t>97a6</w:t>
      </w:r>
      <w:proofErr w:type="spellEnd"/>
      <w:r w:rsidRPr="0065196C">
        <w:rPr>
          <w:lang w:val="en-US"/>
        </w:rPr>
        <w:t>-22</w:t>
      </w:r>
      <w:r>
        <w:rPr>
          <w:lang w:val="en-US"/>
        </w:rPr>
        <w:t xml:space="preserve"> </w:t>
      </w:r>
      <w:r w:rsidRPr="0065196C">
        <w:rPr>
          <w:lang w:val="en-US"/>
        </w:rPr>
        <w:t>=</w:t>
      </w:r>
      <w:r>
        <w:rPr>
          <w:lang w:val="en-US"/>
        </w:rPr>
        <w:t xml:space="preserve"> </w:t>
      </w:r>
      <w:proofErr w:type="spellStart"/>
      <w:r w:rsidRPr="0065196C">
        <w:rPr>
          <w:lang w:val="en-US"/>
        </w:rPr>
        <w:t>Speusippus</w:t>
      </w:r>
      <w:proofErr w:type="spellEnd"/>
      <w:r w:rsidRPr="0065196C">
        <w:rPr>
          <w:lang w:val="en-US"/>
        </w:rPr>
        <w:t>,</w:t>
      </w:r>
      <w:r>
        <w:rPr>
          <w:lang w:val="en-US"/>
        </w:rPr>
        <w:t xml:space="preserve"> </w:t>
      </w:r>
      <w:proofErr w:type="spellStart"/>
      <w:r w:rsidRPr="0065196C">
        <w:rPr>
          <w:lang w:val="en-US"/>
        </w:rPr>
        <w:t>fr.</w:t>
      </w:r>
      <w:proofErr w:type="spellEnd"/>
      <w:r>
        <w:rPr>
          <w:lang w:val="en-US"/>
        </w:rPr>
        <w:t xml:space="preserve"> </w:t>
      </w:r>
      <w:proofErr w:type="spellStart"/>
      <w:r w:rsidRPr="0065196C">
        <w:rPr>
          <w:lang w:val="en-US"/>
        </w:rPr>
        <w:t>63a</w:t>
      </w:r>
      <w:proofErr w:type="spellEnd"/>
      <w:r>
        <w:rPr>
          <w:lang w:val="en-US"/>
        </w:rPr>
        <w:t xml:space="preserve"> </w:t>
      </w:r>
      <w:proofErr w:type="spellStart"/>
      <w:r w:rsidRPr="0065196C">
        <w:rPr>
          <w:lang w:val="en-US"/>
        </w:rPr>
        <w:t>Tarán</w:t>
      </w:r>
      <w:proofErr w:type="spellEnd"/>
      <w:r w:rsidRPr="0065196C">
        <w:rPr>
          <w:lang w:val="en-US"/>
        </w:rPr>
        <w:t>),</w:t>
      </w:r>
      <w:r>
        <w:rPr>
          <w:lang w:val="en-US"/>
        </w:rPr>
        <w:t xml:space="preserve"> </w:t>
      </w:r>
      <w:r w:rsidRPr="0065196C">
        <w:rPr>
          <w:lang w:val="en-US"/>
        </w:rPr>
        <w:t>"that</w:t>
      </w:r>
      <w:r>
        <w:rPr>
          <w:lang w:val="en-US"/>
        </w:rPr>
        <w:t xml:space="preserve"> </w:t>
      </w:r>
      <w:r w:rsidRPr="0065196C">
        <w:rPr>
          <w:lang w:val="en-US"/>
        </w:rPr>
        <w:t>the definition</w:t>
      </w:r>
      <w:r>
        <w:rPr>
          <w:lang w:val="en-US"/>
        </w:rPr>
        <w:t xml:space="preserve"> </w:t>
      </w:r>
      <w:r w:rsidRPr="0065196C">
        <w:rPr>
          <w:lang w:val="en-US"/>
        </w:rPr>
        <w:t>of</w:t>
      </w:r>
      <w:r>
        <w:rPr>
          <w:lang w:val="en-US"/>
        </w:rPr>
        <w:t xml:space="preserve"> one </w:t>
      </w:r>
      <w:r w:rsidRPr="0065196C">
        <w:rPr>
          <w:lang w:val="en-US"/>
        </w:rPr>
        <w:t>being</w:t>
      </w:r>
      <w:r>
        <w:rPr>
          <w:lang w:val="en-US"/>
        </w:rPr>
        <w:t xml:space="preserve"> </w:t>
      </w:r>
      <w:r w:rsidRPr="0065196C">
        <w:rPr>
          <w:lang w:val="en-US"/>
        </w:rPr>
        <w:t>requires</w:t>
      </w:r>
      <w:r>
        <w:rPr>
          <w:lang w:val="en-US"/>
        </w:rPr>
        <w:t xml:space="preserve"> </w:t>
      </w:r>
      <w:r w:rsidRPr="0065196C">
        <w:rPr>
          <w:lang w:val="en-US"/>
        </w:rPr>
        <w:t>the</w:t>
      </w:r>
      <w:r>
        <w:rPr>
          <w:lang w:val="en-US"/>
        </w:rPr>
        <w:t xml:space="preserve"> </w:t>
      </w:r>
      <w:r w:rsidRPr="0065196C">
        <w:rPr>
          <w:lang w:val="en-US"/>
        </w:rPr>
        <w:t>knowledge</w:t>
      </w:r>
      <w:r>
        <w:rPr>
          <w:lang w:val="en-US"/>
        </w:rPr>
        <w:t xml:space="preserve"> </w:t>
      </w:r>
      <w:r w:rsidRPr="0065196C">
        <w:rPr>
          <w:lang w:val="en-US"/>
        </w:rPr>
        <w:t>of</w:t>
      </w:r>
      <w:r>
        <w:rPr>
          <w:lang w:val="en-US"/>
        </w:rPr>
        <w:t xml:space="preserve"> </w:t>
      </w:r>
      <w:r w:rsidRPr="0065196C">
        <w:rPr>
          <w:lang w:val="en-US"/>
        </w:rPr>
        <w:t>all differences</w:t>
      </w:r>
      <w:r>
        <w:rPr>
          <w:lang w:val="en-US"/>
        </w:rPr>
        <w:t xml:space="preserve"> </w:t>
      </w:r>
      <w:r w:rsidRPr="0065196C">
        <w:rPr>
          <w:lang w:val="en-US"/>
        </w:rPr>
        <w:t>(</w:t>
      </w:r>
      <w:proofErr w:type="spellStart"/>
      <w:r w:rsidRPr="008A0D0F">
        <w:t>δι</w:t>
      </w:r>
      <w:proofErr w:type="spellEnd"/>
      <w:r w:rsidRPr="008A0D0F">
        <w:t>αφοραί</w:t>
      </w:r>
      <w:r w:rsidRPr="0065196C">
        <w:rPr>
          <w:lang w:val="en-US"/>
        </w:rPr>
        <w:t>)</w:t>
      </w:r>
      <w:r>
        <w:rPr>
          <w:lang w:val="en-US"/>
        </w:rPr>
        <w:t xml:space="preserve"> </w:t>
      </w:r>
      <w:r w:rsidRPr="0065196C">
        <w:rPr>
          <w:lang w:val="en-US"/>
        </w:rPr>
        <w:t>to</w:t>
      </w:r>
      <w:r>
        <w:rPr>
          <w:lang w:val="en-US"/>
        </w:rPr>
        <w:t xml:space="preserve"> </w:t>
      </w:r>
      <w:r w:rsidRPr="0065196C">
        <w:rPr>
          <w:lang w:val="en-US"/>
        </w:rPr>
        <w:t>everything</w:t>
      </w:r>
      <w:r>
        <w:rPr>
          <w:lang w:val="en-US"/>
        </w:rPr>
        <w:t xml:space="preserve"> </w:t>
      </w:r>
      <w:r w:rsidRPr="0065196C">
        <w:rPr>
          <w:lang w:val="en-US"/>
        </w:rPr>
        <w:t>else</w:t>
      </w:r>
      <w:r>
        <w:rPr>
          <w:lang w:val="en-US"/>
        </w:rPr>
        <w:t xml:space="preserve"> </w:t>
      </w:r>
      <w:r w:rsidRPr="0065196C">
        <w:rPr>
          <w:lang w:val="en-US"/>
        </w:rPr>
        <w:t>and therefore</w:t>
      </w:r>
      <w:r>
        <w:rPr>
          <w:lang w:val="en-US"/>
        </w:rPr>
        <w:t xml:space="preserve"> </w:t>
      </w:r>
      <w:r w:rsidRPr="0065196C">
        <w:rPr>
          <w:lang w:val="en-US"/>
        </w:rPr>
        <w:t>the</w:t>
      </w:r>
      <w:r>
        <w:rPr>
          <w:lang w:val="en-US"/>
        </w:rPr>
        <w:t xml:space="preserve"> </w:t>
      </w:r>
      <w:r w:rsidRPr="0065196C">
        <w:rPr>
          <w:lang w:val="en-US"/>
        </w:rPr>
        <w:t>knowledge</w:t>
      </w:r>
      <w:r>
        <w:rPr>
          <w:lang w:val="en-US"/>
        </w:rPr>
        <w:t xml:space="preserve"> </w:t>
      </w:r>
      <w:r w:rsidRPr="0065196C">
        <w:rPr>
          <w:lang w:val="en-US"/>
        </w:rPr>
        <w:t>of</w:t>
      </w:r>
      <w:r>
        <w:rPr>
          <w:lang w:val="en-US"/>
        </w:rPr>
        <w:t xml:space="preserve"> all </w:t>
      </w:r>
      <w:r w:rsidRPr="0065196C">
        <w:rPr>
          <w:lang w:val="en-US"/>
        </w:rPr>
        <w:t>being</w:t>
      </w:r>
      <w:r>
        <w:rPr>
          <w:lang w:val="en-US"/>
        </w:rPr>
        <w:t>s</w:t>
      </w:r>
      <w:r w:rsidRPr="0065196C">
        <w:rPr>
          <w:lang w:val="en-US"/>
        </w:rPr>
        <w:t>"</w:t>
      </w:r>
      <w:r>
        <w:rPr>
          <w:lang w:val="en-US"/>
        </w:rPr>
        <w:t xml:space="preserve"> </w:t>
      </w:r>
      <w:r w:rsidRPr="0065196C">
        <w:rPr>
          <w:lang w:val="en-US"/>
        </w:rPr>
        <w:t>(</w:t>
      </w:r>
      <w:proofErr w:type="spellStart"/>
      <w:r w:rsidRPr="0065196C">
        <w:rPr>
          <w:lang w:val="en-US"/>
        </w:rPr>
        <w:t>Krämer</w:t>
      </w:r>
      <w:proofErr w:type="spellEnd"/>
      <w:r>
        <w:rPr>
          <w:lang w:val="en-US"/>
        </w:rPr>
        <w:t xml:space="preserve"> </w:t>
      </w:r>
      <w:r w:rsidRPr="0065196C">
        <w:rPr>
          <w:lang w:val="en-US"/>
        </w:rPr>
        <w:t>2004,</w:t>
      </w:r>
      <w:r>
        <w:rPr>
          <w:lang w:val="en-US"/>
        </w:rPr>
        <w:t xml:space="preserve"> </w:t>
      </w:r>
      <w:r w:rsidRPr="0065196C">
        <w:rPr>
          <w:lang w:val="en-US"/>
        </w:rPr>
        <w:t>p.</w:t>
      </w:r>
      <w:r>
        <w:rPr>
          <w:lang w:val="en-US"/>
        </w:rPr>
        <w:t xml:space="preserve"> </w:t>
      </w:r>
      <w:r w:rsidRPr="0065196C">
        <w:rPr>
          <w:lang w:val="en-US"/>
        </w:rPr>
        <w:t>18).</w:t>
      </w:r>
      <w:r>
        <w:rPr>
          <w:lang w:val="en-US"/>
        </w:rPr>
        <w:t xml:space="preserve"> T</w:t>
      </w:r>
      <w:r w:rsidRPr="0065196C">
        <w:rPr>
          <w:lang w:val="en-US"/>
        </w:rPr>
        <w:t>he</w:t>
      </w:r>
      <w:r>
        <w:rPr>
          <w:lang w:val="en-US"/>
        </w:rPr>
        <w:t xml:space="preserve"> </w:t>
      </w:r>
      <w:r w:rsidRPr="0065196C">
        <w:rPr>
          <w:lang w:val="en-US"/>
        </w:rPr>
        <w:t>possibility</w:t>
      </w:r>
      <w:r>
        <w:rPr>
          <w:lang w:val="en-US"/>
        </w:rPr>
        <w:t xml:space="preserve"> </w:t>
      </w:r>
      <w:r w:rsidRPr="0065196C">
        <w:rPr>
          <w:lang w:val="en-US"/>
        </w:rPr>
        <w:t>of</w:t>
      </w:r>
      <w:r>
        <w:rPr>
          <w:lang w:val="en-US"/>
        </w:rPr>
        <w:t xml:space="preserve"> </w:t>
      </w:r>
      <w:r w:rsidRPr="0065196C">
        <w:rPr>
          <w:lang w:val="en-US"/>
        </w:rPr>
        <w:t>such</w:t>
      </w:r>
      <w:r>
        <w:rPr>
          <w:lang w:val="en-US"/>
        </w:rPr>
        <w:t xml:space="preserve"> </w:t>
      </w:r>
      <w:r w:rsidRPr="0065196C">
        <w:rPr>
          <w:lang w:val="en-US"/>
        </w:rPr>
        <w:t>all-knowledge</w:t>
      </w:r>
      <w:r>
        <w:rPr>
          <w:lang w:val="en-US"/>
        </w:rPr>
        <w:t xml:space="preserve"> </w:t>
      </w:r>
      <w:r w:rsidRPr="0065196C">
        <w:rPr>
          <w:lang w:val="en-US"/>
        </w:rPr>
        <w:t>"presupposes</w:t>
      </w:r>
      <w:r>
        <w:rPr>
          <w:lang w:val="en-US"/>
        </w:rPr>
        <w:t xml:space="preserve"> </w:t>
      </w:r>
      <w:r w:rsidRPr="0065196C">
        <w:rPr>
          <w:lang w:val="en-US"/>
        </w:rPr>
        <w:t>a</w:t>
      </w:r>
      <w:r>
        <w:rPr>
          <w:lang w:val="en-US"/>
        </w:rPr>
        <w:t xml:space="preserve"> </w:t>
      </w:r>
      <w:r w:rsidRPr="0065196C">
        <w:rPr>
          <w:lang w:val="en-US"/>
        </w:rPr>
        <w:t>strict</w:t>
      </w:r>
      <w:r>
        <w:rPr>
          <w:lang w:val="en-US"/>
        </w:rPr>
        <w:t xml:space="preserve"> </w:t>
      </w:r>
      <w:r w:rsidRPr="0065196C">
        <w:rPr>
          <w:lang w:val="en-US"/>
        </w:rPr>
        <w:t>construction</w:t>
      </w:r>
      <w:r>
        <w:rPr>
          <w:lang w:val="en-US"/>
        </w:rPr>
        <w:t xml:space="preserve"> </w:t>
      </w:r>
      <w:r w:rsidRPr="0065196C">
        <w:rPr>
          <w:lang w:val="en-US"/>
        </w:rPr>
        <w:t>of the</w:t>
      </w:r>
      <w:r>
        <w:rPr>
          <w:lang w:val="en-US"/>
        </w:rPr>
        <w:t xml:space="preserve"> realm of </w:t>
      </w:r>
      <w:proofErr w:type="spellStart"/>
      <w:r w:rsidRPr="00775D76">
        <w:rPr>
          <w:i/>
          <w:lang w:val="en-US"/>
        </w:rPr>
        <w:t>universalia</w:t>
      </w:r>
      <w:proofErr w:type="spellEnd"/>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manner</w:t>
      </w:r>
      <w:r>
        <w:rPr>
          <w:lang w:val="en-US"/>
        </w:rPr>
        <w:t xml:space="preserve"> </w:t>
      </w:r>
      <w:r w:rsidRPr="0065196C">
        <w:rPr>
          <w:lang w:val="en-US"/>
        </w:rPr>
        <w:t>of</w:t>
      </w:r>
      <w:r>
        <w:rPr>
          <w:lang w:val="en-US"/>
        </w:rPr>
        <w:t xml:space="preserve"> a '</w:t>
      </w:r>
      <w:r w:rsidRPr="0065196C">
        <w:rPr>
          <w:lang w:val="en-US"/>
        </w:rPr>
        <w:t>natural</w:t>
      </w:r>
      <w:r>
        <w:rPr>
          <w:lang w:val="en-US"/>
        </w:rPr>
        <w:t xml:space="preserve"> </w:t>
      </w:r>
      <w:r w:rsidRPr="0065196C">
        <w:rPr>
          <w:lang w:val="en-US"/>
        </w:rPr>
        <w:t>system'</w:t>
      </w:r>
      <w:r>
        <w:rPr>
          <w:lang w:val="en-US"/>
        </w:rPr>
        <w:t xml:space="preserve"> </w:t>
      </w:r>
      <w:r w:rsidRPr="0065196C">
        <w:rPr>
          <w:lang w:val="en-US"/>
        </w:rPr>
        <w:t>(</w:t>
      </w:r>
      <w:proofErr w:type="spellStart"/>
      <w:r w:rsidRPr="0065196C">
        <w:rPr>
          <w:lang w:val="en-US"/>
        </w:rPr>
        <w:t>Krämer</w:t>
      </w:r>
      <w:proofErr w:type="spellEnd"/>
      <w:r>
        <w:rPr>
          <w:lang w:val="en-US"/>
        </w:rPr>
        <w:t xml:space="preserve"> ibidem</w:t>
      </w:r>
      <w:r w:rsidRPr="0065196C">
        <w:rPr>
          <w:lang w:val="en-US"/>
        </w:rPr>
        <w:t>).</w:t>
      </w:r>
    </w:p>
    <w:p w:rsidR="00C10CDE" w:rsidRPr="0065196C" w:rsidRDefault="00C10CDE" w:rsidP="00810456">
      <w:pPr>
        <w:spacing w:after="0" w:line="240" w:lineRule="auto"/>
        <w:jc w:val="both"/>
        <w:rPr>
          <w:lang w:val="en-US"/>
        </w:rPr>
      </w:pPr>
      <w:r>
        <w:rPr>
          <w:lang w:val="en-US"/>
        </w:rPr>
        <w:t>A</w:t>
      </w:r>
      <w:r w:rsidRPr="0065196C">
        <w:rPr>
          <w:lang w:val="en-US"/>
        </w:rPr>
        <w:t>t</w:t>
      </w:r>
      <w:r>
        <w:rPr>
          <w:lang w:val="en-US"/>
        </w:rPr>
        <w:t xml:space="preserve"> </w:t>
      </w:r>
      <w:r w:rsidRPr="0065196C">
        <w:rPr>
          <w:lang w:val="en-US"/>
        </w:rPr>
        <w:t>the</w:t>
      </w:r>
      <w:r>
        <w:rPr>
          <w:lang w:val="en-US"/>
        </w:rPr>
        <w:t xml:space="preserve"> </w:t>
      </w:r>
      <w:r w:rsidRPr="0065196C">
        <w:rPr>
          <w:lang w:val="en-US"/>
        </w:rPr>
        <w:t>beginning</w:t>
      </w:r>
      <w:r>
        <w:rPr>
          <w:lang w:val="en-US"/>
        </w:rPr>
        <w:t xml:space="preserve"> </w:t>
      </w:r>
      <w:r w:rsidRPr="0065196C">
        <w:rPr>
          <w:lang w:val="en-US"/>
        </w:rPr>
        <w:t>of</w:t>
      </w:r>
      <w:r>
        <w:rPr>
          <w:lang w:val="en-US"/>
        </w:rPr>
        <w:t xml:space="preserve"> </w:t>
      </w:r>
      <w:r w:rsidRPr="0065196C">
        <w:rPr>
          <w:lang w:val="en-US"/>
        </w:rPr>
        <w:t>this</w:t>
      </w:r>
      <w:r>
        <w:rPr>
          <w:lang w:val="en-US"/>
        </w:rPr>
        <w:t xml:space="preserve"> </w:t>
      </w:r>
      <w:r w:rsidRPr="0065196C">
        <w:rPr>
          <w:lang w:val="en-US"/>
        </w:rPr>
        <w:t>natural</w:t>
      </w:r>
      <w:r>
        <w:rPr>
          <w:lang w:val="en-US"/>
        </w:rPr>
        <w:t xml:space="preserve"> </w:t>
      </w:r>
      <w:r w:rsidRPr="0065196C">
        <w:rPr>
          <w:lang w:val="en-US"/>
        </w:rPr>
        <w:t>system</w:t>
      </w:r>
      <w:r>
        <w:rPr>
          <w:lang w:val="en-US"/>
        </w:rPr>
        <w:t xml:space="preserve"> </w:t>
      </w:r>
      <w:r w:rsidRPr="0065196C">
        <w:rPr>
          <w:lang w:val="en-US"/>
        </w:rPr>
        <w:t>stood</w:t>
      </w:r>
      <w:r>
        <w:rPr>
          <w:lang w:val="en-US"/>
        </w:rPr>
        <w:t xml:space="preserve"> </w:t>
      </w:r>
      <w:r w:rsidRPr="0065196C">
        <w:rPr>
          <w:lang w:val="en-US"/>
        </w:rPr>
        <w:t xml:space="preserve">the </w:t>
      </w:r>
      <w:r>
        <w:rPr>
          <w:lang w:val="en-US"/>
        </w:rPr>
        <w:t xml:space="preserve">classification </w:t>
      </w:r>
      <w:r w:rsidRPr="0065196C">
        <w:rPr>
          <w:lang w:val="en-US"/>
        </w:rPr>
        <w:t>of</w:t>
      </w:r>
      <w:r>
        <w:rPr>
          <w:lang w:val="en-US"/>
        </w:rPr>
        <w:t xml:space="preserve"> </w:t>
      </w:r>
      <w:r w:rsidRPr="0065196C">
        <w:rPr>
          <w:lang w:val="en-US"/>
        </w:rPr>
        <w:t>being</w:t>
      </w:r>
      <w:r>
        <w:rPr>
          <w:lang w:val="en-US"/>
        </w:rPr>
        <w:t xml:space="preserve"> </w:t>
      </w:r>
      <w:r w:rsidRPr="0065196C">
        <w:rPr>
          <w:lang w:val="en-US"/>
        </w:rPr>
        <w:t>into</w:t>
      </w:r>
      <w:r>
        <w:rPr>
          <w:lang w:val="en-US"/>
        </w:rPr>
        <w:t xml:space="preserve"> </w:t>
      </w:r>
      <w:r w:rsidRPr="0065196C">
        <w:rPr>
          <w:lang w:val="en-US"/>
        </w:rPr>
        <w:t>absolute</w:t>
      </w:r>
      <w:r>
        <w:rPr>
          <w:lang w:val="en-US"/>
        </w:rPr>
        <w:t xml:space="preserve"> </w:t>
      </w:r>
      <w:r w:rsidRPr="0065196C">
        <w:rPr>
          <w:lang w:val="en-US"/>
        </w:rPr>
        <w:t>and</w:t>
      </w:r>
      <w:r>
        <w:rPr>
          <w:lang w:val="en-US"/>
        </w:rPr>
        <w:t xml:space="preserve"> </w:t>
      </w:r>
      <w:r w:rsidRPr="0065196C">
        <w:rPr>
          <w:lang w:val="en-US"/>
        </w:rPr>
        <w:t>relative</w:t>
      </w:r>
      <w:r>
        <w:rPr>
          <w:lang w:val="en-US"/>
        </w:rPr>
        <w:t xml:space="preserve"> </w:t>
      </w:r>
      <w:r w:rsidRPr="0065196C">
        <w:rPr>
          <w:lang w:val="en-US"/>
        </w:rPr>
        <w:t>in Plato,</w:t>
      </w:r>
      <w:r>
        <w:rPr>
          <w:lang w:val="en-US"/>
        </w:rPr>
        <w:t xml:space="preserve"> </w:t>
      </w:r>
      <w:proofErr w:type="spellStart"/>
      <w:r w:rsidRPr="00775D76">
        <w:rPr>
          <w:i/>
          <w:lang w:val="en-US"/>
        </w:rPr>
        <w:t>Sophista</w:t>
      </w:r>
      <w:proofErr w:type="spellEnd"/>
      <w:r w:rsidRPr="0065196C">
        <w:rPr>
          <w:lang w:val="en-US"/>
        </w:rPr>
        <w:t>,</w:t>
      </w:r>
      <w:r>
        <w:rPr>
          <w:lang w:val="en-US"/>
        </w:rPr>
        <w:t xml:space="preserve"> </w:t>
      </w:r>
      <w:proofErr w:type="spellStart"/>
      <w:r w:rsidRPr="0065196C">
        <w:rPr>
          <w:lang w:val="en-US"/>
        </w:rPr>
        <w:t>255c</w:t>
      </w:r>
      <w:proofErr w:type="spellEnd"/>
      <w:r w:rsidRPr="0065196C">
        <w:rPr>
          <w:lang w:val="en-US"/>
        </w:rPr>
        <w:t>.</w:t>
      </w:r>
      <w:r>
        <w:rPr>
          <w:lang w:val="en-US"/>
        </w:rPr>
        <w:t xml:space="preserve"> T</w:t>
      </w:r>
      <w:r w:rsidRPr="0065196C">
        <w:rPr>
          <w:lang w:val="en-US"/>
        </w:rPr>
        <w:t>his</w:t>
      </w:r>
      <w:r>
        <w:rPr>
          <w:lang w:val="en-US"/>
        </w:rPr>
        <w:t xml:space="preserve"> </w:t>
      </w:r>
      <w:r w:rsidRPr="0065196C">
        <w:rPr>
          <w:lang w:val="en-US"/>
        </w:rPr>
        <w:t>dichotomy</w:t>
      </w:r>
      <w:r>
        <w:rPr>
          <w:lang w:val="en-US"/>
        </w:rPr>
        <w:t xml:space="preserve"> </w:t>
      </w:r>
      <w:r w:rsidRPr="0065196C">
        <w:rPr>
          <w:lang w:val="en-US"/>
        </w:rPr>
        <w:t>was adopted</w:t>
      </w:r>
      <w:r>
        <w:rPr>
          <w:lang w:val="en-US"/>
        </w:rPr>
        <w:t xml:space="preserve"> </w:t>
      </w:r>
      <w:r w:rsidRPr="0065196C">
        <w:rPr>
          <w:lang w:val="en-US"/>
        </w:rPr>
        <w:t>by</w:t>
      </w:r>
      <w:r>
        <w:rPr>
          <w:lang w:val="en-US"/>
        </w:rPr>
        <w:t xml:space="preserve"> </w:t>
      </w:r>
      <w:proofErr w:type="spellStart"/>
      <w:r w:rsidRPr="0065196C">
        <w:rPr>
          <w:lang w:val="en-US"/>
        </w:rPr>
        <w:t>Xenocrates</w:t>
      </w:r>
      <w:proofErr w:type="spellEnd"/>
      <w:r>
        <w:rPr>
          <w:lang w:val="en-US"/>
        </w:rPr>
        <w:t xml:space="preserve"> </w:t>
      </w:r>
      <w:r w:rsidRPr="0065196C">
        <w:rPr>
          <w:lang w:val="en-US"/>
        </w:rPr>
        <w:t>(and</w:t>
      </w:r>
      <w:r>
        <w:rPr>
          <w:lang w:val="en-US"/>
        </w:rPr>
        <w:t xml:space="preserve"> </w:t>
      </w:r>
      <w:r w:rsidRPr="0065196C">
        <w:rPr>
          <w:lang w:val="en-US"/>
        </w:rPr>
        <w:t>many</w:t>
      </w:r>
      <w:r>
        <w:rPr>
          <w:lang w:val="en-US"/>
        </w:rPr>
        <w:t xml:space="preserve"> </w:t>
      </w:r>
      <w:r w:rsidRPr="0065196C">
        <w:rPr>
          <w:lang w:val="en-US"/>
        </w:rPr>
        <w:t>others),</w:t>
      </w:r>
      <w:r>
        <w:rPr>
          <w:lang w:val="en-US"/>
        </w:rPr>
        <w:t xml:space="preserve"> </w:t>
      </w:r>
      <w:r w:rsidRPr="0065196C">
        <w:rPr>
          <w:lang w:val="en-US"/>
        </w:rPr>
        <w:t>cf.</w:t>
      </w:r>
      <w:r>
        <w:rPr>
          <w:lang w:val="en-US"/>
        </w:rPr>
        <w:t xml:space="preserve"> </w:t>
      </w:r>
      <w:r w:rsidRPr="0065196C">
        <w:rPr>
          <w:lang w:val="en-US"/>
        </w:rPr>
        <w:t>our volume</w:t>
      </w:r>
      <w:r>
        <w:rPr>
          <w:lang w:val="en-US"/>
        </w:rPr>
        <w:t xml:space="preserve"> </w:t>
      </w:r>
      <w:r w:rsidRPr="0065196C">
        <w:rPr>
          <w:lang w:val="en-US"/>
        </w:rPr>
        <w:t>3,</w:t>
      </w:r>
      <w:r>
        <w:rPr>
          <w:lang w:val="en-US"/>
        </w:rPr>
        <w:t xml:space="preserve"> </w:t>
      </w:r>
      <w:r w:rsidRPr="0065196C">
        <w:rPr>
          <w:lang w:val="en-US"/>
        </w:rPr>
        <w:t>p.</w:t>
      </w:r>
      <w:r>
        <w:rPr>
          <w:lang w:val="en-US"/>
        </w:rPr>
        <w:t xml:space="preserve"> </w:t>
      </w:r>
      <w:r w:rsidRPr="0065196C">
        <w:rPr>
          <w:lang w:val="en-US"/>
        </w:rPr>
        <w:t>61,</w:t>
      </w:r>
      <w:r>
        <w:rPr>
          <w:lang w:val="en-US"/>
        </w:rPr>
        <w:t xml:space="preserve"> </w:t>
      </w:r>
      <w:r w:rsidRPr="0065196C">
        <w:rPr>
          <w:lang w:val="en-US"/>
        </w:rPr>
        <w:t>81,</w:t>
      </w:r>
      <w:r>
        <w:rPr>
          <w:lang w:val="en-US"/>
        </w:rPr>
        <w:t xml:space="preserve"> </w:t>
      </w:r>
      <w:r w:rsidRPr="0065196C">
        <w:rPr>
          <w:lang w:val="en-US"/>
        </w:rPr>
        <w:t>132-134.</w:t>
      </w:r>
      <w:r>
        <w:rPr>
          <w:lang w:val="en-US"/>
        </w:rPr>
        <w:t xml:space="preserve"> T</w:t>
      </w:r>
      <w:r w:rsidRPr="0065196C">
        <w:rPr>
          <w:lang w:val="en-US"/>
        </w:rPr>
        <w:t>he</w:t>
      </w:r>
      <w:r>
        <w:rPr>
          <w:lang w:val="en-US"/>
        </w:rPr>
        <w:t xml:space="preserve"> </w:t>
      </w:r>
      <w:r w:rsidRPr="0065196C">
        <w:rPr>
          <w:lang w:val="en-US"/>
        </w:rPr>
        <w:t>criticism</w:t>
      </w:r>
      <w:r>
        <w:rPr>
          <w:lang w:val="en-US"/>
        </w:rPr>
        <w:t xml:space="preserve"> </w:t>
      </w:r>
      <w:r w:rsidRPr="0065196C">
        <w:rPr>
          <w:lang w:val="en-US"/>
        </w:rPr>
        <w:t>of</w:t>
      </w:r>
      <w:r>
        <w:rPr>
          <w:lang w:val="en-US"/>
        </w:rPr>
        <w:t xml:space="preserve"> </w:t>
      </w:r>
      <w:r w:rsidRPr="0065196C">
        <w:rPr>
          <w:lang w:val="en-US"/>
        </w:rPr>
        <w:t>the</w:t>
      </w:r>
      <w:r>
        <w:rPr>
          <w:lang w:val="en-US"/>
        </w:rPr>
        <w:t xml:space="preserve"> plurality of </w:t>
      </w:r>
      <w:r w:rsidRPr="0065196C">
        <w:rPr>
          <w:lang w:val="en-US"/>
        </w:rPr>
        <w:t>Aristotelian</w:t>
      </w:r>
      <w:r>
        <w:rPr>
          <w:lang w:val="en-US"/>
        </w:rPr>
        <w:t xml:space="preserve"> </w:t>
      </w:r>
      <w:r w:rsidRPr="0065196C">
        <w:rPr>
          <w:lang w:val="en-US"/>
        </w:rPr>
        <w:t>categories</w:t>
      </w:r>
      <w:r>
        <w:rPr>
          <w:lang w:val="en-US"/>
        </w:rPr>
        <w:t xml:space="preserve"> (mentioned by us </w:t>
      </w:r>
      <w:r w:rsidRPr="0065196C">
        <w:rPr>
          <w:lang w:val="en-US"/>
        </w:rPr>
        <w:t>on page</w:t>
      </w:r>
      <w:r>
        <w:rPr>
          <w:lang w:val="en-US"/>
        </w:rPr>
        <w:t xml:space="preserve"> </w:t>
      </w:r>
      <w:r w:rsidRPr="0065196C">
        <w:rPr>
          <w:lang w:val="en-US"/>
        </w:rPr>
        <w:t>81</w:t>
      </w:r>
      <w:r>
        <w:rPr>
          <w:lang w:val="en-US"/>
        </w:rPr>
        <w:t xml:space="preserve">) </w:t>
      </w:r>
      <w:r w:rsidRPr="0065196C">
        <w:rPr>
          <w:lang w:val="en-US"/>
        </w:rPr>
        <w:t>was met</w:t>
      </w:r>
      <w:r>
        <w:rPr>
          <w:lang w:val="en-US"/>
        </w:rPr>
        <w:t xml:space="preserve"> </w:t>
      </w:r>
      <w:r w:rsidRPr="0065196C">
        <w:rPr>
          <w:lang w:val="en-US"/>
        </w:rPr>
        <w:t>by</w:t>
      </w:r>
      <w:r>
        <w:rPr>
          <w:lang w:val="en-US"/>
        </w:rPr>
        <w:t xml:space="preserve"> </w:t>
      </w:r>
      <w:r w:rsidRPr="0065196C">
        <w:rPr>
          <w:lang w:val="en-US"/>
        </w:rPr>
        <w:t>reducing</w:t>
      </w:r>
      <w:r>
        <w:rPr>
          <w:lang w:val="en-US"/>
        </w:rPr>
        <w:t xml:space="preserve"> </w:t>
      </w:r>
      <w:r w:rsidRPr="0065196C">
        <w:rPr>
          <w:lang w:val="en-US"/>
        </w:rPr>
        <w:t>it</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dichotomy</w:t>
      </w:r>
      <w:r>
        <w:rPr>
          <w:lang w:val="en-US"/>
        </w:rPr>
        <w:t xml:space="preserve"> </w:t>
      </w:r>
      <w:r w:rsidRPr="00BE03A1">
        <w:rPr>
          <w:i/>
          <w:lang w:val="en-US"/>
        </w:rPr>
        <w:t>substantia</w:t>
      </w:r>
      <w:r>
        <w:rPr>
          <w:lang w:val="en-US"/>
        </w:rPr>
        <w:t xml:space="preserve"> </w:t>
      </w:r>
      <w:r w:rsidRPr="0065196C">
        <w:rPr>
          <w:lang w:val="en-US"/>
        </w:rPr>
        <w:t>-</w:t>
      </w:r>
      <w:r>
        <w:rPr>
          <w:lang w:val="en-US"/>
        </w:rPr>
        <w:t xml:space="preserve"> </w:t>
      </w:r>
      <w:proofErr w:type="spellStart"/>
      <w:r w:rsidRPr="00BE03A1">
        <w:rPr>
          <w:i/>
          <w:lang w:val="en-US"/>
        </w:rPr>
        <w:t>accidens</w:t>
      </w:r>
      <w:proofErr w:type="spellEnd"/>
      <w:r>
        <w:rPr>
          <w:lang w:val="en-US"/>
        </w:rPr>
        <w:t xml:space="preserve"> </w:t>
      </w:r>
      <w:r w:rsidRPr="0065196C">
        <w:rPr>
          <w:lang w:val="en-US"/>
        </w:rPr>
        <w:t>(based</w:t>
      </w:r>
      <w:r>
        <w:rPr>
          <w:lang w:val="en-US"/>
        </w:rPr>
        <w:t xml:space="preserve"> </w:t>
      </w:r>
      <w:r w:rsidRPr="0065196C">
        <w:rPr>
          <w:lang w:val="en-US"/>
        </w:rPr>
        <w:t>on</w:t>
      </w:r>
      <w:r>
        <w:rPr>
          <w:lang w:val="en-US"/>
        </w:rPr>
        <w:t xml:space="preserve"> </w:t>
      </w:r>
      <w:r w:rsidRPr="0065196C">
        <w:rPr>
          <w:lang w:val="en-US"/>
        </w:rPr>
        <w:t>the</w:t>
      </w:r>
      <w:r>
        <w:rPr>
          <w:lang w:val="en-US"/>
        </w:rPr>
        <w:t xml:space="preserve"> </w:t>
      </w:r>
      <w:r w:rsidRPr="0065196C">
        <w:rPr>
          <w:lang w:val="en-US"/>
        </w:rPr>
        <w:t>Aristotelian</w:t>
      </w:r>
      <w:r>
        <w:rPr>
          <w:lang w:val="en-US"/>
        </w:rPr>
        <w:t xml:space="preserve"> </w:t>
      </w:r>
      <w:r w:rsidRPr="0065196C">
        <w:rPr>
          <w:lang w:val="en-US"/>
        </w:rPr>
        <w:t xml:space="preserve">distinction </w:t>
      </w:r>
      <w:r w:rsidRPr="00775D76">
        <w:rPr>
          <w:i/>
          <w:lang w:val="en-US"/>
        </w:rPr>
        <w:t xml:space="preserve">per se - per </w:t>
      </w:r>
      <w:proofErr w:type="spellStart"/>
      <w:r w:rsidRPr="00775D76">
        <w:rPr>
          <w:i/>
          <w:lang w:val="en-US"/>
        </w:rPr>
        <w:t>accidens</w:t>
      </w:r>
      <w:proofErr w:type="spellEnd"/>
      <w:r w:rsidRPr="0065196C">
        <w:rPr>
          <w:lang w:val="en-US"/>
        </w:rPr>
        <w:t>,</w:t>
      </w:r>
      <w:r>
        <w:rPr>
          <w:lang w:val="en-US"/>
        </w:rPr>
        <w:t xml:space="preserve"> </w:t>
      </w:r>
      <w:r w:rsidRPr="0065196C">
        <w:rPr>
          <w:lang w:val="en-US"/>
        </w:rPr>
        <w:t>cf.</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w:t>
      </w:r>
      <w:r>
        <w:rPr>
          <w:lang w:val="en-US"/>
        </w:rPr>
        <w:t xml:space="preserve"> </w:t>
      </w:r>
      <w:r w:rsidRPr="0065196C">
        <w:rPr>
          <w:lang w:val="en-US"/>
        </w:rPr>
        <w:t>179).</w:t>
      </w:r>
      <w:r>
        <w:rPr>
          <w:lang w:val="en-US"/>
        </w:rPr>
        <w:t xml:space="preserve"> T</w:t>
      </w:r>
      <w:r w:rsidRPr="0065196C">
        <w:rPr>
          <w:lang w:val="en-US"/>
        </w:rPr>
        <w:t>his</w:t>
      </w:r>
      <w:r>
        <w:rPr>
          <w:lang w:val="en-US"/>
        </w:rPr>
        <w:t xml:space="preserve"> </w:t>
      </w:r>
      <w:r w:rsidRPr="0065196C">
        <w:rPr>
          <w:lang w:val="en-US"/>
        </w:rPr>
        <w:t>was</w:t>
      </w:r>
      <w:r>
        <w:rPr>
          <w:lang w:val="en-US"/>
        </w:rPr>
        <w:t xml:space="preserve"> </w:t>
      </w:r>
      <w:r w:rsidRPr="0065196C">
        <w:rPr>
          <w:lang w:val="en-US"/>
        </w:rPr>
        <w:t>then</w:t>
      </w:r>
      <w:r>
        <w:rPr>
          <w:lang w:val="en-US"/>
        </w:rPr>
        <w:t xml:space="preserve"> passed off </w:t>
      </w:r>
      <w:r w:rsidRPr="0065196C">
        <w:rPr>
          <w:lang w:val="en-US"/>
        </w:rPr>
        <w:t>as</w:t>
      </w:r>
      <w:r>
        <w:rPr>
          <w:lang w:val="en-US"/>
        </w:rPr>
        <w:t xml:space="preserve"> </w:t>
      </w:r>
      <w:r w:rsidRPr="0065196C">
        <w:rPr>
          <w:lang w:val="en-US"/>
        </w:rPr>
        <w:t>Aristotelian</w:t>
      </w:r>
      <w:r>
        <w:rPr>
          <w:lang w:val="en-US"/>
        </w:rPr>
        <w:t xml:space="preserve"> </w:t>
      </w:r>
      <w:r w:rsidRPr="0065196C">
        <w:rPr>
          <w:lang w:val="en-US"/>
        </w:rPr>
        <w:t>classification of</w:t>
      </w:r>
      <w:r>
        <w:rPr>
          <w:lang w:val="en-US"/>
        </w:rPr>
        <w:t xml:space="preserve"> </w:t>
      </w:r>
      <w:r w:rsidRPr="0065196C">
        <w:rPr>
          <w:lang w:val="en-US"/>
        </w:rPr>
        <w:t>being,</w:t>
      </w:r>
      <w:r>
        <w:rPr>
          <w:lang w:val="en-US"/>
        </w:rPr>
        <w:t xml:space="preserve"> </w:t>
      </w:r>
      <w:r w:rsidRPr="0065196C">
        <w:rPr>
          <w:lang w:val="en-US"/>
        </w:rPr>
        <w:t>see</w:t>
      </w:r>
      <w:r>
        <w:rPr>
          <w:lang w:val="en-US"/>
        </w:rPr>
        <w:t xml:space="preserve"> </w:t>
      </w:r>
      <w:r w:rsidRPr="0065196C">
        <w:rPr>
          <w:lang w:val="en-US"/>
        </w:rPr>
        <w:t>Galen,</w:t>
      </w:r>
      <w:r>
        <w:rPr>
          <w:lang w:val="en-US"/>
        </w:rPr>
        <w:t xml:space="preserve"> </w:t>
      </w:r>
      <w:r w:rsidRPr="00775D76">
        <w:rPr>
          <w:i/>
          <w:lang w:val="en-US"/>
        </w:rPr>
        <w:t xml:space="preserve">Quod </w:t>
      </w:r>
      <w:proofErr w:type="spellStart"/>
      <w:r w:rsidRPr="00775D76">
        <w:rPr>
          <w:i/>
          <w:lang w:val="en-US"/>
        </w:rPr>
        <w:t>qualitates</w:t>
      </w:r>
      <w:proofErr w:type="spellEnd"/>
      <w:r w:rsidRPr="00775D76">
        <w:rPr>
          <w:i/>
          <w:lang w:val="en-US"/>
        </w:rPr>
        <w:t xml:space="preserve"> </w:t>
      </w:r>
      <w:proofErr w:type="spellStart"/>
      <w:r w:rsidRPr="00775D76">
        <w:rPr>
          <w:i/>
          <w:lang w:val="en-US"/>
        </w:rPr>
        <w:t>incorporeae</w:t>
      </w:r>
      <w:proofErr w:type="spellEnd"/>
      <w:r w:rsidRPr="00775D76">
        <w:rPr>
          <w:i/>
          <w:lang w:val="en-US"/>
        </w:rPr>
        <w:t xml:space="preserve"> </w:t>
      </w:r>
      <w:proofErr w:type="spellStart"/>
      <w:r w:rsidRPr="00775D76">
        <w:rPr>
          <w:i/>
          <w:lang w:val="en-US"/>
        </w:rPr>
        <w:t>sint</w:t>
      </w:r>
      <w:proofErr w:type="spellEnd"/>
      <w:r w:rsidRPr="0065196C">
        <w:rPr>
          <w:lang w:val="en-US"/>
        </w:rPr>
        <w:t>,</w:t>
      </w:r>
      <w:r>
        <w:rPr>
          <w:lang w:val="en-US"/>
        </w:rPr>
        <w:t xml:space="preserve"> vol. 19, p. </w:t>
      </w:r>
      <w:r w:rsidRPr="0065196C">
        <w:rPr>
          <w:lang w:val="en-US"/>
        </w:rPr>
        <w:t>481,</w:t>
      </w:r>
      <w:r>
        <w:rPr>
          <w:lang w:val="en-US"/>
        </w:rPr>
        <w:t xml:space="preserve"> </w:t>
      </w:r>
      <w:r w:rsidRPr="0065196C">
        <w:rPr>
          <w:lang w:val="en-US"/>
        </w:rPr>
        <w:t>8-10</w:t>
      </w:r>
      <w:r>
        <w:rPr>
          <w:lang w:val="en-US"/>
        </w:rPr>
        <w:t xml:space="preserve"> </w:t>
      </w:r>
      <w:proofErr w:type="spellStart"/>
      <w:r w:rsidRPr="0065196C">
        <w:rPr>
          <w:lang w:val="en-US"/>
        </w:rPr>
        <w:t>Kühn</w:t>
      </w:r>
      <w:proofErr w:type="spellEnd"/>
      <w:r w:rsidRPr="0065196C">
        <w:rPr>
          <w:lang w:val="en-US"/>
        </w:rPr>
        <w:t>:</w:t>
      </w:r>
    </w:p>
    <w:p w:rsidR="00C10CDE" w:rsidRPr="0065196C" w:rsidRDefault="00C10CDE" w:rsidP="00810456">
      <w:pPr>
        <w:spacing w:after="0" w:line="240" w:lineRule="auto"/>
        <w:jc w:val="both"/>
        <w:rPr>
          <w:lang w:val="en-US"/>
        </w:rPr>
      </w:pPr>
      <w:proofErr w:type="spellStart"/>
      <w:r w:rsidRPr="00CE1972">
        <w:t>τί</w:t>
      </w:r>
      <w:proofErr w:type="spellEnd"/>
      <w:r w:rsidRPr="0065196C">
        <w:rPr>
          <w:lang w:val="en-US"/>
        </w:rPr>
        <w:t xml:space="preserve"> </w:t>
      </w:r>
      <w:proofErr w:type="spellStart"/>
      <w:r w:rsidRPr="00CE1972">
        <w:t>δὲ</w:t>
      </w:r>
      <w:proofErr w:type="spellEnd"/>
      <w:r w:rsidRPr="0065196C">
        <w:rPr>
          <w:lang w:val="en-US"/>
        </w:rPr>
        <w:t xml:space="preserve"> </w:t>
      </w:r>
      <w:r w:rsidRPr="00CE1972">
        <w:t>π</w:t>
      </w:r>
      <w:proofErr w:type="spellStart"/>
      <w:r w:rsidRPr="00CE1972">
        <w:t>ρὸς</w:t>
      </w:r>
      <w:proofErr w:type="spellEnd"/>
      <w:r w:rsidRPr="0065196C">
        <w:rPr>
          <w:lang w:val="en-US"/>
        </w:rPr>
        <w:t xml:space="preserve"> </w:t>
      </w:r>
      <w:proofErr w:type="spellStart"/>
      <w:r w:rsidRPr="00CE1972">
        <w:t>Ἀριστοτέλην</w:t>
      </w:r>
      <w:proofErr w:type="spellEnd"/>
      <w:r w:rsidRPr="0065196C">
        <w:rPr>
          <w:lang w:val="en-US"/>
        </w:rPr>
        <w:t xml:space="preserve">, </w:t>
      </w:r>
      <w:proofErr w:type="spellStart"/>
      <w:r w:rsidRPr="00CE1972">
        <w:t>ὃς</w:t>
      </w:r>
      <w:proofErr w:type="spellEnd"/>
      <w:r>
        <w:rPr>
          <w:lang w:val="en-US"/>
        </w:rPr>
        <w:t xml:space="preserve"> </w:t>
      </w:r>
      <w:r w:rsidRPr="00CE1972">
        <w:t>καὶ</w:t>
      </w:r>
      <w:r w:rsidRPr="0065196C">
        <w:rPr>
          <w:lang w:val="en-US"/>
        </w:rPr>
        <w:t xml:space="preserve"> </w:t>
      </w:r>
      <w:r w:rsidRPr="00CE1972">
        <w:t>α</w:t>
      </w:r>
      <w:proofErr w:type="spellStart"/>
      <w:r w:rsidRPr="00CE1972">
        <w:t>ὐτὸς</w:t>
      </w:r>
      <w:proofErr w:type="spellEnd"/>
      <w:r w:rsidRPr="0065196C">
        <w:rPr>
          <w:lang w:val="en-US"/>
        </w:rPr>
        <w:t xml:space="preserve"> </w:t>
      </w:r>
      <w:proofErr w:type="spellStart"/>
      <w:r w:rsidRPr="00CE1972">
        <w:t>γενικὴν</w:t>
      </w:r>
      <w:proofErr w:type="spellEnd"/>
      <w:r w:rsidRPr="0065196C">
        <w:rPr>
          <w:lang w:val="en-US"/>
        </w:rPr>
        <w:t xml:space="preserve"> </w:t>
      </w:r>
      <w:proofErr w:type="spellStart"/>
      <w:r w:rsidRPr="00CE1972">
        <w:t>τῶ</w:t>
      </w:r>
      <w:r>
        <w:t>ν</w:t>
      </w:r>
      <w:proofErr w:type="spellEnd"/>
      <w:r w:rsidRPr="0065196C">
        <w:rPr>
          <w:lang w:val="en-US"/>
        </w:rPr>
        <w:t xml:space="preserve"> </w:t>
      </w:r>
      <w:proofErr w:type="spellStart"/>
      <w:r w:rsidRPr="00CE1972">
        <w:t>ὄ</w:t>
      </w:r>
      <w:r>
        <w:t>ντων</w:t>
      </w:r>
      <w:proofErr w:type="spellEnd"/>
      <w:r w:rsidRPr="0065196C">
        <w:rPr>
          <w:lang w:val="en-US"/>
        </w:rPr>
        <w:t xml:space="preserve"> </w:t>
      </w:r>
      <w:proofErr w:type="spellStart"/>
      <w:r>
        <w:t>δι</w:t>
      </w:r>
      <w:proofErr w:type="spellEnd"/>
      <w:r>
        <w:t>αίρεσιν</w:t>
      </w:r>
      <w:r w:rsidRPr="0065196C">
        <w:rPr>
          <w:lang w:val="en-US"/>
        </w:rPr>
        <w:t xml:space="preserve"> </w:t>
      </w:r>
      <w:r>
        <w:t>π</w:t>
      </w:r>
      <w:proofErr w:type="spellStart"/>
      <w:r>
        <w:t>οιούμενος</w:t>
      </w:r>
      <w:proofErr w:type="spellEnd"/>
      <w:r w:rsidRPr="0065196C">
        <w:rPr>
          <w:lang w:val="en-US"/>
        </w:rPr>
        <w:t xml:space="preserve"> </w:t>
      </w:r>
      <w:proofErr w:type="spellStart"/>
      <w:r w:rsidRPr="00CE1972">
        <w:t>τὰ</w:t>
      </w:r>
      <w:proofErr w:type="spellEnd"/>
      <w:r w:rsidRPr="0065196C">
        <w:rPr>
          <w:lang w:val="en-US"/>
        </w:rPr>
        <w:t xml:space="preserve"> </w:t>
      </w:r>
      <w:proofErr w:type="spellStart"/>
      <w:r w:rsidRPr="00CE1972">
        <w:t>μὲν</w:t>
      </w:r>
      <w:proofErr w:type="spellEnd"/>
      <w:r>
        <w:rPr>
          <w:lang w:val="en-US"/>
        </w:rPr>
        <w:t xml:space="preserve"> </w:t>
      </w:r>
      <w:proofErr w:type="spellStart"/>
      <w:r w:rsidRPr="00CE1972">
        <w:t>εἶν</w:t>
      </w:r>
      <w:proofErr w:type="spellEnd"/>
      <w:r w:rsidRPr="00CE1972">
        <w:t>αί</w:t>
      </w:r>
      <w:r w:rsidRPr="0065196C">
        <w:rPr>
          <w:lang w:val="en-US"/>
        </w:rPr>
        <w:t xml:space="preserve"> </w:t>
      </w:r>
      <w:proofErr w:type="spellStart"/>
      <w:r w:rsidRPr="00CE1972">
        <w:t>φησιν</w:t>
      </w:r>
      <w:proofErr w:type="spellEnd"/>
      <w:r w:rsidRPr="0065196C">
        <w:rPr>
          <w:lang w:val="en-US"/>
        </w:rPr>
        <w:t xml:space="preserve"> </w:t>
      </w:r>
      <w:proofErr w:type="spellStart"/>
      <w:r w:rsidRPr="00CE1972">
        <w:t>οὐσί</w:t>
      </w:r>
      <w:proofErr w:type="spellEnd"/>
      <w:r w:rsidRPr="00CE1972">
        <w:t>ας</w:t>
      </w:r>
      <w:r w:rsidRPr="0065196C">
        <w:rPr>
          <w:lang w:val="en-US"/>
        </w:rPr>
        <w:t xml:space="preserve">, </w:t>
      </w:r>
      <w:proofErr w:type="spellStart"/>
      <w:r w:rsidRPr="00CE1972">
        <w:t>τὰ</w:t>
      </w:r>
      <w:proofErr w:type="spellEnd"/>
      <w:r w:rsidRPr="0065196C">
        <w:rPr>
          <w:lang w:val="en-US"/>
        </w:rPr>
        <w:t xml:space="preserve"> </w:t>
      </w:r>
      <w:proofErr w:type="spellStart"/>
      <w:r w:rsidRPr="00CE1972">
        <w:t>δὲ</w:t>
      </w:r>
      <w:proofErr w:type="spellEnd"/>
      <w:r w:rsidRPr="0065196C">
        <w:rPr>
          <w:lang w:val="en-US"/>
        </w:rPr>
        <w:t xml:space="preserve"> </w:t>
      </w:r>
      <w:proofErr w:type="spellStart"/>
      <w:r>
        <w:t>συμ</w:t>
      </w:r>
      <w:proofErr w:type="spellEnd"/>
      <w:r>
        <w:t>βεβηκότα</w:t>
      </w:r>
      <w:r w:rsidRPr="0065196C">
        <w:rPr>
          <w:lang w:val="en-US"/>
        </w:rPr>
        <w:t>;</w:t>
      </w:r>
    </w:p>
    <w:p w:rsidR="00C10CDE" w:rsidRPr="00E73251" w:rsidRDefault="00C10CDE" w:rsidP="00810456">
      <w:pPr>
        <w:spacing w:after="0" w:line="240" w:lineRule="auto"/>
        <w:jc w:val="both"/>
        <w:rPr>
          <w:lang w:val="en-US"/>
        </w:rPr>
      </w:pPr>
      <w:r w:rsidRPr="00E73251">
        <w:rPr>
          <w:lang w:val="en-US"/>
        </w:rPr>
        <w:t>("</w:t>
      </w:r>
      <w:r>
        <w:rPr>
          <w:lang w:val="en-US"/>
        </w:rPr>
        <w:t xml:space="preserve">What about Aristotle, who, in making a general classification of the beings, himself says [for what Aristotle really says see </w:t>
      </w:r>
      <w:proofErr w:type="spellStart"/>
      <w:r w:rsidRPr="00BC2F89">
        <w:rPr>
          <w:i/>
          <w:lang w:val="en-US"/>
        </w:rPr>
        <w:t>Categoriae</w:t>
      </w:r>
      <w:proofErr w:type="spellEnd"/>
      <w:r>
        <w:rPr>
          <w:lang w:val="en-US"/>
        </w:rPr>
        <w:t xml:space="preserve"> </w:t>
      </w:r>
      <w:proofErr w:type="spellStart"/>
      <w:r>
        <w:rPr>
          <w:lang w:val="en-US"/>
        </w:rPr>
        <w:t>1a20-b9</w:t>
      </w:r>
      <w:proofErr w:type="spellEnd"/>
      <w:r>
        <w:rPr>
          <w:lang w:val="en-US"/>
        </w:rPr>
        <w:t xml:space="preserve">; </w:t>
      </w:r>
      <w:r w:rsidRPr="000E5977">
        <w:rPr>
          <w:i/>
          <w:lang w:val="en-US"/>
        </w:rPr>
        <w:t xml:space="preserve">Analytica </w:t>
      </w:r>
      <w:proofErr w:type="spellStart"/>
      <w:r w:rsidRPr="000E5977">
        <w:rPr>
          <w:i/>
          <w:lang w:val="en-US"/>
        </w:rPr>
        <w:t>priora</w:t>
      </w:r>
      <w:proofErr w:type="spellEnd"/>
      <w:r>
        <w:rPr>
          <w:lang w:val="en-US"/>
        </w:rPr>
        <w:t xml:space="preserve"> </w:t>
      </w:r>
      <w:proofErr w:type="spellStart"/>
      <w:r>
        <w:rPr>
          <w:lang w:val="en-US"/>
        </w:rPr>
        <w:t>43a25</w:t>
      </w:r>
      <w:proofErr w:type="spellEnd"/>
      <w:r>
        <w:rPr>
          <w:lang w:val="en-US"/>
        </w:rPr>
        <w:t>-32] that beings are partly substances, partly accidents?</w:t>
      </w:r>
      <w:r w:rsidRPr="00E73251">
        <w:rPr>
          <w:lang w:val="en-US"/>
        </w:rPr>
        <w:t>")</w:t>
      </w:r>
    </w:p>
    <w:p w:rsidR="00C10CDE" w:rsidRDefault="00C10CDE" w:rsidP="00810456">
      <w:pPr>
        <w:spacing w:after="0" w:line="240" w:lineRule="auto"/>
        <w:jc w:val="both"/>
        <w:rPr>
          <w:rFonts w:cs="Calibri"/>
          <w:lang w:val="en-US"/>
        </w:rPr>
      </w:pPr>
      <w:r>
        <w:rPr>
          <w:rFonts w:cs="Calibri"/>
          <w:lang w:val="en-US"/>
        </w:rPr>
        <w:t xml:space="preserve">From </w:t>
      </w:r>
      <w:r w:rsidRPr="0073584A">
        <w:rPr>
          <w:lang w:val="en-US"/>
        </w:rPr>
        <w:t xml:space="preserve">Boethius, Tractatus </w:t>
      </w:r>
      <w:r>
        <w:rPr>
          <w:lang w:val="en-US"/>
        </w:rPr>
        <w:t>5.</w:t>
      </w:r>
      <w:r w:rsidRPr="0073584A">
        <w:rPr>
          <w:lang w:val="en-US"/>
        </w:rPr>
        <w:t>1-2</w:t>
      </w:r>
      <w:r>
        <w:rPr>
          <w:rFonts w:cs="Calibri"/>
          <w:lang w:val="en-US"/>
        </w:rPr>
        <w:t xml:space="preserve"> it appears that this "general classification" served the purpose of defining concepts by means of subdivision.</w:t>
      </w:r>
    </w:p>
    <w:p w:rsidR="00C10CDE" w:rsidRPr="0065196C" w:rsidRDefault="00C10CDE" w:rsidP="00810456">
      <w:pPr>
        <w:spacing w:after="0" w:line="240" w:lineRule="auto"/>
        <w:jc w:val="both"/>
        <w:rPr>
          <w:lang w:val="en-US"/>
        </w:rPr>
      </w:pPr>
      <w:r w:rsidRPr="00985400">
        <w:rPr>
          <w:lang w:val="en-US"/>
        </w:rPr>
        <w:t>Approaches to this can already be found at Aristotle</w:t>
      </w:r>
      <w:r>
        <w:rPr>
          <w:lang w:val="en-US"/>
        </w:rPr>
        <w:t xml:space="preserve">. In </w:t>
      </w:r>
      <w:r w:rsidRPr="00082C03">
        <w:rPr>
          <w:rFonts w:cs="Calibri"/>
          <w:i/>
          <w:lang w:val="en-US"/>
        </w:rPr>
        <w:t xml:space="preserve">De </w:t>
      </w:r>
      <w:r>
        <w:rPr>
          <w:rFonts w:cs="Calibri"/>
          <w:i/>
          <w:lang w:val="en-US"/>
        </w:rPr>
        <w:t>a</w:t>
      </w:r>
      <w:r w:rsidRPr="00082C03">
        <w:rPr>
          <w:rFonts w:cs="Calibri"/>
          <w:i/>
          <w:lang w:val="en-US"/>
        </w:rPr>
        <w:t>nima</w:t>
      </w:r>
      <w:r>
        <w:rPr>
          <w:rFonts w:cs="Calibri"/>
          <w:lang w:val="en-US"/>
        </w:rPr>
        <w:t xml:space="preserve"> </w:t>
      </w:r>
      <w:proofErr w:type="spellStart"/>
      <w:r>
        <w:rPr>
          <w:rFonts w:cs="Calibri"/>
          <w:lang w:val="en-US"/>
        </w:rPr>
        <w:t>412a6</w:t>
      </w:r>
      <w:proofErr w:type="spellEnd"/>
      <w:r>
        <w:rPr>
          <w:rFonts w:cs="Calibri"/>
          <w:lang w:val="en-US"/>
        </w:rPr>
        <w:t>,</w:t>
      </w:r>
      <w:r w:rsidRPr="00082C03">
        <w:rPr>
          <w:rFonts w:cs="Calibri"/>
          <w:lang w:val="en-US"/>
        </w:rPr>
        <w:t xml:space="preserve"> "entity" </w:t>
      </w:r>
      <w:r w:rsidRPr="00082C03">
        <w:rPr>
          <w:lang w:val="en-US"/>
        </w:rPr>
        <w:t>(</w:t>
      </w:r>
      <w:proofErr w:type="spellStart"/>
      <w:r w:rsidRPr="00553F21">
        <w:t>οὐσί</w:t>
      </w:r>
      <w:proofErr w:type="spellEnd"/>
      <w:r w:rsidRPr="00553F21">
        <w:t>α</w:t>
      </w:r>
      <w:r w:rsidRPr="00082C03">
        <w:rPr>
          <w:lang w:val="en-US"/>
        </w:rPr>
        <w:t>) is called "one genus of being" (</w:t>
      </w:r>
      <w:proofErr w:type="spellStart"/>
      <w:r w:rsidRPr="00446412">
        <w:t>γένος</w:t>
      </w:r>
      <w:proofErr w:type="spellEnd"/>
      <w:r w:rsidRPr="00082C03">
        <w:rPr>
          <w:lang w:val="en-US"/>
        </w:rPr>
        <w:t xml:space="preserve"> </w:t>
      </w:r>
      <w:r w:rsidRPr="00446412">
        <w:rPr>
          <w:lang w:val="el-GR"/>
        </w:rPr>
        <w:t>ἕν</w:t>
      </w:r>
      <w:r w:rsidRPr="00082C03">
        <w:rPr>
          <w:lang w:val="en-US"/>
        </w:rPr>
        <w:t xml:space="preserve"> </w:t>
      </w:r>
      <w:r w:rsidRPr="00446412">
        <w:rPr>
          <w:lang w:val="el-GR"/>
        </w:rPr>
        <w:t>τι</w:t>
      </w:r>
      <w:r w:rsidRPr="00082C03">
        <w:rPr>
          <w:lang w:val="en-US"/>
        </w:rPr>
        <w:t xml:space="preserve"> </w:t>
      </w:r>
      <w:r w:rsidRPr="00446412">
        <w:rPr>
          <w:lang w:val="el-GR"/>
        </w:rPr>
        <w:t>τ</w:t>
      </w:r>
      <w:proofErr w:type="spellStart"/>
      <w:r w:rsidRPr="00446412">
        <w:t>ῶν</w:t>
      </w:r>
      <w:proofErr w:type="spellEnd"/>
      <w:r w:rsidRPr="00082C03">
        <w:rPr>
          <w:lang w:val="en-US"/>
        </w:rPr>
        <w:t xml:space="preserve"> </w:t>
      </w:r>
      <w:proofErr w:type="spellStart"/>
      <w:r w:rsidRPr="00446412">
        <w:t>ὄντων</w:t>
      </w:r>
      <w:proofErr w:type="spellEnd"/>
      <w:r w:rsidRPr="00082C03">
        <w:rPr>
          <w:lang w:val="en-US"/>
        </w:rPr>
        <w:t xml:space="preserve">, cf. </w:t>
      </w:r>
      <w:r w:rsidRPr="00082C03">
        <w:rPr>
          <w:i/>
          <w:lang w:val="en-US"/>
        </w:rPr>
        <w:t xml:space="preserve">Analytica </w:t>
      </w:r>
      <w:proofErr w:type="spellStart"/>
      <w:r w:rsidRPr="00082C03">
        <w:rPr>
          <w:i/>
          <w:lang w:val="en-US"/>
        </w:rPr>
        <w:t>posteriora</w:t>
      </w:r>
      <w:proofErr w:type="spellEnd"/>
      <w:r w:rsidRPr="00082C03">
        <w:rPr>
          <w:lang w:val="en-US"/>
        </w:rPr>
        <w:t xml:space="preserve"> </w:t>
      </w:r>
      <w:proofErr w:type="spellStart"/>
      <w:r w:rsidRPr="00082C03">
        <w:rPr>
          <w:lang w:val="en-US"/>
        </w:rPr>
        <w:t>88b1</w:t>
      </w:r>
      <w:proofErr w:type="spellEnd"/>
      <w:r w:rsidRPr="00082C03">
        <w:rPr>
          <w:lang w:val="en-US"/>
        </w:rPr>
        <w:t>-3).</w:t>
      </w:r>
      <w:r>
        <w:rPr>
          <w:lang w:val="en-US"/>
        </w:rPr>
        <w:t xml:space="preserve"> A</w:t>
      </w:r>
      <w:r w:rsidRPr="0065196C">
        <w:rPr>
          <w:lang w:val="en-US"/>
        </w:rPr>
        <w:t>n</w:t>
      </w:r>
      <w:r>
        <w:rPr>
          <w:lang w:val="en-US"/>
        </w:rPr>
        <w:t xml:space="preserve"> </w:t>
      </w:r>
      <w:r w:rsidRPr="0065196C">
        <w:rPr>
          <w:lang w:val="en-US"/>
        </w:rPr>
        <w:t>example</w:t>
      </w:r>
      <w:r>
        <w:rPr>
          <w:lang w:val="en-US"/>
        </w:rPr>
        <w:t xml:space="preserve"> </w:t>
      </w:r>
      <w:r w:rsidRPr="0065196C">
        <w:rPr>
          <w:lang w:val="en-US"/>
        </w:rPr>
        <w:t>of</w:t>
      </w:r>
      <w:r>
        <w:rPr>
          <w:lang w:val="en-US"/>
        </w:rPr>
        <w:t xml:space="preserve"> </w:t>
      </w:r>
      <w:r w:rsidRPr="0065196C">
        <w:rPr>
          <w:lang w:val="en-US"/>
        </w:rPr>
        <w:t>definition</w:t>
      </w:r>
      <w:r>
        <w:rPr>
          <w:lang w:val="en-US"/>
        </w:rPr>
        <w:t xml:space="preserve"> </w:t>
      </w:r>
      <w:r w:rsidRPr="0065196C">
        <w:rPr>
          <w:lang w:val="en-US"/>
        </w:rPr>
        <w:t>by</w:t>
      </w:r>
      <w:r>
        <w:rPr>
          <w:lang w:val="en-US"/>
        </w:rPr>
        <w:t xml:space="preserve"> </w:t>
      </w:r>
      <w:r w:rsidRPr="0065196C">
        <w:rPr>
          <w:lang w:val="en-US"/>
        </w:rPr>
        <w:t>means</w:t>
      </w:r>
      <w:r>
        <w:rPr>
          <w:lang w:val="en-US"/>
        </w:rPr>
        <w:t xml:space="preserve"> </w:t>
      </w:r>
      <w:r w:rsidRPr="0065196C">
        <w:rPr>
          <w:lang w:val="en-US"/>
        </w:rPr>
        <w:t>of</w:t>
      </w:r>
      <w:r>
        <w:rPr>
          <w:lang w:val="en-US"/>
        </w:rPr>
        <w:t xml:space="preserve"> </w:t>
      </w:r>
      <w:r w:rsidRPr="0065196C">
        <w:rPr>
          <w:lang w:val="en-US"/>
        </w:rPr>
        <w:t>"entity"</w:t>
      </w:r>
      <w:r>
        <w:rPr>
          <w:lang w:val="en-US"/>
        </w:rPr>
        <w:t xml:space="preserve"> </w:t>
      </w:r>
      <w:r w:rsidRPr="0065196C">
        <w:rPr>
          <w:lang w:val="en-US"/>
        </w:rPr>
        <w:t>(</w:t>
      </w:r>
      <w:proofErr w:type="spellStart"/>
      <w:r w:rsidRPr="009E24E3">
        <w:t>οὐσί</w:t>
      </w:r>
      <w:proofErr w:type="spellEnd"/>
      <w:r w:rsidRPr="009E24E3">
        <w:t>α</w:t>
      </w:r>
      <w:r w:rsidRPr="0065196C">
        <w:rPr>
          <w:lang w:val="en-US"/>
        </w:rPr>
        <w:t>)</w:t>
      </w:r>
      <w:r>
        <w:rPr>
          <w:lang w:val="en-US"/>
        </w:rPr>
        <w:t xml:space="preserve"> </w:t>
      </w:r>
      <w:r w:rsidRPr="0065196C">
        <w:rPr>
          <w:lang w:val="en-US"/>
        </w:rPr>
        <w:t>as</w:t>
      </w:r>
      <w:r>
        <w:rPr>
          <w:lang w:val="en-US"/>
        </w:rPr>
        <w:t xml:space="preserve"> </w:t>
      </w:r>
      <w:r w:rsidRPr="0065196C">
        <w:rPr>
          <w:lang w:val="en-US"/>
        </w:rPr>
        <w:t>genus</w:t>
      </w:r>
      <w:r>
        <w:rPr>
          <w:lang w:val="en-US"/>
        </w:rPr>
        <w:t xml:space="preserve"> </w:t>
      </w:r>
      <w:r w:rsidRPr="0065196C">
        <w:rPr>
          <w:lang w:val="en-US"/>
        </w:rPr>
        <w:t>can</w:t>
      </w:r>
      <w:r>
        <w:rPr>
          <w:lang w:val="en-US"/>
        </w:rPr>
        <w:t xml:space="preserve"> </w:t>
      </w:r>
      <w:r w:rsidRPr="0065196C">
        <w:rPr>
          <w:lang w:val="en-US"/>
        </w:rPr>
        <w:t>be</w:t>
      </w:r>
      <w:r>
        <w:rPr>
          <w:lang w:val="en-US"/>
        </w:rPr>
        <w:t xml:space="preserve"> </w:t>
      </w:r>
      <w:r w:rsidRPr="0065196C">
        <w:rPr>
          <w:lang w:val="en-US"/>
        </w:rPr>
        <w:t>found</w:t>
      </w:r>
      <w:r>
        <w:rPr>
          <w:lang w:val="en-US"/>
        </w:rPr>
        <w:t xml:space="preserve"> </w:t>
      </w:r>
      <w:r w:rsidRPr="0065196C">
        <w:rPr>
          <w:lang w:val="en-US"/>
        </w:rPr>
        <w:t>in</w:t>
      </w:r>
      <w:r>
        <w:rPr>
          <w:lang w:val="en-US"/>
        </w:rPr>
        <w:t xml:space="preserve"> </w:t>
      </w:r>
      <w:r w:rsidRPr="00985400">
        <w:rPr>
          <w:i/>
          <w:lang w:val="en-US"/>
        </w:rPr>
        <w:t xml:space="preserve">Analytica </w:t>
      </w:r>
      <w:proofErr w:type="spellStart"/>
      <w:r w:rsidRPr="00985400">
        <w:rPr>
          <w:i/>
          <w:lang w:val="en-US"/>
        </w:rPr>
        <w:t>posteriora</w:t>
      </w:r>
      <w:proofErr w:type="spellEnd"/>
      <w:r>
        <w:rPr>
          <w:lang w:val="en-US"/>
        </w:rPr>
        <w:t xml:space="preserve"> </w:t>
      </w:r>
      <w:proofErr w:type="spellStart"/>
      <w:r w:rsidRPr="0065196C">
        <w:rPr>
          <w:lang w:val="en-US"/>
        </w:rPr>
        <w:t>87a36</w:t>
      </w:r>
      <w:proofErr w:type="spellEnd"/>
      <w:r w:rsidRPr="0065196C">
        <w:rPr>
          <w:lang w:val="en-US"/>
        </w:rPr>
        <w:t>:</w:t>
      </w:r>
    </w:p>
    <w:p w:rsidR="00C10CDE" w:rsidRPr="0065196C" w:rsidRDefault="00C10CDE" w:rsidP="00810456">
      <w:pPr>
        <w:spacing w:after="0" w:line="240" w:lineRule="auto"/>
        <w:jc w:val="both"/>
        <w:rPr>
          <w:noProof/>
          <w:lang w:val="en-US"/>
        </w:rPr>
      </w:pPr>
      <w:r>
        <w:rPr>
          <w:noProof/>
          <w:lang w:val="el-GR"/>
        </w:rPr>
        <w:t>μονὰς</w:t>
      </w:r>
      <w:r w:rsidRPr="00027574">
        <w:rPr>
          <w:noProof/>
          <w:lang w:val="en-US"/>
        </w:rPr>
        <w:t xml:space="preserve"> </w:t>
      </w:r>
      <w:r>
        <w:rPr>
          <w:noProof/>
          <w:lang w:val="el-GR"/>
        </w:rPr>
        <w:t>οὐσία</w:t>
      </w:r>
      <w:r w:rsidRPr="00027574">
        <w:rPr>
          <w:noProof/>
          <w:lang w:val="en-US"/>
        </w:rPr>
        <w:t xml:space="preserve"> </w:t>
      </w:r>
      <w:r>
        <w:rPr>
          <w:noProof/>
          <w:lang w:val="el-GR"/>
        </w:rPr>
        <w:t>ἄθετος</w:t>
      </w:r>
      <w:r w:rsidRPr="00027574">
        <w:rPr>
          <w:noProof/>
          <w:lang w:val="en-US"/>
        </w:rPr>
        <w:t xml:space="preserve">, </w:t>
      </w:r>
      <w:r>
        <w:rPr>
          <w:noProof/>
          <w:lang w:val="el-GR"/>
        </w:rPr>
        <w:t>στιγμὴ</w:t>
      </w:r>
      <w:r w:rsidRPr="00027574">
        <w:rPr>
          <w:noProof/>
          <w:lang w:val="en-US"/>
        </w:rPr>
        <w:t xml:space="preserve"> </w:t>
      </w:r>
      <w:r>
        <w:rPr>
          <w:noProof/>
          <w:lang w:val="el-GR"/>
        </w:rPr>
        <w:t>δὲ</w:t>
      </w:r>
      <w:r w:rsidRPr="00027574">
        <w:rPr>
          <w:noProof/>
          <w:lang w:val="en-US"/>
        </w:rPr>
        <w:t xml:space="preserve"> </w:t>
      </w:r>
      <w:r>
        <w:rPr>
          <w:noProof/>
          <w:lang w:val="el-GR"/>
        </w:rPr>
        <w:t>οὐσία</w:t>
      </w:r>
      <w:r w:rsidRPr="00027574">
        <w:rPr>
          <w:noProof/>
          <w:lang w:val="en-US"/>
        </w:rPr>
        <w:t xml:space="preserve"> </w:t>
      </w:r>
      <w:r>
        <w:rPr>
          <w:noProof/>
          <w:lang w:val="el-GR"/>
        </w:rPr>
        <w:t>θετός</w:t>
      </w:r>
      <w:r w:rsidRPr="00027574">
        <w:rPr>
          <w:noProof/>
          <w:lang w:val="en-US"/>
        </w:rPr>
        <w:t>.</w:t>
      </w:r>
    </w:p>
    <w:p w:rsidR="00C10CDE" w:rsidRPr="0065196C" w:rsidRDefault="00C10CDE" w:rsidP="00810456">
      <w:pPr>
        <w:spacing w:after="0" w:line="240" w:lineRule="auto"/>
        <w:jc w:val="both"/>
        <w:rPr>
          <w:rFonts w:cs="Calibri"/>
          <w:lang w:val="en-US"/>
        </w:rPr>
      </w:pPr>
      <w:r w:rsidRPr="0065196C">
        <w:rPr>
          <w:noProof/>
          <w:lang w:val="en-US"/>
        </w:rPr>
        <w:lastRenderedPageBreak/>
        <w:t>("a unit is a positionless entity, and a point an entity having position.")</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classification </w:t>
      </w:r>
      <w:r w:rsidRPr="0065196C">
        <w:rPr>
          <w:lang w:val="en-US"/>
        </w:rPr>
        <w:t>into</w:t>
      </w:r>
      <w:r>
        <w:rPr>
          <w:lang w:val="en-US"/>
        </w:rPr>
        <w:t xml:space="preserve"> </w:t>
      </w:r>
      <w:r w:rsidRPr="00AB486E">
        <w:rPr>
          <w:i/>
          <w:lang w:val="en-US"/>
        </w:rPr>
        <w:t xml:space="preserve">substantia - </w:t>
      </w:r>
      <w:proofErr w:type="spellStart"/>
      <w:r w:rsidRPr="00AB486E">
        <w:rPr>
          <w:i/>
          <w:lang w:val="en-US"/>
        </w:rPr>
        <w:t>accidens</w:t>
      </w:r>
      <w:proofErr w:type="spellEnd"/>
      <w:r>
        <w:rPr>
          <w:lang w:val="en-US"/>
        </w:rPr>
        <w:t xml:space="preserve"> </w:t>
      </w:r>
      <w:r w:rsidRPr="0065196C">
        <w:rPr>
          <w:lang w:val="en-US"/>
        </w:rPr>
        <w:t>was</w:t>
      </w:r>
      <w:r>
        <w:rPr>
          <w:lang w:val="en-US"/>
        </w:rPr>
        <w:t xml:space="preserve"> </w:t>
      </w:r>
      <w:r w:rsidRPr="0065196C">
        <w:rPr>
          <w:lang w:val="en-US"/>
        </w:rPr>
        <w:t>combined</w:t>
      </w:r>
      <w:r>
        <w:rPr>
          <w:lang w:val="en-US"/>
        </w:rPr>
        <w:t xml:space="preserve"> </w:t>
      </w:r>
      <w:r w:rsidRPr="0065196C">
        <w:rPr>
          <w:lang w:val="en-US"/>
        </w:rPr>
        <w:t>with</w:t>
      </w:r>
      <w:r>
        <w:rPr>
          <w:lang w:val="en-US"/>
        </w:rPr>
        <w:t xml:space="preserve"> </w:t>
      </w:r>
      <w:r w:rsidRPr="0065196C">
        <w:rPr>
          <w:lang w:val="en-US"/>
        </w:rPr>
        <w:t>one</w:t>
      </w:r>
      <w:r>
        <w:rPr>
          <w:lang w:val="en-US"/>
        </w:rPr>
        <w:t xml:space="preserve"> </w:t>
      </w:r>
      <w:r w:rsidRPr="0065196C">
        <w:rPr>
          <w:lang w:val="en-US"/>
        </w:rPr>
        <w:t>mentioned</w:t>
      </w:r>
      <w:r>
        <w:rPr>
          <w:lang w:val="en-US"/>
        </w:rPr>
        <w:t xml:space="preserve"> </w:t>
      </w:r>
      <w:r w:rsidRPr="0065196C">
        <w:rPr>
          <w:lang w:val="en-US"/>
        </w:rPr>
        <w:t>by</w:t>
      </w:r>
      <w:r>
        <w:rPr>
          <w:lang w:val="en-US"/>
        </w:rPr>
        <w:t xml:space="preserve"> </w:t>
      </w:r>
      <w:r w:rsidRPr="0065196C">
        <w:rPr>
          <w:lang w:val="en-US"/>
        </w:rPr>
        <w:t>Philo</w:t>
      </w:r>
      <w:r>
        <w:rPr>
          <w:lang w:val="en-US"/>
        </w:rPr>
        <w:t xml:space="preserve"> of Alexandria </w:t>
      </w:r>
      <w:r w:rsidRPr="0065196C">
        <w:rPr>
          <w:lang w:val="en-US"/>
        </w:rPr>
        <w:t>(</w:t>
      </w:r>
      <w:r w:rsidRPr="00985400">
        <w:rPr>
          <w:i/>
          <w:lang w:val="en-US"/>
        </w:rPr>
        <w:t xml:space="preserve">De </w:t>
      </w:r>
      <w:proofErr w:type="spellStart"/>
      <w:r w:rsidRPr="00985400">
        <w:rPr>
          <w:i/>
          <w:lang w:val="en-US"/>
        </w:rPr>
        <w:t>agricultura</w:t>
      </w:r>
      <w:proofErr w:type="spellEnd"/>
      <w:r>
        <w:rPr>
          <w:lang w:val="en-US"/>
        </w:rPr>
        <w:t xml:space="preserve">, </w:t>
      </w:r>
      <w:proofErr w:type="spellStart"/>
      <w:r>
        <w:rPr>
          <w:lang w:val="en-US"/>
        </w:rPr>
        <w:t>sectio</w:t>
      </w:r>
      <w:proofErr w:type="spellEnd"/>
      <w:r>
        <w:rPr>
          <w:lang w:val="en-US"/>
        </w:rPr>
        <w:t xml:space="preserve"> </w:t>
      </w:r>
      <w:r w:rsidRPr="0065196C">
        <w:rPr>
          <w:lang w:val="en-US"/>
        </w:rPr>
        <w:t>139)</w:t>
      </w:r>
      <w:r>
        <w:rPr>
          <w:lang w:val="en-US"/>
        </w:rPr>
        <w:t xml:space="preserve"> </w:t>
      </w:r>
      <w:r w:rsidRPr="0065196C">
        <w:rPr>
          <w:lang w:val="en-US"/>
        </w:rPr>
        <w:t>as</w:t>
      </w:r>
      <w:r>
        <w:rPr>
          <w:lang w:val="en-US"/>
        </w:rPr>
        <w:t xml:space="preserve"> </w:t>
      </w:r>
      <w:r w:rsidRPr="0065196C">
        <w:rPr>
          <w:lang w:val="en-US"/>
        </w:rPr>
        <w:t>something</w:t>
      </w:r>
      <w:r>
        <w:rPr>
          <w:lang w:val="en-US"/>
        </w:rPr>
        <w:t xml:space="preserve"> </w:t>
      </w:r>
      <w:r w:rsidRPr="0065196C">
        <w:rPr>
          <w:lang w:val="en-US"/>
        </w:rPr>
        <w:t>well-known:</w:t>
      </w:r>
    </w:p>
    <w:p w:rsidR="00C10CDE" w:rsidRPr="0065196C" w:rsidRDefault="00C10CDE" w:rsidP="00810456">
      <w:pPr>
        <w:spacing w:after="0" w:line="240" w:lineRule="auto"/>
        <w:jc w:val="both"/>
        <w:rPr>
          <w:lang w:val="en-US"/>
        </w:rPr>
      </w:pPr>
      <w:r w:rsidRPr="00DC4A99">
        <w:t>καὶ</w:t>
      </w:r>
      <w:r w:rsidRPr="0065196C">
        <w:rPr>
          <w:lang w:val="en-US"/>
        </w:rPr>
        <w:t xml:space="preserve"> </w:t>
      </w:r>
      <w:proofErr w:type="spellStart"/>
      <w:r w:rsidRPr="00DC4A99">
        <w:t>τῶν</w:t>
      </w:r>
      <w:proofErr w:type="spellEnd"/>
      <w:r w:rsidRPr="0065196C">
        <w:rPr>
          <w:lang w:val="en-US"/>
        </w:rPr>
        <w:t xml:space="preserve"> </w:t>
      </w:r>
      <w:proofErr w:type="spellStart"/>
      <w:r w:rsidRPr="00DC4A99">
        <w:t>φιλοσοφούντων</w:t>
      </w:r>
      <w:proofErr w:type="spellEnd"/>
      <w:r w:rsidRPr="0065196C">
        <w:rPr>
          <w:lang w:val="en-US"/>
        </w:rPr>
        <w:t xml:space="preserve"> </w:t>
      </w:r>
      <w:proofErr w:type="spellStart"/>
      <w:r w:rsidRPr="00DC4A99">
        <w:t>χορὸς</w:t>
      </w:r>
      <w:proofErr w:type="spellEnd"/>
      <w:r w:rsidRPr="0065196C">
        <w:rPr>
          <w:lang w:val="en-US"/>
        </w:rPr>
        <w:t xml:space="preserve"> </w:t>
      </w:r>
      <w:r w:rsidRPr="00DC4A99">
        <w:t>ἅπας</w:t>
      </w:r>
      <w:r w:rsidRPr="0065196C">
        <w:rPr>
          <w:lang w:val="en-US"/>
        </w:rPr>
        <w:t xml:space="preserve"> </w:t>
      </w:r>
      <w:proofErr w:type="spellStart"/>
      <w:r w:rsidRPr="00DC4A99">
        <w:t>τὰ</w:t>
      </w:r>
      <w:proofErr w:type="spellEnd"/>
      <w:r w:rsidRPr="0065196C">
        <w:rPr>
          <w:lang w:val="en-US"/>
        </w:rPr>
        <w:t xml:space="preserve"> </w:t>
      </w:r>
      <w:proofErr w:type="spellStart"/>
      <w:r w:rsidRPr="00DC4A99">
        <w:t>εἰωθότ</w:t>
      </w:r>
      <w:proofErr w:type="spellEnd"/>
      <w:r w:rsidRPr="00DC4A99">
        <w:t>α</w:t>
      </w:r>
      <w:r w:rsidRPr="0065196C">
        <w:rPr>
          <w:lang w:val="en-US"/>
        </w:rPr>
        <w:t xml:space="preserve"> </w:t>
      </w:r>
      <w:proofErr w:type="spellStart"/>
      <w:r w:rsidRPr="00DC4A99">
        <w:t>διεξιών</w:t>
      </w:r>
      <w:proofErr w:type="spellEnd"/>
      <w:r w:rsidRPr="0065196C">
        <w:rPr>
          <w:lang w:val="en-US"/>
        </w:rPr>
        <w:t xml:space="preserve">, </w:t>
      </w:r>
      <w:proofErr w:type="spellStart"/>
      <w:r w:rsidRPr="00DC4A99">
        <w:t>ὅτι</w:t>
      </w:r>
      <w:proofErr w:type="spellEnd"/>
      <w:r w:rsidRPr="0065196C">
        <w:rPr>
          <w:lang w:val="en-US"/>
        </w:rPr>
        <w:t xml:space="preserve"> </w:t>
      </w:r>
      <w:proofErr w:type="spellStart"/>
      <w:r w:rsidRPr="00DC4A99">
        <w:t>τῶν</w:t>
      </w:r>
      <w:proofErr w:type="spellEnd"/>
      <w:r w:rsidRPr="0065196C">
        <w:rPr>
          <w:lang w:val="en-US"/>
        </w:rPr>
        <w:t xml:space="preserve"> </w:t>
      </w:r>
      <w:proofErr w:type="spellStart"/>
      <w:r w:rsidRPr="00DC4A99">
        <w:t>ὄντων</w:t>
      </w:r>
      <w:proofErr w:type="spellEnd"/>
      <w:r w:rsidRPr="0065196C">
        <w:rPr>
          <w:lang w:val="en-US"/>
        </w:rPr>
        <w:t xml:space="preserve"> </w:t>
      </w:r>
      <w:proofErr w:type="spellStart"/>
      <w:r w:rsidRPr="00DC4A99">
        <w:t>τὰ</w:t>
      </w:r>
      <w:proofErr w:type="spellEnd"/>
      <w:r w:rsidRPr="0065196C">
        <w:rPr>
          <w:lang w:val="en-US"/>
        </w:rPr>
        <w:t xml:space="preserve"> </w:t>
      </w:r>
      <w:proofErr w:type="spellStart"/>
      <w:r w:rsidRPr="00DC4A99">
        <w:t>μέν</w:t>
      </w:r>
      <w:proofErr w:type="spellEnd"/>
      <w:r w:rsidRPr="0065196C">
        <w:rPr>
          <w:lang w:val="en-US"/>
        </w:rPr>
        <w:t xml:space="preserve"> </w:t>
      </w:r>
      <w:proofErr w:type="spellStart"/>
      <w:r w:rsidRPr="00DC4A99">
        <w:t>ἐστι</w:t>
      </w:r>
      <w:proofErr w:type="spellEnd"/>
      <w:r w:rsidRPr="0065196C">
        <w:rPr>
          <w:lang w:val="en-US"/>
        </w:rPr>
        <w:t xml:space="preserve"> </w:t>
      </w:r>
      <w:proofErr w:type="spellStart"/>
      <w:r w:rsidRPr="00DC4A99">
        <w:t>σώμ</w:t>
      </w:r>
      <w:proofErr w:type="spellEnd"/>
      <w:r w:rsidRPr="00DC4A99">
        <w:t>ατα</w:t>
      </w:r>
      <w:r w:rsidRPr="0065196C">
        <w:rPr>
          <w:lang w:val="en-US"/>
        </w:rPr>
        <w:t xml:space="preserve">, </w:t>
      </w:r>
      <w:proofErr w:type="spellStart"/>
      <w:r w:rsidRPr="00DC4A99">
        <w:t>τὰ</w:t>
      </w:r>
      <w:proofErr w:type="spellEnd"/>
      <w:r w:rsidRPr="0065196C">
        <w:rPr>
          <w:lang w:val="en-US"/>
        </w:rPr>
        <w:t xml:space="preserve"> </w:t>
      </w:r>
      <w:r w:rsidRPr="00DC4A99">
        <w:t>δ</w:t>
      </w:r>
      <w:r>
        <w:rPr>
          <w:lang w:val="en-US"/>
        </w:rPr>
        <w:t>'</w:t>
      </w:r>
      <w:r w:rsidRPr="0065196C">
        <w:rPr>
          <w:lang w:val="en-US"/>
        </w:rPr>
        <w:t xml:space="preserve"> </w:t>
      </w:r>
      <w:proofErr w:type="spellStart"/>
      <w:r w:rsidRPr="00DC4A99">
        <w:t>ἀσώμ</w:t>
      </w:r>
      <w:proofErr w:type="spellEnd"/>
      <w:r w:rsidRPr="00DC4A99">
        <w:t>ατα·</w:t>
      </w:r>
      <w:r w:rsidRPr="0065196C">
        <w:rPr>
          <w:lang w:val="en-US"/>
        </w:rPr>
        <w:t xml:space="preserve"> </w:t>
      </w:r>
      <w:r w:rsidRPr="00DC4A99">
        <w:t>καὶ</w:t>
      </w:r>
      <w:r w:rsidRPr="0065196C">
        <w:rPr>
          <w:lang w:val="en-US"/>
        </w:rPr>
        <w:t xml:space="preserve"> </w:t>
      </w:r>
      <w:proofErr w:type="spellStart"/>
      <w:r w:rsidRPr="00DC4A99">
        <w:t>τὰ</w:t>
      </w:r>
      <w:proofErr w:type="spellEnd"/>
      <w:r w:rsidRPr="0065196C">
        <w:rPr>
          <w:lang w:val="en-US"/>
        </w:rPr>
        <w:t xml:space="preserve"> </w:t>
      </w:r>
      <w:proofErr w:type="spellStart"/>
      <w:r w:rsidRPr="00DC4A99">
        <w:t>μὲν</w:t>
      </w:r>
      <w:proofErr w:type="spellEnd"/>
      <w:r w:rsidRPr="0065196C">
        <w:rPr>
          <w:lang w:val="en-US"/>
        </w:rPr>
        <w:t xml:space="preserve"> </w:t>
      </w:r>
      <w:proofErr w:type="spellStart"/>
      <w:r w:rsidRPr="00DC4A99">
        <w:t>ἄψυχ</w:t>
      </w:r>
      <w:proofErr w:type="spellEnd"/>
      <w:r w:rsidRPr="00DC4A99">
        <w:t>α</w:t>
      </w:r>
      <w:r w:rsidRPr="0065196C">
        <w:rPr>
          <w:lang w:val="en-US"/>
        </w:rPr>
        <w:t xml:space="preserve">, </w:t>
      </w:r>
      <w:proofErr w:type="spellStart"/>
      <w:r w:rsidRPr="00DC4A99">
        <w:t>τὰ</w:t>
      </w:r>
      <w:proofErr w:type="spellEnd"/>
      <w:r w:rsidRPr="0065196C">
        <w:rPr>
          <w:lang w:val="en-US"/>
        </w:rPr>
        <w:t xml:space="preserve"> </w:t>
      </w:r>
      <w:proofErr w:type="spellStart"/>
      <w:r w:rsidRPr="00DC4A99">
        <w:t>δὲ</w:t>
      </w:r>
      <w:proofErr w:type="spellEnd"/>
      <w:r w:rsidRPr="0065196C">
        <w:rPr>
          <w:lang w:val="en-US"/>
        </w:rPr>
        <w:t xml:space="preserve"> </w:t>
      </w:r>
      <w:proofErr w:type="spellStart"/>
      <w:r w:rsidRPr="00DC4A99">
        <w:t>ψυχὴν</w:t>
      </w:r>
      <w:proofErr w:type="spellEnd"/>
      <w:r w:rsidRPr="0065196C">
        <w:rPr>
          <w:lang w:val="en-US"/>
        </w:rPr>
        <w:t xml:space="preserve"> </w:t>
      </w:r>
      <w:proofErr w:type="spellStart"/>
      <w:r w:rsidRPr="00DC4A99">
        <w:t>ἔχοντ</w:t>
      </w:r>
      <w:proofErr w:type="spellEnd"/>
      <w:r w:rsidRPr="00DC4A99">
        <w:t>α·</w:t>
      </w:r>
      <w:r w:rsidRPr="0065196C">
        <w:rPr>
          <w:lang w:val="en-US"/>
        </w:rPr>
        <w:t xml:space="preserve"> </w:t>
      </w:r>
      <w:r w:rsidRPr="00DC4A99">
        <w:t>καὶ</w:t>
      </w:r>
      <w:r w:rsidRPr="0065196C">
        <w:rPr>
          <w:lang w:val="en-US"/>
        </w:rPr>
        <w:t xml:space="preserve"> </w:t>
      </w:r>
      <w:proofErr w:type="spellStart"/>
      <w:r w:rsidRPr="00DC4A99">
        <w:t>τὰ</w:t>
      </w:r>
      <w:proofErr w:type="spellEnd"/>
      <w:r w:rsidRPr="0065196C">
        <w:rPr>
          <w:lang w:val="en-US"/>
        </w:rPr>
        <w:t xml:space="preserve"> </w:t>
      </w:r>
      <w:proofErr w:type="spellStart"/>
      <w:r w:rsidRPr="00DC4A99">
        <w:t>μὲν</w:t>
      </w:r>
      <w:proofErr w:type="spellEnd"/>
      <w:r w:rsidRPr="0065196C">
        <w:rPr>
          <w:lang w:val="en-US"/>
        </w:rPr>
        <w:t xml:space="preserve"> </w:t>
      </w:r>
      <w:proofErr w:type="spellStart"/>
      <w:r w:rsidRPr="00DC4A99">
        <w:t>λογικά</w:t>
      </w:r>
      <w:proofErr w:type="spellEnd"/>
      <w:r w:rsidRPr="0065196C">
        <w:rPr>
          <w:lang w:val="en-US"/>
        </w:rPr>
        <w:t xml:space="preserve">, </w:t>
      </w:r>
      <w:proofErr w:type="spellStart"/>
      <w:r w:rsidRPr="00DC4A99">
        <w:t>τὰ</w:t>
      </w:r>
      <w:proofErr w:type="spellEnd"/>
      <w:r w:rsidRPr="0065196C">
        <w:rPr>
          <w:lang w:val="en-US"/>
        </w:rPr>
        <w:t xml:space="preserve"> </w:t>
      </w:r>
      <w:r w:rsidRPr="00DC4A99">
        <w:t>δ</w:t>
      </w:r>
      <w:r>
        <w:rPr>
          <w:lang w:val="en-US"/>
        </w:rPr>
        <w:t>'</w:t>
      </w:r>
      <w:r w:rsidRPr="0065196C">
        <w:rPr>
          <w:lang w:val="en-US"/>
        </w:rPr>
        <w:t xml:space="preserve"> </w:t>
      </w:r>
      <w:proofErr w:type="spellStart"/>
      <w:r w:rsidRPr="000E36AC">
        <w:t>ἄλογ</w:t>
      </w:r>
      <w:proofErr w:type="spellEnd"/>
      <w:r w:rsidRPr="000E36AC">
        <w:t>α·</w:t>
      </w:r>
      <w:r w:rsidRPr="0065196C">
        <w:rPr>
          <w:lang w:val="en-US"/>
        </w:rPr>
        <w:t xml:space="preserve"> </w:t>
      </w:r>
      <w:r w:rsidRPr="000E36AC">
        <w:t>καὶ</w:t>
      </w:r>
      <w:r w:rsidRPr="0065196C">
        <w:rPr>
          <w:lang w:val="en-US"/>
        </w:rPr>
        <w:t xml:space="preserve"> </w:t>
      </w:r>
      <w:proofErr w:type="spellStart"/>
      <w:r w:rsidRPr="00DC4A99">
        <w:t>τὰ</w:t>
      </w:r>
      <w:proofErr w:type="spellEnd"/>
      <w:r w:rsidRPr="0065196C">
        <w:rPr>
          <w:lang w:val="en-US"/>
        </w:rPr>
        <w:t xml:space="preserve"> </w:t>
      </w:r>
      <w:proofErr w:type="spellStart"/>
      <w:r w:rsidRPr="00DC4A99">
        <w:t>μὲν</w:t>
      </w:r>
      <w:proofErr w:type="spellEnd"/>
      <w:r w:rsidRPr="0065196C">
        <w:rPr>
          <w:lang w:val="en-US"/>
        </w:rPr>
        <w:t xml:space="preserve"> </w:t>
      </w:r>
      <w:proofErr w:type="spellStart"/>
      <w:r w:rsidRPr="00DC4A99">
        <w:t>θνητά</w:t>
      </w:r>
      <w:proofErr w:type="spellEnd"/>
      <w:r w:rsidRPr="0065196C">
        <w:rPr>
          <w:lang w:val="en-US"/>
        </w:rPr>
        <w:t xml:space="preserve">, </w:t>
      </w:r>
      <w:proofErr w:type="spellStart"/>
      <w:r w:rsidRPr="00DC4A99">
        <w:t>τὰ</w:t>
      </w:r>
      <w:proofErr w:type="spellEnd"/>
      <w:r w:rsidRPr="0065196C">
        <w:rPr>
          <w:lang w:val="en-US"/>
        </w:rPr>
        <w:t xml:space="preserve"> </w:t>
      </w:r>
      <w:proofErr w:type="spellStart"/>
      <w:r w:rsidRPr="00DC4A99">
        <w:t>δὲ</w:t>
      </w:r>
      <w:proofErr w:type="spellEnd"/>
      <w:r w:rsidRPr="0065196C">
        <w:rPr>
          <w:lang w:val="en-US"/>
        </w:rPr>
        <w:t xml:space="preserve"> </w:t>
      </w:r>
      <w:proofErr w:type="spellStart"/>
      <w:r w:rsidRPr="00DC4A99">
        <w:t>θεῖ</w:t>
      </w:r>
      <w:proofErr w:type="spellEnd"/>
      <w:r>
        <w:t>α</w:t>
      </w:r>
      <w:r w:rsidRPr="0065196C">
        <w:rPr>
          <w:lang w:val="en-US"/>
        </w:rPr>
        <w:t>.</w:t>
      </w:r>
    </w:p>
    <w:p w:rsidR="00C10CDE" w:rsidRPr="00DC4A99" w:rsidRDefault="00C10CDE" w:rsidP="00810456">
      <w:pPr>
        <w:spacing w:after="0" w:line="240" w:lineRule="auto"/>
        <w:jc w:val="both"/>
        <w:rPr>
          <w:lang w:val="en-US"/>
        </w:rPr>
      </w:pPr>
      <w:r>
        <w:rPr>
          <w:lang w:val="en-US"/>
        </w:rPr>
        <w:t>("</w:t>
      </w:r>
      <w:r w:rsidRPr="00275E86">
        <w:rPr>
          <w:lang w:val="en-US"/>
        </w:rPr>
        <w:t xml:space="preserve">And the whole company of students of philosophy going through </w:t>
      </w:r>
      <w:r>
        <w:rPr>
          <w:lang w:val="en-US"/>
        </w:rPr>
        <w:t>what he is accustomed to:</w:t>
      </w:r>
      <w:r w:rsidRPr="00275E86">
        <w:rPr>
          <w:lang w:val="en-US"/>
        </w:rPr>
        <w:t xml:space="preserve"> </w:t>
      </w:r>
      <w:r>
        <w:rPr>
          <w:lang w:val="en-US"/>
        </w:rPr>
        <w:t>that</w:t>
      </w:r>
      <w:r w:rsidRPr="00275E86">
        <w:rPr>
          <w:lang w:val="en-US"/>
        </w:rPr>
        <w:t xml:space="preserve"> of all existing things some are corporeal, and some incorporeal; some again are inanimate, and some have vitality; some are endowed w</w:t>
      </w:r>
      <w:r>
        <w:rPr>
          <w:lang w:val="en-US"/>
        </w:rPr>
        <w:t>ith, others destitute of reason</w:t>
      </w:r>
      <w:r w:rsidRPr="00275E86">
        <w:rPr>
          <w:lang w:val="en-US"/>
        </w:rPr>
        <w:t xml:space="preserve">; </w:t>
      </w:r>
      <w:r>
        <w:rPr>
          <w:lang w:val="en-US"/>
        </w:rPr>
        <w:t>some are mortal, others divine.")</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result</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so-called</w:t>
      </w:r>
      <w:r>
        <w:rPr>
          <w:lang w:val="en-US"/>
        </w:rPr>
        <w:t xml:space="preserve"> </w:t>
      </w:r>
      <w:r w:rsidRPr="00985400">
        <w:rPr>
          <w:i/>
          <w:lang w:val="en-US"/>
        </w:rPr>
        <w:t xml:space="preserve">arbor </w:t>
      </w:r>
      <w:proofErr w:type="spellStart"/>
      <w:r w:rsidRPr="00985400">
        <w:rPr>
          <w:i/>
          <w:lang w:val="en-US"/>
        </w:rPr>
        <w:t>Porphyriana</w:t>
      </w:r>
      <w:proofErr w:type="spellEnd"/>
      <w:r>
        <w:rPr>
          <w:lang w:val="en-US"/>
        </w:rPr>
        <w:t xml:space="preserve"> </w:t>
      </w:r>
      <w:r w:rsidRPr="0065196C">
        <w:rPr>
          <w:lang w:val="en-US"/>
        </w:rPr>
        <w:t>("tree</w:t>
      </w:r>
      <w:r>
        <w:rPr>
          <w:lang w:val="en-US"/>
        </w:rPr>
        <w:t xml:space="preserve"> </w:t>
      </w:r>
      <w:r w:rsidRPr="0065196C">
        <w:rPr>
          <w:lang w:val="en-US"/>
        </w:rPr>
        <w:t>of</w:t>
      </w:r>
      <w:r>
        <w:rPr>
          <w:lang w:val="en-US"/>
        </w:rPr>
        <w:t xml:space="preserve"> Porphyry</w:t>
      </w:r>
      <w:r w:rsidRPr="0065196C">
        <w:rPr>
          <w:lang w:val="en-US"/>
        </w:rPr>
        <w:t>";</w:t>
      </w:r>
      <w:r>
        <w:rPr>
          <w:lang w:val="en-US"/>
        </w:rPr>
        <w:t xml:space="preserve"> </w:t>
      </w:r>
      <w:r w:rsidRPr="0065196C">
        <w:rPr>
          <w:lang w:val="en-US"/>
        </w:rPr>
        <w:t>this</w:t>
      </w:r>
      <w:r>
        <w:rPr>
          <w:lang w:val="en-US"/>
        </w:rPr>
        <w:t xml:space="preserve"> </w:t>
      </w:r>
      <w:r w:rsidRPr="0065196C">
        <w:rPr>
          <w:lang w:val="en-US"/>
        </w:rPr>
        <w:t>name</w:t>
      </w:r>
      <w:r>
        <w:rPr>
          <w:lang w:val="en-US"/>
        </w:rPr>
        <w:t xml:space="preserve"> </w:t>
      </w:r>
      <w:r w:rsidRPr="0065196C">
        <w:rPr>
          <w:lang w:val="en-US"/>
        </w:rPr>
        <w:t>is</w:t>
      </w:r>
      <w:r>
        <w:rPr>
          <w:lang w:val="en-US"/>
        </w:rPr>
        <w:t xml:space="preserve"> </w:t>
      </w:r>
      <w:r w:rsidRPr="0065196C">
        <w:rPr>
          <w:lang w:val="en-US"/>
        </w:rPr>
        <w:t>only</w:t>
      </w:r>
      <w:r>
        <w:rPr>
          <w:lang w:val="en-US"/>
        </w:rPr>
        <w:t xml:space="preserve"> </w:t>
      </w:r>
      <w:r w:rsidRPr="0065196C">
        <w:rPr>
          <w:lang w:val="en-US"/>
        </w:rPr>
        <w:t>found</w:t>
      </w:r>
      <w:r>
        <w:rPr>
          <w:lang w:val="en-US"/>
        </w:rPr>
        <w:t xml:space="preserve"> </w:t>
      </w:r>
      <w:r w:rsidRPr="0065196C">
        <w:rPr>
          <w:lang w:val="en-US"/>
        </w:rPr>
        <w:t>in</w:t>
      </w:r>
      <w:r>
        <w:rPr>
          <w:lang w:val="en-US"/>
        </w:rPr>
        <w:t xml:space="preserve"> </w:t>
      </w:r>
      <w:r w:rsidRPr="0065196C">
        <w:rPr>
          <w:lang w:val="en-US"/>
        </w:rPr>
        <w:t>Petrus</w:t>
      </w:r>
      <w:r>
        <w:rPr>
          <w:lang w:val="en-US"/>
        </w:rPr>
        <w:t xml:space="preserve"> </w:t>
      </w:r>
      <w:proofErr w:type="spellStart"/>
      <w:r w:rsidRPr="0065196C">
        <w:rPr>
          <w:lang w:val="en-US"/>
        </w:rPr>
        <w:t>Hispanus</w:t>
      </w:r>
      <w:proofErr w:type="spellEnd"/>
      <w:r w:rsidRPr="0065196C">
        <w:rPr>
          <w:lang w:val="en-US"/>
        </w:rPr>
        <w:t>,</w:t>
      </w:r>
      <w:r>
        <w:rPr>
          <w:lang w:val="en-US"/>
        </w:rPr>
        <w:t xml:space="preserve"> </w:t>
      </w:r>
      <w:proofErr w:type="spellStart"/>
      <w:r w:rsidRPr="00985400">
        <w:rPr>
          <w:i/>
          <w:lang w:val="en-US"/>
        </w:rPr>
        <w:t>Summulae</w:t>
      </w:r>
      <w:proofErr w:type="spellEnd"/>
      <w:r w:rsidRPr="00985400">
        <w:rPr>
          <w:i/>
          <w:lang w:val="en-US"/>
        </w:rPr>
        <w:t xml:space="preserve"> </w:t>
      </w:r>
      <w:proofErr w:type="spellStart"/>
      <w:r w:rsidRPr="00985400">
        <w:rPr>
          <w:i/>
          <w:lang w:val="en-US"/>
        </w:rPr>
        <w:t>logicales</w:t>
      </w:r>
      <w:proofErr w:type="spellEnd"/>
      <w:r w:rsidRPr="0065196C">
        <w:rPr>
          <w:lang w:val="en-US"/>
        </w:rPr>
        <w:t>,</w:t>
      </w:r>
      <w:r>
        <w:rPr>
          <w:lang w:val="en-US"/>
        </w:rPr>
        <w:t xml:space="preserve"> </w:t>
      </w:r>
      <w:r w:rsidRPr="0065196C">
        <w:rPr>
          <w:lang w:val="en-US"/>
        </w:rPr>
        <w:t>Tractatus</w:t>
      </w:r>
      <w:r>
        <w:rPr>
          <w:lang w:val="en-US"/>
        </w:rPr>
        <w:t xml:space="preserve"> </w:t>
      </w:r>
      <w:r w:rsidRPr="0065196C">
        <w:rPr>
          <w:lang w:val="en-US"/>
        </w:rPr>
        <w:t>II,</w:t>
      </w:r>
      <w:r>
        <w:rPr>
          <w:lang w:val="en-US"/>
        </w:rPr>
        <w:t xml:space="preserve"> </w:t>
      </w:r>
      <w:r w:rsidRPr="0065196C">
        <w:rPr>
          <w:lang w:val="en-US"/>
        </w:rPr>
        <w:t>caput</w:t>
      </w:r>
      <w:r>
        <w:rPr>
          <w:lang w:val="en-US"/>
        </w:rPr>
        <w:t xml:space="preserve"> </w:t>
      </w:r>
      <w:r w:rsidRPr="0065196C">
        <w:rPr>
          <w:lang w:val="en-US"/>
        </w:rPr>
        <w:t>11)</w:t>
      </w:r>
      <w:r>
        <w:rPr>
          <w:lang w:val="en-US"/>
        </w:rPr>
        <w:t xml:space="preserve"> </w:t>
      </w:r>
      <w:r w:rsidRPr="0065196C">
        <w:rPr>
          <w:lang w:val="en-US"/>
        </w:rPr>
        <w:t>at</w:t>
      </w:r>
      <w:r>
        <w:rPr>
          <w:lang w:val="en-US"/>
        </w:rPr>
        <w:t xml:space="preserve"> Porphyry </w:t>
      </w:r>
      <w:r w:rsidRPr="0065196C">
        <w:rPr>
          <w:lang w:val="en-US"/>
        </w:rPr>
        <w:t>(</w:t>
      </w:r>
      <w:proofErr w:type="spellStart"/>
      <w:r w:rsidRPr="00985400">
        <w:rPr>
          <w:i/>
          <w:lang w:val="en-US"/>
        </w:rPr>
        <w:t>Introductio</w:t>
      </w:r>
      <w:proofErr w:type="spellEnd"/>
      <w:r w:rsidRPr="00985400">
        <w:rPr>
          <w:i/>
          <w:lang w:val="en-US"/>
        </w:rPr>
        <w:t xml:space="preserve"> in </w:t>
      </w:r>
      <w:proofErr w:type="spellStart"/>
      <w:r w:rsidRPr="00985400">
        <w:rPr>
          <w:i/>
          <w:lang w:val="en-US"/>
        </w:rPr>
        <w:t>Aristotelis</w:t>
      </w:r>
      <w:proofErr w:type="spellEnd"/>
      <w:r w:rsidRPr="00985400">
        <w:rPr>
          <w:i/>
          <w:lang w:val="en-US"/>
        </w:rPr>
        <w:t xml:space="preserve"> </w:t>
      </w:r>
      <w:proofErr w:type="spellStart"/>
      <w:r w:rsidRPr="00985400">
        <w:rPr>
          <w:i/>
          <w:lang w:val="en-US"/>
        </w:rPr>
        <w:t>Categorias</w:t>
      </w:r>
      <w:proofErr w:type="spellEnd"/>
      <w:r w:rsidRPr="0065196C">
        <w:rPr>
          <w:lang w:val="en-US"/>
        </w:rPr>
        <w:t>,</w:t>
      </w:r>
      <w:r>
        <w:rPr>
          <w:lang w:val="en-US"/>
        </w:rPr>
        <w:t xml:space="preserve"> </w:t>
      </w:r>
      <w:r w:rsidRPr="0065196C">
        <w:rPr>
          <w:lang w:val="en-US"/>
        </w:rPr>
        <w:t>pp.</w:t>
      </w:r>
      <w:r>
        <w:rPr>
          <w:lang w:val="en-US"/>
        </w:rPr>
        <w:t xml:space="preserve"> </w:t>
      </w:r>
      <w:r w:rsidRPr="0065196C">
        <w:rPr>
          <w:lang w:val="en-US"/>
        </w:rPr>
        <w:t>4,</w:t>
      </w:r>
      <w:r>
        <w:rPr>
          <w:lang w:val="en-US"/>
        </w:rPr>
        <w:t xml:space="preserve"> </w:t>
      </w:r>
      <w:r w:rsidRPr="0065196C">
        <w:rPr>
          <w:lang w:val="en-US"/>
        </w:rPr>
        <w:t xml:space="preserve">21-5, 5 </w:t>
      </w:r>
      <w:proofErr w:type="spellStart"/>
      <w:r w:rsidRPr="0065196C">
        <w:rPr>
          <w:lang w:val="en-US"/>
        </w:rPr>
        <w:t>Busse</w:t>
      </w:r>
      <w:proofErr w:type="spellEnd"/>
      <w:r w:rsidRPr="0065196C">
        <w:rPr>
          <w:lang w:val="en-US"/>
        </w:rPr>
        <w:t>):</w:t>
      </w:r>
    </w:p>
    <w:p w:rsidR="00C10CDE" w:rsidRPr="0065196C" w:rsidRDefault="00C10CDE" w:rsidP="00810456">
      <w:pPr>
        <w:spacing w:after="0" w:line="240" w:lineRule="auto"/>
        <w:jc w:val="both"/>
        <w:rPr>
          <w:lang w:val="en-US"/>
        </w:rPr>
      </w:pPr>
      <w:r w:rsidRPr="00EB0775">
        <w:t>ἡ</w:t>
      </w:r>
      <w:r w:rsidRPr="0065196C">
        <w:rPr>
          <w:lang w:val="en-US"/>
        </w:rPr>
        <w:t xml:space="preserve"> </w:t>
      </w:r>
      <w:proofErr w:type="spellStart"/>
      <w:r w:rsidRPr="00EB0775">
        <w:t>οὐσί</w:t>
      </w:r>
      <w:proofErr w:type="spellEnd"/>
      <w:r w:rsidRPr="00EB0775">
        <w:t>α</w:t>
      </w:r>
      <w:r w:rsidRPr="0065196C">
        <w:rPr>
          <w:lang w:val="en-US"/>
        </w:rPr>
        <w:t xml:space="preserve"> </w:t>
      </w:r>
      <w:proofErr w:type="spellStart"/>
      <w:r w:rsidRPr="00EB0775">
        <w:t>ἔστι</w:t>
      </w:r>
      <w:proofErr w:type="spellEnd"/>
      <w:r>
        <w:rPr>
          <w:lang w:val="en-US"/>
        </w:rPr>
        <w:t xml:space="preserve"> </w:t>
      </w:r>
      <w:proofErr w:type="spellStart"/>
      <w:r w:rsidRPr="00EB0775">
        <w:t>μὲν</w:t>
      </w:r>
      <w:proofErr w:type="spellEnd"/>
      <w:r w:rsidRPr="0065196C">
        <w:rPr>
          <w:lang w:val="en-US"/>
        </w:rPr>
        <w:t xml:space="preserve"> </w:t>
      </w:r>
      <w:r w:rsidRPr="00EB0775">
        <w:t>καὶ</w:t>
      </w:r>
      <w:r w:rsidRPr="0065196C">
        <w:rPr>
          <w:lang w:val="en-US"/>
        </w:rPr>
        <w:t xml:space="preserve"> </w:t>
      </w:r>
      <w:r w:rsidRPr="00EB0775">
        <w:t>α</w:t>
      </w:r>
      <w:proofErr w:type="spellStart"/>
      <w:r w:rsidRPr="00EB0775">
        <w:t>ὐτὴ</w:t>
      </w:r>
      <w:proofErr w:type="spellEnd"/>
      <w:r w:rsidRPr="0065196C">
        <w:rPr>
          <w:lang w:val="en-US"/>
        </w:rPr>
        <w:t xml:space="preserve"> </w:t>
      </w:r>
      <w:proofErr w:type="spellStart"/>
      <w:r w:rsidRPr="00EB0775">
        <w:t>γένος</w:t>
      </w:r>
      <w:proofErr w:type="spellEnd"/>
      <w:r w:rsidRPr="0065196C">
        <w:rPr>
          <w:lang w:val="en-US"/>
        </w:rPr>
        <w:t xml:space="preserve">, </w:t>
      </w:r>
      <w:r w:rsidRPr="00EB0775">
        <w:t>ὑπὸ</w:t>
      </w:r>
      <w:r w:rsidRPr="0065196C">
        <w:rPr>
          <w:lang w:val="en-US"/>
        </w:rPr>
        <w:t xml:space="preserve"> </w:t>
      </w:r>
      <w:proofErr w:type="spellStart"/>
      <w:r w:rsidRPr="00EB0775">
        <w:t>δὲ</w:t>
      </w:r>
      <w:proofErr w:type="spellEnd"/>
      <w:r w:rsidRPr="0065196C">
        <w:rPr>
          <w:lang w:val="en-US"/>
        </w:rPr>
        <w:t xml:space="preserve"> </w:t>
      </w:r>
      <w:r w:rsidRPr="00EB0775">
        <w:t>τα</w:t>
      </w:r>
      <w:proofErr w:type="spellStart"/>
      <w:r w:rsidRPr="00EB0775">
        <w:t>ύτην</w:t>
      </w:r>
      <w:proofErr w:type="spellEnd"/>
      <w:r w:rsidRPr="0065196C">
        <w:rPr>
          <w:lang w:val="en-US"/>
        </w:rPr>
        <w:t xml:space="preserve"> </w:t>
      </w:r>
      <w:proofErr w:type="spellStart"/>
      <w:r w:rsidRPr="00EB0775">
        <w:t>ἐστὶν</w:t>
      </w:r>
      <w:proofErr w:type="spellEnd"/>
      <w:r w:rsidRPr="0065196C">
        <w:rPr>
          <w:lang w:val="en-US"/>
        </w:rPr>
        <w:t xml:space="preserve"> </w:t>
      </w:r>
      <w:proofErr w:type="spellStart"/>
      <w:r w:rsidRPr="00EB0775">
        <w:t>σῶμ</w:t>
      </w:r>
      <w:proofErr w:type="spellEnd"/>
      <w:r w:rsidRPr="00EB0775">
        <w:t>α</w:t>
      </w:r>
      <w:r w:rsidRPr="0065196C">
        <w:rPr>
          <w:lang w:val="en-US"/>
        </w:rPr>
        <w:t xml:space="preserve">, </w:t>
      </w:r>
      <w:r w:rsidRPr="00EB0775">
        <w:t>καὶ</w:t>
      </w:r>
      <w:r w:rsidRPr="0065196C">
        <w:rPr>
          <w:lang w:val="en-US"/>
        </w:rPr>
        <w:t xml:space="preserve"> </w:t>
      </w:r>
      <w:r w:rsidRPr="00EB0775">
        <w:t>ὑπὸ</w:t>
      </w:r>
      <w:r w:rsidRPr="0065196C">
        <w:rPr>
          <w:lang w:val="en-US"/>
        </w:rPr>
        <w:t xml:space="preserve"> </w:t>
      </w:r>
      <w:proofErr w:type="spellStart"/>
      <w:r w:rsidRPr="00EB0775">
        <w:t>τὸ</w:t>
      </w:r>
      <w:proofErr w:type="spellEnd"/>
      <w:r w:rsidRPr="0065196C">
        <w:rPr>
          <w:lang w:val="en-US"/>
        </w:rPr>
        <w:t xml:space="preserve"> </w:t>
      </w:r>
      <w:proofErr w:type="spellStart"/>
      <w:r w:rsidRPr="00EB0775">
        <w:t>σῶμ</w:t>
      </w:r>
      <w:proofErr w:type="spellEnd"/>
      <w:r w:rsidRPr="00EB0775">
        <w:t>α</w:t>
      </w:r>
      <w:r w:rsidRPr="0065196C">
        <w:rPr>
          <w:lang w:val="en-US"/>
        </w:rPr>
        <w:t xml:space="preserve"> </w:t>
      </w:r>
      <w:proofErr w:type="spellStart"/>
      <w:r w:rsidRPr="00EB0775">
        <w:t>ἔμψυχον</w:t>
      </w:r>
      <w:proofErr w:type="spellEnd"/>
      <w:r w:rsidRPr="0065196C">
        <w:rPr>
          <w:lang w:val="en-US"/>
        </w:rPr>
        <w:t xml:space="preserve"> </w:t>
      </w:r>
      <w:proofErr w:type="spellStart"/>
      <w:r w:rsidRPr="00EB0775">
        <w:t>σῶμ</w:t>
      </w:r>
      <w:proofErr w:type="spellEnd"/>
      <w:r w:rsidRPr="00EB0775">
        <w:t>α</w:t>
      </w:r>
      <w:r w:rsidRPr="0065196C">
        <w:rPr>
          <w:lang w:val="en-US"/>
        </w:rPr>
        <w:t xml:space="preserve">, </w:t>
      </w:r>
      <w:proofErr w:type="spellStart"/>
      <w:r w:rsidRPr="00EB0775">
        <w:t>ὑφ</w:t>
      </w:r>
      <w:proofErr w:type="spellEnd"/>
      <w:r>
        <w:rPr>
          <w:lang w:val="en-US"/>
        </w:rPr>
        <w:t>'</w:t>
      </w:r>
      <w:r w:rsidRPr="0065196C">
        <w:rPr>
          <w:lang w:val="en-US"/>
        </w:rPr>
        <w:t xml:space="preserve"> </w:t>
      </w:r>
      <w:r w:rsidRPr="00EB0775">
        <w:t>ὃ</w:t>
      </w:r>
      <w:r w:rsidRPr="0065196C">
        <w:rPr>
          <w:lang w:val="en-US"/>
        </w:rPr>
        <w:t xml:space="preserve"> </w:t>
      </w:r>
      <w:proofErr w:type="spellStart"/>
      <w:r w:rsidRPr="00EB0775">
        <w:t>τὸ</w:t>
      </w:r>
      <w:proofErr w:type="spellEnd"/>
      <w:r w:rsidRPr="0065196C">
        <w:rPr>
          <w:lang w:val="en-US"/>
        </w:rPr>
        <w:t xml:space="preserve"> </w:t>
      </w:r>
      <w:proofErr w:type="spellStart"/>
      <w:r w:rsidRPr="00EB0775">
        <w:t>ζῷον</w:t>
      </w:r>
      <w:proofErr w:type="spellEnd"/>
      <w:r w:rsidRPr="0065196C">
        <w:rPr>
          <w:lang w:val="en-US"/>
        </w:rPr>
        <w:t xml:space="preserve">, </w:t>
      </w:r>
      <w:r w:rsidRPr="00EB0775">
        <w:t>ὑπὸ</w:t>
      </w:r>
      <w:r w:rsidRPr="0065196C">
        <w:rPr>
          <w:lang w:val="en-US"/>
        </w:rPr>
        <w:t xml:space="preserve"> </w:t>
      </w:r>
      <w:proofErr w:type="spellStart"/>
      <w:r w:rsidRPr="00EB0775">
        <w:t>δὲ</w:t>
      </w:r>
      <w:proofErr w:type="spellEnd"/>
      <w:r w:rsidRPr="0065196C">
        <w:rPr>
          <w:lang w:val="en-US"/>
        </w:rPr>
        <w:t xml:space="preserve"> </w:t>
      </w:r>
      <w:proofErr w:type="spellStart"/>
      <w:r w:rsidRPr="00EB0775">
        <w:t>τὸ</w:t>
      </w:r>
      <w:proofErr w:type="spellEnd"/>
      <w:r w:rsidRPr="0065196C">
        <w:rPr>
          <w:lang w:val="en-US"/>
        </w:rPr>
        <w:t xml:space="preserve"> </w:t>
      </w:r>
      <w:proofErr w:type="spellStart"/>
      <w:r w:rsidRPr="00EB0775">
        <w:t>ζῷον</w:t>
      </w:r>
      <w:proofErr w:type="spellEnd"/>
      <w:r w:rsidRPr="0065196C">
        <w:rPr>
          <w:lang w:val="en-US"/>
        </w:rPr>
        <w:t xml:space="preserve"> </w:t>
      </w:r>
      <w:proofErr w:type="spellStart"/>
      <w:r w:rsidRPr="00EB0775">
        <w:t>λογικὸν</w:t>
      </w:r>
      <w:proofErr w:type="spellEnd"/>
      <w:r w:rsidRPr="0065196C">
        <w:rPr>
          <w:lang w:val="en-US"/>
        </w:rPr>
        <w:t xml:space="preserve"> </w:t>
      </w:r>
      <w:proofErr w:type="spellStart"/>
      <w:r w:rsidRPr="00EB0775">
        <w:t>ζῷον</w:t>
      </w:r>
      <w:proofErr w:type="spellEnd"/>
      <w:r w:rsidRPr="0065196C">
        <w:rPr>
          <w:lang w:val="en-US"/>
        </w:rPr>
        <w:t xml:space="preserve">, </w:t>
      </w:r>
      <w:proofErr w:type="spellStart"/>
      <w:r w:rsidRPr="00EB0775">
        <w:t>ὑφ</w:t>
      </w:r>
      <w:proofErr w:type="spellEnd"/>
      <w:r>
        <w:rPr>
          <w:lang w:val="en-US"/>
        </w:rPr>
        <w:t>'</w:t>
      </w:r>
      <w:r w:rsidRPr="0065196C">
        <w:rPr>
          <w:lang w:val="en-US"/>
        </w:rPr>
        <w:t xml:space="preserve"> </w:t>
      </w:r>
      <w:r w:rsidRPr="00EB0775">
        <w:t>ὃ</w:t>
      </w:r>
      <w:r w:rsidRPr="0065196C">
        <w:rPr>
          <w:lang w:val="en-US"/>
        </w:rPr>
        <w:t xml:space="preserve"> </w:t>
      </w:r>
      <w:r w:rsidRPr="00EB0775">
        <w:t>ὁ</w:t>
      </w:r>
      <w:r>
        <w:rPr>
          <w:lang w:val="en-US"/>
        </w:rPr>
        <w:t xml:space="preserve"> </w:t>
      </w:r>
      <w:proofErr w:type="spellStart"/>
      <w:r w:rsidRPr="00EB0775">
        <w:t>ἄνθρω</w:t>
      </w:r>
      <w:proofErr w:type="spellEnd"/>
      <w:r w:rsidRPr="00EB0775">
        <w:t>πος</w:t>
      </w:r>
      <w:r w:rsidRPr="0065196C">
        <w:rPr>
          <w:lang w:val="en-US"/>
        </w:rPr>
        <w:t xml:space="preserve">, </w:t>
      </w:r>
      <w:r w:rsidRPr="00EB0775">
        <w:t>ὑπὸ</w:t>
      </w:r>
      <w:r w:rsidRPr="0065196C">
        <w:rPr>
          <w:lang w:val="en-US"/>
        </w:rPr>
        <w:t xml:space="preserve"> </w:t>
      </w:r>
      <w:proofErr w:type="spellStart"/>
      <w:r w:rsidRPr="00EB0775">
        <w:t>δὲ</w:t>
      </w:r>
      <w:proofErr w:type="spellEnd"/>
      <w:r w:rsidRPr="0065196C">
        <w:rPr>
          <w:lang w:val="en-US"/>
        </w:rPr>
        <w:t xml:space="preserve"> </w:t>
      </w:r>
      <w:proofErr w:type="spellStart"/>
      <w:r w:rsidRPr="00EB0775">
        <w:t>τὸν</w:t>
      </w:r>
      <w:proofErr w:type="spellEnd"/>
      <w:r w:rsidRPr="0065196C">
        <w:rPr>
          <w:lang w:val="en-US"/>
        </w:rPr>
        <w:t xml:space="preserve"> </w:t>
      </w:r>
      <w:proofErr w:type="spellStart"/>
      <w:r w:rsidRPr="00EB0775">
        <w:t>ἄνθρω</w:t>
      </w:r>
      <w:proofErr w:type="spellEnd"/>
      <w:r w:rsidRPr="00EB0775">
        <w:t>πον</w:t>
      </w:r>
      <w:r w:rsidRPr="0065196C">
        <w:rPr>
          <w:lang w:val="en-US"/>
        </w:rPr>
        <w:t xml:space="preserve"> </w:t>
      </w:r>
      <w:proofErr w:type="spellStart"/>
      <w:r w:rsidRPr="00EB0775">
        <w:t>Σωκράτης</w:t>
      </w:r>
      <w:proofErr w:type="spellEnd"/>
      <w:r w:rsidRPr="0065196C">
        <w:rPr>
          <w:lang w:val="en-US"/>
        </w:rPr>
        <w:t xml:space="preserve"> </w:t>
      </w:r>
      <w:r w:rsidRPr="00EB0775">
        <w:t>καὶ</w:t>
      </w:r>
      <w:r w:rsidRPr="0065196C">
        <w:rPr>
          <w:lang w:val="en-US"/>
        </w:rPr>
        <w:t xml:space="preserve"> </w:t>
      </w:r>
      <w:proofErr w:type="spellStart"/>
      <w:r w:rsidRPr="00EB0775">
        <w:t>Πλάτων</w:t>
      </w:r>
      <w:proofErr w:type="spellEnd"/>
      <w:r w:rsidRPr="0065196C">
        <w:rPr>
          <w:lang w:val="en-US"/>
        </w:rPr>
        <w:t xml:space="preserve"> </w:t>
      </w:r>
      <w:r w:rsidRPr="00EB0775">
        <w:t>καὶ</w:t>
      </w:r>
      <w:r w:rsidRPr="0065196C">
        <w:rPr>
          <w:lang w:val="en-US"/>
        </w:rPr>
        <w:t xml:space="preserve"> </w:t>
      </w:r>
      <w:proofErr w:type="spellStart"/>
      <w:r w:rsidRPr="00EB0775">
        <w:t>οἱ</w:t>
      </w:r>
      <w:proofErr w:type="spellEnd"/>
      <w:r w:rsidRPr="0065196C">
        <w:rPr>
          <w:lang w:val="en-US"/>
        </w:rPr>
        <w:t xml:space="preserve"> </w:t>
      </w:r>
      <w:r w:rsidRPr="00EB0775">
        <w:t>κα</w:t>
      </w:r>
      <w:proofErr w:type="spellStart"/>
      <w:r w:rsidRPr="00EB0775">
        <w:t>τὰ</w:t>
      </w:r>
      <w:proofErr w:type="spellEnd"/>
      <w:r w:rsidRPr="0065196C">
        <w:rPr>
          <w:lang w:val="en-US"/>
        </w:rPr>
        <w:t xml:space="preserve"> </w:t>
      </w:r>
      <w:proofErr w:type="spellStart"/>
      <w:r w:rsidRPr="00EB0775">
        <w:t>μέρος</w:t>
      </w:r>
      <w:proofErr w:type="spellEnd"/>
      <w:r>
        <w:rPr>
          <w:lang w:val="en-US"/>
        </w:rPr>
        <w:t xml:space="preserve"> </w:t>
      </w:r>
      <w:proofErr w:type="spellStart"/>
      <w:r w:rsidRPr="00EB0775">
        <w:t>ἄνθρω</w:t>
      </w:r>
      <w:proofErr w:type="spellEnd"/>
      <w:r w:rsidRPr="00EB0775">
        <w:t>ποι</w:t>
      </w:r>
      <w:r w:rsidRPr="0065196C">
        <w:rPr>
          <w:lang w:val="en-US"/>
        </w:rPr>
        <w:t xml:space="preserve">. </w:t>
      </w:r>
      <w:proofErr w:type="spellStart"/>
      <w:r w:rsidRPr="00EB0775">
        <w:t>ἀλλὰ</w:t>
      </w:r>
      <w:proofErr w:type="spellEnd"/>
      <w:r w:rsidRPr="0065196C">
        <w:rPr>
          <w:lang w:val="en-US"/>
        </w:rPr>
        <w:t xml:space="preserve"> </w:t>
      </w:r>
      <w:proofErr w:type="spellStart"/>
      <w:r w:rsidRPr="00EB0775">
        <w:t>τούτων</w:t>
      </w:r>
      <w:proofErr w:type="spellEnd"/>
      <w:r w:rsidRPr="0065196C">
        <w:rPr>
          <w:lang w:val="en-US"/>
        </w:rPr>
        <w:t xml:space="preserve"> </w:t>
      </w:r>
      <w:r w:rsidRPr="00EB0775">
        <w:t>ἡ</w:t>
      </w:r>
      <w:r w:rsidRPr="0065196C">
        <w:rPr>
          <w:lang w:val="en-US"/>
        </w:rPr>
        <w:t xml:space="preserve"> </w:t>
      </w:r>
      <w:proofErr w:type="spellStart"/>
      <w:r w:rsidRPr="00EB0775">
        <w:t>μὲν</w:t>
      </w:r>
      <w:proofErr w:type="spellEnd"/>
      <w:r w:rsidRPr="0065196C">
        <w:rPr>
          <w:lang w:val="en-US"/>
        </w:rPr>
        <w:t xml:space="preserve"> </w:t>
      </w:r>
      <w:proofErr w:type="spellStart"/>
      <w:r w:rsidRPr="00EB0775">
        <w:t>οὐσί</w:t>
      </w:r>
      <w:proofErr w:type="spellEnd"/>
      <w:r w:rsidRPr="00EB0775">
        <w:t>α</w:t>
      </w:r>
      <w:r w:rsidRPr="0065196C">
        <w:rPr>
          <w:lang w:val="en-US"/>
        </w:rPr>
        <w:t xml:space="preserve"> </w:t>
      </w:r>
      <w:proofErr w:type="spellStart"/>
      <w:r w:rsidRPr="00EB0775">
        <w:t>τὸ</w:t>
      </w:r>
      <w:proofErr w:type="spellEnd"/>
      <w:r w:rsidRPr="0065196C">
        <w:rPr>
          <w:lang w:val="en-US"/>
        </w:rPr>
        <w:t xml:space="preserve"> </w:t>
      </w:r>
      <w:proofErr w:type="spellStart"/>
      <w:r w:rsidRPr="00EB0775">
        <w:t>γενικώτ</w:t>
      </w:r>
      <w:proofErr w:type="spellEnd"/>
      <w:r w:rsidRPr="00EB0775">
        <w:t>ατον</w:t>
      </w:r>
      <w:r w:rsidRPr="0065196C">
        <w:rPr>
          <w:lang w:val="en-US"/>
        </w:rPr>
        <w:t xml:space="preserve"> </w:t>
      </w:r>
      <w:r w:rsidRPr="00EB0775">
        <w:t>καὶ</w:t>
      </w:r>
      <w:r w:rsidRPr="0065196C">
        <w:rPr>
          <w:lang w:val="en-US"/>
        </w:rPr>
        <w:t xml:space="preserve"> </w:t>
      </w:r>
      <w:r w:rsidRPr="00EB0775">
        <w:t>ὃ</w:t>
      </w:r>
      <w:r w:rsidRPr="0065196C">
        <w:rPr>
          <w:lang w:val="en-US"/>
        </w:rPr>
        <w:t xml:space="preserve"> </w:t>
      </w:r>
      <w:proofErr w:type="spellStart"/>
      <w:r w:rsidRPr="00EB0775">
        <w:t>μόνον</w:t>
      </w:r>
      <w:proofErr w:type="spellEnd"/>
      <w:r w:rsidRPr="0065196C">
        <w:rPr>
          <w:lang w:val="en-US"/>
        </w:rPr>
        <w:t xml:space="preserve"> </w:t>
      </w:r>
      <w:proofErr w:type="spellStart"/>
      <w:r w:rsidRPr="00EB0775">
        <w:t>γένος</w:t>
      </w:r>
      <w:proofErr w:type="spellEnd"/>
      <w:r w:rsidRPr="0065196C">
        <w:rPr>
          <w:lang w:val="en-US"/>
        </w:rPr>
        <w:t xml:space="preserve">, </w:t>
      </w:r>
      <w:r w:rsidRPr="00EB0775">
        <w:t>ὁ</w:t>
      </w:r>
      <w:r w:rsidRPr="0065196C">
        <w:rPr>
          <w:lang w:val="en-US"/>
        </w:rPr>
        <w:t xml:space="preserve"> </w:t>
      </w:r>
      <w:proofErr w:type="spellStart"/>
      <w:r w:rsidRPr="00EB0775">
        <w:t>δὲ</w:t>
      </w:r>
      <w:proofErr w:type="spellEnd"/>
      <w:r w:rsidRPr="0065196C">
        <w:rPr>
          <w:lang w:val="en-US"/>
        </w:rPr>
        <w:t xml:space="preserve"> </w:t>
      </w:r>
      <w:proofErr w:type="spellStart"/>
      <w:r w:rsidRPr="00EB0775">
        <w:t>ἄνθρω</w:t>
      </w:r>
      <w:proofErr w:type="spellEnd"/>
      <w:r w:rsidRPr="00EB0775">
        <w:t>πος</w:t>
      </w:r>
      <w:r w:rsidRPr="0065196C">
        <w:rPr>
          <w:lang w:val="en-US"/>
        </w:rPr>
        <w:t xml:space="preserve"> </w:t>
      </w:r>
      <w:proofErr w:type="spellStart"/>
      <w:r w:rsidRPr="00EB0775">
        <w:t>τὸ</w:t>
      </w:r>
      <w:proofErr w:type="spellEnd"/>
      <w:r w:rsidRPr="0065196C">
        <w:rPr>
          <w:lang w:val="en-US"/>
        </w:rPr>
        <w:t xml:space="preserve"> </w:t>
      </w:r>
      <w:proofErr w:type="spellStart"/>
      <w:r w:rsidRPr="00EB0775">
        <w:t>εἰδικώτ</w:t>
      </w:r>
      <w:proofErr w:type="spellEnd"/>
      <w:r w:rsidRPr="00EB0775">
        <w:t>ατον</w:t>
      </w:r>
      <w:r w:rsidRPr="0065196C">
        <w:rPr>
          <w:lang w:val="en-US"/>
        </w:rPr>
        <w:t xml:space="preserve"> </w:t>
      </w:r>
      <w:r w:rsidRPr="00EB0775">
        <w:t>καὶ</w:t>
      </w:r>
      <w:r w:rsidRPr="0065196C">
        <w:rPr>
          <w:lang w:val="en-US"/>
        </w:rPr>
        <w:t xml:space="preserve"> </w:t>
      </w:r>
      <w:r w:rsidRPr="00EB0775">
        <w:t>ὃ</w:t>
      </w:r>
      <w:r w:rsidRPr="0065196C">
        <w:rPr>
          <w:lang w:val="en-US"/>
        </w:rPr>
        <w:t xml:space="preserve"> </w:t>
      </w:r>
      <w:proofErr w:type="spellStart"/>
      <w:r w:rsidRPr="00EB0775">
        <w:t>μόνον</w:t>
      </w:r>
      <w:proofErr w:type="spellEnd"/>
      <w:r w:rsidRPr="0065196C">
        <w:rPr>
          <w:lang w:val="en-US"/>
        </w:rPr>
        <w:t xml:space="preserve"> </w:t>
      </w:r>
      <w:proofErr w:type="spellStart"/>
      <w:r w:rsidRPr="00EB0775">
        <w:t>εἶδος</w:t>
      </w:r>
      <w:proofErr w:type="spellEnd"/>
      <w:r w:rsidRPr="0065196C">
        <w:rPr>
          <w:lang w:val="en-US"/>
        </w:rPr>
        <w:t xml:space="preserve">, </w:t>
      </w:r>
      <w:proofErr w:type="spellStart"/>
      <w:r w:rsidRPr="00EB0775">
        <w:t>τὸ</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σῶμ</w:t>
      </w:r>
      <w:proofErr w:type="spellEnd"/>
      <w:r w:rsidRPr="00EB0775">
        <w:t>α</w:t>
      </w:r>
      <w:r w:rsidRPr="0065196C">
        <w:rPr>
          <w:lang w:val="en-US"/>
        </w:rPr>
        <w:t xml:space="preserve"> </w:t>
      </w:r>
      <w:proofErr w:type="spellStart"/>
      <w:r w:rsidRPr="00EB0775">
        <w:t>εἶδος</w:t>
      </w:r>
      <w:proofErr w:type="spellEnd"/>
      <w:r w:rsidRPr="0065196C">
        <w:rPr>
          <w:lang w:val="en-US"/>
        </w:rPr>
        <w:t xml:space="preserve"> </w:t>
      </w:r>
      <w:proofErr w:type="spellStart"/>
      <w:r w:rsidRPr="00EB0775">
        <w:t>μὲν</w:t>
      </w:r>
      <w:proofErr w:type="spellEnd"/>
      <w:r>
        <w:rPr>
          <w:lang w:val="en-US"/>
        </w:rPr>
        <w:t xml:space="preserve"> </w:t>
      </w:r>
      <w:proofErr w:type="spellStart"/>
      <w:r w:rsidRPr="00EB0775">
        <w:t>τῆς</w:t>
      </w:r>
      <w:proofErr w:type="spellEnd"/>
      <w:r w:rsidRPr="0065196C">
        <w:rPr>
          <w:lang w:val="en-US"/>
        </w:rPr>
        <w:t xml:space="preserve"> </w:t>
      </w:r>
      <w:proofErr w:type="spellStart"/>
      <w:r w:rsidRPr="00EB0775">
        <w:t>οὐσί</w:t>
      </w:r>
      <w:proofErr w:type="spellEnd"/>
      <w:r w:rsidRPr="00EB0775">
        <w:t>ας</w:t>
      </w:r>
      <w:r w:rsidRPr="0065196C">
        <w:rPr>
          <w:lang w:val="en-US"/>
        </w:rPr>
        <w:t xml:space="preserve">, </w:t>
      </w:r>
      <w:proofErr w:type="spellStart"/>
      <w:r w:rsidRPr="00EB0775">
        <w:t>γένος</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ἐμψύχου</w:t>
      </w:r>
      <w:proofErr w:type="spellEnd"/>
      <w:r w:rsidRPr="0065196C">
        <w:rPr>
          <w:lang w:val="en-US"/>
        </w:rPr>
        <w:t xml:space="preserve"> </w:t>
      </w:r>
      <w:proofErr w:type="spellStart"/>
      <w:r w:rsidRPr="00EB0775">
        <w:t>σώμ</w:t>
      </w:r>
      <w:proofErr w:type="spellEnd"/>
      <w:r w:rsidRPr="00EB0775">
        <w:t>ατος</w:t>
      </w:r>
      <w:r w:rsidRPr="0065196C">
        <w:rPr>
          <w:lang w:val="en-US"/>
        </w:rPr>
        <w:t xml:space="preserve">. </w:t>
      </w:r>
      <w:proofErr w:type="spellStart"/>
      <w:r w:rsidRPr="00EB0775">
        <w:t>ἀλλὰ</w:t>
      </w:r>
      <w:proofErr w:type="spellEnd"/>
      <w:r w:rsidRPr="0065196C">
        <w:rPr>
          <w:lang w:val="en-US"/>
        </w:rPr>
        <w:t xml:space="preserve"> </w:t>
      </w:r>
      <w:r w:rsidRPr="00EB0775">
        <w:t>καὶ</w:t>
      </w:r>
      <w:r w:rsidRPr="0065196C">
        <w:rPr>
          <w:lang w:val="en-US"/>
        </w:rPr>
        <w:t xml:space="preserve"> </w:t>
      </w:r>
      <w:proofErr w:type="spellStart"/>
      <w:r w:rsidRPr="00EB0775">
        <w:t>τὸ</w:t>
      </w:r>
      <w:proofErr w:type="spellEnd"/>
      <w:r w:rsidRPr="0065196C">
        <w:rPr>
          <w:lang w:val="en-US"/>
        </w:rPr>
        <w:t xml:space="preserve"> </w:t>
      </w:r>
      <w:proofErr w:type="spellStart"/>
      <w:r w:rsidRPr="00EB0775">
        <w:t>ἔμψυχον</w:t>
      </w:r>
      <w:proofErr w:type="spellEnd"/>
      <w:r w:rsidRPr="0065196C">
        <w:rPr>
          <w:lang w:val="en-US"/>
        </w:rPr>
        <w:t xml:space="preserve"> </w:t>
      </w:r>
      <w:proofErr w:type="spellStart"/>
      <w:r w:rsidRPr="00EB0775">
        <w:t>σῶμ</w:t>
      </w:r>
      <w:proofErr w:type="spellEnd"/>
      <w:r w:rsidRPr="00EB0775">
        <w:t>α</w:t>
      </w:r>
      <w:r>
        <w:rPr>
          <w:lang w:val="en-US"/>
        </w:rPr>
        <w:t xml:space="preserve"> </w:t>
      </w:r>
      <w:proofErr w:type="spellStart"/>
      <w:r w:rsidRPr="00EB0775">
        <w:t>εἶδος</w:t>
      </w:r>
      <w:proofErr w:type="spellEnd"/>
      <w:r w:rsidRPr="0065196C">
        <w:rPr>
          <w:lang w:val="en-US"/>
        </w:rPr>
        <w:t xml:space="preserve"> </w:t>
      </w:r>
      <w:proofErr w:type="spellStart"/>
      <w:r w:rsidRPr="00EB0775">
        <w:t>μὲν</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σώμ</w:t>
      </w:r>
      <w:proofErr w:type="spellEnd"/>
      <w:r w:rsidRPr="00EB0775">
        <w:t>ατος</w:t>
      </w:r>
      <w:r w:rsidRPr="0065196C">
        <w:rPr>
          <w:lang w:val="en-US"/>
        </w:rPr>
        <w:t xml:space="preserve">, </w:t>
      </w:r>
      <w:proofErr w:type="spellStart"/>
      <w:r w:rsidRPr="00EB0775">
        <w:t>γένος</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ζῴου</w:t>
      </w:r>
      <w:proofErr w:type="spellEnd"/>
      <w:r w:rsidRPr="0065196C">
        <w:rPr>
          <w:lang w:val="en-US"/>
        </w:rPr>
        <w:t xml:space="preserve">, </w:t>
      </w:r>
      <w:r w:rsidRPr="00EB0775">
        <w:t>π</w:t>
      </w:r>
      <w:proofErr w:type="spellStart"/>
      <w:r w:rsidRPr="00EB0775">
        <w:t>άλιν</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τὸ</w:t>
      </w:r>
      <w:proofErr w:type="spellEnd"/>
      <w:r w:rsidRPr="0065196C">
        <w:rPr>
          <w:lang w:val="en-US"/>
        </w:rPr>
        <w:t xml:space="preserve"> </w:t>
      </w:r>
      <w:proofErr w:type="spellStart"/>
      <w:r w:rsidRPr="00EB0775">
        <w:t>ζῷον</w:t>
      </w:r>
      <w:proofErr w:type="spellEnd"/>
      <w:r w:rsidRPr="0065196C">
        <w:rPr>
          <w:lang w:val="en-US"/>
        </w:rPr>
        <w:t xml:space="preserve"> </w:t>
      </w:r>
      <w:proofErr w:type="spellStart"/>
      <w:r w:rsidRPr="00EB0775">
        <w:t>εἶδος</w:t>
      </w:r>
      <w:proofErr w:type="spellEnd"/>
      <w:r w:rsidRPr="0065196C">
        <w:rPr>
          <w:lang w:val="en-US"/>
        </w:rPr>
        <w:t xml:space="preserve"> </w:t>
      </w:r>
      <w:proofErr w:type="spellStart"/>
      <w:r w:rsidRPr="00EB0775">
        <w:t>μὲν</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ἐμψύχου</w:t>
      </w:r>
      <w:proofErr w:type="spellEnd"/>
      <w:r w:rsidRPr="0065196C">
        <w:rPr>
          <w:lang w:val="en-US"/>
        </w:rPr>
        <w:t xml:space="preserve"> </w:t>
      </w:r>
      <w:proofErr w:type="spellStart"/>
      <w:r w:rsidRPr="00EB0775">
        <w:t>σώμ</w:t>
      </w:r>
      <w:proofErr w:type="spellEnd"/>
      <w:r w:rsidRPr="00EB0775">
        <w:t>ατος</w:t>
      </w:r>
      <w:r w:rsidRPr="0065196C">
        <w:rPr>
          <w:lang w:val="en-US"/>
        </w:rPr>
        <w:t xml:space="preserve">, </w:t>
      </w:r>
      <w:proofErr w:type="spellStart"/>
      <w:r w:rsidRPr="00EB0775">
        <w:t>γένος</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λογικοῦ</w:t>
      </w:r>
      <w:proofErr w:type="spellEnd"/>
      <w:r w:rsidRPr="0065196C">
        <w:rPr>
          <w:lang w:val="en-US"/>
        </w:rPr>
        <w:t xml:space="preserve"> </w:t>
      </w:r>
      <w:proofErr w:type="spellStart"/>
      <w:r w:rsidRPr="00EB0775">
        <w:t>ζῴου</w:t>
      </w:r>
      <w:proofErr w:type="spellEnd"/>
      <w:r w:rsidRPr="0065196C">
        <w:rPr>
          <w:lang w:val="en-US"/>
        </w:rPr>
        <w:t xml:space="preserve">, </w:t>
      </w:r>
      <w:proofErr w:type="spellStart"/>
      <w:r w:rsidRPr="00EB0775">
        <w:t>τὸ</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λογικὸν</w:t>
      </w:r>
      <w:proofErr w:type="spellEnd"/>
      <w:r w:rsidRPr="0065196C">
        <w:rPr>
          <w:lang w:val="en-US"/>
        </w:rPr>
        <w:t xml:space="preserve"> </w:t>
      </w:r>
      <w:proofErr w:type="spellStart"/>
      <w:r w:rsidRPr="00EB0775">
        <w:t>ζῷον</w:t>
      </w:r>
      <w:proofErr w:type="spellEnd"/>
      <w:r>
        <w:rPr>
          <w:lang w:val="en-US"/>
        </w:rPr>
        <w:t xml:space="preserve"> </w:t>
      </w:r>
      <w:proofErr w:type="spellStart"/>
      <w:r w:rsidRPr="00EB0775">
        <w:t>εἶδος</w:t>
      </w:r>
      <w:proofErr w:type="spellEnd"/>
      <w:r w:rsidRPr="0065196C">
        <w:rPr>
          <w:lang w:val="en-US"/>
        </w:rPr>
        <w:t xml:space="preserve"> </w:t>
      </w:r>
      <w:proofErr w:type="spellStart"/>
      <w:r w:rsidRPr="00EB0775">
        <w:t>μὲν</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ζῴου</w:t>
      </w:r>
      <w:proofErr w:type="spellEnd"/>
      <w:r w:rsidRPr="0065196C">
        <w:rPr>
          <w:lang w:val="en-US"/>
        </w:rPr>
        <w:t xml:space="preserve">, </w:t>
      </w:r>
      <w:proofErr w:type="spellStart"/>
      <w:r w:rsidRPr="00EB0775">
        <w:t>γένος</w:t>
      </w:r>
      <w:proofErr w:type="spellEnd"/>
      <w:r w:rsidRPr="0065196C">
        <w:rPr>
          <w:lang w:val="en-US"/>
        </w:rPr>
        <w:t xml:space="preserve"> </w:t>
      </w:r>
      <w:proofErr w:type="spellStart"/>
      <w:r w:rsidRPr="00EB0775">
        <w:t>δὲ</w:t>
      </w:r>
      <w:proofErr w:type="spellEnd"/>
      <w:r w:rsidRPr="0065196C">
        <w:rPr>
          <w:lang w:val="en-US"/>
        </w:rPr>
        <w:t xml:space="preserve"> </w:t>
      </w:r>
      <w:proofErr w:type="spellStart"/>
      <w:r w:rsidRPr="00EB0775">
        <w:t>τοῦ</w:t>
      </w:r>
      <w:proofErr w:type="spellEnd"/>
      <w:r w:rsidRPr="0065196C">
        <w:rPr>
          <w:lang w:val="en-US"/>
        </w:rPr>
        <w:t xml:space="preserve"> </w:t>
      </w:r>
      <w:proofErr w:type="spellStart"/>
      <w:r w:rsidRPr="00EB0775">
        <w:t>ἀνθρώ</w:t>
      </w:r>
      <w:proofErr w:type="spellEnd"/>
      <w:r w:rsidRPr="00EB0775">
        <w:t>που</w:t>
      </w:r>
      <w:r w:rsidRPr="0065196C">
        <w:rPr>
          <w:lang w:val="en-US"/>
        </w:rPr>
        <w:t xml:space="preserve">, </w:t>
      </w:r>
      <w:r w:rsidRPr="00EB0775">
        <w:t>ὁ</w:t>
      </w:r>
      <w:r w:rsidRPr="0065196C">
        <w:rPr>
          <w:lang w:val="en-US"/>
        </w:rPr>
        <w:t xml:space="preserve"> </w:t>
      </w:r>
      <w:proofErr w:type="spellStart"/>
      <w:r w:rsidRPr="00EB0775">
        <w:t>δὲ</w:t>
      </w:r>
      <w:proofErr w:type="spellEnd"/>
      <w:r w:rsidRPr="0065196C">
        <w:rPr>
          <w:lang w:val="en-US"/>
        </w:rPr>
        <w:t xml:space="preserve"> </w:t>
      </w:r>
      <w:proofErr w:type="spellStart"/>
      <w:r w:rsidRPr="00EB0775">
        <w:t>ἄνθρω</w:t>
      </w:r>
      <w:proofErr w:type="spellEnd"/>
      <w:r w:rsidRPr="00EB0775">
        <w:t>πος</w:t>
      </w:r>
      <w:r w:rsidRPr="0065196C">
        <w:rPr>
          <w:lang w:val="en-US"/>
        </w:rPr>
        <w:t xml:space="preserve"> </w:t>
      </w:r>
      <w:proofErr w:type="spellStart"/>
      <w:r w:rsidRPr="00EB0775">
        <w:t>εἶδος</w:t>
      </w:r>
      <w:proofErr w:type="spellEnd"/>
      <w:r w:rsidRPr="0065196C">
        <w:rPr>
          <w:lang w:val="en-US"/>
        </w:rPr>
        <w:t xml:space="preserve"> </w:t>
      </w:r>
      <w:proofErr w:type="spellStart"/>
      <w:r w:rsidRPr="00EB0775">
        <w:t>μὲν</w:t>
      </w:r>
      <w:proofErr w:type="spellEnd"/>
      <w:r>
        <w:rPr>
          <w:lang w:val="en-US"/>
        </w:rPr>
        <w:t xml:space="preserve"> </w:t>
      </w:r>
      <w:proofErr w:type="spellStart"/>
      <w:r w:rsidRPr="00EB0775">
        <w:t>τοῦ</w:t>
      </w:r>
      <w:proofErr w:type="spellEnd"/>
      <w:r w:rsidRPr="0065196C">
        <w:rPr>
          <w:lang w:val="en-US"/>
        </w:rPr>
        <w:t xml:space="preserve"> </w:t>
      </w:r>
      <w:proofErr w:type="spellStart"/>
      <w:r w:rsidRPr="00EB0775">
        <w:t>λογικοῦ</w:t>
      </w:r>
      <w:proofErr w:type="spellEnd"/>
      <w:r w:rsidRPr="0065196C">
        <w:rPr>
          <w:lang w:val="en-US"/>
        </w:rPr>
        <w:t xml:space="preserve"> </w:t>
      </w:r>
      <w:proofErr w:type="spellStart"/>
      <w:r w:rsidRPr="00EB0775">
        <w:t>ζῴου</w:t>
      </w:r>
      <w:proofErr w:type="spellEnd"/>
      <w:r w:rsidRPr="0065196C">
        <w:rPr>
          <w:lang w:val="en-US"/>
        </w:rPr>
        <w:t xml:space="preserve">, </w:t>
      </w:r>
      <w:proofErr w:type="spellStart"/>
      <w:r w:rsidRPr="00EB0775">
        <w:t>οὐκέτι</w:t>
      </w:r>
      <w:proofErr w:type="spellEnd"/>
      <w:r w:rsidRPr="0065196C">
        <w:rPr>
          <w:lang w:val="en-US"/>
        </w:rPr>
        <w:t xml:space="preserve"> </w:t>
      </w:r>
      <w:proofErr w:type="spellStart"/>
      <w:r w:rsidRPr="00EB0775">
        <w:t>δὲ</w:t>
      </w:r>
      <w:proofErr w:type="spellEnd"/>
      <w:r w:rsidRPr="0065196C">
        <w:rPr>
          <w:lang w:val="en-US"/>
        </w:rPr>
        <w:t xml:space="preserve"> </w:t>
      </w:r>
      <w:r w:rsidRPr="00EB0775">
        <w:t>καὶ</w:t>
      </w:r>
      <w:r w:rsidRPr="0065196C">
        <w:rPr>
          <w:lang w:val="en-US"/>
        </w:rPr>
        <w:t xml:space="preserve"> </w:t>
      </w:r>
      <w:proofErr w:type="spellStart"/>
      <w:r w:rsidRPr="00EB0775">
        <w:t>γένος</w:t>
      </w:r>
      <w:proofErr w:type="spellEnd"/>
      <w:r w:rsidRPr="0065196C">
        <w:rPr>
          <w:lang w:val="en-US"/>
        </w:rPr>
        <w:t xml:space="preserve"> </w:t>
      </w:r>
      <w:proofErr w:type="spellStart"/>
      <w:r w:rsidRPr="00EB0775">
        <w:t>τῶν</w:t>
      </w:r>
      <w:proofErr w:type="spellEnd"/>
      <w:r w:rsidRPr="0065196C">
        <w:rPr>
          <w:lang w:val="en-US"/>
        </w:rPr>
        <w:t xml:space="preserve"> </w:t>
      </w:r>
      <w:r w:rsidRPr="00EB0775">
        <w:t>κα</w:t>
      </w:r>
      <w:proofErr w:type="spellStart"/>
      <w:r w:rsidRPr="00EB0775">
        <w:t>τὰ</w:t>
      </w:r>
      <w:proofErr w:type="spellEnd"/>
      <w:r w:rsidRPr="0065196C">
        <w:rPr>
          <w:lang w:val="en-US"/>
        </w:rPr>
        <w:t xml:space="preserve"> </w:t>
      </w:r>
      <w:proofErr w:type="spellStart"/>
      <w:r w:rsidRPr="00EB0775">
        <w:t>μέρος</w:t>
      </w:r>
      <w:proofErr w:type="spellEnd"/>
      <w:r w:rsidRPr="0065196C">
        <w:rPr>
          <w:lang w:val="en-US"/>
        </w:rPr>
        <w:t xml:space="preserve"> </w:t>
      </w:r>
      <w:proofErr w:type="spellStart"/>
      <w:r w:rsidRPr="00EB0775">
        <w:t>ἀνθρώ</w:t>
      </w:r>
      <w:proofErr w:type="spellEnd"/>
      <w:r w:rsidRPr="00EB0775">
        <w:t>πων</w:t>
      </w:r>
      <w:r w:rsidRPr="0065196C">
        <w:rPr>
          <w:lang w:val="en-US"/>
        </w:rPr>
        <w:t xml:space="preserve">, </w:t>
      </w:r>
      <w:proofErr w:type="spellStart"/>
      <w:r w:rsidRPr="00EB0775">
        <w:t>ἀλλὰ</w:t>
      </w:r>
      <w:proofErr w:type="spellEnd"/>
      <w:r>
        <w:rPr>
          <w:lang w:val="en-US"/>
        </w:rPr>
        <w:t xml:space="preserve"> </w:t>
      </w:r>
      <w:proofErr w:type="spellStart"/>
      <w:r w:rsidRPr="00EB0775">
        <w:t>μόνον</w:t>
      </w:r>
      <w:proofErr w:type="spellEnd"/>
      <w:r w:rsidRPr="0065196C">
        <w:rPr>
          <w:lang w:val="en-US"/>
        </w:rPr>
        <w:t xml:space="preserve"> </w:t>
      </w:r>
      <w:proofErr w:type="spellStart"/>
      <w:r w:rsidRPr="00EB0775">
        <w:t>εἶδος</w:t>
      </w:r>
      <w:proofErr w:type="spellEnd"/>
      <w:r w:rsidRPr="0065196C">
        <w:rPr>
          <w:lang w:val="en-US"/>
        </w:rPr>
        <w:t xml:space="preserve"> </w:t>
      </w:r>
      <w:r w:rsidRPr="00EB0775">
        <w:t>καὶ</w:t>
      </w:r>
      <w:r w:rsidRPr="0065196C">
        <w:rPr>
          <w:lang w:val="en-US"/>
        </w:rPr>
        <w:t xml:space="preserve"> </w:t>
      </w:r>
      <w:r w:rsidRPr="00EB0775">
        <w:t>π</w:t>
      </w:r>
      <w:proofErr w:type="spellStart"/>
      <w:r w:rsidRPr="00EB0775">
        <w:t>ᾶν</w:t>
      </w:r>
      <w:proofErr w:type="spellEnd"/>
      <w:r w:rsidRPr="0065196C">
        <w:rPr>
          <w:lang w:val="en-US"/>
        </w:rPr>
        <w:t xml:space="preserve"> </w:t>
      </w:r>
      <w:proofErr w:type="spellStart"/>
      <w:r w:rsidRPr="00EB0775">
        <w:t>τὸ</w:t>
      </w:r>
      <w:proofErr w:type="spellEnd"/>
      <w:r w:rsidRPr="0065196C">
        <w:rPr>
          <w:lang w:val="en-US"/>
        </w:rPr>
        <w:t xml:space="preserve"> </w:t>
      </w:r>
      <w:r w:rsidRPr="00EB0775">
        <w:t>π</w:t>
      </w:r>
      <w:proofErr w:type="spellStart"/>
      <w:r w:rsidRPr="00EB0775">
        <w:t>ρὸ</w:t>
      </w:r>
      <w:proofErr w:type="spellEnd"/>
      <w:r w:rsidRPr="0065196C">
        <w:rPr>
          <w:lang w:val="en-US"/>
        </w:rPr>
        <w:t xml:space="preserve"> </w:t>
      </w:r>
      <w:proofErr w:type="spellStart"/>
      <w:r w:rsidRPr="00EB0775">
        <w:t>τῶν</w:t>
      </w:r>
      <w:proofErr w:type="spellEnd"/>
      <w:r w:rsidRPr="0065196C">
        <w:rPr>
          <w:lang w:val="en-US"/>
        </w:rPr>
        <w:t xml:space="preserve"> </w:t>
      </w:r>
      <w:proofErr w:type="spellStart"/>
      <w:r w:rsidRPr="00EB0775">
        <w:t>ἀτόμων</w:t>
      </w:r>
      <w:proofErr w:type="spellEnd"/>
      <w:r w:rsidRPr="0065196C">
        <w:rPr>
          <w:lang w:val="en-US"/>
        </w:rPr>
        <w:t xml:space="preserve"> </w:t>
      </w:r>
      <w:r w:rsidRPr="00EB0775">
        <w:t>π</w:t>
      </w:r>
      <w:proofErr w:type="spellStart"/>
      <w:r w:rsidRPr="00EB0775">
        <w:t>ροσεχῶς</w:t>
      </w:r>
      <w:proofErr w:type="spellEnd"/>
      <w:r w:rsidRPr="0065196C">
        <w:rPr>
          <w:lang w:val="en-US"/>
        </w:rPr>
        <w:t xml:space="preserve"> </w:t>
      </w:r>
      <w:r w:rsidRPr="00EB0775">
        <w:t>κα</w:t>
      </w:r>
      <w:proofErr w:type="spellStart"/>
      <w:r w:rsidRPr="00EB0775">
        <w:t>τηγορούμενον</w:t>
      </w:r>
      <w:proofErr w:type="spellEnd"/>
      <w:r w:rsidRPr="0065196C">
        <w:rPr>
          <w:lang w:val="en-US"/>
        </w:rPr>
        <w:t xml:space="preserve"> </w:t>
      </w:r>
      <w:proofErr w:type="spellStart"/>
      <w:r w:rsidRPr="00EB0775">
        <w:t>εἶ</w:t>
      </w:r>
      <w:r>
        <w:t>δος</w:t>
      </w:r>
      <w:proofErr w:type="spellEnd"/>
      <w:r w:rsidRPr="0065196C">
        <w:rPr>
          <w:lang w:val="en-US"/>
        </w:rPr>
        <w:t xml:space="preserve"> </w:t>
      </w:r>
      <w:proofErr w:type="spellStart"/>
      <w:r w:rsidRPr="00EB0775">
        <w:t>ἂν</w:t>
      </w:r>
      <w:proofErr w:type="spellEnd"/>
      <w:r w:rsidRPr="0065196C">
        <w:rPr>
          <w:lang w:val="en-US"/>
        </w:rPr>
        <w:t xml:space="preserve"> </w:t>
      </w:r>
      <w:proofErr w:type="spellStart"/>
      <w:r w:rsidRPr="00EB0775">
        <w:t>εἴη</w:t>
      </w:r>
      <w:proofErr w:type="spellEnd"/>
      <w:r w:rsidRPr="0065196C">
        <w:rPr>
          <w:lang w:val="en-US"/>
        </w:rPr>
        <w:t xml:space="preserve"> </w:t>
      </w:r>
      <w:proofErr w:type="spellStart"/>
      <w:r w:rsidRPr="00EB0775">
        <w:t>μόνον</w:t>
      </w:r>
      <w:proofErr w:type="spellEnd"/>
      <w:r w:rsidRPr="0065196C">
        <w:rPr>
          <w:lang w:val="en-US"/>
        </w:rPr>
        <w:t xml:space="preserve">, </w:t>
      </w:r>
      <w:proofErr w:type="spellStart"/>
      <w:r w:rsidRPr="00EB0775">
        <w:t>οὐκέτι</w:t>
      </w:r>
      <w:proofErr w:type="spellEnd"/>
      <w:r w:rsidRPr="0065196C">
        <w:rPr>
          <w:lang w:val="en-US"/>
        </w:rPr>
        <w:t xml:space="preserve"> </w:t>
      </w:r>
      <w:proofErr w:type="spellStart"/>
      <w:r w:rsidRPr="00EB0775">
        <w:t>δὲ</w:t>
      </w:r>
      <w:proofErr w:type="spellEnd"/>
      <w:r w:rsidRPr="0065196C">
        <w:rPr>
          <w:lang w:val="en-US"/>
        </w:rPr>
        <w:t xml:space="preserve"> </w:t>
      </w:r>
      <w:r w:rsidRPr="00EB0775">
        <w:t>καὶ</w:t>
      </w:r>
      <w:r w:rsidRPr="0065196C">
        <w:rPr>
          <w:lang w:val="en-US"/>
        </w:rPr>
        <w:t xml:space="preserve"> </w:t>
      </w:r>
      <w:proofErr w:type="spellStart"/>
      <w:r w:rsidRPr="00EB0775">
        <w:t>γένος</w:t>
      </w:r>
      <w:proofErr w:type="spellEnd"/>
      <w:r w:rsidRPr="0065196C">
        <w:rPr>
          <w:lang w:val="en-US"/>
        </w:rPr>
        <w:t xml:space="preserve">. </w:t>
      </w:r>
      <w:proofErr w:type="spellStart"/>
      <w:r w:rsidRPr="00EB0775">
        <w:t>ὥσ</w:t>
      </w:r>
      <w:proofErr w:type="spellEnd"/>
      <w:r w:rsidRPr="00EB0775">
        <w:t>περ</w:t>
      </w:r>
      <w:r w:rsidRPr="0065196C">
        <w:rPr>
          <w:lang w:val="en-US"/>
        </w:rPr>
        <w:t xml:space="preserve"> </w:t>
      </w:r>
      <w:proofErr w:type="spellStart"/>
      <w:r w:rsidRPr="00EB0775">
        <w:t>οὖν</w:t>
      </w:r>
      <w:proofErr w:type="spellEnd"/>
      <w:r w:rsidRPr="0065196C">
        <w:rPr>
          <w:lang w:val="en-US"/>
        </w:rPr>
        <w:t xml:space="preserve"> </w:t>
      </w:r>
      <w:r w:rsidRPr="00EB0775">
        <w:t>ἡ</w:t>
      </w:r>
      <w:r w:rsidRPr="0065196C">
        <w:rPr>
          <w:lang w:val="en-US"/>
        </w:rPr>
        <w:t xml:space="preserve"> </w:t>
      </w:r>
      <w:proofErr w:type="spellStart"/>
      <w:r w:rsidRPr="00EB0775">
        <w:t>οὐσί</w:t>
      </w:r>
      <w:proofErr w:type="spellEnd"/>
      <w:r w:rsidRPr="00EB0775">
        <w:t>α</w:t>
      </w:r>
      <w:r w:rsidRPr="0065196C">
        <w:rPr>
          <w:lang w:val="en-US"/>
        </w:rPr>
        <w:t xml:space="preserve"> </w:t>
      </w:r>
      <w:proofErr w:type="spellStart"/>
      <w:r w:rsidRPr="00EB0775">
        <w:t>ἀνωτάτω</w:t>
      </w:r>
      <w:proofErr w:type="spellEnd"/>
      <w:r w:rsidRPr="0065196C">
        <w:rPr>
          <w:lang w:val="en-US"/>
        </w:rPr>
        <w:t xml:space="preserve"> </w:t>
      </w:r>
      <w:proofErr w:type="spellStart"/>
      <w:r w:rsidRPr="00EB0775">
        <w:t>οὖσ</w:t>
      </w:r>
      <w:proofErr w:type="spellEnd"/>
      <w:r w:rsidRPr="00EB0775">
        <w:t>α</w:t>
      </w:r>
      <w:r w:rsidRPr="0065196C">
        <w:rPr>
          <w:lang w:val="en-US"/>
        </w:rPr>
        <w:t xml:space="preserve"> </w:t>
      </w:r>
      <w:proofErr w:type="spellStart"/>
      <w:r w:rsidRPr="00EB0775">
        <w:t>τῷ</w:t>
      </w:r>
      <w:proofErr w:type="spellEnd"/>
      <w:r>
        <w:rPr>
          <w:lang w:val="en-US"/>
        </w:rPr>
        <w:t xml:space="preserve"> </w:t>
      </w:r>
      <w:proofErr w:type="spellStart"/>
      <w:r w:rsidRPr="00EB0775">
        <w:t>μηδὲν</w:t>
      </w:r>
      <w:proofErr w:type="spellEnd"/>
      <w:r w:rsidRPr="0065196C">
        <w:rPr>
          <w:lang w:val="en-US"/>
        </w:rPr>
        <w:t xml:space="preserve"> </w:t>
      </w:r>
      <w:proofErr w:type="spellStart"/>
      <w:r w:rsidRPr="00EB0775">
        <w:t>εἶν</w:t>
      </w:r>
      <w:proofErr w:type="spellEnd"/>
      <w:r w:rsidRPr="00EB0775">
        <w:t>αι</w:t>
      </w:r>
      <w:r w:rsidRPr="0065196C">
        <w:rPr>
          <w:lang w:val="en-US"/>
        </w:rPr>
        <w:t xml:space="preserve"> </w:t>
      </w:r>
      <w:r w:rsidRPr="00EB0775">
        <w:t>π</w:t>
      </w:r>
      <w:proofErr w:type="spellStart"/>
      <w:r w:rsidRPr="00EB0775">
        <w:t>ρὸ</w:t>
      </w:r>
      <w:proofErr w:type="spellEnd"/>
      <w:r w:rsidRPr="0065196C">
        <w:rPr>
          <w:lang w:val="en-US"/>
        </w:rPr>
        <w:t xml:space="preserve"> </w:t>
      </w:r>
      <w:r w:rsidRPr="00EB0775">
        <w:t>α</w:t>
      </w:r>
      <w:proofErr w:type="spellStart"/>
      <w:r w:rsidRPr="00EB0775">
        <w:t>ὐτῆς</w:t>
      </w:r>
      <w:proofErr w:type="spellEnd"/>
      <w:r w:rsidRPr="0065196C">
        <w:rPr>
          <w:lang w:val="en-US"/>
        </w:rPr>
        <w:t xml:space="preserve"> </w:t>
      </w:r>
      <w:proofErr w:type="spellStart"/>
      <w:r w:rsidRPr="00EB0775">
        <w:t>γένος</w:t>
      </w:r>
      <w:proofErr w:type="spellEnd"/>
      <w:r w:rsidRPr="0065196C">
        <w:rPr>
          <w:lang w:val="en-US"/>
        </w:rPr>
        <w:t xml:space="preserve"> </w:t>
      </w:r>
      <w:proofErr w:type="spellStart"/>
      <w:r w:rsidRPr="00EB0775">
        <w:t>ἦν</w:t>
      </w:r>
      <w:proofErr w:type="spellEnd"/>
      <w:r w:rsidRPr="0065196C">
        <w:rPr>
          <w:lang w:val="en-US"/>
        </w:rPr>
        <w:t xml:space="preserve"> </w:t>
      </w:r>
      <w:proofErr w:type="spellStart"/>
      <w:r w:rsidRPr="00EB0775">
        <w:t>τὸ</w:t>
      </w:r>
      <w:proofErr w:type="spellEnd"/>
      <w:r w:rsidRPr="0065196C">
        <w:rPr>
          <w:lang w:val="en-US"/>
        </w:rPr>
        <w:t xml:space="preserve"> </w:t>
      </w:r>
      <w:proofErr w:type="spellStart"/>
      <w:r w:rsidRPr="00EB0775">
        <w:t>γενικώτ</w:t>
      </w:r>
      <w:proofErr w:type="spellEnd"/>
      <w:r w:rsidRPr="00EB0775">
        <w:t>ατον</w:t>
      </w:r>
      <w:r w:rsidRPr="0065196C">
        <w:rPr>
          <w:lang w:val="en-US"/>
        </w:rPr>
        <w:t xml:space="preserve">, </w:t>
      </w:r>
      <w:proofErr w:type="spellStart"/>
      <w:r w:rsidRPr="00EB0775">
        <w:t>οὕτως</w:t>
      </w:r>
      <w:proofErr w:type="spellEnd"/>
      <w:r w:rsidRPr="0065196C">
        <w:rPr>
          <w:lang w:val="en-US"/>
        </w:rPr>
        <w:t xml:space="preserve"> </w:t>
      </w:r>
      <w:r w:rsidRPr="00EB0775">
        <w:t>καὶ</w:t>
      </w:r>
      <w:r w:rsidRPr="0065196C">
        <w:rPr>
          <w:lang w:val="en-US"/>
        </w:rPr>
        <w:t xml:space="preserve"> </w:t>
      </w:r>
      <w:r w:rsidRPr="00EB0775">
        <w:t>ὁ</w:t>
      </w:r>
      <w:r w:rsidRPr="0065196C">
        <w:rPr>
          <w:lang w:val="en-US"/>
        </w:rPr>
        <w:t xml:space="preserve"> </w:t>
      </w:r>
      <w:proofErr w:type="spellStart"/>
      <w:r w:rsidRPr="00EB0775">
        <w:t>ἄνθρω</w:t>
      </w:r>
      <w:proofErr w:type="spellEnd"/>
      <w:r w:rsidRPr="00EB0775">
        <w:t>πος</w:t>
      </w:r>
      <w:r>
        <w:rPr>
          <w:lang w:val="en-US"/>
        </w:rPr>
        <w:t xml:space="preserve"> </w:t>
      </w:r>
      <w:proofErr w:type="spellStart"/>
      <w:r w:rsidRPr="00EB0775">
        <w:t>εἶδος</w:t>
      </w:r>
      <w:proofErr w:type="spellEnd"/>
      <w:r w:rsidRPr="0065196C">
        <w:rPr>
          <w:lang w:val="en-US"/>
        </w:rPr>
        <w:t xml:space="preserve"> </w:t>
      </w:r>
      <w:proofErr w:type="spellStart"/>
      <w:r w:rsidRPr="00EB0775">
        <w:t>ὤν</w:t>
      </w:r>
      <w:proofErr w:type="spellEnd"/>
      <w:r w:rsidRPr="0065196C">
        <w:rPr>
          <w:lang w:val="en-US"/>
        </w:rPr>
        <w:t xml:space="preserve">, </w:t>
      </w:r>
      <w:proofErr w:type="spellStart"/>
      <w:r w:rsidRPr="00EB0775">
        <w:t>μεθ</w:t>
      </w:r>
      <w:proofErr w:type="spellEnd"/>
      <w:r>
        <w:rPr>
          <w:lang w:val="en-US"/>
        </w:rPr>
        <w:t>'</w:t>
      </w:r>
      <w:r w:rsidRPr="0065196C">
        <w:rPr>
          <w:lang w:val="en-US"/>
        </w:rPr>
        <w:t xml:space="preserve"> </w:t>
      </w:r>
      <w:r w:rsidRPr="00EB0775">
        <w:t>ὃ</w:t>
      </w:r>
      <w:r w:rsidRPr="0065196C">
        <w:rPr>
          <w:lang w:val="en-US"/>
        </w:rPr>
        <w:t xml:space="preserve"> </w:t>
      </w:r>
      <w:proofErr w:type="spellStart"/>
      <w:r w:rsidRPr="00EB0775">
        <w:t>οὐκ</w:t>
      </w:r>
      <w:proofErr w:type="spellEnd"/>
      <w:r w:rsidRPr="0065196C">
        <w:rPr>
          <w:lang w:val="en-US"/>
        </w:rPr>
        <w:t xml:space="preserve"> </w:t>
      </w:r>
      <w:proofErr w:type="spellStart"/>
      <w:r w:rsidRPr="00EB0775">
        <w:t>ἔστιν</w:t>
      </w:r>
      <w:proofErr w:type="spellEnd"/>
      <w:r w:rsidRPr="0065196C">
        <w:rPr>
          <w:lang w:val="en-US"/>
        </w:rPr>
        <w:t xml:space="preserve"> </w:t>
      </w:r>
      <w:proofErr w:type="spellStart"/>
      <w:r w:rsidRPr="00EB0775">
        <w:t>εἶδος</w:t>
      </w:r>
      <w:proofErr w:type="spellEnd"/>
      <w:r w:rsidRPr="0065196C">
        <w:rPr>
          <w:lang w:val="en-US"/>
        </w:rPr>
        <w:t xml:space="preserve"> </w:t>
      </w:r>
      <w:proofErr w:type="spellStart"/>
      <w:r w:rsidRPr="00EB0775">
        <w:t>οὐδέ</w:t>
      </w:r>
      <w:proofErr w:type="spellEnd"/>
      <w:r w:rsidRPr="0065196C">
        <w:rPr>
          <w:lang w:val="en-US"/>
        </w:rPr>
        <w:t xml:space="preserve"> </w:t>
      </w:r>
      <w:proofErr w:type="spellStart"/>
      <w:r w:rsidRPr="00EB0775">
        <w:t>τι</w:t>
      </w:r>
      <w:proofErr w:type="spellEnd"/>
      <w:r w:rsidRPr="0065196C">
        <w:rPr>
          <w:lang w:val="en-US"/>
        </w:rPr>
        <w:t xml:space="preserve"> </w:t>
      </w:r>
      <w:proofErr w:type="spellStart"/>
      <w:r w:rsidRPr="00EB0775">
        <w:t>τῶν</w:t>
      </w:r>
      <w:proofErr w:type="spellEnd"/>
      <w:r w:rsidRPr="0065196C">
        <w:rPr>
          <w:lang w:val="en-US"/>
        </w:rPr>
        <w:t xml:space="preserve"> </w:t>
      </w:r>
      <w:proofErr w:type="spellStart"/>
      <w:r w:rsidRPr="00EB0775">
        <w:t>τέμνεσθ</w:t>
      </w:r>
      <w:proofErr w:type="spellEnd"/>
      <w:r w:rsidRPr="00EB0775">
        <w:t>αι</w:t>
      </w:r>
      <w:r w:rsidRPr="0065196C">
        <w:rPr>
          <w:lang w:val="en-US"/>
        </w:rPr>
        <w:t xml:space="preserve"> </w:t>
      </w:r>
      <w:proofErr w:type="spellStart"/>
      <w:r w:rsidRPr="00EB0775">
        <w:t>δυν</w:t>
      </w:r>
      <w:proofErr w:type="spellEnd"/>
      <w:r w:rsidRPr="00EB0775">
        <w:t>αμένων</w:t>
      </w:r>
      <w:r w:rsidRPr="0065196C">
        <w:rPr>
          <w:lang w:val="en-US"/>
        </w:rPr>
        <w:t xml:space="preserve"> </w:t>
      </w:r>
      <w:proofErr w:type="spellStart"/>
      <w:r w:rsidRPr="00EB0775">
        <w:t>εἰς</w:t>
      </w:r>
      <w:proofErr w:type="spellEnd"/>
      <w:r w:rsidRPr="0065196C">
        <w:rPr>
          <w:lang w:val="en-US"/>
        </w:rPr>
        <w:t xml:space="preserve"> </w:t>
      </w:r>
      <w:proofErr w:type="spellStart"/>
      <w:r w:rsidRPr="00EB0775">
        <w:t>εἴδη</w:t>
      </w:r>
      <w:proofErr w:type="spellEnd"/>
      <w:r w:rsidRPr="0065196C">
        <w:rPr>
          <w:lang w:val="en-US"/>
        </w:rPr>
        <w:t>,</w:t>
      </w:r>
      <w:r>
        <w:rPr>
          <w:lang w:val="en-US"/>
        </w:rPr>
        <w:t xml:space="preserve"> </w:t>
      </w:r>
      <w:proofErr w:type="spellStart"/>
      <w:r w:rsidRPr="00EB0775">
        <w:t>ἀλλὰ</w:t>
      </w:r>
      <w:proofErr w:type="spellEnd"/>
      <w:r w:rsidRPr="0065196C">
        <w:rPr>
          <w:lang w:val="en-US"/>
        </w:rPr>
        <w:t xml:space="preserve"> </w:t>
      </w:r>
      <w:proofErr w:type="spellStart"/>
      <w:r w:rsidRPr="00EB0775">
        <w:t>τῶν</w:t>
      </w:r>
      <w:proofErr w:type="spellEnd"/>
      <w:r w:rsidRPr="0065196C">
        <w:rPr>
          <w:lang w:val="en-US"/>
        </w:rPr>
        <w:t xml:space="preserve"> </w:t>
      </w:r>
      <w:proofErr w:type="spellStart"/>
      <w:r w:rsidRPr="00EB0775">
        <w:t>ἀτόμων</w:t>
      </w:r>
      <w:proofErr w:type="spellEnd"/>
      <w:r w:rsidRPr="0065196C">
        <w:rPr>
          <w:lang w:val="en-US"/>
        </w:rPr>
        <w:t xml:space="preserve"> </w:t>
      </w:r>
      <w:hyperlink r:id="rId65" w:tgtFrame="morph" w:history="1">
        <w:r w:rsidRPr="0065196C">
          <w:rPr>
            <w:lang w:val="en-US"/>
          </w:rPr>
          <w:t>(</w:t>
        </w:r>
      </w:hyperlink>
      <w:proofErr w:type="spellStart"/>
      <w:r w:rsidRPr="00EB0775">
        <w:t>ἄτομον</w:t>
      </w:r>
      <w:proofErr w:type="spellEnd"/>
      <w:r w:rsidRPr="0065196C">
        <w:rPr>
          <w:lang w:val="en-US"/>
        </w:rPr>
        <w:t xml:space="preserve"> </w:t>
      </w:r>
      <w:proofErr w:type="spellStart"/>
      <w:r w:rsidRPr="00EB0775">
        <w:t>γὰρ</w:t>
      </w:r>
      <w:proofErr w:type="spellEnd"/>
      <w:r w:rsidRPr="0065196C">
        <w:rPr>
          <w:lang w:val="en-US"/>
        </w:rPr>
        <w:t xml:space="preserve"> </w:t>
      </w:r>
      <w:proofErr w:type="spellStart"/>
      <w:r w:rsidRPr="00EB0775">
        <w:t>Σωκράτης</w:t>
      </w:r>
      <w:proofErr w:type="spellEnd"/>
      <w:r w:rsidRPr="0065196C">
        <w:rPr>
          <w:lang w:val="en-US"/>
        </w:rPr>
        <w:t xml:space="preserve"> </w:t>
      </w:r>
      <w:r w:rsidRPr="00EB0775">
        <w:t>καὶ</w:t>
      </w:r>
      <w:r w:rsidRPr="0065196C">
        <w:rPr>
          <w:lang w:val="en-US"/>
        </w:rPr>
        <w:t xml:space="preserve"> </w:t>
      </w:r>
      <w:proofErr w:type="spellStart"/>
      <w:r w:rsidRPr="00EB0775">
        <w:t>Πλάτων</w:t>
      </w:r>
      <w:proofErr w:type="spellEnd"/>
      <w:r w:rsidRPr="0065196C">
        <w:rPr>
          <w:lang w:val="en-US"/>
        </w:rPr>
        <w:t xml:space="preserve"> </w:t>
      </w:r>
      <w:r w:rsidRPr="00EB0775">
        <w:t>καὶ</w:t>
      </w:r>
      <w:r w:rsidRPr="0065196C">
        <w:rPr>
          <w:lang w:val="en-US"/>
        </w:rPr>
        <w:t xml:space="preserve"> </w:t>
      </w:r>
      <w:proofErr w:type="spellStart"/>
      <w:r w:rsidRPr="00EB0775">
        <w:t>τουτὶ</w:t>
      </w:r>
      <w:proofErr w:type="spellEnd"/>
      <w:r w:rsidRPr="0065196C">
        <w:rPr>
          <w:lang w:val="en-US"/>
        </w:rPr>
        <w:t xml:space="preserve"> </w:t>
      </w:r>
      <w:proofErr w:type="spellStart"/>
      <w:r w:rsidRPr="00EB0775">
        <w:t>τὸ</w:t>
      </w:r>
      <w:proofErr w:type="spellEnd"/>
      <w:r w:rsidRPr="0065196C">
        <w:rPr>
          <w:lang w:val="en-US"/>
        </w:rPr>
        <w:t xml:space="preserve"> </w:t>
      </w:r>
      <w:proofErr w:type="spellStart"/>
      <w:r w:rsidRPr="00EB0775">
        <w:t>λευκόν</w:t>
      </w:r>
      <w:proofErr w:type="spellEnd"/>
      <w:r w:rsidR="00027574">
        <w:fldChar w:fldCharType="begin"/>
      </w:r>
      <w:r w:rsidR="00027574" w:rsidRPr="00027574">
        <w:rPr>
          <w:lang w:val="en-US"/>
        </w:rPr>
        <w:instrText xml:space="preserve"> HYPERLINK "http://www-1tlg-1uci-1edu-100135frl2e1b.emedia1.bsb-muenchen.de/help/B</w:instrText>
      </w:r>
      <w:r w:rsidR="00027574" w:rsidRPr="00027574">
        <w:rPr>
          <w:lang w:val="en-US"/>
        </w:rPr>
        <w:instrText xml:space="preserve">etaManual/online/SB1.html" \t "morph" </w:instrText>
      </w:r>
      <w:r w:rsidR="00027574">
        <w:fldChar w:fldCharType="separate"/>
      </w:r>
      <w:r w:rsidRPr="0065196C">
        <w:rPr>
          <w:lang w:val="en-US"/>
        </w:rPr>
        <w:t>)</w:t>
      </w:r>
      <w:r w:rsidR="00027574">
        <w:rPr>
          <w:lang w:val="en-US"/>
        </w:rPr>
        <w:fldChar w:fldCharType="end"/>
      </w:r>
      <w:r w:rsidRPr="0065196C">
        <w:rPr>
          <w:lang w:val="en-US"/>
        </w:rPr>
        <w:t xml:space="preserve"> </w:t>
      </w:r>
      <w:proofErr w:type="spellStart"/>
      <w:r w:rsidRPr="00EB0775">
        <w:t>μόνον</w:t>
      </w:r>
      <w:proofErr w:type="spellEnd"/>
      <w:r w:rsidRPr="0065196C">
        <w:rPr>
          <w:lang w:val="en-US"/>
        </w:rPr>
        <w:t xml:space="preserve"> </w:t>
      </w:r>
      <w:proofErr w:type="spellStart"/>
      <w:r w:rsidRPr="00EB0775">
        <w:t>ἂν</w:t>
      </w:r>
      <w:proofErr w:type="spellEnd"/>
      <w:r w:rsidRPr="0065196C">
        <w:rPr>
          <w:lang w:val="en-US"/>
        </w:rPr>
        <w:t xml:space="preserve"> </w:t>
      </w:r>
      <w:proofErr w:type="spellStart"/>
      <w:r w:rsidRPr="00EB0775">
        <w:t>εἴη</w:t>
      </w:r>
      <w:proofErr w:type="spellEnd"/>
      <w:r w:rsidRPr="0065196C">
        <w:rPr>
          <w:lang w:val="en-US"/>
        </w:rPr>
        <w:t xml:space="preserve"> </w:t>
      </w:r>
      <w:proofErr w:type="spellStart"/>
      <w:r w:rsidRPr="00EB0775">
        <w:t>εἶδος</w:t>
      </w:r>
      <w:proofErr w:type="spellEnd"/>
      <w:r w:rsidRPr="0065196C">
        <w:rPr>
          <w:lang w:val="en-US"/>
        </w:rPr>
        <w:t xml:space="preserve"> </w:t>
      </w:r>
      <w:r w:rsidRPr="00EB0775">
        <w:t>καὶ</w:t>
      </w:r>
      <w:r w:rsidRPr="0065196C">
        <w:rPr>
          <w:lang w:val="en-US"/>
        </w:rPr>
        <w:t xml:space="preserve"> </w:t>
      </w:r>
      <w:proofErr w:type="spellStart"/>
      <w:r w:rsidRPr="00EB0775">
        <w:t>τὸ</w:t>
      </w:r>
      <w:proofErr w:type="spellEnd"/>
      <w:r w:rsidRPr="0065196C">
        <w:rPr>
          <w:lang w:val="en-US"/>
        </w:rPr>
        <w:t xml:space="preserve"> </w:t>
      </w:r>
      <w:proofErr w:type="spellStart"/>
      <w:r w:rsidRPr="00EB0775">
        <w:t>ἔσχ</w:t>
      </w:r>
      <w:proofErr w:type="spellEnd"/>
      <w:r w:rsidRPr="00EB0775">
        <w:t>ατον</w:t>
      </w:r>
      <w:r w:rsidRPr="0065196C">
        <w:rPr>
          <w:lang w:val="en-US"/>
        </w:rPr>
        <w:t xml:space="preserve"> </w:t>
      </w:r>
      <w:proofErr w:type="spellStart"/>
      <w:r w:rsidRPr="00EB0775">
        <w:t>εἶδος</w:t>
      </w:r>
      <w:proofErr w:type="spellEnd"/>
      <w:r w:rsidRPr="0065196C">
        <w:rPr>
          <w:lang w:val="en-US"/>
        </w:rPr>
        <w:t xml:space="preserve"> </w:t>
      </w:r>
      <w:r w:rsidRPr="00EB0775">
        <w:t>καὶ</w:t>
      </w:r>
      <w:r w:rsidRPr="0065196C">
        <w:rPr>
          <w:lang w:val="en-US"/>
        </w:rPr>
        <w:t xml:space="preserve"> </w:t>
      </w:r>
      <w:proofErr w:type="spellStart"/>
      <w:r w:rsidRPr="00EB0775">
        <w:t>ὡς</w:t>
      </w:r>
      <w:proofErr w:type="spellEnd"/>
      <w:r w:rsidRPr="0065196C">
        <w:rPr>
          <w:lang w:val="en-US"/>
        </w:rPr>
        <w:t xml:space="preserve"> </w:t>
      </w:r>
      <w:proofErr w:type="spellStart"/>
      <w:r w:rsidRPr="00EB0775">
        <w:t>ἔφ</w:t>
      </w:r>
      <w:proofErr w:type="spellEnd"/>
      <w:r w:rsidRPr="00EB0775">
        <w:t>αμεν</w:t>
      </w:r>
      <w:r w:rsidRPr="0065196C">
        <w:rPr>
          <w:lang w:val="en-US"/>
        </w:rPr>
        <w:t xml:space="preserve"> </w:t>
      </w:r>
      <w:proofErr w:type="spellStart"/>
      <w:r w:rsidRPr="00EB0775">
        <w:t>τὸ</w:t>
      </w:r>
      <w:proofErr w:type="spellEnd"/>
      <w:r w:rsidRPr="0065196C">
        <w:rPr>
          <w:lang w:val="en-US"/>
        </w:rPr>
        <w:t xml:space="preserve"> </w:t>
      </w:r>
      <w:proofErr w:type="spellStart"/>
      <w:r w:rsidRPr="00EB0775">
        <w:t>εἰ</w:t>
      </w:r>
      <w:r>
        <w:t>δικώτ</w:t>
      </w:r>
      <w:proofErr w:type="spellEnd"/>
      <w:r>
        <w:t>ατον</w:t>
      </w:r>
      <w:r w:rsidRPr="0065196C">
        <w:rPr>
          <w:lang w:val="en-US"/>
        </w:rPr>
        <w:t>.</w:t>
      </w:r>
    </w:p>
    <w:p w:rsidR="00C10CDE" w:rsidRDefault="00C10CDE" w:rsidP="00810456">
      <w:pPr>
        <w:spacing w:after="0" w:line="240" w:lineRule="auto"/>
        <w:jc w:val="both"/>
        <w:rPr>
          <w:lang w:val="en-US"/>
        </w:rPr>
      </w:pPr>
      <w:r w:rsidRPr="00742AD1">
        <w:rPr>
          <w:lang w:val="en-US"/>
        </w:rPr>
        <w:t>("</w:t>
      </w:r>
      <w:r w:rsidRPr="00E22F35">
        <w:rPr>
          <w:lang w:val="en-US"/>
        </w:rPr>
        <w:t>Essence or substance, is indeed itsel</w:t>
      </w:r>
      <w:r>
        <w:rPr>
          <w:lang w:val="en-US"/>
        </w:rPr>
        <w:t>f a genus. Under this is body.</w:t>
      </w:r>
      <w:r w:rsidRPr="00E22F35">
        <w:rPr>
          <w:lang w:val="en-US"/>
        </w:rPr>
        <w:t xml:space="preserve"> And under body is animat</w:t>
      </w:r>
      <w:r>
        <w:rPr>
          <w:lang w:val="en-US"/>
        </w:rPr>
        <w:t>ed body; under which is animal.</w:t>
      </w:r>
      <w:r w:rsidRPr="00E22F35">
        <w:rPr>
          <w:lang w:val="en-US"/>
        </w:rPr>
        <w:t xml:space="preserve"> Under animal is ratio</w:t>
      </w:r>
      <w:r>
        <w:rPr>
          <w:lang w:val="en-US"/>
        </w:rPr>
        <w:t>nal animal; under which is man.</w:t>
      </w:r>
      <w:r w:rsidRPr="00E22F35">
        <w:rPr>
          <w:lang w:val="en-US"/>
        </w:rPr>
        <w:t xml:space="preserve"> And under man are Socrates and Plato, and the in</w:t>
      </w:r>
      <w:r>
        <w:rPr>
          <w:lang w:val="en-US"/>
        </w:rPr>
        <w:t>dividuals of the human species.</w:t>
      </w:r>
      <w:r w:rsidRPr="00E22F35">
        <w:rPr>
          <w:lang w:val="en-US"/>
        </w:rPr>
        <w:t xml:space="preserve"> Of these however essence is the most general, and that which is alone genus; and man is most special, a</w:t>
      </w:r>
      <w:r>
        <w:rPr>
          <w:lang w:val="en-US"/>
        </w:rPr>
        <w:t>nd that which is alone species.</w:t>
      </w:r>
      <w:r w:rsidRPr="00E22F35">
        <w:rPr>
          <w:lang w:val="en-US"/>
        </w:rPr>
        <w:t xml:space="preserve"> But body is a species of essence, </w:t>
      </w:r>
      <w:r>
        <w:rPr>
          <w:lang w:val="en-US"/>
        </w:rPr>
        <w:t>and the genus of animated body.</w:t>
      </w:r>
      <w:r w:rsidRPr="00E22F35">
        <w:rPr>
          <w:lang w:val="en-US"/>
        </w:rPr>
        <w:t xml:space="preserve"> Animated body also is a species of</w:t>
      </w:r>
      <w:r>
        <w:rPr>
          <w:lang w:val="en-US"/>
        </w:rPr>
        <w:t xml:space="preserve"> body, but the genus of animal.</w:t>
      </w:r>
      <w:r w:rsidRPr="00E22F35">
        <w:rPr>
          <w:lang w:val="en-US"/>
        </w:rPr>
        <w:t xml:space="preserve"> Again, animal is a species indeed of animated body, bu</w:t>
      </w:r>
      <w:r>
        <w:rPr>
          <w:lang w:val="en-US"/>
        </w:rPr>
        <w:t xml:space="preserve">t the genus of </w:t>
      </w:r>
      <w:r>
        <w:rPr>
          <w:lang w:val="en-US"/>
        </w:rPr>
        <w:lastRenderedPageBreak/>
        <w:t>rational animal.</w:t>
      </w:r>
      <w:r w:rsidRPr="00E22F35">
        <w:rPr>
          <w:lang w:val="en-US"/>
        </w:rPr>
        <w:t xml:space="preserve"> And rational animal, is a species indeed o</w:t>
      </w:r>
      <w:r>
        <w:rPr>
          <w:lang w:val="en-US"/>
        </w:rPr>
        <w:t>f animal, but the genus of man.</w:t>
      </w:r>
      <w:r w:rsidRPr="00E22F35">
        <w:rPr>
          <w:lang w:val="en-US"/>
        </w:rPr>
        <w:t xml:space="preserve"> And man is a species indeed of rational animal, but is no longer the genus also of partic</w:t>
      </w:r>
      <w:r>
        <w:rPr>
          <w:lang w:val="en-US"/>
        </w:rPr>
        <w:t>ular men, but is species alone.</w:t>
      </w:r>
      <w:r w:rsidRPr="00E22F35">
        <w:rPr>
          <w:lang w:val="en-US"/>
        </w:rPr>
        <w:t xml:space="preserve"> Every thing also prior to individuals which is proximately predicated of them, will be species </w:t>
      </w:r>
      <w:r>
        <w:rPr>
          <w:lang w:val="en-US"/>
        </w:rPr>
        <w:t>only, and no longer genus also.</w:t>
      </w:r>
      <w:r w:rsidRPr="00E22F35">
        <w:rPr>
          <w:lang w:val="en-US"/>
        </w:rPr>
        <w:t xml:space="preserve"> Hence as essence which is in the highest place is most general, because there is no genus prior to it; thus also man being a species, after which there is no other species, nor any thing which is capable of being divided into species,</w:t>
      </w:r>
      <w:r>
        <w:rPr>
          <w:lang w:val="en-US"/>
        </w:rPr>
        <w:t xml:space="preserve"> but individuals, (for Socrates and</w:t>
      </w:r>
      <w:r w:rsidRPr="00E22F35">
        <w:rPr>
          <w:lang w:val="en-US"/>
        </w:rPr>
        <w:t xml:space="preserve"> Plato, </w:t>
      </w:r>
      <w:r>
        <w:rPr>
          <w:lang w:val="en-US"/>
        </w:rPr>
        <w:t>and this particular white</w:t>
      </w:r>
      <w:r w:rsidRPr="00E22F35">
        <w:rPr>
          <w:lang w:val="en-US"/>
        </w:rPr>
        <w:t>, are individuals) will be species alone, and the last species, and as we have said, the most special species.</w:t>
      </w:r>
      <w:r w:rsidRPr="00742AD1">
        <w:rPr>
          <w:lang w:val="en-US"/>
        </w:rPr>
        <w:t>")</w:t>
      </w:r>
    </w:p>
    <w:p w:rsidR="00C10CDE" w:rsidRDefault="00C10CDE" w:rsidP="00810456">
      <w:pPr>
        <w:spacing w:after="0" w:line="240" w:lineRule="auto"/>
        <w:jc w:val="both"/>
        <w:rPr>
          <w:lang w:val="en-US"/>
        </w:rPr>
      </w:pPr>
      <w:r>
        <w:rPr>
          <w:lang w:val="en-US"/>
        </w:rPr>
        <w:t>W</w:t>
      </w:r>
      <w:r w:rsidRPr="0065196C">
        <w:rPr>
          <w:lang w:val="en-US"/>
        </w:rPr>
        <w:t>hen</w:t>
      </w:r>
      <w:r>
        <w:rPr>
          <w:lang w:val="en-US"/>
        </w:rPr>
        <w:t xml:space="preserve"> Porphyry </w:t>
      </w:r>
      <w:r w:rsidRPr="0065196C">
        <w:rPr>
          <w:lang w:val="en-US"/>
        </w:rPr>
        <w:t>says</w:t>
      </w:r>
      <w:r>
        <w:rPr>
          <w:lang w:val="en-US"/>
        </w:rPr>
        <w:t xml:space="preserve"> </w:t>
      </w:r>
      <w:r w:rsidRPr="0065196C">
        <w:rPr>
          <w:lang w:val="en-US"/>
        </w:rPr>
        <w:t>that</w:t>
      </w:r>
      <w:r>
        <w:rPr>
          <w:lang w:val="en-US"/>
        </w:rPr>
        <w:t xml:space="preserve"> </w:t>
      </w:r>
      <w:r w:rsidRPr="0065196C">
        <w:rPr>
          <w:lang w:val="en-US"/>
        </w:rPr>
        <w:t>body</w:t>
      </w:r>
      <w:r>
        <w:rPr>
          <w:lang w:val="en-US"/>
        </w:rPr>
        <w:t xml:space="preserve"> </w:t>
      </w:r>
      <w:r w:rsidRPr="0065196C">
        <w:rPr>
          <w:lang w:val="en-US"/>
        </w:rPr>
        <w:t>"falls</w:t>
      </w:r>
      <w:r>
        <w:rPr>
          <w:lang w:val="en-US"/>
        </w:rPr>
        <w:t xml:space="preserve"> </w:t>
      </w:r>
      <w:r w:rsidRPr="0065196C">
        <w:rPr>
          <w:lang w:val="en-US"/>
        </w:rPr>
        <w:t>below"</w:t>
      </w:r>
      <w:r>
        <w:rPr>
          <w:lang w:val="en-US"/>
        </w:rPr>
        <w:t xml:space="preserve"> </w:t>
      </w:r>
      <w:r w:rsidRPr="0065196C">
        <w:rPr>
          <w:lang w:val="en-US"/>
        </w:rPr>
        <w:t>substance,</w:t>
      </w:r>
      <w:r>
        <w:rPr>
          <w:lang w:val="en-US"/>
        </w:rPr>
        <w:t xml:space="preserve"> </w:t>
      </w:r>
      <w:r w:rsidRPr="0065196C">
        <w:rPr>
          <w:lang w:val="en-US"/>
        </w:rPr>
        <w:t>he</w:t>
      </w:r>
      <w:r>
        <w:rPr>
          <w:lang w:val="en-US"/>
        </w:rPr>
        <w:t xml:space="preserve"> </w:t>
      </w:r>
      <w:r w:rsidRPr="0065196C">
        <w:rPr>
          <w:lang w:val="en-US"/>
        </w:rPr>
        <w:t>presupposes</w:t>
      </w:r>
      <w:r>
        <w:rPr>
          <w:lang w:val="en-US"/>
        </w:rPr>
        <w:t xml:space="preserve"> </w:t>
      </w:r>
      <w:r w:rsidRPr="0065196C">
        <w:rPr>
          <w:lang w:val="en-US"/>
        </w:rPr>
        <w:t>the</w:t>
      </w:r>
      <w:r>
        <w:rPr>
          <w:lang w:val="en-US"/>
        </w:rPr>
        <w:t xml:space="preserve"> </w:t>
      </w:r>
      <w:r w:rsidRPr="0065196C">
        <w:rPr>
          <w:lang w:val="en-US"/>
        </w:rPr>
        <w:t>dichotomy</w:t>
      </w:r>
      <w:r>
        <w:rPr>
          <w:lang w:val="en-US"/>
        </w:rPr>
        <w:t xml:space="preserve"> </w:t>
      </w:r>
      <w:r w:rsidRPr="0065196C">
        <w:rPr>
          <w:lang w:val="en-US"/>
        </w:rPr>
        <w:t>into</w:t>
      </w:r>
      <w:r>
        <w:rPr>
          <w:lang w:val="en-US"/>
        </w:rPr>
        <w:t xml:space="preserve"> corporeal </w:t>
      </w:r>
      <w:r w:rsidRPr="0065196C">
        <w:rPr>
          <w:lang w:val="en-US"/>
        </w:rPr>
        <w:t>-</w:t>
      </w:r>
      <w:r>
        <w:rPr>
          <w:lang w:val="en-US"/>
        </w:rPr>
        <w:t xml:space="preserve"> </w:t>
      </w:r>
      <w:r w:rsidRPr="0065196C">
        <w:rPr>
          <w:lang w:val="en-US"/>
        </w:rPr>
        <w:t>incorporeal.</w:t>
      </w:r>
    </w:p>
    <w:p w:rsidR="00C10CDE" w:rsidRDefault="00C10CDE" w:rsidP="00810456">
      <w:pPr>
        <w:spacing w:after="0" w:line="240" w:lineRule="auto"/>
        <w:jc w:val="both"/>
        <w:rPr>
          <w:lang w:val="en-US"/>
        </w:rPr>
      </w:pPr>
      <w:r w:rsidRPr="0065196C">
        <w:rPr>
          <w:lang w:val="en-US"/>
        </w:rPr>
        <w:t>Boethius,</w:t>
      </w:r>
      <w:r>
        <w:rPr>
          <w:lang w:val="en-US"/>
        </w:rPr>
        <w:t xml:space="preserve"> </w:t>
      </w:r>
      <w:r w:rsidRPr="0065196C">
        <w:rPr>
          <w:lang w:val="en-US"/>
        </w:rPr>
        <w:t>in</w:t>
      </w:r>
      <w:r>
        <w:rPr>
          <w:lang w:val="en-US"/>
        </w:rPr>
        <w:t xml:space="preserve"> </w:t>
      </w:r>
      <w:r w:rsidRPr="0065196C">
        <w:rPr>
          <w:lang w:val="en-US"/>
        </w:rPr>
        <w:t>his</w:t>
      </w:r>
      <w:r>
        <w:rPr>
          <w:lang w:val="en-US"/>
        </w:rPr>
        <w:t xml:space="preserve"> </w:t>
      </w:r>
      <w:r w:rsidRPr="0065196C">
        <w:rPr>
          <w:lang w:val="en-US"/>
        </w:rPr>
        <w:t>larger</w:t>
      </w:r>
      <w:r>
        <w:rPr>
          <w:lang w:val="en-US"/>
        </w:rPr>
        <w:t xml:space="preserve"> </w:t>
      </w:r>
      <w:r w:rsidRPr="0065196C">
        <w:rPr>
          <w:lang w:val="en-US"/>
        </w:rPr>
        <w:t>commentary</w:t>
      </w:r>
      <w:r>
        <w:rPr>
          <w:lang w:val="en-US"/>
        </w:rPr>
        <w:t xml:space="preserve"> </w:t>
      </w:r>
      <w:r w:rsidRPr="0065196C">
        <w:rPr>
          <w:lang w:val="en-US"/>
        </w:rPr>
        <w:t>on</w:t>
      </w:r>
      <w:r>
        <w:rPr>
          <w:lang w:val="en-US"/>
        </w:rPr>
        <w:t xml:space="preserve"> </w:t>
      </w:r>
      <w:r w:rsidRPr="0065196C">
        <w:rPr>
          <w:lang w:val="en-US"/>
        </w:rPr>
        <w:t>the</w:t>
      </w:r>
      <w:r>
        <w:rPr>
          <w:lang w:val="en-US"/>
        </w:rPr>
        <w:t xml:space="preserve"> </w:t>
      </w:r>
      <w:proofErr w:type="spellStart"/>
      <w:r w:rsidRPr="00434137">
        <w:rPr>
          <w:i/>
          <w:lang w:val="en-US"/>
        </w:rPr>
        <w:t>Isagoge</w:t>
      </w:r>
      <w:proofErr w:type="spellEnd"/>
      <w:r w:rsidRPr="0065196C">
        <w:rPr>
          <w:lang w:val="en-US"/>
        </w:rPr>
        <w:t>,</w:t>
      </w:r>
      <w:r>
        <w:rPr>
          <w:lang w:val="en-US"/>
        </w:rPr>
        <w:t xml:space="preserve"> </w:t>
      </w:r>
      <w:r w:rsidRPr="0065196C">
        <w:rPr>
          <w:lang w:val="en-US"/>
        </w:rPr>
        <w:t>brings</w:t>
      </w:r>
      <w:r>
        <w:rPr>
          <w:lang w:val="en-US"/>
        </w:rPr>
        <w:t xml:space="preserve"> </w:t>
      </w:r>
      <w:r w:rsidRPr="0065196C">
        <w:rPr>
          <w:lang w:val="en-US"/>
        </w:rPr>
        <w:t>this</w:t>
      </w:r>
      <w:r>
        <w:rPr>
          <w:lang w:val="en-US"/>
        </w:rPr>
        <w:t xml:space="preserve"> classification </w:t>
      </w:r>
      <w:r w:rsidRPr="0065196C">
        <w:rPr>
          <w:lang w:val="en-US"/>
        </w:rPr>
        <w:t>into</w:t>
      </w:r>
      <w:r>
        <w:rPr>
          <w:lang w:val="en-US"/>
        </w:rPr>
        <w:t xml:space="preserve"> </w:t>
      </w:r>
      <w:r w:rsidRPr="0065196C">
        <w:rPr>
          <w:lang w:val="en-US"/>
        </w:rPr>
        <w:t>a</w:t>
      </w:r>
      <w:r>
        <w:rPr>
          <w:lang w:val="en-US"/>
        </w:rPr>
        <w:t xml:space="preserve"> </w:t>
      </w:r>
      <w:r w:rsidRPr="0065196C">
        <w:rPr>
          <w:lang w:val="en-US"/>
        </w:rPr>
        <w:t>tree-like</w:t>
      </w:r>
      <w:r>
        <w:rPr>
          <w:lang w:val="en-US"/>
        </w:rPr>
        <w:t xml:space="preserve"> </w:t>
      </w:r>
      <w:r w:rsidRPr="0065196C">
        <w:rPr>
          <w:lang w:val="en-US"/>
        </w:rPr>
        <w:t>arrangement:</w:t>
      </w:r>
    </w:p>
    <w:p w:rsidR="00C10CDE" w:rsidRPr="006646F6" w:rsidRDefault="00C10CDE" w:rsidP="00810456">
      <w:pPr>
        <w:spacing w:after="0" w:line="240" w:lineRule="auto"/>
        <w:jc w:val="both"/>
        <w:rPr>
          <w:lang w:val="en-US"/>
        </w:rPr>
      </w:pPr>
      <w:r w:rsidRPr="003B5252">
        <w:rPr>
          <w:i/>
          <w:lang w:val="en-US"/>
        </w:rPr>
        <w:t>substantia</w:t>
      </w:r>
      <w:r>
        <w:rPr>
          <w:lang w:val="en-US"/>
        </w:rPr>
        <w:t xml:space="preserve"> </w:t>
      </w:r>
      <w:r w:rsidRPr="0065196C">
        <w:rPr>
          <w:lang w:val="en-US"/>
        </w:rPr>
        <w:t>branches</w:t>
      </w:r>
      <w:r>
        <w:rPr>
          <w:lang w:val="en-US"/>
        </w:rPr>
        <w:t xml:space="preserve"> </w:t>
      </w:r>
      <w:r w:rsidRPr="0065196C">
        <w:rPr>
          <w:lang w:val="en-US"/>
        </w:rPr>
        <w:t>out</w:t>
      </w:r>
      <w:r>
        <w:rPr>
          <w:lang w:val="en-US"/>
        </w:rPr>
        <w:t xml:space="preserve"> </w:t>
      </w:r>
      <w:r w:rsidRPr="0065196C">
        <w:rPr>
          <w:lang w:val="en-US"/>
        </w:rPr>
        <w:t>into</w:t>
      </w:r>
      <w:r>
        <w:rPr>
          <w:lang w:val="en-US"/>
        </w:rPr>
        <w:t xml:space="preserve"> </w:t>
      </w:r>
      <w:proofErr w:type="spellStart"/>
      <w:r w:rsidRPr="003B5252">
        <w:rPr>
          <w:i/>
          <w:lang w:val="en-US"/>
        </w:rPr>
        <w:t>corporea</w:t>
      </w:r>
      <w:proofErr w:type="spellEnd"/>
      <w:r>
        <w:rPr>
          <w:lang w:val="en-US"/>
        </w:rPr>
        <w:t xml:space="preserve"> </w:t>
      </w:r>
      <w:r w:rsidRPr="0065196C">
        <w:rPr>
          <w:lang w:val="en-US"/>
        </w:rPr>
        <w:t>-</w:t>
      </w:r>
      <w:r>
        <w:rPr>
          <w:lang w:val="en-US"/>
        </w:rPr>
        <w:t xml:space="preserve"> </w:t>
      </w:r>
      <w:proofErr w:type="spellStart"/>
      <w:r w:rsidRPr="003B5252">
        <w:rPr>
          <w:i/>
          <w:lang w:val="en-US"/>
        </w:rPr>
        <w:t>incorporea</w:t>
      </w:r>
      <w:proofErr w:type="spellEnd"/>
      <w:r w:rsidRPr="0065196C">
        <w:rPr>
          <w:lang w:val="en-US"/>
        </w:rPr>
        <w:t>;</w:t>
      </w:r>
      <w:r>
        <w:rPr>
          <w:lang w:val="en-US"/>
        </w:rPr>
        <w:t xml:space="preserve"> </w:t>
      </w:r>
      <w:r w:rsidRPr="003B5252">
        <w:rPr>
          <w:i/>
          <w:lang w:val="en-US"/>
        </w:rPr>
        <w:t>corpus</w:t>
      </w:r>
      <w:r>
        <w:rPr>
          <w:lang w:val="en-US"/>
        </w:rPr>
        <w:t xml:space="preserve"> </w:t>
      </w:r>
      <w:r w:rsidRPr="0065196C">
        <w:rPr>
          <w:lang w:val="en-US"/>
        </w:rPr>
        <w:t>branches</w:t>
      </w:r>
      <w:r>
        <w:rPr>
          <w:lang w:val="en-US"/>
        </w:rPr>
        <w:t xml:space="preserve"> </w:t>
      </w:r>
      <w:r w:rsidRPr="0065196C">
        <w:rPr>
          <w:lang w:val="en-US"/>
        </w:rPr>
        <w:t>into</w:t>
      </w:r>
      <w:r>
        <w:rPr>
          <w:lang w:val="en-US"/>
        </w:rPr>
        <w:t xml:space="preserve"> </w:t>
      </w:r>
      <w:proofErr w:type="spellStart"/>
      <w:r w:rsidRPr="003B5252">
        <w:rPr>
          <w:i/>
          <w:lang w:val="en-US"/>
        </w:rPr>
        <w:t>animatum</w:t>
      </w:r>
      <w:proofErr w:type="spellEnd"/>
      <w:r>
        <w:rPr>
          <w:lang w:val="en-US"/>
        </w:rPr>
        <w:t xml:space="preserve"> </w:t>
      </w:r>
      <w:r w:rsidRPr="0065196C">
        <w:rPr>
          <w:lang w:val="en-US"/>
        </w:rPr>
        <w:t>-</w:t>
      </w:r>
      <w:r>
        <w:rPr>
          <w:lang w:val="en-US"/>
        </w:rPr>
        <w:t xml:space="preserve"> </w:t>
      </w:r>
      <w:proofErr w:type="spellStart"/>
      <w:r w:rsidRPr="003B5252">
        <w:rPr>
          <w:i/>
          <w:lang w:val="en-US"/>
        </w:rPr>
        <w:t>inanimatum</w:t>
      </w:r>
      <w:proofErr w:type="spellEnd"/>
      <w:r w:rsidRPr="0065196C">
        <w:rPr>
          <w:lang w:val="en-US"/>
        </w:rPr>
        <w:t>;</w:t>
      </w:r>
      <w:r>
        <w:rPr>
          <w:lang w:val="en-US"/>
        </w:rPr>
        <w:t xml:space="preserve"> </w:t>
      </w:r>
      <w:proofErr w:type="spellStart"/>
      <w:r w:rsidRPr="003B5252">
        <w:rPr>
          <w:i/>
          <w:lang w:val="en-US"/>
        </w:rPr>
        <w:t>animatum</w:t>
      </w:r>
      <w:proofErr w:type="spellEnd"/>
      <w:r w:rsidRPr="003B5252">
        <w:rPr>
          <w:i/>
          <w:lang w:val="en-US"/>
        </w:rPr>
        <w:t xml:space="preserve"> corpus</w:t>
      </w:r>
      <w:r>
        <w:rPr>
          <w:lang w:val="en-US"/>
        </w:rPr>
        <w:t xml:space="preserve"> </w:t>
      </w:r>
      <w:r w:rsidRPr="0065196C">
        <w:rPr>
          <w:lang w:val="en-US"/>
        </w:rPr>
        <w:t>branches</w:t>
      </w:r>
      <w:r>
        <w:rPr>
          <w:lang w:val="en-US"/>
        </w:rPr>
        <w:t xml:space="preserve"> </w:t>
      </w:r>
      <w:r w:rsidRPr="0065196C">
        <w:rPr>
          <w:lang w:val="en-US"/>
        </w:rPr>
        <w:t>into</w:t>
      </w:r>
      <w:r>
        <w:rPr>
          <w:lang w:val="en-US"/>
        </w:rPr>
        <w:t xml:space="preserve"> </w:t>
      </w:r>
      <w:proofErr w:type="spellStart"/>
      <w:r w:rsidRPr="003B5252">
        <w:rPr>
          <w:i/>
          <w:lang w:val="en-US"/>
        </w:rPr>
        <w:t>sensibile</w:t>
      </w:r>
      <w:proofErr w:type="spellEnd"/>
      <w:r>
        <w:rPr>
          <w:lang w:val="en-US"/>
        </w:rPr>
        <w:t xml:space="preserve"> </w:t>
      </w:r>
      <w:r w:rsidRPr="0065196C">
        <w:rPr>
          <w:lang w:val="en-US"/>
        </w:rPr>
        <w:t>(with</w:t>
      </w:r>
      <w:r>
        <w:rPr>
          <w:lang w:val="en-US"/>
        </w:rPr>
        <w:t xml:space="preserve"> </w:t>
      </w:r>
      <w:r w:rsidRPr="0065196C">
        <w:rPr>
          <w:lang w:val="en-US"/>
        </w:rPr>
        <w:t>senses</w:t>
      </w:r>
      <w:r>
        <w:rPr>
          <w:lang w:val="en-US"/>
        </w:rPr>
        <w:t xml:space="preserve"> </w:t>
      </w:r>
      <w:r w:rsidRPr="0065196C">
        <w:rPr>
          <w:lang w:val="en-US"/>
        </w:rPr>
        <w:t>=</w:t>
      </w:r>
      <w:r>
        <w:rPr>
          <w:lang w:val="en-US"/>
        </w:rPr>
        <w:t xml:space="preserve"> </w:t>
      </w:r>
      <w:r w:rsidRPr="0065196C">
        <w:rPr>
          <w:lang w:val="en-US"/>
        </w:rPr>
        <w:t>animal)</w:t>
      </w:r>
      <w:r>
        <w:rPr>
          <w:lang w:val="en-US"/>
        </w:rPr>
        <w:t xml:space="preserve"> </w:t>
      </w:r>
      <w:r w:rsidRPr="0065196C">
        <w:rPr>
          <w:lang w:val="en-US"/>
        </w:rPr>
        <w:t>-</w:t>
      </w:r>
      <w:r>
        <w:rPr>
          <w:lang w:val="en-US"/>
        </w:rPr>
        <w:t xml:space="preserve"> </w:t>
      </w:r>
      <w:proofErr w:type="spellStart"/>
      <w:r w:rsidRPr="003B5252">
        <w:rPr>
          <w:i/>
          <w:lang w:val="en-US"/>
        </w:rPr>
        <w:t>insensibile</w:t>
      </w:r>
      <w:proofErr w:type="spellEnd"/>
      <w:r>
        <w:rPr>
          <w:lang w:val="en-US"/>
        </w:rPr>
        <w:t xml:space="preserve"> </w:t>
      </w:r>
      <w:r w:rsidRPr="0065196C">
        <w:rPr>
          <w:lang w:val="en-US"/>
        </w:rPr>
        <w:t>(plant);</w:t>
      </w:r>
      <w:r>
        <w:rPr>
          <w:lang w:val="en-US"/>
        </w:rPr>
        <w:t xml:space="preserve"> </w:t>
      </w:r>
      <w:r w:rsidRPr="0065196C">
        <w:rPr>
          <w:lang w:val="en-US"/>
        </w:rPr>
        <w:t>animal</w:t>
      </w:r>
      <w:r>
        <w:rPr>
          <w:lang w:val="en-US"/>
        </w:rPr>
        <w:t xml:space="preserve"> </w:t>
      </w:r>
      <w:r w:rsidRPr="0065196C">
        <w:rPr>
          <w:lang w:val="en-US"/>
        </w:rPr>
        <w:t>branches</w:t>
      </w:r>
      <w:r>
        <w:rPr>
          <w:lang w:val="en-US"/>
        </w:rPr>
        <w:t xml:space="preserve"> </w:t>
      </w:r>
      <w:r w:rsidRPr="0065196C">
        <w:rPr>
          <w:lang w:val="en-US"/>
        </w:rPr>
        <w:t>into</w:t>
      </w:r>
      <w:r>
        <w:rPr>
          <w:lang w:val="en-US"/>
        </w:rPr>
        <w:t xml:space="preserve"> </w:t>
      </w:r>
      <w:r w:rsidRPr="0065196C">
        <w:rPr>
          <w:lang w:val="en-US"/>
        </w:rPr>
        <w:t>rational</w:t>
      </w:r>
      <w:r>
        <w:rPr>
          <w:lang w:val="en-US"/>
        </w:rPr>
        <w:t xml:space="preserve"> </w:t>
      </w:r>
      <w:r w:rsidRPr="0065196C">
        <w:rPr>
          <w:lang w:val="en-US"/>
        </w:rPr>
        <w:t>-</w:t>
      </w:r>
      <w:r>
        <w:rPr>
          <w:lang w:val="en-US"/>
        </w:rPr>
        <w:t xml:space="preserve"> </w:t>
      </w:r>
      <w:r w:rsidRPr="0065196C">
        <w:rPr>
          <w:lang w:val="en-US"/>
        </w:rPr>
        <w:t>irrational;</w:t>
      </w:r>
      <w:r>
        <w:rPr>
          <w:lang w:val="en-US"/>
        </w:rPr>
        <w:t xml:space="preserve"> </w:t>
      </w:r>
      <w:r w:rsidRPr="0065196C">
        <w:rPr>
          <w:lang w:val="en-US"/>
        </w:rPr>
        <w:t>rational</w:t>
      </w:r>
      <w:r>
        <w:rPr>
          <w:lang w:val="en-US"/>
        </w:rPr>
        <w:t xml:space="preserve"> </w:t>
      </w:r>
      <w:r w:rsidRPr="0065196C">
        <w:rPr>
          <w:lang w:val="en-US"/>
        </w:rPr>
        <w:t>animal</w:t>
      </w:r>
      <w:r>
        <w:rPr>
          <w:lang w:val="en-US"/>
        </w:rPr>
        <w:t xml:space="preserve"> </w:t>
      </w:r>
      <w:r w:rsidRPr="0065196C">
        <w:rPr>
          <w:lang w:val="en-US"/>
        </w:rPr>
        <w:t>branches</w:t>
      </w:r>
      <w:r>
        <w:rPr>
          <w:lang w:val="en-US"/>
        </w:rPr>
        <w:t xml:space="preserve"> </w:t>
      </w:r>
      <w:r w:rsidRPr="0065196C">
        <w:rPr>
          <w:lang w:val="en-US"/>
        </w:rPr>
        <w:t>into</w:t>
      </w:r>
      <w:r>
        <w:rPr>
          <w:lang w:val="en-US"/>
        </w:rPr>
        <w:t xml:space="preserve"> </w:t>
      </w:r>
      <w:r w:rsidRPr="0065196C">
        <w:rPr>
          <w:lang w:val="en-US"/>
        </w:rPr>
        <w:t>mortal</w:t>
      </w:r>
      <w:r>
        <w:rPr>
          <w:lang w:val="en-US"/>
        </w:rPr>
        <w:t xml:space="preserve"> </w:t>
      </w:r>
      <w:r w:rsidRPr="0065196C">
        <w:rPr>
          <w:lang w:val="en-US"/>
        </w:rPr>
        <w:t>(human)</w:t>
      </w:r>
      <w:r>
        <w:rPr>
          <w:lang w:val="en-US"/>
        </w:rPr>
        <w:t xml:space="preserve"> </w:t>
      </w:r>
      <w:r w:rsidRPr="0065196C">
        <w:rPr>
          <w:lang w:val="en-US"/>
        </w:rPr>
        <w:t>-</w:t>
      </w:r>
      <w:r>
        <w:rPr>
          <w:lang w:val="en-US"/>
        </w:rPr>
        <w:t xml:space="preserve"> </w:t>
      </w:r>
      <w:r w:rsidRPr="0065196C">
        <w:rPr>
          <w:lang w:val="en-US"/>
        </w:rPr>
        <w:t>immortal</w:t>
      </w:r>
      <w:r>
        <w:rPr>
          <w:lang w:val="en-US"/>
        </w:rPr>
        <w:t xml:space="preserve"> </w:t>
      </w:r>
      <w:r w:rsidRPr="0065196C">
        <w:rPr>
          <w:lang w:val="en-US"/>
        </w:rPr>
        <w:t>(god);</w:t>
      </w:r>
      <w:r>
        <w:rPr>
          <w:lang w:val="en-US"/>
        </w:rPr>
        <w:t xml:space="preserve"> </w:t>
      </w:r>
      <w:r w:rsidRPr="003B5252">
        <w:rPr>
          <w:i/>
          <w:lang w:val="en-US"/>
        </w:rPr>
        <w:t>homo</w:t>
      </w:r>
      <w:r>
        <w:rPr>
          <w:lang w:val="en-US"/>
        </w:rPr>
        <w:t xml:space="preserve"> </w:t>
      </w:r>
      <w:r w:rsidRPr="0065196C">
        <w:rPr>
          <w:lang w:val="en-US"/>
        </w:rPr>
        <w:t>branches</w:t>
      </w:r>
      <w:r>
        <w:rPr>
          <w:lang w:val="en-US"/>
        </w:rPr>
        <w:t xml:space="preserve"> </w:t>
      </w:r>
      <w:r w:rsidRPr="0065196C">
        <w:rPr>
          <w:lang w:val="en-US"/>
        </w:rPr>
        <w:t>into</w:t>
      </w:r>
      <w:r>
        <w:rPr>
          <w:lang w:val="en-US"/>
        </w:rPr>
        <w:t xml:space="preserve"> </w:t>
      </w:r>
      <w:r w:rsidRPr="0065196C">
        <w:rPr>
          <w:lang w:val="en-US"/>
        </w:rPr>
        <w:t>the</w:t>
      </w:r>
      <w:r>
        <w:rPr>
          <w:lang w:val="en-US"/>
        </w:rPr>
        <w:t xml:space="preserve"> </w:t>
      </w:r>
      <w:r w:rsidRPr="0065196C">
        <w:rPr>
          <w:lang w:val="en-US"/>
        </w:rPr>
        <w:t>individuals</w:t>
      </w:r>
      <w:r>
        <w:rPr>
          <w:lang w:val="en-US"/>
        </w:rPr>
        <w:t xml:space="preserve"> </w:t>
      </w:r>
      <w:r w:rsidRPr="0065196C">
        <w:rPr>
          <w:lang w:val="en-US"/>
        </w:rPr>
        <w:t>(Plato,</w:t>
      </w:r>
      <w:r>
        <w:rPr>
          <w:lang w:val="en-US"/>
        </w:rPr>
        <w:t xml:space="preserve"> </w:t>
      </w:r>
      <w:r w:rsidRPr="0065196C">
        <w:rPr>
          <w:lang w:val="en-US"/>
        </w:rPr>
        <w:t>Cato,</w:t>
      </w:r>
      <w:r>
        <w:rPr>
          <w:lang w:val="en-US"/>
        </w:rPr>
        <w:t xml:space="preserve"> </w:t>
      </w:r>
      <w:r w:rsidRPr="006646F6">
        <w:rPr>
          <w:lang w:val="en-US"/>
        </w:rPr>
        <w:t>Cicero).</w:t>
      </w:r>
    </w:p>
    <w:p w:rsidR="00C10CDE" w:rsidRPr="0065196C" w:rsidRDefault="00C10CDE" w:rsidP="00810456">
      <w:pPr>
        <w:spacing w:after="0" w:line="240" w:lineRule="auto"/>
        <w:jc w:val="both"/>
        <w:rPr>
          <w:lang w:val="en-US"/>
        </w:rPr>
      </w:pPr>
      <w:r>
        <w:rPr>
          <w:lang w:val="en-US"/>
        </w:rPr>
        <w:t>T</w:t>
      </w:r>
      <w:r w:rsidRPr="0065196C">
        <w:rPr>
          <w:lang w:val="en-US"/>
        </w:rPr>
        <w:t>his</w:t>
      </w:r>
      <w:r>
        <w:rPr>
          <w:lang w:val="en-US"/>
        </w:rPr>
        <w:t xml:space="preserve"> </w:t>
      </w:r>
      <w:r w:rsidRPr="0065196C">
        <w:rPr>
          <w:lang w:val="en-US"/>
        </w:rPr>
        <w:t>classification</w:t>
      </w:r>
      <w:r>
        <w:rPr>
          <w:lang w:val="en-US"/>
        </w:rPr>
        <w:t xml:space="preserve"> </w:t>
      </w:r>
      <w:r w:rsidRPr="0065196C">
        <w:rPr>
          <w:lang w:val="en-US"/>
        </w:rPr>
        <w:t>is</w:t>
      </w:r>
      <w:r>
        <w:rPr>
          <w:lang w:val="en-US"/>
        </w:rPr>
        <w:t xml:space="preserve"> </w:t>
      </w:r>
      <w:r w:rsidRPr="0065196C">
        <w:rPr>
          <w:lang w:val="en-US"/>
        </w:rPr>
        <w:t>only</w:t>
      </w:r>
      <w:r>
        <w:rPr>
          <w:lang w:val="en-US"/>
        </w:rPr>
        <w:t xml:space="preserve"> </w:t>
      </w:r>
      <w:r w:rsidRPr="0065196C">
        <w:rPr>
          <w:lang w:val="en-US"/>
        </w:rPr>
        <w:t>logical</w:t>
      </w:r>
      <w:r>
        <w:rPr>
          <w:lang w:val="en-US"/>
        </w:rPr>
        <w:t xml:space="preserve"> </w:t>
      </w:r>
      <w:r w:rsidRPr="0065196C">
        <w:rPr>
          <w:lang w:val="en-US"/>
        </w:rPr>
        <w:t>if</w:t>
      </w:r>
      <w:r>
        <w:rPr>
          <w:lang w:val="en-US"/>
        </w:rPr>
        <w:t xml:space="preserve"> </w:t>
      </w:r>
      <w:r w:rsidRPr="0065196C">
        <w:rPr>
          <w:lang w:val="en-US"/>
        </w:rPr>
        <w:t>we</w:t>
      </w:r>
      <w:r>
        <w:rPr>
          <w:lang w:val="en-US"/>
        </w:rPr>
        <w:t xml:space="preserve">, </w:t>
      </w:r>
      <w:r w:rsidRPr="0065196C">
        <w:rPr>
          <w:lang w:val="en-US"/>
        </w:rPr>
        <w:t>together</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Stoics</w:t>
      </w:r>
      <w:r>
        <w:rPr>
          <w:lang w:val="en-US"/>
        </w:rPr>
        <w:t xml:space="preserve">, </w:t>
      </w:r>
      <w:r w:rsidRPr="0065196C">
        <w:rPr>
          <w:lang w:val="en-US"/>
        </w:rPr>
        <w:t>subsume</w:t>
      </w:r>
      <w:r>
        <w:rPr>
          <w:lang w:val="en-US"/>
        </w:rPr>
        <w:t xml:space="preserve"> </w:t>
      </w:r>
      <w:r w:rsidRPr="0065196C">
        <w:rPr>
          <w:lang w:val="en-US"/>
        </w:rPr>
        <w:t>God</w:t>
      </w:r>
      <w:r>
        <w:rPr>
          <w:lang w:val="en-US"/>
        </w:rPr>
        <w:t xml:space="preserve"> </w:t>
      </w:r>
      <w:r w:rsidRPr="0065196C">
        <w:rPr>
          <w:lang w:val="en-US"/>
        </w:rPr>
        <w:t>under</w:t>
      </w:r>
      <w:r>
        <w:rPr>
          <w:lang w:val="en-US"/>
        </w:rPr>
        <w:t xml:space="preserve"> </w:t>
      </w:r>
      <w:r w:rsidRPr="0065196C">
        <w:rPr>
          <w:lang w:val="en-US"/>
        </w:rPr>
        <w:t>the</w:t>
      </w:r>
      <w:r>
        <w:rPr>
          <w:lang w:val="en-US"/>
        </w:rPr>
        <w:t xml:space="preserve"> </w:t>
      </w:r>
      <w:r w:rsidRPr="0065196C">
        <w:rPr>
          <w:lang w:val="en-US"/>
        </w:rPr>
        <w:t>bodies.</w:t>
      </w:r>
    </w:p>
    <w:p w:rsidR="00C10CDE" w:rsidRDefault="00C10CDE" w:rsidP="00810456">
      <w:pPr>
        <w:spacing w:after="0" w:line="240" w:lineRule="auto"/>
        <w:jc w:val="both"/>
        <w:rPr>
          <w:lang w:val="en-US"/>
        </w:rPr>
      </w:pPr>
      <w:r>
        <w:rPr>
          <w:lang w:val="en-US"/>
        </w:rPr>
        <w:t>N</w:t>
      </w:r>
      <w:r w:rsidRPr="0065196C">
        <w:rPr>
          <w:lang w:val="en-US"/>
        </w:rPr>
        <w:t>ot</w:t>
      </w:r>
      <w:r>
        <w:rPr>
          <w:lang w:val="en-US"/>
        </w:rPr>
        <w:t xml:space="preserve"> </w:t>
      </w:r>
      <w:r w:rsidRPr="0065196C">
        <w:rPr>
          <w:lang w:val="en-US"/>
        </w:rPr>
        <w:t>to</w:t>
      </w:r>
      <w:r>
        <w:rPr>
          <w:lang w:val="en-US"/>
        </w:rPr>
        <w:t xml:space="preserve"> </w:t>
      </w:r>
      <w:r w:rsidRPr="0065196C">
        <w:rPr>
          <w:lang w:val="en-US"/>
        </w:rPr>
        <w:t>be</w:t>
      </w:r>
      <w:r>
        <w:rPr>
          <w:lang w:val="en-US"/>
        </w:rPr>
        <w:t xml:space="preserve"> </w:t>
      </w:r>
      <w:r w:rsidRPr="0065196C">
        <w:rPr>
          <w:lang w:val="en-US"/>
        </w:rPr>
        <w:t>forgotten</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dialectic</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Stoics,</w:t>
      </w:r>
      <w:r>
        <w:rPr>
          <w:lang w:val="en-US"/>
        </w:rPr>
        <w:t xml:space="preserve"> </w:t>
      </w:r>
      <w:r w:rsidRPr="0065196C">
        <w:rPr>
          <w:lang w:val="en-US"/>
        </w:rPr>
        <w:t>whose</w:t>
      </w:r>
      <w:r>
        <w:rPr>
          <w:lang w:val="en-US"/>
        </w:rPr>
        <w:t xml:space="preserve"> </w:t>
      </w:r>
      <w:r w:rsidRPr="0065196C">
        <w:rPr>
          <w:lang w:val="en-US"/>
        </w:rPr>
        <w:t>"</w:t>
      </w:r>
      <w:r>
        <w:rPr>
          <w:lang w:val="en-US"/>
        </w:rPr>
        <w:t>classification</w:t>
      </w:r>
      <w:r w:rsidRPr="0065196C">
        <w:rPr>
          <w:lang w:val="en-US"/>
        </w:rPr>
        <w:t>s"</w:t>
      </w:r>
      <w:r>
        <w:rPr>
          <w:lang w:val="en-US"/>
        </w:rPr>
        <w:t xml:space="preserve"> </w:t>
      </w:r>
      <w:r w:rsidRPr="0033155C">
        <w:rPr>
          <w:lang w:val="en-US"/>
        </w:rPr>
        <w:t>(</w:t>
      </w:r>
      <w:proofErr w:type="spellStart"/>
      <w:r w:rsidRPr="00927718">
        <w:t>δι</w:t>
      </w:r>
      <w:proofErr w:type="spellEnd"/>
      <w:r w:rsidRPr="00927718">
        <w:t>αιρέσεις</w:t>
      </w:r>
      <w:r w:rsidRPr="0033155C">
        <w:rPr>
          <w:lang w:val="en-US"/>
        </w:rPr>
        <w:t>)</w:t>
      </w:r>
      <w:r>
        <w:rPr>
          <w:lang w:val="en-US"/>
        </w:rPr>
        <w:t xml:space="preserve"> were </w:t>
      </w:r>
      <w:r w:rsidRPr="0065196C">
        <w:rPr>
          <w:lang w:val="en-US"/>
        </w:rPr>
        <w:t>declared</w:t>
      </w:r>
      <w:r>
        <w:rPr>
          <w:lang w:val="en-US"/>
        </w:rPr>
        <w:t xml:space="preserve"> useless by E</w:t>
      </w:r>
      <w:r w:rsidRPr="0065196C">
        <w:rPr>
          <w:lang w:val="en-US"/>
        </w:rPr>
        <w:t>picurus</w:t>
      </w:r>
      <w:r>
        <w:rPr>
          <w:lang w:val="en-US"/>
        </w:rPr>
        <w:t xml:space="preserve"> (cf. </w:t>
      </w:r>
      <w:r w:rsidRPr="0065196C">
        <w:rPr>
          <w:lang w:val="en-US"/>
        </w:rPr>
        <w:t>above,</w:t>
      </w:r>
      <w:r>
        <w:rPr>
          <w:lang w:val="en-US"/>
        </w:rPr>
        <w:t xml:space="preserve"> </w:t>
      </w:r>
      <w:r w:rsidRPr="0065196C">
        <w:rPr>
          <w:lang w:val="en-US"/>
        </w:rPr>
        <w:t>p.</w:t>
      </w:r>
      <w:r>
        <w:rPr>
          <w:lang w:val="en-US"/>
        </w:rPr>
        <w:t xml:space="preserve"> 66</w:t>
      </w:r>
      <w:r w:rsidRPr="0065196C">
        <w:rPr>
          <w:lang w:val="en-US"/>
        </w:rPr>
        <w:t>).</w:t>
      </w:r>
      <w:r>
        <w:rPr>
          <w:lang w:val="en-US"/>
        </w:rPr>
        <w:t xml:space="preserve"> T</w:t>
      </w:r>
      <w:r w:rsidRPr="0065196C">
        <w:rPr>
          <w:lang w:val="en-US"/>
        </w:rPr>
        <w:t>he</w:t>
      </w:r>
      <w:r>
        <w:rPr>
          <w:lang w:val="en-US"/>
        </w:rPr>
        <w:t xml:space="preserve"> </w:t>
      </w:r>
      <w:r w:rsidRPr="0065196C">
        <w:rPr>
          <w:lang w:val="en-US"/>
        </w:rPr>
        <w:t>terms</w:t>
      </w:r>
      <w:r>
        <w:rPr>
          <w:lang w:val="en-US"/>
        </w:rPr>
        <w:t xml:space="preserve"> </w:t>
      </w:r>
      <w:r w:rsidRPr="0065196C">
        <w:rPr>
          <w:lang w:val="en-US"/>
        </w:rPr>
        <w:t>"general"</w:t>
      </w:r>
      <w:r>
        <w:rPr>
          <w:lang w:val="en-US"/>
        </w:rPr>
        <w:t xml:space="preserve"> </w:t>
      </w:r>
      <w:r w:rsidRPr="0065196C">
        <w:rPr>
          <w:lang w:val="en-US"/>
        </w:rPr>
        <w:t>and</w:t>
      </w:r>
      <w:r>
        <w:rPr>
          <w:lang w:val="en-US"/>
        </w:rPr>
        <w:t xml:space="preserve"> </w:t>
      </w:r>
      <w:r w:rsidRPr="0065196C">
        <w:rPr>
          <w:lang w:val="en-US"/>
        </w:rPr>
        <w:t>"special"</w:t>
      </w:r>
      <w:r>
        <w:rPr>
          <w:lang w:val="en-US"/>
        </w:rPr>
        <w:t xml:space="preserve"> </w:t>
      </w:r>
      <w:r w:rsidRPr="0065196C">
        <w:rPr>
          <w:lang w:val="en-US"/>
        </w:rPr>
        <w:t>as</w:t>
      </w:r>
      <w:r>
        <w:rPr>
          <w:lang w:val="en-US"/>
        </w:rPr>
        <w:t xml:space="preserve"> </w:t>
      </w:r>
      <w:r w:rsidRPr="0065196C">
        <w:rPr>
          <w:lang w:val="en-US"/>
        </w:rPr>
        <w:t>well</w:t>
      </w:r>
      <w:r>
        <w:rPr>
          <w:lang w:val="en-US"/>
        </w:rPr>
        <w:t xml:space="preserve"> </w:t>
      </w:r>
      <w:r w:rsidRPr="0065196C">
        <w:rPr>
          <w:lang w:val="en-US"/>
        </w:rPr>
        <w:t>as</w:t>
      </w:r>
      <w:r>
        <w:rPr>
          <w:lang w:val="en-US"/>
        </w:rPr>
        <w:t xml:space="preserve"> </w:t>
      </w:r>
      <w:r w:rsidRPr="0065196C">
        <w:rPr>
          <w:lang w:val="en-US"/>
        </w:rPr>
        <w:t>the</w:t>
      </w:r>
      <w:r>
        <w:rPr>
          <w:lang w:val="en-US"/>
        </w:rPr>
        <w:t xml:space="preserve"> classification </w:t>
      </w:r>
      <w:r w:rsidRPr="0065196C">
        <w:rPr>
          <w:lang w:val="en-US"/>
        </w:rPr>
        <w:t>of</w:t>
      </w:r>
      <w:r>
        <w:rPr>
          <w:lang w:val="en-US"/>
        </w:rPr>
        <w:t xml:space="preserve"> animals </w:t>
      </w:r>
      <w:r w:rsidRPr="0065196C">
        <w:rPr>
          <w:lang w:val="en-US"/>
        </w:rPr>
        <w:t>into</w:t>
      </w:r>
      <w:r>
        <w:rPr>
          <w:lang w:val="en-US"/>
        </w:rPr>
        <w:t xml:space="preserve"> </w:t>
      </w:r>
      <w:r w:rsidRPr="0065196C">
        <w:rPr>
          <w:lang w:val="en-US"/>
        </w:rPr>
        <w:t>"reasonable"</w:t>
      </w:r>
      <w:r>
        <w:rPr>
          <w:lang w:val="en-US"/>
        </w:rPr>
        <w:t xml:space="preserve"> </w:t>
      </w:r>
      <w:r w:rsidRPr="0065196C">
        <w:rPr>
          <w:lang w:val="en-US"/>
        </w:rPr>
        <w:t>and</w:t>
      </w:r>
      <w:r>
        <w:rPr>
          <w:lang w:val="en-US"/>
        </w:rPr>
        <w:t xml:space="preserve"> </w:t>
      </w:r>
      <w:r w:rsidRPr="0065196C">
        <w:rPr>
          <w:lang w:val="en-US"/>
        </w:rPr>
        <w:t>"unreasonable"</w:t>
      </w:r>
      <w:r>
        <w:rPr>
          <w:lang w:val="en-US"/>
        </w:rPr>
        <w:t xml:space="preserve"> </w:t>
      </w:r>
      <w:r w:rsidRPr="0065196C">
        <w:rPr>
          <w:lang w:val="en-US"/>
        </w:rPr>
        <w:t>originate</w:t>
      </w:r>
      <w:r>
        <w:rPr>
          <w:lang w:val="en-US"/>
        </w:rPr>
        <w:t xml:space="preserve"> </w:t>
      </w:r>
      <w:r w:rsidRPr="0065196C">
        <w:rPr>
          <w:lang w:val="en-US"/>
        </w:rPr>
        <w:t>from</w:t>
      </w:r>
      <w:r>
        <w:rPr>
          <w:lang w:val="en-US"/>
        </w:rPr>
        <w:t xml:space="preserve"> </w:t>
      </w:r>
      <w:r w:rsidRPr="0065196C">
        <w:rPr>
          <w:lang w:val="en-US"/>
        </w:rPr>
        <w:t>them.</w:t>
      </w:r>
    </w:p>
    <w:p w:rsidR="00C10CDE" w:rsidRPr="00D9453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method</w:t>
      </w:r>
      <w:r>
        <w:rPr>
          <w:lang w:val="en-US"/>
        </w:rPr>
        <w:t xml:space="preserve"> </w:t>
      </w:r>
      <w:r w:rsidRPr="0065196C">
        <w:rPr>
          <w:lang w:val="en-US"/>
        </w:rPr>
        <w:t>becomes</w:t>
      </w:r>
      <w:r>
        <w:rPr>
          <w:lang w:val="en-US"/>
        </w:rPr>
        <w:t xml:space="preserve"> </w:t>
      </w:r>
      <w:r w:rsidRPr="0065196C">
        <w:rPr>
          <w:lang w:val="en-US"/>
        </w:rPr>
        <w:t>clear</w:t>
      </w:r>
      <w:r>
        <w:rPr>
          <w:lang w:val="en-US"/>
        </w:rPr>
        <w:t xml:space="preserve"> </w:t>
      </w:r>
      <w:r w:rsidRPr="0065196C">
        <w:rPr>
          <w:lang w:val="en-US"/>
        </w:rPr>
        <w:t>from</w:t>
      </w:r>
      <w:r>
        <w:rPr>
          <w:lang w:val="en-US"/>
        </w:rPr>
        <w:t xml:space="preserve"> </w:t>
      </w:r>
      <w:proofErr w:type="spellStart"/>
      <w:r w:rsidRPr="0065196C">
        <w:rPr>
          <w:lang w:val="en-US"/>
        </w:rPr>
        <w:t>Diocles</w:t>
      </w:r>
      <w:proofErr w:type="spellEnd"/>
      <w:r>
        <w:rPr>
          <w:lang w:val="en-US"/>
        </w:rPr>
        <w:t xml:space="preserve"> </w:t>
      </w:r>
      <w:proofErr w:type="spellStart"/>
      <w:r w:rsidRPr="0065196C">
        <w:rPr>
          <w:lang w:val="en-US"/>
        </w:rPr>
        <w:t>Magnes</w:t>
      </w:r>
      <w:proofErr w:type="spellEnd"/>
      <w:r>
        <w:rPr>
          <w:lang w:val="en-US"/>
        </w:rPr>
        <w:t xml:space="preserve"> </w:t>
      </w:r>
      <w:r w:rsidRPr="0065196C">
        <w:rPr>
          <w:lang w:val="en-US"/>
        </w:rPr>
        <w:t>(see</w:t>
      </w:r>
      <w:r>
        <w:rPr>
          <w:lang w:val="en-US"/>
        </w:rPr>
        <w:t xml:space="preserve"> </w:t>
      </w:r>
      <w:r w:rsidRPr="0065196C">
        <w:rPr>
          <w:lang w:val="en-US"/>
        </w:rPr>
        <w:t>section</w:t>
      </w:r>
      <w:r>
        <w:rPr>
          <w:lang w:val="en-US"/>
        </w:rPr>
        <w:t xml:space="preserve"> </w:t>
      </w:r>
      <w:r w:rsidRPr="0065196C">
        <w:rPr>
          <w:lang w:val="en-US"/>
        </w:rPr>
        <w:t>7.</w:t>
      </w:r>
      <w:r w:rsidRPr="00D9453E">
        <w:rPr>
          <w:lang w:val="en-US"/>
        </w:rPr>
        <w:t xml:space="preserve">48) in Diogenes Laertius 7.60-61 (= </w:t>
      </w:r>
      <w:proofErr w:type="spellStart"/>
      <w:r w:rsidRPr="00D9453E">
        <w:rPr>
          <w:lang w:val="en-US"/>
        </w:rPr>
        <w:t>SVF</w:t>
      </w:r>
      <w:proofErr w:type="spellEnd"/>
      <w:r w:rsidRPr="00D9453E">
        <w:rPr>
          <w:lang w:val="en-US"/>
        </w:rPr>
        <w:t xml:space="preserve"> 3.214, 23-215, 2): </w:t>
      </w:r>
    </w:p>
    <w:p w:rsidR="00C10CDE" w:rsidRPr="00027574" w:rsidRDefault="00C10CDE" w:rsidP="00810456">
      <w:pPr>
        <w:spacing w:after="0" w:line="240" w:lineRule="auto"/>
        <w:jc w:val="both"/>
        <w:rPr>
          <w:lang w:val="en-US"/>
        </w:rPr>
      </w:pPr>
      <w:proofErr w:type="spellStart"/>
      <w:r w:rsidRPr="007C40F0">
        <w:t>γένος</w:t>
      </w:r>
      <w:proofErr w:type="spellEnd"/>
      <w:r w:rsidRPr="00EA65F3">
        <w:rPr>
          <w:lang w:val="en-US"/>
        </w:rPr>
        <w:t xml:space="preserve"> </w:t>
      </w:r>
      <w:proofErr w:type="spellStart"/>
      <w:r w:rsidRPr="007C40F0">
        <w:t>δέ</w:t>
      </w:r>
      <w:proofErr w:type="spellEnd"/>
      <w:r w:rsidRPr="00EA65F3">
        <w:rPr>
          <w:lang w:val="en-US"/>
        </w:rPr>
        <w:t xml:space="preserve"> </w:t>
      </w:r>
      <w:proofErr w:type="spellStart"/>
      <w:r w:rsidRPr="007C40F0">
        <w:t>ἐστι</w:t>
      </w:r>
      <w:proofErr w:type="spellEnd"/>
      <w:r w:rsidRPr="00EA65F3">
        <w:rPr>
          <w:lang w:val="en-US"/>
        </w:rPr>
        <w:t xml:space="preserve"> </w:t>
      </w:r>
      <w:r w:rsidRPr="007C40F0">
        <w:t>π</w:t>
      </w:r>
      <w:proofErr w:type="spellStart"/>
      <w:r w:rsidRPr="007C40F0">
        <w:t>λειόνων</w:t>
      </w:r>
      <w:proofErr w:type="spellEnd"/>
      <w:r w:rsidRPr="00EA65F3">
        <w:rPr>
          <w:lang w:val="en-US"/>
        </w:rPr>
        <w:t xml:space="preserve"> </w:t>
      </w:r>
      <w:r w:rsidRPr="007C40F0">
        <w:t>καὶ</w:t>
      </w:r>
      <w:r w:rsidRPr="00EA65F3">
        <w:rPr>
          <w:lang w:val="en-US"/>
        </w:rPr>
        <w:t xml:space="preserve"> </w:t>
      </w:r>
      <w:proofErr w:type="spellStart"/>
      <w:r w:rsidRPr="007C40F0">
        <w:t>ἀν</w:t>
      </w:r>
      <w:proofErr w:type="spellEnd"/>
      <w:r w:rsidRPr="007C40F0">
        <w:t>αφαιρέτων</w:t>
      </w:r>
      <w:r w:rsidRPr="00EA65F3">
        <w:rPr>
          <w:lang w:val="en-US"/>
        </w:rPr>
        <w:t xml:space="preserve"> </w:t>
      </w:r>
      <w:proofErr w:type="spellStart"/>
      <w:r w:rsidRPr="007C40F0">
        <w:t>ἐννοημάτων</w:t>
      </w:r>
      <w:proofErr w:type="spellEnd"/>
      <w:r w:rsidRPr="00EA65F3">
        <w:rPr>
          <w:lang w:val="en-US"/>
        </w:rPr>
        <w:t xml:space="preserve"> </w:t>
      </w:r>
      <w:proofErr w:type="spellStart"/>
      <w:r w:rsidRPr="007C40F0">
        <w:t>σύλληψις</w:t>
      </w:r>
      <w:proofErr w:type="spellEnd"/>
      <w:r w:rsidRPr="00EA65F3">
        <w:rPr>
          <w:lang w:val="en-US"/>
        </w:rPr>
        <w:t xml:space="preserve">, </w:t>
      </w:r>
      <w:proofErr w:type="spellStart"/>
      <w:r w:rsidRPr="007C40F0">
        <w:t>οἷον</w:t>
      </w:r>
      <w:proofErr w:type="spellEnd"/>
      <w:r w:rsidRPr="00EA65F3">
        <w:rPr>
          <w:lang w:val="en-US"/>
        </w:rPr>
        <w:t xml:space="preserve"> </w:t>
      </w:r>
      <w:proofErr w:type="spellStart"/>
      <w:r w:rsidRPr="00392AA2">
        <w:t>Ζῷον</w:t>
      </w:r>
      <w:proofErr w:type="spellEnd"/>
      <w:r w:rsidRPr="00392AA2">
        <w:t>·</w:t>
      </w:r>
      <w:r w:rsidRPr="00EA65F3">
        <w:rPr>
          <w:lang w:val="en-US"/>
        </w:rPr>
        <w:t xml:space="preserve"> </w:t>
      </w:r>
      <w:proofErr w:type="spellStart"/>
      <w:r w:rsidRPr="00392AA2">
        <w:t>τοῦτο</w:t>
      </w:r>
      <w:proofErr w:type="spellEnd"/>
      <w:r w:rsidRPr="00EA65F3">
        <w:rPr>
          <w:lang w:val="en-US"/>
        </w:rPr>
        <w:t xml:space="preserve"> </w:t>
      </w:r>
      <w:proofErr w:type="spellStart"/>
      <w:r w:rsidRPr="007C40F0">
        <w:t>γὰρ</w:t>
      </w:r>
      <w:proofErr w:type="spellEnd"/>
      <w:r w:rsidRPr="00EA65F3">
        <w:rPr>
          <w:lang w:val="en-US"/>
        </w:rPr>
        <w:t xml:space="preserve"> </w:t>
      </w:r>
      <w:r w:rsidRPr="007C40F0">
        <w:t>π</w:t>
      </w:r>
      <w:proofErr w:type="spellStart"/>
      <w:r w:rsidRPr="007C40F0">
        <w:t>εριείληφε</w:t>
      </w:r>
      <w:proofErr w:type="spellEnd"/>
      <w:r w:rsidRPr="00EA65F3">
        <w:rPr>
          <w:lang w:val="en-US"/>
        </w:rPr>
        <w:t xml:space="preserve"> </w:t>
      </w:r>
      <w:proofErr w:type="spellStart"/>
      <w:r w:rsidRPr="007C40F0">
        <w:t>τὰ</w:t>
      </w:r>
      <w:proofErr w:type="spellEnd"/>
      <w:r w:rsidRPr="00EA65F3">
        <w:rPr>
          <w:lang w:val="en-US"/>
        </w:rPr>
        <w:t xml:space="preserve"> </w:t>
      </w:r>
      <w:r w:rsidRPr="007C40F0">
        <w:t>κα</w:t>
      </w:r>
      <w:proofErr w:type="spellStart"/>
      <w:r w:rsidRPr="007C40F0">
        <w:t>τὰ</w:t>
      </w:r>
      <w:proofErr w:type="spellEnd"/>
      <w:r w:rsidRPr="00EA65F3">
        <w:rPr>
          <w:lang w:val="en-US"/>
        </w:rPr>
        <w:t xml:space="preserve"> </w:t>
      </w:r>
      <w:proofErr w:type="spellStart"/>
      <w:r w:rsidRPr="007C40F0">
        <w:t>μέρος</w:t>
      </w:r>
      <w:proofErr w:type="spellEnd"/>
      <w:r w:rsidRPr="00EA65F3">
        <w:rPr>
          <w:lang w:val="en-US"/>
        </w:rPr>
        <w:t xml:space="preserve"> </w:t>
      </w:r>
      <w:proofErr w:type="spellStart"/>
      <w:r w:rsidRPr="007C40F0">
        <w:t>ζῷ</w:t>
      </w:r>
      <w:proofErr w:type="spellEnd"/>
      <w:r w:rsidRPr="007C40F0">
        <w:t>α</w:t>
      </w:r>
      <w:r w:rsidRPr="00EA65F3">
        <w:rPr>
          <w:lang w:val="en-US"/>
        </w:rPr>
        <w:t xml:space="preserve">. </w:t>
      </w:r>
    </w:p>
    <w:p w:rsidR="00C10CDE" w:rsidRPr="00027574" w:rsidRDefault="00C10CDE" w:rsidP="00810456">
      <w:pPr>
        <w:spacing w:after="0" w:line="240" w:lineRule="auto"/>
        <w:jc w:val="both"/>
        <w:rPr>
          <w:lang w:val="en-US"/>
        </w:rPr>
      </w:pPr>
      <w:r w:rsidRPr="0065196C">
        <w:rPr>
          <w:lang w:val="el-GR"/>
        </w:rPr>
        <w:t>ἐννόημα</w:t>
      </w:r>
      <w:r w:rsidRPr="00027574">
        <w:rPr>
          <w:lang w:val="en-US"/>
        </w:rPr>
        <w:t xml:space="preserve"> </w:t>
      </w:r>
      <w:r w:rsidRPr="0065196C">
        <w:rPr>
          <w:lang w:val="el-GR"/>
        </w:rPr>
        <w:t>δέ</w:t>
      </w:r>
      <w:r w:rsidRPr="00027574">
        <w:rPr>
          <w:lang w:val="en-US"/>
        </w:rPr>
        <w:t xml:space="preserve"> </w:t>
      </w:r>
      <w:r w:rsidRPr="0065196C">
        <w:rPr>
          <w:lang w:val="el-GR"/>
        </w:rPr>
        <w:t>ἐστι</w:t>
      </w:r>
      <w:r w:rsidRPr="00027574">
        <w:rPr>
          <w:lang w:val="en-US"/>
        </w:rPr>
        <w:t xml:space="preserve"> </w:t>
      </w:r>
      <w:r w:rsidRPr="0065196C">
        <w:rPr>
          <w:lang w:val="el-GR"/>
        </w:rPr>
        <w:t>φάντασμα</w:t>
      </w:r>
      <w:r w:rsidRPr="00027574">
        <w:rPr>
          <w:lang w:val="en-US"/>
        </w:rPr>
        <w:t xml:space="preserve"> </w:t>
      </w:r>
      <w:r w:rsidRPr="0065196C">
        <w:rPr>
          <w:lang w:val="el-GR"/>
        </w:rPr>
        <w:t>διανοίας</w:t>
      </w:r>
      <w:r w:rsidRPr="00027574">
        <w:rPr>
          <w:lang w:val="en-US"/>
        </w:rPr>
        <w:t xml:space="preserve">, </w:t>
      </w:r>
      <w:r w:rsidRPr="0065196C">
        <w:rPr>
          <w:lang w:val="el-GR"/>
        </w:rPr>
        <w:t>οὔτε</w:t>
      </w:r>
      <w:r w:rsidRPr="00027574">
        <w:rPr>
          <w:lang w:val="en-US"/>
        </w:rPr>
        <w:t xml:space="preserve"> </w:t>
      </w:r>
      <w:r w:rsidRPr="0065196C">
        <w:rPr>
          <w:lang w:val="el-GR"/>
        </w:rPr>
        <w:t>τὶ</w:t>
      </w:r>
      <w:r w:rsidRPr="00027574">
        <w:rPr>
          <w:lang w:val="en-US"/>
        </w:rPr>
        <w:t xml:space="preserve"> </w:t>
      </w:r>
      <w:r w:rsidRPr="0065196C">
        <w:rPr>
          <w:lang w:val="el-GR"/>
        </w:rPr>
        <w:t>ὂν</w:t>
      </w:r>
      <w:r w:rsidRPr="00027574">
        <w:rPr>
          <w:lang w:val="en-US"/>
        </w:rPr>
        <w:t xml:space="preserve"> </w:t>
      </w:r>
      <w:r w:rsidRPr="0065196C">
        <w:rPr>
          <w:lang w:val="el-GR"/>
        </w:rPr>
        <w:t>οὔτε</w:t>
      </w:r>
      <w:r w:rsidRPr="00027574">
        <w:rPr>
          <w:lang w:val="en-US"/>
        </w:rPr>
        <w:t xml:space="preserve"> </w:t>
      </w:r>
      <w:r w:rsidRPr="0065196C">
        <w:rPr>
          <w:lang w:val="el-GR"/>
        </w:rPr>
        <w:t>ποιόν</w:t>
      </w:r>
      <w:r w:rsidRPr="00027574">
        <w:rPr>
          <w:lang w:val="en-US"/>
        </w:rPr>
        <w:t xml:space="preserve">, </w:t>
      </w:r>
      <w:r w:rsidRPr="0065196C">
        <w:rPr>
          <w:lang w:val="el-GR"/>
        </w:rPr>
        <w:t>ὡσανεὶ</w:t>
      </w:r>
      <w:r w:rsidRPr="00027574">
        <w:rPr>
          <w:lang w:val="en-US"/>
        </w:rPr>
        <w:t xml:space="preserve"> </w:t>
      </w:r>
      <w:r w:rsidRPr="0065196C">
        <w:rPr>
          <w:lang w:val="el-GR"/>
        </w:rPr>
        <w:t>δέ</w:t>
      </w:r>
      <w:r w:rsidRPr="00027574">
        <w:rPr>
          <w:lang w:val="en-US"/>
        </w:rPr>
        <w:t xml:space="preserve"> </w:t>
      </w:r>
      <w:r w:rsidRPr="0065196C">
        <w:rPr>
          <w:lang w:val="el-GR"/>
        </w:rPr>
        <w:t>τι</w:t>
      </w:r>
      <w:r w:rsidRPr="00027574">
        <w:rPr>
          <w:lang w:val="en-US"/>
        </w:rPr>
        <w:t xml:space="preserve"> </w:t>
      </w:r>
      <w:r w:rsidRPr="0065196C">
        <w:rPr>
          <w:lang w:val="el-GR"/>
        </w:rPr>
        <w:t>ὂν</w:t>
      </w:r>
      <w:r w:rsidRPr="00027574">
        <w:rPr>
          <w:lang w:val="en-US"/>
        </w:rPr>
        <w:t xml:space="preserve"> </w:t>
      </w:r>
      <w:r w:rsidRPr="0065196C">
        <w:rPr>
          <w:lang w:val="el-GR"/>
        </w:rPr>
        <w:t>καὶ</w:t>
      </w:r>
      <w:r w:rsidRPr="00027574">
        <w:rPr>
          <w:lang w:val="en-US"/>
        </w:rPr>
        <w:t xml:space="preserve"> </w:t>
      </w:r>
      <w:r w:rsidRPr="0065196C">
        <w:rPr>
          <w:lang w:val="el-GR"/>
        </w:rPr>
        <w:t>ὡσανεὶ</w:t>
      </w:r>
      <w:r w:rsidRPr="00027574">
        <w:rPr>
          <w:lang w:val="en-US"/>
        </w:rPr>
        <w:t xml:space="preserve"> </w:t>
      </w:r>
      <w:r w:rsidRPr="0065196C">
        <w:rPr>
          <w:lang w:val="el-GR"/>
        </w:rPr>
        <w:t>ποιόν</w:t>
      </w:r>
      <w:r w:rsidRPr="00027574">
        <w:rPr>
          <w:lang w:val="en-US"/>
        </w:rPr>
        <w:t xml:space="preserve">, </w:t>
      </w:r>
      <w:r w:rsidRPr="0065196C">
        <w:rPr>
          <w:lang w:val="el-GR"/>
        </w:rPr>
        <w:t>οἷον</w:t>
      </w:r>
      <w:r w:rsidRPr="00027574">
        <w:rPr>
          <w:lang w:val="en-US"/>
        </w:rPr>
        <w:t xml:space="preserve"> </w:t>
      </w:r>
      <w:r w:rsidRPr="0065196C">
        <w:rPr>
          <w:lang w:val="el-GR"/>
        </w:rPr>
        <w:t>γίνεται</w:t>
      </w:r>
      <w:r w:rsidRPr="00027574">
        <w:rPr>
          <w:lang w:val="en-US"/>
        </w:rPr>
        <w:t xml:space="preserve"> </w:t>
      </w:r>
      <w:r w:rsidRPr="0065196C">
        <w:rPr>
          <w:lang w:val="el-GR"/>
        </w:rPr>
        <w:t>ἀνατύπωμα</w:t>
      </w:r>
      <w:r w:rsidRPr="00027574">
        <w:rPr>
          <w:lang w:val="en-US"/>
        </w:rPr>
        <w:t xml:space="preserve"> </w:t>
      </w:r>
      <w:r w:rsidRPr="0065196C">
        <w:rPr>
          <w:lang w:val="el-GR"/>
        </w:rPr>
        <w:t>ἵππου</w:t>
      </w:r>
      <w:r w:rsidRPr="00027574">
        <w:rPr>
          <w:lang w:val="en-US"/>
        </w:rPr>
        <w:t xml:space="preserve"> </w:t>
      </w:r>
      <w:r w:rsidRPr="0065196C">
        <w:rPr>
          <w:lang w:val="el-GR"/>
        </w:rPr>
        <w:t>καὶ</w:t>
      </w:r>
      <w:r w:rsidRPr="00027574">
        <w:rPr>
          <w:lang w:val="en-US"/>
        </w:rPr>
        <w:t xml:space="preserve"> </w:t>
      </w:r>
      <w:r w:rsidRPr="0065196C">
        <w:rPr>
          <w:lang w:val="el-GR"/>
        </w:rPr>
        <w:t>μὴ</w:t>
      </w:r>
      <w:r w:rsidRPr="00027574">
        <w:rPr>
          <w:lang w:val="en-US"/>
        </w:rPr>
        <w:t xml:space="preserve"> </w:t>
      </w:r>
      <w:r>
        <w:rPr>
          <w:lang w:val="el-GR"/>
        </w:rPr>
        <w:t>παρόντος</w:t>
      </w:r>
      <w:r w:rsidRPr="00027574">
        <w:rPr>
          <w:lang w:val="en-US"/>
        </w:rPr>
        <w:t>.</w:t>
      </w:r>
    </w:p>
    <w:p w:rsidR="00C10CDE" w:rsidRPr="002A257A" w:rsidRDefault="00C10CDE" w:rsidP="00810456">
      <w:pPr>
        <w:spacing w:after="0" w:line="240" w:lineRule="auto"/>
        <w:jc w:val="both"/>
        <w:rPr>
          <w:lang w:val="el-GR"/>
        </w:rPr>
      </w:pPr>
      <w:r w:rsidRPr="0065196C">
        <w:rPr>
          <w:lang w:val="el-GR"/>
        </w:rPr>
        <w:t>εἶδος δέ ἐστι τὸ ὑπὸ γένους περιεχόμενον, ὡς ὑπὸ τοῦ ζῴου ὁ ἄ</w:t>
      </w:r>
      <w:r>
        <w:rPr>
          <w:lang w:val="el-GR"/>
        </w:rPr>
        <w:t>νθρωπος περιέχεται.</w:t>
      </w:r>
    </w:p>
    <w:p w:rsidR="00C10CDE" w:rsidRPr="002A257A" w:rsidRDefault="00C10CDE" w:rsidP="00810456">
      <w:pPr>
        <w:spacing w:after="0" w:line="240" w:lineRule="auto"/>
        <w:jc w:val="both"/>
        <w:rPr>
          <w:lang w:val="el-GR"/>
        </w:rPr>
      </w:pPr>
      <w:r w:rsidRPr="0065196C">
        <w:rPr>
          <w:lang w:val="el-GR"/>
        </w:rPr>
        <w:t>γενικώτατον δέ ἐστιν ὃ γένος ὂν γένος οὐκ ἔχει, οἷον τὸ ὄν· εἰδικώτατον δέ ἐστιν ὃ εἶδος ὂν εἶδος οὐκ ἔχει, ὥσπερ ὁ</w:t>
      </w:r>
      <w:r>
        <w:rPr>
          <w:lang w:val="el-GR"/>
        </w:rPr>
        <w:t xml:space="preserve"> Σωκράτης.</w:t>
      </w:r>
    </w:p>
    <w:p w:rsidR="00C10CDE" w:rsidRPr="0065196C" w:rsidRDefault="00C10CDE" w:rsidP="00810456">
      <w:pPr>
        <w:spacing w:after="0" w:line="240" w:lineRule="auto"/>
        <w:jc w:val="both"/>
        <w:rPr>
          <w:lang w:val="el-GR"/>
        </w:rPr>
      </w:pPr>
      <w:r w:rsidRPr="0065196C">
        <w:rPr>
          <w:rFonts w:cs="Calibri"/>
          <w:lang w:val="el-GR"/>
        </w:rPr>
        <w:t>διαίρεσις</w:t>
      </w:r>
      <w:r w:rsidRPr="0065196C">
        <w:rPr>
          <w:lang w:val="el-GR"/>
        </w:rPr>
        <w:t xml:space="preserve"> δέ ἐστι γένους ἡ εἰς τὸ προσεχῆ εἴδη τομή, οἷον Τῶν ζῴων τὰ μέν ἐστι λογικά, τὰ δὲ ἄλογα.</w:t>
      </w:r>
    </w:p>
    <w:p w:rsidR="00C10CDE" w:rsidRPr="00EC3E92" w:rsidRDefault="00C10CDE" w:rsidP="00810456">
      <w:pPr>
        <w:spacing w:after="0" w:line="240" w:lineRule="auto"/>
        <w:jc w:val="both"/>
        <w:rPr>
          <w:lang w:val="en-US"/>
        </w:rPr>
      </w:pPr>
      <w:r w:rsidRPr="0065196C">
        <w:rPr>
          <w:lang w:val="en-US"/>
        </w:rPr>
        <w:lastRenderedPageBreak/>
        <w:t>("</w:t>
      </w:r>
      <w:r w:rsidRPr="00EC3E92">
        <w:rPr>
          <w:lang w:val="en-US"/>
        </w:rPr>
        <w:t>A genus is a collection of a plurality of inseparable concepts, such as animal. For this embraces all the particular animals.</w:t>
      </w:r>
    </w:p>
    <w:p w:rsidR="00C10CDE" w:rsidRPr="00EC3E92" w:rsidRDefault="00C10CDE" w:rsidP="00810456">
      <w:pPr>
        <w:spacing w:after="0" w:line="240" w:lineRule="auto"/>
        <w:jc w:val="both"/>
        <w:rPr>
          <w:lang w:val="en-US"/>
        </w:rPr>
      </w:pPr>
      <w:r w:rsidRPr="00EC3E92">
        <w:rPr>
          <w:lang w:val="en-US"/>
        </w:rPr>
        <w:t>A notion is a figment of the mind, which is neither something nor qualified, but a quasi-something and quasi-qualified, in the way that the pattern of horse arises even though none is present.</w:t>
      </w:r>
    </w:p>
    <w:p w:rsidR="00C10CDE" w:rsidRPr="00EC3E92" w:rsidRDefault="00C10CDE" w:rsidP="00810456">
      <w:pPr>
        <w:spacing w:after="0" w:line="240" w:lineRule="auto"/>
        <w:jc w:val="both"/>
        <w:rPr>
          <w:lang w:val="en-US"/>
        </w:rPr>
      </w:pPr>
      <w:r w:rsidRPr="00EC3E92">
        <w:rPr>
          <w:lang w:val="en-US"/>
        </w:rPr>
        <w:t>A species is that which is contained within a genus, as man is contained within animal.</w:t>
      </w:r>
    </w:p>
    <w:p w:rsidR="00C10CDE" w:rsidRPr="00EC3E92" w:rsidRDefault="00C10CDE" w:rsidP="00810456">
      <w:pPr>
        <w:spacing w:after="0" w:line="240" w:lineRule="auto"/>
        <w:jc w:val="both"/>
        <w:rPr>
          <w:lang w:val="en-US"/>
        </w:rPr>
      </w:pPr>
      <w:r w:rsidRPr="00EC3E92">
        <w:rPr>
          <w:lang w:val="en-US"/>
        </w:rPr>
        <w:t>Most generic is that which is a genus but has no genus, as being.</w:t>
      </w:r>
    </w:p>
    <w:p w:rsidR="00C10CDE" w:rsidRPr="00EC3E92" w:rsidRDefault="00C10CDE" w:rsidP="00810456">
      <w:pPr>
        <w:spacing w:after="0" w:line="240" w:lineRule="auto"/>
        <w:jc w:val="both"/>
        <w:rPr>
          <w:lang w:val="en-US"/>
        </w:rPr>
      </w:pPr>
      <w:r w:rsidRPr="00EC3E92">
        <w:rPr>
          <w:lang w:val="en-US"/>
        </w:rPr>
        <w:t>Most specific is that which is a species but has no species, for example Socrates.</w:t>
      </w:r>
    </w:p>
    <w:p w:rsidR="00C10CDE" w:rsidRPr="0065196C" w:rsidRDefault="00C10CDE" w:rsidP="00810456">
      <w:pPr>
        <w:spacing w:after="0" w:line="240" w:lineRule="auto"/>
        <w:jc w:val="both"/>
        <w:rPr>
          <w:lang w:val="en-US"/>
        </w:rPr>
      </w:pPr>
      <w:r w:rsidRPr="00EC3E92">
        <w:rPr>
          <w:lang w:val="en-US"/>
        </w:rPr>
        <w:t xml:space="preserve">A </w:t>
      </w:r>
      <w:r>
        <w:rPr>
          <w:lang w:val="en-US"/>
        </w:rPr>
        <w:t>classification</w:t>
      </w:r>
      <w:r w:rsidRPr="00EC3E92">
        <w:rPr>
          <w:lang w:val="en-US"/>
        </w:rPr>
        <w:t xml:space="preserve"> is the dissection of a genus into the proximate species: for example, 'Of animals, some are rational, some are non-rational.</w:t>
      </w:r>
      <w:r w:rsidRPr="0065196C">
        <w:rPr>
          <w:lang w:val="en-US"/>
        </w:rPr>
        <w:t>'")</w:t>
      </w:r>
    </w:p>
    <w:p w:rsidR="00C10CDE" w:rsidRDefault="00C10CDE" w:rsidP="00810456">
      <w:pPr>
        <w:spacing w:after="0" w:line="240" w:lineRule="auto"/>
        <w:jc w:val="both"/>
        <w:rPr>
          <w:lang w:val="en-US"/>
        </w:rPr>
      </w:pPr>
      <w:r>
        <w:rPr>
          <w:lang w:val="en-US"/>
        </w:rPr>
        <w:t>In t</w:t>
      </w:r>
      <w:r w:rsidRPr="0065196C">
        <w:rPr>
          <w:lang w:val="en-US"/>
        </w:rPr>
        <w:t>he</w:t>
      </w:r>
      <w:r>
        <w:rPr>
          <w:lang w:val="en-US"/>
        </w:rPr>
        <w:t xml:space="preserve"> </w:t>
      </w:r>
      <w:r w:rsidRPr="0065196C">
        <w:rPr>
          <w:lang w:val="en-US"/>
        </w:rPr>
        <w:t>Stoics</w:t>
      </w:r>
      <w:r>
        <w:rPr>
          <w:lang w:val="en-US"/>
        </w:rPr>
        <w:t xml:space="preserve"> we meet </w:t>
      </w:r>
      <w:r w:rsidRPr="0065196C">
        <w:rPr>
          <w:lang w:val="en-US"/>
        </w:rPr>
        <w:t>the</w:t>
      </w:r>
      <w:r>
        <w:rPr>
          <w:lang w:val="en-US"/>
        </w:rPr>
        <w:t xml:space="preserve"> </w:t>
      </w:r>
      <w:r w:rsidRPr="0065196C">
        <w:rPr>
          <w:lang w:val="en-US"/>
        </w:rPr>
        <w:t>same</w:t>
      </w:r>
      <w:r>
        <w:rPr>
          <w:lang w:val="en-US"/>
        </w:rPr>
        <w:t xml:space="preserve"> supposition of </w:t>
      </w:r>
      <w:r w:rsidRPr="0065196C">
        <w:rPr>
          <w:lang w:val="en-US"/>
        </w:rPr>
        <w:t>being</w:t>
      </w:r>
      <w:r>
        <w:rPr>
          <w:lang w:val="en-US"/>
        </w:rPr>
        <w:t xml:space="preserve"> </w:t>
      </w:r>
      <w:r w:rsidRPr="0065196C">
        <w:rPr>
          <w:lang w:val="en-US"/>
        </w:rPr>
        <w:t>as</w:t>
      </w:r>
      <w:r>
        <w:rPr>
          <w:lang w:val="en-US"/>
        </w:rPr>
        <w:t xml:space="preserve"> </w:t>
      </w:r>
      <w:r w:rsidRPr="0065196C">
        <w:rPr>
          <w:lang w:val="en-US"/>
        </w:rPr>
        <w:t>supreme</w:t>
      </w:r>
      <w:r>
        <w:rPr>
          <w:lang w:val="en-US"/>
        </w:rPr>
        <w:t xml:space="preserve"> </w:t>
      </w:r>
      <w:r w:rsidRPr="0065196C">
        <w:rPr>
          <w:lang w:val="en-US"/>
        </w:rPr>
        <w:t>gen</w:t>
      </w:r>
      <w:r>
        <w:rPr>
          <w:lang w:val="en-US"/>
        </w:rPr>
        <w:t xml:space="preserve">us </w:t>
      </w:r>
      <w:r w:rsidRPr="0065196C">
        <w:rPr>
          <w:lang w:val="en-US"/>
        </w:rPr>
        <w:t>as</w:t>
      </w:r>
      <w:r>
        <w:rPr>
          <w:lang w:val="en-US"/>
        </w:rPr>
        <w:t xml:space="preserve"> </w:t>
      </w:r>
      <w:r w:rsidRPr="0065196C">
        <w:rPr>
          <w:lang w:val="en-US"/>
        </w:rPr>
        <w:t>in</w:t>
      </w:r>
      <w:r>
        <w:rPr>
          <w:lang w:val="en-US"/>
        </w:rPr>
        <w:t xml:space="preserve"> </w:t>
      </w:r>
      <w:proofErr w:type="spellStart"/>
      <w:r w:rsidRPr="00B226DC">
        <w:rPr>
          <w:i/>
          <w:lang w:val="en-US"/>
        </w:rPr>
        <w:t>Metaphysica</w:t>
      </w:r>
      <w:proofErr w:type="spellEnd"/>
      <w:r>
        <w:rPr>
          <w:lang w:val="en-US"/>
        </w:rPr>
        <w:t xml:space="preserve"> </w:t>
      </w:r>
      <w:r w:rsidRPr="00705A7F">
        <w:t>Γ</w:t>
      </w:r>
      <w:r w:rsidRPr="008E2DFD">
        <w:rPr>
          <w:lang w:val="en-US"/>
        </w:rPr>
        <w:t xml:space="preserve"> </w:t>
      </w:r>
      <w:r w:rsidRPr="0065196C">
        <w:rPr>
          <w:lang w:val="en-US"/>
        </w:rPr>
        <w:t>(cf.</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w:t>
      </w:r>
      <w:r>
        <w:rPr>
          <w:lang w:val="en-US"/>
        </w:rPr>
        <w:t xml:space="preserve"> </w:t>
      </w:r>
      <w:r w:rsidRPr="0065196C">
        <w:rPr>
          <w:lang w:val="en-US"/>
        </w:rPr>
        <w:t>116).</w:t>
      </w:r>
      <w:r>
        <w:rPr>
          <w:lang w:val="en-US"/>
        </w:rPr>
        <w:t xml:space="preserve"> T</w:t>
      </w:r>
      <w:r w:rsidRPr="0065196C">
        <w:rPr>
          <w:lang w:val="en-US"/>
        </w:rPr>
        <w:t>his</w:t>
      </w:r>
      <w:r>
        <w:rPr>
          <w:lang w:val="en-US"/>
        </w:rPr>
        <w:t xml:space="preserve"> </w:t>
      </w:r>
      <w:r w:rsidRPr="0065196C">
        <w:rPr>
          <w:lang w:val="en-US"/>
        </w:rPr>
        <w:t>points</w:t>
      </w:r>
      <w:r>
        <w:rPr>
          <w:lang w:val="en-US"/>
        </w:rPr>
        <w:t xml:space="preserve"> </w:t>
      </w:r>
      <w:r w:rsidRPr="0065196C">
        <w:rPr>
          <w:lang w:val="en-US"/>
        </w:rPr>
        <w:t>to</w:t>
      </w:r>
      <w:r>
        <w:rPr>
          <w:lang w:val="en-US"/>
        </w:rPr>
        <w:t xml:space="preserve"> </w:t>
      </w:r>
      <w:r w:rsidRPr="0065196C">
        <w:rPr>
          <w:lang w:val="en-US"/>
        </w:rPr>
        <w:t>Plato's</w:t>
      </w:r>
      <w:r>
        <w:rPr>
          <w:lang w:val="en-US"/>
        </w:rPr>
        <w:t xml:space="preserve"> </w:t>
      </w:r>
      <w:proofErr w:type="spellStart"/>
      <w:r w:rsidRPr="008E2DFD">
        <w:rPr>
          <w:i/>
          <w:lang w:val="en-US"/>
        </w:rPr>
        <w:t>Sophista</w:t>
      </w:r>
      <w:proofErr w:type="spellEnd"/>
      <w:r w:rsidRPr="0065196C">
        <w:rPr>
          <w:lang w:val="en-US"/>
        </w:rPr>
        <w:t>,</w:t>
      </w:r>
      <w:r>
        <w:rPr>
          <w:lang w:val="en-US"/>
        </w:rPr>
        <w:t xml:space="preserve"> </w:t>
      </w:r>
      <w:r w:rsidRPr="0065196C">
        <w:rPr>
          <w:lang w:val="en-US"/>
        </w:rPr>
        <w:t>from</w:t>
      </w:r>
      <w:r>
        <w:rPr>
          <w:lang w:val="en-US"/>
        </w:rPr>
        <w:t xml:space="preserve"> </w:t>
      </w:r>
      <w:r w:rsidRPr="0065196C">
        <w:rPr>
          <w:lang w:val="en-US"/>
        </w:rPr>
        <w:t>which</w:t>
      </w:r>
      <w:r>
        <w:rPr>
          <w:lang w:val="en-US"/>
        </w:rPr>
        <w:t xml:space="preserve"> </w:t>
      </w:r>
      <w:r w:rsidRPr="0065196C">
        <w:rPr>
          <w:lang w:val="en-US"/>
        </w:rPr>
        <w:t>also</w:t>
      </w:r>
      <w:r>
        <w:rPr>
          <w:lang w:val="en-US"/>
        </w:rPr>
        <w:t xml:space="preserve"> </w:t>
      </w:r>
      <w:r w:rsidRPr="0065196C">
        <w:rPr>
          <w:lang w:val="en-US"/>
        </w:rPr>
        <w:t>originates the</w:t>
      </w:r>
      <w:r>
        <w:rPr>
          <w:lang w:val="en-US"/>
        </w:rPr>
        <w:t xml:space="preserve"> </w:t>
      </w:r>
      <w:r w:rsidRPr="0065196C">
        <w:rPr>
          <w:lang w:val="en-US"/>
        </w:rPr>
        <w:t>definition</w:t>
      </w:r>
      <w:r>
        <w:rPr>
          <w:lang w:val="en-US"/>
        </w:rPr>
        <w:t xml:space="preserve"> </w:t>
      </w:r>
      <w:r w:rsidRPr="0065196C">
        <w:rPr>
          <w:lang w:val="en-US"/>
        </w:rPr>
        <w:t>of</w:t>
      </w:r>
      <w:r>
        <w:rPr>
          <w:lang w:val="en-US"/>
        </w:rPr>
        <w:t xml:space="preserve"> </w:t>
      </w:r>
      <w:r w:rsidRPr="0065196C">
        <w:rPr>
          <w:lang w:val="en-US"/>
        </w:rPr>
        <w:t>being</w:t>
      </w:r>
      <w:r>
        <w:rPr>
          <w:lang w:val="en-US"/>
        </w:rPr>
        <w:t xml:space="preserve"> </w:t>
      </w:r>
      <w:r w:rsidRPr="0065196C">
        <w:rPr>
          <w:lang w:val="en-US"/>
        </w:rPr>
        <w:t>as</w:t>
      </w:r>
      <w:r>
        <w:rPr>
          <w:lang w:val="en-US"/>
        </w:rPr>
        <w:t xml:space="preserve"> action </w:t>
      </w:r>
      <w:r w:rsidRPr="0065196C">
        <w:rPr>
          <w:lang w:val="en-US"/>
        </w:rPr>
        <w:t>and</w:t>
      </w:r>
      <w:r>
        <w:rPr>
          <w:lang w:val="en-US"/>
        </w:rPr>
        <w:t xml:space="preserve"> passion (cf. above, p. 50)</w:t>
      </w:r>
      <w:r w:rsidRPr="0065196C">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045217">
        <w:rPr>
          <w:sz w:val="24"/>
          <w:szCs w:val="24"/>
          <w:lang w:val="en-US"/>
        </w:rPr>
        <w:t>6.2.3.1. Being as fundamental concept</w:t>
      </w:r>
    </w:p>
    <w:p w:rsidR="00C10CDE" w:rsidRPr="00045217" w:rsidRDefault="00C10CDE" w:rsidP="00810456">
      <w:pPr>
        <w:spacing w:after="0" w:line="240" w:lineRule="auto"/>
        <w:rPr>
          <w:lang w:val="en-US"/>
        </w:rPr>
      </w:pPr>
    </w:p>
    <w:p w:rsidR="00C10CDE" w:rsidRPr="007407AF" w:rsidRDefault="00C10CDE" w:rsidP="00810456">
      <w:pPr>
        <w:spacing w:after="0" w:line="240" w:lineRule="auto"/>
        <w:jc w:val="both"/>
        <w:rPr>
          <w:lang w:val="en-US"/>
        </w:rPr>
      </w:pPr>
      <w:r w:rsidRPr="007407AF">
        <w:rPr>
          <w:lang w:val="en-US"/>
        </w:rPr>
        <w:t>Aristotle had sketched two ways of</w:t>
      </w:r>
      <w:r>
        <w:rPr>
          <w:lang w:val="en-US"/>
        </w:rPr>
        <w:t xml:space="preserve"> </w:t>
      </w:r>
      <w:r w:rsidRPr="007407AF">
        <w:rPr>
          <w:lang w:val="en-US"/>
        </w:rPr>
        <w:t xml:space="preserve">proceeding, </w:t>
      </w:r>
      <w:r>
        <w:rPr>
          <w:lang w:val="en-US"/>
        </w:rPr>
        <w:t xml:space="preserve">which he, however, </w:t>
      </w:r>
      <w:r w:rsidRPr="007407AF">
        <w:rPr>
          <w:lang w:val="en-US"/>
        </w:rPr>
        <w:t>nowhere did stick to: the way from "</w:t>
      </w:r>
      <w:r>
        <w:rPr>
          <w:lang w:val="en-US"/>
        </w:rPr>
        <w:t xml:space="preserve">the </w:t>
      </w:r>
      <w:r w:rsidRPr="007407AF">
        <w:rPr>
          <w:lang w:val="en-US"/>
        </w:rPr>
        <w:t xml:space="preserve">more </w:t>
      </w:r>
      <w:r w:rsidR="00CB4373">
        <w:rPr>
          <w:lang w:val="en-US"/>
        </w:rPr>
        <w:t>recognizable</w:t>
      </w:r>
      <w:r>
        <w:rPr>
          <w:lang w:val="en-US"/>
        </w:rPr>
        <w:t xml:space="preserve"> </w:t>
      </w:r>
      <w:r w:rsidRPr="007407AF">
        <w:rPr>
          <w:lang w:val="en-US"/>
        </w:rPr>
        <w:t>for us" to "</w:t>
      </w:r>
      <w:r>
        <w:rPr>
          <w:lang w:val="en-US"/>
        </w:rPr>
        <w:t xml:space="preserve">the </w:t>
      </w:r>
      <w:r w:rsidRPr="007407AF">
        <w:rPr>
          <w:lang w:val="en-US"/>
        </w:rPr>
        <w:t xml:space="preserve">more recognizable </w:t>
      </w:r>
      <w:r w:rsidRPr="00AD3381">
        <w:rPr>
          <w:lang w:val="en-US"/>
        </w:rPr>
        <w:t>per se</w:t>
      </w:r>
      <w:r>
        <w:rPr>
          <w:lang w:val="en-US"/>
        </w:rPr>
        <w:t>,"</w:t>
      </w:r>
      <w:r w:rsidRPr="007407AF">
        <w:rPr>
          <w:lang w:val="en-US"/>
        </w:rPr>
        <w:t xml:space="preserve"> and vice versa from "</w:t>
      </w:r>
      <w:r>
        <w:rPr>
          <w:lang w:val="en-US"/>
        </w:rPr>
        <w:t xml:space="preserve">the </w:t>
      </w:r>
      <w:r w:rsidRPr="007407AF">
        <w:rPr>
          <w:lang w:val="en-US"/>
        </w:rPr>
        <w:t>more recognizable</w:t>
      </w:r>
      <w:r>
        <w:rPr>
          <w:lang w:val="en-US"/>
        </w:rPr>
        <w:t xml:space="preserve"> </w:t>
      </w:r>
      <w:r w:rsidRPr="00AD3381">
        <w:rPr>
          <w:lang w:val="en-US"/>
        </w:rPr>
        <w:t>per se</w:t>
      </w:r>
      <w:r w:rsidRPr="007407AF">
        <w:rPr>
          <w:lang w:val="en-US"/>
        </w:rPr>
        <w:t>" to "</w:t>
      </w:r>
      <w:r>
        <w:rPr>
          <w:lang w:val="en-US"/>
        </w:rPr>
        <w:t xml:space="preserve">the </w:t>
      </w:r>
      <w:r w:rsidRPr="007407AF">
        <w:rPr>
          <w:lang w:val="en-US"/>
        </w:rPr>
        <w:t xml:space="preserve">more recognizable for us". Avicenna chooses the second way; therefore he asks first for the </w:t>
      </w:r>
      <w:r>
        <w:rPr>
          <w:lang w:val="en-US"/>
        </w:rPr>
        <w:t>fundamental concepts</w:t>
      </w:r>
      <w:r w:rsidRPr="007407AF">
        <w:rPr>
          <w:lang w:val="en-US"/>
        </w:rPr>
        <w:t>.</w:t>
      </w:r>
    </w:p>
    <w:p w:rsidR="00C10CDE" w:rsidRPr="0065196C" w:rsidRDefault="00C10CDE" w:rsidP="00810456">
      <w:pPr>
        <w:spacing w:after="0" w:line="240" w:lineRule="auto"/>
        <w:jc w:val="both"/>
        <w:rPr>
          <w:lang w:val="en-US"/>
        </w:rPr>
      </w:pPr>
      <w:r w:rsidRPr="0065196C">
        <w:rPr>
          <w:i/>
          <w:lang w:val="en-US"/>
        </w:rPr>
        <w:t>Metaphysics</w:t>
      </w:r>
      <w:r w:rsidRPr="0065196C">
        <w:rPr>
          <w:lang w:val="en-US"/>
        </w:rPr>
        <w:t xml:space="preserve"> 1.5.1:</w:t>
      </w:r>
    </w:p>
    <w:p w:rsidR="00C10CDE" w:rsidRPr="0065196C" w:rsidRDefault="00C10CDE" w:rsidP="00810456">
      <w:pPr>
        <w:spacing w:after="0" w:line="240" w:lineRule="auto"/>
        <w:jc w:val="both"/>
        <w:rPr>
          <w:lang w:val="en-US"/>
        </w:rPr>
      </w:pPr>
      <w:r>
        <w:rPr>
          <w:lang w:val="en-US"/>
        </w:rPr>
        <w:t>"</w:t>
      </w:r>
      <w:r w:rsidRPr="0065196C">
        <w:rPr>
          <w:lang w:val="en-US"/>
        </w:rPr>
        <w:t xml:space="preserve">We say: The ideas of </w:t>
      </w:r>
      <w:r>
        <w:rPr>
          <w:lang w:val="en-US"/>
        </w:rPr>
        <w:t>«</w:t>
      </w:r>
      <w:r w:rsidRPr="0065196C">
        <w:rPr>
          <w:lang w:val="en-US"/>
        </w:rPr>
        <w:t>the existent,</w:t>
      </w:r>
      <w:r>
        <w:rPr>
          <w:lang w:val="en-US"/>
        </w:rPr>
        <w:t>»</w:t>
      </w:r>
      <w:r w:rsidRPr="0065196C">
        <w:rPr>
          <w:lang w:val="en-US"/>
        </w:rPr>
        <w:t xml:space="preserve"> </w:t>
      </w:r>
      <w:r>
        <w:rPr>
          <w:lang w:val="en-US"/>
        </w:rPr>
        <w:t>«</w:t>
      </w:r>
      <w:r w:rsidRPr="0065196C">
        <w:rPr>
          <w:lang w:val="en-US"/>
        </w:rPr>
        <w:t>the thing,</w:t>
      </w:r>
      <w:r>
        <w:rPr>
          <w:lang w:val="en-US"/>
        </w:rPr>
        <w:t>»</w:t>
      </w:r>
      <w:r w:rsidRPr="0065196C">
        <w:rPr>
          <w:lang w:val="en-US"/>
        </w:rPr>
        <w:t xml:space="preserve"> and </w:t>
      </w:r>
      <w:r>
        <w:rPr>
          <w:lang w:val="en-US"/>
        </w:rPr>
        <w:t>«</w:t>
      </w:r>
      <w:r w:rsidRPr="0065196C">
        <w:rPr>
          <w:lang w:val="en-US"/>
        </w:rPr>
        <w:t>the necessary</w:t>
      </w:r>
      <w:r>
        <w:rPr>
          <w:lang w:val="en-US"/>
        </w:rPr>
        <w:t>»</w:t>
      </w:r>
      <w:r w:rsidRPr="0065196C">
        <w:rPr>
          <w:lang w:val="en-US"/>
        </w:rPr>
        <w:t xml:space="preserve"> are impressed in the soul in a primary way. This impression does not require better known things to bring it about.</w:t>
      </w:r>
      <w:r>
        <w:rPr>
          <w:lang w:val="en-US"/>
        </w:rPr>
        <w:t>"</w:t>
      </w:r>
    </w:p>
    <w:p w:rsidR="00C10CDE" w:rsidRPr="0065196C" w:rsidRDefault="00C10CDE" w:rsidP="00810456">
      <w:pPr>
        <w:spacing w:after="0" w:line="240" w:lineRule="auto"/>
        <w:jc w:val="both"/>
        <w:rPr>
          <w:lang w:val="en-US"/>
        </w:rPr>
      </w:pPr>
      <w:r w:rsidRPr="00AD3381">
        <w:rPr>
          <w:lang w:val="en-US"/>
        </w:rPr>
        <w:t>Ibidem</w:t>
      </w:r>
      <w:r>
        <w:rPr>
          <w:lang w:val="en-US"/>
        </w:rPr>
        <w:t xml:space="preserve">, </w:t>
      </w:r>
      <w:r w:rsidRPr="0065196C">
        <w:rPr>
          <w:lang w:val="en-US"/>
        </w:rPr>
        <w:t>1.5.5:</w:t>
      </w:r>
    </w:p>
    <w:p w:rsidR="00C10CDE" w:rsidRPr="0065196C" w:rsidRDefault="00C10CDE" w:rsidP="00810456">
      <w:pPr>
        <w:spacing w:after="0" w:line="240" w:lineRule="auto"/>
        <w:jc w:val="both"/>
        <w:rPr>
          <w:lang w:val="en-US"/>
        </w:rPr>
      </w:pPr>
      <w:r>
        <w:rPr>
          <w:lang w:val="en-US"/>
        </w:rPr>
        <w:t>"</w:t>
      </w:r>
      <w:r w:rsidRPr="0065196C">
        <w:rPr>
          <w:lang w:val="en-US"/>
        </w:rPr>
        <w:t xml:space="preserve">The things that have the highest claim to be conceived in themselves are those common to all matters—as, for example, </w:t>
      </w:r>
      <w:r>
        <w:rPr>
          <w:lang w:val="en-US"/>
        </w:rPr>
        <w:t>«</w:t>
      </w:r>
      <w:r w:rsidRPr="0065196C">
        <w:rPr>
          <w:lang w:val="en-US"/>
        </w:rPr>
        <w:t>the existent,</w:t>
      </w:r>
      <w:r>
        <w:rPr>
          <w:lang w:val="en-US"/>
        </w:rPr>
        <w:t>»</w:t>
      </w:r>
      <w:r w:rsidRPr="0065196C">
        <w:rPr>
          <w:lang w:val="en-US"/>
        </w:rPr>
        <w:t xml:space="preserve"> </w:t>
      </w:r>
      <w:r>
        <w:rPr>
          <w:lang w:val="en-US"/>
        </w:rPr>
        <w:t>«</w:t>
      </w:r>
      <w:r w:rsidRPr="0065196C">
        <w:rPr>
          <w:lang w:val="en-US"/>
        </w:rPr>
        <w:t>the one thing,</w:t>
      </w:r>
      <w:r>
        <w:rPr>
          <w:lang w:val="en-US"/>
        </w:rPr>
        <w:t>»</w:t>
      </w:r>
      <w:r w:rsidRPr="0065196C">
        <w:rPr>
          <w:lang w:val="en-US"/>
        </w:rPr>
        <w:t xml:space="preserve"> and others. For this reason, none of these things can be shown by a proof totally devoid of circularity or by the exposition of better known things. Hence, whoever attempts to place in them something as a [defining] constituent falters—as, for example, one who says: </w:t>
      </w:r>
      <w:r>
        <w:rPr>
          <w:lang w:val="en-US"/>
        </w:rPr>
        <w:t>«</w:t>
      </w:r>
      <w:r w:rsidRPr="0065196C">
        <w:rPr>
          <w:lang w:val="en-US"/>
        </w:rPr>
        <w:t>It is of the existent</w:t>
      </w:r>
      <w:r>
        <w:rPr>
          <w:lang w:val="en-US"/>
        </w:rPr>
        <w:t>'</w:t>
      </w:r>
      <w:r w:rsidRPr="0065196C">
        <w:rPr>
          <w:lang w:val="en-US"/>
        </w:rPr>
        <w:t>s true nature to be either active or acted on.</w:t>
      </w:r>
      <w:r>
        <w:rPr>
          <w:lang w:val="en-US"/>
        </w:rPr>
        <w:t>»</w:t>
      </w:r>
      <w:r w:rsidRPr="0065196C">
        <w:rPr>
          <w:lang w:val="en-US"/>
        </w:rPr>
        <w:t xml:space="preserve"> This, while inescapably the case, </w:t>
      </w:r>
      <w:r w:rsidRPr="0065196C">
        <w:rPr>
          <w:lang w:val="en-US"/>
        </w:rPr>
        <w:lastRenderedPageBreak/>
        <w:t>belongs to the division of the existent, the existent being better known than the active and the passive.</w:t>
      </w:r>
      <w:r>
        <w:rPr>
          <w:lang w:val="en-US"/>
        </w:rPr>
        <w:t>"</w:t>
      </w:r>
    </w:p>
    <w:p w:rsidR="00C10CDE" w:rsidRPr="0065196C" w:rsidRDefault="00C10CDE" w:rsidP="00810456">
      <w:pPr>
        <w:spacing w:after="0" w:line="240" w:lineRule="auto"/>
        <w:jc w:val="both"/>
        <w:rPr>
          <w:lang w:val="en-US"/>
        </w:rPr>
      </w:pPr>
      <w:r>
        <w:rPr>
          <w:lang w:val="en-US"/>
        </w:rPr>
        <w:t>The</w:t>
      </w:r>
      <w:r w:rsidRPr="0065196C">
        <w:rPr>
          <w:lang w:val="en-US"/>
        </w:rPr>
        <w:t xml:space="preserve"> </w:t>
      </w:r>
      <w:r>
        <w:rPr>
          <w:lang w:val="en-US"/>
        </w:rPr>
        <w:t>"better known things" in 1.5.1 a</w:t>
      </w:r>
      <w:r w:rsidRPr="0065196C">
        <w:rPr>
          <w:lang w:val="en-US"/>
        </w:rPr>
        <w:t xml:space="preserve">nd 5 </w:t>
      </w:r>
      <w:r>
        <w:rPr>
          <w:lang w:val="en-US"/>
        </w:rPr>
        <w:t>are the</w:t>
      </w:r>
      <w:r w:rsidRPr="0065196C">
        <w:rPr>
          <w:lang w:val="en-US"/>
        </w:rPr>
        <w:t xml:space="preserve"> </w:t>
      </w:r>
      <w:r w:rsidRPr="00860190">
        <w:rPr>
          <w:lang w:val="el-GR"/>
        </w:rPr>
        <w:t>γνωριμώτερα</w:t>
      </w:r>
      <w:r w:rsidRPr="0065196C">
        <w:rPr>
          <w:lang w:val="en-US"/>
        </w:rPr>
        <w:t xml:space="preserve"> </w:t>
      </w:r>
      <w:r>
        <w:rPr>
          <w:lang w:val="en-US"/>
        </w:rPr>
        <w:t>in Aristotle</w:t>
      </w:r>
      <w:r w:rsidRPr="0065196C">
        <w:rPr>
          <w:lang w:val="en-US"/>
        </w:rPr>
        <w:t xml:space="preserve">, cf. </w:t>
      </w:r>
      <w:proofErr w:type="spellStart"/>
      <w:r w:rsidRPr="007407AF">
        <w:rPr>
          <w:i/>
          <w:lang w:val="en-US"/>
        </w:rPr>
        <w:t>Topica</w:t>
      </w:r>
      <w:proofErr w:type="spellEnd"/>
      <w:r w:rsidRPr="0065196C">
        <w:rPr>
          <w:lang w:val="en-US"/>
        </w:rPr>
        <w:t xml:space="preserve"> </w:t>
      </w:r>
      <w:proofErr w:type="spellStart"/>
      <w:r w:rsidRPr="0065196C">
        <w:rPr>
          <w:lang w:val="en-US"/>
        </w:rPr>
        <w:t>141a26-b9</w:t>
      </w:r>
      <w:proofErr w:type="spellEnd"/>
      <w:r w:rsidRPr="0065196C">
        <w:rPr>
          <w:lang w:val="en-US"/>
        </w:rPr>
        <w:t>:</w:t>
      </w:r>
    </w:p>
    <w:p w:rsidR="00C10CDE" w:rsidRPr="00084719" w:rsidRDefault="00C10CDE" w:rsidP="00810456">
      <w:pPr>
        <w:spacing w:after="0" w:line="240" w:lineRule="auto"/>
        <w:jc w:val="both"/>
        <w:rPr>
          <w:lang w:val="en-US"/>
        </w:rPr>
      </w:pPr>
      <w:proofErr w:type="spellStart"/>
      <w:r>
        <w:t>Πρῶτον</w:t>
      </w:r>
      <w:proofErr w:type="spellEnd"/>
      <w:r w:rsidRPr="0065196C">
        <w:rPr>
          <w:rFonts w:ascii="default" w:hAnsi="default"/>
          <w:color w:val="2E0A03"/>
          <w:sz w:val="18"/>
          <w:szCs w:val="18"/>
          <w:shd w:val="clear" w:color="auto" w:fill="F8F9F3"/>
          <w:lang w:val="en-US"/>
        </w:rPr>
        <w:t xml:space="preserve"> </w:t>
      </w:r>
      <w:proofErr w:type="spellStart"/>
      <w:r>
        <w:t>μὲν</w:t>
      </w:r>
      <w:proofErr w:type="spellEnd"/>
      <w:r w:rsidRPr="0065196C">
        <w:rPr>
          <w:rFonts w:ascii="default" w:hAnsi="default"/>
          <w:color w:val="2E0A03"/>
          <w:sz w:val="18"/>
          <w:szCs w:val="18"/>
          <w:shd w:val="clear" w:color="auto" w:fill="F8F9F3"/>
          <w:lang w:val="en-US"/>
        </w:rPr>
        <w:t xml:space="preserve"> </w:t>
      </w:r>
      <w:proofErr w:type="spellStart"/>
      <w:r>
        <w:t>εἰ</w:t>
      </w:r>
      <w:proofErr w:type="spellEnd"/>
      <w:r w:rsidRPr="0065196C">
        <w:rPr>
          <w:rFonts w:ascii="default" w:hAnsi="default"/>
          <w:color w:val="2E0A03"/>
          <w:sz w:val="18"/>
          <w:szCs w:val="18"/>
          <w:shd w:val="clear" w:color="auto" w:fill="F8F9F3"/>
          <w:lang w:val="en-US"/>
        </w:rPr>
        <w:t xml:space="preserve"> </w:t>
      </w:r>
      <w:proofErr w:type="spellStart"/>
      <w:r>
        <w:t>μὴ</w:t>
      </w:r>
      <w:proofErr w:type="spellEnd"/>
      <w:r w:rsidRPr="0065196C">
        <w:rPr>
          <w:rFonts w:ascii="default" w:hAnsi="default"/>
          <w:color w:val="2E0A03"/>
          <w:sz w:val="18"/>
          <w:szCs w:val="18"/>
          <w:shd w:val="clear" w:color="auto" w:fill="F8F9F3"/>
          <w:lang w:val="en-US"/>
        </w:rPr>
        <w:t xml:space="preserve"> </w:t>
      </w:r>
      <w:proofErr w:type="spellStart"/>
      <w:r w:rsidRPr="00846CFA">
        <w:t>διὰ</w:t>
      </w:r>
      <w:proofErr w:type="spellEnd"/>
      <w:r w:rsidRPr="0065196C">
        <w:rPr>
          <w:lang w:val="en-US"/>
        </w:rPr>
        <w:t xml:space="preserve"> </w:t>
      </w:r>
      <w:r w:rsidRPr="00846CFA">
        <w:t>π</w:t>
      </w:r>
      <w:proofErr w:type="spellStart"/>
      <w:r w:rsidRPr="00846CFA">
        <w:t>ροτέρων</w:t>
      </w:r>
      <w:proofErr w:type="spellEnd"/>
      <w:r w:rsidRPr="0065196C">
        <w:rPr>
          <w:lang w:val="en-US"/>
        </w:rPr>
        <w:t xml:space="preserve"> </w:t>
      </w:r>
      <w:r w:rsidRPr="00846CFA">
        <w:t>καὶ</w:t>
      </w:r>
      <w:r w:rsidRPr="0065196C">
        <w:rPr>
          <w:lang w:val="en-US"/>
        </w:rPr>
        <w:t xml:space="preserve"> </w:t>
      </w:r>
      <w:proofErr w:type="spellStart"/>
      <w:r w:rsidRPr="00846CFA">
        <w:t>γνωριμωτέρων</w:t>
      </w:r>
      <w:proofErr w:type="spellEnd"/>
      <w:r w:rsidRPr="0065196C">
        <w:rPr>
          <w:lang w:val="en-US"/>
        </w:rPr>
        <w:t xml:space="preserve"> </w:t>
      </w:r>
      <w:r w:rsidRPr="00846CFA">
        <w:t>πεπ</w:t>
      </w:r>
      <w:proofErr w:type="spellStart"/>
      <w:r w:rsidRPr="00846CFA">
        <w:t>οίητ</w:t>
      </w:r>
      <w:proofErr w:type="spellEnd"/>
      <w:r w:rsidRPr="00846CFA">
        <w:t>αι</w:t>
      </w:r>
      <w:r w:rsidRPr="0065196C">
        <w:rPr>
          <w:lang w:val="en-US"/>
        </w:rPr>
        <w:t xml:space="preserve"> </w:t>
      </w:r>
      <w:proofErr w:type="spellStart"/>
      <w:r w:rsidRPr="00846CFA">
        <w:t>τὸν</w:t>
      </w:r>
      <w:proofErr w:type="spellEnd"/>
      <w:r w:rsidRPr="0065196C">
        <w:rPr>
          <w:lang w:val="en-US"/>
        </w:rPr>
        <w:t xml:space="preserve"> </w:t>
      </w:r>
      <w:proofErr w:type="spellStart"/>
      <w:r w:rsidRPr="00846CFA">
        <w:t>ὁρισμόν</w:t>
      </w:r>
      <w:proofErr w:type="spellEnd"/>
      <w:r w:rsidRPr="00846CFA">
        <w:t>·</w:t>
      </w:r>
      <w:r w:rsidRPr="0065196C">
        <w:rPr>
          <w:lang w:val="en-US"/>
        </w:rPr>
        <w:t xml:space="preserve"> </w:t>
      </w:r>
      <w:r w:rsidRPr="00846CFA">
        <w:t>ἐπ</w:t>
      </w:r>
      <w:proofErr w:type="spellStart"/>
      <w:r w:rsidRPr="00846CFA">
        <w:t>εὶ</w:t>
      </w:r>
      <w:proofErr w:type="spellEnd"/>
      <w:r w:rsidRPr="0065196C">
        <w:rPr>
          <w:lang w:val="en-US"/>
        </w:rPr>
        <w:t xml:space="preserve"> </w:t>
      </w:r>
      <w:proofErr w:type="spellStart"/>
      <w:r w:rsidRPr="00846CFA">
        <w:t>γὰρ</w:t>
      </w:r>
      <w:proofErr w:type="spellEnd"/>
      <w:r w:rsidRPr="0065196C">
        <w:rPr>
          <w:lang w:val="en-US"/>
        </w:rPr>
        <w:t xml:space="preserve"> </w:t>
      </w:r>
      <w:r w:rsidRPr="00846CFA">
        <w:t>ὁ</w:t>
      </w:r>
      <w:r w:rsidRPr="0065196C">
        <w:rPr>
          <w:lang w:val="en-US"/>
        </w:rPr>
        <w:t xml:space="preserve"> </w:t>
      </w:r>
      <w:proofErr w:type="spellStart"/>
      <w:r w:rsidRPr="00846CFA">
        <w:t>ὅρος</w:t>
      </w:r>
      <w:proofErr w:type="spellEnd"/>
      <w:r w:rsidRPr="0065196C">
        <w:rPr>
          <w:lang w:val="en-US"/>
        </w:rPr>
        <w:t xml:space="preserve"> </w:t>
      </w:r>
      <w:r w:rsidRPr="00846CFA">
        <w:t>ἀπ</w:t>
      </w:r>
      <w:proofErr w:type="spellStart"/>
      <w:r w:rsidRPr="00846CFA">
        <w:t>οδίδοτ</w:t>
      </w:r>
      <w:proofErr w:type="spellEnd"/>
      <w:r w:rsidRPr="00846CFA">
        <w:t>αι</w:t>
      </w:r>
      <w:r w:rsidRPr="0065196C">
        <w:rPr>
          <w:lang w:val="en-US"/>
        </w:rPr>
        <w:t xml:space="preserve"> </w:t>
      </w:r>
      <w:proofErr w:type="spellStart"/>
      <w:r w:rsidRPr="00846CFA">
        <w:t>τοῦ</w:t>
      </w:r>
      <w:proofErr w:type="spellEnd"/>
      <w:r w:rsidRPr="0065196C">
        <w:rPr>
          <w:lang w:val="en-US"/>
        </w:rPr>
        <w:t xml:space="preserve"> </w:t>
      </w:r>
      <w:proofErr w:type="spellStart"/>
      <w:r w:rsidRPr="00846CFA">
        <w:t>γνωρίσ</w:t>
      </w:r>
      <w:proofErr w:type="spellEnd"/>
      <w:r w:rsidRPr="00846CFA">
        <w:t>αι</w:t>
      </w:r>
      <w:r w:rsidRPr="0065196C">
        <w:rPr>
          <w:lang w:val="en-US"/>
        </w:rPr>
        <w:t xml:space="preserve"> </w:t>
      </w:r>
      <w:proofErr w:type="spellStart"/>
      <w:r w:rsidRPr="00846CFA">
        <w:t>χάριν</w:t>
      </w:r>
      <w:proofErr w:type="spellEnd"/>
      <w:r w:rsidRPr="0065196C">
        <w:rPr>
          <w:lang w:val="en-US"/>
        </w:rPr>
        <w:t xml:space="preserve"> </w:t>
      </w:r>
      <w:proofErr w:type="spellStart"/>
      <w:r w:rsidRPr="00846CFA">
        <w:t>τὸ</w:t>
      </w:r>
      <w:proofErr w:type="spellEnd"/>
      <w:r w:rsidRPr="0065196C">
        <w:rPr>
          <w:lang w:val="en-US"/>
        </w:rPr>
        <w:t xml:space="preserve"> </w:t>
      </w:r>
      <w:proofErr w:type="spellStart"/>
      <w:r w:rsidRPr="00846CFA">
        <w:t>λεχθέν</w:t>
      </w:r>
      <w:proofErr w:type="spellEnd"/>
      <w:r w:rsidRPr="0065196C">
        <w:rPr>
          <w:lang w:val="en-US"/>
        </w:rPr>
        <w:t xml:space="preserve">, </w:t>
      </w:r>
      <w:proofErr w:type="spellStart"/>
      <w:r w:rsidRPr="00846CFA">
        <w:t>γνωρίζομεν</w:t>
      </w:r>
      <w:proofErr w:type="spellEnd"/>
      <w:r w:rsidRPr="0065196C">
        <w:rPr>
          <w:lang w:val="en-US"/>
        </w:rPr>
        <w:t xml:space="preserve"> </w:t>
      </w:r>
      <w:r w:rsidRPr="00846CFA">
        <w:t>δ</w:t>
      </w:r>
      <w:r>
        <w:rPr>
          <w:lang w:val="en-US"/>
        </w:rPr>
        <w:t>'</w:t>
      </w:r>
      <w:r w:rsidRPr="0065196C">
        <w:rPr>
          <w:lang w:val="en-US"/>
        </w:rPr>
        <w:t xml:space="preserve"> </w:t>
      </w:r>
      <w:proofErr w:type="spellStart"/>
      <w:r w:rsidRPr="00846CFA">
        <w:t>οὐκ</w:t>
      </w:r>
      <w:proofErr w:type="spellEnd"/>
      <w:r w:rsidRPr="0065196C">
        <w:rPr>
          <w:lang w:val="en-US"/>
        </w:rPr>
        <w:t xml:space="preserve"> </w:t>
      </w:r>
      <w:proofErr w:type="spellStart"/>
      <w:r w:rsidRPr="00846CFA">
        <w:t>ἐκ</w:t>
      </w:r>
      <w:proofErr w:type="spellEnd"/>
      <w:r w:rsidRPr="0065196C">
        <w:rPr>
          <w:lang w:val="en-US"/>
        </w:rPr>
        <w:t xml:space="preserve"> </w:t>
      </w:r>
      <w:proofErr w:type="spellStart"/>
      <w:r w:rsidRPr="00846CFA">
        <w:t>τῶν</w:t>
      </w:r>
      <w:proofErr w:type="spellEnd"/>
      <w:r w:rsidRPr="0065196C">
        <w:rPr>
          <w:lang w:val="en-US"/>
        </w:rPr>
        <w:t xml:space="preserve"> </w:t>
      </w:r>
      <w:proofErr w:type="spellStart"/>
      <w:r w:rsidRPr="00846CFA">
        <w:t>τυχόντων</w:t>
      </w:r>
      <w:proofErr w:type="spellEnd"/>
      <w:r w:rsidRPr="0065196C">
        <w:rPr>
          <w:lang w:val="en-US"/>
        </w:rPr>
        <w:t xml:space="preserve"> </w:t>
      </w:r>
      <w:proofErr w:type="spellStart"/>
      <w:r w:rsidRPr="00846CFA">
        <w:t>ἀλλ</w:t>
      </w:r>
      <w:proofErr w:type="spellEnd"/>
      <w:r>
        <w:rPr>
          <w:lang w:val="en-US"/>
        </w:rPr>
        <w:t>'</w:t>
      </w:r>
      <w:r w:rsidRPr="0065196C">
        <w:rPr>
          <w:lang w:val="en-US"/>
        </w:rPr>
        <w:t xml:space="preserve"> </w:t>
      </w:r>
      <w:proofErr w:type="spellStart"/>
      <w:r w:rsidRPr="00846CFA">
        <w:t>ἐκ</w:t>
      </w:r>
      <w:proofErr w:type="spellEnd"/>
      <w:r w:rsidRPr="0065196C">
        <w:rPr>
          <w:lang w:val="en-US"/>
        </w:rPr>
        <w:t xml:space="preserve"> </w:t>
      </w:r>
      <w:proofErr w:type="spellStart"/>
      <w:r w:rsidRPr="00846CFA">
        <w:t>τῶν</w:t>
      </w:r>
      <w:proofErr w:type="spellEnd"/>
      <w:r w:rsidRPr="0065196C">
        <w:rPr>
          <w:lang w:val="en-US"/>
        </w:rPr>
        <w:t xml:space="preserve"> </w:t>
      </w:r>
      <w:r w:rsidRPr="00846CFA">
        <w:t>π</w:t>
      </w:r>
      <w:proofErr w:type="spellStart"/>
      <w:r w:rsidRPr="00846CFA">
        <w:t>ροτέρων</w:t>
      </w:r>
      <w:proofErr w:type="spellEnd"/>
      <w:r w:rsidRPr="0065196C">
        <w:rPr>
          <w:lang w:val="en-US"/>
        </w:rPr>
        <w:t xml:space="preserve"> </w:t>
      </w:r>
      <w:r w:rsidRPr="00846CFA">
        <w:t>καὶ</w:t>
      </w:r>
      <w:r w:rsidRPr="0065196C">
        <w:rPr>
          <w:lang w:val="en-US"/>
        </w:rPr>
        <w:t xml:space="preserve"> </w:t>
      </w:r>
      <w:proofErr w:type="spellStart"/>
      <w:r w:rsidRPr="00846CFA">
        <w:t>γνωριμωτέρων</w:t>
      </w:r>
      <w:proofErr w:type="spellEnd"/>
      <w:r w:rsidRPr="0065196C">
        <w:rPr>
          <w:lang w:val="en-US"/>
        </w:rPr>
        <w:t xml:space="preserve">, </w:t>
      </w:r>
      <w:r w:rsidRPr="00846CFA">
        <w:t>κα</w:t>
      </w:r>
      <w:proofErr w:type="spellStart"/>
      <w:r w:rsidRPr="00846CFA">
        <w:t>θά</w:t>
      </w:r>
      <w:proofErr w:type="spellEnd"/>
      <w:r w:rsidRPr="00846CFA">
        <w:t>περ</w:t>
      </w:r>
      <w:r w:rsidRPr="0065196C">
        <w:rPr>
          <w:lang w:val="en-US"/>
        </w:rPr>
        <w:t xml:space="preserve"> </w:t>
      </w:r>
      <w:proofErr w:type="spellStart"/>
      <w:r w:rsidRPr="00846CFA">
        <w:t>ἐν</w:t>
      </w:r>
      <w:proofErr w:type="spellEnd"/>
      <w:r w:rsidRPr="0065196C">
        <w:rPr>
          <w:lang w:val="en-US"/>
        </w:rPr>
        <w:t xml:space="preserve"> </w:t>
      </w:r>
      <w:r w:rsidRPr="00846CFA">
        <w:t>τα</w:t>
      </w:r>
      <w:proofErr w:type="spellStart"/>
      <w:r w:rsidRPr="00846CFA">
        <w:t>ῖς</w:t>
      </w:r>
      <w:proofErr w:type="spellEnd"/>
      <w:r w:rsidRPr="0065196C">
        <w:rPr>
          <w:lang w:val="en-US"/>
        </w:rPr>
        <w:t xml:space="preserve"> </w:t>
      </w:r>
      <w:r w:rsidRPr="00846CFA">
        <w:t>ἀπ</w:t>
      </w:r>
      <w:proofErr w:type="spellStart"/>
      <w:r w:rsidRPr="00846CFA">
        <w:t>οδείξεσιν</w:t>
      </w:r>
      <w:proofErr w:type="spellEnd"/>
      <w:r w:rsidRPr="0065196C">
        <w:rPr>
          <w:lang w:val="en-US"/>
        </w:rPr>
        <w:t xml:space="preserve"> (</w:t>
      </w:r>
      <w:proofErr w:type="spellStart"/>
      <w:r w:rsidRPr="00846CFA">
        <w:t>οὕτω</w:t>
      </w:r>
      <w:proofErr w:type="spellEnd"/>
      <w:r w:rsidRPr="0065196C">
        <w:rPr>
          <w:lang w:val="en-US"/>
        </w:rPr>
        <w:t xml:space="preserve"> </w:t>
      </w:r>
      <w:proofErr w:type="spellStart"/>
      <w:r w:rsidRPr="00846CFA">
        <w:t>γὰρ</w:t>
      </w:r>
      <w:proofErr w:type="spellEnd"/>
      <w:r w:rsidRPr="0065196C">
        <w:rPr>
          <w:lang w:val="en-US"/>
        </w:rPr>
        <w:t xml:space="preserve"> </w:t>
      </w:r>
      <w:r w:rsidRPr="00846CFA">
        <w:t>π</w:t>
      </w:r>
      <w:proofErr w:type="spellStart"/>
      <w:r w:rsidRPr="00846CFA">
        <w:t>ᾶσ</w:t>
      </w:r>
      <w:proofErr w:type="spellEnd"/>
      <w:r w:rsidRPr="00846CFA">
        <w:t>α</w:t>
      </w:r>
      <w:r w:rsidRPr="0065196C">
        <w:rPr>
          <w:lang w:val="en-US"/>
        </w:rPr>
        <w:t xml:space="preserve"> </w:t>
      </w:r>
      <w:proofErr w:type="spellStart"/>
      <w:r w:rsidRPr="00846CFA">
        <w:t>διδ</w:t>
      </w:r>
      <w:proofErr w:type="spellEnd"/>
      <w:r w:rsidRPr="00846CFA">
        <w:t>ασκαλία</w:t>
      </w:r>
      <w:r w:rsidRPr="0065196C">
        <w:rPr>
          <w:lang w:val="en-US"/>
        </w:rPr>
        <w:t xml:space="preserve"> </w:t>
      </w:r>
      <w:r w:rsidRPr="00846CFA">
        <w:t>καὶ</w:t>
      </w:r>
      <w:r w:rsidRPr="0065196C">
        <w:rPr>
          <w:lang w:val="en-US"/>
        </w:rPr>
        <w:t xml:space="preserve"> </w:t>
      </w:r>
      <w:proofErr w:type="spellStart"/>
      <w:r w:rsidRPr="00846CFA">
        <w:t>μάθησις</w:t>
      </w:r>
      <w:proofErr w:type="spellEnd"/>
      <w:r w:rsidRPr="0065196C">
        <w:rPr>
          <w:lang w:val="en-US"/>
        </w:rPr>
        <w:t xml:space="preserve"> </w:t>
      </w:r>
      <w:proofErr w:type="spellStart"/>
      <w:r w:rsidRPr="00846CFA">
        <w:t>ἔχει</w:t>
      </w:r>
      <w:proofErr w:type="spellEnd"/>
      <w:r w:rsidRPr="0065196C">
        <w:rPr>
          <w:lang w:val="en-US"/>
        </w:rPr>
        <w:t>),</w:t>
      </w:r>
      <w:r>
        <w:rPr>
          <w:lang w:val="en-US"/>
        </w:rPr>
        <w:t xml:space="preserve"> </w:t>
      </w:r>
      <w:r w:rsidRPr="00846CFA">
        <w:t>φα</w:t>
      </w:r>
      <w:proofErr w:type="spellStart"/>
      <w:r w:rsidRPr="00846CFA">
        <w:t>νερὸν</w:t>
      </w:r>
      <w:proofErr w:type="spellEnd"/>
      <w:r w:rsidRPr="0065196C">
        <w:rPr>
          <w:lang w:val="en-US"/>
        </w:rPr>
        <w:t xml:space="preserve"> </w:t>
      </w:r>
      <w:proofErr w:type="spellStart"/>
      <w:r w:rsidRPr="00846CFA">
        <w:t>ὅτι</w:t>
      </w:r>
      <w:proofErr w:type="spellEnd"/>
      <w:r w:rsidRPr="0065196C">
        <w:rPr>
          <w:lang w:val="en-US"/>
        </w:rPr>
        <w:t xml:space="preserve"> </w:t>
      </w:r>
      <w:r w:rsidRPr="00846CFA">
        <w:t>ὁ</w:t>
      </w:r>
      <w:r w:rsidRPr="0065196C">
        <w:rPr>
          <w:lang w:val="en-US"/>
        </w:rPr>
        <w:t xml:space="preserve"> </w:t>
      </w:r>
      <w:proofErr w:type="spellStart"/>
      <w:r w:rsidRPr="00846CFA">
        <w:t>μὴ</w:t>
      </w:r>
      <w:proofErr w:type="spellEnd"/>
      <w:r w:rsidRPr="0065196C">
        <w:rPr>
          <w:lang w:val="en-US"/>
        </w:rPr>
        <w:t xml:space="preserve"> </w:t>
      </w:r>
      <w:proofErr w:type="spellStart"/>
      <w:r w:rsidRPr="00846CFA">
        <w:t>διὰ</w:t>
      </w:r>
      <w:proofErr w:type="spellEnd"/>
      <w:r w:rsidRPr="0065196C">
        <w:rPr>
          <w:lang w:val="en-US"/>
        </w:rPr>
        <w:t xml:space="preserve"> </w:t>
      </w:r>
      <w:proofErr w:type="spellStart"/>
      <w:r w:rsidRPr="00846CFA">
        <w:t>τοιούτων</w:t>
      </w:r>
      <w:proofErr w:type="spellEnd"/>
      <w:r w:rsidRPr="0065196C">
        <w:rPr>
          <w:lang w:val="en-US"/>
        </w:rPr>
        <w:t xml:space="preserve"> </w:t>
      </w:r>
      <w:proofErr w:type="spellStart"/>
      <w:r w:rsidRPr="00846CFA">
        <w:t>ὁριζόμενος</w:t>
      </w:r>
      <w:proofErr w:type="spellEnd"/>
      <w:r w:rsidRPr="0065196C">
        <w:rPr>
          <w:lang w:val="en-US"/>
        </w:rPr>
        <w:t xml:space="preserve"> </w:t>
      </w:r>
      <w:proofErr w:type="spellStart"/>
      <w:r w:rsidRPr="00846CFA">
        <w:t>οὐχ</w:t>
      </w:r>
      <w:proofErr w:type="spellEnd"/>
      <w:r w:rsidRPr="0065196C">
        <w:rPr>
          <w:lang w:val="en-US"/>
        </w:rPr>
        <w:t xml:space="preserve"> </w:t>
      </w:r>
      <w:proofErr w:type="spellStart"/>
      <w:r w:rsidRPr="00846CFA">
        <w:t>ὥριστ</w:t>
      </w:r>
      <w:proofErr w:type="spellEnd"/>
      <w:r w:rsidRPr="00846CFA">
        <w:t>αι</w:t>
      </w:r>
      <w:r w:rsidRPr="0065196C">
        <w:rPr>
          <w:lang w:val="en-US"/>
        </w:rPr>
        <w:t xml:space="preserve">. </w:t>
      </w:r>
      <w:proofErr w:type="spellStart"/>
      <w:r w:rsidRPr="00846CFA">
        <w:t>εἰ</w:t>
      </w:r>
      <w:proofErr w:type="spellEnd"/>
      <w:r w:rsidRPr="0065196C">
        <w:rPr>
          <w:lang w:val="en-US"/>
        </w:rPr>
        <w:t xml:space="preserve"> </w:t>
      </w:r>
      <w:proofErr w:type="spellStart"/>
      <w:r w:rsidRPr="00846CFA">
        <w:t>δὲ</w:t>
      </w:r>
      <w:proofErr w:type="spellEnd"/>
      <w:r w:rsidRPr="0065196C">
        <w:rPr>
          <w:lang w:val="en-US"/>
        </w:rPr>
        <w:t xml:space="preserve"> </w:t>
      </w:r>
      <w:r w:rsidRPr="00846CFA">
        <w:t>φα</w:t>
      </w:r>
      <w:proofErr w:type="spellStart"/>
      <w:r w:rsidRPr="00846CFA">
        <w:t>νερὸν</w:t>
      </w:r>
      <w:proofErr w:type="spellEnd"/>
      <w:r w:rsidRPr="0065196C">
        <w:rPr>
          <w:lang w:val="en-US"/>
        </w:rPr>
        <w:t xml:space="preserve"> </w:t>
      </w:r>
      <w:proofErr w:type="spellStart"/>
      <w:r w:rsidRPr="00846CFA">
        <w:t>ὅτι</w:t>
      </w:r>
      <w:proofErr w:type="spellEnd"/>
      <w:r w:rsidRPr="0065196C">
        <w:rPr>
          <w:lang w:val="en-US"/>
        </w:rPr>
        <w:t xml:space="preserve"> </w:t>
      </w:r>
      <w:r w:rsidRPr="00846CFA">
        <w:t>ὁ</w:t>
      </w:r>
      <w:r w:rsidRPr="0065196C">
        <w:rPr>
          <w:lang w:val="en-US"/>
        </w:rPr>
        <w:t xml:space="preserve"> </w:t>
      </w:r>
      <w:proofErr w:type="spellStart"/>
      <w:r w:rsidRPr="00846CFA">
        <w:t>μὴ</w:t>
      </w:r>
      <w:proofErr w:type="spellEnd"/>
      <w:r w:rsidRPr="0065196C">
        <w:rPr>
          <w:lang w:val="en-US"/>
        </w:rPr>
        <w:t xml:space="preserve"> </w:t>
      </w:r>
      <w:proofErr w:type="spellStart"/>
      <w:r w:rsidRPr="00846CFA">
        <w:t>διὰ</w:t>
      </w:r>
      <w:proofErr w:type="spellEnd"/>
      <w:r w:rsidRPr="0065196C">
        <w:rPr>
          <w:lang w:val="en-US"/>
        </w:rPr>
        <w:t xml:space="preserve"> </w:t>
      </w:r>
      <w:proofErr w:type="spellStart"/>
      <w:r w:rsidRPr="00846CFA">
        <w:t>τοιούτων</w:t>
      </w:r>
      <w:proofErr w:type="spellEnd"/>
      <w:r w:rsidRPr="0065196C">
        <w:rPr>
          <w:lang w:val="en-US"/>
        </w:rPr>
        <w:t xml:space="preserve"> </w:t>
      </w:r>
      <w:proofErr w:type="spellStart"/>
      <w:r w:rsidRPr="00846CFA">
        <w:t>ὁριζόμενος</w:t>
      </w:r>
      <w:proofErr w:type="spellEnd"/>
      <w:r w:rsidRPr="0065196C">
        <w:rPr>
          <w:lang w:val="en-US"/>
        </w:rPr>
        <w:t xml:space="preserve"> </w:t>
      </w:r>
      <w:proofErr w:type="spellStart"/>
      <w:r w:rsidRPr="00846CFA">
        <w:t>οὐχ</w:t>
      </w:r>
      <w:proofErr w:type="spellEnd"/>
      <w:r w:rsidRPr="0065196C">
        <w:rPr>
          <w:lang w:val="en-US"/>
        </w:rPr>
        <w:t xml:space="preserve"> </w:t>
      </w:r>
      <w:proofErr w:type="spellStart"/>
      <w:r w:rsidRPr="00846CFA">
        <w:t>ὥριστ</w:t>
      </w:r>
      <w:proofErr w:type="spellEnd"/>
      <w:r w:rsidRPr="00846CFA">
        <w:t>αι</w:t>
      </w:r>
      <w:r w:rsidRPr="0065196C">
        <w:rPr>
          <w:lang w:val="en-US"/>
        </w:rPr>
        <w:t xml:space="preserve">. </w:t>
      </w:r>
      <w:proofErr w:type="spellStart"/>
      <w:r w:rsidRPr="00846CFA">
        <w:t>εἰ</w:t>
      </w:r>
      <w:proofErr w:type="spellEnd"/>
      <w:r w:rsidRPr="0065196C">
        <w:rPr>
          <w:lang w:val="en-US"/>
        </w:rPr>
        <w:t xml:space="preserve"> </w:t>
      </w:r>
      <w:proofErr w:type="spellStart"/>
      <w:r w:rsidRPr="00846CFA">
        <w:t>δὲ</w:t>
      </w:r>
      <w:proofErr w:type="spellEnd"/>
      <w:r>
        <w:rPr>
          <w:lang w:val="en-US"/>
        </w:rPr>
        <w:t xml:space="preserve"> </w:t>
      </w:r>
      <w:proofErr w:type="spellStart"/>
      <w:r w:rsidRPr="00846CFA">
        <w:t>μή</w:t>
      </w:r>
      <w:proofErr w:type="spellEnd"/>
      <w:r w:rsidRPr="0065196C">
        <w:rPr>
          <w:lang w:val="en-US"/>
        </w:rPr>
        <w:t xml:space="preserve">, </w:t>
      </w:r>
      <w:r w:rsidRPr="00846CFA">
        <w:t>π</w:t>
      </w:r>
      <w:proofErr w:type="spellStart"/>
      <w:r w:rsidRPr="00846CFA">
        <w:t>λείους</w:t>
      </w:r>
      <w:proofErr w:type="spellEnd"/>
      <w:r w:rsidRPr="0065196C">
        <w:rPr>
          <w:lang w:val="en-US"/>
        </w:rPr>
        <w:t xml:space="preserve"> </w:t>
      </w:r>
      <w:proofErr w:type="spellStart"/>
      <w:r w:rsidRPr="00846CFA">
        <w:t>ἔσοντ</w:t>
      </w:r>
      <w:proofErr w:type="spellEnd"/>
      <w:r w:rsidRPr="00846CFA">
        <w:t>αι</w:t>
      </w:r>
      <w:r w:rsidRPr="0065196C">
        <w:rPr>
          <w:lang w:val="en-US"/>
        </w:rPr>
        <w:t xml:space="preserve"> </w:t>
      </w:r>
      <w:proofErr w:type="spellStart"/>
      <w:r w:rsidRPr="00846CFA">
        <w:t>τοῦ</w:t>
      </w:r>
      <w:proofErr w:type="spellEnd"/>
      <w:r w:rsidRPr="0065196C">
        <w:rPr>
          <w:lang w:val="en-US"/>
        </w:rPr>
        <w:t xml:space="preserve"> </w:t>
      </w:r>
      <w:r w:rsidRPr="00846CFA">
        <w:t>α</w:t>
      </w:r>
      <w:proofErr w:type="spellStart"/>
      <w:r w:rsidRPr="00846CFA">
        <w:t>ὐτοῦ</w:t>
      </w:r>
      <w:proofErr w:type="spellEnd"/>
      <w:r w:rsidRPr="0065196C">
        <w:rPr>
          <w:lang w:val="en-US"/>
        </w:rPr>
        <w:t xml:space="preserve"> </w:t>
      </w:r>
      <w:proofErr w:type="spellStart"/>
      <w:r w:rsidRPr="00846CFA">
        <w:t>ὁρισμοί</w:t>
      </w:r>
      <w:proofErr w:type="spellEnd"/>
      <w:r w:rsidRPr="0065196C">
        <w:rPr>
          <w:lang w:val="en-US"/>
        </w:rPr>
        <w:t xml:space="preserve">· </w:t>
      </w:r>
      <w:proofErr w:type="spellStart"/>
      <w:r w:rsidRPr="00846CFA">
        <w:t>δῆλον</w:t>
      </w:r>
      <w:proofErr w:type="spellEnd"/>
      <w:r w:rsidRPr="0065196C">
        <w:rPr>
          <w:lang w:val="en-US"/>
        </w:rPr>
        <w:t xml:space="preserve"> </w:t>
      </w:r>
      <w:proofErr w:type="spellStart"/>
      <w:r w:rsidRPr="00846CFA">
        <w:t>γὰρ</w:t>
      </w:r>
      <w:proofErr w:type="spellEnd"/>
      <w:r w:rsidRPr="0065196C">
        <w:rPr>
          <w:lang w:val="en-US"/>
        </w:rPr>
        <w:t xml:space="preserve"> </w:t>
      </w:r>
      <w:proofErr w:type="spellStart"/>
      <w:r w:rsidRPr="00846CFA">
        <w:t>ὅτι</w:t>
      </w:r>
      <w:proofErr w:type="spellEnd"/>
      <w:r w:rsidRPr="0065196C">
        <w:rPr>
          <w:lang w:val="en-US"/>
        </w:rPr>
        <w:t xml:space="preserve"> </w:t>
      </w:r>
      <w:r w:rsidRPr="00846CFA">
        <w:t>καὶ</w:t>
      </w:r>
      <w:r>
        <w:rPr>
          <w:lang w:val="en-US"/>
        </w:rPr>
        <w:t xml:space="preserve"> </w:t>
      </w:r>
      <w:r w:rsidRPr="00846CFA">
        <w:t>ὁ</w:t>
      </w:r>
      <w:r w:rsidRPr="0065196C">
        <w:rPr>
          <w:lang w:val="en-US"/>
        </w:rPr>
        <w:t xml:space="preserve"> </w:t>
      </w:r>
      <w:proofErr w:type="spellStart"/>
      <w:r w:rsidRPr="00846CFA">
        <w:t>διὰ</w:t>
      </w:r>
      <w:proofErr w:type="spellEnd"/>
      <w:r w:rsidRPr="0065196C">
        <w:rPr>
          <w:lang w:val="en-US"/>
        </w:rPr>
        <w:t xml:space="preserve"> </w:t>
      </w:r>
      <w:r w:rsidRPr="00846CFA">
        <w:t>π</w:t>
      </w:r>
      <w:proofErr w:type="spellStart"/>
      <w:r w:rsidRPr="00846CFA">
        <w:t>ροτέρων</w:t>
      </w:r>
      <w:proofErr w:type="spellEnd"/>
      <w:r w:rsidRPr="0065196C">
        <w:rPr>
          <w:lang w:val="en-US"/>
        </w:rPr>
        <w:t xml:space="preserve"> </w:t>
      </w:r>
      <w:r w:rsidRPr="00846CFA">
        <w:t>καὶ</w:t>
      </w:r>
      <w:r w:rsidRPr="0065196C">
        <w:rPr>
          <w:lang w:val="en-US"/>
        </w:rPr>
        <w:t xml:space="preserve"> </w:t>
      </w:r>
      <w:proofErr w:type="spellStart"/>
      <w:r w:rsidRPr="00846CFA">
        <w:t>γνωριμωτέρων</w:t>
      </w:r>
      <w:proofErr w:type="spellEnd"/>
      <w:r w:rsidRPr="0065196C">
        <w:rPr>
          <w:lang w:val="en-US"/>
        </w:rPr>
        <w:t xml:space="preserve"> </w:t>
      </w:r>
      <w:r w:rsidRPr="00846CFA">
        <w:t>β</w:t>
      </w:r>
      <w:proofErr w:type="spellStart"/>
      <w:r w:rsidRPr="00846CFA">
        <w:t>έλτιον</w:t>
      </w:r>
      <w:proofErr w:type="spellEnd"/>
      <w:r w:rsidRPr="0065196C">
        <w:rPr>
          <w:lang w:val="en-US"/>
        </w:rPr>
        <w:t xml:space="preserve"> </w:t>
      </w:r>
      <w:proofErr w:type="spellStart"/>
      <w:r w:rsidRPr="00846CFA">
        <w:t>ὥριστ</w:t>
      </w:r>
      <w:proofErr w:type="spellEnd"/>
      <w:r w:rsidRPr="00846CFA">
        <w:t>αι</w:t>
      </w:r>
      <w:r w:rsidRPr="0065196C">
        <w:rPr>
          <w:lang w:val="en-US"/>
        </w:rPr>
        <w:t xml:space="preserve">, </w:t>
      </w:r>
      <w:proofErr w:type="spellStart"/>
      <w:r w:rsidRPr="00846CFA">
        <w:t>ὥστε</w:t>
      </w:r>
      <w:proofErr w:type="spellEnd"/>
      <w:r>
        <w:rPr>
          <w:lang w:val="en-US"/>
        </w:rPr>
        <w:t xml:space="preserve"> </w:t>
      </w:r>
      <w:proofErr w:type="spellStart"/>
      <w:r w:rsidRPr="00846CFA">
        <w:t>ἀμφότεροι</w:t>
      </w:r>
      <w:proofErr w:type="spellEnd"/>
      <w:r w:rsidRPr="0065196C">
        <w:rPr>
          <w:lang w:val="en-US"/>
        </w:rPr>
        <w:t xml:space="preserve"> </w:t>
      </w:r>
      <w:proofErr w:type="spellStart"/>
      <w:r w:rsidRPr="00846CFA">
        <w:t>ἂν</w:t>
      </w:r>
      <w:proofErr w:type="spellEnd"/>
      <w:r w:rsidRPr="0065196C">
        <w:rPr>
          <w:lang w:val="en-US"/>
        </w:rPr>
        <w:t xml:space="preserve"> </w:t>
      </w:r>
      <w:proofErr w:type="spellStart"/>
      <w:r w:rsidRPr="00846CFA">
        <w:t>εἴησ</w:t>
      </w:r>
      <w:proofErr w:type="spellEnd"/>
      <w:r w:rsidRPr="00846CFA">
        <w:t>αν</w:t>
      </w:r>
      <w:r w:rsidRPr="0065196C">
        <w:rPr>
          <w:lang w:val="en-US"/>
        </w:rPr>
        <w:t xml:space="preserve"> </w:t>
      </w:r>
      <w:proofErr w:type="spellStart"/>
      <w:r w:rsidRPr="00846CFA">
        <w:t>ὅροι</w:t>
      </w:r>
      <w:proofErr w:type="spellEnd"/>
      <w:r w:rsidRPr="0065196C">
        <w:rPr>
          <w:lang w:val="en-US"/>
        </w:rPr>
        <w:t xml:space="preserve"> </w:t>
      </w:r>
      <w:proofErr w:type="spellStart"/>
      <w:r w:rsidRPr="00846CFA">
        <w:t>τοῦ</w:t>
      </w:r>
      <w:proofErr w:type="spellEnd"/>
      <w:r w:rsidRPr="0065196C">
        <w:rPr>
          <w:lang w:val="en-US"/>
        </w:rPr>
        <w:t xml:space="preserve"> </w:t>
      </w:r>
      <w:r w:rsidRPr="00846CFA">
        <w:t>α</w:t>
      </w:r>
      <w:proofErr w:type="spellStart"/>
      <w:r w:rsidRPr="00846CFA">
        <w:t>ὐτοῦ</w:t>
      </w:r>
      <w:proofErr w:type="spellEnd"/>
      <w:r w:rsidRPr="0065196C">
        <w:rPr>
          <w:lang w:val="en-US"/>
        </w:rPr>
        <w:t xml:space="preserve">. </w:t>
      </w:r>
      <w:proofErr w:type="spellStart"/>
      <w:r w:rsidRPr="00846CFA">
        <w:t>τὸ</w:t>
      </w:r>
      <w:proofErr w:type="spellEnd"/>
      <w:r w:rsidRPr="0065196C">
        <w:rPr>
          <w:lang w:val="en-US"/>
        </w:rPr>
        <w:t xml:space="preserve"> </w:t>
      </w:r>
      <w:proofErr w:type="spellStart"/>
      <w:r w:rsidRPr="00846CFA">
        <w:t>δὲ</w:t>
      </w:r>
      <w:proofErr w:type="spellEnd"/>
      <w:r w:rsidRPr="0065196C">
        <w:rPr>
          <w:lang w:val="en-US"/>
        </w:rPr>
        <w:t xml:space="preserve"> </w:t>
      </w:r>
      <w:proofErr w:type="spellStart"/>
      <w:r w:rsidRPr="00846CFA">
        <w:t>τοιοῦτον</w:t>
      </w:r>
      <w:proofErr w:type="spellEnd"/>
      <w:r w:rsidRPr="0065196C">
        <w:rPr>
          <w:lang w:val="en-US"/>
        </w:rPr>
        <w:t xml:space="preserve"> </w:t>
      </w:r>
      <w:proofErr w:type="spellStart"/>
      <w:r w:rsidRPr="00846CFA">
        <w:t>οὐ</w:t>
      </w:r>
      <w:proofErr w:type="spellEnd"/>
      <w:r w:rsidRPr="0065196C">
        <w:rPr>
          <w:lang w:val="en-US"/>
        </w:rPr>
        <w:t xml:space="preserve"> </w:t>
      </w:r>
      <w:proofErr w:type="spellStart"/>
      <w:r w:rsidRPr="00846CFA">
        <w:t>δοκεῖ</w:t>
      </w:r>
      <w:proofErr w:type="spellEnd"/>
      <w:r w:rsidRPr="0065196C">
        <w:rPr>
          <w:lang w:val="en-US"/>
        </w:rPr>
        <w:t>·</w:t>
      </w:r>
      <w:r w:rsidRPr="00846CFA">
        <w:t>·</w:t>
      </w:r>
      <w:r>
        <w:rPr>
          <w:lang w:val="en-US"/>
        </w:rPr>
        <w:t xml:space="preserve"> </w:t>
      </w:r>
      <w:proofErr w:type="spellStart"/>
      <w:r w:rsidRPr="00846CFA">
        <w:t>ἑκάστῳ</w:t>
      </w:r>
      <w:proofErr w:type="spellEnd"/>
      <w:r w:rsidRPr="0065196C">
        <w:rPr>
          <w:lang w:val="en-US"/>
        </w:rPr>
        <w:t xml:space="preserve"> </w:t>
      </w:r>
      <w:proofErr w:type="spellStart"/>
      <w:r w:rsidRPr="00846CFA">
        <w:t>γὰρ</w:t>
      </w:r>
      <w:proofErr w:type="spellEnd"/>
      <w:r w:rsidRPr="0065196C">
        <w:rPr>
          <w:lang w:val="en-US"/>
        </w:rPr>
        <w:t xml:space="preserve"> </w:t>
      </w:r>
      <w:proofErr w:type="spellStart"/>
      <w:r w:rsidRPr="00846CFA">
        <w:t>τῶν</w:t>
      </w:r>
      <w:proofErr w:type="spellEnd"/>
      <w:r w:rsidRPr="0065196C">
        <w:rPr>
          <w:lang w:val="en-US"/>
        </w:rPr>
        <w:t xml:space="preserve"> </w:t>
      </w:r>
      <w:proofErr w:type="spellStart"/>
      <w:r w:rsidRPr="00846CFA">
        <w:t>ὄντων</w:t>
      </w:r>
      <w:proofErr w:type="spellEnd"/>
      <w:r w:rsidRPr="0065196C">
        <w:rPr>
          <w:lang w:val="en-US"/>
        </w:rPr>
        <w:t xml:space="preserve"> </w:t>
      </w:r>
      <w:proofErr w:type="spellStart"/>
      <w:r w:rsidRPr="00846CFA">
        <w:t>ἕν</w:t>
      </w:r>
      <w:proofErr w:type="spellEnd"/>
      <w:r w:rsidRPr="0065196C">
        <w:rPr>
          <w:lang w:val="en-US"/>
        </w:rPr>
        <w:t xml:space="preserve"> </w:t>
      </w:r>
      <w:proofErr w:type="spellStart"/>
      <w:r w:rsidRPr="00846CFA">
        <w:t>ἐστι</w:t>
      </w:r>
      <w:proofErr w:type="spellEnd"/>
      <w:r w:rsidRPr="0065196C">
        <w:rPr>
          <w:lang w:val="en-US"/>
        </w:rPr>
        <w:t xml:space="preserve"> </w:t>
      </w:r>
      <w:proofErr w:type="spellStart"/>
      <w:r w:rsidRPr="00846CFA">
        <w:t>τὸ</w:t>
      </w:r>
      <w:proofErr w:type="spellEnd"/>
      <w:r w:rsidRPr="0065196C">
        <w:rPr>
          <w:lang w:val="en-US"/>
        </w:rPr>
        <w:t xml:space="preserve"> </w:t>
      </w:r>
      <w:proofErr w:type="spellStart"/>
      <w:r w:rsidRPr="00846CFA">
        <w:t>εἶν</w:t>
      </w:r>
      <w:proofErr w:type="spellEnd"/>
      <w:r w:rsidRPr="00846CFA">
        <w:t>αι</w:t>
      </w:r>
      <w:r w:rsidRPr="0065196C">
        <w:rPr>
          <w:lang w:val="en-US"/>
        </w:rPr>
        <w:t xml:space="preserve"> </w:t>
      </w:r>
      <w:r w:rsidRPr="00846CFA">
        <w:t>ὅπ</w:t>
      </w:r>
      <w:proofErr w:type="spellStart"/>
      <w:r w:rsidRPr="00846CFA">
        <w:t>ερ</w:t>
      </w:r>
      <w:proofErr w:type="spellEnd"/>
      <w:r w:rsidRPr="0065196C">
        <w:rPr>
          <w:lang w:val="en-US"/>
        </w:rPr>
        <w:t xml:space="preserve"> </w:t>
      </w:r>
      <w:proofErr w:type="spellStart"/>
      <w:r w:rsidRPr="00846CFA">
        <w:t>ἐστίν</w:t>
      </w:r>
      <w:proofErr w:type="spellEnd"/>
      <w:r w:rsidRPr="0065196C">
        <w:rPr>
          <w:lang w:val="en-US"/>
        </w:rPr>
        <w:t xml:space="preserve">. </w:t>
      </w:r>
      <w:proofErr w:type="spellStart"/>
      <w:r w:rsidRPr="00846CFA">
        <w:t>ὥστ</w:t>
      </w:r>
      <w:proofErr w:type="spellEnd"/>
      <w:r>
        <w:rPr>
          <w:lang w:val="en-US"/>
        </w:rPr>
        <w:t>'</w:t>
      </w:r>
      <w:r w:rsidRPr="0065196C">
        <w:rPr>
          <w:lang w:val="en-US"/>
        </w:rPr>
        <w:t xml:space="preserve"> </w:t>
      </w:r>
      <w:proofErr w:type="spellStart"/>
      <w:r w:rsidRPr="00846CFA">
        <w:t>εἰ</w:t>
      </w:r>
      <w:proofErr w:type="spellEnd"/>
      <w:r w:rsidRPr="0065196C">
        <w:rPr>
          <w:lang w:val="en-US"/>
        </w:rPr>
        <w:t xml:space="preserve"> </w:t>
      </w:r>
      <w:r w:rsidRPr="00846CFA">
        <w:t>π</w:t>
      </w:r>
      <w:proofErr w:type="spellStart"/>
      <w:r w:rsidRPr="00846CFA">
        <w:t>λείους</w:t>
      </w:r>
      <w:proofErr w:type="spellEnd"/>
      <w:r>
        <w:rPr>
          <w:lang w:val="en-US"/>
        </w:rPr>
        <w:t xml:space="preserve"> </w:t>
      </w:r>
      <w:proofErr w:type="spellStart"/>
      <w:r w:rsidRPr="00846CFA">
        <w:t>ἔσοντ</w:t>
      </w:r>
      <w:proofErr w:type="spellEnd"/>
      <w:r w:rsidRPr="00846CFA">
        <w:t>αι</w:t>
      </w:r>
      <w:r w:rsidRPr="0065196C">
        <w:rPr>
          <w:lang w:val="en-US"/>
        </w:rPr>
        <w:t xml:space="preserve"> </w:t>
      </w:r>
      <w:proofErr w:type="spellStart"/>
      <w:r w:rsidRPr="00846CFA">
        <w:t>τοῦ</w:t>
      </w:r>
      <w:proofErr w:type="spellEnd"/>
      <w:r w:rsidRPr="0065196C">
        <w:rPr>
          <w:lang w:val="en-US"/>
        </w:rPr>
        <w:t xml:space="preserve"> </w:t>
      </w:r>
      <w:r w:rsidRPr="00846CFA">
        <w:t>α</w:t>
      </w:r>
      <w:proofErr w:type="spellStart"/>
      <w:r w:rsidRPr="00846CFA">
        <w:t>ὐτοῦ</w:t>
      </w:r>
      <w:proofErr w:type="spellEnd"/>
      <w:r w:rsidRPr="0065196C">
        <w:rPr>
          <w:lang w:val="en-US"/>
        </w:rPr>
        <w:t xml:space="preserve"> </w:t>
      </w:r>
      <w:proofErr w:type="spellStart"/>
      <w:r w:rsidRPr="00846CFA">
        <w:t>ὁρισμοί</w:t>
      </w:r>
      <w:proofErr w:type="spellEnd"/>
      <w:r w:rsidRPr="0065196C">
        <w:rPr>
          <w:lang w:val="en-US"/>
        </w:rPr>
        <w:t xml:space="preserve">, </w:t>
      </w:r>
      <w:r w:rsidRPr="00846CFA">
        <w:t>τα</w:t>
      </w:r>
      <w:proofErr w:type="spellStart"/>
      <w:r w:rsidRPr="00846CFA">
        <w:t>ὐτὸν</w:t>
      </w:r>
      <w:proofErr w:type="spellEnd"/>
      <w:r w:rsidRPr="0065196C">
        <w:rPr>
          <w:lang w:val="en-US"/>
        </w:rPr>
        <w:t xml:space="preserve"> </w:t>
      </w:r>
      <w:proofErr w:type="spellStart"/>
      <w:r w:rsidRPr="00846CFA">
        <w:t>ἔστ</w:t>
      </w:r>
      <w:proofErr w:type="spellEnd"/>
      <w:r w:rsidRPr="00846CFA">
        <w:t>αι</w:t>
      </w:r>
      <w:r w:rsidRPr="0065196C">
        <w:rPr>
          <w:lang w:val="en-US"/>
        </w:rPr>
        <w:t xml:space="preserve"> </w:t>
      </w:r>
      <w:proofErr w:type="spellStart"/>
      <w:r w:rsidRPr="00846CFA">
        <w:t>τῷ</w:t>
      </w:r>
      <w:proofErr w:type="spellEnd"/>
      <w:r w:rsidRPr="0065196C">
        <w:rPr>
          <w:lang w:val="en-US"/>
        </w:rPr>
        <w:t xml:space="preserve"> </w:t>
      </w:r>
      <w:proofErr w:type="spellStart"/>
      <w:r w:rsidRPr="00846CFA">
        <w:t>ὁριζομένῳ</w:t>
      </w:r>
      <w:proofErr w:type="spellEnd"/>
      <w:r w:rsidRPr="0065196C">
        <w:rPr>
          <w:lang w:val="en-US"/>
        </w:rPr>
        <w:t xml:space="preserve"> </w:t>
      </w:r>
      <w:proofErr w:type="spellStart"/>
      <w:r w:rsidRPr="00846CFA">
        <w:t>τὸ</w:t>
      </w:r>
      <w:proofErr w:type="spellEnd"/>
      <w:r>
        <w:rPr>
          <w:lang w:val="en-US"/>
        </w:rPr>
        <w:t xml:space="preserve"> </w:t>
      </w:r>
      <w:proofErr w:type="spellStart"/>
      <w:r w:rsidRPr="00846CFA">
        <w:t>εἶν</w:t>
      </w:r>
      <w:proofErr w:type="spellEnd"/>
      <w:r w:rsidRPr="00846CFA">
        <w:t>αι</w:t>
      </w:r>
      <w:r w:rsidRPr="0065196C">
        <w:rPr>
          <w:lang w:val="en-US"/>
        </w:rPr>
        <w:t xml:space="preserve"> </w:t>
      </w:r>
      <w:r w:rsidRPr="00846CFA">
        <w:t>ὅπ</w:t>
      </w:r>
      <w:proofErr w:type="spellStart"/>
      <w:r w:rsidRPr="00846CFA">
        <w:t>ερ</w:t>
      </w:r>
      <w:proofErr w:type="spellEnd"/>
      <w:r w:rsidRPr="0065196C">
        <w:rPr>
          <w:lang w:val="en-US"/>
        </w:rPr>
        <w:t xml:space="preserve"> </w:t>
      </w:r>
      <w:r w:rsidRPr="00846CFA">
        <w:t>καθ</w:t>
      </w:r>
      <w:r>
        <w:rPr>
          <w:lang w:val="en-US"/>
        </w:rPr>
        <w:t>'</w:t>
      </w:r>
      <w:r w:rsidRPr="0065196C">
        <w:rPr>
          <w:lang w:val="en-US"/>
        </w:rPr>
        <w:t xml:space="preserve"> </w:t>
      </w:r>
      <w:proofErr w:type="spellStart"/>
      <w:r w:rsidRPr="00846CFA">
        <w:t>ἑκάτερον</w:t>
      </w:r>
      <w:proofErr w:type="spellEnd"/>
      <w:r w:rsidRPr="0065196C">
        <w:rPr>
          <w:lang w:val="en-US"/>
        </w:rPr>
        <w:t xml:space="preserve"> </w:t>
      </w:r>
      <w:proofErr w:type="spellStart"/>
      <w:r w:rsidRPr="00846CFA">
        <w:t>τῶν</w:t>
      </w:r>
      <w:proofErr w:type="spellEnd"/>
      <w:r w:rsidRPr="0065196C">
        <w:rPr>
          <w:lang w:val="en-US"/>
        </w:rPr>
        <w:t xml:space="preserve"> </w:t>
      </w:r>
      <w:proofErr w:type="spellStart"/>
      <w:r w:rsidRPr="00846CFA">
        <w:t>ὁρισμῶν</w:t>
      </w:r>
      <w:proofErr w:type="spellEnd"/>
      <w:r w:rsidRPr="0065196C">
        <w:rPr>
          <w:lang w:val="en-US"/>
        </w:rPr>
        <w:t xml:space="preserve"> </w:t>
      </w:r>
      <w:proofErr w:type="spellStart"/>
      <w:r w:rsidRPr="00846CFA">
        <w:t>δηλοῦτ</w:t>
      </w:r>
      <w:proofErr w:type="spellEnd"/>
      <w:r w:rsidRPr="00846CFA">
        <w:t>αι</w:t>
      </w:r>
      <w:r w:rsidRPr="0065196C">
        <w:rPr>
          <w:lang w:val="en-US"/>
        </w:rPr>
        <w:t xml:space="preserve">. </w:t>
      </w:r>
      <w:r w:rsidRPr="00846CFA">
        <w:t>τα</w:t>
      </w:r>
      <w:proofErr w:type="spellStart"/>
      <w:r w:rsidRPr="00846CFA">
        <w:t>ῦτ</w:t>
      </w:r>
      <w:proofErr w:type="spellEnd"/>
      <w:r w:rsidRPr="00846CFA">
        <w:t>α</w:t>
      </w:r>
      <w:r w:rsidRPr="0065196C">
        <w:rPr>
          <w:lang w:val="en-US"/>
        </w:rPr>
        <w:t xml:space="preserve"> </w:t>
      </w:r>
      <w:r w:rsidRPr="00846CFA">
        <w:t>δ</w:t>
      </w:r>
      <w:r>
        <w:rPr>
          <w:lang w:val="en-US"/>
        </w:rPr>
        <w:t xml:space="preserve">' </w:t>
      </w:r>
      <w:r w:rsidRPr="0065196C">
        <w:rPr>
          <w:lang w:val="en-US"/>
        </w:rPr>
        <w:t>(</w:t>
      </w:r>
      <w:proofErr w:type="spellStart"/>
      <w:r w:rsidRPr="0065196C">
        <w:rPr>
          <w:lang w:val="en-US"/>
        </w:rPr>
        <w:t>141b</w:t>
      </w:r>
      <w:proofErr w:type="spellEnd"/>
      <w:r w:rsidRPr="0065196C">
        <w:rPr>
          <w:lang w:val="en-US"/>
        </w:rPr>
        <w:t xml:space="preserve">) </w:t>
      </w:r>
      <w:proofErr w:type="spellStart"/>
      <w:r w:rsidRPr="00846CFA">
        <w:t>οὐ</w:t>
      </w:r>
      <w:proofErr w:type="spellEnd"/>
      <w:r w:rsidRPr="0065196C">
        <w:rPr>
          <w:lang w:val="en-US"/>
        </w:rPr>
        <w:t xml:space="preserve"> </w:t>
      </w:r>
      <w:r w:rsidRPr="00846CFA">
        <w:t>τα</w:t>
      </w:r>
      <w:proofErr w:type="spellStart"/>
      <w:r w:rsidRPr="00846CFA">
        <w:t>ὐτά</w:t>
      </w:r>
      <w:proofErr w:type="spellEnd"/>
      <w:r w:rsidRPr="0065196C">
        <w:rPr>
          <w:lang w:val="en-US"/>
        </w:rPr>
        <w:t xml:space="preserve"> </w:t>
      </w:r>
      <w:proofErr w:type="spellStart"/>
      <w:r w:rsidRPr="00846CFA">
        <w:t>ἐστιν</w:t>
      </w:r>
      <w:proofErr w:type="spellEnd"/>
      <w:r w:rsidRPr="0065196C">
        <w:rPr>
          <w:lang w:val="en-US"/>
        </w:rPr>
        <w:t xml:space="preserve">, </w:t>
      </w:r>
      <w:r w:rsidRPr="00846CFA">
        <w:t>ἐπ</w:t>
      </w:r>
      <w:proofErr w:type="spellStart"/>
      <w:r w:rsidRPr="00846CFA">
        <w:t>ειδὴ</w:t>
      </w:r>
      <w:proofErr w:type="spellEnd"/>
      <w:r w:rsidRPr="0065196C">
        <w:rPr>
          <w:lang w:val="en-US"/>
        </w:rPr>
        <w:t xml:space="preserve"> </w:t>
      </w:r>
      <w:proofErr w:type="spellStart"/>
      <w:r w:rsidRPr="00846CFA">
        <w:t>οἱ</w:t>
      </w:r>
      <w:proofErr w:type="spellEnd"/>
      <w:r w:rsidRPr="0065196C">
        <w:rPr>
          <w:lang w:val="en-US"/>
        </w:rPr>
        <w:t xml:space="preserve"> </w:t>
      </w:r>
      <w:proofErr w:type="spellStart"/>
      <w:r w:rsidRPr="00846CFA">
        <w:t>ὁρισμοὶ</w:t>
      </w:r>
      <w:proofErr w:type="spellEnd"/>
      <w:r w:rsidRPr="0065196C">
        <w:rPr>
          <w:lang w:val="en-US"/>
        </w:rPr>
        <w:t xml:space="preserve"> </w:t>
      </w:r>
      <w:proofErr w:type="spellStart"/>
      <w:r w:rsidRPr="00846CFA">
        <w:t>ἕτεροι</w:t>
      </w:r>
      <w:proofErr w:type="spellEnd"/>
      <w:r w:rsidRPr="0065196C">
        <w:rPr>
          <w:lang w:val="en-US"/>
        </w:rPr>
        <w:t xml:space="preserve">. </w:t>
      </w:r>
      <w:proofErr w:type="spellStart"/>
      <w:r w:rsidRPr="00846CFA">
        <w:t>δῆλον</w:t>
      </w:r>
      <w:proofErr w:type="spellEnd"/>
      <w:r w:rsidRPr="0065196C">
        <w:rPr>
          <w:lang w:val="en-US"/>
        </w:rPr>
        <w:t xml:space="preserve"> </w:t>
      </w:r>
      <w:proofErr w:type="spellStart"/>
      <w:r w:rsidRPr="00846CFA">
        <w:t>οὖν</w:t>
      </w:r>
      <w:proofErr w:type="spellEnd"/>
      <w:r w:rsidRPr="0065196C">
        <w:rPr>
          <w:lang w:val="en-US"/>
        </w:rPr>
        <w:t xml:space="preserve"> </w:t>
      </w:r>
      <w:proofErr w:type="spellStart"/>
      <w:r w:rsidRPr="00846CFA">
        <w:t>ὅτι</w:t>
      </w:r>
      <w:proofErr w:type="spellEnd"/>
      <w:r w:rsidRPr="0065196C">
        <w:rPr>
          <w:lang w:val="en-US"/>
        </w:rPr>
        <w:t xml:space="preserve"> </w:t>
      </w:r>
      <w:proofErr w:type="spellStart"/>
      <w:r w:rsidRPr="00846CFA">
        <w:t>οὐχ</w:t>
      </w:r>
      <w:proofErr w:type="spellEnd"/>
      <w:r>
        <w:rPr>
          <w:lang w:val="en-US"/>
        </w:rPr>
        <w:t xml:space="preserve"> </w:t>
      </w:r>
      <w:proofErr w:type="spellStart"/>
      <w:r w:rsidRPr="00846CFA">
        <w:t>ὥριστ</w:t>
      </w:r>
      <w:proofErr w:type="spellEnd"/>
      <w:r w:rsidRPr="00846CFA">
        <w:t>αι</w:t>
      </w:r>
      <w:r w:rsidRPr="0065196C">
        <w:rPr>
          <w:lang w:val="en-US"/>
        </w:rPr>
        <w:t xml:space="preserve"> </w:t>
      </w:r>
      <w:r w:rsidRPr="00846CFA">
        <w:t>ὁ</w:t>
      </w:r>
      <w:r w:rsidRPr="0065196C">
        <w:rPr>
          <w:lang w:val="en-US"/>
        </w:rPr>
        <w:t xml:space="preserve"> </w:t>
      </w:r>
      <w:proofErr w:type="spellStart"/>
      <w:r w:rsidRPr="00846CFA">
        <w:t>μὴ</w:t>
      </w:r>
      <w:proofErr w:type="spellEnd"/>
      <w:r w:rsidRPr="0065196C">
        <w:rPr>
          <w:lang w:val="en-US"/>
        </w:rPr>
        <w:t xml:space="preserve"> </w:t>
      </w:r>
      <w:proofErr w:type="spellStart"/>
      <w:r w:rsidRPr="00846CFA">
        <w:t>διὰ</w:t>
      </w:r>
      <w:proofErr w:type="spellEnd"/>
      <w:r w:rsidRPr="0065196C">
        <w:rPr>
          <w:lang w:val="en-US"/>
        </w:rPr>
        <w:t xml:space="preserve"> </w:t>
      </w:r>
      <w:r w:rsidRPr="00846CFA">
        <w:t>π</w:t>
      </w:r>
      <w:proofErr w:type="spellStart"/>
      <w:r w:rsidRPr="00846CFA">
        <w:t>ροτέρων</w:t>
      </w:r>
      <w:proofErr w:type="spellEnd"/>
      <w:r w:rsidRPr="0065196C">
        <w:rPr>
          <w:lang w:val="en-US"/>
        </w:rPr>
        <w:t xml:space="preserve"> </w:t>
      </w:r>
      <w:r w:rsidRPr="00846CFA">
        <w:t>καὶ</w:t>
      </w:r>
      <w:r w:rsidRPr="0065196C">
        <w:rPr>
          <w:lang w:val="en-US"/>
        </w:rPr>
        <w:t xml:space="preserve"> </w:t>
      </w:r>
      <w:proofErr w:type="spellStart"/>
      <w:r w:rsidRPr="00846CFA">
        <w:t>γνωριμωτέρων</w:t>
      </w:r>
      <w:proofErr w:type="spellEnd"/>
      <w:r w:rsidRPr="0065196C">
        <w:rPr>
          <w:lang w:val="en-US"/>
        </w:rPr>
        <w:t xml:space="preserve"> </w:t>
      </w:r>
      <w:proofErr w:type="spellStart"/>
      <w:r w:rsidRPr="00846CFA">
        <w:t>ὁρισάμενος</w:t>
      </w:r>
      <w:proofErr w:type="spellEnd"/>
      <w:r w:rsidRPr="0065196C">
        <w:rPr>
          <w:lang w:val="en-US"/>
        </w:rPr>
        <w:t>.</w:t>
      </w:r>
      <w:r>
        <w:rPr>
          <w:lang w:val="en-US"/>
        </w:rPr>
        <w:t xml:space="preserve"> </w:t>
      </w:r>
      <w:proofErr w:type="spellStart"/>
      <w:r w:rsidRPr="00846CFA">
        <w:t>Τὸ</w:t>
      </w:r>
      <w:proofErr w:type="spellEnd"/>
      <w:r w:rsidRPr="0065196C">
        <w:rPr>
          <w:lang w:val="en-US"/>
        </w:rPr>
        <w:t xml:space="preserve"> </w:t>
      </w:r>
      <w:proofErr w:type="spellStart"/>
      <w:r w:rsidRPr="00846CFA">
        <w:t>μὲν</w:t>
      </w:r>
      <w:proofErr w:type="spellEnd"/>
      <w:r w:rsidRPr="0065196C">
        <w:rPr>
          <w:lang w:val="en-US"/>
        </w:rPr>
        <w:t xml:space="preserve"> </w:t>
      </w:r>
      <w:proofErr w:type="spellStart"/>
      <w:r w:rsidRPr="00846CFA">
        <w:t>οὖν</w:t>
      </w:r>
      <w:proofErr w:type="spellEnd"/>
      <w:r w:rsidRPr="0065196C">
        <w:rPr>
          <w:lang w:val="en-US"/>
        </w:rPr>
        <w:t xml:space="preserve"> </w:t>
      </w:r>
      <w:proofErr w:type="spellStart"/>
      <w:r w:rsidRPr="00846CFA">
        <w:t>μὴ</w:t>
      </w:r>
      <w:proofErr w:type="spellEnd"/>
      <w:r w:rsidRPr="0065196C">
        <w:rPr>
          <w:lang w:val="en-US"/>
        </w:rPr>
        <w:t xml:space="preserve"> </w:t>
      </w:r>
      <w:proofErr w:type="spellStart"/>
      <w:r w:rsidRPr="00846CFA">
        <w:t>διὰ</w:t>
      </w:r>
      <w:proofErr w:type="spellEnd"/>
      <w:r w:rsidRPr="0065196C">
        <w:rPr>
          <w:lang w:val="en-US"/>
        </w:rPr>
        <w:t xml:space="preserve"> </w:t>
      </w:r>
      <w:proofErr w:type="spellStart"/>
      <w:r w:rsidRPr="00846CFA">
        <w:t>γνωριμωτέρων</w:t>
      </w:r>
      <w:proofErr w:type="spellEnd"/>
      <w:r w:rsidRPr="0065196C">
        <w:rPr>
          <w:lang w:val="en-US"/>
        </w:rPr>
        <w:t xml:space="preserve"> </w:t>
      </w:r>
      <w:proofErr w:type="spellStart"/>
      <w:r w:rsidRPr="00846CFA">
        <w:t>εἰρῆσθ</w:t>
      </w:r>
      <w:proofErr w:type="spellEnd"/>
      <w:r w:rsidRPr="00846CFA">
        <w:t>αι</w:t>
      </w:r>
      <w:r w:rsidRPr="0065196C">
        <w:rPr>
          <w:lang w:val="en-US"/>
        </w:rPr>
        <w:t xml:space="preserve"> </w:t>
      </w:r>
      <w:proofErr w:type="spellStart"/>
      <w:r w:rsidRPr="00846CFA">
        <w:t>τὸν</w:t>
      </w:r>
      <w:proofErr w:type="spellEnd"/>
      <w:r w:rsidRPr="0065196C">
        <w:rPr>
          <w:lang w:val="en-US"/>
        </w:rPr>
        <w:t xml:space="preserve"> </w:t>
      </w:r>
      <w:proofErr w:type="spellStart"/>
      <w:r w:rsidRPr="00846CFA">
        <w:t>ὅρον</w:t>
      </w:r>
      <w:proofErr w:type="spellEnd"/>
      <w:r w:rsidRPr="0065196C">
        <w:rPr>
          <w:lang w:val="en-US"/>
        </w:rPr>
        <w:t xml:space="preserve"> </w:t>
      </w:r>
      <w:proofErr w:type="spellStart"/>
      <w:r w:rsidRPr="00846CFA">
        <w:t>διχῶς</w:t>
      </w:r>
      <w:proofErr w:type="spellEnd"/>
      <w:r w:rsidRPr="0065196C">
        <w:rPr>
          <w:lang w:val="en-US"/>
        </w:rPr>
        <w:t xml:space="preserve"> </w:t>
      </w:r>
      <w:proofErr w:type="spellStart"/>
      <w:r w:rsidRPr="00846CFA">
        <w:t>ἔστιν</w:t>
      </w:r>
      <w:proofErr w:type="spellEnd"/>
      <w:r w:rsidRPr="0065196C">
        <w:rPr>
          <w:lang w:val="en-US"/>
        </w:rPr>
        <w:t xml:space="preserve"> </w:t>
      </w:r>
      <w:proofErr w:type="spellStart"/>
      <w:r w:rsidRPr="00846CFA">
        <w:t>ἐκλ</w:t>
      </w:r>
      <w:proofErr w:type="spellEnd"/>
      <w:r w:rsidRPr="00846CFA">
        <w:t>αβεῖν·</w:t>
      </w:r>
      <w:r w:rsidRPr="0065196C">
        <w:rPr>
          <w:lang w:val="en-US"/>
        </w:rPr>
        <w:t xml:space="preserve"> </w:t>
      </w:r>
      <w:r w:rsidRPr="00846CFA">
        <w:t>ἢ</w:t>
      </w:r>
      <w:r w:rsidRPr="0065196C">
        <w:rPr>
          <w:lang w:val="en-US"/>
        </w:rPr>
        <w:t xml:space="preserve"> </w:t>
      </w:r>
      <w:proofErr w:type="spellStart"/>
      <w:r w:rsidRPr="00846CFA">
        <w:t>γὰρ</w:t>
      </w:r>
      <w:proofErr w:type="spellEnd"/>
      <w:r w:rsidRPr="0065196C">
        <w:rPr>
          <w:lang w:val="en-US"/>
        </w:rPr>
        <w:t xml:space="preserve"> </w:t>
      </w:r>
      <w:proofErr w:type="spellStart"/>
      <w:r w:rsidRPr="00846CFA">
        <w:t>εἰ</w:t>
      </w:r>
      <w:proofErr w:type="spellEnd"/>
      <w:r w:rsidRPr="0065196C">
        <w:rPr>
          <w:lang w:val="en-US"/>
        </w:rPr>
        <w:t xml:space="preserve"> </w:t>
      </w:r>
      <w:r w:rsidRPr="00846CFA">
        <w:t>ἁπ</w:t>
      </w:r>
      <w:proofErr w:type="spellStart"/>
      <w:r w:rsidRPr="00846CFA">
        <w:t>λῶς</w:t>
      </w:r>
      <w:proofErr w:type="spellEnd"/>
      <w:r w:rsidRPr="0065196C">
        <w:rPr>
          <w:lang w:val="en-US"/>
        </w:rPr>
        <w:t xml:space="preserve"> </w:t>
      </w:r>
      <w:proofErr w:type="spellStart"/>
      <w:r w:rsidRPr="00846CFA">
        <w:t>ἐξ</w:t>
      </w:r>
      <w:proofErr w:type="spellEnd"/>
      <w:r w:rsidRPr="0065196C">
        <w:rPr>
          <w:lang w:val="en-US"/>
        </w:rPr>
        <w:t xml:space="preserve"> </w:t>
      </w:r>
      <w:proofErr w:type="spellStart"/>
      <w:r w:rsidRPr="00846CFA">
        <w:t>ἀγνωστοτέρων</w:t>
      </w:r>
      <w:proofErr w:type="spellEnd"/>
      <w:r w:rsidRPr="0065196C">
        <w:rPr>
          <w:lang w:val="en-US"/>
        </w:rPr>
        <w:t xml:space="preserve"> </w:t>
      </w:r>
      <w:r w:rsidRPr="00846CFA">
        <w:t>ἢ</w:t>
      </w:r>
      <w:r>
        <w:rPr>
          <w:lang w:val="en-US"/>
        </w:rPr>
        <w:t xml:space="preserve"> </w:t>
      </w:r>
      <w:proofErr w:type="spellStart"/>
      <w:r w:rsidRPr="00846CFA">
        <w:t>ἡμῖν</w:t>
      </w:r>
      <w:proofErr w:type="spellEnd"/>
      <w:r w:rsidRPr="0065196C">
        <w:rPr>
          <w:lang w:val="en-US"/>
        </w:rPr>
        <w:t xml:space="preserve"> </w:t>
      </w:r>
      <w:proofErr w:type="spellStart"/>
      <w:r w:rsidRPr="00ED1848">
        <w:t>ἀγνωστοτέρων</w:t>
      </w:r>
      <w:proofErr w:type="spellEnd"/>
      <w:r w:rsidRPr="00ED1848">
        <w:t>·</w:t>
      </w:r>
      <w:r w:rsidRPr="0065196C">
        <w:rPr>
          <w:lang w:val="en-US"/>
        </w:rPr>
        <w:t xml:space="preserve"> </w:t>
      </w:r>
      <w:proofErr w:type="spellStart"/>
      <w:r w:rsidRPr="00ED1848">
        <w:t>ἐνδέχετ</w:t>
      </w:r>
      <w:proofErr w:type="spellEnd"/>
      <w:r w:rsidRPr="00ED1848">
        <w:t>αι</w:t>
      </w:r>
      <w:r w:rsidRPr="0065196C">
        <w:rPr>
          <w:lang w:val="en-US"/>
        </w:rPr>
        <w:t xml:space="preserve"> </w:t>
      </w:r>
      <w:proofErr w:type="spellStart"/>
      <w:r w:rsidRPr="00846CFA">
        <w:t>γὰρ</w:t>
      </w:r>
      <w:proofErr w:type="spellEnd"/>
      <w:r w:rsidRPr="0065196C">
        <w:rPr>
          <w:lang w:val="en-US"/>
        </w:rPr>
        <w:t xml:space="preserve"> </w:t>
      </w:r>
      <w:proofErr w:type="spellStart"/>
      <w:r w:rsidRPr="00846CFA">
        <w:t>ἀμφοτέρως</w:t>
      </w:r>
      <w:proofErr w:type="spellEnd"/>
      <w:r w:rsidRPr="0065196C">
        <w:rPr>
          <w:lang w:val="en-US"/>
        </w:rPr>
        <w:t xml:space="preserve">. </w:t>
      </w:r>
      <w:r w:rsidRPr="00846CFA">
        <w:t>ἁπ</w:t>
      </w:r>
      <w:proofErr w:type="spellStart"/>
      <w:r w:rsidRPr="00846CFA">
        <w:t>λῶς</w:t>
      </w:r>
      <w:proofErr w:type="spellEnd"/>
      <w:r w:rsidRPr="0065196C">
        <w:rPr>
          <w:lang w:val="en-US"/>
        </w:rPr>
        <w:t xml:space="preserve"> </w:t>
      </w:r>
      <w:proofErr w:type="spellStart"/>
      <w:r w:rsidRPr="00846CFA">
        <w:t>μὲν</w:t>
      </w:r>
      <w:proofErr w:type="spellEnd"/>
      <w:r>
        <w:rPr>
          <w:lang w:val="en-US"/>
        </w:rPr>
        <w:t xml:space="preserve"> </w:t>
      </w:r>
      <w:proofErr w:type="spellStart"/>
      <w:r w:rsidRPr="00846CFA">
        <w:t>οὖν</w:t>
      </w:r>
      <w:proofErr w:type="spellEnd"/>
      <w:r w:rsidRPr="0065196C">
        <w:rPr>
          <w:lang w:val="en-US"/>
        </w:rPr>
        <w:t xml:space="preserve"> </w:t>
      </w:r>
      <w:proofErr w:type="spellStart"/>
      <w:r w:rsidRPr="00846CFA">
        <w:t>γνωριμώτερον</w:t>
      </w:r>
      <w:proofErr w:type="spellEnd"/>
      <w:r w:rsidRPr="0065196C">
        <w:rPr>
          <w:lang w:val="en-US"/>
        </w:rPr>
        <w:t xml:space="preserve"> </w:t>
      </w:r>
      <w:proofErr w:type="spellStart"/>
      <w:r w:rsidRPr="00846CFA">
        <w:t>τὸ</w:t>
      </w:r>
      <w:proofErr w:type="spellEnd"/>
      <w:r w:rsidRPr="0065196C">
        <w:rPr>
          <w:lang w:val="en-US"/>
        </w:rPr>
        <w:t xml:space="preserve"> </w:t>
      </w:r>
      <w:r w:rsidRPr="00846CFA">
        <w:t>π</w:t>
      </w:r>
      <w:proofErr w:type="spellStart"/>
      <w:r w:rsidRPr="00846CFA">
        <w:t>ρότερον</w:t>
      </w:r>
      <w:proofErr w:type="spellEnd"/>
      <w:r w:rsidRPr="0065196C">
        <w:rPr>
          <w:lang w:val="en-US"/>
        </w:rPr>
        <w:t xml:space="preserve"> </w:t>
      </w:r>
      <w:proofErr w:type="spellStart"/>
      <w:r w:rsidRPr="00846CFA">
        <w:t>τοῦ</w:t>
      </w:r>
      <w:proofErr w:type="spellEnd"/>
      <w:r w:rsidRPr="0065196C">
        <w:rPr>
          <w:lang w:val="en-US"/>
        </w:rPr>
        <w:t xml:space="preserve"> </w:t>
      </w:r>
      <w:proofErr w:type="spellStart"/>
      <w:r w:rsidRPr="00846CFA">
        <w:t>ὑστέρου</w:t>
      </w:r>
      <w:proofErr w:type="spellEnd"/>
      <w:r w:rsidRPr="0065196C">
        <w:rPr>
          <w:lang w:val="en-US"/>
        </w:rPr>
        <w:t xml:space="preserve">, </w:t>
      </w:r>
      <w:proofErr w:type="spellStart"/>
      <w:r w:rsidRPr="00846CFA">
        <w:t>οἷον</w:t>
      </w:r>
      <w:proofErr w:type="spellEnd"/>
      <w:r w:rsidRPr="0065196C">
        <w:rPr>
          <w:lang w:val="en-US"/>
        </w:rPr>
        <w:t xml:space="preserve"> </w:t>
      </w:r>
      <w:proofErr w:type="spellStart"/>
      <w:r w:rsidRPr="00846CFA">
        <w:t>στιγμὴ</w:t>
      </w:r>
      <w:proofErr w:type="spellEnd"/>
      <w:r w:rsidRPr="0065196C">
        <w:rPr>
          <w:lang w:val="en-US"/>
        </w:rPr>
        <w:t xml:space="preserve"> </w:t>
      </w:r>
      <w:proofErr w:type="spellStart"/>
      <w:r w:rsidRPr="00846CFA">
        <w:t>γρ</w:t>
      </w:r>
      <w:proofErr w:type="spellEnd"/>
      <w:r w:rsidRPr="00846CFA">
        <w:t>αμμῆς</w:t>
      </w:r>
      <w:r w:rsidRPr="0065196C">
        <w:rPr>
          <w:lang w:val="en-US"/>
        </w:rPr>
        <w:t xml:space="preserve"> </w:t>
      </w:r>
      <w:r w:rsidRPr="00846CFA">
        <w:t>καὶ</w:t>
      </w:r>
      <w:r w:rsidRPr="0065196C">
        <w:rPr>
          <w:lang w:val="en-US"/>
        </w:rPr>
        <w:t xml:space="preserve"> </w:t>
      </w:r>
      <w:proofErr w:type="spellStart"/>
      <w:r w:rsidRPr="00846CFA">
        <w:t>γρ</w:t>
      </w:r>
      <w:proofErr w:type="spellEnd"/>
      <w:r w:rsidRPr="00846CFA">
        <w:t>αμμὴ</w:t>
      </w:r>
      <w:r w:rsidRPr="0065196C">
        <w:rPr>
          <w:lang w:val="en-US"/>
        </w:rPr>
        <w:t xml:space="preserve"> </w:t>
      </w:r>
      <w:r w:rsidRPr="00846CFA">
        <w:t>ἐπιπ</w:t>
      </w:r>
      <w:proofErr w:type="spellStart"/>
      <w:r w:rsidRPr="00846CFA">
        <w:t>έδου</w:t>
      </w:r>
      <w:proofErr w:type="spellEnd"/>
      <w:r w:rsidRPr="0065196C">
        <w:rPr>
          <w:lang w:val="en-US"/>
        </w:rPr>
        <w:t xml:space="preserve"> </w:t>
      </w:r>
      <w:r w:rsidRPr="00846CFA">
        <w:t>καὶ</w:t>
      </w:r>
      <w:r w:rsidRPr="0065196C">
        <w:rPr>
          <w:lang w:val="en-US"/>
        </w:rPr>
        <w:t xml:space="preserve"> </w:t>
      </w:r>
      <w:r w:rsidRPr="00846CFA">
        <w:t>ἐπίπ</w:t>
      </w:r>
      <w:proofErr w:type="spellStart"/>
      <w:r w:rsidRPr="00846CFA">
        <w:t>εδον</w:t>
      </w:r>
      <w:proofErr w:type="spellEnd"/>
      <w:r w:rsidRPr="0065196C">
        <w:rPr>
          <w:lang w:val="en-US"/>
        </w:rPr>
        <w:t xml:space="preserve"> </w:t>
      </w:r>
      <w:proofErr w:type="spellStart"/>
      <w:r w:rsidRPr="00846CFA">
        <w:t>στερεοῦ</w:t>
      </w:r>
      <w:proofErr w:type="spellEnd"/>
      <w:r w:rsidRPr="0065196C">
        <w:rPr>
          <w:lang w:val="en-US"/>
        </w:rPr>
        <w:t xml:space="preserve">, </w:t>
      </w:r>
      <w:r w:rsidRPr="00846CFA">
        <w:t>κα</w:t>
      </w:r>
      <w:proofErr w:type="spellStart"/>
      <w:r w:rsidRPr="00846CFA">
        <w:t>θά</w:t>
      </w:r>
      <w:proofErr w:type="spellEnd"/>
      <w:r w:rsidRPr="00846CFA">
        <w:t>περ</w:t>
      </w:r>
      <w:r>
        <w:rPr>
          <w:lang w:val="en-US"/>
        </w:rPr>
        <w:t xml:space="preserve"> </w:t>
      </w:r>
      <w:r w:rsidRPr="00846CFA">
        <w:t>καὶ</w:t>
      </w:r>
      <w:r w:rsidRPr="0065196C">
        <w:rPr>
          <w:lang w:val="en-US"/>
        </w:rPr>
        <w:t xml:space="preserve"> </w:t>
      </w:r>
      <w:proofErr w:type="spellStart"/>
      <w:r w:rsidRPr="00846CFA">
        <w:t>μονὰς</w:t>
      </w:r>
      <w:proofErr w:type="spellEnd"/>
      <w:r w:rsidRPr="0065196C">
        <w:rPr>
          <w:lang w:val="en-US"/>
        </w:rPr>
        <w:t xml:space="preserve"> </w:t>
      </w:r>
      <w:proofErr w:type="spellStart"/>
      <w:r w:rsidRPr="00846CFA">
        <w:t>ἀριθμοῦ</w:t>
      </w:r>
      <w:proofErr w:type="spellEnd"/>
      <w:r w:rsidRPr="00846CFA">
        <w:t>·</w:t>
      </w:r>
      <w:r w:rsidRPr="0065196C">
        <w:rPr>
          <w:lang w:val="en-US"/>
        </w:rPr>
        <w:t xml:space="preserve"> </w:t>
      </w:r>
      <w:r w:rsidRPr="00846CFA">
        <w:t>π</w:t>
      </w:r>
      <w:proofErr w:type="spellStart"/>
      <w:r w:rsidRPr="00846CFA">
        <w:t>ρότερον</w:t>
      </w:r>
      <w:proofErr w:type="spellEnd"/>
      <w:r w:rsidRPr="0065196C">
        <w:rPr>
          <w:lang w:val="en-US"/>
        </w:rPr>
        <w:t xml:space="preserve"> </w:t>
      </w:r>
      <w:proofErr w:type="spellStart"/>
      <w:r w:rsidRPr="00846CFA">
        <w:t>γὰρ</w:t>
      </w:r>
      <w:proofErr w:type="spellEnd"/>
      <w:r w:rsidRPr="0065196C">
        <w:rPr>
          <w:lang w:val="en-US"/>
        </w:rPr>
        <w:t xml:space="preserve"> </w:t>
      </w:r>
      <w:r w:rsidRPr="00846CFA">
        <w:t>καὶ</w:t>
      </w:r>
      <w:r w:rsidRPr="0065196C">
        <w:rPr>
          <w:lang w:val="en-US"/>
        </w:rPr>
        <w:t xml:space="preserve"> </w:t>
      </w:r>
      <w:proofErr w:type="spellStart"/>
      <w:r w:rsidRPr="00084719">
        <w:t>ἀρχὴ</w:t>
      </w:r>
      <w:proofErr w:type="spellEnd"/>
      <w:r w:rsidRPr="00084719">
        <w:rPr>
          <w:lang w:val="en-US"/>
        </w:rPr>
        <w:t xml:space="preserve"> </w:t>
      </w:r>
      <w:r w:rsidRPr="00084719">
        <w:t>πα</w:t>
      </w:r>
      <w:proofErr w:type="spellStart"/>
      <w:r w:rsidRPr="00084719">
        <w:t>ντὸς</w:t>
      </w:r>
      <w:proofErr w:type="spellEnd"/>
      <w:r w:rsidRPr="00084719">
        <w:rPr>
          <w:lang w:val="en-US"/>
        </w:rPr>
        <w:t xml:space="preserve"> </w:t>
      </w:r>
      <w:proofErr w:type="spellStart"/>
      <w:r w:rsidRPr="00084719">
        <w:t>ἀριθμοῦ</w:t>
      </w:r>
      <w:proofErr w:type="spellEnd"/>
      <w:r w:rsidRPr="00084719">
        <w:rPr>
          <w:lang w:val="en-US"/>
        </w:rPr>
        <w:t xml:space="preserve">. </w:t>
      </w:r>
      <w:proofErr w:type="spellStart"/>
      <w:r w:rsidRPr="00084719">
        <w:t>ὁμοίως</w:t>
      </w:r>
      <w:proofErr w:type="spellEnd"/>
      <w:r w:rsidRPr="00084719">
        <w:rPr>
          <w:lang w:val="en-US"/>
        </w:rPr>
        <w:t xml:space="preserve"> </w:t>
      </w:r>
      <w:proofErr w:type="spellStart"/>
      <w:r w:rsidRPr="00084719">
        <w:t>δὲ</w:t>
      </w:r>
      <w:proofErr w:type="spellEnd"/>
      <w:r w:rsidRPr="00084719">
        <w:rPr>
          <w:lang w:val="en-US"/>
        </w:rPr>
        <w:t xml:space="preserve"> </w:t>
      </w:r>
      <w:r w:rsidRPr="00084719">
        <w:t>καὶ</w:t>
      </w:r>
      <w:r w:rsidRPr="00084719">
        <w:rPr>
          <w:lang w:val="en-US"/>
        </w:rPr>
        <w:t xml:space="preserve"> </w:t>
      </w:r>
      <w:proofErr w:type="spellStart"/>
      <w:r w:rsidRPr="00084719">
        <w:t>στοιχεῖον</w:t>
      </w:r>
      <w:proofErr w:type="spellEnd"/>
      <w:r w:rsidRPr="00752F78">
        <w:rPr>
          <w:lang w:val="en-US"/>
        </w:rPr>
        <w:t xml:space="preserve"> </w:t>
      </w:r>
      <w:proofErr w:type="spellStart"/>
      <w:r w:rsidRPr="00084719">
        <w:t>σ</w:t>
      </w:r>
      <w:r w:rsidRPr="00D9148C">
        <w:t>υλλ</w:t>
      </w:r>
      <w:proofErr w:type="spellEnd"/>
      <w:r w:rsidRPr="00D9148C">
        <w:t>αβῆς</w:t>
      </w:r>
      <w:r w:rsidRPr="00084719">
        <w:rPr>
          <w:lang w:val="en-US"/>
        </w:rPr>
        <w:t>.</w:t>
      </w:r>
    </w:p>
    <w:p w:rsidR="00C10CDE" w:rsidRPr="0065196C" w:rsidRDefault="00C10CDE" w:rsidP="00810456">
      <w:pPr>
        <w:spacing w:after="0" w:line="240" w:lineRule="auto"/>
        <w:jc w:val="both"/>
        <w:rPr>
          <w:lang w:val="en-US"/>
        </w:rPr>
      </w:pPr>
      <w:r w:rsidRPr="0065196C">
        <w:rPr>
          <w:lang w:val="en-US"/>
        </w:rPr>
        <w:t xml:space="preserve">("First of all, see if he has failed to make the definition through terms that are prior and more </w:t>
      </w:r>
      <w:r w:rsidR="00CB4373">
        <w:rPr>
          <w:lang w:val="en-US"/>
        </w:rPr>
        <w:t>recognizable</w:t>
      </w:r>
      <w:r w:rsidRPr="0065196C">
        <w:rPr>
          <w:lang w:val="en-US"/>
        </w:rPr>
        <w:t xml:space="preserve">. For a definition is rendered in order to come to know the term stated, and we come to know things by taking not any random terms, but such as are prior and more </w:t>
      </w:r>
      <w:r w:rsidR="00CB4373">
        <w:rPr>
          <w:lang w:val="en-US"/>
        </w:rPr>
        <w:t>recognizable</w:t>
      </w:r>
      <w:r w:rsidRPr="0065196C">
        <w:rPr>
          <w:lang w:val="en-US"/>
        </w:rPr>
        <w:t xml:space="preserve">, as is done in demonstrations (for so it is with all teaching and learning); accordingly, it is clear that a man who does not define through terms of this kind has not defined at all. Otherwise, there will be more than one definition of the same thing; for clearly he who defines through terms that are prior and more </w:t>
      </w:r>
      <w:r w:rsidR="00CB4373">
        <w:rPr>
          <w:lang w:val="en-US"/>
        </w:rPr>
        <w:t>recognizable</w:t>
      </w:r>
      <w:r w:rsidRPr="0065196C">
        <w:rPr>
          <w:lang w:val="en-US"/>
        </w:rPr>
        <w:t xml:space="preserve"> has framed a better definition, so that both will then be definitions of the same object. This sort of thing, however, does not seem to be so; for of each entity there is a single essence; if, then, there are to be a number of definitions of the same thing, the object defined will be the same as the essences represented in each of the definitions; but these are not the same, inasmuch as </w:t>
      </w:r>
      <w:r w:rsidRPr="00084719">
        <w:rPr>
          <w:lang w:val="en-US"/>
        </w:rPr>
        <w:t>the definitions</w:t>
      </w:r>
      <w:r w:rsidRPr="0065196C">
        <w:rPr>
          <w:lang w:val="en-US"/>
        </w:rPr>
        <w:t xml:space="preserve"> are different. Clearly, then, any one who has not defined a thing through terms that are prior and more </w:t>
      </w:r>
      <w:r w:rsidR="00CB4373">
        <w:rPr>
          <w:lang w:val="en-US"/>
        </w:rPr>
        <w:t>recognizable</w:t>
      </w:r>
      <w:r w:rsidRPr="0065196C">
        <w:rPr>
          <w:lang w:val="en-US"/>
        </w:rPr>
        <w:t xml:space="preserve"> has not defined it at all.</w:t>
      </w:r>
    </w:p>
    <w:p w:rsidR="00C10CDE" w:rsidRPr="0065196C" w:rsidRDefault="00C10CDE" w:rsidP="00810456">
      <w:pPr>
        <w:spacing w:after="0" w:line="240" w:lineRule="auto"/>
        <w:jc w:val="both"/>
        <w:rPr>
          <w:lang w:val="en-US"/>
        </w:rPr>
      </w:pPr>
      <w:r w:rsidRPr="0065196C">
        <w:rPr>
          <w:lang w:val="en-US"/>
        </w:rPr>
        <w:lastRenderedPageBreak/>
        <w:t xml:space="preserve">The statement that a definition has not been made through more </w:t>
      </w:r>
      <w:r w:rsidR="00CB4373">
        <w:rPr>
          <w:lang w:val="en-US"/>
        </w:rPr>
        <w:t>recognizable</w:t>
      </w:r>
      <w:r w:rsidRPr="0065196C">
        <w:rPr>
          <w:lang w:val="en-US"/>
        </w:rPr>
        <w:t xml:space="preserve"> terms may be understood in two ways either supposing that its terms are without qualification less intelligible, or supposing that they are less intelligible to us; for either way is possible. Thus the prior without qualification is more </w:t>
      </w:r>
      <w:r w:rsidR="00CB4373">
        <w:rPr>
          <w:lang w:val="en-US"/>
        </w:rPr>
        <w:t>recognizable</w:t>
      </w:r>
      <w:r w:rsidRPr="0065196C">
        <w:rPr>
          <w:lang w:val="en-US"/>
        </w:rPr>
        <w:t xml:space="preserve"> than the posterior, a point, for instance, than a line, a line than a plane, and a plane than a solid; just as a unit is more intelligible than a number; for it is prior to and a principle of all number. Likewise, also, a letter is more </w:t>
      </w:r>
      <w:r w:rsidR="00CB4373">
        <w:rPr>
          <w:lang w:val="en-US"/>
        </w:rPr>
        <w:t>recognizable</w:t>
      </w:r>
      <w:r w:rsidRPr="0065196C">
        <w:rPr>
          <w:lang w:val="en-US"/>
        </w:rPr>
        <w:t xml:space="preserve"> than a syllable.")</w:t>
      </w:r>
    </w:p>
    <w:p w:rsidR="00C10CDE" w:rsidRPr="0065196C" w:rsidRDefault="00C10CDE" w:rsidP="00810456">
      <w:pPr>
        <w:spacing w:after="0" w:line="240" w:lineRule="auto"/>
        <w:jc w:val="both"/>
        <w:rPr>
          <w:lang w:val="en-US"/>
        </w:rPr>
      </w:pPr>
      <w:r w:rsidRPr="0065196C">
        <w:rPr>
          <w:lang w:val="en-US"/>
        </w:rPr>
        <w:t>One</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define</w:t>
      </w:r>
      <w:r>
        <w:rPr>
          <w:lang w:val="en-US"/>
        </w:rPr>
        <w:t xml:space="preserve"> </w:t>
      </w:r>
      <w:r w:rsidRPr="0065196C">
        <w:rPr>
          <w:lang w:val="en-US"/>
        </w:rPr>
        <w:t>at</w:t>
      </w:r>
      <w:r>
        <w:rPr>
          <w:lang w:val="en-US"/>
        </w:rPr>
        <w:t xml:space="preserve"> </w:t>
      </w:r>
      <w:r w:rsidRPr="0065196C">
        <w:rPr>
          <w:lang w:val="en-US"/>
        </w:rPr>
        <w:t>all,</w:t>
      </w:r>
      <w:r>
        <w:rPr>
          <w:lang w:val="en-US"/>
        </w:rPr>
        <w:t xml:space="preserve"> </w:t>
      </w:r>
      <w:r w:rsidRPr="0065196C">
        <w:rPr>
          <w:lang w:val="en-US"/>
        </w:rPr>
        <w:t>if</w:t>
      </w:r>
      <w:r>
        <w:rPr>
          <w:lang w:val="en-US"/>
        </w:rPr>
        <w:t xml:space="preserve"> </w:t>
      </w:r>
      <w:r w:rsidRPr="0065196C">
        <w:rPr>
          <w:lang w:val="en-US"/>
        </w:rPr>
        <w:t>one</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define</w:t>
      </w:r>
      <w:r>
        <w:rPr>
          <w:lang w:val="en-US"/>
        </w:rPr>
        <w:t xml:space="preserve"> </w:t>
      </w:r>
      <w:r w:rsidRPr="0065196C">
        <w:rPr>
          <w:lang w:val="en-US"/>
        </w:rPr>
        <w:t>from</w:t>
      </w:r>
      <w:r>
        <w:rPr>
          <w:lang w:val="en-US"/>
        </w:rPr>
        <w:t xml:space="preserve"> </w:t>
      </w:r>
      <w:r w:rsidRPr="0065196C">
        <w:rPr>
          <w:lang w:val="en-US"/>
        </w:rPr>
        <w:t>more</w:t>
      </w:r>
      <w:r>
        <w:rPr>
          <w:lang w:val="en-US"/>
        </w:rPr>
        <w:t xml:space="preserve"> </w:t>
      </w:r>
      <w:r w:rsidR="00CB4373">
        <w:rPr>
          <w:lang w:val="en-US"/>
        </w:rPr>
        <w:t>recognizable</w:t>
      </w:r>
      <w:r>
        <w:rPr>
          <w:lang w:val="en-US"/>
        </w:rPr>
        <w:t xml:space="preserve"> </w:t>
      </w:r>
      <w:r w:rsidRPr="0065196C">
        <w:rPr>
          <w:lang w:val="en-US"/>
        </w:rPr>
        <w:t>and</w:t>
      </w:r>
      <w:r>
        <w:rPr>
          <w:lang w:val="en-US"/>
        </w:rPr>
        <w:t xml:space="preserve"> </w:t>
      </w:r>
      <w:r w:rsidRPr="0065196C">
        <w:rPr>
          <w:lang w:val="en-US"/>
        </w:rPr>
        <w:t>(ontologically)</w:t>
      </w:r>
      <w:r>
        <w:rPr>
          <w:lang w:val="en-US"/>
        </w:rPr>
        <w:t xml:space="preserve"> prior </w:t>
      </w:r>
      <w:r w:rsidRPr="0065196C">
        <w:rPr>
          <w:lang w:val="en-US"/>
        </w:rPr>
        <w:t>(for</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proofErr w:type="spellStart"/>
      <w:r w:rsidRPr="002A257A">
        <w:rPr>
          <w:i/>
          <w:lang w:val="en-US"/>
        </w:rPr>
        <w:t>prius</w:t>
      </w:r>
      <w:proofErr w:type="spellEnd"/>
      <w:r>
        <w:rPr>
          <w:lang w:val="en-US"/>
        </w:rPr>
        <w:t xml:space="preserve"> </w:t>
      </w:r>
      <w:r w:rsidRPr="0065196C">
        <w:rPr>
          <w:lang w:val="en-US"/>
        </w:rPr>
        <w:t>and</w:t>
      </w:r>
      <w:r>
        <w:rPr>
          <w:lang w:val="en-US"/>
        </w:rPr>
        <w:t xml:space="preserve"> </w:t>
      </w:r>
      <w:proofErr w:type="spellStart"/>
      <w:r w:rsidRPr="002A257A">
        <w:rPr>
          <w:i/>
          <w:lang w:val="en-US"/>
        </w:rPr>
        <w:t>posterius</w:t>
      </w:r>
      <w:proofErr w:type="spellEnd"/>
      <w:r w:rsidRPr="0065196C">
        <w:rPr>
          <w:lang w:val="en-US"/>
        </w:rPr>
        <w:t>,</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also</w:t>
      </w:r>
      <w:r>
        <w:rPr>
          <w:lang w:val="en-US"/>
        </w:rPr>
        <w:t xml:space="preserve"> </w:t>
      </w:r>
      <w:r w:rsidRPr="0065196C">
        <w:rPr>
          <w:lang w:val="en-US"/>
        </w:rPr>
        <w:t>the</w:t>
      </w:r>
      <w:r>
        <w:rPr>
          <w:lang w:val="en-US"/>
        </w:rPr>
        <w:t xml:space="preserve"> </w:t>
      </w:r>
      <w:r w:rsidRPr="0065196C">
        <w:rPr>
          <w:lang w:val="en-US"/>
        </w:rPr>
        <w:t>basis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expression</w:t>
      </w:r>
      <w:r>
        <w:rPr>
          <w:lang w:val="en-US"/>
        </w:rPr>
        <w:t xml:space="preserve"> </w:t>
      </w:r>
      <w:r w:rsidRPr="0065196C">
        <w:rPr>
          <w:lang w:val="en-US"/>
        </w:rPr>
        <w:t>"a</w:t>
      </w:r>
      <w:r>
        <w:rPr>
          <w:lang w:val="en-US"/>
        </w:rPr>
        <w:t xml:space="preserve"> </w:t>
      </w:r>
      <w:r w:rsidRPr="0065196C">
        <w:rPr>
          <w:lang w:val="en-US"/>
        </w:rPr>
        <w:t>priori</w:t>
      </w:r>
      <w:r>
        <w:rPr>
          <w:lang w:val="en-US"/>
        </w:rPr>
        <w:t xml:space="preserve">," </w:t>
      </w:r>
      <w:r w:rsidRPr="0065196C">
        <w:rPr>
          <w:lang w:val="en-US"/>
        </w:rPr>
        <w:t>see</w:t>
      </w:r>
      <w:r>
        <w:rPr>
          <w:lang w:val="en-US"/>
        </w:rPr>
        <w:t xml:space="preserve"> </w:t>
      </w:r>
      <w:proofErr w:type="spellStart"/>
      <w:r w:rsidRPr="00E166C2">
        <w:rPr>
          <w:i/>
          <w:lang w:val="en-US"/>
        </w:rPr>
        <w:t>Metaphysica</w:t>
      </w:r>
      <w:proofErr w:type="spellEnd"/>
      <w:r w:rsidRPr="00E166C2">
        <w:rPr>
          <w:lang w:val="en-US"/>
        </w:rPr>
        <w:t xml:space="preserve"> </w:t>
      </w:r>
      <w:r w:rsidRPr="00A00CBA">
        <w:t>Δ</w:t>
      </w:r>
      <w:r w:rsidRPr="0065196C">
        <w:rPr>
          <w:lang w:val="en-US"/>
        </w:rPr>
        <w:t>,</w:t>
      </w:r>
      <w:r>
        <w:rPr>
          <w:lang w:val="en-US"/>
        </w:rPr>
        <w:t xml:space="preserve"> </w:t>
      </w:r>
      <w:proofErr w:type="spellStart"/>
      <w:r w:rsidRPr="0065196C">
        <w:rPr>
          <w:lang w:val="en-US"/>
        </w:rPr>
        <w:t>1019a1</w:t>
      </w:r>
      <w:proofErr w:type="spellEnd"/>
      <w:r w:rsidRPr="0065196C">
        <w:rPr>
          <w:lang w:val="en-US"/>
        </w:rPr>
        <w:t>-4).</w:t>
      </w:r>
      <w:r>
        <w:rPr>
          <w:lang w:val="en-US"/>
        </w:rPr>
        <w:t xml:space="preserve"> </w:t>
      </w:r>
      <w:r w:rsidRPr="0065196C">
        <w:rPr>
          <w:lang w:val="en-US"/>
        </w:rPr>
        <w:t>One</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define</w:t>
      </w:r>
      <w:r>
        <w:rPr>
          <w:lang w:val="en-US"/>
        </w:rPr>
        <w:t xml:space="preserve"> </w:t>
      </w:r>
      <w:r w:rsidRPr="0065196C">
        <w:rPr>
          <w:lang w:val="en-US"/>
        </w:rPr>
        <w:t>from</w:t>
      </w:r>
      <w:r>
        <w:rPr>
          <w:lang w:val="en-US"/>
        </w:rPr>
        <w:t xml:space="preserve"> </w:t>
      </w:r>
      <w:r w:rsidRPr="0065196C">
        <w:rPr>
          <w:lang w:val="en-US"/>
        </w:rPr>
        <w:t>something</w:t>
      </w:r>
      <w:r>
        <w:rPr>
          <w:lang w:val="en-US"/>
        </w:rPr>
        <w:t xml:space="preserve"> </w:t>
      </w:r>
      <w:r w:rsidRPr="0065196C">
        <w:rPr>
          <w:lang w:val="en-US"/>
        </w:rPr>
        <w:t>more</w:t>
      </w:r>
      <w:r>
        <w:rPr>
          <w:lang w:val="en-US"/>
        </w:rPr>
        <w:t xml:space="preserve"> </w:t>
      </w:r>
      <w:r w:rsidR="00CB4373">
        <w:rPr>
          <w:lang w:val="en-US"/>
        </w:rPr>
        <w:t>recognizable</w:t>
      </w:r>
      <w:r w:rsidRPr="0065196C">
        <w:rPr>
          <w:lang w:val="en-US"/>
        </w:rPr>
        <w:t>,</w:t>
      </w:r>
      <w:r>
        <w:rPr>
          <w:lang w:val="en-US"/>
        </w:rPr>
        <w:t xml:space="preserve"> </w:t>
      </w:r>
      <w:r w:rsidRPr="0065196C">
        <w:rPr>
          <w:lang w:val="en-US"/>
        </w:rPr>
        <w:t>if</w:t>
      </w:r>
      <w:r>
        <w:rPr>
          <w:lang w:val="en-US"/>
        </w:rPr>
        <w:t xml:space="preserve"> </w:t>
      </w:r>
      <w:r w:rsidRPr="0065196C">
        <w:rPr>
          <w:lang w:val="en-US"/>
        </w:rPr>
        <w:t>one</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define</w:t>
      </w:r>
      <w:r>
        <w:rPr>
          <w:lang w:val="en-US"/>
        </w:rPr>
        <w:t xml:space="preserve"> </w:t>
      </w:r>
      <w:r w:rsidRPr="0065196C">
        <w:rPr>
          <w:lang w:val="en-US"/>
        </w:rPr>
        <w:t>from</w:t>
      </w:r>
      <w:r>
        <w:rPr>
          <w:lang w:val="en-US"/>
        </w:rPr>
        <w:t xml:space="preserve"> </w:t>
      </w:r>
      <w:r w:rsidRPr="0065196C">
        <w:rPr>
          <w:lang w:val="en-US"/>
        </w:rPr>
        <w:t>something</w:t>
      </w:r>
      <w:r>
        <w:rPr>
          <w:lang w:val="en-US"/>
        </w:rPr>
        <w:t xml:space="preserve"> </w:t>
      </w:r>
      <w:r w:rsidRPr="0065196C">
        <w:rPr>
          <w:lang w:val="en-US"/>
        </w:rPr>
        <w:t>more</w:t>
      </w:r>
      <w:r>
        <w:rPr>
          <w:lang w:val="en-US"/>
        </w:rPr>
        <w:t xml:space="preserve"> </w:t>
      </w:r>
      <w:r w:rsidR="00CB4373">
        <w:rPr>
          <w:lang w:val="en-US"/>
        </w:rPr>
        <w:t>recognizable</w:t>
      </w:r>
      <w:r>
        <w:rPr>
          <w:lang w:val="en-US"/>
        </w:rPr>
        <w:t xml:space="preserve"> </w:t>
      </w:r>
      <w:r w:rsidRPr="0065196C">
        <w:rPr>
          <w:lang w:val="en-US"/>
        </w:rPr>
        <w:t>to</w:t>
      </w:r>
      <w:r>
        <w:rPr>
          <w:lang w:val="en-US"/>
        </w:rPr>
        <w:t xml:space="preserve"> </w:t>
      </w:r>
      <w:r w:rsidRPr="0065196C">
        <w:rPr>
          <w:lang w:val="en-US"/>
        </w:rPr>
        <w:t>us.</w:t>
      </w:r>
      <w:r>
        <w:rPr>
          <w:lang w:val="en-US"/>
        </w:rPr>
        <w:t xml:space="preserve"> </w:t>
      </w:r>
      <w:r w:rsidRPr="0065196C">
        <w:rPr>
          <w:lang w:val="en-US"/>
        </w:rPr>
        <w:t>If</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only</w:t>
      </w:r>
      <w:r>
        <w:rPr>
          <w:lang w:val="en-US"/>
        </w:rPr>
        <w:t xml:space="preserve"> </w:t>
      </w:r>
      <w:r w:rsidRPr="0065196C">
        <w:rPr>
          <w:lang w:val="en-US"/>
        </w:rPr>
        <w:t>better</w:t>
      </w:r>
      <w:r>
        <w:rPr>
          <w:lang w:val="en-US"/>
        </w:rPr>
        <w:t xml:space="preserve"> </w:t>
      </w:r>
      <w:r w:rsidRPr="0065196C">
        <w:rPr>
          <w:lang w:val="en-US"/>
        </w:rPr>
        <w:t>known</w:t>
      </w:r>
      <w:r>
        <w:rPr>
          <w:lang w:val="en-US"/>
        </w:rPr>
        <w:t xml:space="preserve"> </w:t>
      </w:r>
      <w:r w:rsidRPr="0065196C">
        <w:rPr>
          <w:lang w:val="en-US"/>
        </w:rPr>
        <w:t>to</w:t>
      </w:r>
      <w:r>
        <w:rPr>
          <w:lang w:val="en-US"/>
        </w:rPr>
        <w:t xml:space="preserve"> </w:t>
      </w:r>
      <w:r w:rsidRPr="0065196C">
        <w:rPr>
          <w:lang w:val="en-US"/>
        </w:rPr>
        <w:t>us,</w:t>
      </w:r>
      <w:r>
        <w:rPr>
          <w:lang w:val="en-US"/>
        </w:rPr>
        <w:t xml:space="preserve"> </w:t>
      </w:r>
      <w:r w:rsidRPr="0065196C">
        <w:rPr>
          <w:lang w:val="en-US"/>
        </w:rPr>
        <w:t>the</w:t>
      </w:r>
      <w:r>
        <w:rPr>
          <w:lang w:val="en-US"/>
        </w:rPr>
        <w:t xml:space="preserve"> </w:t>
      </w:r>
      <w:r w:rsidRPr="0065196C">
        <w:rPr>
          <w:lang w:val="en-US"/>
        </w:rPr>
        <w:t>essence</w:t>
      </w:r>
      <w:r>
        <w:rPr>
          <w:lang w:val="en-US"/>
        </w:rPr>
        <w:t xml:space="preserve"> </w:t>
      </w:r>
      <w:r w:rsidRPr="0065196C">
        <w:rPr>
          <w:lang w:val="en-US"/>
        </w:rPr>
        <w:t>of</w:t>
      </w:r>
      <w:r>
        <w:rPr>
          <w:lang w:val="en-US"/>
        </w:rPr>
        <w:t xml:space="preserve"> </w:t>
      </w:r>
      <w:r w:rsidRPr="0065196C">
        <w:rPr>
          <w:lang w:val="en-US"/>
        </w:rPr>
        <w:t>what</w:t>
      </w:r>
      <w:r>
        <w:rPr>
          <w:lang w:val="en-US"/>
        </w:rPr>
        <w:t xml:space="preserve"> </w:t>
      </w:r>
      <w:r w:rsidRPr="0065196C">
        <w:rPr>
          <w:lang w:val="en-US"/>
        </w:rPr>
        <w:t>is</w:t>
      </w:r>
      <w:r>
        <w:rPr>
          <w:lang w:val="en-US"/>
        </w:rPr>
        <w:t xml:space="preserve"> </w:t>
      </w:r>
      <w:r w:rsidRPr="0065196C">
        <w:rPr>
          <w:lang w:val="en-US"/>
        </w:rPr>
        <w:t>defined</w:t>
      </w:r>
      <w:r>
        <w:rPr>
          <w:lang w:val="en-US"/>
        </w:rPr>
        <w:t xml:space="preserve"> </w:t>
      </w:r>
      <w:r w:rsidRPr="0065196C">
        <w:rPr>
          <w:lang w:val="en-US"/>
        </w:rPr>
        <w:t>is</w:t>
      </w:r>
      <w:r>
        <w:rPr>
          <w:lang w:val="en-US"/>
        </w:rPr>
        <w:t xml:space="preserve"> </w:t>
      </w:r>
      <w:r w:rsidRPr="0065196C">
        <w:rPr>
          <w:lang w:val="en-US"/>
        </w:rPr>
        <w:t>not</w:t>
      </w:r>
      <w:r>
        <w:rPr>
          <w:lang w:val="en-US"/>
        </w:rPr>
        <w:t xml:space="preserve"> </w:t>
      </w:r>
      <w:r w:rsidRPr="0065196C">
        <w:rPr>
          <w:lang w:val="en-US"/>
        </w:rPr>
        <w:t>explained.</w:t>
      </w:r>
    </w:p>
    <w:p w:rsidR="00C10CDE" w:rsidRDefault="00C10CDE" w:rsidP="00810456">
      <w:pPr>
        <w:spacing w:after="0" w:line="240" w:lineRule="auto"/>
        <w:jc w:val="both"/>
        <w:rPr>
          <w:lang w:val="en-US"/>
        </w:rPr>
      </w:pPr>
      <w:r w:rsidRPr="00E166C2">
        <w:rPr>
          <w:i/>
          <w:lang w:val="en-US"/>
        </w:rPr>
        <w:t>Ibidem</w:t>
      </w:r>
      <w:r>
        <w:rPr>
          <w:lang w:val="en-US"/>
        </w:rPr>
        <w:t xml:space="preserve">, </w:t>
      </w:r>
      <w:proofErr w:type="spellStart"/>
      <w:r>
        <w:rPr>
          <w:lang w:val="en-US"/>
        </w:rPr>
        <w:t>149a18</w:t>
      </w:r>
      <w:proofErr w:type="spellEnd"/>
      <w:r>
        <w:rPr>
          <w:lang w:val="en-US"/>
        </w:rPr>
        <w:t>:</w:t>
      </w:r>
    </w:p>
    <w:p w:rsidR="00C10CDE" w:rsidRPr="0065196C" w:rsidRDefault="00C10CDE" w:rsidP="00810456">
      <w:pPr>
        <w:spacing w:after="0" w:line="240" w:lineRule="auto"/>
        <w:jc w:val="both"/>
        <w:rPr>
          <w:noProof/>
          <w:lang w:val="en-US"/>
        </w:rPr>
      </w:pPr>
      <w:r>
        <w:rPr>
          <w:noProof/>
          <w:lang w:val="el-GR"/>
        </w:rPr>
        <w:t>πάντων</w:t>
      </w:r>
      <w:r w:rsidRPr="00027574">
        <w:rPr>
          <w:noProof/>
          <w:lang w:val="en-US"/>
        </w:rPr>
        <w:t xml:space="preserve"> </w:t>
      </w:r>
      <w:r>
        <w:rPr>
          <w:noProof/>
          <w:lang w:val="el-GR"/>
        </w:rPr>
        <w:t>δὲ</w:t>
      </w:r>
      <w:r w:rsidRPr="00027574">
        <w:rPr>
          <w:noProof/>
          <w:lang w:val="en-US"/>
        </w:rPr>
        <w:t xml:space="preserve"> </w:t>
      </w:r>
      <w:r>
        <w:rPr>
          <w:noProof/>
          <w:lang w:val="el-GR"/>
        </w:rPr>
        <w:t>γνωριμώτατον</w:t>
      </w:r>
      <w:r w:rsidRPr="00027574">
        <w:rPr>
          <w:noProof/>
          <w:lang w:val="en-US"/>
        </w:rPr>
        <w:t xml:space="preserve"> </w:t>
      </w:r>
      <w:r>
        <w:rPr>
          <w:noProof/>
          <w:lang w:val="el-GR"/>
        </w:rPr>
        <w:t>τὸ</w:t>
      </w:r>
      <w:r w:rsidRPr="00027574">
        <w:rPr>
          <w:noProof/>
          <w:lang w:val="en-US"/>
        </w:rPr>
        <w:t xml:space="preserve"> </w:t>
      </w:r>
      <w:r>
        <w:rPr>
          <w:noProof/>
          <w:lang w:val="el-GR"/>
        </w:rPr>
        <w:t>γένος</w:t>
      </w:r>
      <w:r w:rsidRPr="00027574">
        <w:rPr>
          <w:noProof/>
          <w:lang w:val="en-US"/>
        </w:rPr>
        <w:t>.</w:t>
      </w:r>
    </w:p>
    <w:p w:rsidR="00C10CDE" w:rsidRPr="0065196C" w:rsidRDefault="00C10CDE" w:rsidP="00810456">
      <w:pPr>
        <w:spacing w:after="0" w:line="240" w:lineRule="auto"/>
        <w:jc w:val="both"/>
        <w:rPr>
          <w:rFonts w:cs="Calibri"/>
          <w:lang w:val="en-US"/>
        </w:rPr>
      </w:pPr>
      <w:r w:rsidRPr="0065196C">
        <w:rPr>
          <w:rFonts w:cs="Calibri"/>
          <w:lang w:val="en-US"/>
        </w:rPr>
        <w:t>(</w:t>
      </w:r>
      <w:r>
        <w:rPr>
          <w:rFonts w:cs="Calibri"/>
          <w:lang w:val="en-US"/>
        </w:rPr>
        <w:t>"T</w:t>
      </w:r>
      <w:r w:rsidRPr="0065196C">
        <w:rPr>
          <w:rFonts w:cs="Calibri"/>
          <w:lang w:val="en-US"/>
        </w:rPr>
        <w:t xml:space="preserve">he genus is always the most </w:t>
      </w:r>
      <w:r w:rsidR="00CB4373">
        <w:rPr>
          <w:rFonts w:cs="Calibri"/>
          <w:lang w:val="en-US"/>
        </w:rPr>
        <w:t>recognizable</w:t>
      </w:r>
      <w:r w:rsidRPr="0065196C">
        <w:rPr>
          <w:rFonts w:cs="Calibri"/>
          <w:lang w:val="en-US"/>
        </w:rPr>
        <w:t xml:space="preserve"> of all</w:t>
      </w:r>
      <w:r>
        <w:rPr>
          <w:rFonts w:cs="Calibri"/>
          <w:lang w:val="en-US"/>
        </w:rPr>
        <w:t>.</w:t>
      </w:r>
      <w:r w:rsidRPr="0065196C">
        <w:rPr>
          <w:rFonts w:cs="Calibri"/>
          <w:lang w:val="en-US"/>
        </w:rPr>
        <w:t>")</w:t>
      </w:r>
    </w:p>
    <w:p w:rsidR="00C10CDE" w:rsidRPr="00E166C2" w:rsidRDefault="00C10CDE" w:rsidP="00810456">
      <w:pPr>
        <w:spacing w:after="0" w:line="240" w:lineRule="auto"/>
        <w:jc w:val="both"/>
        <w:rPr>
          <w:lang w:val="en-US"/>
        </w:rPr>
      </w:pPr>
      <w:r w:rsidRPr="00E166C2">
        <w:rPr>
          <w:lang w:val="en-US"/>
        </w:rPr>
        <w:t xml:space="preserve">The term "precede" in 1.5.4 matches the </w:t>
      </w:r>
      <w:r w:rsidRPr="00860190">
        <w:t>π</w:t>
      </w:r>
      <w:proofErr w:type="spellStart"/>
      <w:r w:rsidRPr="00860190">
        <w:t>ρότερον</w:t>
      </w:r>
      <w:proofErr w:type="spellEnd"/>
      <w:r w:rsidRPr="00E166C2">
        <w:rPr>
          <w:lang w:val="en-US"/>
        </w:rPr>
        <w:t xml:space="preserve"> in Aristot</w:t>
      </w:r>
      <w:r>
        <w:rPr>
          <w:lang w:val="en-US"/>
        </w:rPr>
        <w:t>le</w:t>
      </w:r>
      <w:r w:rsidRPr="00E166C2">
        <w:rPr>
          <w:lang w:val="en-US"/>
        </w:rPr>
        <w:t xml:space="preserve">, </w:t>
      </w:r>
      <w:r>
        <w:rPr>
          <w:lang w:val="en-US"/>
        </w:rPr>
        <w:t>cf.</w:t>
      </w:r>
      <w:r w:rsidRPr="00E166C2">
        <w:rPr>
          <w:lang w:val="en-US"/>
        </w:rPr>
        <w:t xml:space="preserve"> </w:t>
      </w:r>
      <w:r w:rsidRPr="00E166C2">
        <w:rPr>
          <w:i/>
          <w:lang w:val="en-US"/>
        </w:rPr>
        <w:t xml:space="preserve">Analytica </w:t>
      </w:r>
      <w:proofErr w:type="spellStart"/>
      <w:r w:rsidRPr="00E166C2">
        <w:rPr>
          <w:i/>
          <w:lang w:val="en-US"/>
        </w:rPr>
        <w:t>posteriora</w:t>
      </w:r>
      <w:proofErr w:type="spellEnd"/>
      <w:r w:rsidRPr="00E166C2">
        <w:rPr>
          <w:lang w:val="en-US"/>
        </w:rPr>
        <w:t xml:space="preserve"> </w:t>
      </w:r>
      <w:proofErr w:type="spellStart"/>
      <w:r w:rsidRPr="00E166C2">
        <w:rPr>
          <w:lang w:val="en-US"/>
        </w:rPr>
        <w:t>71b33-72a5</w:t>
      </w:r>
      <w:proofErr w:type="spellEnd"/>
      <w:r w:rsidRPr="00E166C2">
        <w:rPr>
          <w:lang w:val="en-US"/>
        </w:rPr>
        <w:t>:</w:t>
      </w:r>
    </w:p>
    <w:p w:rsidR="00C10CDE" w:rsidRPr="00084719" w:rsidRDefault="00C10CDE" w:rsidP="00810456">
      <w:pPr>
        <w:spacing w:after="0" w:line="240" w:lineRule="auto"/>
        <w:jc w:val="both"/>
        <w:rPr>
          <w:lang w:val="en-US"/>
        </w:rPr>
      </w:pPr>
      <w:r w:rsidRPr="00084719">
        <w:t>π</w:t>
      </w:r>
      <w:proofErr w:type="spellStart"/>
      <w:r w:rsidRPr="00084719">
        <w:t>ρότερ</w:t>
      </w:r>
      <w:proofErr w:type="spellEnd"/>
      <w:r w:rsidRPr="00084719">
        <w:t>α</w:t>
      </w:r>
      <w:r w:rsidRPr="00084719">
        <w:rPr>
          <w:lang w:val="en-US"/>
        </w:rPr>
        <w:t xml:space="preserve"> </w:t>
      </w:r>
      <w:r w:rsidRPr="00084719">
        <w:t>δ</w:t>
      </w:r>
      <w:r>
        <w:rPr>
          <w:lang w:val="en-US"/>
        </w:rPr>
        <w:t>'</w:t>
      </w:r>
      <w:r w:rsidRPr="00084719">
        <w:rPr>
          <w:lang w:val="en-US"/>
        </w:rPr>
        <w:t xml:space="preserve"> </w:t>
      </w:r>
      <w:proofErr w:type="spellStart"/>
      <w:r w:rsidRPr="00084719">
        <w:t>ἐστὶ</w:t>
      </w:r>
      <w:proofErr w:type="spellEnd"/>
      <w:r w:rsidRPr="00084719">
        <w:rPr>
          <w:lang w:val="en-US"/>
        </w:rPr>
        <w:t xml:space="preserve"> </w:t>
      </w:r>
      <w:r w:rsidRPr="00084719">
        <w:t>καὶ</w:t>
      </w:r>
      <w:r w:rsidRPr="00084719">
        <w:rPr>
          <w:lang w:val="en-US"/>
        </w:rPr>
        <w:t xml:space="preserve"> </w:t>
      </w:r>
      <w:proofErr w:type="spellStart"/>
      <w:r w:rsidRPr="00084719">
        <w:t>γνωριμώτερ</w:t>
      </w:r>
      <w:proofErr w:type="spellEnd"/>
      <w:r w:rsidRPr="00084719">
        <w:t>α</w:t>
      </w:r>
      <w:r w:rsidRPr="00084719">
        <w:rPr>
          <w:lang w:val="en-US"/>
        </w:rPr>
        <w:t xml:space="preserve"> </w:t>
      </w:r>
      <w:proofErr w:type="spellStart"/>
      <w:r w:rsidRPr="00084719">
        <w:t>διχῶς</w:t>
      </w:r>
      <w:proofErr w:type="spellEnd"/>
      <w:r w:rsidRPr="004F73FE">
        <w:t>·</w:t>
      </w:r>
      <w:r w:rsidRPr="00084719">
        <w:rPr>
          <w:lang w:val="en-US"/>
        </w:rPr>
        <w:t xml:space="preserve"> </w:t>
      </w:r>
      <w:proofErr w:type="spellStart"/>
      <w:r w:rsidRPr="00084719">
        <w:t>οὐ</w:t>
      </w:r>
      <w:proofErr w:type="spellEnd"/>
      <w:r w:rsidRPr="00084719">
        <w:rPr>
          <w:lang w:val="en-US"/>
        </w:rPr>
        <w:t xml:space="preserve"> </w:t>
      </w:r>
      <w:proofErr w:type="spellStart"/>
      <w:r w:rsidRPr="00084719">
        <w:t>γὰρ</w:t>
      </w:r>
      <w:proofErr w:type="spellEnd"/>
      <w:r w:rsidRPr="00084719">
        <w:rPr>
          <w:lang w:val="en-US"/>
        </w:rPr>
        <w:t xml:space="preserve"> </w:t>
      </w:r>
      <w:r w:rsidRPr="00084719">
        <w:t>τα</w:t>
      </w:r>
      <w:proofErr w:type="spellStart"/>
      <w:r w:rsidRPr="00084719">
        <w:t>ὐτὸν</w:t>
      </w:r>
      <w:proofErr w:type="spellEnd"/>
      <w:r w:rsidRPr="00084719">
        <w:rPr>
          <w:lang w:val="en-US"/>
        </w:rPr>
        <w:t xml:space="preserve"> </w:t>
      </w:r>
      <w:r w:rsidRPr="00084719">
        <w:t>π</w:t>
      </w:r>
      <w:proofErr w:type="spellStart"/>
      <w:r w:rsidRPr="00084719">
        <w:t>ρότερον</w:t>
      </w:r>
      <w:proofErr w:type="spellEnd"/>
      <w:r w:rsidRPr="00084719">
        <w:rPr>
          <w:lang w:val="en-US"/>
        </w:rPr>
        <w:t xml:space="preserve"> </w:t>
      </w:r>
      <w:proofErr w:type="spellStart"/>
      <w:r w:rsidRPr="00084719">
        <w:t>τῇ</w:t>
      </w:r>
      <w:proofErr w:type="spellEnd"/>
      <w:r w:rsidRPr="00084719">
        <w:rPr>
          <w:lang w:val="en-US"/>
        </w:rPr>
        <w:t xml:space="preserve"> </w:t>
      </w:r>
      <w:proofErr w:type="spellStart"/>
      <w:r w:rsidRPr="00084719">
        <w:t>φύσει</w:t>
      </w:r>
      <w:proofErr w:type="spellEnd"/>
      <w:r w:rsidRPr="00084719">
        <w:rPr>
          <w:lang w:val="en-US"/>
        </w:rPr>
        <w:t xml:space="preserve"> </w:t>
      </w:r>
      <w:r w:rsidRPr="00084719">
        <w:t>καὶ</w:t>
      </w:r>
      <w:r w:rsidRPr="00084719">
        <w:rPr>
          <w:lang w:val="en-US"/>
        </w:rPr>
        <w:t xml:space="preserve"> </w:t>
      </w:r>
      <w:r w:rsidRPr="00084719">
        <w:t>π</w:t>
      </w:r>
      <w:proofErr w:type="spellStart"/>
      <w:r w:rsidRPr="00084719">
        <w:t>ρὸς</w:t>
      </w:r>
      <w:proofErr w:type="spellEnd"/>
      <w:r w:rsidRPr="00084719">
        <w:rPr>
          <w:lang w:val="en-US"/>
        </w:rPr>
        <w:t xml:space="preserve"> </w:t>
      </w:r>
      <w:proofErr w:type="spellStart"/>
      <w:r w:rsidRPr="00084719">
        <w:t>ἡμᾶς</w:t>
      </w:r>
      <w:proofErr w:type="spellEnd"/>
      <w:r w:rsidRPr="00084719">
        <w:rPr>
          <w:lang w:val="en-US"/>
        </w:rPr>
        <w:t xml:space="preserve"> </w:t>
      </w:r>
      <w:r w:rsidRPr="00084719">
        <w:t>π</w:t>
      </w:r>
      <w:proofErr w:type="spellStart"/>
      <w:r w:rsidRPr="00084719">
        <w:t>ρότερον</w:t>
      </w:r>
      <w:proofErr w:type="spellEnd"/>
      <w:r w:rsidRPr="00084719">
        <w:rPr>
          <w:lang w:val="en-US"/>
        </w:rPr>
        <w:t xml:space="preserve">, </w:t>
      </w:r>
      <w:proofErr w:type="spellStart"/>
      <w:r w:rsidRPr="00084719">
        <w:t>οὐδὲ</w:t>
      </w:r>
      <w:proofErr w:type="spellEnd"/>
      <w:r w:rsidRPr="00084719">
        <w:rPr>
          <w:lang w:val="en-US"/>
        </w:rPr>
        <w:t xml:space="preserve"> </w:t>
      </w:r>
      <w:proofErr w:type="spellStart"/>
      <w:r w:rsidRPr="00084719">
        <w:t>γνωριμώτερον</w:t>
      </w:r>
      <w:proofErr w:type="spellEnd"/>
      <w:r w:rsidRPr="00084719">
        <w:rPr>
          <w:lang w:val="en-US"/>
        </w:rPr>
        <w:t xml:space="preserve"> </w:t>
      </w:r>
      <w:r w:rsidRPr="00084719">
        <w:t>καὶ</w:t>
      </w:r>
      <w:r w:rsidRPr="00084719">
        <w:rPr>
          <w:lang w:val="en-US"/>
        </w:rPr>
        <w:t xml:space="preserve"> </w:t>
      </w:r>
      <w:proofErr w:type="spellStart"/>
      <w:r w:rsidRPr="00084719">
        <w:t>ἡμῖν</w:t>
      </w:r>
      <w:proofErr w:type="spellEnd"/>
      <w:r w:rsidRPr="00084719">
        <w:rPr>
          <w:lang w:val="en-US"/>
        </w:rPr>
        <w:t xml:space="preserve"> </w:t>
      </w:r>
      <w:proofErr w:type="spellStart"/>
      <w:r w:rsidRPr="00084719">
        <w:t>γνωριμώτερον</w:t>
      </w:r>
      <w:proofErr w:type="spellEnd"/>
      <w:r w:rsidRPr="00084719">
        <w:rPr>
          <w:lang w:val="en-US"/>
        </w:rPr>
        <w:t xml:space="preserve">. </w:t>
      </w:r>
      <w:proofErr w:type="spellStart"/>
      <w:r w:rsidRPr="00084719">
        <w:t>λέγω</w:t>
      </w:r>
      <w:proofErr w:type="spellEnd"/>
      <w:r w:rsidRPr="00084719">
        <w:rPr>
          <w:lang w:val="en-US"/>
        </w:rPr>
        <w:t xml:space="preserve"> </w:t>
      </w:r>
      <w:proofErr w:type="spellStart"/>
      <w:r w:rsidRPr="00084719">
        <w:t>δὲ</w:t>
      </w:r>
      <w:proofErr w:type="spellEnd"/>
      <w:r w:rsidRPr="00084719">
        <w:rPr>
          <w:lang w:val="en-US"/>
        </w:rPr>
        <w:t xml:space="preserve"> </w:t>
      </w:r>
      <w:r w:rsidRPr="00084719">
        <w:t>π</w:t>
      </w:r>
      <w:proofErr w:type="spellStart"/>
      <w:r w:rsidRPr="00084719">
        <w:t>ρὸς</w:t>
      </w:r>
      <w:proofErr w:type="spellEnd"/>
      <w:r w:rsidRPr="00084719">
        <w:rPr>
          <w:lang w:val="en-US"/>
        </w:rPr>
        <w:t xml:space="preserve"> </w:t>
      </w:r>
      <w:proofErr w:type="spellStart"/>
      <w:r w:rsidRPr="00084719">
        <w:t>ἡμᾶς</w:t>
      </w:r>
      <w:proofErr w:type="spellEnd"/>
      <w:r w:rsidRPr="00084719">
        <w:rPr>
          <w:lang w:val="en-US"/>
        </w:rPr>
        <w:t xml:space="preserve"> </w:t>
      </w:r>
      <w:proofErr w:type="spellStart"/>
      <w:r w:rsidRPr="00084719">
        <w:t>μὲν</w:t>
      </w:r>
      <w:proofErr w:type="spellEnd"/>
      <w:r w:rsidRPr="00084719">
        <w:rPr>
          <w:lang w:val="en-US"/>
        </w:rPr>
        <w:t xml:space="preserve"> </w:t>
      </w:r>
      <w:r w:rsidRPr="00084719">
        <w:t>π</w:t>
      </w:r>
      <w:proofErr w:type="spellStart"/>
      <w:r w:rsidRPr="00084719">
        <w:t>ρότερ</w:t>
      </w:r>
      <w:proofErr w:type="spellEnd"/>
      <w:r w:rsidRPr="00084719">
        <w:t>α</w:t>
      </w:r>
      <w:r w:rsidRPr="00084719">
        <w:rPr>
          <w:lang w:val="en-US"/>
        </w:rPr>
        <w:t xml:space="preserve"> </w:t>
      </w:r>
      <w:r w:rsidRPr="00084719">
        <w:t>καὶ</w:t>
      </w:r>
      <w:r w:rsidRPr="00084719">
        <w:rPr>
          <w:lang w:val="en-US"/>
        </w:rPr>
        <w:t xml:space="preserve"> </w:t>
      </w:r>
      <w:proofErr w:type="spellStart"/>
      <w:r w:rsidRPr="00084719">
        <w:t>γνωριμώτερ</w:t>
      </w:r>
      <w:proofErr w:type="spellEnd"/>
      <w:r w:rsidRPr="00084719">
        <w:t>α</w:t>
      </w:r>
      <w:r w:rsidRPr="00084719">
        <w:rPr>
          <w:lang w:val="en-US"/>
        </w:rPr>
        <w:t xml:space="preserve"> </w:t>
      </w:r>
      <w:proofErr w:type="spellStart"/>
      <w:r w:rsidRPr="00084719">
        <w:t>τὰ</w:t>
      </w:r>
      <w:proofErr w:type="spellEnd"/>
      <w:r w:rsidRPr="00084719">
        <w:rPr>
          <w:lang w:val="en-US"/>
        </w:rPr>
        <w:t xml:space="preserve"> </w:t>
      </w:r>
      <w:proofErr w:type="spellStart"/>
      <w:r w:rsidRPr="00084719">
        <w:t>ἐγγύτερον</w:t>
      </w:r>
      <w:proofErr w:type="spellEnd"/>
      <w:r w:rsidRPr="00084719">
        <w:rPr>
          <w:lang w:val="en-US"/>
        </w:rPr>
        <w:t xml:space="preserve"> </w:t>
      </w:r>
      <w:proofErr w:type="spellStart"/>
      <w:r w:rsidRPr="00084719">
        <w:t>τῆς</w:t>
      </w:r>
      <w:proofErr w:type="spellEnd"/>
      <w:r w:rsidRPr="00084719">
        <w:rPr>
          <w:lang w:val="en-US"/>
        </w:rPr>
        <w:t xml:space="preserve"> </w:t>
      </w:r>
      <w:r w:rsidRPr="00084719">
        <w:t>α</w:t>
      </w:r>
      <w:proofErr w:type="spellStart"/>
      <w:r w:rsidRPr="00084719">
        <w:t>ἰσθήσεως</w:t>
      </w:r>
      <w:proofErr w:type="spellEnd"/>
      <w:r w:rsidRPr="00084719">
        <w:rPr>
          <w:lang w:val="en-US"/>
        </w:rPr>
        <w:t xml:space="preserve">, </w:t>
      </w:r>
      <w:r w:rsidRPr="00084719">
        <w:t>ἁπ</w:t>
      </w:r>
      <w:proofErr w:type="spellStart"/>
      <w:r w:rsidRPr="00084719">
        <w:t>λῶς</w:t>
      </w:r>
      <w:proofErr w:type="spellEnd"/>
      <w:r w:rsidRPr="00084719">
        <w:rPr>
          <w:lang w:val="en-US"/>
        </w:rPr>
        <w:t xml:space="preserve"> </w:t>
      </w:r>
      <w:proofErr w:type="spellStart"/>
      <w:r w:rsidRPr="00084719">
        <w:t>δὲ</w:t>
      </w:r>
      <w:proofErr w:type="spellEnd"/>
      <w:r w:rsidRPr="00084719">
        <w:rPr>
          <w:lang w:val="en-US"/>
        </w:rPr>
        <w:t xml:space="preserve"> </w:t>
      </w:r>
      <w:r w:rsidRPr="00084719">
        <w:t>π</w:t>
      </w:r>
      <w:proofErr w:type="spellStart"/>
      <w:r w:rsidRPr="00084719">
        <w:t>ρότερ</w:t>
      </w:r>
      <w:proofErr w:type="spellEnd"/>
      <w:r w:rsidRPr="00084719">
        <w:t>α</w:t>
      </w:r>
      <w:r w:rsidRPr="00084719">
        <w:rPr>
          <w:lang w:val="en-US"/>
        </w:rPr>
        <w:t xml:space="preserve"> </w:t>
      </w:r>
      <w:r w:rsidRPr="00084719">
        <w:t>καὶ</w:t>
      </w:r>
      <w:r w:rsidRPr="00084719">
        <w:rPr>
          <w:lang w:val="en-US"/>
        </w:rPr>
        <w:t xml:space="preserve"> </w:t>
      </w:r>
      <w:proofErr w:type="spellStart"/>
      <w:r w:rsidRPr="00084719">
        <w:t>γνωριμώτερ</w:t>
      </w:r>
      <w:proofErr w:type="spellEnd"/>
      <w:r w:rsidRPr="00084719">
        <w:t>α</w:t>
      </w:r>
      <w:r w:rsidRPr="00084719">
        <w:rPr>
          <w:lang w:val="en-US"/>
        </w:rPr>
        <w:t xml:space="preserve"> </w:t>
      </w:r>
      <w:proofErr w:type="spellStart"/>
      <w:r w:rsidRPr="00084719">
        <w:t>τὰ</w:t>
      </w:r>
      <w:proofErr w:type="spellEnd"/>
      <w:r w:rsidRPr="00084719">
        <w:rPr>
          <w:lang w:val="en-US"/>
        </w:rPr>
        <w:t xml:space="preserve"> </w:t>
      </w:r>
      <w:r w:rsidRPr="00084719">
        <w:t>π</w:t>
      </w:r>
      <w:proofErr w:type="spellStart"/>
      <w:r w:rsidRPr="00084719">
        <w:t>ορρώτερον</w:t>
      </w:r>
      <w:proofErr w:type="spellEnd"/>
      <w:r w:rsidRPr="00084719">
        <w:rPr>
          <w:lang w:val="en-US"/>
        </w:rPr>
        <w:t xml:space="preserve">. </w:t>
      </w:r>
      <w:proofErr w:type="spellStart"/>
      <w:r w:rsidRPr="00084719">
        <w:t>ἔστι</w:t>
      </w:r>
      <w:proofErr w:type="spellEnd"/>
      <w:r w:rsidRPr="00084719">
        <w:rPr>
          <w:lang w:val="en-US"/>
        </w:rPr>
        <w:t xml:space="preserve"> </w:t>
      </w:r>
      <w:proofErr w:type="spellStart"/>
      <w:r w:rsidRPr="00084719">
        <w:t>δὲ</w:t>
      </w:r>
      <w:proofErr w:type="spellEnd"/>
      <w:r w:rsidRPr="00084719">
        <w:rPr>
          <w:lang w:val="en-US"/>
        </w:rPr>
        <w:t xml:space="preserve"> </w:t>
      </w:r>
      <w:r w:rsidRPr="00084719">
        <w:t>π</w:t>
      </w:r>
      <w:proofErr w:type="spellStart"/>
      <w:r w:rsidRPr="00084719">
        <w:t>ορρωτάτω</w:t>
      </w:r>
      <w:proofErr w:type="spellEnd"/>
      <w:r w:rsidRPr="00084719">
        <w:rPr>
          <w:lang w:val="en-US"/>
        </w:rPr>
        <w:t xml:space="preserve"> </w:t>
      </w:r>
      <w:proofErr w:type="spellStart"/>
      <w:r w:rsidRPr="00084719">
        <w:t>μὲν</w:t>
      </w:r>
      <w:proofErr w:type="spellEnd"/>
      <w:r w:rsidRPr="00084719">
        <w:rPr>
          <w:lang w:val="en-US"/>
        </w:rPr>
        <w:t xml:space="preserve"> </w:t>
      </w:r>
      <w:proofErr w:type="spellStart"/>
      <w:r w:rsidRPr="00084719">
        <w:t>τὰ</w:t>
      </w:r>
      <w:proofErr w:type="spellEnd"/>
      <w:r w:rsidRPr="00084719">
        <w:rPr>
          <w:lang w:val="en-US"/>
        </w:rPr>
        <w:t xml:space="preserve"> </w:t>
      </w:r>
      <w:r w:rsidRPr="00084719">
        <w:t>κα</w:t>
      </w:r>
      <w:proofErr w:type="spellStart"/>
      <w:r w:rsidRPr="00084719">
        <w:t>θόλου</w:t>
      </w:r>
      <w:proofErr w:type="spellEnd"/>
      <w:r w:rsidRPr="00084719">
        <w:rPr>
          <w:lang w:val="en-US"/>
        </w:rPr>
        <w:t xml:space="preserve"> </w:t>
      </w:r>
      <w:proofErr w:type="spellStart"/>
      <w:r w:rsidRPr="00084719">
        <w:t>μάλιστ</w:t>
      </w:r>
      <w:proofErr w:type="spellEnd"/>
      <w:r w:rsidRPr="00084719">
        <w:t>α</w:t>
      </w:r>
      <w:r w:rsidRPr="00084719">
        <w:rPr>
          <w:lang w:val="en-US"/>
        </w:rPr>
        <w:t xml:space="preserve">, </w:t>
      </w:r>
      <w:proofErr w:type="spellStart"/>
      <w:r w:rsidRPr="00084719">
        <w:t>ἐγγυτάτω</w:t>
      </w:r>
      <w:proofErr w:type="spellEnd"/>
      <w:r w:rsidRPr="00084719">
        <w:rPr>
          <w:lang w:val="en-US"/>
        </w:rPr>
        <w:t xml:space="preserve"> </w:t>
      </w:r>
      <w:proofErr w:type="spellStart"/>
      <w:r w:rsidRPr="00084719">
        <w:t>δὲ</w:t>
      </w:r>
      <w:proofErr w:type="spellEnd"/>
      <w:r w:rsidRPr="00084719">
        <w:rPr>
          <w:lang w:val="en-US"/>
        </w:rPr>
        <w:t xml:space="preserve"> </w:t>
      </w:r>
      <w:proofErr w:type="spellStart"/>
      <w:r w:rsidRPr="00084719">
        <w:t>τὰ</w:t>
      </w:r>
      <w:proofErr w:type="spellEnd"/>
      <w:r w:rsidRPr="00084719">
        <w:rPr>
          <w:lang w:val="en-US"/>
        </w:rPr>
        <w:t xml:space="preserve"> </w:t>
      </w:r>
      <w:r w:rsidRPr="00084719">
        <w:t>καθ</w:t>
      </w:r>
      <w:r>
        <w:rPr>
          <w:lang w:val="en-US"/>
        </w:rPr>
        <w:t>'</w:t>
      </w:r>
      <w:r w:rsidRPr="00084719">
        <w:rPr>
          <w:lang w:val="en-US"/>
        </w:rPr>
        <w:t xml:space="preserve"> </w:t>
      </w:r>
      <w:proofErr w:type="spellStart"/>
      <w:r w:rsidRPr="00084719">
        <w:t>ἕκ</w:t>
      </w:r>
      <w:proofErr w:type="spellEnd"/>
      <w:r w:rsidRPr="00084719">
        <w:t>αστα·</w:t>
      </w:r>
      <w:r w:rsidRPr="00084719">
        <w:rPr>
          <w:lang w:val="en-US"/>
        </w:rPr>
        <w:t xml:space="preserve"> </w:t>
      </w:r>
      <w:r w:rsidRPr="00084719">
        <w:t>καὶ</w:t>
      </w:r>
      <w:r w:rsidRPr="00084719">
        <w:rPr>
          <w:lang w:val="en-US"/>
        </w:rPr>
        <w:t xml:space="preserve"> </w:t>
      </w:r>
      <w:proofErr w:type="spellStart"/>
      <w:r w:rsidRPr="00084719">
        <w:t>ἀντίκειτ</w:t>
      </w:r>
      <w:proofErr w:type="spellEnd"/>
      <w:r w:rsidRPr="00084719">
        <w:t>αι</w:t>
      </w:r>
      <w:r w:rsidRPr="00084719">
        <w:rPr>
          <w:lang w:val="en-US"/>
        </w:rPr>
        <w:t xml:space="preserve"> </w:t>
      </w:r>
      <w:r w:rsidRPr="00084719">
        <w:t>τα</w:t>
      </w:r>
      <w:proofErr w:type="spellStart"/>
      <w:r w:rsidRPr="00084719">
        <w:t>ῦτ</w:t>
      </w:r>
      <w:proofErr w:type="spellEnd"/>
      <w:r>
        <w:rPr>
          <w:lang w:val="en-US"/>
        </w:rPr>
        <w:t>'</w:t>
      </w:r>
      <w:r w:rsidRPr="00084719">
        <w:rPr>
          <w:lang w:val="en-US"/>
        </w:rPr>
        <w:t xml:space="preserve"> </w:t>
      </w:r>
      <w:proofErr w:type="spellStart"/>
      <w:r w:rsidRPr="00084719">
        <w:t>ἀλλήλοις</w:t>
      </w:r>
      <w:proofErr w:type="spellEnd"/>
      <w:r w:rsidRPr="00084719">
        <w:rPr>
          <w:lang w:val="en-US"/>
        </w:rPr>
        <w:t>.</w:t>
      </w:r>
    </w:p>
    <w:p w:rsidR="00C10CDE" w:rsidRDefault="00C10CDE" w:rsidP="00810456">
      <w:pPr>
        <w:spacing w:after="0" w:line="240" w:lineRule="auto"/>
        <w:jc w:val="both"/>
        <w:rPr>
          <w:lang w:val="en-US"/>
        </w:rPr>
      </w:pPr>
      <w:r>
        <w:rPr>
          <w:lang w:val="en-US"/>
        </w:rPr>
        <w:t>("</w:t>
      </w:r>
      <w:r w:rsidRPr="0065196C">
        <w:rPr>
          <w:lang w:val="en-US"/>
        </w:rPr>
        <w:t xml:space="preserve">Things are prior and more </w:t>
      </w:r>
      <w:r w:rsidR="00CB4373">
        <w:rPr>
          <w:lang w:val="en-US"/>
        </w:rPr>
        <w:t>recognizable</w:t>
      </w:r>
      <w:r w:rsidRPr="0065196C">
        <w:rPr>
          <w:lang w:val="en-US"/>
        </w:rPr>
        <w:t xml:space="preserve"> in two ways; for it is not the same to be prior by nature and prior in relation to us, nor to be more </w:t>
      </w:r>
      <w:r w:rsidR="00CB4373">
        <w:rPr>
          <w:lang w:val="en-US"/>
        </w:rPr>
        <w:t>recognizable</w:t>
      </w:r>
      <w:r w:rsidRPr="0065196C">
        <w:rPr>
          <w:lang w:val="en-US"/>
        </w:rPr>
        <w:t xml:space="preserve"> and more </w:t>
      </w:r>
      <w:r w:rsidR="00CB4373">
        <w:rPr>
          <w:lang w:val="en-US"/>
        </w:rPr>
        <w:t>recognizable</w:t>
      </w:r>
      <w:r w:rsidRPr="0065196C">
        <w:rPr>
          <w:lang w:val="en-US"/>
        </w:rPr>
        <w:t xml:space="preserve"> to us. I call prior and more </w:t>
      </w:r>
      <w:r w:rsidR="00CB4373">
        <w:rPr>
          <w:lang w:val="en-US"/>
        </w:rPr>
        <w:t>recognizable</w:t>
      </w:r>
      <w:r w:rsidRPr="0065196C">
        <w:rPr>
          <w:lang w:val="en-US"/>
        </w:rPr>
        <w:t xml:space="preserve"> in relation to us what is nearer to </w:t>
      </w:r>
      <w:r>
        <w:rPr>
          <w:lang w:val="en-US"/>
        </w:rPr>
        <w:t>sensa</w:t>
      </w:r>
      <w:r w:rsidRPr="0065196C">
        <w:rPr>
          <w:lang w:val="en-US"/>
        </w:rPr>
        <w:t xml:space="preserve">tion, prior and more </w:t>
      </w:r>
      <w:r w:rsidR="00CB4373">
        <w:rPr>
          <w:lang w:val="en-US"/>
        </w:rPr>
        <w:t>recognizable</w:t>
      </w:r>
      <w:r w:rsidRPr="0065196C">
        <w:rPr>
          <w:lang w:val="en-US"/>
        </w:rPr>
        <w:t xml:space="preserve"> simpliciter what is further away. What is most universal is furthest away, and the particulars are nearest; and these are opposite to each other.</w:t>
      </w:r>
      <w:r>
        <w:rPr>
          <w:lang w:val="en-US"/>
        </w:rPr>
        <w:t>")</w:t>
      </w:r>
    </w:p>
    <w:p w:rsidR="00C10CDE" w:rsidRDefault="00C10CDE" w:rsidP="00810456">
      <w:pPr>
        <w:spacing w:after="0" w:line="240" w:lineRule="auto"/>
        <w:jc w:val="both"/>
        <w:rPr>
          <w:lang w:val="en-US"/>
        </w:rPr>
      </w:pPr>
      <w:r w:rsidRPr="00E166C2">
        <w:rPr>
          <w:i/>
          <w:lang w:val="en-US"/>
        </w:rPr>
        <w:t>Physica</w:t>
      </w:r>
      <w:r>
        <w:rPr>
          <w:lang w:val="en-US"/>
        </w:rPr>
        <w:t xml:space="preserve"> </w:t>
      </w:r>
      <w:proofErr w:type="spellStart"/>
      <w:r>
        <w:rPr>
          <w:lang w:val="en-US"/>
        </w:rPr>
        <w:t>184a16-b14</w:t>
      </w:r>
      <w:proofErr w:type="spellEnd"/>
      <w:r>
        <w:rPr>
          <w:lang w:val="en-US"/>
        </w:rPr>
        <w:t>:</w:t>
      </w:r>
    </w:p>
    <w:p w:rsidR="00C10CDE" w:rsidRDefault="00C10CDE" w:rsidP="00810456">
      <w:pPr>
        <w:spacing w:after="0" w:line="240" w:lineRule="auto"/>
        <w:jc w:val="both"/>
        <w:rPr>
          <w:lang w:val="en-US"/>
        </w:rPr>
      </w:pPr>
      <w:r w:rsidRPr="009004D5">
        <w:t>π</w:t>
      </w:r>
      <w:proofErr w:type="spellStart"/>
      <w:r w:rsidRPr="009004D5">
        <w:t>έφυκε</w:t>
      </w:r>
      <w:proofErr w:type="spellEnd"/>
      <w:r w:rsidRPr="009004D5">
        <w:rPr>
          <w:lang w:val="en-US"/>
        </w:rPr>
        <w:t xml:space="preserve"> </w:t>
      </w:r>
      <w:proofErr w:type="spellStart"/>
      <w:r w:rsidRPr="009004D5">
        <w:t>δὲ</w:t>
      </w:r>
      <w:proofErr w:type="spellEnd"/>
      <w:r w:rsidRPr="009004D5">
        <w:rPr>
          <w:lang w:val="en-US"/>
        </w:rPr>
        <w:t xml:space="preserve"> </w:t>
      </w:r>
      <w:proofErr w:type="spellStart"/>
      <w:r w:rsidRPr="009004D5">
        <w:t>ἐκ</w:t>
      </w:r>
      <w:proofErr w:type="spellEnd"/>
      <w:r w:rsidRPr="009004D5">
        <w:rPr>
          <w:lang w:val="en-US"/>
        </w:rPr>
        <w:t xml:space="preserve"> </w:t>
      </w:r>
      <w:proofErr w:type="spellStart"/>
      <w:r w:rsidRPr="008E3CF2">
        <w:t>τῶν</w:t>
      </w:r>
      <w:proofErr w:type="spellEnd"/>
      <w:r w:rsidRPr="008E3CF2">
        <w:rPr>
          <w:lang w:val="en-US"/>
        </w:rPr>
        <w:t xml:space="preserve"> </w:t>
      </w:r>
      <w:proofErr w:type="spellStart"/>
      <w:r w:rsidRPr="008E3CF2">
        <w:t>γνωριμωτέρων</w:t>
      </w:r>
      <w:proofErr w:type="spellEnd"/>
      <w:r w:rsidRPr="008E3CF2">
        <w:rPr>
          <w:lang w:val="en-US"/>
        </w:rPr>
        <w:t xml:space="preserve"> </w:t>
      </w:r>
      <w:proofErr w:type="spellStart"/>
      <w:r w:rsidRPr="008E3CF2">
        <w:t>ἡμῖν</w:t>
      </w:r>
      <w:proofErr w:type="spellEnd"/>
      <w:r w:rsidRPr="008E3CF2">
        <w:rPr>
          <w:lang w:val="en-US"/>
        </w:rPr>
        <w:t xml:space="preserve"> </w:t>
      </w:r>
      <w:r w:rsidRPr="008E3CF2">
        <w:t>ἡ</w:t>
      </w:r>
      <w:r w:rsidRPr="008E3CF2">
        <w:rPr>
          <w:lang w:val="en-US"/>
        </w:rPr>
        <w:t xml:space="preserve"> </w:t>
      </w:r>
      <w:proofErr w:type="spellStart"/>
      <w:r w:rsidRPr="008E3CF2">
        <w:t>ὁδὸς</w:t>
      </w:r>
      <w:proofErr w:type="spellEnd"/>
      <w:r>
        <w:rPr>
          <w:lang w:val="en-US"/>
        </w:rPr>
        <w:t xml:space="preserve"> </w:t>
      </w:r>
      <w:r w:rsidRPr="008E3CF2">
        <w:t>καὶ</w:t>
      </w:r>
      <w:r w:rsidRPr="008E3CF2">
        <w:rPr>
          <w:lang w:val="en-US"/>
        </w:rPr>
        <w:t xml:space="preserve"> </w:t>
      </w:r>
      <w:r w:rsidRPr="008E3CF2">
        <w:t>σα</w:t>
      </w:r>
      <w:proofErr w:type="spellStart"/>
      <w:r w:rsidRPr="008E3CF2">
        <w:t>φεστέρων</w:t>
      </w:r>
      <w:proofErr w:type="spellEnd"/>
      <w:r w:rsidRPr="008E3CF2">
        <w:rPr>
          <w:lang w:val="en-US"/>
        </w:rPr>
        <w:t xml:space="preserve"> </w:t>
      </w:r>
      <w:r w:rsidRPr="008E3CF2">
        <w:t>ἐπὶ</w:t>
      </w:r>
      <w:r w:rsidRPr="008E3CF2">
        <w:rPr>
          <w:lang w:val="en-US"/>
        </w:rPr>
        <w:t xml:space="preserve"> </w:t>
      </w:r>
      <w:proofErr w:type="spellStart"/>
      <w:r w:rsidRPr="008E3CF2">
        <w:t>τὰ</w:t>
      </w:r>
      <w:proofErr w:type="spellEnd"/>
      <w:r w:rsidRPr="008E3CF2">
        <w:rPr>
          <w:lang w:val="en-US"/>
        </w:rPr>
        <w:t xml:space="preserve"> </w:t>
      </w:r>
      <w:r w:rsidRPr="008E3CF2">
        <w:t>σα</w:t>
      </w:r>
      <w:proofErr w:type="spellStart"/>
      <w:r w:rsidRPr="008E3CF2">
        <w:t>φέστερ</w:t>
      </w:r>
      <w:proofErr w:type="spellEnd"/>
      <w:r w:rsidRPr="008E3CF2">
        <w:t>α</w:t>
      </w:r>
      <w:r w:rsidRPr="008E3CF2">
        <w:rPr>
          <w:lang w:val="en-US"/>
        </w:rPr>
        <w:t xml:space="preserve"> </w:t>
      </w:r>
      <w:proofErr w:type="spellStart"/>
      <w:r w:rsidRPr="008E3CF2">
        <w:t>τῇ</w:t>
      </w:r>
      <w:proofErr w:type="spellEnd"/>
      <w:r w:rsidRPr="008E3CF2">
        <w:rPr>
          <w:lang w:val="en-US"/>
        </w:rPr>
        <w:t xml:space="preserve"> </w:t>
      </w:r>
      <w:proofErr w:type="spellStart"/>
      <w:r w:rsidRPr="008E3CF2">
        <w:t>φύσει</w:t>
      </w:r>
      <w:proofErr w:type="spellEnd"/>
      <w:r w:rsidRPr="008E3CF2">
        <w:rPr>
          <w:lang w:val="en-US"/>
        </w:rPr>
        <w:t xml:space="preserve"> </w:t>
      </w:r>
      <w:r w:rsidRPr="008E3CF2">
        <w:t>καὶ</w:t>
      </w:r>
      <w:r w:rsidRPr="008E3CF2">
        <w:rPr>
          <w:lang w:val="en-US"/>
        </w:rPr>
        <w:t xml:space="preserve"> </w:t>
      </w:r>
      <w:proofErr w:type="spellStart"/>
      <w:r w:rsidRPr="008E3CF2">
        <w:t>γνωριμώτερ</w:t>
      </w:r>
      <w:proofErr w:type="spellEnd"/>
      <w:r w:rsidRPr="008E3CF2">
        <w:t>α·</w:t>
      </w:r>
      <w:r w:rsidRPr="008E3CF2">
        <w:rPr>
          <w:lang w:val="en-US"/>
        </w:rPr>
        <w:t xml:space="preserve"> </w:t>
      </w:r>
      <w:proofErr w:type="spellStart"/>
      <w:r w:rsidRPr="008E3CF2">
        <w:t>οὐ</w:t>
      </w:r>
      <w:proofErr w:type="spellEnd"/>
      <w:r w:rsidRPr="008E3CF2">
        <w:rPr>
          <w:lang w:val="en-US"/>
        </w:rPr>
        <w:t xml:space="preserve"> </w:t>
      </w:r>
      <w:proofErr w:type="spellStart"/>
      <w:r w:rsidRPr="008E3CF2">
        <w:t>γὰρ</w:t>
      </w:r>
      <w:proofErr w:type="spellEnd"/>
      <w:r w:rsidRPr="008E3CF2">
        <w:rPr>
          <w:lang w:val="en-US"/>
        </w:rPr>
        <w:t xml:space="preserve"> </w:t>
      </w:r>
      <w:r w:rsidRPr="008E3CF2">
        <w:t>τα</w:t>
      </w:r>
      <w:proofErr w:type="spellStart"/>
      <w:r w:rsidRPr="008E3CF2">
        <w:t>ὐτὰ</w:t>
      </w:r>
      <w:proofErr w:type="spellEnd"/>
      <w:r w:rsidRPr="008E3CF2">
        <w:rPr>
          <w:lang w:val="en-US"/>
        </w:rPr>
        <w:t xml:space="preserve"> </w:t>
      </w:r>
      <w:proofErr w:type="spellStart"/>
      <w:r w:rsidRPr="008E3CF2">
        <w:t>ἡμῖν</w:t>
      </w:r>
      <w:proofErr w:type="spellEnd"/>
      <w:r w:rsidRPr="008E3CF2">
        <w:rPr>
          <w:lang w:val="en-US"/>
        </w:rPr>
        <w:t xml:space="preserve"> </w:t>
      </w:r>
      <w:proofErr w:type="spellStart"/>
      <w:r w:rsidRPr="008E3CF2">
        <w:t>τε</w:t>
      </w:r>
      <w:proofErr w:type="spellEnd"/>
      <w:r w:rsidRPr="008E3CF2">
        <w:rPr>
          <w:lang w:val="en-US"/>
        </w:rPr>
        <w:t xml:space="preserve"> </w:t>
      </w:r>
      <w:proofErr w:type="spellStart"/>
      <w:r w:rsidRPr="008E3CF2">
        <w:t>γνώριμ</w:t>
      </w:r>
      <w:proofErr w:type="spellEnd"/>
      <w:r w:rsidRPr="008E3CF2">
        <w:t>α</w:t>
      </w:r>
      <w:r w:rsidRPr="008E3CF2">
        <w:rPr>
          <w:lang w:val="en-US"/>
        </w:rPr>
        <w:t xml:space="preserve"> </w:t>
      </w:r>
      <w:r w:rsidRPr="008E3CF2">
        <w:t>καὶ</w:t>
      </w:r>
      <w:r w:rsidRPr="008E3CF2">
        <w:rPr>
          <w:lang w:val="en-US"/>
        </w:rPr>
        <w:t xml:space="preserve"> </w:t>
      </w:r>
      <w:r w:rsidRPr="008E3CF2">
        <w:t>ἁπ</w:t>
      </w:r>
      <w:proofErr w:type="spellStart"/>
      <w:r w:rsidRPr="008E3CF2">
        <w:t>λῶς</w:t>
      </w:r>
      <w:proofErr w:type="spellEnd"/>
      <w:r w:rsidRPr="008E3CF2">
        <w:rPr>
          <w:lang w:val="en-US"/>
        </w:rPr>
        <w:t xml:space="preserve">. </w:t>
      </w:r>
      <w:proofErr w:type="spellStart"/>
      <w:r w:rsidRPr="008E3CF2">
        <w:t>διό</w:t>
      </w:r>
      <w:proofErr w:type="spellEnd"/>
      <w:r w:rsidRPr="008E3CF2">
        <w:t>περ</w:t>
      </w:r>
      <w:r w:rsidRPr="008E3CF2">
        <w:rPr>
          <w:lang w:val="en-US"/>
        </w:rPr>
        <w:t xml:space="preserve"> </w:t>
      </w:r>
      <w:proofErr w:type="spellStart"/>
      <w:r w:rsidRPr="008E3CF2">
        <w:t>ἀνάγκη</w:t>
      </w:r>
      <w:proofErr w:type="spellEnd"/>
      <w:r w:rsidRPr="008E3CF2">
        <w:rPr>
          <w:lang w:val="en-US"/>
        </w:rPr>
        <w:t xml:space="preserve"> </w:t>
      </w:r>
      <w:proofErr w:type="spellStart"/>
      <w:r w:rsidRPr="008E3CF2">
        <w:t>τὸν</w:t>
      </w:r>
      <w:proofErr w:type="spellEnd"/>
      <w:r w:rsidRPr="008E3CF2">
        <w:rPr>
          <w:lang w:val="en-US"/>
        </w:rPr>
        <w:t xml:space="preserve"> </w:t>
      </w:r>
      <w:proofErr w:type="spellStart"/>
      <w:r w:rsidRPr="008E3CF2">
        <w:t>τρό</w:t>
      </w:r>
      <w:proofErr w:type="spellEnd"/>
      <w:r w:rsidRPr="008E3CF2">
        <w:t>πον</w:t>
      </w:r>
      <w:r w:rsidRPr="008E3CF2">
        <w:rPr>
          <w:lang w:val="en-US"/>
        </w:rPr>
        <w:t xml:space="preserve"> </w:t>
      </w:r>
      <w:proofErr w:type="spellStart"/>
      <w:r w:rsidRPr="008E3CF2">
        <w:t>τοῦτον</w:t>
      </w:r>
      <w:proofErr w:type="spellEnd"/>
      <w:r w:rsidRPr="008E3CF2">
        <w:rPr>
          <w:lang w:val="en-US"/>
        </w:rPr>
        <w:t xml:space="preserve"> </w:t>
      </w:r>
      <w:r w:rsidRPr="008E3CF2">
        <w:t>π</w:t>
      </w:r>
      <w:proofErr w:type="spellStart"/>
      <w:r w:rsidRPr="008E3CF2">
        <w:t>ροάγειν</w:t>
      </w:r>
      <w:proofErr w:type="spellEnd"/>
      <w:r w:rsidRPr="008E3CF2">
        <w:rPr>
          <w:lang w:val="en-US"/>
        </w:rPr>
        <w:t xml:space="preserve"> </w:t>
      </w:r>
      <w:proofErr w:type="spellStart"/>
      <w:r w:rsidRPr="008E3CF2">
        <w:t>ἐκ</w:t>
      </w:r>
      <w:proofErr w:type="spellEnd"/>
      <w:r w:rsidRPr="008E3CF2">
        <w:rPr>
          <w:lang w:val="en-US"/>
        </w:rPr>
        <w:t xml:space="preserve"> </w:t>
      </w:r>
      <w:proofErr w:type="spellStart"/>
      <w:r w:rsidRPr="008E3CF2">
        <w:t>τῶν</w:t>
      </w:r>
      <w:proofErr w:type="spellEnd"/>
      <w:r w:rsidRPr="008E3CF2">
        <w:rPr>
          <w:lang w:val="en-US"/>
        </w:rPr>
        <w:t xml:space="preserve"> </w:t>
      </w:r>
      <w:proofErr w:type="spellStart"/>
      <w:r w:rsidRPr="008E3CF2">
        <w:t>ἀσ</w:t>
      </w:r>
      <w:proofErr w:type="spellEnd"/>
      <w:r w:rsidRPr="008E3CF2">
        <w:t>αφεστέρων</w:t>
      </w:r>
      <w:r w:rsidRPr="008E3CF2">
        <w:rPr>
          <w:lang w:val="en-US"/>
        </w:rPr>
        <w:t xml:space="preserve"> </w:t>
      </w:r>
      <w:proofErr w:type="spellStart"/>
      <w:r w:rsidRPr="008E3CF2">
        <w:t>μὲν</w:t>
      </w:r>
      <w:proofErr w:type="spellEnd"/>
      <w:r w:rsidRPr="008E3CF2">
        <w:rPr>
          <w:lang w:val="en-US"/>
        </w:rPr>
        <w:t xml:space="preserve"> </w:t>
      </w:r>
      <w:proofErr w:type="spellStart"/>
      <w:r w:rsidRPr="008E3CF2">
        <w:t>τῇ</w:t>
      </w:r>
      <w:proofErr w:type="spellEnd"/>
      <w:r w:rsidRPr="008E3CF2">
        <w:rPr>
          <w:lang w:val="en-US"/>
        </w:rPr>
        <w:t xml:space="preserve"> </w:t>
      </w:r>
      <w:proofErr w:type="spellStart"/>
      <w:r w:rsidRPr="008E3CF2">
        <w:t>φύσει</w:t>
      </w:r>
      <w:proofErr w:type="spellEnd"/>
      <w:r w:rsidRPr="008E3CF2">
        <w:rPr>
          <w:lang w:val="en-US"/>
        </w:rPr>
        <w:t xml:space="preserve"> </w:t>
      </w:r>
      <w:proofErr w:type="spellStart"/>
      <w:r w:rsidRPr="008E3CF2">
        <w:t>ἡμῖν</w:t>
      </w:r>
      <w:proofErr w:type="spellEnd"/>
      <w:r w:rsidRPr="008E3CF2">
        <w:rPr>
          <w:lang w:val="en-US"/>
        </w:rPr>
        <w:t xml:space="preserve"> </w:t>
      </w:r>
      <w:proofErr w:type="spellStart"/>
      <w:r w:rsidRPr="008E3CF2">
        <w:t>δὲ</w:t>
      </w:r>
      <w:proofErr w:type="spellEnd"/>
      <w:r w:rsidRPr="008E3CF2">
        <w:rPr>
          <w:lang w:val="en-US"/>
        </w:rPr>
        <w:t xml:space="preserve"> </w:t>
      </w:r>
      <w:r w:rsidRPr="008E3CF2">
        <w:t>σα</w:t>
      </w:r>
      <w:proofErr w:type="spellStart"/>
      <w:r w:rsidRPr="008E3CF2">
        <w:t>φεστέρων</w:t>
      </w:r>
      <w:proofErr w:type="spellEnd"/>
      <w:r w:rsidRPr="008E3CF2">
        <w:rPr>
          <w:lang w:val="en-US"/>
        </w:rPr>
        <w:t xml:space="preserve"> </w:t>
      </w:r>
      <w:r w:rsidRPr="008E3CF2">
        <w:t>ἐπὶ</w:t>
      </w:r>
      <w:r w:rsidRPr="008E3CF2">
        <w:rPr>
          <w:lang w:val="en-US"/>
        </w:rPr>
        <w:t xml:space="preserve"> </w:t>
      </w:r>
      <w:proofErr w:type="spellStart"/>
      <w:r w:rsidRPr="008E3CF2">
        <w:t>τὰ</w:t>
      </w:r>
      <w:proofErr w:type="spellEnd"/>
      <w:r w:rsidRPr="008E3CF2">
        <w:rPr>
          <w:lang w:val="en-US"/>
        </w:rPr>
        <w:t xml:space="preserve"> </w:t>
      </w:r>
      <w:r w:rsidRPr="008E3CF2">
        <w:t>σα</w:t>
      </w:r>
      <w:proofErr w:type="spellStart"/>
      <w:r w:rsidRPr="008E3CF2">
        <w:t>φέστερ</w:t>
      </w:r>
      <w:proofErr w:type="spellEnd"/>
      <w:r w:rsidRPr="008E3CF2">
        <w:t>α</w:t>
      </w:r>
      <w:r w:rsidRPr="008E3CF2">
        <w:rPr>
          <w:lang w:val="en-US"/>
        </w:rPr>
        <w:t xml:space="preserve"> </w:t>
      </w:r>
      <w:proofErr w:type="spellStart"/>
      <w:r w:rsidRPr="008E3CF2">
        <w:t>τῇ</w:t>
      </w:r>
      <w:proofErr w:type="spellEnd"/>
      <w:r w:rsidRPr="008E3CF2">
        <w:rPr>
          <w:lang w:val="en-US"/>
        </w:rPr>
        <w:t xml:space="preserve"> </w:t>
      </w:r>
      <w:proofErr w:type="spellStart"/>
      <w:r w:rsidRPr="008E3CF2">
        <w:t>φύσει</w:t>
      </w:r>
      <w:proofErr w:type="spellEnd"/>
      <w:r w:rsidRPr="008E3CF2">
        <w:rPr>
          <w:lang w:val="en-US"/>
        </w:rPr>
        <w:t xml:space="preserve"> </w:t>
      </w:r>
      <w:r w:rsidRPr="008E3CF2">
        <w:t>καὶ</w:t>
      </w:r>
      <w:r w:rsidRPr="008E3CF2">
        <w:rPr>
          <w:lang w:val="en-US"/>
        </w:rPr>
        <w:t xml:space="preserve"> </w:t>
      </w:r>
      <w:proofErr w:type="spellStart"/>
      <w:r w:rsidRPr="008E3CF2">
        <w:t>γνωριμώτερ</w:t>
      </w:r>
      <w:proofErr w:type="spellEnd"/>
      <w:r w:rsidRPr="008E3CF2">
        <w:t>α</w:t>
      </w:r>
      <w:r w:rsidRPr="008E3CF2">
        <w:rPr>
          <w:lang w:val="en-US"/>
        </w:rPr>
        <w:t xml:space="preserve">. </w:t>
      </w:r>
      <w:proofErr w:type="spellStart"/>
      <w:r w:rsidRPr="008E3CF2">
        <w:t>ἔστι</w:t>
      </w:r>
      <w:proofErr w:type="spellEnd"/>
      <w:r w:rsidRPr="008E3CF2">
        <w:rPr>
          <w:lang w:val="en-US"/>
        </w:rPr>
        <w:t xml:space="preserve"> </w:t>
      </w:r>
      <w:r w:rsidRPr="008E3CF2">
        <w:t>δ</w:t>
      </w:r>
      <w:r>
        <w:rPr>
          <w:lang w:val="en-US"/>
        </w:rPr>
        <w:t>'</w:t>
      </w:r>
      <w:r w:rsidRPr="008E3CF2">
        <w:rPr>
          <w:lang w:val="en-US"/>
        </w:rPr>
        <w:t xml:space="preserve"> </w:t>
      </w:r>
      <w:proofErr w:type="spellStart"/>
      <w:r w:rsidRPr="008E3CF2">
        <w:t>ἡμῖν</w:t>
      </w:r>
      <w:proofErr w:type="spellEnd"/>
      <w:r w:rsidRPr="008E3CF2">
        <w:rPr>
          <w:lang w:val="en-US"/>
        </w:rPr>
        <w:t xml:space="preserve"> </w:t>
      </w:r>
      <w:proofErr w:type="spellStart"/>
      <w:r w:rsidRPr="008E3CF2">
        <w:t>τὸ</w:t>
      </w:r>
      <w:proofErr w:type="spellEnd"/>
      <w:r w:rsidRPr="008E3CF2">
        <w:rPr>
          <w:lang w:val="en-US"/>
        </w:rPr>
        <w:t xml:space="preserve"> </w:t>
      </w:r>
      <w:r w:rsidRPr="008E3CF2">
        <w:t>π</w:t>
      </w:r>
      <w:proofErr w:type="spellStart"/>
      <w:r w:rsidRPr="008E3CF2">
        <w:t>ρῶτον</w:t>
      </w:r>
      <w:proofErr w:type="spellEnd"/>
      <w:r w:rsidRPr="008E3CF2">
        <w:rPr>
          <w:lang w:val="en-US"/>
        </w:rPr>
        <w:t xml:space="preserve"> </w:t>
      </w:r>
      <w:proofErr w:type="spellStart"/>
      <w:r w:rsidRPr="008E3CF2">
        <w:t>δῆλ</w:t>
      </w:r>
      <w:proofErr w:type="spellEnd"/>
      <w:r w:rsidRPr="008E3CF2">
        <w:t>α</w:t>
      </w:r>
      <w:r w:rsidRPr="008E3CF2">
        <w:rPr>
          <w:lang w:val="en-US"/>
        </w:rPr>
        <w:t xml:space="preserve"> </w:t>
      </w:r>
      <w:r w:rsidRPr="008E3CF2">
        <w:t>καὶ</w:t>
      </w:r>
      <w:r w:rsidRPr="008E3CF2">
        <w:rPr>
          <w:lang w:val="en-US"/>
        </w:rPr>
        <w:t xml:space="preserve"> </w:t>
      </w:r>
      <w:r w:rsidRPr="008E3CF2">
        <w:t>σα</w:t>
      </w:r>
      <w:proofErr w:type="spellStart"/>
      <w:r w:rsidRPr="008E3CF2">
        <w:t>φῆ</w:t>
      </w:r>
      <w:proofErr w:type="spellEnd"/>
      <w:r w:rsidRPr="008E3CF2">
        <w:rPr>
          <w:lang w:val="en-US"/>
        </w:rPr>
        <w:t xml:space="preserve"> </w:t>
      </w:r>
      <w:proofErr w:type="spellStart"/>
      <w:r w:rsidRPr="008E3CF2">
        <w:t>τὰ</w:t>
      </w:r>
      <w:proofErr w:type="spellEnd"/>
      <w:r w:rsidRPr="008E3CF2">
        <w:rPr>
          <w:lang w:val="en-US"/>
        </w:rPr>
        <w:t xml:space="preserve"> </w:t>
      </w:r>
      <w:proofErr w:type="spellStart"/>
      <w:r w:rsidRPr="008E3CF2">
        <w:t>συγκεχυμέν</w:t>
      </w:r>
      <w:proofErr w:type="spellEnd"/>
      <w:r w:rsidRPr="008E3CF2">
        <w:t>α</w:t>
      </w:r>
      <w:r w:rsidRPr="008E3CF2">
        <w:rPr>
          <w:lang w:val="en-US"/>
        </w:rPr>
        <w:t xml:space="preserve"> </w:t>
      </w:r>
      <w:proofErr w:type="spellStart"/>
      <w:r w:rsidRPr="008E3CF2">
        <w:t>μᾶλλον</w:t>
      </w:r>
      <w:proofErr w:type="spellEnd"/>
      <w:r w:rsidRPr="008E3CF2">
        <w:t>·</w:t>
      </w:r>
      <w:r w:rsidRPr="008E3CF2">
        <w:rPr>
          <w:lang w:val="en-US"/>
        </w:rPr>
        <w:t xml:space="preserve"> </w:t>
      </w:r>
      <w:proofErr w:type="spellStart"/>
      <w:r w:rsidRPr="008E3CF2">
        <w:t>ὕστερον</w:t>
      </w:r>
      <w:proofErr w:type="spellEnd"/>
      <w:r w:rsidRPr="008E3CF2">
        <w:rPr>
          <w:lang w:val="en-US"/>
        </w:rPr>
        <w:t xml:space="preserve"> </w:t>
      </w:r>
      <w:r w:rsidRPr="008E3CF2">
        <w:t>δ</w:t>
      </w:r>
      <w:r>
        <w:rPr>
          <w:lang w:val="en-US"/>
        </w:rPr>
        <w:t>'</w:t>
      </w:r>
      <w:r w:rsidRPr="008E3CF2">
        <w:rPr>
          <w:lang w:val="en-US"/>
        </w:rPr>
        <w:t xml:space="preserve"> </w:t>
      </w:r>
      <w:proofErr w:type="spellStart"/>
      <w:r w:rsidRPr="008E3CF2">
        <w:t>ἐκ</w:t>
      </w:r>
      <w:proofErr w:type="spellEnd"/>
      <w:r w:rsidRPr="008E3CF2">
        <w:rPr>
          <w:lang w:val="en-US"/>
        </w:rPr>
        <w:t xml:space="preserve"> </w:t>
      </w:r>
      <w:proofErr w:type="spellStart"/>
      <w:r w:rsidRPr="008E3CF2">
        <w:t>τούτων</w:t>
      </w:r>
      <w:proofErr w:type="spellEnd"/>
      <w:r w:rsidRPr="008E3CF2">
        <w:rPr>
          <w:lang w:val="en-US"/>
        </w:rPr>
        <w:t xml:space="preserve"> </w:t>
      </w:r>
      <w:proofErr w:type="spellStart"/>
      <w:r w:rsidRPr="008E3CF2">
        <w:t>γίγνετ</w:t>
      </w:r>
      <w:proofErr w:type="spellEnd"/>
      <w:r w:rsidRPr="008E3CF2">
        <w:t>αι</w:t>
      </w:r>
      <w:r w:rsidRPr="008E3CF2">
        <w:rPr>
          <w:lang w:val="en-US"/>
        </w:rPr>
        <w:t xml:space="preserve"> </w:t>
      </w:r>
      <w:proofErr w:type="spellStart"/>
      <w:r w:rsidRPr="008E3CF2">
        <w:t>γνώριμ</w:t>
      </w:r>
      <w:proofErr w:type="spellEnd"/>
      <w:r w:rsidRPr="008E3CF2">
        <w:t>α</w:t>
      </w:r>
      <w:r w:rsidRPr="008E3CF2">
        <w:rPr>
          <w:lang w:val="en-US"/>
        </w:rPr>
        <w:t xml:space="preserve"> </w:t>
      </w:r>
      <w:proofErr w:type="spellStart"/>
      <w:r w:rsidRPr="008E3CF2">
        <w:t>τὰ</w:t>
      </w:r>
      <w:proofErr w:type="spellEnd"/>
      <w:r w:rsidRPr="008E3CF2">
        <w:rPr>
          <w:lang w:val="en-US"/>
        </w:rPr>
        <w:t xml:space="preserve"> </w:t>
      </w:r>
      <w:proofErr w:type="spellStart"/>
      <w:r w:rsidRPr="008E3CF2">
        <w:t>στοιχεῖ</w:t>
      </w:r>
      <w:proofErr w:type="spellEnd"/>
      <w:r w:rsidRPr="008E3CF2">
        <w:t>α</w:t>
      </w:r>
      <w:r w:rsidRPr="008E3CF2">
        <w:rPr>
          <w:lang w:val="en-US"/>
        </w:rPr>
        <w:t xml:space="preserve"> </w:t>
      </w:r>
      <w:r w:rsidRPr="008E3CF2">
        <w:t>καὶ</w:t>
      </w:r>
      <w:r w:rsidRPr="008E3CF2">
        <w:rPr>
          <w:lang w:val="en-US"/>
        </w:rPr>
        <w:t xml:space="preserve"> </w:t>
      </w:r>
      <w:r w:rsidRPr="008E3CF2">
        <w:t>αἱ</w:t>
      </w:r>
      <w:r w:rsidRPr="008E3CF2">
        <w:rPr>
          <w:lang w:val="en-US"/>
        </w:rPr>
        <w:t xml:space="preserve"> </w:t>
      </w:r>
      <w:proofErr w:type="spellStart"/>
      <w:r w:rsidRPr="008E3CF2">
        <w:t>ἀρχ</w:t>
      </w:r>
      <w:proofErr w:type="spellEnd"/>
      <w:r w:rsidRPr="008E3CF2">
        <w:t>αὶ</w:t>
      </w:r>
      <w:r w:rsidRPr="008E3CF2">
        <w:rPr>
          <w:lang w:val="en-US"/>
        </w:rPr>
        <w:t xml:space="preserve"> </w:t>
      </w:r>
      <w:proofErr w:type="spellStart"/>
      <w:r w:rsidRPr="008E3CF2">
        <w:lastRenderedPageBreak/>
        <w:t>δι</w:t>
      </w:r>
      <w:proofErr w:type="spellEnd"/>
      <w:r w:rsidRPr="008E3CF2">
        <w:t>αιροῦσι</w:t>
      </w:r>
      <w:r w:rsidRPr="008E3CF2">
        <w:rPr>
          <w:lang w:val="en-US"/>
        </w:rPr>
        <w:t xml:space="preserve"> </w:t>
      </w:r>
      <w:r w:rsidRPr="008E3CF2">
        <w:t>τα</w:t>
      </w:r>
      <w:proofErr w:type="spellStart"/>
      <w:r w:rsidRPr="008E3CF2">
        <w:t>ῦτ</w:t>
      </w:r>
      <w:proofErr w:type="spellEnd"/>
      <w:r w:rsidRPr="008E3CF2">
        <w:t>α</w:t>
      </w:r>
      <w:r w:rsidRPr="008E3CF2">
        <w:rPr>
          <w:lang w:val="en-US"/>
        </w:rPr>
        <w:t xml:space="preserve">. </w:t>
      </w:r>
      <w:proofErr w:type="spellStart"/>
      <w:r w:rsidRPr="008E3CF2">
        <w:t>διὸ</w:t>
      </w:r>
      <w:proofErr w:type="spellEnd"/>
      <w:r w:rsidRPr="008E3CF2">
        <w:rPr>
          <w:lang w:val="en-US"/>
        </w:rPr>
        <w:t xml:space="preserve"> </w:t>
      </w:r>
      <w:proofErr w:type="spellStart"/>
      <w:r w:rsidRPr="008E3CF2">
        <w:t>ἐκ</w:t>
      </w:r>
      <w:proofErr w:type="spellEnd"/>
      <w:r w:rsidRPr="008E3CF2">
        <w:rPr>
          <w:lang w:val="en-US"/>
        </w:rPr>
        <w:t xml:space="preserve"> </w:t>
      </w:r>
      <w:proofErr w:type="spellStart"/>
      <w:r w:rsidRPr="008E3CF2">
        <w:t>τῶν</w:t>
      </w:r>
      <w:proofErr w:type="spellEnd"/>
      <w:r w:rsidRPr="008E3CF2">
        <w:rPr>
          <w:lang w:val="en-US"/>
        </w:rPr>
        <w:t xml:space="preserve"> </w:t>
      </w:r>
      <w:r w:rsidRPr="008E3CF2">
        <w:t>κα</w:t>
      </w:r>
      <w:proofErr w:type="spellStart"/>
      <w:r w:rsidRPr="008E3CF2">
        <w:t>θόλου</w:t>
      </w:r>
      <w:proofErr w:type="spellEnd"/>
      <w:r w:rsidRPr="008E3CF2">
        <w:rPr>
          <w:lang w:val="en-US"/>
        </w:rPr>
        <w:t xml:space="preserve"> </w:t>
      </w:r>
      <w:r w:rsidRPr="008E3CF2">
        <w:t>ἐπὶ</w:t>
      </w:r>
      <w:r w:rsidRPr="008E3CF2">
        <w:rPr>
          <w:lang w:val="en-US"/>
        </w:rPr>
        <w:t xml:space="preserve"> </w:t>
      </w:r>
      <w:proofErr w:type="spellStart"/>
      <w:r w:rsidRPr="008E3CF2">
        <w:t>τὰ</w:t>
      </w:r>
      <w:proofErr w:type="spellEnd"/>
      <w:r w:rsidRPr="008E3CF2">
        <w:rPr>
          <w:lang w:val="en-US"/>
        </w:rPr>
        <w:t xml:space="preserve"> </w:t>
      </w:r>
      <w:r w:rsidRPr="008E3CF2">
        <w:t>καθ</w:t>
      </w:r>
      <w:r>
        <w:rPr>
          <w:lang w:val="en-US"/>
        </w:rPr>
        <w:t>'</w:t>
      </w:r>
      <w:r w:rsidRPr="008E3CF2">
        <w:rPr>
          <w:lang w:val="en-US"/>
        </w:rPr>
        <w:t xml:space="preserve"> </w:t>
      </w:r>
      <w:proofErr w:type="spellStart"/>
      <w:r w:rsidRPr="008E3CF2">
        <w:t>ἕκ</w:t>
      </w:r>
      <w:proofErr w:type="spellEnd"/>
      <w:r w:rsidRPr="008E3CF2">
        <w:t>αστα</w:t>
      </w:r>
      <w:r w:rsidRPr="008E3CF2">
        <w:rPr>
          <w:lang w:val="en-US"/>
        </w:rPr>
        <w:t xml:space="preserve"> </w:t>
      </w:r>
      <w:proofErr w:type="spellStart"/>
      <w:r w:rsidRPr="008E3CF2">
        <w:t>δεῖ</w:t>
      </w:r>
      <w:proofErr w:type="spellEnd"/>
      <w:r w:rsidRPr="008E3CF2">
        <w:rPr>
          <w:lang w:val="en-US"/>
        </w:rPr>
        <w:t xml:space="preserve"> </w:t>
      </w:r>
      <w:r w:rsidRPr="008E3CF2">
        <w:t>π</w:t>
      </w:r>
      <w:proofErr w:type="spellStart"/>
      <w:r w:rsidRPr="008E3CF2">
        <w:t>ροϊέν</w:t>
      </w:r>
      <w:proofErr w:type="spellEnd"/>
      <w:r w:rsidRPr="008E3CF2">
        <w:t>αι·</w:t>
      </w:r>
      <w:r w:rsidRPr="008E3CF2">
        <w:rPr>
          <w:lang w:val="en-US"/>
        </w:rPr>
        <w:t xml:space="preserve"> </w:t>
      </w:r>
      <w:proofErr w:type="spellStart"/>
      <w:r w:rsidRPr="008E3CF2">
        <w:t>τὸ</w:t>
      </w:r>
      <w:proofErr w:type="spellEnd"/>
      <w:r w:rsidRPr="008E3CF2">
        <w:rPr>
          <w:lang w:val="en-US"/>
        </w:rPr>
        <w:t xml:space="preserve"> </w:t>
      </w:r>
      <w:proofErr w:type="spellStart"/>
      <w:r w:rsidRPr="008E3CF2">
        <w:t>γὰρ</w:t>
      </w:r>
      <w:proofErr w:type="spellEnd"/>
      <w:r w:rsidRPr="008E3CF2">
        <w:rPr>
          <w:lang w:val="en-US"/>
        </w:rPr>
        <w:t xml:space="preserve"> </w:t>
      </w:r>
      <w:proofErr w:type="spellStart"/>
      <w:r w:rsidRPr="008E3CF2">
        <w:t>ὅλον</w:t>
      </w:r>
      <w:proofErr w:type="spellEnd"/>
      <w:r w:rsidRPr="008E3CF2">
        <w:rPr>
          <w:lang w:val="en-US"/>
        </w:rPr>
        <w:t xml:space="preserve"> </w:t>
      </w:r>
      <w:r w:rsidRPr="008E3CF2">
        <w:t>κα</w:t>
      </w:r>
      <w:proofErr w:type="spellStart"/>
      <w:r w:rsidRPr="008E3CF2">
        <w:t>τὰ</w:t>
      </w:r>
      <w:proofErr w:type="spellEnd"/>
      <w:r w:rsidRPr="008E3CF2">
        <w:rPr>
          <w:lang w:val="en-US"/>
        </w:rPr>
        <w:t xml:space="preserve"> </w:t>
      </w:r>
      <w:proofErr w:type="spellStart"/>
      <w:r w:rsidRPr="008E3CF2">
        <w:t>τὴν</w:t>
      </w:r>
      <w:proofErr w:type="spellEnd"/>
      <w:r w:rsidRPr="008E3CF2">
        <w:rPr>
          <w:lang w:val="en-US"/>
        </w:rPr>
        <w:t xml:space="preserve"> </w:t>
      </w:r>
      <w:r w:rsidRPr="008E3CF2">
        <w:t>α</w:t>
      </w:r>
      <w:proofErr w:type="spellStart"/>
      <w:r w:rsidRPr="008E3CF2">
        <w:t>ἴσθησιν</w:t>
      </w:r>
      <w:proofErr w:type="spellEnd"/>
      <w:r w:rsidRPr="008E3CF2">
        <w:rPr>
          <w:lang w:val="en-US"/>
        </w:rPr>
        <w:t xml:space="preserve"> </w:t>
      </w:r>
      <w:proofErr w:type="spellStart"/>
      <w:r w:rsidRPr="008E3CF2">
        <w:t>γνωριμώτερον</w:t>
      </w:r>
      <w:proofErr w:type="spellEnd"/>
      <w:r w:rsidRPr="008E3CF2">
        <w:rPr>
          <w:lang w:val="en-US"/>
        </w:rPr>
        <w:t xml:space="preserve">, </w:t>
      </w:r>
      <w:proofErr w:type="spellStart"/>
      <w:r w:rsidRPr="008E3CF2">
        <w:t>τὸ</w:t>
      </w:r>
      <w:proofErr w:type="spellEnd"/>
      <w:r w:rsidRPr="008E3CF2">
        <w:rPr>
          <w:lang w:val="en-US"/>
        </w:rPr>
        <w:t xml:space="preserve"> </w:t>
      </w:r>
      <w:proofErr w:type="spellStart"/>
      <w:r w:rsidRPr="008E3CF2">
        <w:t>δὲ</w:t>
      </w:r>
      <w:proofErr w:type="spellEnd"/>
      <w:r w:rsidRPr="008E3CF2">
        <w:rPr>
          <w:lang w:val="en-US"/>
        </w:rPr>
        <w:t xml:space="preserve"> </w:t>
      </w:r>
      <w:r w:rsidRPr="008E3CF2">
        <w:t>κα</w:t>
      </w:r>
      <w:proofErr w:type="spellStart"/>
      <w:r w:rsidRPr="008E3CF2">
        <w:t>θόλου</w:t>
      </w:r>
      <w:proofErr w:type="spellEnd"/>
      <w:r w:rsidRPr="008E3CF2">
        <w:rPr>
          <w:lang w:val="en-US"/>
        </w:rPr>
        <w:t xml:space="preserve"> </w:t>
      </w:r>
      <w:proofErr w:type="spellStart"/>
      <w:r w:rsidRPr="008E3CF2">
        <w:t>ὅλον</w:t>
      </w:r>
      <w:proofErr w:type="spellEnd"/>
      <w:r w:rsidRPr="008E3CF2">
        <w:rPr>
          <w:lang w:val="en-US"/>
        </w:rPr>
        <w:t xml:space="preserve"> </w:t>
      </w:r>
      <w:proofErr w:type="spellStart"/>
      <w:r w:rsidRPr="008E3CF2">
        <w:t>τί</w:t>
      </w:r>
      <w:proofErr w:type="spellEnd"/>
      <w:r w:rsidRPr="008E3CF2">
        <w:rPr>
          <w:lang w:val="en-US"/>
        </w:rPr>
        <w:t xml:space="preserve"> </w:t>
      </w:r>
      <w:proofErr w:type="spellStart"/>
      <w:r w:rsidRPr="008E3CF2">
        <w:t>ἐστι</w:t>
      </w:r>
      <w:proofErr w:type="spellEnd"/>
      <w:r w:rsidRPr="008E3CF2">
        <w:rPr>
          <w:lang w:val="en-US"/>
        </w:rPr>
        <w:t xml:space="preserve"> </w:t>
      </w:r>
      <w:r w:rsidRPr="008E3CF2">
        <w:t>π</w:t>
      </w:r>
      <w:proofErr w:type="spellStart"/>
      <w:r w:rsidRPr="008E3CF2">
        <w:t>ολλὰ</w:t>
      </w:r>
      <w:proofErr w:type="spellEnd"/>
      <w:r w:rsidRPr="008E3CF2">
        <w:rPr>
          <w:lang w:val="en-US"/>
        </w:rPr>
        <w:t xml:space="preserve"> </w:t>
      </w:r>
      <w:proofErr w:type="spellStart"/>
      <w:r w:rsidRPr="008E3CF2">
        <w:t>γὰρ</w:t>
      </w:r>
      <w:proofErr w:type="spellEnd"/>
      <w:r w:rsidRPr="008E3CF2">
        <w:rPr>
          <w:lang w:val="en-US"/>
        </w:rPr>
        <w:t xml:space="preserve"> </w:t>
      </w:r>
      <w:r w:rsidRPr="008E3CF2">
        <w:t>π</w:t>
      </w:r>
      <w:proofErr w:type="spellStart"/>
      <w:r w:rsidRPr="008E3CF2">
        <w:t>εριλ</w:t>
      </w:r>
      <w:proofErr w:type="spellEnd"/>
      <w:r w:rsidRPr="008E3CF2">
        <w:t>αμβάνει</w:t>
      </w:r>
      <w:r w:rsidRPr="008E3CF2">
        <w:rPr>
          <w:lang w:val="en-US"/>
        </w:rPr>
        <w:t xml:space="preserve"> </w:t>
      </w:r>
      <w:proofErr w:type="spellStart"/>
      <w:r w:rsidRPr="008E3CF2">
        <w:t>ὡς</w:t>
      </w:r>
      <w:proofErr w:type="spellEnd"/>
      <w:r w:rsidRPr="008E3CF2">
        <w:rPr>
          <w:lang w:val="en-US"/>
        </w:rPr>
        <w:t xml:space="preserve"> </w:t>
      </w:r>
      <w:proofErr w:type="spellStart"/>
      <w:r w:rsidRPr="008E3CF2">
        <w:t>μέρη</w:t>
      </w:r>
      <w:proofErr w:type="spellEnd"/>
      <w:r w:rsidRPr="008E3CF2">
        <w:rPr>
          <w:lang w:val="en-US"/>
        </w:rPr>
        <w:t xml:space="preserve"> </w:t>
      </w:r>
      <w:proofErr w:type="spellStart"/>
      <w:r w:rsidRPr="008E3CF2">
        <w:t>τὸ</w:t>
      </w:r>
      <w:proofErr w:type="spellEnd"/>
      <w:r w:rsidRPr="008E3CF2">
        <w:rPr>
          <w:lang w:val="en-US"/>
        </w:rPr>
        <w:t xml:space="preserve"> </w:t>
      </w:r>
      <w:r w:rsidRPr="008E3CF2">
        <w:t>κα</w:t>
      </w:r>
      <w:proofErr w:type="spellStart"/>
      <w:r w:rsidRPr="008E3CF2">
        <w:t>θόλου</w:t>
      </w:r>
      <w:proofErr w:type="spellEnd"/>
      <w:r w:rsidRPr="008E3CF2">
        <w:rPr>
          <w:lang w:val="en-US"/>
        </w:rPr>
        <w:t xml:space="preserve">. </w:t>
      </w:r>
      <w:r w:rsidRPr="008E3CF2">
        <w:t>πέπ</w:t>
      </w:r>
      <w:proofErr w:type="spellStart"/>
      <w:r w:rsidRPr="008E3CF2">
        <w:t>ονθε</w:t>
      </w:r>
      <w:proofErr w:type="spellEnd"/>
      <w:r w:rsidRPr="008E3CF2">
        <w:rPr>
          <w:lang w:val="en-US"/>
        </w:rPr>
        <w:t xml:space="preserve"> </w:t>
      </w:r>
      <w:proofErr w:type="spellStart"/>
      <w:r w:rsidRPr="008E3CF2">
        <w:t>δὲ</w:t>
      </w:r>
      <w:proofErr w:type="spellEnd"/>
      <w:r w:rsidRPr="008E3CF2">
        <w:rPr>
          <w:lang w:val="en-US"/>
        </w:rPr>
        <w:t xml:space="preserve"> (</w:t>
      </w:r>
      <w:proofErr w:type="spellStart"/>
      <w:r w:rsidRPr="008E3CF2">
        <w:rPr>
          <w:lang w:val="en-US"/>
        </w:rPr>
        <w:t>184b</w:t>
      </w:r>
      <w:proofErr w:type="spellEnd"/>
      <w:r w:rsidRPr="008E3CF2">
        <w:rPr>
          <w:lang w:val="en-US"/>
        </w:rPr>
        <w:t xml:space="preserve">) </w:t>
      </w:r>
      <w:r w:rsidRPr="008E3CF2">
        <w:t>τα</w:t>
      </w:r>
      <w:proofErr w:type="spellStart"/>
      <w:r w:rsidRPr="008E3CF2">
        <w:t>ὐτὸ</w:t>
      </w:r>
      <w:proofErr w:type="spellEnd"/>
      <w:r w:rsidRPr="008E3CF2">
        <w:rPr>
          <w:lang w:val="en-US"/>
        </w:rPr>
        <w:t xml:space="preserve"> </w:t>
      </w:r>
      <w:proofErr w:type="spellStart"/>
      <w:r w:rsidRPr="008E3CF2">
        <w:t>τοῦτο</w:t>
      </w:r>
      <w:proofErr w:type="spellEnd"/>
      <w:r w:rsidRPr="008E3CF2">
        <w:rPr>
          <w:lang w:val="en-US"/>
        </w:rPr>
        <w:t xml:space="preserve"> </w:t>
      </w:r>
      <w:proofErr w:type="spellStart"/>
      <w:r w:rsidRPr="008E3CF2">
        <w:t>τρό</w:t>
      </w:r>
      <w:proofErr w:type="spellEnd"/>
      <w:r w:rsidRPr="008E3CF2">
        <w:t>πον</w:t>
      </w:r>
      <w:r w:rsidRPr="008E3CF2">
        <w:rPr>
          <w:lang w:val="en-US"/>
        </w:rPr>
        <w:t xml:space="preserve"> </w:t>
      </w:r>
      <w:proofErr w:type="spellStart"/>
      <w:r w:rsidRPr="008E3CF2">
        <w:t>τινὰ</w:t>
      </w:r>
      <w:proofErr w:type="spellEnd"/>
      <w:r w:rsidRPr="008E3CF2">
        <w:rPr>
          <w:lang w:val="en-US"/>
        </w:rPr>
        <w:t xml:space="preserve"> </w:t>
      </w:r>
      <w:r w:rsidRPr="008E3CF2">
        <w:t>καὶ</w:t>
      </w:r>
      <w:r w:rsidRPr="008E3CF2">
        <w:rPr>
          <w:lang w:val="en-US"/>
        </w:rPr>
        <w:t xml:space="preserve"> </w:t>
      </w:r>
      <w:proofErr w:type="spellStart"/>
      <w:r w:rsidRPr="008E3CF2">
        <w:t>τὰ</w:t>
      </w:r>
      <w:proofErr w:type="spellEnd"/>
      <w:r w:rsidRPr="008E3CF2">
        <w:rPr>
          <w:lang w:val="en-US"/>
        </w:rPr>
        <w:t xml:space="preserve"> </w:t>
      </w:r>
      <w:proofErr w:type="spellStart"/>
      <w:r w:rsidRPr="008E3CF2">
        <w:t>ὀνόμ</w:t>
      </w:r>
      <w:proofErr w:type="spellEnd"/>
      <w:r w:rsidRPr="008E3CF2">
        <w:t>ατα</w:t>
      </w:r>
      <w:r w:rsidRPr="008E3CF2">
        <w:rPr>
          <w:lang w:val="en-US"/>
        </w:rPr>
        <w:t xml:space="preserve"> </w:t>
      </w:r>
      <w:r w:rsidRPr="008E3CF2">
        <w:t>π</w:t>
      </w:r>
      <w:proofErr w:type="spellStart"/>
      <w:r w:rsidRPr="008E3CF2">
        <w:t>ρὸς</w:t>
      </w:r>
      <w:proofErr w:type="spellEnd"/>
      <w:r w:rsidRPr="008E3CF2">
        <w:rPr>
          <w:lang w:val="en-US"/>
        </w:rPr>
        <w:t xml:space="preserve"> </w:t>
      </w:r>
      <w:proofErr w:type="spellStart"/>
      <w:r w:rsidRPr="008E3CF2">
        <w:t>τὸν</w:t>
      </w:r>
      <w:proofErr w:type="spellEnd"/>
      <w:r w:rsidRPr="008E3CF2">
        <w:rPr>
          <w:lang w:val="en-US"/>
        </w:rPr>
        <w:t xml:space="preserve"> </w:t>
      </w:r>
      <w:proofErr w:type="spellStart"/>
      <w:r w:rsidRPr="008E3CF2">
        <w:t>λόγον</w:t>
      </w:r>
      <w:proofErr w:type="spellEnd"/>
      <w:r w:rsidRPr="008E3CF2">
        <w:rPr>
          <w:lang w:val="en-US"/>
        </w:rPr>
        <w:t xml:space="preserve"> </w:t>
      </w:r>
      <w:r>
        <w:rPr>
          <w:lang w:val="en-US"/>
        </w:rPr>
        <w:t xml:space="preserve"> </w:t>
      </w:r>
      <w:proofErr w:type="spellStart"/>
      <w:r w:rsidRPr="008E3CF2">
        <w:t>ὅλον</w:t>
      </w:r>
      <w:proofErr w:type="spellEnd"/>
      <w:r w:rsidRPr="008E3CF2">
        <w:rPr>
          <w:lang w:val="en-US"/>
        </w:rPr>
        <w:t xml:space="preserve"> </w:t>
      </w:r>
      <w:proofErr w:type="spellStart"/>
      <w:r w:rsidRPr="008E3CF2">
        <w:t>γάρ</w:t>
      </w:r>
      <w:proofErr w:type="spellEnd"/>
      <w:r w:rsidRPr="008E3CF2">
        <w:rPr>
          <w:lang w:val="en-US"/>
        </w:rPr>
        <w:t xml:space="preserve"> </w:t>
      </w:r>
      <w:proofErr w:type="spellStart"/>
      <w:r w:rsidRPr="008E3CF2">
        <w:t>τι</w:t>
      </w:r>
      <w:proofErr w:type="spellEnd"/>
      <w:r w:rsidRPr="008E3CF2">
        <w:rPr>
          <w:lang w:val="en-US"/>
        </w:rPr>
        <w:t xml:space="preserve"> </w:t>
      </w:r>
      <w:r w:rsidRPr="008E3CF2">
        <w:t>καὶ</w:t>
      </w:r>
      <w:r w:rsidRPr="008E3CF2">
        <w:rPr>
          <w:lang w:val="en-US"/>
        </w:rPr>
        <w:t xml:space="preserve"> </w:t>
      </w:r>
      <w:proofErr w:type="spellStart"/>
      <w:r w:rsidRPr="008E3CF2">
        <w:t>ἀδιορίστως</w:t>
      </w:r>
      <w:proofErr w:type="spellEnd"/>
      <w:r w:rsidRPr="008E3CF2">
        <w:rPr>
          <w:lang w:val="en-US"/>
        </w:rPr>
        <w:t xml:space="preserve"> </w:t>
      </w:r>
      <w:proofErr w:type="spellStart"/>
      <w:r w:rsidRPr="008E3CF2">
        <w:t>σημ</w:t>
      </w:r>
      <w:proofErr w:type="spellEnd"/>
      <w:r w:rsidRPr="008E3CF2">
        <w:t>αίνει</w:t>
      </w:r>
      <w:r w:rsidRPr="008E3CF2">
        <w:rPr>
          <w:lang w:val="en-US"/>
        </w:rPr>
        <w:t xml:space="preserve">, </w:t>
      </w:r>
      <w:proofErr w:type="spellStart"/>
      <w:r w:rsidRPr="008E3CF2">
        <w:t>οἷον</w:t>
      </w:r>
      <w:proofErr w:type="spellEnd"/>
      <w:r w:rsidRPr="009004D5">
        <w:rPr>
          <w:lang w:val="en-US"/>
        </w:rPr>
        <w:t xml:space="preserve"> </w:t>
      </w:r>
      <w:r w:rsidRPr="009004D5">
        <w:t>ὁ</w:t>
      </w:r>
      <w:r w:rsidRPr="009004D5">
        <w:rPr>
          <w:lang w:val="en-US"/>
        </w:rPr>
        <w:t xml:space="preserve"> </w:t>
      </w:r>
      <w:proofErr w:type="spellStart"/>
      <w:r w:rsidRPr="009004D5">
        <w:t>κύκλος</w:t>
      </w:r>
      <w:proofErr w:type="spellEnd"/>
      <w:r w:rsidRPr="009004D5">
        <w:rPr>
          <w:lang w:val="en-US"/>
        </w:rPr>
        <w:t xml:space="preserve">, </w:t>
      </w:r>
      <w:r w:rsidRPr="009004D5">
        <w:t>ὁ</w:t>
      </w:r>
      <w:r w:rsidRPr="009004D5">
        <w:rPr>
          <w:lang w:val="en-US"/>
        </w:rPr>
        <w:t xml:space="preserve"> </w:t>
      </w:r>
      <w:proofErr w:type="spellStart"/>
      <w:r w:rsidRPr="009004D5">
        <w:t>δὲ</w:t>
      </w:r>
      <w:proofErr w:type="spellEnd"/>
      <w:r w:rsidRPr="009004D5">
        <w:rPr>
          <w:lang w:val="en-US"/>
        </w:rPr>
        <w:t xml:space="preserve"> </w:t>
      </w:r>
      <w:proofErr w:type="spellStart"/>
      <w:r w:rsidRPr="009004D5">
        <w:t>ὁρισμὸς</w:t>
      </w:r>
      <w:proofErr w:type="spellEnd"/>
      <w:r w:rsidRPr="009004D5">
        <w:rPr>
          <w:lang w:val="en-US"/>
        </w:rPr>
        <w:t xml:space="preserve"> </w:t>
      </w:r>
      <w:r w:rsidRPr="009004D5">
        <w:t>α</w:t>
      </w:r>
      <w:proofErr w:type="spellStart"/>
      <w:r w:rsidRPr="009004D5">
        <w:t>ὐτοῦ</w:t>
      </w:r>
      <w:proofErr w:type="spellEnd"/>
      <w:r w:rsidRPr="009004D5">
        <w:rPr>
          <w:lang w:val="en-US"/>
        </w:rPr>
        <w:t xml:space="preserve"> </w:t>
      </w:r>
      <w:proofErr w:type="spellStart"/>
      <w:r w:rsidRPr="009004D5">
        <w:t>δι</w:t>
      </w:r>
      <w:proofErr w:type="spellEnd"/>
      <w:r w:rsidRPr="009004D5">
        <w:t>αιρεῖ</w:t>
      </w:r>
      <w:r w:rsidRPr="009004D5">
        <w:rPr>
          <w:lang w:val="en-US"/>
        </w:rPr>
        <w:t xml:space="preserve"> </w:t>
      </w:r>
      <w:proofErr w:type="spellStart"/>
      <w:r w:rsidRPr="009004D5">
        <w:t>εἰς</w:t>
      </w:r>
      <w:proofErr w:type="spellEnd"/>
      <w:r w:rsidRPr="009004D5">
        <w:rPr>
          <w:lang w:val="en-US"/>
        </w:rPr>
        <w:t xml:space="preserve"> </w:t>
      </w:r>
      <w:proofErr w:type="spellStart"/>
      <w:r w:rsidRPr="009004D5">
        <w:t>τὰ</w:t>
      </w:r>
      <w:proofErr w:type="spellEnd"/>
      <w:r w:rsidRPr="009004D5">
        <w:rPr>
          <w:lang w:val="en-US"/>
        </w:rPr>
        <w:t xml:space="preserve"> </w:t>
      </w:r>
      <w:r w:rsidRPr="009004D5">
        <w:t>καθ</w:t>
      </w:r>
      <w:r>
        <w:rPr>
          <w:lang w:val="en-US"/>
        </w:rPr>
        <w:t>'</w:t>
      </w:r>
      <w:r w:rsidRPr="009004D5">
        <w:rPr>
          <w:lang w:val="en-US"/>
        </w:rPr>
        <w:t xml:space="preserve"> </w:t>
      </w:r>
      <w:proofErr w:type="spellStart"/>
      <w:r w:rsidRPr="009004D5">
        <w:t>ἕκ</w:t>
      </w:r>
      <w:proofErr w:type="spellEnd"/>
      <w:r w:rsidRPr="009004D5">
        <w:t>αστα</w:t>
      </w:r>
      <w:r w:rsidRPr="009004D5">
        <w:rPr>
          <w:lang w:val="en-US"/>
        </w:rPr>
        <w:t xml:space="preserve">. </w:t>
      </w:r>
      <w:r w:rsidRPr="009004D5">
        <w:t>καὶ</w:t>
      </w:r>
      <w:r w:rsidRPr="009004D5">
        <w:rPr>
          <w:lang w:val="en-US"/>
        </w:rPr>
        <w:t xml:space="preserve"> </w:t>
      </w:r>
      <w:proofErr w:type="spellStart"/>
      <w:r w:rsidRPr="009004D5">
        <w:t>τὰ</w:t>
      </w:r>
      <w:proofErr w:type="spellEnd"/>
      <w:r w:rsidRPr="009004D5">
        <w:rPr>
          <w:lang w:val="en-US"/>
        </w:rPr>
        <w:t xml:space="preserve"> </w:t>
      </w:r>
      <w:r w:rsidRPr="009004D5">
        <w:t>πα</w:t>
      </w:r>
      <w:proofErr w:type="spellStart"/>
      <w:r w:rsidRPr="009004D5">
        <w:t>ιδί</w:t>
      </w:r>
      <w:proofErr w:type="spellEnd"/>
      <w:r w:rsidRPr="009004D5">
        <w:t>α</w:t>
      </w:r>
      <w:r w:rsidRPr="009004D5">
        <w:rPr>
          <w:lang w:val="en-US"/>
        </w:rPr>
        <w:t xml:space="preserve"> </w:t>
      </w:r>
      <w:proofErr w:type="spellStart"/>
      <w:r w:rsidRPr="009004D5">
        <w:t>τὸ</w:t>
      </w:r>
      <w:proofErr w:type="spellEnd"/>
      <w:r w:rsidRPr="009004D5">
        <w:rPr>
          <w:lang w:val="en-US"/>
        </w:rPr>
        <w:t xml:space="preserve"> </w:t>
      </w:r>
      <w:proofErr w:type="spellStart"/>
      <w:r w:rsidRPr="009004D5">
        <w:t>μὲν</w:t>
      </w:r>
      <w:proofErr w:type="spellEnd"/>
      <w:r w:rsidRPr="009004D5">
        <w:rPr>
          <w:lang w:val="en-US"/>
        </w:rPr>
        <w:t xml:space="preserve"> </w:t>
      </w:r>
      <w:r w:rsidRPr="009004D5">
        <w:t>π</w:t>
      </w:r>
      <w:proofErr w:type="spellStart"/>
      <w:r w:rsidRPr="009004D5">
        <w:t>ρῶτον</w:t>
      </w:r>
      <w:proofErr w:type="spellEnd"/>
      <w:r w:rsidRPr="009004D5">
        <w:rPr>
          <w:lang w:val="en-US"/>
        </w:rPr>
        <w:t xml:space="preserve"> </w:t>
      </w:r>
      <w:r w:rsidRPr="009004D5">
        <w:t>π</w:t>
      </w:r>
      <w:proofErr w:type="spellStart"/>
      <w:r w:rsidRPr="009004D5">
        <w:t>ροσ</w:t>
      </w:r>
      <w:proofErr w:type="spellEnd"/>
      <w:r w:rsidRPr="009004D5">
        <w:t>αγορεύει</w:t>
      </w:r>
      <w:r w:rsidRPr="009004D5">
        <w:rPr>
          <w:lang w:val="en-US"/>
        </w:rPr>
        <w:t xml:space="preserve"> </w:t>
      </w:r>
      <w:r w:rsidRPr="009004D5">
        <w:t>π</w:t>
      </w:r>
      <w:proofErr w:type="spellStart"/>
      <w:r w:rsidRPr="009004D5">
        <w:t>άντ</w:t>
      </w:r>
      <w:proofErr w:type="spellEnd"/>
      <w:r w:rsidRPr="009004D5">
        <w:t>ας</w:t>
      </w:r>
      <w:r w:rsidRPr="009004D5">
        <w:rPr>
          <w:lang w:val="en-US"/>
        </w:rPr>
        <w:t xml:space="preserve"> </w:t>
      </w:r>
      <w:proofErr w:type="spellStart"/>
      <w:r w:rsidRPr="009004D5">
        <w:t>τοὺς</w:t>
      </w:r>
      <w:proofErr w:type="spellEnd"/>
      <w:r w:rsidRPr="009004D5">
        <w:rPr>
          <w:lang w:val="en-US"/>
        </w:rPr>
        <w:t xml:space="preserve"> </w:t>
      </w:r>
      <w:proofErr w:type="spellStart"/>
      <w:r w:rsidRPr="009004D5">
        <w:t>ἄνδρ</w:t>
      </w:r>
      <w:proofErr w:type="spellEnd"/>
      <w:r w:rsidRPr="009004D5">
        <w:t>ας</w:t>
      </w:r>
      <w:r w:rsidRPr="009004D5">
        <w:rPr>
          <w:lang w:val="en-US"/>
        </w:rPr>
        <w:t xml:space="preserve"> </w:t>
      </w:r>
      <w:r w:rsidRPr="009004D5">
        <w:t>πα</w:t>
      </w:r>
      <w:proofErr w:type="spellStart"/>
      <w:r w:rsidRPr="009004D5">
        <w:t>τέρ</w:t>
      </w:r>
      <w:proofErr w:type="spellEnd"/>
      <w:r w:rsidRPr="009004D5">
        <w:t>ας</w:t>
      </w:r>
      <w:r w:rsidRPr="009004D5">
        <w:rPr>
          <w:lang w:val="en-US"/>
        </w:rPr>
        <w:t xml:space="preserve"> </w:t>
      </w:r>
      <w:r w:rsidRPr="009004D5">
        <w:t>καὶ</w:t>
      </w:r>
      <w:r w:rsidRPr="009004D5">
        <w:rPr>
          <w:lang w:val="en-US"/>
        </w:rPr>
        <w:t xml:space="preserve"> </w:t>
      </w:r>
      <w:proofErr w:type="spellStart"/>
      <w:r w:rsidRPr="009004D5">
        <w:t>μητέρ</w:t>
      </w:r>
      <w:proofErr w:type="spellEnd"/>
      <w:r w:rsidRPr="009004D5">
        <w:t>ας</w:t>
      </w:r>
      <w:r w:rsidRPr="009004D5">
        <w:rPr>
          <w:lang w:val="en-US"/>
        </w:rPr>
        <w:t xml:space="preserve"> </w:t>
      </w:r>
      <w:proofErr w:type="spellStart"/>
      <w:r w:rsidRPr="009004D5">
        <w:t>τὰς</w:t>
      </w:r>
      <w:proofErr w:type="spellEnd"/>
      <w:r w:rsidRPr="009004D5">
        <w:rPr>
          <w:lang w:val="en-US"/>
        </w:rPr>
        <w:t xml:space="preserve"> </w:t>
      </w:r>
      <w:proofErr w:type="spellStart"/>
      <w:r w:rsidRPr="009004D5">
        <w:t>γυν</w:t>
      </w:r>
      <w:proofErr w:type="spellEnd"/>
      <w:r w:rsidRPr="009004D5">
        <w:t>αῖκας</w:t>
      </w:r>
      <w:r w:rsidRPr="009004D5">
        <w:rPr>
          <w:lang w:val="en-US"/>
        </w:rPr>
        <w:t xml:space="preserve">, </w:t>
      </w:r>
      <w:proofErr w:type="spellStart"/>
      <w:r w:rsidRPr="009004D5">
        <w:t>ὕστερον</w:t>
      </w:r>
      <w:proofErr w:type="spellEnd"/>
      <w:r w:rsidRPr="009004D5">
        <w:rPr>
          <w:lang w:val="en-US"/>
        </w:rPr>
        <w:t xml:space="preserve"> </w:t>
      </w:r>
      <w:proofErr w:type="spellStart"/>
      <w:r w:rsidRPr="009004D5">
        <w:t>δὲ</w:t>
      </w:r>
      <w:proofErr w:type="spellEnd"/>
      <w:r w:rsidRPr="009004D5">
        <w:rPr>
          <w:lang w:val="en-US"/>
        </w:rPr>
        <w:t xml:space="preserve"> </w:t>
      </w:r>
      <w:proofErr w:type="spellStart"/>
      <w:r w:rsidRPr="009004D5">
        <w:t>διορίζει</w:t>
      </w:r>
      <w:proofErr w:type="spellEnd"/>
      <w:r w:rsidRPr="009004D5">
        <w:rPr>
          <w:lang w:val="en-US"/>
        </w:rPr>
        <w:t xml:space="preserve"> </w:t>
      </w:r>
      <w:proofErr w:type="spellStart"/>
      <w:r w:rsidRPr="009004D5">
        <w:t>τούτων</w:t>
      </w:r>
      <w:proofErr w:type="spellEnd"/>
      <w:r w:rsidRPr="009004D5">
        <w:rPr>
          <w:lang w:val="en-US"/>
        </w:rPr>
        <w:t xml:space="preserve"> </w:t>
      </w:r>
      <w:proofErr w:type="spellStart"/>
      <w:r w:rsidRPr="009004D5">
        <w:t>ἑκάτερον</w:t>
      </w:r>
      <w:proofErr w:type="spellEnd"/>
      <w:r w:rsidRPr="0065196C">
        <w:rPr>
          <w:rFonts w:ascii="default" w:hAnsi="default"/>
          <w:color w:val="2E0A03"/>
          <w:sz w:val="18"/>
          <w:szCs w:val="18"/>
          <w:shd w:val="clear" w:color="auto" w:fill="F8F9F3"/>
          <w:lang w:val="en-US"/>
        </w:rPr>
        <w:t>.</w:t>
      </w:r>
    </w:p>
    <w:p w:rsidR="00C10CDE" w:rsidRDefault="00C10CDE" w:rsidP="00810456">
      <w:pPr>
        <w:spacing w:after="0" w:line="240" w:lineRule="auto"/>
        <w:jc w:val="both"/>
        <w:rPr>
          <w:lang w:val="en-US"/>
        </w:rPr>
      </w:pPr>
      <w:r>
        <w:rPr>
          <w:lang w:val="en-US"/>
        </w:rPr>
        <w:t>("</w:t>
      </w:r>
      <w:r w:rsidRPr="0065196C">
        <w:rPr>
          <w:lang w:val="en-US"/>
        </w:rPr>
        <w:t>The natural way of doing this is to start from the things which are more knowable and clear to us and proceed towards those which are clearer and more knowable by nature; for the same things are not knowable relatively to us and knowable without qualification. So we must follow this method and advance from what is more obscure by nature, but clearer to us, towards what is more clear and more knowable by nature. Now what is to us plain and clear at first is rather confused masses, the elements and principles of which become known to us later by analysis. Thus we must advance from universals to particulars; for it is a whole that is more knowable to sens</w:t>
      </w:r>
      <w:r>
        <w:rPr>
          <w:lang w:val="en-US"/>
        </w:rPr>
        <w:t>ation</w:t>
      </w:r>
      <w:r w:rsidRPr="0065196C">
        <w:rPr>
          <w:lang w:val="en-US"/>
        </w:rPr>
        <w:t xml:space="preserve">, and a universal is a kind of whole, comprehending many things within it, like parts. Much the same thing happens in the relation of the name to the formula. A name, e.g. </w:t>
      </w:r>
      <w:r>
        <w:rPr>
          <w:lang w:val="en-US"/>
        </w:rPr>
        <w:t>'</w:t>
      </w:r>
      <w:r w:rsidRPr="0065196C">
        <w:rPr>
          <w:lang w:val="en-US"/>
        </w:rPr>
        <w:t>circle</w:t>
      </w:r>
      <w:r>
        <w:rPr>
          <w:lang w:val="en-US"/>
        </w:rPr>
        <w:t>'</w:t>
      </w:r>
      <w:r w:rsidRPr="0065196C">
        <w:rPr>
          <w:lang w:val="en-US"/>
        </w:rPr>
        <w:t>, means vaguely a sort of whole: its definition analyses this into particulars. Similarly a child begins by calling all men father, and all women mother, but later on distinguishes each of them.</w:t>
      </w:r>
      <w:r>
        <w:rPr>
          <w:lang w:val="en-US"/>
        </w:rPr>
        <w:t>")</w:t>
      </w:r>
    </w:p>
    <w:p w:rsidR="00C10CDE" w:rsidRPr="0065196C" w:rsidRDefault="00C10CDE" w:rsidP="00810456">
      <w:pPr>
        <w:spacing w:after="0" w:line="240" w:lineRule="auto"/>
        <w:jc w:val="both"/>
        <w:rPr>
          <w:lang w:val="en-US"/>
        </w:rPr>
      </w:pPr>
      <w:proofErr w:type="spellStart"/>
      <w:r w:rsidRPr="002A257A">
        <w:rPr>
          <w:i/>
          <w:lang w:val="en-US"/>
        </w:rPr>
        <w:t>Metaphysica</w:t>
      </w:r>
      <w:proofErr w:type="spellEnd"/>
      <w:r w:rsidRPr="0065196C">
        <w:rPr>
          <w:lang w:val="en-US"/>
        </w:rPr>
        <w:t xml:space="preserve"> </w:t>
      </w:r>
      <w:proofErr w:type="spellStart"/>
      <w:r w:rsidRPr="0065196C">
        <w:rPr>
          <w:lang w:val="en-US"/>
        </w:rPr>
        <w:t>1029b3</w:t>
      </w:r>
      <w:proofErr w:type="spellEnd"/>
      <w:r w:rsidRPr="0065196C">
        <w:rPr>
          <w:lang w:val="en-US"/>
        </w:rPr>
        <w:t>-10:</w:t>
      </w:r>
    </w:p>
    <w:p w:rsidR="00C10CDE" w:rsidRPr="008E3CF2" w:rsidRDefault="00C10CDE" w:rsidP="00810456">
      <w:pPr>
        <w:spacing w:after="0" w:line="240" w:lineRule="auto"/>
        <w:jc w:val="both"/>
        <w:rPr>
          <w:lang w:val="en-US"/>
        </w:rPr>
      </w:pPr>
      <w:r w:rsidRPr="00E53E4D">
        <w:t>π</w:t>
      </w:r>
      <w:proofErr w:type="spellStart"/>
      <w:r w:rsidRPr="00E53E4D">
        <w:t>ρὸ</w:t>
      </w:r>
      <w:proofErr w:type="spellEnd"/>
      <w:r w:rsidRPr="0065196C">
        <w:rPr>
          <w:lang w:val="en-US"/>
        </w:rPr>
        <w:t xml:space="preserve"> </w:t>
      </w:r>
      <w:proofErr w:type="spellStart"/>
      <w:r w:rsidRPr="008E3CF2">
        <w:t>ἔργου</w:t>
      </w:r>
      <w:proofErr w:type="spellEnd"/>
      <w:r w:rsidRPr="008E3CF2">
        <w:rPr>
          <w:lang w:val="en-US"/>
        </w:rPr>
        <w:t xml:space="preserve"> </w:t>
      </w:r>
      <w:proofErr w:type="spellStart"/>
      <w:r w:rsidRPr="008E3CF2">
        <w:t>γὰρ</w:t>
      </w:r>
      <w:proofErr w:type="spellEnd"/>
      <w:r w:rsidRPr="008E3CF2">
        <w:rPr>
          <w:lang w:val="en-US"/>
        </w:rPr>
        <w:t xml:space="preserve"> </w:t>
      </w:r>
      <w:proofErr w:type="spellStart"/>
      <w:r w:rsidRPr="008E3CF2">
        <w:t>τὸ</w:t>
      </w:r>
      <w:proofErr w:type="spellEnd"/>
      <w:r w:rsidRPr="008E3CF2">
        <w:rPr>
          <w:lang w:val="en-US"/>
        </w:rPr>
        <w:t xml:space="preserve"> </w:t>
      </w:r>
      <w:proofErr w:type="spellStart"/>
      <w:r w:rsidRPr="008E3CF2">
        <w:t>μετ</w:t>
      </w:r>
      <w:proofErr w:type="spellEnd"/>
      <w:r w:rsidRPr="008E3CF2">
        <w:t>αβαίνειν</w:t>
      </w:r>
      <w:r w:rsidRPr="008E3CF2">
        <w:rPr>
          <w:lang w:val="en-US"/>
        </w:rPr>
        <w:t xml:space="preserve"> </w:t>
      </w:r>
      <w:proofErr w:type="spellStart"/>
      <w:r w:rsidRPr="008E3CF2">
        <w:t>εἰς</w:t>
      </w:r>
      <w:proofErr w:type="spellEnd"/>
      <w:r w:rsidRPr="008E3CF2">
        <w:rPr>
          <w:lang w:val="en-US"/>
        </w:rPr>
        <w:t xml:space="preserve"> </w:t>
      </w:r>
      <w:proofErr w:type="spellStart"/>
      <w:r w:rsidRPr="008E3CF2">
        <w:t>τὸ</w:t>
      </w:r>
      <w:proofErr w:type="spellEnd"/>
      <w:r w:rsidRPr="008E3CF2">
        <w:rPr>
          <w:lang w:val="en-US"/>
        </w:rPr>
        <w:t xml:space="preserve"> </w:t>
      </w:r>
      <w:proofErr w:type="spellStart"/>
      <w:r w:rsidRPr="008E3CF2">
        <w:t>γνωριμώτερον</w:t>
      </w:r>
      <w:proofErr w:type="spellEnd"/>
      <w:r w:rsidRPr="008E3CF2">
        <w:rPr>
          <w:lang w:val="en-US"/>
        </w:rPr>
        <w:t xml:space="preserve">. </w:t>
      </w:r>
      <w:r w:rsidRPr="008E3CF2">
        <w:t>ἡ</w:t>
      </w:r>
      <w:r w:rsidRPr="008E3CF2">
        <w:rPr>
          <w:lang w:val="en-US"/>
        </w:rPr>
        <w:t xml:space="preserve"> </w:t>
      </w:r>
      <w:proofErr w:type="spellStart"/>
      <w:r w:rsidRPr="008E3CF2">
        <w:t>γὰρ</w:t>
      </w:r>
      <w:proofErr w:type="spellEnd"/>
      <w:r>
        <w:rPr>
          <w:lang w:val="en-US"/>
        </w:rPr>
        <w:t xml:space="preserve"> </w:t>
      </w:r>
      <w:proofErr w:type="spellStart"/>
      <w:r w:rsidRPr="008E3CF2">
        <w:t>μάθησις</w:t>
      </w:r>
      <w:proofErr w:type="spellEnd"/>
      <w:r w:rsidRPr="008E3CF2">
        <w:rPr>
          <w:lang w:val="en-US"/>
        </w:rPr>
        <w:t xml:space="preserve"> </w:t>
      </w:r>
      <w:proofErr w:type="spellStart"/>
      <w:r w:rsidRPr="008E3CF2">
        <w:t>οὕτω</w:t>
      </w:r>
      <w:proofErr w:type="spellEnd"/>
      <w:r w:rsidRPr="008E3CF2">
        <w:rPr>
          <w:lang w:val="en-US"/>
        </w:rPr>
        <w:t xml:space="preserve"> </w:t>
      </w:r>
      <w:proofErr w:type="spellStart"/>
      <w:r w:rsidRPr="008E3CF2">
        <w:t>γίγνετ</w:t>
      </w:r>
      <w:proofErr w:type="spellEnd"/>
      <w:r w:rsidRPr="008E3CF2">
        <w:t>αι</w:t>
      </w:r>
      <w:r w:rsidRPr="008E3CF2">
        <w:rPr>
          <w:lang w:val="en-US"/>
        </w:rPr>
        <w:t xml:space="preserve"> </w:t>
      </w:r>
      <w:r w:rsidRPr="008E3CF2">
        <w:t>π</w:t>
      </w:r>
      <w:proofErr w:type="spellStart"/>
      <w:r w:rsidRPr="008E3CF2">
        <w:t>ᾶσι</w:t>
      </w:r>
      <w:proofErr w:type="spellEnd"/>
      <w:r w:rsidRPr="008E3CF2">
        <w:rPr>
          <w:lang w:val="en-US"/>
        </w:rPr>
        <w:t xml:space="preserve"> </w:t>
      </w:r>
      <w:proofErr w:type="spellStart"/>
      <w:r w:rsidRPr="008E3CF2">
        <w:t>διὰ</w:t>
      </w:r>
      <w:proofErr w:type="spellEnd"/>
      <w:r w:rsidRPr="008E3CF2">
        <w:rPr>
          <w:lang w:val="en-US"/>
        </w:rPr>
        <w:t xml:space="preserve"> </w:t>
      </w:r>
      <w:proofErr w:type="spellStart"/>
      <w:r w:rsidRPr="008E3CF2">
        <w:t>τῶν</w:t>
      </w:r>
      <w:proofErr w:type="spellEnd"/>
      <w:r w:rsidRPr="008E3CF2">
        <w:rPr>
          <w:lang w:val="en-US"/>
        </w:rPr>
        <w:t xml:space="preserve"> </w:t>
      </w:r>
      <w:proofErr w:type="spellStart"/>
      <w:r w:rsidRPr="008E3CF2">
        <w:t>ἧττον</w:t>
      </w:r>
      <w:proofErr w:type="spellEnd"/>
      <w:r w:rsidRPr="008E3CF2">
        <w:rPr>
          <w:lang w:val="en-US"/>
        </w:rPr>
        <w:t xml:space="preserve"> </w:t>
      </w:r>
      <w:proofErr w:type="spellStart"/>
      <w:r w:rsidRPr="008E3CF2">
        <w:t>γνωρίμων</w:t>
      </w:r>
      <w:proofErr w:type="spellEnd"/>
      <w:r w:rsidRPr="008E3CF2">
        <w:rPr>
          <w:lang w:val="en-US"/>
        </w:rPr>
        <w:t xml:space="preserve"> </w:t>
      </w:r>
      <w:proofErr w:type="spellStart"/>
      <w:r w:rsidRPr="008E3CF2">
        <w:t>φύσει</w:t>
      </w:r>
      <w:proofErr w:type="spellEnd"/>
      <w:r>
        <w:rPr>
          <w:lang w:val="en-US"/>
        </w:rPr>
        <w:t xml:space="preserve"> </w:t>
      </w:r>
      <w:proofErr w:type="spellStart"/>
      <w:r w:rsidRPr="008E3CF2">
        <w:t>εἰς</w:t>
      </w:r>
      <w:proofErr w:type="spellEnd"/>
      <w:r w:rsidRPr="008E3CF2">
        <w:rPr>
          <w:lang w:val="en-US"/>
        </w:rPr>
        <w:t xml:space="preserve"> </w:t>
      </w:r>
      <w:proofErr w:type="spellStart"/>
      <w:r w:rsidRPr="008E3CF2">
        <w:t>τὰ</w:t>
      </w:r>
      <w:proofErr w:type="spellEnd"/>
      <w:r w:rsidRPr="008E3CF2">
        <w:rPr>
          <w:lang w:val="en-US"/>
        </w:rPr>
        <w:t xml:space="preserve"> </w:t>
      </w:r>
      <w:proofErr w:type="spellStart"/>
      <w:r w:rsidRPr="008E3CF2">
        <w:t>γνώριμ</w:t>
      </w:r>
      <w:proofErr w:type="spellEnd"/>
      <w:r w:rsidRPr="008E3CF2">
        <w:t>α</w:t>
      </w:r>
      <w:r w:rsidRPr="008E3CF2">
        <w:rPr>
          <w:lang w:val="en-US"/>
        </w:rPr>
        <w:t xml:space="preserve"> </w:t>
      </w:r>
      <w:proofErr w:type="spellStart"/>
      <w:r w:rsidRPr="008E3CF2">
        <w:t>μᾶλλον</w:t>
      </w:r>
      <w:proofErr w:type="spellEnd"/>
      <w:r w:rsidRPr="008E3CF2">
        <w:t>·</w:t>
      </w:r>
      <w:r w:rsidRPr="008E3CF2">
        <w:rPr>
          <w:lang w:val="en-US"/>
        </w:rPr>
        <w:t xml:space="preserve"> </w:t>
      </w:r>
      <w:r w:rsidRPr="008E3CF2">
        <w:t>καὶ</w:t>
      </w:r>
      <w:r w:rsidRPr="008E3CF2">
        <w:rPr>
          <w:lang w:val="en-US"/>
        </w:rPr>
        <w:t xml:space="preserve"> </w:t>
      </w:r>
      <w:proofErr w:type="spellStart"/>
      <w:r w:rsidRPr="008E3CF2">
        <w:t>τοῦτο</w:t>
      </w:r>
      <w:proofErr w:type="spellEnd"/>
      <w:r w:rsidRPr="008E3CF2">
        <w:rPr>
          <w:lang w:val="en-US"/>
        </w:rPr>
        <w:t xml:space="preserve"> </w:t>
      </w:r>
      <w:proofErr w:type="spellStart"/>
      <w:r w:rsidRPr="008E3CF2">
        <w:t>ἔργον</w:t>
      </w:r>
      <w:proofErr w:type="spellEnd"/>
      <w:r w:rsidRPr="008E3CF2">
        <w:rPr>
          <w:lang w:val="en-US"/>
        </w:rPr>
        <w:t xml:space="preserve"> </w:t>
      </w:r>
      <w:proofErr w:type="spellStart"/>
      <w:r w:rsidRPr="008E3CF2">
        <w:t>ἐστίν</w:t>
      </w:r>
      <w:proofErr w:type="spellEnd"/>
      <w:r w:rsidRPr="008E3CF2">
        <w:rPr>
          <w:lang w:val="en-US"/>
        </w:rPr>
        <w:t xml:space="preserve">, </w:t>
      </w:r>
      <w:proofErr w:type="spellStart"/>
      <w:r w:rsidRPr="008E3CF2">
        <w:t>ὥσ</w:t>
      </w:r>
      <w:proofErr w:type="spellEnd"/>
      <w:r w:rsidRPr="008E3CF2">
        <w:t>περ</w:t>
      </w:r>
      <w:r w:rsidRPr="008E3CF2">
        <w:rPr>
          <w:lang w:val="en-US"/>
        </w:rPr>
        <w:t xml:space="preserve"> </w:t>
      </w:r>
      <w:proofErr w:type="spellStart"/>
      <w:r w:rsidRPr="008E3CF2">
        <w:t>ἐν</w:t>
      </w:r>
      <w:proofErr w:type="spellEnd"/>
      <w:r>
        <w:rPr>
          <w:lang w:val="en-US"/>
        </w:rPr>
        <w:t xml:space="preserve"> </w:t>
      </w:r>
      <w:r w:rsidRPr="008E3CF2">
        <w:t>τα</w:t>
      </w:r>
      <w:proofErr w:type="spellStart"/>
      <w:r w:rsidRPr="008E3CF2">
        <w:t>ῖς</w:t>
      </w:r>
      <w:proofErr w:type="spellEnd"/>
      <w:r w:rsidRPr="008E3CF2">
        <w:rPr>
          <w:lang w:val="en-US"/>
        </w:rPr>
        <w:t xml:space="preserve"> </w:t>
      </w:r>
      <w:r w:rsidRPr="008E3CF2">
        <w:t>π</w:t>
      </w:r>
      <w:proofErr w:type="spellStart"/>
      <w:r w:rsidRPr="008E3CF2">
        <w:t>ράξεσι</w:t>
      </w:r>
      <w:proofErr w:type="spellEnd"/>
      <w:r w:rsidRPr="008E3CF2">
        <w:rPr>
          <w:lang w:val="en-US"/>
        </w:rPr>
        <w:t xml:space="preserve"> </w:t>
      </w:r>
      <w:proofErr w:type="spellStart"/>
      <w:r w:rsidRPr="008E3CF2">
        <w:t>τὸ</w:t>
      </w:r>
      <w:proofErr w:type="spellEnd"/>
      <w:r w:rsidRPr="008E3CF2">
        <w:rPr>
          <w:lang w:val="en-US"/>
        </w:rPr>
        <w:t xml:space="preserve"> </w:t>
      </w:r>
      <w:r w:rsidRPr="008E3CF2">
        <w:t>π</w:t>
      </w:r>
      <w:proofErr w:type="spellStart"/>
      <w:r w:rsidRPr="008E3CF2">
        <w:t>οιῆσ</w:t>
      </w:r>
      <w:proofErr w:type="spellEnd"/>
      <w:r w:rsidRPr="008E3CF2">
        <w:t>αι</w:t>
      </w:r>
      <w:r w:rsidRPr="008E3CF2">
        <w:rPr>
          <w:lang w:val="en-US"/>
        </w:rPr>
        <w:t xml:space="preserve"> </w:t>
      </w:r>
      <w:proofErr w:type="spellStart"/>
      <w:r w:rsidRPr="008E3CF2">
        <w:t>ἐκ</w:t>
      </w:r>
      <w:proofErr w:type="spellEnd"/>
      <w:r w:rsidRPr="008E3CF2">
        <w:rPr>
          <w:lang w:val="en-US"/>
        </w:rPr>
        <w:t xml:space="preserve"> </w:t>
      </w:r>
      <w:proofErr w:type="spellStart"/>
      <w:r w:rsidRPr="008E3CF2">
        <w:t>τῶν</w:t>
      </w:r>
      <w:proofErr w:type="spellEnd"/>
      <w:r w:rsidRPr="008E3CF2">
        <w:rPr>
          <w:lang w:val="en-US"/>
        </w:rPr>
        <w:t xml:space="preserve"> </w:t>
      </w:r>
      <w:proofErr w:type="spellStart"/>
      <w:r w:rsidRPr="008E3CF2">
        <w:t>ἑκάστῳ</w:t>
      </w:r>
      <w:proofErr w:type="spellEnd"/>
      <w:r w:rsidRPr="008E3CF2">
        <w:rPr>
          <w:lang w:val="en-US"/>
        </w:rPr>
        <w:t xml:space="preserve"> </w:t>
      </w:r>
      <w:proofErr w:type="spellStart"/>
      <w:r w:rsidRPr="008E3CF2">
        <w:t>ἀγ</w:t>
      </w:r>
      <w:proofErr w:type="spellEnd"/>
      <w:r w:rsidRPr="008E3CF2">
        <w:t>αθῶν</w:t>
      </w:r>
      <w:r w:rsidRPr="008E3CF2">
        <w:rPr>
          <w:lang w:val="en-US"/>
        </w:rPr>
        <w:t xml:space="preserve"> </w:t>
      </w:r>
      <w:proofErr w:type="spellStart"/>
      <w:r w:rsidRPr="008E3CF2">
        <w:t>τὰ</w:t>
      </w:r>
      <w:proofErr w:type="spellEnd"/>
      <w:r w:rsidRPr="008E3CF2">
        <w:rPr>
          <w:lang w:val="en-US"/>
        </w:rPr>
        <w:t xml:space="preserve"> </w:t>
      </w:r>
      <w:proofErr w:type="spellStart"/>
      <w:r w:rsidRPr="008E3CF2">
        <w:t>ὅλως</w:t>
      </w:r>
      <w:proofErr w:type="spellEnd"/>
      <w:r>
        <w:rPr>
          <w:lang w:val="en-US"/>
        </w:rPr>
        <w:t xml:space="preserve"> </w:t>
      </w:r>
      <w:proofErr w:type="spellStart"/>
      <w:r w:rsidRPr="008E3CF2">
        <w:t>ἀγ</w:t>
      </w:r>
      <w:proofErr w:type="spellEnd"/>
      <w:r w:rsidRPr="008E3CF2">
        <w:t>αθὰ</w:t>
      </w:r>
      <w:r w:rsidRPr="008E3CF2">
        <w:rPr>
          <w:lang w:val="en-US"/>
        </w:rPr>
        <w:t xml:space="preserve"> </w:t>
      </w:r>
      <w:proofErr w:type="spellStart"/>
      <w:r w:rsidRPr="008E3CF2">
        <w:t>ἑκάστῳ</w:t>
      </w:r>
      <w:proofErr w:type="spellEnd"/>
      <w:r w:rsidRPr="008E3CF2">
        <w:rPr>
          <w:lang w:val="en-US"/>
        </w:rPr>
        <w:t xml:space="preserve"> </w:t>
      </w:r>
      <w:proofErr w:type="spellStart"/>
      <w:r w:rsidRPr="008E3CF2">
        <w:t>ἀγ</w:t>
      </w:r>
      <w:proofErr w:type="spellEnd"/>
      <w:r w:rsidRPr="008E3CF2">
        <w:t>αθά</w:t>
      </w:r>
      <w:r w:rsidRPr="008E3CF2">
        <w:rPr>
          <w:lang w:val="en-US"/>
        </w:rPr>
        <w:t xml:space="preserve">, </w:t>
      </w:r>
      <w:proofErr w:type="spellStart"/>
      <w:r w:rsidRPr="008E3CF2">
        <w:t>οὕτως</w:t>
      </w:r>
      <w:proofErr w:type="spellEnd"/>
      <w:r w:rsidRPr="008E3CF2">
        <w:rPr>
          <w:lang w:val="en-US"/>
        </w:rPr>
        <w:t xml:space="preserve"> </w:t>
      </w:r>
      <w:proofErr w:type="spellStart"/>
      <w:r w:rsidRPr="008E3CF2">
        <w:t>ἐκ</w:t>
      </w:r>
      <w:proofErr w:type="spellEnd"/>
      <w:r w:rsidRPr="008E3CF2">
        <w:rPr>
          <w:lang w:val="en-US"/>
        </w:rPr>
        <w:t xml:space="preserve"> </w:t>
      </w:r>
      <w:proofErr w:type="spellStart"/>
      <w:r w:rsidRPr="008E3CF2">
        <w:t>τῶν</w:t>
      </w:r>
      <w:proofErr w:type="spellEnd"/>
      <w:r w:rsidRPr="008E3CF2">
        <w:rPr>
          <w:lang w:val="en-US"/>
        </w:rPr>
        <w:t xml:space="preserve"> </w:t>
      </w:r>
      <w:r w:rsidRPr="008E3CF2">
        <w:t>α</w:t>
      </w:r>
      <w:proofErr w:type="spellStart"/>
      <w:r w:rsidRPr="008E3CF2">
        <w:t>ὐτῷ</w:t>
      </w:r>
      <w:proofErr w:type="spellEnd"/>
      <w:r w:rsidRPr="008E3CF2">
        <w:rPr>
          <w:lang w:val="en-US"/>
        </w:rPr>
        <w:t xml:space="preserve"> </w:t>
      </w:r>
      <w:proofErr w:type="spellStart"/>
      <w:r w:rsidRPr="008E3CF2">
        <w:t>γνωριμωτέρων</w:t>
      </w:r>
      <w:proofErr w:type="spellEnd"/>
      <w:r w:rsidRPr="008E3CF2">
        <w:rPr>
          <w:lang w:val="en-US"/>
        </w:rPr>
        <w:t xml:space="preserve"> </w:t>
      </w:r>
      <w:proofErr w:type="spellStart"/>
      <w:r w:rsidRPr="008E3CF2">
        <w:t>τὰ</w:t>
      </w:r>
      <w:proofErr w:type="spellEnd"/>
      <w:r>
        <w:rPr>
          <w:lang w:val="en-US"/>
        </w:rPr>
        <w:t xml:space="preserve"> </w:t>
      </w:r>
      <w:proofErr w:type="spellStart"/>
      <w:r w:rsidRPr="008E3CF2">
        <w:t>τῇ</w:t>
      </w:r>
      <w:proofErr w:type="spellEnd"/>
      <w:r w:rsidRPr="008E3CF2">
        <w:rPr>
          <w:lang w:val="en-US"/>
        </w:rPr>
        <w:t xml:space="preserve"> </w:t>
      </w:r>
      <w:proofErr w:type="spellStart"/>
      <w:r w:rsidRPr="008E3CF2">
        <w:t>φύσει</w:t>
      </w:r>
      <w:proofErr w:type="spellEnd"/>
      <w:r w:rsidRPr="008E3CF2">
        <w:rPr>
          <w:lang w:val="en-US"/>
        </w:rPr>
        <w:t xml:space="preserve"> </w:t>
      </w:r>
      <w:proofErr w:type="spellStart"/>
      <w:r w:rsidRPr="008E3CF2">
        <w:t>γνώριμ</w:t>
      </w:r>
      <w:proofErr w:type="spellEnd"/>
      <w:r w:rsidRPr="008E3CF2">
        <w:t>α</w:t>
      </w:r>
      <w:r w:rsidRPr="008E3CF2">
        <w:rPr>
          <w:lang w:val="en-US"/>
        </w:rPr>
        <w:t xml:space="preserve"> </w:t>
      </w:r>
      <w:r w:rsidRPr="008E3CF2">
        <w:t>α</w:t>
      </w:r>
      <w:proofErr w:type="spellStart"/>
      <w:r w:rsidRPr="008E3CF2">
        <w:t>ὐτῷ</w:t>
      </w:r>
      <w:proofErr w:type="spellEnd"/>
      <w:r w:rsidRPr="008E3CF2">
        <w:rPr>
          <w:lang w:val="en-US"/>
        </w:rPr>
        <w:t xml:space="preserve"> </w:t>
      </w:r>
      <w:proofErr w:type="spellStart"/>
      <w:r w:rsidRPr="008E3CF2">
        <w:t>γνώριμ</w:t>
      </w:r>
      <w:proofErr w:type="spellEnd"/>
      <w:r w:rsidRPr="008E3CF2">
        <w:t>α</w:t>
      </w:r>
      <w:r w:rsidRPr="008E3CF2">
        <w:rPr>
          <w:lang w:val="en-US"/>
        </w:rPr>
        <w:t xml:space="preserve">. </w:t>
      </w:r>
      <w:proofErr w:type="spellStart"/>
      <w:r w:rsidRPr="008E3CF2">
        <w:t>τὰ</w:t>
      </w:r>
      <w:proofErr w:type="spellEnd"/>
      <w:r w:rsidRPr="008E3CF2">
        <w:rPr>
          <w:lang w:val="en-US"/>
        </w:rPr>
        <w:t xml:space="preserve"> </w:t>
      </w:r>
      <w:r w:rsidRPr="008E3CF2">
        <w:t>δ</w:t>
      </w:r>
      <w:r>
        <w:rPr>
          <w:lang w:val="en-US"/>
        </w:rPr>
        <w:t>'</w:t>
      </w:r>
      <w:r w:rsidRPr="008E3CF2">
        <w:rPr>
          <w:lang w:val="en-US"/>
        </w:rPr>
        <w:t xml:space="preserve"> </w:t>
      </w:r>
      <w:proofErr w:type="spellStart"/>
      <w:r w:rsidRPr="008E3CF2">
        <w:t>ἑκάστοις</w:t>
      </w:r>
      <w:proofErr w:type="spellEnd"/>
      <w:r w:rsidRPr="008E3CF2">
        <w:rPr>
          <w:lang w:val="en-US"/>
        </w:rPr>
        <w:t xml:space="preserve"> </w:t>
      </w:r>
      <w:proofErr w:type="spellStart"/>
      <w:r w:rsidRPr="008E3CF2">
        <w:t>γνώριμ</w:t>
      </w:r>
      <w:proofErr w:type="spellEnd"/>
      <w:r w:rsidRPr="008E3CF2">
        <w:t>α</w:t>
      </w:r>
      <w:r>
        <w:rPr>
          <w:lang w:val="en-US"/>
        </w:rPr>
        <w:t xml:space="preserve"> </w:t>
      </w:r>
      <w:r w:rsidRPr="008E3CF2">
        <w:t>καὶ</w:t>
      </w:r>
      <w:r w:rsidRPr="008E3CF2">
        <w:rPr>
          <w:lang w:val="en-US"/>
        </w:rPr>
        <w:t xml:space="preserve"> </w:t>
      </w:r>
      <w:r w:rsidRPr="008E3CF2">
        <w:t>π</w:t>
      </w:r>
      <w:proofErr w:type="spellStart"/>
      <w:r w:rsidRPr="008E3CF2">
        <w:t>ρῶτ</w:t>
      </w:r>
      <w:proofErr w:type="spellEnd"/>
      <w:r w:rsidRPr="008E3CF2">
        <w:t>α</w:t>
      </w:r>
      <w:r w:rsidRPr="008E3CF2">
        <w:rPr>
          <w:lang w:val="en-US"/>
        </w:rPr>
        <w:t xml:space="preserve"> </w:t>
      </w:r>
      <w:r w:rsidRPr="008E3CF2">
        <w:t>π</w:t>
      </w:r>
      <w:proofErr w:type="spellStart"/>
      <w:r w:rsidRPr="008E3CF2">
        <w:t>ολλάκις</w:t>
      </w:r>
      <w:proofErr w:type="spellEnd"/>
      <w:r w:rsidRPr="008E3CF2">
        <w:rPr>
          <w:lang w:val="en-US"/>
        </w:rPr>
        <w:t xml:space="preserve"> </w:t>
      </w:r>
      <w:proofErr w:type="spellStart"/>
      <w:r w:rsidRPr="008E3CF2">
        <w:t>ἠρέμ</w:t>
      </w:r>
      <w:proofErr w:type="spellEnd"/>
      <w:r w:rsidRPr="008E3CF2">
        <w:t>α</w:t>
      </w:r>
      <w:r w:rsidRPr="008E3CF2">
        <w:rPr>
          <w:lang w:val="en-US"/>
        </w:rPr>
        <w:t xml:space="preserve"> </w:t>
      </w:r>
      <w:proofErr w:type="spellStart"/>
      <w:r w:rsidRPr="008E3CF2">
        <w:t>ἐστὶ</w:t>
      </w:r>
      <w:proofErr w:type="spellEnd"/>
      <w:r w:rsidRPr="008E3CF2">
        <w:rPr>
          <w:lang w:val="en-US"/>
        </w:rPr>
        <w:t xml:space="preserve"> </w:t>
      </w:r>
      <w:proofErr w:type="spellStart"/>
      <w:r w:rsidRPr="008E3CF2">
        <w:t>γνώριμ</w:t>
      </w:r>
      <w:proofErr w:type="spellEnd"/>
      <w:r w:rsidRPr="008E3CF2">
        <w:t>α</w:t>
      </w:r>
      <w:r w:rsidRPr="008E3CF2">
        <w:rPr>
          <w:lang w:val="en-US"/>
        </w:rPr>
        <w:t xml:space="preserve">, </w:t>
      </w:r>
      <w:r w:rsidRPr="008E3CF2">
        <w:t>καὶ</w:t>
      </w:r>
      <w:r w:rsidRPr="008E3CF2">
        <w:rPr>
          <w:lang w:val="en-US"/>
        </w:rPr>
        <w:t xml:space="preserve"> </w:t>
      </w:r>
      <w:proofErr w:type="spellStart"/>
      <w:r w:rsidRPr="008E3CF2">
        <w:t>μικρὸν</w:t>
      </w:r>
      <w:proofErr w:type="spellEnd"/>
      <w:r w:rsidRPr="008E3CF2">
        <w:rPr>
          <w:lang w:val="en-US"/>
        </w:rPr>
        <w:t xml:space="preserve"> </w:t>
      </w:r>
      <w:r w:rsidRPr="008E3CF2">
        <w:t>ἢ</w:t>
      </w:r>
      <w:r>
        <w:rPr>
          <w:lang w:val="en-US"/>
        </w:rPr>
        <w:t xml:space="preserve"> </w:t>
      </w:r>
      <w:proofErr w:type="spellStart"/>
      <w:r w:rsidRPr="008E3CF2">
        <w:t>οὐθὲν</w:t>
      </w:r>
      <w:proofErr w:type="spellEnd"/>
      <w:r w:rsidRPr="008E3CF2">
        <w:rPr>
          <w:lang w:val="en-US"/>
        </w:rPr>
        <w:t xml:space="preserve"> </w:t>
      </w:r>
      <w:proofErr w:type="spellStart"/>
      <w:r w:rsidRPr="008E3CF2">
        <w:t>ἔχει</w:t>
      </w:r>
      <w:proofErr w:type="spellEnd"/>
      <w:r w:rsidRPr="008E3CF2">
        <w:rPr>
          <w:lang w:val="en-US"/>
        </w:rPr>
        <w:t xml:space="preserve"> </w:t>
      </w:r>
      <w:proofErr w:type="spellStart"/>
      <w:r w:rsidRPr="008E3CF2">
        <w:t>τοῦ</w:t>
      </w:r>
      <w:proofErr w:type="spellEnd"/>
      <w:r w:rsidRPr="008E3CF2">
        <w:rPr>
          <w:lang w:val="en-US"/>
        </w:rPr>
        <w:t xml:space="preserve"> </w:t>
      </w:r>
      <w:proofErr w:type="spellStart"/>
      <w:r w:rsidRPr="008E3CF2">
        <w:t>ὄντος</w:t>
      </w:r>
      <w:proofErr w:type="spellEnd"/>
      <w:r w:rsidRPr="008E3CF2">
        <w:rPr>
          <w:lang w:val="en-US"/>
        </w:rPr>
        <w:t>.</w:t>
      </w:r>
    </w:p>
    <w:p w:rsidR="00C10CDE" w:rsidRPr="0065196C" w:rsidRDefault="00C10CDE" w:rsidP="00810456">
      <w:pPr>
        <w:spacing w:after="0" w:line="240" w:lineRule="auto"/>
        <w:jc w:val="both"/>
        <w:rPr>
          <w:lang w:val="en-US"/>
        </w:rPr>
      </w:pPr>
      <w:r w:rsidRPr="0065196C">
        <w:rPr>
          <w:lang w:val="en-US"/>
        </w:rPr>
        <w:t>("For it is in an advantage to advance to that which is more intelligible. For learning proceeds for all in this way— through that which is less intelligible by nature to that which is more intelligible; and just as in conduct our work is to start from what is good for each and make what is good in itself good for each, so it is our work to start from what is more intelligible to oneself and make what is intelligible by nature intelligible to oneself. Now what is intelligible and primary for particular sets of people is often intelligible to a very small extent, and has little or nothing of reality.")</w:t>
      </w:r>
    </w:p>
    <w:p w:rsidR="00C10CDE" w:rsidRPr="0065196C" w:rsidRDefault="00C10CDE" w:rsidP="00810456">
      <w:pPr>
        <w:spacing w:after="0" w:line="240" w:lineRule="auto"/>
        <w:jc w:val="both"/>
        <w:rPr>
          <w:lang w:val="en-US"/>
        </w:rPr>
      </w:pPr>
      <w:r>
        <w:rPr>
          <w:lang w:val="en-US"/>
        </w:rPr>
        <w:t>T</w:t>
      </w:r>
      <w:r w:rsidRPr="0065196C">
        <w:rPr>
          <w:lang w:val="en-US"/>
        </w:rPr>
        <w:t>hat,</w:t>
      </w:r>
      <w:r>
        <w:rPr>
          <w:lang w:val="en-US"/>
        </w:rPr>
        <w:t xml:space="preserve"> </w:t>
      </w:r>
      <w:r w:rsidRPr="0065196C">
        <w:rPr>
          <w:lang w:val="en-US"/>
        </w:rPr>
        <w:t>according</w:t>
      </w:r>
      <w:r>
        <w:rPr>
          <w:lang w:val="en-US"/>
        </w:rPr>
        <w:t xml:space="preserve"> </w:t>
      </w:r>
      <w:r w:rsidRPr="0065196C">
        <w:rPr>
          <w:lang w:val="en-US"/>
        </w:rPr>
        <w:t>to</w:t>
      </w:r>
      <w:r>
        <w:rPr>
          <w:lang w:val="en-US"/>
        </w:rPr>
        <w:t xml:space="preserve"> </w:t>
      </w:r>
      <w:r w:rsidRPr="0065196C">
        <w:rPr>
          <w:lang w:val="en-US"/>
        </w:rPr>
        <w:t>Avicenna,</w:t>
      </w:r>
      <w:r>
        <w:rPr>
          <w:lang w:val="en-US"/>
        </w:rPr>
        <w:t xml:space="preserve"> </w:t>
      </w:r>
      <w:r w:rsidRPr="0065196C">
        <w:rPr>
          <w:lang w:val="en-US"/>
        </w:rPr>
        <w:t>being</w:t>
      </w:r>
      <w:r>
        <w:rPr>
          <w:lang w:val="en-US"/>
        </w:rPr>
        <w:t xml:space="preserve"> is </w:t>
      </w:r>
      <w:r w:rsidRPr="0065196C">
        <w:rPr>
          <w:lang w:val="en-US"/>
        </w:rPr>
        <w:t>the</w:t>
      </w:r>
      <w:r>
        <w:rPr>
          <w:lang w:val="en-US"/>
        </w:rPr>
        <w:t xml:space="preserve"> fundamental </w:t>
      </w:r>
      <w:r w:rsidRPr="0065196C">
        <w:rPr>
          <w:lang w:val="en-US"/>
        </w:rPr>
        <w:t>concept</w:t>
      </w:r>
      <w:r>
        <w:rPr>
          <w:lang w:val="en-US"/>
        </w:rPr>
        <w:t xml:space="preserve"> </w:t>
      </w:r>
      <w:r w:rsidRPr="0065196C">
        <w:rPr>
          <w:lang w:val="en-US"/>
        </w:rPr>
        <w:t>means</w:t>
      </w:r>
      <w:r>
        <w:rPr>
          <w:lang w:val="en-US"/>
        </w:rPr>
        <w:t xml:space="preserve"> </w:t>
      </w:r>
      <w:r w:rsidRPr="0065196C">
        <w:rPr>
          <w:lang w:val="en-US"/>
        </w:rPr>
        <w:t>that</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the</w:t>
      </w:r>
      <w:r>
        <w:rPr>
          <w:lang w:val="en-US"/>
        </w:rPr>
        <w:t xml:space="preserve"> supreme </w:t>
      </w:r>
      <w:r w:rsidRPr="0065196C">
        <w:rPr>
          <w:lang w:val="en-US"/>
        </w:rPr>
        <w:t>concept,</w:t>
      </w:r>
      <w:r>
        <w:rPr>
          <w:lang w:val="en-US"/>
        </w:rPr>
        <w:t xml:space="preserve"> </w:t>
      </w:r>
      <w:r w:rsidRPr="0065196C">
        <w:rPr>
          <w:lang w:val="en-US"/>
        </w:rPr>
        <w:t>the</w:t>
      </w:r>
      <w:r>
        <w:rPr>
          <w:lang w:val="en-US"/>
        </w:rPr>
        <w:t xml:space="preserve"> </w:t>
      </w:r>
      <w:r w:rsidRPr="0065196C">
        <w:rPr>
          <w:lang w:val="en-US"/>
        </w:rPr>
        <w:t>one</w:t>
      </w:r>
      <w:r>
        <w:rPr>
          <w:lang w:val="en-US"/>
        </w:rPr>
        <w:t xml:space="preserve"> </w:t>
      </w:r>
      <w:r w:rsidRPr="0065196C">
        <w:rPr>
          <w:lang w:val="en-US"/>
        </w:rPr>
        <w:t>that</w:t>
      </w:r>
      <w:r>
        <w:rPr>
          <w:lang w:val="en-US"/>
        </w:rPr>
        <w:t xml:space="preserve"> </w:t>
      </w:r>
      <w:r w:rsidRPr="0065196C">
        <w:rPr>
          <w:lang w:val="en-US"/>
        </w:rPr>
        <w:t>is</w:t>
      </w:r>
      <w:r>
        <w:rPr>
          <w:lang w:val="en-US"/>
        </w:rPr>
        <w:t xml:space="preserve"> </w:t>
      </w:r>
      <w:r w:rsidRPr="0065196C">
        <w:rPr>
          <w:lang w:val="en-US"/>
        </w:rPr>
        <w:t>classified.</w:t>
      </w:r>
      <w:r>
        <w:rPr>
          <w:lang w:val="en-US"/>
        </w:rPr>
        <w:t xml:space="preserve"> N</w:t>
      </w:r>
      <w:r w:rsidRPr="0065196C">
        <w:rPr>
          <w:lang w:val="en-US"/>
        </w:rPr>
        <w:t>ow</w:t>
      </w:r>
      <w:r>
        <w:rPr>
          <w:lang w:val="en-US"/>
        </w:rPr>
        <w:t xml:space="preserve"> </w:t>
      </w:r>
      <w:r w:rsidRPr="0065196C">
        <w:rPr>
          <w:lang w:val="en-US"/>
        </w:rPr>
        <w:t>it</w:t>
      </w:r>
      <w:r>
        <w:rPr>
          <w:lang w:val="en-US"/>
        </w:rPr>
        <w:t xml:space="preserve"> </w:t>
      </w:r>
      <w:r w:rsidRPr="0065196C">
        <w:rPr>
          <w:lang w:val="en-US"/>
        </w:rPr>
        <w:t>depends</w:t>
      </w:r>
      <w:r>
        <w:rPr>
          <w:lang w:val="en-US"/>
        </w:rPr>
        <w:t xml:space="preserve"> </w:t>
      </w:r>
      <w:r w:rsidRPr="0065196C">
        <w:rPr>
          <w:lang w:val="en-US"/>
        </w:rPr>
        <w:t>on</w:t>
      </w:r>
      <w:r>
        <w:rPr>
          <w:lang w:val="en-US"/>
        </w:rPr>
        <w:t xml:space="preserve"> </w:t>
      </w:r>
      <w:r w:rsidRPr="0065196C">
        <w:rPr>
          <w:lang w:val="en-US"/>
        </w:rPr>
        <w:t>how</w:t>
      </w:r>
      <w:r>
        <w:rPr>
          <w:lang w:val="en-US"/>
        </w:rPr>
        <w:t xml:space="preserve"> </w:t>
      </w:r>
      <w:r w:rsidRPr="0065196C">
        <w:rPr>
          <w:lang w:val="en-US"/>
        </w:rPr>
        <w:t>it</w:t>
      </w:r>
      <w:r>
        <w:rPr>
          <w:lang w:val="en-US"/>
        </w:rPr>
        <w:t xml:space="preserve"> </w:t>
      </w:r>
      <w:r w:rsidRPr="0065196C">
        <w:rPr>
          <w:lang w:val="en-US"/>
        </w:rPr>
        <w:lastRenderedPageBreak/>
        <w:t>goes</w:t>
      </w:r>
      <w:r>
        <w:rPr>
          <w:lang w:val="en-US"/>
        </w:rPr>
        <w:t xml:space="preserve"> </w:t>
      </w:r>
      <w:r w:rsidRPr="0065196C">
        <w:rPr>
          <w:lang w:val="en-US"/>
        </w:rPr>
        <w:t>on,</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classification".</w:t>
      </w:r>
      <w:r>
        <w:rPr>
          <w:lang w:val="en-US"/>
        </w:rPr>
        <w:t xml:space="preserve"> F</w:t>
      </w:r>
      <w:r w:rsidRPr="0065196C">
        <w:rPr>
          <w:lang w:val="en-US"/>
        </w:rPr>
        <w:t>or</w:t>
      </w:r>
      <w:r>
        <w:rPr>
          <w:lang w:val="en-US"/>
        </w:rPr>
        <w:t xml:space="preserve"> Porphyry </w:t>
      </w:r>
      <w:r w:rsidRPr="0065196C">
        <w:rPr>
          <w:lang w:val="en-US"/>
        </w:rPr>
        <w:t>and</w:t>
      </w:r>
      <w:r>
        <w:rPr>
          <w:lang w:val="en-US"/>
        </w:rPr>
        <w:t xml:space="preserve"> </w:t>
      </w:r>
      <w:r w:rsidRPr="0065196C">
        <w:rPr>
          <w:lang w:val="en-US"/>
        </w:rPr>
        <w:t>Boethius</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the</w:t>
      </w:r>
      <w:r>
        <w:rPr>
          <w:lang w:val="en-US"/>
        </w:rPr>
        <w:t xml:space="preserve"> classification </w:t>
      </w:r>
      <w:r w:rsidRPr="0065196C">
        <w:rPr>
          <w:lang w:val="en-US"/>
        </w:rPr>
        <w:t>in</w:t>
      </w:r>
      <w:r>
        <w:rPr>
          <w:lang w:val="en-US"/>
        </w:rPr>
        <w:t xml:space="preserve">to </w:t>
      </w:r>
      <w:r w:rsidRPr="002A257A">
        <w:rPr>
          <w:i/>
          <w:lang w:val="en-US"/>
        </w:rPr>
        <w:t>substantia</w:t>
      </w:r>
      <w:r>
        <w:rPr>
          <w:lang w:val="en-US"/>
        </w:rPr>
        <w:t xml:space="preserve"> </w:t>
      </w:r>
      <w:r w:rsidRPr="0065196C">
        <w:rPr>
          <w:lang w:val="en-US"/>
        </w:rPr>
        <w:t>and</w:t>
      </w:r>
      <w:r>
        <w:rPr>
          <w:lang w:val="en-US"/>
        </w:rPr>
        <w:t xml:space="preserve"> </w:t>
      </w:r>
      <w:proofErr w:type="spellStart"/>
      <w:r w:rsidRPr="002A257A">
        <w:rPr>
          <w:i/>
          <w:lang w:val="en-US"/>
        </w:rPr>
        <w:t>accidens</w:t>
      </w:r>
      <w:proofErr w:type="spellEnd"/>
      <w:r w:rsidRPr="0065196C">
        <w:rPr>
          <w:lang w:val="en-US"/>
        </w:rPr>
        <w:t>.</w:t>
      </w:r>
      <w:r>
        <w:rPr>
          <w:lang w:val="en-US"/>
        </w:rPr>
        <w:t xml:space="preserve"> I</w:t>
      </w:r>
      <w:r w:rsidRPr="0065196C">
        <w:rPr>
          <w:lang w:val="en-US"/>
        </w:rPr>
        <w:t>t</w:t>
      </w:r>
      <w:r>
        <w:rPr>
          <w:lang w:val="en-US"/>
        </w:rPr>
        <w:t xml:space="preserve"> </w:t>
      </w:r>
      <w:r w:rsidRPr="0065196C">
        <w:rPr>
          <w:lang w:val="en-US"/>
        </w:rPr>
        <w:t>is</w:t>
      </w:r>
      <w:r>
        <w:rPr>
          <w:lang w:val="en-US"/>
        </w:rPr>
        <w:t xml:space="preserve"> </w:t>
      </w:r>
      <w:r w:rsidRPr="0065196C">
        <w:rPr>
          <w:lang w:val="en-US"/>
        </w:rPr>
        <w:t>easy</w:t>
      </w:r>
      <w:r>
        <w:rPr>
          <w:lang w:val="en-US"/>
        </w:rPr>
        <w:t xml:space="preserve"> </w:t>
      </w:r>
      <w:r w:rsidRPr="0065196C">
        <w:rPr>
          <w:lang w:val="en-US"/>
        </w:rPr>
        <w:t>to</w:t>
      </w:r>
      <w:r>
        <w:rPr>
          <w:lang w:val="en-US"/>
        </w:rPr>
        <w:t xml:space="preserve"> </w:t>
      </w:r>
      <w:r w:rsidRPr="0065196C">
        <w:rPr>
          <w:lang w:val="en-US"/>
        </w:rPr>
        <w:t>understand</w:t>
      </w:r>
      <w:r>
        <w:rPr>
          <w:lang w:val="en-US"/>
        </w:rPr>
        <w:t xml:space="preserve"> </w:t>
      </w:r>
      <w:r w:rsidRPr="0065196C">
        <w:rPr>
          <w:lang w:val="en-US"/>
        </w:rPr>
        <w:t>why</w:t>
      </w:r>
      <w:r>
        <w:rPr>
          <w:lang w:val="en-US"/>
        </w:rPr>
        <w:t xml:space="preserve"> </w:t>
      </w:r>
      <w:r w:rsidRPr="0065196C">
        <w:rPr>
          <w:lang w:val="en-US"/>
        </w:rPr>
        <w:t>Avicenna</w:t>
      </w:r>
      <w:r>
        <w:rPr>
          <w:lang w:val="en-US"/>
        </w:rPr>
        <w:t xml:space="preserve"> </w:t>
      </w:r>
      <w:r w:rsidRPr="0065196C">
        <w:rPr>
          <w:lang w:val="en-US"/>
        </w:rPr>
        <w:t>departs</w:t>
      </w:r>
      <w:r>
        <w:rPr>
          <w:lang w:val="en-US"/>
        </w:rPr>
        <w:t xml:space="preserve"> </w:t>
      </w:r>
      <w:r w:rsidRPr="0065196C">
        <w:rPr>
          <w:lang w:val="en-US"/>
        </w:rPr>
        <w:t>from</w:t>
      </w:r>
      <w:r>
        <w:rPr>
          <w:lang w:val="en-US"/>
        </w:rPr>
        <w:t xml:space="preserve"> </w:t>
      </w:r>
      <w:r w:rsidRPr="0065196C">
        <w:rPr>
          <w:lang w:val="en-US"/>
        </w:rPr>
        <w:t>it:</w:t>
      </w:r>
      <w:r>
        <w:rPr>
          <w:lang w:val="en-US"/>
        </w:rPr>
        <w:t xml:space="preserve"> </w:t>
      </w:r>
      <w:r w:rsidRPr="0065196C">
        <w:rPr>
          <w:lang w:val="en-US"/>
        </w:rPr>
        <w:t>the</w:t>
      </w:r>
      <w:r>
        <w:rPr>
          <w:lang w:val="en-US"/>
        </w:rPr>
        <w:t xml:space="preserve"> </w:t>
      </w:r>
      <w:r w:rsidRPr="0065196C">
        <w:rPr>
          <w:lang w:val="en-US"/>
        </w:rPr>
        <w:t>fundamental</w:t>
      </w:r>
      <w:r>
        <w:rPr>
          <w:lang w:val="en-US"/>
        </w:rPr>
        <w:t xml:space="preserve"> opposition </w:t>
      </w:r>
      <w:r w:rsidRPr="0065196C">
        <w:rPr>
          <w:lang w:val="en-US"/>
        </w:rPr>
        <w:t>created</w:t>
      </w:r>
      <w:r>
        <w:rPr>
          <w:lang w:val="en-US"/>
        </w:rPr>
        <w:t xml:space="preserve"> </w:t>
      </w:r>
      <w:r w:rsidRPr="0065196C">
        <w:rPr>
          <w:lang w:val="en-US"/>
        </w:rPr>
        <w:t>-</w:t>
      </w:r>
      <w:r>
        <w:rPr>
          <w:lang w:val="en-US"/>
        </w:rPr>
        <w:t xml:space="preserve"> </w:t>
      </w:r>
      <w:r w:rsidRPr="0065196C">
        <w:rPr>
          <w:lang w:val="en-US"/>
        </w:rPr>
        <w:t>uncreated</w:t>
      </w:r>
      <w:r>
        <w:rPr>
          <w:lang w:val="en-US"/>
        </w:rPr>
        <w:t xml:space="preserve"> </w:t>
      </w:r>
      <w:r w:rsidRPr="0065196C">
        <w:rPr>
          <w:lang w:val="en-US"/>
        </w:rPr>
        <w:t>is</w:t>
      </w:r>
      <w:r>
        <w:rPr>
          <w:lang w:val="en-US"/>
        </w:rPr>
        <w:t xml:space="preserve"> </w:t>
      </w:r>
      <w:r w:rsidRPr="0065196C">
        <w:rPr>
          <w:lang w:val="en-US"/>
        </w:rPr>
        <w:t>hardly</w:t>
      </w:r>
      <w:r>
        <w:rPr>
          <w:lang w:val="en-US"/>
        </w:rPr>
        <w:t xml:space="preserve"> </w:t>
      </w:r>
      <w:r w:rsidRPr="0065196C">
        <w:rPr>
          <w:lang w:val="en-US"/>
        </w:rPr>
        <w:t>to</w:t>
      </w:r>
      <w:r>
        <w:rPr>
          <w:lang w:val="en-US"/>
        </w:rPr>
        <w:t xml:space="preserve"> </w:t>
      </w:r>
      <w:r w:rsidRPr="0065196C">
        <w:rPr>
          <w:lang w:val="en-US"/>
        </w:rPr>
        <w:t>accommodate</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"tree</w:t>
      </w:r>
      <w:r>
        <w:rPr>
          <w:lang w:val="en-US"/>
        </w:rPr>
        <w:t xml:space="preserve"> </w:t>
      </w:r>
      <w:r w:rsidRPr="0065196C">
        <w:rPr>
          <w:lang w:val="en-US"/>
        </w:rPr>
        <w:t>of</w:t>
      </w:r>
      <w:r>
        <w:rPr>
          <w:lang w:val="en-US"/>
        </w:rPr>
        <w:t xml:space="preserve"> Porphyry"</w:t>
      </w:r>
      <w:r w:rsidRPr="0065196C">
        <w:rPr>
          <w:lang w:val="en-US"/>
        </w:rPr>
        <w:t>.</w:t>
      </w:r>
      <w:r>
        <w:rPr>
          <w:lang w:val="en-US"/>
        </w:rPr>
        <w:t xml:space="preserve"> </w:t>
      </w:r>
      <w:r w:rsidRPr="0065196C">
        <w:rPr>
          <w:lang w:val="en-US"/>
        </w:rPr>
        <w:t>Avicenna</w:t>
      </w:r>
      <w:r>
        <w:rPr>
          <w:lang w:val="en-US"/>
        </w:rPr>
        <w:t xml:space="preserve"> </w:t>
      </w:r>
      <w:r w:rsidRPr="0065196C">
        <w:rPr>
          <w:lang w:val="en-US"/>
        </w:rPr>
        <w:t>puts</w:t>
      </w:r>
      <w:r>
        <w:rPr>
          <w:lang w:val="en-US"/>
        </w:rPr>
        <w:t xml:space="preserve"> it </w:t>
      </w:r>
      <w:r w:rsidRPr="0065196C">
        <w:rPr>
          <w:lang w:val="en-US"/>
        </w:rPr>
        <w:t>at</w:t>
      </w:r>
      <w:r>
        <w:rPr>
          <w:lang w:val="en-US"/>
        </w:rPr>
        <w:t xml:space="preserve"> </w:t>
      </w:r>
      <w:r w:rsidRPr="0065196C">
        <w:rPr>
          <w:lang w:val="en-US"/>
        </w:rPr>
        <w:t>the</w:t>
      </w:r>
      <w:r>
        <w:rPr>
          <w:lang w:val="en-US"/>
        </w:rPr>
        <w:t xml:space="preserve"> </w:t>
      </w:r>
      <w:r w:rsidRPr="0065196C">
        <w:rPr>
          <w:lang w:val="en-US"/>
        </w:rPr>
        <w:t>beginning.</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045217" w:rsidRDefault="00C10CDE" w:rsidP="00810456">
      <w:pPr>
        <w:pStyle w:val="berschrift4"/>
        <w:spacing w:before="0" w:line="240" w:lineRule="auto"/>
        <w:jc w:val="center"/>
        <w:rPr>
          <w:sz w:val="24"/>
          <w:szCs w:val="24"/>
          <w:lang w:val="en-US"/>
        </w:rPr>
      </w:pPr>
      <w:r w:rsidRPr="00045217">
        <w:rPr>
          <w:sz w:val="24"/>
          <w:szCs w:val="24"/>
          <w:lang w:val="en-US"/>
        </w:rPr>
        <w:t xml:space="preserve">6.2.3.2. The prima </w:t>
      </w:r>
      <w:proofErr w:type="spellStart"/>
      <w:r w:rsidRPr="00045217">
        <w:rPr>
          <w:sz w:val="24"/>
          <w:szCs w:val="24"/>
          <w:lang w:val="en-US"/>
        </w:rPr>
        <w:t>divisio</w:t>
      </w:r>
      <w:proofErr w:type="spellEnd"/>
      <w:r w:rsidRPr="00045217">
        <w:rPr>
          <w:sz w:val="24"/>
          <w:szCs w:val="24"/>
          <w:lang w:val="en-US"/>
        </w:rPr>
        <w:t xml:space="preserve"> </w:t>
      </w:r>
      <w:proofErr w:type="spellStart"/>
      <w:r w:rsidRPr="00045217">
        <w:rPr>
          <w:sz w:val="24"/>
          <w:szCs w:val="24"/>
          <w:lang w:val="en-US"/>
        </w:rPr>
        <w:t>entis</w:t>
      </w:r>
      <w:proofErr w:type="spellEnd"/>
      <w:r w:rsidRPr="00045217">
        <w:rPr>
          <w:sz w:val="24"/>
          <w:szCs w:val="24"/>
          <w:lang w:val="en-US"/>
        </w:rPr>
        <w:t xml:space="preserve"> into ens </w:t>
      </w:r>
      <w:proofErr w:type="spellStart"/>
      <w:r w:rsidRPr="00045217">
        <w:rPr>
          <w:sz w:val="24"/>
          <w:szCs w:val="24"/>
          <w:lang w:val="en-US"/>
        </w:rPr>
        <w:t>contingens</w:t>
      </w:r>
      <w:proofErr w:type="spellEnd"/>
      <w:r w:rsidRPr="00045217">
        <w:rPr>
          <w:sz w:val="24"/>
          <w:szCs w:val="24"/>
          <w:lang w:val="en-US"/>
        </w:rPr>
        <w:t xml:space="preserve"> and ens </w:t>
      </w:r>
      <w:proofErr w:type="spellStart"/>
      <w:r w:rsidRPr="00045217">
        <w:rPr>
          <w:sz w:val="24"/>
          <w:szCs w:val="24"/>
          <w:lang w:val="en-US"/>
        </w:rPr>
        <w:t>necessarium</w:t>
      </w:r>
      <w:proofErr w:type="spellEnd"/>
    </w:p>
    <w:p w:rsidR="00C10CDE" w:rsidRPr="0065196C" w:rsidRDefault="00C10CDE" w:rsidP="00810456">
      <w:pPr>
        <w:spacing w:after="0" w:line="240" w:lineRule="auto"/>
        <w:rPr>
          <w:lang w:val="en-US"/>
        </w:rPr>
      </w:pPr>
    </w:p>
    <w:p w:rsidR="00C10CDE" w:rsidRDefault="00C10CDE" w:rsidP="00810456">
      <w:pPr>
        <w:spacing w:after="0" w:line="240" w:lineRule="auto"/>
        <w:jc w:val="both"/>
        <w:rPr>
          <w:lang w:val="en-US"/>
        </w:rPr>
      </w:pPr>
      <w:r w:rsidRPr="001A0EC3">
        <w:rPr>
          <w:i/>
          <w:lang w:val="en-US"/>
        </w:rPr>
        <w:t xml:space="preserve">Prima </w:t>
      </w:r>
      <w:proofErr w:type="spellStart"/>
      <w:r w:rsidRPr="001A0EC3">
        <w:rPr>
          <w:i/>
          <w:lang w:val="en-US"/>
        </w:rPr>
        <w:t>divisio</w:t>
      </w:r>
      <w:proofErr w:type="spellEnd"/>
      <w:r w:rsidRPr="001A0EC3">
        <w:rPr>
          <w:i/>
          <w:lang w:val="en-US"/>
        </w:rPr>
        <w:t xml:space="preserve"> </w:t>
      </w:r>
      <w:proofErr w:type="spellStart"/>
      <w:r w:rsidRPr="001A0EC3">
        <w:rPr>
          <w:i/>
          <w:lang w:val="en-US"/>
        </w:rPr>
        <w:t>entis</w:t>
      </w:r>
      <w:proofErr w:type="spellEnd"/>
      <w:r w:rsidRPr="0065196C">
        <w:rPr>
          <w:lang w:val="en-US"/>
        </w:rPr>
        <w:t xml:space="preserve"> </w:t>
      </w:r>
      <w:r>
        <w:rPr>
          <w:lang w:val="en-US"/>
        </w:rPr>
        <w:t xml:space="preserve">becomes </w:t>
      </w:r>
      <w:r w:rsidRPr="0065196C">
        <w:rPr>
          <w:lang w:val="en-US"/>
        </w:rPr>
        <w:t>the dicho</w:t>
      </w:r>
      <w:r>
        <w:rPr>
          <w:lang w:val="en-US"/>
        </w:rPr>
        <w:t xml:space="preserve">tomy </w:t>
      </w:r>
      <w:r w:rsidRPr="0065196C">
        <w:rPr>
          <w:lang w:val="en-US"/>
        </w:rPr>
        <w:t>in</w:t>
      </w:r>
      <w:r>
        <w:rPr>
          <w:lang w:val="en-US"/>
        </w:rPr>
        <w:t xml:space="preserve">to </w:t>
      </w:r>
      <w:r w:rsidRPr="0065196C">
        <w:rPr>
          <w:lang w:val="en-US"/>
        </w:rPr>
        <w:t xml:space="preserve">necessary and contingent being. Avicenna </w:t>
      </w:r>
      <w:r>
        <w:rPr>
          <w:lang w:val="en-US"/>
        </w:rPr>
        <w:t>adopts it</w:t>
      </w:r>
      <w:r w:rsidRPr="0065196C">
        <w:rPr>
          <w:lang w:val="en-US"/>
        </w:rPr>
        <w:t xml:space="preserve"> from </w:t>
      </w:r>
      <w:proofErr w:type="spellStart"/>
      <w:r>
        <w:rPr>
          <w:lang w:val="en-US"/>
        </w:rPr>
        <w:t>Alfarabi</w:t>
      </w:r>
      <w:proofErr w:type="spellEnd"/>
      <w:r>
        <w:rPr>
          <w:lang w:val="en-US"/>
        </w:rPr>
        <w:t xml:space="preserve"> (pp. 93-94 </w:t>
      </w:r>
      <w:proofErr w:type="spellStart"/>
      <w:r>
        <w:rPr>
          <w:lang w:val="en-US"/>
        </w:rPr>
        <w:t>Dieterici</w:t>
      </w:r>
      <w:proofErr w:type="spellEnd"/>
      <w:r>
        <w:rPr>
          <w:lang w:val="en-US"/>
        </w:rPr>
        <w:t>):</w:t>
      </w:r>
    </w:p>
    <w:p w:rsidR="00C10CDE" w:rsidRDefault="00C10CDE" w:rsidP="00810456">
      <w:pPr>
        <w:spacing w:after="0" w:line="240" w:lineRule="auto"/>
        <w:jc w:val="both"/>
        <w:rPr>
          <w:lang w:val="en-US"/>
        </w:rPr>
      </w:pPr>
      <w:r w:rsidRPr="0065196C">
        <w:rPr>
          <w:lang w:val="en-US"/>
        </w:rPr>
        <w:t xml:space="preserve">"All that is </w:t>
      </w:r>
      <w:r>
        <w:rPr>
          <w:lang w:val="en-US"/>
        </w:rPr>
        <w:t>existent</w:t>
      </w:r>
      <w:r w:rsidRPr="0065196C">
        <w:rPr>
          <w:lang w:val="en-US"/>
        </w:rPr>
        <w:t xml:space="preserve"> is di</w:t>
      </w:r>
      <w:r>
        <w:rPr>
          <w:lang w:val="en-US"/>
        </w:rPr>
        <w:t>vided</w:t>
      </w:r>
      <w:r w:rsidRPr="0065196C">
        <w:rPr>
          <w:lang w:val="en-US"/>
        </w:rPr>
        <w:t xml:space="preserve"> in</w:t>
      </w:r>
      <w:r>
        <w:rPr>
          <w:lang w:val="en-US"/>
        </w:rPr>
        <w:t>to</w:t>
      </w:r>
      <w:r w:rsidRPr="0065196C">
        <w:rPr>
          <w:lang w:val="en-US"/>
        </w:rPr>
        <w:t xml:space="preserve"> two </w:t>
      </w:r>
      <w:r>
        <w:rPr>
          <w:lang w:val="en-US"/>
        </w:rPr>
        <w:t>kinds</w:t>
      </w:r>
      <w:r w:rsidRPr="0065196C">
        <w:rPr>
          <w:lang w:val="en-US"/>
        </w:rPr>
        <w:t xml:space="preserve">. In the first </w:t>
      </w:r>
      <w:r>
        <w:rPr>
          <w:lang w:val="en-US"/>
        </w:rPr>
        <w:t>kind</w:t>
      </w:r>
      <w:r w:rsidRPr="0065196C">
        <w:rPr>
          <w:lang w:val="en-US"/>
        </w:rPr>
        <w:t xml:space="preserve">, when you think about its nature, its being is not necessary, </w:t>
      </w:r>
      <w:proofErr w:type="spellStart"/>
      <w:r w:rsidRPr="0065196C">
        <w:rPr>
          <w:lang w:val="en-US"/>
        </w:rPr>
        <w:t>i</w:t>
      </w:r>
      <w:proofErr w:type="spellEnd"/>
      <w:r w:rsidRPr="0065196C">
        <w:rPr>
          <w:lang w:val="en-US"/>
        </w:rPr>
        <w:t>. e. these things are of possible existence. But if one thinks about the nature of the second kind, the being of it is a necessary one and then one says: it is of necessary</w:t>
      </w:r>
      <w:r>
        <w:rPr>
          <w:lang w:val="en-US"/>
        </w:rPr>
        <w:t xml:space="preserve"> existence. If we suppose</w:t>
      </w:r>
      <w:r w:rsidRPr="0065196C">
        <w:rPr>
          <w:lang w:val="en-US"/>
        </w:rPr>
        <w:t xml:space="preserve"> that which is of possible existence as non-existent, we are not necessarily saying something absurd, for </w:t>
      </w:r>
      <w:r>
        <w:rPr>
          <w:lang w:val="en-US"/>
        </w:rPr>
        <w:t>it</w:t>
      </w:r>
      <w:r w:rsidRPr="0065196C">
        <w:rPr>
          <w:lang w:val="en-US"/>
        </w:rPr>
        <w:t xml:space="preserve"> cannot do without a cause for its existence; but if it becomes the necessary existing, then it reaches the necessary existence through something other than itself. But if one s</w:t>
      </w:r>
      <w:r>
        <w:rPr>
          <w:lang w:val="en-US"/>
        </w:rPr>
        <w:t>upposes</w:t>
      </w:r>
      <w:r w:rsidRPr="0065196C">
        <w:rPr>
          <w:lang w:val="en-US"/>
        </w:rPr>
        <w:t xml:space="preserve"> the necessary existing as not </w:t>
      </w:r>
      <w:r>
        <w:rPr>
          <w:lang w:val="en-US"/>
        </w:rPr>
        <w:t>existent</w:t>
      </w:r>
      <w:r w:rsidRPr="0065196C">
        <w:rPr>
          <w:lang w:val="en-US"/>
        </w:rPr>
        <w:t xml:space="preserve">, then this is necessarily absurd. For the existence of </w:t>
      </w:r>
      <w:r>
        <w:rPr>
          <w:lang w:val="en-US"/>
        </w:rPr>
        <w:t>it</w:t>
      </w:r>
      <w:r w:rsidRPr="0065196C">
        <w:rPr>
          <w:lang w:val="en-US"/>
        </w:rPr>
        <w:t xml:space="preserve"> has no cause, nor can </w:t>
      </w:r>
      <w:r>
        <w:rPr>
          <w:lang w:val="en-US"/>
        </w:rPr>
        <w:t>it</w:t>
      </w:r>
      <w:r w:rsidRPr="0065196C">
        <w:rPr>
          <w:lang w:val="en-US"/>
        </w:rPr>
        <w:t xml:space="preserve"> have </w:t>
      </w:r>
      <w:r>
        <w:rPr>
          <w:lang w:val="en-US"/>
        </w:rPr>
        <w:t>its</w:t>
      </w:r>
      <w:r w:rsidRPr="0065196C">
        <w:rPr>
          <w:lang w:val="en-US"/>
        </w:rPr>
        <w:t xml:space="preserve"> existence through something else. It is rather the first cause for the being of things and must be necessar</w:t>
      </w:r>
      <w:r>
        <w:rPr>
          <w:lang w:val="en-US"/>
        </w:rPr>
        <w:t>il</w:t>
      </w:r>
      <w:r w:rsidRPr="0065196C">
        <w:rPr>
          <w:lang w:val="en-US"/>
        </w:rPr>
        <w:t xml:space="preserve">y </w:t>
      </w:r>
      <w:r>
        <w:rPr>
          <w:lang w:val="en-US"/>
        </w:rPr>
        <w:t>its</w:t>
      </w:r>
      <w:r w:rsidRPr="0065196C">
        <w:rPr>
          <w:lang w:val="en-US"/>
        </w:rPr>
        <w:t xml:space="preserve"> being </w:t>
      </w:r>
      <w:r>
        <w:rPr>
          <w:lang w:val="en-US"/>
        </w:rPr>
        <w:t xml:space="preserve">be </w:t>
      </w:r>
      <w:r w:rsidRPr="0065196C">
        <w:rPr>
          <w:lang w:val="en-US"/>
        </w:rPr>
        <w:t>the first being</w:t>
      </w:r>
      <w:r>
        <w:rPr>
          <w:lang w:val="en-US"/>
        </w:rPr>
        <w:t>."</w:t>
      </w:r>
    </w:p>
    <w:p w:rsidR="00C10CDE" w:rsidRPr="0065196C" w:rsidRDefault="00C10CDE" w:rsidP="00810456">
      <w:pPr>
        <w:spacing w:after="0" w:line="240" w:lineRule="auto"/>
        <w:jc w:val="both"/>
        <w:rPr>
          <w:lang w:val="en-US"/>
        </w:rPr>
      </w:pPr>
      <w:r>
        <w:rPr>
          <w:lang w:val="en-US"/>
        </w:rPr>
        <w:t>A</w:t>
      </w:r>
      <w:r w:rsidRPr="0065196C">
        <w:rPr>
          <w:lang w:val="en-US"/>
        </w:rPr>
        <w:t xml:space="preserve">ccording to Avicenna's own statement, </w:t>
      </w:r>
      <w:proofErr w:type="spellStart"/>
      <w:r w:rsidRPr="0065196C">
        <w:rPr>
          <w:lang w:val="en-US"/>
        </w:rPr>
        <w:t>Alfarabi's</w:t>
      </w:r>
      <w:proofErr w:type="spellEnd"/>
      <w:r w:rsidRPr="0065196C">
        <w:rPr>
          <w:lang w:val="en-US"/>
        </w:rPr>
        <w:t xml:space="preserve"> writing on metaphysics (</w:t>
      </w:r>
      <w:proofErr w:type="spellStart"/>
      <w:r w:rsidRPr="0065196C">
        <w:rPr>
          <w:lang w:val="en-US"/>
        </w:rPr>
        <w:t>Dieterici</w:t>
      </w:r>
      <w:proofErr w:type="spellEnd"/>
      <w:r w:rsidRPr="0065196C">
        <w:rPr>
          <w:lang w:val="en-US"/>
        </w:rPr>
        <w:t xml:space="preserve"> 54-60) gave him acc</w:t>
      </w:r>
      <w:r>
        <w:rPr>
          <w:lang w:val="en-US"/>
        </w:rPr>
        <w:t>ess to Aristotle's metaphysics.</w:t>
      </w:r>
    </w:p>
    <w:p w:rsidR="00C10CDE" w:rsidRDefault="00C10CDE" w:rsidP="00810456">
      <w:pPr>
        <w:spacing w:after="0" w:line="240" w:lineRule="auto"/>
        <w:jc w:val="both"/>
        <w:rPr>
          <w:lang w:val="en-US"/>
        </w:rPr>
      </w:pPr>
      <w:r>
        <w:rPr>
          <w:lang w:val="en-US"/>
        </w:rPr>
        <w:t>In Aristotle</w:t>
      </w:r>
      <w:r w:rsidRPr="0065196C">
        <w:rPr>
          <w:lang w:val="en-US"/>
        </w:rPr>
        <w:t xml:space="preserve">, the concept of the </w:t>
      </w:r>
      <w:r w:rsidRPr="00671A28">
        <w:rPr>
          <w:i/>
          <w:lang w:val="en-US"/>
        </w:rPr>
        <w:t xml:space="preserve">ens </w:t>
      </w:r>
      <w:proofErr w:type="spellStart"/>
      <w:r w:rsidRPr="00671A28">
        <w:rPr>
          <w:i/>
          <w:lang w:val="en-US"/>
        </w:rPr>
        <w:t>necessarium</w:t>
      </w:r>
      <w:proofErr w:type="spellEnd"/>
      <w:r w:rsidRPr="0065196C">
        <w:rPr>
          <w:lang w:val="en-US"/>
        </w:rPr>
        <w:t xml:space="preserve"> </w:t>
      </w:r>
      <w:r>
        <w:rPr>
          <w:lang w:val="en-US"/>
        </w:rPr>
        <w:t>is paralleled by</w:t>
      </w:r>
      <w:r w:rsidRPr="0065196C">
        <w:rPr>
          <w:lang w:val="en-US"/>
        </w:rPr>
        <w:t xml:space="preserve"> that of the eternal</w:t>
      </w:r>
      <w:r>
        <w:rPr>
          <w:lang w:val="en-US"/>
        </w:rPr>
        <w:t xml:space="preserve"> </w:t>
      </w:r>
      <w:r w:rsidRPr="0065196C">
        <w:rPr>
          <w:lang w:val="en-US"/>
        </w:rPr>
        <w:t xml:space="preserve">(see </w:t>
      </w:r>
      <w:r w:rsidRPr="00671A28">
        <w:rPr>
          <w:i/>
          <w:lang w:val="en-US"/>
        </w:rPr>
        <w:t>Physica</w:t>
      </w:r>
      <w:r w:rsidRPr="0065196C">
        <w:rPr>
          <w:lang w:val="en-US"/>
        </w:rPr>
        <w:t xml:space="preserve"> </w:t>
      </w:r>
      <w:proofErr w:type="spellStart"/>
      <w:r w:rsidRPr="0065196C">
        <w:rPr>
          <w:lang w:val="en-US"/>
        </w:rPr>
        <w:t>203b30</w:t>
      </w:r>
      <w:proofErr w:type="spellEnd"/>
      <w:r w:rsidRPr="0065196C">
        <w:rPr>
          <w:lang w:val="en-US"/>
        </w:rPr>
        <w:t xml:space="preserve">; </w:t>
      </w:r>
      <w:r w:rsidRPr="00671A28">
        <w:rPr>
          <w:i/>
          <w:lang w:val="en-US"/>
        </w:rPr>
        <w:t xml:space="preserve">De </w:t>
      </w:r>
      <w:proofErr w:type="spellStart"/>
      <w:r w:rsidRPr="00671A28">
        <w:rPr>
          <w:i/>
          <w:lang w:val="en-US"/>
        </w:rPr>
        <w:t>generatione</w:t>
      </w:r>
      <w:proofErr w:type="spellEnd"/>
      <w:r w:rsidRPr="00671A28">
        <w:rPr>
          <w:i/>
          <w:lang w:val="en-US"/>
        </w:rPr>
        <w:t xml:space="preserve"> et </w:t>
      </w:r>
      <w:proofErr w:type="spellStart"/>
      <w:r w:rsidRPr="00671A28">
        <w:rPr>
          <w:i/>
          <w:lang w:val="en-US"/>
        </w:rPr>
        <w:t>corruptione</w:t>
      </w:r>
      <w:proofErr w:type="spellEnd"/>
      <w:r w:rsidRPr="0065196C">
        <w:rPr>
          <w:lang w:val="en-US"/>
        </w:rPr>
        <w:t xml:space="preserve"> </w:t>
      </w:r>
      <w:proofErr w:type="spellStart"/>
      <w:r w:rsidRPr="0065196C">
        <w:rPr>
          <w:lang w:val="en-US"/>
        </w:rPr>
        <w:t>337b35-338a2</w:t>
      </w:r>
      <w:proofErr w:type="spellEnd"/>
      <w:r w:rsidRPr="0065196C">
        <w:rPr>
          <w:lang w:val="en-US"/>
        </w:rPr>
        <w:t xml:space="preserve">; </w:t>
      </w:r>
      <w:r w:rsidRPr="00671A28">
        <w:rPr>
          <w:i/>
          <w:lang w:val="en-US"/>
        </w:rPr>
        <w:t xml:space="preserve">De </w:t>
      </w:r>
      <w:proofErr w:type="spellStart"/>
      <w:r w:rsidRPr="00671A28">
        <w:rPr>
          <w:i/>
          <w:lang w:val="en-US"/>
        </w:rPr>
        <w:t>generatione</w:t>
      </w:r>
      <w:proofErr w:type="spellEnd"/>
      <w:r w:rsidRPr="00671A28">
        <w:rPr>
          <w:i/>
          <w:lang w:val="en-US"/>
        </w:rPr>
        <w:t xml:space="preserve"> animalium</w:t>
      </w:r>
      <w:r w:rsidRPr="0065196C">
        <w:rPr>
          <w:lang w:val="en-US"/>
        </w:rPr>
        <w:t xml:space="preserve"> </w:t>
      </w:r>
      <w:proofErr w:type="spellStart"/>
      <w:r w:rsidRPr="0065196C">
        <w:rPr>
          <w:lang w:val="en-US"/>
        </w:rPr>
        <w:t>731b24</w:t>
      </w:r>
      <w:proofErr w:type="spellEnd"/>
      <w:r w:rsidRPr="0065196C">
        <w:rPr>
          <w:lang w:val="en-US"/>
        </w:rPr>
        <w:t xml:space="preserve">-25; </w:t>
      </w:r>
      <w:proofErr w:type="spellStart"/>
      <w:r w:rsidRPr="00671A28">
        <w:rPr>
          <w:i/>
          <w:lang w:val="en-US"/>
        </w:rPr>
        <w:t>Metaphysica</w:t>
      </w:r>
      <w:proofErr w:type="spellEnd"/>
      <w:r>
        <w:rPr>
          <w:lang w:val="en-US"/>
        </w:rPr>
        <w:t xml:space="preserve"> </w:t>
      </w:r>
      <w:proofErr w:type="spellStart"/>
      <w:r>
        <w:rPr>
          <w:lang w:val="en-US"/>
        </w:rPr>
        <w:t>1088b23</w:t>
      </w:r>
      <w:proofErr w:type="spellEnd"/>
      <w:r>
        <w:rPr>
          <w:lang w:val="en-US"/>
        </w:rPr>
        <w:t>-25). B</w:t>
      </w:r>
      <w:r w:rsidRPr="0065196C">
        <w:rPr>
          <w:lang w:val="en-US"/>
        </w:rPr>
        <w:t xml:space="preserve">ut since Aristotle does not know the </w:t>
      </w:r>
      <w:r>
        <w:rPr>
          <w:lang w:val="en-US"/>
        </w:rPr>
        <w:t>idea</w:t>
      </w:r>
      <w:r w:rsidRPr="0065196C">
        <w:rPr>
          <w:lang w:val="en-US"/>
        </w:rPr>
        <w:t xml:space="preserve"> of creation from nothing, the distinction between eternal and </w:t>
      </w:r>
      <w:r>
        <w:rPr>
          <w:lang w:val="en-US"/>
        </w:rPr>
        <w:t>corruptible</w:t>
      </w:r>
      <w:r w:rsidRPr="0065196C">
        <w:rPr>
          <w:lang w:val="en-US"/>
        </w:rPr>
        <w:t xml:space="preserve"> does not coincide with that between divine and non-divine.</w:t>
      </w:r>
    </w:p>
    <w:p w:rsidR="00C10CDE" w:rsidRDefault="00C10CDE" w:rsidP="00810456">
      <w:pPr>
        <w:spacing w:after="0" w:line="240" w:lineRule="auto"/>
        <w:jc w:val="both"/>
        <w:rPr>
          <w:lang w:val="en-US"/>
        </w:rPr>
      </w:pPr>
      <w:r>
        <w:rPr>
          <w:lang w:val="en-US"/>
        </w:rPr>
        <w:t>A</w:t>
      </w:r>
      <w:r w:rsidRPr="0065196C">
        <w:rPr>
          <w:lang w:val="en-US"/>
        </w:rPr>
        <w:t xml:space="preserve">lready with Avicenna the later </w:t>
      </w:r>
      <w:r>
        <w:rPr>
          <w:lang w:val="en-US"/>
        </w:rPr>
        <w:t>classification</w:t>
      </w:r>
      <w:r w:rsidRPr="0065196C">
        <w:rPr>
          <w:lang w:val="en-US"/>
        </w:rPr>
        <w:t xml:space="preserve"> into</w:t>
      </w:r>
      <w:r>
        <w:rPr>
          <w:lang w:val="en-US"/>
        </w:rPr>
        <w:t xml:space="preserve"> </w:t>
      </w:r>
      <w:proofErr w:type="spellStart"/>
      <w:r w:rsidRPr="00671A28">
        <w:rPr>
          <w:i/>
          <w:lang w:val="en-US"/>
        </w:rPr>
        <w:t>metapysica</w:t>
      </w:r>
      <w:proofErr w:type="spellEnd"/>
      <w:r w:rsidRPr="00671A28">
        <w:rPr>
          <w:i/>
          <w:lang w:val="en-US"/>
        </w:rPr>
        <w:t xml:space="preserve"> </w:t>
      </w:r>
      <w:proofErr w:type="spellStart"/>
      <w:r w:rsidRPr="00671A28">
        <w:rPr>
          <w:i/>
          <w:lang w:val="en-US"/>
        </w:rPr>
        <w:t>generalis</w:t>
      </w:r>
      <w:proofErr w:type="spellEnd"/>
      <w:r w:rsidRPr="0065196C">
        <w:rPr>
          <w:lang w:val="en-US"/>
        </w:rPr>
        <w:t xml:space="preserve"> and </w:t>
      </w:r>
      <w:proofErr w:type="spellStart"/>
      <w:r w:rsidRPr="00671A28">
        <w:rPr>
          <w:i/>
          <w:lang w:val="en-US"/>
        </w:rPr>
        <w:t>metaphysica</w:t>
      </w:r>
      <w:proofErr w:type="spellEnd"/>
      <w:r w:rsidRPr="00671A28">
        <w:rPr>
          <w:i/>
          <w:lang w:val="en-US"/>
        </w:rPr>
        <w:t xml:space="preserve"> </w:t>
      </w:r>
      <w:proofErr w:type="spellStart"/>
      <w:r w:rsidRPr="00671A28">
        <w:rPr>
          <w:i/>
          <w:lang w:val="en-US"/>
        </w:rPr>
        <w:t>specialis</w:t>
      </w:r>
      <w:proofErr w:type="spellEnd"/>
      <w:r w:rsidRPr="0065196C">
        <w:rPr>
          <w:lang w:val="en-US"/>
        </w:rPr>
        <w:t xml:space="preserve"> is apparent</w:t>
      </w:r>
      <w:r>
        <w:rPr>
          <w:lang w:val="en-US"/>
        </w:rPr>
        <w:t>. (Cf. above, p. 141) T</w:t>
      </w:r>
      <w:r w:rsidRPr="0065196C">
        <w:rPr>
          <w:lang w:val="en-US"/>
        </w:rPr>
        <w:t>his gives metaphysics a new structure that lasts until Wolff</w:t>
      </w:r>
      <w:r>
        <w:rPr>
          <w:lang w:val="en-US"/>
        </w:rPr>
        <w:t>. T</w:t>
      </w:r>
      <w:r w:rsidRPr="0065196C">
        <w:rPr>
          <w:lang w:val="en-US"/>
        </w:rPr>
        <w:t xml:space="preserve">heology is now based on ontology in such a way that </w:t>
      </w:r>
      <w:r>
        <w:rPr>
          <w:lang w:val="en-US"/>
        </w:rPr>
        <w:t>G</w:t>
      </w:r>
      <w:r w:rsidRPr="0065196C">
        <w:rPr>
          <w:lang w:val="en-US"/>
        </w:rPr>
        <w:t>od is the ontologically and</w:t>
      </w:r>
      <w:r>
        <w:rPr>
          <w:lang w:val="en-US"/>
        </w:rPr>
        <w:t xml:space="preserve"> </w:t>
      </w:r>
      <w:r w:rsidRPr="0065196C">
        <w:rPr>
          <w:lang w:val="en-US"/>
        </w:rPr>
        <w:t xml:space="preserve">axiologically </w:t>
      </w:r>
      <w:r>
        <w:rPr>
          <w:lang w:val="en-US"/>
        </w:rPr>
        <w:t>superior</w:t>
      </w:r>
      <w:r w:rsidRPr="0065196C">
        <w:rPr>
          <w:lang w:val="en-US"/>
        </w:rPr>
        <w:t xml:space="preserve"> part of </w:t>
      </w:r>
      <w:r>
        <w:rPr>
          <w:lang w:val="en-US"/>
        </w:rPr>
        <w:t xml:space="preserve">the </w:t>
      </w:r>
      <w:r w:rsidRPr="00671A28">
        <w:rPr>
          <w:i/>
          <w:lang w:val="en-US"/>
        </w:rPr>
        <w:t xml:space="preserve">prima </w:t>
      </w:r>
      <w:proofErr w:type="spellStart"/>
      <w:r w:rsidRPr="00671A28">
        <w:rPr>
          <w:i/>
          <w:lang w:val="en-US"/>
        </w:rPr>
        <w:t>divisio</w:t>
      </w:r>
      <w:proofErr w:type="spellEnd"/>
      <w:r>
        <w:rPr>
          <w:lang w:val="en-US"/>
        </w:rPr>
        <w:t>.</w:t>
      </w:r>
    </w:p>
    <w:p w:rsidR="00C10CDE"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p>
    <w:p w:rsidR="00C10CDE" w:rsidRPr="001043E6" w:rsidRDefault="00C10CDE" w:rsidP="00810456">
      <w:pPr>
        <w:pStyle w:val="berschrift4"/>
        <w:spacing w:before="0" w:line="240" w:lineRule="auto"/>
        <w:jc w:val="center"/>
        <w:rPr>
          <w:sz w:val="24"/>
          <w:szCs w:val="24"/>
          <w:lang w:val="en-US"/>
        </w:rPr>
      </w:pPr>
      <w:r w:rsidRPr="001043E6">
        <w:rPr>
          <w:sz w:val="24"/>
          <w:szCs w:val="24"/>
          <w:lang w:val="en-US"/>
        </w:rPr>
        <w:t xml:space="preserve">6.2.3.3. The prima </w:t>
      </w:r>
      <w:proofErr w:type="spellStart"/>
      <w:r w:rsidRPr="001043E6">
        <w:rPr>
          <w:sz w:val="24"/>
          <w:szCs w:val="24"/>
          <w:lang w:val="en-US"/>
        </w:rPr>
        <w:t>divisio</w:t>
      </w:r>
      <w:proofErr w:type="spellEnd"/>
      <w:r w:rsidRPr="001043E6">
        <w:rPr>
          <w:sz w:val="24"/>
          <w:szCs w:val="24"/>
          <w:lang w:val="en-US"/>
        </w:rPr>
        <w:t xml:space="preserve"> </w:t>
      </w:r>
      <w:proofErr w:type="spellStart"/>
      <w:r w:rsidRPr="001043E6">
        <w:rPr>
          <w:sz w:val="24"/>
          <w:szCs w:val="24"/>
          <w:lang w:val="en-US"/>
        </w:rPr>
        <w:t>entis</w:t>
      </w:r>
      <w:proofErr w:type="spellEnd"/>
      <w:r w:rsidRPr="001043E6">
        <w:rPr>
          <w:sz w:val="24"/>
          <w:szCs w:val="24"/>
          <w:lang w:val="en-US"/>
        </w:rPr>
        <w:t xml:space="preserve"> into ens </w:t>
      </w:r>
      <w:proofErr w:type="spellStart"/>
      <w:r w:rsidRPr="001043E6">
        <w:rPr>
          <w:sz w:val="24"/>
          <w:szCs w:val="24"/>
          <w:lang w:val="en-US"/>
        </w:rPr>
        <w:t>finitum</w:t>
      </w:r>
      <w:proofErr w:type="spellEnd"/>
      <w:r w:rsidRPr="001043E6">
        <w:rPr>
          <w:sz w:val="24"/>
          <w:szCs w:val="24"/>
          <w:lang w:val="en-US"/>
        </w:rPr>
        <w:t xml:space="preserve"> and ens infinitum</w:t>
      </w:r>
    </w:p>
    <w:p w:rsidR="00C10CDE" w:rsidRPr="0065196C"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t>In contrast to Avicenna, for Duns Scotus and</w:t>
      </w:r>
      <w:r>
        <w:rPr>
          <w:lang w:val="en-US"/>
        </w:rPr>
        <w:t xml:space="preserve"> </w:t>
      </w:r>
      <w:r w:rsidRPr="0065196C">
        <w:rPr>
          <w:lang w:val="en-US"/>
        </w:rPr>
        <w:t xml:space="preserve">Suárez the "prima </w:t>
      </w:r>
      <w:proofErr w:type="spellStart"/>
      <w:r w:rsidRPr="0065196C">
        <w:rPr>
          <w:lang w:val="en-US"/>
        </w:rPr>
        <w:t>divisio</w:t>
      </w:r>
      <w:proofErr w:type="spellEnd"/>
      <w:r w:rsidRPr="0065196C">
        <w:rPr>
          <w:lang w:val="en-US"/>
        </w:rPr>
        <w:t>" is in</w:t>
      </w:r>
      <w:r>
        <w:rPr>
          <w:lang w:val="en-US"/>
        </w:rPr>
        <w:t>to</w:t>
      </w:r>
      <w:r w:rsidRPr="0065196C">
        <w:rPr>
          <w:lang w:val="en-US"/>
        </w:rPr>
        <w:t xml:space="preserve"> </w:t>
      </w:r>
      <w:r w:rsidRPr="0045675E">
        <w:rPr>
          <w:i/>
          <w:lang w:val="en-US"/>
        </w:rPr>
        <w:t xml:space="preserve">ens </w:t>
      </w:r>
      <w:proofErr w:type="spellStart"/>
      <w:r w:rsidRPr="0045675E">
        <w:rPr>
          <w:i/>
          <w:lang w:val="en-US"/>
        </w:rPr>
        <w:t>finitum</w:t>
      </w:r>
      <w:proofErr w:type="spellEnd"/>
      <w:r w:rsidRPr="0065196C">
        <w:rPr>
          <w:lang w:val="en-US"/>
        </w:rPr>
        <w:t xml:space="preserve"> and</w:t>
      </w:r>
      <w:r>
        <w:rPr>
          <w:lang w:val="en-US"/>
        </w:rPr>
        <w:t xml:space="preserve"> </w:t>
      </w:r>
      <w:r w:rsidRPr="0045675E">
        <w:rPr>
          <w:i/>
          <w:lang w:val="en-US"/>
        </w:rPr>
        <w:t>ens infinitum</w:t>
      </w:r>
      <w:r w:rsidRPr="0065196C">
        <w:rPr>
          <w:lang w:val="en-US"/>
        </w:rPr>
        <w:t xml:space="preserve"> (</w:t>
      </w:r>
      <w:proofErr w:type="spellStart"/>
      <w:r w:rsidRPr="0045675E">
        <w:rPr>
          <w:i/>
          <w:lang w:val="en-US"/>
        </w:rPr>
        <w:t>Ordinatio</w:t>
      </w:r>
      <w:proofErr w:type="spellEnd"/>
      <w:r>
        <w:rPr>
          <w:lang w:val="en-US"/>
        </w:rPr>
        <w:t xml:space="preserve"> I, </w:t>
      </w:r>
      <w:proofErr w:type="spellStart"/>
      <w:r>
        <w:rPr>
          <w:lang w:val="en-US"/>
        </w:rPr>
        <w:t>distinctio</w:t>
      </w:r>
      <w:proofErr w:type="spellEnd"/>
      <w:r>
        <w:rPr>
          <w:lang w:val="en-US"/>
        </w:rPr>
        <w:t xml:space="preserve"> 8, pars 1, quaestio</w:t>
      </w:r>
      <w:r w:rsidRPr="0065196C">
        <w:rPr>
          <w:lang w:val="en-US"/>
        </w:rPr>
        <w:t xml:space="preserve"> 3).</w:t>
      </w:r>
    </w:p>
    <w:p w:rsidR="00C10CDE" w:rsidRDefault="00C10CDE" w:rsidP="00810456">
      <w:pPr>
        <w:spacing w:after="0" w:line="240" w:lineRule="auto"/>
        <w:jc w:val="both"/>
        <w:rPr>
          <w:lang w:val="en-US"/>
        </w:rPr>
      </w:pPr>
      <w:r w:rsidRPr="0065196C">
        <w:rPr>
          <w:lang w:val="en-US"/>
        </w:rPr>
        <w:t>Suárez sets the disjunction of finiteness and infinity at the beginning of the second part, as</w:t>
      </w:r>
      <w:r>
        <w:rPr>
          <w:lang w:val="en-US"/>
        </w:rPr>
        <w:t xml:space="preserve"> </w:t>
      </w:r>
      <w:r w:rsidRPr="0045675E">
        <w:rPr>
          <w:i/>
          <w:lang w:val="en-US"/>
        </w:rPr>
        <w:t xml:space="preserve">prima </w:t>
      </w:r>
      <w:proofErr w:type="spellStart"/>
      <w:r w:rsidRPr="0045675E">
        <w:rPr>
          <w:i/>
          <w:lang w:val="en-US"/>
        </w:rPr>
        <w:t>divisio</w:t>
      </w:r>
      <w:proofErr w:type="spellEnd"/>
      <w:r w:rsidRPr="0065196C">
        <w:rPr>
          <w:lang w:val="en-US"/>
        </w:rPr>
        <w:t>.</w:t>
      </w:r>
      <w:r>
        <w:rPr>
          <w:lang w:val="en-US"/>
        </w:rPr>
        <w:t xml:space="preserve"> </w:t>
      </w:r>
      <w:r w:rsidRPr="0065196C">
        <w:rPr>
          <w:lang w:val="en-US"/>
        </w:rPr>
        <w:t>As with Avicenna, the task consists in pointing out</w:t>
      </w:r>
      <w:r>
        <w:rPr>
          <w:lang w:val="en-US"/>
        </w:rPr>
        <w:t>,</w:t>
      </w:r>
      <w:r w:rsidRPr="0065196C">
        <w:rPr>
          <w:lang w:val="en-US"/>
        </w:rPr>
        <w:t xml:space="preserve"> </w:t>
      </w:r>
      <w:r>
        <w:rPr>
          <w:lang w:val="en-US"/>
        </w:rPr>
        <w:t>by a</w:t>
      </w:r>
      <w:r w:rsidRPr="0065196C">
        <w:rPr>
          <w:lang w:val="en-US"/>
        </w:rPr>
        <w:t xml:space="preserve"> proof </w:t>
      </w:r>
      <w:r>
        <w:rPr>
          <w:lang w:val="en-US"/>
        </w:rPr>
        <w:t>star</w:t>
      </w:r>
      <w:r w:rsidRPr="0065196C">
        <w:rPr>
          <w:lang w:val="en-US"/>
        </w:rPr>
        <w:t>ting from the imperfect member of the disjunction</w:t>
      </w:r>
      <w:r>
        <w:rPr>
          <w:lang w:val="en-US"/>
        </w:rPr>
        <w:t xml:space="preserve">, </w:t>
      </w:r>
      <w:r w:rsidRPr="0065196C">
        <w:rPr>
          <w:lang w:val="en-US"/>
        </w:rPr>
        <w:t xml:space="preserve">the perfect member as </w:t>
      </w:r>
      <w:r>
        <w:rPr>
          <w:lang w:val="en-US"/>
        </w:rPr>
        <w:t>belonging</w:t>
      </w:r>
      <w:r w:rsidRPr="0065196C">
        <w:rPr>
          <w:lang w:val="en-US"/>
        </w:rPr>
        <w:t xml:space="preserve"> to </w:t>
      </w:r>
      <w:r>
        <w:rPr>
          <w:lang w:val="en-US"/>
        </w:rPr>
        <w:t>being as such</w:t>
      </w:r>
      <w:r w:rsidRPr="0065196C">
        <w:rPr>
          <w:lang w:val="en-US"/>
        </w:rPr>
        <w:t>. See</w:t>
      </w:r>
      <w:r>
        <w:rPr>
          <w:lang w:val="en-US"/>
        </w:rPr>
        <w:t xml:space="preserve"> </w:t>
      </w:r>
      <w:proofErr w:type="spellStart"/>
      <w:r>
        <w:rPr>
          <w:lang w:val="en-US"/>
        </w:rPr>
        <w:t>Honnefelder</w:t>
      </w:r>
      <w:proofErr w:type="spellEnd"/>
      <w:r w:rsidRPr="0065196C">
        <w:rPr>
          <w:lang w:val="en-US"/>
        </w:rPr>
        <w:t>, p. xv:</w:t>
      </w:r>
    </w:p>
    <w:p w:rsidR="00C10CDE" w:rsidRDefault="00C10CDE" w:rsidP="00810456">
      <w:pPr>
        <w:spacing w:after="0" w:line="240" w:lineRule="auto"/>
        <w:jc w:val="both"/>
        <w:rPr>
          <w:lang w:val="en-US"/>
        </w:rPr>
      </w:pPr>
      <w:r w:rsidRPr="0065196C">
        <w:rPr>
          <w:lang w:val="en-US"/>
        </w:rPr>
        <w:t xml:space="preserve">"Only in the form of proof that </w:t>
      </w:r>
      <w:r>
        <w:rPr>
          <w:lang w:val="en-US"/>
        </w:rPr>
        <w:t>to the determination «</w:t>
      </w:r>
      <w:r w:rsidRPr="0065196C">
        <w:rPr>
          <w:lang w:val="en-US"/>
        </w:rPr>
        <w:t>being</w:t>
      </w:r>
      <w:r>
        <w:rPr>
          <w:lang w:val="en-US"/>
        </w:rPr>
        <w:t>»</w:t>
      </w:r>
      <w:r w:rsidRPr="0065196C">
        <w:rPr>
          <w:lang w:val="en-US"/>
        </w:rPr>
        <w:t xml:space="preserve"> </w:t>
      </w:r>
      <w:r>
        <w:rPr>
          <w:lang w:val="en-US"/>
        </w:rPr>
        <w:t xml:space="preserve">there belong </w:t>
      </w:r>
      <w:r w:rsidRPr="0065196C">
        <w:rPr>
          <w:lang w:val="en-US"/>
        </w:rPr>
        <w:t xml:space="preserve">disjunctively </w:t>
      </w:r>
      <w:r>
        <w:rPr>
          <w:lang w:val="en-US"/>
        </w:rPr>
        <w:t>the determinations</w:t>
      </w:r>
      <w:r w:rsidRPr="0065196C">
        <w:rPr>
          <w:lang w:val="en-US"/>
        </w:rPr>
        <w:t xml:space="preserve"> </w:t>
      </w:r>
      <w:r>
        <w:rPr>
          <w:lang w:val="en-US"/>
        </w:rPr>
        <w:t>«</w:t>
      </w:r>
      <w:r w:rsidRPr="0065196C">
        <w:rPr>
          <w:lang w:val="en-US"/>
        </w:rPr>
        <w:t>finite</w:t>
      </w:r>
      <w:r>
        <w:rPr>
          <w:lang w:val="en-US"/>
        </w:rPr>
        <w:t xml:space="preserve"> </w:t>
      </w:r>
      <w:r w:rsidRPr="0065196C">
        <w:rPr>
          <w:lang w:val="en-US"/>
        </w:rPr>
        <w:t>-</w:t>
      </w:r>
      <w:r>
        <w:rPr>
          <w:lang w:val="en-US"/>
        </w:rPr>
        <w:t xml:space="preserve"> in</w:t>
      </w:r>
      <w:r w:rsidRPr="0065196C">
        <w:rPr>
          <w:lang w:val="en-US"/>
        </w:rPr>
        <w:t>finite</w:t>
      </w:r>
      <w:r>
        <w:rPr>
          <w:lang w:val="en-US"/>
        </w:rPr>
        <w:t>,»</w:t>
      </w:r>
      <w:r w:rsidRPr="0065196C">
        <w:rPr>
          <w:lang w:val="en-US"/>
        </w:rPr>
        <w:t xml:space="preserve"> the existence of an infinite being </w:t>
      </w:r>
      <w:r>
        <w:rPr>
          <w:lang w:val="en-US"/>
        </w:rPr>
        <w:t xml:space="preserve">can </w:t>
      </w:r>
      <w:r w:rsidRPr="0065196C">
        <w:rPr>
          <w:lang w:val="en-US"/>
        </w:rPr>
        <w:t>be proven.</w:t>
      </w:r>
      <w:r>
        <w:rPr>
          <w:lang w:val="en-US"/>
        </w:rPr>
        <w:t>"</w:t>
      </w:r>
    </w:p>
    <w:p w:rsidR="00C10CDE" w:rsidRPr="0065196C" w:rsidRDefault="00C10CDE" w:rsidP="00810456">
      <w:pPr>
        <w:spacing w:after="0" w:line="240" w:lineRule="auto"/>
        <w:jc w:val="both"/>
        <w:rPr>
          <w:lang w:val="en-US"/>
        </w:rPr>
      </w:pPr>
      <w:r w:rsidRPr="0065196C">
        <w:rPr>
          <w:lang w:val="en-US"/>
        </w:rPr>
        <w:t xml:space="preserve">The concept of God meant by </w:t>
      </w:r>
      <w:r w:rsidRPr="0045675E">
        <w:rPr>
          <w:i/>
          <w:lang w:val="en-US"/>
        </w:rPr>
        <w:t>ens infinitum</w:t>
      </w:r>
      <w:r w:rsidRPr="0065196C">
        <w:rPr>
          <w:lang w:val="en-US"/>
        </w:rPr>
        <w:t xml:space="preserve"> is that of </w:t>
      </w:r>
      <w:r>
        <w:rPr>
          <w:lang w:val="en-US"/>
        </w:rPr>
        <w:t xml:space="preserve">the </w:t>
      </w:r>
      <w:r w:rsidRPr="0045675E">
        <w:rPr>
          <w:i/>
          <w:lang w:val="en-US"/>
        </w:rPr>
        <w:t xml:space="preserve">argumentum ex </w:t>
      </w:r>
      <w:proofErr w:type="spellStart"/>
      <w:r w:rsidRPr="0045675E">
        <w:rPr>
          <w:i/>
          <w:lang w:val="en-US"/>
        </w:rPr>
        <w:t>gradibus</w:t>
      </w:r>
      <w:proofErr w:type="spellEnd"/>
      <w:r w:rsidRPr="0065196C">
        <w:rPr>
          <w:lang w:val="en-US"/>
        </w:rPr>
        <w:t xml:space="preserve"> and </w:t>
      </w:r>
      <w:r>
        <w:rPr>
          <w:lang w:val="en-US"/>
        </w:rPr>
        <w:t xml:space="preserve">of the </w:t>
      </w:r>
      <w:r w:rsidRPr="0065196C">
        <w:rPr>
          <w:lang w:val="en-US"/>
        </w:rPr>
        <w:t xml:space="preserve">ontological </w:t>
      </w:r>
      <w:r>
        <w:rPr>
          <w:lang w:val="en-US"/>
        </w:rPr>
        <w:t>proof; "infinite" means: not topped by a higher degree.</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1043E6">
        <w:rPr>
          <w:sz w:val="24"/>
          <w:szCs w:val="24"/>
          <w:lang w:val="en-US"/>
        </w:rPr>
        <w:t xml:space="preserve">6.2.3.4. The classification into </w:t>
      </w:r>
      <w:proofErr w:type="spellStart"/>
      <w:r w:rsidRPr="001043E6">
        <w:rPr>
          <w:sz w:val="24"/>
          <w:szCs w:val="24"/>
          <w:lang w:val="en-US"/>
        </w:rPr>
        <w:t>metaphysica</w:t>
      </w:r>
      <w:proofErr w:type="spellEnd"/>
      <w:r w:rsidRPr="001043E6">
        <w:rPr>
          <w:sz w:val="24"/>
          <w:szCs w:val="24"/>
          <w:lang w:val="en-US"/>
        </w:rPr>
        <w:t xml:space="preserve"> </w:t>
      </w:r>
      <w:proofErr w:type="spellStart"/>
      <w:r w:rsidRPr="001043E6">
        <w:rPr>
          <w:sz w:val="24"/>
          <w:szCs w:val="24"/>
          <w:lang w:val="en-US"/>
        </w:rPr>
        <w:t>generalis</w:t>
      </w:r>
      <w:proofErr w:type="spellEnd"/>
      <w:r w:rsidRPr="001043E6">
        <w:rPr>
          <w:sz w:val="24"/>
          <w:szCs w:val="24"/>
          <w:lang w:val="en-US"/>
        </w:rPr>
        <w:t xml:space="preserve"> and </w:t>
      </w:r>
      <w:proofErr w:type="spellStart"/>
      <w:r w:rsidRPr="001043E6">
        <w:rPr>
          <w:sz w:val="24"/>
          <w:szCs w:val="24"/>
          <w:lang w:val="en-US"/>
        </w:rPr>
        <w:t>metaphysica</w:t>
      </w:r>
      <w:proofErr w:type="spellEnd"/>
      <w:r w:rsidRPr="001043E6">
        <w:rPr>
          <w:sz w:val="24"/>
          <w:szCs w:val="24"/>
          <w:lang w:val="en-US"/>
        </w:rPr>
        <w:t xml:space="preserve"> </w:t>
      </w:r>
      <w:proofErr w:type="spellStart"/>
      <w:r w:rsidRPr="001043E6">
        <w:rPr>
          <w:sz w:val="24"/>
          <w:szCs w:val="24"/>
          <w:lang w:val="en-US"/>
        </w:rPr>
        <w:t>specialis</w:t>
      </w:r>
      <w:proofErr w:type="spellEnd"/>
    </w:p>
    <w:p w:rsidR="00C10CDE" w:rsidRPr="001043E6"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W</w:t>
      </w:r>
      <w:r w:rsidRPr="0065196C">
        <w:rPr>
          <w:lang w:val="en-US"/>
        </w:rPr>
        <w:t xml:space="preserve">e saw (p. </w:t>
      </w:r>
      <w:r>
        <w:rPr>
          <w:lang w:val="en-US"/>
        </w:rPr>
        <w:t>141</w:t>
      </w:r>
      <w:r w:rsidRPr="0065196C">
        <w:rPr>
          <w:lang w:val="en-US"/>
        </w:rPr>
        <w:t>) that a separation between</w:t>
      </w:r>
      <w:r>
        <w:rPr>
          <w:lang w:val="en-US"/>
        </w:rPr>
        <w:t xml:space="preserve"> </w:t>
      </w:r>
      <w:proofErr w:type="spellStart"/>
      <w:r w:rsidRPr="00D06802">
        <w:rPr>
          <w:i/>
          <w:lang w:val="en-US"/>
        </w:rPr>
        <w:t>metaphysica</w:t>
      </w:r>
      <w:proofErr w:type="spellEnd"/>
      <w:r w:rsidRPr="00D06802">
        <w:rPr>
          <w:i/>
          <w:lang w:val="en-US"/>
        </w:rPr>
        <w:t xml:space="preserve"> </w:t>
      </w:r>
      <w:proofErr w:type="spellStart"/>
      <w:r w:rsidRPr="00D06802">
        <w:rPr>
          <w:i/>
          <w:lang w:val="en-US"/>
        </w:rPr>
        <w:t>generalis</w:t>
      </w:r>
      <w:proofErr w:type="spellEnd"/>
      <w:r w:rsidRPr="0065196C">
        <w:rPr>
          <w:lang w:val="en-US"/>
        </w:rPr>
        <w:t xml:space="preserve"> and </w:t>
      </w:r>
      <w:proofErr w:type="spellStart"/>
      <w:r w:rsidRPr="00D06802">
        <w:rPr>
          <w:i/>
          <w:lang w:val="en-US"/>
        </w:rPr>
        <w:t>metaphysica</w:t>
      </w:r>
      <w:proofErr w:type="spellEnd"/>
      <w:r w:rsidRPr="00D06802">
        <w:rPr>
          <w:i/>
          <w:lang w:val="en-US"/>
        </w:rPr>
        <w:t xml:space="preserve"> </w:t>
      </w:r>
      <w:proofErr w:type="spellStart"/>
      <w:r w:rsidRPr="00D06802">
        <w:rPr>
          <w:i/>
          <w:lang w:val="en-US"/>
        </w:rPr>
        <w:t>specialis</w:t>
      </w:r>
      <w:proofErr w:type="spellEnd"/>
      <w:r>
        <w:rPr>
          <w:lang w:val="en-US"/>
        </w:rPr>
        <w:t xml:space="preserve"> </w:t>
      </w:r>
      <w:r w:rsidRPr="0065196C">
        <w:rPr>
          <w:lang w:val="en-US"/>
        </w:rPr>
        <w:t>was</w:t>
      </w:r>
      <w:r>
        <w:rPr>
          <w:lang w:val="en-US"/>
        </w:rPr>
        <w:t xml:space="preserve"> already apparent at Avicenna. I</w:t>
      </w:r>
      <w:r w:rsidRPr="0065196C">
        <w:rPr>
          <w:lang w:val="en-US"/>
        </w:rPr>
        <w:t xml:space="preserve">t is expressly carried out by Benedictus </w:t>
      </w:r>
      <w:proofErr w:type="spellStart"/>
      <w:r w:rsidRPr="0065196C">
        <w:rPr>
          <w:lang w:val="en-US"/>
        </w:rPr>
        <w:t>Pererius</w:t>
      </w:r>
      <w:proofErr w:type="spellEnd"/>
      <w:r w:rsidRPr="0065196C">
        <w:rPr>
          <w:lang w:val="en-US"/>
        </w:rPr>
        <w:t xml:space="preserve"> (</w:t>
      </w:r>
      <w:r w:rsidRPr="005A028E">
        <w:rPr>
          <w:i/>
          <w:lang w:val="en-US"/>
        </w:rPr>
        <w:t xml:space="preserve">De </w:t>
      </w:r>
      <w:proofErr w:type="spellStart"/>
      <w:r w:rsidRPr="005A028E">
        <w:rPr>
          <w:i/>
          <w:lang w:val="en-US"/>
        </w:rPr>
        <w:t>communibus</w:t>
      </w:r>
      <w:proofErr w:type="spellEnd"/>
      <w:r w:rsidRPr="005A028E">
        <w:rPr>
          <w:i/>
          <w:lang w:val="en-US"/>
        </w:rPr>
        <w:t xml:space="preserve"> omnium rerum </w:t>
      </w:r>
      <w:proofErr w:type="spellStart"/>
      <w:r w:rsidRPr="005A028E">
        <w:rPr>
          <w:i/>
          <w:lang w:val="en-US"/>
        </w:rPr>
        <w:t>naturalium</w:t>
      </w:r>
      <w:proofErr w:type="spellEnd"/>
      <w:r w:rsidRPr="005A028E">
        <w:rPr>
          <w:i/>
          <w:lang w:val="en-US"/>
        </w:rPr>
        <w:t xml:space="preserve"> </w:t>
      </w:r>
      <w:proofErr w:type="spellStart"/>
      <w:r w:rsidRPr="005A028E">
        <w:rPr>
          <w:i/>
          <w:lang w:val="en-US"/>
        </w:rPr>
        <w:t>principiis</w:t>
      </w:r>
      <w:proofErr w:type="spellEnd"/>
      <w:r w:rsidRPr="005A028E">
        <w:rPr>
          <w:i/>
          <w:lang w:val="en-US"/>
        </w:rPr>
        <w:t xml:space="preserve"> et </w:t>
      </w:r>
      <w:proofErr w:type="spellStart"/>
      <w:r w:rsidRPr="005A028E">
        <w:rPr>
          <w:i/>
          <w:lang w:val="en-US"/>
        </w:rPr>
        <w:t>affectionibus</w:t>
      </w:r>
      <w:proofErr w:type="spellEnd"/>
      <w:r>
        <w:rPr>
          <w:lang w:val="en-US"/>
        </w:rPr>
        <w:t xml:space="preserve"> </w:t>
      </w:r>
      <w:r w:rsidRPr="0065196C">
        <w:rPr>
          <w:lang w:val="en-US"/>
        </w:rPr>
        <w:t>(1595) I, c. 7, p. 23):</w:t>
      </w:r>
    </w:p>
    <w:p w:rsidR="00C10CDE" w:rsidRPr="00027574" w:rsidRDefault="00C10CDE" w:rsidP="00810456">
      <w:pPr>
        <w:spacing w:after="0" w:line="240" w:lineRule="auto"/>
        <w:jc w:val="both"/>
        <w:rPr>
          <w:lang w:val="it-IT"/>
        </w:rPr>
      </w:pPr>
      <w:r>
        <w:rPr>
          <w:lang w:val="fr-FR"/>
        </w:rPr>
        <w:t>"</w:t>
      </w:r>
      <w:proofErr w:type="spellStart"/>
      <w:r>
        <w:rPr>
          <w:lang w:val="fr-FR"/>
        </w:rPr>
        <w:t>Necesse</w:t>
      </w:r>
      <w:proofErr w:type="spellEnd"/>
      <w:r>
        <w:rPr>
          <w:lang w:val="fr-FR"/>
        </w:rPr>
        <w:t xml:space="preserve"> est ess</w:t>
      </w:r>
      <w:r w:rsidRPr="00EC5B39">
        <w:rPr>
          <w:lang w:val="fr-FR"/>
        </w:rPr>
        <w:t>e</w:t>
      </w:r>
      <w:r>
        <w:rPr>
          <w:lang w:val="fr-FR"/>
        </w:rPr>
        <w:t xml:space="preserve"> </w:t>
      </w:r>
      <w:proofErr w:type="spellStart"/>
      <w:r>
        <w:rPr>
          <w:lang w:val="fr-FR"/>
        </w:rPr>
        <w:t>duas</w:t>
      </w:r>
      <w:proofErr w:type="spellEnd"/>
      <w:r>
        <w:rPr>
          <w:lang w:val="fr-FR"/>
        </w:rPr>
        <w:t xml:space="preserve"> </w:t>
      </w:r>
      <w:proofErr w:type="spellStart"/>
      <w:r>
        <w:rPr>
          <w:lang w:val="fr-FR"/>
        </w:rPr>
        <w:t>scientias</w:t>
      </w:r>
      <w:proofErr w:type="spellEnd"/>
      <w:r>
        <w:rPr>
          <w:lang w:val="fr-FR"/>
        </w:rPr>
        <w:t xml:space="preserve"> </w:t>
      </w:r>
      <w:proofErr w:type="spellStart"/>
      <w:r>
        <w:rPr>
          <w:lang w:val="fr-FR"/>
        </w:rPr>
        <w:t>distinc</w:t>
      </w:r>
      <w:r w:rsidRPr="00EC5B39">
        <w:rPr>
          <w:lang w:val="fr-FR"/>
        </w:rPr>
        <w:t>tas</w:t>
      </w:r>
      <w:proofErr w:type="spellEnd"/>
      <w:r>
        <w:rPr>
          <w:lang w:val="fr-FR"/>
        </w:rPr>
        <w:t xml:space="preserve"> </w:t>
      </w:r>
      <w:r w:rsidRPr="00EC5B39">
        <w:rPr>
          <w:lang w:val="fr-FR"/>
        </w:rPr>
        <w:t>inter</w:t>
      </w:r>
      <w:r>
        <w:rPr>
          <w:lang w:val="fr-FR"/>
        </w:rPr>
        <w:t xml:space="preserve"> se. </w:t>
      </w:r>
      <w:proofErr w:type="spellStart"/>
      <w:r>
        <w:rPr>
          <w:lang w:val="fr-FR"/>
        </w:rPr>
        <w:t>Unam</w:t>
      </w:r>
      <w:proofErr w:type="spellEnd"/>
      <w:r>
        <w:rPr>
          <w:lang w:val="fr-FR"/>
        </w:rPr>
        <w:t xml:space="preserve"> </w:t>
      </w:r>
      <w:proofErr w:type="spellStart"/>
      <w:r>
        <w:rPr>
          <w:lang w:val="fr-FR"/>
        </w:rPr>
        <w:t>quae</w:t>
      </w:r>
      <w:proofErr w:type="spellEnd"/>
      <w:r>
        <w:rPr>
          <w:lang w:val="fr-FR"/>
        </w:rPr>
        <w:t xml:space="preserve"> </w:t>
      </w:r>
      <w:proofErr w:type="spellStart"/>
      <w:r w:rsidRPr="00EC5B39">
        <w:rPr>
          <w:lang w:val="fr-FR"/>
        </w:rPr>
        <w:t>agat</w:t>
      </w:r>
      <w:proofErr w:type="spellEnd"/>
      <w:r>
        <w:rPr>
          <w:lang w:val="fr-FR"/>
        </w:rPr>
        <w:t xml:space="preserve"> </w:t>
      </w:r>
      <w:r w:rsidRPr="00EC5B39">
        <w:rPr>
          <w:lang w:val="fr-FR"/>
        </w:rPr>
        <w:t>de</w:t>
      </w:r>
      <w:r>
        <w:rPr>
          <w:lang w:val="fr-FR"/>
        </w:rPr>
        <w:t xml:space="preserve"> </w:t>
      </w:r>
      <w:proofErr w:type="spellStart"/>
      <w:r>
        <w:rPr>
          <w:lang w:val="fr-FR"/>
        </w:rPr>
        <w:t>transcendentibus</w:t>
      </w:r>
      <w:proofErr w:type="spellEnd"/>
      <w:r>
        <w:rPr>
          <w:lang w:val="fr-FR"/>
        </w:rPr>
        <w:t xml:space="preserve"> et </w:t>
      </w:r>
      <w:proofErr w:type="spellStart"/>
      <w:r>
        <w:rPr>
          <w:lang w:val="fr-FR"/>
        </w:rPr>
        <w:t>universalissimis</w:t>
      </w:r>
      <w:proofErr w:type="spellEnd"/>
      <w:r w:rsidRPr="00EC5B39">
        <w:rPr>
          <w:lang w:val="fr-FR"/>
        </w:rPr>
        <w:t xml:space="preserve"> </w:t>
      </w:r>
      <w:r>
        <w:rPr>
          <w:lang w:val="fr-FR"/>
        </w:rPr>
        <w:t xml:space="preserve">rebus: Alteram, </w:t>
      </w:r>
      <w:proofErr w:type="spellStart"/>
      <w:r w:rsidRPr="00EC5B39">
        <w:rPr>
          <w:lang w:val="fr-FR"/>
        </w:rPr>
        <w:t>quae</w:t>
      </w:r>
      <w:proofErr w:type="spellEnd"/>
      <w:r w:rsidRPr="00EC5B39">
        <w:rPr>
          <w:lang w:val="fr-FR"/>
        </w:rPr>
        <w:t xml:space="preserve"> de </w:t>
      </w:r>
      <w:proofErr w:type="spellStart"/>
      <w:r w:rsidRPr="00EC5B39">
        <w:rPr>
          <w:lang w:val="fr-FR"/>
        </w:rPr>
        <w:t>intellig</w:t>
      </w:r>
      <w:r>
        <w:rPr>
          <w:lang w:val="fr-FR"/>
        </w:rPr>
        <w:t>entiis</w:t>
      </w:r>
      <w:proofErr w:type="spellEnd"/>
      <w:r w:rsidRPr="00EC5B39">
        <w:rPr>
          <w:lang w:val="fr-FR"/>
        </w:rPr>
        <w:t>.</w:t>
      </w:r>
      <w:r>
        <w:rPr>
          <w:lang w:val="fr-FR"/>
        </w:rPr>
        <w:t xml:space="preserve"> </w:t>
      </w:r>
      <w:r w:rsidRPr="00027574">
        <w:rPr>
          <w:lang w:val="it-IT"/>
        </w:rPr>
        <w:t xml:space="preserve">Illa </w:t>
      </w:r>
      <w:proofErr w:type="spellStart"/>
      <w:r w:rsidRPr="00027574">
        <w:rPr>
          <w:lang w:val="it-IT"/>
        </w:rPr>
        <w:t>dicetur</w:t>
      </w:r>
      <w:proofErr w:type="spellEnd"/>
      <w:r w:rsidRPr="00027574">
        <w:rPr>
          <w:lang w:val="it-IT"/>
        </w:rPr>
        <w:t xml:space="preserve"> prima </w:t>
      </w:r>
      <w:proofErr w:type="spellStart"/>
      <w:r w:rsidRPr="00027574">
        <w:rPr>
          <w:lang w:val="it-IT"/>
        </w:rPr>
        <w:t>Philosophia</w:t>
      </w:r>
      <w:proofErr w:type="spellEnd"/>
      <w:r w:rsidRPr="00027574">
        <w:rPr>
          <w:lang w:val="it-IT"/>
        </w:rPr>
        <w:t xml:space="preserve"> et </w:t>
      </w:r>
      <w:proofErr w:type="spellStart"/>
      <w:r w:rsidRPr="00027574">
        <w:rPr>
          <w:lang w:val="it-IT"/>
        </w:rPr>
        <w:t>scientia</w:t>
      </w:r>
      <w:proofErr w:type="spellEnd"/>
      <w:r w:rsidRPr="00027574">
        <w:rPr>
          <w:lang w:val="it-IT"/>
        </w:rPr>
        <w:t xml:space="preserve"> </w:t>
      </w:r>
      <w:proofErr w:type="spellStart"/>
      <w:r w:rsidRPr="00027574">
        <w:rPr>
          <w:lang w:val="it-IT"/>
        </w:rPr>
        <w:t>universalis</w:t>
      </w:r>
      <w:proofErr w:type="spellEnd"/>
      <w:r w:rsidRPr="00027574">
        <w:rPr>
          <w:lang w:val="it-IT"/>
        </w:rPr>
        <w:t xml:space="preserve">; </w:t>
      </w:r>
      <w:proofErr w:type="spellStart"/>
      <w:r w:rsidRPr="00027574">
        <w:rPr>
          <w:lang w:val="it-IT"/>
        </w:rPr>
        <w:t>haec</w:t>
      </w:r>
      <w:proofErr w:type="spellEnd"/>
      <w:r w:rsidRPr="00027574">
        <w:rPr>
          <w:lang w:val="it-IT"/>
        </w:rPr>
        <w:t xml:space="preserve"> </w:t>
      </w:r>
      <w:proofErr w:type="spellStart"/>
      <w:r w:rsidRPr="00027574">
        <w:rPr>
          <w:lang w:val="it-IT"/>
        </w:rPr>
        <w:t>vocabitur</w:t>
      </w:r>
      <w:proofErr w:type="spellEnd"/>
      <w:r w:rsidRPr="00027574">
        <w:rPr>
          <w:lang w:val="it-IT"/>
        </w:rPr>
        <w:t xml:space="preserve"> proprie </w:t>
      </w:r>
      <w:proofErr w:type="spellStart"/>
      <w:r w:rsidRPr="00027574">
        <w:rPr>
          <w:lang w:val="it-IT"/>
        </w:rPr>
        <w:t>Metaphysica</w:t>
      </w:r>
      <w:proofErr w:type="spellEnd"/>
      <w:r w:rsidRPr="00027574">
        <w:rPr>
          <w:lang w:val="it-IT"/>
        </w:rPr>
        <w:t xml:space="preserve">, Theologia, Sapientia, Divina </w:t>
      </w:r>
      <w:proofErr w:type="spellStart"/>
      <w:r w:rsidRPr="00027574">
        <w:rPr>
          <w:lang w:val="it-IT"/>
        </w:rPr>
        <w:t>scientia</w:t>
      </w:r>
      <w:proofErr w:type="spellEnd"/>
      <w:r w:rsidRPr="00027574">
        <w:rPr>
          <w:lang w:val="it-IT"/>
        </w:rPr>
        <w:t>."</w:t>
      </w:r>
    </w:p>
    <w:p w:rsidR="00C10CDE" w:rsidRDefault="00C10CDE" w:rsidP="00810456">
      <w:pPr>
        <w:spacing w:after="0" w:line="240" w:lineRule="auto"/>
        <w:jc w:val="both"/>
        <w:rPr>
          <w:lang w:val="en-US"/>
        </w:rPr>
      </w:pPr>
      <w:r>
        <w:rPr>
          <w:lang w:val="en-US"/>
        </w:rPr>
        <w:t>("T</w:t>
      </w:r>
      <w:r w:rsidRPr="0065196C">
        <w:rPr>
          <w:lang w:val="en-US"/>
        </w:rPr>
        <w:t>here are necessarily two sciences different</w:t>
      </w:r>
      <w:r>
        <w:rPr>
          <w:lang w:val="en-US"/>
        </w:rPr>
        <w:t xml:space="preserve"> from each other. O</w:t>
      </w:r>
      <w:r w:rsidRPr="0065196C">
        <w:rPr>
          <w:lang w:val="en-US"/>
        </w:rPr>
        <w:t>ne that deals with</w:t>
      </w:r>
      <w:r>
        <w:rPr>
          <w:lang w:val="en-US"/>
        </w:rPr>
        <w:t xml:space="preserve"> </w:t>
      </w:r>
      <w:r w:rsidRPr="0065196C">
        <w:rPr>
          <w:lang w:val="en-US"/>
        </w:rPr>
        <w:t>transcendental and most general things; a second</w:t>
      </w:r>
      <w:r>
        <w:rPr>
          <w:lang w:val="en-US"/>
        </w:rPr>
        <w:t xml:space="preserve"> that deals with intelligences. T</w:t>
      </w:r>
      <w:r w:rsidRPr="0065196C">
        <w:rPr>
          <w:lang w:val="en-US"/>
        </w:rPr>
        <w:t>hat should be called</w:t>
      </w:r>
      <w:r>
        <w:rPr>
          <w:lang w:val="en-US"/>
        </w:rPr>
        <w:t xml:space="preserve"> primary philosophy</w:t>
      </w:r>
      <w:r w:rsidRPr="0065196C">
        <w:rPr>
          <w:lang w:val="en-US"/>
        </w:rPr>
        <w:t xml:space="preserve"> and general science; this should</w:t>
      </w:r>
      <w:r>
        <w:rPr>
          <w:lang w:val="en-US"/>
        </w:rPr>
        <w:t xml:space="preserve"> </w:t>
      </w:r>
      <w:r w:rsidRPr="0065196C">
        <w:rPr>
          <w:lang w:val="en-US"/>
        </w:rPr>
        <w:t>be called in the true sense metaphysics, th</w:t>
      </w:r>
      <w:r>
        <w:rPr>
          <w:lang w:val="en-US"/>
        </w:rPr>
        <w:t>eology, wisdom, divine science.</w:t>
      </w:r>
      <w:r w:rsidRPr="0065196C">
        <w:rPr>
          <w:lang w:val="en-US"/>
        </w:rPr>
        <w:t>")</w:t>
      </w:r>
    </w:p>
    <w:p w:rsidR="00C10CDE" w:rsidRPr="0065196C" w:rsidRDefault="00C10CDE" w:rsidP="00810456">
      <w:pPr>
        <w:spacing w:after="0" w:line="240" w:lineRule="auto"/>
        <w:jc w:val="both"/>
        <w:rPr>
          <w:lang w:val="en-US"/>
        </w:rPr>
      </w:pPr>
      <w:proofErr w:type="spellStart"/>
      <w:r w:rsidRPr="0065196C">
        <w:rPr>
          <w:lang w:val="en-US"/>
        </w:rPr>
        <w:t>Pererius</w:t>
      </w:r>
      <w:proofErr w:type="spellEnd"/>
      <w:r w:rsidRPr="0065196C">
        <w:rPr>
          <w:lang w:val="en-US"/>
        </w:rPr>
        <w:t xml:space="preserve"> had a long unknown precursor in an anonymous medieval thinker whose thoughts on</w:t>
      </w:r>
      <w:r>
        <w:rPr>
          <w:lang w:val="en-US"/>
        </w:rPr>
        <w:t xml:space="preserve"> the </w:t>
      </w:r>
      <w:proofErr w:type="spellStart"/>
      <w:r w:rsidRPr="005A028E">
        <w:rPr>
          <w:i/>
          <w:lang w:val="en-US"/>
        </w:rPr>
        <w:t>subjectum</w:t>
      </w:r>
      <w:proofErr w:type="spellEnd"/>
      <w:r w:rsidRPr="005A028E">
        <w:rPr>
          <w:i/>
          <w:lang w:val="en-US"/>
        </w:rPr>
        <w:t xml:space="preserve"> </w:t>
      </w:r>
      <w:proofErr w:type="spellStart"/>
      <w:r w:rsidRPr="005A028E">
        <w:rPr>
          <w:i/>
          <w:lang w:val="en-US"/>
        </w:rPr>
        <w:t>metaphysicae</w:t>
      </w:r>
      <w:proofErr w:type="spellEnd"/>
      <w:r w:rsidRPr="0065196C">
        <w:rPr>
          <w:lang w:val="en-US"/>
        </w:rPr>
        <w:t xml:space="preserve"> Albert Zimmermann</w:t>
      </w:r>
      <w:r>
        <w:rPr>
          <w:lang w:val="en-US"/>
        </w:rPr>
        <w:t xml:space="preserve"> excavated in 1965. T</w:t>
      </w:r>
      <w:r w:rsidRPr="0065196C">
        <w:rPr>
          <w:lang w:val="en-US"/>
        </w:rPr>
        <w:t>he manuscript he published</w:t>
      </w:r>
      <w:r>
        <w:rPr>
          <w:lang w:val="en-US"/>
        </w:rPr>
        <w:t xml:space="preserve"> </w:t>
      </w:r>
      <w:r w:rsidRPr="0065196C">
        <w:rPr>
          <w:lang w:val="en-US"/>
        </w:rPr>
        <w:t>even contains the later technical terms</w:t>
      </w:r>
      <w:r>
        <w:rPr>
          <w:lang w:val="en-US"/>
        </w:rPr>
        <w:t xml:space="preserve"> </w:t>
      </w:r>
      <w:proofErr w:type="spellStart"/>
      <w:r w:rsidRPr="00B40798">
        <w:rPr>
          <w:i/>
          <w:lang w:val="en-US"/>
        </w:rPr>
        <w:t>metaphysica</w:t>
      </w:r>
      <w:proofErr w:type="spellEnd"/>
      <w:r w:rsidRPr="00B40798">
        <w:rPr>
          <w:i/>
          <w:lang w:val="en-US"/>
        </w:rPr>
        <w:t xml:space="preserve"> </w:t>
      </w:r>
      <w:proofErr w:type="spellStart"/>
      <w:r w:rsidRPr="00B40798">
        <w:rPr>
          <w:i/>
          <w:lang w:val="en-US"/>
        </w:rPr>
        <w:t>generalis</w:t>
      </w:r>
      <w:proofErr w:type="spellEnd"/>
      <w:r w:rsidRPr="0065196C">
        <w:rPr>
          <w:lang w:val="en-US"/>
        </w:rPr>
        <w:t xml:space="preserve"> and </w:t>
      </w:r>
      <w:proofErr w:type="spellStart"/>
      <w:r w:rsidRPr="00B40798">
        <w:rPr>
          <w:i/>
          <w:lang w:val="en-US"/>
        </w:rPr>
        <w:t>metaphysica</w:t>
      </w:r>
      <w:proofErr w:type="spellEnd"/>
      <w:r w:rsidRPr="00B40798">
        <w:rPr>
          <w:i/>
          <w:lang w:val="en-US"/>
        </w:rPr>
        <w:t xml:space="preserve"> </w:t>
      </w:r>
      <w:proofErr w:type="spellStart"/>
      <w:r w:rsidRPr="00B40798">
        <w:rPr>
          <w:i/>
          <w:lang w:val="en-US"/>
        </w:rPr>
        <w:t>specialis</w:t>
      </w:r>
      <w:proofErr w:type="spellEnd"/>
      <w:r w:rsidRPr="0065196C">
        <w:rPr>
          <w:lang w:val="en-US"/>
        </w:rPr>
        <w:t xml:space="preserve">; the author refers to Aristotle, </w:t>
      </w:r>
      <w:proofErr w:type="spellStart"/>
      <w:r w:rsidRPr="00B40798">
        <w:rPr>
          <w:i/>
          <w:lang w:val="en-US"/>
        </w:rPr>
        <w:t>Metaphysica</w:t>
      </w:r>
      <w:proofErr w:type="spellEnd"/>
      <w:r w:rsidRPr="0065196C">
        <w:rPr>
          <w:lang w:val="en-US"/>
        </w:rPr>
        <w:t xml:space="preserve"> </w:t>
      </w:r>
      <w:r w:rsidRPr="00817737">
        <w:t>Γ</w:t>
      </w:r>
      <w:r w:rsidRPr="0065196C">
        <w:rPr>
          <w:lang w:val="en-US"/>
        </w:rPr>
        <w:t>,</w:t>
      </w:r>
      <w:r>
        <w:rPr>
          <w:lang w:val="en-US"/>
        </w:rPr>
        <w:t xml:space="preserve"> </w:t>
      </w:r>
      <w:proofErr w:type="spellStart"/>
      <w:r>
        <w:rPr>
          <w:lang w:val="en-US"/>
        </w:rPr>
        <w:t>1003b21</w:t>
      </w:r>
      <w:proofErr w:type="spellEnd"/>
      <w:r>
        <w:rPr>
          <w:lang w:val="en-US"/>
        </w:rPr>
        <w:t>-22:</w:t>
      </w:r>
    </w:p>
    <w:p w:rsidR="00C10CDE" w:rsidRPr="0065196C" w:rsidRDefault="00C10CDE" w:rsidP="00810456">
      <w:pPr>
        <w:spacing w:after="0" w:line="240" w:lineRule="auto"/>
        <w:jc w:val="both"/>
        <w:rPr>
          <w:lang w:val="en-US"/>
        </w:rPr>
      </w:pPr>
      <w:r w:rsidRPr="00027574">
        <w:rPr>
          <w:lang w:val="en-US"/>
        </w:rPr>
        <w:lastRenderedPageBreak/>
        <w:t xml:space="preserve">"Ecce plane dicit, quod est </w:t>
      </w:r>
      <w:proofErr w:type="spellStart"/>
      <w:r w:rsidRPr="00027574">
        <w:rPr>
          <w:lang w:val="en-US"/>
        </w:rPr>
        <w:t>metaphysica</w:t>
      </w:r>
      <w:proofErr w:type="spellEnd"/>
      <w:r w:rsidRPr="00027574">
        <w:rPr>
          <w:lang w:val="en-US"/>
        </w:rPr>
        <w:t xml:space="preserve"> </w:t>
      </w:r>
      <w:proofErr w:type="spellStart"/>
      <w:r w:rsidRPr="00027574">
        <w:rPr>
          <w:lang w:val="en-US"/>
        </w:rPr>
        <w:t>generalis</w:t>
      </w:r>
      <w:proofErr w:type="spellEnd"/>
      <w:r w:rsidRPr="00027574">
        <w:rPr>
          <w:lang w:val="en-US"/>
        </w:rPr>
        <w:t xml:space="preserve"> et </w:t>
      </w:r>
      <w:proofErr w:type="spellStart"/>
      <w:r w:rsidRPr="00027574">
        <w:rPr>
          <w:lang w:val="en-US"/>
        </w:rPr>
        <w:t>specialis</w:t>
      </w:r>
      <w:proofErr w:type="spellEnd"/>
      <w:r w:rsidRPr="00027574">
        <w:rPr>
          <w:lang w:val="en-US"/>
        </w:rPr>
        <w:t xml:space="preserve">." </w:t>
      </w:r>
      <w:r w:rsidRPr="0065196C">
        <w:rPr>
          <w:lang w:val="en-US"/>
        </w:rPr>
        <w:t>(Zimmermann, p. 60)</w:t>
      </w:r>
    </w:p>
    <w:p w:rsidR="00C10CDE" w:rsidRDefault="00C10CDE" w:rsidP="00810456">
      <w:pPr>
        <w:spacing w:after="0" w:line="240" w:lineRule="auto"/>
        <w:jc w:val="both"/>
        <w:rPr>
          <w:lang w:val="en-US"/>
        </w:rPr>
      </w:pPr>
      <w:r w:rsidRPr="0065196C">
        <w:rPr>
          <w:lang w:val="en-US"/>
        </w:rPr>
        <w:t>This interpretation is indeed inevitable if we</w:t>
      </w:r>
      <w:r>
        <w:rPr>
          <w:lang w:val="en-US"/>
        </w:rPr>
        <w:t xml:space="preserve"> </w:t>
      </w:r>
      <w:r w:rsidRPr="0065196C">
        <w:rPr>
          <w:lang w:val="en-US"/>
        </w:rPr>
        <w:t>adhere to the traditional text (cf. our volume 2,</w:t>
      </w:r>
      <w:r>
        <w:rPr>
          <w:lang w:val="en-US"/>
        </w:rPr>
        <w:t xml:space="preserve"> </w:t>
      </w:r>
      <w:r w:rsidRPr="0065196C">
        <w:rPr>
          <w:lang w:val="en-US"/>
        </w:rPr>
        <w:t>pp. 64-65).</w:t>
      </w:r>
    </w:p>
    <w:p w:rsidR="00C10CDE" w:rsidRDefault="00C10CDE" w:rsidP="00810456">
      <w:pPr>
        <w:spacing w:after="0" w:line="240" w:lineRule="auto"/>
        <w:jc w:val="both"/>
        <w:rPr>
          <w:lang w:val="en-US"/>
        </w:rPr>
      </w:pPr>
      <w:r>
        <w:rPr>
          <w:lang w:val="en-US"/>
        </w:rPr>
        <w:t>T</w:t>
      </w:r>
      <w:r w:rsidRPr="0065196C">
        <w:rPr>
          <w:lang w:val="en-US"/>
        </w:rPr>
        <w:t xml:space="preserve">he separation is </w:t>
      </w:r>
      <w:r w:rsidRPr="00701450">
        <w:rPr>
          <w:i/>
          <w:lang w:val="en-US"/>
        </w:rPr>
        <w:t>de facto</w:t>
      </w:r>
      <w:r w:rsidRPr="0065196C">
        <w:rPr>
          <w:lang w:val="en-US"/>
        </w:rPr>
        <w:t xml:space="preserve"> </w:t>
      </w:r>
      <w:r>
        <w:rPr>
          <w:lang w:val="en-US"/>
        </w:rPr>
        <w:t>carried out with</w:t>
      </w:r>
      <w:r w:rsidRPr="0065196C">
        <w:rPr>
          <w:lang w:val="en-US"/>
        </w:rPr>
        <w:t xml:space="preserve"> </w:t>
      </w:r>
      <w:r>
        <w:rPr>
          <w:lang w:val="en-US"/>
        </w:rPr>
        <w:t xml:space="preserve">Bacon and </w:t>
      </w:r>
      <w:r w:rsidRPr="0065196C">
        <w:rPr>
          <w:lang w:val="en-US"/>
        </w:rPr>
        <w:t>Descartes.</w:t>
      </w:r>
    </w:p>
    <w:p w:rsidR="00C10CDE" w:rsidRPr="0065196C" w:rsidRDefault="00C10CDE" w:rsidP="00810456">
      <w:pPr>
        <w:spacing w:after="0" w:line="240" w:lineRule="auto"/>
        <w:jc w:val="both"/>
        <w:rPr>
          <w:lang w:val="en-US"/>
        </w:rPr>
      </w:pPr>
      <w:r>
        <w:rPr>
          <w:lang w:val="en-US"/>
        </w:rPr>
        <w:t xml:space="preserve">With </w:t>
      </w:r>
      <w:r w:rsidRPr="0065196C">
        <w:rPr>
          <w:lang w:val="en-US"/>
        </w:rPr>
        <w:t>B</w:t>
      </w:r>
      <w:r>
        <w:rPr>
          <w:lang w:val="en-US"/>
        </w:rPr>
        <w:t>acon,</w:t>
      </w:r>
      <w:r w:rsidRPr="0065196C">
        <w:rPr>
          <w:lang w:val="en-US"/>
        </w:rPr>
        <w:t xml:space="preserve"> </w:t>
      </w:r>
      <w:r w:rsidRPr="00701450">
        <w:rPr>
          <w:i/>
          <w:lang w:val="en-US"/>
        </w:rPr>
        <w:t>prima philosophia</w:t>
      </w:r>
      <w:r>
        <w:rPr>
          <w:lang w:val="en-US"/>
        </w:rPr>
        <w:t xml:space="preserve"> a</w:t>
      </w:r>
      <w:r w:rsidRPr="0065196C">
        <w:rPr>
          <w:lang w:val="en-US"/>
        </w:rPr>
        <w:t>s</w:t>
      </w:r>
      <w:r>
        <w:rPr>
          <w:lang w:val="en-US"/>
        </w:rPr>
        <w:t xml:space="preserve"> </w:t>
      </w:r>
      <w:proofErr w:type="spellStart"/>
      <w:r w:rsidRPr="00701450">
        <w:rPr>
          <w:i/>
          <w:lang w:val="en-US"/>
        </w:rPr>
        <w:t>scientia</w:t>
      </w:r>
      <w:proofErr w:type="spellEnd"/>
      <w:r w:rsidRPr="00701450">
        <w:rPr>
          <w:i/>
          <w:lang w:val="en-US"/>
        </w:rPr>
        <w:t xml:space="preserve"> universalis</w:t>
      </w:r>
      <w:r>
        <w:rPr>
          <w:lang w:val="en-US"/>
        </w:rPr>
        <w:t xml:space="preserve"> is the mother of all sciences; it</w:t>
      </w:r>
      <w:r w:rsidRPr="0065196C">
        <w:rPr>
          <w:lang w:val="en-US"/>
        </w:rPr>
        <w:t xml:space="preserve"> deals with the common axioms of </w:t>
      </w:r>
      <w:r>
        <w:rPr>
          <w:lang w:val="en-US"/>
        </w:rPr>
        <w:t xml:space="preserve">the </w:t>
      </w:r>
      <w:r w:rsidRPr="0065196C">
        <w:rPr>
          <w:lang w:val="en-US"/>
        </w:rPr>
        <w:t>other sciences as well as</w:t>
      </w:r>
      <w:r>
        <w:rPr>
          <w:lang w:val="en-US"/>
        </w:rPr>
        <w:t xml:space="preserve"> with</w:t>
      </w:r>
      <w:r w:rsidRPr="0065196C">
        <w:rPr>
          <w:lang w:val="en-US"/>
        </w:rPr>
        <w:t xml:space="preserve"> the </w:t>
      </w:r>
      <w:r>
        <w:rPr>
          <w:lang w:val="en-US"/>
        </w:rPr>
        <w:t>fundamental</w:t>
      </w:r>
      <w:r w:rsidRPr="0065196C">
        <w:rPr>
          <w:lang w:val="en-US"/>
        </w:rPr>
        <w:t xml:space="preserve"> determinations of </w:t>
      </w:r>
      <w:r>
        <w:rPr>
          <w:lang w:val="en-US"/>
        </w:rPr>
        <w:t>being,</w:t>
      </w:r>
      <w:r w:rsidRPr="0065196C">
        <w:rPr>
          <w:lang w:val="en-US"/>
        </w:rPr>
        <w:t xml:space="preserve"> such as identity and diversity, possibility and impossibility</w:t>
      </w:r>
      <w:r>
        <w:rPr>
          <w:lang w:val="en-US"/>
        </w:rPr>
        <w:t xml:space="preserve"> (</w:t>
      </w:r>
      <w:r w:rsidRPr="009327C0">
        <w:rPr>
          <w:i/>
          <w:lang w:val="en-US"/>
        </w:rPr>
        <w:t xml:space="preserve">De dignitate et </w:t>
      </w:r>
      <w:proofErr w:type="spellStart"/>
      <w:r w:rsidRPr="009327C0">
        <w:rPr>
          <w:i/>
          <w:lang w:val="en-US"/>
        </w:rPr>
        <w:t>augmentis</w:t>
      </w:r>
      <w:proofErr w:type="spellEnd"/>
      <w:r w:rsidRPr="009327C0">
        <w:rPr>
          <w:i/>
          <w:lang w:val="en-US"/>
        </w:rPr>
        <w:t xml:space="preserve"> </w:t>
      </w:r>
      <w:proofErr w:type="spellStart"/>
      <w:r w:rsidRPr="009327C0">
        <w:rPr>
          <w:i/>
          <w:lang w:val="en-US"/>
        </w:rPr>
        <w:t>scientiarum</w:t>
      </w:r>
      <w:proofErr w:type="spellEnd"/>
      <w:r w:rsidRPr="0065196C">
        <w:rPr>
          <w:lang w:val="en-US"/>
        </w:rPr>
        <w:t xml:space="preserve"> III, 1</w:t>
      </w:r>
      <w:r>
        <w:rPr>
          <w:lang w:val="en-US"/>
        </w:rPr>
        <w:t>)</w:t>
      </w:r>
      <w:r w:rsidRPr="0065196C">
        <w:rPr>
          <w:lang w:val="en-US"/>
        </w:rPr>
        <w:t>. It is to be distinguished from metaphysics, which</w:t>
      </w:r>
      <w:r>
        <w:rPr>
          <w:lang w:val="en-US"/>
        </w:rPr>
        <w:t>,</w:t>
      </w:r>
      <w:r w:rsidRPr="0065196C">
        <w:rPr>
          <w:lang w:val="en-US"/>
        </w:rPr>
        <w:t xml:space="preserve"> as part of natural philosophy</w:t>
      </w:r>
      <w:r>
        <w:rPr>
          <w:lang w:val="en-US"/>
        </w:rPr>
        <w:t>,</w:t>
      </w:r>
      <w:r w:rsidRPr="0065196C">
        <w:rPr>
          <w:lang w:val="en-US"/>
        </w:rPr>
        <w:t xml:space="preserve"> deals with the formal and final causes</w:t>
      </w:r>
      <w:r>
        <w:rPr>
          <w:lang w:val="en-US"/>
        </w:rPr>
        <w:t xml:space="preserve"> (loc. cit. III, 4).</w:t>
      </w:r>
    </w:p>
    <w:p w:rsidR="00C10CDE" w:rsidRDefault="00C10CDE" w:rsidP="00810456">
      <w:pPr>
        <w:spacing w:after="0" w:line="240" w:lineRule="auto"/>
        <w:jc w:val="both"/>
        <w:rPr>
          <w:lang w:val="en-US"/>
        </w:rPr>
      </w:pPr>
      <w:r w:rsidRPr="0065196C">
        <w:rPr>
          <w:lang w:val="en-US"/>
        </w:rPr>
        <w:t>D</w:t>
      </w:r>
      <w:r>
        <w:rPr>
          <w:lang w:val="en-US"/>
        </w:rPr>
        <w:t>escartes</w:t>
      </w:r>
      <w:r w:rsidRPr="0065196C">
        <w:rPr>
          <w:lang w:val="en-US"/>
        </w:rPr>
        <w:t xml:space="preserve"> no longer recognizes a science of </w:t>
      </w:r>
      <w:r>
        <w:rPr>
          <w:lang w:val="en-US"/>
        </w:rPr>
        <w:t>being</w:t>
      </w:r>
      <w:r w:rsidRPr="0065196C">
        <w:rPr>
          <w:lang w:val="en-US"/>
        </w:rPr>
        <w:t xml:space="preserve"> as such, but uses the</w:t>
      </w:r>
      <w:r>
        <w:rPr>
          <w:lang w:val="en-US"/>
        </w:rPr>
        <w:t xml:space="preserve"> </w:t>
      </w:r>
      <w:r w:rsidRPr="0065196C">
        <w:rPr>
          <w:lang w:val="en-US"/>
        </w:rPr>
        <w:t>expression</w:t>
      </w:r>
      <w:r>
        <w:rPr>
          <w:lang w:val="en-US"/>
        </w:rPr>
        <w:t xml:space="preserve"> </w:t>
      </w:r>
      <w:r w:rsidRPr="0065196C">
        <w:rPr>
          <w:lang w:val="en-US"/>
        </w:rPr>
        <w:t>'prima philosophia'</w:t>
      </w:r>
      <w:r>
        <w:rPr>
          <w:lang w:val="en-US"/>
        </w:rPr>
        <w:t>,</w:t>
      </w:r>
      <w:r w:rsidRPr="0065196C">
        <w:rPr>
          <w:lang w:val="en-US"/>
        </w:rPr>
        <w:t xml:space="preserve"> synonymous</w:t>
      </w:r>
      <w:r>
        <w:rPr>
          <w:lang w:val="en-US"/>
        </w:rPr>
        <w:t xml:space="preserve"> </w:t>
      </w:r>
      <w:r w:rsidRPr="0065196C">
        <w:rPr>
          <w:lang w:val="en-US"/>
        </w:rPr>
        <w:t>with 'metaphysics'</w:t>
      </w:r>
      <w:r>
        <w:rPr>
          <w:lang w:val="en-US"/>
        </w:rPr>
        <w:t>,</w:t>
      </w:r>
      <w:r w:rsidRPr="0065196C">
        <w:rPr>
          <w:lang w:val="en-US"/>
        </w:rPr>
        <w:t xml:space="preserve"> for the science of God and the soul</w:t>
      </w:r>
      <w:r>
        <w:rPr>
          <w:lang w:val="en-US"/>
        </w:rPr>
        <w:t xml:space="preserve"> (</w:t>
      </w:r>
      <w:proofErr w:type="spellStart"/>
      <w:r w:rsidRPr="007E4D17">
        <w:rPr>
          <w:i/>
          <w:lang w:val="en-US"/>
        </w:rPr>
        <w:t>Meditationes</w:t>
      </w:r>
      <w:proofErr w:type="spellEnd"/>
      <w:r w:rsidRPr="007E4D17">
        <w:rPr>
          <w:i/>
          <w:lang w:val="en-US"/>
        </w:rPr>
        <w:t xml:space="preserve"> de prima philosophia</w:t>
      </w:r>
      <w:r>
        <w:rPr>
          <w:lang w:val="en-US"/>
        </w:rPr>
        <w:t>, t</w:t>
      </w:r>
      <w:r w:rsidRPr="0065196C">
        <w:rPr>
          <w:lang w:val="en-US"/>
        </w:rPr>
        <w:t xml:space="preserve">itle and </w:t>
      </w:r>
      <w:proofErr w:type="spellStart"/>
      <w:r w:rsidRPr="007E4D17">
        <w:rPr>
          <w:i/>
          <w:lang w:val="en-US"/>
        </w:rPr>
        <w:t>praefatio</w:t>
      </w:r>
      <w:proofErr w:type="spellEnd"/>
      <w:r>
        <w:rPr>
          <w:lang w:val="en-US"/>
        </w:rPr>
        <w:t>)</w:t>
      </w:r>
      <w:r w:rsidRPr="0065196C">
        <w:rPr>
          <w:lang w:val="en-US"/>
        </w:rPr>
        <w:t xml:space="preserve">. In the </w:t>
      </w:r>
      <w:r w:rsidRPr="007E4D17">
        <w:rPr>
          <w:i/>
          <w:lang w:val="en-US"/>
        </w:rPr>
        <w:t>prima philosophia</w:t>
      </w:r>
      <w:r w:rsidRPr="0065196C">
        <w:rPr>
          <w:lang w:val="en-US"/>
        </w:rPr>
        <w:t xml:space="preserve"> he deals with the principles of knowledge</w:t>
      </w:r>
      <w:r>
        <w:rPr>
          <w:lang w:val="en-US"/>
        </w:rPr>
        <w:t xml:space="preserve"> (</w:t>
      </w:r>
      <w:r w:rsidRPr="007E4D17">
        <w:rPr>
          <w:i/>
          <w:lang w:val="en-US"/>
        </w:rPr>
        <w:t xml:space="preserve">De </w:t>
      </w:r>
      <w:proofErr w:type="spellStart"/>
      <w:r w:rsidRPr="007E4D17">
        <w:rPr>
          <w:i/>
          <w:lang w:val="en-US"/>
        </w:rPr>
        <w:t>principiis</w:t>
      </w:r>
      <w:proofErr w:type="spellEnd"/>
      <w:r w:rsidRPr="007E4D17">
        <w:rPr>
          <w:i/>
          <w:lang w:val="en-US"/>
        </w:rPr>
        <w:t xml:space="preserve"> </w:t>
      </w:r>
      <w:proofErr w:type="spellStart"/>
      <w:r w:rsidRPr="007E4D17">
        <w:rPr>
          <w:i/>
          <w:lang w:val="en-US"/>
        </w:rPr>
        <w:t>cognitionis</w:t>
      </w:r>
      <w:proofErr w:type="spellEnd"/>
      <w:r w:rsidRPr="007E4D17">
        <w:rPr>
          <w:i/>
          <w:lang w:val="en-US"/>
        </w:rPr>
        <w:t xml:space="preserve"> </w:t>
      </w:r>
      <w:proofErr w:type="spellStart"/>
      <w:r w:rsidRPr="007E4D17">
        <w:rPr>
          <w:i/>
          <w:lang w:val="en-US"/>
        </w:rPr>
        <w:t>humanae</w:t>
      </w:r>
      <w:proofErr w:type="spellEnd"/>
      <w:r>
        <w:rPr>
          <w:lang w:val="en-US"/>
        </w:rPr>
        <w:t xml:space="preserve">, the first part of </w:t>
      </w:r>
      <w:r w:rsidRPr="007E4D17">
        <w:rPr>
          <w:i/>
          <w:lang w:val="en-US"/>
        </w:rPr>
        <w:t xml:space="preserve">Principia </w:t>
      </w:r>
      <w:proofErr w:type="spellStart"/>
      <w:r w:rsidRPr="007E4D17">
        <w:rPr>
          <w:i/>
          <w:lang w:val="en-US"/>
        </w:rPr>
        <w:t>philosophiae</w:t>
      </w:r>
      <w:proofErr w:type="spellEnd"/>
      <w:r>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1043E6" w:rsidRDefault="00C10CDE" w:rsidP="00810456">
      <w:pPr>
        <w:pStyle w:val="berschrift4"/>
        <w:spacing w:before="0" w:line="240" w:lineRule="auto"/>
        <w:jc w:val="center"/>
        <w:rPr>
          <w:sz w:val="24"/>
          <w:szCs w:val="24"/>
          <w:lang w:val="en-US"/>
        </w:rPr>
      </w:pPr>
      <w:r w:rsidRPr="001043E6">
        <w:rPr>
          <w:sz w:val="24"/>
          <w:szCs w:val="24"/>
          <w:lang w:val="en-US"/>
        </w:rPr>
        <w:t>6.2.3.5. The title "ontology" comes into use</w:t>
      </w:r>
    </w:p>
    <w:p w:rsidR="00C10CDE" w:rsidRPr="001043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As t</w:t>
      </w:r>
      <w:r w:rsidRPr="0065196C">
        <w:rPr>
          <w:lang w:val="en-US"/>
        </w:rPr>
        <w:t xml:space="preserve">he oldest </w:t>
      </w:r>
      <w:r>
        <w:rPr>
          <w:lang w:val="en-US"/>
        </w:rPr>
        <w:t>evidence</w:t>
      </w:r>
      <w:r w:rsidRPr="0065196C">
        <w:rPr>
          <w:lang w:val="en-US"/>
        </w:rPr>
        <w:t xml:space="preserve"> is </w:t>
      </w:r>
      <w:r>
        <w:rPr>
          <w:lang w:val="en-US"/>
        </w:rPr>
        <w:t xml:space="preserve">considered </w:t>
      </w:r>
      <w:r w:rsidRPr="0065196C">
        <w:rPr>
          <w:lang w:val="en-US"/>
        </w:rPr>
        <w:t xml:space="preserve">the </w:t>
      </w:r>
      <w:r w:rsidRPr="001A29DE">
        <w:rPr>
          <w:i/>
          <w:lang w:val="en-US"/>
        </w:rPr>
        <w:t xml:space="preserve">Lexicon </w:t>
      </w:r>
      <w:proofErr w:type="spellStart"/>
      <w:r w:rsidRPr="001A29DE">
        <w:rPr>
          <w:i/>
          <w:lang w:val="en-US"/>
        </w:rPr>
        <w:t>Philosophicum</w:t>
      </w:r>
      <w:proofErr w:type="spellEnd"/>
      <w:r w:rsidRPr="0065196C">
        <w:rPr>
          <w:lang w:val="en-US"/>
        </w:rPr>
        <w:t>, opera</w:t>
      </w:r>
      <w:r>
        <w:rPr>
          <w:lang w:val="en-US"/>
        </w:rPr>
        <w:t xml:space="preserve"> </w:t>
      </w:r>
      <w:r w:rsidRPr="0065196C">
        <w:rPr>
          <w:lang w:val="en-US"/>
        </w:rPr>
        <w:t xml:space="preserve">et studio </w:t>
      </w:r>
      <w:proofErr w:type="spellStart"/>
      <w:r w:rsidRPr="0065196C">
        <w:rPr>
          <w:lang w:val="en-US"/>
        </w:rPr>
        <w:t>Rodolphi</w:t>
      </w:r>
      <w:proofErr w:type="spellEnd"/>
      <w:r w:rsidRPr="0065196C">
        <w:rPr>
          <w:lang w:val="en-US"/>
        </w:rPr>
        <w:t xml:space="preserve"> </w:t>
      </w:r>
      <w:proofErr w:type="spellStart"/>
      <w:r w:rsidRPr="0065196C">
        <w:rPr>
          <w:lang w:val="en-US"/>
        </w:rPr>
        <w:t>Goclenii</w:t>
      </w:r>
      <w:proofErr w:type="spellEnd"/>
      <w:r w:rsidRPr="0065196C">
        <w:rPr>
          <w:lang w:val="en-US"/>
        </w:rPr>
        <w:t xml:space="preserve"> (1613), p. 16 (article</w:t>
      </w:r>
      <w:r>
        <w:rPr>
          <w:lang w:val="en-US"/>
        </w:rPr>
        <w:t xml:space="preserve"> </w:t>
      </w:r>
      <w:r w:rsidRPr="0065196C">
        <w:rPr>
          <w:lang w:val="en-US"/>
        </w:rPr>
        <w:t>'</w:t>
      </w:r>
      <w:proofErr w:type="spellStart"/>
      <w:r w:rsidRPr="0065196C">
        <w:rPr>
          <w:lang w:val="en-US"/>
        </w:rPr>
        <w:t>Abstractio</w:t>
      </w:r>
      <w:proofErr w:type="spellEnd"/>
      <w:r w:rsidRPr="0065196C">
        <w:rPr>
          <w:lang w:val="en-US"/>
        </w:rPr>
        <w:t>'):</w:t>
      </w:r>
    </w:p>
    <w:p w:rsidR="00C10CDE" w:rsidRDefault="00C10CDE" w:rsidP="00810456">
      <w:pPr>
        <w:spacing w:after="0" w:line="240" w:lineRule="auto"/>
        <w:jc w:val="both"/>
        <w:rPr>
          <w:lang w:val="fr-FR"/>
        </w:rPr>
      </w:pPr>
      <w:r w:rsidRPr="009327C0">
        <w:rPr>
          <w:lang w:val="fr-FR"/>
        </w:rPr>
        <w:t>"</w:t>
      </w:r>
      <w:proofErr w:type="spellStart"/>
      <w:r w:rsidRPr="007E3A5F">
        <w:t>ὀντολογικὴ</w:t>
      </w:r>
      <w:proofErr w:type="spellEnd"/>
      <w:r w:rsidRPr="009327C0">
        <w:rPr>
          <w:lang w:val="fr-FR"/>
        </w:rPr>
        <w:t xml:space="preserve"> [</w:t>
      </w:r>
      <w:proofErr w:type="spellStart"/>
      <w:r w:rsidRPr="009327C0">
        <w:rPr>
          <w:lang w:val="fr-FR"/>
        </w:rPr>
        <w:t>scilicet</w:t>
      </w:r>
      <w:proofErr w:type="spellEnd"/>
      <w:r w:rsidRPr="009327C0">
        <w:rPr>
          <w:lang w:val="fr-FR"/>
        </w:rPr>
        <w:t xml:space="preserve"> </w:t>
      </w:r>
      <w:proofErr w:type="spellStart"/>
      <w:r w:rsidRPr="009327C0">
        <w:rPr>
          <w:lang w:val="fr-FR"/>
        </w:rPr>
        <w:t>abstractio</w:t>
      </w:r>
      <w:proofErr w:type="spellEnd"/>
      <w:r w:rsidRPr="009327C0">
        <w:rPr>
          <w:lang w:val="fr-FR"/>
        </w:rPr>
        <w:t xml:space="preserve">], id est, Philosophiae </w:t>
      </w:r>
      <w:r>
        <w:rPr>
          <w:lang w:val="fr-FR"/>
        </w:rPr>
        <w:t xml:space="preserve">de ente </w:t>
      </w:r>
      <w:proofErr w:type="spellStart"/>
      <w:r>
        <w:rPr>
          <w:lang w:val="fr-FR"/>
        </w:rPr>
        <w:t>seu</w:t>
      </w:r>
      <w:proofErr w:type="spellEnd"/>
      <w:r>
        <w:rPr>
          <w:lang w:val="fr-FR"/>
        </w:rPr>
        <w:t xml:space="preserve"> </w:t>
      </w:r>
      <w:proofErr w:type="spellStart"/>
      <w:r>
        <w:rPr>
          <w:lang w:val="fr-FR"/>
        </w:rPr>
        <w:t>Transcendentibus</w:t>
      </w:r>
      <w:proofErr w:type="spellEnd"/>
      <w:r>
        <w:rPr>
          <w:lang w:val="fr-FR"/>
        </w:rPr>
        <w:t>.</w:t>
      </w:r>
      <w:r w:rsidRPr="009327C0">
        <w:rPr>
          <w:lang w:val="fr-FR"/>
        </w:rPr>
        <w:t>"</w:t>
      </w:r>
    </w:p>
    <w:p w:rsidR="00C10CDE" w:rsidRPr="0065196C" w:rsidRDefault="00C10CDE" w:rsidP="00810456">
      <w:pPr>
        <w:spacing w:after="0" w:line="240" w:lineRule="auto"/>
        <w:jc w:val="both"/>
        <w:rPr>
          <w:lang w:val="en-US"/>
        </w:rPr>
      </w:pPr>
      <w:r w:rsidRPr="0065196C">
        <w:rPr>
          <w:lang w:val="en-US"/>
        </w:rPr>
        <w:t>("ontological</w:t>
      </w:r>
      <w:r>
        <w:rPr>
          <w:lang w:val="en-US"/>
        </w:rPr>
        <w:t xml:space="preserve"> </w:t>
      </w:r>
      <w:r w:rsidRPr="0065196C">
        <w:rPr>
          <w:lang w:val="en-US"/>
        </w:rPr>
        <w:t>[abstracti</w:t>
      </w:r>
      <w:r>
        <w:rPr>
          <w:lang w:val="en-US"/>
        </w:rPr>
        <w:t>on], that is the abstraction made by the</w:t>
      </w:r>
      <w:r w:rsidRPr="0065196C">
        <w:rPr>
          <w:lang w:val="en-US"/>
        </w:rPr>
        <w:t xml:space="preserve"> philosophy of</w:t>
      </w:r>
      <w:r>
        <w:rPr>
          <w:lang w:val="en-US"/>
        </w:rPr>
        <w:t xml:space="preserve"> being or the transcendentals.</w:t>
      </w:r>
      <w:r w:rsidRPr="0065196C">
        <w:rPr>
          <w:lang w:val="en-US"/>
        </w:rPr>
        <w:t xml:space="preserve">") </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1043E6">
        <w:rPr>
          <w:sz w:val="24"/>
          <w:szCs w:val="24"/>
          <w:lang w:val="en-US"/>
        </w:rPr>
        <w:t>6.2.4. Neoplatonic influence on the structure of metaphysics</w:t>
      </w:r>
    </w:p>
    <w:p w:rsidR="00C10CDE" w:rsidRPr="001043E6" w:rsidRDefault="00C10CDE" w:rsidP="00810456">
      <w:pPr>
        <w:spacing w:after="0" w:line="240" w:lineRule="auto"/>
        <w:rPr>
          <w:lang w:val="en-US"/>
        </w:rPr>
      </w:pPr>
    </w:p>
    <w:p w:rsidR="00C10CDE" w:rsidRPr="00374AD9" w:rsidRDefault="00C10CDE" w:rsidP="00810456">
      <w:pPr>
        <w:spacing w:after="0" w:line="240" w:lineRule="auto"/>
        <w:jc w:val="both"/>
        <w:rPr>
          <w:lang w:val="en-US"/>
        </w:rPr>
      </w:pPr>
      <w:r w:rsidRPr="0069564F">
        <w:rPr>
          <w:lang w:val="en-US"/>
        </w:rPr>
        <w:t>So</w:t>
      </w:r>
      <w:r>
        <w:rPr>
          <w:lang w:val="en-US"/>
        </w:rPr>
        <w:t xml:space="preserve"> </w:t>
      </w:r>
      <w:r w:rsidRPr="0069564F">
        <w:rPr>
          <w:lang w:val="en-US"/>
        </w:rPr>
        <w:t>far</w:t>
      </w:r>
      <w:r>
        <w:rPr>
          <w:lang w:val="en-US"/>
        </w:rPr>
        <w:t xml:space="preserve"> </w:t>
      </w:r>
      <w:r w:rsidRPr="0069564F">
        <w:rPr>
          <w:lang w:val="en-US"/>
        </w:rPr>
        <w:t>we</w:t>
      </w:r>
      <w:r>
        <w:rPr>
          <w:lang w:val="en-US"/>
        </w:rPr>
        <w:t xml:space="preserve"> </w:t>
      </w:r>
      <w:r w:rsidRPr="0069564F">
        <w:rPr>
          <w:lang w:val="en-US"/>
        </w:rPr>
        <w:t>have</w:t>
      </w:r>
      <w:r>
        <w:rPr>
          <w:lang w:val="en-US"/>
        </w:rPr>
        <w:t xml:space="preserve"> </w:t>
      </w:r>
      <w:r w:rsidRPr="0069564F">
        <w:rPr>
          <w:lang w:val="en-US"/>
        </w:rPr>
        <w:t>considered</w:t>
      </w:r>
      <w:r>
        <w:rPr>
          <w:lang w:val="en-US"/>
        </w:rPr>
        <w:t xml:space="preserve"> </w:t>
      </w:r>
      <w:r w:rsidRPr="0069564F">
        <w:rPr>
          <w:lang w:val="en-US"/>
        </w:rPr>
        <w:t>the structure</w:t>
      </w:r>
      <w:r>
        <w:rPr>
          <w:lang w:val="en-US"/>
        </w:rPr>
        <w:t xml:space="preserve"> </w:t>
      </w:r>
      <w:r w:rsidRPr="0069564F">
        <w:rPr>
          <w:lang w:val="en-US"/>
        </w:rPr>
        <w:t>of</w:t>
      </w:r>
      <w:r>
        <w:rPr>
          <w:lang w:val="en-US"/>
        </w:rPr>
        <w:t xml:space="preserve"> metaphysics </w:t>
      </w:r>
      <w:r w:rsidRPr="0069564F">
        <w:rPr>
          <w:lang w:val="en-US"/>
        </w:rPr>
        <w:t>as</w:t>
      </w:r>
      <w:r>
        <w:rPr>
          <w:lang w:val="en-US"/>
        </w:rPr>
        <w:t>,</w:t>
      </w:r>
      <w:r w:rsidRPr="0069564F">
        <w:rPr>
          <w:lang w:val="en-US"/>
        </w:rPr>
        <w:t xml:space="preserve"> determined</w:t>
      </w:r>
      <w:r>
        <w:rPr>
          <w:lang w:val="en-US"/>
        </w:rPr>
        <w:t xml:space="preserve"> </w:t>
      </w:r>
      <w:r w:rsidRPr="0069564F">
        <w:rPr>
          <w:lang w:val="en-US"/>
        </w:rPr>
        <w:t>by</w:t>
      </w:r>
      <w:r>
        <w:rPr>
          <w:lang w:val="en-US"/>
        </w:rPr>
        <w:t xml:space="preserve"> </w:t>
      </w:r>
      <w:r w:rsidRPr="0069564F">
        <w:rPr>
          <w:lang w:val="en-US"/>
        </w:rPr>
        <w:t>Aristotle</w:t>
      </w:r>
      <w:r>
        <w:rPr>
          <w:lang w:val="en-US"/>
        </w:rPr>
        <w:t xml:space="preserve"> </w:t>
      </w:r>
      <w:r w:rsidRPr="0069564F">
        <w:rPr>
          <w:lang w:val="en-US"/>
        </w:rPr>
        <w:t>(</w:t>
      </w:r>
      <w:proofErr w:type="spellStart"/>
      <w:r w:rsidRPr="001C6CCB">
        <w:rPr>
          <w:i/>
          <w:lang w:val="en-US"/>
        </w:rPr>
        <w:t>Metaphysica</w:t>
      </w:r>
      <w:proofErr w:type="spellEnd"/>
      <w:r>
        <w:rPr>
          <w:lang w:val="en-US"/>
        </w:rPr>
        <w:t xml:space="preserve"> </w:t>
      </w:r>
      <w:r w:rsidRPr="0069564F">
        <w:rPr>
          <w:lang w:val="en-US"/>
        </w:rPr>
        <w:t>E</w:t>
      </w:r>
      <w:r>
        <w:rPr>
          <w:lang w:val="en-US"/>
        </w:rPr>
        <w:t xml:space="preserve"> </w:t>
      </w:r>
      <w:r w:rsidRPr="0069564F">
        <w:rPr>
          <w:lang w:val="en-US"/>
        </w:rPr>
        <w:t>1),</w:t>
      </w:r>
      <w:r>
        <w:rPr>
          <w:lang w:val="en-US"/>
        </w:rPr>
        <w:t xml:space="preserve"> </w:t>
      </w:r>
      <w:r w:rsidRPr="0069564F">
        <w:rPr>
          <w:lang w:val="en-US"/>
        </w:rPr>
        <w:t>onto</w:t>
      </w:r>
      <w:r>
        <w:rPr>
          <w:lang w:val="en-US"/>
        </w:rPr>
        <w:t>-</w:t>
      </w:r>
      <w:r w:rsidRPr="0069564F">
        <w:rPr>
          <w:lang w:val="en-US"/>
        </w:rPr>
        <w:t>theological.</w:t>
      </w:r>
      <w:r>
        <w:rPr>
          <w:lang w:val="en-US"/>
        </w:rPr>
        <w:t xml:space="preserve"> W</w:t>
      </w:r>
      <w:r w:rsidRPr="0069564F">
        <w:rPr>
          <w:lang w:val="en-US"/>
        </w:rPr>
        <w:t>e</w:t>
      </w:r>
      <w:r>
        <w:rPr>
          <w:lang w:val="en-US"/>
        </w:rPr>
        <w:t xml:space="preserve"> </w:t>
      </w:r>
      <w:r w:rsidRPr="0069564F">
        <w:rPr>
          <w:lang w:val="en-US"/>
        </w:rPr>
        <w:t>already</w:t>
      </w:r>
      <w:r>
        <w:rPr>
          <w:lang w:val="en-US"/>
        </w:rPr>
        <w:t xml:space="preserve"> </w:t>
      </w:r>
      <w:r w:rsidRPr="0069564F">
        <w:rPr>
          <w:lang w:val="en-US"/>
        </w:rPr>
        <w:t>mentioned</w:t>
      </w:r>
      <w:r>
        <w:rPr>
          <w:lang w:val="en-US"/>
        </w:rPr>
        <w:t xml:space="preserve"> </w:t>
      </w:r>
      <w:r w:rsidRPr="0069564F">
        <w:rPr>
          <w:lang w:val="en-US"/>
        </w:rPr>
        <w:t>(</w:t>
      </w:r>
      <w:r>
        <w:rPr>
          <w:lang w:val="en-US"/>
        </w:rPr>
        <w:t>p</w:t>
      </w:r>
      <w:r w:rsidRPr="0069564F">
        <w:rPr>
          <w:lang w:val="en-US"/>
        </w:rPr>
        <w:t>p.</w:t>
      </w:r>
      <w:r>
        <w:rPr>
          <w:lang w:val="en-US"/>
        </w:rPr>
        <w:t xml:space="preserve"> 45 and 99</w:t>
      </w:r>
      <w:r w:rsidRPr="0069564F">
        <w:rPr>
          <w:lang w:val="en-US"/>
        </w:rPr>
        <w:t>)</w:t>
      </w:r>
      <w:r>
        <w:rPr>
          <w:lang w:val="en-US"/>
        </w:rPr>
        <w:t xml:space="preserve"> </w:t>
      </w:r>
      <w:r w:rsidRPr="0069564F">
        <w:rPr>
          <w:lang w:val="en-US"/>
        </w:rPr>
        <w:t>that the</w:t>
      </w:r>
      <w:r>
        <w:rPr>
          <w:lang w:val="en-US"/>
        </w:rPr>
        <w:t xml:space="preserve"> </w:t>
      </w:r>
      <w:r w:rsidRPr="0069564F">
        <w:rPr>
          <w:lang w:val="en-US"/>
        </w:rPr>
        <w:t>content</w:t>
      </w:r>
      <w:r>
        <w:rPr>
          <w:lang w:val="en-US"/>
        </w:rPr>
        <w:t xml:space="preserve"> </w:t>
      </w:r>
      <w:r w:rsidRPr="0069564F">
        <w:rPr>
          <w:lang w:val="en-US"/>
        </w:rPr>
        <w:t>of</w:t>
      </w:r>
      <w:r>
        <w:rPr>
          <w:lang w:val="en-US"/>
        </w:rPr>
        <w:t xml:space="preserve"> </w:t>
      </w:r>
      <w:r w:rsidRPr="0069564F">
        <w:rPr>
          <w:lang w:val="en-US"/>
        </w:rPr>
        <w:t>the</w:t>
      </w:r>
      <w:r>
        <w:rPr>
          <w:lang w:val="en-US"/>
        </w:rPr>
        <w:t xml:space="preserve"> N</w:t>
      </w:r>
      <w:r w:rsidRPr="0069564F">
        <w:rPr>
          <w:lang w:val="en-US"/>
        </w:rPr>
        <w:t>eo</w:t>
      </w:r>
      <w:r>
        <w:rPr>
          <w:lang w:val="en-US"/>
        </w:rPr>
        <w:t>p</w:t>
      </w:r>
      <w:r w:rsidRPr="0069564F">
        <w:rPr>
          <w:lang w:val="en-US"/>
        </w:rPr>
        <w:t>latonic</w:t>
      </w:r>
      <w:r>
        <w:rPr>
          <w:lang w:val="en-US"/>
        </w:rPr>
        <w:t xml:space="preserve"> </w:t>
      </w:r>
      <w:proofErr w:type="spellStart"/>
      <w:r w:rsidRPr="001C6CCB">
        <w:rPr>
          <w:i/>
          <w:lang w:val="en-US"/>
        </w:rPr>
        <w:t>Elementatio</w:t>
      </w:r>
      <w:proofErr w:type="spellEnd"/>
      <w:r w:rsidRPr="001C6CCB">
        <w:rPr>
          <w:i/>
          <w:lang w:val="en-US"/>
        </w:rPr>
        <w:t xml:space="preserve"> </w:t>
      </w:r>
      <w:proofErr w:type="spellStart"/>
      <w:r w:rsidRPr="001C6CCB">
        <w:rPr>
          <w:i/>
          <w:lang w:val="en-US"/>
        </w:rPr>
        <w:t>theologica</w:t>
      </w:r>
      <w:proofErr w:type="spellEnd"/>
      <w:r>
        <w:rPr>
          <w:lang w:val="en-US"/>
        </w:rPr>
        <w:t xml:space="preserve"> of Proclus </w:t>
      </w:r>
      <w:r w:rsidRPr="0069564F">
        <w:rPr>
          <w:lang w:val="en-US"/>
        </w:rPr>
        <w:t>was</w:t>
      </w:r>
      <w:r>
        <w:rPr>
          <w:lang w:val="en-US"/>
        </w:rPr>
        <w:t xml:space="preserve"> </w:t>
      </w:r>
      <w:r w:rsidRPr="0069564F">
        <w:rPr>
          <w:lang w:val="en-US"/>
        </w:rPr>
        <w:t>received.</w:t>
      </w:r>
      <w:r>
        <w:rPr>
          <w:lang w:val="en-US"/>
        </w:rPr>
        <w:t xml:space="preserve"> </w:t>
      </w:r>
      <w:r w:rsidRPr="0069564F">
        <w:rPr>
          <w:lang w:val="en-US"/>
        </w:rPr>
        <w:t>In</w:t>
      </w:r>
      <w:r>
        <w:rPr>
          <w:lang w:val="en-US"/>
        </w:rPr>
        <w:t xml:space="preserve"> Avicenna </w:t>
      </w:r>
      <w:r w:rsidRPr="0069564F">
        <w:rPr>
          <w:lang w:val="en-US"/>
        </w:rPr>
        <w:t>this</w:t>
      </w:r>
      <w:r>
        <w:rPr>
          <w:lang w:val="en-US"/>
        </w:rPr>
        <w:t xml:space="preserve"> is done, </w:t>
      </w:r>
      <w:r w:rsidRPr="0069564F">
        <w:rPr>
          <w:lang w:val="en-US"/>
        </w:rPr>
        <w:t>so</w:t>
      </w:r>
      <w:r>
        <w:rPr>
          <w:lang w:val="en-US"/>
        </w:rPr>
        <w:t xml:space="preserve"> </w:t>
      </w:r>
      <w:r w:rsidRPr="0069564F">
        <w:rPr>
          <w:lang w:val="en-US"/>
        </w:rPr>
        <w:t>to</w:t>
      </w:r>
      <w:r>
        <w:rPr>
          <w:lang w:val="en-US"/>
        </w:rPr>
        <w:t xml:space="preserve"> </w:t>
      </w:r>
      <w:r w:rsidRPr="0069564F">
        <w:rPr>
          <w:lang w:val="en-US"/>
        </w:rPr>
        <w:t>speak, in</w:t>
      </w:r>
      <w:r>
        <w:rPr>
          <w:lang w:val="en-US"/>
        </w:rPr>
        <w:t xml:space="preserve"> </w:t>
      </w:r>
      <w:r w:rsidRPr="0069564F">
        <w:rPr>
          <w:lang w:val="en-US"/>
        </w:rPr>
        <w:t>the</w:t>
      </w:r>
      <w:r>
        <w:rPr>
          <w:lang w:val="en-US"/>
        </w:rPr>
        <w:t xml:space="preserve"> manner of an </w:t>
      </w:r>
      <w:r w:rsidRPr="0069564F">
        <w:rPr>
          <w:lang w:val="en-US"/>
        </w:rPr>
        <w:t>appendix</w:t>
      </w:r>
      <w:r>
        <w:rPr>
          <w:lang w:val="en-US"/>
        </w:rPr>
        <w:t xml:space="preserve"> (</w:t>
      </w:r>
      <w:r w:rsidRPr="0069564F">
        <w:rPr>
          <w:lang w:val="en-US"/>
        </w:rPr>
        <w:t>9th</w:t>
      </w:r>
      <w:r>
        <w:rPr>
          <w:lang w:val="en-US"/>
        </w:rPr>
        <w:t xml:space="preserve"> </w:t>
      </w:r>
      <w:r w:rsidRPr="0069564F">
        <w:rPr>
          <w:lang w:val="en-US"/>
        </w:rPr>
        <w:t>book</w:t>
      </w:r>
      <w:r>
        <w:rPr>
          <w:lang w:val="en-US"/>
        </w:rPr>
        <w:t>)</w:t>
      </w:r>
      <w:r w:rsidRPr="0069564F">
        <w:rPr>
          <w:lang w:val="en-US"/>
        </w:rPr>
        <w:t>.</w:t>
      </w:r>
      <w:r>
        <w:rPr>
          <w:lang w:val="en-US"/>
        </w:rPr>
        <w:t xml:space="preserve"> T</w:t>
      </w:r>
      <w:r w:rsidRPr="0069564F">
        <w:rPr>
          <w:lang w:val="en-US"/>
        </w:rPr>
        <w:t>he</w:t>
      </w:r>
      <w:r>
        <w:rPr>
          <w:lang w:val="en-US"/>
        </w:rPr>
        <w:t xml:space="preserve"> </w:t>
      </w:r>
      <w:proofErr w:type="spellStart"/>
      <w:r w:rsidRPr="001C6CCB">
        <w:rPr>
          <w:i/>
          <w:lang w:val="en-US"/>
        </w:rPr>
        <w:t>Elementatio</w:t>
      </w:r>
      <w:proofErr w:type="spellEnd"/>
      <w:r>
        <w:rPr>
          <w:lang w:val="en-US"/>
        </w:rPr>
        <w:t xml:space="preserve"> </w:t>
      </w:r>
      <w:r w:rsidRPr="0069564F">
        <w:rPr>
          <w:lang w:val="en-US"/>
        </w:rPr>
        <w:t>with</w:t>
      </w:r>
      <w:r>
        <w:rPr>
          <w:lang w:val="en-US"/>
        </w:rPr>
        <w:t xml:space="preserve"> </w:t>
      </w:r>
      <w:r w:rsidRPr="0069564F">
        <w:rPr>
          <w:lang w:val="en-US"/>
        </w:rPr>
        <w:t>its</w:t>
      </w:r>
      <w:r>
        <w:rPr>
          <w:lang w:val="en-US"/>
        </w:rPr>
        <w:t xml:space="preserve"> </w:t>
      </w:r>
      <w:r w:rsidRPr="0069564F">
        <w:rPr>
          <w:lang w:val="en-US"/>
        </w:rPr>
        <w:t>three-part structure</w:t>
      </w:r>
      <w:r>
        <w:rPr>
          <w:lang w:val="en-US"/>
        </w:rPr>
        <w:t xml:space="preserve"> </w:t>
      </w:r>
      <w:r w:rsidRPr="0069564F">
        <w:rPr>
          <w:lang w:val="en-US"/>
        </w:rPr>
        <w:t>god</w:t>
      </w:r>
      <w:r>
        <w:rPr>
          <w:lang w:val="en-US"/>
        </w:rPr>
        <w:t xml:space="preserve"> </w:t>
      </w:r>
      <w:r w:rsidRPr="0069564F">
        <w:rPr>
          <w:lang w:val="en-US"/>
        </w:rPr>
        <w:t>-</w:t>
      </w:r>
      <w:r>
        <w:rPr>
          <w:lang w:val="en-US"/>
        </w:rPr>
        <w:t xml:space="preserve"> </w:t>
      </w:r>
      <w:r w:rsidRPr="0069564F">
        <w:rPr>
          <w:lang w:val="en-US"/>
        </w:rPr>
        <w:t>intelligences</w:t>
      </w:r>
      <w:r>
        <w:rPr>
          <w:lang w:val="en-US"/>
        </w:rPr>
        <w:t xml:space="preserve"> </w:t>
      </w:r>
      <w:r w:rsidRPr="0069564F">
        <w:rPr>
          <w:lang w:val="en-US"/>
        </w:rPr>
        <w:t>-</w:t>
      </w:r>
      <w:r>
        <w:rPr>
          <w:lang w:val="en-US"/>
        </w:rPr>
        <w:t xml:space="preserve"> </w:t>
      </w:r>
      <w:r w:rsidRPr="0069564F">
        <w:rPr>
          <w:lang w:val="en-US"/>
        </w:rPr>
        <w:t>souls</w:t>
      </w:r>
      <w:r>
        <w:rPr>
          <w:lang w:val="en-US"/>
        </w:rPr>
        <w:t xml:space="preserve"> </w:t>
      </w:r>
      <w:r w:rsidRPr="0069564F">
        <w:rPr>
          <w:lang w:val="en-US"/>
        </w:rPr>
        <w:t>(cf.</w:t>
      </w:r>
      <w:r>
        <w:rPr>
          <w:lang w:val="en-US"/>
        </w:rPr>
        <w:t xml:space="preserve"> above, </w:t>
      </w:r>
      <w:r w:rsidRPr="0069564F">
        <w:rPr>
          <w:lang w:val="en-US"/>
        </w:rPr>
        <w:t>5.1.,</w:t>
      </w:r>
      <w:r>
        <w:rPr>
          <w:lang w:val="en-US"/>
        </w:rPr>
        <w:t xml:space="preserve"> </w:t>
      </w:r>
      <w:r w:rsidRPr="0069564F">
        <w:rPr>
          <w:lang w:val="en-US"/>
        </w:rPr>
        <w:t>p.</w:t>
      </w:r>
      <w:r>
        <w:rPr>
          <w:lang w:val="en-US"/>
        </w:rPr>
        <w:t xml:space="preserve"> 99</w:t>
      </w:r>
      <w:r w:rsidRPr="0069564F">
        <w:rPr>
          <w:lang w:val="en-US"/>
        </w:rPr>
        <w:t>)</w:t>
      </w:r>
      <w:r>
        <w:rPr>
          <w:lang w:val="en-US"/>
        </w:rPr>
        <w:t xml:space="preserve"> </w:t>
      </w:r>
      <w:r w:rsidRPr="0069564F">
        <w:rPr>
          <w:lang w:val="en-US"/>
        </w:rPr>
        <w:t>has</w:t>
      </w:r>
      <w:r>
        <w:rPr>
          <w:lang w:val="en-US"/>
        </w:rPr>
        <w:t xml:space="preserve"> </w:t>
      </w:r>
      <w:r w:rsidRPr="0069564F">
        <w:rPr>
          <w:lang w:val="en-US"/>
        </w:rPr>
        <w:t>a</w:t>
      </w:r>
      <w:r>
        <w:rPr>
          <w:lang w:val="en-US"/>
        </w:rPr>
        <w:t xml:space="preserve"> </w:t>
      </w:r>
      <w:r w:rsidRPr="0069564F">
        <w:rPr>
          <w:lang w:val="en-US"/>
        </w:rPr>
        <w:t>structure-forming</w:t>
      </w:r>
      <w:r>
        <w:rPr>
          <w:lang w:val="en-US"/>
        </w:rPr>
        <w:t xml:space="preserve"> </w:t>
      </w:r>
      <w:r w:rsidRPr="0069564F">
        <w:rPr>
          <w:lang w:val="en-US"/>
        </w:rPr>
        <w:t>effect</w:t>
      </w:r>
      <w:r>
        <w:rPr>
          <w:lang w:val="en-US"/>
        </w:rPr>
        <w:t xml:space="preserve"> only </w:t>
      </w:r>
      <w:r w:rsidRPr="0069564F">
        <w:rPr>
          <w:lang w:val="en-US"/>
        </w:rPr>
        <w:t>in</w:t>
      </w:r>
      <w:r>
        <w:rPr>
          <w:lang w:val="en-US"/>
        </w:rPr>
        <w:t xml:space="preserve"> </w:t>
      </w:r>
      <w:r w:rsidRPr="0069564F">
        <w:rPr>
          <w:lang w:val="en-US"/>
        </w:rPr>
        <w:t>modern</w:t>
      </w:r>
      <w:r>
        <w:rPr>
          <w:lang w:val="en-US"/>
        </w:rPr>
        <w:t xml:space="preserve"> </w:t>
      </w:r>
      <w:r w:rsidRPr="0069564F">
        <w:rPr>
          <w:lang w:val="en-US"/>
        </w:rPr>
        <w:t>times,</w:t>
      </w:r>
      <w:r>
        <w:rPr>
          <w:lang w:val="en-US"/>
        </w:rPr>
        <w:t xml:space="preserve"> </w:t>
      </w:r>
      <w:r w:rsidRPr="0069564F">
        <w:rPr>
          <w:lang w:val="en-US"/>
        </w:rPr>
        <w:t>when</w:t>
      </w:r>
      <w:r>
        <w:rPr>
          <w:lang w:val="en-US"/>
        </w:rPr>
        <w:t xml:space="preserve"> </w:t>
      </w:r>
      <w:r w:rsidRPr="0069564F">
        <w:rPr>
          <w:lang w:val="en-US"/>
        </w:rPr>
        <w:t>we</w:t>
      </w:r>
      <w:r>
        <w:rPr>
          <w:lang w:val="en-US"/>
        </w:rPr>
        <w:t xml:space="preserve"> </w:t>
      </w:r>
      <w:r w:rsidRPr="0069564F">
        <w:rPr>
          <w:lang w:val="en-US"/>
        </w:rPr>
        <w:t>repeatedly</w:t>
      </w:r>
      <w:r>
        <w:rPr>
          <w:lang w:val="en-US"/>
        </w:rPr>
        <w:t xml:space="preserve"> </w:t>
      </w:r>
      <w:r w:rsidRPr="0069564F">
        <w:rPr>
          <w:lang w:val="en-US"/>
        </w:rPr>
        <w:t>come</w:t>
      </w:r>
      <w:r>
        <w:rPr>
          <w:lang w:val="en-US"/>
        </w:rPr>
        <w:t xml:space="preserve"> </w:t>
      </w:r>
      <w:r w:rsidRPr="0069564F">
        <w:rPr>
          <w:lang w:val="en-US"/>
        </w:rPr>
        <w:t>across traces</w:t>
      </w:r>
      <w:r>
        <w:rPr>
          <w:lang w:val="en-US"/>
        </w:rPr>
        <w:t xml:space="preserve"> </w:t>
      </w:r>
      <w:r w:rsidRPr="0069564F">
        <w:rPr>
          <w:lang w:val="en-US"/>
        </w:rPr>
        <w:t>of</w:t>
      </w:r>
      <w:r>
        <w:rPr>
          <w:lang w:val="en-US"/>
        </w:rPr>
        <w:t xml:space="preserve"> </w:t>
      </w:r>
      <w:r w:rsidRPr="0069564F">
        <w:rPr>
          <w:lang w:val="en-US"/>
        </w:rPr>
        <w:t>direct</w:t>
      </w:r>
      <w:r>
        <w:rPr>
          <w:lang w:val="en-US"/>
        </w:rPr>
        <w:t xml:space="preserve"> </w:t>
      </w:r>
      <w:r w:rsidRPr="0069564F">
        <w:rPr>
          <w:lang w:val="en-US"/>
        </w:rPr>
        <w:t>use</w:t>
      </w:r>
      <w:r>
        <w:rPr>
          <w:lang w:val="en-US"/>
        </w:rPr>
        <w:t xml:space="preserve"> </w:t>
      </w:r>
      <w:r w:rsidRPr="0069564F">
        <w:rPr>
          <w:lang w:val="en-US"/>
        </w:rPr>
        <w:t>(see</w:t>
      </w:r>
      <w:r>
        <w:rPr>
          <w:lang w:val="en-US"/>
        </w:rPr>
        <w:t xml:space="preserve"> </w:t>
      </w:r>
      <w:r w:rsidRPr="0069564F">
        <w:rPr>
          <w:lang w:val="en-US"/>
        </w:rPr>
        <w:t>pp.</w:t>
      </w:r>
      <w:r>
        <w:rPr>
          <w:lang w:val="en-US"/>
        </w:rPr>
        <w:t xml:space="preserve"> 26 and 155</w:t>
      </w:r>
      <w:r w:rsidRPr="00374AD9">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1043E6" w:rsidRDefault="00C10CDE" w:rsidP="00810456">
      <w:pPr>
        <w:pStyle w:val="berschrift4"/>
        <w:spacing w:before="0" w:line="240" w:lineRule="auto"/>
        <w:jc w:val="center"/>
        <w:rPr>
          <w:sz w:val="24"/>
          <w:szCs w:val="24"/>
          <w:lang w:val="en-US"/>
        </w:rPr>
      </w:pPr>
      <w:r w:rsidRPr="001043E6">
        <w:rPr>
          <w:sz w:val="24"/>
          <w:szCs w:val="24"/>
          <w:lang w:val="en-US"/>
        </w:rPr>
        <w:t xml:space="preserve">6.2.4.1. </w:t>
      </w:r>
      <w:proofErr w:type="spellStart"/>
      <w:r w:rsidRPr="001043E6">
        <w:rPr>
          <w:sz w:val="24"/>
          <w:szCs w:val="24"/>
          <w:lang w:val="en-US"/>
        </w:rPr>
        <w:t>Metaphysica</w:t>
      </w:r>
      <w:proofErr w:type="spellEnd"/>
      <w:r w:rsidRPr="001043E6">
        <w:rPr>
          <w:sz w:val="24"/>
          <w:szCs w:val="24"/>
          <w:lang w:val="en-US"/>
        </w:rPr>
        <w:t xml:space="preserve"> </w:t>
      </w:r>
      <w:proofErr w:type="spellStart"/>
      <w:r w:rsidRPr="001043E6">
        <w:rPr>
          <w:sz w:val="24"/>
          <w:szCs w:val="24"/>
          <w:lang w:val="en-US"/>
        </w:rPr>
        <w:t>specialis</w:t>
      </w:r>
      <w:proofErr w:type="spellEnd"/>
      <w:r w:rsidRPr="001043E6">
        <w:rPr>
          <w:sz w:val="24"/>
          <w:szCs w:val="24"/>
          <w:lang w:val="en-US"/>
        </w:rPr>
        <w:t xml:space="preserve"> as science of the immaterial</w:t>
      </w:r>
    </w:p>
    <w:p w:rsidR="00C10CDE" w:rsidRPr="001043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 xml:space="preserve">Even for </w:t>
      </w:r>
      <w:proofErr w:type="spellStart"/>
      <w:r>
        <w:rPr>
          <w:lang w:val="en-US"/>
        </w:rPr>
        <w:t>P</w:t>
      </w:r>
      <w:r w:rsidRPr="0065196C">
        <w:rPr>
          <w:lang w:val="en-US"/>
        </w:rPr>
        <w:t>ererius</w:t>
      </w:r>
      <w:proofErr w:type="spellEnd"/>
      <w:r w:rsidRPr="0065196C">
        <w:rPr>
          <w:lang w:val="en-US"/>
        </w:rPr>
        <w:t xml:space="preserve"> the angels (= intelligences) belong to the </w:t>
      </w:r>
      <w:proofErr w:type="spellStart"/>
      <w:r w:rsidRPr="00374AD9">
        <w:rPr>
          <w:i/>
          <w:lang w:val="en-US"/>
        </w:rPr>
        <w:t>metaphysica</w:t>
      </w:r>
      <w:proofErr w:type="spellEnd"/>
      <w:r w:rsidRPr="00374AD9">
        <w:rPr>
          <w:i/>
          <w:lang w:val="en-US"/>
        </w:rPr>
        <w:t xml:space="preserve"> </w:t>
      </w:r>
      <w:proofErr w:type="spellStart"/>
      <w:r w:rsidRPr="00374AD9">
        <w:rPr>
          <w:i/>
          <w:lang w:val="en-US"/>
        </w:rPr>
        <w:t>specialis</w:t>
      </w:r>
      <w:proofErr w:type="spellEnd"/>
      <w:r w:rsidRPr="0065196C">
        <w:rPr>
          <w:lang w:val="en-US"/>
        </w:rPr>
        <w:t>, but not yet</w:t>
      </w:r>
      <w:r>
        <w:rPr>
          <w:lang w:val="en-US"/>
        </w:rPr>
        <w:t xml:space="preserve"> the immortal soul of man. I</w:t>
      </w:r>
      <w:r w:rsidRPr="0065196C">
        <w:rPr>
          <w:lang w:val="en-US"/>
        </w:rPr>
        <w:t xml:space="preserve">n this respect he remains on Aristotelian </w:t>
      </w:r>
      <w:r>
        <w:rPr>
          <w:lang w:val="en-US"/>
        </w:rPr>
        <w:t>ground</w:t>
      </w:r>
      <w:r w:rsidRPr="0065196C">
        <w:rPr>
          <w:lang w:val="en-US"/>
        </w:rPr>
        <w:t xml:space="preserve">. </w:t>
      </w:r>
      <w:r>
        <w:rPr>
          <w:lang w:val="en-US"/>
        </w:rPr>
        <w:t>That is changing with</w:t>
      </w:r>
      <w:r w:rsidRPr="0065196C">
        <w:rPr>
          <w:lang w:val="en-US"/>
        </w:rPr>
        <w:t xml:space="preserve"> </w:t>
      </w:r>
      <w:proofErr w:type="spellStart"/>
      <w:r w:rsidRPr="0065196C">
        <w:rPr>
          <w:lang w:val="en-US"/>
        </w:rPr>
        <w:t>Alsted</w:t>
      </w:r>
      <w:proofErr w:type="spellEnd"/>
      <w:r w:rsidRPr="0065196C">
        <w:rPr>
          <w:lang w:val="en-US"/>
        </w:rPr>
        <w:t>.</w:t>
      </w:r>
    </w:p>
    <w:p w:rsidR="00C10CDE" w:rsidRDefault="00C10CDE" w:rsidP="00810456">
      <w:pPr>
        <w:spacing w:after="0" w:line="240" w:lineRule="auto"/>
        <w:jc w:val="both"/>
        <w:rPr>
          <w:lang w:val="en-US"/>
        </w:rPr>
      </w:pPr>
      <w:r>
        <w:rPr>
          <w:lang w:val="en-US"/>
        </w:rPr>
        <w:t xml:space="preserve">In the then widely used </w:t>
      </w:r>
      <w:proofErr w:type="spellStart"/>
      <w:r w:rsidRPr="00B03034">
        <w:rPr>
          <w:i/>
          <w:lang w:val="en-US"/>
        </w:rPr>
        <w:t>Encyclopaedia</w:t>
      </w:r>
      <w:proofErr w:type="spellEnd"/>
      <w:r w:rsidRPr="0065196C">
        <w:rPr>
          <w:lang w:val="en-US"/>
        </w:rPr>
        <w:t xml:space="preserve"> by </w:t>
      </w:r>
      <w:proofErr w:type="spellStart"/>
      <w:r w:rsidRPr="0065196C">
        <w:rPr>
          <w:lang w:val="en-US"/>
        </w:rPr>
        <w:t>Alsted</w:t>
      </w:r>
      <w:proofErr w:type="spellEnd"/>
      <w:r w:rsidRPr="0065196C">
        <w:rPr>
          <w:lang w:val="en-US"/>
        </w:rPr>
        <w:t xml:space="preserve">, the content of conventional metaphysics is divided into two </w:t>
      </w:r>
      <w:r>
        <w:rPr>
          <w:lang w:val="en-US"/>
        </w:rPr>
        <w:t>different volumes (11 and 12). T</w:t>
      </w:r>
      <w:r w:rsidRPr="0065196C">
        <w:rPr>
          <w:lang w:val="en-US"/>
        </w:rPr>
        <w:t>he term "metaphysics" is restricted to ontology</w:t>
      </w:r>
      <w:r>
        <w:rPr>
          <w:lang w:val="en-US"/>
        </w:rPr>
        <w:t xml:space="preserve"> </w:t>
      </w:r>
      <w:r w:rsidRPr="0065196C">
        <w:rPr>
          <w:lang w:val="en-US"/>
        </w:rPr>
        <w:t>(p. 573); a s</w:t>
      </w:r>
      <w:r>
        <w:rPr>
          <w:lang w:val="en-US"/>
        </w:rPr>
        <w:t>pecial</w:t>
      </w:r>
      <w:r w:rsidRPr="0065196C">
        <w:rPr>
          <w:lang w:val="en-US"/>
        </w:rPr>
        <w:t xml:space="preserve"> science </w:t>
      </w:r>
      <w:proofErr w:type="spellStart"/>
      <w:r w:rsidRPr="00374AD9">
        <w:rPr>
          <w:i/>
          <w:lang w:val="en-US"/>
        </w:rPr>
        <w:t>pneumatica</w:t>
      </w:r>
      <w:proofErr w:type="spellEnd"/>
      <w:r w:rsidRPr="0065196C">
        <w:rPr>
          <w:lang w:val="en-US"/>
        </w:rPr>
        <w:t xml:space="preserve"> (p. 631), which deals with God, the angels and the soul, is separated from it.</w:t>
      </w:r>
    </w:p>
    <w:p w:rsidR="00C10CDE" w:rsidRDefault="00C10CDE" w:rsidP="00810456">
      <w:pPr>
        <w:spacing w:after="0" w:line="240" w:lineRule="auto"/>
        <w:jc w:val="both"/>
        <w:rPr>
          <w:lang w:val="en-US"/>
        </w:rPr>
      </w:pPr>
      <w:r>
        <w:rPr>
          <w:lang w:val="en-US"/>
        </w:rPr>
        <w:t xml:space="preserve">Johannes </w:t>
      </w:r>
      <w:proofErr w:type="spellStart"/>
      <w:r w:rsidRPr="0065196C">
        <w:rPr>
          <w:lang w:val="en-US"/>
        </w:rPr>
        <w:t>Micraelius</w:t>
      </w:r>
      <w:proofErr w:type="spellEnd"/>
      <w:r w:rsidRPr="0065196C">
        <w:rPr>
          <w:lang w:val="en-US"/>
        </w:rPr>
        <w:t xml:space="preserve"> has this concept in mind when he reports on "some" who do not regard the </w:t>
      </w:r>
      <w:r>
        <w:rPr>
          <w:lang w:val="en-US"/>
        </w:rPr>
        <w:t>doctrine</w:t>
      </w:r>
      <w:r w:rsidRPr="0065196C">
        <w:rPr>
          <w:lang w:val="en-US"/>
        </w:rPr>
        <w:t xml:space="preserve"> of God, the angels and the "separated soul" (</w:t>
      </w:r>
      <w:r>
        <w:rPr>
          <w:lang w:val="en-US"/>
        </w:rPr>
        <w:t xml:space="preserve">"separated" </w:t>
      </w:r>
      <w:r w:rsidRPr="0065196C">
        <w:rPr>
          <w:lang w:val="en-US"/>
        </w:rPr>
        <w:t>from the body) as parts of metaphysics, but spread them over three disciplines, different both among themselves and from ontology.</w:t>
      </w:r>
      <w:r>
        <w:rPr>
          <w:lang w:val="en-US"/>
        </w:rPr>
        <w:t xml:space="preserve"> T</w:t>
      </w:r>
      <w:r w:rsidRPr="00E636A0">
        <w:rPr>
          <w:lang w:val="en-US"/>
        </w:rPr>
        <w:t>he</w:t>
      </w:r>
      <w:r>
        <w:rPr>
          <w:lang w:val="en-US"/>
        </w:rPr>
        <w:t xml:space="preserve"> </w:t>
      </w:r>
      <w:r w:rsidRPr="00E636A0">
        <w:rPr>
          <w:lang w:val="en-US"/>
        </w:rPr>
        <w:t>whole</w:t>
      </w:r>
      <w:r>
        <w:rPr>
          <w:lang w:val="en-US"/>
        </w:rPr>
        <w:t xml:space="preserve"> </w:t>
      </w:r>
      <w:r w:rsidRPr="00E636A0">
        <w:rPr>
          <w:lang w:val="en-US"/>
        </w:rPr>
        <w:t>article</w:t>
      </w:r>
      <w:r>
        <w:rPr>
          <w:lang w:val="en-US"/>
        </w:rPr>
        <w:t xml:space="preserve"> </w:t>
      </w:r>
      <w:r w:rsidRPr="00E636A0">
        <w:rPr>
          <w:lang w:val="en-US"/>
        </w:rPr>
        <w:t>'</w:t>
      </w:r>
      <w:proofErr w:type="spellStart"/>
      <w:r w:rsidRPr="00E636A0">
        <w:rPr>
          <w:lang w:val="en-US"/>
        </w:rPr>
        <w:t>Metaphysica</w:t>
      </w:r>
      <w:proofErr w:type="spellEnd"/>
      <w:r w:rsidRPr="00E636A0">
        <w:rPr>
          <w:lang w:val="en-US"/>
        </w:rPr>
        <w:t>'</w:t>
      </w:r>
      <w:r>
        <w:rPr>
          <w:lang w:val="en-US"/>
        </w:rPr>
        <w:t xml:space="preserve"> </w:t>
      </w:r>
      <w:r w:rsidRPr="00E636A0">
        <w:rPr>
          <w:lang w:val="en-US"/>
        </w:rPr>
        <w:t>in</w:t>
      </w:r>
      <w:r>
        <w:rPr>
          <w:lang w:val="en-US"/>
        </w:rPr>
        <w:t xml:space="preserve"> </w:t>
      </w:r>
      <w:r w:rsidRPr="00E636A0">
        <w:rPr>
          <w:lang w:val="en-US"/>
        </w:rPr>
        <w:t>his</w:t>
      </w:r>
      <w:r>
        <w:rPr>
          <w:lang w:val="en-US"/>
        </w:rPr>
        <w:t xml:space="preserve"> </w:t>
      </w:r>
      <w:r w:rsidRPr="00E636A0">
        <w:rPr>
          <w:i/>
          <w:lang w:val="en-US"/>
        </w:rPr>
        <w:t xml:space="preserve">Lexicon </w:t>
      </w:r>
      <w:proofErr w:type="spellStart"/>
      <w:r w:rsidRPr="00E636A0">
        <w:rPr>
          <w:i/>
          <w:lang w:val="en-US"/>
        </w:rPr>
        <w:t>philosophicum</w:t>
      </w:r>
      <w:proofErr w:type="spellEnd"/>
      <w:r>
        <w:rPr>
          <w:lang w:val="en-US"/>
        </w:rPr>
        <w:t xml:space="preserve"> </w:t>
      </w:r>
      <w:r w:rsidRPr="00E636A0">
        <w:rPr>
          <w:lang w:val="en-US"/>
        </w:rPr>
        <w:t>(1653),</w:t>
      </w:r>
      <w:r>
        <w:rPr>
          <w:lang w:val="en-US"/>
        </w:rPr>
        <w:t xml:space="preserve"> </w:t>
      </w:r>
      <w:r w:rsidRPr="00E636A0">
        <w:rPr>
          <w:lang w:val="en-US"/>
        </w:rPr>
        <w:t>column</w:t>
      </w:r>
      <w:r>
        <w:rPr>
          <w:lang w:val="en-US"/>
        </w:rPr>
        <w:t xml:space="preserve"> </w:t>
      </w:r>
      <w:r w:rsidRPr="00E636A0">
        <w:rPr>
          <w:lang w:val="en-US"/>
        </w:rPr>
        <w:t>654</w:t>
      </w:r>
      <w:r>
        <w:rPr>
          <w:lang w:val="en-US"/>
        </w:rPr>
        <w:t xml:space="preserve"> </w:t>
      </w:r>
      <w:r w:rsidRPr="00E636A0">
        <w:rPr>
          <w:lang w:val="en-US"/>
        </w:rPr>
        <w:t>reads</w:t>
      </w:r>
      <w:r>
        <w:rPr>
          <w:lang w:val="en-US"/>
        </w:rPr>
        <w:t xml:space="preserve"> </w:t>
      </w:r>
      <w:r w:rsidRPr="00E636A0">
        <w:rPr>
          <w:lang w:val="en-US"/>
        </w:rPr>
        <w:t>as</w:t>
      </w:r>
      <w:r>
        <w:rPr>
          <w:lang w:val="en-US"/>
        </w:rPr>
        <w:t xml:space="preserve"> </w:t>
      </w:r>
      <w:r w:rsidRPr="00E636A0">
        <w:rPr>
          <w:lang w:val="en-US"/>
        </w:rPr>
        <w:t>follows</w:t>
      </w:r>
      <w:r>
        <w:rPr>
          <w:lang w:val="en-US"/>
        </w:rPr>
        <w:t>:</w:t>
      </w:r>
    </w:p>
    <w:p w:rsidR="00C10CDE" w:rsidRPr="00027574" w:rsidRDefault="00C10CDE" w:rsidP="00810456">
      <w:pPr>
        <w:spacing w:after="0" w:line="240" w:lineRule="auto"/>
        <w:jc w:val="both"/>
        <w:rPr>
          <w:lang w:val="it-IT"/>
        </w:rPr>
      </w:pPr>
      <w:r w:rsidRPr="00027574">
        <w:rPr>
          <w:lang w:val="it-IT"/>
        </w:rPr>
        <w:t>"</w:t>
      </w:r>
      <w:proofErr w:type="spellStart"/>
      <w:r w:rsidRPr="00027574">
        <w:rPr>
          <w:i/>
          <w:lang w:val="it-IT"/>
        </w:rPr>
        <w:t>Metaphysica</w:t>
      </w:r>
      <w:proofErr w:type="spellEnd"/>
      <w:r w:rsidRPr="00027574">
        <w:rPr>
          <w:lang w:val="it-IT"/>
        </w:rPr>
        <w:t xml:space="preserve">, quasi </w:t>
      </w:r>
      <w:proofErr w:type="spellStart"/>
      <w:r w:rsidRPr="00027574">
        <w:rPr>
          <w:lang w:val="it-IT"/>
        </w:rPr>
        <w:t>scientia</w:t>
      </w:r>
      <w:proofErr w:type="spellEnd"/>
      <w:r w:rsidRPr="00027574">
        <w:rPr>
          <w:lang w:val="it-IT"/>
        </w:rPr>
        <w:t xml:space="preserve"> post </w:t>
      </w:r>
      <w:proofErr w:type="spellStart"/>
      <w:r w:rsidRPr="00027574">
        <w:rPr>
          <w:lang w:val="it-IT"/>
        </w:rPr>
        <w:t>vel</w:t>
      </w:r>
      <w:proofErr w:type="spellEnd"/>
      <w:r w:rsidRPr="00027574">
        <w:rPr>
          <w:lang w:val="it-IT"/>
        </w:rPr>
        <w:t xml:space="preserve"> </w:t>
      </w:r>
      <w:proofErr w:type="spellStart"/>
      <w:r w:rsidRPr="00027574">
        <w:rPr>
          <w:lang w:val="it-IT"/>
        </w:rPr>
        <w:t>supra</w:t>
      </w:r>
      <w:proofErr w:type="spellEnd"/>
      <w:r w:rsidRPr="00027574">
        <w:rPr>
          <w:lang w:val="it-IT"/>
        </w:rPr>
        <w:t xml:space="preserve"> </w:t>
      </w:r>
      <w:proofErr w:type="spellStart"/>
      <w:r w:rsidRPr="00027574">
        <w:rPr>
          <w:lang w:val="it-IT"/>
        </w:rPr>
        <w:t>Physicam</w:t>
      </w:r>
      <w:proofErr w:type="spellEnd"/>
      <w:r w:rsidRPr="00027574">
        <w:rPr>
          <w:lang w:val="it-IT"/>
        </w:rPr>
        <w:t xml:space="preserve">, ea </w:t>
      </w:r>
      <w:proofErr w:type="spellStart"/>
      <w:r w:rsidRPr="00027574">
        <w:rPr>
          <w:lang w:val="it-IT"/>
        </w:rPr>
        <w:t>considerat</w:t>
      </w:r>
      <w:proofErr w:type="spellEnd"/>
      <w:r w:rsidRPr="00027574">
        <w:rPr>
          <w:lang w:val="it-IT"/>
        </w:rPr>
        <w:t xml:space="preserve"> </w:t>
      </w:r>
      <w:proofErr w:type="spellStart"/>
      <w:r w:rsidRPr="00027574">
        <w:rPr>
          <w:lang w:val="it-IT"/>
        </w:rPr>
        <w:t>quae</w:t>
      </w:r>
      <w:proofErr w:type="spellEnd"/>
      <w:r w:rsidRPr="00027574">
        <w:rPr>
          <w:lang w:val="it-IT"/>
        </w:rPr>
        <w:t xml:space="preserve"> </w:t>
      </w:r>
      <w:proofErr w:type="spellStart"/>
      <w:r w:rsidRPr="00027574">
        <w:rPr>
          <w:lang w:val="it-IT"/>
        </w:rPr>
        <w:t>sunt</w:t>
      </w:r>
      <w:proofErr w:type="spellEnd"/>
      <w:r w:rsidRPr="00027574">
        <w:rPr>
          <w:lang w:val="it-IT"/>
        </w:rPr>
        <w:t xml:space="preserve"> </w:t>
      </w:r>
      <w:proofErr w:type="spellStart"/>
      <w:r w:rsidRPr="00027574">
        <w:rPr>
          <w:lang w:val="it-IT"/>
        </w:rPr>
        <w:t>supra</w:t>
      </w:r>
      <w:proofErr w:type="spellEnd"/>
      <w:r w:rsidRPr="00027574">
        <w:rPr>
          <w:lang w:val="it-IT"/>
        </w:rPr>
        <w:t xml:space="preserve"> corpora </w:t>
      </w:r>
      <w:proofErr w:type="spellStart"/>
      <w:r w:rsidRPr="00027574">
        <w:rPr>
          <w:lang w:val="it-IT"/>
        </w:rPr>
        <w:t>naturalia</w:t>
      </w:r>
      <w:proofErr w:type="spellEnd"/>
      <w:r w:rsidRPr="00027574">
        <w:rPr>
          <w:lang w:val="it-IT"/>
        </w:rPr>
        <w:t xml:space="preserve">. Aristoteles </w:t>
      </w:r>
      <w:proofErr w:type="spellStart"/>
      <w:r w:rsidRPr="00027574">
        <w:rPr>
          <w:lang w:val="it-IT"/>
        </w:rPr>
        <w:t>eam</w:t>
      </w:r>
      <w:proofErr w:type="spellEnd"/>
      <w:r w:rsidRPr="00027574">
        <w:rPr>
          <w:lang w:val="it-IT"/>
        </w:rPr>
        <w:t xml:space="preserve"> </w:t>
      </w:r>
      <w:proofErr w:type="spellStart"/>
      <w:r w:rsidRPr="00027574">
        <w:rPr>
          <w:lang w:val="it-IT"/>
        </w:rPr>
        <w:t>vocat</w:t>
      </w:r>
      <w:proofErr w:type="spellEnd"/>
      <w:r w:rsidRPr="00027574">
        <w:rPr>
          <w:lang w:val="it-IT"/>
        </w:rPr>
        <w:t xml:space="preserve"> </w:t>
      </w:r>
      <w:proofErr w:type="spellStart"/>
      <w:r w:rsidRPr="00027574">
        <w:rPr>
          <w:i/>
          <w:lang w:val="it-IT"/>
        </w:rPr>
        <w:t>sapientiam</w:t>
      </w:r>
      <w:proofErr w:type="spellEnd"/>
      <w:r w:rsidRPr="00027574">
        <w:rPr>
          <w:lang w:val="it-IT"/>
        </w:rPr>
        <w:t xml:space="preserve"> et </w:t>
      </w:r>
      <w:proofErr w:type="spellStart"/>
      <w:r w:rsidRPr="00027574">
        <w:rPr>
          <w:i/>
          <w:lang w:val="it-IT"/>
        </w:rPr>
        <w:t>philosophiam</w:t>
      </w:r>
      <w:proofErr w:type="spellEnd"/>
      <w:r w:rsidRPr="00027574">
        <w:rPr>
          <w:i/>
          <w:lang w:val="it-IT"/>
        </w:rPr>
        <w:t xml:space="preserve"> </w:t>
      </w:r>
      <w:r w:rsidRPr="000B4343">
        <w:rPr>
          <w:i/>
        </w:rPr>
        <w:t>κατ</w:t>
      </w:r>
      <w:r w:rsidRPr="00027574">
        <w:rPr>
          <w:i/>
          <w:lang w:val="it-IT"/>
        </w:rPr>
        <w:t xml:space="preserve">' </w:t>
      </w:r>
      <w:proofErr w:type="spellStart"/>
      <w:r w:rsidRPr="0028280A">
        <w:rPr>
          <w:rFonts w:cs="Calibri"/>
          <w:i/>
        </w:rPr>
        <w:t>ἐξοχήν</w:t>
      </w:r>
      <w:proofErr w:type="spellEnd"/>
      <w:r w:rsidRPr="00027574">
        <w:rPr>
          <w:lang w:val="it-IT"/>
        </w:rPr>
        <w:t xml:space="preserve">. Item </w:t>
      </w:r>
      <w:r w:rsidRPr="004812C2">
        <w:rPr>
          <w:i/>
        </w:rPr>
        <w:t>Р</w:t>
      </w:r>
      <w:proofErr w:type="spellStart"/>
      <w:r w:rsidRPr="00027574">
        <w:rPr>
          <w:i/>
          <w:lang w:val="it-IT"/>
        </w:rPr>
        <w:t>rimam</w:t>
      </w:r>
      <w:proofErr w:type="spellEnd"/>
      <w:r w:rsidRPr="00027574">
        <w:rPr>
          <w:i/>
          <w:lang w:val="it-IT"/>
        </w:rPr>
        <w:t xml:space="preserve"> </w:t>
      </w:r>
      <w:r w:rsidRPr="004812C2">
        <w:rPr>
          <w:i/>
        </w:rPr>
        <w:t>Р</w:t>
      </w:r>
      <w:proofErr w:type="spellStart"/>
      <w:r w:rsidRPr="00027574">
        <w:rPr>
          <w:i/>
          <w:lang w:val="it-IT"/>
        </w:rPr>
        <w:t>hilosophiam</w:t>
      </w:r>
      <w:proofErr w:type="spellEnd"/>
      <w:r w:rsidRPr="00027574">
        <w:rPr>
          <w:lang w:val="it-IT"/>
        </w:rPr>
        <w:t xml:space="preserve">; item </w:t>
      </w:r>
      <w:proofErr w:type="spellStart"/>
      <w:r w:rsidRPr="00027574">
        <w:rPr>
          <w:i/>
          <w:lang w:val="it-IT"/>
        </w:rPr>
        <w:t>Theologiam</w:t>
      </w:r>
      <w:proofErr w:type="spellEnd"/>
      <w:r w:rsidRPr="00027574">
        <w:rPr>
          <w:lang w:val="it-IT"/>
        </w:rPr>
        <w:t xml:space="preserve">, </w:t>
      </w:r>
      <w:proofErr w:type="spellStart"/>
      <w:r w:rsidRPr="00027574">
        <w:rPr>
          <w:lang w:val="it-IT"/>
        </w:rPr>
        <w:t>quia</w:t>
      </w:r>
      <w:proofErr w:type="spellEnd"/>
      <w:r w:rsidRPr="00027574">
        <w:rPr>
          <w:lang w:val="it-IT"/>
        </w:rPr>
        <w:t xml:space="preserve"> omnes </w:t>
      </w:r>
      <w:proofErr w:type="spellStart"/>
      <w:r w:rsidRPr="00027574">
        <w:rPr>
          <w:lang w:val="it-IT"/>
        </w:rPr>
        <w:t>Entis</w:t>
      </w:r>
      <w:proofErr w:type="spellEnd"/>
      <w:r w:rsidRPr="00027574">
        <w:rPr>
          <w:lang w:val="it-IT"/>
        </w:rPr>
        <w:t xml:space="preserve"> </w:t>
      </w:r>
      <w:proofErr w:type="spellStart"/>
      <w:r w:rsidRPr="00027574">
        <w:rPr>
          <w:lang w:val="it-IT"/>
        </w:rPr>
        <w:t>species</w:t>
      </w:r>
      <w:proofErr w:type="spellEnd"/>
      <w:r w:rsidRPr="00027574">
        <w:rPr>
          <w:lang w:val="it-IT"/>
        </w:rPr>
        <w:t xml:space="preserve"> in </w:t>
      </w:r>
      <w:proofErr w:type="spellStart"/>
      <w:r w:rsidRPr="00027574">
        <w:rPr>
          <w:lang w:val="it-IT"/>
        </w:rPr>
        <w:t>illa</w:t>
      </w:r>
      <w:proofErr w:type="spellEnd"/>
      <w:r w:rsidRPr="00027574">
        <w:rPr>
          <w:lang w:val="it-IT"/>
        </w:rPr>
        <w:t xml:space="preserve"> ideo </w:t>
      </w:r>
      <w:proofErr w:type="spellStart"/>
      <w:r w:rsidRPr="00027574">
        <w:rPr>
          <w:lang w:val="it-IT"/>
        </w:rPr>
        <w:t>explicantur</w:t>
      </w:r>
      <w:proofErr w:type="spellEnd"/>
      <w:r w:rsidRPr="00027574">
        <w:rPr>
          <w:lang w:val="it-IT"/>
        </w:rPr>
        <w:t xml:space="preserve"> </w:t>
      </w:r>
      <w:proofErr w:type="spellStart"/>
      <w:r w:rsidRPr="00027574">
        <w:rPr>
          <w:lang w:val="it-IT"/>
        </w:rPr>
        <w:t>cum</w:t>
      </w:r>
      <w:proofErr w:type="spellEnd"/>
      <w:r w:rsidRPr="00027574">
        <w:rPr>
          <w:lang w:val="it-IT"/>
        </w:rPr>
        <w:t xml:space="preserve"> </w:t>
      </w:r>
      <w:proofErr w:type="spellStart"/>
      <w:r w:rsidRPr="00027574">
        <w:rPr>
          <w:lang w:val="it-IT"/>
        </w:rPr>
        <w:t>suis</w:t>
      </w:r>
      <w:proofErr w:type="spellEnd"/>
      <w:r w:rsidRPr="00027574">
        <w:rPr>
          <w:lang w:val="it-IT"/>
        </w:rPr>
        <w:t xml:space="preserve"> </w:t>
      </w:r>
      <w:proofErr w:type="spellStart"/>
      <w:r w:rsidRPr="00027574">
        <w:rPr>
          <w:lang w:val="it-IT"/>
        </w:rPr>
        <w:t>affectionibus</w:t>
      </w:r>
      <w:proofErr w:type="spellEnd"/>
      <w:r w:rsidRPr="00027574">
        <w:rPr>
          <w:lang w:val="it-IT"/>
        </w:rPr>
        <w:t xml:space="preserve"> </w:t>
      </w:r>
      <w:proofErr w:type="spellStart"/>
      <w:r w:rsidRPr="00027574">
        <w:rPr>
          <w:lang w:val="it-IT"/>
        </w:rPr>
        <w:t>generalibus</w:t>
      </w:r>
      <w:proofErr w:type="spellEnd"/>
      <w:r w:rsidRPr="00027574">
        <w:rPr>
          <w:lang w:val="it-IT"/>
        </w:rPr>
        <w:t xml:space="preserve">, ut </w:t>
      </w:r>
      <w:proofErr w:type="spellStart"/>
      <w:r w:rsidRPr="00027574">
        <w:rPr>
          <w:lang w:val="it-IT"/>
        </w:rPr>
        <w:t>deveniatur</w:t>
      </w:r>
      <w:proofErr w:type="spellEnd"/>
      <w:r w:rsidRPr="00027574">
        <w:rPr>
          <w:lang w:val="it-IT"/>
        </w:rPr>
        <w:t xml:space="preserve"> tandem ad Ens </w:t>
      </w:r>
      <w:proofErr w:type="spellStart"/>
      <w:r w:rsidRPr="00027574">
        <w:rPr>
          <w:lang w:val="it-IT"/>
        </w:rPr>
        <w:t>primum</w:t>
      </w:r>
      <w:proofErr w:type="spellEnd"/>
      <w:r w:rsidRPr="00027574">
        <w:rPr>
          <w:lang w:val="it-IT"/>
        </w:rPr>
        <w:t xml:space="preserve"> et </w:t>
      </w:r>
      <w:proofErr w:type="spellStart"/>
      <w:r w:rsidRPr="00027574">
        <w:rPr>
          <w:lang w:val="it-IT"/>
        </w:rPr>
        <w:t>summum</w:t>
      </w:r>
      <w:proofErr w:type="spellEnd"/>
      <w:r w:rsidRPr="00027574">
        <w:rPr>
          <w:lang w:val="it-IT"/>
        </w:rPr>
        <w:t>.</w:t>
      </w:r>
    </w:p>
    <w:p w:rsidR="00C10CDE" w:rsidRPr="008B57C5" w:rsidRDefault="00C10CDE" w:rsidP="00810456">
      <w:pPr>
        <w:spacing w:after="0" w:line="240" w:lineRule="auto"/>
        <w:jc w:val="both"/>
        <w:rPr>
          <w:lang w:val="fr-FR"/>
        </w:rPr>
      </w:pPr>
      <w:proofErr w:type="spellStart"/>
      <w:r w:rsidRPr="000B4343">
        <w:rPr>
          <w:lang w:val="fr-FR"/>
        </w:rPr>
        <w:t>Metaphysicae</w:t>
      </w:r>
      <w:proofErr w:type="spellEnd"/>
      <w:r w:rsidRPr="000B4343">
        <w:rPr>
          <w:lang w:val="fr-FR"/>
        </w:rPr>
        <w:t xml:space="preserve"> </w:t>
      </w:r>
      <w:proofErr w:type="spellStart"/>
      <w:r w:rsidRPr="000B4343">
        <w:rPr>
          <w:lang w:val="fr-FR"/>
        </w:rPr>
        <w:t>objectum</w:t>
      </w:r>
      <w:proofErr w:type="spellEnd"/>
      <w:r w:rsidRPr="000B4343">
        <w:rPr>
          <w:lang w:val="fr-FR"/>
        </w:rPr>
        <w:t xml:space="preserve"> est Ens </w:t>
      </w:r>
      <w:proofErr w:type="spellStart"/>
      <w:r w:rsidRPr="000B4343">
        <w:rPr>
          <w:lang w:val="fr-FR"/>
        </w:rPr>
        <w:t>quatenus</w:t>
      </w:r>
      <w:proofErr w:type="spellEnd"/>
      <w:r w:rsidRPr="000B4343">
        <w:rPr>
          <w:lang w:val="fr-FR"/>
        </w:rPr>
        <w:t xml:space="preserve"> </w:t>
      </w:r>
      <w:r>
        <w:t>Е</w:t>
      </w:r>
      <w:r w:rsidRPr="000B4343">
        <w:rPr>
          <w:lang w:val="fr-FR"/>
        </w:rPr>
        <w:t xml:space="preserve">ns est. </w:t>
      </w:r>
      <w:proofErr w:type="spellStart"/>
      <w:r w:rsidRPr="000B4343">
        <w:rPr>
          <w:lang w:val="fr-FR"/>
        </w:rPr>
        <w:t>Unde</w:t>
      </w:r>
      <w:proofErr w:type="spellEnd"/>
      <w:r w:rsidRPr="000B4343">
        <w:rPr>
          <w:lang w:val="fr-FR"/>
        </w:rPr>
        <w:t xml:space="preserve"> </w:t>
      </w:r>
      <w:proofErr w:type="spellStart"/>
      <w:r w:rsidRPr="000B4343">
        <w:rPr>
          <w:lang w:val="fr-FR"/>
        </w:rPr>
        <w:t>etiam</w:t>
      </w:r>
      <w:proofErr w:type="spellEnd"/>
      <w:r w:rsidRPr="000B4343">
        <w:rPr>
          <w:lang w:val="fr-FR"/>
        </w:rPr>
        <w:t xml:space="preserve"> </w:t>
      </w:r>
      <w:proofErr w:type="spellStart"/>
      <w:r w:rsidRPr="000B4343">
        <w:rPr>
          <w:lang w:val="fr-FR"/>
        </w:rPr>
        <w:t>vocatur</w:t>
      </w:r>
      <w:proofErr w:type="spellEnd"/>
      <w:r w:rsidRPr="000B4343">
        <w:rPr>
          <w:lang w:val="fr-FR"/>
        </w:rPr>
        <w:t xml:space="preserve"> </w:t>
      </w:r>
      <w:proofErr w:type="spellStart"/>
      <w:r w:rsidRPr="000B4343">
        <w:rPr>
          <w:lang w:val="fr-FR"/>
        </w:rPr>
        <w:t>aliquibus</w:t>
      </w:r>
      <w:proofErr w:type="spellEnd"/>
      <w:r w:rsidRPr="000B4343">
        <w:rPr>
          <w:lang w:val="fr-FR"/>
        </w:rPr>
        <w:t xml:space="preserve"> </w:t>
      </w:r>
      <w:proofErr w:type="spellStart"/>
      <w:r w:rsidRPr="000B4343">
        <w:t>ὀντολογί</w:t>
      </w:r>
      <w:proofErr w:type="spellEnd"/>
      <w:r w:rsidRPr="000B4343">
        <w:t>α</w:t>
      </w:r>
      <w:r w:rsidRPr="000B4343">
        <w:rPr>
          <w:lang w:val="fr-FR"/>
        </w:rPr>
        <w:t>:</w:t>
      </w:r>
      <w:r>
        <w:rPr>
          <w:lang w:val="fr-FR"/>
        </w:rPr>
        <w:t xml:space="preserve"> Ubi </w:t>
      </w:r>
      <w:proofErr w:type="spellStart"/>
      <w:r>
        <w:rPr>
          <w:lang w:val="fr-FR"/>
        </w:rPr>
        <w:t>notet</w:t>
      </w:r>
      <w:r w:rsidRPr="000B4343">
        <w:rPr>
          <w:lang w:val="fr-FR"/>
        </w:rPr>
        <w:t>ur</w:t>
      </w:r>
      <w:proofErr w:type="spellEnd"/>
      <w:r w:rsidRPr="000B4343">
        <w:rPr>
          <w:lang w:val="fr-FR"/>
        </w:rPr>
        <w:t>,</w:t>
      </w:r>
      <w:r>
        <w:rPr>
          <w:lang w:val="fr-FR"/>
        </w:rPr>
        <w:t xml:space="preserve"> quod </w:t>
      </w:r>
      <w:r w:rsidRPr="008B57C5">
        <w:rPr>
          <w:lang w:val="fr-FR"/>
        </w:rPr>
        <w:t xml:space="preserve">Ens hic </w:t>
      </w:r>
      <w:proofErr w:type="spellStart"/>
      <w:r w:rsidRPr="008B57C5">
        <w:rPr>
          <w:lang w:val="fr-FR"/>
        </w:rPr>
        <w:t>intelligatur</w:t>
      </w:r>
      <w:proofErr w:type="spellEnd"/>
      <w:r w:rsidRPr="008B57C5">
        <w:rPr>
          <w:lang w:val="fr-FR"/>
        </w:rPr>
        <w:t xml:space="preserve"> in </w:t>
      </w:r>
      <w:proofErr w:type="spellStart"/>
      <w:r w:rsidRPr="008B57C5">
        <w:rPr>
          <w:lang w:val="fr-FR"/>
        </w:rPr>
        <w:t>communi</w:t>
      </w:r>
      <w:proofErr w:type="spellEnd"/>
      <w:r w:rsidRPr="008B57C5">
        <w:rPr>
          <w:lang w:val="fr-FR"/>
        </w:rPr>
        <w:t xml:space="preserve"> sub ratione </w:t>
      </w:r>
      <w:proofErr w:type="spellStart"/>
      <w:r w:rsidRPr="008B57C5">
        <w:rPr>
          <w:lang w:val="fr-FR"/>
        </w:rPr>
        <w:t>indifferentiae</w:t>
      </w:r>
      <w:proofErr w:type="spellEnd"/>
      <w:r w:rsidRPr="008B57C5">
        <w:rPr>
          <w:lang w:val="fr-FR"/>
        </w:rPr>
        <w:t xml:space="preserve"> in </w:t>
      </w:r>
      <w:proofErr w:type="spellStart"/>
      <w:r w:rsidRPr="008B57C5">
        <w:rPr>
          <w:lang w:val="fr-FR"/>
        </w:rPr>
        <w:t>summa</w:t>
      </w:r>
      <w:proofErr w:type="spellEnd"/>
      <w:r w:rsidRPr="008B57C5">
        <w:rPr>
          <w:lang w:val="fr-FR"/>
        </w:rPr>
        <w:t xml:space="preserve"> </w:t>
      </w:r>
      <w:proofErr w:type="spellStart"/>
      <w:r w:rsidRPr="008B57C5">
        <w:rPr>
          <w:lang w:val="fr-FR"/>
        </w:rPr>
        <w:t>abstractione</w:t>
      </w:r>
      <w:proofErr w:type="spellEnd"/>
      <w:r w:rsidRPr="008B57C5">
        <w:rPr>
          <w:lang w:val="fr-FR"/>
        </w:rPr>
        <w:t>.</w:t>
      </w:r>
    </w:p>
    <w:p w:rsidR="00C10CDE" w:rsidRDefault="00C10CDE" w:rsidP="00810456">
      <w:pPr>
        <w:spacing w:after="0" w:line="240" w:lineRule="auto"/>
        <w:jc w:val="both"/>
        <w:rPr>
          <w:lang w:val="fr-FR"/>
        </w:rPr>
      </w:pPr>
      <w:proofErr w:type="spellStart"/>
      <w:r>
        <w:t>Ме</w:t>
      </w:r>
      <w:r w:rsidRPr="008B57C5">
        <w:rPr>
          <w:lang w:val="fr-FR"/>
        </w:rPr>
        <w:t>taphysica</w:t>
      </w:r>
      <w:proofErr w:type="spellEnd"/>
      <w:r>
        <w:rPr>
          <w:lang w:val="fr-FR"/>
        </w:rPr>
        <w:t xml:space="preserve"> </w:t>
      </w:r>
      <w:proofErr w:type="spellStart"/>
      <w:r>
        <w:rPr>
          <w:lang w:val="fr-FR"/>
        </w:rPr>
        <w:t>dividit</w:t>
      </w:r>
      <w:r w:rsidRPr="008B57C5">
        <w:rPr>
          <w:lang w:val="fr-FR"/>
        </w:rPr>
        <w:t>ur</w:t>
      </w:r>
      <w:proofErr w:type="spellEnd"/>
      <w:r w:rsidRPr="008B57C5">
        <w:rPr>
          <w:lang w:val="fr-FR"/>
        </w:rPr>
        <w:t xml:space="preserve"> in </w:t>
      </w:r>
      <w:proofErr w:type="spellStart"/>
      <w:r w:rsidRPr="008B57C5">
        <w:rPr>
          <w:i/>
          <w:lang w:val="fr-FR"/>
        </w:rPr>
        <w:t>Generalem</w:t>
      </w:r>
      <w:proofErr w:type="spellEnd"/>
      <w:r w:rsidRPr="008B57C5">
        <w:rPr>
          <w:lang w:val="fr-FR"/>
        </w:rPr>
        <w:t xml:space="preserve">‚ qua Ens in </w:t>
      </w:r>
      <w:proofErr w:type="spellStart"/>
      <w:r w:rsidRPr="008B57C5">
        <w:rPr>
          <w:lang w:val="fr-FR"/>
        </w:rPr>
        <w:t>abstractiss</w:t>
      </w:r>
      <w:r>
        <w:rPr>
          <w:lang w:val="fr-FR"/>
        </w:rPr>
        <w:t>i</w:t>
      </w:r>
      <w:r w:rsidRPr="008B57C5">
        <w:rPr>
          <w:lang w:val="fr-FR"/>
        </w:rPr>
        <w:t>ma</w:t>
      </w:r>
      <w:proofErr w:type="spellEnd"/>
      <w:r w:rsidRPr="008B57C5">
        <w:rPr>
          <w:lang w:val="fr-FR"/>
        </w:rPr>
        <w:t xml:space="preserve"> ratione et </w:t>
      </w:r>
      <w:proofErr w:type="spellStart"/>
      <w:r w:rsidRPr="008B57C5">
        <w:rPr>
          <w:lang w:val="fr-FR"/>
        </w:rPr>
        <w:t>omnimoda</w:t>
      </w:r>
      <w:proofErr w:type="spellEnd"/>
      <w:r w:rsidRPr="008B57C5">
        <w:rPr>
          <w:lang w:val="fr-FR"/>
        </w:rPr>
        <w:t xml:space="preserve"> </w:t>
      </w:r>
      <w:proofErr w:type="spellStart"/>
      <w:r w:rsidRPr="008B57C5">
        <w:rPr>
          <w:lang w:val="fr-FR"/>
        </w:rPr>
        <w:t>indifferentia</w:t>
      </w:r>
      <w:proofErr w:type="spellEnd"/>
      <w:r w:rsidRPr="008B57C5">
        <w:rPr>
          <w:lang w:val="fr-FR"/>
        </w:rPr>
        <w:t xml:space="preserve"> </w:t>
      </w:r>
      <w:proofErr w:type="spellStart"/>
      <w:r w:rsidRPr="008B57C5">
        <w:rPr>
          <w:lang w:val="fr-FR"/>
        </w:rPr>
        <w:t>consideratur</w:t>
      </w:r>
      <w:proofErr w:type="spellEnd"/>
      <w:r w:rsidRPr="008B57C5">
        <w:rPr>
          <w:lang w:val="fr-FR"/>
        </w:rPr>
        <w:t xml:space="preserve">, cum </w:t>
      </w:r>
      <w:proofErr w:type="spellStart"/>
      <w:r w:rsidRPr="008B57C5">
        <w:rPr>
          <w:lang w:val="fr-FR"/>
        </w:rPr>
        <w:t>quoad</w:t>
      </w:r>
      <w:proofErr w:type="spellEnd"/>
      <w:r w:rsidRPr="008B57C5">
        <w:rPr>
          <w:lang w:val="fr-FR"/>
        </w:rPr>
        <w:t xml:space="preserve"> </w:t>
      </w:r>
      <w:proofErr w:type="spellStart"/>
      <w:r w:rsidRPr="008B57C5">
        <w:rPr>
          <w:lang w:val="fr-FR"/>
        </w:rPr>
        <w:t>naturam</w:t>
      </w:r>
      <w:proofErr w:type="spellEnd"/>
      <w:r w:rsidRPr="008B57C5">
        <w:rPr>
          <w:lang w:val="fr-FR"/>
        </w:rPr>
        <w:t xml:space="preserve"> </w:t>
      </w:r>
      <w:proofErr w:type="spellStart"/>
      <w:r w:rsidRPr="008B57C5">
        <w:rPr>
          <w:lang w:val="fr-FR"/>
        </w:rPr>
        <w:t>tum</w:t>
      </w:r>
      <w:proofErr w:type="spellEnd"/>
      <w:r w:rsidRPr="008B57C5">
        <w:rPr>
          <w:lang w:val="fr-FR"/>
        </w:rPr>
        <w:t xml:space="preserve"> </w:t>
      </w:r>
      <w:proofErr w:type="spellStart"/>
      <w:r w:rsidRPr="008B57C5">
        <w:rPr>
          <w:lang w:val="fr-FR"/>
        </w:rPr>
        <w:t>quoad</w:t>
      </w:r>
      <w:proofErr w:type="spellEnd"/>
      <w:r w:rsidRPr="008B57C5">
        <w:rPr>
          <w:lang w:val="fr-FR"/>
        </w:rPr>
        <w:t xml:space="preserve"> </w:t>
      </w:r>
      <w:proofErr w:type="spellStart"/>
      <w:r w:rsidRPr="008B57C5">
        <w:rPr>
          <w:lang w:val="fr-FR"/>
        </w:rPr>
        <w:t>affectiones</w:t>
      </w:r>
      <w:proofErr w:type="spellEnd"/>
      <w:r w:rsidRPr="008B57C5">
        <w:rPr>
          <w:lang w:val="fr-FR"/>
        </w:rPr>
        <w:t xml:space="preserve"> </w:t>
      </w:r>
      <w:proofErr w:type="spellStart"/>
      <w:r w:rsidRPr="008B57C5">
        <w:rPr>
          <w:lang w:val="fr-FR"/>
        </w:rPr>
        <w:t>tam</w:t>
      </w:r>
      <w:proofErr w:type="spellEnd"/>
      <w:r w:rsidRPr="008B57C5">
        <w:rPr>
          <w:lang w:val="fr-FR"/>
        </w:rPr>
        <w:t xml:space="preserve"> </w:t>
      </w:r>
      <w:proofErr w:type="spellStart"/>
      <w:r w:rsidRPr="008B57C5">
        <w:rPr>
          <w:lang w:val="fr-FR"/>
        </w:rPr>
        <w:t>conjunctas</w:t>
      </w:r>
      <w:proofErr w:type="spellEnd"/>
      <w:r w:rsidRPr="008B57C5">
        <w:rPr>
          <w:lang w:val="fr-FR"/>
        </w:rPr>
        <w:t xml:space="preserve"> qua</w:t>
      </w:r>
      <w:r>
        <w:rPr>
          <w:lang w:val="fr-FR"/>
        </w:rPr>
        <w:t xml:space="preserve">m </w:t>
      </w:r>
      <w:proofErr w:type="spellStart"/>
      <w:r>
        <w:rPr>
          <w:lang w:val="fr-FR"/>
        </w:rPr>
        <w:t>diss</w:t>
      </w:r>
      <w:r w:rsidRPr="008B57C5">
        <w:rPr>
          <w:lang w:val="fr-FR"/>
        </w:rPr>
        <w:t>olutas</w:t>
      </w:r>
      <w:proofErr w:type="spellEnd"/>
      <w:r w:rsidRPr="008B57C5">
        <w:rPr>
          <w:lang w:val="fr-FR"/>
        </w:rPr>
        <w:t xml:space="preserve">: </w:t>
      </w:r>
      <w:r>
        <w:rPr>
          <w:lang w:val="fr-FR"/>
        </w:rPr>
        <w:t xml:space="preserve">et in </w:t>
      </w:r>
      <w:proofErr w:type="spellStart"/>
      <w:r w:rsidRPr="004812C2">
        <w:rPr>
          <w:i/>
          <w:lang w:val="fr-FR"/>
        </w:rPr>
        <w:t>specialem</w:t>
      </w:r>
      <w:proofErr w:type="spellEnd"/>
      <w:r w:rsidRPr="008B57C5">
        <w:rPr>
          <w:lang w:val="fr-FR"/>
        </w:rPr>
        <w:t xml:space="preserve">, qua Ens </w:t>
      </w:r>
      <w:proofErr w:type="spellStart"/>
      <w:r w:rsidRPr="008B57C5">
        <w:rPr>
          <w:lang w:val="fr-FR"/>
        </w:rPr>
        <w:t>c</w:t>
      </w:r>
      <w:r>
        <w:rPr>
          <w:lang w:val="fr-FR"/>
        </w:rPr>
        <w:t>onsid</w:t>
      </w:r>
      <w:r w:rsidRPr="008B57C5">
        <w:rPr>
          <w:lang w:val="fr-FR"/>
        </w:rPr>
        <w:t>er</w:t>
      </w:r>
      <w:r>
        <w:rPr>
          <w:lang w:val="fr-FR"/>
        </w:rPr>
        <w:t>at</w:t>
      </w:r>
      <w:r w:rsidRPr="008B57C5">
        <w:rPr>
          <w:lang w:val="fr-FR"/>
        </w:rPr>
        <w:t>ur</w:t>
      </w:r>
      <w:proofErr w:type="spellEnd"/>
      <w:r>
        <w:rPr>
          <w:lang w:val="fr-FR"/>
        </w:rPr>
        <w:t xml:space="preserve"> </w:t>
      </w:r>
      <w:r w:rsidRPr="008B57C5">
        <w:rPr>
          <w:lang w:val="fr-FR"/>
        </w:rPr>
        <w:t>in</w:t>
      </w:r>
      <w:r>
        <w:rPr>
          <w:lang w:val="fr-FR"/>
        </w:rPr>
        <w:t xml:space="preserve"> </w:t>
      </w:r>
      <w:proofErr w:type="spellStart"/>
      <w:r w:rsidRPr="008B57C5">
        <w:rPr>
          <w:lang w:val="fr-FR"/>
        </w:rPr>
        <w:t>illis</w:t>
      </w:r>
      <w:proofErr w:type="spellEnd"/>
      <w:r w:rsidRPr="008B57C5">
        <w:rPr>
          <w:lang w:val="fr-FR"/>
        </w:rPr>
        <w:t xml:space="preserve"> </w:t>
      </w:r>
      <w:proofErr w:type="spellStart"/>
      <w:r w:rsidRPr="008B57C5">
        <w:rPr>
          <w:lang w:val="fr-FR"/>
        </w:rPr>
        <w:t>speciebus</w:t>
      </w:r>
      <w:proofErr w:type="spellEnd"/>
      <w:r w:rsidRPr="008B57C5">
        <w:rPr>
          <w:lang w:val="fr-FR"/>
        </w:rPr>
        <w:t xml:space="preserve"> </w:t>
      </w:r>
      <w:proofErr w:type="spellStart"/>
      <w:r w:rsidRPr="008B57C5">
        <w:rPr>
          <w:lang w:val="fr-FR"/>
        </w:rPr>
        <w:t>substantiarum</w:t>
      </w:r>
      <w:proofErr w:type="spellEnd"/>
      <w:r w:rsidRPr="008B57C5">
        <w:rPr>
          <w:lang w:val="fr-FR"/>
        </w:rPr>
        <w:t>,</w:t>
      </w:r>
      <w:r>
        <w:rPr>
          <w:lang w:val="fr-FR"/>
        </w:rPr>
        <w:t xml:space="preserve"> </w:t>
      </w:r>
      <w:proofErr w:type="spellStart"/>
      <w:r w:rsidRPr="008B57C5">
        <w:rPr>
          <w:lang w:val="fr-FR"/>
        </w:rPr>
        <w:t>quae</w:t>
      </w:r>
      <w:proofErr w:type="spellEnd"/>
      <w:r>
        <w:rPr>
          <w:lang w:val="fr-FR"/>
        </w:rPr>
        <w:t xml:space="preserve"> ab omni </w:t>
      </w:r>
      <w:proofErr w:type="spellStart"/>
      <w:r>
        <w:rPr>
          <w:lang w:val="fr-FR"/>
        </w:rPr>
        <w:t>materi</w:t>
      </w:r>
      <w:r w:rsidRPr="008B57C5">
        <w:rPr>
          <w:lang w:val="fr-FR"/>
        </w:rPr>
        <w:t>a</w:t>
      </w:r>
      <w:proofErr w:type="spellEnd"/>
      <w:r>
        <w:rPr>
          <w:lang w:val="fr-FR"/>
        </w:rPr>
        <w:t xml:space="preserve"> </w:t>
      </w:r>
      <w:proofErr w:type="spellStart"/>
      <w:r>
        <w:rPr>
          <w:lang w:val="fr-FR"/>
        </w:rPr>
        <w:t>sunt</w:t>
      </w:r>
      <w:proofErr w:type="spellEnd"/>
      <w:r>
        <w:rPr>
          <w:lang w:val="fr-FR"/>
        </w:rPr>
        <w:t xml:space="preserve"> </w:t>
      </w:r>
      <w:proofErr w:type="spellStart"/>
      <w:r w:rsidRPr="008B57C5">
        <w:rPr>
          <w:lang w:val="fr-FR"/>
        </w:rPr>
        <w:t>abs</w:t>
      </w:r>
      <w:r>
        <w:rPr>
          <w:lang w:val="fr-FR"/>
        </w:rPr>
        <w:t>olutae</w:t>
      </w:r>
      <w:proofErr w:type="spellEnd"/>
      <w:r w:rsidRPr="008B57C5">
        <w:rPr>
          <w:lang w:val="fr-FR"/>
        </w:rPr>
        <w:t xml:space="preserve">, </w:t>
      </w:r>
      <w:proofErr w:type="spellStart"/>
      <w:r>
        <w:t>се</w:t>
      </w:r>
      <w:proofErr w:type="spellEnd"/>
      <w:r w:rsidRPr="008B57C5">
        <w:rPr>
          <w:lang w:val="fr-FR"/>
        </w:rPr>
        <w:t>u</w:t>
      </w:r>
      <w:r>
        <w:rPr>
          <w:lang w:val="fr-FR"/>
        </w:rPr>
        <w:t xml:space="preserve"> </w:t>
      </w:r>
      <w:proofErr w:type="spellStart"/>
      <w:r>
        <w:rPr>
          <w:lang w:val="fr-FR"/>
        </w:rPr>
        <w:t>sunt</w:t>
      </w:r>
      <w:proofErr w:type="spellEnd"/>
      <w:r w:rsidRPr="008B57C5">
        <w:rPr>
          <w:lang w:val="fr-FR"/>
        </w:rPr>
        <w:t xml:space="preserve"> DEUS</w:t>
      </w:r>
      <w:r>
        <w:rPr>
          <w:lang w:val="fr-FR"/>
        </w:rPr>
        <w:t xml:space="preserve">, </w:t>
      </w:r>
      <w:proofErr w:type="spellStart"/>
      <w:r w:rsidRPr="008B57C5">
        <w:rPr>
          <w:lang w:val="fr-FR"/>
        </w:rPr>
        <w:t>Angeli</w:t>
      </w:r>
      <w:proofErr w:type="spellEnd"/>
      <w:r w:rsidRPr="008B57C5">
        <w:rPr>
          <w:lang w:val="fr-FR"/>
        </w:rPr>
        <w:t xml:space="preserve"> et anima s</w:t>
      </w:r>
      <w:proofErr w:type="spellStart"/>
      <w:r>
        <w:t>ерага</w:t>
      </w:r>
      <w:proofErr w:type="spellEnd"/>
      <w:r w:rsidRPr="008B57C5">
        <w:rPr>
          <w:lang w:val="fr-FR"/>
        </w:rPr>
        <w:t>t</w:t>
      </w:r>
      <w:r>
        <w:t>а</w:t>
      </w:r>
      <w:r w:rsidRPr="008B57C5">
        <w:rPr>
          <w:lang w:val="fr-FR"/>
        </w:rPr>
        <w:t>:</w:t>
      </w:r>
      <w:r>
        <w:rPr>
          <w:lang w:val="fr-FR"/>
        </w:rPr>
        <w:t xml:space="preserve"> </w:t>
      </w:r>
      <w:proofErr w:type="spellStart"/>
      <w:r w:rsidRPr="008B57C5">
        <w:rPr>
          <w:lang w:val="fr-FR"/>
        </w:rPr>
        <w:t>quanquam</w:t>
      </w:r>
      <w:proofErr w:type="spellEnd"/>
      <w:r w:rsidRPr="008B57C5">
        <w:rPr>
          <w:lang w:val="fr-FR"/>
        </w:rPr>
        <w:t xml:space="preserve"> </w:t>
      </w:r>
      <w:proofErr w:type="spellStart"/>
      <w:r w:rsidRPr="008B57C5">
        <w:rPr>
          <w:lang w:val="fr-FR"/>
        </w:rPr>
        <w:t>aliqui</w:t>
      </w:r>
      <w:proofErr w:type="spellEnd"/>
      <w:r>
        <w:rPr>
          <w:lang w:val="fr-FR"/>
        </w:rPr>
        <w:t xml:space="preserve"> </w:t>
      </w:r>
      <w:proofErr w:type="spellStart"/>
      <w:r>
        <w:rPr>
          <w:lang w:val="fr-FR"/>
        </w:rPr>
        <w:t>T</w:t>
      </w:r>
      <w:r w:rsidRPr="008B57C5">
        <w:rPr>
          <w:lang w:val="fr-FR"/>
        </w:rPr>
        <w:t>h</w:t>
      </w:r>
      <w:r>
        <w:rPr>
          <w:lang w:val="fr-FR"/>
        </w:rPr>
        <w:t>e</w:t>
      </w:r>
      <w:r w:rsidRPr="008B57C5">
        <w:rPr>
          <w:lang w:val="fr-FR"/>
        </w:rPr>
        <w:t>ologiam</w:t>
      </w:r>
      <w:proofErr w:type="spellEnd"/>
      <w:r w:rsidRPr="008B57C5">
        <w:rPr>
          <w:lang w:val="fr-FR"/>
        </w:rPr>
        <w:t>,</w:t>
      </w:r>
      <w:r>
        <w:rPr>
          <w:lang w:val="fr-FR"/>
        </w:rPr>
        <w:t xml:space="preserve"> </w:t>
      </w:r>
      <w:proofErr w:type="spellStart"/>
      <w:r w:rsidRPr="008B57C5">
        <w:rPr>
          <w:lang w:val="fr-FR"/>
        </w:rPr>
        <w:t>Ang</w:t>
      </w:r>
      <w:r>
        <w:rPr>
          <w:lang w:val="fr-FR"/>
        </w:rPr>
        <w:t>e</w:t>
      </w:r>
      <w:r w:rsidRPr="008B57C5">
        <w:rPr>
          <w:lang w:val="fr-FR"/>
        </w:rPr>
        <w:t>lographiam</w:t>
      </w:r>
      <w:proofErr w:type="spellEnd"/>
      <w:r w:rsidRPr="008B57C5">
        <w:rPr>
          <w:lang w:val="fr-FR"/>
        </w:rPr>
        <w:t xml:space="preserve"> </w:t>
      </w:r>
      <w:r>
        <w:rPr>
          <w:lang w:val="fr-FR"/>
        </w:rPr>
        <w:t xml:space="preserve">et </w:t>
      </w:r>
      <w:proofErr w:type="spellStart"/>
      <w:r>
        <w:rPr>
          <w:lang w:val="fr-FR"/>
        </w:rPr>
        <w:t>Ps</w:t>
      </w:r>
      <w:r w:rsidRPr="008B57C5">
        <w:rPr>
          <w:lang w:val="fr-FR"/>
        </w:rPr>
        <w:t>yc</w:t>
      </w:r>
      <w:r>
        <w:rPr>
          <w:lang w:val="fr-FR"/>
        </w:rPr>
        <w:t>hologiam</w:t>
      </w:r>
      <w:proofErr w:type="spellEnd"/>
      <w:r>
        <w:rPr>
          <w:lang w:val="fr-FR"/>
        </w:rPr>
        <w:t xml:space="preserve">, in </w:t>
      </w:r>
      <w:proofErr w:type="spellStart"/>
      <w:r>
        <w:rPr>
          <w:lang w:val="fr-FR"/>
        </w:rPr>
        <w:t>quibus</w:t>
      </w:r>
      <w:proofErr w:type="spellEnd"/>
      <w:r>
        <w:rPr>
          <w:lang w:val="fr-FR"/>
        </w:rPr>
        <w:t xml:space="preserve"> </w:t>
      </w:r>
      <w:proofErr w:type="spellStart"/>
      <w:r>
        <w:rPr>
          <w:lang w:val="fr-FR"/>
        </w:rPr>
        <w:t>agitur</w:t>
      </w:r>
      <w:proofErr w:type="spellEnd"/>
      <w:r>
        <w:rPr>
          <w:lang w:val="fr-FR"/>
        </w:rPr>
        <w:t xml:space="preserve"> de </w:t>
      </w:r>
      <w:r w:rsidRPr="008B57C5">
        <w:rPr>
          <w:lang w:val="fr-FR"/>
        </w:rPr>
        <w:t xml:space="preserve">Deo, </w:t>
      </w:r>
      <w:proofErr w:type="spellStart"/>
      <w:r w:rsidRPr="008B57C5">
        <w:rPr>
          <w:lang w:val="fr-FR"/>
        </w:rPr>
        <w:t>Angelis</w:t>
      </w:r>
      <w:proofErr w:type="spellEnd"/>
      <w:r w:rsidRPr="008B57C5">
        <w:rPr>
          <w:lang w:val="fr-FR"/>
        </w:rPr>
        <w:t xml:space="preserve"> </w:t>
      </w:r>
      <w:r>
        <w:rPr>
          <w:lang w:val="fr-FR"/>
        </w:rPr>
        <w:t xml:space="preserve">et Anima </w:t>
      </w:r>
      <w:proofErr w:type="spellStart"/>
      <w:r>
        <w:rPr>
          <w:lang w:val="fr-FR"/>
        </w:rPr>
        <w:t>separata</w:t>
      </w:r>
      <w:proofErr w:type="spellEnd"/>
      <w:r>
        <w:rPr>
          <w:lang w:val="fr-FR"/>
        </w:rPr>
        <w:t xml:space="preserve">, non </w:t>
      </w:r>
      <w:proofErr w:type="spellStart"/>
      <w:r>
        <w:rPr>
          <w:lang w:val="fr-FR"/>
        </w:rPr>
        <w:t>habent</w:t>
      </w:r>
      <w:proofErr w:type="spellEnd"/>
      <w:r>
        <w:rPr>
          <w:lang w:val="fr-FR"/>
        </w:rPr>
        <w:t xml:space="preserve"> pro parti</w:t>
      </w:r>
      <w:r w:rsidRPr="008B57C5">
        <w:rPr>
          <w:lang w:val="fr-FR"/>
        </w:rPr>
        <w:t>bus</w:t>
      </w:r>
      <w:r>
        <w:rPr>
          <w:lang w:val="fr-FR"/>
        </w:rPr>
        <w:t xml:space="preserve"> </w:t>
      </w:r>
      <w:proofErr w:type="spellStart"/>
      <w:r w:rsidRPr="004812C2">
        <w:rPr>
          <w:lang w:val="fr-FR"/>
        </w:rPr>
        <w:t>Metaphysicae</w:t>
      </w:r>
      <w:proofErr w:type="spellEnd"/>
      <w:r w:rsidRPr="004812C2">
        <w:rPr>
          <w:lang w:val="fr-FR"/>
        </w:rPr>
        <w:t xml:space="preserve">, sed </w:t>
      </w:r>
      <w:proofErr w:type="spellStart"/>
      <w:r>
        <w:rPr>
          <w:lang w:val="fr-FR"/>
        </w:rPr>
        <w:t>illas</w:t>
      </w:r>
      <w:proofErr w:type="spellEnd"/>
      <w:r w:rsidRPr="004812C2">
        <w:rPr>
          <w:lang w:val="fr-FR"/>
        </w:rPr>
        <w:t xml:space="preserve"> </w:t>
      </w:r>
      <w:proofErr w:type="spellStart"/>
      <w:r>
        <w:t>сеп</w:t>
      </w:r>
      <w:proofErr w:type="spellEnd"/>
      <w:r w:rsidRPr="004812C2">
        <w:rPr>
          <w:lang w:val="fr-FR"/>
        </w:rPr>
        <w:t xml:space="preserve">sent </w:t>
      </w:r>
      <w:proofErr w:type="spellStart"/>
      <w:r>
        <w:rPr>
          <w:lang w:val="fr-FR"/>
        </w:rPr>
        <w:t>peculiares</w:t>
      </w:r>
      <w:proofErr w:type="spellEnd"/>
      <w:r>
        <w:rPr>
          <w:lang w:val="fr-FR"/>
        </w:rPr>
        <w:t xml:space="preserve"> esse disci</w:t>
      </w:r>
      <w:r w:rsidRPr="004812C2">
        <w:rPr>
          <w:lang w:val="fr-FR"/>
        </w:rPr>
        <w:t>p</w:t>
      </w:r>
      <w:r>
        <w:rPr>
          <w:lang w:val="fr-FR"/>
        </w:rPr>
        <w:t>linas."</w:t>
      </w:r>
    </w:p>
    <w:p w:rsidR="00C10CDE" w:rsidRDefault="00C10CDE" w:rsidP="00810456">
      <w:pPr>
        <w:spacing w:after="0" w:line="240" w:lineRule="auto"/>
        <w:jc w:val="both"/>
        <w:rPr>
          <w:lang w:val="en-US"/>
        </w:rPr>
      </w:pPr>
      <w:r>
        <w:rPr>
          <w:lang w:val="en-US"/>
        </w:rPr>
        <w:t>("M</w:t>
      </w:r>
      <w:r w:rsidRPr="0065196C">
        <w:rPr>
          <w:lang w:val="en-US"/>
        </w:rPr>
        <w:t xml:space="preserve">etaphysics, </w:t>
      </w:r>
      <w:r>
        <w:rPr>
          <w:lang w:val="en-US"/>
        </w:rPr>
        <w:t xml:space="preserve">so to speak </w:t>
      </w:r>
      <w:r w:rsidRPr="0065196C">
        <w:rPr>
          <w:lang w:val="en-US"/>
        </w:rPr>
        <w:t xml:space="preserve">a science </w:t>
      </w:r>
      <w:r>
        <w:rPr>
          <w:lang w:val="en-US"/>
        </w:rPr>
        <w:t>«after»</w:t>
      </w:r>
      <w:r w:rsidRPr="0065196C">
        <w:rPr>
          <w:lang w:val="en-US"/>
        </w:rPr>
        <w:t xml:space="preserve"> or </w:t>
      </w:r>
      <w:r>
        <w:rPr>
          <w:lang w:val="en-US"/>
        </w:rPr>
        <w:t>«</w:t>
      </w:r>
      <w:r w:rsidRPr="0065196C">
        <w:rPr>
          <w:lang w:val="en-US"/>
        </w:rPr>
        <w:t>above physics</w:t>
      </w:r>
      <w:r>
        <w:rPr>
          <w:lang w:val="en-US"/>
        </w:rPr>
        <w:t>»</w:t>
      </w:r>
      <w:r w:rsidRPr="0065196C">
        <w:rPr>
          <w:lang w:val="en-US"/>
        </w:rPr>
        <w:t>, consider</w:t>
      </w:r>
      <w:r>
        <w:rPr>
          <w:lang w:val="en-US"/>
        </w:rPr>
        <w:t>s what is above natural bodies</w:t>
      </w:r>
      <w:r w:rsidRPr="0065196C">
        <w:rPr>
          <w:lang w:val="en-US"/>
        </w:rPr>
        <w:t xml:space="preserve">. Aristotle calls it </w:t>
      </w:r>
      <w:r>
        <w:rPr>
          <w:lang w:val="en-US"/>
        </w:rPr>
        <w:t>«</w:t>
      </w:r>
      <w:r w:rsidRPr="0065196C">
        <w:rPr>
          <w:lang w:val="en-US"/>
        </w:rPr>
        <w:t>wisdom</w:t>
      </w:r>
      <w:r>
        <w:rPr>
          <w:lang w:val="en-US"/>
        </w:rPr>
        <w:t>»</w:t>
      </w:r>
      <w:r w:rsidRPr="0065196C">
        <w:rPr>
          <w:lang w:val="en-US"/>
        </w:rPr>
        <w:t xml:space="preserve"> and </w:t>
      </w:r>
      <w:r>
        <w:rPr>
          <w:lang w:val="en-US"/>
        </w:rPr>
        <w:t>«</w:t>
      </w:r>
      <w:r w:rsidRPr="0065196C">
        <w:rPr>
          <w:lang w:val="en-US"/>
        </w:rPr>
        <w:t>philosophy par excellence</w:t>
      </w:r>
      <w:r>
        <w:rPr>
          <w:lang w:val="en-US"/>
        </w:rPr>
        <w:t>». A</w:t>
      </w:r>
      <w:r w:rsidRPr="0065196C">
        <w:rPr>
          <w:lang w:val="en-US"/>
        </w:rPr>
        <w:t xml:space="preserve">lso </w:t>
      </w:r>
      <w:r>
        <w:rPr>
          <w:lang w:val="en-US"/>
        </w:rPr>
        <w:t>«primary philosophy;»</w:t>
      </w:r>
      <w:r w:rsidRPr="0065196C">
        <w:rPr>
          <w:lang w:val="en-US"/>
        </w:rPr>
        <w:t xml:space="preserve"> likewise </w:t>
      </w:r>
      <w:r>
        <w:rPr>
          <w:lang w:val="en-US"/>
        </w:rPr>
        <w:t>«</w:t>
      </w:r>
      <w:r w:rsidRPr="0065196C">
        <w:rPr>
          <w:lang w:val="en-US"/>
        </w:rPr>
        <w:t>theology</w:t>
      </w:r>
      <w:r>
        <w:rPr>
          <w:lang w:val="en-US"/>
        </w:rPr>
        <w:t>,"</w:t>
      </w:r>
      <w:r w:rsidRPr="0065196C">
        <w:rPr>
          <w:lang w:val="en-US"/>
        </w:rPr>
        <w:t xml:space="preserve"> because in it all kinds of being, together with their general determinations, are explained with the goal of finally reaching the primary and </w:t>
      </w:r>
      <w:r>
        <w:rPr>
          <w:lang w:val="en-US"/>
        </w:rPr>
        <w:t>supreme</w:t>
      </w:r>
      <w:r w:rsidRPr="0065196C">
        <w:rPr>
          <w:lang w:val="en-US"/>
        </w:rPr>
        <w:t xml:space="preserve"> being.</w:t>
      </w:r>
    </w:p>
    <w:p w:rsidR="00C10CDE" w:rsidRDefault="00C10CDE" w:rsidP="00810456">
      <w:pPr>
        <w:spacing w:after="0" w:line="240" w:lineRule="auto"/>
        <w:jc w:val="both"/>
        <w:rPr>
          <w:lang w:val="en-US"/>
        </w:rPr>
      </w:pPr>
      <w:r>
        <w:rPr>
          <w:lang w:val="en-US"/>
        </w:rPr>
        <w:lastRenderedPageBreak/>
        <w:t>O</w:t>
      </w:r>
      <w:r w:rsidRPr="0065196C">
        <w:rPr>
          <w:lang w:val="en-US"/>
        </w:rPr>
        <w:t xml:space="preserve">bject of metaphysics is being, </w:t>
      </w:r>
      <w:r>
        <w:rPr>
          <w:lang w:val="en-US"/>
        </w:rPr>
        <w:t>insofar it is being. T</w:t>
      </w:r>
      <w:r w:rsidRPr="0065196C">
        <w:rPr>
          <w:lang w:val="en-US"/>
        </w:rPr>
        <w:t xml:space="preserve">hat is why it is also </w:t>
      </w:r>
      <w:r>
        <w:rPr>
          <w:lang w:val="en-US"/>
        </w:rPr>
        <w:t>call</w:t>
      </w:r>
      <w:r w:rsidRPr="0065196C">
        <w:rPr>
          <w:lang w:val="en-US"/>
        </w:rPr>
        <w:t xml:space="preserve">ed by some </w:t>
      </w:r>
      <w:r>
        <w:rPr>
          <w:lang w:val="en-US"/>
        </w:rPr>
        <w:t>«</w:t>
      </w:r>
      <w:r w:rsidRPr="0065196C">
        <w:rPr>
          <w:lang w:val="en-US"/>
        </w:rPr>
        <w:t>ontology</w:t>
      </w:r>
      <w:r>
        <w:rPr>
          <w:lang w:val="en-US"/>
        </w:rPr>
        <w:t>»: on this</w:t>
      </w:r>
      <w:r w:rsidRPr="0065196C">
        <w:rPr>
          <w:lang w:val="en-US"/>
        </w:rPr>
        <w:t xml:space="preserve"> it should be noted that</w:t>
      </w:r>
      <w:r>
        <w:rPr>
          <w:lang w:val="en-US"/>
        </w:rPr>
        <w:t xml:space="preserve"> </w:t>
      </w:r>
      <w:r w:rsidRPr="0065196C">
        <w:rPr>
          <w:lang w:val="en-US"/>
        </w:rPr>
        <w:t>'being' is understood in its common meaning, from the point of view of indifference in highest abstraction.</w:t>
      </w:r>
    </w:p>
    <w:p w:rsidR="00C10CDE" w:rsidRDefault="00C10CDE" w:rsidP="00810456">
      <w:pPr>
        <w:spacing w:after="0" w:line="240" w:lineRule="auto"/>
        <w:jc w:val="both"/>
        <w:rPr>
          <w:lang w:val="en-US"/>
        </w:rPr>
      </w:pPr>
      <w:r>
        <w:rPr>
          <w:lang w:val="en-US"/>
        </w:rPr>
        <w:t>M</w:t>
      </w:r>
      <w:r w:rsidRPr="0065196C">
        <w:rPr>
          <w:lang w:val="en-US"/>
        </w:rPr>
        <w:t xml:space="preserve">etaphysics is divided into a general one, in which being is viewed from the most abstract point of view and in total </w:t>
      </w:r>
      <w:r>
        <w:rPr>
          <w:lang w:val="en-US"/>
        </w:rPr>
        <w:t>indifference</w:t>
      </w:r>
      <w:r w:rsidRPr="0065196C">
        <w:rPr>
          <w:lang w:val="en-US"/>
        </w:rPr>
        <w:t xml:space="preserve">, both in relation to its nature and in relation to its determinations, the </w:t>
      </w:r>
      <w:r>
        <w:rPr>
          <w:lang w:val="en-US"/>
        </w:rPr>
        <w:t>united</w:t>
      </w:r>
      <w:r w:rsidRPr="0065196C">
        <w:rPr>
          <w:lang w:val="en-US"/>
        </w:rPr>
        <w:t xml:space="preserve"> as well as the </w:t>
      </w:r>
      <w:r>
        <w:rPr>
          <w:lang w:val="en-US"/>
        </w:rPr>
        <w:t xml:space="preserve">disjunct </w:t>
      </w:r>
      <w:r w:rsidRPr="0065196C">
        <w:rPr>
          <w:lang w:val="en-US"/>
        </w:rPr>
        <w:t xml:space="preserve">[cf. above, p. </w:t>
      </w:r>
      <w:r>
        <w:rPr>
          <w:lang w:val="en-US"/>
        </w:rPr>
        <w:t xml:space="preserve">140, note]. </w:t>
      </w:r>
      <w:r w:rsidRPr="0065196C">
        <w:rPr>
          <w:lang w:val="en-US"/>
        </w:rPr>
        <w:t>And a special one in which being is considered in those kinds of substances which are free of any matter, such as GOD, angels and</w:t>
      </w:r>
      <w:r>
        <w:rPr>
          <w:lang w:val="en-US"/>
        </w:rPr>
        <w:t xml:space="preserve"> </w:t>
      </w:r>
      <w:r w:rsidRPr="0065196C">
        <w:rPr>
          <w:lang w:val="en-US"/>
        </w:rPr>
        <w:t xml:space="preserve">separate souls: although some do not regard theology, </w:t>
      </w:r>
      <w:proofErr w:type="spellStart"/>
      <w:r w:rsidRPr="0065196C">
        <w:rPr>
          <w:lang w:val="en-US"/>
        </w:rPr>
        <w:t>angelography</w:t>
      </w:r>
      <w:proofErr w:type="spellEnd"/>
      <w:r w:rsidRPr="0065196C">
        <w:rPr>
          <w:lang w:val="en-US"/>
        </w:rPr>
        <w:t xml:space="preserve"> and psychology, in which God, the angels and the separate soul </w:t>
      </w:r>
      <w:r>
        <w:rPr>
          <w:lang w:val="en-US"/>
        </w:rPr>
        <w:t>are dealt with</w:t>
      </w:r>
      <w:r w:rsidRPr="0065196C">
        <w:rPr>
          <w:lang w:val="en-US"/>
        </w:rPr>
        <w:t>, as parts of metaphysics, but as disciplines</w:t>
      </w:r>
      <w:r>
        <w:rPr>
          <w:lang w:val="en-US"/>
        </w:rPr>
        <w:t xml:space="preserve"> of their own.</w:t>
      </w:r>
      <w:r w:rsidRPr="0065196C">
        <w:rPr>
          <w:lang w:val="en-US"/>
        </w:rPr>
        <w:t>").</w:t>
      </w:r>
    </w:p>
    <w:p w:rsidR="00C10CDE" w:rsidRPr="0065196C" w:rsidRDefault="00C10CDE" w:rsidP="00810456">
      <w:pPr>
        <w:spacing w:after="0" w:line="240" w:lineRule="auto"/>
        <w:jc w:val="both"/>
        <w:rPr>
          <w:lang w:val="en-US"/>
        </w:rPr>
      </w:pPr>
      <w:r>
        <w:rPr>
          <w:lang w:val="en-US"/>
        </w:rPr>
        <w:t xml:space="preserve">Cf. the article </w:t>
      </w:r>
      <w:proofErr w:type="spellStart"/>
      <w:r>
        <w:rPr>
          <w:lang w:val="en-US"/>
        </w:rPr>
        <w:t>ONTOLOGIA</w:t>
      </w:r>
      <w:proofErr w:type="spellEnd"/>
      <w:r>
        <w:rPr>
          <w:lang w:val="en-US"/>
        </w:rPr>
        <w:t xml:space="preserve"> (ibidem, column 928):</w:t>
      </w:r>
    </w:p>
    <w:p w:rsidR="00C10CDE" w:rsidRPr="0065196C" w:rsidRDefault="00C10CDE" w:rsidP="00810456">
      <w:pPr>
        <w:spacing w:after="0" w:line="240" w:lineRule="auto"/>
        <w:jc w:val="both"/>
        <w:rPr>
          <w:lang w:val="en-US"/>
        </w:rPr>
      </w:pPr>
      <w:r>
        <w:rPr>
          <w:lang w:val="en-US"/>
        </w:rPr>
        <w:t>"</w:t>
      </w:r>
      <w:proofErr w:type="spellStart"/>
      <w:r w:rsidRPr="009E71C4">
        <w:t>Ὀντολογί</w:t>
      </w:r>
      <w:proofErr w:type="spellEnd"/>
      <w:r w:rsidRPr="009E71C4">
        <w:t>α</w:t>
      </w:r>
      <w:r w:rsidRPr="0065196C">
        <w:rPr>
          <w:lang w:val="en-US"/>
        </w:rPr>
        <w:t xml:space="preserve"> </w:t>
      </w:r>
      <w:r>
        <w:t>а</w:t>
      </w:r>
      <w:r w:rsidRPr="0065196C">
        <w:rPr>
          <w:lang w:val="en-US"/>
        </w:rPr>
        <w:t xml:space="preserve"> </w:t>
      </w:r>
      <w:proofErr w:type="spellStart"/>
      <w:r w:rsidRPr="0065196C">
        <w:rPr>
          <w:lang w:val="en-US"/>
        </w:rPr>
        <w:t>nonnullis</w:t>
      </w:r>
      <w:proofErr w:type="spellEnd"/>
      <w:r w:rsidRPr="0065196C">
        <w:rPr>
          <w:lang w:val="en-US"/>
        </w:rPr>
        <w:t xml:space="preserve"> </w:t>
      </w:r>
      <w:proofErr w:type="spellStart"/>
      <w:r w:rsidRPr="0065196C">
        <w:rPr>
          <w:lang w:val="en-US"/>
        </w:rPr>
        <w:t>ponitur</w:t>
      </w:r>
      <w:proofErr w:type="spellEnd"/>
      <w:r w:rsidRPr="0065196C">
        <w:rPr>
          <w:lang w:val="en-US"/>
        </w:rPr>
        <w:t xml:space="preserve"> </w:t>
      </w:r>
      <w:proofErr w:type="spellStart"/>
      <w:r w:rsidRPr="0065196C">
        <w:rPr>
          <w:lang w:val="en-US"/>
        </w:rPr>
        <w:t>tanquam</w:t>
      </w:r>
      <w:proofErr w:type="spellEnd"/>
      <w:r w:rsidRPr="0065196C">
        <w:rPr>
          <w:lang w:val="en-US"/>
        </w:rPr>
        <w:t xml:space="preserve"> </w:t>
      </w:r>
      <w:proofErr w:type="spellStart"/>
      <w:r w:rsidRPr="0065196C">
        <w:rPr>
          <w:lang w:val="en-US"/>
        </w:rPr>
        <w:t>peculiaris</w:t>
      </w:r>
      <w:proofErr w:type="spellEnd"/>
      <w:r w:rsidRPr="0065196C">
        <w:rPr>
          <w:lang w:val="en-US"/>
        </w:rPr>
        <w:t xml:space="preserve"> </w:t>
      </w:r>
      <w:proofErr w:type="spellStart"/>
      <w:r w:rsidRPr="0065196C">
        <w:rPr>
          <w:lang w:val="en-US"/>
        </w:rPr>
        <w:t>disciplina</w:t>
      </w:r>
      <w:proofErr w:type="spellEnd"/>
      <w:r w:rsidRPr="0065196C">
        <w:rPr>
          <w:lang w:val="en-US"/>
        </w:rPr>
        <w:t xml:space="preserve"> </w:t>
      </w:r>
      <w:proofErr w:type="spellStart"/>
      <w:r w:rsidRPr="0065196C">
        <w:rPr>
          <w:lang w:val="en-US"/>
        </w:rPr>
        <w:t>Philosophica</w:t>
      </w:r>
      <w:proofErr w:type="spellEnd"/>
      <w:r w:rsidRPr="0065196C">
        <w:rPr>
          <w:lang w:val="en-US"/>
        </w:rPr>
        <w:t xml:space="preserve">, </w:t>
      </w:r>
      <w:proofErr w:type="spellStart"/>
      <w:r w:rsidRPr="0065196C">
        <w:rPr>
          <w:lang w:val="en-US"/>
        </w:rPr>
        <w:t>quae</w:t>
      </w:r>
      <w:proofErr w:type="spellEnd"/>
      <w:r w:rsidRPr="0065196C">
        <w:rPr>
          <w:lang w:val="en-US"/>
        </w:rPr>
        <w:t xml:space="preserve"> </w:t>
      </w:r>
      <w:proofErr w:type="spellStart"/>
      <w:r w:rsidRPr="0065196C">
        <w:rPr>
          <w:lang w:val="en-US"/>
        </w:rPr>
        <w:t>tradat</w:t>
      </w:r>
      <w:proofErr w:type="spellEnd"/>
      <w:r w:rsidRPr="0065196C">
        <w:rPr>
          <w:lang w:val="en-US"/>
        </w:rPr>
        <w:t xml:space="preserve"> de </w:t>
      </w:r>
      <w:proofErr w:type="spellStart"/>
      <w:r w:rsidRPr="0065196C">
        <w:rPr>
          <w:lang w:val="en-US"/>
        </w:rPr>
        <w:t>Ente</w:t>
      </w:r>
      <w:proofErr w:type="spellEnd"/>
      <w:r w:rsidRPr="0065196C">
        <w:rPr>
          <w:lang w:val="en-US"/>
        </w:rPr>
        <w:t xml:space="preserve">: quod </w:t>
      </w:r>
      <w:proofErr w:type="spellStart"/>
      <w:r w:rsidRPr="0065196C">
        <w:rPr>
          <w:lang w:val="en-US"/>
        </w:rPr>
        <w:t>tamen</w:t>
      </w:r>
      <w:proofErr w:type="spellEnd"/>
      <w:r w:rsidRPr="0065196C">
        <w:rPr>
          <w:lang w:val="en-US"/>
        </w:rPr>
        <w:t xml:space="preserve"> ab </w:t>
      </w:r>
      <w:r>
        <w:t>а</w:t>
      </w:r>
      <w:proofErr w:type="spellStart"/>
      <w:r w:rsidRPr="0065196C">
        <w:rPr>
          <w:lang w:val="en-US"/>
        </w:rPr>
        <w:t>liis</w:t>
      </w:r>
      <w:proofErr w:type="spellEnd"/>
      <w:r w:rsidRPr="0065196C">
        <w:rPr>
          <w:lang w:val="en-US"/>
        </w:rPr>
        <w:t xml:space="preserve"> </w:t>
      </w:r>
      <w:proofErr w:type="spellStart"/>
      <w:r w:rsidRPr="0065196C">
        <w:rPr>
          <w:lang w:val="en-US"/>
        </w:rPr>
        <w:t>statuitur</w:t>
      </w:r>
      <w:proofErr w:type="spellEnd"/>
      <w:r w:rsidRPr="0065196C">
        <w:rPr>
          <w:lang w:val="en-US"/>
        </w:rPr>
        <w:t xml:space="preserve"> </w:t>
      </w:r>
      <w:proofErr w:type="spellStart"/>
      <w:r w:rsidRPr="0065196C">
        <w:rPr>
          <w:lang w:val="en-US"/>
        </w:rPr>
        <w:t>objectum</w:t>
      </w:r>
      <w:proofErr w:type="spellEnd"/>
      <w:r w:rsidRPr="0065196C">
        <w:rPr>
          <w:lang w:val="en-US"/>
        </w:rPr>
        <w:t xml:space="preserve"> </w:t>
      </w:r>
      <w:proofErr w:type="spellStart"/>
      <w:r w:rsidRPr="0065196C">
        <w:rPr>
          <w:lang w:val="en-US"/>
        </w:rPr>
        <w:t>ipsius</w:t>
      </w:r>
      <w:proofErr w:type="spellEnd"/>
      <w:r w:rsidRPr="0065196C">
        <w:rPr>
          <w:lang w:val="en-US"/>
        </w:rPr>
        <w:t xml:space="preserve"> </w:t>
      </w:r>
      <w:proofErr w:type="spellStart"/>
      <w:r>
        <w:t>Ме</w:t>
      </w:r>
      <w:r w:rsidRPr="0065196C">
        <w:rPr>
          <w:lang w:val="en-US"/>
        </w:rPr>
        <w:t>taphysicae</w:t>
      </w:r>
      <w:proofErr w:type="spellEnd"/>
      <w:r w:rsidRPr="0065196C">
        <w:rPr>
          <w:lang w:val="en-US"/>
        </w:rPr>
        <w:t>.</w:t>
      </w:r>
      <w:r>
        <w:rPr>
          <w:lang w:val="en-US"/>
        </w:rPr>
        <w:t>"</w:t>
      </w:r>
    </w:p>
    <w:p w:rsidR="00C10CDE" w:rsidRDefault="00C10CDE" w:rsidP="00810456">
      <w:pPr>
        <w:spacing w:after="0" w:line="240" w:lineRule="auto"/>
        <w:jc w:val="both"/>
        <w:rPr>
          <w:lang w:val="en-US"/>
        </w:rPr>
      </w:pPr>
      <w:r w:rsidRPr="0065196C">
        <w:rPr>
          <w:lang w:val="en-US"/>
        </w:rPr>
        <w:t>("Some consider ontology to be a philosophical</w:t>
      </w:r>
      <w:r>
        <w:rPr>
          <w:lang w:val="en-US"/>
        </w:rPr>
        <w:t xml:space="preserve"> </w:t>
      </w:r>
      <w:r w:rsidRPr="0065196C">
        <w:rPr>
          <w:lang w:val="en-US"/>
        </w:rPr>
        <w:t>discipline of its own, which is about being</w:t>
      </w:r>
      <w:r>
        <w:rPr>
          <w:lang w:val="en-US"/>
        </w:rPr>
        <w:t>; the latter, however,</w:t>
      </w:r>
      <w:r w:rsidRPr="0065196C">
        <w:rPr>
          <w:lang w:val="en-US"/>
        </w:rPr>
        <w:t xml:space="preserve"> is declared by others to be the object of</w:t>
      </w:r>
      <w:r>
        <w:rPr>
          <w:lang w:val="en-US"/>
        </w:rPr>
        <w:t xml:space="preserve"> </w:t>
      </w:r>
      <w:r w:rsidRPr="0065196C">
        <w:rPr>
          <w:lang w:val="en-US"/>
        </w:rPr>
        <w:t>metaphysics itself</w:t>
      </w:r>
      <w:r>
        <w:rPr>
          <w:lang w:val="en-US"/>
        </w:rPr>
        <w:t>.</w:t>
      </w:r>
      <w:r w:rsidRPr="0065196C">
        <w:rPr>
          <w:lang w:val="en-US"/>
        </w:rPr>
        <w:t>").</w:t>
      </w:r>
    </w:p>
    <w:p w:rsidR="00C10CDE" w:rsidRPr="0065196C" w:rsidRDefault="00C10CDE" w:rsidP="00810456">
      <w:pPr>
        <w:spacing w:after="0" w:line="240" w:lineRule="auto"/>
        <w:jc w:val="both"/>
        <w:rPr>
          <w:lang w:val="en-US"/>
        </w:rPr>
      </w:pPr>
      <w:r>
        <w:rPr>
          <w:lang w:val="en-US"/>
        </w:rPr>
        <w:t>Likewise in column 1056:</w:t>
      </w:r>
    </w:p>
    <w:p w:rsidR="00C10CDE" w:rsidRPr="00EA65F3" w:rsidRDefault="00C10CDE" w:rsidP="00810456">
      <w:pPr>
        <w:spacing w:after="0" w:line="240" w:lineRule="auto"/>
        <w:jc w:val="both"/>
        <w:rPr>
          <w:lang w:val="en-US"/>
        </w:rPr>
      </w:pPr>
      <w:r w:rsidRPr="00EA65F3">
        <w:rPr>
          <w:lang w:val="en-US"/>
        </w:rPr>
        <w:t>"</w:t>
      </w:r>
      <w:proofErr w:type="spellStart"/>
      <w:r w:rsidRPr="00EA65F3">
        <w:rPr>
          <w:i/>
          <w:lang w:val="en-US"/>
        </w:rPr>
        <w:t>Pneumatica</w:t>
      </w:r>
      <w:proofErr w:type="spellEnd"/>
      <w:r w:rsidRPr="00EA65F3">
        <w:rPr>
          <w:i/>
          <w:lang w:val="en-US"/>
        </w:rPr>
        <w:t xml:space="preserve">, </w:t>
      </w:r>
      <w:proofErr w:type="spellStart"/>
      <w:r w:rsidRPr="00EA65F3">
        <w:rPr>
          <w:i/>
          <w:lang w:val="en-US"/>
        </w:rPr>
        <w:t>Pneumatologia</w:t>
      </w:r>
      <w:proofErr w:type="spellEnd"/>
      <w:r w:rsidRPr="00EA65F3">
        <w:rPr>
          <w:lang w:val="en-US"/>
        </w:rPr>
        <w:t xml:space="preserve">, </w:t>
      </w:r>
      <w:proofErr w:type="spellStart"/>
      <w:r w:rsidRPr="00EA65F3">
        <w:rPr>
          <w:lang w:val="en-US"/>
        </w:rPr>
        <w:t>doctrina</w:t>
      </w:r>
      <w:proofErr w:type="spellEnd"/>
      <w:r w:rsidRPr="00EA65F3">
        <w:rPr>
          <w:lang w:val="en-US"/>
        </w:rPr>
        <w:t xml:space="preserve"> de </w:t>
      </w:r>
      <w:proofErr w:type="spellStart"/>
      <w:r w:rsidRPr="00EA65F3">
        <w:rPr>
          <w:lang w:val="en-US"/>
        </w:rPr>
        <w:t>spiritibus</w:t>
      </w:r>
      <w:proofErr w:type="spellEnd"/>
      <w:r w:rsidRPr="00EA65F3">
        <w:rPr>
          <w:lang w:val="en-US"/>
        </w:rPr>
        <w:t xml:space="preserve">; et </w:t>
      </w:r>
      <w:proofErr w:type="spellStart"/>
      <w:r w:rsidRPr="00EA65F3">
        <w:rPr>
          <w:lang w:val="en-US"/>
        </w:rPr>
        <w:t>dividitur</w:t>
      </w:r>
      <w:proofErr w:type="spellEnd"/>
      <w:r w:rsidRPr="00EA65F3">
        <w:rPr>
          <w:lang w:val="en-US"/>
        </w:rPr>
        <w:t xml:space="preserve"> in </w:t>
      </w:r>
      <w:proofErr w:type="spellStart"/>
      <w:r w:rsidRPr="00EA65F3">
        <w:rPr>
          <w:lang w:val="en-US"/>
        </w:rPr>
        <w:t>theologiam</w:t>
      </w:r>
      <w:proofErr w:type="spellEnd"/>
      <w:r w:rsidRPr="00EA65F3">
        <w:rPr>
          <w:lang w:val="en-US"/>
        </w:rPr>
        <w:t xml:space="preserve">, </w:t>
      </w:r>
      <w:proofErr w:type="spellStart"/>
      <w:r w:rsidRPr="00EA65F3">
        <w:rPr>
          <w:lang w:val="en-US"/>
        </w:rPr>
        <w:t>angelographiam</w:t>
      </w:r>
      <w:proofErr w:type="spellEnd"/>
      <w:r w:rsidRPr="00EA65F3">
        <w:rPr>
          <w:lang w:val="en-US"/>
        </w:rPr>
        <w:t xml:space="preserve">, et </w:t>
      </w:r>
      <w:proofErr w:type="spellStart"/>
      <w:r w:rsidRPr="00EA65F3">
        <w:rPr>
          <w:lang w:val="en-US"/>
        </w:rPr>
        <w:t>psychologiam</w:t>
      </w:r>
      <w:proofErr w:type="spellEnd"/>
      <w:r w:rsidRPr="00EA65F3">
        <w:rPr>
          <w:lang w:val="en-US"/>
        </w:rPr>
        <w:t>."</w:t>
      </w:r>
    </w:p>
    <w:p w:rsidR="00C10CDE" w:rsidRDefault="00C10CDE" w:rsidP="00810456">
      <w:pPr>
        <w:spacing w:after="0" w:line="240" w:lineRule="auto"/>
        <w:jc w:val="both"/>
        <w:rPr>
          <w:lang w:val="en-US"/>
        </w:rPr>
      </w:pPr>
      <w:r>
        <w:rPr>
          <w:lang w:val="en-US"/>
        </w:rPr>
        <w:t>("P</w:t>
      </w:r>
      <w:r w:rsidRPr="0065196C">
        <w:rPr>
          <w:lang w:val="en-US"/>
        </w:rPr>
        <w:t>neumatics or pneumatology</w:t>
      </w:r>
      <w:r>
        <w:rPr>
          <w:lang w:val="en-US"/>
        </w:rPr>
        <w:t>, doctrine</w:t>
      </w:r>
      <w:r w:rsidRPr="0065196C">
        <w:rPr>
          <w:lang w:val="en-US"/>
        </w:rPr>
        <w:t xml:space="preserve"> of spirits; it is divided into theolo</w:t>
      </w:r>
      <w:r>
        <w:rPr>
          <w:lang w:val="en-US"/>
        </w:rPr>
        <w:t xml:space="preserve">gy, </w:t>
      </w:r>
      <w:proofErr w:type="spellStart"/>
      <w:r>
        <w:rPr>
          <w:lang w:val="en-US"/>
        </w:rPr>
        <w:t>angelography</w:t>
      </w:r>
      <w:proofErr w:type="spellEnd"/>
      <w:r>
        <w:rPr>
          <w:lang w:val="en-US"/>
        </w:rPr>
        <w:t xml:space="preserve"> and psychology.</w:t>
      </w:r>
      <w:r w:rsidRPr="0065196C">
        <w:rPr>
          <w:lang w:val="en-US"/>
        </w:rPr>
        <w:t>")</w:t>
      </w:r>
    </w:p>
    <w:p w:rsidR="00C10CDE" w:rsidRPr="0065196C" w:rsidRDefault="00C10CDE" w:rsidP="00810456">
      <w:pPr>
        <w:spacing w:after="0" w:line="240" w:lineRule="auto"/>
        <w:jc w:val="both"/>
        <w:rPr>
          <w:lang w:val="en-US"/>
        </w:rPr>
      </w:pPr>
      <w:r>
        <w:rPr>
          <w:lang w:val="en-US"/>
        </w:rPr>
        <w:t>The following passage (ibidem,</w:t>
      </w:r>
      <w:r w:rsidRPr="0065196C">
        <w:rPr>
          <w:lang w:val="en-US"/>
        </w:rPr>
        <w:t xml:space="preserve"> column 124) is</w:t>
      </w:r>
      <w:r>
        <w:rPr>
          <w:lang w:val="en-US"/>
        </w:rPr>
        <w:t xml:space="preserve"> </w:t>
      </w:r>
      <w:r w:rsidRPr="0065196C">
        <w:rPr>
          <w:lang w:val="en-US"/>
        </w:rPr>
        <w:t>informative fo</w:t>
      </w:r>
      <w:r>
        <w:rPr>
          <w:lang w:val="en-US"/>
        </w:rPr>
        <w:t>r the acceptance of psychology:</w:t>
      </w:r>
    </w:p>
    <w:p w:rsidR="00C10CDE" w:rsidRPr="0065196C" w:rsidRDefault="00C10CDE" w:rsidP="00810456">
      <w:pPr>
        <w:spacing w:after="0" w:line="240" w:lineRule="auto"/>
        <w:jc w:val="both"/>
        <w:rPr>
          <w:lang w:val="fr-FR"/>
        </w:rPr>
      </w:pPr>
      <w:r w:rsidRPr="0065196C">
        <w:rPr>
          <w:lang w:val="en-US"/>
        </w:rPr>
        <w:t xml:space="preserve">"Anima </w:t>
      </w:r>
      <w:proofErr w:type="spellStart"/>
      <w:r w:rsidRPr="0065196C">
        <w:rPr>
          <w:lang w:val="en-US"/>
        </w:rPr>
        <w:t>humana</w:t>
      </w:r>
      <w:proofErr w:type="spellEnd"/>
      <w:r w:rsidRPr="0065196C">
        <w:rPr>
          <w:lang w:val="en-US"/>
        </w:rPr>
        <w:t xml:space="preserve"> sola est </w:t>
      </w:r>
      <w:proofErr w:type="spellStart"/>
      <w:r w:rsidRPr="0065196C">
        <w:rPr>
          <w:lang w:val="en-US"/>
        </w:rPr>
        <w:t>immortalis</w:t>
      </w:r>
      <w:proofErr w:type="spellEnd"/>
      <w:r w:rsidRPr="0065196C">
        <w:rPr>
          <w:lang w:val="en-US"/>
        </w:rPr>
        <w:t xml:space="preserve">, </w:t>
      </w:r>
      <w:proofErr w:type="spellStart"/>
      <w:r w:rsidRPr="0065196C">
        <w:rPr>
          <w:lang w:val="en-US"/>
        </w:rPr>
        <w:t>quia</w:t>
      </w:r>
      <w:proofErr w:type="spellEnd"/>
      <w:r w:rsidRPr="0065196C">
        <w:rPr>
          <w:lang w:val="en-US"/>
        </w:rPr>
        <w:t xml:space="preserve"> </w:t>
      </w:r>
      <w:proofErr w:type="spellStart"/>
      <w:r w:rsidRPr="0065196C">
        <w:rPr>
          <w:lang w:val="en-US"/>
        </w:rPr>
        <w:t>absque</w:t>
      </w:r>
      <w:proofErr w:type="spellEnd"/>
      <w:r w:rsidRPr="0065196C">
        <w:rPr>
          <w:lang w:val="en-US"/>
        </w:rPr>
        <w:t xml:space="preserve"> </w:t>
      </w:r>
      <w:proofErr w:type="spellStart"/>
      <w:r w:rsidRPr="0065196C">
        <w:rPr>
          <w:lang w:val="en-US"/>
        </w:rPr>
        <w:t>organis</w:t>
      </w:r>
      <w:proofErr w:type="spellEnd"/>
      <w:r w:rsidRPr="0065196C">
        <w:rPr>
          <w:lang w:val="en-US"/>
        </w:rPr>
        <w:t xml:space="preserve"> corporis </w:t>
      </w:r>
      <w:proofErr w:type="spellStart"/>
      <w:r w:rsidRPr="0065196C">
        <w:rPr>
          <w:lang w:val="en-US"/>
        </w:rPr>
        <w:t>suas</w:t>
      </w:r>
      <w:proofErr w:type="spellEnd"/>
      <w:r w:rsidRPr="0065196C">
        <w:rPr>
          <w:lang w:val="en-US"/>
        </w:rPr>
        <w:t xml:space="preserve"> </w:t>
      </w:r>
      <w:proofErr w:type="spellStart"/>
      <w:r w:rsidRPr="0065196C">
        <w:rPr>
          <w:lang w:val="en-US"/>
        </w:rPr>
        <w:t>actiones</w:t>
      </w:r>
      <w:proofErr w:type="spellEnd"/>
      <w:r w:rsidRPr="0065196C">
        <w:rPr>
          <w:lang w:val="en-US"/>
        </w:rPr>
        <w:t xml:space="preserve"> </w:t>
      </w:r>
      <w:proofErr w:type="spellStart"/>
      <w:r w:rsidRPr="0065196C">
        <w:rPr>
          <w:lang w:val="en-US"/>
        </w:rPr>
        <w:t>ambire</w:t>
      </w:r>
      <w:proofErr w:type="spellEnd"/>
      <w:r w:rsidRPr="0065196C">
        <w:rPr>
          <w:lang w:val="en-US"/>
        </w:rPr>
        <w:t xml:space="preserve"> </w:t>
      </w:r>
      <w:proofErr w:type="spellStart"/>
      <w:r w:rsidRPr="0065196C">
        <w:rPr>
          <w:lang w:val="en-US"/>
        </w:rPr>
        <w:t>potest</w:t>
      </w:r>
      <w:proofErr w:type="spellEnd"/>
      <w:r w:rsidRPr="0065196C">
        <w:rPr>
          <w:lang w:val="en-US"/>
        </w:rPr>
        <w:t xml:space="preserve">, et est </w:t>
      </w:r>
      <w:r w:rsidRPr="00437142">
        <w:rPr>
          <w:lang w:val="el-GR"/>
        </w:rPr>
        <w:t>αὐ</w:t>
      </w:r>
      <w:proofErr w:type="spellStart"/>
      <w:r w:rsidRPr="00437142">
        <w:t>τοκίνητος</w:t>
      </w:r>
      <w:proofErr w:type="spellEnd"/>
      <w:r w:rsidRPr="0065196C">
        <w:rPr>
          <w:lang w:val="en-US"/>
        </w:rPr>
        <w:t xml:space="preserve"> </w:t>
      </w:r>
      <w:proofErr w:type="spellStart"/>
      <w:r w:rsidRPr="00027574">
        <w:rPr>
          <w:lang w:val="en-US"/>
        </w:rPr>
        <w:t>seque</w:t>
      </w:r>
      <w:proofErr w:type="spellEnd"/>
      <w:r w:rsidRPr="0065196C">
        <w:rPr>
          <w:lang w:val="en-US"/>
        </w:rPr>
        <w:t xml:space="preserve"> </w:t>
      </w:r>
      <w:proofErr w:type="spellStart"/>
      <w:r w:rsidRPr="0065196C">
        <w:rPr>
          <w:lang w:val="en-US"/>
        </w:rPr>
        <w:t>ipsam</w:t>
      </w:r>
      <w:proofErr w:type="spellEnd"/>
      <w:r w:rsidRPr="0065196C">
        <w:rPr>
          <w:lang w:val="en-US"/>
        </w:rPr>
        <w:t xml:space="preserve"> </w:t>
      </w:r>
      <w:proofErr w:type="spellStart"/>
      <w:r w:rsidRPr="0065196C">
        <w:rPr>
          <w:lang w:val="en-US"/>
        </w:rPr>
        <w:t>movet</w:t>
      </w:r>
      <w:proofErr w:type="spellEnd"/>
      <w:r w:rsidRPr="0065196C">
        <w:rPr>
          <w:lang w:val="en-US"/>
        </w:rPr>
        <w:t xml:space="preserve">, </w:t>
      </w:r>
      <w:proofErr w:type="spellStart"/>
      <w:r w:rsidRPr="0065196C">
        <w:rPr>
          <w:lang w:val="en-US"/>
        </w:rPr>
        <w:t>nec</w:t>
      </w:r>
      <w:proofErr w:type="spellEnd"/>
      <w:r w:rsidRPr="0065196C">
        <w:rPr>
          <w:lang w:val="en-US"/>
        </w:rPr>
        <w:t xml:space="preserve"> a corpore </w:t>
      </w:r>
      <w:proofErr w:type="spellStart"/>
      <w:r w:rsidRPr="0065196C">
        <w:rPr>
          <w:lang w:val="en-US"/>
        </w:rPr>
        <w:t>quoad</w:t>
      </w:r>
      <w:proofErr w:type="spellEnd"/>
      <w:r w:rsidRPr="0065196C">
        <w:rPr>
          <w:lang w:val="en-US"/>
        </w:rPr>
        <w:t xml:space="preserve"> </w:t>
      </w:r>
      <w:proofErr w:type="spellStart"/>
      <w:r w:rsidRPr="0065196C">
        <w:rPr>
          <w:lang w:val="en-US"/>
        </w:rPr>
        <w:t>essentiam</w:t>
      </w:r>
      <w:proofErr w:type="spellEnd"/>
      <w:r w:rsidRPr="0065196C">
        <w:rPr>
          <w:lang w:val="en-US"/>
        </w:rPr>
        <w:t xml:space="preserve"> </w:t>
      </w:r>
      <w:proofErr w:type="spellStart"/>
      <w:r w:rsidRPr="0065196C">
        <w:rPr>
          <w:lang w:val="en-US"/>
        </w:rPr>
        <w:t>aut</w:t>
      </w:r>
      <w:proofErr w:type="spellEnd"/>
      <w:r w:rsidRPr="0065196C">
        <w:rPr>
          <w:lang w:val="en-US"/>
        </w:rPr>
        <w:t xml:space="preserve"> </w:t>
      </w:r>
      <w:proofErr w:type="spellStart"/>
      <w:r w:rsidRPr="0065196C">
        <w:rPr>
          <w:lang w:val="en-US"/>
        </w:rPr>
        <w:t>quoad</w:t>
      </w:r>
      <w:proofErr w:type="spellEnd"/>
      <w:r w:rsidRPr="0065196C">
        <w:rPr>
          <w:lang w:val="en-US"/>
        </w:rPr>
        <w:t xml:space="preserve"> </w:t>
      </w:r>
      <w:proofErr w:type="spellStart"/>
      <w:r w:rsidRPr="0065196C">
        <w:rPr>
          <w:lang w:val="en-US"/>
        </w:rPr>
        <w:t>operationem</w:t>
      </w:r>
      <w:proofErr w:type="spellEnd"/>
      <w:r w:rsidRPr="0065196C">
        <w:rPr>
          <w:lang w:val="en-US"/>
        </w:rPr>
        <w:t xml:space="preserve"> </w:t>
      </w:r>
      <w:proofErr w:type="spellStart"/>
      <w:r w:rsidRPr="0065196C">
        <w:rPr>
          <w:lang w:val="en-US"/>
        </w:rPr>
        <w:t>dependet</w:t>
      </w:r>
      <w:proofErr w:type="spellEnd"/>
      <w:r w:rsidRPr="0065196C">
        <w:rPr>
          <w:lang w:val="en-US"/>
        </w:rPr>
        <w:t xml:space="preserve">, </w:t>
      </w:r>
      <w:proofErr w:type="spellStart"/>
      <w:r w:rsidRPr="0065196C">
        <w:rPr>
          <w:lang w:val="en-US"/>
        </w:rPr>
        <w:t>quum</w:t>
      </w:r>
      <w:proofErr w:type="spellEnd"/>
      <w:r w:rsidRPr="0065196C">
        <w:rPr>
          <w:lang w:val="en-US"/>
        </w:rPr>
        <w:t xml:space="preserve"> sit </w:t>
      </w:r>
      <w:r w:rsidRPr="00437142">
        <w:t>α</w:t>
      </w:r>
      <w:proofErr w:type="spellStart"/>
      <w:r w:rsidRPr="00437142">
        <w:t>ὐτοτελής</w:t>
      </w:r>
      <w:proofErr w:type="spellEnd"/>
      <w:r w:rsidRPr="0065196C">
        <w:rPr>
          <w:lang w:val="en-US"/>
        </w:rPr>
        <w:t xml:space="preserve"> </w:t>
      </w:r>
      <w:proofErr w:type="spellStart"/>
      <w:r w:rsidRPr="0065196C">
        <w:rPr>
          <w:lang w:val="en-US"/>
        </w:rPr>
        <w:t>seipsam</w:t>
      </w:r>
      <w:proofErr w:type="spellEnd"/>
      <w:r w:rsidRPr="0065196C">
        <w:rPr>
          <w:lang w:val="en-US"/>
        </w:rPr>
        <w:t xml:space="preserve"> </w:t>
      </w:r>
      <w:proofErr w:type="spellStart"/>
      <w:r w:rsidRPr="0065196C">
        <w:rPr>
          <w:lang w:val="en-US"/>
        </w:rPr>
        <w:t>perficiens</w:t>
      </w:r>
      <w:proofErr w:type="spellEnd"/>
      <w:r w:rsidRPr="0065196C">
        <w:rPr>
          <w:lang w:val="en-US"/>
        </w:rPr>
        <w:t xml:space="preserve">, et </w:t>
      </w:r>
      <w:proofErr w:type="spellStart"/>
      <w:r w:rsidRPr="0065196C">
        <w:rPr>
          <w:lang w:val="en-US"/>
        </w:rPr>
        <w:t>propterea</w:t>
      </w:r>
      <w:proofErr w:type="spellEnd"/>
      <w:r w:rsidRPr="0065196C">
        <w:rPr>
          <w:lang w:val="en-US"/>
        </w:rPr>
        <w:t xml:space="preserve"> extra corpus </w:t>
      </w:r>
      <w:proofErr w:type="spellStart"/>
      <w:r w:rsidRPr="0065196C">
        <w:rPr>
          <w:lang w:val="en-US"/>
        </w:rPr>
        <w:t>subsistere</w:t>
      </w:r>
      <w:proofErr w:type="spellEnd"/>
      <w:r w:rsidRPr="0065196C">
        <w:rPr>
          <w:lang w:val="en-US"/>
        </w:rPr>
        <w:t xml:space="preserve"> </w:t>
      </w:r>
      <w:proofErr w:type="spellStart"/>
      <w:r w:rsidRPr="0065196C">
        <w:rPr>
          <w:lang w:val="en-US"/>
        </w:rPr>
        <w:t>possit</w:t>
      </w:r>
      <w:proofErr w:type="spellEnd"/>
      <w:r w:rsidRPr="0065196C">
        <w:rPr>
          <w:lang w:val="en-US"/>
        </w:rPr>
        <w:t xml:space="preserve">. </w:t>
      </w:r>
      <w:r w:rsidRPr="0065196C">
        <w:rPr>
          <w:lang w:val="fr-FR"/>
        </w:rPr>
        <w:t xml:space="preserve">Hoc </w:t>
      </w:r>
      <w:proofErr w:type="spellStart"/>
      <w:r w:rsidRPr="0065196C">
        <w:rPr>
          <w:lang w:val="fr-FR"/>
        </w:rPr>
        <w:t>autem</w:t>
      </w:r>
      <w:proofErr w:type="spellEnd"/>
      <w:r w:rsidRPr="0065196C">
        <w:rPr>
          <w:lang w:val="fr-FR"/>
        </w:rPr>
        <w:t xml:space="preserve"> non </w:t>
      </w:r>
      <w:proofErr w:type="spellStart"/>
      <w:r w:rsidRPr="0065196C">
        <w:rPr>
          <w:lang w:val="fr-FR"/>
        </w:rPr>
        <w:t>possunt</w:t>
      </w:r>
      <w:proofErr w:type="spellEnd"/>
      <w:r w:rsidRPr="0065196C">
        <w:rPr>
          <w:lang w:val="fr-FR"/>
        </w:rPr>
        <w:t xml:space="preserve"> </w:t>
      </w:r>
      <w:proofErr w:type="spellStart"/>
      <w:r w:rsidRPr="0065196C">
        <w:rPr>
          <w:lang w:val="fr-FR"/>
        </w:rPr>
        <w:t>animae</w:t>
      </w:r>
      <w:proofErr w:type="spellEnd"/>
      <w:r w:rsidRPr="0065196C">
        <w:rPr>
          <w:lang w:val="fr-FR"/>
        </w:rPr>
        <w:t xml:space="preserve"> </w:t>
      </w:r>
      <w:proofErr w:type="spellStart"/>
      <w:r w:rsidRPr="0065196C">
        <w:rPr>
          <w:lang w:val="fr-FR"/>
        </w:rPr>
        <w:t>brutorum</w:t>
      </w:r>
      <w:proofErr w:type="spellEnd"/>
      <w:r w:rsidRPr="0065196C">
        <w:rPr>
          <w:lang w:val="fr-FR"/>
        </w:rPr>
        <w:t xml:space="preserve"> et </w:t>
      </w:r>
      <w:proofErr w:type="spellStart"/>
      <w:r w:rsidRPr="0065196C">
        <w:rPr>
          <w:lang w:val="fr-FR"/>
        </w:rPr>
        <w:t>plantarum</w:t>
      </w:r>
      <w:proofErr w:type="spellEnd"/>
      <w:r w:rsidRPr="0065196C">
        <w:rPr>
          <w:lang w:val="fr-FR"/>
        </w:rPr>
        <w:t xml:space="preserve">. </w:t>
      </w:r>
      <w:proofErr w:type="spellStart"/>
      <w:r w:rsidRPr="0065196C">
        <w:rPr>
          <w:lang w:val="fr-FR"/>
        </w:rPr>
        <w:t>Tractatur</w:t>
      </w:r>
      <w:proofErr w:type="spellEnd"/>
      <w:r w:rsidRPr="0065196C">
        <w:rPr>
          <w:lang w:val="fr-FR"/>
        </w:rPr>
        <w:t xml:space="preserve"> de </w:t>
      </w:r>
      <w:proofErr w:type="spellStart"/>
      <w:r w:rsidRPr="0065196C">
        <w:rPr>
          <w:lang w:val="fr-FR"/>
        </w:rPr>
        <w:t>his</w:t>
      </w:r>
      <w:proofErr w:type="spellEnd"/>
      <w:r w:rsidRPr="0065196C">
        <w:rPr>
          <w:lang w:val="fr-FR"/>
        </w:rPr>
        <w:t xml:space="preserve"> omnibus in </w:t>
      </w:r>
      <w:proofErr w:type="spellStart"/>
      <w:r w:rsidRPr="00045544">
        <w:t>ψυχολογίᾳ</w:t>
      </w:r>
      <w:proofErr w:type="spellEnd"/>
      <w:r w:rsidRPr="0065196C">
        <w:rPr>
          <w:lang w:val="fr-FR"/>
        </w:rPr>
        <w:t>."</w:t>
      </w:r>
    </w:p>
    <w:p w:rsidR="00C10CDE" w:rsidRPr="0065196C" w:rsidRDefault="00C10CDE" w:rsidP="00810456">
      <w:pPr>
        <w:spacing w:after="0" w:line="240" w:lineRule="auto"/>
        <w:jc w:val="both"/>
        <w:rPr>
          <w:lang w:val="en-US"/>
        </w:rPr>
      </w:pPr>
      <w:r>
        <w:rPr>
          <w:lang w:val="en-US"/>
        </w:rPr>
        <w:t>("T</w:t>
      </w:r>
      <w:r w:rsidRPr="0065196C">
        <w:rPr>
          <w:lang w:val="en-US"/>
        </w:rPr>
        <w:t>he human soul alone is immortal, since it can</w:t>
      </w:r>
      <w:r>
        <w:rPr>
          <w:lang w:val="en-US"/>
        </w:rPr>
        <w:t xml:space="preserve"> </w:t>
      </w:r>
      <w:r w:rsidRPr="0065196C">
        <w:rPr>
          <w:lang w:val="en-US"/>
        </w:rPr>
        <w:t xml:space="preserve">take care of its actions without the </w:t>
      </w:r>
      <w:r>
        <w:rPr>
          <w:lang w:val="en-US"/>
        </w:rPr>
        <w:t>organs</w:t>
      </w:r>
      <w:r w:rsidRPr="0065196C">
        <w:rPr>
          <w:lang w:val="en-US"/>
        </w:rPr>
        <w:t xml:space="preserve"> of the body, and it is </w:t>
      </w:r>
      <w:r w:rsidRPr="00437142">
        <w:rPr>
          <w:lang w:val="el-GR"/>
        </w:rPr>
        <w:t>αὐ</w:t>
      </w:r>
      <w:proofErr w:type="spellStart"/>
      <w:r w:rsidRPr="00437142">
        <w:t>τοκίνητος</w:t>
      </w:r>
      <w:proofErr w:type="spellEnd"/>
      <w:r w:rsidRPr="00CC7F71">
        <w:rPr>
          <w:lang w:val="en-US"/>
        </w:rPr>
        <w:t xml:space="preserve"> (</w:t>
      </w:r>
      <w:r>
        <w:rPr>
          <w:lang w:val="en-US"/>
        </w:rPr>
        <w:t>«</w:t>
      </w:r>
      <w:r w:rsidRPr="00CC7F71">
        <w:rPr>
          <w:lang w:val="en-US"/>
        </w:rPr>
        <w:t>self-moving</w:t>
      </w:r>
      <w:r>
        <w:rPr>
          <w:lang w:val="en-US"/>
        </w:rPr>
        <w:t>»</w:t>
      </w:r>
      <w:r w:rsidRPr="00CC7F71">
        <w:rPr>
          <w:lang w:val="en-US"/>
        </w:rPr>
        <w:t>)</w:t>
      </w:r>
      <w:r w:rsidRPr="0065196C">
        <w:rPr>
          <w:lang w:val="en-US"/>
        </w:rPr>
        <w:t>, and it</w:t>
      </w:r>
      <w:r>
        <w:rPr>
          <w:lang w:val="en-US"/>
        </w:rPr>
        <w:t xml:space="preserve"> </w:t>
      </w:r>
      <w:r w:rsidRPr="0065196C">
        <w:rPr>
          <w:lang w:val="en-US"/>
        </w:rPr>
        <w:t>does not depend on the body, neither in relation to</w:t>
      </w:r>
      <w:r>
        <w:rPr>
          <w:lang w:val="en-US"/>
        </w:rPr>
        <w:t xml:space="preserve"> </w:t>
      </w:r>
      <w:r w:rsidRPr="0065196C">
        <w:rPr>
          <w:lang w:val="en-US"/>
        </w:rPr>
        <w:t xml:space="preserve">its </w:t>
      </w:r>
      <w:r>
        <w:rPr>
          <w:lang w:val="en-US"/>
        </w:rPr>
        <w:t>essence</w:t>
      </w:r>
      <w:r w:rsidRPr="0065196C">
        <w:rPr>
          <w:lang w:val="en-US"/>
        </w:rPr>
        <w:t xml:space="preserve"> nor in relation to it</w:t>
      </w:r>
      <w:r>
        <w:rPr>
          <w:lang w:val="en-US"/>
        </w:rPr>
        <w:t>s action</w:t>
      </w:r>
      <w:r w:rsidRPr="0065196C">
        <w:rPr>
          <w:lang w:val="en-US"/>
        </w:rPr>
        <w:t xml:space="preserve">, since it is </w:t>
      </w:r>
      <w:r w:rsidRPr="00437142">
        <w:t>α</w:t>
      </w:r>
      <w:proofErr w:type="spellStart"/>
      <w:r w:rsidRPr="00437142">
        <w:t>ὐτοτελής</w:t>
      </w:r>
      <w:proofErr w:type="spellEnd"/>
      <w:r w:rsidRPr="0065196C">
        <w:rPr>
          <w:lang w:val="en-US"/>
        </w:rPr>
        <w:t xml:space="preserve"> </w:t>
      </w:r>
      <w:r>
        <w:rPr>
          <w:lang w:val="en-US"/>
        </w:rPr>
        <w:t>(«</w:t>
      </w:r>
      <w:r w:rsidRPr="0065196C">
        <w:rPr>
          <w:lang w:val="en-US"/>
        </w:rPr>
        <w:t>self-completing</w:t>
      </w:r>
      <w:r>
        <w:rPr>
          <w:lang w:val="en-US"/>
        </w:rPr>
        <w:t>»)</w:t>
      </w:r>
      <w:r w:rsidRPr="0065196C">
        <w:rPr>
          <w:lang w:val="en-US"/>
        </w:rPr>
        <w:t>, and therefore can exist outside</w:t>
      </w:r>
      <w:r>
        <w:rPr>
          <w:lang w:val="en-US"/>
        </w:rPr>
        <w:t xml:space="preserve"> the body. B</w:t>
      </w:r>
      <w:r w:rsidRPr="0065196C">
        <w:rPr>
          <w:lang w:val="en-US"/>
        </w:rPr>
        <w:t>ut the souls of animals and plants</w:t>
      </w:r>
      <w:r>
        <w:rPr>
          <w:lang w:val="en-US"/>
        </w:rPr>
        <w:t xml:space="preserve"> </w:t>
      </w:r>
      <w:r w:rsidRPr="0065196C">
        <w:rPr>
          <w:lang w:val="en-US"/>
        </w:rPr>
        <w:t>cannot. All o</w:t>
      </w:r>
      <w:r>
        <w:rPr>
          <w:lang w:val="en-US"/>
        </w:rPr>
        <w:t>f this is traded in psychology.</w:t>
      </w:r>
      <w:r w:rsidRPr="0065196C">
        <w:rPr>
          <w:lang w:val="en-US"/>
        </w:rPr>
        <w:t>")</w:t>
      </w:r>
    </w:p>
    <w:p w:rsidR="00C10CDE" w:rsidRDefault="00C10CDE" w:rsidP="00810456">
      <w:pPr>
        <w:spacing w:after="0" w:line="240" w:lineRule="auto"/>
        <w:jc w:val="both"/>
        <w:rPr>
          <w:lang w:val="en-US"/>
        </w:rPr>
      </w:pPr>
      <w:r>
        <w:rPr>
          <w:lang w:val="en-US"/>
        </w:rPr>
        <w:lastRenderedPageBreak/>
        <w:t>The G</w:t>
      </w:r>
      <w:r w:rsidRPr="0065196C">
        <w:rPr>
          <w:lang w:val="en-US"/>
        </w:rPr>
        <w:t xml:space="preserve">reek technical terms </w:t>
      </w:r>
      <w:r w:rsidRPr="00437142">
        <w:rPr>
          <w:lang w:val="el-GR"/>
        </w:rPr>
        <w:t>αὐ</w:t>
      </w:r>
      <w:proofErr w:type="spellStart"/>
      <w:r w:rsidRPr="00437142">
        <w:t>τοκίνητος</w:t>
      </w:r>
      <w:proofErr w:type="spellEnd"/>
      <w:r w:rsidRPr="006F38DC">
        <w:rPr>
          <w:lang w:val="en-US"/>
        </w:rPr>
        <w:t xml:space="preserve"> </w:t>
      </w:r>
      <w:r w:rsidRPr="0065196C">
        <w:rPr>
          <w:lang w:val="en-US"/>
        </w:rPr>
        <w:t>and</w:t>
      </w:r>
      <w:r>
        <w:rPr>
          <w:lang w:val="en-US"/>
        </w:rPr>
        <w:t xml:space="preserve"> </w:t>
      </w:r>
      <w:r w:rsidRPr="00437142">
        <w:t>α</w:t>
      </w:r>
      <w:proofErr w:type="spellStart"/>
      <w:r w:rsidRPr="00437142">
        <w:t>ὐτοτελής</w:t>
      </w:r>
      <w:proofErr w:type="spellEnd"/>
      <w:r w:rsidRPr="006F38DC">
        <w:rPr>
          <w:lang w:val="en-US"/>
        </w:rPr>
        <w:t xml:space="preserve"> </w:t>
      </w:r>
      <w:r w:rsidRPr="0065196C">
        <w:rPr>
          <w:lang w:val="en-US"/>
        </w:rPr>
        <w:t xml:space="preserve">reveal the origin of this psychology: they come from the </w:t>
      </w:r>
      <w:proofErr w:type="spellStart"/>
      <w:r w:rsidRPr="006F38DC">
        <w:rPr>
          <w:i/>
          <w:lang w:val="en-US"/>
        </w:rPr>
        <w:t>Elementatio</w:t>
      </w:r>
      <w:proofErr w:type="spellEnd"/>
      <w:r w:rsidRPr="006F38DC">
        <w:rPr>
          <w:i/>
          <w:lang w:val="en-US"/>
        </w:rPr>
        <w:t xml:space="preserve"> </w:t>
      </w:r>
      <w:proofErr w:type="spellStart"/>
      <w:r w:rsidRPr="006F38DC">
        <w:rPr>
          <w:i/>
          <w:lang w:val="en-US"/>
        </w:rPr>
        <w:t>theologica</w:t>
      </w:r>
      <w:proofErr w:type="spellEnd"/>
      <w:r>
        <w:rPr>
          <w:lang w:val="en-US"/>
        </w:rPr>
        <w:t xml:space="preserve"> of </w:t>
      </w:r>
      <w:r w:rsidRPr="0065196C">
        <w:rPr>
          <w:lang w:val="en-US"/>
        </w:rPr>
        <w:t xml:space="preserve">Proclus (see the index at </w:t>
      </w:r>
      <w:proofErr w:type="spellStart"/>
      <w:r w:rsidRPr="0065196C">
        <w:rPr>
          <w:lang w:val="en-US"/>
        </w:rPr>
        <w:t>Dodds</w:t>
      </w:r>
      <w:proofErr w:type="spellEnd"/>
      <w:r w:rsidRPr="0065196C">
        <w:rPr>
          <w:lang w:val="en-US"/>
        </w:rPr>
        <w:t xml:space="preserve">, p. </w:t>
      </w:r>
      <w:proofErr w:type="spellStart"/>
      <w:r w:rsidRPr="0065196C">
        <w:rPr>
          <w:lang w:val="en-US"/>
        </w:rPr>
        <w:t>325b</w:t>
      </w:r>
      <w:proofErr w:type="spellEnd"/>
      <w:r w:rsidRPr="0065196C">
        <w:rPr>
          <w:lang w:val="en-US"/>
        </w:rPr>
        <w:t>), as well</w:t>
      </w:r>
      <w:r>
        <w:rPr>
          <w:lang w:val="en-US"/>
        </w:rPr>
        <w:t xml:space="preserve"> </w:t>
      </w:r>
      <w:r w:rsidRPr="0065196C">
        <w:rPr>
          <w:lang w:val="en-US"/>
        </w:rPr>
        <w:t>as the triadic schema God - intelligen</w:t>
      </w:r>
      <w:r>
        <w:rPr>
          <w:lang w:val="en-US"/>
        </w:rPr>
        <w:t>ces</w:t>
      </w:r>
      <w:r w:rsidRPr="0065196C">
        <w:rPr>
          <w:lang w:val="en-US"/>
        </w:rPr>
        <w:t xml:space="preserve"> - s</w:t>
      </w:r>
      <w:r>
        <w:rPr>
          <w:lang w:val="en-US"/>
        </w:rPr>
        <w:t>ouls</w:t>
      </w:r>
      <w:r w:rsidRPr="0065196C">
        <w:rPr>
          <w:lang w:val="en-US"/>
        </w:rPr>
        <w:t xml:space="preserve">; only that God has taken the place of </w:t>
      </w:r>
      <w:r>
        <w:rPr>
          <w:lang w:val="en-US"/>
        </w:rPr>
        <w:t>unity</w:t>
      </w:r>
      <w:r w:rsidRPr="0065196C">
        <w:rPr>
          <w:lang w:val="en-US"/>
        </w:rPr>
        <w:t>, as</w:t>
      </w:r>
      <w:r>
        <w:rPr>
          <w:lang w:val="en-US"/>
        </w:rPr>
        <w:t xml:space="preserve"> usual since the times of the P</w:t>
      </w:r>
      <w:r w:rsidRPr="0065196C">
        <w:rPr>
          <w:lang w:val="en-US"/>
        </w:rPr>
        <w:t>latonizing</w:t>
      </w:r>
      <w:r>
        <w:rPr>
          <w:lang w:val="en-US"/>
        </w:rPr>
        <w:t xml:space="preserve"> A</w:t>
      </w:r>
      <w:r w:rsidRPr="0065196C">
        <w:rPr>
          <w:lang w:val="en-US"/>
        </w:rPr>
        <w:t>ristoteli</w:t>
      </w:r>
      <w:r>
        <w:rPr>
          <w:lang w:val="en-US"/>
        </w:rPr>
        <w:t>ans</w:t>
      </w:r>
      <w:r w:rsidRPr="0065196C">
        <w:rPr>
          <w:lang w:val="en-US"/>
        </w:rPr>
        <w:t xml:space="preserve"> (Av</w:t>
      </w:r>
      <w:r>
        <w:rPr>
          <w:lang w:val="en-US"/>
        </w:rPr>
        <w:t>icenna and hi</w:t>
      </w:r>
      <w:r w:rsidRPr="0065196C">
        <w:rPr>
          <w:lang w:val="en-US"/>
        </w:rPr>
        <w:t>s precursor</w:t>
      </w:r>
      <w:r>
        <w:rPr>
          <w:lang w:val="en-US"/>
        </w:rPr>
        <w:t>s). Except</w:t>
      </w:r>
      <w:r w:rsidRPr="0065196C">
        <w:rPr>
          <w:lang w:val="en-US"/>
        </w:rPr>
        <w:t xml:space="preserve"> the modern Aristotelians had direct access to</w:t>
      </w:r>
      <w:r>
        <w:rPr>
          <w:lang w:val="en-US"/>
        </w:rPr>
        <w:t xml:space="preserve"> the Greek texts. A</w:t>
      </w:r>
      <w:r w:rsidRPr="0065196C">
        <w:rPr>
          <w:lang w:val="en-US"/>
        </w:rPr>
        <w:t>s the quotations show, they</w:t>
      </w:r>
      <w:r>
        <w:rPr>
          <w:lang w:val="en-US"/>
        </w:rPr>
        <w:t xml:space="preserve"> </w:t>
      </w:r>
      <w:r w:rsidRPr="0065196C">
        <w:rPr>
          <w:lang w:val="en-US"/>
        </w:rPr>
        <w:t>were visib</w:t>
      </w:r>
      <w:r>
        <w:rPr>
          <w:lang w:val="en-US"/>
        </w:rPr>
        <w:t>ly proud of their knowledge of G</w:t>
      </w:r>
      <w:r w:rsidRPr="0065196C">
        <w:rPr>
          <w:lang w:val="en-US"/>
        </w:rPr>
        <w:t>reek.</w:t>
      </w:r>
    </w:p>
    <w:p w:rsidR="00C10CDE" w:rsidRPr="0065196C" w:rsidRDefault="00C10CDE" w:rsidP="00810456">
      <w:pPr>
        <w:spacing w:after="0" w:line="240" w:lineRule="auto"/>
        <w:jc w:val="both"/>
        <w:rPr>
          <w:lang w:val="en-US"/>
        </w:rPr>
      </w:pPr>
      <w:r>
        <w:rPr>
          <w:lang w:val="en-US"/>
        </w:rPr>
        <w:t xml:space="preserve">Cf. also </w:t>
      </w:r>
      <w:proofErr w:type="spellStart"/>
      <w:r>
        <w:rPr>
          <w:lang w:val="en-US"/>
        </w:rPr>
        <w:t>Goclenius</w:t>
      </w:r>
      <w:proofErr w:type="spellEnd"/>
      <w:r>
        <w:rPr>
          <w:lang w:val="en-US"/>
        </w:rPr>
        <w:t xml:space="preserve">, p. </w:t>
      </w:r>
      <w:proofErr w:type="spellStart"/>
      <w:r>
        <w:rPr>
          <w:lang w:val="en-US"/>
        </w:rPr>
        <w:t>104a</w:t>
      </w:r>
      <w:proofErr w:type="spellEnd"/>
      <w:r>
        <w:rPr>
          <w:lang w:val="en-US"/>
        </w:rPr>
        <w:t>:</w:t>
      </w:r>
    </w:p>
    <w:p w:rsidR="00C10CDE" w:rsidRPr="00027574" w:rsidRDefault="00C10CDE" w:rsidP="00810456">
      <w:pPr>
        <w:spacing w:after="0" w:line="240" w:lineRule="auto"/>
        <w:jc w:val="both"/>
        <w:rPr>
          <w:lang w:val="en-US"/>
        </w:rPr>
      </w:pPr>
      <w:r w:rsidRPr="00027574">
        <w:rPr>
          <w:lang w:val="en-US"/>
        </w:rPr>
        <w:t xml:space="preserve">"Qui </w:t>
      </w:r>
      <w:proofErr w:type="spellStart"/>
      <w:r w:rsidRPr="00027574">
        <w:rPr>
          <w:lang w:val="en-US"/>
        </w:rPr>
        <w:t>Incorporeum</w:t>
      </w:r>
      <w:proofErr w:type="spellEnd"/>
      <w:r w:rsidRPr="00027574">
        <w:rPr>
          <w:lang w:val="en-US"/>
        </w:rPr>
        <w:t xml:space="preserve"> [supple: </w:t>
      </w:r>
      <w:proofErr w:type="spellStart"/>
      <w:r w:rsidRPr="00027574">
        <w:rPr>
          <w:lang w:val="en-US"/>
        </w:rPr>
        <w:t>considerarunt</w:t>
      </w:r>
      <w:proofErr w:type="spellEnd"/>
      <w:r w:rsidRPr="00027574">
        <w:rPr>
          <w:lang w:val="en-US"/>
        </w:rPr>
        <w:t xml:space="preserve">], </w:t>
      </w:r>
      <w:proofErr w:type="spellStart"/>
      <w:r w:rsidRPr="00027574">
        <w:rPr>
          <w:lang w:val="en-US"/>
        </w:rPr>
        <w:t>spiritum</w:t>
      </w:r>
      <w:proofErr w:type="spellEnd"/>
      <w:r w:rsidRPr="00027574">
        <w:rPr>
          <w:lang w:val="en-US"/>
        </w:rPr>
        <w:t xml:space="preserve"> </w:t>
      </w:r>
      <w:proofErr w:type="spellStart"/>
      <w:r w:rsidRPr="00027574">
        <w:rPr>
          <w:lang w:val="en-US"/>
        </w:rPr>
        <w:t>immortalem</w:t>
      </w:r>
      <w:proofErr w:type="spellEnd"/>
      <w:r w:rsidRPr="00027574">
        <w:rPr>
          <w:lang w:val="en-US"/>
        </w:rPr>
        <w:t xml:space="preserve"> et </w:t>
      </w:r>
      <w:proofErr w:type="spellStart"/>
      <w:r w:rsidRPr="009E0FDF">
        <w:t>χωριστὸν</w:t>
      </w:r>
      <w:proofErr w:type="spellEnd"/>
      <w:r w:rsidRPr="00027574">
        <w:rPr>
          <w:lang w:val="en-US"/>
        </w:rPr>
        <w:t xml:space="preserve">, </w:t>
      </w:r>
      <w:proofErr w:type="spellStart"/>
      <w:r w:rsidRPr="00027574">
        <w:rPr>
          <w:lang w:val="en-US"/>
        </w:rPr>
        <w:t>ut</w:t>
      </w:r>
      <w:proofErr w:type="spellEnd"/>
      <w:r w:rsidRPr="00027574">
        <w:rPr>
          <w:lang w:val="en-US"/>
        </w:rPr>
        <w:t xml:space="preserve"> Plato."</w:t>
      </w:r>
    </w:p>
    <w:p w:rsidR="00C10CDE" w:rsidRPr="0065196C" w:rsidRDefault="00C10CDE" w:rsidP="00810456">
      <w:pPr>
        <w:spacing w:after="0" w:line="240" w:lineRule="auto"/>
        <w:jc w:val="both"/>
        <w:rPr>
          <w:lang w:val="en-US"/>
        </w:rPr>
      </w:pPr>
      <w:r>
        <w:rPr>
          <w:lang w:val="en-US"/>
        </w:rPr>
        <w:t>("T</w:t>
      </w:r>
      <w:r w:rsidRPr="0065196C">
        <w:rPr>
          <w:lang w:val="en-US"/>
        </w:rPr>
        <w:t xml:space="preserve">hose who </w:t>
      </w:r>
      <w:r>
        <w:rPr>
          <w:lang w:val="en-US"/>
        </w:rPr>
        <w:t>considered the aspect of incorporeality</w:t>
      </w:r>
      <w:r w:rsidRPr="0065196C">
        <w:rPr>
          <w:lang w:val="en-US"/>
        </w:rPr>
        <w:t xml:space="preserve"> consider</w:t>
      </w:r>
      <w:r>
        <w:rPr>
          <w:lang w:val="en-US"/>
        </w:rPr>
        <w:t xml:space="preserve">ed </w:t>
      </w:r>
      <w:r w:rsidRPr="0065196C">
        <w:rPr>
          <w:lang w:val="en-US"/>
        </w:rPr>
        <w:t>it</w:t>
      </w:r>
      <w:r>
        <w:rPr>
          <w:lang w:val="en-US"/>
        </w:rPr>
        <w:t xml:space="preserve"> [human soul]</w:t>
      </w:r>
      <w:r w:rsidRPr="0065196C">
        <w:rPr>
          <w:lang w:val="en-US"/>
        </w:rPr>
        <w:t xml:space="preserve"> an immortal spirit and separ</w:t>
      </w:r>
      <w:r>
        <w:rPr>
          <w:lang w:val="en-US"/>
        </w:rPr>
        <w:t>able from the body, like Plato.</w:t>
      </w:r>
      <w:r w:rsidRPr="0065196C">
        <w:rPr>
          <w:lang w:val="en-US"/>
        </w:rPr>
        <w:t>")</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jc w:val="center"/>
        <w:rPr>
          <w:sz w:val="24"/>
          <w:szCs w:val="24"/>
          <w:lang w:val="en-US"/>
        </w:rPr>
      </w:pPr>
      <w:r w:rsidRPr="001043E6">
        <w:rPr>
          <w:sz w:val="24"/>
          <w:szCs w:val="24"/>
          <w:lang w:val="en-US"/>
        </w:rPr>
        <w:t xml:space="preserve">6.2.4.2. </w:t>
      </w:r>
      <w:proofErr w:type="spellStart"/>
      <w:r w:rsidRPr="001043E6">
        <w:rPr>
          <w:sz w:val="24"/>
          <w:szCs w:val="24"/>
          <w:lang w:val="en-US"/>
        </w:rPr>
        <w:t>Metaphysica</w:t>
      </w:r>
      <w:proofErr w:type="spellEnd"/>
      <w:r w:rsidRPr="001043E6">
        <w:rPr>
          <w:sz w:val="24"/>
          <w:szCs w:val="24"/>
          <w:lang w:val="en-US"/>
        </w:rPr>
        <w:t xml:space="preserve"> </w:t>
      </w:r>
      <w:proofErr w:type="spellStart"/>
      <w:r w:rsidRPr="001043E6">
        <w:rPr>
          <w:sz w:val="24"/>
          <w:szCs w:val="24"/>
          <w:lang w:val="en-US"/>
        </w:rPr>
        <w:t>specialis</w:t>
      </w:r>
      <w:proofErr w:type="spellEnd"/>
      <w:r w:rsidRPr="001043E6">
        <w:rPr>
          <w:sz w:val="24"/>
          <w:szCs w:val="24"/>
          <w:lang w:val="en-US"/>
        </w:rPr>
        <w:t xml:space="preserve"> as fundamental knowledge</w:t>
      </w:r>
    </w:p>
    <w:p w:rsidR="00C10CDE" w:rsidRPr="001043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It is with Wolff that</w:t>
      </w:r>
      <w:r w:rsidRPr="0065196C">
        <w:rPr>
          <w:lang w:val="en-US"/>
        </w:rPr>
        <w:t xml:space="preserve"> metaphysic</w:t>
      </w:r>
      <w:r>
        <w:rPr>
          <w:lang w:val="en-US"/>
        </w:rPr>
        <w:t>s reaches its greatest extent. H</w:t>
      </w:r>
      <w:r w:rsidRPr="0065196C">
        <w:rPr>
          <w:lang w:val="en-US"/>
        </w:rPr>
        <w:t>e</w:t>
      </w:r>
      <w:r>
        <w:rPr>
          <w:lang w:val="en-US"/>
        </w:rPr>
        <w:t xml:space="preserve"> </w:t>
      </w:r>
      <w:r w:rsidRPr="0065196C">
        <w:rPr>
          <w:lang w:val="en-US"/>
        </w:rPr>
        <w:t>takes in cosmology that had previously belonged</w:t>
      </w:r>
      <w:r>
        <w:rPr>
          <w:lang w:val="en-US"/>
        </w:rPr>
        <w:t xml:space="preserve"> to physics</w:t>
      </w:r>
      <w:r>
        <w:rPr>
          <w:rStyle w:val="Funotenzeichen"/>
          <w:lang w:val="en-US"/>
        </w:rPr>
        <w:footnoteReference w:id="49"/>
      </w:r>
      <w:r w:rsidRPr="0065196C">
        <w:rPr>
          <w:lang w:val="en-US"/>
        </w:rPr>
        <w:t>, and empirical psychology, a new</w:t>
      </w:r>
      <w:r>
        <w:rPr>
          <w:lang w:val="en-US"/>
        </w:rPr>
        <w:t xml:space="preserve"> </w:t>
      </w:r>
      <w:r w:rsidRPr="0065196C">
        <w:rPr>
          <w:lang w:val="en-US"/>
        </w:rPr>
        <w:t>science that is unknown</w:t>
      </w:r>
      <w:r>
        <w:rPr>
          <w:lang w:val="en-US"/>
        </w:rPr>
        <w:t xml:space="preserve"> to </w:t>
      </w:r>
      <w:proofErr w:type="spellStart"/>
      <w:r w:rsidRPr="0065196C">
        <w:rPr>
          <w:lang w:val="en-US"/>
        </w:rPr>
        <w:t>Micraelius</w:t>
      </w:r>
      <w:proofErr w:type="spellEnd"/>
      <w:r>
        <w:rPr>
          <w:lang w:val="en-US"/>
        </w:rPr>
        <w:t>. O</w:t>
      </w:r>
      <w:r w:rsidRPr="0065196C">
        <w:rPr>
          <w:lang w:val="en-US"/>
        </w:rPr>
        <w:t>n</w:t>
      </w:r>
      <w:r>
        <w:rPr>
          <w:lang w:val="en-US"/>
        </w:rPr>
        <w:t xml:space="preserve"> "</w:t>
      </w:r>
      <w:proofErr w:type="spellStart"/>
      <w:r>
        <w:rPr>
          <w:lang w:val="en-US"/>
        </w:rPr>
        <w:t>Psychologia</w:t>
      </w:r>
      <w:proofErr w:type="spellEnd"/>
      <w:r>
        <w:rPr>
          <w:lang w:val="en-US"/>
        </w:rPr>
        <w:t>," the latter</w:t>
      </w:r>
      <w:r w:rsidRPr="0065196C">
        <w:rPr>
          <w:lang w:val="en-US"/>
        </w:rPr>
        <w:t xml:space="preserve"> succinctly notes (colu</w:t>
      </w:r>
      <w:r>
        <w:rPr>
          <w:lang w:val="en-US"/>
        </w:rPr>
        <w:t>mn 1165): "</w:t>
      </w:r>
      <w:proofErr w:type="spellStart"/>
      <w:r>
        <w:rPr>
          <w:lang w:val="en-US"/>
        </w:rPr>
        <w:t>doctrina</w:t>
      </w:r>
      <w:proofErr w:type="spellEnd"/>
      <w:r>
        <w:rPr>
          <w:lang w:val="en-US"/>
        </w:rPr>
        <w:t xml:space="preserve"> de anima". F</w:t>
      </w:r>
      <w:r w:rsidRPr="0065196C">
        <w:rPr>
          <w:lang w:val="en-US"/>
        </w:rPr>
        <w:t>or Kant (</w:t>
      </w:r>
      <w:r w:rsidRPr="00684CE0">
        <w:rPr>
          <w:i/>
          <w:lang w:val="en-US"/>
        </w:rPr>
        <w:t xml:space="preserve">Critik der </w:t>
      </w:r>
      <w:proofErr w:type="spellStart"/>
      <w:r w:rsidRPr="00684CE0">
        <w:rPr>
          <w:i/>
          <w:lang w:val="en-US"/>
        </w:rPr>
        <w:t>reinenVernunft</w:t>
      </w:r>
      <w:proofErr w:type="spellEnd"/>
      <w:r w:rsidRPr="0065196C">
        <w:rPr>
          <w:lang w:val="en-US"/>
        </w:rPr>
        <w:t>, A 848-849 = B 876-877) its incorporation</w:t>
      </w:r>
      <w:r>
        <w:rPr>
          <w:lang w:val="en-US"/>
        </w:rPr>
        <w:t xml:space="preserve"> </w:t>
      </w:r>
      <w:r w:rsidRPr="0065196C">
        <w:rPr>
          <w:lang w:val="en-US"/>
        </w:rPr>
        <w:t>into metaphysics is only an emergency solution.</w:t>
      </w:r>
    </w:p>
    <w:p w:rsidR="00C10CDE" w:rsidRDefault="00C10CDE" w:rsidP="00810456">
      <w:pPr>
        <w:spacing w:after="0" w:line="240" w:lineRule="auto"/>
        <w:jc w:val="both"/>
        <w:rPr>
          <w:lang w:val="en-US"/>
        </w:rPr>
      </w:pPr>
      <w:r>
        <w:rPr>
          <w:lang w:val="en-US"/>
        </w:rPr>
        <w:t>W</w:t>
      </w:r>
      <w:r w:rsidRPr="0065196C">
        <w:rPr>
          <w:lang w:val="en-US"/>
        </w:rPr>
        <w:t>hat is Wolff's criterion for whether something</w:t>
      </w:r>
      <w:r>
        <w:rPr>
          <w:lang w:val="en-US"/>
        </w:rPr>
        <w:t xml:space="preserve"> </w:t>
      </w:r>
      <w:r w:rsidRPr="0065196C">
        <w:rPr>
          <w:lang w:val="en-US"/>
        </w:rPr>
        <w:t>belongs to metaphysics or not?</w:t>
      </w:r>
    </w:p>
    <w:p w:rsidR="00C10CDE" w:rsidRPr="0065196C" w:rsidRDefault="00C10CDE" w:rsidP="00810456">
      <w:pPr>
        <w:spacing w:after="0" w:line="240" w:lineRule="auto"/>
        <w:jc w:val="both"/>
        <w:rPr>
          <w:lang w:val="en-US"/>
        </w:rPr>
      </w:pPr>
      <w:r w:rsidRPr="0065196C">
        <w:rPr>
          <w:lang w:val="en-US"/>
        </w:rPr>
        <w:t>For Wolff, metaphysics is not an original science</w:t>
      </w:r>
      <w:r>
        <w:rPr>
          <w:lang w:val="en-US"/>
        </w:rPr>
        <w:t xml:space="preserve"> </w:t>
      </w:r>
      <w:r w:rsidRPr="0065196C">
        <w:rPr>
          <w:lang w:val="en-US"/>
        </w:rPr>
        <w:t>resulting from the classification of the species of</w:t>
      </w:r>
      <w:r>
        <w:rPr>
          <w:lang w:val="en-US"/>
        </w:rPr>
        <w:t xml:space="preserve"> being</w:t>
      </w:r>
      <w:r w:rsidRPr="0065196C">
        <w:rPr>
          <w:lang w:val="en-US"/>
        </w:rPr>
        <w:t xml:space="preserve"> as the objects of philosophical</w:t>
      </w:r>
      <w:r>
        <w:rPr>
          <w:lang w:val="en-US"/>
        </w:rPr>
        <w:t xml:space="preserve"> </w:t>
      </w:r>
      <w:r w:rsidRPr="0065196C">
        <w:rPr>
          <w:lang w:val="en-US"/>
        </w:rPr>
        <w:t>knowledge, but a traditional, discredited name</w:t>
      </w:r>
      <w:r>
        <w:rPr>
          <w:lang w:val="en-US"/>
        </w:rPr>
        <w:t xml:space="preserve"> </w:t>
      </w:r>
      <w:r w:rsidRPr="0065196C">
        <w:rPr>
          <w:lang w:val="en-US"/>
        </w:rPr>
        <w:t>for a summary of four of the most important</w:t>
      </w:r>
      <w:r>
        <w:rPr>
          <w:lang w:val="en-US"/>
        </w:rPr>
        <w:t xml:space="preserve"> </w:t>
      </w:r>
      <w:r w:rsidRPr="0065196C">
        <w:rPr>
          <w:lang w:val="en-US"/>
        </w:rPr>
        <w:t>sciences. These are, if one wants to treat them</w:t>
      </w:r>
      <w:r>
        <w:rPr>
          <w:lang w:val="en-US"/>
        </w:rPr>
        <w:t xml:space="preserve"> </w:t>
      </w:r>
      <w:r w:rsidRPr="0065196C">
        <w:rPr>
          <w:lang w:val="en-US"/>
        </w:rPr>
        <w:t>"</w:t>
      </w:r>
      <w:proofErr w:type="spellStart"/>
      <w:r w:rsidRPr="0065196C">
        <w:rPr>
          <w:lang w:val="en-US"/>
        </w:rPr>
        <w:t>methodo</w:t>
      </w:r>
      <w:proofErr w:type="spellEnd"/>
      <w:r w:rsidRPr="0065196C">
        <w:rPr>
          <w:lang w:val="en-US"/>
        </w:rPr>
        <w:t xml:space="preserve"> </w:t>
      </w:r>
      <w:proofErr w:type="spellStart"/>
      <w:r w:rsidRPr="0065196C">
        <w:rPr>
          <w:lang w:val="en-US"/>
        </w:rPr>
        <w:t>demonstrativa</w:t>
      </w:r>
      <w:proofErr w:type="spellEnd"/>
      <w:r>
        <w:rPr>
          <w:lang w:val="en-US"/>
        </w:rPr>
        <w:t>,"</w:t>
      </w:r>
      <w:r w:rsidRPr="0065196C">
        <w:rPr>
          <w:lang w:val="en-US"/>
        </w:rPr>
        <w:t xml:space="preserve"> strictly ordered among themselves. Ontology comes first, </w:t>
      </w:r>
      <w:proofErr w:type="spellStart"/>
      <w:r w:rsidRPr="0065196C">
        <w:rPr>
          <w:lang w:val="en-US"/>
        </w:rPr>
        <w:t>i</w:t>
      </w:r>
      <w:proofErr w:type="spellEnd"/>
      <w:r w:rsidRPr="0065196C">
        <w:rPr>
          <w:lang w:val="en-US"/>
        </w:rPr>
        <w:t>. e. it does not receive its principles from any other science, which is why the other name</w:t>
      </w:r>
      <w:r>
        <w:rPr>
          <w:lang w:val="en-US"/>
        </w:rPr>
        <w:t xml:space="preserve"> </w:t>
      </w:r>
      <w:r w:rsidRPr="0065196C">
        <w:rPr>
          <w:lang w:val="en-US"/>
        </w:rPr>
        <w:t>'Philosophia</w:t>
      </w:r>
      <w:r>
        <w:rPr>
          <w:lang w:val="en-US"/>
        </w:rPr>
        <w:t xml:space="preserve"> </w:t>
      </w:r>
      <w:r w:rsidRPr="0065196C">
        <w:rPr>
          <w:lang w:val="en-US"/>
        </w:rPr>
        <w:t xml:space="preserve">prima' is also well-founded. </w:t>
      </w:r>
      <w:proofErr w:type="spellStart"/>
      <w:r w:rsidRPr="00DF75AB">
        <w:rPr>
          <w:i/>
          <w:lang w:val="en-US"/>
        </w:rPr>
        <w:t>Cosmologia</w:t>
      </w:r>
      <w:proofErr w:type="spellEnd"/>
      <w:r w:rsidRPr="00DF75AB">
        <w:rPr>
          <w:i/>
          <w:lang w:val="en-US"/>
        </w:rPr>
        <w:t xml:space="preserve"> </w:t>
      </w:r>
      <w:proofErr w:type="spellStart"/>
      <w:r w:rsidRPr="00DF75AB">
        <w:rPr>
          <w:i/>
          <w:lang w:val="en-US"/>
        </w:rPr>
        <w:t>generalis</w:t>
      </w:r>
      <w:proofErr w:type="spellEnd"/>
      <w:r w:rsidRPr="0065196C">
        <w:rPr>
          <w:lang w:val="en-US"/>
        </w:rPr>
        <w:t xml:space="preserve">, </w:t>
      </w:r>
      <w:proofErr w:type="spellStart"/>
      <w:r w:rsidRPr="00DF75AB">
        <w:rPr>
          <w:i/>
          <w:lang w:val="en-US"/>
        </w:rPr>
        <w:t>Psychologia</w:t>
      </w:r>
      <w:proofErr w:type="spellEnd"/>
      <w:r w:rsidRPr="0065196C">
        <w:rPr>
          <w:lang w:val="en-US"/>
        </w:rPr>
        <w:t xml:space="preserve"> and as last </w:t>
      </w:r>
      <w:r w:rsidRPr="00DF75AB">
        <w:rPr>
          <w:i/>
          <w:lang w:val="en-US"/>
        </w:rPr>
        <w:t>Theologia naturalis</w:t>
      </w:r>
      <w:r w:rsidRPr="0065196C">
        <w:rPr>
          <w:lang w:val="en-US"/>
        </w:rPr>
        <w:t xml:space="preserve"> follow, which must draw its </w:t>
      </w:r>
      <w:r w:rsidRPr="0065196C">
        <w:rPr>
          <w:lang w:val="en-US"/>
        </w:rPr>
        <w:lastRenderedPageBreak/>
        <w:t>principles from the three others</w:t>
      </w:r>
      <w:r>
        <w:rPr>
          <w:lang w:val="en-US"/>
        </w:rPr>
        <w:t xml:space="preserve"> (</w:t>
      </w:r>
      <w:proofErr w:type="spellStart"/>
      <w:r w:rsidRPr="00DF75AB">
        <w:rPr>
          <w:i/>
          <w:lang w:val="en-US"/>
        </w:rPr>
        <w:t>Discursus</w:t>
      </w:r>
      <w:proofErr w:type="spellEnd"/>
      <w:r w:rsidRPr="00DF75AB">
        <w:rPr>
          <w:i/>
          <w:lang w:val="en-US"/>
        </w:rPr>
        <w:t xml:space="preserve"> </w:t>
      </w:r>
      <w:proofErr w:type="spellStart"/>
      <w:r w:rsidRPr="00DF75AB">
        <w:rPr>
          <w:i/>
          <w:lang w:val="en-US"/>
        </w:rPr>
        <w:t>praeliminaris</w:t>
      </w:r>
      <w:proofErr w:type="spellEnd"/>
      <w:r w:rsidRPr="00DF75AB">
        <w:rPr>
          <w:i/>
          <w:lang w:val="en-US"/>
        </w:rPr>
        <w:t xml:space="preserve"> de philosophia in </w:t>
      </w:r>
      <w:proofErr w:type="spellStart"/>
      <w:r w:rsidRPr="00DF75AB">
        <w:rPr>
          <w:i/>
          <w:lang w:val="en-US"/>
        </w:rPr>
        <w:t>genere</w:t>
      </w:r>
      <w:proofErr w:type="spellEnd"/>
      <w:r w:rsidRPr="0065196C">
        <w:rPr>
          <w:lang w:val="en-US"/>
        </w:rPr>
        <w:t xml:space="preserve">, </w:t>
      </w:r>
      <w:r>
        <w:rPr>
          <w:lang w:val="en-US"/>
        </w:rPr>
        <w:t>§§ 96-99)</w:t>
      </w:r>
      <w:r w:rsidRPr="0065196C">
        <w:rPr>
          <w:lang w:val="en-US"/>
        </w:rPr>
        <w:t xml:space="preserve">. Only incidentally, not in the title of the works, Wolff calls the representation of these four sciences once "integrum </w:t>
      </w:r>
      <w:proofErr w:type="spellStart"/>
      <w:r w:rsidRPr="0065196C">
        <w:rPr>
          <w:lang w:val="en-US"/>
        </w:rPr>
        <w:t>Metaphysicae</w:t>
      </w:r>
      <w:proofErr w:type="spellEnd"/>
      <w:r w:rsidRPr="0065196C">
        <w:rPr>
          <w:lang w:val="en-US"/>
        </w:rPr>
        <w:t xml:space="preserve"> opus"</w:t>
      </w:r>
      <w:r>
        <w:rPr>
          <w:lang w:val="en-US"/>
        </w:rPr>
        <w:t xml:space="preserve"> (</w:t>
      </w:r>
      <w:r w:rsidRPr="00DF75AB">
        <w:rPr>
          <w:i/>
          <w:lang w:val="en-US"/>
        </w:rPr>
        <w:t>Theologia naturalis</w:t>
      </w:r>
      <w:r>
        <w:rPr>
          <w:lang w:val="en-US"/>
        </w:rPr>
        <w:t xml:space="preserve"> 2, </w:t>
      </w:r>
      <w:proofErr w:type="spellStart"/>
      <w:r>
        <w:rPr>
          <w:lang w:val="en-US"/>
        </w:rPr>
        <w:t>Praefatio</w:t>
      </w:r>
      <w:proofErr w:type="spellEnd"/>
      <w:r>
        <w:rPr>
          <w:lang w:val="en-US"/>
        </w:rPr>
        <w:t>).</w:t>
      </w:r>
    </w:p>
    <w:p w:rsidR="00C10CDE" w:rsidRDefault="00C10CDE" w:rsidP="00810456">
      <w:pPr>
        <w:spacing w:after="0" w:line="240" w:lineRule="auto"/>
        <w:jc w:val="both"/>
        <w:rPr>
          <w:lang w:val="en-US"/>
        </w:rPr>
      </w:pPr>
      <w:r>
        <w:rPr>
          <w:lang w:val="en-US"/>
        </w:rPr>
        <w:t>T</w:t>
      </w:r>
      <w:r w:rsidRPr="0065196C">
        <w:rPr>
          <w:lang w:val="en-US"/>
        </w:rPr>
        <w:t xml:space="preserve">he new form that Wolff gives to metaphysics is determined by the mathematical method. Wolff reports that his teachers </w:t>
      </w:r>
      <w:proofErr w:type="spellStart"/>
      <w:r w:rsidRPr="0065196C">
        <w:rPr>
          <w:lang w:val="en-US"/>
        </w:rPr>
        <w:t>Pohle</w:t>
      </w:r>
      <w:proofErr w:type="spellEnd"/>
      <w:r w:rsidRPr="0065196C">
        <w:rPr>
          <w:lang w:val="en-US"/>
        </w:rPr>
        <w:t xml:space="preserve"> and Neumann </w:t>
      </w:r>
      <w:r>
        <w:rPr>
          <w:lang w:val="en-US"/>
        </w:rPr>
        <w:t>whet his "L</w:t>
      </w:r>
      <w:r w:rsidRPr="0065196C">
        <w:rPr>
          <w:lang w:val="en-US"/>
        </w:rPr>
        <w:t xml:space="preserve">ust </w:t>
      </w:r>
      <w:proofErr w:type="spellStart"/>
      <w:r>
        <w:rPr>
          <w:lang w:val="en-US"/>
        </w:rPr>
        <w:t>zu</w:t>
      </w:r>
      <w:proofErr w:type="spellEnd"/>
      <w:r w:rsidRPr="0065196C">
        <w:rPr>
          <w:lang w:val="en-US"/>
        </w:rPr>
        <w:t xml:space="preserve"> </w:t>
      </w:r>
      <w:proofErr w:type="spellStart"/>
      <w:r w:rsidRPr="0065196C">
        <w:rPr>
          <w:lang w:val="en-US"/>
        </w:rPr>
        <w:t>Cartesii</w:t>
      </w:r>
      <w:proofErr w:type="spellEnd"/>
      <w:r w:rsidRPr="0065196C">
        <w:rPr>
          <w:lang w:val="en-US"/>
        </w:rPr>
        <w:t xml:space="preserve"> </w:t>
      </w:r>
      <w:r>
        <w:rPr>
          <w:lang w:val="en-US"/>
        </w:rPr>
        <w:t>Philosophie</w:t>
      </w:r>
      <w:r w:rsidRPr="0065196C">
        <w:rPr>
          <w:lang w:val="en-US"/>
        </w:rPr>
        <w:t xml:space="preserve"> </w:t>
      </w:r>
      <w:r>
        <w:rPr>
          <w:lang w:val="en-US"/>
        </w:rPr>
        <w:t>u</w:t>
      </w:r>
      <w:r w:rsidRPr="0065196C">
        <w:rPr>
          <w:lang w:val="en-US"/>
        </w:rPr>
        <w:t xml:space="preserve">nd </w:t>
      </w:r>
      <w:r>
        <w:rPr>
          <w:lang w:val="en-US"/>
        </w:rPr>
        <w:t xml:space="preserve">der </w:t>
      </w:r>
      <w:proofErr w:type="spellStart"/>
      <w:r>
        <w:rPr>
          <w:lang w:val="en-US"/>
        </w:rPr>
        <w:t>Mathematik</w:t>
      </w:r>
      <w:proofErr w:type="spellEnd"/>
      <w:r>
        <w:rPr>
          <w:lang w:val="en-US"/>
        </w:rPr>
        <w:t>" ("appetite for Descartes' philosophy and for mathematics") (</w:t>
      </w:r>
      <w:proofErr w:type="spellStart"/>
      <w:r>
        <w:rPr>
          <w:lang w:val="en-US"/>
        </w:rPr>
        <w:t>Wuttke</w:t>
      </w:r>
      <w:proofErr w:type="spellEnd"/>
      <w:r>
        <w:rPr>
          <w:lang w:val="en-US"/>
        </w:rPr>
        <w:t xml:space="preserve"> 114). M</w:t>
      </w:r>
      <w:r w:rsidRPr="0065196C">
        <w:rPr>
          <w:lang w:val="en-US"/>
        </w:rPr>
        <w:t xml:space="preserve">athematics was only </w:t>
      </w:r>
      <w:r>
        <w:rPr>
          <w:lang w:val="en-US"/>
        </w:rPr>
        <w:t>the means to the end</w:t>
      </w:r>
      <w:r w:rsidRPr="0065196C">
        <w:rPr>
          <w:lang w:val="en-US"/>
        </w:rPr>
        <w:t xml:space="preserve"> of theology. </w:t>
      </w:r>
      <w:r w:rsidRPr="004443E7">
        <w:rPr>
          <w:lang w:val="en-US"/>
        </w:rPr>
        <w:t>He was "</w:t>
      </w:r>
      <w:proofErr w:type="spellStart"/>
      <w:r w:rsidRPr="004443E7">
        <w:rPr>
          <w:lang w:val="en-US"/>
        </w:rPr>
        <w:t>begierig</w:t>
      </w:r>
      <w:proofErr w:type="spellEnd"/>
      <w:r w:rsidRPr="004443E7">
        <w:rPr>
          <w:lang w:val="en-US"/>
        </w:rPr>
        <w:t xml:space="preserve">, die </w:t>
      </w:r>
      <w:proofErr w:type="spellStart"/>
      <w:r w:rsidRPr="004443E7">
        <w:rPr>
          <w:lang w:val="en-US"/>
        </w:rPr>
        <w:t>Mathematik</w:t>
      </w:r>
      <w:proofErr w:type="spellEnd"/>
      <w:r w:rsidRPr="004443E7">
        <w:rPr>
          <w:lang w:val="en-US"/>
        </w:rPr>
        <w:t xml:space="preserve"> </w:t>
      </w:r>
      <w:proofErr w:type="spellStart"/>
      <w:r w:rsidRPr="004443E7">
        <w:rPr>
          <w:i/>
          <w:lang w:val="en-US"/>
        </w:rPr>
        <w:t>methodi</w:t>
      </w:r>
      <w:proofErr w:type="spellEnd"/>
      <w:r w:rsidRPr="004443E7">
        <w:rPr>
          <w:i/>
          <w:lang w:val="en-US"/>
        </w:rPr>
        <w:t xml:space="preserve"> gratia</w:t>
      </w:r>
      <w:r w:rsidRPr="004443E7">
        <w:rPr>
          <w:lang w:val="en-US"/>
        </w:rPr>
        <w:t xml:space="preserve"> </w:t>
      </w:r>
      <w:proofErr w:type="spellStart"/>
      <w:r w:rsidRPr="004443E7">
        <w:rPr>
          <w:lang w:val="en-US"/>
        </w:rPr>
        <w:t>zu</w:t>
      </w:r>
      <w:proofErr w:type="spellEnd"/>
      <w:r w:rsidRPr="004443E7">
        <w:rPr>
          <w:lang w:val="en-US"/>
        </w:rPr>
        <w:t xml:space="preserve"> </w:t>
      </w:r>
      <w:proofErr w:type="spellStart"/>
      <w:r w:rsidRPr="004443E7">
        <w:rPr>
          <w:lang w:val="en-US"/>
        </w:rPr>
        <w:t>erlernen</w:t>
      </w:r>
      <w:proofErr w:type="spellEnd"/>
      <w:r w:rsidRPr="004443E7">
        <w:rPr>
          <w:lang w:val="en-US"/>
        </w:rPr>
        <w:t xml:space="preserve">, um </w:t>
      </w:r>
      <w:proofErr w:type="spellStart"/>
      <w:r w:rsidRPr="004443E7">
        <w:rPr>
          <w:lang w:val="en-US"/>
        </w:rPr>
        <w:t>mich</w:t>
      </w:r>
      <w:proofErr w:type="spellEnd"/>
      <w:r w:rsidRPr="004443E7">
        <w:rPr>
          <w:lang w:val="en-US"/>
        </w:rPr>
        <w:t xml:space="preserve"> </w:t>
      </w:r>
      <w:proofErr w:type="spellStart"/>
      <w:r w:rsidRPr="004443E7">
        <w:rPr>
          <w:lang w:val="en-US"/>
        </w:rPr>
        <w:t>zu</w:t>
      </w:r>
      <w:proofErr w:type="spellEnd"/>
      <w:r w:rsidRPr="004443E7">
        <w:rPr>
          <w:lang w:val="en-US"/>
        </w:rPr>
        <w:t xml:space="preserve"> </w:t>
      </w:r>
      <w:proofErr w:type="spellStart"/>
      <w:r w:rsidRPr="004443E7">
        <w:rPr>
          <w:lang w:val="en-US"/>
        </w:rPr>
        <w:t>befleissigen</w:t>
      </w:r>
      <w:proofErr w:type="spellEnd"/>
      <w:r w:rsidRPr="004443E7">
        <w:rPr>
          <w:lang w:val="en-US"/>
        </w:rPr>
        <w:t xml:space="preserve">, die </w:t>
      </w:r>
      <w:proofErr w:type="spellStart"/>
      <w:r w:rsidRPr="004443E7">
        <w:rPr>
          <w:lang w:val="en-US"/>
        </w:rPr>
        <w:t>Theologie</w:t>
      </w:r>
      <w:proofErr w:type="spellEnd"/>
      <w:r w:rsidRPr="004443E7">
        <w:rPr>
          <w:lang w:val="en-US"/>
        </w:rPr>
        <w:t xml:space="preserve"> auf </w:t>
      </w:r>
      <w:proofErr w:type="spellStart"/>
      <w:r w:rsidRPr="004443E7">
        <w:rPr>
          <w:lang w:val="en-US"/>
        </w:rPr>
        <w:t>unwiedersprechliche</w:t>
      </w:r>
      <w:proofErr w:type="spellEnd"/>
      <w:r w:rsidRPr="004443E7">
        <w:rPr>
          <w:lang w:val="en-US"/>
        </w:rPr>
        <w:t xml:space="preserve"> </w:t>
      </w:r>
      <w:proofErr w:type="spellStart"/>
      <w:r w:rsidRPr="004443E7">
        <w:rPr>
          <w:lang w:val="en-US"/>
        </w:rPr>
        <w:t>Gewisheit</w:t>
      </w:r>
      <w:proofErr w:type="spellEnd"/>
      <w:r w:rsidRPr="004443E7">
        <w:rPr>
          <w:lang w:val="en-US"/>
        </w:rPr>
        <w:t xml:space="preserve"> </w:t>
      </w:r>
      <w:proofErr w:type="spellStart"/>
      <w:r w:rsidRPr="004443E7">
        <w:rPr>
          <w:lang w:val="en-US"/>
        </w:rPr>
        <w:t>zu</w:t>
      </w:r>
      <w:proofErr w:type="spellEnd"/>
      <w:r w:rsidRPr="004443E7">
        <w:rPr>
          <w:lang w:val="en-US"/>
        </w:rPr>
        <w:t xml:space="preserve"> </w:t>
      </w:r>
      <w:proofErr w:type="spellStart"/>
      <w:r w:rsidRPr="004443E7">
        <w:rPr>
          <w:lang w:val="en-US"/>
        </w:rPr>
        <w:t>bringen</w:t>
      </w:r>
      <w:proofErr w:type="spellEnd"/>
      <w:r w:rsidRPr="004443E7">
        <w:rPr>
          <w:lang w:val="en-US"/>
        </w:rPr>
        <w:t xml:space="preserve">" </w:t>
      </w:r>
      <w:r>
        <w:rPr>
          <w:lang w:val="en-US"/>
        </w:rPr>
        <w:t>(</w:t>
      </w:r>
      <w:r w:rsidRPr="0065196C">
        <w:rPr>
          <w:lang w:val="en-US"/>
        </w:rPr>
        <w:t xml:space="preserve">"eager to learn mathematics </w:t>
      </w:r>
      <w:proofErr w:type="spellStart"/>
      <w:r w:rsidRPr="00400F2F">
        <w:rPr>
          <w:i/>
          <w:lang w:val="en-US"/>
        </w:rPr>
        <w:t>methodi</w:t>
      </w:r>
      <w:proofErr w:type="spellEnd"/>
      <w:r w:rsidRPr="00400F2F">
        <w:rPr>
          <w:i/>
          <w:lang w:val="en-US"/>
        </w:rPr>
        <w:t xml:space="preserve"> gratia</w:t>
      </w:r>
      <w:r w:rsidRPr="0065196C">
        <w:rPr>
          <w:lang w:val="en-US"/>
        </w:rPr>
        <w:t xml:space="preserve"> </w:t>
      </w:r>
      <w:r>
        <w:rPr>
          <w:lang w:val="en-US"/>
        </w:rPr>
        <w:t xml:space="preserve">for devoting myself to the task of </w:t>
      </w:r>
      <w:r w:rsidRPr="0065196C">
        <w:rPr>
          <w:lang w:val="en-US"/>
        </w:rPr>
        <w:t>bring</w:t>
      </w:r>
      <w:r>
        <w:rPr>
          <w:lang w:val="en-US"/>
        </w:rPr>
        <w:t>ing</w:t>
      </w:r>
      <w:r w:rsidRPr="0065196C">
        <w:rPr>
          <w:lang w:val="en-US"/>
        </w:rPr>
        <w:t xml:space="preserve"> theology to </w:t>
      </w:r>
      <w:r>
        <w:rPr>
          <w:lang w:val="en-US"/>
        </w:rPr>
        <w:t>undeniable</w:t>
      </w:r>
      <w:r w:rsidRPr="0065196C">
        <w:rPr>
          <w:lang w:val="en-US"/>
        </w:rPr>
        <w:t xml:space="preserve"> certainty"</w:t>
      </w:r>
      <w:r>
        <w:rPr>
          <w:lang w:val="en-US"/>
        </w:rPr>
        <w:t>)</w:t>
      </w:r>
      <w:r w:rsidRPr="0065196C">
        <w:rPr>
          <w:lang w:val="en-US"/>
        </w:rPr>
        <w:t xml:space="preserve"> (</w:t>
      </w:r>
      <w:proofErr w:type="spellStart"/>
      <w:r w:rsidRPr="0065196C">
        <w:rPr>
          <w:lang w:val="en-US"/>
        </w:rPr>
        <w:t>Wuttk</w:t>
      </w:r>
      <w:r>
        <w:rPr>
          <w:lang w:val="en-US"/>
        </w:rPr>
        <w:t>e</w:t>
      </w:r>
      <w:proofErr w:type="spellEnd"/>
      <w:r>
        <w:rPr>
          <w:lang w:val="en-US"/>
        </w:rPr>
        <w:t xml:space="preserve"> 121). H</w:t>
      </w:r>
      <w:r w:rsidRPr="0065196C">
        <w:rPr>
          <w:lang w:val="en-US"/>
        </w:rPr>
        <w:t>is "main intention" was theology (</w:t>
      </w:r>
      <w:proofErr w:type="spellStart"/>
      <w:r w:rsidRPr="0065196C">
        <w:rPr>
          <w:lang w:val="en-US"/>
        </w:rPr>
        <w:t>Wuttke</w:t>
      </w:r>
      <w:proofErr w:type="spellEnd"/>
      <w:r w:rsidRPr="0065196C">
        <w:rPr>
          <w:lang w:val="en-US"/>
        </w:rPr>
        <w:t xml:space="preserve"> 127).</w:t>
      </w:r>
    </w:p>
    <w:p w:rsidR="00C10CDE" w:rsidRPr="0065196C" w:rsidRDefault="00C10CDE" w:rsidP="00810456">
      <w:pPr>
        <w:spacing w:after="0" w:line="240" w:lineRule="auto"/>
        <w:jc w:val="both"/>
        <w:rPr>
          <w:lang w:val="en-US"/>
        </w:rPr>
      </w:pPr>
      <w:r>
        <w:rPr>
          <w:lang w:val="en-US"/>
        </w:rPr>
        <w:t>I</w:t>
      </w:r>
      <w:r w:rsidRPr="0065196C">
        <w:rPr>
          <w:lang w:val="en-US"/>
        </w:rPr>
        <w:t xml:space="preserve">t is this main intention alone that lends unity to the new metaphysics; for by taking up cosmology, Wolff has put the criterion of abstraction from matter out of effect. </w:t>
      </w:r>
      <w:r>
        <w:rPr>
          <w:lang w:val="en-US"/>
        </w:rPr>
        <w:t>A</w:t>
      </w:r>
      <w:r w:rsidRPr="0065196C">
        <w:rPr>
          <w:lang w:val="en-US"/>
        </w:rPr>
        <w:t xml:space="preserve">ccording to the new concept, cosmology and psychology are needed to </w:t>
      </w:r>
      <w:r>
        <w:rPr>
          <w:lang w:val="en-US"/>
        </w:rPr>
        <w:t>shew</w:t>
      </w:r>
      <w:r w:rsidRPr="0065196C">
        <w:rPr>
          <w:lang w:val="en-US"/>
        </w:rPr>
        <w:t xml:space="preserve"> the </w:t>
      </w:r>
      <w:r w:rsidRPr="00880708">
        <w:rPr>
          <w:i/>
          <w:lang w:val="en-US"/>
        </w:rPr>
        <w:t>a posteriori</w:t>
      </w:r>
      <w:r>
        <w:rPr>
          <w:lang w:val="en-US"/>
        </w:rPr>
        <w:t xml:space="preserve"> </w:t>
      </w:r>
      <w:r w:rsidRPr="0065196C">
        <w:rPr>
          <w:lang w:val="en-US"/>
        </w:rPr>
        <w:t>proofs of God</w:t>
      </w:r>
      <w:r>
        <w:rPr>
          <w:lang w:val="en-US"/>
        </w:rPr>
        <w:t>'s existence</w:t>
      </w:r>
      <w:r w:rsidRPr="0065196C">
        <w:rPr>
          <w:lang w:val="en-US"/>
        </w:rPr>
        <w:t xml:space="preserve"> (first volume of the </w:t>
      </w:r>
      <w:r w:rsidRPr="004947FC">
        <w:rPr>
          <w:i/>
          <w:lang w:val="en-US"/>
        </w:rPr>
        <w:t>Theologia naturalis</w:t>
      </w:r>
      <w:r w:rsidRPr="0065196C">
        <w:rPr>
          <w:lang w:val="en-US"/>
        </w:rPr>
        <w:t xml:space="preserve">); these are (according to Kant's terminology) the cosmological proof </w:t>
      </w:r>
      <w:r w:rsidRPr="00E86E73">
        <w:rPr>
          <w:i/>
          <w:lang w:val="en-US"/>
        </w:rPr>
        <w:t xml:space="preserve">e </w:t>
      </w:r>
      <w:proofErr w:type="spellStart"/>
      <w:r w:rsidRPr="00E86E73">
        <w:rPr>
          <w:i/>
          <w:lang w:val="en-US"/>
        </w:rPr>
        <w:t>contingentia</w:t>
      </w:r>
      <w:proofErr w:type="spellEnd"/>
      <w:r w:rsidRPr="00E86E73">
        <w:rPr>
          <w:i/>
          <w:lang w:val="en-US"/>
        </w:rPr>
        <w:t xml:space="preserve"> mundi</w:t>
      </w:r>
      <w:r w:rsidRPr="0065196C">
        <w:rPr>
          <w:lang w:val="en-US"/>
        </w:rPr>
        <w:t>, the</w:t>
      </w:r>
      <w:r>
        <w:rPr>
          <w:lang w:val="en-US"/>
        </w:rPr>
        <w:t xml:space="preserve"> </w:t>
      </w:r>
      <w:proofErr w:type="spellStart"/>
      <w:r>
        <w:rPr>
          <w:lang w:val="en-US"/>
        </w:rPr>
        <w:t>physic</w:t>
      </w:r>
      <w:r w:rsidRPr="0065196C">
        <w:rPr>
          <w:lang w:val="en-US"/>
        </w:rPr>
        <w:t>o</w:t>
      </w:r>
      <w:proofErr w:type="spellEnd"/>
      <w:r>
        <w:rPr>
          <w:lang w:val="en-US"/>
        </w:rPr>
        <w:t>-theological and the C</w:t>
      </w:r>
      <w:r w:rsidRPr="0065196C">
        <w:rPr>
          <w:lang w:val="en-US"/>
        </w:rPr>
        <w:t xml:space="preserve">artesian, in which </w:t>
      </w:r>
      <w:r>
        <w:rPr>
          <w:lang w:val="en-US"/>
        </w:rPr>
        <w:t xml:space="preserve">from </w:t>
      </w:r>
      <w:r w:rsidRPr="0065196C">
        <w:rPr>
          <w:lang w:val="en-US"/>
        </w:rPr>
        <w:t>the existence of the imperfect me the existence of a perfect spirit</w:t>
      </w:r>
      <w:r>
        <w:rPr>
          <w:lang w:val="en-US"/>
        </w:rPr>
        <w:t xml:space="preserve"> is concluded</w:t>
      </w:r>
      <w:r w:rsidRPr="0065196C">
        <w:rPr>
          <w:lang w:val="en-US"/>
        </w:rPr>
        <w:t xml:space="preserve">, using the </w:t>
      </w:r>
      <w:r>
        <w:rPr>
          <w:lang w:val="en-US"/>
        </w:rPr>
        <w:t>(</w:t>
      </w:r>
      <w:r w:rsidRPr="0065196C">
        <w:rPr>
          <w:lang w:val="en-US"/>
        </w:rPr>
        <w:t>by Thomas Aquinas</w:t>
      </w:r>
      <w:r>
        <w:rPr>
          <w:lang w:val="en-US"/>
        </w:rPr>
        <w:t>)</w:t>
      </w:r>
      <w:r w:rsidRPr="0065196C">
        <w:rPr>
          <w:lang w:val="en-US"/>
        </w:rPr>
        <w:t xml:space="preserve"> so-called </w:t>
      </w:r>
      <w:r w:rsidRPr="00E86E73">
        <w:rPr>
          <w:i/>
          <w:lang w:val="en-US"/>
        </w:rPr>
        <w:t xml:space="preserve">argumentum ex </w:t>
      </w:r>
      <w:proofErr w:type="spellStart"/>
      <w:r w:rsidRPr="00E86E73">
        <w:rPr>
          <w:i/>
          <w:lang w:val="en-US"/>
        </w:rPr>
        <w:t>gradibus</w:t>
      </w:r>
      <w:proofErr w:type="spellEnd"/>
      <w:r>
        <w:rPr>
          <w:lang w:val="en-US"/>
        </w:rPr>
        <w:t>.</w:t>
      </w:r>
    </w:p>
    <w:p w:rsidR="00C10CDE" w:rsidRDefault="00C10CDE" w:rsidP="00810456">
      <w:pPr>
        <w:spacing w:after="0" w:line="240" w:lineRule="auto"/>
        <w:jc w:val="both"/>
        <w:rPr>
          <w:lang w:val="en-US"/>
        </w:rPr>
      </w:pPr>
      <w:r>
        <w:rPr>
          <w:lang w:val="en-US"/>
        </w:rPr>
        <w:t>F</w:t>
      </w:r>
      <w:r w:rsidRPr="0065196C">
        <w:rPr>
          <w:lang w:val="en-US"/>
        </w:rPr>
        <w:t xml:space="preserve">or the proof </w:t>
      </w:r>
      <w:r w:rsidRPr="00880708">
        <w:rPr>
          <w:i/>
          <w:lang w:val="en-US"/>
        </w:rPr>
        <w:t>a priori</w:t>
      </w:r>
      <w:r w:rsidRPr="0065196C">
        <w:rPr>
          <w:lang w:val="en-US"/>
        </w:rPr>
        <w:t xml:space="preserve"> in the second volume of</w:t>
      </w:r>
      <w:r>
        <w:rPr>
          <w:lang w:val="en-US"/>
        </w:rPr>
        <w:t xml:space="preserve"> the </w:t>
      </w:r>
      <w:r w:rsidRPr="007309D6">
        <w:rPr>
          <w:i/>
          <w:lang w:val="en-US"/>
        </w:rPr>
        <w:t>Theologia naturalis</w:t>
      </w:r>
      <w:r w:rsidRPr="0065196C">
        <w:rPr>
          <w:lang w:val="en-US"/>
        </w:rPr>
        <w:t>, from the preceding volumes (</w:t>
      </w:r>
      <w:proofErr w:type="spellStart"/>
      <w:r w:rsidRPr="00113E38">
        <w:rPr>
          <w:i/>
          <w:lang w:val="en-US"/>
        </w:rPr>
        <w:t>Ontologia</w:t>
      </w:r>
      <w:proofErr w:type="spellEnd"/>
      <w:r w:rsidRPr="00113E38">
        <w:rPr>
          <w:i/>
          <w:lang w:val="en-US"/>
        </w:rPr>
        <w:t xml:space="preserve">, </w:t>
      </w:r>
      <w:proofErr w:type="spellStart"/>
      <w:r w:rsidRPr="00113E38">
        <w:rPr>
          <w:i/>
          <w:lang w:val="en-US"/>
        </w:rPr>
        <w:t>Cosmologia</w:t>
      </w:r>
      <w:proofErr w:type="spellEnd"/>
      <w:r w:rsidRPr="00113E38">
        <w:rPr>
          <w:i/>
          <w:lang w:val="en-US"/>
        </w:rPr>
        <w:t xml:space="preserve"> </w:t>
      </w:r>
      <w:proofErr w:type="spellStart"/>
      <w:r w:rsidRPr="00113E38">
        <w:rPr>
          <w:i/>
          <w:lang w:val="en-US"/>
        </w:rPr>
        <w:t>generalis</w:t>
      </w:r>
      <w:proofErr w:type="spellEnd"/>
      <w:r w:rsidRPr="00113E38">
        <w:rPr>
          <w:i/>
          <w:lang w:val="en-US"/>
        </w:rPr>
        <w:t xml:space="preserve">, </w:t>
      </w:r>
      <w:proofErr w:type="spellStart"/>
      <w:r w:rsidRPr="00113E38">
        <w:rPr>
          <w:i/>
          <w:lang w:val="en-US"/>
        </w:rPr>
        <w:t>Psychologia</w:t>
      </w:r>
      <w:proofErr w:type="spellEnd"/>
      <w:r w:rsidRPr="00113E38">
        <w:rPr>
          <w:i/>
          <w:lang w:val="en-US"/>
        </w:rPr>
        <w:t xml:space="preserve"> </w:t>
      </w:r>
      <w:proofErr w:type="spellStart"/>
      <w:r w:rsidRPr="00113E38">
        <w:rPr>
          <w:i/>
          <w:lang w:val="en-US"/>
        </w:rPr>
        <w:t>empirica</w:t>
      </w:r>
      <w:proofErr w:type="spellEnd"/>
      <w:r w:rsidRPr="00113E38">
        <w:rPr>
          <w:i/>
          <w:lang w:val="en-US"/>
        </w:rPr>
        <w:t xml:space="preserve">, </w:t>
      </w:r>
      <w:proofErr w:type="spellStart"/>
      <w:r w:rsidRPr="00113E38">
        <w:rPr>
          <w:i/>
          <w:lang w:val="en-US"/>
        </w:rPr>
        <w:t>Psychologia</w:t>
      </w:r>
      <w:proofErr w:type="spellEnd"/>
      <w:r w:rsidRPr="00113E38">
        <w:rPr>
          <w:i/>
          <w:lang w:val="en-US"/>
        </w:rPr>
        <w:t xml:space="preserve"> </w:t>
      </w:r>
      <w:proofErr w:type="spellStart"/>
      <w:r w:rsidRPr="00113E38">
        <w:rPr>
          <w:i/>
          <w:lang w:val="en-US"/>
        </w:rPr>
        <w:t>rationalis</w:t>
      </w:r>
      <w:proofErr w:type="spellEnd"/>
      <w:r w:rsidRPr="0065196C">
        <w:rPr>
          <w:lang w:val="en-US"/>
        </w:rPr>
        <w:t>)</w:t>
      </w:r>
      <w:r>
        <w:rPr>
          <w:lang w:val="en-US"/>
        </w:rPr>
        <w:t xml:space="preserve"> </w:t>
      </w:r>
      <w:r w:rsidRPr="0065196C">
        <w:rPr>
          <w:lang w:val="en-US"/>
        </w:rPr>
        <w:t xml:space="preserve">only the term </w:t>
      </w:r>
      <w:proofErr w:type="spellStart"/>
      <w:r w:rsidRPr="007309D6">
        <w:rPr>
          <w:i/>
          <w:lang w:val="en-US"/>
        </w:rPr>
        <w:t>perfectio</w:t>
      </w:r>
      <w:proofErr w:type="spellEnd"/>
      <w:r>
        <w:rPr>
          <w:lang w:val="en-US"/>
        </w:rPr>
        <w:t xml:space="preserve"> </w:t>
      </w:r>
      <w:r w:rsidRPr="007309D6">
        <w:rPr>
          <w:lang w:val="en-US"/>
        </w:rPr>
        <w:t>(</w:t>
      </w:r>
      <w:proofErr w:type="spellStart"/>
      <w:r w:rsidRPr="007309D6">
        <w:rPr>
          <w:i/>
          <w:lang w:val="en-US"/>
        </w:rPr>
        <w:t>Ontologia</w:t>
      </w:r>
      <w:proofErr w:type="spellEnd"/>
      <w:r w:rsidRPr="007309D6">
        <w:rPr>
          <w:lang w:val="en-US"/>
        </w:rPr>
        <w:t>, § 503)</w:t>
      </w:r>
      <w:r>
        <w:rPr>
          <w:lang w:val="en-US"/>
        </w:rPr>
        <w:t xml:space="preserve"> </w:t>
      </w:r>
      <w:r w:rsidRPr="0065196C">
        <w:rPr>
          <w:lang w:val="en-US"/>
        </w:rPr>
        <w:t xml:space="preserve">is </w:t>
      </w:r>
      <w:r>
        <w:rPr>
          <w:lang w:val="en-US"/>
        </w:rPr>
        <w:t>needed.</w:t>
      </w:r>
    </w:p>
    <w:p w:rsidR="00C10CDE" w:rsidRPr="00027574" w:rsidRDefault="00C10CDE" w:rsidP="00810456">
      <w:pPr>
        <w:spacing w:after="0" w:line="240" w:lineRule="auto"/>
        <w:jc w:val="both"/>
        <w:rPr>
          <w:lang w:val="en-US"/>
        </w:rPr>
      </w:pPr>
      <w:r>
        <w:rPr>
          <w:lang w:val="en-US"/>
        </w:rPr>
        <w:t>A</w:t>
      </w:r>
      <w:r w:rsidRPr="0065196C">
        <w:rPr>
          <w:lang w:val="en-US"/>
        </w:rPr>
        <w:t xml:space="preserve">fter the </w:t>
      </w:r>
      <w:r>
        <w:rPr>
          <w:lang w:val="en-US"/>
        </w:rPr>
        <w:t>traditional</w:t>
      </w:r>
      <w:r w:rsidRPr="0065196C">
        <w:rPr>
          <w:lang w:val="en-US"/>
        </w:rPr>
        <w:t xml:space="preserve"> criterion of abstraction from matter was suspended by the incorporation of cosmology and empirical psychology, the criterion for the ranking of sciences is priority in the sense of Aristotle (</w:t>
      </w:r>
      <w:proofErr w:type="spellStart"/>
      <w:r w:rsidRPr="00113E38">
        <w:rPr>
          <w:i/>
          <w:lang w:val="en-US"/>
        </w:rPr>
        <w:t>Metaphysica</w:t>
      </w:r>
      <w:proofErr w:type="spellEnd"/>
      <w:r w:rsidRPr="0065196C">
        <w:rPr>
          <w:lang w:val="en-US"/>
        </w:rPr>
        <w:t xml:space="preserve"> </w:t>
      </w:r>
      <w:r w:rsidRPr="000D3D5C">
        <w:t>Δ</w:t>
      </w:r>
      <w:r>
        <w:rPr>
          <w:lang w:val="en-US"/>
        </w:rPr>
        <w:t xml:space="preserve">, </w:t>
      </w:r>
      <w:proofErr w:type="spellStart"/>
      <w:r>
        <w:rPr>
          <w:lang w:val="en-US"/>
        </w:rPr>
        <w:t>1019a1</w:t>
      </w:r>
      <w:proofErr w:type="spellEnd"/>
      <w:r>
        <w:rPr>
          <w:lang w:val="en-US"/>
        </w:rPr>
        <w:t>-14): prior</w:t>
      </w:r>
      <w:r w:rsidRPr="0065196C">
        <w:rPr>
          <w:lang w:val="en-US"/>
        </w:rPr>
        <w:t xml:space="preserve"> is what can be without the other, but not</w:t>
      </w:r>
      <w:r>
        <w:rPr>
          <w:lang w:val="en-US"/>
        </w:rPr>
        <w:t xml:space="preserve"> </w:t>
      </w:r>
      <w:r w:rsidRPr="00EF55D2">
        <w:rPr>
          <w:i/>
          <w:lang w:val="en-US"/>
        </w:rPr>
        <w:t>vice versa</w:t>
      </w:r>
      <w:r>
        <w:rPr>
          <w:lang w:val="en-US"/>
        </w:rPr>
        <w:t>. H</w:t>
      </w:r>
      <w:r w:rsidRPr="0065196C">
        <w:rPr>
          <w:lang w:val="en-US"/>
        </w:rPr>
        <w:t>ere</w:t>
      </w:r>
      <w:r>
        <w:rPr>
          <w:lang w:val="en-US"/>
        </w:rPr>
        <w:t>by</w:t>
      </w:r>
      <w:r w:rsidRPr="0065196C">
        <w:rPr>
          <w:lang w:val="en-US"/>
        </w:rPr>
        <w:t>, however, the boundary between metaphysics and its subsequent</w:t>
      </w:r>
      <w:r>
        <w:rPr>
          <w:lang w:val="en-US"/>
        </w:rPr>
        <w:t xml:space="preserve"> </w:t>
      </w:r>
      <w:r w:rsidRPr="0065196C">
        <w:rPr>
          <w:lang w:val="en-US"/>
        </w:rPr>
        <w:t>(subordinate) sciences remains arbitrary; why should</w:t>
      </w:r>
      <w:r>
        <w:rPr>
          <w:lang w:val="en-US"/>
        </w:rPr>
        <w:t xml:space="preserve"> no</w:t>
      </w:r>
      <w:r w:rsidRPr="0065196C">
        <w:rPr>
          <w:lang w:val="en-US"/>
        </w:rPr>
        <w:t>t logic and ethics, which are subordinate to psychology</w:t>
      </w:r>
      <w:r>
        <w:rPr>
          <w:lang w:val="en-US"/>
        </w:rPr>
        <w:t xml:space="preserve"> in</w:t>
      </w:r>
      <w:r w:rsidRPr="0065196C">
        <w:rPr>
          <w:lang w:val="en-US"/>
        </w:rPr>
        <w:t xml:space="preserve"> Wolff, also belong to it? </w:t>
      </w:r>
      <w:r w:rsidRPr="00027574">
        <w:rPr>
          <w:lang w:val="en-US"/>
        </w:rPr>
        <w:t xml:space="preserve">Kant emphasizes this point in </w:t>
      </w:r>
      <w:r w:rsidRPr="00027574">
        <w:rPr>
          <w:i/>
          <w:lang w:val="en-US"/>
        </w:rPr>
        <w:t xml:space="preserve">Critik der </w:t>
      </w:r>
      <w:proofErr w:type="spellStart"/>
      <w:r w:rsidRPr="00027574">
        <w:rPr>
          <w:i/>
          <w:lang w:val="en-US"/>
        </w:rPr>
        <w:t>reinen</w:t>
      </w:r>
      <w:proofErr w:type="spellEnd"/>
      <w:r w:rsidRPr="00027574">
        <w:rPr>
          <w:i/>
          <w:lang w:val="en-US"/>
        </w:rPr>
        <w:t xml:space="preserve"> Vernunft</w:t>
      </w:r>
      <w:r w:rsidRPr="00027574">
        <w:rPr>
          <w:lang w:val="en-US"/>
        </w:rPr>
        <w:t xml:space="preserve"> A 843-844 = B 871-872.</w:t>
      </w:r>
    </w:p>
    <w:p w:rsidR="00C10CDE" w:rsidRDefault="00C10CDE" w:rsidP="00810456">
      <w:pPr>
        <w:spacing w:after="0" w:line="240" w:lineRule="auto"/>
        <w:jc w:val="both"/>
        <w:rPr>
          <w:lang w:val="en-US"/>
        </w:rPr>
      </w:pPr>
      <w:r>
        <w:rPr>
          <w:lang w:val="en-US"/>
        </w:rPr>
        <w:t>A</w:t>
      </w:r>
      <w:r w:rsidRPr="0065196C">
        <w:rPr>
          <w:lang w:val="en-US"/>
        </w:rPr>
        <w:t xml:space="preserve"> sharp separation, on the other hand, is made possible by a second criterion that Wolff does not </w:t>
      </w:r>
      <w:r>
        <w:rPr>
          <w:lang w:val="en-US"/>
        </w:rPr>
        <w:t>highlight</w:t>
      </w:r>
      <w:r w:rsidRPr="0065196C">
        <w:rPr>
          <w:lang w:val="en-US"/>
        </w:rPr>
        <w:t xml:space="preserve"> as system-forming: the </w:t>
      </w:r>
      <w:r>
        <w:rPr>
          <w:lang w:val="en-US"/>
        </w:rPr>
        <w:t>classification</w:t>
      </w:r>
      <w:r w:rsidRPr="0065196C">
        <w:rPr>
          <w:lang w:val="en-US"/>
        </w:rPr>
        <w:t xml:space="preserve"> into</w:t>
      </w:r>
      <w:r>
        <w:rPr>
          <w:lang w:val="en-US"/>
        </w:rPr>
        <w:t xml:space="preserve"> </w:t>
      </w:r>
      <w:r w:rsidRPr="00113E38">
        <w:rPr>
          <w:i/>
          <w:lang w:val="en-US"/>
        </w:rPr>
        <w:t>substantia simplex</w:t>
      </w:r>
      <w:r w:rsidRPr="0065196C">
        <w:rPr>
          <w:lang w:val="en-US"/>
        </w:rPr>
        <w:t xml:space="preserve"> and </w:t>
      </w:r>
      <w:r w:rsidRPr="00113E38">
        <w:rPr>
          <w:i/>
          <w:lang w:val="en-US"/>
        </w:rPr>
        <w:t>composita</w:t>
      </w:r>
      <w:r>
        <w:rPr>
          <w:lang w:val="en-US"/>
        </w:rPr>
        <w:t>. I</w:t>
      </w:r>
      <w:r w:rsidRPr="0065196C">
        <w:rPr>
          <w:lang w:val="en-US"/>
        </w:rPr>
        <w:t xml:space="preserve">t makes the acceptance of cosmology </w:t>
      </w:r>
      <w:r w:rsidRPr="0065196C">
        <w:rPr>
          <w:lang w:val="en-US"/>
        </w:rPr>
        <w:lastRenderedPageBreak/>
        <w:t>understandable: the elements of t</w:t>
      </w:r>
      <w:r>
        <w:rPr>
          <w:lang w:val="en-US"/>
        </w:rPr>
        <w:t>he bodies are simple substances</w:t>
      </w:r>
      <w:r w:rsidRPr="0065196C">
        <w:rPr>
          <w:lang w:val="en-US"/>
        </w:rPr>
        <w:t xml:space="preserve"> </w:t>
      </w:r>
      <w:r>
        <w:rPr>
          <w:lang w:val="en-US"/>
        </w:rPr>
        <w:t>(</w:t>
      </w:r>
      <w:r w:rsidRPr="0065196C">
        <w:rPr>
          <w:lang w:val="en-US"/>
        </w:rPr>
        <w:t xml:space="preserve">Wolff leaves </w:t>
      </w:r>
      <w:r>
        <w:rPr>
          <w:lang w:val="en-US"/>
        </w:rPr>
        <w:t xml:space="preserve">open the </w:t>
      </w:r>
      <w:r w:rsidRPr="0065196C">
        <w:rPr>
          <w:lang w:val="en-US"/>
        </w:rPr>
        <w:t xml:space="preserve">nature </w:t>
      </w:r>
      <w:r>
        <w:rPr>
          <w:lang w:val="en-US"/>
        </w:rPr>
        <w:t xml:space="preserve">of </w:t>
      </w:r>
      <w:r w:rsidRPr="0065196C">
        <w:rPr>
          <w:lang w:val="en-US"/>
        </w:rPr>
        <w:t>their modifications</w:t>
      </w:r>
      <w:r>
        <w:rPr>
          <w:lang w:val="en-US"/>
        </w:rPr>
        <w:t xml:space="preserve">, which in </w:t>
      </w:r>
      <w:r w:rsidRPr="0065196C">
        <w:rPr>
          <w:lang w:val="en-US"/>
        </w:rPr>
        <w:t>Leibniz</w:t>
      </w:r>
      <w:r>
        <w:rPr>
          <w:lang w:val="en-US"/>
        </w:rPr>
        <w:t xml:space="preserve"> are</w:t>
      </w:r>
      <w:r w:rsidRPr="0065196C">
        <w:rPr>
          <w:lang w:val="en-US"/>
        </w:rPr>
        <w:t xml:space="preserve"> ideas </w:t>
      </w:r>
      <w:r>
        <w:rPr>
          <w:lang w:val="en-US"/>
        </w:rPr>
        <w:t xml:space="preserve">without </w:t>
      </w:r>
      <w:r w:rsidRPr="0065196C">
        <w:rPr>
          <w:lang w:val="en-US"/>
        </w:rPr>
        <w:t>conscious</w:t>
      </w:r>
      <w:r>
        <w:rPr>
          <w:lang w:val="en-US"/>
        </w:rPr>
        <w:t>ness). From</w:t>
      </w:r>
      <w:r w:rsidRPr="0065196C">
        <w:rPr>
          <w:lang w:val="en-US"/>
        </w:rPr>
        <w:t xml:space="preserve"> them, the in</w:t>
      </w:r>
      <w:r>
        <w:rPr>
          <w:lang w:val="en-US"/>
        </w:rPr>
        <w:t>quiry</w:t>
      </w:r>
      <w:r w:rsidRPr="0065196C">
        <w:rPr>
          <w:lang w:val="en-US"/>
        </w:rPr>
        <w:t xml:space="preserve"> </w:t>
      </w:r>
      <w:r>
        <w:rPr>
          <w:lang w:val="en-US"/>
        </w:rPr>
        <w:t>ascend</w:t>
      </w:r>
      <w:r w:rsidRPr="0065196C">
        <w:rPr>
          <w:lang w:val="en-US"/>
        </w:rPr>
        <w:t>s to the simple substances wi</w:t>
      </w:r>
      <w:r>
        <w:rPr>
          <w:lang w:val="en-US"/>
        </w:rPr>
        <w:t>th consciousness, the "spirits,"</w:t>
      </w:r>
      <w:r w:rsidRPr="0065196C">
        <w:rPr>
          <w:lang w:val="en-US"/>
        </w:rPr>
        <w:t xml:space="preserve"> some of which are finite (</w:t>
      </w:r>
      <w:proofErr w:type="spellStart"/>
      <w:r w:rsidRPr="00EC1912">
        <w:rPr>
          <w:i/>
          <w:lang w:val="en-US"/>
        </w:rPr>
        <w:t>Psychologia</w:t>
      </w:r>
      <w:proofErr w:type="spellEnd"/>
      <w:r w:rsidRPr="00EC1912">
        <w:rPr>
          <w:i/>
          <w:lang w:val="en-US"/>
        </w:rPr>
        <w:t xml:space="preserve"> </w:t>
      </w:r>
      <w:proofErr w:type="spellStart"/>
      <w:r w:rsidRPr="00EC1912">
        <w:rPr>
          <w:i/>
          <w:lang w:val="en-US"/>
        </w:rPr>
        <w:t>rationalis</w:t>
      </w:r>
      <w:proofErr w:type="spellEnd"/>
      <w:r w:rsidRPr="0065196C">
        <w:rPr>
          <w:lang w:val="en-US"/>
        </w:rPr>
        <w:t>)</w:t>
      </w:r>
      <w:r>
        <w:rPr>
          <w:lang w:val="en-US"/>
        </w:rPr>
        <w:t>, the other infinite (</w:t>
      </w:r>
      <w:r w:rsidRPr="00EC1912">
        <w:rPr>
          <w:i/>
          <w:lang w:val="en-US"/>
        </w:rPr>
        <w:t>Theologia</w:t>
      </w:r>
      <w:r>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 xml:space="preserve">his </w:t>
      </w:r>
      <w:proofErr w:type="spellStart"/>
      <w:r w:rsidRPr="00BC7976">
        <w:rPr>
          <w:i/>
          <w:lang w:val="en-US"/>
        </w:rPr>
        <w:t>metaphysica</w:t>
      </w:r>
      <w:proofErr w:type="spellEnd"/>
      <w:r w:rsidRPr="00BC7976">
        <w:rPr>
          <w:i/>
          <w:lang w:val="en-US"/>
        </w:rPr>
        <w:t xml:space="preserve"> </w:t>
      </w:r>
      <w:proofErr w:type="spellStart"/>
      <w:r w:rsidRPr="00BC7976">
        <w:rPr>
          <w:i/>
          <w:lang w:val="en-US"/>
        </w:rPr>
        <w:t>specialis</w:t>
      </w:r>
      <w:proofErr w:type="spellEnd"/>
      <w:r w:rsidRPr="0065196C">
        <w:rPr>
          <w:lang w:val="en-US"/>
        </w:rPr>
        <w:t xml:space="preserve"> is inflated to the monstrous extent of five volumes </w:t>
      </w:r>
      <w:r>
        <w:rPr>
          <w:lang w:val="en-US"/>
        </w:rPr>
        <w:t>by the fact</w:t>
      </w:r>
      <w:r w:rsidRPr="0065196C">
        <w:rPr>
          <w:lang w:val="en-US"/>
        </w:rPr>
        <w:t xml:space="preserve"> that Wolff, following the first criterion, makes </w:t>
      </w:r>
      <w:r>
        <w:rPr>
          <w:lang w:val="en-US"/>
        </w:rPr>
        <w:t>it</w:t>
      </w:r>
      <w:r w:rsidRPr="0065196C">
        <w:rPr>
          <w:lang w:val="en-US"/>
        </w:rPr>
        <w:t xml:space="preserve"> the </w:t>
      </w:r>
      <w:r>
        <w:rPr>
          <w:lang w:val="en-US"/>
        </w:rPr>
        <w:t>fundamental</w:t>
      </w:r>
      <w:r w:rsidRPr="0065196C">
        <w:rPr>
          <w:lang w:val="en-US"/>
        </w:rPr>
        <w:t xml:space="preserve"> knowledge for all sciences</w:t>
      </w:r>
      <w:r>
        <w:rPr>
          <w:lang w:val="en-US"/>
        </w:rPr>
        <w:t xml:space="preserve"> and arts.</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5"/>
        <w:spacing w:before="0" w:line="240" w:lineRule="auto"/>
        <w:rPr>
          <w:color w:val="auto"/>
          <w:sz w:val="24"/>
          <w:szCs w:val="24"/>
          <w:lang w:val="en-US"/>
        </w:rPr>
      </w:pPr>
      <w:proofErr w:type="spellStart"/>
      <w:r w:rsidRPr="001043E6">
        <w:rPr>
          <w:color w:val="auto"/>
          <w:sz w:val="24"/>
          <w:szCs w:val="24"/>
          <w:lang w:val="en-US"/>
        </w:rPr>
        <w:t>Ontologia</w:t>
      </w:r>
      <w:proofErr w:type="spellEnd"/>
      <w:r w:rsidRPr="001043E6">
        <w:rPr>
          <w:color w:val="auto"/>
          <w:sz w:val="24"/>
          <w:szCs w:val="24"/>
          <w:lang w:val="en-US"/>
        </w:rPr>
        <w:t xml:space="preserve"> and </w:t>
      </w:r>
      <w:proofErr w:type="spellStart"/>
      <w:r w:rsidRPr="001043E6">
        <w:rPr>
          <w:color w:val="auto"/>
          <w:sz w:val="24"/>
          <w:szCs w:val="24"/>
          <w:lang w:val="en-US"/>
        </w:rPr>
        <w:t>theologia</w:t>
      </w:r>
      <w:proofErr w:type="spellEnd"/>
      <w:r w:rsidRPr="001043E6">
        <w:rPr>
          <w:color w:val="auto"/>
          <w:sz w:val="24"/>
          <w:szCs w:val="24"/>
          <w:lang w:val="en-US"/>
        </w:rPr>
        <w:t xml:space="preserve"> in Wolff</w:t>
      </w:r>
    </w:p>
    <w:p w:rsidR="00C10CDE" w:rsidRPr="001043E6"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H</w:t>
      </w:r>
      <w:r w:rsidRPr="0065196C">
        <w:rPr>
          <w:lang w:val="en-US"/>
        </w:rPr>
        <w:t xml:space="preserve">ow does Wolff's </w:t>
      </w:r>
      <w:r>
        <w:rPr>
          <w:lang w:val="en-US"/>
        </w:rPr>
        <w:t xml:space="preserve">system </w:t>
      </w:r>
      <w:r w:rsidRPr="0065196C">
        <w:rPr>
          <w:lang w:val="en-US"/>
        </w:rPr>
        <w:t>idea relate to that of his predecessors Avicenna and Suárez with regard to our guiding question about the relationship between ontology and theology?</w:t>
      </w:r>
    </w:p>
    <w:p w:rsidR="00C10CDE" w:rsidRPr="0065196C" w:rsidRDefault="00C10CDE" w:rsidP="00810456">
      <w:pPr>
        <w:spacing w:after="0" w:line="240" w:lineRule="auto"/>
        <w:jc w:val="both"/>
        <w:rPr>
          <w:lang w:val="en-US"/>
        </w:rPr>
      </w:pPr>
      <w:r>
        <w:rPr>
          <w:lang w:val="en-US"/>
        </w:rPr>
        <w:t xml:space="preserve">With Wolff, </w:t>
      </w:r>
      <w:r w:rsidRPr="0065196C">
        <w:rPr>
          <w:lang w:val="en-US"/>
        </w:rPr>
        <w:t>the alternative</w:t>
      </w:r>
      <w:r>
        <w:rPr>
          <w:lang w:val="en-US"/>
        </w:rPr>
        <w:t xml:space="preserve">s </w:t>
      </w:r>
      <w:proofErr w:type="spellStart"/>
      <w:r w:rsidRPr="00CC727C">
        <w:rPr>
          <w:i/>
          <w:lang w:val="en-US"/>
        </w:rPr>
        <w:t>contingens</w:t>
      </w:r>
      <w:proofErr w:type="spellEnd"/>
      <w:r w:rsidRPr="0065196C">
        <w:rPr>
          <w:lang w:val="en-US"/>
        </w:rPr>
        <w:t xml:space="preserve"> - </w:t>
      </w:r>
      <w:proofErr w:type="spellStart"/>
      <w:r w:rsidRPr="00CC727C">
        <w:rPr>
          <w:i/>
          <w:lang w:val="en-US"/>
        </w:rPr>
        <w:t>necessarium</w:t>
      </w:r>
      <w:proofErr w:type="spellEnd"/>
      <w:r w:rsidRPr="0065196C">
        <w:rPr>
          <w:lang w:val="en-US"/>
        </w:rPr>
        <w:t xml:space="preserve"> and </w:t>
      </w:r>
      <w:proofErr w:type="spellStart"/>
      <w:r w:rsidRPr="00CC727C">
        <w:rPr>
          <w:i/>
          <w:lang w:val="en-US"/>
        </w:rPr>
        <w:t>finitum</w:t>
      </w:r>
      <w:proofErr w:type="spellEnd"/>
      <w:r w:rsidRPr="0065196C">
        <w:rPr>
          <w:lang w:val="en-US"/>
        </w:rPr>
        <w:t xml:space="preserve"> - </w:t>
      </w:r>
      <w:r w:rsidRPr="00CC727C">
        <w:rPr>
          <w:i/>
          <w:lang w:val="en-US"/>
        </w:rPr>
        <w:t>infinitum</w:t>
      </w:r>
      <w:r w:rsidRPr="0065196C">
        <w:rPr>
          <w:lang w:val="en-US"/>
        </w:rPr>
        <w:t xml:space="preserve"> </w:t>
      </w:r>
      <w:r>
        <w:rPr>
          <w:lang w:val="en-US"/>
        </w:rPr>
        <w:t xml:space="preserve">are replaced by </w:t>
      </w:r>
      <w:r w:rsidRPr="0065196C">
        <w:rPr>
          <w:lang w:val="en-US"/>
        </w:rPr>
        <w:t xml:space="preserve">the alternative </w:t>
      </w:r>
      <w:r w:rsidRPr="00CC727C">
        <w:rPr>
          <w:i/>
          <w:lang w:val="en-US"/>
        </w:rPr>
        <w:t>simplex</w:t>
      </w:r>
      <w:r w:rsidRPr="0065196C">
        <w:rPr>
          <w:lang w:val="en-US"/>
        </w:rPr>
        <w:t xml:space="preserve"> - </w:t>
      </w:r>
      <w:r w:rsidRPr="00CC727C">
        <w:rPr>
          <w:i/>
          <w:lang w:val="en-US"/>
        </w:rPr>
        <w:t>compositum</w:t>
      </w:r>
      <w:r>
        <w:rPr>
          <w:lang w:val="en-US"/>
        </w:rPr>
        <w:t>. H</w:t>
      </w:r>
      <w:r w:rsidRPr="0065196C">
        <w:rPr>
          <w:lang w:val="en-US"/>
        </w:rPr>
        <w:t xml:space="preserve">ereby Wolff takes account of the change through Descartes and Leibniz with their Platonizing tendency; the origin of metaphysics is, so to speak, transferred to Plato's </w:t>
      </w:r>
      <w:r w:rsidRPr="00CC727C">
        <w:rPr>
          <w:i/>
          <w:lang w:val="en-US"/>
        </w:rPr>
        <w:t>Phaedo</w:t>
      </w:r>
      <w:r w:rsidRPr="0065196C">
        <w:rPr>
          <w:lang w:val="en-US"/>
        </w:rPr>
        <w:t xml:space="preserve">, where the immortality of the soul </w:t>
      </w:r>
      <w:r>
        <w:rPr>
          <w:lang w:val="en-US"/>
        </w:rPr>
        <w:t>is backed up by</w:t>
      </w:r>
      <w:r w:rsidRPr="0065196C">
        <w:rPr>
          <w:lang w:val="en-US"/>
        </w:rPr>
        <w:t xml:space="preserve"> its indivisibility</w:t>
      </w:r>
      <w:r>
        <w:rPr>
          <w:lang w:val="en-US"/>
        </w:rPr>
        <w:t xml:space="preserve"> (</w:t>
      </w:r>
      <w:proofErr w:type="spellStart"/>
      <w:r>
        <w:rPr>
          <w:lang w:val="en-US"/>
        </w:rPr>
        <w:t>78b</w:t>
      </w:r>
      <w:proofErr w:type="spellEnd"/>
      <w:r>
        <w:rPr>
          <w:lang w:val="en-US"/>
        </w:rPr>
        <w:t>-c).</w:t>
      </w:r>
    </w:p>
    <w:p w:rsidR="00C10CDE" w:rsidRDefault="00C10CDE" w:rsidP="00810456">
      <w:pPr>
        <w:spacing w:after="0" w:line="240" w:lineRule="auto"/>
        <w:jc w:val="both"/>
        <w:rPr>
          <w:lang w:val="en-US"/>
        </w:rPr>
      </w:pPr>
      <w:r w:rsidRPr="0065196C">
        <w:rPr>
          <w:lang w:val="en-US"/>
        </w:rPr>
        <w:t xml:space="preserve">Wolff achieves the concept of God only through the further </w:t>
      </w:r>
      <w:r>
        <w:rPr>
          <w:lang w:val="en-US"/>
        </w:rPr>
        <w:t>classification</w:t>
      </w:r>
      <w:r w:rsidRPr="0065196C">
        <w:rPr>
          <w:lang w:val="en-US"/>
        </w:rPr>
        <w:t xml:space="preserve"> of </w:t>
      </w:r>
      <w:r w:rsidRPr="00CC727C">
        <w:rPr>
          <w:i/>
          <w:lang w:val="en-US"/>
        </w:rPr>
        <w:t>ens simplex</w:t>
      </w:r>
      <w:r w:rsidRPr="0065196C">
        <w:rPr>
          <w:lang w:val="en-US"/>
        </w:rPr>
        <w:t xml:space="preserve"> into </w:t>
      </w:r>
      <w:proofErr w:type="spellStart"/>
      <w:r w:rsidRPr="00CC727C">
        <w:rPr>
          <w:i/>
          <w:lang w:val="en-US"/>
        </w:rPr>
        <w:t>finitum</w:t>
      </w:r>
      <w:proofErr w:type="spellEnd"/>
      <w:r>
        <w:rPr>
          <w:lang w:val="en-US"/>
        </w:rPr>
        <w:t xml:space="preserve"> </w:t>
      </w:r>
      <w:r w:rsidRPr="0065196C">
        <w:rPr>
          <w:lang w:val="en-US"/>
        </w:rPr>
        <w:t xml:space="preserve">and </w:t>
      </w:r>
      <w:r w:rsidRPr="00CC727C">
        <w:rPr>
          <w:i/>
          <w:lang w:val="en-US"/>
        </w:rPr>
        <w:t>infinitum</w:t>
      </w:r>
      <w:r>
        <w:rPr>
          <w:lang w:val="en-US"/>
        </w:rPr>
        <w:t>. A</w:t>
      </w:r>
      <w:r w:rsidRPr="0065196C">
        <w:rPr>
          <w:lang w:val="en-US"/>
        </w:rPr>
        <w:t xml:space="preserve">s with Duns Scotus and Suárez, the </w:t>
      </w:r>
      <w:proofErr w:type="spellStart"/>
      <w:r w:rsidRPr="00CC727C">
        <w:rPr>
          <w:i/>
          <w:lang w:val="en-US"/>
        </w:rPr>
        <w:t>passio</w:t>
      </w:r>
      <w:proofErr w:type="spellEnd"/>
      <w:r w:rsidRPr="00CC727C">
        <w:rPr>
          <w:i/>
          <w:lang w:val="en-US"/>
        </w:rPr>
        <w:t xml:space="preserve"> </w:t>
      </w:r>
      <w:proofErr w:type="spellStart"/>
      <w:r w:rsidRPr="00CC727C">
        <w:rPr>
          <w:i/>
          <w:lang w:val="en-US"/>
        </w:rPr>
        <w:t>disjuncta</w:t>
      </w:r>
      <w:proofErr w:type="spellEnd"/>
      <w:r w:rsidRPr="00CC727C">
        <w:rPr>
          <w:i/>
          <w:lang w:val="en-US"/>
        </w:rPr>
        <w:t xml:space="preserve"> </w:t>
      </w:r>
      <w:proofErr w:type="spellStart"/>
      <w:r w:rsidRPr="00CC727C">
        <w:rPr>
          <w:i/>
          <w:lang w:val="en-US"/>
        </w:rPr>
        <w:t>finitum</w:t>
      </w:r>
      <w:proofErr w:type="spellEnd"/>
      <w:r w:rsidRPr="00CC727C">
        <w:rPr>
          <w:i/>
          <w:lang w:val="en-US"/>
        </w:rPr>
        <w:t xml:space="preserve"> - infinitum</w:t>
      </w:r>
      <w:r w:rsidRPr="0065196C">
        <w:rPr>
          <w:lang w:val="en-US"/>
        </w:rPr>
        <w:t xml:space="preserve"> is the link between ontology and theology </w:t>
      </w:r>
      <w:r>
        <w:rPr>
          <w:lang w:val="en-US"/>
        </w:rPr>
        <w:t>also with</w:t>
      </w:r>
      <w:r w:rsidRPr="0065196C">
        <w:rPr>
          <w:lang w:val="en-US"/>
        </w:rPr>
        <w:t xml:space="preserve"> Wolff.</w:t>
      </w:r>
    </w:p>
    <w:p w:rsidR="00C10CDE" w:rsidRDefault="00C10CDE" w:rsidP="00810456">
      <w:pPr>
        <w:spacing w:after="0" w:line="240" w:lineRule="auto"/>
        <w:jc w:val="both"/>
        <w:rPr>
          <w:lang w:val="en-US"/>
        </w:rPr>
      </w:pPr>
      <w:r w:rsidRPr="0065196C">
        <w:rPr>
          <w:lang w:val="en-US"/>
        </w:rPr>
        <w:t xml:space="preserve">In </w:t>
      </w:r>
      <w:r>
        <w:rPr>
          <w:lang w:val="en-US"/>
        </w:rPr>
        <w:t xml:space="preserve">the </w:t>
      </w:r>
      <w:r w:rsidRPr="00CC727C">
        <w:rPr>
          <w:i/>
          <w:lang w:val="en-US"/>
        </w:rPr>
        <w:t>Theologia naturalis</w:t>
      </w:r>
      <w:r w:rsidRPr="0065196C">
        <w:rPr>
          <w:lang w:val="en-US"/>
        </w:rPr>
        <w:t xml:space="preserve">, however, Wolff does not refer to the </w:t>
      </w:r>
      <w:r>
        <w:rPr>
          <w:lang w:val="en-US"/>
        </w:rPr>
        <w:t>classification</w:t>
      </w:r>
      <w:r w:rsidRPr="0065196C">
        <w:rPr>
          <w:lang w:val="en-US"/>
        </w:rPr>
        <w:t xml:space="preserve"> of </w:t>
      </w:r>
      <w:r>
        <w:rPr>
          <w:lang w:val="en-US"/>
        </w:rPr>
        <w:t xml:space="preserve">the </w:t>
      </w:r>
      <w:proofErr w:type="spellStart"/>
      <w:r w:rsidRPr="00CC727C">
        <w:rPr>
          <w:i/>
          <w:lang w:val="en-US"/>
        </w:rPr>
        <w:t>Ontologia</w:t>
      </w:r>
      <w:proofErr w:type="spellEnd"/>
      <w:r>
        <w:rPr>
          <w:lang w:val="en-US"/>
        </w:rPr>
        <w:t>. H</w:t>
      </w:r>
      <w:r w:rsidRPr="0065196C">
        <w:rPr>
          <w:lang w:val="en-US"/>
        </w:rPr>
        <w:t>ere he wants to derive the e</w:t>
      </w:r>
      <w:r>
        <w:rPr>
          <w:lang w:val="en-US"/>
        </w:rPr>
        <w:t>xistence and the attributes of G</w:t>
      </w:r>
      <w:r w:rsidRPr="0065196C">
        <w:rPr>
          <w:lang w:val="en-US"/>
        </w:rPr>
        <w:t>od</w:t>
      </w:r>
      <w:r>
        <w:rPr>
          <w:lang w:val="en-US"/>
        </w:rPr>
        <w:t xml:space="preserve"> </w:t>
      </w:r>
      <w:r w:rsidRPr="0065196C">
        <w:rPr>
          <w:lang w:val="en-US"/>
        </w:rPr>
        <w:t>(</w:t>
      </w:r>
      <w:r>
        <w:rPr>
          <w:lang w:val="en-US"/>
        </w:rPr>
        <w:t>intellect</w:t>
      </w:r>
      <w:r w:rsidRPr="0065196C">
        <w:rPr>
          <w:lang w:val="en-US"/>
        </w:rPr>
        <w:t xml:space="preserve"> and will, from them the others follow). For this he only needs the concepts of existence and </w:t>
      </w:r>
      <w:r w:rsidRPr="00386076">
        <w:rPr>
          <w:i/>
          <w:lang w:val="en-US"/>
        </w:rPr>
        <w:t xml:space="preserve">ens </w:t>
      </w:r>
      <w:proofErr w:type="spellStart"/>
      <w:r w:rsidRPr="00386076">
        <w:rPr>
          <w:i/>
          <w:lang w:val="en-US"/>
        </w:rPr>
        <w:t>necessarium</w:t>
      </w:r>
      <w:proofErr w:type="spellEnd"/>
      <w:r w:rsidRPr="0065196C">
        <w:rPr>
          <w:lang w:val="en-US"/>
        </w:rPr>
        <w:t xml:space="preserve"> from ontology; for the attributes he even has to fall</w:t>
      </w:r>
      <w:r>
        <w:rPr>
          <w:lang w:val="en-US"/>
        </w:rPr>
        <w:t xml:space="preserve"> back on the </w:t>
      </w:r>
      <w:proofErr w:type="spellStart"/>
      <w:r w:rsidRPr="00386076">
        <w:rPr>
          <w:i/>
          <w:lang w:val="en-US"/>
        </w:rPr>
        <w:t>Psychologia</w:t>
      </w:r>
      <w:proofErr w:type="spellEnd"/>
      <w:r w:rsidRPr="00386076">
        <w:rPr>
          <w:i/>
          <w:lang w:val="en-US"/>
        </w:rPr>
        <w:t xml:space="preserve"> </w:t>
      </w:r>
      <w:proofErr w:type="spellStart"/>
      <w:r w:rsidRPr="00386076">
        <w:rPr>
          <w:i/>
          <w:lang w:val="en-US"/>
        </w:rPr>
        <w:t>empirica</w:t>
      </w:r>
      <w:proofErr w:type="spellEnd"/>
      <w:r w:rsidRPr="0065196C">
        <w:rPr>
          <w:lang w:val="en-US"/>
        </w:rPr>
        <w:t>.</w:t>
      </w:r>
    </w:p>
    <w:p w:rsidR="00C10CDE" w:rsidRPr="0065196C" w:rsidRDefault="00C10CDE" w:rsidP="00810456">
      <w:pPr>
        <w:spacing w:after="0" w:line="240" w:lineRule="auto"/>
        <w:jc w:val="both"/>
        <w:rPr>
          <w:lang w:val="en-US"/>
        </w:rPr>
      </w:pPr>
      <w:r>
        <w:rPr>
          <w:lang w:val="en-US"/>
        </w:rPr>
        <w:t>I</w:t>
      </w:r>
      <w:r w:rsidRPr="0065196C">
        <w:rPr>
          <w:lang w:val="en-US"/>
        </w:rPr>
        <w:t>n the first part</w:t>
      </w:r>
      <w:r>
        <w:rPr>
          <w:lang w:val="en-US"/>
        </w:rPr>
        <w:t>, God's essence and existence are</w:t>
      </w:r>
      <w:r w:rsidRPr="0065196C">
        <w:rPr>
          <w:lang w:val="en-US"/>
        </w:rPr>
        <w:t xml:space="preserve"> derived </w:t>
      </w:r>
      <w:r w:rsidRPr="00386076">
        <w:rPr>
          <w:i/>
          <w:lang w:val="en-US"/>
        </w:rPr>
        <w:t>a posteriori</w:t>
      </w:r>
      <w:r w:rsidRPr="0065196C">
        <w:rPr>
          <w:lang w:val="en-US"/>
        </w:rPr>
        <w:t xml:space="preserve">, from the empirical fact of </w:t>
      </w:r>
      <w:r>
        <w:rPr>
          <w:lang w:val="en-US"/>
        </w:rPr>
        <w:t xml:space="preserve">the Cartesian </w:t>
      </w:r>
      <w:r w:rsidRPr="00AC4D07">
        <w:rPr>
          <w:i/>
          <w:lang w:val="en-US"/>
        </w:rPr>
        <w:t>cogito, ergo</w:t>
      </w:r>
      <w:r>
        <w:rPr>
          <w:lang w:val="en-US"/>
        </w:rPr>
        <w:t xml:space="preserve"> </w:t>
      </w:r>
      <w:r>
        <w:rPr>
          <w:i/>
          <w:lang w:val="en-US"/>
        </w:rPr>
        <w:t>sum</w:t>
      </w:r>
      <w:r w:rsidRPr="0065196C">
        <w:rPr>
          <w:lang w:val="en-US"/>
        </w:rPr>
        <w:t xml:space="preserve">, in the second part </w:t>
      </w:r>
      <w:r w:rsidRPr="00386076">
        <w:rPr>
          <w:i/>
          <w:lang w:val="en-US"/>
        </w:rPr>
        <w:t>a priori</w:t>
      </w:r>
      <w:r w:rsidRPr="0065196C">
        <w:rPr>
          <w:lang w:val="en-US"/>
        </w:rPr>
        <w:t xml:space="preserve">, from the concept of God as </w:t>
      </w:r>
      <w:r w:rsidRPr="00AC4D07">
        <w:rPr>
          <w:i/>
          <w:lang w:val="en-US"/>
        </w:rPr>
        <w:t xml:space="preserve">ens </w:t>
      </w:r>
      <w:proofErr w:type="spellStart"/>
      <w:r w:rsidRPr="00AC4D07">
        <w:rPr>
          <w:i/>
          <w:lang w:val="en-US"/>
        </w:rPr>
        <w:t>perfectissimum</w:t>
      </w:r>
      <w:proofErr w:type="spellEnd"/>
      <w:r w:rsidRPr="0065196C">
        <w:rPr>
          <w:lang w:val="en-US"/>
        </w:rPr>
        <w:t xml:space="preserve"> (</w:t>
      </w:r>
      <w:r>
        <w:rPr>
          <w:lang w:val="en-US"/>
        </w:rPr>
        <w:t>§ 14). H</w:t>
      </w:r>
      <w:r w:rsidRPr="0065196C">
        <w:rPr>
          <w:lang w:val="en-US"/>
        </w:rPr>
        <w:t>owever, like the former, the latter</w:t>
      </w:r>
      <w:r>
        <w:rPr>
          <w:lang w:val="en-US"/>
        </w:rPr>
        <w:t xml:space="preserve"> derivation</w:t>
      </w:r>
      <w:r w:rsidRPr="0065196C">
        <w:rPr>
          <w:lang w:val="en-US"/>
        </w:rPr>
        <w:t xml:space="preserve"> is dependent on empirical psychology; with the </w:t>
      </w:r>
      <w:r w:rsidRPr="00AC4D07">
        <w:rPr>
          <w:i/>
          <w:lang w:val="en-US"/>
        </w:rPr>
        <w:t>a priori</w:t>
      </w:r>
      <w:r w:rsidRPr="0065196C">
        <w:rPr>
          <w:lang w:val="en-US"/>
        </w:rPr>
        <w:t xml:space="preserve"> proof of existence it is</w:t>
      </w:r>
      <w:r>
        <w:rPr>
          <w:lang w:val="en-US"/>
        </w:rPr>
        <w:t xml:space="preserve"> only connected by</w:t>
      </w:r>
      <w:r w:rsidRPr="0065196C">
        <w:rPr>
          <w:lang w:val="en-US"/>
        </w:rPr>
        <w:t xml:space="preserve"> the fact that the empirically found attributes </w:t>
      </w:r>
      <w:r>
        <w:rPr>
          <w:lang w:val="en-US"/>
        </w:rPr>
        <w:t>intellect and will are</w:t>
      </w:r>
      <w:r w:rsidRPr="0065196C">
        <w:rPr>
          <w:lang w:val="en-US"/>
        </w:rPr>
        <w:t xml:space="preserve"> subsumed</w:t>
      </w:r>
      <w:r>
        <w:rPr>
          <w:lang w:val="en-US"/>
        </w:rPr>
        <w:t xml:space="preserve"> under the concept of </w:t>
      </w:r>
      <w:proofErr w:type="spellStart"/>
      <w:r w:rsidRPr="00386076">
        <w:rPr>
          <w:i/>
          <w:lang w:val="en-US"/>
        </w:rPr>
        <w:t>realitas</w:t>
      </w:r>
      <w:proofErr w:type="spellEnd"/>
      <w:r>
        <w:rPr>
          <w:lang w:val="en-US"/>
        </w:rPr>
        <w:t>.</w:t>
      </w:r>
    </w:p>
    <w:p w:rsidR="00C10CDE" w:rsidRDefault="00C10CDE" w:rsidP="00810456">
      <w:pPr>
        <w:spacing w:after="0" w:line="240" w:lineRule="auto"/>
        <w:jc w:val="both"/>
        <w:rPr>
          <w:lang w:val="en-US"/>
        </w:rPr>
      </w:pPr>
      <w:r>
        <w:rPr>
          <w:lang w:val="en-US"/>
        </w:rPr>
        <w:lastRenderedPageBreak/>
        <w:t>S</w:t>
      </w:r>
      <w:r w:rsidRPr="0065196C">
        <w:rPr>
          <w:lang w:val="en-US"/>
        </w:rPr>
        <w:t>ystem</w:t>
      </w:r>
      <w:r>
        <w:rPr>
          <w:lang w:val="en-US"/>
        </w:rPr>
        <w:t>atic method</w:t>
      </w:r>
      <w:r w:rsidRPr="0065196C">
        <w:rPr>
          <w:lang w:val="en-US"/>
        </w:rPr>
        <w:t xml:space="preserve"> would require that </w:t>
      </w:r>
      <w:r w:rsidRPr="00AC4D07">
        <w:rPr>
          <w:i/>
          <w:lang w:val="en-US"/>
        </w:rPr>
        <w:t>ens perfectum</w:t>
      </w:r>
      <w:r w:rsidRPr="0065196C">
        <w:rPr>
          <w:lang w:val="en-US"/>
        </w:rPr>
        <w:t xml:space="preserve"> and</w:t>
      </w:r>
      <w:r>
        <w:rPr>
          <w:lang w:val="en-US"/>
        </w:rPr>
        <w:t xml:space="preserve"> </w:t>
      </w:r>
      <w:r w:rsidRPr="00AC4D07">
        <w:rPr>
          <w:i/>
          <w:lang w:val="en-US"/>
        </w:rPr>
        <w:t xml:space="preserve">ens </w:t>
      </w:r>
      <w:proofErr w:type="spellStart"/>
      <w:r w:rsidRPr="00AC4D07">
        <w:rPr>
          <w:i/>
          <w:lang w:val="en-US"/>
        </w:rPr>
        <w:t>imperfectum</w:t>
      </w:r>
      <w:proofErr w:type="spellEnd"/>
      <w:r w:rsidRPr="0065196C">
        <w:rPr>
          <w:lang w:val="en-US"/>
        </w:rPr>
        <w:t xml:space="preserve"> occur as </w:t>
      </w:r>
      <w:proofErr w:type="spellStart"/>
      <w:r w:rsidRPr="00AC4D07">
        <w:rPr>
          <w:i/>
          <w:lang w:val="en-US"/>
        </w:rPr>
        <w:t>passiones</w:t>
      </w:r>
      <w:proofErr w:type="spellEnd"/>
      <w:r w:rsidRPr="00AC4D07">
        <w:rPr>
          <w:i/>
          <w:lang w:val="en-US"/>
        </w:rPr>
        <w:t xml:space="preserve"> </w:t>
      </w:r>
      <w:proofErr w:type="spellStart"/>
      <w:r w:rsidRPr="00AC4D07">
        <w:rPr>
          <w:i/>
          <w:lang w:val="en-US"/>
        </w:rPr>
        <w:t>disjunctae</w:t>
      </w:r>
      <w:proofErr w:type="spellEnd"/>
      <w:r>
        <w:rPr>
          <w:lang w:val="en-US"/>
        </w:rPr>
        <w:t xml:space="preserve"> </w:t>
      </w:r>
      <w:r w:rsidRPr="0065196C">
        <w:rPr>
          <w:lang w:val="en-US"/>
        </w:rPr>
        <w:t>(or "</w:t>
      </w:r>
      <w:r w:rsidRPr="00AC4D07">
        <w:rPr>
          <w:i/>
          <w:lang w:val="en-US"/>
        </w:rPr>
        <w:t xml:space="preserve">species </w:t>
      </w:r>
      <w:proofErr w:type="spellStart"/>
      <w:r w:rsidRPr="00AC4D07">
        <w:rPr>
          <w:i/>
          <w:lang w:val="en-US"/>
        </w:rPr>
        <w:t>entis</w:t>
      </w:r>
      <w:proofErr w:type="spellEnd"/>
      <w:r w:rsidRPr="0065196C">
        <w:rPr>
          <w:lang w:val="en-US"/>
        </w:rPr>
        <w:t xml:space="preserve">" according to Wolff's terminology) in </w:t>
      </w:r>
      <w:r>
        <w:rPr>
          <w:lang w:val="en-US"/>
        </w:rPr>
        <w:t xml:space="preserve">the </w:t>
      </w:r>
      <w:proofErr w:type="spellStart"/>
      <w:r w:rsidRPr="00AC4D07">
        <w:rPr>
          <w:i/>
          <w:lang w:val="en-US"/>
        </w:rPr>
        <w:t>Ontologia</w:t>
      </w:r>
      <w:proofErr w:type="spellEnd"/>
      <w:r>
        <w:rPr>
          <w:lang w:val="en-US"/>
        </w:rPr>
        <w:t>. I</w:t>
      </w:r>
      <w:r w:rsidRPr="0065196C">
        <w:rPr>
          <w:lang w:val="en-US"/>
        </w:rPr>
        <w:t xml:space="preserve">nstead, </w:t>
      </w:r>
      <w:r w:rsidRPr="00AC4D07">
        <w:rPr>
          <w:i/>
          <w:lang w:val="en-US"/>
        </w:rPr>
        <w:t>ens compositum</w:t>
      </w:r>
      <w:r w:rsidRPr="0065196C">
        <w:rPr>
          <w:lang w:val="en-US"/>
        </w:rPr>
        <w:t xml:space="preserve"> and </w:t>
      </w:r>
      <w:r w:rsidRPr="00AC4D07">
        <w:rPr>
          <w:i/>
          <w:lang w:val="en-US"/>
        </w:rPr>
        <w:t>ens simplex</w:t>
      </w:r>
      <w:r w:rsidRPr="0065196C">
        <w:rPr>
          <w:lang w:val="en-US"/>
        </w:rPr>
        <w:t xml:space="preserve"> are treated. </w:t>
      </w:r>
      <w:proofErr w:type="spellStart"/>
      <w:r w:rsidRPr="00AC4D07">
        <w:rPr>
          <w:i/>
          <w:lang w:val="en-US"/>
        </w:rPr>
        <w:t>Perfectio</w:t>
      </w:r>
      <w:proofErr w:type="spellEnd"/>
      <w:r w:rsidRPr="0065196C">
        <w:rPr>
          <w:lang w:val="en-US"/>
        </w:rPr>
        <w:t xml:space="preserve"> occurs among </w:t>
      </w:r>
      <w:r>
        <w:rPr>
          <w:lang w:val="en-US"/>
        </w:rPr>
        <w:t xml:space="preserve">the </w:t>
      </w:r>
      <w:r w:rsidRPr="0065196C">
        <w:rPr>
          <w:lang w:val="en-US"/>
        </w:rPr>
        <w:t>transcendenta</w:t>
      </w:r>
      <w:r>
        <w:rPr>
          <w:lang w:val="en-US"/>
        </w:rPr>
        <w:t>l</w:t>
      </w:r>
      <w:r w:rsidRPr="0065196C">
        <w:rPr>
          <w:lang w:val="en-US"/>
        </w:rPr>
        <w:t>s, as</w:t>
      </w:r>
      <w:r>
        <w:rPr>
          <w:lang w:val="en-US"/>
        </w:rPr>
        <w:t xml:space="preserve"> </w:t>
      </w:r>
      <w:proofErr w:type="spellStart"/>
      <w:r w:rsidRPr="008500B1">
        <w:rPr>
          <w:i/>
          <w:lang w:val="en-US"/>
        </w:rPr>
        <w:t>bonitas</w:t>
      </w:r>
      <w:proofErr w:type="spellEnd"/>
      <w:r w:rsidRPr="008500B1">
        <w:rPr>
          <w:i/>
          <w:lang w:val="en-US"/>
        </w:rPr>
        <w:t xml:space="preserve"> </w:t>
      </w:r>
      <w:proofErr w:type="spellStart"/>
      <w:r w:rsidRPr="008500B1">
        <w:rPr>
          <w:i/>
          <w:lang w:val="en-US"/>
        </w:rPr>
        <w:t>transcendentalis</w:t>
      </w:r>
      <w:proofErr w:type="spellEnd"/>
      <w:r w:rsidRPr="0065196C">
        <w:rPr>
          <w:lang w:val="en-US"/>
        </w:rPr>
        <w:t xml:space="preserve"> (</w:t>
      </w:r>
      <w:r>
        <w:rPr>
          <w:lang w:val="en-US"/>
        </w:rPr>
        <w:t xml:space="preserve">§ </w:t>
      </w:r>
      <w:r w:rsidRPr="0065196C">
        <w:rPr>
          <w:lang w:val="en-US"/>
        </w:rPr>
        <w:t xml:space="preserve">503), together with </w:t>
      </w:r>
      <w:r w:rsidRPr="00227A9B">
        <w:rPr>
          <w:i/>
          <w:lang w:val="en-US"/>
        </w:rPr>
        <w:t>verum</w:t>
      </w:r>
      <w:r w:rsidRPr="0065196C">
        <w:rPr>
          <w:lang w:val="en-US"/>
        </w:rPr>
        <w:t>.</w:t>
      </w:r>
    </w:p>
    <w:p w:rsidR="00C10CDE" w:rsidRDefault="00C10CDE" w:rsidP="00810456">
      <w:pPr>
        <w:spacing w:after="0" w:line="240" w:lineRule="auto"/>
        <w:jc w:val="both"/>
        <w:rPr>
          <w:lang w:val="en-US"/>
        </w:rPr>
      </w:pPr>
      <w:r w:rsidRPr="0065196C">
        <w:rPr>
          <w:lang w:val="en-US"/>
        </w:rPr>
        <w:t>This gives the overall impression that with all the</w:t>
      </w:r>
      <w:r>
        <w:rPr>
          <w:lang w:val="en-US"/>
        </w:rPr>
        <w:t xml:space="preserve"> </w:t>
      </w:r>
      <w:r w:rsidRPr="0065196C">
        <w:rPr>
          <w:lang w:val="en-US"/>
        </w:rPr>
        <w:t xml:space="preserve">"mathematical" accuracy (which makes Wolff's books virtually unreadable; every small </w:t>
      </w:r>
      <w:proofErr w:type="spellStart"/>
      <w:r w:rsidRPr="0065196C">
        <w:rPr>
          <w:lang w:val="en-US"/>
        </w:rPr>
        <w:t>thoughtstep</w:t>
      </w:r>
      <w:proofErr w:type="spellEnd"/>
      <w:r w:rsidRPr="0065196C">
        <w:rPr>
          <w:lang w:val="en-US"/>
        </w:rPr>
        <w:t xml:space="preserve"> is divided into even smaller ones) </w:t>
      </w:r>
      <w:r>
        <w:rPr>
          <w:lang w:val="en-US"/>
        </w:rPr>
        <w:t>the</w:t>
      </w:r>
      <w:r w:rsidRPr="0065196C">
        <w:rPr>
          <w:lang w:val="en-US"/>
        </w:rPr>
        <w:t xml:space="preserve"> system</w:t>
      </w:r>
      <w:r>
        <w:rPr>
          <w:lang w:val="en-US"/>
        </w:rPr>
        <w:t xml:space="preserve"> as a whole</w:t>
      </w:r>
      <w:r w:rsidRPr="0065196C">
        <w:rPr>
          <w:lang w:val="en-US"/>
        </w:rPr>
        <w:t xml:space="preserve"> is less </w:t>
      </w:r>
      <w:r>
        <w:rPr>
          <w:lang w:val="en-US"/>
        </w:rPr>
        <w:t>strictly</w:t>
      </w:r>
      <w:r w:rsidRPr="0065196C">
        <w:rPr>
          <w:lang w:val="en-US"/>
        </w:rPr>
        <w:t xml:space="preserve"> thought </w:t>
      </w:r>
      <w:r>
        <w:rPr>
          <w:lang w:val="en-US"/>
        </w:rPr>
        <w:t>through</w:t>
      </w:r>
      <w:r w:rsidRPr="0065196C">
        <w:rPr>
          <w:lang w:val="en-US"/>
        </w:rPr>
        <w:t xml:space="preserve"> than </w:t>
      </w:r>
      <w:r>
        <w:rPr>
          <w:lang w:val="en-US"/>
        </w:rPr>
        <w:t>the systems of Wolff's</w:t>
      </w:r>
      <w:r w:rsidRPr="0065196C">
        <w:rPr>
          <w:lang w:val="en-US"/>
        </w:rPr>
        <w:t xml:space="preserve"> scholastic predecessors.</w:t>
      </w:r>
    </w:p>
    <w:p w:rsidR="00C10CDE" w:rsidRPr="0065196C" w:rsidRDefault="00C10CDE" w:rsidP="00810456">
      <w:pPr>
        <w:spacing w:after="0" w:line="240" w:lineRule="auto"/>
        <w:jc w:val="both"/>
        <w:rPr>
          <w:lang w:val="en-US"/>
        </w:rPr>
      </w:pPr>
      <w:r>
        <w:rPr>
          <w:lang w:val="en-US"/>
        </w:rPr>
        <w:t>T</w:t>
      </w:r>
      <w:r w:rsidRPr="0065196C">
        <w:rPr>
          <w:lang w:val="en-US"/>
        </w:rPr>
        <w:t>he next important systematist</w:t>
      </w:r>
      <w:r>
        <w:rPr>
          <w:lang w:val="en-US"/>
        </w:rPr>
        <w:t xml:space="preserve"> is Kant. W</w:t>
      </w:r>
      <w:r w:rsidRPr="0065196C">
        <w:rPr>
          <w:lang w:val="en-US"/>
        </w:rPr>
        <w:t>hat lies in</w:t>
      </w:r>
      <w:r>
        <w:rPr>
          <w:lang w:val="en-US"/>
        </w:rPr>
        <w:t xml:space="preserve"> between are either u</w:t>
      </w:r>
      <w:r w:rsidRPr="0065196C">
        <w:rPr>
          <w:lang w:val="en-US"/>
        </w:rPr>
        <w:t>n</w:t>
      </w:r>
      <w:r>
        <w:rPr>
          <w:lang w:val="en-US"/>
        </w:rPr>
        <w:t>important</w:t>
      </w:r>
      <w:r w:rsidRPr="0065196C">
        <w:rPr>
          <w:lang w:val="en-US"/>
        </w:rPr>
        <w:t xml:space="preserve"> systemati</w:t>
      </w:r>
      <w:r>
        <w:rPr>
          <w:lang w:val="en-US"/>
        </w:rPr>
        <w:t>st</w:t>
      </w:r>
      <w:r w:rsidRPr="0065196C">
        <w:rPr>
          <w:lang w:val="en-US"/>
        </w:rPr>
        <w:t>s</w:t>
      </w:r>
      <w:r>
        <w:rPr>
          <w:lang w:val="en-US"/>
        </w:rPr>
        <w:t xml:space="preserve"> </w:t>
      </w:r>
      <w:r w:rsidRPr="0065196C">
        <w:rPr>
          <w:lang w:val="en-US"/>
        </w:rPr>
        <w:t xml:space="preserve">(the </w:t>
      </w:r>
      <w:proofErr w:type="spellStart"/>
      <w:r w:rsidRPr="0065196C">
        <w:rPr>
          <w:lang w:val="en-US"/>
        </w:rPr>
        <w:t>Wolffians</w:t>
      </w:r>
      <w:proofErr w:type="spellEnd"/>
      <w:r w:rsidRPr="0065196C">
        <w:rPr>
          <w:lang w:val="en-US"/>
        </w:rPr>
        <w:t>) or important but unsystematic thinkers</w:t>
      </w:r>
      <w:r>
        <w:rPr>
          <w:lang w:val="en-US"/>
        </w:rPr>
        <w:t xml:space="preserve"> (like Rousseau).</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1043E6">
        <w:rPr>
          <w:sz w:val="24"/>
          <w:szCs w:val="24"/>
          <w:lang w:val="en-US"/>
        </w:rPr>
        <w:t>6.2.5. The contents of the most influential textbooks</w:t>
      </w:r>
    </w:p>
    <w:p w:rsidR="00C10CDE" w:rsidRPr="001043E6"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 xml:space="preserve">Aristotle's </w:t>
      </w:r>
      <w:proofErr w:type="spellStart"/>
      <w:r w:rsidRPr="00853C6F">
        <w:rPr>
          <w:i/>
          <w:lang w:val="en-US"/>
        </w:rPr>
        <w:t>Metaphysica</w:t>
      </w:r>
      <w:proofErr w:type="spellEnd"/>
      <w:r w:rsidRPr="0065196C">
        <w:rPr>
          <w:lang w:val="en-US"/>
        </w:rPr>
        <w:t>, like the other "</w:t>
      </w:r>
      <w:r>
        <w:rPr>
          <w:lang w:val="en-US"/>
        </w:rPr>
        <w:t xml:space="preserve">acroamatic </w:t>
      </w:r>
      <w:r w:rsidRPr="0065196C">
        <w:rPr>
          <w:lang w:val="en-US"/>
        </w:rPr>
        <w:t>writings</w:t>
      </w:r>
      <w:r>
        <w:rPr>
          <w:lang w:val="en-US"/>
        </w:rPr>
        <w:t>,"</w:t>
      </w:r>
      <w:r w:rsidRPr="0065196C">
        <w:rPr>
          <w:lang w:val="en-US"/>
        </w:rPr>
        <w:t xml:space="preserve"> was already determined by its author for</w:t>
      </w:r>
      <w:r>
        <w:rPr>
          <w:lang w:val="en-US"/>
        </w:rPr>
        <w:t xml:space="preserve"> academic teaching. I</w:t>
      </w:r>
      <w:r w:rsidRPr="0065196C">
        <w:rPr>
          <w:lang w:val="en-US"/>
        </w:rPr>
        <w:t>t retained this function in the</w:t>
      </w:r>
      <w:r>
        <w:rPr>
          <w:lang w:val="en-US"/>
        </w:rPr>
        <w:t xml:space="preserve"> N</w:t>
      </w:r>
      <w:r w:rsidRPr="0065196C">
        <w:rPr>
          <w:lang w:val="en-US"/>
        </w:rPr>
        <w:t>eo</w:t>
      </w:r>
      <w:r>
        <w:rPr>
          <w:lang w:val="en-US"/>
        </w:rPr>
        <w:t>p</w:t>
      </w:r>
      <w:r w:rsidRPr="0065196C">
        <w:rPr>
          <w:lang w:val="en-US"/>
        </w:rPr>
        <w:t>latonic curriculum and at the universities</w:t>
      </w:r>
      <w:r>
        <w:rPr>
          <w:lang w:val="en-US"/>
        </w:rPr>
        <w:t xml:space="preserve"> of the Middle Ages. In the O</w:t>
      </w:r>
      <w:r w:rsidRPr="0065196C">
        <w:rPr>
          <w:lang w:val="en-US"/>
        </w:rPr>
        <w:t>rient it was</w:t>
      </w:r>
      <w:r>
        <w:rPr>
          <w:lang w:val="en-US"/>
        </w:rPr>
        <w:t xml:space="preserve"> replaced by the </w:t>
      </w:r>
      <w:r w:rsidRPr="00853C6F">
        <w:rPr>
          <w:i/>
          <w:lang w:val="en-US"/>
        </w:rPr>
        <w:t>Metaphysics</w:t>
      </w:r>
      <w:r w:rsidRPr="0065196C">
        <w:rPr>
          <w:lang w:val="en-US"/>
        </w:rPr>
        <w:t xml:space="preserve"> of Avicenna, in the</w:t>
      </w:r>
      <w:r>
        <w:rPr>
          <w:lang w:val="en-US"/>
        </w:rPr>
        <w:t xml:space="preserve"> West first by the </w:t>
      </w:r>
      <w:r w:rsidRPr="00853C6F">
        <w:rPr>
          <w:i/>
          <w:lang w:val="en-US"/>
        </w:rPr>
        <w:t xml:space="preserve">Disputationes </w:t>
      </w:r>
      <w:proofErr w:type="spellStart"/>
      <w:r w:rsidRPr="00853C6F">
        <w:rPr>
          <w:i/>
          <w:lang w:val="en-US"/>
        </w:rPr>
        <w:t>metaphysicae</w:t>
      </w:r>
      <w:proofErr w:type="spellEnd"/>
      <w:r>
        <w:rPr>
          <w:lang w:val="en-US"/>
        </w:rPr>
        <w:t xml:space="preserve"> </w:t>
      </w:r>
      <w:r w:rsidRPr="0065196C">
        <w:rPr>
          <w:lang w:val="en-US"/>
        </w:rPr>
        <w:t>of Suárez, later by Christian</w:t>
      </w:r>
      <w:r>
        <w:rPr>
          <w:lang w:val="en-US"/>
        </w:rPr>
        <w:t xml:space="preserve"> </w:t>
      </w:r>
      <w:proofErr w:type="spellStart"/>
      <w:r>
        <w:rPr>
          <w:lang w:val="en-US"/>
        </w:rPr>
        <w:t>Wolffs</w:t>
      </w:r>
      <w:proofErr w:type="spellEnd"/>
      <w:r>
        <w:rPr>
          <w:lang w:val="en-US"/>
        </w:rPr>
        <w:t xml:space="preserve"> relevant works. T</w:t>
      </w:r>
      <w:r w:rsidRPr="0065196C">
        <w:rPr>
          <w:lang w:val="en-US"/>
        </w:rPr>
        <w:t>hese monumental works were much too extensive for direct use; their effect on academic teaching was that they were processed into shorter, more manageable textbooks.</w:t>
      </w:r>
    </w:p>
    <w:p w:rsidR="00C10CDE" w:rsidRPr="0065196C" w:rsidRDefault="00C10CDE" w:rsidP="00810456">
      <w:pPr>
        <w:spacing w:after="0" w:line="240" w:lineRule="auto"/>
        <w:rPr>
          <w:lang w:val="en-US"/>
        </w:rPr>
      </w:pPr>
    </w:p>
    <w:p w:rsidR="00C10CDE" w:rsidRPr="005C3B70" w:rsidRDefault="00C10CDE" w:rsidP="002858C0">
      <w:pPr>
        <w:pStyle w:val="berschrift4"/>
        <w:rPr>
          <w:sz w:val="24"/>
          <w:szCs w:val="24"/>
          <w:lang w:val="en-US"/>
        </w:rPr>
      </w:pPr>
      <w:r>
        <w:rPr>
          <w:lang w:val="en-US"/>
        </w:rPr>
        <w:br w:type="page"/>
      </w:r>
      <w:r w:rsidRPr="005C3B70">
        <w:rPr>
          <w:sz w:val="24"/>
          <w:szCs w:val="24"/>
          <w:lang w:val="en-US"/>
        </w:rPr>
        <w:lastRenderedPageBreak/>
        <w:t>6.2.5.1. Avicenna</w:t>
      </w:r>
    </w:p>
    <w:p w:rsidR="00C10CDE" w:rsidRPr="001043E6" w:rsidRDefault="00C10CDE" w:rsidP="00810456">
      <w:pPr>
        <w:spacing w:after="0" w:line="240" w:lineRule="auto"/>
        <w:rPr>
          <w:lang w:val="en-US"/>
        </w:rPr>
      </w:pPr>
    </w:p>
    <w:p w:rsidR="00C10CDE" w:rsidRPr="0065196C" w:rsidRDefault="00C10CDE" w:rsidP="00810456">
      <w:pPr>
        <w:spacing w:after="0" w:line="240" w:lineRule="auto"/>
        <w:jc w:val="both"/>
        <w:rPr>
          <w:lang w:val="en-US"/>
        </w:rPr>
      </w:pPr>
      <w:proofErr w:type="spellStart"/>
      <w:r w:rsidRPr="00F73BB6">
        <w:rPr>
          <w:lang w:val="en-US"/>
        </w:rPr>
        <w:t>Bertolacci</w:t>
      </w:r>
      <w:proofErr w:type="spellEnd"/>
      <w:r w:rsidRPr="00F73BB6">
        <w:rPr>
          <w:lang w:val="en-US"/>
        </w:rPr>
        <w:t xml:space="preserve"> (VIII) writes about Avicenna's </w:t>
      </w:r>
      <w:r w:rsidRPr="00F73BB6">
        <w:rPr>
          <w:i/>
          <w:lang w:val="en-US"/>
        </w:rPr>
        <w:t>Metaphysics</w:t>
      </w:r>
      <w:r w:rsidRPr="00F73BB6">
        <w:rPr>
          <w:lang w:val="en-US"/>
        </w:rPr>
        <w:t xml:space="preserve">: "Within the Peripatetic tradition it constitutes the first concrete replacement of this work [the </w:t>
      </w:r>
      <w:proofErr w:type="spellStart"/>
      <w:r w:rsidRPr="00F73BB6">
        <w:rPr>
          <w:i/>
          <w:lang w:val="en-US"/>
        </w:rPr>
        <w:t>Metaphysica</w:t>
      </w:r>
      <w:proofErr w:type="spellEnd"/>
      <w:r w:rsidRPr="00F73BB6">
        <w:rPr>
          <w:lang w:val="en-US"/>
        </w:rPr>
        <w:t xml:space="preserve"> of Aristotle] with an original treatment on metaphysics". </w:t>
      </w:r>
      <w:r w:rsidRPr="0065196C">
        <w:rPr>
          <w:lang w:val="en-US"/>
        </w:rPr>
        <w:t>"Whereas in the East the substantial progress represented by Avicenna</w:t>
      </w:r>
      <w:r>
        <w:rPr>
          <w:lang w:val="en-US"/>
        </w:rPr>
        <w:t>'</w:t>
      </w:r>
      <w:r w:rsidRPr="0065196C">
        <w:rPr>
          <w:lang w:val="en-US"/>
        </w:rPr>
        <w:t xml:space="preserve">s </w:t>
      </w:r>
      <w:r w:rsidRPr="0065196C">
        <w:rPr>
          <w:i/>
          <w:lang w:val="en-US"/>
        </w:rPr>
        <w:t>Metaphysics</w:t>
      </w:r>
      <w:r w:rsidRPr="0065196C">
        <w:rPr>
          <w:lang w:val="en-US"/>
        </w:rPr>
        <w:t xml:space="preserve"> in comparison to Aristotle</w:t>
      </w:r>
      <w:r>
        <w:rPr>
          <w:lang w:val="en-US"/>
        </w:rPr>
        <w:t>'</w:t>
      </w:r>
      <w:r w:rsidRPr="0065196C">
        <w:rPr>
          <w:lang w:val="en-US"/>
        </w:rPr>
        <w:t>s homonymous writing was immediately perceived, and the former somehow substituted the latter (either to be accepted and commented upon, or to be criticized), in the West Aristotle</w:t>
      </w:r>
      <w:r>
        <w:rPr>
          <w:lang w:val="en-US"/>
        </w:rPr>
        <w:t>'</w:t>
      </w:r>
      <w:r w:rsidRPr="0065196C">
        <w:rPr>
          <w:lang w:val="en-US"/>
        </w:rPr>
        <w:t xml:space="preserve">s </w:t>
      </w:r>
      <w:r w:rsidRPr="0065196C">
        <w:rPr>
          <w:i/>
          <w:lang w:val="en-US"/>
        </w:rPr>
        <w:t>Metaphysics</w:t>
      </w:r>
      <w:r w:rsidRPr="0065196C">
        <w:rPr>
          <w:lang w:val="en-US"/>
        </w:rPr>
        <w:t xml:space="preserve"> kept on being the textbook on metaphysics for a few centuries" (</w:t>
      </w:r>
      <w:proofErr w:type="spellStart"/>
      <w:r w:rsidRPr="0065196C">
        <w:rPr>
          <w:lang w:val="en-US"/>
        </w:rPr>
        <w:t>Bertolacci</w:t>
      </w:r>
      <w:proofErr w:type="spellEnd"/>
      <w:r>
        <w:rPr>
          <w:lang w:val="en-US"/>
        </w:rPr>
        <w:t>, ibidem</w:t>
      </w:r>
      <w:r w:rsidRPr="0065196C">
        <w:rPr>
          <w:lang w:val="en-US"/>
        </w:rPr>
        <w:t>).</w:t>
      </w:r>
    </w:p>
    <w:p w:rsidR="00C10CDE" w:rsidRPr="001625DD" w:rsidRDefault="00C10CDE" w:rsidP="00810456">
      <w:pPr>
        <w:spacing w:after="0" w:line="240" w:lineRule="auto"/>
        <w:jc w:val="both"/>
        <w:rPr>
          <w:lang w:val="en-US"/>
        </w:rPr>
      </w:pPr>
      <w:r>
        <w:rPr>
          <w:lang w:val="en-US"/>
        </w:rPr>
        <w:t>U</w:t>
      </w:r>
      <w:r w:rsidRPr="0065196C">
        <w:rPr>
          <w:lang w:val="en-US"/>
        </w:rPr>
        <w:t>ntil Suárez, the Christian West was content to</w:t>
      </w:r>
      <w:r>
        <w:rPr>
          <w:lang w:val="en-US"/>
        </w:rPr>
        <w:t xml:space="preserve"> </w:t>
      </w:r>
      <w:r w:rsidRPr="0065196C">
        <w:rPr>
          <w:lang w:val="en-US"/>
        </w:rPr>
        <w:t>cont</w:t>
      </w:r>
      <w:r>
        <w:rPr>
          <w:lang w:val="en-US"/>
        </w:rPr>
        <w:t xml:space="preserve">inue commenting on Aristotle's </w:t>
      </w:r>
      <w:proofErr w:type="spellStart"/>
      <w:r w:rsidRPr="00034A8B">
        <w:rPr>
          <w:i/>
          <w:lang w:val="en-US"/>
        </w:rPr>
        <w:t>Metaphysica</w:t>
      </w:r>
      <w:proofErr w:type="spellEnd"/>
      <w:r w:rsidRPr="0065196C">
        <w:rPr>
          <w:lang w:val="en-US"/>
        </w:rPr>
        <w:t xml:space="preserve">, enriched by </w:t>
      </w:r>
      <w:r w:rsidRPr="00034A8B">
        <w:rPr>
          <w:i/>
          <w:lang w:val="en-US"/>
        </w:rPr>
        <w:t>quaestiones</w:t>
      </w:r>
      <w:r w:rsidRPr="0065196C">
        <w:rPr>
          <w:lang w:val="en-US"/>
        </w:rPr>
        <w:t xml:space="preserve"> that emerged from the</w:t>
      </w:r>
      <w:r>
        <w:rPr>
          <w:lang w:val="en-US"/>
        </w:rPr>
        <w:t xml:space="preserve"> operation of the </w:t>
      </w:r>
      <w:r w:rsidRPr="0065196C">
        <w:rPr>
          <w:lang w:val="en-US"/>
        </w:rPr>
        <w:t xml:space="preserve">school (the </w:t>
      </w:r>
      <w:r w:rsidRPr="00034A8B">
        <w:rPr>
          <w:i/>
          <w:lang w:val="en-US"/>
        </w:rPr>
        <w:t>disputationes</w:t>
      </w:r>
      <w:r w:rsidRPr="0065196C">
        <w:rPr>
          <w:lang w:val="en-US"/>
        </w:rPr>
        <w:t>) (Duns Scotus, Fonseca).</w:t>
      </w:r>
      <w:r>
        <w:rPr>
          <w:lang w:val="en-US"/>
        </w:rPr>
        <w:t xml:space="preserve"> They followed </w:t>
      </w:r>
      <w:r w:rsidRPr="001625DD">
        <w:rPr>
          <w:lang w:val="en-US"/>
        </w:rPr>
        <w:t>Averroes,</w:t>
      </w:r>
      <w:r>
        <w:rPr>
          <w:lang w:val="en-US"/>
        </w:rPr>
        <w:t xml:space="preserve"> </w:t>
      </w:r>
      <w:r w:rsidRPr="001625DD">
        <w:rPr>
          <w:lang w:val="en-US"/>
        </w:rPr>
        <w:t>who</w:t>
      </w:r>
      <w:r>
        <w:rPr>
          <w:lang w:val="en-US"/>
        </w:rPr>
        <w:t xml:space="preserve"> had </w:t>
      </w:r>
      <w:r w:rsidRPr="001625DD">
        <w:rPr>
          <w:lang w:val="en-US"/>
        </w:rPr>
        <w:t>defended</w:t>
      </w:r>
      <w:r>
        <w:rPr>
          <w:lang w:val="en-US"/>
        </w:rPr>
        <w:t xml:space="preserve"> </w:t>
      </w:r>
      <w:r w:rsidRPr="001625DD">
        <w:rPr>
          <w:lang w:val="en-US"/>
        </w:rPr>
        <w:t>the</w:t>
      </w:r>
      <w:r>
        <w:rPr>
          <w:lang w:val="en-US"/>
        </w:rPr>
        <w:t xml:space="preserve"> </w:t>
      </w:r>
      <w:r w:rsidRPr="001625DD">
        <w:rPr>
          <w:lang w:val="en-US"/>
        </w:rPr>
        <w:t>traditional</w:t>
      </w:r>
      <w:r>
        <w:rPr>
          <w:lang w:val="en-US"/>
        </w:rPr>
        <w:t xml:space="preserve"> </w:t>
      </w:r>
      <w:r w:rsidRPr="001625DD">
        <w:rPr>
          <w:lang w:val="en-US"/>
        </w:rPr>
        <w:t>order</w:t>
      </w:r>
      <w:r>
        <w:rPr>
          <w:lang w:val="en-US"/>
        </w:rPr>
        <w:t xml:space="preserve"> </w:t>
      </w:r>
      <w:r w:rsidRPr="001625DD">
        <w:rPr>
          <w:lang w:val="en-US"/>
        </w:rPr>
        <w:t>of</w:t>
      </w:r>
      <w:r>
        <w:rPr>
          <w:lang w:val="en-US"/>
        </w:rPr>
        <w:t xml:space="preserve"> </w:t>
      </w:r>
      <w:r w:rsidRPr="001625DD">
        <w:rPr>
          <w:lang w:val="en-US"/>
        </w:rPr>
        <w:t>the</w:t>
      </w:r>
      <w:r>
        <w:rPr>
          <w:lang w:val="en-US"/>
        </w:rPr>
        <w:t xml:space="preserve"> </w:t>
      </w:r>
      <w:proofErr w:type="spellStart"/>
      <w:r w:rsidRPr="001625DD">
        <w:rPr>
          <w:i/>
          <w:lang w:val="en-US"/>
        </w:rPr>
        <w:t>Metaphysica</w:t>
      </w:r>
      <w:proofErr w:type="spellEnd"/>
      <w:r>
        <w:rPr>
          <w:lang w:val="en-US"/>
        </w:rPr>
        <w:t xml:space="preserve"> </w:t>
      </w:r>
      <w:r w:rsidRPr="001625DD">
        <w:rPr>
          <w:lang w:val="en-US"/>
        </w:rPr>
        <w:t>as</w:t>
      </w:r>
      <w:r>
        <w:rPr>
          <w:lang w:val="en-US"/>
        </w:rPr>
        <w:t xml:space="preserve"> </w:t>
      </w:r>
      <w:r w:rsidRPr="001625DD">
        <w:rPr>
          <w:lang w:val="en-US"/>
        </w:rPr>
        <w:t>completely</w:t>
      </w:r>
      <w:r>
        <w:rPr>
          <w:lang w:val="en-US"/>
        </w:rPr>
        <w:t xml:space="preserve"> </w:t>
      </w:r>
      <w:r w:rsidRPr="001625DD">
        <w:rPr>
          <w:lang w:val="en-US"/>
        </w:rPr>
        <w:t>satisfactory</w:t>
      </w:r>
      <w:r>
        <w:rPr>
          <w:lang w:val="en-US"/>
        </w:rPr>
        <w:t xml:space="preserve"> (see our volume 2, pp. 17-24)</w:t>
      </w:r>
      <w:r w:rsidRPr="001625DD">
        <w:rPr>
          <w:lang w:val="en-US"/>
        </w:rPr>
        <w:t>.</w:t>
      </w:r>
    </w:p>
    <w:p w:rsidR="00C10CDE" w:rsidRPr="0065196C" w:rsidRDefault="00C10CDE" w:rsidP="00810456">
      <w:pPr>
        <w:spacing w:after="0" w:line="240" w:lineRule="auto"/>
        <w:jc w:val="both"/>
        <w:rPr>
          <w:lang w:val="en-US"/>
        </w:rPr>
      </w:pPr>
      <w:r>
        <w:rPr>
          <w:lang w:val="en-US"/>
        </w:rPr>
        <w:t>"</w:t>
      </w:r>
      <w:r w:rsidRPr="0065196C">
        <w:rPr>
          <w:lang w:val="en-US"/>
        </w:rPr>
        <w:t xml:space="preserve">Avicenna recasts the structure of metaphysics in a systematic way, by dismissing the rather inconsequential order of books of the </w:t>
      </w:r>
      <w:r w:rsidRPr="0065196C">
        <w:rPr>
          <w:i/>
          <w:lang w:val="en-US"/>
        </w:rPr>
        <w:t>Metaphysics</w:t>
      </w:r>
      <w:r w:rsidRPr="0065196C">
        <w:rPr>
          <w:lang w:val="en-US"/>
        </w:rPr>
        <w:t xml:space="preserve">, and arranging this discipline according to a precise epistemological pattern (given by the species, properties and principles of </w:t>
      </w:r>
      <w:r>
        <w:rPr>
          <w:lang w:val="en-US"/>
        </w:rPr>
        <w:t>«</w:t>
      </w:r>
      <w:r w:rsidRPr="0065196C">
        <w:rPr>
          <w:lang w:val="en-US"/>
        </w:rPr>
        <w:t>existent</w:t>
      </w:r>
      <w:r>
        <w:rPr>
          <w:lang w:val="en-US"/>
        </w:rPr>
        <w:t>»</w:t>
      </w:r>
      <w:r w:rsidRPr="0065196C">
        <w:rPr>
          <w:lang w:val="en-US"/>
        </w:rPr>
        <w:t xml:space="preserve">), only adumbrated in Aristotle [in </w:t>
      </w:r>
      <w:proofErr w:type="spellStart"/>
      <w:r w:rsidRPr="0065196C">
        <w:rPr>
          <w:i/>
          <w:lang w:val="en-US"/>
        </w:rPr>
        <w:t>Metaphysica</w:t>
      </w:r>
      <w:proofErr w:type="spellEnd"/>
      <w:r w:rsidRPr="0065196C">
        <w:rPr>
          <w:lang w:val="en-US"/>
        </w:rPr>
        <w:t xml:space="preserve"> </w:t>
      </w:r>
      <w:r w:rsidRPr="00311189">
        <w:t>Γ</w:t>
      </w:r>
      <w:r w:rsidRPr="0065196C">
        <w:rPr>
          <w:lang w:val="en-US"/>
        </w:rPr>
        <w:t>].</w:t>
      </w:r>
      <w:r>
        <w:rPr>
          <w:lang w:val="en-US"/>
        </w:rPr>
        <w:t>" (</w:t>
      </w:r>
      <w:proofErr w:type="spellStart"/>
      <w:r>
        <w:rPr>
          <w:lang w:val="en-US"/>
        </w:rPr>
        <w:t>Bertolacci</w:t>
      </w:r>
      <w:proofErr w:type="spellEnd"/>
      <w:r>
        <w:rPr>
          <w:lang w:val="en-US"/>
        </w:rPr>
        <w:t xml:space="preserve">, p. 107) </w:t>
      </w:r>
      <w:r w:rsidRPr="0065196C">
        <w:rPr>
          <w:lang w:val="en-US"/>
        </w:rPr>
        <w:t xml:space="preserve">"An analysis of the </w:t>
      </w:r>
      <w:r>
        <w:rPr>
          <w:lang w:val="en-US"/>
        </w:rPr>
        <w:t>subject matter</w:t>
      </w:r>
      <w:r w:rsidRPr="0065196C">
        <w:rPr>
          <w:lang w:val="en-US"/>
        </w:rPr>
        <w:t xml:space="preserve"> and goal of metaphysics is performed in the main part of chapters I, 1-2. The structure of metaphysics is briefly outlined in chapter I, 2, and described in detail in chapter I, 4."</w:t>
      </w:r>
      <w:r>
        <w:rPr>
          <w:lang w:val="en-US"/>
        </w:rPr>
        <w:t xml:space="preserve"> (</w:t>
      </w:r>
      <w:proofErr w:type="spellStart"/>
      <w:r>
        <w:rPr>
          <w:lang w:val="en-US"/>
        </w:rPr>
        <w:t>Bertolacci</w:t>
      </w:r>
      <w:proofErr w:type="spellEnd"/>
      <w:r>
        <w:rPr>
          <w:lang w:val="en-US"/>
        </w:rPr>
        <w:t>, p. 108)</w:t>
      </w:r>
    </w:p>
    <w:p w:rsidR="00C10CDE" w:rsidRDefault="00C10CDE" w:rsidP="00810456">
      <w:pPr>
        <w:spacing w:after="0" w:line="240" w:lineRule="auto"/>
        <w:jc w:val="both"/>
        <w:rPr>
          <w:lang w:val="en-US"/>
        </w:rPr>
      </w:pPr>
      <w:r>
        <w:rPr>
          <w:lang w:val="en-US"/>
        </w:rPr>
        <w:t>In detail, the contents are</w:t>
      </w:r>
      <w:r w:rsidRPr="00C27FD7">
        <w:rPr>
          <w:lang w:val="en-US"/>
        </w:rPr>
        <w:t xml:space="preserve"> (</w:t>
      </w:r>
      <w:proofErr w:type="spellStart"/>
      <w:r w:rsidRPr="00C27FD7">
        <w:rPr>
          <w:lang w:val="en-US"/>
        </w:rPr>
        <w:t>Marmura</w:t>
      </w:r>
      <w:proofErr w:type="spellEnd"/>
      <w:r w:rsidRPr="00C27FD7">
        <w:rPr>
          <w:lang w:val="en-US"/>
        </w:rPr>
        <w:t>, pp.</w:t>
      </w:r>
      <w:r>
        <w:rPr>
          <w:lang w:val="en-US"/>
        </w:rPr>
        <w:t xml:space="preserve"> ix-xiv</w:t>
      </w:r>
      <w:r w:rsidRPr="00C27FD7">
        <w:rPr>
          <w:lang w:val="en-US"/>
        </w:rPr>
        <w:t>):</w:t>
      </w:r>
    </w:p>
    <w:p w:rsidR="00C10CDE" w:rsidRPr="00CC1123" w:rsidRDefault="00C10CDE" w:rsidP="00810456">
      <w:pPr>
        <w:spacing w:after="0" w:line="240" w:lineRule="auto"/>
        <w:jc w:val="both"/>
        <w:rPr>
          <w:lang w:val="en-US"/>
        </w:rPr>
      </w:pPr>
    </w:p>
    <w:p w:rsidR="00C10CDE" w:rsidRPr="00C27FD7" w:rsidRDefault="00C10CDE" w:rsidP="00810456">
      <w:pPr>
        <w:spacing w:after="0" w:line="240" w:lineRule="auto"/>
        <w:jc w:val="both"/>
        <w:rPr>
          <w:lang w:val="en-US"/>
        </w:rPr>
      </w:pPr>
      <w:r w:rsidRPr="00C27FD7">
        <w:rPr>
          <w:lang w:val="en-US"/>
        </w:rPr>
        <w:t>Book One</w:t>
      </w:r>
    </w:p>
    <w:p w:rsidR="00C10CDE" w:rsidRPr="0065196C" w:rsidRDefault="00C10CDE" w:rsidP="00810456">
      <w:pPr>
        <w:spacing w:after="0" w:line="240" w:lineRule="auto"/>
        <w:jc w:val="both"/>
        <w:rPr>
          <w:lang w:val="en-US"/>
        </w:rPr>
      </w:pPr>
      <w:r w:rsidRPr="0065196C">
        <w:rPr>
          <w:lang w:val="en-US"/>
        </w:rPr>
        <w:t>Consisting of eight chapters</w:t>
      </w:r>
    </w:p>
    <w:p w:rsidR="00C10CDE" w:rsidRPr="0065196C" w:rsidRDefault="00C10CDE" w:rsidP="00810456">
      <w:pPr>
        <w:spacing w:after="0" w:line="240" w:lineRule="auto"/>
        <w:jc w:val="both"/>
        <w:rPr>
          <w:lang w:val="en-US"/>
        </w:rPr>
      </w:pPr>
      <w:r w:rsidRPr="0065196C">
        <w:rPr>
          <w:lang w:val="en-US"/>
        </w:rPr>
        <w:t>Chapter [One]: On beginning to seek the subject of first philosophy</w:t>
      </w:r>
    </w:p>
    <w:p w:rsidR="00C10CDE" w:rsidRPr="0065196C" w:rsidRDefault="00C10CDE" w:rsidP="00810456">
      <w:pPr>
        <w:spacing w:after="0" w:line="240" w:lineRule="auto"/>
        <w:jc w:val="both"/>
        <w:rPr>
          <w:lang w:val="en-US"/>
        </w:rPr>
      </w:pPr>
      <w:r w:rsidRPr="0065196C">
        <w:rPr>
          <w:lang w:val="en-US"/>
        </w:rPr>
        <w:t>so that its individual quiddity among the sciences becomes evident</w:t>
      </w:r>
    </w:p>
    <w:p w:rsidR="00C10CDE" w:rsidRPr="0065196C" w:rsidRDefault="00C10CDE" w:rsidP="00810456">
      <w:pPr>
        <w:spacing w:after="0" w:line="240" w:lineRule="auto"/>
        <w:jc w:val="both"/>
        <w:rPr>
          <w:lang w:val="en-US"/>
        </w:rPr>
      </w:pPr>
      <w:r w:rsidRPr="0065196C">
        <w:rPr>
          <w:lang w:val="en-US"/>
        </w:rPr>
        <w:t>Chapter [Two]: On attaining the subject matter of this science</w:t>
      </w:r>
    </w:p>
    <w:p w:rsidR="00C10CDE" w:rsidRPr="0065196C" w:rsidRDefault="00C10CDE" w:rsidP="00810456">
      <w:pPr>
        <w:spacing w:after="0" w:line="240" w:lineRule="auto"/>
        <w:jc w:val="both"/>
        <w:rPr>
          <w:lang w:val="en-US"/>
        </w:rPr>
      </w:pPr>
      <w:r w:rsidRPr="0065196C">
        <w:rPr>
          <w:lang w:val="en-US"/>
        </w:rPr>
        <w:t>Chapter [Three]: On the benefit of this science, the order [in which it is studied], and its name</w:t>
      </w:r>
    </w:p>
    <w:p w:rsidR="00C10CDE" w:rsidRPr="0065196C" w:rsidRDefault="00C10CDE" w:rsidP="00810456">
      <w:pPr>
        <w:spacing w:after="0" w:line="240" w:lineRule="auto"/>
        <w:jc w:val="both"/>
        <w:rPr>
          <w:lang w:val="en-US"/>
        </w:rPr>
      </w:pPr>
      <w:r w:rsidRPr="0065196C">
        <w:rPr>
          <w:lang w:val="en-US"/>
        </w:rPr>
        <w:t>Chapter [Four]: On the totality of matters discussed in this science</w:t>
      </w:r>
    </w:p>
    <w:p w:rsidR="00C10CDE" w:rsidRPr="0065196C" w:rsidRDefault="00C10CDE" w:rsidP="00810456">
      <w:pPr>
        <w:spacing w:after="0" w:line="240" w:lineRule="auto"/>
        <w:jc w:val="both"/>
        <w:rPr>
          <w:lang w:val="en-US"/>
        </w:rPr>
      </w:pPr>
      <w:r w:rsidRPr="0065196C">
        <w:rPr>
          <w:lang w:val="en-US"/>
        </w:rPr>
        <w:t>Chapter [Five]: On indicating the existent, the thing, and their first division, wherewith attention is directed to the objective [sought]</w:t>
      </w:r>
    </w:p>
    <w:p w:rsidR="00C10CDE" w:rsidRPr="0065196C" w:rsidRDefault="00C10CDE" w:rsidP="00810456">
      <w:pPr>
        <w:spacing w:after="0" w:line="240" w:lineRule="auto"/>
        <w:jc w:val="both"/>
        <w:rPr>
          <w:lang w:val="en-US"/>
        </w:rPr>
      </w:pPr>
      <w:r w:rsidRPr="0065196C">
        <w:rPr>
          <w:lang w:val="en-US"/>
        </w:rPr>
        <w:t xml:space="preserve">Chapter [Six]: On commencing a discourse on the Necessary Existent and the possible existent; that the Necessary Existent has no cause; that the possible </w:t>
      </w:r>
      <w:r w:rsidRPr="0065196C">
        <w:rPr>
          <w:lang w:val="en-US"/>
        </w:rPr>
        <w:lastRenderedPageBreak/>
        <w:t>existent is caused; that the Necessary Existent has no equivalent in existence and is not dependent [in existence] on another</w:t>
      </w:r>
    </w:p>
    <w:p w:rsidR="00C10CDE" w:rsidRPr="0065196C" w:rsidRDefault="00C10CDE" w:rsidP="00810456">
      <w:pPr>
        <w:spacing w:after="0" w:line="240" w:lineRule="auto"/>
        <w:jc w:val="both"/>
        <w:rPr>
          <w:lang w:val="en-US"/>
        </w:rPr>
      </w:pPr>
      <w:r w:rsidRPr="0065196C">
        <w:rPr>
          <w:lang w:val="en-US"/>
        </w:rPr>
        <w:t>Chapter [Seven]: That the Necessary Existent is one</w:t>
      </w:r>
    </w:p>
    <w:p w:rsidR="00C10CDE" w:rsidRPr="0065196C" w:rsidRDefault="00C10CDE" w:rsidP="00810456">
      <w:pPr>
        <w:spacing w:after="0" w:line="240" w:lineRule="auto"/>
        <w:jc w:val="both"/>
        <w:rPr>
          <w:lang w:val="en-US"/>
        </w:rPr>
      </w:pPr>
      <w:r w:rsidRPr="0065196C">
        <w:rPr>
          <w:lang w:val="en-US"/>
        </w:rPr>
        <w:t>Chapter [Eight]: On clarifying [the meaning] of “truth” and “veracity”; defense of the primary statements in true premises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Two</w:t>
      </w:r>
    </w:p>
    <w:p w:rsidR="00C10CDE" w:rsidRPr="0065196C" w:rsidRDefault="00C10CDE" w:rsidP="00810456">
      <w:pPr>
        <w:spacing w:after="0" w:line="240" w:lineRule="auto"/>
        <w:jc w:val="both"/>
        <w:rPr>
          <w:lang w:val="en-US"/>
        </w:rPr>
      </w:pPr>
      <w:r w:rsidRPr="0065196C">
        <w:rPr>
          <w:lang w:val="en-US"/>
        </w:rPr>
        <w:t>Consisting of four chapters</w:t>
      </w:r>
    </w:p>
    <w:p w:rsidR="00C10CDE" w:rsidRPr="0065196C" w:rsidRDefault="00C10CDE" w:rsidP="00810456">
      <w:pPr>
        <w:spacing w:after="0" w:line="240" w:lineRule="auto"/>
        <w:jc w:val="both"/>
        <w:rPr>
          <w:lang w:val="en-US"/>
        </w:rPr>
      </w:pPr>
      <w:r w:rsidRPr="0065196C">
        <w:rPr>
          <w:lang w:val="en-US"/>
        </w:rPr>
        <w:t>Chapter [One]: On making known substance and its divisions in a universal way</w:t>
      </w:r>
    </w:p>
    <w:p w:rsidR="00C10CDE" w:rsidRPr="0065196C" w:rsidRDefault="00C10CDE" w:rsidP="00810456">
      <w:pPr>
        <w:spacing w:after="0" w:line="240" w:lineRule="auto"/>
        <w:jc w:val="both"/>
        <w:rPr>
          <w:lang w:val="en-US"/>
        </w:rPr>
      </w:pPr>
      <w:r w:rsidRPr="0065196C">
        <w:rPr>
          <w:lang w:val="en-US"/>
        </w:rPr>
        <w:t>Chapter [Two]: On ascertaining corporeal substance and what is composed from it</w:t>
      </w:r>
    </w:p>
    <w:p w:rsidR="00C10CDE" w:rsidRPr="0065196C" w:rsidRDefault="00C10CDE" w:rsidP="00810456">
      <w:pPr>
        <w:spacing w:after="0" w:line="240" w:lineRule="auto"/>
        <w:jc w:val="both"/>
        <w:rPr>
          <w:lang w:val="en-US"/>
        </w:rPr>
      </w:pPr>
      <w:r w:rsidRPr="0065196C">
        <w:rPr>
          <w:lang w:val="en-US"/>
        </w:rPr>
        <w:t>Chapter [Three]: That corporeal matter is not devoid of form</w:t>
      </w:r>
    </w:p>
    <w:p w:rsidR="00C10CDE" w:rsidRPr="0065196C" w:rsidRDefault="00C10CDE" w:rsidP="00810456">
      <w:pPr>
        <w:spacing w:after="0" w:line="240" w:lineRule="auto"/>
        <w:jc w:val="both"/>
        <w:rPr>
          <w:lang w:val="en-US"/>
        </w:rPr>
      </w:pPr>
      <w:r w:rsidRPr="0065196C">
        <w:rPr>
          <w:lang w:val="en-US"/>
        </w:rPr>
        <w:t>Chapter [Four]: On placing form prior to matter in the rank of existence</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Three</w:t>
      </w:r>
    </w:p>
    <w:p w:rsidR="00C10CDE" w:rsidRPr="0065196C" w:rsidRDefault="00C10CDE" w:rsidP="00810456">
      <w:pPr>
        <w:spacing w:after="0" w:line="240" w:lineRule="auto"/>
        <w:jc w:val="both"/>
        <w:rPr>
          <w:lang w:val="en-US"/>
        </w:rPr>
      </w:pPr>
      <w:r w:rsidRPr="0065196C">
        <w:rPr>
          <w:lang w:val="en-US"/>
        </w:rPr>
        <w:t>Consisting of ten chapters</w:t>
      </w:r>
    </w:p>
    <w:p w:rsidR="00C10CDE" w:rsidRPr="0065196C" w:rsidRDefault="00C10CDE" w:rsidP="00810456">
      <w:pPr>
        <w:spacing w:after="0" w:line="240" w:lineRule="auto"/>
        <w:jc w:val="both"/>
        <w:rPr>
          <w:lang w:val="en-US"/>
        </w:rPr>
      </w:pPr>
      <w:r w:rsidRPr="0065196C">
        <w:rPr>
          <w:lang w:val="en-US"/>
        </w:rPr>
        <w:t>Chapter [One]: On indicating what ought to be investigated regarding the state of the nine categories and about their accidental [nature]</w:t>
      </w:r>
    </w:p>
    <w:p w:rsidR="00C10CDE" w:rsidRPr="0065196C" w:rsidRDefault="00C10CDE" w:rsidP="00810456">
      <w:pPr>
        <w:spacing w:after="0" w:line="240" w:lineRule="auto"/>
        <w:jc w:val="both"/>
        <w:rPr>
          <w:lang w:val="en-US"/>
        </w:rPr>
      </w:pPr>
      <w:r w:rsidRPr="0065196C">
        <w:rPr>
          <w:lang w:val="en-US"/>
        </w:rPr>
        <w:t>Chapter [Two]: On discussing the one</w:t>
      </w:r>
    </w:p>
    <w:p w:rsidR="00C10CDE" w:rsidRPr="0065196C" w:rsidRDefault="00C10CDE" w:rsidP="00810456">
      <w:pPr>
        <w:spacing w:after="0" w:line="240" w:lineRule="auto"/>
        <w:jc w:val="both"/>
        <w:rPr>
          <w:lang w:val="en-US"/>
        </w:rPr>
      </w:pPr>
      <w:r w:rsidRPr="0065196C">
        <w:rPr>
          <w:lang w:val="en-US"/>
        </w:rPr>
        <w:t>Chapter [Three]: On ascertaining the one and the many and showing that number is an accident</w:t>
      </w:r>
    </w:p>
    <w:p w:rsidR="00C10CDE" w:rsidRPr="0065196C" w:rsidRDefault="00C10CDE" w:rsidP="00810456">
      <w:pPr>
        <w:spacing w:after="0" w:line="240" w:lineRule="auto"/>
        <w:jc w:val="both"/>
        <w:rPr>
          <w:lang w:val="en-US"/>
        </w:rPr>
      </w:pPr>
      <w:r w:rsidRPr="0065196C">
        <w:rPr>
          <w:lang w:val="en-US"/>
        </w:rPr>
        <w:t>Chapter [Four]: That measures are accidents</w:t>
      </w:r>
    </w:p>
    <w:p w:rsidR="00C10CDE" w:rsidRPr="0065196C" w:rsidRDefault="00C10CDE" w:rsidP="00810456">
      <w:pPr>
        <w:spacing w:after="0" w:line="240" w:lineRule="auto"/>
        <w:jc w:val="both"/>
        <w:rPr>
          <w:lang w:val="en-US"/>
        </w:rPr>
      </w:pPr>
      <w:r w:rsidRPr="0065196C">
        <w:rPr>
          <w:lang w:val="en-US"/>
        </w:rPr>
        <w:t>Chapter [Five]: On ascertaining the nature of number, defining its species, and showing its beginnings</w:t>
      </w:r>
    </w:p>
    <w:p w:rsidR="00C10CDE" w:rsidRPr="0065196C" w:rsidRDefault="00C10CDE" w:rsidP="00810456">
      <w:pPr>
        <w:spacing w:after="0" w:line="240" w:lineRule="auto"/>
        <w:jc w:val="both"/>
        <w:rPr>
          <w:lang w:val="en-US"/>
        </w:rPr>
      </w:pPr>
      <w:r w:rsidRPr="0065196C">
        <w:rPr>
          <w:lang w:val="en-US"/>
        </w:rPr>
        <w:t>Chapter [Six]: On the opposition of the one and the many</w:t>
      </w:r>
    </w:p>
    <w:p w:rsidR="00C10CDE" w:rsidRPr="0065196C" w:rsidRDefault="00C10CDE" w:rsidP="00810456">
      <w:pPr>
        <w:spacing w:after="0" w:line="240" w:lineRule="auto"/>
        <w:jc w:val="both"/>
        <w:rPr>
          <w:lang w:val="en-US"/>
        </w:rPr>
      </w:pPr>
      <w:r w:rsidRPr="0065196C">
        <w:rPr>
          <w:lang w:val="en-US"/>
        </w:rPr>
        <w:t>Chapter [Seven]: That qualities are accidents</w:t>
      </w:r>
    </w:p>
    <w:p w:rsidR="00C10CDE" w:rsidRPr="0065196C" w:rsidRDefault="00C10CDE" w:rsidP="00810456">
      <w:pPr>
        <w:spacing w:after="0" w:line="240" w:lineRule="auto"/>
        <w:jc w:val="both"/>
        <w:rPr>
          <w:lang w:val="en-US"/>
        </w:rPr>
      </w:pPr>
      <w:r w:rsidRPr="0065196C">
        <w:rPr>
          <w:lang w:val="en-US"/>
        </w:rPr>
        <w:t>Chapter [Eight]: On knowledge, that it is an accident</w:t>
      </w:r>
    </w:p>
    <w:p w:rsidR="00C10CDE" w:rsidRPr="0065196C" w:rsidRDefault="00C10CDE" w:rsidP="00810456">
      <w:pPr>
        <w:spacing w:after="0" w:line="240" w:lineRule="auto"/>
        <w:jc w:val="both"/>
        <w:rPr>
          <w:lang w:val="en-US"/>
        </w:rPr>
      </w:pPr>
      <w:r w:rsidRPr="0065196C">
        <w:rPr>
          <w:lang w:val="en-US"/>
        </w:rPr>
        <w:t>Chapter [Nine]: On qualities that are in quantities; proof of [their existence]</w:t>
      </w:r>
    </w:p>
    <w:p w:rsidR="00C10CDE" w:rsidRPr="0065196C" w:rsidRDefault="00C10CDE" w:rsidP="00810456">
      <w:pPr>
        <w:spacing w:after="0" w:line="240" w:lineRule="auto"/>
        <w:jc w:val="both"/>
        <w:rPr>
          <w:lang w:val="en-US"/>
        </w:rPr>
      </w:pPr>
      <w:r w:rsidRPr="0065196C">
        <w:rPr>
          <w:lang w:val="en-US"/>
        </w:rPr>
        <w:t>Chapter [Ten]: On the relative</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Four</w:t>
      </w:r>
    </w:p>
    <w:p w:rsidR="00C10CDE" w:rsidRPr="0065196C" w:rsidRDefault="00C10CDE" w:rsidP="00810456">
      <w:pPr>
        <w:spacing w:after="0" w:line="240" w:lineRule="auto"/>
        <w:jc w:val="both"/>
        <w:rPr>
          <w:lang w:val="en-US"/>
        </w:rPr>
      </w:pPr>
      <w:r w:rsidRPr="0065196C">
        <w:rPr>
          <w:lang w:val="en-US"/>
        </w:rPr>
        <w:t>Consisting of three chapters</w:t>
      </w:r>
    </w:p>
    <w:p w:rsidR="00C10CDE" w:rsidRPr="0065196C" w:rsidRDefault="00C10CDE" w:rsidP="00810456">
      <w:pPr>
        <w:spacing w:after="0" w:line="240" w:lineRule="auto"/>
        <w:jc w:val="both"/>
        <w:rPr>
          <w:lang w:val="en-US"/>
        </w:rPr>
      </w:pPr>
      <w:r w:rsidRPr="0065196C">
        <w:rPr>
          <w:lang w:val="en-US"/>
        </w:rPr>
        <w:t>Chapter [One]: On the prior and posterior, and on origination</w:t>
      </w:r>
    </w:p>
    <w:p w:rsidR="00C10CDE" w:rsidRPr="0065196C" w:rsidRDefault="00C10CDE" w:rsidP="00810456">
      <w:pPr>
        <w:spacing w:after="0" w:line="240" w:lineRule="auto"/>
        <w:jc w:val="both"/>
        <w:rPr>
          <w:lang w:val="en-US"/>
        </w:rPr>
      </w:pPr>
      <w:r w:rsidRPr="0065196C">
        <w:rPr>
          <w:lang w:val="en-US"/>
        </w:rPr>
        <w:t>Chapter [Two]: On potency, act, power, and impotence, and on proving [the existence] of matter for every generated thing</w:t>
      </w:r>
    </w:p>
    <w:p w:rsidR="00C10CDE" w:rsidRPr="0065196C" w:rsidRDefault="00C10CDE" w:rsidP="00810456">
      <w:pPr>
        <w:spacing w:after="0" w:line="240" w:lineRule="auto"/>
        <w:jc w:val="both"/>
        <w:rPr>
          <w:lang w:val="en-US"/>
        </w:rPr>
      </w:pPr>
      <w:r w:rsidRPr="0065196C">
        <w:rPr>
          <w:lang w:val="en-US"/>
        </w:rPr>
        <w:t>Chapter [Three]: On the complete, the incomplete, and what is above completion; on the whole and on the total</w:t>
      </w:r>
    </w:p>
    <w:p w:rsidR="00C10CDE" w:rsidRPr="0065196C" w:rsidRDefault="00C10CDE" w:rsidP="00810456">
      <w:pPr>
        <w:spacing w:after="0" w:line="240" w:lineRule="auto"/>
        <w:jc w:val="both"/>
        <w:rPr>
          <w:lang w:val="en-US"/>
        </w:rPr>
      </w:pPr>
      <w:r w:rsidRPr="0065196C">
        <w:rPr>
          <w:lang w:val="en-US"/>
        </w:rPr>
        <w:lastRenderedPageBreak/>
        <w:t>Book Five</w:t>
      </w:r>
    </w:p>
    <w:p w:rsidR="00C10CDE" w:rsidRPr="0065196C" w:rsidRDefault="00C10CDE" w:rsidP="00810456">
      <w:pPr>
        <w:spacing w:after="0" w:line="240" w:lineRule="auto"/>
        <w:jc w:val="both"/>
        <w:rPr>
          <w:lang w:val="en-US"/>
        </w:rPr>
      </w:pPr>
      <w:r w:rsidRPr="0065196C">
        <w:rPr>
          <w:lang w:val="en-US"/>
        </w:rPr>
        <w:t>Consisting of nine chapters</w:t>
      </w:r>
    </w:p>
    <w:p w:rsidR="00C10CDE" w:rsidRPr="0065196C" w:rsidRDefault="00C10CDE" w:rsidP="00810456">
      <w:pPr>
        <w:spacing w:after="0" w:line="240" w:lineRule="auto"/>
        <w:jc w:val="both"/>
        <w:rPr>
          <w:lang w:val="en-US"/>
        </w:rPr>
      </w:pPr>
      <w:r w:rsidRPr="0065196C">
        <w:rPr>
          <w:lang w:val="en-US"/>
        </w:rPr>
        <w:t>Chapter [One]: On general things and the manner of their existence</w:t>
      </w:r>
    </w:p>
    <w:p w:rsidR="00C10CDE" w:rsidRPr="0065196C" w:rsidRDefault="00C10CDE" w:rsidP="00810456">
      <w:pPr>
        <w:spacing w:after="0" w:line="240" w:lineRule="auto"/>
        <w:jc w:val="both"/>
        <w:rPr>
          <w:lang w:val="en-US"/>
        </w:rPr>
      </w:pPr>
      <w:r w:rsidRPr="0065196C">
        <w:rPr>
          <w:lang w:val="en-US"/>
        </w:rPr>
        <w:t>Chapter [Two]: On the manner in which universality comes to belong to universal natures; completing the discussion of this [topic]; and on the difference between the whole and the part, the universal and the particular</w:t>
      </w:r>
    </w:p>
    <w:p w:rsidR="00C10CDE" w:rsidRPr="0065196C" w:rsidRDefault="00C10CDE" w:rsidP="00810456">
      <w:pPr>
        <w:spacing w:after="0" w:line="240" w:lineRule="auto"/>
        <w:jc w:val="both"/>
        <w:rPr>
          <w:lang w:val="en-US"/>
        </w:rPr>
      </w:pPr>
      <w:r w:rsidRPr="0065196C">
        <w:rPr>
          <w:lang w:val="en-US"/>
        </w:rPr>
        <w:t>Chapter [Three]: On differentiating between genus and matter</w:t>
      </w:r>
    </w:p>
    <w:p w:rsidR="00C10CDE" w:rsidRPr="0065196C" w:rsidRDefault="00C10CDE" w:rsidP="00810456">
      <w:pPr>
        <w:spacing w:after="0" w:line="240" w:lineRule="auto"/>
        <w:jc w:val="both"/>
        <w:rPr>
          <w:lang w:val="en-US"/>
        </w:rPr>
      </w:pPr>
      <w:r w:rsidRPr="0065196C">
        <w:rPr>
          <w:lang w:val="en-US"/>
        </w:rPr>
        <w:t>Chapter [Four]: On the manner in which ideas extraneous to genus enter its nature</w:t>
      </w:r>
    </w:p>
    <w:p w:rsidR="00C10CDE" w:rsidRPr="0065196C" w:rsidRDefault="00C10CDE" w:rsidP="00810456">
      <w:pPr>
        <w:spacing w:after="0" w:line="240" w:lineRule="auto"/>
        <w:jc w:val="both"/>
        <w:rPr>
          <w:lang w:val="en-US"/>
        </w:rPr>
      </w:pPr>
      <w:r w:rsidRPr="0065196C">
        <w:rPr>
          <w:lang w:val="en-US"/>
        </w:rPr>
        <w:t>Chapter [Five]: On the species</w:t>
      </w:r>
    </w:p>
    <w:p w:rsidR="00C10CDE" w:rsidRPr="0065196C" w:rsidRDefault="00C10CDE" w:rsidP="00810456">
      <w:pPr>
        <w:spacing w:after="0" w:line="240" w:lineRule="auto"/>
        <w:jc w:val="both"/>
        <w:rPr>
          <w:lang w:val="en-US"/>
        </w:rPr>
      </w:pPr>
      <w:r w:rsidRPr="0065196C">
        <w:rPr>
          <w:lang w:val="en-US"/>
        </w:rPr>
        <w:t>Chapter [Six]: On making differentia known and ascertaining [its nature]</w:t>
      </w:r>
    </w:p>
    <w:p w:rsidR="00C10CDE" w:rsidRPr="0065196C" w:rsidRDefault="00C10CDE" w:rsidP="00810456">
      <w:pPr>
        <w:spacing w:after="0" w:line="240" w:lineRule="auto"/>
        <w:jc w:val="both"/>
        <w:rPr>
          <w:lang w:val="en-US"/>
        </w:rPr>
      </w:pPr>
      <w:r w:rsidRPr="0065196C">
        <w:rPr>
          <w:lang w:val="en-US"/>
        </w:rPr>
        <w:t>Chapter [Seven]: On making known the proper relationship between definition and the thing defined</w:t>
      </w:r>
    </w:p>
    <w:p w:rsidR="00C10CDE" w:rsidRPr="0065196C" w:rsidRDefault="00C10CDE" w:rsidP="00810456">
      <w:pPr>
        <w:spacing w:after="0" w:line="240" w:lineRule="auto"/>
        <w:jc w:val="both"/>
        <w:rPr>
          <w:lang w:val="en-US"/>
        </w:rPr>
      </w:pPr>
      <w:r w:rsidRPr="0065196C">
        <w:rPr>
          <w:lang w:val="en-US"/>
        </w:rPr>
        <w:t>Chapter [Eight]: On definition</w:t>
      </w:r>
    </w:p>
    <w:p w:rsidR="00C10CDE" w:rsidRPr="0065196C" w:rsidRDefault="00C10CDE" w:rsidP="00810456">
      <w:pPr>
        <w:spacing w:after="0" w:line="240" w:lineRule="auto"/>
        <w:jc w:val="both"/>
        <w:rPr>
          <w:lang w:val="en-US"/>
        </w:rPr>
      </w:pPr>
      <w:r w:rsidRPr="0065196C">
        <w:rPr>
          <w:lang w:val="en-US"/>
        </w:rPr>
        <w:t>Chapter [Nine]: On the appropriate relation between definition and its parts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Six</w:t>
      </w:r>
    </w:p>
    <w:p w:rsidR="00C10CDE" w:rsidRPr="0065196C" w:rsidRDefault="00C10CDE" w:rsidP="00810456">
      <w:pPr>
        <w:spacing w:after="0" w:line="240" w:lineRule="auto"/>
        <w:jc w:val="both"/>
        <w:rPr>
          <w:lang w:val="en-US"/>
        </w:rPr>
      </w:pPr>
      <w:r w:rsidRPr="0065196C">
        <w:rPr>
          <w:lang w:val="en-US"/>
        </w:rPr>
        <w:t>Consisting of five chapters</w:t>
      </w:r>
    </w:p>
    <w:p w:rsidR="00C10CDE" w:rsidRPr="0065196C" w:rsidRDefault="00C10CDE" w:rsidP="00810456">
      <w:pPr>
        <w:spacing w:after="0" w:line="240" w:lineRule="auto"/>
        <w:jc w:val="both"/>
        <w:rPr>
          <w:lang w:val="en-US"/>
        </w:rPr>
      </w:pPr>
      <w:r w:rsidRPr="0065196C">
        <w:rPr>
          <w:lang w:val="en-US"/>
        </w:rPr>
        <w:t>Chapter [One]: On the division of causes and their states</w:t>
      </w:r>
    </w:p>
    <w:p w:rsidR="00C10CDE" w:rsidRPr="0065196C" w:rsidRDefault="00C10CDE" w:rsidP="00810456">
      <w:pPr>
        <w:spacing w:after="0" w:line="240" w:lineRule="auto"/>
        <w:jc w:val="both"/>
        <w:rPr>
          <w:lang w:val="en-US"/>
        </w:rPr>
      </w:pPr>
      <w:r w:rsidRPr="0065196C">
        <w:rPr>
          <w:lang w:val="en-US"/>
        </w:rPr>
        <w:t>Chapter [Two]: On resolving doubts directed against what the adherents of true doctrine hold, to the effect that every cause coexists with its effect; and on ascertaining the true statements about the efficient cause</w:t>
      </w:r>
    </w:p>
    <w:p w:rsidR="00C10CDE" w:rsidRPr="0065196C" w:rsidRDefault="00C10CDE" w:rsidP="00810456">
      <w:pPr>
        <w:spacing w:after="0" w:line="240" w:lineRule="auto"/>
        <w:jc w:val="both"/>
        <w:rPr>
          <w:lang w:val="en-US"/>
        </w:rPr>
      </w:pPr>
      <w:r w:rsidRPr="0065196C">
        <w:rPr>
          <w:lang w:val="en-US"/>
        </w:rPr>
        <w:t>Chapter [Three]: On the compatibility between the efficient causes and their effects</w:t>
      </w:r>
    </w:p>
    <w:p w:rsidR="00C10CDE" w:rsidRPr="0065196C" w:rsidRDefault="00C10CDE" w:rsidP="00810456">
      <w:pPr>
        <w:spacing w:after="0" w:line="240" w:lineRule="auto"/>
        <w:jc w:val="both"/>
        <w:rPr>
          <w:lang w:val="en-US"/>
        </w:rPr>
      </w:pPr>
      <w:r w:rsidRPr="0065196C">
        <w:rPr>
          <w:lang w:val="en-US"/>
        </w:rPr>
        <w:t>Chapter [Four]: Concerning the other causes—the elemental, the formal, and the final</w:t>
      </w:r>
    </w:p>
    <w:p w:rsidR="00C10CDE" w:rsidRPr="0065196C" w:rsidRDefault="00C10CDE" w:rsidP="00810456">
      <w:pPr>
        <w:spacing w:after="0" w:line="240" w:lineRule="auto"/>
        <w:jc w:val="both"/>
        <w:rPr>
          <w:lang w:val="en-US"/>
        </w:rPr>
      </w:pPr>
      <w:r w:rsidRPr="0065196C">
        <w:rPr>
          <w:lang w:val="en-US"/>
        </w:rPr>
        <w:t>Chapter [Five]: On establishing purpose and resolving skeptical doubts uttered in refuting it; the difference between purpose and necessity; making known the manner in which purpose is prior to the rest of the causes and the manner in which it is posterior</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Seven</w:t>
      </w:r>
    </w:p>
    <w:p w:rsidR="00C10CDE" w:rsidRPr="0065196C" w:rsidRDefault="00C10CDE" w:rsidP="00810456">
      <w:pPr>
        <w:spacing w:after="0" w:line="240" w:lineRule="auto"/>
        <w:jc w:val="both"/>
        <w:rPr>
          <w:lang w:val="en-US"/>
        </w:rPr>
      </w:pPr>
      <w:r w:rsidRPr="0065196C">
        <w:rPr>
          <w:lang w:val="en-US"/>
        </w:rPr>
        <w:t>Consisting of three chapters</w:t>
      </w:r>
    </w:p>
    <w:p w:rsidR="00C10CDE" w:rsidRPr="0065196C" w:rsidRDefault="00C10CDE" w:rsidP="00810456">
      <w:pPr>
        <w:spacing w:after="0" w:line="240" w:lineRule="auto"/>
        <w:jc w:val="both"/>
        <w:rPr>
          <w:lang w:val="en-US"/>
        </w:rPr>
      </w:pPr>
      <w:r w:rsidRPr="0065196C">
        <w:rPr>
          <w:lang w:val="en-US"/>
        </w:rPr>
        <w:t xml:space="preserve">Chapter [One]: On the appendages of unity by way of haecceity and its divisions; the appendages of </w:t>
      </w:r>
      <w:r>
        <w:rPr>
          <w:lang w:val="en-US"/>
        </w:rPr>
        <w:t>plurality</w:t>
      </w:r>
      <w:r w:rsidRPr="0065196C">
        <w:rPr>
          <w:lang w:val="en-US"/>
        </w:rPr>
        <w:t xml:space="preserve"> by way of otherness, difference, and the well-known kinds of opposition</w:t>
      </w:r>
    </w:p>
    <w:p w:rsidR="00C10CDE" w:rsidRPr="0065196C" w:rsidRDefault="00C10CDE" w:rsidP="00810456">
      <w:pPr>
        <w:spacing w:after="0" w:line="240" w:lineRule="auto"/>
        <w:jc w:val="both"/>
        <w:rPr>
          <w:lang w:val="en-US"/>
        </w:rPr>
      </w:pPr>
      <w:r w:rsidRPr="0065196C">
        <w:rPr>
          <w:lang w:val="en-US"/>
        </w:rPr>
        <w:t xml:space="preserve">Chapter [Two]: On relating the doctrine of the ancient philosophers regarding the exemplars and the principles of mathematics and the reason </w:t>
      </w:r>
      <w:r w:rsidRPr="0065196C">
        <w:rPr>
          <w:lang w:val="en-US"/>
        </w:rPr>
        <w:lastRenderedPageBreak/>
        <w:t>calling for this; revealing the origin of the ignorance that befell them, by reason of which they deviated [from the truth]</w:t>
      </w:r>
    </w:p>
    <w:p w:rsidR="00C10CDE" w:rsidRPr="0065196C" w:rsidRDefault="00C10CDE" w:rsidP="00810456">
      <w:pPr>
        <w:spacing w:after="0" w:line="240" w:lineRule="auto"/>
        <w:jc w:val="both"/>
        <w:rPr>
          <w:lang w:val="en-US"/>
        </w:rPr>
      </w:pPr>
      <w:r w:rsidRPr="0065196C">
        <w:rPr>
          <w:lang w:val="en-US"/>
        </w:rPr>
        <w:t>Chapter [Three]: On refuting the doctrine [of the separate existence] of mathematical [objects] and exemplars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Eight</w:t>
      </w:r>
    </w:p>
    <w:p w:rsidR="00C10CDE" w:rsidRPr="0065196C" w:rsidRDefault="00C10CDE" w:rsidP="00810456">
      <w:pPr>
        <w:spacing w:after="0" w:line="240" w:lineRule="auto"/>
        <w:jc w:val="both"/>
        <w:rPr>
          <w:lang w:val="en-US"/>
        </w:rPr>
      </w:pPr>
      <w:r w:rsidRPr="0065196C">
        <w:rPr>
          <w:lang w:val="en-US"/>
        </w:rPr>
        <w:t>On knowing the First Principle of all existence and on knowing His attributes; [consisting of] seven chapters</w:t>
      </w:r>
    </w:p>
    <w:p w:rsidR="00C10CDE" w:rsidRPr="0065196C" w:rsidRDefault="00C10CDE" w:rsidP="00810456">
      <w:pPr>
        <w:spacing w:after="0" w:line="240" w:lineRule="auto"/>
        <w:jc w:val="both"/>
        <w:rPr>
          <w:lang w:val="en-US"/>
        </w:rPr>
      </w:pPr>
      <w:r w:rsidRPr="0065196C">
        <w:rPr>
          <w:lang w:val="en-US"/>
        </w:rPr>
        <w:t>Chapter [One]: On the finitude of the efficient and the receptive causes</w:t>
      </w:r>
    </w:p>
    <w:p w:rsidR="00C10CDE" w:rsidRPr="0065196C" w:rsidRDefault="00C10CDE" w:rsidP="00810456">
      <w:pPr>
        <w:spacing w:after="0" w:line="240" w:lineRule="auto"/>
        <w:jc w:val="both"/>
        <w:rPr>
          <w:lang w:val="en-US"/>
        </w:rPr>
      </w:pPr>
      <w:r w:rsidRPr="0065196C">
        <w:rPr>
          <w:lang w:val="en-US"/>
        </w:rPr>
        <w:t>Chapter [Two]: Concerning doubts adhering to what has been said, and the resolution thereof</w:t>
      </w:r>
    </w:p>
    <w:p w:rsidR="00C10CDE" w:rsidRPr="0065196C" w:rsidRDefault="00C10CDE" w:rsidP="00810456">
      <w:pPr>
        <w:spacing w:after="0" w:line="240" w:lineRule="auto"/>
        <w:jc w:val="both"/>
        <w:rPr>
          <w:lang w:val="en-US"/>
        </w:rPr>
      </w:pPr>
      <w:r w:rsidRPr="0065196C">
        <w:rPr>
          <w:lang w:val="en-US"/>
        </w:rPr>
        <w:t>Chapter [Three]: On showing the finitude of the final and</w:t>
      </w:r>
      <w:r>
        <w:rPr>
          <w:lang w:val="en-US"/>
        </w:rPr>
        <w:t xml:space="preserve"> </w:t>
      </w:r>
      <w:r w:rsidRPr="0065196C">
        <w:rPr>
          <w:lang w:val="en-US"/>
        </w:rPr>
        <w:t>formal causes; on proving [the existence of] the first principle in an absolute manner; on making decisive the statement on the first cause absolutely and on the first cause restrictedly, showing that what is absolutely a first cause is a cause for the rest of the causes</w:t>
      </w:r>
    </w:p>
    <w:p w:rsidR="00C10CDE" w:rsidRPr="0065196C" w:rsidRDefault="00C10CDE" w:rsidP="00810456">
      <w:pPr>
        <w:spacing w:after="0" w:line="240" w:lineRule="auto"/>
        <w:jc w:val="both"/>
        <w:rPr>
          <w:lang w:val="en-US"/>
        </w:rPr>
      </w:pPr>
      <w:r w:rsidRPr="0065196C">
        <w:rPr>
          <w:lang w:val="en-US"/>
        </w:rPr>
        <w:t>Chapter [Four]: On the primary attributes of the principle that is necessary in its existence</w:t>
      </w:r>
    </w:p>
    <w:p w:rsidR="00C10CDE" w:rsidRPr="0065196C" w:rsidRDefault="00C10CDE" w:rsidP="00810456">
      <w:pPr>
        <w:spacing w:after="0" w:line="240" w:lineRule="auto"/>
        <w:jc w:val="both"/>
        <w:rPr>
          <w:lang w:val="en-US"/>
        </w:rPr>
      </w:pPr>
      <w:r w:rsidRPr="0065196C">
        <w:rPr>
          <w:lang w:val="en-US"/>
        </w:rPr>
        <w:t>Chapter [Five]: As though a confirmation and a recapitulation of what has been previously discussed concerning the unity of the Necessary Existent and all His attributes, by way of conclusion</w:t>
      </w:r>
    </w:p>
    <w:p w:rsidR="00C10CDE" w:rsidRPr="0065196C" w:rsidRDefault="00C10CDE" w:rsidP="00810456">
      <w:pPr>
        <w:spacing w:after="0" w:line="240" w:lineRule="auto"/>
        <w:jc w:val="both"/>
        <w:rPr>
          <w:lang w:val="en-US"/>
        </w:rPr>
      </w:pPr>
      <w:r w:rsidRPr="0065196C">
        <w:rPr>
          <w:lang w:val="en-US"/>
        </w:rPr>
        <w:t xml:space="preserve">Chapter [Six]: That He is perfect—indeed, above perfection—good, </w:t>
      </w:r>
      <w:proofErr w:type="spellStart"/>
      <w:r w:rsidRPr="0065196C">
        <w:rPr>
          <w:lang w:val="en-US"/>
        </w:rPr>
        <w:t>bestower</w:t>
      </w:r>
      <w:proofErr w:type="spellEnd"/>
      <w:r w:rsidRPr="0065196C">
        <w:rPr>
          <w:lang w:val="en-US"/>
        </w:rPr>
        <w:t xml:space="preserve"> [of existence] on everything after Him; [that He is] truth and pure intellect; that He apprehends intellectually all things, and the manner of this; how He knows Himself how He knows universals; how He knows particulars, and the manner in which it is not permitted to say that He apprehends them</w:t>
      </w:r>
    </w:p>
    <w:p w:rsidR="00C10CDE" w:rsidRPr="0065196C" w:rsidRDefault="00C10CDE" w:rsidP="00810456">
      <w:pPr>
        <w:spacing w:after="0" w:line="240" w:lineRule="auto"/>
        <w:jc w:val="both"/>
        <w:rPr>
          <w:lang w:val="en-US"/>
        </w:rPr>
      </w:pPr>
      <w:r w:rsidRPr="0065196C">
        <w:rPr>
          <w:lang w:val="en-US"/>
        </w:rPr>
        <w:t xml:space="preserve">Chapter [Seven]: On the relation of the </w:t>
      </w:r>
      <w:proofErr w:type="spellStart"/>
      <w:r w:rsidRPr="0065196C">
        <w:rPr>
          <w:lang w:val="en-US"/>
        </w:rPr>
        <w:t>intelligibles</w:t>
      </w:r>
      <w:proofErr w:type="spellEnd"/>
      <w:r w:rsidRPr="0065196C">
        <w:rPr>
          <w:lang w:val="en-US"/>
        </w:rPr>
        <w:t xml:space="preserve"> to Him; on making it clear that His positive and negative attributes do not necessitate </w:t>
      </w:r>
      <w:r>
        <w:rPr>
          <w:lang w:val="en-US"/>
        </w:rPr>
        <w:t>plurality</w:t>
      </w:r>
      <w:r w:rsidRPr="0065196C">
        <w:rPr>
          <w:lang w:val="en-US"/>
        </w:rPr>
        <w:t xml:space="preserve"> in His essence; that to Him belongs supreme splendor, the loftiest majesty, and infinite glory; on explaining in detail the state of intellectual pleasure</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Nine</w:t>
      </w:r>
    </w:p>
    <w:p w:rsidR="00C10CDE" w:rsidRPr="0065196C" w:rsidRDefault="00C10CDE" w:rsidP="00810456">
      <w:pPr>
        <w:spacing w:after="0" w:line="240" w:lineRule="auto"/>
        <w:jc w:val="both"/>
        <w:rPr>
          <w:lang w:val="en-US"/>
        </w:rPr>
      </w:pPr>
      <w:r w:rsidRPr="0065196C">
        <w:rPr>
          <w:lang w:val="en-US"/>
        </w:rPr>
        <w:t>On the emanation of things from the first governance and the return to Him; [consisting of] seven chapters</w:t>
      </w:r>
    </w:p>
    <w:p w:rsidR="00C10CDE" w:rsidRPr="0065196C" w:rsidRDefault="00C10CDE" w:rsidP="00810456">
      <w:pPr>
        <w:spacing w:after="0" w:line="240" w:lineRule="auto"/>
        <w:jc w:val="both"/>
        <w:rPr>
          <w:lang w:val="en-US"/>
        </w:rPr>
      </w:pPr>
      <w:r w:rsidRPr="0065196C">
        <w:rPr>
          <w:lang w:val="en-US"/>
        </w:rPr>
        <w:t>Chapter [One]: On the attribute of the efficacy of the First Principle</w:t>
      </w:r>
    </w:p>
    <w:p w:rsidR="00C10CDE" w:rsidRPr="0065196C" w:rsidRDefault="00C10CDE" w:rsidP="00810456">
      <w:pPr>
        <w:spacing w:after="0" w:line="240" w:lineRule="auto"/>
        <w:jc w:val="both"/>
        <w:rPr>
          <w:lang w:val="en-US"/>
        </w:rPr>
      </w:pPr>
      <w:r w:rsidRPr="0065196C">
        <w:rPr>
          <w:lang w:val="en-US"/>
        </w:rPr>
        <w:t>Chapter [Two]: That the proximate mover of the heavens is neither a nature nor an intellect but a soul, and that the remote principle is an intellect</w:t>
      </w:r>
    </w:p>
    <w:p w:rsidR="00C10CDE" w:rsidRPr="0065196C" w:rsidRDefault="00C10CDE" w:rsidP="00810456">
      <w:pPr>
        <w:spacing w:after="0" w:line="240" w:lineRule="auto"/>
        <w:jc w:val="both"/>
        <w:rPr>
          <w:lang w:val="en-US"/>
        </w:rPr>
      </w:pPr>
      <w:r w:rsidRPr="0065196C">
        <w:rPr>
          <w:lang w:val="en-US"/>
        </w:rPr>
        <w:lastRenderedPageBreak/>
        <w:t xml:space="preserve">Chapter [Three]: On the manner in which acts </w:t>
      </w:r>
      <w:proofErr w:type="spellStart"/>
      <w:r w:rsidRPr="0065196C">
        <w:rPr>
          <w:lang w:val="en-US"/>
        </w:rPr>
        <w:t>proceedfrom</w:t>
      </w:r>
      <w:proofErr w:type="spellEnd"/>
      <w:r w:rsidRPr="0065196C">
        <w:rPr>
          <w:lang w:val="en-US"/>
        </w:rPr>
        <w:t xml:space="preserve"> the lofty principles so that, from this, one would know what one ought to know concerning the separate movers that are intellectually apprehended in themselves and are loved</w:t>
      </w:r>
    </w:p>
    <w:p w:rsidR="00C10CDE" w:rsidRPr="0065196C" w:rsidRDefault="00C10CDE" w:rsidP="00810456">
      <w:pPr>
        <w:spacing w:after="0" w:line="240" w:lineRule="auto"/>
        <w:jc w:val="both"/>
        <w:rPr>
          <w:lang w:val="en-US"/>
        </w:rPr>
      </w:pPr>
      <w:r w:rsidRPr="0065196C">
        <w:rPr>
          <w:lang w:val="en-US"/>
        </w:rPr>
        <w:t>Chapter [Four]: On the ordering of the existence of the intellect, celestial souls, and celestial bodies [that proceed]</w:t>
      </w:r>
      <w:r>
        <w:rPr>
          <w:lang w:val="en-US"/>
        </w:rPr>
        <w:t xml:space="preserve"> </w:t>
      </w:r>
      <w:r w:rsidRPr="0065196C">
        <w:rPr>
          <w:lang w:val="en-US"/>
        </w:rPr>
        <w:t>from the First Principle</w:t>
      </w:r>
    </w:p>
    <w:p w:rsidR="00C10CDE" w:rsidRPr="0065196C" w:rsidRDefault="00C10CDE" w:rsidP="00810456">
      <w:pPr>
        <w:spacing w:after="0" w:line="240" w:lineRule="auto"/>
        <w:jc w:val="both"/>
        <w:rPr>
          <w:lang w:val="en-US"/>
        </w:rPr>
      </w:pPr>
      <w:r w:rsidRPr="0065196C">
        <w:rPr>
          <w:lang w:val="en-US"/>
        </w:rPr>
        <w:t>Chapter [Five]: On the state of the generation of the elements by the first causes</w:t>
      </w:r>
    </w:p>
    <w:p w:rsidR="00C10CDE" w:rsidRPr="0065196C" w:rsidRDefault="00C10CDE" w:rsidP="00810456">
      <w:pPr>
        <w:spacing w:after="0" w:line="240" w:lineRule="auto"/>
        <w:jc w:val="both"/>
        <w:rPr>
          <w:lang w:val="en-US"/>
        </w:rPr>
      </w:pPr>
      <w:r w:rsidRPr="0065196C">
        <w:rPr>
          <w:lang w:val="en-US"/>
        </w:rPr>
        <w:t>Chapter [Six]: On providence, showing the manner of the entry of evil in divine predetermination</w:t>
      </w:r>
    </w:p>
    <w:p w:rsidR="00C10CDE" w:rsidRPr="0065196C" w:rsidRDefault="00C10CDE" w:rsidP="00810456">
      <w:pPr>
        <w:spacing w:after="0" w:line="240" w:lineRule="auto"/>
        <w:jc w:val="both"/>
        <w:rPr>
          <w:lang w:val="en-US"/>
        </w:rPr>
      </w:pPr>
      <w:r w:rsidRPr="0065196C">
        <w:rPr>
          <w:lang w:val="en-US"/>
        </w:rPr>
        <w:t>Chapter [Seven]: Concerning “the return,”</w:t>
      </w:r>
      <w:r>
        <w:rPr>
          <w:lang w:val="en-US"/>
        </w:rPr>
        <w:t xml:space="preserve"> </w:t>
      </w:r>
      <w:r w:rsidRPr="0065196C">
        <w:rPr>
          <w:lang w:val="en-US"/>
        </w:rPr>
        <w:t>[the hereafter]</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Book Ten</w:t>
      </w:r>
    </w:p>
    <w:p w:rsidR="00C10CDE" w:rsidRPr="0065196C" w:rsidRDefault="00C10CDE" w:rsidP="00810456">
      <w:pPr>
        <w:spacing w:after="0" w:line="240" w:lineRule="auto"/>
        <w:jc w:val="both"/>
        <w:rPr>
          <w:lang w:val="en-US"/>
        </w:rPr>
      </w:pPr>
      <w:r w:rsidRPr="0065196C">
        <w:rPr>
          <w:lang w:val="en-US"/>
        </w:rPr>
        <w:t>Consisting of five chapters</w:t>
      </w:r>
    </w:p>
    <w:p w:rsidR="00C10CDE" w:rsidRPr="0065196C" w:rsidRDefault="00C10CDE" w:rsidP="00810456">
      <w:pPr>
        <w:spacing w:after="0" w:line="240" w:lineRule="auto"/>
        <w:jc w:val="both"/>
        <w:rPr>
          <w:lang w:val="en-US"/>
        </w:rPr>
      </w:pPr>
      <w:r w:rsidRPr="0065196C">
        <w:rPr>
          <w:lang w:val="en-US"/>
        </w:rPr>
        <w:t xml:space="preserve">Chapter [One]: A brief statement on the beginning and “the return”; on inspirations, dreams, and prayers that are answered, and celestial punishments; on the state </w:t>
      </w:r>
      <w:proofErr w:type="spellStart"/>
      <w:r w:rsidRPr="0065196C">
        <w:rPr>
          <w:lang w:val="en-US"/>
        </w:rPr>
        <w:t>ofprophecy</w:t>
      </w:r>
      <w:proofErr w:type="spellEnd"/>
      <w:r w:rsidRPr="0065196C">
        <w:rPr>
          <w:lang w:val="en-US"/>
        </w:rPr>
        <w:t xml:space="preserve"> and of astrological predictions</w:t>
      </w:r>
    </w:p>
    <w:p w:rsidR="00C10CDE" w:rsidRPr="0065196C" w:rsidRDefault="00C10CDE" w:rsidP="00810456">
      <w:pPr>
        <w:spacing w:after="0" w:line="240" w:lineRule="auto"/>
        <w:jc w:val="both"/>
        <w:rPr>
          <w:lang w:val="en-US"/>
        </w:rPr>
      </w:pPr>
      <w:r w:rsidRPr="0065196C">
        <w:rPr>
          <w:lang w:val="en-US"/>
        </w:rPr>
        <w:t xml:space="preserve">Chapter [Two]: On the proof </w:t>
      </w:r>
      <w:proofErr w:type="spellStart"/>
      <w:r w:rsidRPr="0065196C">
        <w:rPr>
          <w:lang w:val="en-US"/>
        </w:rPr>
        <w:t>ofprophecy</w:t>
      </w:r>
      <w:proofErr w:type="spellEnd"/>
      <w:r w:rsidRPr="0065196C">
        <w:rPr>
          <w:lang w:val="en-US"/>
        </w:rPr>
        <w:t>; the manner of the prophet</w:t>
      </w:r>
      <w:r>
        <w:rPr>
          <w:lang w:val="en-US"/>
        </w:rPr>
        <w:t>'</w:t>
      </w:r>
      <w:r w:rsidRPr="0065196C">
        <w:rPr>
          <w:lang w:val="en-US"/>
        </w:rPr>
        <w:t>s call to God, exalted be He; and the “return” to Him</w:t>
      </w:r>
    </w:p>
    <w:p w:rsidR="00C10CDE" w:rsidRPr="0065196C" w:rsidRDefault="00C10CDE" w:rsidP="00810456">
      <w:pPr>
        <w:spacing w:after="0" w:line="240" w:lineRule="auto"/>
        <w:jc w:val="both"/>
        <w:rPr>
          <w:lang w:val="en-US"/>
        </w:rPr>
      </w:pPr>
      <w:r w:rsidRPr="0065196C">
        <w:rPr>
          <w:lang w:val="en-US"/>
        </w:rPr>
        <w:t>Chapter [Three]: On acts of worship: their benefits in this world and the next</w:t>
      </w:r>
    </w:p>
    <w:p w:rsidR="00C10CDE" w:rsidRPr="0065196C" w:rsidRDefault="00C10CDE" w:rsidP="00810456">
      <w:pPr>
        <w:spacing w:after="0" w:line="240" w:lineRule="auto"/>
        <w:jc w:val="both"/>
        <w:rPr>
          <w:lang w:val="en-US"/>
        </w:rPr>
      </w:pPr>
      <w:r w:rsidRPr="0065196C">
        <w:rPr>
          <w:lang w:val="en-US"/>
        </w:rPr>
        <w:t>Chapter [Four]: On establishing the city, the household—that is, marriage—and the universal laws pertaining to [these matters]</w:t>
      </w:r>
    </w:p>
    <w:p w:rsidR="00C10CDE" w:rsidRPr="0065196C" w:rsidRDefault="00C10CDE" w:rsidP="00810456">
      <w:pPr>
        <w:spacing w:after="0" w:line="240" w:lineRule="auto"/>
        <w:jc w:val="both"/>
        <w:rPr>
          <w:lang w:val="en-US"/>
        </w:rPr>
      </w:pPr>
      <w:r w:rsidRPr="0065196C">
        <w:rPr>
          <w:lang w:val="en-US"/>
        </w:rPr>
        <w:t>Chapter [Five]: Concerning the caliph and the imam: the necessity of obeying them; remarks on politics, transactions, and morals</w:t>
      </w:r>
    </w:p>
    <w:p w:rsidR="00C10CDE" w:rsidRPr="0065196C" w:rsidRDefault="00C10CDE" w:rsidP="00810456">
      <w:pPr>
        <w:spacing w:after="0" w:line="240" w:lineRule="auto"/>
        <w:jc w:val="both"/>
        <w:rPr>
          <w:lang w:val="en-US"/>
        </w:rPr>
      </w:pPr>
    </w:p>
    <w:p w:rsidR="00C10CDE" w:rsidRDefault="00C10CDE" w:rsidP="00810456">
      <w:pPr>
        <w:spacing w:after="0" w:line="240" w:lineRule="auto"/>
        <w:jc w:val="both"/>
        <w:rPr>
          <w:lang w:val="en-US"/>
        </w:rPr>
      </w:pPr>
      <w:r w:rsidRPr="00F73BB6">
        <w:rPr>
          <w:lang w:val="en-US"/>
        </w:rPr>
        <w:t>The</w:t>
      </w:r>
      <w:r>
        <w:rPr>
          <w:lang w:val="en-US"/>
        </w:rPr>
        <w:t xml:space="preserve"> </w:t>
      </w:r>
      <w:r w:rsidRPr="00F73BB6">
        <w:rPr>
          <w:lang w:val="en-US"/>
        </w:rPr>
        <w:t>individual</w:t>
      </w:r>
      <w:r>
        <w:rPr>
          <w:lang w:val="en-US"/>
        </w:rPr>
        <w:t xml:space="preserve"> </w:t>
      </w:r>
      <w:r w:rsidRPr="00F73BB6">
        <w:rPr>
          <w:lang w:val="en-US"/>
        </w:rPr>
        <w:t>books</w:t>
      </w:r>
      <w:r>
        <w:rPr>
          <w:lang w:val="en-US"/>
        </w:rPr>
        <w:t xml:space="preserve"> </w:t>
      </w:r>
      <w:r w:rsidRPr="00F73BB6">
        <w:rPr>
          <w:lang w:val="en-US"/>
        </w:rPr>
        <w:t>fit</w:t>
      </w:r>
      <w:r>
        <w:rPr>
          <w:lang w:val="en-US"/>
        </w:rPr>
        <w:t xml:space="preserve"> </w:t>
      </w:r>
      <w:r w:rsidRPr="00F73BB6">
        <w:rPr>
          <w:lang w:val="en-US"/>
        </w:rPr>
        <w:t>into</w:t>
      </w:r>
      <w:r>
        <w:rPr>
          <w:lang w:val="en-US"/>
        </w:rPr>
        <w:t xml:space="preserve"> </w:t>
      </w:r>
      <w:r w:rsidRPr="00F73BB6">
        <w:rPr>
          <w:lang w:val="en-US"/>
        </w:rPr>
        <w:t>the</w:t>
      </w:r>
      <w:r>
        <w:rPr>
          <w:lang w:val="en-US"/>
        </w:rPr>
        <w:t xml:space="preserve"> </w:t>
      </w:r>
      <w:r w:rsidRPr="00F73BB6">
        <w:rPr>
          <w:lang w:val="en-US"/>
        </w:rPr>
        <w:t>plan</w:t>
      </w:r>
      <w:r>
        <w:rPr>
          <w:lang w:val="en-US"/>
        </w:rPr>
        <w:t xml:space="preserve"> </w:t>
      </w:r>
      <w:r w:rsidRPr="00F73BB6">
        <w:rPr>
          <w:lang w:val="en-US"/>
        </w:rPr>
        <w:t>of</w:t>
      </w:r>
      <w:r>
        <w:rPr>
          <w:lang w:val="en-US"/>
        </w:rPr>
        <w:t xml:space="preserve"> </w:t>
      </w:r>
      <w:r w:rsidRPr="00F73BB6">
        <w:rPr>
          <w:lang w:val="en-US"/>
        </w:rPr>
        <w:t>the</w:t>
      </w:r>
      <w:r>
        <w:rPr>
          <w:lang w:val="en-US"/>
        </w:rPr>
        <w:t xml:space="preserve"> </w:t>
      </w:r>
      <w:r w:rsidRPr="00F73BB6">
        <w:rPr>
          <w:lang w:val="en-US"/>
        </w:rPr>
        <w:t>system</w:t>
      </w:r>
      <w:r>
        <w:rPr>
          <w:lang w:val="en-US"/>
        </w:rPr>
        <w:t xml:space="preserve"> </w:t>
      </w:r>
      <w:r w:rsidRPr="00F73BB6">
        <w:rPr>
          <w:lang w:val="en-US"/>
        </w:rPr>
        <w:t>as</w:t>
      </w:r>
      <w:r>
        <w:rPr>
          <w:lang w:val="en-US"/>
        </w:rPr>
        <w:t xml:space="preserve"> </w:t>
      </w:r>
      <w:r w:rsidRPr="00F73BB6">
        <w:rPr>
          <w:lang w:val="en-US"/>
        </w:rPr>
        <w:t>follows</w:t>
      </w:r>
      <w:r>
        <w:rPr>
          <w:lang w:val="en-US"/>
        </w:rPr>
        <w:t xml:space="preserve">: </w:t>
      </w:r>
    </w:p>
    <w:p w:rsidR="00C10CDE" w:rsidRDefault="00C10CDE" w:rsidP="00810456">
      <w:pPr>
        <w:spacing w:after="0" w:line="240" w:lineRule="auto"/>
        <w:jc w:val="both"/>
        <w:rPr>
          <w:lang w:val="en-US"/>
        </w:rPr>
      </w:pPr>
      <w:r w:rsidRPr="0065196C">
        <w:rPr>
          <w:lang w:val="en-US"/>
        </w:rPr>
        <w:t xml:space="preserve">book 1. 5-6 </w:t>
      </w:r>
      <w:r>
        <w:rPr>
          <w:lang w:val="en-US"/>
        </w:rPr>
        <w:t>on</w:t>
      </w:r>
      <w:r w:rsidRPr="0065196C">
        <w:rPr>
          <w:lang w:val="en-US"/>
        </w:rPr>
        <w:t xml:space="preserve"> the </w:t>
      </w:r>
      <w:r w:rsidRPr="00F73BB6">
        <w:rPr>
          <w:i/>
          <w:lang w:val="en-US"/>
        </w:rPr>
        <w:t xml:space="preserve">prima </w:t>
      </w:r>
      <w:proofErr w:type="spellStart"/>
      <w:r w:rsidRPr="00F73BB6">
        <w:rPr>
          <w:i/>
          <w:lang w:val="en-US"/>
        </w:rPr>
        <w:t>divisio</w:t>
      </w:r>
      <w:proofErr w:type="spellEnd"/>
      <w:r w:rsidRPr="0065196C">
        <w:rPr>
          <w:lang w:val="en-US"/>
        </w:rPr>
        <w:t xml:space="preserve"> necessary and</w:t>
      </w:r>
      <w:r>
        <w:rPr>
          <w:lang w:val="en-US"/>
        </w:rPr>
        <w:t xml:space="preserve"> possible existent.</w:t>
      </w:r>
    </w:p>
    <w:p w:rsidR="00C10CDE" w:rsidRDefault="00C10CDE" w:rsidP="00810456">
      <w:pPr>
        <w:spacing w:after="0" w:line="240" w:lineRule="auto"/>
        <w:jc w:val="both"/>
        <w:rPr>
          <w:lang w:val="en-US"/>
        </w:rPr>
      </w:pPr>
      <w:r>
        <w:rPr>
          <w:lang w:val="en-US"/>
        </w:rPr>
        <w:t>book 2 on substance,</w:t>
      </w:r>
    </w:p>
    <w:p w:rsidR="00C10CDE" w:rsidRDefault="00C10CDE" w:rsidP="00810456">
      <w:pPr>
        <w:spacing w:after="0" w:line="240" w:lineRule="auto"/>
        <w:jc w:val="both"/>
        <w:rPr>
          <w:lang w:val="en-US"/>
        </w:rPr>
      </w:pPr>
      <w:r w:rsidRPr="0065196C">
        <w:rPr>
          <w:lang w:val="en-US"/>
        </w:rPr>
        <w:t>book 3 on the other nine ca</w:t>
      </w:r>
      <w:r>
        <w:rPr>
          <w:lang w:val="en-US"/>
        </w:rPr>
        <w:t>tegories,</w:t>
      </w:r>
    </w:p>
    <w:p w:rsidR="00C10CDE" w:rsidRDefault="00C10CDE" w:rsidP="00810456">
      <w:pPr>
        <w:spacing w:after="0" w:line="240" w:lineRule="auto"/>
        <w:jc w:val="both"/>
        <w:rPr>
          <w:lang w:val="en-US"/>
        </w:rPr>
      </w:pPr>
      <w:r w:rsidRPr="0065196C">
        <w:rPr>
          <w:lang w:val="en-US"/>
        </w:rPr>
        <w:t xml:space="preserve">book 4 on prior and posterior (cf. </w:t>
      </w:r>
      <w:proofErr w:type="spellStart"/>
      <w:r w:rsidRPr="00F73BB6">
        <w:rPr>
          <w:i/>
          <w:lang w:val="en-US"/>
        </w:rPr>
        <w:t>Metaphysica</w:t>
      </w:r>
      <w:proofErr w:type="spellEnd"/>
      <w:r w:rsidRPr="00F73BB6">
        <w:rPr>
          <w:lang w:val="en-US"/>
        </w:rPr>
        <w:t xml:space="preserve"> </w:t>
      </w:r>
      <w:r w:rsidRPr="00F73BB6">
        <w:rPr>
          <w:lang w:val="el-GR"/>
        </w:rPr>
        <w:t>Γ</w:t>
      </w:r>
      <w:r w:rsidRPr="00F73BB6">
        <w:rPr>
          <w:lang w:val="en-US"/>
        </w:rPr>
        <w:t xml:space="preserve">, </w:t>
      </w:r>
      <w:proofErr w:type="spellStart"/>
      <w:r w:rsidRPr="00027574">
        <w:rPr>
          <w:lang w:val="en-US"/>
        </w:rPr>
        <w:t>1005a16</w:t>
      </w:r>
      <w:proofErr w:type="spellEnd"/>
      <w:r>
        <w:rPr>
          <w:lang w:val="en-US"/>
        </w:rPr>
        <w:t>),</w:t>
      </w:r>
    </w:p>
    <w:p w:rsidR="00C10CDE" w:rsidRDefault="00C10CDE" w:rsidP="00810456">
      <w:pPr>
        <w:spacing w:after="0" w:line="240" w:lineRule="auto"/>
        <w:jc w:val="both"/>
        <w:rPr>
          <w:lang w:val="en-US"/>
        </w:rPr>
      </w:pPr>
      <w:r w:rsidRPr="0065196C">
        <w:rPr>
          <w:lang w:val="en-US"/>
        </w:rPr>
        <w:t xml:space="preserve">book 5 on genus and species (cf. </w:t>
      </w:r>
      <w:proofErr w:type="spellStart"/>
      <w:r w:rsidRPr="00F73BB6">
        <w:rPr>
          <w:i/>
          <w:lang w:val="en-US"/>
        </w:rPr>
        <w:t>Metaphysica</w:t>
      </w:r>
      <w:proofErr w:type="spellEnd"/>
      <w:r w:rsidRPr="00F73BB6">
        <w:rPr>
          <w:lang w:val="en-US"/>
        </w:rPr>
        <w:t xml:space="preserve"> </w:t>
      </w:r>
      <w:r w:rsidRPr="00F73BB6">
        <w:rPr>
          <w:lang w:val="el-GR"/>
        </w:rPr>
        <w:t>Γ</w:t>
      </w:r>
      <w:r w:rsidRPr="00F73BB6">
        <w:rPr>
          <w:lang w:val="en-US"/>
        </w:rPr>
        <w:t xml:space="preserve">, </w:t>
      </w:r>
      <w:proofErr w:type="spellStart"/>
      <w:r w:rsidRPr="00027574">
        <w:rPr>
          <w:lang w:val="en-US"/>
        </w:rPr>
        <w:t>1005a17</w:t>
      </w:r>
      <w:proofErr w:type="spellEnd"/>
      <w:r>
        <w:rPr>
          <w:lang w:val="en-US"/>
        </w:rPr>
        <w:t>),</w:t>
      </w:r>
    </w:p>
    <w:p w:rsidR="00C10CDE" w:rsidRDefault="00C10CDE" w:rsidP="00810456">
      <w:pPr>
        <w:spacing w:after="0" w:line="240" w:lineRule="auto"/>
        <w:jc w:val="both"/>
        <w:rPr>
          <w:lang w:val="en-US"/>
        </w:rPr>
      </w:pPr>
      <w:r>
        <w:rPr>
          <w:lang w:val="en-US"/>
        </w:rPr>
        <w:t>book 6 on cause and effect,</w:t>
      </w:r>
    </w:p>
    <w:p w:rsidR="00C10CDE" w:rsidRDefault="00C10CDE" w:rsidP="00810456">
      <w:pPr>
        <w:spacing w:after="0" w:line="240" w:lineRule="auto"/>
        <w:jc w:val="both"/>
        <w:rPr>
          <w:lang w:val="en-US"/>
        </w:rPr>
      </w:pPr>
      <w:r w:rsidRPr="0065196C">
        <w:rPr>
          <w:lang w:val="en-US"/>
        </w:rPr>
        <w:t xml:space="preserve">book 7 on </w:t>
      </w:r>
      <w:r>
        <w:rPr>
          <w:lang w:val="en-US"/>
        </w:rPr>
        <w:t>unity and plurality.</w:t>
      </w:r>
    </w:p>
    <w:p w:rsidR="00C10CDE" w:rsidRPr="0065196C" w:rsidRDefault="00C10CDE" w:rsidP="00810456">
      <w:pPr>
        <w:spacing w:after="0" w:line="240" w:lineRule="auto"/>
        <w:jc w:val="both"/>
        <w:rPr>
          <w:lang w:val="en-US"/>
        </w:rPr>
      </w:pPr>
      <w:r>
        <w:rPr>
          <w:lang w:val="en-US"/>
        </w:rPr>
        <w:t>W</w:t>
      </w:r>
      <w:r w:rsidRPr="0065196C">
        <w:rPr>
          <w:lang w:val="en-US"/>
        </w:rPr>
        <w:t>ith book 8 follows a second, special part about</w:t>
      </w:r>
      <w:r>
        <w:rPr>
          <w:lang w:val="en-US"/>
        </w:rPr>
        <w:t xml:space="preserve"> </w:t>
      </w:r>
      <w:r w:rsidRPr="0065196C">
        <w:rPr>
          <w:lang w:val="en-US"/>
        </w:rPr>
        <w:t>the necessary existing</w:t>
      </w:r>
      <w:r>
        <w:rPr>
          <w:lang w:val="en-US"/>
        </w:rPr>
        <w:t>. Book 9 brings the N</w:t>
      </w:r>
      <w:r w:rsidRPr="0065196C">
        <w:rPr>
          <w:lang w:val="en-US"/>
        </w:rPr>
        <w:t>eo</w:t>
      </w:r>
      <w:r>
        <w:rPr>
          <w:lang w:val="en-US"/>
        </w:rPr>
        <w:t>p</w:t>
      </w:r>
      <w:r w:rsidRPr="0065196C">
        <w:rPr>
          <w:lang w:val="en-US"/>
        </w:rPr>
        <w:t>latonic doctrine of emanation and the return of</w:t>
      </w:r>
      <w:r>
        <w:rPr>
          <w:lang w:val="en-US"/>
        </w:rPr>
        <w:t xml:space="preserve"> things. B</w:t>
      </w:r>
      <w:r w:rsidRPr="0065196C">
        <w:rPr>
          <w:lang w:val="en-US"/>
        </w:rPr>
        <w:t>ook 10 is an appendix that interprets the</w:t>
      </w:r>
      <w:r>
        <w:rPr>
          <w:lang w:val="en-US"/>
        </w:rPr>
        <w:t xml:space="preserve"> Islamic</w:t>
      </w:r>
      <w:r w:rsidRPr="0065196C">
        <w:rPr>
          <w:lang w:val="en-US"/>
        </w:rPr>
        <w:t xml:space="preserve"> religion as return (which corresponds to</w:t>
      </w:r>
      <w:r>
        <w:rPr>
          <w:lang w:val="en-US"/>
        </w:rPr>
        <w:t xml:space="preserve"> </w:t>
      </w:r>
      <w:r w:rsidRPr="0065196C">
        <w:rPr>
          <w:lang w:val="en-US"/>
        </w:rPr>
        <w:t>the l</w:t>
      </w:r>
      <w:r>
        <w:rPr>
          <w:lang w:val="en-US"/>
        </w:rPr>
        <w:t xml:space="preserve">ater </w:t>
      </w:r>
      <w:proofErr w:type="spellStart"/>
      <w:r w:rsidRPr="00B50EAE">
        <w:rPr>
          <w:i/>
          <w:lang w:val="en-US"/>
        </w:rPr>
        <w:t>theologia</w:t>
      </w:r>
      <w:proofErr w:type="spellEnd"/>
      <w:r w:rsidRPr="00B50EAE">
        <w:rPr>
          <w:i/>
          <w:lang w:val="en-US"/>
        </w:rPr>
        <w:t xml:space="preserve"> </w:t>
      </w:r>
      <w:proofErr w:type="spellStart"/>
      <w:r w:rsidRPr="00B50EAE">
        <w:rPr>
          <w:i/>
          <w:lang w:val="en-US"/>
        </w:rPr>
        <w:t>revelata</w:t>
      </w:r>
      <w:proofErr w:type="spellEnd"/>
      <w:r>
        <w:rPr>
          <w:lang w:val="en-US"/>
        </w:rPr>
        <w:t xml:space="preserve"> of the Christians).</w:t>
      </w:r>
    </w:p>
    <w:p w:rsidR="00C10CDE" w:rsidRPr="001043E6" w:rsidRDefault="00C10CDE" w:rsidP="00810456">
      <w:pPr>
        <w:pStyle w:val="berschrift4"/>
        <w:spacing w:before="0" w:line="240" w:lineRule="auto"/>
        <w:jc w:val="center"/>
        <w:rPr>
          <w:sz w:val="24"/>
          <w:szCs w:val="24"/>
          <w:lang w:val="en-US"/>
        </w:rPr>
      </w:pPr>
      <w:r w:rsidRPr="001043E6">
        <w:rPr>
          <w:sz w:val="24"/>
          <w:szCs w:val="24"/>
          <w:lang w:val="en-US"/>
        </w:rPr>
        <w:lastRenderedPageBreak/>
        <w:t>6.2.5.2. Suárez</w:t>
      </w:r>
    </w:p>
    <w:p w:rsidR="00C10CDE" w:rsidRPr="0065196C"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Avicenna only found successors in the systematic treatment of metaphysical questions in Suárez and Wolff. Suárez' independence from Aristotle is characterized by Gilson (p. 145) as follows:</w:t>
      </w:r>
    </w:p>
    <w:p w:rsidR="00C10CDE" w:rsidRPr="0065196C" w:rsidRDefault="00C10CDE" w:rsidP="00810456">
      <w:pPr>
        <w:spacing w:after="0" w:line="240" w:lineRule="auto"/>
        <w:jc w:val="both"/>
        <w:rPr>
          <w:rFonts w:eastAsia="Arial Unicode MS"/>
          <w:color w:val="333333"/>
          <w:lang w:val="en-US"/>
        </w:rPr>
      </w:pPr>
      <w:r w:rsidRPr="0065196C">
        <w:rPr>
          <w:rFonts w:eastAsia="Arial Unicode MS"/>
          <w:color w:val="333333"/>
          <w:lang w:val="en-US"/>
        </w:rPr>
        <w:t>"</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set</w:t>
      </w:r>
      <w:r w:rsidRPr="0065196C">
        <w:rPr>
          <w:rFonts w:eastAsia="Arial Unicode MS"/>
          <w:color w:val="333333"/>
          <w:lang w:val="en-US"/>
        </w:rPr>
        <w:t xml:space="preserve"> </w:t>
      </w:r>
      <w:r w:rsidRPr="0065196C">
        <w:rPr>
          <w:rFonts w:eastAsia="Arial Unicode MS"/>
          <w:lang w:val="en-US"/>
        </w:rPr>
        <w:t>oneself</w:t>
      </w:r>
      <w:r w:rsidRPr="0065196C">
        <w:rPr>
          <w:rFonts w:eastAsia="Arial Unicode MS"/>
          <w:color w:val="333333"/>
          <w:lang w:val="en-US"/>
        </w:rPr>
        <w:t xml:space="preserve"> </w:t>
      </w:r>
      <w:r w:rsidRPr="0065196C">
        <w:rPr>
          <w:rFonts w:eastAsia="Arial Unicode MS"/>
          <w:lang w:val="en-US"/>
        </w:rPr>
        <w:t>thus</w:t>
      </w:r>
      <w:r w:rsidRPr="0065196C">
        <w:rPr>
          <w:rFonts w:eastAsia="Arial Unicode MS"/>
          <w:color w:val="333333"/>
          <w:lang w:val="en-US"/>
        </w:rPr>
        <w:t xml:space="preserve"> </w:t>
      </w:r>
      <w:r w:rsidRPr="0065196C">
        <w:rPr>
          <w:rFonts w:eastAsia="Arial Unicode MS"/>
          <w:lang w:val="en-US"/>
        </w:rPr>
        <w:t>on</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very</w:t>
      </w:r>
      <w:r w:rsidRPr="0065196C">
        <w:rPr>
          <w:rFonts w:eastAsia="Arial Unicode MS"/>
          <w:color w:val="333333"/>
          <w:lang w:val="en-US"/>
        </w:rPr>
        <w:t xml:space="preserve"> </w:t>
      </w:r>
      <w:r w:rsidRPr="0065196C">
        <w:rPr>
          <w:rFonts w:eastAsia="Arial Unicode MS"/>
          <w:lang w:val="en-US"/>
        </w:rPr>
        <w:t>objects</w:t>
      </w:r>
      <w:r w:rsidRPr="0065196C">
        <w:rPr>
          <w:rFonts w:eastAsia="Arial Unicode MS"/>
          <w:color w:val="333333"/>
          <w:lang w:val="en-US"/>
        </w:rPr>
        <w:t xml:space="preserve"> </w:t>
      </w:r>
      <w:r w:rsidRPr="0065196C">
        <w:rPr>
          <w:rFonts w:eastAsia="Arial Unicode MS"/>
          <w:lang w:val="en-US"/>
        </w:rPr>
        <w:t>of metaphysics</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no</w:t>
      </w:r>
      <w:r w:rsidRPr="0065196C">
        <w:rPr>
          <w:rFonts w:eastAsia="Arial Unicode MS"/>
          <w:color w:val="333333"/>
          <w:lang w:val="en-US"/>
        </w:rPr>
        <w:t xml:space="preserve"> </w:t>
      </w:r>
      <w:r w:rsidRPr="0065196C">
        <w:rPr>
          <w:rFonts w:eastAsia="Arial Unicode MS"/>
          <w:lang w:val="en-US"/>
        </w:rPr>
        <w:t>longer</w:t>
      </w:r>
      <w:r w:rsidRPr="0065196C">
        <w:rPr>
          <w:rFonts w:eastAsia="Arial Unicode MS"/>
          <w:color w:val="333333"/>
          <w:lang w:val="en-US"/>
        </w:rPr>
        <w:t xml:space="preserve"> </w:t>
      </w:r>
      <w:r w:rsidRPr="0065196C">
        <w:rPr>
          <w:rFonts w:eastAsia="Arial Unicode MS"/>
          <w:lang w:val="en-US"/>
        </w:rPr>
        <w:t>on</w:t>
      </w:r>
      <w:r w:rsidRPr="0065196C">
        <w:rPr>
          <w:rFonts w:eastAsia="Arial Unicode MS"/>
          <w:color w:val="333333"/>
          <w:lang w:val="en-US"/>
        </w:rPr>
        <w:t xml:space="preserve"> </w:t>
      </w:r>
      <w:r w:rsidRPr="0065196C">
        <w:rPr>
          <w:rFonts w:eastAsia="Arial Unicode MS"/>
          <w:lang w:val="en-US"/>
        </w:rPr>
        <w:t>Aristotle's</w:t>
      </w:r>
      <w:r w:rsidRPr="0065196C">
        <w:rPr>
          <w:rFonts w:eastAsia="Arial Unicode MS"/>
          <w:color w:val="333333"/>
          <w:lang w:val="en-US"/>
        </w:rPr>
        <w:t xml:space="preserve"> </w:t>
      </w:r>
      <w:r w:rsidRPr="0065196C">
        <w:rPr>
          <w:rFonts w:eastAsia="Arial Unicode MS"/>
          <w:lang w:val="en-US"/>
        </w:rPr>
        <w:t>letter</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know</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what</w:t>
      </w:r>
      <w:r w:rsidRPr="0065196C">
        <w:rPr>
          <w:rFonts w:eastAsia="Arial Unicode MS"/>
          <w:color w:val="333333"/>
          <w:lang w:val="en-US"/>
        </w:rPr>
        <w:t xml:space="preserve"> </w:t>
      </w:r>
      <w:r w:rsidRPr="0065196C">
        <w:rPr>
          <w:rFonts w:eastAsia="Arial Unicode MS"/>
          <w:lang w:val="en-US"/>
        </w:rPr>
        <w:t>order</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how</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speak</w:t>
      </w:r>
      <w:r w:rsidRPr="0065196C">
        <w:rPr>
          <w:rFonts w:eastAsia="Arial Unicode MS"/>
          <w:color w:val="333333"/>
          <w:lang w:val="en-US"/>
        </w:rPr>
        <w:t xml:space="preserve"> </w:t>
      </w:r>
      <w:r w:rsidRPr="0065196C">
        <w:rPr>
          <w:rFonts w:eastAsia="Arial Unicode MS"/>
          <w:lang w:val="en-US"/>
        </w:rPr>
        <w:t>about them</w:t>
      </w:r>
      <w:r w:rsidRPr="0065196C">
        <w:rPr>
          <w:rFonts w:eastAsia="Arial Unicode MS"/>
          <w:color w:val="333333"/>
          <w:lang w:val="en-US"/>
        </w:rPr>
        <w:t xml:space="preserve">, </w:t>
      </w:r>
      <w:r w:rsidRPr="0065196C">
        <w:rPr>
          <w:rFonts w:eastAsia="Arial Unicode MS"/>
          <w:lang w:val="en-US"/>
        </w:rPr>
        <w:t>was</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commit</w:t>
      </w:r>
      <w:r w:rsidRPr="0065196C">
        <w:rPr>
          <w:rFonts w:eastAsia="Arial Unicode MS"/>
          <w:color w:val="333333"/>
          <w:lang w:val="en-US"/>
        </w:rPr>
        <w:t xml:space="preserve"> </w:t>
      </w:r>
      <w:r w:rsidRPr="0065196C">
        <w:rPr>
          <w:rFonts w:eastAsia="Arial Unicode MS"/>
          <w:lang w:val="en-US"/>
        </w:rPr>
        <w:t>oneself</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writing</w:t>
      </w:r>
      <w:r w:rsidRPr="0065196C">
        <w:rPr>
          <w:rFonts w:eastAsia="Arial Unicode MS"/>
          <w:color w:val="333333"/>
          <w:lang w:val="en-US"/>
        </w:rPr>
        <w:t xml:space="preserve"> </w:t>
      </w:r>
      <w:r w:rsidRPr="0065196C">
        <w:rPr>
          <w:rFonts w:eastAsia="Arial Unicode MS"/>
          <w:lang w:val="en-US"/>
        </w:rPr>
        <w:t>about metaphysics</w:t>
      </w:r>
      <w:r w:rsidRPr="0065196C">
        <w:rPr>
          <w:rFonts w:eastAsia="Arial Unicode MS"/>
          <w:color w:val="333333"/>
          <w:lang w:val="en-US"/>
        </w:rPr>
        <w:t xml:space="preserve"> </w:t>
      </w:r>
      <w:r w:rsidRPr="0065196C">
        <w:rPr>
          <w:rFonts w:eastAsia="Arial Unicode MS"/>
          <w:lang w:val="en-US"/>
        </w:rPr>
        <w:t>instead</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writing</w:t>
      </w:r>
      <w:r w:rsidRPr="0065196C">
        <w:rPr>
          <w:rFonts w:eastAsia="Arial Unicode MS"/>
          <w:color w:val="333333"/>
          <w:lang w:val="en-US"/>
        </w:rPr>
        <w:t xml:space="preserve"> </w:t>
      </w:r>
      <w:r w:rsidRPr="0065196C">
        <w:rPr>
          <w:rFonts w:eastAsia="Arial Unicode MS"/>
          <w:lang w:val="en-US"/>
        </w:rPr>
        <w:t>about</w:t>
      </w:r>
      <w:r w:rsidRPr="0065196C">
        <w:rPr>
          <w:rFonts w:eastAsia="Arial Unicode MS"/>
          <w:color w:val="333333"/>
          <w:lang w:val="en-US"/>
        </w:rPr>
        <w:t xml:space="preserve"> </w:t>
      </w:r>
      <w:r w:rsidRPr="0065196C">
        <w:rPr>
          <w:rFonts w:eastAsia="Arial Unicode MS"/>
          <w:lang w:val="en-US"/>
        </w:rPr>
        <w:t>Aristotle</w:t>
      </w:r>
      <w:r w:rsidRPr="0065196C">
        <w:rPr>
          <w:rFonts w:eastAsia="Arial Unicode MS"/>
          <w:color w:val="333333"/>
          <w:lang w:val="en-US"/>
        </w:rPr>
        <w:t xml:space="preserve">. </w:t>
      </w:r>
      <w:r w:rsidRPr="0065196C">
        <w:rPr>
          <w:rFonts w:eastAsia="Arial Unicode MS"/>
          <w:lang w:val="en-US"/>
        </w:rPr>
        <w:t>There</w:t>
      </w:r>
      <w:r w:rsidRPr="0065196C">
        <w:rPr>
          <w:rFonts w:eastAsia="Arial Unicode MS"/>
          <w:color w:val="333333"/>
          <w:lang w:val="en-US"/>
        </w:rPr>
        <w:t xml:space="preserve"> </w:t>
      </w:r>
      <w:r w:rsidRPr="0065196C">
        <w:rPr>
          <w:rFonts w:eastAsia="Arial Unicode MS"/>
          <w:lang w:val="en-US"/>
        </w:rPr>
        <w:t>was</w:t>
      </w:r>
      <w:r w:rsidRPr="0065196C">
        <w:rPr>
          <w:rFonts w:eastAsia="Arial Unicode MS"/>
          <w:color w:val="333333"/>
          <w:lang w:val="en-US"/>
        </w:rPr>
        <w:t xml:space="preserve"> </w:t>
      </w:r>
      <w:r w:rsidRPr="0065196C">
        <w:rPr>
          <w:rFonts w:eastAsia="Arial Unicode MS"/>
          <w:lang w:val="en-US"/>
        </w:rPr>
        <w:t>certainly</w:t>
      </w:r>
      <w:r w:rsidRPr="0065196C">
        <w:rPr>
          <w:rFonts w:eastAsia="Arial Unicode MS"/>
          <w:color w:val="333333"/>
          <w:lang w:val="en-US"/>
        </w:rPr>
        <w:t xml:space="preserve"> </w:t>
      </w:r>
      <w:r w:rsidRPr="0065196C">
        <w:rPr>
          <w:rFonts w:eastAsia="Arial Unicode MS"/>
          <w:lang w:val="en-US"/>
        </w:rPr>
        <w:t>some</w:t>
      </w:r>
      <w:r w:rsidRPr="0065196C">
        <w:rPr>
          <w:rFonts w:eastAsia="Arial Unicode MS"/>
          <w:color w:val="333333"/>
          <w:lang w:val="en-US"/>
        </w:rPr>
        <w:t xml:space="preserve"> b</w:t>
      </w:r>
      <w:r w:rsidRPr="0065196C">
        <w:rPr>
          <w:rFonts w:eastAsia="Arial Unicode MS"/>
          <w:lang w:val="en-US"/>
        </w:rPr>
        <w:t>oldness</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doing</w:t>
      </w:r>
      <w:r w:rsidRPr="0065196C">
        <w:rPr>
          <w:rFonts w:eastAsia="Arial Unicode MS"/>
          <w:color w:val="333333"/>
          <w:lang w:val="en-US"/>
        </w:rPr>
        <w:t xml:space="preserve"> </w:t>
      </w:r>
      <w:r w:rsidRPr="0065196C">
        <w:rPr>
          <w:rFonts w:eastAsia="Arial Unicode MS"/>
          <w:lang w:val="en-US"/>
        </w:rPr>
        <w:t>so</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although</w:t>
      </w:r>
      <w:r w:rsidRPr="0065196C">
        <w:rPr>
          <w:rFonts w:eastAsia="Arial Unicode MS"/>
          <w:color w:val="333333"/>
          <w:lang w:val="en-US"/>
        </w:rPr>
        <w:t xml:space="preserve"> </w:t>
      </w:r>
      <w:r>
        <w:rPr>
          <w:rFonts w:eastAsia="Arial Unicode MS"/>
          <w:lang w:val="en-US"/>
        </w:rPr>
        <w:t>Suá</w:t>
      </w:r>
      <w:r w:rsidRPr="0065196C">
        <w:rPr>
          <w:rFonts w:eastAsia="Arial Unicode MS"/>
          <w:lang w:val="en-US"/>
        </w:rPr>
        <w:t>rez</w:t>
      </w:r>
      <w:r w:rsidRPr="0065196C">
        <w:rPr>
          <w:rFonts w:eastAsia="Arial Unicode MS"/>
          <w:color w:val="333333"/>
          <w:lang w:val="en-US"/>
        </w:rPr>
        <w:t xml:space="preserve"> </w:t>
      </w:r>
      <w:r w:rsidRPr="0065196C">
        <w:rPr>
          <w:rFonts w:eastAsia="Arial Unicode MS"/>
          <w:lang w:val="en-US"/>
        </w:rPr>
        <w:t>was</w:t>
      </w:r>
      <w:r w:rsidRPr="0065196C">
        <w:rPr>
          <w:rFonts w:eastAsia="Arial Unicode MS"/>
          <w:color w:val="333333"/>
          <w:lang w:val="en-US"/>
        </w:rPr>
        <w:t xml:space="preserve"> </w:t>
      </w:r>
      <w:r w:rsidRPr="0065196C">
        <w:rPr>
          <w:rFonts w:eastAsia="Arial Unicode MS"/>
          <w:lang w:val="en-US"/>
        </w:rPr>
        <w:t>not</w:t>
      </w:r>
      <w:r w:rsidRPr="0065196C">
        <w:rPr>
          <w:rFonts w:eastAsia="Arial Unicode MS"/>
          <w:color w:val="333333"/>
          <w:lang w:val="en-US"/>
        </w:rPr>
        <w:t xml:space="preserve"> </w:t>
      </w:r>
      <w:r w:rsidRPr="0065196C">
        <w:rPr>
          <w:rFonts w:eastAsia="Arial Unicode MS"/>
          <w:lang w:val="en-US"/>
        </w:rPr>
        <w:t>entirely</w:t>
      </w:r>
      <w:r w:rsidRPr="0065196C">
        <w:rPr>
          <w:rFonts w:eastAsia="Arial Unicode MS"/>
          <w:color w:val="333333"/>
          <w:lang w:val="en-US"/>
        </w:rPr>
        <w:t xml:space="preserve"> </w:t>
      </w:r>
      <w:r w:rsidRPr="0065196C">
        <w:rPr>
          <w:rFonts w:eastAsia="Arial Unicode MS"/>
          <w:lang w:val="en-US"/>
        </w:rPr>
        <w:t>without predecessor</w:t>
      </w:r>
      <w:r w:rsidRPr="0065196C">
        <w:rPr>
          <w:rFonts w:eastAsia="Arial Unicode MS"/>
          <w:color w:val="333333"/>
          <w:lang w:val="en-US"/>
        </w:rPr>
        <w:t xml:space="preserve">, </w:t>
      </w:r>
      <w:r w:rsidRPr="0065196C">
        <w:rPr>
          <w:rFonts w:eastAsia="Arial Unicode MS"/>
          <w:lang w:val="en-US"/>
        </w:rPr>
        <w:t>an</w:t>
      </w:r>
      <w:r w:rsidRPr="0065196C">
        <w:rPr>
          <w:rFonts w:eastAsia="Arial Unicode MS"/>
          <w:color w:val="333333"/>
          <w:lang w:val="en-US"/>
        </w:rPr>
        <w:t xml:space="preserve"> u</w:t>
      </w:r>
      <w:r w:rsidRPr="0065196C">
        <w:rPr>
          <w:rFonts w:eastAsia="Arial Unicode MS"/>
          <w:lang w:val="en-US"/>
        </w:rPr>
        <w:t>ndeniable</w:t>
      </w:r>
      <w:r w:rsidRPr="0065196C">
        <w:rPr>
          <w:rFonts w:eastAsia="Arial Unicode MS"/>
          <w:color w:val="333333"/>
          <w:lang w:val="en-US"/>
        </w:rPr>
        <w:t xml:space="preserve"> </w:t>
      </w:r>
      <w:r w:rsidRPr="0065196C">
        <w:rPr>
          <w:rFonts w:eastAsia="Arial Unicode MS"/>
          <w:lang w:val="en-US"/>
        </w:rPr>
        <w:t>novelty</w:t>
      </w:r>
      <w:r w:rsidRPr="0065196C">
        <w:rPr>
          <w:rFonts w:eastAsia="Arial Unicode MS"/>
          <w:color w:val="333333"/>
          <w:lang w:val="en-US"/>
        </w:rPr>
        <w:t xml:space="preserve">. </w:t>
      </w:r>
      <w:r w:rsidRPr="0065196C">
        <w:rPr>
          <w:rFonts w:eastAsia="Arial Unicode MS"/>
          <w:lang w:val="en-US"/>
        </w:rPr>
        <w:t>Not</w:t>
      </w:r>
      <w:r w:rsidRPr="0065196C">
        <w:rPr>
          <w:rFonts w:eastAsia="Arial Unicode MS"/>
          <w:color w:val="333333"/>
          <w:lang w:val="en-US"/>
        </w:rPr>
        <w:t xml:space="preserve"> </w:t>
      </w:r>
      <w:r w:rsidRPr="0065196C">
        <w:rPr>
          <w:rFonts w:eastAsia="Arial Unicode MS"/>
          <w:lang w:val="en-US"/>
        </w:rPr>
        <w:t>only</w:t>
      </w:r>
      <w:r w:rsidRPr="0065196C">
        <w:rPr>
          <w:rFonts w:eastAsia="Arial Unicode MS"/>
          <w:color w:val="333333"/>
          <w:lang w:val="en-US"/>
        </w:rPr>
        <w:t xml:space="preserve">, </w:t>
      </w:r>
      <w:r w:rsidRPr="0065196C">
        <w:rPr>
          <w:rFonts w:eastAsia="Arial Unicode MS"/>
          <w:lang w:val="en-US"/>
        </w:rPr>
        <w:t>in fact</w:t>
      </w:r>
      <w:r w:rsidRPr="0065196C">
        <w:rPr>
          <w:rFonts w:eastAsia="Arial Unicode MS"/>
          <w:color w:val="333333"/>
          <w:lang w:val="en-US"/>
        </w:rPr>
        <w:t xml:space="preserve">, </w:t>
      </w:r>
      <w:r>
        <w:rPr>
          <w:rFonts w:eastAsia="Arial Unicode MS"/>
          <w:lang w:val="en-US"/>
        </w:rPr>
        <w:t>Suá</w:t>
      </w:r>
      <w:r w:rsidRPr="0065196C">
        <w:rPr>
          <w:rFonts w:eastAsia="Arial Unicode MS"/>
          <w:lang w:val="en-US"/>
        </w:rPr>
        <w:t>rez</w:t>
      </w:r>
      <w:r w:rsidRPr="0065196C">
        <w:rPr>
          <w:rFonts w:eastAsia="Arial Unicode MS"/>
          <w:color w:val="333333"/>
          <w:lang w:val="en-US"/>
        </w:rPr>
        <w:t xml:space="preserve"> </w:t>
      </w:r>
      <w:r w:rsidRPr="0065196C">
        <w:rPr>
          <w:rFonts w:eastAsia="Arial Unicode MS"/>
          <w:lang w:val="en-US"/>
        </w:rPr>
        <w:t>seems</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have</w:t>
      </w:r>
      <w:r w:rsidRPr="0065196C">
        <w:rPr>
          <w:rFonts w:eastAsia="Arial Unicode MS"/>
          <w:color w:val="333333"/>
          <w:lang w:val="en-US"/>
        </w:rPr>
        <w:t xml:space="preserve"> b</w:t>
      </w:r>
      <w:r w:rsidRPr="0065196C">
        <w:rPr>
          <w:rFonts w:eastAsia="Arial Unicode MS"/>
          <w:lang w:val="en-US"/>
        </w:rPr>
        <w:t>een</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first</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treat all</w:t>
      </w:r>
      <w:r w:rsidRPr="0065196C">
        <w:rPr>
          <w:rFonts w:eastAsia="Arial Unicode MS"/>
          <w:color w:val="333333"/>
          <w:lang w:val="en-US"/>
        </w:rPr>
        <w:t xml:space="preserve"> </w:t>
      </w:r>
      <w:r w:rsidRPr="0065196C">
        <w:rPr>
          <w:rFonts w:eastAsia="Arial Unicode MS"/>
          <w:lang w:val="en-US"/>
        </w:rPr>
        <w:t>metaphysics</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no</w:t>
      </w:r>
      <w:r w:rsidRPr="0065196C">
        <w:rPr>
          <w:rFonts w:eastAsia="Arial Unicode MS"/>
          <w:color w:val="333333"/>
          <w:lang w:val="en-US"/>
        </w:rPr>
        <w:t xml:space="preserve"> </w:t>
      </w:r>
      <w:r w:rsidRPr="0065196C">
        <w:rPr>
          <w:rFonts w:eastAsia="Arial Unicode MS"/>
          <w:lang w:val="en-US"/>
        </w:rPr>
        <w:t>longer</w:t>
      </w:r>
      <w:r w:rsidRPr="0065196C">
        <w:rPr>
          <w:rFonts w:eastAsia="Arial Unicode MS"/>
          <w:color w:val="333333"/>
          <w:lang w:val="en-US"/>
        </w:rPr>
        <w:t xml:space="preserve"> </w:t>
      </w:r>
      <w:r w:rsidRPr="0065196C">
        <w:rPr>
          <w:rFonts w:eastAsia="Arial Unicode MS"/>
          <w:lang w:val="en-US"/>
        </w:rPr>
        <w:t>only</w:t>
      </w:r>
      <w:r w:rsidRPr="0065196C">
        <w:rPr>
          <w:rFonts w:eastAsia="Arial Unicode MS"/>
          <w:color w:val="333333"/>
          <w:lang w:val="en-US"/>
        </w:rPr>
        <w:t xml:space="preserve"> </w:t>
      </w:r>
      <w:r w:rsidRPr="0065196C">
        <w:rPr>
          <w:rFonts w:eastAsia="Arial Unicode MS"/>
          <w:lang w:val="en-US"/>
        </w:rPr>
        <w:t>such</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such of</w:t>
      </w:r>
      <w:r w:rsidRPr="0065196C">
        <w:rPr>
          <w:rFonts w:eastAsia="Arial Unicode MS"/>
          <w:color w:val="333333"/>
          <w:lang w:val="en-US"/>
        </w:rPr>
        <w:t xml:space="preserve"> </w:t>
      </w:r>
      <w:r w:rsidRPr="0065196C">
        <w:rPr>
          <w:rFonts w:eastAsia="Arial Unicode MS"/>
          <w:lang w:val="en-US"/>
        </w:rPr>
        <w:t>its</w:t>
      </w:r>
      <w:r w:rsidRPr="0065196C">
        <w:rPr>
          <w:rFonts w:eastAsia="Arial Unicode MS"/>
          <w:color w:val="333333"/>
          <w:lang w:val="en-US"/>
        </w:rPr>
        <w:t xml:space="preserve"> </w:t>
      </w:r>
      <w:r w:rsidRPr="0065196C">
        <w:rPr>
          <w:rFonts w:eastAsia="Arial Unicode MS"/>
          <w:lang w:val="en-US"/>
        </w:rPr>
        <w:t>parts</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this</w:t>
      </w:r>
      <w:r w:rsidRPr="0065196C">
        <w:rPr>
          <w:rFonts w:eastAsia="Arial Unicode MS"/>
          <w:color w:val="333333"/>
          <w:lang w:val="en-US"/>
        </w:rPr>
        <w:t xml:space="preserve"> </w:t>
      </w:r>
      <w:r w:rsidRPr="0065196C">
        <w:rPr>
          <w:rFonts w:eastAsia="Arial Unicode MS"/>
          <w:lang w:val="en-US"/>
        </w:rPr>
        <w:t>objective</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systematic</w:t>
      </w:r>
      <w:r w:rsidRPr="0065196C">
        <w:rPr>
          <w:rFonts w:eastAsia="Arial Unicode MS"/>
          <w:color w:val="333333"/>
          <w:lang w:val="en-US"/>
        </w:rPr>
        <w:t xml:space="preserve"> </w:t>
      </w:r>
      <w:r w:rsidRPr="0065196C">
        <w:rPr>
          <w:rFonts w:eastAsia="Arial Unicode MS"/>
          <w:lang w:val="en-US"/>
        </w:rPr>
        <w:t>form</w:t>
      </w:r>
      <w:r w:rsidRPr="0065196C">
        <w:rPr>
          <w:rFonts w:eastAsia="Arial Unicode MS"/>
          <w:color w:val="333333"/>
          <w:lang w:val="en-US"/>
        </w:rPr>
        <w:t>, b</w:t>
      </w:r>
      <w:r w:rsidRPr="0065196C">
        <w:rPr>
          <w:rFonts w:eastAsia="Arial Unicode MS"/>
          <w:lang w:val="en-US"/>
        </w:rPr>
        <w:t>ut</w:t>
      </w:r>
      <w:r w:rsidRPr="0065196C">
        <w:rPr>
          <w:rFonts w:eastAsia="Arial Unicode MS"/>
          <w:color w:val="333333"/>
          <w:lang w:val="en-US"/>
        </w:rPr>
        <w:t xml:space="preserve"> </w:t>
      </w:r>
      <w:r w:rsidRPr="0065196C">
        <w:rPr>
          <w:rFonts w:eastAsia="Arial Unicode MS"/>
          <w:lang w:val="en-US"/>
        </w:rPr>
        <w:t>he</w:t>
      </w:r>
      <w:r w:rsidRPr="0065196C">
        <w:rPr>
          <w:rFonts w:eastAsia="Arial Unicode MS"/>
          <w:color w:val="333333"/>
          <w:lang w:val="en-US"/>
        </w:rPr>
        <w:t xml:space="preserve"> </w:t>
      </w:r>
      <w:r w:rsidRPr="0065196C">
        <w:rPr>
          <w:rFonts w:eastAsia="Arial Unicode MS"/>
          <w:lang w:val="en-US"/>
        </w:rPr>
        <w:t>found</w:t>
      </w:r>
      <w:r w:rsidRPr="0065196C">
        <w:rPr>
          <w:rFonts w:eastAsia="Arial Unicode MS"/>
          <w:color w:val="333333"/>
          <w:lang w:val="en-US"/>
        </w:rPr>
        <w:t xml:space="preserve"> </w:t>
      </w:r>
      <w:r w:rsidRPr="0065196C">
        <w:rPr>
          <w:rFonts w:eastAsia="Arial Unicode MS"/>
          <w:lang w:val="en-US"/>
        </w:rPr>
        <w:t>himself</w:t>
      </w:r>
      <w:r w:rsidRPr="0065196C">
        <w:rPr>
          <w:rFonts w:eastAsia="Arial Unicode MS"/>
          <w:color w:val="333333"/>
          <w:lang w:val="en-US"/>
        </w:rPr>
        <w:t xml:space="preserve">, </w:t>
      </w:r>
      <w:r w:rsidRPr="0065196C">
        <w:rPr>
          <w:rFonts w:eastAsia="Arial Unicode MS"/>
          <w:lang w:val="en-US"/>
        </w:rPr>
        <w:t>by</w:t>
      </w:r>
      <w:r w:rsidRPr="0065196C">
        <w:rPr>
          <w:rFonts w:eastAsia="Arial Unicode MS"/>
          <w:color w:val="333333"/>
          <w:lang w:val="en-US"/>
        </w:rPr>
        <w:t xml:space="preserve"> </w:t>
      </w:r>
      <w:r w:rsidRPr="0065196C">
        <w:rPr>
          <w:rFonts w:eastAsia="Arial Unicode MS"/>
          <w:lang w:val="en-US"/>
        </w:rPr>
        <w:t>doing</w:t>
      </w:r>
      <w:r w:rsidRPr="0065196C">
        <w:rPr>
          <w:rFonts w:eastAsia="Arial Unicode MS"/>
          <w:color w:val="333333"/>
          <w:lang w:val="en-US"/>
        </w:rPr>
        <w:t xml:space="preserve"> </w:t>
      </w:r>
      <w:r w:rsidRPr="0065196C">
        <w:rPr>
          <w:rFonts w:eastAsia="Arial Unicode MS"/>
          <w:lang w:val="en-US"/>
        </w:rPr>
        <w:t>so</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specify</w:t>
      </w:r>
      <w:r w:rsidRPr="0065196C">
        <w:rPr>
          <w:rFonts w:eastAsia="Arial Unicode MS"/>
          <w:color w:val="333333"/>
          <w:lang w:val="en-US"/>
        </w:rPr>
        <w:t xml:space="preserve"> </w:t>
      </w:r>
      <w:r w:rsidRPr="0065196C">
        <w:rPr>
          <w:rFonts w:eastAsia="Arial Unicode MS"/>
          <w:lang w:val="en-US"/>
        </w:rPr>
        <w:t>the philosophical</w:t>
      </w:r>
      <w:r w:rsidRPr="0065196C">
        <w:rPr>
          <w:rFonts w:eastAsia="Arial Unicode MS"/>
          <w:color w:val="333333"/>
          <w:lang w:val="en-US"/>
        </w:rPr>
        <w:t xml:space="preserve"> </w:t>
      </w:r>
      <w:r w:rsidRPr="0065196C">
        <w:rPr>
          <w:rFonts w:eastAsia="Arial Unicode MS"/>
          <w:lang w:val="en-US"/>
        </w:rPr>
        <w:t>vocabulary</w:t>
      </w:r>
      <w:r w:rsidRPr="0065196C">
        <w:rPr>
          <w:rFonts w:eastAsia="Arial Unicode MS"/>
          <w:color w:val="333333"/>
          <w:lang w:val="en-US"/>
        </w:rPr>
        <w:t xml:space="preserve"> </w:t>
      </w:r>
      <w:r w:rsidRPr="0065196C">
        <w:rPr>
          <w:rFonts w:eastAsia="Arial Unicode MS"/>
          <w:lang w:val="en-US"/>
        </w:rPr>
        <w:t>received</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School</w:t>
      </w:r>
      <w:r w:rsidRPr="0065196C">
        <w:rPr>
          <w:rFonts w:eastAsia="Arial Unicode MS"/>
          <w:color w:val="333333"/>
          <w:lang w:val="en-US"/>
        </w:rPr>
        <w:t xml:space="preserve">, </w:t>
      </w:r>
      <w:r w:rsidRPr="0065196C">
        <w:rPr>
          <w:rFonts w:eastAsia="Arial Unicode MS"/>
          <w:lang w:val="en-US"/>
        </w:rPr>
        <w:t>with</w:t>
      </w:r>
      <w:r w:rsidRPr="0065196C">
        <w:rPr>
          <w:rFonts w:eastAsia="Arial Unicode MS"/>
          <w:color w:val="333333"/>
          <w:lang w:val="en-US"/>
        </w:rPr>
        <w:t xml:space="preserve"> </w:t>
      </w:r>
      <w:r w:rsidRPr="0065196C">
        <w:rPr>
          <w:rFonts w:eastAsia="Arial Unicode MS"/>
          <w:lang w:val="en-US"/>
        </w:rPr>
        <w:t>a</w:t>
      </w:r>
      <w:r w:rsidRPr="0065196C">
        <w:rPr>
          <w:rFonts w:eastAsia="Arial Unicode MS"/>
          <w:color w:val="333333"/>
          <w:lang w:val="en-US"/>
        </w:rPr>
        <w:t xml:space="preserve"> </w:t>
      </w:r>
      <w:r w:rsidRPr="0065196C">
        <w:rPr>
          <w:rFonts w:eastAsia="Arial Unicode MS"/>
          <w:lang w:val="en-US"/>
        </w:rPr>
        <w:t>rigor</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a</w:t>
      </w:r>
      <w:r w:rsidRPr="0065196C">
        <w:rPr>
          <w:rFonts w:eastAsia="Arial Unicode MS"/>
          <w:color w:val="333333"/>
          <w:lang w:val="en-US"/>
        </w:rPr>
        <w:t xml:space="preserve"> </w:t>
      </w:r>
      <w:r w:rsidRPr="0065196C">
        <w:rPr>
          <w:rFonts w:eastAsia="Arial Unicode MS"/>
          <w:lang w:val="en-US"/>
        </w:rPr>
        <w:t>clarity</w:t>
      </w:r>
      <w:r w:rsidRPr="0065196C">
        <w:rPr>
          <w:rFonts w:eastAsia="Arial Unicode MS"/>
          <w:color w:val="333333"/>
          <w:lang w:val="en-US"/>
        </w:rPr>
        <w:t xml:space="preserve"> </w:t>
      </w:r>
      <w:r w:rsidRPr="0065196C">
        <w:rPr>
          <w:rFonts w:eastAsia="Arial Unicode MS"/>
          <w:lang w:val="en-US"/>
        </w:rPr>
        <w:t>that</w:t>
      </w:r>
      <w:r w:rsidRPr="0065196C">
        <w:rPr>
          <w:rFonts w:eastAsia="Arial Unicode MS"/>
          <w:color w:val="333333"/>
          <w:lang w:val="en-US"/>
        </w:rPr>
        <w:t xml:space="preserve"> </w:t>
      </w:r>
      <w:r w:rsidRPr="0065196C">
        <w:rPr>
          <w:rFonts w:eastAsia="Arial Unicode MS"/>
          <w:lang w:val="en-US"/>
        </w:rPr>
        <w:t>do</w:t>
      </w:r>
      <w:r w:rsidRPr="0065196C">
        <w:rPr>
          <w:rFonts w:eastAsia="Arial Unicode MS"/>
          <w:color w:val="333333"/>
          <w:lang w:val="en-US"/>
        </w:rPr>
        <w:t xml:space="preserve"> </w:t>
      </w:r>
      <w:r w:rsidRPr="0065196C">
        <w:rPr>
          <w:rFonts w:eastAsia="Arial Unicode MS"/>
          <w:lang w:val="en-US"/>
        </w:rPr>
        <w:t>not</w:t>
      </w:r>
      <w:r w:rsidRPr="0065196C">
        <w:rPr>
          <w:rFonts w:eastAsia="Arial Unicode MS"/>
          <w:color w:val="333333"/>
          <w:lang w:val="en-US"/>
        </w:rPr>
        <w:t xml:space="preserve"> </w:t>
      </w:r>
      <w:r w:rsidRPr="0065196C">
        <w:rPr>
          <w:rFonts w:eastAsia="Arial Unicode MS"/>
          <w:lang w:val="en-US"/>
        </w:rPr>
        <w:t>meet</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the same</w:t>
      </w:r>
      <w:r w:rsidRPr="0065196C">
        <w:rPr>
          <w:rFonts w:eastAsia="Arial Unicode MS"/>
          <w:color w:val="333333"/>
          <w:lang w:val="en-US"/>
        </w:rPr>
        <w:t xml:space="preserve"> </w:t>
      </w:r>
      <w:r w:rsidRPr="0065196C">
        <w:rPr>
          <w:rFonts w:eastAsia="Arial Unicode MS"/>
          <w:lang w:val="en-US"/>
        </w:rPr>
        <w:t>degree</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his</w:t>
      </w:r>
      <w:r w:rsidRPr="0065196C">
        <w:rPr>
          <w:rFonts w:eastAsia="Arial Unicode MS"/>
          <w:color w:val="333333"/>
          <w:lang w:val="en-US"/>
        </w:rPr>
        <w:t xml:space="preserve"> </w:t>
      </w:r>
      <w:r w:rsidRPr="0065196C">
        <w:rPr>
          <w:rFonts w:eastAsia="Arial Unicode MS"/>
          <w:lang w:val="en-US"/>
        </w:rPr>
        <w:t>predecessors</w:t>
      </w:r>
      <w:r w:rsidRPr="0065196C">
        <w:rPr>
          <w:rFonts w:eastAsia="Arial Unicode MS"/>
          <w:color w:val="333333"/>
          <w:lang w:val="en-US"/>
        </w:rPr>
        <w:t>."</w:t>
      </w:r>
    </w:p>
    <w:p w:rsidR="00C10CDE" w:rsidRPr="0065196C" w:rsidRDefault="00C10CDE" w:rsidP="00810456">
      <w:pPr>
        <w:spacing w:after="0" w:line="240" w:lineRule="auto"/>
        <w:jc w:val="both"/>
        <w:rPr>
          <w:lang w:val="en-US"/>
        </w:rPr>
      </w:pPr>
      <w:r w:rsidRPr="0065196C">
        <w:rPr>
          <w:lang w:val="en-US"/>
        </w:rPr>
        <w:t>Suárez himself expresses himself as follows</w:t>
      </w:r>
      <w:r>
        <w:rPr>
          <w:lang w:val="en-US"/>
        </w:rPr>
        <w:t xml:space="preserve"> </w:t>
      </w:r>
      <w:r w:rsidRPr="0065196C">
        <w:rPr>
          <w:lang w:val="en-US"/>
        </w:rPr>
        <w:t>(</w:t>
      </w:r>
      <w:r w:rsidRPr="00D87E11">
        <w:rPr>
          <w:i/>
          <w:lang w:val="en-US"/>
        </w:rPr>
        <w:t xml:space="preserve">Disputationes </w:t>
      </w:r>
      <w:proofErr w:type="spellStart"/>
      <w:r w:rsidRPr="00D87E11">
        <w:rPr>
          <w:i/>
          <w:lang w:val="en-US"/>
        </w:rPr>
        <w:t>metaphysicae</w:t>
      </w:r>
      <w:proofErr w:type="spellEnd"/>
      <w:r w:rsidRPr="0065196C">
        <w:rPr>
          <w:lang w:val="en-US"/>
        </w:rPr>
        <w:t xml:space="preserve"> II, </w:t>
      </w:r>
      <w:proofErr w:type="spellStart"/>
      <w:r w:rsidRPr="0065196C">
        <w:rPr>
          <w:lang w:val="en-US"/>
        </w:rPr>
        <w:t>prooemium</w:t>
      </w:r>
      <w:proofErr w:type="spellEnd"/>
      <w:r w:rsidRPr="0065196C">
        <w:rPr>
          <w:lang w:val="en-US"/>
        </w:rPr>
        <w:t>):</w:t>
      </w:r>
    </w:p>
    <w:p w:rsidR="00C10CDE" w:rsidRPr="00027574" w:rsidRDefault="00C10CDE" w:rsidP="00810456">
      <w:pPr>
        <w:spacing w:after="0" w:line="240" w:lineRule="auto"/>
        <w:jc w:val="both"/>
        <w:rPr>
          <w:lang w:val="en-US"/>
        </w:rPr>
      </w:pPr>
      <w:r w:rsidRPr="00027574">
        <w:rPr>
          <w:lang w:val="en-US"/>
        </w:rPr>
        <w:t xml:space="preserve">"Ut </w:t>
      </w:r>
      <w:proofErr w:type="spellStart"/>
      <w:r w:rsidRPr="00027574">
        <w:rPr>
          <w:lang w:val="en-US"/>
        </w:rPr>
        <w:t>enim</w:t>
      </w:r>
      <w:proofErr w:type="spellEnd"/>
      <w:r w:rsidRPr="00027574">
        <w:rPr>
          <w:lang w:val="en-US"/>
        </w:rPr>
        <w:t xml:space="preserve"> </w:t>
      </w:r>
      <w:proofErr w:type="spellStart"/>
      <w:r w:rsidRPr="00027574">
        <w:rPr>
          <w:lang w:val="en-US"/>
        </w:rPr>
        <w:t>maiori</w:t>
      </w:r>
      <w:proofErr w:type="spellEnd"/>
      <w:r w:rsidRPr="00027574">
        <w:rPr>
          <w:lang w:val="en-US"/>
        </w:rPr>
        <w:t xml:space="preserve"> </w:t>
      </w:r>
      <w:proofErr w:type="spellStart"/>
      <w:r w:rsidRPr="00027574">
        <w:rPr>
          <w:lang w:val="en-US"/>
        </w:rPr>
        <w:t>compendio</w:t>
      </w:r>
      <w:proofErr w:type="spellEnd"/>
      <w:r w:rsidRPr="00027574">
        <w:rPr>
          <w:lang w:val="en-US"/>
        </w:rPr>
        <w:t xml:space="preserve"> ac </w:t>
      </w:r>
      <w:proofErr w:type="spellStart"/>
      <w:r w:rsidRPr="00027574">
        <w:rPr>
          <w:lang w:val="en-US"/>
        </w:rPr>
        <w:t>brevitate</w:t>
      </w:r>
      <w:proofErr w:type="spellEnd"/>
      <w:r w:rsidRPr="00027574">
        <w:rPr>
          <w:lang w:val="en-US"/>
        </w:rPr>
        <w:t xml:space="preserve"> </w:t>
      </w:r>
      <w:proofErr w:type="spellStart"/>
      <w:r w:rsidRPr="00027574">
        <w:rPr>
          <w:lang w:val="en-US"/>
        </w:rPr>
        <w:t>utamur</w:t>
      </w:r>
      <w:proofErr w:type="spellEnd"/>
      <w:r w:rsidRPr="00027574">
        <w:rPr>
          <w:lang w:val="en-US"/>
        </w:rPr>
        <w:t xml:space="preserve">, et </w:t>
      </w:r>
      <w:proofErr w:type="spellStart"/>
      <w:r w:rsidRPr="00027574">
        <w:rPr>
          <w:lang w:val="en-US"/>
        </w:rPr>
        <w:t>convenienti</w:t>
      </w:r>
      <w:proofErr w:type="spellEnd"/>
      <w:r w:rsidRPr="00027574">
        <w:rPr>
          <w:lang w:val="en-US"/>
        </w:rPr>
        <w:t xml:space="preserve"> </w:t>
      </w:r>
      <w:proofErr w:type="spellStart"/>
      <w:r w:rsidRPr="00027574">
        <w:rPr>
          <w:lang w:val="en-US"/>
        </w:rPr>
        <w:t>methodo</w:t>
      </w:r>
      <w:proofErr w:type="spellEnd"/>
      <w:r w:rsidRPr="00027574">
        <w:rPr>
          <w:lang w:val="en-US"/>
        </w:rPr>
        <w:t xml:space="preserve"> </w:t>
      </w:r>
      <w:proofErr w:type="spellStart"/>
      <w:r w:rsidRPr="00027574">
        <w:rPr>
          <w:lang w:val="en-US"/>
        </w:rPr>
        <w:t>universa</w:t>
      </w:r>
      <w:proofErr w:type="spellEnd"/>
      <w:r w:rsidRPr="00027574">
        <w:rPr>
          <w:lang w:val="en-US"/>
        </w:rPr>
        <w:t xml:space="preserve"> </w:t>
      </w:r>
      <w:proofErr w:type="spellStart"/>
      <w:r w:rsidRPr="00027574">
        <w:rPr>
          <w:lang w:val="en-US"/>
        </w:rPr>
        <w:t>tractemus</w:t>
      </w:r>
      <w:proofErr w:type="spellEnd"/>
      <w:r w:rsidRPr="00027574">
        <w:rPr>
          <w:lang w:val="en-US"/>
        </w:rPr>
        <w:t xml:space="preserve">, a </w:t>
      </w:r>
      <w:proofErr w:type="spellStart"/>
      <w:r w:rsidRPr="00027574">
        <w:rPr>
          <w:lang w:val="en-US"/>
        </w:rPr>
        <w:t>textus</w:t>
      </w:r>
      <w:proofErr w:type="spellEnd"/>
      <w:r w:rsidRPr="00027574">
        <w:rPr>
          <w:lang w:val="en-US"/>
        </w:rPr>
        <w:t xml:space="preserve"> </w:t>
      </w:r>
      <w:proofErr w:type="spellStart"/>
      <w:r w:rsidRPr="00027574">
        <w:rPr>
          <w:lang w:val="en-US"/>
        </w:rPr>
        <w:t>aristotelici</w:t>
      </w:r>
      <w:proofErr w:type="spellEnd"/>
      <w:r w:rsidRPr="00027574">
        <w:rPr>
          <w:lang w:val="en-US"/>
        </w:rPr>
        <w:t xml:space="preserve"> </w:t>
      </w:r>
      <w:proofErr w:type="spellStart"/>
      <w:r w:rsidRPr="00027574">
        <w:rPr>
          <w:lang w:val="en-US"/>
        </w:rPr>
        <w:t>prolixa</w:t>
      </w:r>
      <w:proofErr w:type="spellEnd"/>
      <w:r w:rsidRPr="00027574">
        <w:rPr>
          <w:lang w:val="en-US"/>
        </w:rPr>
        <w:t xml:space="preserve"> </w:t>
      </w:r>
      <w:proofErr w:type="spellStart"/>
      <w:r w:rsidRPr="00027574">
        <w:rPr>
          <w:lang w:val="en-US"/>
        </w:rPr>
        <w:t>explicatione</w:t>
      </w:r>
      <w:proofErr w:type="spellEnd"/>
      <w:r w:rsidRPr="00027574">
        <w:rPr>
          <w:lang w:val="en-US"/>
        </w:rPr>
        <w:t xml:space="preserve"> </w:t>
      </w:r>
      <w:proofErr w:type="spellStart"/>
      <w:r w:rsidRPr="00027574">
        <w:rPr>
          <w:lang w:val="en-US"/>
        </w:rPr>
        <w:t>abstinendum</w:t>
      </w:r>
      <w:proofErr w:type="spellEnd"/>
      <w:r w:rsidRPr="00027574">
        <w:rPr>
          <w:lang w:val="en-US"/>
        </w:rPr>
        <w:t xml:space="preserve"> </w:t>
      </w:r>
      <w:proofErr w:type="spellStart"/>
      <w:r w:rsidRPr="00027574">
        <w:rPr>
          <w:lang w:val="en-US"/>
        </w:rPr>
        <w:t>duximus</w:t>
      </w:r>
      <w:proofErr w:type="spellEnd"/>
      <w:r w:rsidRPr="00027574">
        <w:rPr>
          <w:lang w:val="en-US"/>
        </w:rPr>
        <w:t xml:space="preserve">, </w:t>
      </w:r>
      <w:proofErr w:type="spellStart"/>
      <w:r w:rsidRPr="00027574">
        <w:rPr>
          <w:lang w:val="en-US"/>
        </w:rPr>
        <w:t>resque</w:t>
      </w:r>
      <w:proofErr w:type="spellEnd"/>
      <w:r w:rsidRPr="00027574">
        <w:rPr>
          <w:lang w:val="en-US"/>
        </w:rPr>
        <w:t xml:space="preserve"> </w:t>
      </w:r>
      <w:proofErr w:type="spellStart"/>
      <w:r w:rsidRPr="00027574">
        <w:rPr>
          <w:lang w:val="en-US"/>
        </w:rPr>
        <w:t>ipsas</w:t>
      </w:r>
      <w:proofErr w:type="spellEnd"/>
      <w:r w:rsidRPr="00027574">
        <w:rPr>
          <w:lang w:val="en-US"/>
        </w:rPr>
        <w:t xml:space="preserve">, in </w:t>
      </w:r>
      <w:proofErr w:type="spellStart"/>
      <w:r w:rsidRPr="00027574">
        <w:rPr>
          <w:lang w:val="en-US"/>
        </w:rPr>
        <w:t>quibus</w:t>
      </w:r>
      <w:proofErr w:type="spellEnd"/>
      <w:r w:rsidRPr="00027574">
        <w:rPr>
          <w:lang w:val="en-US"/>
        </w:rPr>
        <w:t xml:space="preserve"> </w:t>
      </w:r>
      <w:proofErr w:type="spellStart"/>
      <w:r w:rsidRPr="00027574">
        <w:rPr>
          <w:lang w:val="en-US"/>
        </w:rPr>
        <w:t>haec</w:t>
      </w:r>
      <w:proofErr w:type="spellEnd"/>
      <w:r w:rsidRPr="00027574">
        <w:rPr>
          <w:lang w:val="en-US"/>
        </w:rPr>
        <w:t xml:space="preserve"> sapientia </w:t>
      </w:r>
      <w:proofErr w:type="spellStart"/>
      <w:r w:rsidRPr="00027574">
        <w:rPr>
          <w:lang w:val="en-US"/>
        </w:rPr>
        <w:t>versatur</w:t>
      </w:r>
      <w:proofErr w:type="spellEnd"/>
      <w:r w:rsidRPr="00027574">
        <w:rPr>
          <w:lang w:val="en-US"/>
        </w:rPr>
        <w:t xml:space="preserve">, eo </w:t>
      </w:r>
      <w:proofErr w:type="spellStart"/>
      <w:r w:rsidRPr="00027574">
        <w:rPr>
          <w:lang w:val="en-US"/>
        </w:rPr>
        <w:t>doctrinae</w:t>
      </w:r>
      <w:proofErr w:type="spellEnd"/>
      <w:r w:rsidRPr="00027574">
        <w:rPr>
          <w:lang w:val="en-US"/>
        </w:rPr>
        <w:t xml:space="preserve"> </w:t>
      </w:r>
      <w:proofErr w:type="spellStart"/>
      <w:r w:rsidRPr="00027574">
        <w:rPr>
          <w:lang w:val="en-US"/>
        </w:rPr>
        <w:t>ordine</w:t>
      </w:r>
      <w:proofErr w:type="spellEnd"/>
      <w:r w:rsidRPr="00027574">
        <w:rPr>
          <w:lang w:val="en-US"/>
        </w:rPr>
        <w:t xml:space="preserve"> ac </w:t>
      </w:r>
      <w:proofErr w:type="spellStart"/>
      <w:r w:rsidRPr="00027574">
        <w:rPr>
          <w:lang w:val="en-US"/>
        </w:rPr>
        <w:t>dicendi</w:t>
      </w:r>
      <w:proofErr w:type="spellEnd"/>
      <w:r w:rsidRPr="00027574">
        <w:rPr>
          <w:lang w:val="en-US"/>
        </w:rPr>
        <w:t xml:space="preserve"> ratione </w:t>
      </w:r>
      <w:proofErr w:type="spellStart"/>
      <w:r w:rsidRPr="00027574">
        <w:rPr>
          <w:lang w:val="en-US"/>
        </w:rPr>
        <w:t>quae</w:t>
      </w:r>
      <w:proofErr w:type="spellEnd"/>
      <w:r w:rsidRPr="00027574">
        <w:rPr>
          <w:lang w:val="en-US"/>
        </w:rPr>
        <w:t xml:space="preserve"> </w:t>
      </w:r>
      <w:proofErr w:type="spellStart"/>
      <w:r w:rsidRPr="00027574">
        <w:rPr>
          <w:lang w:val="en-US"/>
        </w:rPr>
        <w:t>ipsis</w:t>
      </w:r>
      <w:proofErr w:type="spellEnd"/>
      <w:r w:rsidRPr="00027574">
        <w:rPr>
          <w:lang w:val="en-US"/>
        </w:rPr>
        <w:t xml:space="preserve"> </w:t>
      </w:r>
      <w:proofErr w:type="spellStart"/>
      <w:r w:rsidRPr="00027574">
        <w:rPr>
          <w:lang w:val="en-US"/>
        </w:rPr>
        <w:t>magis</w:t>
      </w:r>
      <w:proofErr w:type="spellEnd"/>
      <w:r w:rsidRPr="00027574">
        <w:rPr>
          <w:lang w:val="en-US"/>
        </w:rPr>
        <w:t xml:space="preserve"> </w:t>
      </w:r>
      <w:proofErr w:type="spellStart"/>
      <w:r w:rsidRPr="00027574">
        <w:rPr>
          <w:lang w:val="en-US"/>
        </w:rPr>
        <w:t>consentanea</w:t>
      </w:r>
      <w:proofErr w:type="spellEnd"/>
      <w:r w:rsidRPr="00027574">
        <w:rPr>
          <w:lang w:val="en-US"/>
        </w:rPr>
        <w:t xml:space="preserve"> sit, </w:t>
      </w:r>
      <w:proofErr w:type="spellStart"/>
      <w:r w:rsidRPr="00027574">
        <w:rPr>
          <w:lang w:val="en-US"/>
        </w:rPr>
        <w:t>contemplari</w:t>
      </w:r>
      <w:proofErr w:type="spellEnd"/>
      <w:r w:rsidRPr="00027574">
        <w:rPr>
          <w:lang w:val="en-US"/>
        </w:rPr>
        <w:t xml:space="preserve">. Nam, quod </w:t>
      </w:r>
      <w:proofErr w:type="spellStart"/>
      <w:r w:rsidRPr="00027574">
        <w:rPr>
          <w:lang w:val="en-US"/>
        </w:rPr>
        <w:t>spectat</w:t>
      </w:r>
      <w:proofErr w:type="spellEnd"/>
      <w:r w:rsidRPr="00027574">
        <w:rPr>
          <w:lang w:val="en-US"/>
        </w:rPr>
        <w:t xml:space="preserve"> ad </w:t>
      </w:r>
      <w:proofErr w:type="spellStart"/>
      <w:r w:rsidRPr="00027574">
        <w:rPr>
          <w:lang w:val="en-US"/>
        </w:rPr>
        <w:t>Philosophi</w:t>
      </w:r>
      <w:proofErr w:type="spellEnd"/>
      <w:r w:rsidRPr="00027574">
        <w:rPr>
          <w:lang w:val="en-US"/>
        </w:rPr>
        <w:t xml:space="preserve"> </w:t>
      </w:r>
      <w:proofErr w:type="spellStart"/>
      <w:r w:rsidRPr="00027574">
        <w:rPr>
          <w:lang w:val="en-US"/>
        </w:rPr>
        <w:t>textum</w:t>
      </w:r>
      <w:proofErr w:type="spellEnd"/>
      <w:r w:rsidRPr="00027574">
        <w:rPr>
          <w:lang w:val="en-US"/>
        </w:rPr>
        <w:t xml:space="preserve"> in his </w:t>
      </w:r>
      <w:proofErr w:type="spellStart"/>
      <w:r w:rsidRPr="00027574">
        <w:rPr>
          <w:i/>
          <w:lang w:val="en-US"/>
        </w:rPr>
        <w:t>Metaphysicae</w:t>
      </w:r>
      <w:proofErr w:type="spellEnd"/>
      <w:r w:rsidRPr="00027574">
        <w:rPr>
          <w:lang w:val="en-US"/>
        </w:rPr>
        <w:t xml:space="preserve"> libris, </w:t>
      </w:r>
      <w:proofErr w:type="spellStart"/>
      <w:r w:rsidRPr="00027574">
        <w:rPr>
          <w:lang w:val="en-US"/>
        </w:rPr>
        <w:t>nonnullae</w:t>
      </w:r>
      <w:proofErr w:type="spellEnd"/>
      <w:r w:rsidRPr="00027574">
        <w:rPr>
          <w:lang w:val="en-US"/>
        </w:rPr>
        <w:t xml:space="preserve"> </w:t>
      </w:r>
      <w:proofErr w:type="spellStart"/>
      <w:r w:rsidRPr="00027574">
        <w:rPr>
          <w:lang w:val="en-US"/>
        </w:rPr>
        <w:t>partes</w:t>
      </w:r>
      <w:proofErr w:type="spellEnd"/>
      <w:r w:rsidRPr="00027574">
        <w:rPr>
          <w:lang w:val="en-US"/>
        </w:rPr>
        <w:t xml:space="preserve"> </w:t>
      </w:r>
      <w:proofErr w:type="spellStart"/>
      <w:r w:rsidRPr="00027574">
        <w:rPr>
          <w:lang w:val="en-US"/>
        </w:rPr>
        <w:t>eius</w:t>
      </w:r>
      <w:proofErr w:type="spellEnd"/>
      <w:r w:rsidRPr="00027574">
        <w:rPr>
          <w:lang w:val="en-US"/>
        </w:rPr>
        <w:t xml:space="preserve"> </w:t>
      </w:r>
      <w:proofErr w:type="spellStart"/>
      <w:r w:rsidRPr="00027574">
        <w:rPr>
          <w:lang w:val="en-US"/>
        </w:rPr>
        <w:t>parum</w:t>
      </w:r>
      <w:proofErr w:type="spellEnd"/>
      <w:r w:rsidRPr="00027574">
        <w:rPr>
          <w:lang w:val="en-US"/>
        </w:rPr>
        <w:t xml:space="preserve"> </w:t>
      </w:r>
      <w:proofErr w:type="spellStart"/>
      <w:r w:rsidRPr="00027574">
        <w:rPr>
          <w:lang w:val="en-US"/>
        </w:rPr>
        <w:t>habent</w:t>
      </w:r>
      <w:proofErr w:type="spellEnd"/>
      <w:r w:rsidRPr="00027574">
        <w:rPr>
          <w:lang w:val="en-US"/>
        </w:rPr>
        <w:t xml:space="preserve"> </w:t>
      </w:r>
      <w:proofErr w:type="spellStart"/>
      <w:r w:rsidRPr="00027574">
        <w:rPr>
          <w:lang w:val="en-US"/>
        </w:rPr>
        <w:t>utilitatis</w:t>
      </w:r>
      <w:proofErr w:type="spellEnd"/>
      <w:r w:rsidRPr="00027574">
        <w:rPr>
          <w:lang w:val="en-US"/>
        </w:rPr>
        <w:t xml:space="preserve">, vel quod </w:t>
      </w:r>
      <w:proofErr w:type="spellStart"/>
      <w:r w:rsidRPr="00027574">
        <w:rPr>
          <w:lang w:val="en-US"/>
        </w:rPr>
        <w:t>varias</w:t>
      </w:r>
      <w:proofErr w:type="spellEnd"/>
      <w:r w:rsidRPr="00027574">
        <w:rPr>
          <w:lang w:val="en-US"/>
        </w:rPr>
        <w:t xml:space="preserve"> quaestiones ac </w:t>
      </w:r>
      <w:proofErr w:type="spellStart"/>
      <w:r w:rsidRPr="00027574">
        <w:rPr>
          <w:lang w:val="en-US"/>
        </w:rPr>
        <w:t>dubitationes</w:t>
      </w:r>
      <w:proofErr w:type="spellEnd"/>
      <w:r w:rsidRPr="00027574">
        <w:rPr>
          <w:lang w:val="en-US"/>
        </w:rPr>
        <w:t xml:space="preserve"> </w:t>
      </w:r>
      <w:proofErr w:type="spellStart"/>
      <w:r w:rsidRPr="00027574">
        <w:rPr>
          <w:lang w:val="en-US"/>
        </w:rPr>
        <w:t>proponat</w:t>
      </w:r>
      <w:proofErr w:type="spellEnd"/>
      <w:r w:rsidRPr="00027574">
        <w:rPr>
          <w:lang w:val="en-US"/>
        </w:rPr>
        <w:t xml:space="preserve">, </w:t>
      </w:r>
      <w:proofErr w:type="spellStart"/>
      <w:r w:rsidRPr="00027574">
        <w:rPr>
          <w:lang w:val="en-US"/>
        </w:rPr>
        <w:t>easque</w:t>
      </w:r>
      <w:proofErr w:type="spellEnd"/>
      <w:r w:rsidRPr="00027574">
        <w:rPr>
          <w:lang w:val="en-US"/>
        </w:rPr>
        <w:t xml:space="preserve"> </w:t>
      </w:r>
      <w:proofErr w:type="spellStart"/>
      <w:r w:rsidRPr="00027574">
        <w:rPr>
          <w:lang w:val="en-US"/>
        </w:rPr>
        <w:t>insolutas</w:t>
      </w:r>
      <w:proofErr w:type="spellEnd"/>
      <w:r w:rsidRPr="00027574">
        <w:rPr>
          <w:lang w:val="en-US"/>
        </w:rPr>
        <w:t xml:space="preserve"> </w:t>
      </w:r>
      <w:proofErr w:type="spellStart"/>
      <w:r w:rsidRPr="00027574">
        <w:rPr>
          <w:lang w:val="en-US"/>
        </w:rPr>
        <w:t>relinquat</w:t>
      </w:r>
      <w:proofErr w:type="spellEnd"/>
      <w:r w:rsidRPr="00027574">
        <w:rPr>
          <w:lang w:val="en-US"/>
        </w:rPr>
        <w:t xml:space="preserve">, </w:t>
      </w:r>
      <w:proofErr w:type="spellStart"/>
      <w:r w:rsidRPr="00027574">
        <w:rPr>
          <w:lang w:val="en-US"/>
        </w:rPr>
        <w:t>ut</w:t>
      </w:r>
      <w:proofErr w:type="spellEnd"/>
      <w:r w:rsidRPr="00027574">
        <w:rPr>
          <w:lang w:val="en-US"/>
        </w:rPr>
        <w:t xml:space="preserve"> in toto </w:t>
      </w:r>
      <w:proofErr w:type="spellStart"/>
      <w:r w:rsidRPr="00027574">
        <w:rPr>
          <w:lang w:val="en-US"/>
        </w:rPr>
        <w:t>tertio</w:t>
      </w:r>
      <w:proofErr w:type="spellEnd"/>
      <w:r w:rsidRPr="00027574">
        <w:rPr>
          <w:lang w:val="en-US"/>
        </w:rPr>
        <w:t xml:space="preserve"> </w:t>
      </w:r>
      <w:proofErr w:type="spellStart"/>
      <w:r w:rsidRPr="00027574">
        <w:rPr>
          <w:lang w:val="en-US"/>
        </w:rPr>
        <w:t>libro</w:t>
      </w:r>
      <w:proofErr w:type="spellEnd"/>
      <w:r w:rsidRPr="00027574">
        <w:rPr>
          <w:lang w:val="en-US"/>
        </w:rPr>
        <w:t xml:space="preserve">, vel quod in </w:t>
      </w:r>
      <w:proofErr w:type="spellStart"/>
      <w:r w:rsidRPr="00027574">
        <w:rPr>
          <w:lang w:val="en-US"/>
        </w:rPr>
        <w:t>antiquorum</w:t>
      </w:r>
      <w:proofErr w:type="spellEnd"/>
      <w:r w:rsidRPr="00027574">
        <w:rPr>
          <w:lang w:val="en-US"/>
        </w:rPr>
        <w:t xml:space="preserve"> </w:t>
      </w:r>
      <w:proofErr w:type="spellStart"/>
      <w:r w:rsidRPr="00027574">
        <w:rPr>
          <w:lang w:val="en-US"/>
        </w:rPr>
        <w:t>placitis</w:t>
      </w:r>
      <w:proofErr w:type="spellEnd"/>
      <w:r w:rsidRPr="00027574">
        <w:rPr>
          <w:lang w:val="en-US"/>
        </w:rPr>
        <w:t xml:space="preserve"> </w:t>
      </w:r>
      <w:proofErr w:type="spellStart"/>
      <w:r w:rsidRPr="00027574">
        <w:rPr>
          <w:lang w:val="en-US"/>
        </w:rPr>
        <w:t>referendis</w:t>
      </w:r>
      <w:proofErr w:type="spellEnd"/>
      <w:r w:rsidRPr="00027574">
        <w:rPr>
          <w:lang w:val="en-US"/>
        </w:rPr>
        <w:t xml:space="preserve"> et </w:t>
      </w:r>
      <w:proofErr w:type="spellStart"/>
      <w:r w:rsidRPr="00027574">
        <w:rPr>
          <w:lang w:val="en-US"/>
        </w:rPr>
        <w:t>refutandis</w:t>
      </w:r>
      <w:proofErr w:type="spellEnd"/>
      <w:r w:rsidRPr="00027574">
        <w:rPr>
          <w:lang w:val="en-US"/>
        </w:rPr>
        <w:t xml:space="preserve"> </w:t>
      </w:r>
      <w:proofErr w:type="spellStart"/>
      <w:r w:rsidRPr="00027574">
        <w:rPr>
          <w:lang w:val="en-US"/>
        </w:rPr>
        <w:t>immoretur</w:t>
      </w:r>
      <w:proofErr w:type="spellEnd"/>
      <w:r w:rsidRPr="00027574">
        <w:rPr>
          <w:lang w:val="en-US"/>
        </w:rPr>
        <w:t xml:space="preserve">, </w:t>
      </w:r>
      <w:proofErr w:type="spellStart"/>
      <w:r w:rsidRPr="00027574">
        <w:rPr>
          <w:lang w:val="en-US"/>
        </w:rPr>
        <w:t>ut</w:t>
      </w:r>
      <w:proofErr w:type="spellEnd"/>
      <w:r w:rsidRPr="00027574">
        <w:rPr>
          <w:lang w:val="en-US"/>
        </w:rPr>
        <w:t xml:space="preserve"> ex primo </w:t>
      </w:r>
      <w:proofErr w:type="spellStart"/>
      <w:r w:rsidRPr="00027574">
        <w:rPr>
          <w:lang w:val="en-US"/>
        </w:rPr>
        <w:t>fere</w:t>
      </w:r>
      <w:proofErr w:type="spellEnd"/>
      <w:r w:rsidRPr="00027574">
        <w:rPr>
          <w:lang w:val="en-US"/>
        </w:rPr>
        <w:t xml:space="preserve"> </w:t>
      </w:r>
      <w:proofErr w:type="spellStart"/>
      <w:r w:rsidRPr="00027574">
        <w:rPr>
          <w:lang w:val="en-US"/>
        </w:rPr>
        <w:t>libro</w:t>
      </w:r>
      <w:proofErr w:type="spellEnd"/>
      <w:r w:rsidRPr="00027574">
        <w:rPr>
          <w:lang w:val="en-US"/>
        </w:rPr>
        <w:t xml:space="preserve">, et ex magna </w:t>
      </w:r>
      <w:proofErr w:type="spellStart"/>
      <w:r w:rsidRPr="00027574">
        <w:rPr>
          <w:lang w:val="en-US"/>
        </w:rPr>
        <w:t>parte</w:t>
      </w:r>
      <w:proofErr w:type="spellEnd"/>
      <w:r w:rsidRPr="00027574">
        <w:rPr>
          <w:lang w:val="en-US"/>
        </w:rPr>
        <w:t xml:space="preserve"> </w:t>
      </w:r>
      <w:proofErr w:type="spellStart"/>
      <w:r w:rsidRPr="00027574">
        <w:rPr>
          <w:lang w:val="en-US"/>
        </w:rPr>
        <w:t>aliorum</w:t>
      </w:r>
      <w:proofErr w:type="spellEnd"/>
      <w:r w:rsidRPr="00027574">
        <w:rPr>
          <w:lang w:val="en-US"/>
        </w:rPr>
        <w:t xml:space="preserve"> </w:t>
      </w:r>
      <w:proofErr w:type="spellStart"/>
      <w:r w:rsidRPr="00027574">
        <w:rPr>
          <w:lang w:val="en-US"/>
        </w:rPr>
        <w:t>constare</w:t>
      </w:r>
      <w:proofErr w:type="spellEnd"/>
      <w:r w:rsidRPr="00027574">
        <w:rPr>
          <w:lang w:val="en-US"/>
        </w:rPr>
        <w:t xml:space="preserve"> facile </w:t>
      </w:r>
      <w:proofErr w:type="spellStart"/>
      <w:r w:rsidRPr="00027574">
        <w:rPr>
          <w:lang w:val="en-US"/>
        </w:rPr>
        <w:t>potest</w:t>
      </w:r>
      <w:proofErr w:type="spellEnd"/>
      <w:r w:rsidRPr="00027574">
        <w:rPr>
          <w:lang w:val="en-US"/>
        </w:rPr>
        <w:t xml:space="preserve">, vel </w:t>
      </w:r>
      <w:proofErr w:type="spellStart"/>
      <w:r w:rsidRPr="00027574">
        <w:rPr>
          <w:lang w:val="en-US"/>
        </w:rPr>
        <w:t>denique</w:t>
      </w:r>
      <w:proofErr w:type="spellEnd"/>
      <w:r w:rsidRPr="00027574">
        <w:rPr>
          <w:lang w:val="en-US"/>
        </w:rPr>
        <w:t xml:space="preserve"> quod </w:t>
      </w:r>
      <w:proofErr w:type="spellStart"/>
      <w:r w:rsidRPr="00027574">
        <w:rPr>
          <w:lang w:val="en-US"/>
        </w:rPr>
        <w:t>eadem</w:t>
      </w:r>
      <w:proofErr w:type="spellEnd"/>
      <w:r w:rsidRPr="00027574">
        <w:rPr>
          <w:lang w:val="en-US"/>
        </w:rPr>
        <w:t xml:space="preserve"> </w:t>
      </w:r>
      <w:proofErr w:type="spellStart"/>
      <w:r w:rsidRPr="00027574">
        <w:rPr>
          <w:lang w:val="en-US"/>
        </w:rPr>
        <w:t>quae</w:t>
      </w:r>
      <w:proofErr w:type="spellEnd"/>
      <w:r w:rsidRPr="00027574">
        <w:rPr>
          <w:lang w:val="en-US"/>
        </w:rPr>
        <w:t xml:space="preserve"> in </w:t>
      </w:r>
      <w:proofErr w:type="spellStart"/>
      <w:r w:rsidRPr="00027574">
        <w:rPr>
          <w:lang w:val="en-US"/>
        </w:rPr>
        <w:t>prioribus</w:t>
      </w:r>
      <w:proofErr w:type="spellEnd"/>
      <w:r w:rsidRPr="00027574">
        <w:rPr>
          <w:lang w:val="en-US"/>
        </w:rPr>
        <w:t xml:space="preserve"> libris dicta </w:t>
      </w:r>
      <w:proofErr w:type="spellStart"/>
      <w:r w:rsidRPr="00027574">
        <w:rPr>
          <w:lang w:val="en-US"/>
        </w:rPr>
        <w:t>fuerant</w:t>
      </w:r>
      <w:proofErr w:type="spellEnd"/>
      <w:r w:rsidRPr="00027574">
        <w:rPr>
          <w:lang w:val="en-US"/>
        </w:rPr>
        <w:t xml:space="preserve">, vel </w:t>
      </w:r>
      <w:proofErr w:type="spellStart"/>
      <w:r w:rsidRPr="00027574">
        <w:rPr>
          <w:lang w:val="en-US"/>
        </w:rPr>
        <w:t>repetat</w:t>
      </w:r>
      <w:proofErr w:type="spellEnd"/>
      <w:r w:rsidRPr="00027574">
        <w:rPr>
          <w:lang w:val="en-US"/>
        </w:rPr>
        <w:t xml:space="preserve">, vel in </w:t>
      </w:r>
      <w:proofErr w:type="spellStart"/>
      <w:r w:rsidRPr="00027574">
        <w:rPr>
          <w:lang w:val="en-US"/>
        </w:rPr>
        <w:t>summam</w:t>
      </w:r>
      <w:proofErr w:type="spellEnd"/>
      <w:r w:rsidRPr="00027574">
        <w:rPr>
          <w:lang w:val="en-US"/>
        </w:rPr>
        <w:t xml:space="preserve"> </w:t>
      </w:r>
      <w:proofErr w:type="spellStart"/>
      <w:r w:rsidRPr="00027574">
        <w:rPr>
          <w:lang w:val="en-US"/>
        </w:rPr>
        <w:t>redigat</w:t>
      </w:r>
      <w:proofErr w:type="spellEnd"/>
      <w:r w:rsidRPr="00027574">
        <w:rPr>
          <w:lang w:val="en-US"/>
        </w:rPr>
        <w:t xml:space="preserve">, </w:t>
      </w:r>
      <w:proofErr w:type="spellStart"/>
      <w:r w:rsidRPr="00027574">
        <w:rPr>
          <w:lang w:val="en-US"/>
        </w:rPr>
        <w:t>ut</w:t>
      </w:r>
      <w:proofErr w:type="spellEnd"/>
      <w:r w:rsidRPr="00027574">
        <w:rPr>
          <w:lang w:val="en-US"/>
        </w:rPr>
        <w:t xml:space="preserve"> </w:t>
      </w:r>
      <w:proofErr w:type="spellStart"/>
      <w:r w:rsidRPr="00027574">
        <w:rPr>
          <w:lang w:val="en-US"/>
        </w:rPr>
        <w:t>patet</w:t>
      </w:r>
      <w:proofErr w:type="spellEnd"/>
      <w:r w:rsidRPr="00027574">
        <w:rPr>
          <w:lang w:val="en-US"/>
        </w:rPr>
        <w:t xml:space="preserve"> ex </w:t>
      </w:r>
      <w:proofErr w:type="spellStart"/>
      <w:r w:rsidRPr="00027574">
        <w:rPr>
          <w:lang w:val="en-US"/>
        </w:rPr>
        <w:t>libro</w:t>
      </w:r>
      <w:proofErr w:type="spellEnd"/>
      <w:r w:rsidRPr="00027574">
        <w:rPr>
          <w:lang w:val="en-US"/>
        </w:rPr>
        <w:t xml:space="preserve"> XI et </w:t>
      </w:r>
      <w:proofErr w:type="spellStart"/>
      <w:r w:rsidRPr="00027574">
        <w:rPr>
          <w:lang w:val="en-US"/>
        </w:rPr>
        <w:t>aliis</w:t>
      </w:r>
      <w:proofErr w:type="spellEnd"/>
      <w:r w:rsidRPr="00027574">
        <w:rPr>
          <w:lang w:val="en-US"/>
        </w:rPr>
        <w:t>."</w:t>
      </w:r>
    </w:p>
    <w:p w:rsidR="00C10CDE" w:rsidRPr="0065196C" w:rsidRDefault="00C10CDE" w:rsidP="00810456">
      <w:pPr>
        <w:spacing w:after="0" w:line="240" w:lineRule="auto"/>
        <w:jc w:val="both"/>
        <w:rPr>
          <w:lang w:val="en-US"/>
        </w:rPr>
      </w:pPr>
      <w:r>
        <w:rPr>
          <w:lang w:val="en-US"/>
        </w:rPr>
        <w:t>("I</w:t>
      </w:r>
      <w:r w:rsidRPr="0065196C">
        <w:rPr>
          <w:lang w:val="en-US"/>
        </w:rPr>
        <w:t xml:space="preserve">n order to </w:t>
      </w:r>
      <w:r>
        <w:rPr>
          <w:lang w:val="en-US"/>
        </w:rPr>
        <w:t xml:space="preserve">use </w:t>
      </w:r>
      <w:r w:rsidRPr="0065196C">
        <w:rPr>
          <w:lang w:val="en-US"/>
        </w:rPr>
        <w:t xml:space="preserve">a more brief and appropriate way, we believed we had to </w:t>
      </w:r>
      <w:r>
        <w:rPr>
          <w:lang w:val="en-US"/>
        </w:rPr>
        <w:t>abstain</w:t>
      </w:r>
      <w:r w:rsidRPr="0065196C">
        <w:rPr>
          <w:lang w:val="en-US"/>
        </w:rPr>
        <w:t xml:space="preserve"> from a detailed explanation of the Aristotelian text, but rather to consider the things themselves with which this wisdom </w:t>
      </w:r>
      <w:r>
        <w:rPr>
          <w:lang w:val="en-US"/>
        </w:rPr>
        <w:t xml:space="preserve">deals, in the order of doctrine </w:t>
      </w:r>
      <w:r w:rsidRPr="0065196C">
        <w:rPr>
          <w:lang w:val="en-US"/>
        </w:rPr>
        <w:t xml:space="preserve">and </w:t>
      </w:r>
      <w:r>
        <w:rPr>
          <w:lang w:val="en-US"/>
        </w:rPr>
        <w:t xml:space="preserve">in the </w:t>
      </w:r>
      <w:r w:rsidRPr="0065196C">
        <w:rPr>
          <w:lang w:val="en-US"/>
        </w:rPr>
        <w:t xml:space="preserve">linguistic </w:t>
      </w:r>
      <w:r>
        <w:rPr>
          <w:lang w:val="en-US"/>
        </w:rPr>
        <w:t>manner</w:t>
      </w:r>
      <w:r w:rsidRPr="0065196C">
        <w:rPr>
          <w:lang w:val="en-US"/>
        </w:rPr>
        <w:t xml:space="preserve"> that</w:t>
      </w:r>
      <w:r>
        <w:rPr>
          <w:lang w:val="en-US"/>
        </w:rPr>
        <w:t xml:space="preserve"> are more appropriate to them. F</w:t>
      </w:r>
      <w:r w:rsidRPr="0065196C">
        <w:rPr>
          <w:lang w:val="en-US"/>
        </w:rPr>
        <w:t xml:space="preserve">or, as far as the philosopher's text in these books </w:t>
      </w:r>
      <w:r>
        <w:rPr>
          <w:lang w:val="en-US"/>
        </w:rPr>
        <w:t xml:space="preserve">of </w:t>
      </w:r>
      <w:proofErr w:type="spellStart"/>
      <w:r w:rsidRPr="00911D56">
        <w:rPr>
          <w:i/>
          <w:lang w:val="en-US"/>
        </w:rPr>
        <w:t>Metaphysica</w:t>
      </w:r>
      <w:proofErr w:type="spellEnd"/>
      <w:r w:rsidRPr="0065196C">
        <w:rPr>
          <w:lang w:val="en-US"/>
        </w:rPr>
        <w:t xml:space="preserve"> is concerned, some of his parts have too little useful, be it that he raises </w:t>
      </w:r>
      <w:r>
        <w:rPr>
          <w:lang w:val="en-US"/>
        </w:rPr>
        <w:t>various</w:t>
      </w:r>
      <w:r w:rsidRPr="0065196C">
        <w:rPr>
          <w:lang w:val="en-US"/>
        </w:rPr>
        <w:t xml:space="preserve"> problems and then leaves them unsolved, as in the whole third book</w:t>
      </w:r>
      <w:r>
        <w:rPr>
          <w:lang w:val="en-US"/>
        </w:rPr>
        <w:t xml:space="preserve"> </w:t>
      </w:r>
      <w:r w:rsidRPr="0065196C">
        <w:rPr>
          <w:lang w:val="en-US"/>
        </w:rPr>
        <w:t xml:space="preserve">[B], be it that he </w:t>
      </w:r>
      <w:r>
        <w:rPr>
          <w:lang w:val="en-US"/>
        </w:rPr>
        <w:t>dwells</w:t>
      </w:r>
      <w:r w:rsidRPr="0065196C">
        <w:rPr>
          <w:lang w:val="en-US"/>
        </w:rPr>
        <w:t xml:space="preserve"> in presenting and disproving the opinions of the </w:t>
      </w:r>
      <w:r>
        <w:rPr>
          <w:lang w:val="en-US"/>
        </w:rPr>
        <w:t>ancients</w:t>
      </w:r>
      <w:r w:rsidRPr="0065196C">
        <w:rPr>
          <w:lang w:val="en-US"/>
        </w:rPr>
        <w:t>, as in the first book</w:t>
      </w:r>
      <w:r>
        <w:rPr>
          <w:lang w:val="en-US"/>
        </w:rPr>
        <w:t xml:space="preserve"> [A]</w:t>
      </w:r>
      <w:r w:rsidRPr="0065196C">
        <w:rPr>
          <w:lang w:val="en-US"/>
        </w:rPr>
        <w:t xml:space="preserve"> almost entirely and in other</w:t>
      </w:r>
      <w:r>
        <w:rPr>
          <w:lang w:val="en-US"/>
        </w:rPr>
        <w:t>s</w:t>
      </w:r>
      <w:r w:rsidRPr="0065196C">
        <w:rPr>
          <w:lang w:val="en-US"/>
        </w:rPr>
        <w:t xml:space="preserve"> </w:t>
      </w:r>
      <w:r>
        <w:rPr>
          <w:lang w:val="en-US"/>
        </w:rPr>
        <w:t>to a large extent</w:t>
      </w:r>
      <w:r w:rsidRPr="0065196C">
        <w:rPr>
          <w:lang w:val="en-US"/>
        </w:rPr>
        <w:t xml:space="preserve">; be it finally that he repeats or summarizes what had been said in earlier books, as </w:t>
      </w:r>
      <w:r>
        <w:rPr>
          <w:lang w:val="en-US"/>
        </w:rPr>
        <w:t>in</w:t>
      </w:r>
      <w:r w:rsidRPr="0065196C">
        <w:rPr>
          <w:lang w:val="en-US"/>
        </w:rPr>
        <w:t xml:space="preserve"> the </w:t>
      </w:r>
      <w:r>
        <w:rPr>
          <w:lang w:val="en-US"/>
        </w:rPr>
        <w:lastRenderedPageBreak/>
        <w:t>eleventh book [</w:t>
      </w:r>
      <w:proofErr w:type="spellStart"/>
      <w:r>
        <w:rPr>
          <w:lang w:val="en-US"/>
        </w:rPr>
        <w:t>K</w:t>
      </w:r>
      <w:r w:rsidRPr="00930234">
        <w:rPr>
          <w:vertAlign w:val="superscript"/>
          <w:lang w:val="en-US"/>
        </w:rPr>
        <w:t>1</w:t>
      </w:r>
      <w:proofErr w:type="spellEnd"/>
      <w:r>
        <w:rPr>
          <w:lang w:val="en-US"/>
        </w:rPr>
        <w:t>, see our volume 2]</w:t>
      </w:r>
      <w:r w:rsidRPr="0065196C">
        <w:rPr>
          <w:lang w:val="en-US"/>
        </w:rPr>
        <w:t xml:space="preserve"> </w:t>
      </w:r>
      <w:r>
        <w:rPr>
          <w:lang w:val="en-US"/>
        </w:rPr>
        <w:t>and others [think for the doublets A 9 and M 4-5].</w:t>
      </w:r>
      <w:r w:rsidRPr="0065196C">
        <w:rPr>
          <w:lang w:val="en-US"/>
        </w:rPr>
        <w:t>")</w:t>
      </w:r>
    </w:p>
    <w:p w:rsidR="00C10CDE" w:rsidRPr="0065196C" w:rsidRDefault="00C10CDE" w:rsidP="00810456">
      <w:pPr>
        <w:spacing w:after="0" w:line="240" w:lineRule="auto"/>
        <w:jc w:val="both"/>
        <w:rPr>
          <w:lang w:val="en-US"/>
        </w:rPr>
      </w:pPr>
      <w:r>
        <w:rPr>
          <w:lang w:val="en-US"/>
        </w:rPr>
        <w:t>W</w:t>
      </w:r>
      <w:r w:rsidRPr="0065196C">
        <w:rPr>
          <w:lang w:val="en-US"/>
        </w:rPr>
        <w:t xml:space="preserve">e give the following table of contents untranslated, assuming that it will only be of use to those who want to deal </w:t>
      </w:r>
      <w:r>
        <w:rPr>
          <w:lang w:val="en-US"/>
        </w:rPr>
        <w:t>with the original text anyway. I</w:t>
      </w:r>
      <w:r w:rsidRPr="0065196C">
        <w:rPr>
          <w:lang w:val="en-US"/>
        </w:rPr>
        <w:t xml:space="preserve"> can</w:t>
      </w:r>
      <w:r>
        <w:rPr>
          <w:lang w:val="en-US"/>
        </w:rPr>
        <w:t>no</w:t>
      </w:r>
      <w:r w:rsidRPr="0065196C">
        <w:rPr>
          <w:lang w:val="en-US"/>
        </w:rPr>
        <w:t xml:space="preserve">t imagine that anyone should </w:t>
      </w:r>
      <w:r>
        <w:rPr>
          <w:lang w:val="en-US"/>
        </w:rPr>
        <w:t>take a</w:t>
      </w:r>
      <w:r w:rsidRPr="0065196C">
        <w:rPr>
          <w:lang w:val="en-US"/>
        </w:rPr>
        <w:t xml:space="preserve"> pleasure to translate it.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fr-FR"/>
        </w:rPr>
      </w:pPr>
      <w:r w:rsidRPr="0065196C">
        <w:rPr>
          <w:lang w:val="fr-FR"/>
        </w:rPr>
        <w:t xml:space="preserve">Disputatio 1 De </w:t>
      </w:r>
      <w:proofErr w:type="spellStart"/>
      <w:r w:rsidRPr="0065196C">
        <w:rPr>
          <w:lang w:val="fr-FR"/>
        </w:rPr>
        <w:t>natura</w:t>
      </w:r>
      <w:proofErr w:type="spellEnd"/>
      <w:r w:rsidRPr="0065196C">
        <w:rPr>
          <w:lang w:val="fr-FR"/>
        </w:rPr>
        <w:t xml:space="preserve"> </w:t>
      </w:r>
      <w:proofErr w:type="spellStart"/>
      <w:r w:rsidRPr="0065196C">
        <w:rPr>
          <w:lang w:val="fr-FR"/>
        </w:rPr>
        <w:t>primae</w:t>
      </w:r>
      <w:proofErr w:type="spellEnd"/>
      <w:r w:rsidRPr="0065196C">
        <w:rPr>
          <w:lang w:val="fr-FR"/>
        </w:rPr>
        <w:t xml:space="preserve"> </w:t>
      </w:r>
      <w:proofErr w:type="spellStart"/>
      <w:r w:rsidRPr="0065196C">
        <w:rPr>
          <w:lang w:val="fr-FR"/>
        </w:rPr>
        <w:t>philosophiae</w:t>
      </w:r>
      <w:proofErr w:type="spellEnd"/>
      <w:r w:rsidRPr="0065196C">
        <w:rPr>
          <w:lang w:val="fr-FR"/>
        </w:rPr>
        <w:t xml:space="preserve"> </w:t>
      </w:r>
      <w:proofErr w:type="spellStart"/>
      <w:r w:rsidRPr="0065196C">
        <w:rPr>
          <w:lang w:val="fr-FR"/>
        </w:rPr>
        <w:t>seu</w:t>
      </w:r>
      <w:proofErr w:type="spellEnd"/>
      <w:r w:rsidRPr="0065196C">
        <w:rPr>
          <w:lang w:val="fr-FR"/>
        </w:rPr>
        <w:t xml:space="preserve"> </w:t>
      </w:r>
      <w:proofErr w:type="spellStart"/>
      <w:r w:rsidRPr="0065196C">
        <w:rPr>
          <w:lang w:val="fr-FR"/>
        </w:rPr>
        <w:t>metaphysicae</w:t>
      </w:r>
      <w:proofErr w:type="spellEnd"/>
    </w:p>
    <w:p w:rsidR="00C10CDE" w:rsidRPr="0065196C" w:rsidRDefault="00C10CDE" w:rsidP="00810456">
      <w:pPr>
        <w:spacing w:after="0" w:line="240" w:lineRule="auto"/>
        <w:jc w:val="both"/>
        <w:rPr>
          <w:lang w:val="fr-FR"/>
        </w:rPr>
      </w:pPr>
      <w:r w:rsidRPr="0065196C">
        <w:rPr>
          <w:lang w:val="fr-FR"/>
        </w:rPr>
        <w:t xml:space="preserve">Disputatio 2 De ratione </w:t>
      </w:r>
      <w:proofErr w:type="spellStart"/>
      <w:r w:rsidRPr="0065196C">
        <w:rPr>
          <w:lang w:val="fr-FR"/>
        </w:rPr>
        <w:t>essentiali</w:t>
      </w:r>
      <w:proofErr w:type="spellEnd"/>
      <w:r w:rsidRPr="0065196C">
        <w:rPr>
          <w:lang w:val="fr-FR"/>
        </w:rPr>
        <w:t xml:space="preserve"> </w:t>
      </w:r>
      <w:proofErr w:type="spellStart"/>
      <w:r w:rsidRPr="0065196C">
        <w:rPr>
          <w:lang w:val="fr-FR"/>
        </w:rPr>
        <w:t>seu</w:t>
      </w:r>
      <w:proofErr w:type="spellEnd"/>
      <w:r w:rsidRPr="0065196C">
        <w:rPr>
          <w:lang w:val="fr-FR"/>
        </w:rPr>
        <w:t xml:space="preserve"> </w:t>
      </w:r>
      <w:proofErr w:type="spellStart"/>
      <w:r w:rsidRPr="0065196C">
        <w:rPr>
          <w:lang w:val="fr-FR"/>
        </w:rPr>
        <w:t>conceptu</w:t>
      </w:r>
      <w:proofErr w:type="spellEnd"/>
      <w:r w:rsidRPr="0065196C">
        <w:rPr>
          <w:lang w:val="fr-FR"/>
        </w:rPr>
        <w:t xml:space="preserve"> </w:t>
      </w:r>
      <w:proofErr w:type="spellStart"/>
      <w:r w:rsidRPr="0065196C">
        <w:rPr>
          <w:lang w:val="fr-FR"/>
        </w:rPr>
        <w:t>entis</w:t>
      </w:r>
      <w:proofErr w:type="spellEnd"/>
    </w:p>
    <w:p w:rsidR="00C10CDE" w:rsidRPr="0065196C" w:rsidRDefault="00C10CDE" w:rsidP="00810456">
      <w:pPr>
        <w:spacing w:after="0" w:line="240" w:lineRule="auto"/>
        <w:jc w:val="both"/>
        <w:rPr>
          <w:lang w:val="fr-FR"/>
        </w:rPr>
      </w:pPr>
      <w:r w:rsidRPr="0065196C">
        <w:rPr>
          <w:lang w:val="fr-FR"/>
        </w:rPr>
        <w:t xml:space="preserve">Disputatio 3 De </w:t>
      </w:r>
      <w:proofErr w:type="spellStart"/>
      <w:r w:rsidRPr="0065196C">
        <w:rPr>
          <w:lang w:val="fr-FR"/>
        </w:rPr>
        <w:t>passionibus</w:t>
      </w:r>
      <w:proofErr w:type="spellEnd"/>
      <w:r w:rsidRPr="0065196C">
        <w:rPr>
          <w:lang w:val="fr-FR"/>
        </w:rPr>
        <w:t xml:space="preserve"> </w:t>
      </w:r>
      <w:proofErr w:type="spellStart"/>
      <w:r w:rsidRPr="0065196C">
        <w:rPr>
          <w:lang w:val="fr-FR"/>
        </w:rPr>
        <w:t>entis</w:t>
      </w:r>
      <w:proofErr w:type="spellEnd"/>
      <w:r w:rsidRPr="0065196C">
        <w:rPr>
          <w:lang w:val="fr-FR"/>
        </w:rPr>
        <w:t xml:space="preserve"> in </w:t>
      </w:r>
      <w:proofErr w:type="spellStart"/>
      <w:r w:rsidRPr="0065196C">
        <w:rPr>
          <w:lang w:val="fr-FR"/>
        </w:rPr>
        <w:t>communi</w:t>
      </w:r>
      <w:proofErr w:type="spellEnd"/>
      <w:r w:rsidRPr="0065196C">
        <w:rPr>
          <w:lang w:val="fr-FR"/>
        </w:rPr>
        <w:t xml:space="preserve"> et </w:t>
      </w:r>
      <w:proofErr w:type="spellStart"/>
      <w:r w:rsidRPr="0065196C">
        <w:rPr>
          <w:lang w:val="fr-FR"/>
        </w:rPr>
        <w:t>principiis</w:t>
      </w:r>
      <w:proofErr w:type="spellEnd"/>
      <w:r w:rsidRPr="0065196C">
        <w:rPr>
          <w:lang w:val="fr-FR"/>
        </w:rPr>
        <w:t xml:space="preserve"> </w:t>
      </w:r>
      <w:proofErr w:type="spellStart"/>
      <w:r w:rsidRPr="0065196C">
        <w:rPr>
          <w:lang w:val="fr-FR"/>
        </w:rPr>
        <w:t>eius</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 De </w:t>
      </w:r>
      <w:proofErr w:type="spellStart"/>
      <w:r w:rsidRPr="00027574">
        <w:rPr>
          <w:lang w:val="it-IT"/>
        </w:rPr>
        <w:t>unitate</w:t>
      </w:r>
      <w:proofErr w:type="spellEnd"/>
      <w:r w:rsidRPr="00027574">
        <w:rPr>
          <w:lang w:val="it-IT"/>
        </w:rPr>
        <w:t xml:space="preserve"> </w:t>
      </w:r>
      <w:proofErr w:type="spellStart"/>
      <w:r w:rsidRPr="00027574">
        <w:rPr>
          <w:lang w:val="it-IT"/>
        </w:rPr>
        <w:t>transcendentali</w:t>
      </w:r>
      <w:proofErr w:type="spellEnd"/>
      <w:r w:rsidRPr="00027574">
        <w:rPr>
          <w:lang w:val="it-IT"/>
        </w:rPr>
        <w:t xml:space="preserve">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5 De </w:t>
      </w:r>
      <w:proofErr w:type="spellStart"/>
      <w:r w:rsidRPr="00027574">
        <w:rPr>
          <w:lang w:val="it-IT"/>
        </w:rPr>
        <w:t>unitate</w:t>
      </w:r>
      <w:proofErr w:type="spellEnd"/>
      <w:r w:rsidRPr="00027574">
        <w:rPr>
          <w:lang w:val="it-IT"/>
        </w:rPr>
        <w:t xml:space="preserve"> individuali </w:t>
      </w:r>
      <w:proofErr w:type="spellStart"/>
      <w:r w:rsidRPr="00027574">
        <w:rPr>
          <w:lang w:val="it-IT"/>
        </w:rPr>
        <w:t>eiusque</w:t>
      </w:r>
      <w:proofErr w:type="spellEnd"/>
      <w:r w:rsidRPr="00027574">
        <w:rPr>
          <w:lang w:val="it-IT"/>
        </w:rPr>
        <w:t xml:space="preserve"> principio</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6 De </w:t>
      </w:r>
      <w:proofErr w:type="spellStart"/>
      <w:r w:rsidRPr="00027574">
        <w:rPr>
          <w:lang w:val="it-IT"/>
        </w:rPr>
        <w:t>unitate</w:t>
      </w:r>
      <w:proofErr w:type="spellEnd"/>
      <w:r w:rsidRPr="00027574">
        <w:rPr>
          <w:lang w:val="it-IT"/>
        </w:rPr>
        <w:t xml:space="preserve"> formali et universali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7 De </w:t>
      </w:r>
      <w:proofErr w:type="spellStart"/>
      <w:r w:rsidRPr="00027574">
        <w:rPr>
          <w:lang w:val="it-IT"/>
        </w:rPr>
        <w:t>variis</w:t>
      </w:r>
      <w:proofErr w:type="spellEnd"/>
      <w:r w:rsidRPr="00027574">
        <w:rPr>
          <w:lang w:val="it-IT"/>
        </w:rPr>
        <w:t xml:space="preserve"> </w:t>
      </w:r>
      <w:proofErr w:type="spellStart"/>
      <w:r w:rsidRPr="00027574">
        <w:rPr>
          <w:lang w:val="it-IT"/>
        </w:rPr>
        <w:t>distinctionum</w:t>
      </w:r>
      <w:proofErr w:type="spellEnd"/>
      <w:r w:rsidRPr="00027574">
        <w:rPr>
          <w:lang w:val="it-IT"/>
        </w:rPr>
        <w:t xml:space="preserve"> </w:t>
      </w:r>
      <w:proofErr w:type="spellStart"/>
      <w:r w:rsidRPr="00027574">
        <w:rPr>
          <w:lang w:val="it-IT"/>
        </w:rPr>
        <w:t>generibus</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8 De </w:t>
      </w:r>
      <w:proofErr w:type="spellStart"/>
      <w:r w:rsidRPr="00027574">
        <w:rPr>
          <w:lang w:val="it-IT"/>
        </w:rPr>
        <w:t>veritate</w:t>
      </w:r>
      <w:proofErr w:type="spellEnd"/>
      <w:r w:rsidRPr="00027574">
        <w:rPr>
          <w:lang w:val="it-IT"/>
        </w:rPr>
        <w:t xml:space="preserve"> </w:t>
      </w:r>
      <w:proofErr w:type="spellStart"/>
      <w:r w:rsidRPr="00027574">
        <w:rPr>
          <w:lang w:val="it-IT"/>
        </w:rPr>
        <w:t>seu</w:t>
      </w:r>
      <w:proofErr w:type="spellEnd"/>
      <w:r w:rsidRPr="00027574">
        <w:rPr>
          <w:lang w:val="it-IT"/>
        </w:rPr>
        <w:t xml:space="preserve"> vero, quod est passio </w:t>
      </w:r>
      <w:proofErr w:type="spellStart"/>
      <w:r w:rsidRPr="00027574">
        <w:rPr>
          <w:lang w:val="it-IT"/>
        </w:rPr>
        <w:t>entis</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9 De </w:t>
      </w:r>
      <w:proofErr w:type="spellStart"/>
      <w:r w:rsidRPr="00027574">
        <w:rPr>
          <w:lang w:val="it-IT"/>
        </w:rPr>
        <w:t>falsitate</w:t>
      </w:r>
      <w:proofErr w:type="spellEnd"/>
      <w:r w:rsidRPr="00027574">
        <w:rPr>
          <w:lang w:val="it-IT"/>
        </w:rPr>
        <w:t xml:space="preserve"> </w:t>
      </w:r>
      <w:proofErr w:type="spellStart"/>
      <w:r w:rsidRPr="00027574">
        <w:rPr>
          <w:lang w:val="it-IT"/>
        </w:rPr>
        <w:t>seu</w:t>
      </w:r>
      <w:proofErr w:type="spellEnd"/>
      <w:r w:rsidRPr="00027574">
        <w:rPr>
          <w:lang w:val="it-IT"/>
        </w:rPr>
        <w:t xml:space="preserve"> falso</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10 De bono, </w:t>
      </w:r>
      <w:proofErr w:type="spellStart"/>
      <w:r w:rsidRPr="00027574">
        <w:rPr>
          <w:lang w:val="it-IT"/>
        </w:rPr>
        <w:t>seu</w:t>
      </w:r>
      <w:proofErr w:type="spellEnd"/>
      <w:r w:rsidRPr="00027574">
        <w:rPr>
          <w:lang w:val="it-IT"/>
        </w:rPr>
        <w:t xml:space="preserve"> </w:t>
      </w:r>
      <w:proofErr w:type="spellStart"/>
      <w:r w:rsidRPr="00027574">
        <w:rPr>
          <w:lang w:val="it-IT"/>
        </w:rPr>
        <w:t>bonitate</w:t>
      </w:r>
      <w:proofErr w:type="spellEnd"/>
      <w:r w:rsidRPr="00027574">
        <w:rPr>
          <w:lang w:val="it-IT"/>
        </w:rPr>
        <w:t xml:space="preserve"> </w:t>
      </w:r>
      <w:proofErr w:type="spellStart"/>
      <w:r w:rsidRPr="00027574">
        <w:rPr>
          <w:lang w:val="it-IT"/>
        </w:rPr>
        <w:t>trancendentali</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11 De malo</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12 De </w:t>
      </w:r>
      <w:proofErr w:type="spellStart"/>
      <w:r w:rsidRPr="00027574">
        <w:rPr>
          <w:lang w:val="it-IT"/>
        </w:rPr>
        <w:t>causis</w:t>
      </w:r>
      <w:proofErr w:type="spellEnd"/>
      <w:r w:rsidRPr="00027574">
        <w:rPr>
          <w:lang w:val="it-IT"/>
        </w:rPr>
        <w:t xml:space="preserve"> </w:t>
      </w:r>
      <w:proofErr w:type="spellStart"/>
      <w:r w:rsidRPr="00027574">
        <w:rPr>
          <w:lang w:val="it-IT"/>
        </w:rPr>
        <w:t>entis</w:t>
      </w:r>
      <w:proofErr w:type="spellEnd"/>
      <w:r w:rsidRPr="00027574">
        <w:rPr>
          <w:lang w:val="it-IT"/>
        </w:rPr>
        <w:t xml:space="preserve"> in genere</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13 De materiali causa </w:t>
      </w:r>
      <w:proofErr w:type="spellStart"/>
      <w:r w:rsidRPr="00027574">
        <w:rPr>
          <w:lang w:val="it-IT"/>
        </w:rPr>
        <w:t>substantiae</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14 De causa materiali </w:t>
      </w:r>
      <w:proofErr w:type="spellStart"/>
      <w:r w:rsidRPr="00027574">
        <w:rPr>
          <w:lang w:val="it-IT"/>
        </w:rPr>
        <w:t>accidentium</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15 De causa formali </w:t>
      </w:r>
      <w:proofErr w:type="spellStart"/>
      <w:r w:rsidRPr="00027574">
        <w:rPr>
          <w:lang w:val="it-IT"/>
        </w:rPr>
        <w:t>substantiali</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16 De formali causa accidentali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17 De causa efficienti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18 De causa </w:t>
      </w:r>
      <w:proofErr w:type="spellStart"/>
      <w:r w:rsidRPr="00027574">
        <w:rPr>
          <w:lang w:val="it-IT"/>
        </w:rPr>
        <w:t>proxima</w:t>
      </w:r>
      <w:proofErr w:type="spellEnd"/>
      <w:r w:rsidRPr="00027574">
        <w:rPr>
          <w:lang w:val="it-IT"/>
        </w:rPr>
        <w:t xml:space="preserve"> efficienti </w:t>
      </w:r>
      <w:proofErr w:type="spellStart"/>
      <w:r w:rsidRPr="00027574">
        <w:rPr>
          <w:lang w:val="it-IT"/>
        </w:rPr>
        <w:t>eiusque</w:t>
      </w:r>
      <w:proofErr w:type="spellEnd"/>
      <w:r w:rsidRPr="00027574">
        <w:rPr>
          <w:lang w:val="it-IT"/>
        </w:rPr>
        <w:t xml:space="preserve"> </w:t>
      </w:r>
      <w:proofErr w:type="spellStart"/>
      <w:r w:rsidRPr="00027574">
        <w:rPr>
          <w:lang w:val="it-IT"/>
        </w:rPr>
        <w:t>causalitate</w:t>
      </w:r>
      <w:proofErr w:type="spellEnd"/>
      <w:r w:rsidRPr="00027574">
        <w:rPr>
          <w:lang w:val="it-IT"/>
        </w:rPr>
        <w:t xml:space="preserve">, et omnibus </w:t>
      </w:r>
      <w:proofErr w:type="spellStart"/>
      <w:r w:rsidRPr="00027574">
        <w:rPr>
          <w:lang w:val="it-IT"/>
        </w:rPr>
        <w:t>quae</w:t>
      </w:r>
      <w:proofErr w:type="spellEnd"/>
      <w:r w:rsidRPr="00027574">
        <w:rPr>
          <w:lang w:val="it-IT"/>
        </w:rPr>
        <w:t xml:space="preserve"> ad </w:t>
      </w:r>
      <w:proofErr w:type="spellStart"/>
      <w:r w:rsidRPr="00027574">
        <w:rPr>
          <w:lang w:val="it-IT"/>
        </w:rPr>
        <w:t>causandum</w:t>
      </w:r>
      <w:proofErr w:type="spellEnd"/>
      <w:r w:rsidRPr="00027574">
        <w:rPr>
          <w:lang w:val="it-IT"/>
        </w:rPr>
        <w:t xml:space="preserve"> </w:t>
      </w:r>
      <w:proofErr w:type="spellStart"/>
      <w:r w:rsidRPr="00027574">
        <w:rPr>
          <w:lang w:val="it-IT"/>
        </w:rPr>
        <w:t>requirit</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19 De </w:t>
      </w:r>
      <w:proofErr w:type="spellStart"/>
      <w:r w:rsidRPr="00027574">
        <w:rPr>
          <w:lang w:val="it-IT"/>
        </w:rPr>
        <w:t>causis</w:t>
      </w:r>
      <w:proofErr w:type="spellEnd"/>
      <w:r w:rsidRPr="00027574">
        <w:rPr>
          <w:lang w:val="it-IT"/>
        </w:rPr>
        <w:t xml:space="preserve"> necessario et libere </w:t>
      </w:r>
      <w:proofErr w:type="spellStart"/>
      <w:r w:rsidRPr="00027574">
        <w:rPr>
          <w:lang w:val="it-IT"/>
        </w:rPr>
        <w:t>seu</w:t>
      </w:r>
      <w:proofErr w:type="spellEnd"/>
      <w:r w:rsidRPr="00027574">
        <w:rPr>
          <w:lang w:val="it-IT"/>
        </w:rPr>
        <w:t xml:space="preserve"> </w:t>
      </w:r>
      <w:proofErr w:type="spellStart"/>
      <w:r w:rsidRPr="00027574">
        <w:rPr>
          <w:lang w:val="it-IT"/>
        </w:rPr>
        <w:t>contingenter</w:t>
      </w:r>
      <w:proofErr w:type="spellEnd"/>
      <w:r w:rsidRPr="00027574">
        <w:rPr>
          <w:lang w:val="it-IT"/>
        </w:rPr>
        <w:t xml:space="preserve"> </w:t>
      </w:r>
      <w:proofErr w:type="spellStart"/>
      <w:r w:rsidRPr="00027574">
        <w:rPr>
          <w:lang w:val="it-IT"/>
        </w:rPr>
        <w:t>agentibus</w:t>
      </w:r>
      <w:proofErr w:type="spellEnd"/>
      <w:r w:rsidRPr="00027574">
        <w:rPr>
          <w:lang w:val="it-IT"/>
        </w:rPr>
        <w:t xml:space="preserve">; </w:t>
      </w:r>
      <w:proofErr w:type="spellStart"/>
      <w:r w:rsidRPr="00027574">
        <w:rPr>
          <w:lang w:val="it-IT"/>
        </w:rPr>
        <w:t>ubi</w:t>
      </w:r>
      <w:proofErr w:type="spellEnd"/>
      <w:r w:rsidRPr="00027574">
        <w:rPr>
          <w:lang w:val="it-IT"/>
        </w:rPr>
        <w:t xml:space="preserve"> </w:t>
      </w:r>
      <w:proofErr w:type="spellStart"/>
      <w:r w:rsidRPr="00027574">
        <w:rPr>
          <w:lang w:val="it-IT"/>
        </w:rPr>
        <w:t>enim</w:t>
      </w:r>
      <w:proofErr w:type="spellEnd"/>
      <w:r w:rsidRPr="00027574">
        <w:rPr>
          <w:lang w:val="it-IT"/>
        </w:rPr>
        <w:t xml:space="preserve"> de fato, fortuna et </w:t>
      </w:r>
      <w:proofErr w:type="spellStart"/>
      <w:r w:rsidRPr="00027574">
        <w:rPr>
          <w:lang w:val="it-IT"/>
        </w:rPr>
        <w:t>casu</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20 De prima causa efficienti </w:t>
      </w:r>
      <w:proofErr w:type="spellStart"/>
      <w:r w:rsidRPr="00027574">
        <w:rPr>
          <w:lang w:val="it-IT"/>
        </w:rPr>
        <w:t>primaque</w:t>
      </w:r>
      <w:proofErr w:type="spellEnd"/>
      <w:r w:rsidRPr="00027574">
        <w:rPr>
          <w:lang w:val="it-IT"/>
        </w:rPr>
        <w:t xml:space="preserve"> eius </w:t>
      </w:r>
      <w:proofErr w:type="spellStart"/>
      <w:r w:rsidRPr="00027574">
        <w:rPr>
          <w:lang w:val="it-IT"/>
        </w:rPr>
        <w:t>actione</w:t>
      </w:r>
      <w:proofErr w:type="spellEnd"/>
      <w:r w:rsidRPr="00027574">
        <w:rPr>
          <w:lang w:val="it-IT"/>
        </w:rPr>
        <w:t xml:space="preserve">, </w:t>
      </w:r>
      <w:proofErr w:type="spellStart"/>
      <w:r w:rsidRPr="00027574">
        <w:rPr>
          <w:lang w:val="it-IT"/>
        </w:rPr>
        <w:t>quae</w:t>
      </w:r>
      <w:proofErr w:type="spellEnd"/>
      <w:r w:rsidRPr="00027574">
        <w:rPr>
          <w:lang w:val="it-IT"/>
        </w:rPr>
        <w:t xml:space="preserve"> est </w:t>
      </w:r>
      <w:proofErr w:type="spellStart"/>
      <w:r w:rsidRPr="00027574">
        <w:rPr>
          <w:lang w:val="it-IT"/>
        </w:rPr>
        <w:t>creatio</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21 De prima causa efficienti et altera eius </w:t>
      </w:r>
      <w:proofErr w:type="spellStart"/>
      <w:r w:rsidRPr="00027574">
        <w:rPr>
          <w:lang w:val="it-IT"/>
        </w:rPr>
        <w:t>actione</w:t>
      </w:r>
      <w:proofErr w:type="spellEnd"/>
      <w:r w:rsidRPr="00027574">
        <w:rPr>
          <w:lang w:val="it-IT"/>
        </w:rPr>
        <w:t xml:space="preserve">, </w:t>
      </w:r>
      <w:proofErr w:type="spellStart"/>
      <w:r w:rsidRPr="00027574">
        <w:rPr>
          <w:lang w:val="it-IT"/>
        </w:rPr>
        <w:t>quae</w:t>
      </w:r>
      <w:proofErr w:type="spellEnd"/>
      <w:r w:rsidRPr="00027574">
        <w:rPr>
          <w:lang w:val="it-IT"/>
        </w:rPr>
        <w:t xml:space="preserve"> est </w:t>
      </w:r>
      <w:proofErr w:type="spellStart"/>
      <w:r w:rsidRPr="00027574">
        <w:rPr>
          <w:lang w:val="it-IT"/>
        </w:rPr>
        <w:t>conservatio</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22 De prima causa et alia eius </w:t>
      </w:r>
      <w:proofErr w:type="spellStart"/>
      <w:r w:rsidRPr="00027574">
        <w:rPr>
          <w:lang w:val="it-IT"/>
        </w:rPr>
        <w:t>actione</w:t>
      </w:r>
      <w:proofErr w:type="spellEnd"/>
      <w:r w:rsidRPr="00027574">
        <w:rPr>
          <w:lang w:val="it-IT"/>
        </w:rPr>
        <w:t xml:space="preserve">, </w:t>
      </w:r>
      <w:proofErr w:type="spellStart"/>
      <w:r w:rsidRPr="00027574">
        <w:rPr>
          <w:lang w:val="it-IT"/>
        </w:rPr>
        <w:t>quae</w:t>
      </w:r>
      <w:proofErr w:type="spellEnd"/>
      <w:r w:rsidRPr="00027574">
        <w:rPr>
          <w:lang w:val="it-IT"/>
        </w:rPr>
        <w:t xml:space="preserve"> est </w:t>
      </w:r>
      <w:proofErr w:type="spellStart"/>
      <w:r w:rsidRPr="00027574">
        <w:rPr>
          <w:lang w:val="it-IT"/>
        </w:rPr>
        <w:t>cooperatio</w:t>
      </w:r>
      <w:proofErr w:type="spellEnd"/>
      <w:r w:rsidRPr="00027574">
        <w:rPr>
          <w:lang w:val="it-IT"/>
        </w:rPr>
        <w:t xml:space="preserve"> </w:t>
      </w:r>
      <w:proofErr w:type="spellStart"/>
      <w:r w:rsidRPr="00027574">
        <w:rPr>
          <w:lang w:val="it-IT"/>
        </w:rPr>
        <w:t>seu</w:t>
      </w:r>
      <w:proofErr w:type="spellEnd"/>
      <w:r w:rsidRPr="00027574">
        <w:rPr>
          <w:lang w:val="it-IT"/>
        </w:rPr>
        <w:t xml:space="preserve"> </w:t>
      </w:r>
      <w:proofErr w:type="spellStart"/>
      <w:r w:rsidRPr="00027574">
        <w:rPr>
          <w:lang w:val="it-IT"/>
        </w:rPr>
        <w:t>concursus</w:t>
      </w:r>
      <w:proofErr w:type="spellEnd"/>
      <w:r w:rsidRPr="00027574">
        <w:rPr>
          <w:lang w:val="it-IT"/>
        </w:rPr>
        <w:t xml:space="preserve"> </w:t>
      </w:r>
      <w:proofErr w:type="spellStart"/>
      <w:r w:rsidRPr="00027574">
        <w:rPr>
          <w:lang w:val="it-IT"/>
        </w:rPr>
        <w:t>cum</w:t>
      </w:r>
      <w:proofErr w:type="spellEnd"/>
      <w:r w:rsidRPr="00027574">
        <w:rPr>
          <w:lang w:val="it-IT"/>
        </w:rPr>
        <w:t xml:space="preserve"> </w:t>
      </w:r>
      <w:proofErr w:type="spellStart"/>
      <w:r w:rsidRPr="00027574">
        <w:rPr>
          <w:lang w:val="it-IT"/>
        </w:rPr>
        <w:t>causis</w:t>
      </w:r>
      <w:proofErr w:type="spellEnd"/>
      <w:r w:rsidRPr="00027574">
        <w:rPr>
          <w:lang w:val="it-IT"/>
        </w:rPr>
        <w:t xml:space="preserve"> </w:t>
      </w:r>
      <w:proofErr w:type="spellStart"/>
      <w:r w:rsidRPr="00027574">
        <w:rPr>
          <w:lang w:val="it-IT"/>
        </w:rPr>
        <w:t>secundis</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23 De causa finali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24 De ultima finali causa, </w:t>
      </w:r>
      <w:proofErr w:type="spellStart"/>
      <w:r w:rsidRPr="00027574">
        <w:rPr>
          <w:lang w:val="it-IT"/>
        </w:rPr>
        <w:t>seu</w:t>
      </w:r>
      <w:proofErr w:type="spellEnd"/>
      <w:r w:rsidRPr="00027574">
        <w:rPr>
          <w:lang w:val="it-IT"/>
        </w:rPr>
        <w:t xml:space="preserve"> ultimo fine</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25 De causa </w:t>
      </w:r>
      <w:proofErr w:type="spellStart"/>
      <w:r w:rsidRPr="00027574">
        <w:rPr>
          <w:lang w:val="it-IT"/>
        </w:rPr>
        <w:t>exemplari</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26 De </w:t>
      </w:r>
      <w:proofErr w:type="spellStart"/>
      <w:r w:rsidRPr="00027574">
        <w:rPr>
          <w:lang w:val="it-IT"/>
        </w:rPr>
        <w:t>comparatione</w:t>
      </w:r>
      <w:proofErr w:type="spellEnd"/>
      <w:r w:rsidRPr="00027574">
        <w:rPr>
          <w:lang w:val="it-IT"/>
        </w:rPr>
        <w:t xml:space="preserve"> </w:t>
      </w:r>
      <w:proofErr w:type="spellStart"/>
      <w:r w:rsidRPr="00027574">
        <w:rPr>
          <w:lang w:val="it-IT"/>
        </w:rPr>
        <w:t>causarum</w:t>
      </w:r>
      <w:proofErr w:type="spellEnd"/>
      <w:r w:rsidRPr="00027574">
        <w:rPr>
          <w:lang w:val="it-IT"/>
        </w:rPr>
        <w:t xml:space="preserve"> ad sua </w:t>
      </w:r>
      <w:proofErr w:type="spellStart"/>
      <w:r w:rsidRPr="00027574">
        <w:rPr>
          <w:lang w:val="it-IT"/>
        </w:rPr>
        <w:t>effecta</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27 De </w:t>
      </w:r>
      <w:proofErr w:type="spellStart"/>
      <w:r w:rsidRPr="00027574">
        <w:rPr>
          <w:lang w:val="it-IT"/>
        </w:rPr>
        <w:t>comparatione</w:t>
      </w:r>
      <w:proofErr w:type="spellEnd"/>
      <w:r w:rsidRPr="00027574">
        <w:rPr>
          <w:lang w:val="it-IT"/>
        </w:rPr>
        <w:t xml:space="preserve"> </w:t>
      </w:r>
      <w:proofErr w:type="spellStart"/>
      <w:r w:rsidRPr="00027574">
        <w:rPr>
          <w:lang w:val="it-IT"/>
        </w:rPr>
        <w:t>causarum</w:t>
      </w:r>
      <w:proofErr w:type="spellEnd"/>
      <w:r w:rsidRPr="00027574">
        <w:rPr>
          <w:lang w:val="it-IT"/>
        </w:rPr>
        <w:t xml:space="preserve"> inter se</w:t>
      </w:r>
    </w:p>
    <w:p w:rsidR="00C10CDE" w:rsidRPr="00027574" w:rsidRDefault="00C10CDE" w:rsidP="00810456">
      <w:pPr>
        <w:spacing w:after="0" w:line="240" w:lineRule="auto"/>
        <w:jc w:val="both"/>
        <w:rPr>
          <w:lang w:val="it-IT"/>
        </w:rPr>
      </w:pPr>
      <w:proofErr w:type="spellStart"/>
      <w:r w:rsidRPr="00027574">
        <w:rPr>
          <w:lang w:val="it-IT"/>
        </w:rPr>
        <w:lastRenderedPageBreak/>
        <w:t>Disputatio</w:t>
      </w:r>
      <w:proofErr w:type="spellEnd"/>
      <w:r w:rsidRPr="00027574">
        <w:rPr>
          <w:lang w:val="it-IT"/>
        </w:rPr>
        <w:t xml:space="preserve"> 28 De prima divisione </w:t>
      </w:r>
      <w:proofErr w:type="spellStart"/>
      <w:r w:rsidRPr="00027574">
        <w:rPr>
          <w:lang w:val="it-IT"/>
        </w:rPr>
        <w:t>entis</w:t>
      </w:r>
      <w:proofErr w:type="spellEnd"/>
      <w:r w:rsidRPr="00027574">
        <w:rPr>
          <w:lang w:val="it-IT"/>
        </w:rPr>
        <w:t xml:space="preserve"> in </w:t>
      </w:r>
      <w:proofErr w:type="spellStart"/>
      <w:r w:rsidRPr="00027574">
        <w:rPr>
          <w:lang w:val="it-IT"/>
        </w:rPr>
        <w:t>infinitum</w:t>
      </w:r>
      <w:proofErr w:type="spellEnd"/>
      <w:r w:rsidRPr="00027574">
        <w:rPr>
          <w:lang w:val="it-IT"/>
        </w:rPr>
        <w:t xml:space="preserve"> simpliciter et </w:t>
      </w:r>
      <w:proofErr w:type="spellStart"/>
      <w:r w:rsidRPr="00027574">
        <w:rPr>
          <w:lang w:val="it-IT"/>
        </w:rPr>
        <w:t>finitum</w:t>
      </w:r>
      <w:proofErr w:type="spellEnd"/>
      <w:r w:rsidRPr="00027574">
        <w:rPr>
          <w:lang w:val="it-IT"/>
        </w:rPr>
        <w:t xml:space="preserve"> et </w:t>
      </w:r>
      <w:proofErr w:type="spellStart"/>
      <w:r w:rsidRPr="00027574">
        <w:rPr>
          <w:lang w:val="it-IT"/>
        </w:rPr>
        <w:t>aliis</w:t>
      </w:r>
      <w:proofErr w:type="spellEnd"/>
      <w:r w:rsidRPr="00027574">
        <w:rPr>
          <w:lang w:val="it-IT"/>
        </w:rPr>
        <w:t xml:space="preserve"> </w:t>
      </w:r>
      <w:proofErr w:type="spellStart"/>
      <w:r w:rsidRPr="00027574">
        <w:rPr>
          <w:lang w:val="it-IT"/>
        </w:rPr>
        <w:t>divisionibus</w:t>
      </w:r>
      <w:proofErr w:type="spellEnd"/>
      <w:r w:rsidRPr="00027574">
        <w:rPr>
          <w:lang w:val="it-IT"/>
        </w:rPr>
        <w:t xml:space="preserve"> </w:t>
      </w:r>
      <w:proofErr w:type="spellStart"/>
      <w:r w:rsidRPr="00027574">
        <w:rPr>
          <w:lang w:val="it-IT"/>
        </w:rPr>
        <w:t>quae</w:t>
      </w:r>
      <w:proofErr w:type="spellEnd"/>
      <w:r w:rsidRPr="00027574">
        <w:rPr>
          <w:lang w:val="it-IT"/>
        </w:rPr>
        <w:t xml:space="preserve"> </w:t>
      </w:r>
      <w:proofErr w:type="spellStart"/>
      <w:r w:rsidRPr="00027574">
        <w:rPr>
          <w:lang w:val="it-IT"/>
        </w:rPr>
        <w:t>huic</w:t>
      </w:r>
      <w:proofErr w:type="spellEnd"/>
      <w:r w:rsidRPr="00027574">
        <w:rPr>
          <w:lang w:val="it-IT"/>
        </w:rPr>
        <w:t xml:space="preserve"> </w:t>
      </w:r>
      <w:proofErr w:type="spellStart"/>
      <w:r w:rsidRPr="00027574">
        <w:rPr>
          <w:lang w:val="it-IT"/>
        </w:rPr>
        <w:t>aequivalent</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29 De Deo primo ente et </w:t>
      </w:r>
      <w:proofErr w:type="spellStart"/>
      <w:r w:rsidRPr="00027574">
        <w:rPr>
          <w:lang w:val="it-IT"/>
        </w:rPr>
        <w:t>substantia</w:t>
      </w:r>
      <w:proofErr w:type="spellEnd"/>
      <w:r w:rsidRPr="00027574">
        <w:rPr>
          <w:lang w:val="it-IT"/>
        </w:rPr>
        <w:t xml:space="preserve"> increata, </w:t>
      </w:r>
      <w:proofErr w:type="spellStart"/>
      <w:r w:rsidRPr="00027574">
        <w:rPr>
          <w:lang w:val="it-IT"/>
        </w:rPr>
        <w:t>quatenus</w:t>
      </w:r>
      <w:proofErr w:type="spellEnd"/>
      <w:r w:rsidRPr="00027574">
        <w:rPr>
          <w:lang w:val="it-IT"/>
        </w:rPr>
        <w:t xml:space="preserve"> </w:t>
      </w:r>
      <w:proofErr w:type="spellStart"/>
      <w:r w:rsidRPr="00027574">
        <w:rPr>
          <w:lang w:val="it-IT"/>
        </w:rPr>
        <w:t>ipsum</w:t>
      </w:r>
      <w:proofErr w:type="spellEnd"/>
      <w:r w:rsidRPr="00027574">
        <w:rPr>
          <w:lang w:val="it-IT"/>
        </w:rPr>
        <w:t xml:space="preserve"> esse ratione naturali </w:t>
      </w:r>
      <w:proofErr w:type="spellStart"/>
      <w:r w:rsidRPr="00027574">
        <w:rPr>
          <w:lang w:val="it-IT"/>
        </w:rPr>
        <w:t>cognosci</w:t>
      </w:r>
      <w:proofErr w:type="spellEnd"/>
      <w:r w:rsidRPr="00027574">
        <w:rPr>
          <w:lang w:val="it-IT"/>
        </w:rPr>
        <w:t xml:space="preserve"> </w:t>
      </w:r>
      <w:proofErr w:type="spellStart"/>
      <w:r w:rsidRPr="00027574">
        <w:rPr>
          <w:lang w:val="it-IT"/>
        </w:rPr>
        <w:t>potest</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30 De primo ente, </w:t>
      </w:r>
      <w:proofErr w:type="spellStart"/>
      <w:r w:rsidRPr="00027574">
        <w:rPr>
          <w:lang w:val="it-IT"/>
        </w:rPr>
        <w:t>quatenus</w:t>
      </w:r>
      <w:proofErr w:type="spellEnd"/>
      <w:r w:rsidRPr="00027574">
        <w:rPr>
          <w:lang w:val="it-IT"/>
        </w:rPr>
        <w:t xml:space="preserve"> ratione naturali </w:t>
      </w:r>
      <w:proofErr w:type="spellStart"/>
      <w:r w:rsidRPr="00027574">
        <w:rPr>
          <w:lang w:val="it-IT"/>
        </w:rPr>
        <w:t>cognosci</w:t>
      </w:r>
      <w:proofErr w:type="spellEnd"/>
      <w:r w:rsidRPr="00027574">
        <w:rPr>
          <w:lang w:val="it-IT"/>
        </w:rPr>
        <w:t xml:space="preserve"> </w:t>
      </w:r>
      <w:proofErr w:type="spellStart"/>
      <w:r w:rsidRPr="00027574">
        <w:rPr>
          <w:lang w:val="it-IT"/>
        </w:rPr>
        <w:t>potest</w:t>
      </w:r>
      <w:proofErr w:type="spellEnd"/>
      <w:r w:rsidRPr="00027574">
        <w:rPr>
          <w:lang w:val="it-IT"/>
        </w:rPr>
        <w:t xml:space="preserve"> quid et quale </w:t>
      </w:r>
      <w:proofErr w:type="spellStart"/>
      <w:r w:rsidRPr="00027574">
        <w:rPr>
          <w:lang w:val="it-IT"/>
        </w:rPr>
        <w:t>sit</w:t>
      </w:r>
      <w:proofErr w:type="spellEnd"/>
      <w:r w:rsidRPr="00027574">
        <w:rPr>
          <w:lang w:val="it-IT"/>
        </w:rPr>
        <w:t xml:space="preserve"> </w:t>
      </w:r>
    </w:p>
    <w:p w:rsidR="00C10CDE" w:rsidRPr="0065196C" w:rsidRDefault="00C10CDE" w:rsidP="00810456">
      <w:pPr>
        <w:spacing w:after="0" w:line="240" w:lineRule="auto"/>
        <w:jc w:val="both"/>
        <w:rPr>
          <w:lang w:val="fr-FR"/>
        </w:rPr>
      </w:pPr>
      <w:r w:rsidRPr="0065196C">
        <w:rPr>
          <w:lang w:val="fr-FR"/>
        </w:rPr>
        <w:t xml:space="preserve">Disputatio 31 De </w:t>
      </w:r>
      <w:proofErr w:type="spellStart"/>
      <w:r w:rsidRPr="0065196C">
        <w:rPr>
          <w:lang w:val="fr-FR"/>
        </w:rPr>
        <w:t>essentia</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finiti</w:t>
      </w:r>
      <w:proofErr w:type="spellEnd"/>
      <w:r w:rsidRPr="0065196C">
        <w:rPr>
          <w:lang w:val="fr-FR"/>
        </w:rPr>
        <w:t xml:space="preserve"> ut tale est et de </w:t>
      </w:r>
      <w:proofErr w:type="spellStart"/>
      <w:r w:rsidRPr="0065196C">
        <w:rPr>
          <w:lang w:val="fr-FR"/>
        </w:rPr>
        <w:t>illius</w:t>
      </w:r>
      <w:proofErr w:type="spellEnd"/>
      <w:r w:rsidRPr="0065196C">
        <w:rPr>
          <w:lang w:val="fr-FR"/>
        </w:rPr>
        <w:t xml:space="preserve"> esse </w:t>
      </w:r>
      <w:proofErr w:type="spellStart"/>
      <w:r w:rsidRPr="0065196C">
        <w:rPr>
          <w:lang w:val="fr-FR"/>
        </w:rPr>
        <w:t>eorumque</w:t>
      </w:r>
      <w:proofErr w:type="spellEnd"/>
      <w:r w:rsidRPr="0065196C">
        <w:rPr>
          <w:lang w:val="fr-FR"/>
        </w:rPr>
        <w:t xml:space="preserve"> </w:t>
      </w:r>
      <w:proofErr w:type="spellStart"/>
      <w:r w:rsidRPr="0065196C">
        <w:rPr>
          <w:lang w:val="fr-FR"/>
        </w:rPr>
        <w:t>distinctione</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32 De divisione </w:t>
      </w:r>
      <w:proofErr w:type="spellStart"/>
      <w:r w:rsidRPr="00027574">
        <w:rPr>
          <w:lang w:val="it-IT"/>
        </w:rPr>
        <w:t>entis</w:t>
      </w:r>
      <w:proofErr w:type="spellEnd"/>
      <w:r w:rsidRPr="00027574">
        <w:rPr>
          <w:lang w:val="it-IT"/>
        </w:rPr>
        <w:t xml:space="preserve"> creati in </w:t>
      </w:r>
      <w:proofErr w:type="spellStart"/>
      <w:r w:rsidRPr="00027574">
        <w:rPr>
          <w:lang w:val="it-IT"/>
        </w:rPr>
        <w:t>substantiam</w:t>
      </w:r>
      <w:proofErr w:type="spellEnd"/>
      <w:r w:rsidRPr="00027574">
        <w:rPr>
          <w:lang w:val="it-IT"/>
        </w:rPr>
        <w:t xml:space="preserve"> et </w:t>
      </w:r>
      <w:proofErr w:type="spellStart"/>
      <w:r w:rsidRPr="00027574">
        <w:rPr>
          <w:lang w:val="it-IT"/>
        </w:rPr>
        <w:t>accidens</w:t>
      </w:r>
      <w:proofErr w:type="spellEnd"/>
      <w:r w:rsidRPr="00027574">
        <w:rPr>
          <w:lang w:val="it-IT"/>
        </w:rPr>
        <w:t xml:space="preserve"> </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33 De </w:t>
      </w:r>
      <w:proofErr w:type="spellStart"/>
      <w:r w:rsidRPr="00027574">
        <w:rPr>
          <w:lang w:val="it-IT"/>
        </w:rPr>
        <w:t>substantia</w:t>
      </w:r>
      <w:proofErr w:type="spellEnd"/>
      <w:r w:rsidRPr="00027574">
        <w:rPr>
          <w:lang w:val="it-IT"/>
        </w:rPr>
        <w:t xml:space="preserve"> creata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34 De prima </w:t>
      </w:r>
      <w:proofErr w:type="spellStart"/>
      <w:r w:rsidRPr="00027574">
        <w:rPr>
          <w:lang w:val="it-IT"/>
        </w:rPr>
        <w:t>substantia</w:t>
      </w:r>
      <w:proofErr w:type="spellEnd"/>
      <w:r w:rsidRPr="00027574">
        <w:rPr>
          <w:lang w:val="it-IT"/>
        </w:rPr>
        <w:t xml:space="preserve"> </w:t>
      </w:r>
      <w:proofErr w:type="spellStart"/>
      <w:r w:rsidRPr="00027574">
        <w:rPr>
          <w:lang w:val="it-IT"/>
        </w:rPr>
        <w:t>seu</w:t>
      </w:r>
      <w:proofErr w:type="spellEnd"/>
      <w:r w:rsidRPr="00027574">
        <w:rPr>
          <w:lang w:val="it-IT"/>
        </w:rPr>
        <w:t xml:space="preserve"> supposito </w:t>
      </w:r>
      <w:proofErr w:type="spellStart"/>
      <w:r w:rsidRPr="00027574">
        <w:rPr>
          <w:lang w:val="it-IT"/>
        </w:rPr>
        <w:t>eiusque</w:t>
      </w:r>
      <w:proofErr w:type="spellEnd"/>
      <w:r w:rsidRPr="00027574">
        <w:rPr>
          <w:lang w:val="it-IT"/>
        </w:rPr>
        <w:t xml:space="preserve"> a natura </w:t>
      </w:r>
      <w:proofErr w:type="spellStart"/>
      <w:r w:rsidRPr="00027574">
        <w:rPr>
          <w:lang w:val="it-IT"/>
        </w:rPr>
        <w:t>distinctione</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35 De immateriali </w:t>
      </w:r>
      <w:proofErr w:type="spellStart"/>
      <w:r w:rsidRPr="00027574">
        <w:rPr>
          <w:lang w:val="it-IT"/>
        </w:rPr>
        <w:t>substantia</w:t>
      </w:r>
      <w:proofErr w:type="spellEnd"/>
      <w:r w:rsidRPr="00027574">
        <w:rPr>
          <w:lang w:val="it-IT"/>
        </w:rPr>
        <w:t xml:space="preserve"> creata</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36 De </w:t>
      </w:r>
      <w:proofErr w:type="spellStart"/>
      <w:r w:rsidRPr="00027574">
        <w:rPr>
          <w:lang w:val="it-IT"/>
        </w:rPr>
        <w:t>substantia</w:t>
      </w:r>
      <w:proofErr w:type="spellEnd"/>
      <w:r w:rsidRPr="00027574">
        <w:rPr>
          <w:lang w:val="it-IT"/>
        </w:rPr>
        <w:t xml:space="preserve"> materiali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37 De ratione </w:t>
      </w:r>
      <w:proofErr w:type="spellStart"/>
      <w:r w:rsidRPr="00027574">
        <w:rPr>
          <w:lang w:val="it-IT"/>
        </w:rPr>
        <w:t>essentiali</w:t>
      </w:r>
      <w:proofErr w:type="spellEnd"/>
      <w:r w:rsidRPr="00027574">
        <w:rPr>
          <w:lang w:val="it-IT"/>
        </w:rPr>
        <w:t xml:space="preserve"> </w:t>
      </w:r>
      <w:proofErr w:type="spellStart"/>
      <w:r w:rsidRPr="00027574">
        <w:rPr>
          <w:lang w:val="it-IT"/>
        </w:rPr>
        <w:t>accidentis</w:t>
      </w:r>
      <w:proofErr w:type="spellEnd"/>
      <w:r w:rsidRPr="00027574">
        <w:rPr>
          <w:lang w:val="it-IT"/>
        </w:rPr>
        <w:t xml:space="preserve">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38 De </w:t>
      </w:r>
      <w:proofErr w:type="spellStart"/>
      <w:r w:rsidRPr="00027574">
        <w:rPr>
          <w:lang w:val="it-IT"/>
        </w:rPr>
        <w:t>comparatione</w:t>
      </w:r>
      <w:proofErr w:type="spellEnd"/>
      <w:r w:rsidRPr="00027574">
        <w:rPr>
          <w:lang w:val="it-IT"/>
        </w:rPr>
        <w:t xml:space="preserve"> </w:t>
      </w:r>
      <w:proofErr w:type="spellStart"/>
      <w:r w:rsidRPr="00027574">
        <w:rPr>
          <w:lang w:val="it-IT"/>
        </w:rPr>
        <w:t>accidentis</w:t>
      </w:r>
      <w:proofErr w:type="spellEnd"/>
      <w:r w:rsidRPr="00027574">
        <w:rPr>
          <w:lang w:val="it-IT"/>
        </w:rPr>
        <w:t xml:space="preserve"> ad </w:t>
      </w:r>
      <w:proofErr w:type="spellStart"/>
      <w:r w:rsidRPr="00027574">
        <w:rPr>
          <w:lang w:val="it-IT"/>
        </w:rPr>
        <w:t>substantiam</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39 De divisione </w:t>
      </w:r>
      <w:proofErr w:type="spellStart"/>
      <w:r w:rsidRPr="00027574">
        <w:rPr>
          <w:lang w:val="it-IT"/>
        </w:rPr>
        <w:t>accidentis</w:t>
      </w:r>
      <w:proofErr w:type="spellEnd"/>
      <w:r w:rsidRPr="00027574">
        <w:rPr>
          <w:lang w:val="it-IT"/>
        </w:rPr>
        <w:t xml:space="preserve"> in </w:t>
      </w:r>
      <w:proofErr w:type="spellStart"/>
      <w:r w:rsidRPr="00027574">
        <w:rPr>
          <w:lang w:val="it-IT"/>
        </w:rPr>
        <w:t>novem</w:t>
      </w:r>
      <w:proofErr w:type="spellEnd"/>
      <w:r w:rsidRPr="00027574">
        <w:rPr>
          <w:lang w:val="it-IT"/>
        </w:rPr>
        <w:t xml:space="preserve"> summa genera</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40 De </w:t>
      </w:r>
      <w:proofErr w:type="spellStart"/>
      <w:r w:rsidRPr="00027574">
        <w:rPr>
          <w:lang w:val="it-IT"/>
        </w:rPr>
        <w:t>quantitate</w:t>
      </w:r>
      <w:proofErr w:type="spellEnd"/>
      <w:r w:rsidRPr="00027574">
        <w:rPr>
          <w:lang w:val="it-IT"/>
        </w:rPr>
        <w:t xml:space="preserve"> continua</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41 De </w:t>
      </w:r>
      <w:proofErr w:type="spellStart"/>
      <w:r w:rsidRPr="00027574">
        <w:rPr>
          <w:lang w:val="it-IT"/>
        </w:rPr>
        <w:t>quantitate</w:t>
      </w:r>
      <w:proofErr w:type="spellEnd"/>
      <w:r w:rsidRPr="00027574">
        <w:rPr>
          <w:lang w:val="it-IT"/>
        </w:rPr>
        <w:t xml:space="preserve"> discreta et </w:t>
      </w:r>
      <w:proofErr w:type="spellStart"/>
      <w:r w:rsidRPr="00027574">
        <w:rPr>
          <w:lang w:val="it-IT"/>
        </w:rPr>
        <w:t>coordinatione</w:t>
      </w:r>
      <w:proofErr w:type="spellEnd"/>
      <w:r w:rsidRPr="00027574">
        <w:rPr>
          <w:lang w:val="it-IT"/>
        </w:rPr>
        <w:t xml:space="preserve"> </w:t>
      </w:r>
      <w:proofErr w:type="spellStart"/>
      <w:r w:rsidRPr="00027574">
        <w:rPr>
          <w:lang w:val="it-IT"/>
        </w:rPr>
        <w:t>praedicamenti</w:t>
      </w:r>
      <w:proofErr w:type="spellEnd"/>
      <w:r w:rsidRPr="00027574">
        <w:rPr>
          <w:lang w:val="it-IT"/>
        </w:rPr>
        <w:t xml:space="preserve"> </w:t>
      </w:r>
      <w:proofErr w:type="spellStart"/>
      <w:r w:rsidRPr="00027574">
        <w:rPr>
          <w:lang w:val="it-IT"/>
        </w:rPr>
        <w:t>quantitatis</w:t>
      </w:r>
      <w:proofErr w:type="spellEnd"/>
      <w:r w:rsidRPr="00027574">
        <w:rPr>
          <w:lang w:val="it-IT"/>
        </w:rPr>
        <w:t xml:space="preserve"> et </w:t>
      </w:r>
      <w:proofErr w:type="spellStart"/>
      <w:r w:rsidRPr="00027574">
        <w:rPr>
          <w:lang w:val="it-IT"/>
        </w:rPr>
        <w:t>proprietatibus</w:t>
      </w:r>
      <w:proofErr w:type="spellEnd"/>
      <w:r w:rsidRPr="00027574">
        <w:rPr>
          <w:lang w:val="it-IT"/>
        </w:rPr>
        <w:t xml:space="preserve"> eius</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42 De </w:t>
      </w:r>
      <w:proofErr w:type="spellStart"/>
      <w:r w:rsidRPr="00027574">
        <w:rPr>
          <w:lang w:val="it-IT"/>
        </w:rPr>
        <w:t>qualitate</w:t>
      </w:r>
      <w:proofErr w:type="spellEnd"/>
      <w:r w:rsidRPr="00027574">
        <w:rPr>
          <w:lang w:val="it-IT"/>
        </w:rPr>
        <w:t xml:space="preserve"> et </w:t>
      </w:r>
      <w:proofErr w:type="spellStart"/>
      <w:r w:rsidRPr="00027574">
        <w:rPr>
          <w:lang w:val="it-IT"/>
        </w:rPr>
        <w:t>speciebus</w:t>
      </w:r>
      <w:proofErr w:type="spellEnd"/>
      <w:r w:rsidRPr="00027574">
        <w:rPr>
          <w:lang w:val="it-IT"/>
        </w:rPr>
        <w:t xml:space="preserve"> eius in communi</w:t>
      </w:r>
    </w:p>
    <w:p w:rsidR="00C10CDE" w:rsidRPr="0065196C" w:rsidRDefault="00C10CDE" w:rsidP="00810456">
      <w:pPr>
        <w:spacing w:after="0" w:line="240" w:lineRule="auto"/>
        <w:jc w:val="both"/>
        <w:rPr>
          <w:lang w:val="fr-FR"/>
        </w:rPr>
      </w:pPr>
      <w:r w:rsidRPr="0065196C">
        <w:rPr>
          <w:lang w:val="fr-FR"/>
        </w:rPr>
        <w:t>Disputatio 43 De potentia et actu</w:t>
      </w:r>
    </w:p>
    <w:p w:rsidR="00C10CDE" w:rsidRPr="0065196C" w:rsidRDefault="00C10CDE" w:rsidP="00810456">
      <w:pPr>
        <w:spacing w:after="0" w:line="240" w:lineRule="auto"/>
        <w:jc w:val="both"/>
        <w:rPr>
          <w:lang w:val="fr-FR"/>
        </w:rPr>
      </w:pPr>
      <w:r w:rsidRPr="0065196C">
        <w:rPr>
          <w:lang w:val="fr-FR"/>
        </w:rPr>
        <w:t xml:space="preserve">Disputatio 44 De </w:t>
      </w:r>
      <w:proofErr w:type="spellStart"/>
      <w:r w:rsidRPr="0065196C">
        <w:rPr>
          <w:lang w:val="fr-FR"/>
        </w:rPr>
        <w:t>habitibus</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45 De </w:t>
      </w:r>
      <w:proofErr w:type="spellStart"/>
      <w:r w:rsidRPr="00027574">
        <w:rPr>
          <w:lang w:val="it-IT"/>
        </w:rPr>
        <w:t>contrarietate</w:t>
      </w:r>
      <w:proofErr w:type="spellEnd"/>
      <w:r w:rsidRPr="00027574">
        <w:rPr>
          <w:lang w:val="it-IT"/>
        </w:rPr>
        <w:t xml:space="preserve"> </w:t>
      </w:r>
      <w:proofErr w:type="spellStart"/>
      <w:r w:rsidRPr="00027574">
        <w:rPr>
          <w:lang w:val="it-IT"/>
        </w:rPr>
        <w:t>qualitatum</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46 De intensione </w:t>
      </w:r>
      <w:proofErr w:type="spellStart"/>
      <w:r w:rsidRPr="00027574">
        <w:rPr>
          <w:lang w:val="it-IT"/>
        </w:rPr>
        <w:t>qualitatum</w:t>
      </w:r>
      <w:proofErr w:type="spellEnd"/>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47 De </w:t>
      </w:r>
      <w:proofErr w:type="spellStart"/>
      <w:r w:rsidRPr="00027574">
        <w:rPr>
          <w:lang w:val="it-IT"/>
        </w:rPr>
        <w:t>relatione</w:t>
      </w:r>
      <w:proofErr w:type="spellEnd"/>
      <w:r w:rsidRPr="00027574">
        <w:rPr>
          <w:lang w:val="it-IT"/>
        </w:rPr>
        <w:t xml:space="preserve"> reali in communi</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48 De </w:t>
      </w:r>
      <w:proofErr w:type="spellStart"/>
      <w:r w:rsidRPr="00027574">
        <w:rPr>
          <w:lang w:val="it-IT"/>
        </w:rPr>
        <w:t>actione</w:t>
      </w:r>
      <w:proofErr w:type="spellEnd"/>
      <w:r w:rsidRPr="00027574">
        <w:rPr>
          <w:lang w:val="it-IT"/>
        </w:rPr>
        <w:t xml:space="preserve"> </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49 De passione</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50 De </w:t>
      </w:r>
      <w:proofErr w:type="spellStart"/>
      <w:r w:rsidRPr="00027574">
        <w:rPr>
          <w:lang w:val="it-IT"/>
        </w:rPr>
        <w:t>praedicamento</w:t>
      </w:r>
      <w:proofErr w:type="spellEnd"/>
      <w:r w:rsidRPr="00027574">
        <w:rPr>
          <w:lang w:val="it-IT"/>
        </w:rPr>
        <w:t xml:space="preserve"> quando, et in universum de </w:t>
      </w:r>
      <w:proofErr w:type="spellStart"/>
      <w:r w:rsidRPr="00027574">
        <w:rPr>
          <w:lang w:val="it-IT"/>
        </w:rPr>
        <w:t>durationibus</w:t>
      </w:r>
      <w:proofErr w:type="spellEnd"/>
      <w:r w:rsidRPr="00027574">
        <w:rPr>
          <w:lang w:val="it-IT"/>
        </w:rPr>
        <w:t xml:space="preserve"> rerum</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51 De Ubi </w:t>
      </w:r>
    </w:p>
    <w:p w:rsidR="00C10CDE" w:rsidRPr="00027574" w:rsidRDefault="00C10CDE" w:rsidP="00810456">
      <w:pPr>
        <w:spacing w:after="0" w:line="240" w:lineRule="auto"/>
        <w:jc w:val="both"/>
        <w:rPr>
          <w:lang w:val="it-IT"/>
        </w:rPr>
      </w:pPr>
      <w:proofErr w:type="spellStart"/>
      <w:r w:rsidRPr="00027574">
        <w:rPr>
          <w:lang w:val="it-IT"/>
        </w:rPr>
        <w:t>Disputatio</w:t>
      </w:r>
      <w:proofErr w:type="spellEnd"/>
      <w:r w:rsidRPr="00027574">
        <w:rPr>
          <w:lang w:val="it-IT"/>
        </w:rPr>
        <w:t xml:space="preserve"> 52 De situ</w:t>
      </w:r>
    </w:p>
    <w:p w:rsidR="00C10CDE" w:rsidRPr="0065196C" w:rsidRDefault="00C10CDE" w:rsidP="00810456">
      <w:pPr>
        <w:spacing w:after="0" w:line="240" w:lineRule="auto"/>
        <w:jc w:val="both"/>
        <w:rPr>
          <w:lang w:val="fr-FR"/>
        </w:rPr>
      </w:pPr>
      <w:r w:rsidRPr="0065196C">
        <w:rPr>
          <w:lang w:val="fr-FR"/>
        </w:rPr>
        <w:t xml:space="preserve">Disputatio 53 De </w:t>
      </w:r>
      <w:proofErr w:type="spellStart"/>
      <w:r w:rsidRPr="0065196C">
        <w:rPr>
          <w:lang w:val="fr-FR"/>
        </w:rPr>
        <w:t>habitu</w:t>
      </w:r>
      <w:proofErr w:type="spellEnd"/>
      <w:r w:rsidRPr="0065196C">
        <w:rPr>
          <w:lang w:val="fr-FR"/>
        </w:rPr>
        <w:t xml:space="preserve">, ut </w:t>
      </w:r>
      <w:proofErr w:type="spellStart"/>
      <w:r w:rsidRPr="0065196C">
        <w:rPr>
          <w:lang w:val="fr-FR"/>
        </w:rPr>
        <w:t>quoddam</w:t>
      </w:r>
      <w:proofErr w:type="spellEnd"/>
      <w:r w:rsidRPr="0065196C">
        <w:rPr>
          <w:lang w:val="fr-FR"/>
        </w:rPr>
        <w:t xml:space="preserve"> </w:t>
      </w:r>
      <w:proofErr w:type="spellStart"/>
      <w:r w:rsidRPr="0065196C">
        <w:rPr>
          <w:lang w:val="fr-FR"/>
        </w:rPr>
        <w:t>genus</w:t>
      </w:r>
      <w:proofErr w:type="spellEnd"/>
      <w:r w:rsidRPr="0065196C">
        <w:rPr>
          <w:lang w:val="fr-FR"/>
        </w:rPr>
        <w:t xml:space="preserve"> </w:t>
      </w:r>
      <w:proofErr w:type="spellStart"/>
      <w:r w:rsidRPr="0065196C">
        <w:rPr>
          <w:lang w:val="fr-FR"/>
        </w:rPr>
        <w:t>accidentis</w:t>
      </w:r>
      <w:proofErr w:type="spellEnd"/>
      <w:r w:rsidRPr="0065196C">
        <w:rPr>
          <w:lang w:val="fr-FR"/>
        </w:rPr>
        <w:t xml:space="preserve"> </w:t>
      </w:r>
      <w:proofErr w:type="spellStart"/>
      <w:r w:rsidRPr="0065196C">
        <w:rPr>
          <w:lang w:val="fr-FR"/>
        </w:rPr>
        <w:t>constituit</w:t>
      </w:r>
      <w:proofErr w:type="spellEnd"/>
    </w:p>
    <w:p w:rsidR="00C10CDE" w:rsidRPr="0065196C" w:rsidRDefault="00C10CDE" w:rsidP="00810456">
      <w:pPr>
        <w:spacing w:after="0" w:line="240" w:lineRule="auto"/>
        <w:jc w:val="both"/>
        <w:rPr>
          <w:lang w:val="en-US"/>
        </w:rPr>
      </w:pPr>
      <w:r w:rsidRPr="0065196C">
        <w:rPr>
          <w:lang w:val="en-US"/>
        </w:rPr>
        <w:t xml:space="preserve">Disputatio 54 De </w:t>
      </w:r>
      <w:proofErr w:type="spellStart"/>
      <w:r w:rsidRPr="0065196C">
        <w:rPr>
          <w:lang w:val="en-US"/>
        </w:rPr>
        <w:t>entibus</w:t>
      </w:r>
      <w:proofErr w:type="spellEnd"/>
      <w:r w:rsidRPr="0065196C">
        <w:rPr>
          <w:lang w:val="en-US"/>
        </w:rPr>
        <w:t xml:space="preserve"> rationis</w:t>
      </w:r>
    </w:p>
    <w:p w:rsidR="00C10CDE" w:rsidRPr="0065196C" w:rsidRDefault="00C10CDE" w:rsidP="00810456">
      <w:pPr>
        <w:spacing w:after="0" w:line="240" w:lineRule="auto"/>
        <w:jc w:val="both"/>
        <w:rPr>
          <w:lang w:val="en-US"/>
        </w:rPr>
      </w:pPr>
    </w:p>
    <w:p w:rsidR="00C10CDE" w:rsidRDefault="00C10CDE" w:rsidP="00810456">
      <w:pPr>
        <w:spacing w:after="0" w:line="240" w:lineRule="auto"/>
        <w:jc w:val="both"/>
        <w:rPr>
          <w:lang w:val="en-US"/>
        </w:rPr>
      </w:pPr>
      <w:r w:rsidRPr="00702023">
        <w:rPr>
          <w:lang w:val="en-US"/>
        </w:rPr>
        <w:t>An</w:t>
      </w:r>
      <w:r>
        <w:rPr>
          <w:lang w:val="en-US"/>
        </w:rPr>
        <w:t xml:space="preserve"> </w:t>
      </w:r>
      <w:r w:rsidRPr="00702023">
        <w:rPr>
          <w:lang w:val="en-US"/>
        </w:rPr>
        <w:t>overview</w:t>
      </w:r>
      <w:r>
        <w:rPr>
          <w:lang w:val="en-US"/>
        </w:rPr>
        <w:t xml:space="preserve"> </w:t>
      </w:r>
      <w:r w:rsidRPr="00702023">
        <w:rPr>
          <w:lang w:val="en-US"/>
        </w:rPr>
        <w:t>of</w:t>
      </w:r>
      <w:r>
        <w:rPr>
          <w:lang w:val="en-US"/>
        </w:rPr>
        <w:t xml:space="preserve"> </w:t>
      </w:r>
      <w:r w:rsidRPr="00702023">
        <w:rPr>
          <w:lang w:val="en-US"/>
        </w:rPr>
        <w:t>the</w:t>
      </w:r>
      <w:r>
        <w:rPr>
          <w:lang w:val="en-US"/>
        </w:rPr>
        <w:t xml:space="preserve"> </w:t>
      </w:r>
      <w:r w:rsidRPr="00702023">
        <w:rPr>
          <w:lang w:val="en-US"/>
        </w:rPr>
        <w:t>whole</w:t>
      </w:r>
      <w:r>
        <w:rPr>
          <w:lang w:val="en-US"/>
        </w:rPr>
        <w:t xml:space="preserve"> </w:t>
      </w:r>
      <w:r w:rsidRPr="00702023">
        <w:rPr>
          <w:lang w:val="en-US"/>
        </w:rPr>
        <w:t>shows</w:t>
      </w:r>
      <w:r>
        <w:rPr>
          <w:lang w:val="en-US"/>
        </w:rPr>
        <w:t xml:space="preserve"> </w:t>
      </w:r>
      <w:r w:rsidRPr="00702023">
        <w:rPr>
          <w:lang w:val="en-US"/>
        </w:rPr>
        <w:t>the</w:t>
      </w:r>
      <w:r>
        <w:rPr>
          <w:lang w:val="en-US"/>
        </w:rPr>
        <w:t xml:space="preserve"> </w:t>
      </w:r>
      <w:r w:rsidRPr="00702023">
        <w:rPr>
          <w:lang w:val="en-US"/>
        </w:rPr>
        <w:t>following</w:t>
      </w:r>
      <w:r>
        <w:rPr>
          <w:lang w:val="en-US"/>
        </w:rPr>
        <w:t xml:space="preserve"> </w:t>
      </w:r>
      <w:r w:rsidRPr="00702023">
        <w:rPr>
          <w:lang w:val="en-US"/>
        </w:rPr>
        <w:t>systematic</w:t>
      </w:r>
      <w:r>
        <w:rPr>
          <w:lang w:val="en-US"/>
        </w:rPr>
        <w:t xml:space="preserve"> </w:t>
      </w:r>
      <w:r w:rsidRPr="00702023">
        <w:rPr>
          <w:lang w:val="en-US"/>
        </w:rPr>
        <w:t>order:</w:t>
      </w:r>
      <w:r>
        <w:rPr>
          <w:lang w:val="en-US"/>
        </w:rPr>
        <w:t xml:space="preserve"> </w:t>
      </w:r>
      <w:r w:rsidRPr="00702023">
        <w:rPr>
          <w:i/>
          <w:lang w:val="en-US"/>
        </w:rPr>
        <w:t>disputatio</w:t>
      </w:r>
      <w:r w:rsidRPr="0065196C">
        <w:rPr>
          <w:lang w:val="en-US"/>
        </w:rPr>
        <w:t xml:space="preserve"> 1</w:t>
      </w:r>
      <w:r>
        <w:rPr>
          <w:lang w:val="en-US"/>
        </w:rPr>
        <w:t>:</w:t>
      </w:r>
      <w:r w:rsidRPr="0065196C">
        <w:rPr>
          <w:lang w:val="en-US"/>
        </w:rPr>
        <w:t xml:space="preserve"> </w:t>
      </w:r>
      <w:r>
        <w:rPr>
          <w:lang w:val="en-US"/>
        </w:rPr>
        <w:t xml:space="preserve">the </w:t>
      </w:r>
      <w:proofErr w:type="spellStart"/>
      <w:r w:rsidRPr="000427F6">
        <w:rPr>
          <w:i/>
          <w:lang w:val="en-US"/>
        </w:rPr>
        <w:t>subjectum</w:t>
      </w:r>
      <w:proofErr w:type="spellEnd"/>
      <w:r w:rsidRPr="000427F6">
        <w:rPr>
          <w:i/>
          <w:lang w:val="en-US"/>
        </w:rPr>
        <w:t xml:space="preserve"> </w:t>
      </w:r>
      <w:proofErr w:type="spellStart"/>
      <w:r w:rsidRPr="000427F6">
        <w:rPr>
          <w:i/>
          <w:lang w:val="en-US"/>
        </w:rPr>
        <w:t>metaphysicae</w:t>
      </w:r>
      <w:proofErr w:type="spellEnd"/>
      <w:r>
        <w:rPr>
          <w:lang w:val="en-US"/>
        </w:rPr>
        <w:t>,</w:t>
      </w:r>
    </w:p>
    <w:p w:rsidR="00C10CDE" w:rsidRDefault="00C10CDE" w:rsidP="00810456">
      <w:pPr>
        <w:spacing w:after="0" w:line="240" w:lineRule="auto"/>
        <w:jc w:val="both"/>
        <w:rPr>
          <w:lang w:val="en-US"/>
        </w:rPr>
      </w:pPr>
      <w:r>
        <w:rPr>
          <w:lang w:val="en-US"/>
        </w:rPr>
        <w:t>2: the</w:t>
      </w:r>
      <w:r w:rsidRPr="0065196C">
        <w:rPr>
          <w:lang w:val="en-US"/>
        </w:rPr>
        <w:t xml:space="preserve"> concept</w:t>
      </w:r>
      <w:r>
        <w:rPr>
          <w:lang w:val="en-US"/>
        </w:rPr>
        <w:t xml:space="preserve"> of being,</w:t>
      </w:r>
    </w:p>
    <w:p w:rsidR="00C10CDE" w:rsidRPr="00752F78" w:rsidRDefault="00C10CDE" w:rsidP="00810456">
      <w:pPr>
        <w:spacing w:after="0" w:line="240" w:lineRule="auto"/>
        <w:jc w:val="both"/>
        <w:rPr>
          <w:lang w:val="en-US"/>
        </w:rPr>
      </w:pPr>
      <w:r w:rsidRPr="00752F78">
        <w:rPr>
          <w:lang w:val="en-US"/>
        </w:rPr>
        <w:lastRenderedPageBreak/>
        <w:t xml:space="preserve">3-11: the transcendentals </w:t>
      </w:r>
      <w:proofErr w:type="spellStart"/>
      <w:r w:rsidRPr="00752F78">
        <w:rPr>
          <w:lang w:val="en-US"/>
        </w:rPr>
        <w:t>unum</w:t>
      </w:r>
      <w:proofErr w:type="spellEnd"/>
      <w:r w:rsidRPr="00752F78">
        <w:rPr>
          <w:lang w:val="en-US"/>
        </w:rPr>
        <w:t xml:space="preserve">, verum, </w:t>
      </w:r>
      <w:proofErr w:type="spellStart"/>
      <w:r w:rsidRPr="00752F78">
        <w:rPr>
          <w:lang w:val="en-US"/>
        </w:rPr>
        <w:t>bonum</w:t>
      </w:r>
      <w:proofErr w:type="spellEnd"/>
      <w:r w:rsidRPr="00752F78">
        <w:rPr>
          <w:lang w:val="en-US"/>
        </w:rPr>
        <w:t>,</w:t>
      </w:r>
    </w:p>
    <w:p w:rsidR="00C10CDE" w:rsidRDefault="00C10CDE" w:rsidP="00810456">
      <w:pPr>
        <w:spacing w:after="0" w:line="240" w:lineRule="auto"/>
        <w:jc w:val="both"/>
        <w:rPr>
          <w:lang w:val="en-US"/>
        </w:rPr>
      </w:pPr>
      <w:r w:rsidRPr="0065196C">
        <w:rPr>
          <w:lang w:val="en-US"/>
        </w:rPr>
        <w:t>12-27</w:t>
      </w:r>
      <w:r>
        <w:rPr>
          <w:lang w:val="en-US"/>
        </w:rPr>
        <w:t>:</w:t>
      </w:r>
      <w:r w:rsidRPr="0065196C">
        <w:rPr>
          <w:lang w:val="en-US"/>
        </w:rPr>
        <w:t xml:space="preserve"> the </w:t>
      </w:r>
      <w:r>
        <w:rPr>
          <w:lang w:val="en-US"/>
        </w:rPr>
        <w:t xml:space="preserve">four </w:t>
      </w:r>
      <w:r w:rsidRPr="0065196C">
        <w:rPr>
          <w:lang w:val="en-US"/>
        </w:rPr>
        <w:t>causes</w:t>
      </w:r>
      <w:r>
        <w:rPr>
          <w:lang w:val="en-US"/>
        </w:rPr>
        <w:t>.</w:t>
      </w:r>
    </w:p>
    <w:p w:rsidR="00C10CDE" w:rsidRDefault="00C10CDE" w:rsidP="00810456">
      <w:pPr>
        <w:spacing w:after="0" w:line="240" w:lineRule="auto"/>
        <w:jc w:val="both"/>
        <w:rPr>
          <w:lang w:val="en-US"/>
        </w:rPr>
      </w:pPr>
      <w:r>
        <w:rPr>
          <w:lang w:val="en-US"/>
        </w:rPr>
        <w:t>T</w:t>
      </w:r>
      <w:r w:rsidRPr="0065196C">
        <w:rPr>
          <w:lang w:val="en-US"/>
        </w:rPr>
        <w:t>his is how far ontology goes (according to</w:t>
      </w:r>
      <w:r>
        <w:rPr>
          <w:lang w:val="en-US"/>
        </w:rPr>
        <w:t xml:space="preserve"> later terminology).</w:t>
      </w:r>
    </w:p>
    <w:p w:rsidR="00C10CDE" w:rsidRDefault="00C10CDE" w:rsidP="00810456">
      <w:pPr>
        <w:spacing w:after="0" w:line="240" w:lineRule="auto"/>
        <w:jc w:val="both"/>
        <w:rPr>
          <w:lang w:val="en-US"/>
        </w:rPr>
      </w:pPr>
      <w:r>
        <w:rPr>
          <w:lang w:val="en-US"/>
        </w:rPr>
        <w:t>T</w:t>
      </w:r>
      <w:r w:rsidRPr="0065196C">
        <w:rPr>
          <w:lang w:val="en-US"/>
        </w:rPr>
        <w:t xml:space="preserve">hen follows the </w:t>
      </w:r>
      <w:proofErr w:type="spellStart"/>
      <w:r w:rsidRPr="00F52AC9">
        <w:rPr>
          <w:i/>
          <w:lang w:val="en-US"/>
        </w:rPr>
        <w:t>metaphysica</w:t>
      </w:r>
      <w:proofErr w:type="spellEnd"/>
      <w:r w:rsidRPr="00F52AC9">
        <w:rPr>
          <w:i/>
          <w:lang w:val="en-US"/>
        </w:rPr>
        <w:t xml:space="preserve"> </w:t>
      </w:r>
      <w:proofErr w:type="spellStart"/>
      <w:r w:rsidRPr="00F52AC9">
        <w:rPr>
          <w:i/>
          <w:lang w:val="en-US"/>
        </w:rPr>
        <w:t>specialis</w:t>
      </w:r>
      <w:proofErr w:type="spellEnd"/>
      <w:r w:rsidRPr="0065196C">
        <w:rPr>
          <w:lang w:val="en-US"/>
        </w:rPr>
        <w:t>, which first</w:t>
      </w:r>
      <w:r>
        <w:rPr>
          <w:lang w:val="en-US"/>
        </w:rPr>
        <w:t xml:space="preserve"> </w:t>
      </w:r>
      <w:r w:rsidRPr="0065196C">
        <w:rPr>
          <w:lang w:val="en-US"/>
        </w:rPr>
        <w:t xml:space="preserve">- in the </w:t>
      </w:r>
      <w:r w:rsidRPr="00702023">
        <w:rPr>
          <w:i/>
          <w:lang w:val="en-US"/>
        </w:rPr>
        <w:t>disputationes</w:t>
      </w:r>
      <w:r w:rsidRPr="0065196C">
        <w:rPr>
          <w:lang w:val="en-US"/>
        </w:rPr>
        <w:t xml:space="preserve"> 28-31 - deals with the </w:t>
      </w:r>
      <w:r w:rsidRPr="00F52AC9">
        <w:rPr>
          <w:i/>
          <w:lang w:val="en-US"/>
        </w:rPr>
        <w:t>ens infinitum</w:t>
      </w:r>
      <w:r w:rsidRPr="0065196C">
        <w:rPr>
          <w:lang w:val="en-US"/>
        </w:rPr>
        <w:t xml:space="preserve"> (theology), then - in the disputationes</w:t>
      </w:r>
      <w:r>
        <w:rPr>
          <w:lang w:val="en-US"/>
        </w:rPr>
        <w:t xml:space="preserve"> </w:t>
      </w:r>
      <w:r w:rsidRPr="0065196C">
        <w:rPr>
          <w:lang w:val="en-US"/>
        </w:rPr>
        <w:t xml:space="preserve">32-51 - </w:t>
      </w:r>
      <w:r>
        <w:rPr>
          <w:lang w:val="en-US"/>
        </w:rPr>
        <w:t xml:space="preserve">with </w:t>
      </w:r>
      <w:r w:rsidRPr="0065196C">
        <w:rPr>
          <w:lang w:val="en-US"/>
        </w:rPr>
        <w:t xml:space="preserve">the </w:t>
      </w:r>
      <w:r w:rsidRPr="00F52AC9">
        <w:rPr>
          <w:i/>
          <w:lang w:val="en-US"/>
        </w:rPr>
        <w:t xml:space="preserve">ens </w:t>
      </w:r>
      <w:proofErr w:type="spellStart"/>
      <w:r w:rsidRPr="00F52AC9">
        <w:rPr>
          <w:i/>
          <w:lang w:val="en-US"/>
        </w:rPr>
        <w:t>finitum</w:t>
      </w:r>
      <w:proofErr w:type="spellEnd"/>
      <w:r w:rsidRPr="0065196C">
        <w:rPr>
          <w:lang w:val="en-US"/>
        </w:rPr>
        <w:t xml:space="preserve">, namely in 32-36 substance, in 37-53 </w:t>
      </w:r>
      <w:proofErr w:type="spellStart"/>
      <w:r w:rsidRPr="00702023">
        <w:rPr>
          <w:i/>
          <w:lang w:val="en-US"/>
        </w:rPr>
        <w:t>accidens</w:t>
      </w:r>
      <w:proofErr w:type="spellEnd"/>
      <w:r>
        <w:rPr>
          <w:lang w:val="en-US"/>
        </w:rPr>
        <w:t xml:space="preserve"> = the other 9 categories.</w:t>
      </w:r>
    </w:p>
    <w:p w:rsidR="00C10CDE" w:rsidRPr="0065196C" w:rsidRDefault="00C10CDE" w:rsidP="00810456">
      <w:pPr>
        <w:spacing w:after="0" w:line="240" w:lineRule="auto"/>
        <w:jc w:val="both"/>
        <w:rPr>
          <w:lang w:val="en-US"/>
        </w:rPr>
      </w:pPr>
      <w:r w:rsidRPr="00702023">
        <w:rPr>
          <w:i/>
          <w:lang w:val="en-US"/>
        </w:rPr>
        <w:t>Disputatio</w:t>
      </w:r>
      <w:r w:rsidRPr="0065196C">
        <w:rPr>
          <w:lang w:val="en-US"/>
        </w:rPr>
        <w:t xml:space="preserve"> 54 brings an appendix about the </w:t>
      </w:r>
      <w:r w:rsidRPr="00F52AC9">
        <w:rPr>
          <w:i/>
          <w:lang w:val="en-US"/>
        </w:rPr>
        <w:t>entia rationis</w:t>
      </w:r>
      <w:r w:rsidRPr="0065196C">
        <w:rPr>
          <w:lang w:val="en-US"/>
        </w:rPr>
        <w:t xml:space="preserve"> ("things of thought"), which actually do</w:t>
      </w:r>
      <w:r>
        <w:rPr>
          <w:lang w:val="en-US"/>
        </w:rPr>
        <w:t xml:space="preserve"> not belong into metaphysics. I</w:t>
      </w:r>
      <w:r w:rsidRPr="0065196C">
        <w:rPr>
          <w:lang w:val="en-US"/>
        </w:rPr>
        <w:t>t is about what</w:t>
      </w:r>
      <w:r>
        <w:rPr>
          <w:lang w:val="en-US"/>
        </w:rPr>
        <w:t xml:space="preserve"> </w:t>
      </w:r>
      <w:r w:rsidRPr="0065196C">
        <w:rPr>
          <w:lang w:val="en-US"/>
        </w:rPr>
        <w:t>according to Aristotle (</w:t>
      </w:r>
      <w:proofErr w:type="spellStart"/>
      <w:r w:rsidRPr="00F52AC9">
        <w:rPr>
          <w:i/>
          <w:lang w:val="en-US"/>
        </w:rPr>
        <w:t>Metaphysica</w:t>
      </w:r>
      <w:proofErr w:type="spellEnd"/>
      <w:r w:rsidRPr="0065196C">
        <w:rPr>
          <w:lang w:val="en-US"/>
        </w:rPr>
        <w:t xml:space="preserve"> E, </w:t>
      </w:r>
      <w:proofErr w:type="spellStart"/>
      <w:r w:rsidRPr="0065196C">
        <w:rPr>
          <w:lang w:val="en-US"/>
        </w:rPr>
        <w:t>1027b30</w:t>
      </w:r>
      <w:proofErr w:type="spellEnd"/>
      <w:r w:rsidRPr="0065196C">
        <w:rPr>
          <w:lang w:val="en-US"/>
        </w:rPr>
        <w:t xml:space="preserve">-31) is only </w:t>
      </w:r>
      <w:proofErr w:type="spellStart"/>
      <w:r w:rsidRPr="00EC5015">
        <w:t>ἐν</w:t>
      </w:r>
      <w:proofErr w:type="spellEnd"/>
      <w:r w:rsidRPr="00F52AC9">
        <w:rPr>
          <w:lang w:val="en-US"/>
        </w:rPr>
        <w:t xml:space="preserve"> </w:t>
      </w:r>
      <w:proofErr w:type="spellStart"/>
      <w:r w:rsidRPr="00EC5015">
        <w:t>δι</w:t>
      </w:r>
      <w:proofErr w:type="spellEnd"/>
      <w:r w:rsidRPr="00EC5015">
        <w:t>ανοίᾳ</w:t>
      </w:r>
      <w:r w:rsidRPr="00F52AC9">
        <w:rPr>
          <w:lang w:val="en-US"/>
        </w:rPr>
        <w:t xml:space="preserve">, </w:t>
      </w:r>
      <w:proofErr w:type="spellStart"/>
      <w:r w:rsidRPr="00EC5015">
        <w:t>ἀλλ</w:t>
      </w:r>
      <w:proofErr w:type="spellEnd"/>
      <w:r w:rsidRPr="00F52AC9">
        <w:rPr>
          <w:lang w:val="en-US"/>
        </w:rPr>
        <w:t xml:space="preserve">' </w:t>
      </w:r>
      <w:r w:rsidRPr="00EC5015">
        <w:rPr>
          <w:lang w:val="el-GR"/>
        </w:rPr>
        <w:t>οὐκ</w:t>
      </w:r>
      <w:r w:rsidRPr="00F52AC9">
        <w:rPr>
          <w:lang w:val="en-US"/>
        </w:rPr>
        <w:t xml:space="preserve"> </w:t>
      </w:r>
      <w:r w:rsidRPr="00EC5015">
        <w:rPr>
          <w:lang w:val="el-GR"/>
        </w:rPr>
        <w:t>ἐν</w:t>
      </w:r>
      <w:r w:rsidRPr="00F52AC9">
        <w:rPr>
          <w:lang w:val="en-US"/>
        </w:rPr>
        <w:t xml:space="preserve"> </w:t>
      </w:r>
      <w:proofErr w:type="spellStart"/>
      <w:r w:rsidRPr="00EC5015">
        <w:t>τοῖς</w:t>
      </w:r>
      <w:proofErr w:type="spellEnd"/>
      <w:r w:rsidRPr="00F52AC9">
        <w:rPr>
          <w:lang w:val="en-US"/>
        </w:rPr>
        <w:t xml:space="preserve"> </w:t>
      </w:r>
      <w:r w:rsidRPr="00EC5015">
        <w:t>π</w:t>
      </w:r>
      <w:proofErr w:type="spellStart"/>
      <w:r w:rsidRPr="00EC5015">
        <w:t>ράγμ</w:t>
      </w:r>
      <w:proofErr w:type="spellEnd"/>
      <w:r w:rsidRPr="00EC5015">
        <w:t>ασι</w:t>
      </w:r>
      <w:r w:rsidRPr="00F52AC9">
        <w:rPr>
          <w:lang w:val="en-US"/>
        </w:rPr>
        <w:t xml:space="preserve"> </w:t>
      </w:r>
      <w:r w:rsidRPr="0065196C">
        <w:rPr>
          <w:lang w:val="en-US"/>
        </w:rPr>
        <w:t>("in</w:t>
      </w:r>
      <w:r>
        <w:rPr>
          <w:lang w:val="en-US"/>
        </w:rPr>
        <w:t xml:space="preserve"> thinking, but not in things").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Pr="001043E6" w:rsidRDefault="00C10CDE" w:rsidP="00810456">
      <w:pPr>
        <w:pStyle w:val="berschrift4"/>
        <w:spacing w:before="0" w:line="240" w:lineRule="auto"/>
        <w:jc w:val="center"/>
        <w:rPr>
          <w:sz w:val="24"/>
          <w:szCs w:val="24"/>
          <w:lang w:val="en-US"/>
        </w:rPr>
      </w:pPr>
      <w:r w:rsidRPr="001043E6">
        <w:rPr>
          <w:sz w:val="24"/>
          <w:szCs w:val="24"/>
          <w:lang w:val="en-US"/>
        </w:rPr>
        <w:t>6.2.5.3. Wolff</w:t>
      </w:r>
    </w:p>
    <w:p w:rsidR="00C10CDE" w:rsidRPr="001043E6" w:rsidRDefault="00C10CDE" w:rsidP="00810456">
      <w:pPr>
        <w:spacing w:after="0" w:line="240" w:lineRule="auto"/>
        <w:rPr>
          <w:lang w:val="en-US"/>
        </w:rPr>
      </w:pPr>
    </w:p>
    <w:p w:rsidR="00C10CDE" w:rsidRDefault="00C10CDE" w:rsidP="00810456">
      <w:pPr>
        <w:spacing w:after="0" w:line="240" w:lineRule="auto"/>
        <w:jc w:val="both"/>
        <w:rPr>
          <w:lang w:val="en-US"/>
        </w:rPr>
      </w:pPr>
      <w:r w:rsidRPr="00702023">
        <w:rPr>
          <w:lang w:val="en-US"/>
        </w:rPr>
        <w:t>According to Hegel (</w:t>
      </w:r>
      <w:proofErr w:type="spellStart"/>
      <w:r w:rsidRPr="00702023">
        <w:rPr>
          <w:i/>
          <w:lang w:val="en-US"/>
        </w:rPr>
        <w:t>Vorlesungen</w:t>
      </w:r>
      <w:proofErr w:type="spellEnd"/>
      <w:r w:rsidRPr="00702023">
        <w:rPr>
          <w:i/>
          <w:lang w:val="en-US"/>
        </w:rPr>
        <w:t xml:space="preserve"> </w:t>
      </w:r>
      <w:proofErr w:type="spellStart"/>
      <w:r w:rsidRPr="00702023">
        <w:rPr>
          <w:i/>
          <w:lang w:val="en-US"/>
        </w:rPr>
        <w:t>über</w:t>
      </w:r>
      <w:proofErr w:type="spellEnd"/>
      <w:r w:rsidRPr="00702023">
        <w:rPr>
          <w:i/>
          <w:lang w:val="en-US"/>
        </w:rPr>
        <w:t xml:space="preserve"> die </w:t>
      </w:r>
      <w:proofErr w:type="spellStart"/>
      <w:r w:rsidRPr="00702023">
        <w:rPr>
          <w:i/>
          <w:lang w:val="en-US"/>
        </w:rPr>
        <w:t>Geschichte</w:t>
      </w:r>
      <w:proofErr w:type="spellEnd"/>
      <w:r w:rsidRPr="00702023">
        <w:rPr>
          <w:i/>
          <w:lang w:val="en-US"/>
        </w:rPr>
        <w:t xml:space="preserve"> der Philosophie</w:t>
      </w:r>
      <w:r>
        <w:rPr>
          <w:lang w:val="en-US"/>
        </w:rPr>
        <w:t xml:space="preserve">, </w:t>
      </w:r>
      <w:proofErr w:type="spellStart"/>
      <w:r>
        <w:rPr>
          <w:lang w:val="en-US"/>
        </w:rPr>
        <w:t>Dritter</w:t>
      </w:r>
      <w:proofErr w:type="spellEnd"/>
      <w:r>
        <w:rPr>
          <w:lang w:val="en-US"/>
        </w:rPr>
        <w:t xml:space="preserve"> Band</w:t>
      </w:r>
      <w:r w:rsidRPr="00702023">
        <w:rPr>
          <w:lang w:val="en-US"/>
        </w:rPr>
        <w:t xml:space="preserve">, p. 473), Wolff's philosophy "actually consists in being a systematization of the Leibnizian, hence it is called the Leibniz-Wolffian". </w:t>
      </w:r>
      <w:r w:rsidRPr="0065196C">
        <w:rPr>
          <w:lang w:val="en-US"/>
        </w:rPr>
        <w:t>Wolff himself was angry about the t</w:t>
      </w:r>
      <w:r>
        <w:rPr>
          <w:lang w:val="en-US"/>
        </w:rPr>
        <w:t>itle</w:t>
      </w:r>
      <w:r w:rsidRPr="0065196C">
        <w:rPr>
          <w:lang w:val="en-US"/>
        </w:rPr>
        <w:t xml:space="preserve"> "philosophia </w:t>
      </w:r>
      <w:proofErr w:type="spellStart"/>
      <w:r w:rsidRPr="0065196C">
        <w:rPr>
          <w:lang w:val="en-US"/>
        </w:rPr>
        <w:t>Leibnitio-Wolfiana</w:t>
      </w:r>
      <w:proofErr w:type="spellEnd"/>
      <w:r w:rsidRPr="0065196C">
        <w:rPr>
          <w:lang w:val="en-US"/>
        </w:rPr>
        <w:t>".</w:t>
      </w:r>
      <w:r>
        <w:rPr>
          <w:rStyle w:val="Funotenzeichen"/>
          <w:lang w:val="en-US"/>
        </w:rPr>
        <w:footnoteReference w:id="50"/>
      </w:r>
      <w:r w:rsidRPr="0065196C">
        <w:rPr>
          <w:lang w:val="en-US"/>
        </w:rPr>
        <w:t xml:space="preserve"> </w:t>
      </w:r>
      <w:r>
        <w:rPr>
          <w:lang w:val="en-US"/>
        </w:rPr>
        <w:t xml:space="preserve">Not unjustly. </w:t>
      </w:r>
      <w:r w:rsidRPr="0065196C">
        <w:rPr>
          <w:lang w:val="en-US"/>
        </w:rPr>
        <w:t>The changes compared to Leibniz are considerable and have brought Wolff the accusation of "trivialization". This is h</w:t>
      </w:r>
      <w:r>
        <w:rPr>
          <w:lang w:val="en-US"/>
        </w:rPr>
        <w:t xml:space="preserve">ow </w:t>
      </w:r>
      <w:proofErr w:type="spellStart"/>
      <w:r>
        <w:rPr>
          <w:lang w:val="en-US"/>
        </w:rPr>
        <w:t>Falckenberg</w:t>
      </w:r>
      <w:proofErr w:type="spellEnd"/>
      <w:r>
        <w:rPr>
          <w:lang w:val="en-US"/>
        </w:rPr>
        <w:t xml:space="preserve"> (p. 260) judges:</w:t>
      </w:r>
    </w:p>
    <w:p w:rsidR="00C10CDE" w:rsidRPr="0065196C" w:rsidRDefault="00C10CDE" w:rsidP="00810456">
      <w:pPr>
        <w:spacing w:after="0" w:line="240" w:lineRule="auto"/>
        <w:jc w:val="both"/>
        <w:rPr>
          <w:lang w:val="en-US"/>
        </w:rPr>
      </w:pPr>
      <w:r w:rsidRPr="0065196C">
        <w:rPr>
          <w:lang w:val="en-US"/>
        </w:rPr>
        <w:t>"The changes he made with Leibniz</w:t>
      </w:r>
      <w:r>
        <w:rPr>
          <w:lang w:val="en-US"/>
        </w:rPr>
        <w:t>' doctrine</w:t>
      </w:r>
      <w:r w:rsidRPr="0065196C">
        <w:rPr>
          <w:lang w:val="en-US"/>
        </w:rPr>
        <w:t xml:space="preserve"> are nothing less than improvements, and what he has eliminated are precisely their most peculiar and profound components. The two leading ideas</w:t>
      </w:r>
      <w:r>
        <w:rPr>
          <w:lang w:val="en-US"/>
        </w:rPr>
        <w:t>, monadology</w:t>
      </w:r>
      <w:r w:rsidRPr="0065196C">
        <w:rPr>
          <w:lang w:val="en-US"/>
        </w:rPr>
        <w:t xml:space="preserve"> and pre-</w:t>
      </w:r>
      <w:r>
        <w:rPr>
          <w:lang w:val="en-US"/>
        </w:rPr>
        <w:t>e</w:t>
      </w:r>
      <w:r w:rsidRPr="0065196C">
        <w:rPr>
          <w:lang w:val="en-US"/>
        </w:rPr>
        <w:t>stab</w:t>
      </w:r>
      <w:r>
        <w:rPr>
          <w:lang w:val="en-US"/>
        </w:rPr>
        <w:t>lished</w:t>
      </w:r>
      <w:r w:rsidRPr="0065196C">
        <w:rPr>
          <w:lang w:val="en-US"/>
        </w:rPr>
        <w:t xml:space="preserve"> harmony, were hit hardest by the fate of weakening. Wolff weakens the latter to the point that although he</w:t>
      </w:r>
      <w:r>
        <w:rPr>
          <w:lang w:val="en-US"/>
        </w:rPr>
        <w:t xml:space="preserve"> makes </w:t>
      </w:r>
      <w:r w:rsidRPr="0065196C">
        <w:rPr>
          <w:lang w:val="en-US"/>
        </w:rPr>
        <w:t xml:space="preserve">the bodies </w:t>
      </w:r>
      <w:r>
        <w:rPr>
          <w:lang w:val="en-US"/>
        </w:rPr>
        <w:t xml:space="preserve">be composed </w:t>
      </w:r>
      <w:r w:rsidRPr="0065196C">
        <w:rPr>
          <w:lang w:val="en-US"/>
        </w:rPr>
        <w:t xml:space="preserve">of simple beings and the latter be gifted with a (not </w:t>
      </w:r>
      <w:r>
        <w:rPr>
          <w:lang w:val="en-US"/>
        </w:rPr>
        <w:t>specified</w:t>
      </w:r>
      <w:r w:rsidRPr="0065196C">
        <w:rPr>
          <w:lang w:val="en-US"/>
        </w:rPr>
        <w:t>) force, he a</w:t>
      </w:r>
      <w:r>
        <w:rPr>
          <w:lang w:val="en-US"/>
        </w:rPr>
        <w:t>scribes</w:t>
      </w:r>
      <w:r w:rsidRPr="0065196C">
        <w:rPr>
          <w:lang w:val="en-US"/>
        </w:rPr>
        <w:t xml:space="preserve"> </w:t>
      </w:r>
      <w:r>
        <w:rPr>
          <w:lang w:val="en-US"/>
        </w:rPr>
        <w:t>perception</w:t>
      </w:r>
      <w:r w:rsidRPr="0065196C">
        <w:rPr>
          <w:lang w:val="en-US"/>
        </w:rPr>
        <w:t xml:space="preserve"> </w:t>
      </w:r>
      <w:r>
        <w:rPr>
          <w:lang w:val="en-US"/>
        </w:rPr>
        <w:t xml:space="preserve">only </w:t>
      </w:r>
      <w:r w:rsidRPr="0065196C">
        <w:rPr>
          <w:lang w:val="en-US"/>
        </w:rPr>
        <w:t>to the real souls capable of consciousness. The validity of the</w:t>
      </w:r>
      <w:r>
        <w:rPr>
          <w:lang w:val="en-US"/>
        </w:rPr>
        <w:t xml:space="preserve"> </w:t>
      </w:r>
      <w:r w:rsidRPr="0065196C">
        <w:rPr>
          <w:lang w:val="en-US"/>
        </w:rPr>
        <w:t>pre-</w:t>
      </w:r>
      <w:r>
        <w:rPr>
          <w:lang w:val="en-US"/>
        </w:rPr>
        <w:t>e</w:t>
      </w:r>
      <w:r w:rsidRPr="0065196C">
        <w:rPr>
          <w:lang w:val="en-US"/>
        </w:rPr>
        <w:t>stab</w:t>
      </w:r>
      <w:r>
        <w:rPr>
          <w:lang w:val="en-US"/>
        </w:rPr>
        <w:t>lished</w:t>
      </w:r>
      <w:r w:rsidRPr="0065196C">
        <w:rPr>
          <w:lang w:val="en-US"/>
        </w:rPr>
        <w:t xml:space="preserve"> harmony is limited to the relationship between body and soul, which </w:t>
      </w:r>
      <w:r>
        <w:rPr>
          <w:lang w:val="en-US"/>
        </w:rPr>
        <w:t xml:space="preserve">with Leibniz </w:t>
      </w:r>
      <w:r w:rsidRPr="0065196C">
        <w:rPr>
          <w:lang w:val="en-US"/>
        </w:rPr>
        <w:t xml:space="preserve">was only one of the most favorable cases to illustrate the hypothesis. With such trivialization, the true meaning of both thoughts is </w:t>
      </w:r>
      <w:r>
        <w:rPr>
          <w:lang w:val="en-US"/>
        </w:rPr>
        <w:t>abandoned."</w:t>
      </w:r>
    </w:p>
    <w:p w:rsidR="00C10CDE" w:rsidRDefault="00C10CDE" w:rsidP="00810456">
      <w:pPr>
        <w:spacing w:after="0" w:line="240" w:lineRule="auto"/>
        <w:jc w:val="both"/>
        <w:rPr>
          <w:lang w:val="en-US"/>
        </w:rPr>
      </w:pPr>
      <w:r>
        <w:rPr>
          <w:lang w:val="en-US"/>
        </w:rPr>
        <w:lastRenderedPageBreak/>
        <w:t>I</w:t>
      </w:r>
      <w:r w:rsidRPr="0065196C">
        <w:rPr>
          <w:lang w:val="en-US"/>
        </w:rPr>
        <w:t xml:space="preserve">n the end, Cartesian dualism carried the victory over idealistic monism (to be = to </w:t>
      </w:r>
      <w:r>
        <w:rPr>
          <w:lang w:val="en-US"/>
        </w:rPr>
        <w:t>perceive</w:t>
      </w:r>
      <w:r w:rsidRPr="0065196C">
        <w:rPr>
          <w:lang w:val="en-US"/>
        </w:rPr>
        <w:t xml:space="preserve">), the idea of the qualitative uniformity of </w:t>
      </w:r>
      <w:r>
        <w:rPr>
          <w:lang w:val="en-US"/>
        </w:rPr>
        <w:t xml:space="preserve">the </w:t>
      </w:r>
      <w:r w:rsidRPr="0065196C">
        <w:rPr>
          <w:lang w:val="en-US"/>
        </w:rPr>
        <w:t>world elements</w:t>
      </w:r>
      <w:r>
        <w:rPr>
          <w:lang w:val="en-US"/>
        </w:rPr>
        <w:t>.</w:t>
      </w:r>
    </w:p>
    <w:p w:rsidR="00C10CDE" w:rsidRDefault="00C10CDE" w:rsidP="00810456">
      <w:pPr>
        <w:spacing w:after="0" w:line="240" w:lineRule="auto"/>
        <w:jc w:val="both"/>
      </w:pPr>
      <w:r>
        <w:rPr>
          <w:lang w:val="en-US"/>
        </w:rPr>
        <w:t xml:space="preserve">People were </w:t>
      </w:r>
      <w:r w:rsidRPr="0065196C">
        <w:rPr>
          <w:lang w:val="en-US"/>
        </w:rPr>
        <w:t>anxious not to be associated with the infamous "idealism" of a Berkeley or Arthur Collier, from wh</w:t>
      </w:r>
      <w:r>
        <w:rPr>
          <w:lang w:val="en-US"/>
        </w:rPr>
        <w:t>ich</w:t>
      </w:r>
      <w:r w:rsidRPr="0065196C">
        <w:rPr>
          <w:lang w:val="en-US"/>
        </w:rPr>
        <w:t xml:space="preserve"> </w:t>
      </w:r>
      <w:r>
        <w:rPr>
          <w:lang w:val="en-US"/>
        </w:rPr>
        <w:t xml:space="preserve">also </w:t>
      </w:r>
      <w:r w:rsidRPr="0065196C">
        <w:rPr>
          <w:lang w:val="en-US"/>
        </w:rPr>
        <w:t>Kant tried to distinguish himself (</w:t>
      </w:r>
      <w:r w:rsidRPr="00702023">
        <w:rPr>
          <w:i/>
          <w:lang w:val="en-US"/>
        </w:rPr>
        <w:t xml:space="preserve">Critik der </w:t>
      </w:r>
      <w:proofErr w:type="spellStart"/>
      <w:r w:rsidRPr="00702023">
        <w:rPr>
          <w:i/>
          <w:lang w:val="en-US"/>
        </w:rPr>
        <w:t>reinen</w:t>
      </w:r>
      <w:proofErr w:type="spellEnd"/>
      <w:r w:rsidRPr="00702023">
        <w:rPr>
          <w:i/>
          <w:lang w:val="en-US"/>
        </w:rPr>
        <w:t xml:space="preserve"> Vernunft</w:t>
      </w:r>
      <w:r w:rsidRPr="0065196C">
        <w:rPr>
          <w:lang w:val="en-US"/>
        </w:rPr>
        <w:t xml:space="preserve">, B 274-279). </w:t>
      </w:r>
      <w:r w:rsidR="009443E6">
        <w:t>(C</w:t>
      </w:r>
      <w:r w:rsidRPr="00006AA2">
        <w:t>f.</w:t>
      </w:r>
      <w:r>
        <w:t xml:space="preserve"> </w:t>
      </w:r>
      <w:proofErr w:type="spellStart"/>
      <w:r w:rsidRPr="00006AA2">
        <w:t>Bréhier</w:t>
      </w:r>
      <w:proofErr w:type="spellEnd"/>
      <w:r>
        <w:t xml:space="preserve">, p. </w:t>
      </w:r>
      <w:r w:rsidRPr="00006AA2">
        <w:t>249</w:t>
      </w:r>
      <w:r w:rsidR="009443E6">
        <w:t>.</w:t>
      </w:r>
      <w:r w:rsidRPr="00006AA2">
        <w:t>)</w:t>
      </w:r>
    </w:p>
    <w:p w:rsidR="00C10CDE" w:rsidRDefault="00C10CDE" w:rsidP="00810456">
      <w:pPr>
        <w:spacing w:after="0" w:line="240" w:lineRule="auto"/>
        <w:jc w:val="both"/>
        <w:rPr>
          <w:lang w:val="en-US"/>
        </w:rPr>
      </w:pPr>
      <w:r w:rsidRPr="00D53583">
        <w:t xml:space="preserve">Wolff </w:t>
      </w:r>
      <w:proofErr w:type="spellStart"/>
      <w:r w:rsidRPr="00D53583">
        <w:t>first</w:t>
      </w:r>
      <w:proofErr w:type="spellEnd"/>
      <w:r w:rsidRPr="00D53583">
        <w:t xml:space="preserve"> </w:t>
      </w:r>
      <w:proofErr w:type="spellStart"/>
      <w:r w:rsidRPr="00D53583">
        <w:t>depicted</w:t>
      </w:r>
      <w:proofErr w:type="spellEnd"/>
      <w:r w:rsidRPr="00D53583">
        <w:t xml:space="preserve"> </w:t>
      </w:r>
      <w:proofErr w:type="spellStart"/>
      <w:r w:rsidRPr="00D53583">
        <w:t>his</w:t>
      </w:r>
      <w:proofErr w:type="spellEnd"/>
      <w:r w:rsidRPr="00D53583">
        <w:t xml:space="preserve"> </w:t>
      </w:r>
      <w:proofErr w:type="spellStart"/>
      <w:r w:rsidRPr="00D53583">
        <w:t>metaphysics</w:t>
      </w:r>
      <w:proofErr w:type="spellEnd"/>
      <w:r w:rsidRPr="00D53583">
        <w:t xml:space="preserve"> in German ("</w:t>
      </w:r>
      <w:proofErr w:type="spellStart"/>
      <w:r w:rsidRPr="00D53583">
        <w:t>Vernünfftige</w:t>
      </w:r>
      <w:proofErr w:type="spellEnd"/>
      <w:r w:rsidRPr="00D53583">
        <w:t xml:space="preserve"> </w:t>
      </w:r>
      <w:proofErr w:type="spellStart"/>
      <w:r w:rsidRPr="00D53583">
        <w:t>Gedancken</w:t>
      </w:r>
      <w:proofErr w:type="spellEnd"/>
      <w:r w:rsidRPr="00D53583">
        <w:t xml:space="preserve"> von GOTT, Der Welt</w:t>
      </w:r>
      <w:r>
        <w:t xml:space="preserve"> </w:t>
      </w:r>
      <w:r w:rsidRPr="00D53583">
        <w:t>und der Seele des</w:t>
      </w:r>
      <w:r>
        <w:t xml:space="preserve"> Menschen, Auch allen D</w:t>
      </w:r>
      <w:r w:rsidRPr="00D53583">
        <w:t>ingen</w:t>
      </w:r>
      <w:r>
        <w:t xml:space="preserve"> </w:t>
      </w:r>
      <w:r w:rsidRPr="00D53583">
        <w:t xml:space="preserve">überhaupt". </w:t>
      </w:r>
      <w:r w:rsidRPr="00702023">
        <w:rPr>
          <w:lang w:val="en-US"/>
        </w:rPr>
        <w:t>1st edition 1719. 7th edition 1738), then -</w:t>
      </w:r>
      <w:r>
        <w:rPr>
          <w:lang w:val="en-US"/>
        </w:rPr>
        <w:t>much more detailed - in Latin. T</w:t>
      </w:r>
      <w:r w:rsidRPr="00702023">
        <w:rPr>
          <w:lang w:val="en-US"/>
        </w:rPr>
        <w:t xml:space="preserve">he Latin version comprises 6 volumes: </w:t>
      </w:r>
      <w:proofErr w:type="spellStart"/>
      <w:r w:rsidRPr="00D53583">
        <w:rPr>
          <w:i/>
          <w:lang w:val="en-US"/>
        </w:rPr>
        <w:t>Ontologia</w:t>
      </w:r>
      <w:proofErr w:type="spellEnd"/>
      <w:r w:rsidRPr="00D53583">
        <w:rPr>
          <w:i/>
          <w:lang w:val="en-US"/>
        </w:rPr>
        <w:t xml:space="preserve">, </w:t>
      </w:r>
      <w:proofErr w:type="spellStart"/>
      <w:r w:rsidRPr="00D53583">
        <w:rPr>
          <w:i/>
          <w:lang w:val="en-US"/>
        </w:rPr>
        <w:t>Cosmologia</w:t>
      </w:r>
      <w:proofErr w:type="spellEnd"/>
      <w:r w:rsidRPr="00D53583">
        <w:rPr>
          <w:i/>
          <w:lang w:val="en-US"/>
        </w:rPr>
        <w:t xml:space="preserve"> </w:t>
      </w:r>
      <w:proofErr w:type="spellStart"/>
      <w:r w:rsidRPr="00D53583">
        <w:rPr>
          <w:i/>
          <w:lang w:val="en-US"/>
        </w:rPr>
        <w:t>generalis</w:t>
      </w:r>
      <w:proofErr w:type="spellEnd"/>
      <w:r w:rsidRPr="00D53583">
        <w:rPr>
          <w:i/>
          <w:lang w:val="en-US"/>
        </w:rPr>
        <w:t xml:space="preserve">, </w:t>
      </w:r>
      <w:proofErr w:type="spellStart"/>
      <w:r w:rsidRPr="00D53583">
        <w:rPr>
          <w:i/>
          <w:lang w:val="en-US"/>
        </w:rPr>
        <w:t>Psychologia</w:t>
      </w:r>
      <w:proofErr w:type="spellEnd"/>
      <w:r w:rsidRPr="00D53583">
        <w:rPr>
          <w:i/>
          <w:lang w:val="en-US"/>
        </w:rPr>
        <w:t xml:space="preserve"> </w:t>
      </w:r>
      <w:proofErr w:type="spellStart"/>
      <w:r w:rsidRPr="00D53583">
        <w:rPr>
          <w:i/>
          <w:lang w:val="en-US"/>
        </w:rPr>
        <w:t>empirica</w:t>
      </w:r>
      <w:proofErr w:type="spellEnd"/>
      <w:r w:rsidRPr="00D53583">
        <w:rPr>
          <w:i/>
          <w:lang w:val="en-US"/>
        </w:rPr>
        <w:t xml:space="preserve">, </w:t>
      </w:r>
      <w:proofErr w:type="spellStart"/>
      <w:r w:rsidRPr="00D53583">
        <w:rPr>
          <w:i/>
          <w:lang w:val="en-US"/>
        </w:rPr>
        <w:t>Psychologia</w:t>
      </w:r>
      <w:proofErr w:type="spellEnd"/>
      <w:r w:rsidRPr="00D53583">
        <w:rPr>
          <w:i/>
          <w:lang w:val="en-US"/>
        </w:rPr>
        <w:t xml:space="preserve"> </w:t>
      </w:r>
      <w:proofErr w:type="spellStart"/>
      <w:r w:rsidRPr="00D53583">
        <w:rPr>
          <w:i/>
          <w:lang w:val="en-US"/>
        </w:rPr>
        <w:t>rationalis</w:t>
      </w:r>
      <w:proofErr w:type="spellEnd"/>
      <w:r w:rsidRPr="00D53583">
        <w:rPr>
          <w:i/>
          <w:lang w:val="en-US"/>
        </w:rPr>
        <w:t>, Theologia naturalis</w:t>
      </w:r>
      <w:r w:rsidRPr="00702023">
        <w:rPr>
          <w:lang w:val="en-US"/>
        </w:rPr>
        <w:t xml:space="preserve"> in tw</w:t>
      </w:r>
      <w:r>
        <w:rPr>
          <w:lang w:val="en-US"/>
        </w:rPr>
        <w:t>o parts. (Cf. above, 6.2.4.2.)</w:t>
      </w:r>
    </w:p>
    <w:p w:rsidR="00C10CDE" w:rsidRPr="0065196C" w:rsidRDefault="00C10CDE" w:rsidP="00810456">
      <w:pPr>
        <w:spacing w:after="0" w:line="240" w:lineRule="auto"/>
        <w:jc w:val="both"/>
        <w:rPr>
          <w:lang w:val="en-US"/>
        </w:rPr>
      </w:pPr>
      <w:r w:rsidRPr="00702023">
        <w:rPr>
          <w:lang w:val="en-US"/>
        </w:rPr>
        <w:t>We give the tables of contents of these 6 volumes; for the same reason as with Suárez we leave them untranslated.</w:t>
      </w:r>
    </w:p>
    <w:p w:rsidR="00C10CDE" w:rsidRPr="0065196C" w:rsidRDefault="00C10CDE" w:rsidP="00810456">
      <w:pPr>
        <w:spacing w:after="0" w:line="240" w:lineRule="auto"/>
        <w:jc w:val="both"/>
        <w:rPr>
          <w:lang w:val="en-US"/>
        </w:rPr>
      </w:pPr>
    </w:p>
    <w:p w:rsidR="00C10CDE" w:rsidRPr="00027574" w:rsidRDefault="00C10CDE" w:rsidP="00810456">
      <w:pPr>
        <w:spacing w:after="0" w:line="240" w:lineRule="auto"/>
        <w:jc w:val="both"/>
        <w:rPr>
          <w:i/>
          <w:sz w:val="24"/>
          <w:szCs w:val="24"/>
          <w:lang w:val="en-US"/>
        </w:rPr>
      </w:pPr>
      <w:proofErr w:type="spellStart"/>
      <w:r w:rsidRPr="00027574">
        <w:rPr>
          <w:i/>
          <w:sz w:val="24"/>
          <w:szCs w:val="24"/>
          <w:lang w:val="en-US"/>
        </w:rPr>
        <w:t>Ontologia</w:t>
      </w:r>
      <w:proofErr w:type="spellEnd"/>
    </w:p>
    <w:p w:rsidR="00C10CDE" w:rsidRPr="00027574" w:rsidRDefault="00C10CDE" w:rsidP="00810456">
      <w:pPr>
        <w:spacing w:after="0" w:line="240" w:lineRule="auto"/>
        <w:jc w:val="both"/>
        <w:rPr>
          <w:lang w:val="en-US"/>
        </w:rPr>
      </w:pPr>
    </w:p>
    <w:p w:rsidR="00C10CDE" w:rsidRPr="00027574" w:rsidRDefault="00C10CDE" w:rsidP="00810456">
      <w:pPr>
        <w:spacing w:after="0" w:line="240" w:lineRule="auto"/>
        <w:jc w:val="both"/>
        <w:rPr>
          <w:lang w:val="en-US"/>
        </w:rPr>
      </w:pPr>
      <w:r w:rsidRPr="00027574">
        <w:rPr>
          <w:lang w:val="en-US"/>
        </w:rPr>
        <w:t xml:space="preserve">Pars I. </w:t>
      </w:r>
    </w:p>
    <w:p w:rsidR="00C10CDE" w:rsidRPr="00027574" w:rsidRDefault="00C10CDE" w:rsidP="00810456">
      <w:pPr>
        <w:spacing w:after="0" w:line="240" w:lineRule="auto"/>
        <w:jc w:val="both"/>
        <w:rPr>
          <w:lang w:val="en-US"/>
        </w:rPr>
      </w:pPr>
      <w:r w:rsidRPr="00027574">
        <w:rPr>
          <w:lang w:val="en-US"/>
        </w:rPr>
        <w:t xml:space="preserve">De </w:t>
      </w:r>
      <w:proofErr w:type="spellStart"/>
      <w:r w:rsidRPr="00027574">
        <w:rPr>
          <w:lang w:val="en-US"/>
        </w:rPr>
        <w:t>Notione</w:t>
      </w:r>
      <w:proofErr w:type="spellEnd"/>
      <w:r w:rsidRPr="00027574">
        <w:rPr>
          <w:lang w:val="en-US"/>
        </w:rPr>
        <w:t xml:space="preserve"> </w:t>
      </w:r>
      <w:proofErr w:type="spellStart"/>
      <w:r w:rsidRPr="00027574">
        <w:rPr>
          <w:lang w:val="en-US"/>
        </w:rPr>
        <w:t>Entis</w:t>
      </w:r>
      <w:proofErr w:type="spellEnd"/>
      <w:r w:rsidRPr="00027574">
        <w:rPr>
          <w:lang w:val="en-US"/>
        </w:rPr>
        <w:t xml:space="preserve"> in </w:t>
      </w:r>
      <w:proofErr w:type="spellStart"/>
      <w:r w:rsidRPr="00027574">
        <w:rPr>
          <w:lang w:val="en-US"/>
        </w:rPr>
        <w:t>genere</w:t>
      </w:r>
      <w:proofErr w:type="spellEnd"/>
      <w:r w:rsidRPr="00027574">
        <w:rPr>
          <w:lang w:val="en-US"/>
        </w:rPr>
        <w:t xml:space="preserve"> et </w:t>
      </w:r>
      <w:proofErr w:type="spellStart"/>
      <w:r w:rsidRPr="00027574">
        <w:rPr>
          <w:lang w:val="en-US"/>
        </w:rPr>
        <w:t>proprietatibus</w:t>
      </w:r>
      <w:proofErr w:type="spellEnd"/>
      <w:r w:rsidRPr="00027574">
        <w:rPr>
          <w:lang w:val="en-US"/>
        </w:rPr>
        <w:t xml:space="preserve">, </w:t>
      </w:r>
      <w:proofErr w:type="spellStart"/>
      <w:r w:rsidRPr="00027574">
        <w:rPr>
          <w:lang w:val="en-US"/>
        </w:rPr>
        <w:t>quae</w:t>
      </w:r>
      <w:proofErr w:type="spellEnd"/>
      <w:r w:rsidRPr="00027574">
        <w:rPr>
          <w:lang w:val="en-US"/>
        </w:rPr>
        <w:t xml:space="preserve"> </w:t>
      </w:r>
      <w:proofErr w:type="spellStart"/>
      <w:r w:rsidRPr="00027574">
        <w:rPr>
          <w:lang w:val="en-US"/>
        </w:rPr>
        <w:t>inde</w:t>
      </w:r>
      <w:proofErr w:type="spellEnd"/>
      <w:r w:rsidRPr="00027574">
        <w:rPr>
          <w:lang w:val="en-US"/>
        </w:rPr>
        <w:t xml:space="preserve"> </w:t>
      </w:r>
      <w:proofErr w:type="spellStart"/>
      <w:r w:rsidRPr="00027574">
        <w:rPr>
          <w:lang w:val="en-US"/>
        </w:rPr>
        <w:t>consequuntur</w:t>
      </w:r>
      <w:proofErr w:type="spellEnd"/>
      <w:r w:rsidRPr="00027574">
        <w:rPr>
          <w:lang w:val="en-US"/>
        </w:rPr>
        <w:t xml:space="preserve">. </w:t>
      </w:r>
    </w:p>
    <w:p w:rsidR="00C10CDE" w:rsidRPr="00027574" w:rsidRDefault="00C10CDE" w:rsidP="00810456">
      <w:pPr>
        <w:spacing w:after="0" w:line="240" w:lineRule="auto"/>
        <w:jc w:val="both"/>
        <w:rPr>
          <w:lang w:val="en-US"/>
        </w:rPr>
      </w:pPr>
      <w:proofErr w:type="spellStart"/>
      <w:r w:rsidRPr="00027574">
        <w:rPr>
          <w:lang w:val="en-US"/>
        </w:rPr>
        <w:t>Sectio</w:t>
      </w:r>
      <w:proofErr w:type="spellEnd"/>
      <w:r w:rsidRPr="00027574">
        <w:rPr>
          <w:lang w:val="en-US"/>
        </w:rPr>
        <w:t xml:space="preserve"> I</w:t>
      </w:r>
    </w:p>
    <w:p w:rsidR="00C10CDE" w:rsidRPr="00027574" w:rsidRDefault="00C10CDE" w:rsidP="00810456">
      <w:pPr>
        <w:spacing w:after="0" w:line="240" w:lineRule="auto"/>
        <w:jc w:val="both"/>
        <w:rPr>
          <w:lang w:val="en-US"/>
        </w:rPr>
      </w:pPr>
      <w:r w:rsidRPr="00027574">
        <w:rPr>
          <w:lang w:val="en-US"/>
        </w:rPr>
        <w:t xml:space="preserve">De </w:t>
      </w:r>
      <w:proofErr w:type="spellStart"/>
      <w:r w:rsidRPr="00027574">
        <w:rPr>
          <w:lang w:val="en-US"/>
        </w:rPr>
        <w:t>Principiis</w:t>
      </w:r>
      <w:proofErr w:type="spellEnd"/>
      <w:r w:rsidRPr="00027574">
        <w:rPr>
          <w:lang w:val="en-US"/>
        </w:rPr>
        <w:t xml:space="preserve"> </w:t>
      </w:r>
      <w:proofErr w:type="spellStart"/>
      <w:r w:rsidRPr="00027574">
        <w:rPr>
          <w:lang w:val="en-US"/>
        </w:rPr>
        <w:t>philosophiae</w:t>
      </w:r>
      <w:proofErr w:type="spellEnd"/>
      <w:r w:rsidRPr="00027574">
        <w:rPr>
          <w:lang w:val="en-US"/>
        </w:rPr>
        <w:t xml:space="preserve"> </w:t>
      </w:r>
      <w:proofErr w:type="spellStart"/>
      <w:r w:rsidRPr="00027574">
        <w:rPr>
          <w:lang w:val="en-US"/>
        </w:rPr>
        <w:t>primae</w:t>
      </w:r>
      <w:proofErr w:type="spellEnd"/>
      <w:r w:rsidRPr="00027574">
        <w:rPr>
          <w:lang w:val="en-US"/>
        </w:rPr>
        <w:t xml:space="preserve">. </w:t>
      </w:r>
    </w:p>
    <w:p w:rsidR="00C10CDE" w:rsidRPr="00027574" w:rsidRDefault="00C10CDE" w:rsidP="00810456">
      <w:pPr>
        <w:spacing w:after="0" w:line="240" w:lineRule="auto"/>
        <w:jc w:val="both"/>
        <w:rPr>
          <w:lang w:val="en-US"/>
        </w:rPr>
      </w:pPr>
      <w:r w:rsidRPr="00027574">
        <w:rPr>
          <w:lang w:val="en-US"/>
        </w:rPr>
        <w:t>Caput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Principio</w:t>
      </w:r>
      <w:proofErr w:type="spellEnd"/>
      <w:r w:rsidRPr="0065196C">
        <w:rPr>
          <w:lang w:val="fr-FR"/>
        </w:rPr>
        <w:t xml:space="preserve"> </w:t>
      </w:r>
      <w:proofErr w:type="spellStart"/>
      <w:r w:rsidRPr="0065196C">
        <w:rPr>
          <w:lang w:val="fr-FR"/>
        </w:rPr>
        <w:t>contradictionis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Principio</w:t>
      </w:r>
      <w:proofErr w:type="spellEnd"/>
      <w:r w:rsidRPr="0065196C">
        <w:rPr>
          <w:lang w:val="fr-FR"/>
        </w:rPr>
        <w:t xml:space="preserve"> rationis </w:t>
      </w:r>
      <w:proofErr w:type="spellStart"/>
      <w:r w:rsidRPr="0065196C">
        <w:rPr>
          <w:lang w:val="fr-FR"/>
        </w:rPr>
        <w:t>sufficientis</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Essentia</w:t>
      </w:r>
      <w:proofErr w:type="spellEnd"/>
      <w:r w:rsidRPr="0065196C">
        <w:rPr>
          <w:lang w:val="fr-FR"/>
        </w:rPr>
        <w:t xml:space="preserve"> et </w:t>
      </w:r>
      <w:proofErr w:type="spellStart"/>
      <w:r w:rsidRPr="0065196C">
        <w:rPr>
          <w:lang w:val="fr-FR"/>
        </w:rPr>
        <w:t>Existentia</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agnatisque</w:t>
      </w:r>
      <w:proofErr w:type="spellEnd"/>
      <w:r w:rsidRPr="0065196C">
        <w:rPr>
          <w:lang w:val="fr-FR"/>
        </w:rPr>
        <w:t xml:space="preserve"> </w:t>
      </w:r>
      <w:proofErr w:type="spellStart"/>
      <w:r w:rsidRPr="0065196C">
        <w:rPr>
          <w:lang w:val="fr-FR"/>
        </w:rPr>
        <w:t>nonnullis</w:t>
      </w:r>
      <w:proofErr w:type="spellEnd"/>
      <w:r w:rsidRPr="0065196C">
        <w:rPr>
          <w:lang w:val="fr-FR"/>
        </w:rPr>
        <w:t xml:space="preserve"> </w:t>
      </w:r>
      <w:proofErr w:type="spellStart"/>
      <w:r w:rsidRPr="0065196C">
        <w:rPr>
          <w:lang w:val="fr-FR"/>
        </w:rPr>
        <w:t>notionibus</w:t>
      </w:r>
      <w:proofErr w:type="spellEnd"/>
      <w:r w:rsidRPr="0065196C">
        <w:rPr>
          <w:lang w:val="fr-FR"/>
        </w:rPr>
        <w:t>.</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Possibili</w:t>
      </w:r>
      <w:proofErr w:type="spellEnd"/>
      <w:r w:rsidRPr="0065196C">
        <w:rPr>
          <w:lang w:val="fr-FR"/>
        </w:rPr>
        <w:t xml:space="preserve"> et </w:t>
      </w:r>
      <w:proofErr w:type="spellStart"/>
      <w:r w:rsidRPr="0065196C">
        <w:rPr>
          <w:lang w:val="fr-FR"/>
        </w:rPr>
        <w:t>impossibili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 </w:t>
      </w:r>
    </w:p>
    <w:p w:rsidR="00C10CDE" w:rsidRPr="0065196C" w:rsidRDefault="00C10CDE" w:rsidP="00810456">
      <w:pPr>
        <w:spacing w:after="0" w:line="240" w:lineRule="auto"/>
        <w:jc w:val="both"/>
        <w:rPr>
          <w:rFonts w:cs="Calibri"/>
          <w:lang w:val="fr-FR"/>
        </w:rPr>
      </w:pPr>
      <w:r w:rsidRPr="0065196C">
        <w:rPr>
          <w:rFonts w:cs="Calibri"/>
          <w:lang w:val="fr-FR"/>
        </w:rPr>
        <w:t xml:space="preserve">De </w:t>
      </w:r>
      <w:proofErr w:type="spellStart"/>
      <w:r w:rsidRPr="0065196C">
        <w:rPr>
          <w:rFonts w:cs="Calibri"/>
          <w:lang w:val="fr-FR"/>
        </w:rPr>
        <w:t>Determinato</w:t>
      </w:r>
      <w:proofErr w:type="spellEnd"/>
      <w:r w:rsidRPr="0065196C">
        <w:rPr>
          <w:rFonts w:cs="Calibri"/>
          <w:lang w:val="fr-FR"/>
        </w:rPr>
        <w:t xml:space="preserve"> et </w:t>
      </w:r>
      <w:proofErr w:type="spellStart"/>
      <w:r w:rsidRPr="0065196C">
        <w:rPr>
          <w:rFonts w:cs="Calibri"/>
          <w:lang w:val="fr-FR"/>
        </w:rPr>
        <w:t>indeterminato</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Notione</w:t>
      </w:r>
      <w:proofErr w:type="spellEnd"/>
      <w:r w:rsidRPr="0065196C">
        <w:rPr>
          <w:lang w:val="fr-FR"/>
        </w:rPr>
        <w:t xml:space="preserve"> </w:t>
      </w:r>
      <w:proofErr w:type="spellStart"/>
      <w:r w:rsidRPr="0065196C">
        <w:rPr>
          <w:lang w:val="fr-FR"/>
        </w:rPr>
        <w:t>Entis</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generalibus</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affectionibus</w:t>
      </w:r>
      <w:proofErr w:type="spellEnd"/>
      <w:r w:rsidRPr="0065196C">
        <w:rPr>
          <w:lang w:val="fr-FR"/>
        </w:rPr>
        <w:t xml:space="preserve">. </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Identitate</w:t>
      </w:r>
      <w:proofErr w:type="spellEnd"/>
      <w:r w:rsidRPr="0065196C">
        <w:rPr>
          <w:lang w:val="fr-FR"/>
        </w:rPr>
        <w:t xml:space="preserve"> et </w:t>
      </w:r>
      <w:proofErr w:type="spellStart"/>
      <w:r w:rsidRPr="0065196C">
        <w:rPr>
          <w:lang w:val="fr-FR"/>
        </w:rPr>
        <w:t>Similitudine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rFonts w:ascii="Arial" w:hAnsi="Arial" w:cs="Arial"/>
          <w:lang w:val="fr-FR"/>
        </w:rPr>
      </w:pPr>
      <w:r w:rsidRPr="0065196C">
        <w:rPr>
          <w:lang w:val="fr-FR"/>
        </w:rPr>
        <w:lastRenderedPageBreak/>
        <w:t xml:space="preserve">De Ente </w:t>
      </w:r>
      <w:proofErr w:type="spellStart"/>
      <w:r w:rsidRPr="0065196C">
        <w:rPr>
          <w:lang w:val="fr-FR"/>
        </w:rPr>
        <w:t>singulari</w:t>
      </w:r>
      <w:proofErr w:type="spellEnd"/>
      <w:r w:rsidRPr="0065196C">
        <w:rPr>
          <w:lang w:val="fr-FR"/>
        </w:rPr>
        <w:t xml:space="preserve"> et </w:t>
      </w:r>
      <w:proofErr w:type="spellStart"/>
      <w:r w:rsidRPr="0065196C">
        <w:rPr>
          <w:lang w:val="fr-FR"/>
        </w:rPr>
        <w:t>universali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Necessario</w:t>
      </w:r>
      <w:proofErr w:type="spellEnd"/>
      <w:r w:rsidRPr="0065196C">
        <w:rPr>
          <w:lang w:val="fr-FR"/>
        </w:rPr>
        <w:t xml:space="preserve"> et contingente</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4.</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Quantitate</w:t>
      </w:r>
      <w:proofErr w:type="spellEnd"/>
      <w:r w:rsidRPr="0065196C">
        <w:rPr>
          <w:lang w:val="fr-FR"/>
        </w:rPr>
        <w:t xml:space="preserve"> et </w:t>
      </w:r>
      <w:proofErr w:type="spellStart"/>
      <w:r w:rsidRPr="0065196C">
        <w:rPr>
          <w:lang w:val="fr-FR"/>
        </w:rPr>
        <w:t>agnatis</w:t>
      </w:r>
      <w:proofErr w:type="spellEnd"/>
      <w:r w:rsidRPr="0065196C">
        <w:rPr>
          <w:lang w:val="fr-FR"/>
        </w:rPr>
        <w:t xml:space="preserve"> </w:t>
      </w:r>
      <w:proofErr w:type="spellStart"/>
      <w:r w:rsidRPr="0065196C">
        <w:rPr>
          <w:lang w:val="fr-FR"/>
        </w:rPr>
        <w:t>notionibus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5</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Qualitate</w:t>
      </w:r>
      <w:proofErr w:type="spellEnd"/>
      <w:r w:rsidRPr="0065196C">
        <w:rPr>
          <w:lang w:val="fr-FR"/>
        </w:rPr>
        <w:t xml:space="preserve"> et </w:t>
      </w:r>
      <w:proofErr w:type="spellStart"/>
      <w:r w:rsidRPr="0065196C">
        <w:rPr>
          <w:lang w:val="fr-FR"/>
        </w:rPr>
        <w:t>agnatis</w:t>
      </w:r>
      <w:proofErr w:type="spellEnd"/>
      <w:r w:rsidRPr="0065196C">
        <w:rPr>
          <w:lang w:val="fr-FR"/>
        </w:rPr>
        <w:t xml:space="preserve"> </w:t>
      </w:r>
      <w:proofErr w:type="spellStart"/>
      <w:r w:rsidRPr="0065196C">
        <w:rPr>
          <w:lang w:val="fr-FR"/>
        </w:rPr>
        <w:t>notionibus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6</w:t>
      </w:r>
    </w:p>
    <w:p w:rsidR="00C10CDE" w:rsidRPr="0065196C" w:rsidRDefault="00C10CDE" w:rsidP="00810456">
      <w:pPr>
        <w:spacing w:after="0" w:line="240" w:lineRule="auto"/>
        <w:jc w:val="both"/>
        <w:rPr>
          <w:lang w:val="fr-FR"/>
        </w:rPr>
      </w:pPr>
      <w:r w:rsidRPr="0065196C">
        <w:rPr>
          <w:lang w:val="fr-FR"/>
        </w:rPr>
        <w:t xml:space="preserve">De Ordine, </w:t>
      </w:r>
      <w:proofErr w:type="spellStart"/>
      <w:r w:rsidRPr="0065196C">
        <w:rPr>
          <w:lang w:val="fr-FR"/>
        </w:rPr>
        <w:t>veritate</w:t>
      </w:r>
      <w:proofErr w:type="spellEnd"/>
      <w:r w:rsidRPr="0065196C">
        <w:rPr>
          <w:lang w:val="fr-FR"/>
        </w:rPr>
        <w:t xml:space="preserve"> et </w:t>
      </w:r>
      <w:proofErr w:type="spellStart"/>
      <w:r w:rsidRPr="0065196C">
        <w:rPr>
          <w:lang w:val="fr-FR"/>
        </w:rPr>
        <w:t>perfectione</w:t>
      </w:r>
      <w:proofErr w:type="spellEnd"/>
    </w:p>
    <w:p w:rsidR="00C10CDE" w:rsidRPr="0065196C" w:rsidRDefault="00C10CDE" w:rsidP="00810456">
      <w:pPr>
        <w:spacing w:after="0" w:line="240" w:lineRule="auto"/>
        <w:jc w:val="both"/>
        <w:rPr>
          <w:lang w:val="fr-FR"/>
        </w:rPr>
      </w:pPr>
    </w:p>
    <w:p w:rsidR="00C10CDE" w:rsidRPr="0065196C" w:rsidRDefault="00C10CDE" w:rsidP="00810456">
      <w:pPr>
        <w:spacing w:after="0" w:line="240" w:lineRule="auto"/>
        <w:jc w:val="both"/>
        <w:rPr>
          <w:lang w:val="fr-FR"/>
        </w:rPr>
      </w:pPr>
      <w:r w:rsidRPr="0065196C">
        <w:rPr>
          <w:lang w:val="fr-FR"/>
        </w:rPr>
        <w:t>Pars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speciebus</w:t>
      </w:r>
      <w:proofErr w:type="spellEnd"/>
      <w:r w:rsidRPr="0065196C">
        <w:rPr>
          <w:lang w:val="fr-FR"/>
        </w:rPr>
        <w:t xml:space="preserve"> </w:t>
      </w:r>
      <w:proofErr w:type="spellStart"/>
      <w:r w:rsidRPr="0065196C">
        <w:rPr>
          <w:lang w:val="fr-FR"/>
        </w:rPr>
        <w:t>entium</w:t>
      </w:r>
      <w:proofErr w:type="spellEnd"/>
      <w:r w:rsidRPr="0065196C">
        <w:rPr>
          <w:lang w:val="fr-FR"/>
        </w:rPr>
        <w:t xml:space="preserve"> et </w:t>
      </w:r>
      <w:proofErr w:type="spellStart"/>
      <w:r w:rsidRPr="0065196C">
        <w:rPr>
          <w:lang w:val="fr-FR"/>
        </w:rPr>
        <w:t>eorum</w:t>
      </w:r>
      <w:proofErr w:type="spellEnd"/>
      <w:r w:rsidRPr="0065196C">
        <w:rPr>
          <w:lang w:val="fr-FR"/>
        </w:rPr>
        <w:t xml:space="preserve"> ad se </w:t>
      </w:r>
      <w:proofErr w:type="spellStart"/>
      <w:r w:rsidRPr="0065196C">
        <w:rPr>
          <w:lang w:val="fr-FR"/>
        </w:rPr>
        <w:t>invicem</w:t>
      </w:r>
      <w:proofErr w:type="spellEnd"/>
      <w:r w:rsidRPr="0065196C">
        <w:rPr>
          <w:lang w:val="fr-FR"/>
        </w:rPr>
        <w:t xml:space="preserve"> </w:t>
      </w:r>
      <w:proofErr w:type="spellStart"/>
      <w:r w:rsidRPr="0065196C">
        <w:rPr>
          <w:lang w:val="fr-FR"/>
        </w:rPr>
        <w:t>respectu</w:t>
      </w:r>
      <w:proofErr w:type="spellEnd"/>
      <w:r w:rsidRPr="0065196C">
        <w:rPr>
          <w:lang w:val="fr-FR"/>
        </w:rPr>
        <w:t>.</w:t>
      </w:r>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w:t>
      </w:r>
    </w:p>
    <w:p w:rsidR="00C10CDE" w:rsidRPr="0065196C" w:rsidRDefault="00C10CDE" w:rsidP="00810456">
      <w:pPr>
        <w:spacing w:after="0" w:line="240" w:lineRule="auto"/>
        <w:jc w:val="both"/>
        <w:rPr>
          <w:lang w:val="fr-FR"/>
        </w:rPr>
      </w:pPr>
      <w:r w:rsidRPr="0065196C">
        <w:rPr>
          <w:lang w:val="fr-FR"/>
        </w:rPr>
        <w:t xml:space="preserve">De Ente </w:t>
      </w:r>
      <w:proofErr w:type="spellStart"/>
      <w:r w:rsidRPr="0065196C">
        <w:rPr>
          <w:lang w:val="fr-FR"/>
        </w:rPr>
        <w:t>composito</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Essentia</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compositi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Extensione</w:t>
      </w:r>
      <w:proofErr w:type="spellEnd"/>
      <w:r w:rsidRPr="0065196C">
        <w:rPr>
          <w:lang w:val="fr-FR"/>
        </w:rPr>
        <w:t xml:space="preserve">, </w:t>
      </w:r>
      <w:proofErr w:type="spellStart"/>
      <w:r w:rsidRPr="0065196C">
        <w:rPr>
          <w:lang w:val="fr-FR"/>
        </w:rPr>
        <w:t>Continuitate</w:t>
      </w:r>
      <w:proofErr w:type="spellEnd"/>
      <w:r w:rsidRPr="0065196C">
        <w:rPr>
          <w:lang w:val="fr-FR"/>
        </w:rPr>
        <w:t xml:space="preserve">, </w:t>
      </w:r>
      <w:proofErr w:type="spellStart"/>
      <w:r w:rsidRPr="0065196C">
        <w:rPr>
          <w:lang w:val="fr-FR"/>
        </w:rPr>
        <w:t>Spatio</w:t>
      </w:r>
      <w:proofErr w:type="spellEnd"/>
      <w:r w:rsidRPr="0065196C">
        <w:rPr>
          <w:lang w:val="fr-FR"/>
        </w:rPr>
        <w:t xml:space="preserve"> et </w:t>
      </w:r>
      <w:proofErr w:type="spellStart"/>
      <w:r w:rsidRPr="0065196C">
        <w:rPr>
          <w:lang w:val="fr-FR"/>
        </w:rPr>
        <w:t>Tempore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Qualitatibus</w:t>
      </w:r>
      <w:proofErr w:type="spellEnd"/>
      <w:r w:rsidRPr="0065196C">
        <w:rPr>
          <w:lang w:val="fr-FR"/>
        </w:rPr>
        <w:t xml:space="preserve"> et </w:t>
      </w:r>
      <w:proofErr w:type="spellStart"/>
      <w:r w:rsidRPr="0065196C">
        <w:rPr>
          <w:lang w:val="fr-FR"/>
        </w:rPr>
        <w:t>magnitudine</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compositi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4</w:t>
      </w:r>
    </w:p>
    <w:p w:rsidR="00C10CDE" w:rsidRPr="0065196C" w:rsidRDefault="00C10CDE" w:rsidP="00810456">
      <w:pPr>
        <w:spacing w:after="0" w:line="240" w:lineRule="auto"/>
        <w:jc w:val="both"/>
        <w:rPr>
          <w:lang w:val="fr-FR"/>
        </w:rPr>
      </w:pPr>
      <w:r w:rsidRPr="0065196C">
        <w:rPr>
          <w:lang w:val="fr-FR"/>
        </w:rPr>
        <w:t>De Motu</w:t>
      </w:r>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w:t>
      </w:r>
    </w:p>
    <w:p w:rsidR="00C10CDE" w:rsidRPr="0065196C" w:rsidRDefault="00C10CDE" w:rsidP="00810456">
      <w:pPr>
        <w:spacing w:after="0" w:line="240" w:lineRule="auto"/>
        <w:jc w:val="both"/>
        <w:rPr>
          <w:rFonts w:cs="Calibri"/>
          <w:lang w:val="fr-FR"/>
        </w:rPr>
      </w:pPr>
      <w:r w:rsidRPr="0065196C">
        <w:rPr>
          <w:rFonts w:cs="Calibri"/>
          <w:lang w:val="fr-FR"/>
        </w:rPr>
        <w:t xml:space="preserve">De Ente </w:t>
      </w:r>
      <w:proofErr w:type="spellStart"/>
      <w:r w:rsidRPr="0065196C">
        <w:rPr>
          <w:rFonts w:cs="Calibri"/>
          <w:lang w:val="fr-FR"/>
        </w:rPr>
        <w:t>simplici</w:t>
      </w:r>
      <w:proofErr w:type="spellEnd"/>
      <w:r w:rsidRPr="0065196C">
        <w:rPr>
          <w:rFonts w:cs="Calibri"/>
          <w:lang w:val="fr-FR"/>
        </w:rPr>
        <w:t>.</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 </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Differentia</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simplicis</w:t>
      </w:r>
      <w:proofErr w:type="spellEnd"/>
      <w:r w:rsidRPr="0065196C">
        <w:rPr>
          <w:lang w:val="fr-FR"/>
        </w:rPr>
        <w:t xml:space="preserve"> et </w:t>
      </w:r>
      <w:proofErr w:type="spellStart"/>
      <w:r w:rsidRPr="0065196C">
        <w:rPr>
          <w:lang w:val="fr-FR"/>
        </w:rPr>
        <w:t>compositi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Modificationibus</w:t>
      </w:r>
      <w:proofErr w:type="spellEnd"/>
      <w:r w:rsidRPr="0065196C">
        <w:rPr>
          <w:lang w:val="fr-FR"/>
        </w:rPr>
        <w:t xml:space="preserve"> </w:t>
      </w:r>
      <w:proofErr w:type="spellStart"/>
      <w:r w:rsidRPr="0065196C">
        <w:rPr>
          <w:lang w:val="fr-FR"/>
        </w:rPr>
        <w:t>rerum</w:t>
      </w:r>
      <w:proofErr w:type="spellEnd"/>
      <w:r w:rsidRPr="0065196C">
        <w:rPr>
          <w:lang w:val="fr-FR"/>
        </w:rPr>
        <w:t xml:space="preserve">, </w:t>
      </w:r>
      <w:proofErr w:type="spellStart"/>
      <w:r w:rsidRPr="0065196C">
        <w:rPr>
          <w:lang w:val="fr-FR"/>
        </w:rPr>
        <w:t>praesertim</w:t>
      </w:r>
      <w:proofErr w:type="spellEnd"/>
      <w:r w:rsidRPr="0065196C">
        <w:rPr>
          <w:lang w:val="fr-FR"/>
        </w:rPr>
        <w:t xml:space="preserve"> </w:t>
      </w:r>
      <w:proofErr w:type="spellStart"/>
      <w:r w:rsidRPr="0065196C">
        <w:rPr>
          <w:lang w:val="fr-FR"/>
        </w:rPr>
        <w:t>simplicium</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 </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Finito</w:t>
      </w:r>
      <w:proofErr w:type="spellEnd"/>
      <w:r w:rsidRPr="0065196C">
        <w:rPr>
          <w:lang w:val="fr-FR"/>
        </w:rPr>
        <w:t xml:space="preserve"> et </w:t>
      </w:r>
      <w:proofErr w:type="spellStart"/>
      <w:r w:rsidRPr="0065196C">
        <w:rPr>
          <w:lang w:val="fr-FR"/>
        </w:rPr>
        <w:t>infinito</w:t>
      </w:r>
      <w:proofErr w:type="spellEnd"/>
    </w:p>
    <w:p w:rsidR="00C10CDE" w:rsidRPr="0065196C" w:rsidRDefault="00C10CDE" w:rsidP="00810456">
      <w:pPr>
        <w:spacing w:after="0" w:line="240" w:lineRule="auto"/>
        <w:jc w:val="both"/>
        <w:rPr>
          <w:rFonts w:cs="Calibri"/>
          <w:lang w:val="fr-FR"/>
        </w:rPr>
      </w:pPr>
      <w:proofErr w:type="spellStart"/>
      <w:r w:rsidRPr="0065196C">
        <w:rPr>
          <w:rFonts w:cs="Calibri"/>
          <w:lang w:val="fr-FR"/>
        </w:rPr>
        <w:t>Sectio</w:t>
      </w:r>
      <w:proofErr w:type="spellEnd"/>
      <w:r w:rsidRPr="0065196C">
        <w:rPr>
          <w:rFonts w:cs="Calibri"/>
          <w:lang w:val="fr-FR"/>
        </w:rPr>
        <w:t xml:space="preserve"> III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Respectu</w:t>
      </w:r>
      <w:proofErr w:type="spellEnd"/>
      <w:r w:rsidRPr="0065196C">
        <w:rPr>
          <w:lang w:val="fr-FR"/>
        </w:rPr>
        <w:t xml:space="preserve"> </w:t>
      </w:r>
      <w:proofErr w:type="spellStart"/>
      <w:r w:rsidRPr="0065196C">
        <w:rPr>
          <w:lang w:val="fr-FR"/>
        </w:rPr>
        <w:t>Entium</w:t>
      </w:r>
      <w:proofErr w:type="spellEnd"/>
      <w:r w:rsidRPr="0065196C">
        <w:rPr>
          <w:lang w:val="fr-FR"/>
        </w:rPr>
        <w:t xml:space="preserve">, ad se </w:t>
      </w:r>
      <w:proofErr w:type="spellStart"/>
      <w:r w:rsidRPr="0065196C">
        <w:rPr>
          <w:lang w:val="fr-FR"/>
        </w:rPr>
        <w:t>invicem</w:t>
      </w:r>
      <w:proofErr w:type="spellEnd"/>
      <w:r w:rsidRPr="0065196C">
        <w:rPr>
          <w:lang w:val="fr-FR"/>
        </w:rPr>
        <w:t>.</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Dependentia</w:t>
      </w:r>
      <w:proofErr w:type="spellEnd"/>
      <w:r w:rsidRPr="0065196C">
        <w:rPr>
          <w:lang w:val="fr-FR"/>
        </w:rPr>
        <w:t xml:space="preserve"> </w:t>
      </w:r>
      <w:proofErr w:type="spellStart"/>
      <w:r w:rsidRPr="0065196C">
        <w:rPr>
          <w:lang w:val="fr-FR"/>
        </w:rPr>
        <w:t>rerum</w:t>
      </w:r>
      <w:proofErr w:type="spellEnd"/>
      <w:r w:rsidRPr="0065196C">
        <w:rPr>
          <w:lang w:val="fr-FR"/>
        </w:rPr>
        <w:t xml:space="preserve"> </w:t>
      </w:r>
      <w:proofErr w:type="spellStart"/>
      <w:r w:rsidRPr="0065196C">
        <w:rPr>
          <w:lang w:val="fr-FR"/>
        </w:rPr>
        <w:t>earumque</w:t>
      </w:r>
      <w:proofErr w:type="spellEnd"/>
      <w:r w:rsidRPr="0065196C">
        <w:rPr>
          <w:lang w:val="fr-FR"/>
        </w:rPr>
        <w:t xml:space="preserve"> </w:t>
      </w:r>
      <w:proofErr w:type="spellStart"/>
      <w:r w:rsidRPr="0065196C">
        <w:rPr>
          <w:lang w:val="fr-FR"/>
        </w:rPr>
        <w:t>relatione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Causis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De Signo</w:t>
      </w:r>
    </w:p>
    <w:p w:rsidR="00C10CDE" w:rsidRPr="0065196C" w:rsidRDefault="00C10CDE" w:rsidP="00810456">
      <w:pPr>
        <w:spacing w:after="0" w:line="240" w:lineRule="auto"/>
        <w:jc w:val="both"/>
        <w:rPr>
          <w:lang w:val="fr-FR"/>
        </w:rPr>
      </w:pPr>
    </w:p>
    <w:p w:rsidR="00C10CDE" w:rsidRPr="0065196C" w:rsidRDefault="00C10CDE" w:rsidP="00810456">
      <w:pPr>
        <w:spacing w:after="0" w:line="240" w:lineRule="auto"/>
        <w:jc w:val="both"/>
        <w:rPr>
          <w:lang w:val="fr-FR"/>
        </w:rPr>
      </w:pPr>
    </w:p>
    <w:p w:rsidR="00C10CDE" w:rsidRPr="00027574" w:rsidRDefault="00C10CDE" w:rsidP="00810456">
      <w:pPr>
        <w:spacing w:after="0" w:line="240" w:lineRule="auto"/>
        <w:jc w:val="both"/>
        <w:rPr>
          <w:i/>
          <w:sz w:val="24"/>
          <w:szCs w:val="24"/>
          <w:lang w:val="it-IT"/>
        </w:rPr>
      </w:pPr>
      <w:r w:rsidRPr="00027574">
        <w:rPr>
          <w:i/>
          <w:sz w:val="24"/>
          <w:szCs w:val="24"/>
          <w:lang w:val="it-IT"/>
        </w:rPr>
        <w:t xml:space="preserve">Cosmologia </w:t>
      </w:r>
      <w:proofErr w:type="spellStart"/>
      <w:r w:rsidRPr="00027574">
        <w:rPr>
          <w:i/>
          <w:sz w:val="24"/>
          <w:szCs w:val="24"/>
          <w:lang w:val="it-IT"/>
        </w:rPr>
        <w:t>generalis</w:t>
      </w:r>
      <w:proofErr w:type="spellEnd"/>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lang w:val="it-IT"/>
        </w:rPr>
      </w:pPr>
      <w:proofErr w:type="spellStart"/>
      <w:r w:rsidRPr="00027574">
        <w:rPr>
          <w:lang w:val="it-IT"/>
        </w:rPr>
        <w:t>SECTIO</w:t>
      </w:r>
      <w:proofErr w:type="spellEnd"/>
      <w:r w:rsidRPr="00027574">
        <w:rPr>
          <w:lang w:val="it-IT"/>
        </w:rPr>
        <w:t xml:space="preserve"> 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Notione</w:t>
      </w:r>
      <w:proofErr w:type="spellEnd"/>
      <w:r w:rsidRPr="00027574">
        <w:rPr>
          <w:lang w:val="it-IT"/>
        </w:rPr>
        <w:t xml:space="preserve"> Mundi </w:t>
      </w:r>
      <w:proofErr w:type="spellStart"/>
      <w:r w:rsidRPr="00027574">
        <w:rPr>
          <w:lang w:val="it-IT"/>
        </w:rPr>
        <w:t>seu</w:t>
      </w:r>
      <w:proofErr w:type="spellEnd"/>
      <w:r w:rsidRPr="00027574">
        <w:rPr>
          <w:lang w:val="it-IT"/>
        </w:rPr>
        <w:t xml:space="preserve"> universi.</w:t>
      </w:r>
    </w:p>
    <w:p w:rsidR="00C10CDE" w:rsidRPr="00027574" w:rsidRDefault="00C10CDE" w:rsidP="00810456">
      <w:pPr>
        <w:spacing w:after="0" w:line="240" w:lineRule="auto"/>
        <w:jc w:val="both"/>
      </w:pPr>
      <w:r w:rsidRPr="00027574">
        <w:t>CAPUT I.</w:t>
      </w:r>
    </w:p>
    <w:p w:rsidR="00C10CDE" w:rsidRPr="00027574" w:rsidRDefault="00C10CDE" w:rsidP="00810456">
      <w:pPr>
        <w:spacing w:after="0" w:line="240" w:lineRule="auto"/>
        <w:jc w:val="both"/>
      </w:pPr>
      <w:r w:rsidRPr="00027574">
        <w:t xml:space="preserve">De </w:t>
      </w:r>
      <w:proofErr w:type="spellStart"/>
      <w:r w:rsidRPr="00027574">
        <w:t>rerum</w:t>
      </w:r>
      <w:proofErr w:type="spellEnd"/>
      <w:r w:rsidRPr="00027574">
        <w:t xml:space="preserve"> </w:t>
      </w:r>
      <w:proofErr w:type="spellStart"/>
      <w:r w:rsidRPr="00027574">
        <w:t>nexu</w:t>
      </w:r>
      <w:proofErr w:type="spellEnd"/>
      <w:r w:rsidRPr="00027574">
        <w:t xml:space="preserve"> </w:t>
      </w:r>
      <w:proofErr w:type="spellStart"/>
      <w:r w:rsidRPr="00027574">
        <w:t>quomodo</w:t>
      </w:r>
      <w:proofErr w:type="spellEnd"/>
      <w:r w:rsidRPr="00027574">
        <w:t xml:space="preserve"> </w:t>
      </w:r>
      <w:proofErr w:type="spellStart"/>
      <w:r w:rsidRPr="00027574">
        <w:t>inde</w:t>
      </w:r>
      <w:proofErr w:type="spellEnd"/>
      <w:r w:rsidRPr="00027574">
        <w:t xml:space="preserve"> </w:t>
      </w:r>
      <w:proofErr w:type="spellStart"/>
      <w:r w:rsidRPr="00027574">
        <w:t>universum</w:t>
      </w:r>
      <w:proofErr w:type="spellEnd"/>
      <w:r w:rsidRPr="00027574">
        <w:t xml:space="preserve"> </w:t>
      </w:r>
      <w:proofErr w:type="spellStart"/>
      <w:r w:rsidRPr="00027574">
        <w:t>resultet</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Essentia</w:t>
      </w:r>
      <w:proofErr w:type="spellEnd"/>
      <w:r w:rsidRPr="0065196C">
        <w:rPr>
          <w:lang w:val="fr-FR"/>
        </w:rPr>
        <w:t xml:space="preserve"> </w:t>
      </w:r>
      <w:proofErr w:type="spellStart"/>
      <w:r w:rsidRPr="0065196C">
        <w:rPr>
          <w:lang w:val="fr-FR"/>
        </w:rPr>
        <w:t>mundi</w:t>
      </w:r>
      <w:proofErr w:type="spellEnd"/>
      <w:r w:rsidRPr="0065196C">
        <w:rPr>
          <w:lang w:val="fr-FR"/>
        </w:rPr>
        <w:t xml:space="preserve"> et ejus </w:t>
      </w:r>
      <w:proofErr w:type="spellStart"/>
      <w:r w:rsidRPr="0065196C">
        <w:rPr>
          <w:lang w:val="fr-FR"/>
        </w:rPr>
        <w:t>attributis</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Notione</w:t>
      </w:r>
      <w:proofErr w:type="spellEnd"/>
      <w:r w:rsidRPr="0065196C">
        <w:rPr>
          <w:lang w:val="fr-FR"/>
        </w:rPr>
        <w:t xml:space="preserve"> </w:t>
      </w:r>
      <w:proofErr w:type="spellStart"/>
      <w:r w:rsidRPr="0065196C">
        <w:rPr>
          <w:lang w:val="fr-FR"/>
        </w:rPr>
        <w:t>Corporum</w:t>
      </w:r>
      <w:proofErr w:type="spellEnd"/>
      <w:r w:rsidRPr="0065196C">
        <w:rPr>
          <w:lang w:val="fr-FR"/>
        </w:rPr>
        <w:t xml:space="preserve">, ex </w:t>
      </w:r>
      <w:proofErr w:type="spellStart"/>
      <w:r w:rsidRPr="0065196C">
        <w:rPr>
          <w:lang w:val="fr-FR"/>
        </w:rPr>
        <w:t>quibus</w:t>
      </w:r>
      <w:proofErr w:type="spellEnd"/>
      <w:r w:rsidRPr="0065196C">
        <w:rPr>
          <w:lang w:val="fr-FR"/>
        </w:rPr>
        <w:t xml:space="preserve"> </w:t>
      </w:r>
      <w:proofErr w:type="spellStart"/>
      <w:r w:rsidRPr="0065196C">
        <w:rPr>
          <w:lang w:val="fr-FR"/>
        </w:rPr>
        <w:t>mundus</w:t>
      </w:r>
      <w:proofErr w:type="spellEnd"/>
      <w:r w:rsidRPr="0065196C">
        <w:rPr>
          <w:lang w:val="fr-FR"/>
        </w:rPr>
        <w:t xml:space="preserve"> </w:t>
      </w:r>
      <w:proofErr w:type="spellStart"/>
      <w:r w:rsidRPr="0065196C">
        <w:rPr>
          <w:lang w:val="fr-FR"/>
        </w:rPr>
        <w:t>componitur</w:t>
      </w:r>
      <w:proofErr w:type="spellEnd"/>
      <w:r w:rsidRPr="0065196C">
        <w:rPr>
          <w:lang w:val="fr-FR"/>
        </w:rPr>
        <w:t>.</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Essentia</w:t>
      </w:r>
      <w:proofErr w:type="spellEnd"/>
      <w:r w:rsidRPr="0065196C">
        <w:rPr>
          <w:lang w:val="fr-FR"/>
        </w:rPr>
        <w:t xml:space="preserve"> et </w:t>
      </w:r>
      <w:proofErr w:type="spellStart"/>
      <w:r w:rsidRPr="0065196C">
        <w:rPr>
          <w:lang w:val="fr-FR"/>
        </w:rPr>
        <w:t>natura</w:t>
      </w:r>
      <w:proofErr w:type="spellEnd"/>
      <w:r w:rsidRPr="0065196C">
        <w:rPr>
          <w:lang w:val="fr-FR"/>
        </w:rPr>
        <w:t xml:space="preserve"> </w:t>
      </w:r>
      <w:proofErr w:type="spellStart"/>
      <w:r w:rsidRPr="0065196C">
        <w:rPr>
          <w:lang w:val="fr-FR"/>
        </w:rPr>
        <w:t>corporum</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Elementis</w:t>
      </w:r>
      <w:proofErr w:type="spellEnd"/>
      <w:r w:rsidRPr="0065196C">
        <w:rPr>
          <w:lang w:val="fr-FR"/>
        </w:rPr>
        <w:t xml:space="preserve"> </w:t>
      </w:r>
      <w:proofErr w:type="spellStart"/>
      <w:r w:rsidRPr="0065196C">
        <w:rPr>
          <w:lang w:val="fr-FR"/>
        </w:rPr>
        <w:t>corporum</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Ortu</w:t>
      </w:r>
      <w:proofErr w:type="spellEnd"/>
      <w:r w:rsidRPr="0065196C">
        <w:rPr>
          <w:lang w:val="fr-FR"/>
        </w:rPr>
        <w:t xml:space="preserve"> </w:t>
      </w:r>
      <w:proofErr w:type="spellStart"/>
      <w:r w:rsidRPr="0065196C">
        <w:rPr>
          <w:lang w:val="fr-FR"/>
        </w:rPr>
        <w:t>corporum</w:t>
      </w:r>
      <w:proofErr w:type="spellEnd"/>
      <w:r w:rsidRPr="0065196C">
        <w:rPr>
          <w:lang w:val="fr-FR"/>
        </w:rPr>
        <w:t xml:space="preserve"> ex </w:t>
      </w:r>
      <w:proofErr w:type="spellStart"/>
      <w:r w:rsidRPr="0065196C">
        <w:rPr>
          <w:lang w:val="fr-FR"/>
        </w:rPr>
        <w:t>Elementis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IV.</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Legibus</w:t>
      </w:r>
      <w:proofErr w:type="spellEnd"/>
      <w:r w:rsidRPr="0065196C">
        <w:rPr>
          <w:lang w:val="fr-FR"/>
        </w:rPr>
        <w:t xml:space="preserve"> motus</w:t>
      </w:r>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w:t>
      </w:r>
      <w:r>
        <w:t>Ι</w:t>
      </w:r>
      <w:r w:rsidRPr="0065196C">
        <w:rPr>
          <w:lang w:val="fr-FR"/>
        </w:rPr>
        <w:t>II.</w:t>
      </w:r>
    </w:p>
    <w:p w:rsidR="00C10CDE" w:rsidRPr="0065196C" w:rsidRDefault="00C10CDE" w:rsidP="00810456">
      <w:pPr>
        <w:spacing w:after="0" w:line="240" w:lineRule="auto"/>
        <w:jc w:val="both"/>
        <w:rPr>
          <w:lang w:val="fr-FR"/>
        </w:rPr>
      </w:pPr>
      <w:r w:rsidRPr="0065196C">
        <w:rPr>
          <w:lang w:val="fr-FR"/>
        </w:rPr>
        <w:t xml:space="preserve">De Natura </w:t>
      </w:r>
      <w:proofErr w:type="spellStart"/>
      <w:r w:rsidRPr="0065196C">
        <w:rPr>
          <w:lang w:val="fr-FR"/>
        </w:rPr>
        <w:t>universa</w:t>
      </w:r>
      <w:proofErr w:type="spellEnd"/>
      <w:r w:rsidRPr="0065196C">
        <w:rPr>
          <w:lang w:val="fr-FR"/>
        </w:rPr>
        <w:t xml:space="preserve"> et </w:t>
      </w:r>
      <w:proofErr w:type="spellStart"/>
      <w:r w:rsidRPr="0065196C">
        <w:rPr>
          <w:lang w:val="fr-FR"/>
        </w:rPr>
        <w:t>Perfectione</w:t>
      </w:r>
      <w:proofErr w:type="spellEnd"/>
      <w:r w:rsidRPr="0065196C">
        <w:rPr>
          <w:lang w:val="fr-FR"/>
        </w:rPr>
        <w:t xml:space="preserve"> </w:t>
      </w:r>
      <w:proofErr w:type="spellStart"/>
      <w:r w:rsidRPr="0065196C">
        <w:rPr>
          <w:lang w:val="fr-FR"/>
        </w:rPr>
        <w:t>mundi</w:t>
      </w:r>
      <w:proofErr w:type="spellEnd"/>
    </w:p>
    <w:p w:rsidR="00C10CDE" w:rsidRPr="00027574" w:rsidRDefault="00C10CDE" w:rsidP="00810456">
      <w:pPr>
        <w:spacing w:after="0" w:line="240" w:lineRule="auto"/>
        <w:jc w:val="both"/>
        <w:rPr>
          <w:lang w:val="it-IT"/>
        </w:rPr>
      </w:pPr>
      <w:r w:rsidRPr="00027574">
        <w:rPr>
          <w:lang w:val="it-IT"/>
        </w:rPr>
        <w:t>CAPUT I.</w:t>
      </w:r>
    </w:p>
    <w:p w:rsidR="00C10CDE" w:rsidRPr="00027574" w:rsidRDefault="00C10CDE" w:rsidP="00810456">
      <w:pPr>
        <w:spacing w:after="0" w:line="240" w:lineRule="auto"/>
        <w:jc w:val="both"/>
        <w:rPr>
          <w:lang w:val="it-IT"/>
        </w:rPr>
      </w:pPr>
      <w:r w:rsidRPr="00027574">
        <w:rPr>
          <w:lang w:val="it-IT"/>
        </w:rPr>
        <w:t xml:space="preserve">De Natura </w:t>
      </w:r>
      <w:proofErr w:type="spellStart"/>
      <w:r w:rsidRPr="00027574">
        <w:rPr>
          <w:lang w:val="it-IT"/>
        </w:rPr>
        <w:t>universa</w:t>
      </w:r>
      <w:proofErr w:type="spellEnd"/>
      <w:r w:rsidRPr="00027574">
        <w:rPr>
          <w:lang w:val="it-IT"/>
        </w:rPr>
        <w:t xml:space="preserve"> in genere, </w:t>
      </w:r>
      <w:proofErr w:type="spellStart"/>
      <w:r w:rsidRPr="00027574">
        <w:rPr>
          <w:lang w:val="it-IT"/>
        </w:rPr>
        <w:t>itemque</w:t>
      </w:r>
      <w:proofErr w:type="spellEnd"/>
      <w:r w:rsidRPr="00027574">
        <w:rPr>
          <w:lang w:val="it-IT"/>
        </w:rPr>
        <w:t xml:space="preserve"> Naturali et </w:t>
      </w:r>
      <w:proofErr w:type="spellStart"/>
      <w:r w:rsidRPr="00027574">
        <w:rPr>
          <w:lang w:val="it-IT"/>
        </w:rPr>
        <w:t>Supernaturali</w:t>
      </w:r>
      <w:proofErr w:type="spellEnd"/>
    </w:p>
    <w:p w:rsidR="00C10CDE" w:rsidRPr="00027574" w:rsidRDefault="00C10CDE" w:rsidP="00810456">
      <w:pPr>
        <w:spacing w:after="0" w:line="240" w:lineRule="auto"/>
        <w:jc w:val="both"/>
        <w:rPr>
          <w:rFonts w:ascii="Times New Roman" w:hAnsi="Times New Roman"/>
          <w:sz w:val="24"/>
          <w:szCs w:val="24"/>
          <w:lang w:val="it-IT"/>
        </w:rPr>
      </w:pPr>
      <w:r w:rsidRPr="00027574">
        <w:rPr>
          <w:lang w:val="it-IT"/>
        </w:rPr>
        <w:t>CAPUT II.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Perfectione</w:t>
      </w:r>
      <w:proofErr w:type="spellEnd"/>
      <w:r w:rsidRPr="00027574">
        <w:rPr>
          <w:lang w:val="it-IT"/>
        </w:rPr>
        <w:t xml:space="preserve"> mundi</w:t>
      </w:r>
    </w:p>
    <w:p w:rsidR="00C10CDE" w:rsidRPr="00027574" w:rsidRDefault="00C10CDE" w:rsidP="00810456">
      <w:pPr>
        <w:spacing w:after="0" w:line="240" w:lineRule="auto"/>
        <w:jc w:val="both"/>
        <w:rPr>
          <w:lang w:val="it-IT"/>
        </w:rPr>
      </w:pPr>
      <w:r w:rsidRPr="00027574">
        <w:rPr>
          <w:lang w:val="it-IT"/>
        </w:rPr>
        <w:t>CAPUT III.</w:t>
      </w:r>
    </w:p>
    <w:p w:rsidR="00C10CDE" w:rsidRPr="00027574" w:rsidRDefault="00C10CDE" w:rsidP="00810456">
      <w:pPr>
        <w:spacing w:after="0" w:line="240" w:lineRule="auto"/>
        <w:jc w:val="both"/>
        <w:rPr>
          <w:lang w:val="it-IT"/>
        </w:rPr>
      </w:pPr>
      <w:r w:rsidRPr="00027574">
        <w:rPr>
          <w:lang w:val="it-IT"/>
        </w:rPr>
        <w:t xml:space="preserve">De Ordine mundi </w:t>
      </w:r>
      <w:proofErr w:type="spellStart"/>
      <w:r w:rsidRPr="00027574">
        <w:rPr>
          <w:lang w:val="it-IT"/>
        </w:rPr>
        <w:t>atque</w:t>
      </w:r>
      <w:proofErr w:type="spellEnd"/>
      <w:r w:rsidRPr="00027574">
        <w:rPr>
          <w:lang w:val="it-IT"/>
        </w:rPr>
        <w:t xml:space="preserve"> </w:t>
      </w:r>
      <w:proofErr w:type="spellStart"/>
      <w:r w:rsidRPr="00027574">
        <w:rPr>
          <w:lang w:val="it-IT"/>
        </w:rPr>
        <w:t>naturae</w:t>
      </w:r>
      <w:proofErr w:type="spellEnd"/>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i/>
          <w:sz w:val="24"/>
          <w:szCs w:val="24"/>
          <w:lang w:val="it-IT"/>
        </w:rPr>
      </w:pPr>
      <w:proofErr w:type="spellStart"/>
      <w:r w:rsidRPr="00027574">
        <w:rPr>
          <w:i/>
          <w:sz w:val="24"/>
          <w:szCs w:val="24"/>
          <w:lang w:val="it-IT"/>
        </w:rPr>
        <w:t>Psychologia</w:t>
      </w:r>
      <w:proofErr w:type="spellEnd"/>
      <w:r w:rsidRPr="00027574">
        <w:rPr>
          <w:i/>
          <w:sz w:val="24"/>
          <w:szCs w:val="24"/>
          <w:lang w:val="it-IT"/>
        </w:rPr>
        <w:t xml:space="preserve"> empirica</w:t>
      </w:r>
    </w:p>
    <w:p w:rsidR="00C10CDE" w:rsidRPr="00027574" w:rsidRDefault="00C10CDE" w:rsidP="00810456">
      <w:pPr>
        <w:spacing w:after="0" w:line="240" w:lineRule="auto"/>
        <w:jc w:val="both"/>
        <w:rPr>
          <w:i/>
          <w:sz w:val="24"/>
          <w:szCs w:val="24"/>
          <w:lang w:val="it-IT"/>
        </w:rPr>
      </w:pPr>
    </w:p>
    <w:p w:rsidR="00C10CDE" w:rsidRPr="00027574" w:rsidRDefault="00C10CDE" w:rsidP="00810456">
      <w:pPr>
        <w:spacing w:after="0" w:line="240" w:lineRule="auto"/>
        <w:jc w:val="both"/>
        <w:rPr>
          <w:lang w:val="it-IT"/>
        </w:rPr>
      </w:pPr>
      <w:r w:rsidRPr="00027574">
        <w:rPr>
          <w:lang w:val="it-IT"/>
        </w:rPr>
        <w:t>PARS I.</w:t>
      </w:r>
    </w:p>
    <w:p w:rsidR="00C10CDE" w:rsidRPr="00027574" w:rsidRDefault="00C10CDE" w:rsidP="00810456">
      <w:pPr>
        <w:spacing w:after="0" w:line="240" w:lineRule="auto"/>
        <w:jc w:val="both"/>
        <w:rPr>
          <w:lang w:val="it-IT"/>
        </w:rPr>
      </w:pPr>
      <w:r w:rsidRPr="00027574">
        <w:rPr>
          <w:lang w:val="it-IT"/>
        </w:rPr>
        <w:t xml:space="preserve">De Anima in genere et </w:t>
      </w:r>
      <w:proofErr w:type="spellStart"/>
      <w:r w:rsidRPr="00027574">
        <w:rPr>
          <w:lang w:val="it-IT"/>
        </w:rPr>
        <w:t>Facultate</w:t>
      </w:r>
      <w:proofErr w:type="spellEnd"/>
      <w:r w:rsidRPr="00027574">
        <w:rPr>
          <w:lang w:val="it-IT"/>
        </w:rPr>
        <w:t xml:space="preserve"> </w:t>
      </w:r>
      <w:proofErr w:type="spellStart"/>
      <w:r w:rsidRPr="00027574">
        <w:rPr>
          <w:lang w:val="it-IT"/>
        </w:rPr>
        <w:t>cognoscendi</w:t>
      </w:r>
      <w:proofErr w:type="spellEnd"/>
      <w:r w:rsidRPr="00027574">
        <w:rPr>
          <w:lang w:val="it-IT"/>
        </w:rPr>
        <w:t xml:space="preserve"> in specie.</w:t>
      </w:r>
    </w:p>
    <w:p w:rsidR="00C10CDE" w:rsidRPr="00027574" w:rsidRDefault="00C10CDE" w:rsidP="00810456">
      <w:pPr>
        <w:spacing w:after="0" w:line="240" w:lineRule="auto"/>
        <w:jc w:val="both"/>
        <w:rPr>
          <w:lang w:val="it-IT"/>
        </w:rPr>
      </w:pPr>
      <w:proofErr w:type="spellStart"/>
      <w:r w:rsidRPr="00027574">
        <w:rPr>
          <w:lang w:val="it-IT"/>
        </w:rPr>
        <w:t>SECTlO</w:t>
      </w:r>
      <w:proofErr w:type="spellEnd"/>
      <w:r w:rsidRPr="00027574">
        <w:rPr>
          <w:lang w:val="it-IT"/>
        </w:rPr>
        <w:t xml:space="preserve"> I.</w:t>
      </w:r>
    </w:p>
    <w:p w:rsidR="00C10CDE" w:rsidRPr="00027574" w:rsidRDefault="00C10CDE" w:rsidP="00810456">
      <w:pPr>
        <w:spacing w:after="0" w:line="240" w:lineRule="auto"/>
        <w:jc w:val="both"/>
        <w:rPr>
          <w:lang w:val="it-IT"/>
        </w:rPr>
      </w:pPr>
      <w:r w:rsidRPr="00027574">
        <w:rPr>
          <w:lang w:val="it-IT"/>
        </w:rPr>
        <w:t>De Anima in genere.</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existentia</w:t>
      </w:r>
      <w:proofErr w:type="spellEnd"/>
      <w:r w:rsidRPr="0065196C">
        <w:rPr>
          <w:lang w:val="fr-FR"/>
        </w:rPr>
        <w:t xml:space="preserve"> </w:t>
      </w:r>
      <w:proofErr w:type="spellStart"/>
      <w:r w:rsidRPr="0065196C">
        <w:rPr>
          <w:lang w:val="fr-FR"/>
        </w:rPr>
        <w:t>animae</w:t>
      </w:r>
      <w:proofErr w:type="spellEnd"/>
      <w:r w:rsidRPr="0065196C">
        <w:rPr>
          <w:lang w:val="fr-FR"/>
        </w:rPr>
        <w:t xml:space="preserve"> </w:t>
      </w:r>
      <w:proofErr w:type="spellStart"/>
      <w:r w:rsidRPr="0065196C">
        <w:rPr>
          <w:lang w:val="fr-FR"/>
        </w:rPr>
        <w:t>humanae</w:t>
      </w:r>
      <w:proofErr w:type="spellEnd"/>
    </w:p>
    <w:p w:rsidR="00C10CDE" w:rsidRPr="00027574" w:rsidRDefault="00C10CDE" w:rsidP="00810456">
      <w:pPr>
        <w:spacing w:after="0" w:line="240" w:lineRule="auto"/>
        <w:jc w:val="both"/>
        <w:rPr>
          <w:lang w:val="it-IT"/>
        </w:rPr>
      </w:pPr>
      <w:r w:rsidRPr="00027574">
        <w:rPr>
          <w:lang w:val="it-IT"/>
        </w:rPr>
        <w:lastRenderedPageBreak/>
        <w:t>Caput 2</w:t>
      </w:r>
    </w:p>
    <w:p w:rsidR="00C10CDE" w:rsidRPr="00027574" w:rsidRDefault="00C10CDE" w:rsidP="00810456">
      <w:pPr>
        <w:spacing w:after="0" w:line="240" w:lineRule="auto"/>
        <w:jc w:val="both"/>
        <w:rPr>
          <w:lang w:val="it-IT"/>
        </w:rPr>
      </w:pPr>
      <w:r w:rsidRPr="00027574">
        <w:rPr>
          <w:lang w:val="it-IT"/>
        </w:rPr>
        <w:t xml:space="preserve">De modo </w:t>
      </w:r>
      <w:proofErr w:type="spellStart"/>
      <w:r w:rsidRPr="00027574">
        <w:rPr>
          <w:lang w:val="it-IT"/>
        </w:rPr>
        <w:t>cognoscendi</w:t>
      </w:r>
      <w:proofErr w:type="spellEnd"/>
      <w:r w:rsidRPr="00027574">
        <w:rPr>
          <w:lang w:val="it-IT"/>
        </w:rPr>
        <w:t xml:space="preserve"> </w:t>
      </w:r>
      <w:proofErr w:type="spellStart"/>
      <w:r w:rsidRPr="00027574">
        <w:rPr>
          <w:lang w:val="it-IT"/>
        </w:rPr>
        <w:t>animam</w:t>
      </w:r>
      <w:proofErr w:type="spellEnd"/>
    </w:p>
    <w:p w:rsidR="00C10CDE" w:rsidRPr="00027574" w:rsidRDefault="00C10CDE" w:rsidP="00810456">
      <w:pPr>
        <w:spacing w:after="0" w:line="240" w:lineRule="auto"/>
        <w:jc w:val="both"/>
        <w:rPr>
          <w:lang w:val="it-IT"/>
        </w:rPr>
      </w:pPr>
      <w:proofErr w:type="spellStart"/>
      <w:r w:rsidRPr="00027574">
        <w:rPr>
          <w:lang w:val="it-IT"/>
        </w:rPr>
        <w:t>SECTIO</w:t>
      </w:r>
      <w:proofErr w:type="spellEnd"/>
      <w:r w:rsidRPr="00027574">
        <w:rPr>
          <w:lang w:val="it-IT"/>
        </w:rPr>
        <w:t xml:space="preserve"> II.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Facultatis</w:t>
      </w:r>
      <w:proofErr w:type="spellEnd"/>
      <w:r w:rsidRPr="00027574">
        <w:rPr>
          <w:lang w:val="it-IT"/>
        </w:rPr>
        <w:t xml:space="preserve"> </w:t>
      </w:r>
      <w:proofErr w:type="spellStart"/>
      <w:r w:rsidRPr="00027574">
        <w:rPr>
          <w:lang w:val="it-IT"/>
        </w:rPr>
        <w:t>cognoscendi</w:t>
      </w:r>
      <w:proofErr w:type="spellEnd"/>
      <w:r w:rsidRPr="00027574">
        <w:rPr>
          <w:lang w:val="it-IT"/>
        </w:rPr>
        <w:t xml:space="preserve"> parte inferiori.</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differentia</w:t>
      </w:r>
      <w:proofErr w:type="spellEnd"/>
      <w:r w:rsidRPr="0065196C">
        <w:rPr>
          <w:lang w:val="fr-FR"/>
        </w:rPr>
        <w:t xml:space="preserve"> </w:t>
      </w:r>
      <w:proofErr w:type="spellStart"/>
      <w:r w:rsidRPr="0065196C">
        <w:rPr>
          <w:lang w:val="fr-FR"/>
        </w:rPr>
        <w:t>perceptionum</w:t>
      </w:r>
      <w:proofErr w:type="spellEnd"/>
      <w:r w:rsidRPr="0065196C">
        <w:rPr>
          <w:lang w:val="fr-FR"/>
        </w:rPr>
        <w:t xml:space="preserve"> </w:t>
      </w:r>
      <w:proofErr w:type="spellStart"/>
      <w:r w:rsidRPr="0065196C">
        <w:rPr>
          <w:lang w:val="fr-FR"/>
        </w:rPr>
        <w:t>formali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De sensu</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imaginatione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4.</w:t>
      </w:r>
    </w:p>
    <w:p w:rsidR="00C10CDE" w:rsidRPr="0065196C" w:rsidRDefault="00C10CDE" w:rsidP="00810456">
      <w:pPr>
        <w:spacing w:after="0" w:line="240" w:lineRule="auto"/>
        <w:jc w:val="both"/>
        <w:rPr>
          <w:lang w:val="fr-FR"/>
        </w:rPr>
      </w:pPr>
      <w:r w:rsidRPr="0065196C">
        <w:rPr>
          <w:lang w:val="fr-FR"/>
        </w:rPr>
        <w:t xml:space="preserve">Da </w:t>
      </w:r>
      <w:proofErr w:type="spellStart"/>
      <w:r w:rsidRPr="0065196C">
        <w:rPr>
          <w:lang w:val="fr-FR"/>
        </w:rPr>
        <w:t>facultate</w:t>
      </w:r>
      <w:proofErr w:type="spellEnd"/>
      <w:r w:rsidRPr="0065196C">
        <w:rPr>
          <w:lang w:val="fr-FR"/>
        </w:rPr>
        <w:t xml:space="preserve"> </w:t>
      </w:r>
      <w:proofErr w:type="spellStart"/>
      <w:r w:rsidRPr="0065196C">
        <w:rPr>
          <w:lang w:val="fr-FR"/>
        </w:rPr>
        <w:t>fingendi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5</w:t>
      </w:r>
    </w:p>
    <w:p w:rsidR="00C10CDE" w:rsidRPr="0065196C" w:rsidRDefault="00C10CDE" w:rsidP="00810456">
      <w:pPr>
        <w:spacing w:after="0" w:line="240" w:lineRule="auto"/>
        <w:jc w:val="both"/>
        <w:rPr>
          <w:lang w:val="fr-FR"/>
        </w:rPr>
      </w:pPr>
      <w:r w:rsidRPr="0065196C">
        <w:rPr>
          <w:lang w:val="fr-FR"/>
        </w:rPr>
        <w:t xml:space="preserve">De Memoria, </w:t>
      </w:r>
      <w:proofErr w:type="spellStart"/>
      <w:r w:rsidRPr="0065196C">
        <w:rPr>
          <w:lang w:val="fr-FR"/>
        </w:rPr>
        <w:t>Oblivione</w:t>
      </w:r>
      <w:proofErr w:type="spellEnd"/>
      <w:r w:rsidRPr="0065196C">
        <w:rPr>
          <w:lang w:val="fr-FR"/>
        </w:rPr>
        <w:t xml:space="preserve"> et </w:t>
      </w:r>
      <w:proofErr w:type="spellStart"/>
      <w:r w:rsidRPr="0065196C">
        <w:rPr>
          <w:lang w:val="fr-FR"/>
        </w:rPr>
        <w:t>Reminiscentia</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Facultatis</w:t>
      </w:r>
      <w:proofErr w:type="spellEnd"/>
      <w:r w:rsidRPr="0065196C">
        <w:rPr>
          <w:lang w:val="fr-FR"/>
        </w:rPr>
        <w:t xml:space="preserve"> </w:t>
      </w:r>
      <w:proofErr w:type="spellStart"/>
      <w:r w:rsidRPr="0065196C">
        <w:rPr>
          <w:lang w:val="fr-FR"/>
        </w:rPr>
        <w:t>cognoscendi</w:t>
      </w:r>
      <w:proofErr w:type="spellEnd"/>
      <w:r w:rsidRPr="0065196C">
        <w:rPr>
          <w:lang w:val="fr-FR"/>
        </w:rPr>
        <w:t xml:space="preserve"> parte </w:t>
      </w:r>
      <w:proofErr w:type="spellStart"/>
      <w:r w:rsidRPr="0065196C">
        <w:rPr>
          <w:lang w:val="fr-FR"/>
        </w:rPr>
        <w:t>superiori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Attentione</w:t>
      </w:r>
      <w:proofErr w:type="spellEnd"/>
      <w:r w:rsidRPr="0065196C">
        <w:rPr>
          <w:lang w:val="fr-FR"/>
        </w:rPr>
        <w:t xml:space="preserve"> et </w:t>
      </w:r>
      <w:proofErr w:type="spellStart"/>
      <w:r w:rsidRPr="0065196C">
        <w:rPr>
          <w:lang w:val="fr-FR"/>
        </w:rPr>
        <w:t>Reflexione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Intellectu in </w:t>
      </w:r>
      <w:proofErr w:type="spellStart"/>
      <w:r w:rsidRPr="0065196C">
        <w:rPr>
          <w:lang w:val="fr-FR"/>
        </w:rPr>
        <w:t>genere</w:t>
      </w:r>
      <w:proofErr w:type="spellEnd"/>
      <w:r w:rsidRPr="0065196C">
        <w:rPr>
          <w:lang w:val="fr-FR"/>
        </w:rPr>
        <w:t xml:space="preserve"> et </w:t>
      </w:r>
      <w:proofErr w:type="spellStart"/>
      <w:r w:rsidRPr="0065196C">
        <w:rPr>
          <w:lang w:val="fr-FR"/>
        </w:rPr>
        <w:t>differentia</w:t>
      </w:r>
      <w:proofErr w:type="spellEnd"/>
      <w:r w:rsidRPr="0065196C">
        <w:rPr>
          <w:lang w:val="fr-FR"/>
        </w:rPr>
        <w:t xml:space="preserve"> </w:t>
      </w:r>
      <w:proofErr w:type="spellStart"/>
      <w:r w:rsidRPr="0065196C">
        <w:rPr>
          <w:lang w:val="fr-FR"/>
        </w:rPr>
        <w:t>cognitionis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tribus Intellectus </w:t>
      </w:r>
      <w:proofErr w:type="spellStart"/>
      <w:r w:rsidRPr="0065196C">
        <w:rPr>
          <w:lang w:val="fr-FR"/>
        </w:rPr>
        <w:t>operationibus</w:t>
      </w:r>
      <w:proofErr w:type="spellEnd"/>
      <w:r w:rsidRPr="0065196C">
        <w:rPr>
          <w:lang w:val="fr-FR"/>
        </w:rPr>
        <w:t xml:space="preserve"> in specie</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4.</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Dispositionibus</w:t>
      </w:r>
      <w:proofErr w:type="spellEnd"/>
      <w:r w:rsidRPr="0065196C">
        <w:rPr>
          <w:lang w:val="fr-FR"/>
        </w:rPr>
        <w:t xml:space="preserve"> </w:t>
      </w:r>
      <w:proofErr w:type="spellStart"/>
      <w:r w:rsidRPr="0065196C">
        <w:rPr>
          <w:lang w:val="fr-FR"/>
        </w:rPr>
        <w:t>naturalibus</w:t>
      </w:r>
      <w:proofErr w:type="spellEnd"/>
      <w:r w:rsidRPr="0065196C">
        <w:rPr>
          <w:lang w:val="fr-FR"/>
        </w:rPr>
        <w:t xml:space="preserve"> et </w:t>
      </w:r>
      <w:proofErr w:type="spellStart"/>
      <w:r w:rsidRPr="0065196C">
        <w:rPr>
          <w:lang w:val="fr-FR"/>
        </w:rPr>
        <w:t>Habitibus</w:t>
      </w:r>
      <w:proofErr w:type="spellEnd"/>
      <w:r w:rsidRPr="0065196C">
        <w:rPr>
          <w:lang w:val="fr-FR"/>
        </w:rPr>
        <w:t xml:space="preserve"> intellectus</w:t>
      </w:r>
    </w:p>
    <w:p w:rsidR="00C10CDE" w:rsidRPr="0065196C" w:rsidRDefault="00C10CDE" w:rsidP="00810456">
      <w:pPr>
        <w:spacing w:after="0" w:line="240" w:lineRule="auto"/>
        <w:jc w:val="both"/>
        <w:rPr>
          <w:lang w:val="fr-FR"/>
        </w:rPr>
      </w:pPr>
      <w:r w:rsidRPr="0065196C">
        <w:rPr>
          <w:lang w:val="fr-FR"/>
        </w:rPr>
        <w:t>PARS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Facultate</w:t>
      </w:r>
      <w:proofErr w:type="spellEnd"/>
      <w:r w:rsidRPr="0065196C">
        <w:rPr>
          <w:lang w:val="fr-FR"/>
        </w:rPr>
        <w:t xml:space="preserve"> </w:t>
      </w:r>
      <w:proofErr w:type="spellStart"/>
      <w:r w:rsidRPr="0065196C">
        <w:rPr>
          <w:lang w:val="fr-FR"/>
        </w:rPr>
        <w:t>appetendi</w:t>
      </w:r>
      <w:proofErr w:type="spellEnd"/>
      <w:r w:rsidRPr="0065196C">
        <w:rPr>
          <w:lang w:val="fr-FR"/>
        </w:rPr>
        <w:t xml:space="preserve"> in specie et </w:t>
      </w:r>
      <w:proofErr w:type="spellStart"/>
      <w:r w:rsidRPr="0065196C">
        <w:rPr>
          <w:lang w:val="fr-FR"/>
        </w:rPr>
        <w:t>Commercio</w:t>
      </w:r>
      <w:proofErr w:type="spellEnd"/>
      <w:r w:rsidRPr="0065196C">
        <w:rPr>
          <w:lang w:val="fr-FR"/>
        </w:rPr>
        <w:t xml:space="preserve"> inter </w:t>
      </w:r>
      <w:proofErr w:type="spellStart"/>
      <w:r w:rsidRPr="0065196C">
        <w:rPr>
          <w:lang w:val="fr-FR"/>
        </w:rPr>
        <w:t>Mentem</w:t>
      </w:r>
      <w:proofErr w:type="spellEnd"/>
      <w:r w:rsidRPr="0065196C">
        <w:rPr>
          <w:lang w:val="fr-FR"/>
        </w:rPr>
        <w:t xml:space="preserve"> et Corpus.</w:t>
      </w:r>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1.</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Facultatis</w:t>
      </w:r>
      <w:proofErr w:type="spellEnd"/>
      <w:r w:rsidRPr="00027574">
        <w:rPr>
          <w:lang w:val="it-IT"/>
        </w:rPr>
        <w:t xml:space="preserve"> </w:t>
      </w:r>
      <w:proofErr w:type="spellStart"/>
      <w:r w:rsidRPr="00027574">
        <w:rPr>
          <w:lang w:val="it-IT"/>
        </w:rPr>
        <w:t>appetendi</w:t>
      </w:r>
      <w:proofErr w:type="spellEnd"/>
      <w:r w:rsidRPr="00027574">
        <w:rPr>
          <w:lang w:val="it-IT"/>
        </w:rPr>
        <w:t xml:space="preserve"> parte inferiori.</w:t>
      </w:r>
    </w:p>
    <w:p w:rsidR="00C10CDE" w:rsidRPr="00027574" w:rsidRDefault="00C10CDE" w:rsidP="00810456">
      <w:pPr>
        <w:spacing w:after="0" w:line="240" w:lineRule="auto"/>
        <w:jc w:val="both"/>
        <w:rPr>
          <w:lang w:val="it-IT"/>
        </w:rPr>
      </w:pPr>
      <w:r w:rsidRPr="00027574">
        <w:rPr>
          <w:lang w:val="it-IT"/>
        </w:rPr>
        <w:t>Caput 1.</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Voluptate</w:t>
      </w:r>
      <w:proofErr w:type="spellEnd"/>
      <w:r w:rsidRPr="00027574">
        <w:rPr>
          <w:lang w:val="it-IT"/>
        </w:rPr>
        <w:t xml:space="preserve"> </w:t>
      </w:r>
      <w:proofErr w:type="spellStart"/>
      <w:r w:rsidRPr="00027574">
        <w:rPr>
          <w:lang w:val="it-IT"/>
        </w:rPr>
        <w:t>ac</w:t>
      </w:r>
      <w:proofErr w:type="spellEnd"/>
      <w:r w:rsidRPr="00027574">
        <w:rPr>
          <w:lang w:val="it-IT"/>
        </w:rPr>
        <w:t xml:space="preserve"> </w:t>
      </w:r>
      <w:proofErr w:type="spellStart"/>
      <w:r w:rsidRPr="00027574">
        <w:rPr>
          <w:lang w:val="it-IT"/>
        </w:rPr>
        <w:t>Taedio</w:t>
      </w:r>
      <w:proofErr w:type="spellEnd"/>
      <w:r w:rsidRPr="00027574">
        <w:rPr>
          <w:lang w:val="it-IT"/>
        </w:rPr>
        <w:t xml:space="preserve">, </w:t>
      </w:r>
      <w:proofErr w:type="spellStart"/>
      <w:r w:rsidRPr="00027574">
        <w:rPr>
          <w:lang w:val="it-IT"/>
        </w:rPr>
        <w:t>nec</w:t>
      </w:r>
      <w:proofErr w:type="spellEnd"/>
      <w:r w:rsidRPr="00027574">
        <w:rPr>
          <w:lang w:val="it-IT"/>
        </w:rPr>
        <w:t xml:space="preserve"> non </w:t>
      </w:r>
      <w:proofErr w:type="spellStart"/>
      <w:r w:rsidRPr="00027574">
        <w:rPr>
          <w:lang w:val="it-IT"/>
        </w:rPr>
        <w:t>Notione</w:t>
      </w:r>
      <w:proofErr w:type="spellEnd"/>
      <w:r w:rsidRPr="00027574">
        <w:rPr>
          <w:lang w:val="it-IT"/>
        </w:rPr>
        <w:t xml:space="preserve"> boni </w:t>
      </w:r>
      <w:proofErr w:type="spellStart"/>
      <w:r w:rsidRPr="00027574">
        <w:rPr>
          <w:lang w:val="it-IT"/>
        </w:rPr>
        <w:t>ac</w:t>
      </w:r>
      <w:proofErr w:type="spellEnd"/>
      <w:r w:rsidRPr="00027574">
        <w:rPr>
          <w:lang w:val="it-IT"/>
        </w:rPr>
        <w:t xml:space="preserve"> mali</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appetitu</w:t>
      </w:r>
      <w:proofErr w:type="spellEnd"/>
      <w:r w:rsidRPr="0065196C">
        <w:rPr>
          <w:lang w:val="fr-FR"/>
        </w:rPr>
        <w:t xml:space="preserve"> </w:t>
      </w:r>
      <w:proofErr w:type="spellStart"/>
      <w:r w:rsidRPr="0065196C">
        <w:rPr>
          <w:lang w:val="fr-FR"/>
        </w:rPr>
        <w:t>sensitivo</w:t>
      </w:r>
      <w:proofErr w:type="spellEnd"/>
      <w:r w:rsidRPr="0065196C">
        <w:rPr>
          <w:lang w:val="fr-FR"/>
        </w:rPr>
        <w:t xml:space="preserve"> et </w:t>
      </w:r>
      <w:proofErr w:type="spellStart"/>
      <w:r w:rsidRPr="0065196C">
        <w:rPr>
          <w:lang w:val="fr-FR"/>
        </w:rPr>
        <w:t>aversatione</w:t>
      </w:r>
      <w:proofErr w:type="spellEnd"/>
      <w:r w:rsidRPr="0065196C">
        <w:rPr>
          <w:lang w:val="fr-FR"/>
        </w:rPr>
        <w:t xml:space="preserve"> </w:t>
      </w:r>
      <w:proofErr w:type="spellStart"/>
      <w:r w:rsidRPr="0065196C">
        <w:rPr>
          <w:lang w:val="fr-FR"/>
        </w:rPr>
        <w:t>sensitiva</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affectibus</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Facultatis</w:t>
      </w:r>
      <w:proofErr w:type="spellEnd"/>
      <w:r w:rsidRPr="0065196C">
        <w:rPr>
          <w:lang w:val="fr-FR"/>
        </w:rPr>
        <w:t xml:space="preserve"> </w:t>
      </w:r>
      <w:proofErr w:type="spellStart"/>
      <w:r w:rsidRPr="0065196C">
        <w:rPr>
          <w:lang w:val="fr-FR"/>
        </w:rPr>
        <w:t>appetendi</w:t>
      </w:r>
      <w:proofErr w:type="spellEnd"/>
      <w:r w:rsidRPr="0065196C">
        <w:rPr>
          <w:lang w:val="fr-FR"/>
        </w:rPr>
        <w:t xml:space="preserve"> parte </w:t>
      </w:r>
      <w:proofErr w:type="spellStart"/>
      <w:r w:rsidRPr="0065196C">
        <w:rPr>
          <w:lang w:val="fr-FR"/>
        </w:rPr>
        <w:t>superiori</w:t>
      </w:r>
      <w:proofErr w:type="spellEnd"/>
      <w:r w:rsidRPr="0065196C">
        <w:rPr>
          <w:lang w:val="fr-FR"/>
        </w:rPr>
        <w:t xml:space="preserve"> et </w:t>
      </w:r>
      <w:proofErr w:type="spellStart"/>
      <w:r w:rsidRPr="0065196C">
        <w:rPr>
          <w:lang w:val="fr-FR"/>
        </w:rPr>
        <w:t>Commercio</w:t>
      </w:r>
      <w:proofErr w:type="spellEnd"/>
      <w:r w:rsidRPr="0065196C">
        <w:rPr>
          <w:lang w:val="fr-FR"/>
        </w:rPr>
        <w:t xml:space="preserve"> Mentis cum </w:t>
      </w:r>
      <w:proofErr w:type="spellStart"/>
      <w:r w:rsidRPr="0065196C">
        <w:rPr>
          <w:lang w:val="fr-FR"/>
        </w:rPr>
        <w:t>Corpore</w:t>
      </w:r>
      <w:proofErr w:type="spellEnd"/>
      <w:r w:rsidRPr="0065196C">
        <w:rPr>
          <w:lang w:val="fr-FR"/>
        </w:rPr>
        <w:t>.</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Voluntate</w:t>
      </w:r>
      <w:proofErr w:type="spellEnd"/>
      <w:r w:rsidRPr="0065196C">
        <w:rPr>
          <w:lang w:val="fr-FR"/>
        </w:rPr>
        <w:t xml:space="preserve"> et </w:t>
      </w:r>
      <w:proofErr w:type="spellStart"/>
      <w:r w:rsidRPr="0065196C">
        <w:rPr>
          <w:lang w:val="fr-FR"/>
        </w:rPr>
        <w:t>Noluntate</w:t>
      </w:r>
      <w:proofErr w:type="spellEnd"/>
    </w:p>
    <w:p w:rsidR="00C10CDE" w:rsidRPr="0065196C" w:rsidRDefault="00C10CDE" w:rsidP="00810456">
      <w:pPr>
        <w:spacing w:after="0" w:line="240" w:lineRule="auto"/>
        <w:jc w:val="both"/>
        <w:rPr>
          <w:lang w:val="fr-FR"/>
        </w:rPr>
      </w:pPr>
      <w:proofErr w:type="spellStart"/>
      <w:r w:rsidRPr="0065196C">
        <w:rPr>
          <w:lang w:val="fr-FR"/>
        </w:rPr>
        <w:lastRenderedPageBreak/>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Libertate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Commercio</w:t>
      </w:r>
      <w:proofErr w:type="spellEnd"/>
      <w:r w:rsidRPr="0065196C">
        <w:rPr>
          <w:lang w:val="fr-FR"/>
        </w:rPr>
        <w:t xml:space="preserve"> inter </w:t>
      </w:r>
      <w:proofErr w:type="spellStart"/>
      <w:r w:rsidRPr="0065196C">
        <w:rPr>
          <w:lang w:val="fr-FR"/>
        </w:rPr>
        <w:t>Mentem</w:t>
      </w:r>
      <w:proofErr w:type="spellEnd"/>
      <w:r w:rsidRPr="0065196C">
        <w:rPr>
          <w:lang w:val="fr-FR"/>
        </w:rPr>
        <w:t xml:space="preserve"> et </w:t>
      </w:r>
      <w:proofErr w:type="spellStart"/>
      <w:r w:rsidRPr="0065196C">
        <w:rPr>
          <w:lang w:val="fr-FR"/>
        </w:rPr>
        <w:t>Cotpus</w:t>
      </w:r>
      <w:proofErr w:type="spellEnd"/>
    </w:p>
    <w:p w:rsidR="00C10CDE" w:rsidRPr="0065196C" w:rsidRDefault="00C10CDE" w:rsidP="00810456">
      <w:pPr>
        <w:spacing w:after="0" w:line="240" w:lineRule="auto"/>
        <w:jc w:val="both"/>
        <w:rPr>
          <w:lang w:val="fr-FR"/>
        </w:rPr>
      </w:pPr>
    </w:p>
    <w:p w:rsidR="00C10CDE" w:rsidRPr="0065196C" w:rsidRDefault="00C10CDE" w:rsidP="00810456">
      <w:pPr>
        <w:spacing w:after="0" w:line="240" w:lineRule="auto"/>
        <w:jc w:val="both"/>
        <w:rPr>
          <w:lang w:val="fr-FR"/>
        </w:rPr>
      </w:pPr>
    </w:p>
    <w:p w:rsidR="00C10CDE" w:rsidRPr="00027574" w:rsidRDefault="00C10CDE" w:rsidP="00810456">
      <w:pPr>
        <w:spacing w:after="0" w:line="240" w:lineRule="auto"/>
        <w:jc w:val="both"/>
        <w:rPr>
          <w:i/>
          <w:sz w:val="24"/>
          <w:szCs w:val="24"/>
          <w:lang w:val="it-IT"/>
        </w:rPr>
      </w:pPr>
      <w:proofErr w:type="spellStart"/>
      <w:r w:rsidRPr="00027574">
        <w:rPr>
          <w:i/>
          <w:sz w:val="24"/>
          <w:szCs w:val="24"/>
          <w:lang w:val="it-IT"/>
        </w:rPr>
        <w:t>Psychologia</w:t>
      </w:r>
      <w:proofErr w:type="spellEnd"/>
      <w:r w:rsidRPr="00027574">
        <w:rPr>
          <w:i/>
          <w:sz w:val="24"/>
          <w:szCs w:val="24"/>
          <w:lang w:val="it-IT"/>
        </w:rPr>
        <w:t xml:space="preserve"> </w:t>
      </w:r>
      <w:proofErr w:type="spellStart"/>
      <w:r w:rsidRPr="00027574">
        <w:rPr>
          <w:i/>
          <w:sz w:val="24"/>
          <w:szCs w:val="24"/>
          <w:lang w:val="it-IT"/>
        </w:rPr>
        <w:t>rationalis</w:t>
      </w:r>
      <w:proofErr w:type="spellEnd"/>
    </w:p>
    <w:p w:rsidR="00C10CDE" w:rsidRPr="00027574" w:rsidRDefault="00C10CDE" w:rsidP="00810456">
      <w:pPr>
        <w:spacing w:after="0" w:line="240" w:lineRule="auto"/>
        <w:jc w:val="both"/>
        <w:rPr>
          <w:i/>
          <w:sz w:val="24"/>
          <w:szCs w:val="24"/>
          <w:lang w:val="it-IT"/>
        </w:rPr>
      </w:pPr>
    </w:p>
    <w:p w:rsidR="00C10CDE" w:rsidRPr="00027574" w:rsidRDefault="00C10CDE" w:rsidP="00810456">
      <w:pPr>
        <w:spacing w:after="0" w:line="240" w:lineRule="auto"/>
        <w:jc w:val="both"/>
        <w:rPr>
          <w:lang w:val="it-IT"/>
        </w:rPr>
      </w:pPr>
      <w:proofErr w:type="spellStart"/>
      <w:r w:rsidRPr="00027574">
        <w:rPr>
          <w:lang w:val="it-IT"/>
        </w:rPr>
        <w:t>Sectio</w:t>
      </w:r>
      <w:proofErr w:type="spellEnd"/>
      <w:r w:rsidRPr="00027574">
        <w:rPr>
          <w:lang w:val="it-IT"/>
        </w:rPr>
        <w:t xml:space="preserve"> I.</w:t>
      </w:r>
    </w:p>
    <w:p w:rsidR="00C10CDE" w:rsidRPr="00027574" w:rsidRDefault="00C10CDE" w:rsidP="00810456">
      <w:pPr>
        <w:spacing w:after="0" w:line="240" w:lineRule="auto"/>
        <w:jc w:val="both"/>
        <w:rPr>
          <w:lang w:val="it-IT"/>
        </w:rPr>
      </w:pPr>
      <w:r w:rsidRPr="00027574">
        <w:rPr>
          <w:lang w:val="it-IT"/>
        </w:rPr>
        <w:t xml:space="preserve">De anima in genere et </w:t>
      </w:r>
      <w:proofErr w:type="spellStart"/>
      <w:r w:rsidRPr="00027574">
        <w:rPr>
          <w:lang w:val="it-IT"/>
        </w:rPr>
        <w:t>Facultate</w:t>
      </w:r>
      <w:proofErr w:type="spellEnd"/>
      <w:r w:rsidRPr="00027574">
        <w:rPr>
          <w:lang w:val="it-IT"/>
        </w:rPr>
        <w:t xml:space="preserve"> </w:t>
      </w:r>
      <w:proofErr w:type="spellStart"/>
      <w:r w:rsidRPr="00027574">
        <w:rPr>
          <w:lang w:val="it-IT"/>
        </w:rPr>
        <w:t>cognoscendi</w:t>
      </w:r>
      <w:proofErr w:type="spellEnd"/>
      <w:r w:rsidRPr="00027574">
        <w:rPr>
          <w:lang w:val="it-IT"/>
        </w:rPr>
        <w:t xml:space="preserve"> in specie.</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Pr>
          <w:lang w:val="fr-FR"/>
        </w:rPr>
        <w:t>De</w:t>
      </w:r>
      <w:r w:rsidRPr="0065196C">
        <w:rPr>
          <w:lang w:val="fr-FR"/>
        </w:rPr>
        <w:t xml:space="preserve"> Natura et </w:t>
      </w:r>
      <w:proofErr w:type="spellStart"/>
      <w:r w:rsidRPr="0065196C">
        <w:rPr>
          <w:lang w:val="fr-FR"/>
        </w:rPr>
        <w:t>Essentia</w:t>
      </w:r>
      <w:proofErr w:type="spellEnd"/>
      <w:r w:rsidRPr="0065196C">
        <w:rPr>
          <w:lang w:val="fr-FR"/>
        </w:rPr>
        <w:t xml:space="preserve"> </w:t>
      </w:r>
      <w:proofErr w:type="spellStart"/>
      <w:r w:rsidRPr="0065196C">
        <w:rPr>
          <w:lang w:val="fr-FR"/>
        </w:rPr>
        <w:t>animae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Facultate</w:t>
      </w:r>
      <w:proofErr w:type="spellEnd"/>
      <w:r w:rsidRPr="0065196C">
        <w:rPr>
          <w:lang w:val="fr-FR"/>
        </w:rPr>
        <w:t xml:space="preserve"> </w:t>
      </w:r>
      <w:proofErr w:type="spellStart"/>
      <w:r w:rsidRPr="0065196C">
        <w:rPr>
          <w:lang w:val="fr-FR"/>
        </w:rPr>
        <w:t>sentiendi</w:t>
      </w:r>
      <w:proofErr w:type="spellEnd"/>
      <w:r w:rsidRPr="0065196C">
        <w:rPr>
          <w:lang w:val="fr-FR"/>
        </w:rPr>
        <w:t>, sive sensu</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Pr>
          <w:lang w:val="fr-FR"/>
        </w:rPr>
        <w:t xml:space="preserve">De </w:t>
      </w:r>
      <w:proofErr w:type="spellStart"/>
      <w:r>
        <w:rPr>
          <w:lang w:val="fr-FR"/>
        </w:rPr>
        <w:t>Imaginatione</w:t>
      </w:r>
      <w:proofErr w:type="spellEnd"/>
      <w:r>
        <w:rPr>
          <w:lang w:val="fr-FR"/>
        </w:rPr>
        <w:t xml:space="preserve"> et Memoria</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4.</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Attentione</w:t>
      </w:r>
      <w:proofErr w:type="spellEnd"/>
      <w:r w:rsidRPr="0065196C">
        <w:rPr>
          <w:lang w:val="fr-FR"/>
        </w:rPr>
        <w:t xml:space="preserve"> et Intellectu</w:t>
      </w:r>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Facultate</w:t>
      </w:r>
      <w:proofErr w:type="spellEnd"/>
      <w:r w:rsidRPr="0065196C">
        <w:rPr>
          <w:lang w:val="fr-FR"/>
        </w:rPr>
        <w:t xml:space="preserve"> </w:t>
      </w:r>
      <w:proofErr w:type="spellStart"/>
      <w:r w:rsidRPr="0065196C">
        <w:rPr>
          <w:lang w:val="fr-FR"/>
        </w:rPr>
        <w:t>appetendi</w:t>
      </w:r>
      <w:proofErr w:type="spellEnd"/>
      <w:r w:rsidRPr="0065196C">
        <w:rPr>
          <w:lang w:val="fr-FR"/>
        </w:rPr>
        <w:t>.</w:t>
      </w:r>
    </w:p>
    <w:p w:rsidR="00C10CDE" w:rsidRPr="0065196C" w:rsidRDefault="00C10CDE" w:rsidP="00810456">
      <w:pPr>
        <w:spacing w:after="0" w:line="240" w:lineRule="auto"/>
        <w:jc w:val="both"/>
        <w:rPr>
          <w:lang w:val="fr-FR"/>
        </w:rPr>
      </w:pPr>
      <w:proofErr w:type="spellStart"/>
      <w:r>
        <w:rPr>
          <w:lang w:val="fr-FR"/>
        </w:rPr>
        <w:t>Caput</w:t>
      </w:r>
      <w:proofErr w:type="spellEnd"/>
      <w:r>
        <w:rPr>
          <w:lang w:val="fr-FR"/>
        </w:rPr>
        <w:t xml:space="preserve"> 1</w:t>
      </w:r>
      <w:r w:rsidRPr="0065196C">
        <w:rPr>
          <w:lang w:val="fr-FR"/>
        </w:rPr>
        <w:t>.</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Appetitu</w:t>
      </w:r>
      <w:proofErr w:type="spellEnd"/>
      <w:r w:rsidRPr="0065196C">
        <w:rPr>
          <w:lang w:val="fr-FR"/>
        </w:rPr>
        <w:t xml:space="preserve"> </w:t>
      </w:r>
      <w:proofErr w:type="spellStart"/>
      <w:r w:rsidRPr="0065196C">
        <w:rPr>
          <w:lang w:val="fr-FR"/>
        </w:rPr>
        <w:t>sensitivo</w:t>
      </w:r>
      <w:proofErr w:type="spellEnd"/>
      <w:r w:rsidRPr="0065196C">
        <w:rPr>
          <w:lang w:val="fr-FR"/>
        </w:rPr>
        <w:t xml:space="preserve"> et </w:t>
      </w:r>
      <w:proofErr w:type="spellStart"/>
      <w:r w:rsidRPr="0065196C">
        <w:rPr>
          <w:lang w:val="fr-FR"/>
        </w:rPr>
        <w:t>Aversatione</w:t>
      </w:r>
      <w:proofErr w:type="spellEnd"/>
      <w:r w:rsidRPr="0065196C">
        <w:rPr>
          <w:lang w:val="fr-FR"/>
        </w:rPr>
        <w:t xml:space="preserve"> </w:t>
      </w:r>
      <w:proofErr w:type="spellStart"/>
      <w:r w:rsidRPr="0065196C">
        <w:rPr>
          <w:lang w:val="fr-FR"/>
        </w:rPr>
        <w:t>sensitiva</w:t>
      </w:r>
      <w:proofErr w:type="spellEnd"/>
      <w:r w:rsidRPr="0065196C">
        <w:rPr>
          <w:lang w:val="fr-FR"/>
        </w:rPr>
        <w:t xml:space="preserve"> </w:t>
      </w:r>
      <w:proofErr w:type="spellStart"/>
      <w:r w:rsidRPr="0065196C">
        <w:rPr>
          <w:lang w:val="fr-FR"/>
        </w:rPr>
        <w:t>atque</w:t>
      </w:r>
      <w:proofErr w:type="spellEnd"/>
      <w:r w:rsidRPr="0065196C">
        <w:rPr>
          <w:lang w:val="fr-FR"/>
        </w:rPr>
        <w:t xml:space="preserve"> </w:t>
      </w:r>
      <w:proofErr w:type="spellStart"/>
      <w:r w:rsidRPr="0065196C">
        <w:rPr>
          <w:lang w:val="fr-FR"/>
        </w:rPr>
        <w:t>Affectibus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Appetitu</w:t>
      </w:r>
      <w:proofErr w:type="spellEnd"/>
      <w:r w:rsidRPr="0065196C">
        <w:rPr>
          <w:lang w:val="fr-FR"/>
        </w:rPr>
        <w:t xml:space="preserve"> et </w:t>
      </w:r>
      <w:proofErr w:type="spellStart"/>
      <w:r w:rsidRPr="0065196C">
        <w:rPr>
          <w:lang w:val="fr-FR"/>
        </w:rPr>
        <w:t>Aversatione</w:t>
      </w:r>
      <w:proofErr w:type="spellEnd"/>
      <w:r w:rsidRPr="0065196C">
        <w:rPr>
          <w:lang w:val="fr-FR"/>
        </w:rPr>
        <w:t xml:space="preserve"> </w:t>
      </w:r>
      <w:proofErr w:type="spellStart"/>
      <w:r w:rsidRPr="0065196C">
        <w:rPr>
          <w:lang w:val="fr-FR"/>
        </w:rPr>
        <w:t>rationali</w:t>
      </w:r>
      <w:proofErr w:type="spellEnd"/>
      <w:r w:rsidRPr="0065196C">
        <w:rPr>
          <w:lang w:val="fr-FR"/>
        </w:rPr>
        <w:t xml:space="preserve">, </w:t>
      </w:r>
      <w:proofErr w:type="spellStart"/>
      <w:r w:rsidRPr="0065196C">
        <w:rPr>
          <w:lang w:val="fr-FR"/>
        </w:rPr>
        <w:t>s</w:t>
      </w:r>
      <w:r>
        <w:rPr>
          <w:lang w:val="fr-FR"/>
        </w:rPr>
        <w:t>eu</w:t>
      </w:r>
      <w:proofErr w:type="spellEnd"/>
      <w:r>
        <w:rPr>
          <w:lang w:val="fr-FR"/>
        </w:rPr>
        <w:t xml:space="preserve"> de </w:t>
      </w:r>
      <w:proofErr w:type="spellStart"/>
      <w:r>
        <w:rPr>
          <w:lang w:val="fr-FR"/>
        </w:rPr>
        <w:t>Voluntate</w:t>
      </w:r>
      <w:proofErr w:type="spellEnd"/>
      <w:r>
        <w:rPr>
          <w:lang w:val="fr-FR"/>
        </w:rPr>
        <w:t xml:space="preserve"> et </w:t>
      </w:r>
      <w:proofErr w:type="spellStart"/>
      <w:r>
        <w:rPr>
          <w:lang w:val="fr-FR"/>
        </w:rPr>
        <w:t>Noluntate</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Commercio</w:t>
      </w:r>
      <w:proofErr w:type="spellEnd"/>
      <w:r w:rsidRPr="0065196C">
        <w:rPr>
          <w:lang w:val="fr-FR"/>
        </w:rPr>
        <w:t xml:space="preserve"> inter </w:t>
      </w:r>
      <w:proofErr w:type="spellStart"/>
      <w:r w:rsidRPr="0065196C">
        <w:rPr>
          <w:lang w:val="fr-FR"/>
        </w:rPr>
        <w:t>mentem</w:t>
      </w:r>
      <w:proofErr w:type="spellEnd"/>
      <w:r w:rsidRPr="0065196C">
        <w:rPr>
          <w:lang w:val="fr-FR"/>
        </w:rPr>
        <w:t xml:space="preserve"> et corpus</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1.</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Systematis</w:t>
      </w:r>
      <w:proofErr w:type="spellEnd"/>
      <w:r w:rsidRPr="0065196C">
        <w:rPr>
          <w:lang w:val="fr-FR"/>
        </w:rPr>
        <w:t xml:space="preserve"> </w:t>
      </w:r>
      <w:proofErr w:type="spellStart"/>
      <w:r w:rsidRPr="0065196C">
        <w:rPr>
          <w:lang w:val="fr-FR"/>
        </w:rPr>
        <w:t>explicandi</w:t>
      </w:r>
      <w:proofErr w:type="spellEnd"/>
      <w:r w:rsidRPr="0065196C">
        <w:rPr>
          <w:lang w:val="fr-FR"/>
        </w:rPr>
        <w:t xml:space="preserve"> commercium inter </w:t>
      </w:r>
      <w:proofErr w:type="spellStart"/>
      <w:r w:rsidRPr="0065196C">
        <w:rPr>
          <w:lang w:val="fr-FR"/>
        </w:rPr>
        <w:t>mentem</w:t>
      </w:r>
      <w:proofErr w:type="spellEnd"/>
      <w:r w:rsidRPr="0065196C">
        <w:rPr>
          <w:lang w:val="fr-FR"/>
        </w:rPr>
        <w:t xml:space="preserve"> et corpus in </w:t>
      </w:r>
      <w:proofErr w:type="spellStart"/>
      <w:r w:rsidRPr="0065196C">
        <w:rPr>
          <w:lang w:val="fr-FR"/>
        </w:rPr>
        <w:t>genere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Systemate</w:t>
      </w:r>
      <w:proofErr w:type="spellEnd"/>
      <w:r w:rsidRPr="0065196C">
        <w:rPr>
          <w:lang w:val="fr-FR"/>
        </w:rPr>
        <w:t xml:space="preserve"> </w:t>
      </w:r>
      <w:proofErr w:type="spellStart"/>
      <w:r w:rsidRPr="0065196C">
        <w:rPr>
          <w:lang w:val="fr-FR"/>
        </w:rPr>
        <w:t>influxus</w:t>
      </w:r>
      <w:proofErr w:type="spellEnd"/>
      <w:r w:rsidRPr="0065196C">
        <w:rPr>
          <w:lang w:val="fr-FR"/>
        </w:rPr>
        <w:t xml:space="preserve"> </w:t>
      </w:r>
      <w:proofErr w:type="spellStart"/>
      <w:r w:rsidRPr="0065196C">
        <w:rPr>
          <w:lang w:val="fr-FR"/>
        </w:rPr>
        <w:t>physici</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Systemate</w:t>
      </w:r>
      <w:proofErr w:type="spellEnd"/>
      <w:r w:rsidRPr="0065196C">
        <w:rPr>
          <w:lang w:val="fr-FR"/>
        </w:rPr>
        <w:t xml:space="preserve"> </w:t>
      </w:r>
      <w:proofErr w:type="spellStart"/>
      <w:r w:rsidRPr="0065196C">
        <w:rPr>
          <w:lang w:val="fr-FR"/>
        </w:rPr>
        <w:t>causarum</w:t>
      </w:r>
      <w:proofErr w:type="spellEnd"/>
      <w:r w:rsidRPr="0065196C">
        <w:rPr>
          <w:lang w:val="fr-FR"/>
        </w:rPr>
        <w:t xml:space="preserve"> </w:t>
      </w:r>
      <w:proofErr w:type="spellStart"/>
      <w:r w:rsidRPr="0065196C">
        <w:rPr>
          <w:lang w:val="fr-FR"/>
        </w:rPr>
        <w:t>occasiona</w:t>
      </w:r>
      <w:r>
        <w:rPr>
          <w:lang w:val="fr-FR"/>
        </w:rPr>
        <w:t>li</w:t>
      </w:r>
      <w:r w:rsidRPr="0065196C">
        <w:rPr>
          <w:lang w:val="fr-FR"/>
        </w:rPr>
        <w:t>um</w:t>
      </w:r>
      <w:proofErr w:type="spellEnd"/>
    </w:p>
    <w:p w:rsidR="00C10CDE" w:rsidRPr="0065196C" w:rsidRDefault="00C10CDE" w:rsidP="00810456">
      <w:pPr>
        <w:spacing w:after="0" w:line="240" w:lineRule="auto"/>
        <w:jc w:val="both"/>
        <w:rPr>
          <w:lang w:val="fr-FR"/>
        </w:rPr>
      </w:pPr>
      <w:proofErr w:type="spellStart"/>
      <w:r>
        <w:rPr>
          <w:lang w:val="fr-FR"/>
        </w:rPr>
        <w:t>Capu</w:t>
      </w:r>
      <w:r w:rsidRPr="0065196C">
        <w:rPr>
          <w:lang w:val="fr-FR"/>
        </w:rPr>
        <w:t>t</w:t>
      </w:r>
      <w:proofErr w:type="spellEnd"/>
      <w:r w:rsidRPr="0065196C">
        <w:rPr>
          <w:lang w:val="fr-FR"/>
        </w:rPr>
        <w:t xml:space="preserve"> 4.</w:t>
      </w:r>
    </w:p>
    <w:p w:rsidR="00C10CDE" w:rsidRPr="0065196C" w:rsidRDefault="00C10CDE" w:rsidP="00810456">
      <w:pPr>
        <w:spacing w:after="0" w:line="240" w:lineRule="auto"/>
        <w:jc w:val="both"/>
        <w:rPr>
          <w:lang w:val="fr-FR"/>
        </w:rPr>
      </w:pPr>
      <w:r w:rsidRPr="0065196C">
        <w:rPr>
          <w:lang w:val="fr-FR"/>
        </w:rPr>
        <w:t xml:space="preserve">De Harmonia </w:t>
      </w:r>
      <w:proofErr w:type="spellStart"/>
      <w:r w:rsidRPr="0065196C">
        <w:rPr>
          <w:lang w:val="fr-FR"/>
        </w:rPr>
        <w:t>praestabilita</w:t>
      </w:r>
      <w:proofErr w:type="spellEnd"/>
    </w:p>
    <w:p w:rsidR="00C10CDE" w:rsidRDefault="00C10CDE" w:rsidP="00810456">
      <w:pPr>
        <w:spacing w:after="0" w:line="240" w:lineRule="auto"/>
        <w:jc w:val="both"/>
        <w:rPr>
          <w:lang w:val="fr-FR"/>
        </w:rPr>
      </w:pPr>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IV.</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Variis</w:t>
      </w:r>
      <w:proofErr w:type="spellEnd"/>
      <w:r w:rsidRPr="0065196C">
        <w:rPr>
          <w:lang w:val="fr-FR"/>
        </w:rPr>
        <w:t xml:space="preserve"> </w:t>
      </w:r>
      <w:proofErr w:type="spellStart"/>
      <w:r w:rsidRPr="0065196C">
        <w:rPr>
          <w:lang w:val="fr-FR"/>
        </w:rPr>
        <w:t>Animae</w:t>
      </w:r>
      <w:proofErr w:type="spellEnd"/>
      <w:r w:rsidRPr="0065196C">
        <w:rPr>
          <w:lang w:val="fr-FR"/>
        </w:rPr>
        <w:t xml:space="preserve"> </w:t>
      </w:r>
      <w:proofErr w:type="spellStart"/>
      <w:r w:rsidRPr="0065196C">
        <w:rPr>
          <w:lang w:val="fr-FR"/>
        </w:rPr>
        <w:t>Attributis</w:t>
      </w:r>
      <w:proofErr w:type="spellEnd"/>
      <w:r w:rsidRPr="0065196C">
        <w:rPr>
          <w:lang w:val="fr-FR"/>
        </w:rPr>
        <w:t xml:space="preserve">; </w:t>
      </w:r>
      <w:proofErr w:type="spellStart"/>
      <w:r w:rsidRPr="0065196C">
        <w:rPr>
          <w:lang w:val="fr-FR"/>
        </w:rPr>
        <w:t>Spiritu</w:t>
      </w:r>
      <w:proofErr w:type="spellEnd"/>
      <w:r w:rsidRPr="0065196C">
        <w:rPr>
          <w:lang w:val="fr-FR"/>
        </w:rPr>
        <w:t xml:space="preserve"> in </w:t>
      </w:r>
      <w:proofErr w:type="spellStart"/>
      <w:r w:rsidRPr="0065196C">
        <w:rPr>
          <w:lang w:val="fr-FR"/>
        </w:rPr>
        <w:t>genere</w:t>
      </w:r>
      <w:proofErr w:type="spellEnd"/>
      <w:r w:rsidRPr="0065196C">
        <w:rPr>
          <w:lang w:val="fr-FR"/>
        </w:rPr>
        <w:t xml:space="preserve"> et </w:t>
      </w:r>
      <w:proofErr w:type="spellStart"/>
      <w:r w:rsidRPr="0065196C">
        <w:rPr>
          <w:lang w:val="fr-FR"/>
        </w:rPr>
        <w:t>Animabus</w:t>
      </w:r>
      <w:proofErr w:type="spellEnd"/>
      <w:r w:rsidRPr="0065196C">
        <w:rPr>
          <w:lang w:val="fr-FR"/>
        </w:rPr>
        <w:t xml:space="preserve"> </w:t>
      </w:r>
      <w:proofErr w:type="spellStart"/>
      <w:r w:rsidRPr="0065196C">
        <w:rPr>
          <w:lang w:val="fr-FR"/>
        </w:rPr>
        <w:t>brutorum</w:t>
      </w:r>
      <w:proofErr w:type="spellEnd"/>
      <w:r w:rsidRPr="0065196C">
        <w:rPr>
          <w:lang w:val="fr-FR"/>
        </w:rPr>
        <w:t>.</w:t>
      </w:r>
    </w:p>
    <w:p w:rsidR="00C10CDE" w:rsidRPr="00027574" w:rsidRDefault="00C10CDE" w:rsidP="00810456">
      <w:pPr>
        <w:spacing w:after="0" w:line="240" w:lineRule="auto"/>
        <w:jc w:val="both"/>
        <w:rPr>
          <w:lang w:val="it-IT"/>
        </w:rPr>
      </w:pPr>
      <w:r w:rsidRPr="00027574">
        <w:rPr>
          <w:lang w:val="it-IT"/>
        </w:rPr>
        <w:t>Caput 1.</w:t>
      </w:r>
    </w:p>
    <w:p w:rsidR="00C10CDE" w:rsidRPr="00027574" w:rsidRDefault="00C10CDE" w:rsidP="00810456">
      <w:pPr>
        <w:spacing w:after="0" w:line="240" w:lineRule="auto"/>
        <w:jc w:val="both"/>
        <w:rPr>
          <w:lang w:val="it-IT"/>
        </w:rPr>
      </w:pPr>
      <w:r w:rsidRPr="00027574">
        <w:rPr>
          <w:lang w:val="it-IT"/>
        </w:rPr>
        <w:lastRenderedPageBreak/>
        <w:t xml:space="preserve">De </w:t>
      </w:r>
      <w:proofErr w:type="spellStart"/>
      <w:r w:rsidRPr="00027574">
        <w:rPr>
          <w:lang w:val="it-IT"/>
        </w:rPr>
        <w:t>Spiritu</w:t>
      </w:r>
      <w:proofErr w:type="spellEnd"/>
      <w:r w:rsidRPr="00027574">
        <w:rPr>
          <w:lang w:val="it-IT"/>
        </w:rPr>
        <w:t xml:space="preserve"> in genere et </w:t>
      </w:r>
      <w:proofErr w:type="spellStart"/>
      <w:r w:rsidRPr="00027574">
        <w:rPr>
          <w:lang w:val="it-IT"/>
        </w:rPr>
        <w:t>spiritualitate</w:t>
      </w:r>
      <w:proofErr w:type="spellEnd"/>
      <w:r w:rsidRPr="00027574">
        <w:rPr>
          <w:lang w:val="it-IT"/>
        </w:rPr>
        <w:t xml:space="preserve"> </w:t>
      </w:r>
      <w:proofErr w:type="spellStart"/>
      <w:r w:rsidRPr="00027574">
        <w:rPr>
          <w:lang w:val="it-IT"/>
        </w:rPr>
        <w:t>animae</w:t>
      </w:r>
      <w:proofErr w:type="spellEnd"/>
      <w:r w:rsidRPr="00027574">
        <w:rPr>
          <w:lang w:val="it-IT"/>
        </w:rPr>
        <w:t xml:space="preserve"> in specie</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2</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Animae</w:t>
      </w:r>
      <w:proofErr w:type="spellEnd"/>
      <w:r w:rsidRPr="0065196C">
        <w:rPr>
          <w:lang w:val="fr-FR"/>
        </w:rPr>
        <w:t xml:space="preserve"> </w:t>
      </w:r>
      <w:proofErr w:type="spellStart"/>
      <w:r w:rsidRPr="0065196C">
        <w:rPr>
          <w:lang w:val="fr-FR"/>
        </w:rPr>
        <w:t>ortu</w:t>
      </w:r>
      <w:proofErr w:type="spellEnd"/>
      <w:r w:rsidRPr="0065196C">
        <w:rPr>
          <w:lang w:val="fr-FR"/>
        </w:rPr>
        <w:t xml:space="preserve">, </w:t>
      </w:r>
      <w:proofErr w:type="spellStart"/>
      <w:r w:rsidRPr="0065196C">
        <w:rPr>
          <w:lang w:val="fr-FR"/>
        </w:rPr>
        <w:t>unione</w:t>
      </w:r>
      <w:proofErr w:type="spellEnd"/>
      <w:r w:rsidRPr="0065196C">
        <w:rPr>
          <w:lang w:val="fr-FR"/>
        </w:rPr>
        <w:t xml:space="preserve"> cum </w:t>
      </w:r>
      <w:proofErr w:type="spellStart"/>
      <w:r w:rsidRPr="0065196C">
        <w:rPr>
          <w:lang w:val="fr-FR"/>
        </w:rPr>
        <w:t>corpore</w:t>
      </w:r>
      <w:proofErr w:type="spellEnd"/>
      <w:r w:rsidRPr="0065196C">
        <w:rPr>
          <w:lang w:val="fr-FR"/>
        </w:rPr>
        <w:t xml:space="preserve"> et </w:t>
      </w:r>
      <w:proofErr w:type="spellStart"/>
      <w:r w:rsidRPr="0065196C">
        <w:rPr>
          <w:lang w:val="fr-FR"/>
        </w:rPr>
        <w:t>Immortalitate</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3.</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Animabus</w:t>
      </w:r>
      <w:proofErr w:type="spellEnd"/>
      <w:r w:rsidRPr="0065196C">
        <w:rPr>
          <w:lang w:val="fr-FR"/>
        </w:rPr>
        <w:t xml:space="preserve"> </w:t>
      </w:r>
      <w:proofErr w:type="spellStart"/>
      <w:r w:rsidRPr="0065196C">
        <w:rPr>
          <w:lang w:val="fr-FR"/>
        </w:rPr>
        <w:t>Brutorum</w:t>
      </w:r>
      <w:proofErr w:type="spellEnd"/>
    </w:p>
    <w:p w:rsidR="00C10CDE" w:rsidRPr="0065196C" w:rsidRDefault="00C10CDE" w:rsidP="00810456">
      <w:pPr>
        <w:spacing w:after="0" w:line="240" w:lineRule="auto"/>
        <w:jc w:val="both"/>
        <w:rPr>
          <w:lang w:val="fr-FR"/>
        </w:rPr>
      </w:pPr>
    </w:p>
    <w:p w:rsidR="00C10CDE" w:rsidRPr="0065196C" w:rsidRDefault="00C10CDE" w:rsidP="00810456">
      <w:pPr>
        <w:spacing w:after="0" w:line="240" w:lineRule="auto"/>
        <w:jc w:val="both"/>
        <w:rPr>
          <w:lang w:val="fr-FR"/>
        </w:rPr>
      </w:pPr>
    </w:p>
    <w:p w:rsidR="00C10CDE" w:rsidRPr="00027574" w:rsidRDefault="00C10CDE" w:rsidP="00810456">
      <w:pPr>
        <w:spacing w:after="0" w:line="240" w:lineRule="auto"/>
        <w:jc w:val="both"/>
        <w:rPr>
          <w:i/>
          <w:sz w:val="24"/>
          <w:szCs w:val="24"/>
          <w:lang w:val="it-IT"/>
        </w:rPr>
      </w:pPr>
      <w:r w:rsidRPr="00027574">
        <w:rPr>
          <w:i/>
          <w:sz w:val="24"/>
          <w:szCs w:val="24"/>
          <w:lang w:val="it-IT"/>
        </w:rPr>
        <w:t>Theologia naturalis 1</w:t>
      </w:r>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lang w:val="it-IT"/>
        </w:rPr>
      </w:pPr>
      <w:r w:rsidRPr="00027574">
        <w:rPr>
          <w:lang w:val="it-IT"/>
        </w:rPr>
        <w:t>PARS I.</w:t>
      </w:r>
    </w:p>
    <w:p w:rsidR="00C10CDE" w:rsidRPr="00027574" w:rsidRDefault="00C10CDE" w:rsidP="00810456">
      <w:pPr>
        <w:spacing w:after="0" w:line="240" w:lineRule="auto"/>
        <w:jc w:val="both"/>
        <w:rPr>
          <w:lang w:val="it-IT"/>
        </w:rPr>
      </w:pPr>
      <w:r w:rsidRPr="00027574">
        <w:rPr>
          <w:lang w:val="it-IT"/>
        </w:rPr>
        <w:t xml:space="preserve">Qua </w:t>
      </w:r>
      <w:proofErr w:type="spellStart"/>
      <w:r w:rsidRPr="00027574">
        <w:rPr>
          <w:lang w:val="it-IT"/>
        </w:rPr>
        <w:t>existentia</w:t>
      </w:r>
      <w:proofErr w:type="spellEnd"/>
      <w:r w:rsidRPr="00027574">
        <w:rPr>
          <w:lang w:val="it-IT"/>
        </w:rPr>
        <w:t xml:space="preserve"> et </w:t>
      </w:r>
      <w:proofErr w:type="spellStart"/>
      <w:r w:rsidRPr="00027574">
        <w:rPr>
          <w:lang w:val="it-IT"/>
        </w:rPr>
        <w:t>attributa</w:t>
      </w:r>
      <w:proofErr w:type="spellEnd"/>
      <w:r w:rsidRPr="00027574">
        <w:rPr>
          <w:lang w:val="it-IT"/>
        </w:rPr>
        <w:t xml:space="preserve"> divina a posteriori </w:t>
      </w:r>
      <w:proofErr w:type="spellStart"/>
      <w:r w:rsidRPr="00027574">
        <w:rPr>
          <w:lang w:val="it-IT"/>
        </w:rPr>
        <w:t>demonstrantur</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existentia</w:t>
      </w:r>
      <w:proofErr w:type="spellEnd"/>
      <w:r w:rsidRPr="0065196C">
        <w:rPr>
          <w:lang w:val="fr-FR"/>
        </w:rPr>
        <w:t xml:space="preserve"> Dei et </w:t>
      </w:r>
      <w:proofErr w:type="spellStart"/>
      <w:r w:rsidRPr="0065196C">
        <w:rPr>
          <w:lang w:val="fr-FR"/>
        </w:rPr>
        <w:t>Attributis</w:t>
      </w:r>
      <w:proofErr w:type="spellEnd"/>
      <w:r w:rsidRPr="0065196C">
        <w:rPr>
          <w:lang w:val="fr-FR"/>
        </w:rPr>
        <w:t xml:space="preserve"> inde </w:t>
      </w:r>
      <w:proofErr w:type="spellStart"/>
      <w:r w:rsidRPr="0065196C">
        <w:rPr>
          <w:lang w:val="fr-FR"/>
        </w:rPr>
        <w:t>pendentibus</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II.</w:t>
      </w:r>
    </w:p>
    <w:p w:rsidR="00C10CDE" w:rsidRPr="0065196C" w:rsidRDefault="00C10CDE" w:rsidP="00810456">
      <w:pPr>
        <w:spacing w:after="0" w:line="240" w:lineRule="auto"/>
        <w:jc w:val="both"/>
        <w:rPr>
          <w:rFonts w:ascii="Georgia" w:hAnsi="Georgia"/>
          <w:lang w:val="fr-FR"/>
        </w:rPr>
      </w:pPr>
      <w:r w:rsidRPr="0065196C">
        <w:rPr>
          <w:lang w:val="fr-FR"/>
        </w:rPr>
        <w:t xml:space="preserve">De Intellectu Dei, et </w:t>
      </w:r>
      <w:proofErr w:type="spellStart"/>
      <w:r w:rsidRPr="0065196C">
        <w:rPr>
          <w:lang w:val="fr-FR"/>
        </w:rPr>
        <w:t>Attributis</w:t>
      </w:r>
      <w:proofErr w:type="spellEnd"/>
      <w:r w:rsidRPr="0065196C">
        <w:rPr>
          <w:lang w:val="fr-FR"/>
        </w:rPr>
        <w:t xml:space="preserve"> inde </w:t>
      </w:r>
      <w:proofErr w:type="spellStart"/>
      <w:r w:rsidRPr="0065196C">
        <w:rPr>
          <w:lang w:val="fr-FR"/>
        </w:rPr>
        <w:t>pendentibu</w:t>
      </w:r>
      <w:r w:rsidRPr="0065196C">
        <w:rPr>
          <w:rFonts w:ascii="Georgia" w:hAnsi="Georgia"/>
          <w:lang w:val="fr-FR"/>
        </w:rPr>
        <w:t>s</w:t>
      </w:r>
      <w:proofErr w:type="spellEnd"/>
    </w:p>
    <w:p w:rsidR="00C10CDE" w:rsidRPr="00027574" w:rsidRDefault="00C10CDE" w:rsidP="00810456">
      <w:pPr>
        <w:spacing w:after="0" w:line="240" w:lineRule="auto"/>
        <w:jc w:val="both"/>
        <w:rPr>
          <w:lang w:val="it-IT"/>
        </w:rPr>
      </w:pPr>
      <w:r w:rsidRPr="00027574">
        <w:rPr>
          <w:lang w:val="it-IT"/>
        </w:rPr>
        <w:t>CAPUT III.</w:t>
      </w:r>
    </w:p>
    <w:p w:rsidR="00C10CDE" w:rsidRPr="00027574" w:rsidRDefault="00C10CDE" w:rsidP="00810456">
      <w:pPr>
        <w:spacing w:after="0" w:line="240" w:lineRule="auto"/>
        <w:jc w:val="both"/>
        <w:rPr>
          <w:lang w:val="it-IT"/>
        </w:rPr>
      </w:pPr>
      <w:r w:rsidRPr="00027574">
        <w:rPr>
          <w:lang w:val="it-IT"/>
        </w:rPr>
        <w:t xml:space="preserve">De Potentia et </w:t>
      </w:r>
      <w:proofErr w:type="spellStart"/>
      <w:r w:rsidRPr="00027574">
        <w:rPr>
          <w:lang w:val="it-IT"/>
        </w:rPr>
        <w:t>Voluntate</w:t>
      </w:r>
      <w:proofErr w:type="spellEnd"/>
      <w:r w:rsidRPr="00027574">
        <w:rPr>
          <w:lang w:val="it-IT"/>
        </w:rPr>
        <w:t xml:space="preserve"> Dei</w:t>
      </w:r>
    </w:p>
    <w:p w:rsidR="00C10CDE" w:rsidRPr="00027574" w:rsidRDefault="00C10CDE" w:rsidP="00810456">
      <w:pPr>
        <w:spacing w:after="0" w:line="240" w:lineRule="auto"/>
        <w:jc w:val="both"/>
        <w:rPr>
          <w:rFonts w:ascii="Georgia" w:hAnsi="Georgia"/>
          <w:sz w:val="24"/>
          <w:lang w:val="it-IT"/>
        </w:rPr>
      </w:pPr>
      <w:r w:rsidRPr="00027574">
        <w:rPr>
          <w:lang w:val="it-IT"/>
        </w:rPr>
        <w:t>CAPUT IV</w:t>
      </w:r>
      <w:r w:rsidRPr="00027574">
        <w:rPr>
          <w:rFonts w:ascii="Georgia" w:hAnsi="Georgia"/>
          <w:sz w:val="24"/>
          <w:lang w:val="it-IT"/>
        </w:rPr>
        <w:t>.</w:t>
      </w:r>
    </w:p>
    <w:p w:rsidR="00C10CDE" w:rsidRPr="00027574" w:rsidRDefault="00C10CDE" w:rsidP="00810456">
      <w:pPr>
        <w:spacing w:after="0" w:line="240" w:lineRule="auto"/>
        <w:jc w:val="both"/>
        <w:rPr>
          <w:lang w:val="it-IT"/>
        </w:rPr>
      </w:pPr>
      <w:r w:rsidRPr="00027574">
        <w:rPr>
          <w:lang w:val="it-IT"/>
        </w:rPr>
        <w:t xml:space="preserve">De Sapientia et </w:t>
      </w:r>
      <w:proofErr w:type="spellStart"/>
      <w:r w:rsidRPr="00027574">
        <w:rPr>
          <w:lang w:val="it-IT"/>
        </w:rPr>
        <w:t>Bonitate</w:t>
      </w:r>
      <w:proofErr w:type="spellEnd"/>
      <w:r w:rsidRPr="00027574">
        <w:rPr>
          <w:lang w:val="it-IT"/>
        </w:rPr>
        <w:t xml:space="preserve"> Dei</w:t>
      </w:r>
    </w:p>
    <w:p w:rsidR="00C10CDE" w:rsidRPr="00027574" w:rsidRDefault="00C10CDE" w:rsidP="00810456">
      <w:pPr>
        <w:spacing w:after="0" w:line="240" w:lineRule="auto"/>
        <w:jc w:val="both"/>
        <w:rPr>
          <w:lang w:val="it-IT"/>
        </w:rPr>
      </w:pPr>
      <w:r w:rsidRPr="00027574">
        <w:rPr>
          <w:lang w:val="it-IT"/>
        </w:rPr>
        <w:t>CAPUT V.</w:t>
      </w:r>
    </w:p>
    <w:p w:rsidR="00C10CDE" w:rsidRPr="00027574" w:rsidRDefault="00C10CDE" w:rsidP="00810456">
      <w:pPr>
        <w:spacing w:after="0" w:line="240" w:lineRule="auto"/>
        <w:jc w:val="both"/>
        <w:rPr>
          <w:rFonts w:ascii="Georgia" w:hAnsi="Georgia"/>
          <w:lang w:val="it-IT"/>
        </w:rPr>
      </w:pPr>
      <w:r w:rsidRPr="00027574">
        <w:rPr>
          <w:lang w:val="it-IT"/>
        </w:rPr>
        <w:t xml:space="preserve">De </w:t>
      </w:r>
      <w:proofErr w:type="spellStart"/>
      <w:r w:rsidRPr="00027574">
        <w:rPr>
          <w:lang w:val="it-IT"/>
        </w:rPr>
        <w:t>Creatione</w:t>
      </w:r>
      <w:proofErr w:type="spellEnd"/>
      <w:r w:rsidRPr="00027574">
        <w:rPr>
          <w:lang w:val="it-IT"/>
        </w:rPr>
        <w:t xml:space="preserve"> et </w:t>
      </w:r>
      <w:proofErr w:type="spellStart"/>
      <w:r w:rsidRPr="00027574">
        <w:rPr>
          <w:lang w:val="it-IT"/>
        </w:rPr>
        <w:t>Providentia</w:t>
      </w:r>
      <w:proofErr w:type="spellEnd"/>
      <w:r w:rsidRPr="00027574">
        <w:rPr>
          <w:lang w:val="it-IT"/>
        </w:rPr>
        <w:t xml:space="preserve"> divina</w:t>
      </w:r>
      <w:r w:rsidRPr="00027574">
        <w:rPr>
          <w:rFonts w:ascii="Georgia" w:hAnsi="Georgia"/>
          <w:lang w:val="it-IT"/>
        </w:rPr>
        <w:t>.</w:t>
      </w:r>
    </w:p>
    <w:p w:rsidR="00C10CDE" w:rsidRPr="00027574" w:rsidRDefault="00C10CDE" w:rsidP="00810456">
      <w:pPr>
        <w:spacing w:after="0" w:line="240" w:lineRule="auto"/>
        <w:jc w:val="both"/>
        <w:rPr>
          <w:lang w:val="it-IT"/>
        </w:rPr>
      </w:pPr>
      <w:r w:rsidRPr="00027574">
        <w:rPr>
          <w:lang w:val="it-IT"/>
        </w:rPr>
        <w:t>CAPUT</w:t>
      </w:r>
      <w:r w:rsidRPr="00027574">
        <w:rPr>
          <w:rFonts w:ascii="Georgia" w:hAnsi="Georgia"/>
          <w:color w:val="000000"/>
          <w:sz w:val="24"/>
          <w:lang w:val="it-IT"/>
        </w:rPr>
        <w:t xml:space="preserve"> </w:t>
      </w:r>
      <w:r w:rsidRPr="00027574">
        <w:rPr>
          <w:lang w:val="it-IT"/>
        </w:rPr>
        <w:t>VI.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Jure</w:t>
      </w:r>
      <w:proofErr w:type="spellEnd"/>
      <w:r w:rsidRPr="00027574">
        <w:rPr>
          <w:lang w:val="it-IT"/>
        </w:rPr>
        <w:t xml:space="preserve"> Dei in </w:t>
      </w:r>
      <w:proofErr w:type="spellStart"/>
      <w:r w:rsidRPr="00027574">
        <w:rPr>
          <w:lang w:val="it-IT"/>
        </w:rPr>
        <w:t>creaturas</w:t>
      </w:r>
      <w:proofErr w:type="spellEnd"/>
    </w:p>
    <w:p w:rsidR="00C10CDE" w:rsidRPr="00027574" w:rsidRDefault="00C10CDE" w:rsidP="00810456">
      <w:pPr>
        <w:spacing w:after="0" w:line="240" w:lineRule="auto"/>
        <w:jc w:val="both"/>
        <w:rPr>
          <w:lang w:val="it-IT"/>
        </w:rPr>
      </w:pPr>
      <w:r w:rsidRPr="00027574">
        <w:rPr>
          <w:lang w:val="it-IT"/>
        </w:rPr>
        <w:t>CAPUT VII.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Attributis</w:t>
      </w:r>
      <w:proofErr w:type="spellEnd"/>
      <w:r w:rsidRPr="00027574">
        <w:rPr>
          <w:lang w:val="it-IT"/>
        </w:rPr>
        <w:t xml:space="preserve"> divinis, </w:t>
      </w:r>
      <w:proofErr w:type="spellStart"/>
      <w:r w:rsidRPr="00027574">
        <w:rPr>
          <w:lang w:val="it-IT"/>
        </w:rPr>
        <w:t>quae</w:t>
      </w:r>
      <w:proofErr w:type="spellEnd"/>
      <w:r w:rsidRPr="00027574">
        <w:rPr>
          <w:lang w:val="it-IT"/>
        </w:rPr>
        <w:t xml:space="preserve"> per </w:t>
      </w:r>
      <w:proofErr w:type="spellStart"/>
      <w:r w:rsidRPr="00027574">
        <w:rPr>
          <w:lang w:val="it-IT"/>
        </w:rPr>
        <w:t>anteriora</w:t>
      </w:r>
      <w:proofErr w:type="spellEnd"/>
      <w:r w:rsidRPr="00027574">
        <w:rPr>
          <w:lang w:val="it-IT"/>
        </w:rPr>
        <w:t xml:space="preserve"> </w:t>
      </w:r>
      <w:proofErr w:type="spellStart"/>
      <w:r w:rsidRPr="00027574">
        <w:rPr>
          <w:lang w:val="it-IT"/>
        </w:rPr>
        <w:t>demonstrantur</w:t>
      </w:r>
      <w:proofErr w:type="spellEnd"/>
      <w:r w:rsidRPr="00027574">
        <w:rPr>
          <w:lang w:val="it-IT"/>
        </w:rPr>
        <w:t>.</w:t>
      </w:r>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i/>
          <w:sz w:val="24"/>
          <w:szCs w:val="24"/>
          <w:lang w:val="it-IT"/>
        </w:rPr>
      </w:pPr>
      <w:r w:rsidRPr="00027574">
        <w:rPr>
          <w:i/>
          <w:sz w:val="24"/>
          <w:szCs w:val="24"/>
          <w:lang w:val="it-IT"/>
        </w:rPr>
        <w:t>Theologia naturalis 2</w:t>
      </w:r>
    </w:p>
    <w:p w:rsidR="00C10CDE" w:rsidRPr="00027574" w:rsidRDefault="00C10CDE" w:rsidP="00810456">
      <w:pPr>
        <w:spacing w:after="0" w:line="240" w:lineRule="auto"/>
        <w:jc w:val="both"/>
        <w:rPr>
          <w:lang w:val="it-IT"/>
        </w:rPr>
      </w:pPr>
    </w:p>
    <w:p w:rsidR="00C10CDE" w:rsidRPr="00027574" w:rsidRDefault="00C10CDE" w:rsidP="00810456">
      <w:pPr>
        <w:spacing w:after="0" w:line="240" w:lineRule="auto"/>
        <w:jc w:val="both"/>
        <w:rPr>
          <w:lang w:val="it-IT"/>
        </w:rPr>
      </w:pPr>
      <w:proofErr w:type="spellStart"/>
      <w:r w:rsidRPr="00027574">
        <w:rPr>
          <w:lang w:val="it-IT"/>
        </w:rPr>
        <w:t>SECTIO</w:t>
      </w:r>
      <w:proofErr w:type="spellEnd"/>
      <w:r w:rsidRPr="00027574">
        <w:rPr>
          <w:lang w:val="it-IT"/>
        </w:rPr>
        <w:t xml:space="preserve"> I.</w:t>
      </w:r>
    </w:p>
    <w:p w:rsidR="00C10CDE" w:rsidRPr="00027574" w:rsidRDefault="00C10CDE" w:rsidP="00810456">
      <w:pPr>
        <w:spacing w:after="0" w:line="240" w:lineRule="auto"/>
        <w:jc w:val="both"/>
        <w:rPr>
          <w:lang w:val="it-IT"/>
        </w:rPr>
      </w:pPr>
      <w:r w:rsidRPr="00027574">
        <w:rPr>
          <w:lang w:val="it-IT"/>
        </w:rPr>
        <w:t xml:space="preserve">Qua </w:t>
      </w:r>
      <w:proofErr w:type="spellStart"/>
      <w:r w:rsidRPr="00027574">
        <w:rPr>
          <w:lang w:val="it-IT"/>
        </w:rPr>
        <w:t>Existentia</w:t>
      </w:r>
      <w:proofErr w:type="spellEnd"/>
      <w:r w:rsidRPr="00027574">
        <w:rPr>
          <w:lang w:val="it-IT"/>
        </w:rPr>
        <w:t xml:space="preserve"> et </w:t>
      </w:r>
      <w:proofErr w:type="spellStart"/>
      <w:r w:rsidRPr="00027574">
        <w:rPr>
          <w:lang w:val="it-IT"/>
        </w:rPr>
        <w:t>Attributa</w:t>
      </w:r>
      <w:proofErr w:type="spellEnd"/>
      <w:r w:rsidRPr="00027574">
        <w:rPr>
          <w:lang w:val="it-IT"/>
        </w:rPr>
        <w:t xml:space="preserve"> divina a priori </w:t>
      </w:r>
      <w:proofErr w:type="spellStart"/>
      <w:r w:rsidRPr="00027574">
        <w:rPr>
          <w:lang w:val="it-IT"/>
        </w:rPr>
        <w:t>demonstrantur</w:t>
      </w:r>
      <w:proofErr w:type="spellEnd"/>
      <w:r w:rsidRPr="00027574">
        <w:rPr>
          <w:lang w:val="it-IT"/>
        </w:rPr>
        <w:t>.</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Notione</w:t>
      </w:r>
      <w:proofErr w:type="spellEnd"/>
      <w:r w:rsidRPr="0065196C">
        <w:rPr>
          <w:lang w:val="fr-FR"/>
        </w:rPr>
        <w:t xml:space="preserve"> </w:t>
      </w:r>
      <w:proofErr w:type="spellStart"/>
      <w:r w:rsidRPr="0065196C">
        <w:rPr>
          <w:lang w:val="fr-FR"/>
        </w:rPr>
        <w:t>entis</w:t>
      </w:r>
      <w:proofErr w:type="spellEnd"/>
      <w:r w:rsidRPr="0065196C">
        <w:rPr>
          <w:lang w:val="fr-FR"/>
        </w:rPr>
        <w:t xml:space="preserve"> </w:t>
      </w:r>
      <w:proofErr w:type="spellStart"/>
      <w:r w:rsidRPr="0065196C">
        <w:rPr>
          <w:lang w:val="fr-FR"/>
        </w:rPr>
        <w:t>perfectissimi</w:t>
      </w:r>
      <w:proofErr w:type="spellEnd"/>
      <w:r w:rsidRPr="0065196C">
        <w:rPr>
          <w:lang w:val="fr-FR"/>
        </w:rPr>
        <w:t xml:space="preserve"> et ejus </w:t>
      </w:r>
      <w:proofErr w:type="spellStart"/>
      <w:r w:rsidRPr="0065196C">
        <w:rPr>
          <w:lang w:val="fr-FR"/>
        </w:rPr>
        <w:t>existentia</w:t>
      </w:r>
      <w:proofErr w:type="spellEnd"/>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De Intellectu Dei</w:t>
      </w:r>
    </w:p>
    <w:p w:rsidR="00C10CDE" w:rsidRPr="0065196C" w:rsidRDefault="00C10CDE" w:rsidP="00810456">
      <w:pPr>
        <w:spacing w:after="0" w:line="240" w:lineRule="auto"/>
        <w:jc w:val="both"/>
        <w:rPr>
          <w:lang w:val="fr-FR"/>
        </w:rPr>
      </w:pPr>
      <w:proofErr w:type="spellStart"/>
      <w:r w:rsidRPr="0065196C">
        <w:rPr>
          <w:lang w:val="fr-FR"/>
        </w:rPr>
        <w:t>CAPUT</w:t>
      </w:r>
      <w:proofErr w:type="spellEnd"/>
      <w:r w:rsidRPr="0065196C">
        <w:rPr>
          <w:lang w:val="fr-FR"/>
        </w:rPr>
        <w:t xml:space="preserve"> III.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Voluntate</w:t>
      </w:r>
      <w:proofErr w:type="spellEnd"/>
      <w:r w:rsidRPr="00027574">
        <w:rPr>
          <w:lang w:val="it-IT"/>
        </w:rPr>
        <w:t xml:space="preserve"> Dei</w:t>
      </w:r>
    </w:p>
    <w:p w:rsidR="00C10CDE" w:rsidRPr="00027574" w:rsidRDefault="00C10CDE" w:rsidP="00810456">
      <w:pPr>
        <w:spacing w:after="0" w:line="240" w:lineRule="auto"/>
        <w:jc w:val="both"/>
        <w:rPr>
          <w:lang w:val="it-IT"/>
        </w:rPr>
      </w:pPr>
      <w:r w:rsidRPr="00027574">
        <w:rPr>
          <w:lang w:val="it-IT"/>
        </w:rPr>
        <w:t>CAPUT IV.</w:t>
      </w:r>
    </w:p>
    <w:p w:rsidR="00C10CDE" w:rsidRPr="00027574" w:rsidRDefault="00C10CDE" w:rsidP="00810456">
      <w:pPr>
        <w:spacing w:after="0" w:line="240" w:lineRule="auto"/>
        <w:jc w:val="both"/>
        <w:rPr>
          <w:lang w:val="it-IT"/>
        </w:rPr>
      </w:pPr>
      <w:r w:rsidRPr="00027574">
        <w:rPr>
          <w:lang w:val="it-IT"/>
        </w:rPr>
        <w:lastRenderedPageBreak/>
        <w:t xml:space="preserve">De </w:t>
      </w:r>
      <w:proofErr w:type="spellStart"/>
      <w:r w:rsidRPr="00027574">
        <w:rPr>
          <w:lang w:val="it-IT"/>
        </w:rPr>
        <w:t>Creatione</w:t>
      </w:r>
      <w:proofErr w:type="spellEnd"/>
      <w:r w:rsidRPr="00027574">
        <w:rPr>
          <w:lang w:val="it-IT"/>
        </w:rPr>
        <w:t xml:space="preserve"> et Potentia Dei</w:t>
      </w:r>
    </w:p>
    <w:p w:rsidR="00C10CDE" w:rsidRPr="00027574" w:rsidRDefault="00C10CDE" w:rsidP="00810456">
      <w:pPr>
        <w:spacing w:after="0" w:line="240" w:lineRule="auto"/>
        <w:jc w:val="both"/>
        <w:rPr>
          <w:lang w:val="it-IT"/>
        </w:rPr>
      </w:pPr>
      <w:r w:rsidRPr="00027574">
        <w:rPr>
          <w:lang w:val="it-IT"/>
        </w:rPr>
        <w:t>CAPUT V.</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Providentia</w:t>
      </w:r>
      <w:proofErr w:type="spellEnd"/>
      <w:r w:rsidRPr="0065196C">
        <w:rPr>
          <w:lang w:val="fr-FR"/>
        </w:rPr>
        <w:t xml:space="preserve"> et </w:t>
      </w:r>
      <w:proofErr w:type="spellStart"/>
      <w:r w:rsidRPr="0065196C">
        <w:rPr>
          <w:lang w:val="fr-FR"/>
        </w:rPr>
        <w:t>aliis</w:t>
      </w:r>
      <w:proofErr w:type="spellEnd"/>
      <w:r w:rsidRPr="0065196C">
        <w:rPr>
          <w:lang w:val="fr-FR"/>
        </w:rPr>
        <w:t xml:space="preserve"> </w:t>
      </w:r>
      <w:proofErr w:type="spellStart"/>
      <w:r w:rsidRPr="0065196C">
        <w:rPr>
          <w:lang w:val="fr-FR"/>
        </w:rPr>
        <w:t>nonnullis</w:t>
      </w:r>
      <w:proofErr w:type="spellEnd"/>
      <w:r w:rsidRPr="0065196C">
        <w:rPr>
          <w:lang w:val="fr-FR"/>
        </w:rPr>
        <w:t xml:space="preserve"> </w:t>
      </w:r>
      <w:proofErr w:type="spellStart"/>
      <w:r w:rsidRPr="0065196C">
        <w:rPr>
          <w:lang w:val="fr-FR"/>
        </w:rPr>
        <w:t>attributis</w:t>
      </w:r>
      <w:proofErr w:type="spellEnd"/>
      <w:r w:rsidRPr="0065196C">
        <w:rPr>
          <w:lang w:val="fr-FR"/>
        </w:rPr>
        <w:t xml:space="preserve"> </w:t>
      </w:r>
      <w:proofErr w:type="spellStart"/>
      <w:r w:rsidRPr="0065196C">
        <w:rPr>
          <w:lang w:val="fr-FR"/>
        </w:rPr>
        <w:t>divinis</w:t>
      </w:r>
      <w:proofErr w:type="spellEnd"/>
    </w:p>
    <w:p w:rsidR="00C10CDE" w:rsidRPr="0065196C" w:rsidRDefault="00C10CDE" w:rsidP="00810456">
      <w:pPr>
        <w:spacing w:after="0" w:line="240" w:lineRule="auto"/>
        <w:jc w:val="both"/>
        <w:rPr>
          <w:lang w:val="fr-FR"/>
        </w:rPr>
      </w:pPr>
      <w:proofErr w:type="spellStart"/>
      <w:r w:rsidRPr="0065196C">
        <w:rPr>
          <w:lang w:val="fr-FR"/>
        </w:rPr>
        <w:t>SECTIO</w:t>
      </w:r>
      <w:proofErr w:type="spellEnd"/>
      <w:r w:rsidRPr="0065196C">
        <w:rPr>
          <w:lang w:val="fr-FR"/>
        </w:rPr>
        <w:t xml:space="preserve"> II.</w:t>
      </w:r>
    </w:p>
    <w:p w:rsidR="00C10CDE" w:rsidRPr="0065196C" w:rsidRDefault="00C10CDE" w:rsidP="00810456">
      <w:pPr>
        <w:spacing w:after="0" w:line="240" w:lineRule="auto"/>
        <w:jc w:val="both"/>
        <w:rPr>
          <w:lang w:val="fr-FR"/>
        </w:rPr>
      </w:pPr>
      <w:r w:rsidRPr="0065196C">
        <w:rPr>
          <w:lang w:val="fr-FR"/>
        </w:rPr>
        <w:t xml:space="preserve">De </w:t>
      </w:r>
      <w:proofErr w:type="spellStart"/>
      <w:r w:rsidRPr="0065196C">
        <w:rPr>
          <w:lang w:val="fr-FR"/>
        </w:rPr>
        <w:t>Atheismo</w:t>
      </w:r>
      <w:proofErr w:type="spellEnd"/>
      <w:r w:rsidRPr="0065196C">
        <w:rPr>
          <w:lang w:val="fr-FR"/>
        </w:rPr>
        <w:t xml:space="preserve"> </w:t>
      </w:r>
      <w:proofErr w:type="spellStart"/>
      <w:r w:rsidRPr="0065196C">
        <w:rPr>
          <w:lang w:val="fr-FR"/>
        </w:rPr>
        <w:t>aliisque</w:t>
      </w:r>
      <w:proofErr w:type="spellEnd"/>
      <w:r w:rsidRPr="0065196C">
        <w:rPr>
          <w:lang w:val="fr-FR"/>
        </w:rPr>
        <w:t xml:space="preserve"> </w:t>
      </w:r>
      <w:proofErr w:type="spellStart"/>
      <w:r w:rsidRPr="0065196C">
        <w:rPr>
          <w:lang w:val="fr-FR"/>
        </w:rPr>
        <w:t>agnatis</w:t>
      </w:r>
      <w:proofErr w:type="spellEnd"/>
      <w:r w:rsidRPr="0065196C">
        <w:rPr>
          <w:lang w:val="fr-FR"/>
        </w:rPr>
        <w:t xml:space="preserve"> </w:t>
      </w:r>
      <w:proofErr w:type="spellStart"/>
      <w:r w:rsidRPr="0065196C">
        <w:rPr>
          <w:lang w:val="fr-FR"/>
        </w:rPr>
        <w:t>erroribus</w:t>
      </w:r>
      <w:proofErr w:type="spellEnd"/>
      <w:r w:rsidRPr="0065196C">
        <w:rPr>
          <w:lang w:val="fr-FR"/>
        </w:rPr>
        <w:t>.</w:t>
      </w:r>
    </w:p>
    <w:p w:rsidR="00C10CDE" w:rsidRPr="00027574" w:rsidRDefault="00C10CDE" w:rsidP="00810456">
      <w:pPr>
        <w:spacing w:after="0" w:line="240" w:lineRule="auto"/>
        <w:jc w:val="both"/>
        <w:rPr>
          <w:lang w:val="fr-FR"/>
        </w:rPr>
      </w:pPr>
      <w:proofErr w:type="spellStart"/>
      <w:r w:rsidRPr="00027574">
        <w:rPr>
          <w:lang w:val="fr-FR"/>
        </w:rPr>
        <w:t>CAPUT</w:t>
      </w:r>
      <w:proofErr w:type="spellEnd"/>
      <w:r w:rsidRPr="00027574">
        <w:rPr>
          <w:lang w:val="fr-FR"/>
        </w:rPr>
        <w:t xml:space="preserve"> I.</w:t>
      </w:r>
    </w:p>
    <w:p w:rsidR="00C10CDE" w:rsidRPr="00027574" w:rsidRDefault="00C10CDE" w:rsidP="00810456">
      <w:pPr>
        <w:spacing w:after="0" w:line="240" w:lineRule="auto"/>
        <w:jc w:val="both"/>
        <w:rPr>
          <w:lang w:val="fr-FR"/>
        </w:rPr>
      </w:pPr>
      <w:r w:rsidRPr="00027574">
        <w:rPr>
          <w:lang w:val="fr-FR"/>
        </w:rPr>
        <w:t xml:space="preserve">De </w:t>
      </w:r>
      <w:proofErr w:type="spellStart"/>
      <w:r w:rsidRPr="00027574">
        <w:rPr>
          <w:lang w:val="fr-FR"/>
        </w:rPr>
        <w:t>Atheismo</w:t>
      </w:r>
      <w:proofErr w:type="spellEnd"/>
    </w:p>
    <w:p w:rsidR="00C10CDE" w:rsidRPr="00027574" w:rsidRDefault="00C10CDE" w:rsidP="00810456">
      <w:pPr>
        <w:spacing w:after="0" w:line="240" w:lineRule="auto"/>
        <w:jc w:val="both"/>
        <w:rPr>
          <w:lang w:val="it-IT"/>
        </w:rPr>
      </w:pPr>
      <w:r w:rsidRPr="00027574">
        <w:rPr>
          <w:lang w:val="it-IT"/>
        </w:rPr>
        <w:t>CAPUT II.</w:t>
      </w:r>
    </w:p>
    <w:p w:rsidR="00C10CDE" w:rsidRPr="00027574" w:rsidRDefault="00C10CDE" w:rsidP="00810456">
      <w:pPr>
        <w:spacing w:after="0" w:line="240" w:lineRule="auto"/>
        <w:jc w:val="both"/>
        <w:rPr>
          <w:lang w:val="it-IT"/>
        </w:rPr>
      </w:pPr>
      <w:r w:rsidRPr="00027574">
        <w:rPr>
          <w:lang w:val="it-IT"/>
        </w:rPr>
        <w:t>De Fatalismo, Deismo et Naturalismo</w:t>
      </w:r>
    </w:p>
    <w:p w:rsidR="00C10CDE" w:rsidRPr="00027574" w:rsidRDefault="00C10CDE" w:rsidP="00810456">
      <w:pPr>
        <w:spacing w:after="0" w:line="240" w:lineRule="auto"/>
        <w:jc w:val="both"/>
        <w:rPr>
          <w:lang w:val="it-IT"/>
        </w:rPr>
      </w:pPr>
      <w:r w:rsidRPr="00027574">
        <w:rPr>
          <w:lang w:val="it-IT"/>
        </w:rPr>
        <w:t>CAPUT III.</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Anthropomorphismo</w:t>
      </w:r>
      <w:proofErr w:type="spellEnd"/>
      <w:r w:rsidRPr="00027574">
        <w:rPr>
          <w:lang w:val="it-IT"/>
        </w:rPr>
        <w:t>, Materialismo et Idealismo</w:t>
      </w:r>
    </w:p>
    <w:p w:rsidR="00C10CDE" w:rsidRPr="00027574" w:rsidRDefault="00C10CDE" w:rsidP="00810456">
      <w:pPr>
        <w:spacing w:after="0" w:line="240" w:lineRule="auto"/>
        <w:jc w:val="both"/>
        <w:rPr>
          <w:lang w:val="it-IT"/>
        </w:rPr>
      </w:pPr>
      <w:r w:rsidRPr="00027574">
        <w:rPr>
          <w:lang w:val="it-IT"/>
        </w:rPr>
        <w:t>CAPUT IV.</w:t>
      </w:r>
    </w:p>
    <w:p w:rsidR="00C10CDE" w:rsidRPr="00027574" w:rsidRDefault="00C10CDE" w:rsidP="00810456">
      <w:pPr>
        <w:spacing w:after="0" w:line="240" w:lineRule="auto"/>
        <w:jc w:val="both"/>
        <w:rPr>
          <w:lang w:val="it-IT"/>
        </w:rPr>
      </w:pPr>
      <w:r w:rsidRPr="00027574">
        <w:rPr>
          <w:lang w:val="it-IT"/>
        </w:rPr>
        <w:t xml:space="preserve">De </w:t>
      </w:r>
      <w:proofErr w:type="spellStart"/>
      <w:r w:rsidRPr="00027574">
        <w:rPr>
          <w:lang w:val="it-IT"/>
        </w:rPr>
        <w:t>Paganismo</w:t>
      </w:r>
      <w:proofErr w:type="spellEnd"/>
      <w:r w:rsidRPr="00027574">
        <w:rPr>
          <w:lang w:val="it-IT"/>
        </w:rPr>
        <w:t xml:space="preserve">, </w:t>
      </w:r>
      <w:proofErr w:type="spellStart"/>
      <w:r w:rsidRPr="00027574">
        <w:rPr>
          <w:lang w:val="it-IT"/>
        </w:rPr>
        <w:t>Manichaeismo</w:t>
      </w:r>
      <w:proofErr w:type="spellEnd"/>
      <w:r w:rsidRPr="00027574">
        <w:rPr>
          <w:lang w:val="it-IT"/>
        </w:rPr>
        <w:t xml:space="preserve">, </w:t>
      </w:r>
      <w:proofErr w:type="spellStart"/>
      <w:r w:rsidRPr="00027574">
        <w:rPr>
          <w:lang w:val="it-IT"/>
        </w:rPr>
        <w:t>Spinosismo</w:t>
      </w:r>
      <w:proofErr w:type="spellEnd"/>
      <w:r w:rsidRPr="00027574">
        <w:rPr>
          <w:lang w:val="it-IT"/>
        </w:rPr>
        <w:t xml:space="preserve"> et </w:t>
      </w:r>
      <w:proofErr w:type="spellStart"/>
      <w:r w:rsidRPr="00027574">
        <w:rPr>
          <w:lang w:val="it-IT"/>
        </w:rPr>
        <w:t>Epicuraeismo</w:t>
      </w:r>
      <w:proofErr w:type="spellEnd"/>
      <w:r w:rsidRPr="00027574">
        <w:rPr>
          <w:lang w:val="it-IT"/>
        </w:rPr>
        <w:t>.</w:t>
      </w:r>
    </w:p>
    <w:p w:rsidR="00C10CDE" w:rsidRPr="00027574" w:rsidRDefault="00C10CDE" w:rsidP="00810456">
      <w:pPr>
        <w:spacing w:after="0" w:line="240" w:lineRule="auto"/>
        <w:jc w:val="both"/>
        <w:rPr>
          <w:lang w:val="it-IT"/>
        </w:rPr>
      </w:pPr>
    </w:p>
    <w:p w:rsidR="00C10CDE" w:rsidRPr="0065196C" w:rsidRDefault="00C10CDE" w:rsidP="00810456">
      <w:pPr>
        <w:spacing w:after="0" w:line="240" w:lineRule="auto"/>
        <w:jc w:val="both"/>
        <w:rPr>
          <w:lang w:val="en-US"/>
        </w:rPr>
      </w:pPr>
      <w:r w:rsidRPr="00D53583">
        <w:rPr>
          <w:lang w:val="en-US"/>
        </w:rPr>
        <w:t>G</w:t>
      </w:r>
      <w:r w:rsidRPr="0065196C">
        <w:rPr>
          <w:lang w:val="en-US"/>
        </w:rPr>
        <w:t xml:space="preserve">iven the total of 3712 pages (compared to 114 </w:t>
      </w:r>
      <w:proofErr w:type="spellStart"/>
      <w:r w:rsidRPr="0065196C">
        <w:rPr>
          <w:lang w:val="en-US"/>
        </w:rPr>
        <w:t>Bekker</w:t>
      </w:r>
      <w:proofErr w:type="spellEnd"/>
      <w:r w:rsidRPr="0065196C">
        <w:rPr>
          <w:lang w:val="en-US"/>
        </w:rPr>
        <w:t xml:space="preserve"> pages of Aristotle's </w:t>
      </w:r>
      <w:proofErr w:type="spellStart"/>
      <w:r w:rsidRPr="00D53583">
        <w:rPr>
          <w:i/>
          <w:lang w:val="en-US"/>
        </w:rPr>
        <w:t>Metaphysica</w:t>
      </w:r>
      <w:proofErr w:type="spellEnd"/>
      <w:r>
        <w:rPr>
          <w:lang w:val="en-US"/>
        </w:rPr>
        <w:t>), the G</w:t>
      </w:r>
      <w:r w:rsidRPr="0065196C">
        <w:rPr>
          <w:lang w:val="en-US"/>
        </w:rPr>
        <w:t>reek</w:t>
      </w:r>
      <w:r>
        <w:rPr>
          <w:lang w:val="en-US"/>
        </w:rPr>
        <w:t xml:space="preserve"> </w:t>
      </w:r>
      <w:proofErr w:type="spellStart"/>
      <w:r w:rsidRPr="0065196C">
        <w:rPr>
          <w:lang w:val="en-US"/>
        </w:rPr>
        <w:t>bonmot</w:t>
      </w:r>
      <w:proofErr w:type="spellEnd"/>
      <w:r w:rsidRPr="0065196C">
        <w:rPr>
          <w:lang w:val="en-US"/>
        </w:rPr>
        <w:t xml:space="preserve"> (Callimachus) comes to mind: </w:t>
      </w:r>
      <w:proofErr w:type="spellStart"/>
      <w:r w:rsidRPr="00E60B83">
        <w:t>μέγ</w:t>
      </w:r>
      <w:proofErr w:type="spellEnd"/>
      <w:r w:rsidRPr="00E60B83">
        <w:t>α</w:t>
      </w:r>
      <w:r w:rsidRPr="00D53583">
        <w:rPr>
          <w:lang w:val="en-US"/>
        </w:rPr>
        <w:t xml:space="preserve"> </w:t>
      </w:r>
      <w:r w:rsidRPr="00E60B83">
        <w:t>βιβ</w:t>
      </w:r>
      <w:proofErr w:type="spellStart"/>
      <w:r w:rsidRPr="00E60B83">
        <w:t>λίον</w:t>
      </w:r>
      <w:proofErr w:type="spellEnd"/>
      <w:r w:rsidRPr="00D53583">
        <w:rPr>
          <w:lang w:val="en-US"/>
        </w:rPr>
        <w:t xml:space="preserve">, </w:t>
      </w:r>
      <w:proofErr w:type="spellStart"/>
      <w:r w:rsidRPr="00E60B83">
        <w:t>μέγ</w:t>
      </w:r>
      <w:proofErr w:type="spellEnd"/>
      <w:r w:rsidRPr="00E60B83">
        <w:t>α</w:t>
      </w:r>
      <w:r w:rsidRPr="00D53583">
        <w:rPr>
          <w:lang w:val="en-US"/>
        </w:rPr>
        <w:t xml:space="preserve"> </w:t>
      </w:r>
      <w:r w:rsidRPr="00E60B83">
        <w:t>κα</w:t>
      </w:r>
      <w:proofErr w:type="spellStart"/>
      <w:r w:rsidRPr="00E60B83">
        <w:t>κόν</w:t>
      </w:r>
      <w:proofErr w:type="spellEnd"/>
      <w:r w:rsidRPr="00D53583">
        <w:rPr>
          <w:lang w:val="en-US"/>
        </w:rPr>
        <w:t xml:space="preserve"> </w:t>
      </w:r>
      <w:r w:rsidRPr="0065196C">
        <w:rPr>
          <w:lang w:val="en-US"/>
        </w:rPr>
        <w:t xml:space="preserve">("Big book, big evil"). </w:t>
      </w:r>
      <w:proofErr w:type="spellStart"/>
      <w:r w:rsidRPr="0065196C">
        <w:rPr>
          <w:lang w:val="en-US"/>
        </w:rPr>
        <w:t>Wuttke</w:t>
      </w:r>
      <w:proofErr w:type="spellEnd"/>
      <w:r w:rsidRPr="0065196C">
        <w:rPr>
          <w:lang w:val="en-US"/>
        </w:rPr>
        <w:t xml:space="preserve"> (p. 88) speaks of "unbearable verbosity"; it</w:t>
      </w:r>
      <w:r>
        <w:rPr>
          <w:lang w:val="en-US"/>
        </w:rPr>
        <w:t xml:space="preserve"> </w:t>
      </w:r>
      <w:r w:rsidRPr="0065196C">
        <w:rPr>
          <w:lang w:val="en-US"/>
        </w:rPr>
        <w:t>made Wolff</w:t>
      </w:r>
      <w:r>
        <w:rPr>
          <w:lang w:val="en-US"/>
        </w:rPr>
        <w:t>'s work unusable for lectures. F</w:t>
      </w:r>
      <w:r w:rsidRPr="0065196C">
        <w:rPr>
          <w:lang w:val="en-US"/>
        </w:rPr>
        <w:t>or this</w:t>
      </w:r>
      <w:r>
        <w:rPr>
          <w:lang w:val="en-US"/>
        </w:rPr>
        <w:t xml:space="preserve"> </w:t>
      </w:r>
      <w:r w:rsidRPr="0065196C">
        <w:rPr>
          <w:lang w:val="en-US"/>
        </w:rPr>
        <w:t>reason, shorter versions were produced; one of</w:t>
      </w:r>
      <w:r>
        <w:rPr>
          <w:lang w:val="en-US"/>
        </w:rPr>
        <w:t xml:space="preserve"> </w:t>
      </w:r>
      <w:r w:rsidRPr="0065196C">
        <w:rPr>
          <w:lang w:val="en-US"/>
        </w:rPr>
        <w:t>them was Alexander Gottlieb Baumgarten's</w:t>
      </w:r>
      <w:r>
        <w:rPr>
          <w:lang w:val="en-US"/>
        </w:rPr>
        <w:t xml:space="preserve"> </w:t>
      </w:r>
      <w:proofErr w:type="spellStart"/>
      <w:r w:rsidRPr="00D53583">
        <w:rPr>
          <w:i/>
          <w:lang w:val="en-US"/>
        </w:rPr>
        <w:t>Metaphysica</w:t>
      </w:r>
      <w:proofErr w:type="spellEnd"/>
      <w:r w:rsidRPr="0065196C">
        <w:rPr>
          <w:lang w:val="en-US"/>
        </w:rPr>
        <w:t>, which Kant based his lectures on.</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spacing w:after="0" w:line="240" w:lineRule="auto"/>
        <w:rPr>
          <w:lang w:val="en-US"/>
        </w:rPr>
        <w:sectPr w:rsidR="00C10CDE" w:rsidSect="00810456">
          <w:headerReference w:type="even" r:id="rId66"/>
          <w:headerReference w:type="default" r:id="rId67"/>
          <w:footerReference w:type="even" r:id="rId68"/>
          <w:footerReference w:type="default" r:id="rId69"/>
          <w:headerReference w:type="first" r:id="rId70"/>
          <w:footerReference w:type="first" r:id="rId71"/>
          <w:footnotePr>
            <w:numRestart w:val="eachPage"/>
          </w:footnotePr>
          <w:type w:val="oddPage"/>
          <w:pgSz w:w="9639" w:h="13608" w:code="164"/>
          <w:pgMar w:top="1644" w:right="1418" w:bottom="1644" w:left="1418" w:header="851" w:footer="851" w:gutter="0"/>
          <w:pgNumType w:start="137"/>
          <w:cols w:space="708"/>
          <w:titlePg/>
          <w:docGrid w:linePitch="360"/>
        </w:sectPr>
      </w:pPr>
    </w:p>
    <w:p w:rsidR="00C10CDE" w:rsidRPr="0065196C" w:rsidRDefault="00C10CDE" w:rsidP="00810456">
      <w:pPr>
        <w:pStyle w:val="berschrift1"/>
        <w:spacing w:before="0" w:line="240" w:lineRule="auto"/>
        <w:jc w:val="center"/>
        <w:rPr>
          <w:lang w:val="en-US"/>
        </w:rPr>
      </w:pPr>
      <w:r w:rsidRPr="0065196C">
        <w:rPr>
          <w:lang w:val="en-US"/>
        </w:rPr>
        <w:lastRenderedPageBreak/>
        <w:t>7. Kant's project: Metaphysics on an anthropological basis</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 xml:space="preserve">In the preface to the second edition of his </w:t>
      </w:r>
      <w:r w:rsidRPr="000422F6">
        <w:rPr>
          <w:i/>
          <w:lang w:val="en-US"/>
        </w:rPr>
        <w:t xml:space="preserve">Critik der </w:t>
      </w:r>
      <w:proofErr w:type="spellStart"/>
      <w:r w:rsidRPr="000422F6">
        <w:rPr>
          <w:i/>
          <w:lang w:val="en-US"/>
        </w:rPr>
        <w:t>reinen</w:t>
      </w:r>
      <w:proofErr w:type="spellEnd"/>
      <w:r w:rsidRPr="000422F6">
        <w:rPr>
          <w:i/>
          <w:lang w:val="en-US"/>
        </w:rPr>
        <w:t xml:space="preserve"> Vernunft</w:t>
      </w:r>
      <w:r w:rsidRPr="0065196C">
        <w:rPr>
          <w:lang w:val="en-US"/>
        </w:rPr>
        <w:t xml:space="preserve"> (B XXII), Kant speaks of a "revolution" that he wants to carry out with metaphysics. It consists of a thought experiment (B XVI) reminiscent of Copernicus:</w:t>
      </w:r>
    </w:p>
    <w:p w:rsidR="00C10CDE" w:rsidRDefault="00C10CDE" w:rsidP="00810456">
      <w:pPr>
        <w:spacing w:after="0" w:line="240" w:lineRule="auto"/>
        <w:jc w:val="both"/>
      </w:pPr>
      <w:r>
        <w:t xml:space="preserve">"Bisher nahm man an, alle unsere Erkenntniß müsse sich nach den Gegenständen richten; aber alle Versuche über sie </w:t>
      </w:r>
      <w:r>
        <w:rPr>
          <w:i/>
          <w:iCs/>
        </w:rPr>
        <w:t xml:space="preserve">a priori </w:t>
      </w:r>
      <w:r>
        <w:t xml:space="preserve">etwas durch Begriffe auszumachen, wodurch unsere Erkenntniß erweitert würde, gingen unter dieser Voraussetzung zu </w:t>
      </w:r>
      <w:proofErr w:type="spellStart"/>
      <w:r>
        <w:t>nichte</w:t>
      </w:r>
      <w:proofErr w:type="spellEnd"/>
      <w:r>
        <w:t xml:space="preserve">. Man versuche es daher einmal, ob wir nicht in den Aufgaben der Metaphysik damit besser fortkommen, daß wir annehmen, die Gegenstände müssen sich nach unserem Erkenntniß richten, welches so schon besser mit der verlangten Möglichkeit einer Erkenntniß derselben </w:t>
      </w:r>
      <w:r>
        <w:rPr>
          <w:i/>
          <w:iCs/>
        </w:rPr>
        <w:t xml:space="preserve">a priori </w:t>
      </w:r>
      <w:r>
        <w:t>zusammenstimmt, die über Gegenstände, ehe sie uns gegeben werden, etwas festsetzen soll."</w:t>
      </w:r>
    </w:p>
    <w:p w:rsidR="00C10CDE" w:rsidRPr="0065196C" w:rsidRDefault="00C10CDE" w:rsidP="00810456">
      <w:pPr>
        <w:spacing w:after="0" w:line="240" w:lineRule="auto"/>
        <w:jc w:val="both"/>
        <w:rPr>
          <w:lang w:val="en-US"/>
        </w:rPr>
      </w:pPr>
      <w:r w:rsidRPr="0065196C">
        <w:rPr>
          <w:lang w:val="en-US"/>
        </w:rPr>
        <w:t>("</w:t>
      </w:r>
      <w:r w:rsidRPr="00EF3550">
        <w:rPr>
          <w:lang w:val="en-US"/>
        </w:rPr>
        <w:t>Hitherto it has been assumed that all our knowledge</w:t>
      </w:r>
      <w:r>
        <w:rPr>
          <w:lang w:val="en-US"/>
        </w:rPr>
        <w:t xml:space="preserve"> </w:t>
      </w:r>
      <w:r w:rsidRPr="00EF3550">
        <w:rPr>
          <w:lang w:val="en-US"/>
        </w:rPr>
        <w:t>must conform to objects. But all attempts to extend our knowledge of objects by establishing something in regard to them</w:t>
      </w:r>
      <w:r>
        <w:rPr>
          <w:lang w:val="en-US"/>
        </w:rPr>
        <w:t xml:space="preserve"> </w:t>
      </w:r>
      <w:r w:rsidRPr="00C0780C">
        <w:rPr>
          <w:i/>
          <w:lang w:val="en-US"/>
        </w:rPr>
        <w:t>a priori</w:t>
      </w:r>
      <w:r w:rsidRPr="00EF3550">
        <w:rPr>
          <w:lang w:val="en-US"/>
        </w:rPr>
        <w:t>, by means of concepts, have, on this assumption,</w:t>
      </w:r>
      <w:r>
        <w:rPr>
          <w:lang w:val="en-US"/>
        </w:rPr>
        <w:t xml:space="preserve"> </w:t>
      </w:r>
      <w:r w:rsidRPr="00EF3550">
        <w:rPr>
          <w:lang w:val="en-US"/>
        </w:rPr>
        <w:t>ended in failure. We must therefore make trial whether we</w:t>
      </w:r>
      <w:r>
        <w:rPr>
          <w:lang w:val="en-US"/>
        </w:rPr>
        <w:t xml:space="preserve"> </w:t>
      </w:r>
      <w:r w:rsidRPr="00EF3550">
        <w:rPr>
          <w:lang w:val="en-US"/>
        </w:rPr>
        <w:t>may not have more success in the tasks of metaphysics, if</w:t>
      </w:r>
      <w:r>
        <w:rPr>
          <w:lang w:val="en-US"/>
        </w:rPr>
        <w:t xml:space="preserve"> </w:t>
      </w:r>
      <w:r w:rsidRPr="00EF3550">
        <w:rPr>
          <w:lang w:val="en-US"/>
        </w:rPr>
        <w:t>we suppose that objects must conform to our knowledge. This</w:t>
      </w:r>
      <w:r>
        <w:rPr>
          <w:lang w:val="en-US"/>
        </w:rPr>
        <w:t xml:space="preserve"> </w:t>
      </w:r>
      <w:r w:rsidRPr="00EF3550">
        <w:rPr>
          <w:lang w:val="en-US"/>
        </w:rPr>
        <w:t>would agree better with what is desired, namely, that it should</w:t>
      </w:r>
      <w:r>
        <w:rPr>
          <w:lang w:val="en-US"/>
        </w:rPr>
        <w:t xml:space="preserve"> </w:t>
      </w:r>
      <w:r w:rsidRPr="00EF3550">
        <w:rPr>
          <w:lang w:val="en-US"/>
        </w:rPr>
        <w:t xml:space="preserve">be possible to have knowledge of objects </w:t>
      </w:r>
      <w:r w:rsidRPr="00C0780C">
        <w:rPr>
          <w:i/>
          <w:lang w:val="en-US"/>
        </w:rPr>
        <w:t>a priori</w:t>
      </w:r>
      <w:r w:rsidRPr="00C0780C">
        <w:rPr>
          <w:lang w:val="en-US"/>
        </w:rPr>
        <w:t>,</w:t>
      </w:r>
      <w:r w:rsidRPr="00FA56FA">
        <w:rPr>
          <w:lang w:val="en-US"/>
        </w:rPr>
        <w:t xml:space="preserve"> </w:t>
      </w:r>
      <w:r w:rsidRPr="00EF3550">
        <w:rPr>
          <w:lang w:val="en-US"/>
        </w:rPr>
        <w:t>determining</w:t>
      </w:r>
      <w:r>
        <w:rPr>
          <w:lang w:val="en-US"/>
        </w:rPr>
        <w:t xml:space="preserve"> </w:t>
      </w:r>
      <w:r w:rsidRPr="00EF3550">
        <w:rPr>
          <w:lang w:val="en-US"/>
        </w:rPr>
        <w:t>something in regard to them prior to their being given.</w:t>
      </w:r>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Kant assumes here what he considers to be his discovery: that metaphysics consists entirely of "synthetic judgments </w:t>
      </w:r>
      <w:r w:rsidRPr="000422F6">
        <w:rPr>
          <w:i/>
          <w:lang w:val="en-US"/>
        </w:rPr>
        <w:t>a priori</w:t>
      </w:r>
      <w:r w:rsidRPr="0065196C">
        <w:rPr>
          <w:lang w:val="en-US"/>
        </w:rPr>
        <w:t xml:space="preserve">". First we look for the preliminary of the synthetic judgments in the field of </w:t>
      </w:r>
      <w:r>
        <w:rPr>
          <w:lang w:val="en-US"/>
        </w:rPr>
        <w:t>metaphysics (7.1.), then the two preliminaries</w:t>
      </w:r>
      <w:r w:rsidRPr="0065196C">
        <w:rPr>
          <w:lang w:val="en-US"/>
        </w:rPr>
        <w:t xml:space="preserve"> of the </w:t>
      </w:r>
      <w:r>
        <w:rPr>
          <w:lang w:val="en-US"/>
        </w:rPr>
        <w:t>cognition</w:t>
      </w:r>
      <w:r w:rsidRPr="0065196C">
        <w:rPr>
          <w:lang w:val="en-US"/>
        </w:rPr>
        <w:t xml:space="preserve"> </w:t>
      </w:r>
      <w:r w:rsidRPr="000422F6">
        <w:rPr>
          <w:i/>
          <w:lang w:val="en-US"/>
        </w:rPr>
        <w:t>a priori</w:t>
      </w:r>
      <w:r>
        <w:rPr>
          <w:lang w:val="en-US"/>
        </w:rPr>
        <w:t xml:space="preserve"> (7.2.1. and 7.2.</w:t>
      </w:r>
      <w:r w:rsidRPr="0065196C">
        <w:rPr>
          <w:lang w:val="en-US"/>
        </w:rPr>
        <w:t>3.).</w:t>
      </w:r>
    </w:p>
    <w:p w:rsidR="00C10CDE" w:rsidRPr="0065196C" w:rsidRDefault="00C10CDE" w:rsidP="00810456">
      <w:pPr>
        <w:spacing w:after="0" w:line="240" w:lineRule="auto"/>
        <w:rPr>
          <w:lang w:val="en-US"/>
        </w:rPr>
      </w:pPr>
    </w:p>
    <w:p w:rsidR="00C10CDE" w:rsidRPr="0065196C" w:rsidRDefault="00C10CDE" w:rsidP="00810456">
      <w:pPr>
        <w:pStyle w:val="berschrift2"/>
        <w:spacing w:before="0" w:line="240" w:lineRule="auto"/>
        <w:jc w:val="center"/>
        <w:rPr>
          <w:lang w:val="en-US"/>
        </w:rPr>
      </w:pPr>
      <w:r>
        <w:rPr>
          <w:lang w:val="en-US"/>
        </w:rPr>
        <w:br w:type="page"/>
      </w:r>
      <w:r w:rsidRPr="0065196C">
        <w:rPr>
          <w:lang w:val="en-US"/>
        </w:rPr>
        <w:lastRenderedPageBreak/>
        <w:t>7.1. Hume's blow to "dogmatism"</w:t>
      </w: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W</w:t>
      </w:r>
      <w:r w:rsidRPr="0065196C">
        <w:rPr>
          <w:lang w:val="en-US"/>
        </w:rPr>
        <w:t>hen</w:t>
      </w:r>
      <w:r>
        <w:rPr>
          <w:lang w:val="en-US"/>
        </w:rPr>
        <w:t xml:space="preserve"> </w:t>
      </w:r>
      <w:r w:rsidRPr="0065196C">
        <w:rPr>
          <w:lang w:val="en-US"/>
        </w:rPr>
        <w:t>Kant</w:t>
      </w:r>
      <w:r>
        <w:rPr>
          <w:lang w:val="en-US"/>
        </w:rPr>
        <w:t xml:space="preserve"> </w:t>
      </w:r>
      <w:r w:rsidRPr="0065196C">
        <w:rPr>
          <w:lang w:val="en-US"/>
        </w:rPr>
        <w:t>tells</w:t>
      </w:r>
      <w:r>
        <w:rPr>
          <w:lang w:val="en-US"/>
        </w:rPr>
        <w:t xml:space="preserve"> </w:t>
      </w:r>
      <w:r w:rsidRPr="0065196C">
        <w:rPr>
          <w:lang w:val="en-US"/>
        </w:rPr>
        <w:t>us</w:t>
      </w:r>
      <w:r>
        <w:rPr>
          <w:lang w:val="en-US"/>
        </w:rPr>
        <w:t xml:space="preserve"> </w:t>
      </w:r>
      <w:r w:rsidRPr="0065196C">
        <w:rPr>
          <w:lang w:val="en-US"/>
        </w:rPr>
        <w:t>that</w:t>
      </w:r>
      <w:r>
        <w:rPr>
          <w:lang w:val="en-US"/>
        </w:rPr>
        <w:t xml:space="preserve"> </w:t>
      </w:r>
      <w:r w:rsidRPr="0065196C">
        <w:rPr>
          <w:lang w:val="en-US"/>
        </w:rPr>
        <w:t>Hume's</w:t>
      </w:r>
      <w:r>
        <w:rPr>
          <w:lang w:val="en-US"/>
        </w:rPr>
        <w:t xml:space="preserve"> </w:t>
      </w:r>
      <w:r w:rsidRPr="0065196C">
        <w:rPr>
          <w:lang w:val="en-US"/>
        </w:rPr>
        <w:t>criticism</w:t>
      </w:r>
      <w:r>
        <w:rPr>
          <w:lang w:val="en-US"/>
        </w:rPr>
        <w:t xml:space="preserve"> </w:t>
      </w:r>
      <w:r w:rsidRPr="0065196C">
        <w:rPr>
          <w:lang w:val="en-US"/>
        </w:rPr>
        <w:t>of</w:t>
      </w:r>
      <w:r>
        <w:rPr>
          <w:lang w:val="en-US"/>
        </w:rPr>
        <w:t xml:space="preserve"> </w:t>
      </w:r>
      <w:r w:rsidRPr="0065196C">
        <w:rPr>
          <w:lang w:val="en-US"/>
        </w:rPr>
        <w:t>the principle</w:t>
      </w:r>
      <w:r>
        <w:rPr>
          <w:lang w:val="en-US"/>
        </w:rPr>
        <w:t xml:space="preserve"> </w:t>
      </w:r>
      <w:r w:rsidRPr="0065196C">
        <w:rPr>
          <w:lang w:val="en-US"/>
        </w:rPr>
        <w:t>of</w:t>
      </w:r>
      <w:r>
        <w:rPr>
          <w:lang w:val="en-US"/>
        </w:rPr>
        <w:t xml:space="preserve"> </w:t>
      </w:r>
      <w:r w:rsidRPr="0065196C">
        <w:rPr>
          <w:lang w:val="en-US"/>
        </w:rPr>
        <w:t>causality</w:t>
      </w:r>
      <w:r>
        <w:rPr>
          <w:lang w:val="en-US"/>
        </w:rPr>
        <w:t xml:space="preserve"> </w:t>
      </w:r>
      <w:r w:rsidRPr="0065196C">
        <w:rPr>
          <w:lang w:val="en-US"/>
        </w:rPr>
        <w:t>has</w:t>
      </w:r>
      <w:r>
        <w:rPr>
          <w:lang w:val="en-US"/>
        </w:rPr>
        <w:t xml:space="preserve"> </w:t>
      </w:r>
      <w:r w:rsidRPr="0065196C">
        <w:rPr>
          <w:lang w:val="en-US"/>
        </w:rPr>
        <w:t>awakened</w:t>
      </w:r>
      <w:r>
        <w:rPr>
          <w:lang w:val="en-US"/>
        </w:rPr>
        <w:t xml:space="preserve"> </w:t>
      </w:r>
      <w:r w:rsidRPr="0065196C">
        <w:rPr>
          <w:lang w:val="en-US"/>
        </w:rPr>
        <w:t>him</w:t>
      </w:r>
      <w:r>
        <w:rPr>
          <w:lang w:val="en-US"/>
        </w:rPr>
        <w:t xml:space="preserve"> </w:t>
      </w:r>
      <w:r w:rsidRPr="0065196C">
        <w:rPr>
          <w:lang w:val="en-US"/>
        </w:rPr>
        <w:t>from</w:t>
      </w:r>
      <w:r>
        <w:rPr>
          <w:lang w:val="en-US"/>
        </w:rPr>
        <w:t xml:space="preserve"> </w:t>
      </w:r>
      <w:r w:rsidRPr="0065196C">
        <w:rPr>
          <w:lang w:val="en-US"/>
        </w:rPr>
        <w:t>his "dogmatic</w:t>
      </w:r>
      <w:r>
        <w:rPr>
          <w:lang w:val="en-US"/>
        </w:rPr>
        <w:t xml:space="preserve"> </w:t>
      </w:r>
      <w:r w:rsidRPr="0065196C">
        <w:rPr>
          <w:lang w:val="en-US"/>
        </w:rPr>
        <w:t>slumber"</w:t>
      </w:r>
      <w:r>
        <w:rPr>
          <w:rStyle w:val="Funotenzeichen"/>
          <w:lang w:val="en-US"/>
        </w:rPr>
        <w:footnoteReference w:id="51"/>
      </w:r>
      <w:r w:rsidRPr="0065196C">
        <w:rPr>
          <w:lang w:val="en-US"/>
        </w:rPr>
        <w:t>,</w:t>
      </w:r>
      <w:r>
        <w:rPr>
          <w:lang w:val="en-US"/>
        </w:rPr>
        <w:t xml:space="preserve"> </w:t>
      </w:r>
      <w:r w:rsidRPr="0065196C">
        <w:rPr>
          <w:lang w:val="en-US"/>
        </w:rPr>
        <w:t>he</w:t>
      </w:r>
      <w:r>
        <w:rPr>
          <w:lang w:val="en-US"/>
        </w:rPr>
        <w:t xml:space="preserve"> </w:t>
      </w:r>
      <w:r w:rsidRPr="0065196C">
        <w:rPr>
          <w:lang w:val="en-US"/>
        </w:rPr>
        <w:t>understands "dogmatism"</w:t>
      </w:r>
      <w:r>
        <w:rPr>
          <w:lang w:val="en-US"/>
        </w:rPr>
        <w:t xml:space="preserve"> </w:t>
      </w:r>
      <w:r w:rsidRPr="0065196C">
        <w:rPr>
          <w:lang w:val="en-US"/>
        </w:rPr>
        <w:t>to</w:t>
      </w:r>
      <w:r>
        <w:rPr>
          <w:lang w:val="en-US"/>
        </w:rPr>
        <w:t xml:space="preserve"> </w:t>
      </w:r>
      <w:r w:rsidRPr="0065196C">
        <w:rPr>
          <w:lang w:val="en-US"/>
        </w:rPr>
        <w:t>mean</w:t>
      </w:r>
      <w:r>
        <w:rPr>
          <w:lang w:val="en-US"/>
        </w:rPr>
        <w:t xml:space="preserve"> </w:t>
      </w:r>
      <w:r w:rsidRPr="0065196C">
        <w:rPr>
          <w:lang w:val="en-US"/>
        </w:rPr>
        <w:t>the</w:t>
      </w:r>
      <w:r>
        <w:rPr>
          <w:lang w:val="en-US"/>
        </w:rPr>
        <w:t xml:space="preserve"> </w:t>
      </w:r>
      <w:r w:rsidRPr="0065196C">
        <w:rPr>
          <w:lang w:val="en-US"/>
        </w:rPr>
        <w:t>assumption</w:t>
      </w:r>
      <w:r>
        <w:rPr>
          <w:lang w:val="en-US"/>
        </w:rPr>
        <w:t xml:space="preserve"> </w:t>
      </w:r>
      <w:r w:rsidRPr="0065196C">
        <w:rPr>
          <w:lang w:val="en-US"/>
        </w:rPr>
        <w:t>that</w:t>
      </w:r>
      <w:r>
        <w:rPr>
          <w:lang w:val="en-US"/>
        </w:rPr>
        <w:t xml:space="preserve"> </w:t>
      </w:r>
      <w:r w:rsidRPr="0065196C">
        <w:rPr>
          <w:lang w:val="en-US"/>
        </w:rPr>
        <w:t>this principle</w:t>
      </w:r>
      <w:r>
        <w:rPr>
          <w:lang w:val="en-US"/>
        </w:rPr>
        <w:t xml:space="preserve"> </w:t>
      </w:r>
      <w:r w:rsidRPr="0065196C">
        <w:rPr>
          <w:lang w:val="en-US"/>
        </w:rPr>
        <w:t xml:space="preserve">applies </w:t>
      </w:r>
      <w:r>
        <w:rPr>
          <w:lang w:val="en-US"/>
        </w:rPr>
        <w:t xml:space="preserve">to </w:t>
      </w:r>
      <w:r w:rsidRPr="0065196C">
        <w:rPr>
          <w:lang w:val="en-US"/>
        </w:rPr>
        <w:t>"things</w:t>
      </w:r>
      <w:r>
        <w:rPr>
          <w:lang w:val="en-US"/>
        </w:rPr>
        <w:t xml:space="preserve"> </w:t>
      </w:r>
      <w:r w:rsidRPr="0065196C">
        <w:rPr>
          <w:lang w:val="en-US"/>
        </w:rPr>
        <w:t>in</w:t>
      </w:r>
      <w:r>
        <w:rPr>
          <w:lang w:val="en-US"/>
        </w:rPr>
        <w:t xml:space="preserve"> </w:t>
      </w:r>
      <w:r w:rsidRPr="0065196C">
        <w:rPr>
          <w:lang w:val="en-US"/>
        </w:rPr>
        <w:t>general</w:t>
      </w:r>
      <w:r>
        <w:rPr>
          <w:lang w:val="en-US"/>
        </w:rPr>
        <w:t xml:space="preserve"> </w:t>
      </w:r>
      <w:r w:rsidRPr="0065196C">
        <w:rPr>
          <w:lang w:val="en-US"/>
        </w:rPr>
        <w:t>and</w:t>
      </w:r>
      <w:r>
        <w:rPr>
          <w:lang w:val="en-US"/>
        </w:rPr>
        <w:t xml:space="preserve"> by themselves</w:t>
      </w:r>
      <w:r w:rsidRPr="0065196C">
        <w:rPr>
          <w:lang w:val="en-US"/>
        </w:rPr>
        <w:t>"</w:t>
      </w:r>
      <w:r>
        <w:rPr>
          <w:lang w:val="en-US"/>
        </w:rPr>
        <w:t xml:space="preserve"> </w:t>
      </w:r>
      <w:r w:rsidRPr="0065196C">
        <w:rPr>
          <w:lang w:val="en-US"/>
        </w:rPr>
        <w:t>-</w:t>
      </w:r>
      <w:r>
        <w:rPr>
          <w:lang w:val="en-US"/>
        </w:rPr>
        <w:t xml:space="preserve"> </w:t>
      </w:r>
      <w:r w:rsidRPr="0065196C">
        <w:rPr>
          <w:lang w:val="en-US"/>
        </w:rPr>
        <w:t>that</w:t>
      </w:r>
      <w:r>
        <w:rPr>
          <w:lang w:val="en-US"/>
        </w:rPr>
        <w:t xml:space="preserve"> </w:t>
      </w:r>
      <w:r w:rsidRPr="0065196C">
        <w:rPr>
          <w:lang w:val="en-US"/>
        </w:rPr>
        <w:t>is,</w:t>
      </w:r>
      <w:r>
        <w:rPr>
          <w:lang w:val="en-US"/>
        </w:rPr>
        <w:t xml:space="preserve"> </w:t>
      </w:r>
      <w:r w:rsidRPr="0065196C">
        <w:rPr>
          <w:lang w:val="en-US"/>
        </w:rPr>
        <w:t>the</w:t>
      </w:r>
      <w:r>
        <w:rPr>
          <w:lang w:val="en-US"/>
        </w:rPr>
        <w:t xml:space="preserve"> fundamental </w:t>
      </w:r>
      <w:r w:rsidRPr="0065196C">
        <w:rPr>
          <w:lang w:val="en-US"/>
        </w:rPr>
        <w:t>assumption</w:t>
      </w:r>
      <w:r>
        <w:rPr>
          <w:lang w:val="en-US"/>
        </w:rPr>
        <w:t xml:space="preserve"> </w:t>
      </w:r>
      <w:r w:rsidRPr="0065196C">
        <w:rPr>
          <w:lang w:val="en-US"/>
        </w:rPr>
        <w:t>that</w:t>
      </w:r>
      <w:r>
        <w:rPr>
          <w:lang w:val="en-US"/>
        </w:rPr>
        <w:t xml:space="preserve"> </w:t>
      </w:r>
      <w:r w:rsidRPr="0065196C">
        <w:rPr>
          <w:lang w:val="en-US"/>
        </w:rPr>
        <w:t>he overrides</w:t>
      </w:r>
      <w:r>
        <w:rPr>
          <w:lang w:val="en-US"/>
        </w:rPr>
        <w:t xml:space="preserve"> </w:t>
      </w:r>
      <w:r w:rsidRPr="0065196C">
        <w:rPr>
          <w:lang w:val="en-US"/>
        </w:rPr>
        <w:t>in</w:t>
      </w:r>
      <w:r>
        <w:rPr>
          <w:lang w:val="en-US"/>
        </w:rPr>
        <w:t xml:space="preserve"> </w:t>
      </w:r>
      <w:r w:rsidRPr="0065196C">
        <w:rPr>
          <w:lang w:val="en-US"/>
        </w:rPr>
        <w:t>his</w:t>
      </w:r>
      <w:r>
        <w:rPr>
          <w:lang w:val="en-US"/>
        </w:rPr>
        <w:t xml:space="preserve"> </w:t>
      </w:r>
      <w:r w:rsidRPr="0065196C">
        <w:rPr>
          <w:lang w:val="en-US"/>
        </w:rPr>
        <w:t>revolutionary</w:t>
      </w:r>
      <w:r>
        <w:rPr>
          <w:lang w:val="en-US"/>
        </w:rPr>
        <w:t xml:space="preserve"> </w:t>
      </w:r>
      <w:r w:rsidRPr="0065196C">
        <w:rPr>
          <w:lang w:val="en-US"/>
        </w:rPr>
        <w:t>thought experiment.</w:t>
      </w:r>
      <w:r>
        <w:rPr>
          <w:lang w:val="en-US"/>
        </w:rPr>
        <w:t xml:space="preserve"> B</w:t>
      </w:r>
      <w:r w:rsidRPr="0065196C">
        <w:rPr>
          <w:lang w:val="en-US"/>
        </w:rPr>
        <w:t>ecause</w:t>
      </w:r>
      <w:r>
        <w:rPr>
          <w:lang w:val="en-US"/>
        </w:rPr>
        <w:t xml:space="preserve"> </w:t>
      </w:r>
      <w:r w:rsidRPr="0065196C">
        <w:rPr>
          <w:lang w:val="en-US"/>
        </w:rPr>
        <w:t>Hume</w:t>
      </w:r>
      <w:r>
        <w:rPr>
          <w:lang w:val="en-US"/>
        </w:rPr>
        <w:t xml:space="preserve"> </w:t>
      </w:r>
      <w:r w:rsidRPr="0065196C">
        <w:rPr>
          <w:lang w:val="en-US"/>
        </w:rPr>
        <w:t>sticks</w:t>
      </w:r>
      <w:r>
        <w:rPr>
          <w:lang w:val="en-US"/>
        </w:rPr>
        <w:t xml:space="preserve"> </w:t>
      </w:r>
      <w:r w:rsidRPr="0065196C">
        <w:rPr>
          <w:lang w:val="en-US"/>
        </w:rPr>
        <w:t>to</w:t>
      </w:r>
      <w:r>
        <w:rPr>
          <w:lang w:val="en-US"/>
        </w:rPr>
        <w:t xml:space="preserve"> </w:t>
      </w:r>
      <w:r w:rsidRPr="0065196C">
        <w:rPr>
          <w:lang w:val="en-US"/>
        </w:rPr>
        <w:t>this</w:t>
      </w:r>
      <w:r>
        <w:rPr>
          <w:lang w:val="en-US"/>
        </w:rPr>
        <w:t xml:space="preserve"> fundamental</w:t>
      </w:r>
      <w:r w:rsidRPr="0065196C">
        <w:rPr>
          <w:lang w:val="en-US"/>
        </w:rPr>
        <w:t xml:space="preserve"> assumption,</w:t>
      </w:r>
      <w:r>
        <w:rPr>
          <w:lang w:val="en-US"/>
        </w:rPr>
        <w:t xml:space="preserve"> </w:t>
      </w:r>
      <w:r w:rsidRPr="0065196C">
        <w:rPr>
          <w:lang w:val="en-US"/>
        </w:rPr>
        <w:t>his</w:t>
      </w:r>
      <w:r>
        <w:rPr>
          <w:lang w:val="en-US"/>
        </w:rPr>
        <w:t xml:space="preserve"> </w:t>
      </w:r>
      <w:r w:rsidRPr="0065196C">
        <w:rPr>
          <w:lang w:val="en-US"/>
        </w:rPr>
        <w:t>skepticism</w:t>
      </w:r>
      <w:r>
        <w:rPr>
          <w:lang w:val="en-US"/>
        </w:rPr>
        <w:t xml:space="preserve"> </w:t>
      </w:r>
      <w:r w:rsidRPr="0065196C">
        <w:rPr>
          <w:lang w:val="en-US"/>
        </w:rPr>
        <w:t>is</w:t>
      </w:r>
      <w:r>
        <w:rPr>
          <w:lang w:val="en-US"/>
        </w:rPr>
        <w:t xml:space="preserve"> </w:t>
      </w:r>
      <w:r w:rsidRPr="0065196C">
        <w:rPr>
          <w:lang w:val="en-US"/>
        </w:rPr>
        <w:t>directed</w:t>
      </w:r>
      <w:r>
        <w:rPr>
          <w:lang w:val="en-US"/>
        </w:rPr>
        <w:t xml:space="preserve"> </w:t>
      </w:r>
      <w:r w:rsidRPr="0065196C">
        <w:rPr>
          <w:lang w:val="en-US"/>
        </w:rPr>
        <w:t>against</w:t>
      </w:r>
      <w:r>
        <w:rPr>
          <w:lang w:val="en-US"/>
        </w:rPr>
        <w:t xml:space="preserve"> </w:t>
      </w:r>
      <w:r w:rsidRPr="0065196C">
        <w:rPr>
          <w:lang w:val="en-US"/>
        </w:rPr>
        <w:t>the</w:t>
      </w:r>
      <w:r>
        <w:rPr>
          <w:lang w:val="en-US"/>
        </w:rPr>
        <w:t xml:space="preserve"> </w:t>
      </w:r>
      <w:r w:rsidRPr="00EC7101">
        <w:rPr>
          <w:i/>
          <w:lang w:val="en-US"/>
        </w:rPr>
        <w:t>a priori</w:t>
      </w:r>
      <w:r>
        <w:rPr>
          <w:lang w:val="en-US"/>
        </w:rPr>
        <w:t xml:space="preserve"> </w:t>
      </w:r>
      <w:r w:rsidRPr="0065196C">
        <w:rPr>
          <w:lang w:val="en-US"/>
        </w:rPr>
        <w:t>validity</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principle.</w:t>
      </w:r>
    </w:p>
    <w:p w:rsidR="00C10CDE" w:rsidRPr="0065196C"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overlooks</w:t>
      </w:r>
      <w:r>
        <w:rPr>
          <w:lang w:val="en-US"/>
        </w:rPr>
        <w:t xml:space="preserve"> </w:t>
      </w:r>
      <w:r w:rsidRPr="0065196C">
        <w:rPr>
          <w:lang w:val="en-US"/>
        </w:rPr>
        <w:t>(as</w:t>
      </w:r>
      <w:r>
        <w:rPr>
          <w:lang w:val="en-US"/>
        </w:rPr>
        <w:t xml:space="preserve"> </w:t>
      </w:r>
      <w:r w:rsidRPr="0065196C">
        <w:rPr>
          <w:lang w:val="en-US"/>
        </w:rPr>
        <w:t>most</w:t>
      </w:r>
      <w:r>
        <w:rPr>
          <w:lang w:val="en-US"/>
        </w:rPr>
        <w:t xml:space="preserve"> </w:t>
      </w:r>
      <w:r w:rsidRPr="0065196C">
        <w:rPr>
          <w:lang w:val="en-US"/>
        </w:rPr>
        <w:t>historians</w:t>
      </w:r>
      <w:r>
        <w:rPr>
          <w:lang w:val="en-US"/>
        </w:rPr>
        <w:t xml:space="preserve"> </w:t>
      </w:r>
      <w:r w:rsidRPr="0065196C">
        <w:rPr>
          <w:lang w:val="en-US"/>
        </w:rPr>
        <w:t>of</w:t>
      </w:r>
      <w:r>
        <w:rPr>
          <w:lang w:val="en-US"/>
        </w:rPr>
        <w:t xml:space="preserve"> </w:t>
      </w:r>
      <w:r w:rsidRPr="0065196C">
        <w:rPr>
          <w:lang w:val="en-US"/>
        </w:rPr>
        <w:t>philosophy have</w:t>
      </w:r>
      <w:r>
        <w:rPr>
          <w:lang w:val="en-US"/>
        </w:rPr>
        <w:t xml:space="preserve"> </w:t>
      </w:r>
      <w:r w:rsidRPr="0065196C">
        <w:rPr>
          <w:lang w:val="en-US"/>
        </w:rPr>
        <w:t>overlooked)</w:t>
      </w:r>
      <w:r>
        <w:rPr>
          <w:lang w:val="en-US"/>
        </w:rPr>
        <w:t xml:space="preserve"> </w:t>
      </w:r>
      <w:r w:rsidRPr="0065196C">
        <w:rPr>
          <w:lang w:val="en-US"/>
        </w:rPr>
        <w:t>that</w:t>
      </w:r>
      <w:r>
        <w:rPr>
          <w:lang w:val="en-US"/>
        </w:rPr>
        <w:t xml:space="preserve"> </w:t>
      </w:r>
      <w:r w:rsidRPr="0065196C">
        <w:rPr>
          <w:lang w:val="en-US"/>
        </w:rPr>
        <w:t>Hume</w:t>
      </w:r>
      <w:r>
        <w:rPr>
          <w:lang w:val="en-US"/>
        </w:rPr>
        <w:t xml:space="preserve"> </w:t>
      </w:r>
      <w:r w:rsidRPr="0065196C">
        <w:rPr>
          <w:lang w:val="en-US"/>
        </w:rPr>
        <w:t>does</w:t>
      </w:r>
      <w:r>
        <w:rPr>
          <w:lang w:val="en-US"/>
        </w:rPr>
        <w:t xml:space="preserve"> </w:t>
      </w:r>
      <w:r w:rsidRPr="0065196C">
        <w:rPr>
          <w:lang w:val="en-US"/>
        </w:rPr>
        <w:t>not</w:t>
      </w:r>
      <w:r>
        <w:rPr>
          <w:lang w:val="en-US"/>
        </w:rPr>
        <w:t xml:space="preserve"> </w:t>
      </w:r>
      <w:r w:rsidRPr="0065196C">
        <w:rPr>
          <w:lang w:val="en-US"/>
        </w:rPr>
        <w:t>claim</w:t>
      </w:r>
      <w:r>
        <w:rPr>
          <w:lang w:val="en-US"/>
        </w:rPr>
        <w:t xml:space="preserve"> </w:t>
      </w:r>
      <w:r w:rsidRPr="0065196C">
        <w:rPr>
          <w:lang w:val="en-US"/>
        </w:rPr>
        <w:t>for himself</w:t>
      </w:r>
      <w:r>
        <w:rPr>
          <w:lang w:val="en-US"/>
        </w:rPr>
        <w:t xml:space="preserve"> </w:t>
      </w:r>
      <w:r w:rsidRPr="0065196C">
        <w:rPr>
          <w:lang w:val="en-US"/>
        </w:rPr>
        <w:t>what</w:t>
      </w:r>
      <w:r>
        <w:rPr>
          <w:lang w:val="en-US"/>
        </w:rPr>
        <w:t xml:space="preserve"> </w:t>
      </w:r>
      <w:r w:rsidRPr="0065196C">
        <w:rPr>
          <w:lang w:val="en-US"/>
        </w:rPr>
        <w:t>supposedly</w:t>
      </w:r>
      <w:r>
        <w:rPr>
          <w:lang w:val="en-US"/>
        </w:rPr>
        <w:t xml:space="preserve"> </w:t>
      </w:r>
      <w:r w:rsidRPr="0065196C">
        <w:rPr>
          <w:lang w:val="en-US"/>
        </w:rPr>
        <w:t>constitutes</w:t>
      </w:r>
      <w:r>
        <w:rPr>
          <w:lang w:val="en-US"/>
        </w:rPr>
        <w:t xml:space="preserve"> </w:t>
      </w:r>
      <w:r w:rsidRPr="0065196C">
        <w:rPr>
          <w:lang w:val="en-US"/>
        </w:rPr>
        <w:t>his</w:t>
      </w:r>
      <w:r>
        <w:rPr>
          <w:lang w:val="en-US"/>
        </w:rPr>
        <w:t xml:space="preserve"> </w:t>
      </w:r>
      <w:r w:rsidRPr="0065196C">
        <w:rPr>
          <w:lang w:val="en-US"/>
        </w:rPr>
        <w:t>great discovery:</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rather</w:t>
      </w:r>
      <w:r>
        <w:rPr>
          <w:lang w:val="en-US"/>
        </w:rPr>
        <w:t xml:space="preserve"> </w:t>
      </w:r>
      <w:r w:rsidRPr="0065196C">
        <w:rPr>
          <w:lang w:val="en-US"/>
        </w:rPr>
        <w:t>the</w:t>
      </w:r>
      <w:r>
        <w:rPr>
          <w:lang w:val="en-US"/>
        </w:rPr>
        <w:t xml:space="preserve"> unintelligibleness of </w:t>
      </w:r>
      <w:r w:rsidRPr="0065196C">
        <w:rPr>
          <w:lang w:val="en-US"/>
        </w:rPr>
        <w:t>the causal</w:t>
      </w:r>
      <w:r>
        <w:rPr>
          <w:lang w:val="en-US"/>
        </w:rPr>
        <w:t xml:space="preserve"> </w:t>
      </w:r>
      <w:r w:rsidRPr="0065196C">
        <w:rPr>
          <w:lang w:val="en-US"/>
        </w:rPr>
        <w:t>relationship</w:t>
      </w:r>
      <w:r>
        <w:rPr>
          <w:lang w:val="en-US"/>
        </w:rPr>
        <w:t xml:space="preserve"> </w:t>
      </w:r>
      <w:r w:rsidRPr="0065196C">
        <w:rPr>
          <w:lang w:val="en-US"/>
        </w:rPr>
        <w:t>between</w:t>
      </w:r>
      <w:r>
        <w:rPr>
          <w:lang w:val="en-US"/>
        </w:rPr>
        <w:t xml:space="preserve"> </w:t>
      </w:r>
      <w:r w:rsidRPr="0065196C">
        <w:rPr>
          <w:lang w:val="en-US"/>
        </w:rPr>
        <w:t>successive</w:t>
      </w:r>
      <w:r>
        <w:rPr>
          <w:lang w:val="en-US"/>
        </w:rPr>
        <w:t xml:space="preserve"> </w:t>
      </w:r>
      <w:r w:rsidRPr="0065196C">
        <w:rPr>
          <w:lang w:val="en-US"/>
        </w:rPr>
        <w:t>natural events</w:t>
      </w:r>
      <w:r>
        <w:rPr>
          <w:lang w:val="en-US"/>
        </w:rPr>
        <w:t xml:space="preserve"> </w:t>
      </w:r>
      <w:r w:rsidRPr="0065196C">
        <w:rPr>
          <w:lang w:val="en-US"/>
        </w:rPr>
        <w:t>(</w:t>
      </w:r>
      <w:r>
        <w:rPr>
          <w:lang w:val="en-US"/>
        </w:rPr>
        <w:t>to which Malebranche</w:t>
      </w:r>
      <w:r w:rsidRPr="0065196C">
        <w:rPr>
          <w:lang w:val="en-US"/>
        </w:rPr>
        <w:t xml:space="preserve"> draws</w:t>
      </w:r>
      <w:r>
        <w:rPr>
          <w:lang w:val="en-US"/>
        </w:rPr>
        <w:t xml:space="preserve"> </w:t>
      </w:r>
      <w:r w:rsidRPr="0065196C">
        <w:rPr>
          <w:lang w:val="en-US"/>
        </w:rPr>
        <w:t>attention)</w:t>
      </w:r>
      <w:r>
        <w:rPr>
          <w:lang w:val="en-US"/>
        </w:rPr>
        <w:t xml:space="preserve"> </w:t>
      </w:r>
      <w:r w:rsidRPr="0065196C">
        <w:rPr>
          <w:lang w:val="en-US"/>
        </w:rPr>
        <w:t>that</w:t>
      </w:r>
      <w:r>
        <w:rPr>
          <w:lang w:val="en-US"/>
        </w:rPr>
        <w:t xml:space="preserve"> </w:t>
      </w:r>
      <w:r w:rsidRPr="0065196C">
        <w:rPr>
          <w:lang w:val="en-US"/>
        </w:rPr>
        <w:t>has</w:t>
      </w:r>
      <w:r>
        <w:rPr>
          <w:lang w:val="en-US"/>
        </w:rPr>
        <w:t xml:space="preserve"> </w:t>
      </w:r>
      <w:r w:rsidRPr="0065196C">
        <w:rPr>
          <w:lang w:val="en-US"/>
        </w:rPr>
        <w:t>brought</w:t>
      </w:r>
      <w:r>
        <w:rPr>
          <w:lang w:val="en-US"/>
        </w:rPr>
        <w:t xml:space="preserve"> </w:t>
      </w:r>
      <w:r w:rsidRPr="0065196C">
        <w:rPr>
          <w:lang w:val="en-US"/>
        </w:rPr>
        <w:t>"many</w:t>
      </w:r>
      <w:r>
        <w:rPr>
          <w:lang w:val="en-US"/>
        </w:rPr>
        <w:t xml:space="preserve"> </w:t>
      </w:r>
      <w:r w:rsidRPr="0065196C">
        <w:rPr>
          <w:lang w:val="en-US"/>
        </w:rPr>
        <w:t>philosophers"</w:t>
      </w:r>
      <w:r>
        <w:rPr>
          <w:lang w:val="en-US"/>
        </w:rPr>
        <w:t xml:space="preserve"> </w:t>
      </w:r>
      <w:r w:rsidRPr="0065196C">
        <w:rPr>
          <w:lang w:val="en-US"/>
        </w:rPr>
        <w:t>to</w:t>
      </w:r>
      <w:r>
        <w:rPr>
          <w:lang w:val="en-US"/>
        </w:rPr>
        <w:t xml:space="preserve"> </w:t>
      </w:r>
      <w:r w:rsidRPr="0065196C">
        <w:rPr>
          <w:lang w:val="en-US"/>
        </w:rPr>
        <w:t>the theory</w:t>
      </w:r>
      <w:r>
        <w:rPr>
          <w:lang w:val="en-US"/>
        </w:rPr>
        <w:t xml:space="preserve"> </w:t>
      </w:r>
      <w:r w:rsidRPr="0065196C">
        <w:rPr>
          <w:lang w:val="en-US"/>
        </w:rPr>
        <w:t>of</w:t>
      </w:r>
      <w:r>
        <w:rPr>
          <w:lang w:val="en-US"/>
        </w:rPr>
        <w:t xml:space="preserve"> </w:t>
      </w:r>
      <w:proofErr w:type="spellStart"/>
      <w:r w:rsidRPr="0065196C">
        <w:rPr>
          <w:lang w:val="en-US"/>
        </w:rPr>
        <w:t>occassionalism</w:t>
      </w:r>
      <w:proofErr w:type="spellEnd"/>
      <w:r>
        <w:rPr>
          <w:lang w:val="en-US"/>
        </w:rPr>
        <w:t xml:space="preserve"> </w:t>
      </w:r>
      <w:r w:rsidRPr="0065196C">
        <w:rPr>
          <w:lang w:val="en-US"/>
        </w:rPr>
        <w:t>or</w:t>
      </w:r>
      <w:r>
        <w:rPr>
          <w:lang w:val="en-US"/>
        </w:rPr>
        <w:t xml:space="preserve"> </w:t>
      </w:r>
      <w:r w:rsidRPr="0065196C">
        <w:rPr>
          <w:lang w:val="en-US"/>
        </w:rPr>
        <w:t>the</w:t>
      </w:r>
      <w:r>
        <w:rPr>
          <w:lang w:val="en-US"/>
        </w:rPr>
        <w:t xml:space="preserve"> </w:t>
      </w:r>
      <w:r w:rsidRPr="0065196C">
        <w:rPr>
          <w:lang w:val="en-US"/>
        </w:rPr>
        <w:t>sole</w:t>
      </w:r>
      <w:r>
        <w:rPr>
          <w:lang w:val="en-US"/>
        </w:rPr>
        <w:t>-</w:t>
      </w:r>
      <w:r w:rsidRPr="0065196C">
        <w:rPr>
          <w:lang w:val="en-US"/>
        </w:rPr>
        <w:t>eff</w:t>
      </w:r>
      <w:r>
        <w:rPr>
          <w:lang w:val="en-US"/>
        </w:rPr>
        <w:t>iciency</w:t>
      </w:r>
      <w:r w:rsidRPr="0065196C">
        <w:rPr>
          <w:lang w:val="en-US"/>
        </w:rPr>
        <w:t xml:space="preserve"> of</w:t>
      </w:r>
      <w:r>
        <w:rPr>
          <w:lang w:val="en-US"/>
        </w:rPr>
        <w:t xml:space="preserve"> </w:t>
      </w:r>
      <w:r w:rsidRPr="0065196C">
        <w:rPr>
          <w:lang w:val="en-US"/>
        </w:rPr>
        <w:t>God,</w:t>
      </w:r>
      <w:r>
        <w:rPr>
          <w:lang w:val="en-US"/>
        </w:rPr>
        <w:t xml:space="preserve"> </w:t>
      </w:r>
      <w:r w:rsidRPr="0065196C">
        <w:rPr>
          <w:lang w:val="en-US"/>
        </w:rPr>
        <w:t>see</w:t>
      </w:r>
      <w:r>
        <w:rPr>
          <w:lang w:val="en-US"/>
        </w:rPr>
        <w:t xml:space="preserve"> </w:t>
      </w:r>
      <w:r w:rsidRPr="0065196C">
        <w:rPr>
          <w:lang w:val="en-US"/>
        </w:rPr>
        <w:t>p.</w:t>
      </w:r>
      <w:r>
        <w:rPr>
          <w:lang w:val="en-US"/>
        </w:rPr>
        <w:t xml:space="preserve"> </w:t>
      </w:r>
      <w:r w:rsidRPr="0065196C">
        <w:rPr>
          <w:lang w:val="en-US"/>
        </w:rPr>
        <w:t>114:</w:t>
      </w:r>
      <w:r>
        <w:rPr>
          <w:lang w:val="en-US"/>
        </w:rPr>
        <w:t xml:space="preserve"> </w:t>
      </w:r>
    </w:p>
    <w:p w:rsidR="00C10CDE" w:rsidRPr="0065196C" w:rsidRDefault="00C10CDE" w:rsidP="00810456">
      <w:pPr>
        <w:spacing w:after="0" w:line="240" w:lineRule="auto"/>
        <w:jc w:val="both"/>
        <w:rPr>
          <w:lang w:val="en-US"/>
        </w:rPr>
      </w:pPr>
      <w:r w:rsidRPr="0065196C">
        <w:rPr>
          <w:lang w:val="en-US"/>
        </w:rPr>
        <w:t>"</w:t>
      </w:r>
      <w:r w:rsidRPr="003067B0">
        <w:rPr>
          <w:lang w:val="en-US"/>
        </w:rPr>
        <w:t>But Philosophers,</w:t>
      </w:r>
      <w:r w:rsidRPr="003067B0">
        <w:rPr>
          <w:rFonts w:ascii="Calibri-Bold" w:hAnsi="Calibri-Bold"/>
          <w:szCs w:val="20"/>
          <w:lang w:val="en-US"/>
        </w:rPr>
        <w:t xml:space="preserve"> </w:t>
      </w:r>
      <w:r w:rsidRPr="003067B0">
        <w:rPr>
          <w:lang w:val="en-US"/>
        </w:rPr>
        <w:t>who carry their Scrutiny a little farther, immediately</w:t>
      </w:r>
      <w:r w:rsidRPr="003067B0">
        <w:rPr>
          <w:rFonts w:ascii="Calibri-Bold" w:hAnsi="Calibri-Bold"/>
          <w:szCs w:val="20"/>
          <w:lang w:val="en-US"/>
        </w:rPr>
        <w:t xml:space="preserve"> </w:t>
      </w:r>
      <w:r w:rsidRPr="003067B0">
        <w:rPr>
          <w:lang w:val="en-US"/>
        </w:rPr>
        <w:t>perceive, that, even in the most familiar Events, the</w:t>
      </w:r>
      <w:r w:rsidRPr="003067B0">
        <w:rPr>
          <w:rFonts w:ascii="Calibri-Bold" w:hAnsi="Calibri-Bold"/>
          <w:szCs w:val="20"/>
          <w:lang w:val="en-US"/>
        </w:rPr>
        <w:t xml:space="preserve"> </w:t>
      </w:r>
      <w:r w:rsidRPr="003067B0">
        <w:rPr>
          <w:lang w:val="en-US"/>
        </w:rPr>
        <w:t>Energy of the Cause is as unintelligible as in the most</w:t>
      </w:r>
      <w:r w:rsidRPr="003067B0">
        <w:rPr>
          <w:rFonts w:ascii="Calibri-Bold" w:hAnsi="Calibri-Bold"/>
          <w:szCs w:val="20"/>
          <w:lang w:val="en-US"/>
        </w:rPr>
        <w:t xml:space="preserve"> </w:t>
      </w:r>
      <w:r w:rsidRPr="003067B0">
        <w:rPr>
          <w:lang w:val="en-US"/>
        </w:rPr>
        <w:t>extraordinary and unusual, and that we only learn by</w:t>
      </w:r>
      <w:r w:rsidRPr="003067B0">
        <w:rPr>
          <w:rFonts w:ascii="Calibri-Bold" w:hAnsi="Calibri-Bold"/>
          <w:szCs w:val="20"/>
          <w:lang w:val="en-US"/>
        </w:rPr>
        <w:t xml:space="preserve"> </w:t>
      </w:r>
      <w:r w:rsidRPr="003067B0">
        <w:rPr>
          <w:lang w:val="en-US"/>
        </w:rPr>
        <w:t>Experience the frequent Conjunction of one Object</w:t>
      </w:r>
      <w:r w:rsidRPr="003067B0">
        <w:rPr>
          <w:rFonts w:ascii="Calibri-Bold" w:hAnsi="Calibri-Bold"/>
          <w:szCs w:val="20"/>
          <w:lang w:val="en-US"/>
        </w:rPr>
        <w:t xml:space="preserve"> </w:t>
      </w:r>
      <w:r w:rsidRPr="003067B0">
        <w:rPr>
          <w:lang w:val="en-US"/>
        </w:rPr>
        <w:t>with another, without being ever able to comprehend</w:t>
      </w:r>
      <w:r w:rsidRPr="003067B0">
        <w:rPr>
          <w:rFonts w:ascii="Calibri-Bold" w:hAnsi="Calibri-Bold"/>
          <w:szCs w:val="20"/>
          <w:lang w:val="en-US"/>
        </w:rPr>
        <w:t xml:space="preserve"> </w:t>
      </w:r>
      <w:r w:rsidRPr="003067B0">
        <w:rPr>
          <w:lang w:val="en-US"/>
        </w:rPr>
        <w:t xml:space="preserve">any thing like </w:t>
      </w:r>
      <w:proofErr w:type="spellStart"/>
      <w:r w:rsidRPr="003067B0">
        <w:rPr>
          <w:lang w:val="en-US"/>
        </w:rPr>
        <w:t>Connexion</w:t>
      </w:r>
      <w:proofErr w:type="spellEnd"/>
      <w:r w:rsidRPr="003067B0">
        <w:rPr>
          <w:lang w:val="en-US"/>
        </w:rPr>
        <w:t xml:space="preserve"> betwixt them. Here then</w:t>
      </w:r>
      <w:r w:rsidRPr="003067B0">
        <w:rPr>
          <w:rFonts w:ascii="Calibri-Bold" w:hAnsi="Calibri-Bold"/>
          <w:szCs w:val="20"/>
          <w:lang w:val="en-US"/>
        </w:rPr>
        <w:t xml:space="preserve"> </w:t>
      </w:r>
      <w:r w:rsidRPr="003067B0">
        <w:rPr>
          <w:lang w:val="en-US"/>
        </w:rPr>
        <w:t xml:space="preserve">many Philosophers think themselves </w:t>
      </w:r>
      <w:proofErr w:type="spellStart"/>
      <w:r w:rsidRPr="003067B0">
        <w:rPr>
          <w:lang w:val="en-US"/>
        </w:rPr>
        <w:t>oblig</w:t>
      </w:r>
      <w:r>
        <w:rPr>
          <w:lang w:val="en-US"/>
        </w:rPr>
        <w:t>'</w:t>
      </w:r>
      <w:r w:rsidRPr="003067B0">
        <w:rPr>
          <w:lang w:val="en-US"/>
        </w:rPr>
        <w:t>d</w:t>
      </w:r>
      <w:proofErr w:type="spellEnd"/>
      <w:r w:rsidRPr="003067B0">
        <w:rPr>
          <w:lang w:val="en-US"/>
        </w:rPr>
        <w:t xml:space="preserve"> by Reason</w:t>
      </w:r>
      <w:r w:rsidRPr="003067B0">
        <w:rPr>
          <w:rFonts w:ascii="Calibri-Bold" w:hAnsi="Calibri-Bold"/>
          <w:szCs w:val="20"/>
          <w:lang w:val="en-US"/>
        </w:rPr>
        <w:t xml:space="preserve"> </w:t>
      </w:r>
      <w:r w:rsidRPr="003067B0">
        <w:rPr>
          <w:lang w:val="en-US"/>
        </w:rPr>
        <w:t>to have recourse, on all Occasions, to the same Principle, which the Vulgar never appeal to but in Cases,</w:t>
      </w:r>
      <w:r w:rsidRPr="003067B0">
        <w:rPr>
          <w:rFonts w:ascii="Calibri-Bold" w:hAnsi="Calibri-Bold"/>
          <w:szCs w:val="20"/>
          <w:lang w:val="en-US"/>
        </w:rPr>
        <w:t xml:space="preserve"> </w:t>
      </w:r>
      <w:r w:rsidRPr="003067B0">
        <w:rPr>
          <w:lang w:val="en-US"/>
        </w:rPr>
        <w:t>that appear miraculous and Supernatural. They acknowledge Mind and Intelligence to be, not only the</w:t>
      </w:r>
      <w:r w:rsidRPr="003067B0">
        <w:rPr>
          <w:rFonts w:ascii="Calibri-Bold" w:hAnsi="Calibri-Bold"/>
          <w:szCs w:val="20"/>
          <w:lang w:val="en-US"/>
        </w:rPr>
        <w:t xml:space="preserve"> </w:t>
      </w:r>
      <w:r w:rsidRPr="003067B0">
        <w:rPr>
          <w:lang w:val="en-US"/>
        </w:rPr>
        <w:t>ultimate and original Cause of all Things, but the immediate and sole Cause of every Event, that appears in</w:t>
      </w:r>
      <w:r w:rsidRPr="003067B0">
        <w:rPr>
          <w:rFonts w:ascii="Calibri-Bold" w:hAnsi="Calibri-Bold"/>
          <w:szCs w:val="20"/>
          <w:lang w:val="en-US"/>
        </w:rPr>
        <w:t xml:space="preserve"> </w:t>
      </w:r>
      <w:r w:rsidRPr="003067B0">
        <w:rPr>
          <w:lang w:val="en-US"/>
        </w:rPr>
        <w:t>Nature. They pretend, that those Objects, which</w:t>
      </w:r>
      <w:r w:rsidRPr="003067B0">
        <w:rPr>
          <w:rFonts w:ascii="Calibri-Bold" w:hAnsi="Calibri-Bold"/>
          <w:szCs w:val="20"/>
          <w:lang w:val="en-US"/>
        </w:rPr>
        <w:t xml:space="preserve"> </w:t>
      </w:r>
      <w:r w:rsidRPr="003067B0">
        <w:rPr>
          <w:lang w:val="en-US"/>
        </w:rPr>
        <w:t xml:space="preserve">are commonly denominated Causes, are in Reality nothing but </w:t>
      </w:r>
      <w:r w:rsidRPr="003067B0">
        <w:rPr>
          <w:i/>
          <w:lang w:val="en-US"/>
        </w:rPr>
        <w:t>Occasions</w:t>
      </w:r>
      <w:r w:rsidRPr="003067B0">
        <w:rPr>
          <w:lang w:val="en-US"/>
        </w:rPr>
        <w:t>; and that the true and direct Principle of every Effect is not any Power or Force in Nature, but a Volition of the supreme Being, who wills,</w:t>
      </w:r>
      <w:r w:rsidRPr="003067B0">
        <w:rPr>
          <w:rFonts w:ascii="Calibri-Bold" w:hAnsi="Calibri-Bold"/>
          <w:szCs w:val="20"/>
          <w:lang w:val="en-US"/>
        </w:rPr>
        <w:t xml:space="preserve"> </w:t>
      </w:r>
      <w:r w:rsidRPr="003067B0">
        <w:rPr>
          <w:lang w:val="en-US"/>
        </w:rPr>
        <w:t xml:space="preserve">that such particular Objects should be for ever </w:t>
      </w:r>
      <w:proofErr w:type="spellStart"/>
      <w:r w:rsidRPr="003067B0">
        <w:rPr>
          <w:lang w:val="en-US"/>
        </w:rPr>
        <w:t>conjoin</w:t>
      </w:r>
      <w:r>
        <w:rPr>
          <w:lang w:val="en-US"/>
        </w:rPr>
        <w:t>'</w:t>
      </w:r>
      <w:r w:rsidRPr="003067B0">
        <w:rPr>
          <w:lang w:val="en-US"/>
        </w:rPr>
        <w:t>d</w:t>
      </w:r>
      <w:proofErr w:type="spellEnd"/>
      <w:r w:rsidRPr="003067B0">
        <w:rPr>
          <w:rFonts w:ascii="Calibri-Bold" w:hAnsi="Calibri-Bold"/>
          <w:szCs w:val="20"/>
          <w:lang w:val="en-US"/>
        </w:rPr>
        <w:t xml:space="preserve"> </w:t>
      </w:r>
      <w:r w:rsidRPr="003067B0">
        <w:rPr>
          <w:lang w:val="en-US"/>
        </w:rPr>
        <w:t>with each other.</w:t>
      </w:r>
      <w:r w:rsidRPr="0065196C">
        <w:rPr>
          <w:lang w:val="en-US"/>
        </w:rPr>
        <w:t>"</w:t>
      </w:r>
    </w:p>
    <w:p w:rsidR="00C10CDE" w:rsidRPr="0065196C" w:rsidRDefault="00C10CDE" w:rsidP="00810456">
      <w:pPr>
        <w:spacing w:after="0" w:line="240" w:lineRule="auto"/>
        <w:jc w:val="both"/>
        <w:rPr>
          <w:lang w:val="en-US"/>
        </w:rPr>
      </w:pPr>
      <w:r w:rsidRPr="0065196C">
        <w:rPr>
          <w:lang w:val="en-US"/>
        </w:rPr>
        <w:t>It</w:t>
      </w:r>
      <w:r>
        <w:rPr>
          <w:lang w:val="en-US"/>
        </w:rPr>
        <w:t xml:space="preserve"> </w:t>
      </w:r>
      <w:r w:rsidRPr="0065196C">
        <w:rPr>
          <w:lang w:val="en-US"/>
        </w:rPr>
        <w:t>is</w:t>
      </w:r>
      <w:r>
        <w:rPr>
          <w:lang w:val="en-US"/>
        </w:rPr>
        <w:t xml:space="preserve"> </w:t>
      </w:r>
      <w:r w:rsidRPr="0065196C">
        <w:rPr>
          <w:lang w:val="en-US"/>
        </w:rPr>
        <w:t>Malebranche</w:t>
      </w:r>
      <w:r>
        <w:rPr>
          <w:lang w:val="en-US"/>
        </w:rPr>
        <w:t xml:space="preserve"> </w:t>
      </w:r>
      <w:r w:rsidRPr="0065196C">
        <w:rPr>
          <w:lang w:val="en-US"/>
        </w:rPr>
        <w:t>who</w:t>
      </w:r>
      <w:r>
        <w:rPr>
          <w:lang w:val="en-US"/>
        </w:rPr>
        <w:t xml:space="preserve"> </w:t>
      </w:r>
      <w:r w:rsidRPr="0065196C">
        <w:rPr>
          <w:lang w:val="en-US"/>
        </w:rPr>
        <w:t>brings</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"necessary</w:t>
      </w:r>
      <w:r>
        <w:rPr>
          <w:lang w:val="en-US"/>
        </w:rPr>
        <w:t xml:space="preserve"> </w:t>
      </w:r>
      <w:r w:rsidRPr="0065196C">
        <w:rPr>
          <w:lang w:val="en-US"/>
        </w:rPr>
        <w:t>connection"</w:t>
      </w:r>
      <w:r>
        <w:rPr>
          <w:lang w:val="en-US"/>
        </w:rPr>
        <w:t xml:space="preserve"> </w:t>
      </w:r>
      <w:r w:rsidRPr="0065196C">
        <w:rPr>
          <w:lang w:val="en-US"/>
        </w:rPr>
        <w:t>(</w:t>
      </w:r>
      <w:r>
        <w:rPr>
          <w:lang w:val="en-US"/>
        </w:rPr>
        <w:t>"</w:t>
      </w:r>
      <w:r w:rsidRPr="0065196C">
        <w:rPr>
          <w:lang w:val="en-US"/>
        </w:rPr>
        <w:t>liaison</w:t>
      </w:r>
      <w:r>
        <w:rPr>
          <w:lang w:val="en-US"/>
        </w:rPr>
        <w:t xml:space="preserve"> </w:t>
      </w:r>
      <w:r w:rsidRPr="0065196C">
        <w:rPr>
          <w:lang w:val="en-US"/>
        </w:rPr>
        <w:t>necessaire</w:t>
      </w:r>
      <w:r>
        <w:rPr>
          <w:lang w:val="en-US"/>
        </w:rPr>
        <w:t>"</w:t>
      </w:r>
      <w:r w:rsidRPr="0065196C">
        <w:rPr>
          <w:lang w:val="en-US"/>
        </w:rPr>
        <w:t>)</w:t>
      </w:r>
      <w:r>
        <w:rPr>
          <w:lang w:val="en-US"/>
        </w:rPr>
        <w:t xml:space="preserve"> </w:t>
      </w:r>
      <w:r w:rsidRPr="0065196C">
        <w:rPr>
          <w:lang w:val="en-US"/>
        </w:rPr>
        <w:t>into</w:t>
      </w:r>
      <w:r>
        <w:rPr>
          <w:lang w:val="en-US"/>
        </w:rPr>
        <w:t xml:space="preserve"> </w:t>
      </w:r>
      <w:r w:rsidRPr="0065196C">
        <w:rPr>
          <w:lang w:val="en-US"/>
        </w:rPr>
        <w:t>play.</w:t>
      </w:r>
      <w:r>
        <w:rPr>
          <w:lang w:val="en-US"/>
        </w:rPr>
        <w:t xml:space="preserve"> </w:t>
      </w:r>
      <w:r w:rsidRPr="0065196C">
        <w:rPr>
          <w:lang w:val="en-US"/>
        </w:rPr>
        <w:t>According</w:t>
      </w:r>
      <w:r>
        <w:rPr>
          <w:lang w:val="en-US"/>
        </w:rPr>
        <w:t xml:space="preserve"> </w:t>
      </w:r>
      <w:r w:rsidRPr="0065196C">
        <w:rPr>
          <w:lang w:val="en-US"/>
        </w:rPr>
        <w:t>to</w:t>
      </w:r>
      <w:r>
        <w:rPr>
          <w:lang w:val="en-US"/>
        </w:rPr>
        <w:t xml:space="preserve"> him </w:t>
      </w:r>
      <w:r w:rsidRPr="0065196C">
        <w:rPr>
          <w:lang w:val="en-US"/>
        </w:rPr>
        <w:t>(2,</w:t>
      </w:r>
      <w:r>
        <w:rPr>
          <w:lang w:val="en-US"/>
        </w:rPr>
        <w:t xml:space="preserve"> </w:t>
      </w:r>
      <w:r w:rsidRPr="0065196C">
        <w:rPr>
          <w:lang w:val="en-US"/>
        </w:rPr>
        <w:t>p.</w:t>
      </w:r>
      <w:r>
        <w:rPr>
          <w:lang w:val="en-US"/>
        </w:rPr>
        <w:t xml:space="preserve"> </w:t>
      </w:r>
      <w:r w:rsidRPr="0065196C">
        <w:rPr>
          <w:lang w:val="en-US"/>
        </w:rPr>
        <w:t>333),</w:t>
      </w:r>
      <w:r>
        <w:rPr>
          <w:lang w:val="en-US"/>
        </w:rPr>
        <w:t xml:space="preserve"> </w:t>
      </w:r>
      <w:r w:rsidRPr="0065196C">
        <w:rPr>
          <w:lang w:val="en-US"/>
        </w:rPr>
        <w:t>causality</w:t>
      </w:r>
      <w:r>
        <w:rPr>
          <w:lang w:val="en-US"/>
        </w:rPr>
        <w:t xml:space="preserve"> </w:t>
      </w:r>
      <w:r w:rsidRPr="0065196C">
        <w:rPr>
          <w:lang w:val="en-US"/>
        </w:rPr>
        <w:t>is</w:t>
      </w:r>
      <w:r>
        <w:rPr>
          <w:lang w:val="en-US"/>
        </w:rPr>
        <w:t xml:space="preserve"> </w:t>
      </w:r>
      <w:r w:rsidRPr="0065196C">
        <w:rPr>
          <w:lang w:val="en-US"/>
        </w:rPr>
        <w:t>only</w:t>
      </w:r>
      <w:r>
        <w:rPr>
          <w:lang w:val="en-US"/>
        </w:rPr>
        <w:t xml:space="preserve"> </w:t>
      </w:r>
      <w:r w:rsidRPr="0065196C">
        <w:rPr>
          <w:lang w:val="en-US"/>
        </w:rPr>
        <w:t>exercised</w:t>
      </w:r>
      <w:r>
        <w:rPr>
          <w:lang w:val="en-US"/>
        </w:rPr>
        <w:t xml:space="preserve"> </w:t>
      </w:r>
      <w:r w:rsidRPr="0065196C">
        <w:rPr>
          <w:lang w:val="en-US"/>
        </w:rPr>
        <w:t>by</w:t>
      </w:r>
      <w:r>
        <w:rPr>
          <w:lang w:val="en-US"/>
        </w:rPr>
        <w:t xml:space="preserve"> </w:t>
      </w:r>
      <w:r w:rsidRPr="0065196C">
        <w:rPr>
          <w:lang w:val="en-US"/>
        </w:rPr>
        <w:t>God</w:t>
      </w:r>
      <w:r>
        <w:rPr>
          <w:lang w:val="en-US"/>
        </w:rPr>
        <w:t xml:space="preserve"> </w:t>
      </w:r>
      <w:r w:rsidRPr="0065196C">
        <w:rPr>
          <w:lang w:val="en-US"/>
        </w:rPr>
        <w:t>as</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cause:</w:t>
      </w:r>
    </w:p>
    <w:p w:rsidR="00C10CDE" w:rsidRPr="0065196C" w:rsidRDefault="00C10CDE" w:rsidP="00810456">
      <w:pPr>
        <w:spacing w:after="0" w:line="240" w:lineRule="auto"/>
        <w:jc w:val="both"/>
        <w:rPr>
          <w:lang w:val="fr-FR"/>
        </w:rPr>
      </w:pPr>
      <w:r w:rsidRPr="0065196C">
        <w:rPr>
          <w:lang w:val="fr-FR"/>
        </w:rPr>
        <w:lastRenderedPageBreak/>
        <w:t>"Cause véritable</w:t>
      </w:r>
      <w:r w:rsidRPr="0065196C">
        <w:rPr>
          <w:shd w:val="clear" w:color="auto" w:fill="FFFFFF"/>
          <w:lang w:val="fr-FR"/>
        </w:rPr>
        <w:t xml:space="preserve"> est une cause entre laquelle et son effet l'esprit </w:t>
      </w:r>
      <w:proofErr w:type="spellStart"/>
      <w:r w:rsidRPr="0065196C">
        <w:rPr>
          <w:shd w:val="clear" w:color="auto" w:fill="FFFFFF"/>
          <w:lang w:val="fr-FR"/>
        </w:rPr>
        <w:t>apperçoit</w:t>
      </w:r>
      <w:proofErr w:type="spellEnd"/>
      <w:r w:rsidRPr="0065196C">
        <w:rPr>
          <w:shd w:val="clear" w:color="auto" w:fill="FFFFFF"/>
          <w:lang w:val="fr-FR"/>
        </w:rPr>
        <w:t xml:space="preserve"> une liaison </w:t>
      </w:r>
      <w:proofErr w:type="spellStart"/>
      <w:r w:rsidRPr="0065196C">
        <w:rPr>
          <w:shd w:val="clear" w:color="auto" w:fill="FFFFFF"/>
          <w:lang w:val="fr-FR"/>
        </w:rPr>
        <w:t>necessaire</w:t>
      </w:r>
      <w:proofErr w:type="spellEnd"/>
      <w:r w:rsidRPr="0065196C">
        <w:rPr>
          <w:shd w:val="clear" w:color="auto" w:fill="FFFFFF"/>
          <w:lang w:val="fr-FR"/>
        </w:rPr>
        <w:t>, c'est ainsi que je l'</w:t>
      </w:r>
      <w:proofErr w:type="spellStart"/>
      <w:r w:rsidRPr="0065196C">
        <w:rPr>
          <w:shd w:val="clear" w:color="auto" w:fill="FFFFFF"/>
          <w:lang w:val="fr-FR"/>
        </w:rPr>
        <w:t>entens</w:t>
      </w:r>
      <w:proofErr w:type="spellEnd"/>
      <w:r w:rsidRPr="0065196C">
        <w:rPr>
          <w:shd w:val="clear" w:color="auto" w:fill="FFFFFF"/>
          <w:lang w:val="fr-FR"/>
        </w:rPr>
        <w:t xml:space="preserve">. </w:t>
      </w:r>
      <w:r w:rsidRPr="0065196C">
        <w:rPr>
          <w:lang w:val="fr-FR"/>
        </w:rPr>
        <w:t>Mais il n</w:t>
      </w:r>
      <w:r>
        <w:rPr>
          <w:lang w:val="fr-FR"/>
        </w:rPr>
        <w:t>'</w:t>
      </w:r>
      <w:r w:rsidRPr="0065196C">
        <w:rPr>
          <w:lang w:val="fr-FR"/>
        </w:rPr>
        <w:t>y a que l</w:t>
      </w:r>
      <w:r>
        <w:rPr>
          <w:lang w:val="fr-FR"/>
        </w:rPr>
        <w:t>'</w:t>
      </w:r>
      <w:proofErr w:type="spellStart"/>
      <w:r w:rsidRPr="0065196C">
        <w:rPr>
          <w:lang w:val="fr-FR"/>
        </w:rPr>
        <w:t>estre</w:t>
      </w:r>
      <w:proofErr w:type="spellEnd"/>
      <w:r w:rsidRPr="0065196C">
        <w:rPr>
          <w:lang w:val="fr-FR"/>
        </w:rPr>
        <w:t xml:space="preserve"> infiniment parfait, entre la volonté duquel et les effets l</w:t>
      </w:r>
      <w:r>
        <w:rPr>
          <w:lang w:val="fr-FR"/>
        </w:rPr>
        <w:t>'</w:t>
      </w:r>
      <w:r w:rsidRPr="0065196C">
        <w:rPr>
          <w:lang w:val="fr-FR"/>
        </w:rPr>
        <w:t xml:space="preserve">esprit </w:t>
      </w:r>
      <w:proofErr w:type="spellStart"/>
      <w:r w:rsidRPr="0065196C">
        <w:rPr>
          <w:lang w:val="fr-FR"/>
        </w:rPr>
        <w:t>apperçoive</w:t>
      </w:r>
      <w:proofErr w:type="spellEnd"/>
      <w:r w:rsidRPr="0065196C">
        <w:rPr>
          <w:lang w:val="fr-FR"/>
        </w:rPr>
        <w:t xml:space="preserve"> une liaison </w:t>
      </w:r>
      <w:proofErr w:type="spellStart"/>
      <w:r w:rsidRPr="0065196C">
        <w:rPr>
          <w:lang w:val="fr-FR"/>
        </w:rPr>
        <w:t>necessaire</w:t>
      </w:r>
      <w:proofErr w:type="spellEnd"/>
      <w:r w:rsidRPr="0065196C">
        <w:rPr>
          <w:lang w:val="fr-FR"/>
        </w:rPr>
        <w:t>."</w:t>
      </w:r>
    </w:p>
    <w:p w:rsidR="00C10CDE" w:rsidRPr="009A699E" w:rsidRDefault="00C10CDE" w:rsidP="00810456">
      <w:pPr>
        <w:spacing w:after="0" w:line="240" w:lineRule="auto"/>
        <w:jc w:val="both"/>
        <w:rPr>
          <w:lang w:val="en-US"/>
        </w:rPr>
      </w:pPr>
      <w:r w:rsidRPr="009A699E">
        <w:rPr>
          <w:lang w:val="en-US"/>
        </w:rPr>
        <w:t>("</w:t>
      </w:r>
      <w:r w:rsidRPr="00261760">
        <w:rPr>
          <w:lang w:val="en-US"/>
        </w:rPr>
        <w:t>True</w:t>
      </w:r>
      <w:r>
        <w:rPr>
          <w:lang w:val="en-US"/>
        </w:rPr>
        <w:t xml:space="preserve"> </w:t>
      </w:r>
      <w:r w:rsidRPr="00261760">
        <w:rPr>
          <w:lang w:val="en-US"/>
        </w:rPr>
        <w:t>cause</w:t>
      </w:r>
      <w:r>
        <w:rPr>
          <w:lang w:val="en-US"/>
        </w:rPr>
        <w:t xml:space="preserve"> </w:t>
      </w:r>
      <w:r w:rsidRPr="00261760">
        <w:rPr>
          <w:lang w:val="en-US"/>
        </w:rPr>
        <w:t>is</w:t>
      </w:r>
      <w:r>
        <w:rPr>
          <w:lang w:val="en-US"/>
        </w:rPr>
        <w:t xml:space="preserve"> </w:t>
      </w:r>
      <w:r w:rsidRPr="00261760">
        <w:rPr>
          <w:lang w:val="en-US"/>
        </w:rPr>
        <w:t>a</w:t>
      </w:r>
      <w:r>
        <w:rPr>
          <w:lang w:val="en-US"/>
        </w:rPr>
        <w:t xml:space="preserve"> </w:t>
      </w:r>
      <w:r w:rsidRPr="00261760">
        <w:rPr>
          <w:lang w:val="en-US"/>
        </w:rPr>
        <w:t>cause</w:t>
      </w:r>
      <w:r>
        <w:rPr>
          <w:lang w:val="en-US"/>
        </w:rPr>
        <w:t xml:space="preserve"> </w:t>
      </w:r>
      <w:r w:rsidRPr="002F538C">
        <w:rPr>
          <w:lang w:val="en-US"/>
        </w:rPr>
        <w:t>b</w:t>
      </w:r>
      <w:r w:rsidRPr="00261760">
        <w:rPr>
          <w:lang w:val="en-US"/>
        </w:rPr>
        <w:t>etween</w:t>
      </w:r>
      <w:r>
        <w:rPr>
          <w:lang w:val="en-US"/>
        </w:rPr>
        <w:t xml:space="preserve"> </w:t>
      </w:r>
      <w:r w:rsidRPr="00261760">
        <w:rPr>
          <w:lang w:val="en-US"/>
        </w:rPr>
        <w:t>which</w:t>
      </w:r>
      <w:r>
        <w:rPr>
          <w:lang w:val="en-US"/>
        </w:rPr>
        <w:t xml:space="preserve"> </w:t>
      </w:r>
      <w:r w:rsidRPr="00261760">
        <w:rPr>
          <w:lang w:val="en-US"/>
        </w:rPr>
        <w:t>and</w:t>
      </w:r>
      <w:r>
        <w:rPr>
          <w:lang w:val="en-US"/>
        </w:rPr>
        <w:t xml:space="preserve"> </w:t>
      </w:r>
      <w:r w:rsidRPr="00261760">
        <w:rPr>
          <w:lang w:val="en-US"/>
        </w:rPr>
        <w:t>its</w:t>
      </w:r>
      <w:r>
        <w:rPr>
          <w:lang w:val="en-US"/>
        </w:rPr>
        <w:t xml:space="preserve"> </w:t>
      </w:r>
      <w:r w:rsidRPr="00261760">
        <w:rPr>
          <w:lang w:val="en-US"/>
        </w:rPr>
        <w:t>effect</w:t>
      </w:r>
      <w:r>
        <w:rPr>
          <w:lang w:val="en-US"/>
        </w:rPr>
        <w:t xml:space="preserve"> </w:t>
      </w:r>
      <w:r w:rsidRPr="00261760">
        <w:rPr>
          <w:lang w:val="en-US"/>
        </w:rPr>
        <w:t>the</w:t>
      </w:r>
      <w:r>
        <w:rPr>
          <w:lang w:val="en-US"/>
        </w:rPr>
        <w:t xml:space="preserve"> </w:t>
      </w:r>
      <w:r w:rsidRPr="00261760">
        <w:rPr>
          <w:lang w:val="en-US"/>
        </w:rPr>
        <w:t>mind</w:t>
      </w:r>
      <w:r>
        <w:rPr>
          <w:lang w:val="en-US"/>
        </w:rPr>
        <w:t xml:space="preserve"> </w:t>
      </w:r>
      <w:r w:rsidRPr="00261760">
        <w:rPr>
          <w:lang w:val="en-US"/>
        </w:rPr>
        <w:t>perceives</w:t>
      </w:r>
      <w:r>
        <w:rPr>
          <w:lang w:val="en-US"/>
        </w:rPr>
        <w:t xml:space="preserve"> </w:t>
      </w:r>
      <w:r w:rsidRPr="00261760">
        <w:rPr>
          <w:lang w:val="en-US"/>
        </w:rPr>
        <w:t>a</w:t>
      </w:r>
      <w:r>
        <w:rPr>
          <w:lang w:val="en-US"/>
        </w:rPr>
        <w:t xml:space="preserve"> </w:t>
      </w:r>
      <w:r w:rsidRPr="00261760">
        <w:rPr>
          <w:lang w:val="en-US"/>
        </w:rPr>
        <w:t>necessary</w:t>
      </w:r>
      <w:r>
        <w:rPr>
          <w:lang w:val="en-US"/>
        </w:rPr>
        <w:t xml:space="preserve"> </w:t>
      </w:r>
      <w:r w:rsidRPr="00261760">
        <w:rPr>
          <w:lang w:val="en-US"/>
        </w:rPr>
        <w:t>connection</w:t>
      </w:r>
      <w:r w:rsidRPr="002F538C">
        <w:rPr>
          <w:lang w:val="en-US"/>
        </w:rPr>
        <w:t>,</w:t>
      </w:r>
      <w:r>
        <w:rPr>
          <w:lang w:val="en-US"/>
        </w:rPr>
        <w:t xml:space="preserve"> </w:t>
      </w:r>
      <w:r w:rsidRPr="00261760">
        <w:rPr>
          <w:lang w:val="en-US"/>
        </w:rPr>
        <w:t>that</w:t>
      </w:r>
      <w:r>
        <w:rPr>
          <w:lang w:val="en-US"/>
        </w:rPr>
        <w:t xml:space="preserve"> </w:t>
      </w:r>
      <w:r w:rsidRPr="00261760">
        <w:rPr>
          <w:lang w:val="en-US"/>
        </w:rPr>
        <w:t>is</w:t>
      </w:r>
      <w:r>
        <w:rPr>
          <w:lang w:val="en-US"/>
        </w:rPr>
        <w:t xml:space="preserve"> </w:t>
      </w:r>
      <w:r w:rsidRPr="00261760">
        <w:rPr>
          <w:lang w:val="en-US"/>
        </w:rPr>
        <w:t>how</w:t>
      </w:r>
      <w:r>
        <w:rPr>
          <w:lang w:val="en-US"/>
        </w:rPr>
        <w:t xml:space="preserve"> </w:t>
      </w:r>
      <w:r w:rsidRPr="00261760">
        <w:rPr>
          <w:lang w:val="en-US"/>
        </w:rPr>
        <w:t>I</w:t>
      </w:r>
      <w:r>
        <w:rPr>
          <w:lang w:val="en-US"/>
        </w:rPr>
        <w:t xml:space="preserve"> </w:t>
      </w:r>
      <w:r w:rsidRPr="002F538C">
        <w:rPr>
          <w:lang w:val="en-US"/>
        </w:rPr>
        <w:t>u</w:t>
      </w:r>
      <w:r w:rsidRPr="00261760">
        <w:rPr>
          <w:lang w:val="en-US"/>
        </w:rPr>
        <w:t>nderstand</w:t>
      </w:r>
      <w:r>
        <w:rPr>
          <w:lang w:val="en-US"/>
        </w:rPr>
        <w:t xml:space="preserve"> </w:t>
      </w:r>
      <w:r w:rsidRPr="00261760">
        <w:rPr>
          <w:lang w:val="en-US"/>
        </w:rPr>
        <w:t>it</w:t>
      </w:r>
      <w:r w:rsidRPr="002F538C">
        <w:rPr>
          <w:lang w:val="en-US"/>
        </w:rPr>
        <w:t>.</w:t>
      </w:r>
      <w:r>
        <w:rPr>
          <w:lang w:val="en-US"/>
        </w:rPr>
        <w:t xml:space="preserve"> </w:t>
      </w:r>
      <w:r w:rsidRPr="00261760">
        <w:rPr>
          <w:lang w:val="en-US"/>
        </w:rPr>
        <w:t>But</w:t>
      </w:r>
      <w:r>
        <w:rPr>
          <w:lang w:val="en-US"/>
        </w:rPr>
        <w:t xml:space="preserve"> </w:t>
      </w:r>
      <w:r w:rsidRPr="00261760">
        <w:rPr>
          <w:lang w:val="en-US"/>
        </w:rPr>
        <w:t>there</w:t>
      </w:r>
      <w:r>
        <w:rPr>
          <w:lang w:val="en-US"/>
        </w:rPr>
        <w:t xml:space="preserve"> </w:t>
      </w:r>
      <w:r w:rsidRPr="00261760">
        <w:rPr>
          <w:lang w:val="en-US"/>
        </w:rPr>
        <w:t>is</w:t>
      </w:r>
      <w:r>
        <w:rPr>
          <w:lang w:val="en-US"/>
        </w:rPr>
        <w:t xml:space="preserve"> </w:t>
      </w:r>
      <w:r w:rsidRPr="00261760">
        <w:rPr>
          <w:lang w:val="en-US"/>
        </w:rPr>
        <w:t>only</w:t>
      </w:r>
      <w:r>
        <w:rPr>
          <w:lang w:val="en-US"/>
        </w:rPr>
        <w:t xml:space="preserve"> </w:t>
      </w:r>
      <w:r w:rsidRPr="00261760">
        <w:rPr>
          <w:lang w:val="en-US"/>
        </w:rPr>
        <w:t>the</w:t>
      </w:r>
      <w:r>
        <w:rPr>
          <w:lang w:val="en-US"/>
        </w:rPr>
        <w:t xml:space="preserve"> </w:t>
      </w:r>
      <w:r w:rsidRPr="00261760">
        <w:rPr>
          <w:lang w:val="en-US"/>
        </w:rPr>
        <w:t>infinitely</w:t>
      </w:r>
      <w:r>
        <w:rPr>
          <w:lang w:val="en-US"/>
        </w:rPr>
        <w:t xml:space="preserve"> </w:t>
      </w:r>
      <w:r w:rsidRPr="00261760">
        <w:rPr>
          <w:lang w:val="en-US"/>
        </w:rPr>
        <w:t>perfect</w:t>
      </w:r>
      <w:r>
        <w:rPr>
          <w:lang w:val="en-US"/>
        </w:rPr>
        <w:t xml:space="preserve"> being</w:t>
      </w:r>
      <w:r w:rsidRPr="002F538C">
        <w:rPr>
          <w:lang w:val="en-US"/>
        </w:rPr>
        <w:t>,</w:t>
      </w:r>
      <w:r>
        <w:rPr>
          <w:lang w:val="en-US"/>
        </w:rPr>
        <w:t xml:space="preserve"> </w:t>
      </w:r>
      <w:r w:rsidRPr="002F538C">
        <w:rPr>
          <w:lang w:val="en-US"/>
        </w:rPr>
        <w:t>b</w:t>
      </w:r>
      <w:r w:rsidRPr="00261760">
        <w:rPr>
          <w:lang w:val="en-US"/>
        </w:rPr>
        <w:t>etween</w:t>
      </w:r>
      <w:r>
        <w:rPr>
          <w:lang w:val="en-US"/>
        </w:rPr>
        <w:t xml:space="preserve"> </w:t>
      </w:r>
      <w:r w:rsidRPr="00261760">
        <w:rPr>
          <w:lang w:val="en-US"/>
        </w:rPr>
        <w:t>whose</w:t>
      </w:r>
      <w:r>
        <w:rPr>
          <w:lang w:val="en-US"/>
        </w:rPr>
        <w:t xml:space="preserve"> </w:t>
      </w:r>
      <w:r w:rsidRPr="00261760">
        <w:rPr>
          <w:lang w:val="en-US"/>
        </w:rPr>
        <w:t>will</w:t>
      </w:r>
      <w:r>
        <w:rPr>
          <w:lang w:val="en-US"/>
        </w:rPr>
        <w:t xml:space="preserve"> </w:t>
      </w:r>
      <w:r w:rsidRPr="00261760">
        <w:rPr>
          <w:lang w:val="en-US"/>
        </w:rPr>
        <w:t>and</w:t>
      </w:r>
      <w:r>
        <w:rPr>
          <w:lang w:val="en-US"/>
        </w:rPr>
        <w:t xml:space="preserve"> </w:t>
      </w:r>
      <w:r w:rsidRPr="00261760">
        <w:rPr>
          <w:lang w:val="en-US"/>
        </w:rPr>
        <w:t>effects</w:t>
      </w:r>
      <w:r>
        <w:rPr>
          <w:lang w:val="en-US"/>
        </w:rPr>
        <w:t xml:space="preserve"> </w:t>
      </w:r>
      <w:r w:rsidRPr="00261760">
        <w:rPr>
          <w:lang w:val="en-US"/>
        </w:rPr>
        <w:t>the</w:t>
      </w:r>
      <w:r>
        <w:rPr>
          <w:lang w:val="en-US"/>
        </w:rPr>
        <w:t xml:space="preserve"> </w:t>
      </w:r>
      <w:r w:rsidRPr="00261760">
        <w:rPr>
          <w:lang w:val="en-US"/>
        </w:rPr>
        <w:t>mind</w:t>
      </w:r>
      <w:r>
        <w:rPr>
          <w:lang w:val="en-US"/>
        </w:rPr>
        <w:t xml:space="preserve"> </w:t>
      </w:r>
      <w:r w:rsidRPr="00261760">
        <w:rPr>
          <w:lang w:val="en-US"/>
        </w:rPr>
        <w:t>perceives</w:t>
      </w:r>
      <w:r>
        <w:rPr>
          <w:lang w:val="en-US"/>
        </w:rPr>
        <w:t xml:space="preserve"> </w:t>
      </w:r>
      <w:r w:rsidRPr="00261760">
        <w:rPr>
          <w:lang w:val="en-US"/>
        </w:rPr>
        <w:t>a</w:t>
      </w:r>
      <w:r>
        <w:rPr>
          <w:lang w:val="en-US"/>
        </w:rPr>
        <w:t xml:space="preserve"> </w:t>
      </w:r>
      <w:r w:rsidRPr="00261760">
        <w:rPr>
          <w:lang w:val="en-US"/>
        </w:rPr>
        <w:t>necessary</w:t>
      </w:r>
      <w:r>
        <w:rPr>
          <w:lang w:val="en-US"/>
        </w:rPr>
        <w:t xml:space="preserve"> </w:t>
      </w:r>
      <w:r w:rsidRPr="00261760">
        <w:rPr>
          <w:lang w:val="en-US"/>
        </w:rPr>
        <w:t>connection</w:t>
      </w:r>
      <w:r>
        <w:rPr>
          <w:lang w:val="en-US"/>
        </w:rPr>
        <w:t>.</w:t>
      </w:r>
      <w:r w:rsidRPr="009A699E">
        <w:rPr>
          <w:lang w:val="en-US"/>
        </w:rPr>
        <w:t>")</w:t>
      </w:r>
    </w:p>
    <w:p w:rsidR="00C10CDE" w:rsidRPr="00037689" w:rsidRDefault="00C10CDE" w:rsidP="00810456">
      <w:pPr>
        <w:spacing w:after="0" w:line="240" w:lineRule="auto"/>
        <w:jc w:val="both"/>
        <w:rPr>
          <w:lang w:val="en-US"/>
        </w:rPr>
      </w:pPr>
      <w:r w:rsidRPr="00037689">
        <w:rPr>
          <w:lang w:val="en-US"/>
        </w:rPr>
        <w:t xml:space="preserve">A perfect illustration for Malebranche's concept of causality is </w:t>
      </w:r>
      <w:bookmarkStart w:id="1" w:name="_Hlk8627262"/>
      <w:r w:rsidRPr="00097504">
        <w:rPr>
          <w:rFonts w:eastAsia="MS Mincho"/>
          <w:i/>
          <w:lang w:val="en-US"/>
        </w:rPr>
        <w:t>Genesis</w:t>
      </w:r>
      <w:r w:rsidRPr="00037689">
        <w:rPr>
          <w:rFonts w:eastAsia="MS Mincho"/>
          <w:lang w:val="en-US"/>
        </w:rPr>
        <w:t xml:space="preserve"> 1:3: </w:t>
      </w:r>
      <w:r>
        <w:rPr>
          <w:rFonts w:eastAsia="MS Mincho"/>
          <w:lang w:val="en-US"/>
        </w:rPr>
        <w:t>"</w:t>
      </w:r>
      <w:proofErr w:type="spellStart"/>
      <w:r w:rsidRPr="00037689">
        <w:rPr>
          <w:rFonts w:eastAsia="MS Mincho"/>
          <w:lang w:val="en-US"/>
        </w:rPr>
        <w:t>dixitque</w:t>
      </w:r>
      <w:proofErr w:type="spellEnd"/>
      <w:r w:rsidRPr="00037689">
        <w:rPr>
          <w:rFonts w:eastAsia="MS Mincho"/>
          <w:lang w:val="en-US"/>
        </w:rPr>
        <w:t xml:space="preserve"> Deus fiat lux et </w:t>
      </w:r>
      <w:proofErr w:type="spellStart"/>
      <w:r w:rsidRPr="00037689">
        <w:rPr>
          <w:rFonts w:eastAsia="MS Mincho"/>
          <w:lang w:val="en-US"/>
        </w:rPr>
        <w:t>facta</w:t>
      </w:r>
      <w:proofErr w:type="spellEnd"/>
      <w:r w:rsidRPr="00037689">
        <w:rPr>
          <w:rFonts w:eastAsia="MS Mincho"/>
          <w:lang w:val="en-US"/>
        </w:rPr>
        <w:t xml:space="preserve"> est lux</w:t>
      </w:r>
      <w:r>
        <w:rPr>
          <w:rFonts w:eastAsia="MS Mincho"/>
          <w:lang w:val="en-US"/>
        </w:rPr>
        <w:t>"</w:t>
      </w:r>
      <w:r w:rsidRPr="00037689">
        <w:rPr>
          <w:rFonts w:eastAsia="MS Mincho"/>
          <w:lang w:val="en-US"/>
        </w:rPr>
        <w:t xml:space="preserve">. </w:t>
      </w:r>
      <w:r w:rsidRPr="00037689">
        <w:rPr>
          <w:lang w:val="en-US"/>
        </w:rPr>
        <w:t xml:space="preserve">(In the </w:t>
      </w:r>
      <w:proofErr w:type="spellStart"/>
      <w:r w:rsidRPr="00037689">
        <w:rPr>
          <w:lang w:val="en-US"/>
        </w:rPr>
        <w:t>Septuaginta</w:t>
      </w:r>
      <w:proofErr w:type="spellEnd"/>
      <w:r w:rsidRPr="00037689">
        <w:rPr>
          <w:lang w:val="en-US"/>
        </w:rPr>
        <w:t xml:space="preserve">: </w:t>
      </w:r>
      <w:r w:rsidRPr="009459EB">
        <w:t>καὶ</w:t>
      </w:r>
      <w:r w:rsidRPr="00037689">
        <w:rPr>
          <w:lang w:val="en-US"/>
        </w:rPr>
        <w:t xml:space="preserve"> </w:t>
      </w:r>
      <w:proofErr w:type="spellStart"/>
      <w:r w:rsidRPr="009459EB">
        <w:t>εἶ</w:t>
      </w:r>
      <w:proofErr w:type="spellEnd"/>
      <w:r w:rsidRPr="009459EB">
        <w:t>πεν</w:t>
      </w:r>
      <w:r w:rsidRPr="00037689">
        <w:rPr>
          <w:lang w:val="en-US"/>
        </w:rPr>
        <w:t xml:space="preserve"> </w:t>
      </w:r>
      <w:r w:rsidRPr="009459EB">
        <w:t>ὁ</w:t>
      </w:r>
      <w:r w:rsidRPr="00037689">
        <w:rPr>
          <w:lang w:val="en-US"/>
        </w:rPr>
        <w:t xml:space="preserve"> </w:t>
      </w:r>
      <w:proofErr w:type="spellStart"/>
      <w:r w:rsidRPr="009459EB">
        <w:t>θεός</w:t>
      </w:r>
      <w:proofErr w:type="spellEnd"/>
      <w:r w:rsidRPr="00037689">
        <w:rPr>
          <w:lang w:val="en-US"/>
        </w:rPr>
        <w:t xml:space="preserve"> </w:t>
      </w:r>
      <w:proofErr w:type="spellStart"/>
      <w:r w:rsidRPr="009459EB">
        <w:t>Γενηθήτω</w:t>
      </w:r>
      <w:proofErr w:type="spellEnd"/>
      <w:r w:rsidRPr="00037689">
        <w:rPr>
          <w:lang w:val="en-US"/>
        </w:rPr>
        <w:t xml:space="preserve"> </w:t>
      </w:r>
      <w:proofErr w:type="spellStart"/>
      <w:r w:rsidRPr="009459EB">
        <w:t>φῶς</w:t>
      </w:r>
      <w:proofErr w:type="spellEnd"/>
      <w:r w:rsidRPr="00037689">
        <w:rPr>
          <w:lang w:val="en-US"/>
        </w:rPr>
        <w:t xml:space="preserve">. </w:t>
      </w:r>
      <w:r w:rsidRPr="009459EB">
        <w:t>καὶ</w:t>
      </w:r>
      <w:r w:rsidRPr="00037689">
        <w:rPr>
          <w:lang w:val="en-US"/>
        </w:rPr>
        <w:t xml:space="preserve"> </w:t>
      </w:r>
      <w:proofErr w:type="spellStart"/>
      <w:r w:rsidRPr="009459EB">
        <w:t>ἐγένετο</w:t>
      </w:r>
      <w:proofErr w:type="spellEnd"/>
      <w:r w:rsidRPr="00037689">
        <w:rPr>
          <w:lang w:val="en-US"/>
        </w:rPr>
        <w:t xml:space="preserve"> </w:t>
      </w:r>
      <w:proofErr w:type="spellStart"/>
      <w:r w:rsidRPr="009459EB">
        <w:t>φῶς</w:t>
      </w:r>
      <w:proofErr w:type="spellEnd"/>
      <w:r w:rsidRPr="00037689">
        <w:rPr>
          <w:lang w:val="en-US"/>
        </w:rPr>
        <w:t>.)</w:t>
      </w:r>
    </w:p>
    <w:bookmarkEnd w:id="1"/>
    <w:p w:rsidR="00C10CDE" w:rsidRDefault="00C10CDE" w:rsidP="00810456">
      <w:pPr>
        <w:spacing w:after="0" w:line="240" w:lineRule="auto"/>
        <w:jc w:val="both"/>
        <w:rPr>
          <w:lang w:val="en-US"/>
        </w:rPr>
      </w:pPr>
      <w:r>
        <w:rPr>
          <w:lang w:val="en-US"/>
        </w:rPr>
        <w:t>("And God said, Let there be light: and there was light.")</w:t>
      </w:r>
    </w:p>
    <w:p w:rsidR="00C10CDE" w:rsidRDefault="00C10CDE" w:rsidP="00810456">
      <w:pPr>
        <w:spacing w:after="0" w:line="240" w:lineRule="auto"/>
        <w:jc w:val="both"/>
        <w:rPr>
          <w:lang w:val="en-US"/>
        </w:rPr>
      </w:pPr>
      <w:r>
        <w:rPr>
          <w:lang w:val="en-US"/>
        </w:rPr>
        <w:t>W</w:t>
      </w:r>
      <w:r w:rsidRPr="0065196C">
        <w:rPr>
          <w:lang w:val="en-US"/>
        </w:rPr>
        <w:t>hat</w:t>
      </w:r>
      <w:r>
        <w:rPr>
          <w:lang w:val="en-US"/>
        </w:rPr>
        <w:t xml:space="preserve"> Malebra</w:t>
      </w:r>
      <w:r w:rsidR="00027574">
        <w:rPr>
          <w:lang w:val="en-US"/>
        </w:rPr>
        <w:t>n</w:t>
      </w:r>
      <w:r>
        <w:rPr>
          <w:lang w:val="en-US"/>
        </w:rPr>
        <w:t xml:space="preserve">che </w:t>
      </w:r>
      <w:r w:rsidRPr="0065196C">
        <w:rPr>
          <w:lang w:val="en-US"/>
        </w:rPr>
        <w:t>was</w:t>
      </w:r>
      <w:r>
        <w:rPr>
          <w:lang w:val="en-US"/>
        </w:rPr>
        <w:t xml:space="preserve"> </w:t>
      </w:r>
      <w:r w:rsidRPr="0065196C">
        <w:rPr>
          <w:lang w:val="en-US"/>
        </w:rPr>
        <w:t>thinking</w:t>
      </w:r>
      <w:r>
        <w:rPr>
          <w:lang w:val="en-US"/>
        </w:rPr>
        <w:t xml:space="preserve"> </w:t>
      </w:r>
      <w:r w:rsidRPr="0065196C">
        <w:rPr>
          <w:lang w:val="en-US"/>
        </w:rPr>
        <w:t>of</w:t>
      </w:r>
      <w:r>
        <w:rPr>
          <w:lang w:val="en-US"/>
        </w:rPr>
        <w:t xml:space="preserve"> is the causality of an omnipotent cause</w:t>
      </w:r>
      <w:r w:rsidRPr="0065196C">
        <w:rPr>
          <w:lang w:val="en-US"/>
        </w:rPr>
        <w:t>.</w:t>
      </w:r>
      <w:r>
        <w:rPr>
          <w:lang w:val="en-US"/>
        </w:rPr>
        <w:t xml:space="preserve"> It is evident that the connection between "Let there be light" and "there was light" is a necessary one. O</w:t>
      </w:r>
      <w:r w:rsidRPr="0065196C">
        <w:rPr>
          <w:lang w:val="en-US"/>
        </w:rPr>
        <w:t>f course,</w:t>
      </w:r>
      <w:r>
        <w:rPr>
          <w:lang w:val="en-US"/>
        </w:rPr>
        <w:t xml:space="preserve"> </w:t>
      </w:r>
      <w:r w:rsidRPr="0065196C">
        <w:rPr>
          <w:lang w:val="en-US"/>
        </w:rPr>
        <w:t>cause</w:t>
      </w:r>
      <w:r>
        <w:rPr>
          <w:lang w:val="en-US"/>
        </w:rPr>
        <w:t xml:space="preserve">, understood in this sense, </w:t>
      </w:r>
      <w:r w:rsidRPr="0065196C">
        <w:rPr>
          <w:lang w:val="en-US"/>
        </w:rPr>
        <w:t>does</w:t>
      </w:r>
      <w:r>
        <w:rPr>
          <w:lang w:val="en-US"/>
        </w:rPr>
        <w:t xml:space="preserve"> </w:t>
      </w:r>
      <w:r w:rsidRPr="0065196C">
        <w:rPr>
          <w:lang w:val="en-US"/>
        </w:rPr>
        <w:t>not</w:t>
      </w:r>
      <w:r>
        <w:rPr>
          <w:lang w:val="en-US"/>
        </w:rPr>
        <w:t xml:space="preserve"> </w:t>
      </w:r>
      <w:r w:rsidRPr="0065196C">
        <w:rPr>
          <w:lang w:val="en-US"/>
        </w:rPr>
        <w:t>fit</w:t>
      </w:r>
      <w:r>
        <w:rPr>
          <w:lang w:val="en-US"/>
        </w:rPr>
        <w:t xml:space="preserve"> </w:t>
      </w:r>
      <w:r w:rsidRPr="00A82193">
        <w:rPr>
          <w:lang w:val="en-US"/>
        </w:rPr>
        <w:t xml:space="preserve">Kant's </w:t>
      </w:r>
      <w:r>
        <w:rPr>
          <w:lang w:val="en-US"/>
        </w:rPr>
        <w:t>(</w:t>
      </w:r>
      <w:r w:rsidRPr="005F4F72">
        <w:rPr>
          <w:i/>
          <w:lang w:val="en-US"/>
        </w:rPr>
        <w:t xml:space="preserve">Critik der </w:t>
      </w:r>
      <w:proofErr w:type="spellStart"/>
      <w:r w:rsidRPr="005F4F72">
        <w:rPr>
          <w:i/>
          <w:lang w:val="en-US"/>
        </w:rPr>
        <w:t>reinen</w:t>
      </w:r>
      <w:proofErr w:type="spellEnd"/>
      <w:r w:rsidRPr="005F4F72">
        <w:rPr>
          <w:i/>
          <w:lang w:val="en-US"/>
        </w:rPr>
        <w:t xml:space="preserve"> Vernunft</w:t>
      </w:r>
      <w:r>
        <w:rPr>
          <w:lang w:val="en-US"/>
        </w:rPr>
        <w:t>, A 189) "</w:t>
      </w:r>
      <w:proofErr w:type="spellStart"/>
      <w:r>
        <w:rPr>
          <w:lang w:val="en-US"/>
        </w:rPr>
        <w:t>Grundsatz</w:t>
      </w:r>
      <w:proofErr w:type="spellEnd"/>
      <w:r>
        <w:rPr>
          <w:lang w:val="en-US"/>
        </w:rPr>
        <w:t xml:space="preserve"> der </w:t>
      </w:r>
      <w:proofErr w:type="spellStart"/>
      <w:r>
        <w:rPr>
          <w:lang w:val="en-US"/>
        </w:rPr>
        <w:t>Erzeugung</w:t>
      </w:r>
      <w:proofErr w:type="spellEnd"/>
      <w:r>
        <w:rPr>
          <w:lang w:val="en-US"/>
        </w:rPr>
        <w:t>" ("</w:t>
      </w:r>
      <w:r w:rsidRPr="00A82193">
        <w:rPr>
          <w:lang w:val="en-US"/>
        </w:rPr>
        <w:t>Principle of Production</w:t>
      </w:r>
      <w:r>
        <w:rPr>
          <w:lang w:val="en-US"/>
        </w:rPr>
        <w:t>:</w:t>
      </w:r>
      <w:r w:rsidRPr="00A82193">
        <w:rPr>
          <w:lang w:val="en-US"/>
        </w:rPr>
        <w:t xml:space="preserve"> Everything that happens, that is, begins to be, presupposes</w:t>
      </w:r>
      <w:r>
        <w:rPr>
          <w:lang w:val="en-US"/>
        </w:rPr>
        <w:t xml:space="preserve"> </w:t>
      </w:r>
      <w:r w:rsidRPr="00A82193">
        <w:rPr>
          <w:lang w:val="en-US"/>
        </w:rPr>
        <w:t>something upon which</w:t>
      </w:r>
      <w:r>
        <w:rPr>
          <w:lang w:val="en-US"/>
        </w:rPr>
        <w:t xml:space="preserve"> it follows according to a rule</w:t>
      </w:r>
      <w:r w:rsidRPr="0065196C">
        <w:rPr>
          <w:lang w:val="en-US"/>
        </w:rPr>
        <w:t>.</w:t>
      </w:r>
      <w:r>
        <w:rPr>
          <w:lang w:val="en-US"/>
        </w:rPr>
        <w:t xml:space="preserve">") </w:t>
      </w:r>
      <w:r w:rsidRPr="0065196C">
        <w:rPr>
          <w:lang w:val="en-US"/>
        </w:rPr>
        <w:t>Hume</w:t>
      </w:r>
      <w:r>
        <w:rPr>
          <w:lang w:val="en-US"/>
        </w:rPr>
        <w:t xml:space="preserve"> </w:t>
      </w:r>
      <w:r w:rsidRPr="0065196C">
        <w:rPr>
          <w:lang w:val="en-US"/>
        </w:rPr>
        <w:t>and Kant</w:t>
      </w:r>
      <w:r>
        <w:rPr>
          <w:lang w:val="en-US"/>
        </w:rPr>
        <w:t xml:space="preserve"> </w:t>
      </w:r>
      <w:r w:rsidRPr="0065196C">
        <w:rPr>
          <w:lang w:val="en-US"/>
        </w:rPr>
        <w:t>replace</w:t>
      </w:r>
      <w:r>
        <w:rPr>
          <w:lang w:val="en-US"/>
        </w:rPr>
        <w:t xml:space="preserve"> </w:t>
      </w:r>
      <w:r w:rsidRPr="0065196C">
        <w:rPr>
          <w:lang w:val="en-US"/>
        </w:rPr>
        <w:t>Malebranche's</w:t>
      </w:r>
      <w:r>
        <w:rPr>
          <w:lang w:val="en-US"/>
        </w:rPr>
        <w:t xml:space="preserve"> </w:t>
      </w:r>
      <w:r w:rsidRPr="0065196C">
        <w:rPr>
          <w:lang w:val="en-US"/>
        </w:rPr>
        <w:t>metaphysical concept</w:t>
      </w:r>
      <w:r>
        <w:rPr>
          <w:lang w:val="en-US"/>
        </w:rPr>
        <w:t xml:space="preserve"> </w:t>
      </w:r>
      <w:r w:rsidRPr="0065196C">
        <w:rPr>
          <w:lang w:val="en-US"/>
        </w:rPr>
        <w:t>of</w:t>
      </w:r>
      <w:r>
        <w:rPr>
          <w:lang w:val="en-US"/>
        </w:rPr>
        <w:t xml:space="preserve"> </w:t>
      </w:r>
      <w:r w:rsidRPr="0065196C">
        <w:rPr>
          <w:lang w:val="en-US"/>
        </w:rPr>
        <w:t>causality</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law</w:t>
      </w:r>
      <w:r>
        <w:rPr>
          <w:lang w:val="en-US"/>
        </w:rPr>
        <w:t xml:space="preserve"> </w:t>
      </w:r>
      <w:r w:rsidRPr="0065196C">
        <w:rPr>
          <w:lang w:val="en-US"/>
        </w:rPr>
        <w:t>of nature,</w:t>
      </w:r>
      <w:r>
        <w:rPr>
          <w:lang w:val="en-US"/>
        </w:rPr>
        <w:t xml:space="preserve"> </w:t>
      </w:r>
      <w:r w:rsidRPr="0065196C">
        <w:rPr>
          <w:lang w:val="en-US"/>
        </w:rPr>
        <w:t>of</w:t>
      </w:r>
      <w:r>
        <w:rPr>
          <w:lang w:val="en-US"/>
        </w:rPr>
        <w:t xml:space="preserve"> </w:t>
      </w:r>
      <w:r w:rsidRPr="0065196C">
        <w:rPr>
          <w:lang w:val="en-US"/>
        </w:rPr>
        <w:t>regular</w:t>
      </w:r>
      <w:r>
        <w:rPr>
          <w:lang w:val="en-US"/>
        </w:rPr>
        <w:t xml:space="preserve"> </w:t>
      </w:r>
      <w:r w:rsidRPr="0065196C">
        <w:rPr>
          <w:lang w:val="en-US"/>
        </w:rPr>
        <w:t>succession.</w:t>
      </w:r>
      <w:r>
        <w:rPr>
          <w:lang w:val="en-US"/>
        </w:rPr>
        <w:t xml:space="preserve"> I</w:t>
      </w:r>
      <w:r w:rsidRPr="0065196C">
        <w:rPr>
          <w:lang w:val="en-US"/>
        </w:rPr>
        <w:t>f</w:t>
      </w:r>
      <w:r>
        <w:rPr>
          <w:lang w:val="en-US"/>
        </w:rPr>
        <w:t xml:space="preserve"> </w:t>
      </w:r>
      <w:r w:rsidRPr="0065196C">
        <w:rPr>
          <w:lang w:val="en-US"/>
        </w:rPr>
        <w:t>we</w:t>
      </w:r>
      <w:r>
        <w:rPr>
          <w:lang w:val="en-US"/>
        </w:rPr>
        <w:t xml:space="preserve"> </w:t>
      </w:r>
      <w:r w:rsidRPr="0065196C">
        <w:rPr>
          <w:lang w:val="en-US"/>
        </w:rPr>
        <w:t>think</w:t>
      </w:r>
      <w:r>
        <w:rPr>
          <w:lang w:val="en-US"/>
        </w:rPr>
        <w:t xml:space="preserve"> </w:t>
      </w:r>
      <w:r w:rsidRPr="0065196C">
        <w:rPr>
          <w:lang w:val="en-US"/>
        </w:rPr>
        <w:t>of</w:t>
      </w:r>
      <w:r>
        <w:rPr>
          <w:lang w:val="en-US"/>
        </w:rPr>
        <w:t xml:space="preserve"> </w:t>
      </w:r>
      <w:r w:rsidRPr="0065196C">
        <w:rPr>
          <w:lang w:val="en-US"/>
        </w:rPr>
        <w:t>a creator</w:t>
      </w:r>
      <w:r>
        <w:rPr>
          <w:lang w:val="en-US"/>
        </w:rPr>
        <w:t xml:space="preserve"> </w:t>
      </w:r>
      <w:r w:rsidRPr="0065196C">
        <w:rPr>
          <w:lang w:val="en-US"/>
        </w:rPr>
        <w:t>god</w:t>
      </w:r>
      <w:r>
        <w:rPr>
          <w:lang w:val="en-US"/>
        </w:rPr>
        <w:t xml:space="preserve"> </w:t>
      </w:r>
      <w:r w:rsidRPr="0065196C">
        <w:rPr>
          <w:lang w:val="en-US"/>
        </w:rPr>
        <w:t>or</w:t>
      </w:r>
      <w:r>
        <w:rPr>
          <w:lang w:val="en-US"/>
        </w:rPr>
        <w:t xml:space="preserve"> </w:t>
      </w:r>
      <w:r w:rsidRPr="0065196C">
        <w:rPr>
          <w:lang w:val="en-US"/>
        </w:rPr>
        <w:t>a</w:t>
      </w:r>
      <w:r>
        <w:rPr>
          <w:lang w:val="en-US"/>
        </w:rPr>
        <w:t xml:space="preserve"> </w:t>
      </w:r>
      <w:r w:rsidRPr="0065196C">
        <w:rPr>
          <w:lang w:val="en-US"/>
        </w:rPr>
        <w:t>source</w:t>
      </w:r>
      <w:r>
        <w:rPr>
          <w:lang w:val="en-US"/>
        </w:rPr>
        <w:t xml:space="preserve"> </w:t>
      </w:r>
      <w:r w:rsidRPr="0065196C">
        <w:rPr>
          <w:lang w:val="en-US"/>
        </w:rPr>
        <w:t>of</w:t>
      </w:r>
      <w:r>
        <w:rPr>
          <w:lang w:val="en-US"/>
        </w:rPr>
        <w:t xml:space="preserve"> </w:t>
      </w:r>
      <w:r w:rsidRPr="0065196C">
        <w:rPr>
          <w:lang w:val="en-US"/>
        </w:rPr>
        <w:t>emanation</w:t>
      </w:r>
      <w:r>
        <w:rPr>
          <w:lang w:val="en-US"/>
        </w:rPr>
        <w:t xml:space="preserve"> </w:t>
      </w:r>
      <w:r w:rsidRPr="0065196C">
        <w:rPr>
          <w:lang w:val="en-US"/>
        </w:rPr>
        <w:t>as</w:t>
      </w:r>
      <w:r>
        <w:rPr>
          <w:lang w:val="en-US"/>
        </w:rPr>
        <w:t xml:space="preserve"> </w:t>
      </w:r>
      <w:r w:rsidRPr="0065196C">
        <w:rPr>
          <w:lang w:val="en-US"/>
        </w:rPr>
        <w:t>the cause,</w:t>
      </w:r>
      <w:r>
        <w:rPr>
          <w:lang w:val="en-US"/>
        </w:rPr>
        <w:t xml:space="preserve"> </w:t>
      </w:r>
      <w:r w:rsidRPr="0065196C">
        <w:rPr>
          <w:lang w:val="en-US"/>
        </w:rPr>
        <w:t>then</w:t>
      </w:r>
      <w:r>
        <w:rPr>
          <w:lang w:val="en-US"/>
        </w:rPr>
        <w:t xml:space="preserve"> </w:t>
      </w:r>
      <w:r w:rsidRPr="0065196C">
        <w:rPr>
          <w:lang w:val="en-US"/>
        </w:rPr>
        <w:t>of</w:t>
      </w:r>
      <w:r>
        <w:rPr>
          <w:lang w:val="en-US"/>
        </w:rPr>
        <w:t xml:space="preserve"> </w:t>
      </w:r>
      <w:r w:rsidRPr="0065196C">
        <w:rPr>
          <w:lang w:val="en-US"/>
        </w:rPr>
        <w:t>course</w:t>
      </w:r>
      <w:r>
        <w:rPr>
          <w:lang w:val="en-US"/>
        </w:rPr>
        <w:t xml:space="preserve"> </w:t>
      </w:r>
      <w:r w:rsidRPr="0065196C">
        <w:rPr>
          <w:lang w:val="en-US"/>
        </w:rPr>
        <w:t>the</w:t>
      </w:r>
      <w:r>
        <w:rPr>
          <w:lang w:val="en-US"/>
        </w:rPr>
        <w:t xml:space="preserve"> </w:t>
      </w:r>
      <w:r w:rsidRPr="0065196C">
        <w:rPr>
          <w:lang w:val="en-US"/>
        </w:rPr>
        <w:t>consequence</w:t>
      </w:r>
      <w:r>
        <w:rPr>
          <w:lang w:val="en-US"/>
        </w:rPr>
        <w:t xml:space="preserve"> </w:t>
      </w:r>
      <w:r w:rsidRPr="0065196C">
        <w:rPr>
          <w:lang w:val="en-US"/>
        </w:rPr>
        <w:t>is</w:t>
      </w:r>
      <w:r>
        <w:rPr>
          <w:lang w:val="en-US"/>
        </w:rPr>
        <w:t xml:space="preserve"> </w:t>
      </w:r>
      <w:r w:rsidRPr="0065196C">
        <w:rPr>
          <w:lang w:val="en-US"/>
        </w:rPr>
        <w:t>a necessary</w:t>
      </w:r>
      <w:r>
        <w:rPr>
          <w:lang w:val="en-US"/>
        </w:rPr>
        <w:t xml:space="preserve"> </w:t>
      </w:r>
      <w:r w:rsidRPr="0065196C">
        <w:rPr>
          <w:lang w:val="en-US"/>
        </w:rPr>
        <w:t>one.</w:t>
      </w:r>
    </w:p>
    <w:p w:rsidR="00C10CDE" w:rsidRPr="001411E0"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explains</w:t>
      </w:r>
      <w:r>
        <w:rPr>
          <w:lang w:val="en-US"/>
        </w:rPr>
        <w:t xml:space="preserve"> </w:t>
      </w:r>
      <w:r w:rsidRPr="0065196C">
        <w:rPr>
          <w:lang w:val="en-US"/>
        </w:rPr>
        <w:t>the</w:t>
      </w:r>
      <w:r>
        <w:rPr>
          <w:lang w:val="en-US"/>
        </w:rPr>
        <w:t xml:space="preserve"> </w:t>
      </w:r>
      <w:r w:rsidRPr="0065196C">
        <w:rPr>
          <w:lang w:val="en-US"/>
        </w:rPr>
        <w:t>synthetic</w:t>
      </w:r>
      <w:r>
        <w:rPr>
          <w:lang w:val="en-US"/>
        </w:rPr>
        <w:t xml:space="preserve"> </w:t>
      </w:r>
      <w:r w:rsidRPr="0065196C">
        <w:rPr>
          <w:lang w:val="en-US"/>
        </w:rPr>
        <w:t>judgment</w:t>
      </w:r>
      <w:r>
        <w:rPr>
          <w:lang w:val="en-US"/>
        </w:rPr>
        <w:t xml:space="preserve"> </w:t>
      </w:r>
      <w:r w:rsidRPr="00A82193">
        <w:rPr>
          <w:i/>
          <w:lang w:val="en-US"/>
        </w:rPr>
        <w:t>a priori</w:t>
      </w:r>
      <w:r>
        <w:rPr>
          <w:lang w:val="en-US"/>
        </w:rPr>
        <w:t xml:space="preserve"> </w:t>
      </w:r>
      <w:r w:rsidRPr="0065196C">
        <w:rPr>
          <w:lang w:val="en-US"/>
        </w:rPr>
        <w:t>using</w:t>
      </w:r>
      <w:r>
        <w:rPr>
          <w:lang w:val="en-US"/>
        </w:rPr>
        <w:t xml:space="preserve"> </w:t>
      </w:r>
      <w:r w:rsidRPr="0065196C">
        <w:rPr>
          <w:lang w:val="en-US"/>
        </w:rPr>
        <w:t>causality</w:t>
      </w:r>
      <w:r>
        <w:rPr>
          <w:lang w:val="en-US"/>
        </w:rPr>
        <w:t xml:space="preserve"> </w:t>
      </w:r>
      <w:r w:rsidRPr="0065196C">
        <w:rPr>
          <w:lang w:val="en-US"/>
        </w:rPr>
        <w:t>as</w:t>
      </w:r>
      <w:r>
        <w:rPr>
          <w:lang w:val="en-US"/>
        </w:rPr>
        <w:t xml:space="preserve"> </w:t>
      </w:r>
      <w:r w:rsidRPr="0065196C">
        <w:rPr>
          <w:lang w:val="en-US"/>
        </w:rPr>
        <w:t>an</w:t>
      </w:r>
      <w:r>
        <w:rPr>
          <w:lang w:val="en-US"/>
        </w:rPr>
        <w:t xml:space="preserve"> </w:t>
      </w:r>
      <w:r w:rsidRPr="001411E0">
        <w:rPr>
          <w:lang w:val="en-US"/>
        </w:rPr>
        <w:t>example:</w:t>
      </w:r>
    </w:p>
    <w:p w:rsidR="00C10CDE" w:rsidRDefault="00C10CDE" w:rsidP="00810456">
      <w:pPr>
        <w:spacing w:after="0" w:line="240" w:lineRule="auto"/>
        <w:jc w:val="both"/>
        <w:rPr>
          <w:lang w:val="en-US"/>
        </w:rPr>
      </w:pPr>
      <w:bookmarkStart w:id="2" w:name="_Hlk8627521"/>
      <w:r>
        <w:rPr>
          <w:snapToGrid w:val="0"/>
        </w:rPr>
        <w:t xml:space="preserve">"Man nehme den Satz: Alles, was geschieht, hat seine Ursache. In dem Begriff von Etwas, das geschieht, denke ich zwar ein </w:t>
      </w:r>
      <w:proofErr w:type="spellStart"/>
      <w:r>
        <w:rPr>
          <w:snapToGrid w:val="0"/>
        </w:rPr>
        <w:t>Daseyn</w:t>
      </w:r>
      <w:proofErr w:type="spellEnd"/>
      <w:r>
        <w:rPr>
          <w:snapToGrid w:val="0"/>
        </w:rPr>
        <w:t xml:space="preserve">, vor welchem eine Zeit vorhergehet etc. und daraus lassen sich analytische Urtheile ziehen. Aber der Begriff einer Ursache zeigt Etwas von dem, was geschieht, verschiedenes an, und ist in dieser </w:t>
      </w:r>
      <w:proofErr w:type="spellStart"/>
      <w:r>
        <w:rPr>
          <w:snapToGrid w:val="0"/>
        </w:rPr>
        <w:t>lezteren</w:t>
      </w:r>
      <w:proofErr w:type="spellEnd"/>
      <w:r>
        <w:rPr>
          <w:snapToGrid w:val="0"/>
        </w:rPr>
        <w:t xml:space="preserve"> Vorstellung gar nicht mit enthalten." </w:t>
      </w:r>
      <w:r w:rsidRPr="0065196C">
        <w:rPr>
          <w:lang w:val="en-US"/>
        </w:rPr>
        <w:t>(A 9 = B 13)</w:t>
      </w:r>
    </w:p>
    <w:bookmarkEnd w:id="2"/>
    <w:p w:rsidR="00C10CDE" w:rsidRPr="0065196C" w:rsidRDefault="00C10CDE" w:rsidP="00810456">
      <w:pPr>
        <w:spacing w:after="0" w:line="240" w:lineRule="auto"/>
        <w:jc w:val="both"/>
        <w:rPr>
          <w:lang w:val="en-US"/>
        </w:rPr>
      </w:pPr>
      <w:r>
        <w:rPr>
          <w:lang w:val="en-US"/>
        </w:rPr>
        <w:t>("</w:t>
      </w:r>
      <w:r w:rsidRPr="00FA56FA">
        <w:rPr>
          <w:lang w:val="en-US"/>
        </w:rPr>
        <w:t xml:space="preserve">Let us take the proposition, </w:t>
      </w:r>
      <w:r>
        <w:rPr>
          <w:lang w:val="en-US"/>
        </w:rPr>
        <w:t>'</w:t>
      </w:r>
      <w:r w:rsidRPr="00FA56FA">
        <w:rPr>
          <w:lang w:val="en-US"/>
        </w:rPr>
        <w:t>Everything which happens has its cause</w:t>
      </w:r>
      <w:r>
        <w:rPr>
          <w:lang w:val="en-US"/>
        </w:rPr>
        <w:t>'</w:t>
      </w:r>
      <w:r w:rsidRPr="00FA56FA">
        <w:rPr>
          <w:lang w:val="en-US"/>
        </w:rPr>
        <w:t xml:space="preserve">. In the concept of </w:t>
      </w:r>
      <w:r>
        <w:rPr>
          <w:lang w:val="en-US"/>
        </w:rPr>
        <w:t>'</w:t>
      </w:r>
      <w:r w:rsidRPr="00FA56FA">
        <w:rPr>
          <w:lang w:val="en-US"/>
        </w:rPr>
        <w:t>something which happens</w:t>
      </w:r>
      <w:r>
        <w:rPr>
          <w:lang w:val="en-US"/>
        </w:rPr>
        <w:t>'</w:t>
      </w:r>
      <w:r w:rsidRPr="00FA56FA">
        <w:rPr>
          <w:lang w:val="en-US"/>
        </w:rPr>
        <w:t xml:space="preserve">, I do indeed think an existence which is preceded by a time, etc., and from this concept analytic judgments may be obtained. But the concept of a </w:t>
      </w:r>
      <w:proofErr w:type="spellStart"/>
      <w:r>
        <w:rPr>
          <w:lang w:val="en-US"/>
        </w:rPr>
        <w:t>'</w:t>
      </w:r>
      <w:r w:rsidRPr="00FA56FA">
        <w:rPr>
          <w:lang w:val="en-US"/>
        </w:rPr>
        <w:t>cause</w:t>
      </w:r>
      <w:proofErr w:type="spellEnd"/>
      <w:r>
        <w:rPr>
          <w:lang w:val="en-US"/>
        </w:rPr>
        <w:t>'</w:t>
      </w:r>
      <w:r w:rsidRPr="00FA56FA">
        <w:rPr>
          <w:lang w:val="en-US"/>
        </w:rPr>
        <w:t xml:space="preserve"> lies entirely outside the other concept, and signifies something different from </w:t>
      </w:r>
      <w:r>
        <w:rPr>
          <w:lang w:val="en-US"/>
        </w:rPr>
        <w:t>'</w:t>
      </w:r>
      <w:r w:rsidRPr="00FA56FA">
        <w:rPr>
          <w:lang w:val="en-US"/>
        </w:rPr>
        <w:t>that which happens', and is not therefore in any way contained in this latter representation.</w:t>
      </w:r>
      <w:r>
        <w:rPr>
          <w:lang w:val="en-US"/>
        </w:rPr>
        <w:t>")</w:t>
      </w:r>
    </w:p>
    <w:p w:rsidR="00C10CDE" w:rsidRPr="00CF2063" w:rsidRDefault="00C10CDE" w:rsidP="00810456">
      <w:pPr>
        <w:spacing w:after="0" w:line="240" w:lineRule="auto"/>
        <w:jc w:val="both"/>
        <w:rPr>
          <w:lang w:val="en-US"/>
        </w:rPr>
      </w:pPr>
      <w:r w:rsidRPr="0065196C">
        <w:rPr>
          <w:lang w:val="en-US"/>
        </w:rPr>
        <w:t>In</w:t>
      </w:r>
      <w:r>
        <w:rPr>
          <w:lang w:val="en-US"/>
        </w:rPr>
        <w:t xml:space="preserve"> </w:t>
      </w:r>
      <w:r w:rsidRPr="0065196C">
        <w:rPr>
          <w:lang w:val="en-US"/>
        </w:rPr>
        <w:t>A</w:t>
      </w:r>
      <w:r>
        <w:rPr>
          <w:lang w:val="en-US"/>
        </w:rPr>
        <w:t xml:space="preserve"> </w:t>
      </w:r>
      <w:r w:rsidRPr="0065196C">
        <w:rPr>
          <w:lang w:val="en-US"/>
        </w:rPr>
        <w:t>189</w:t>
      </w:r>
      <w:r>
        <w:rPr>
          <w:lang w:val="en-US"/>
        </w:rPr>
        <w:t xml:space="preserve"> </w:t>
      </w:r>
      <w:r w:rsidRPr="0065196C">
        <w:rPr>
          <w:lang w:val="en-US"/>
        </w:rPr>
        <w:t>the</w:t>
      </w:r>
      <w:r>
        <w:rPr>
          <w:lang w:val="en-US"/>
        </w:rPr>
        <w:t xml:space="preserve"> </w:t>
      </w:r>
      <w:r w:rsidRPr="0065196C">
        <w:rPr>
          <w:lang w:val="en-US"/>
        </w:rPr>
        <w:t>expression</w:t>
      </w:r>
      <w:r>
        <w:rPr>
          <w:lang w:val="en-US"/>
        </w:rPr>
        <w:t xml:space="preserve"> "</w:t>
      </w:r>
      <w:proofErr w:type="spellStart"/>
      <w:r>
        <w:rPr>
          <w:lang w:val="en-US"/>
        </w:rPr>
        <w:t>geschieht</w:t>
      </w:r>
      <w:proofErr w:type="spellEnd"/>
      <w:r>
        <w:rPr>
          <w:lang w:val="en-US"/>
        </w:rPr>
        <w:t xml:space="preserve">" ("happens") </w:t>
      </w:r>
      <w:r w:rsidRPr="0065196C">
        <w:rPr>
          <w:lang w:val="en-US"/>
        </w:rPr>
        <w:t>is</w:t>
      </w:r>
      <w:r>
        <w:rPr>
          <w:lang w:val="en-US"/>
        </w:rPr>
        <w:t xml:space="preserve"> </w:t>
      </w:r>
      <w:r w:rsidRPr="0065196C">
        <w:rPr>
          <w:lang w:val="en-US"/>
        </w:rPr>
        <w:t>explained</w:t>
      </w:r>
      <w:r>
        <w:rPr>
          <w:lang w:val="en-US"/>
        </w:rPr>
        <w:t xml:space="preserve"> </w:t>
      </w:r>
      <w:r w:rsidRPr="0065196C">
        <w:rPr>
          <w:lang w:val="en-US"/>
        </w:rPr>
        <w:t>with</w:t>
      </w:r>
      <w:r>
        <w:rPr>
          <w:lang w:val="en-US"/>
        </w:rPr>
        <w:t xml:space="preserve"> "</w:t>
      </w:r>
      <w:proofErr w:type="spellStart"/>
      <w:r>
        <w:rPr>
          <w:lang w:val="en-US"/>
        </w:rPr>
        <w:t>an</w:t>
      </w:r>
      <w:r w:rsidRPr="0065196C">
        <w:rPr>
          <w:lang w:val="en-US"/>
        </w:rPr>
        <w:t>hebt</w:t>
      </w:r>
      <w:proofErr w:type="spellEnd"/>
      <w:r>
        <w:rPr>
          <w:lang w:val="en-US"/>
        </w:rPr>
        <w:t xml:space="preserve"> </w:t>
      </w:r>
      <w:proofErr w:type="spellStart"/>
      <w:r w:rsidRPr="0065196C">
        <w:rPr>
          <w:lang w:val="en-US"/>
        </w:rPr>
        <w:t>zu</w:t>
      </w:r>
      <w:proofErr w:type="spellEnd"/>
      <w:r>
        <w:rPr>
          <w:lang w:val="en-US"/>
        </w:rPr>
        <w:t xml:space="preserve"> </w:t>
      </w:r>
      <w:r w:rsidRPr="0065196C">
        <w:rPr>
          <w:lang w:val="en-US"/>
        </w:rPr>
        <w:t>seyn"</w:t>
      </w:r>
      <w:r>
        <w:rPr>
          <w:lang w:val="en-US"/>
        </w:rPr>
        <w:t xml:space="preserve"> ("begins to be")</w:t>
      </w:r>
      <w:r w:rsidRPr="0065196C">
        <w:rPr>
          <w:lang w:val="en-US"/>
        </w:rPr>
        <w:t>.</w:t>
      </w:r>
      <w:r>
        <w:rPr>
          <w:lang w:val="en-US"/>
        </w:rPr>
        <w:t xml:space="preserve"> B</w:t>
      </w:r>
      <w:r w:rsidRPr="0065196C">
        <w:rPr>
          <w:lang w:val="en-US"/>
        </w:rPr>
        <w:t>oth</w:t>
      </w:r>
      <w:r>
        <w:rPr>
          <w:lang w:val="en-US"/>
        </w:rPr>
        <w:t xml:space="preserve"> expressions </w:t>
      </w:r>
      <w:r w:rsidRPr="0065196C">
        <w:rPr>
          <w:lang w:val="en-US"/>
        </w:rPr>
        <w:t>are</w:t>
      </w:r>
      <w:r>
        <w:rPr>
          <w:lang w:val="en-US"/>
        </w:rPr>
        <w:t xml:space="preserve"> </w:t>
      </w:r>
      <w:r w:rsidRPr="0065196C">
        <w:rPr>
          <w:lang w:val="en-US"/>
        </w:rPr>
        <w:t>translations</w:t>
      </w:r>
      <w:r>
        <w:rPr>
          <w:lang w:val="en-US"/>
        </w:rPr>
        <w:t xml:space="preserve"> </w:t>
      </w:r>
      <w:r w:rsidRPr="0065196C">
        <w:rPr>
          <w:lang w:val="en-US"/>
        </w:rPr>
        <w:t>for</w:t>
      </w:r>
      <w:r>
        <w:rPr>
          <w:lang w:val="en-US"/>
        </w:rPr>
        <w:t xml:space="preserve"> </w:t>
      </w:r>
      <w:r w:rsidRPr="0065196C">
        <w:rPr>
          <w:lang w:val="en-US"/>
        </w:rPr>
        <w:t>the</w:t>
      </w:r>
      <w:r>
        <w:rPr>
          <w:lang w:val="en-US"/>
        </w:rPr>
        <w:t xml:space="preserve"> </w:t>
      </w:r>
      <w:r w:rsidRPr="0065196C">
        <w:rPr>
          <w:lang w:val="en-US"/>
        </w:rPr>
        <w:t>Latin</w:t>
      </w:r>
      <w:r>
        <w:rPr>
          <w:lang w:val="en-US"/>
        </w:rPr>
        <w:t xml:space="preserve"> </w:t>
      </w:r>
      <w:r w:rsidRPr="0065196C">
        <w:rPr>
          <w:lang w:val="en-US"/>
        </w:rPr>
        <w:t>"fit".</w:t>
      </w:r>
      <w:r>
        <w:rPr>
          <w:lang w:val="en-US"/>
        </w:rPr>
        <w:t xml:space="preserve"> T</w:t>
      </w:r>
      <w:r w:rsidRPr="00CF2063">
        <w:rPr>
          <w:lang w:val="en-US"/>
        </w:rPr>
        <w:t>he</w:t>
      </w:r>
      <w:r>
        <w:rPr>
          <w:lang w:val="en-US"/>
        </w:rPr>
        <w:t xml:space="preserve"> </w:t>
      </w:r>
      <w:r w:rsidRPr="00CF2063">
        <w:rPr>
          <w:lang w:val="en-US"/>
        </w:rPr>
        <w:t>reinterpretation</w:t>
      </w:r>
      <w:r>
        <w:rPr>
          <w:lang w:val="en-US"/>
        </w:rPr>
        <w:t xml:space="preserve"> </w:t>
      </w:r>
      <w:r w:rsidRPr="00CF2063">
        <w:rPr>
          <w:lang w:val="en-US"/>
        </w:rPr>
        <w:t>of</w:t>
      </w:r>
      <w:r>
        <w:rPr>
          <w:lang w:val="en-US"/>
        </w:rPr>
        <w:t xml:space="preserve"> </w:t>
      </w:r>
      <w:r w:rsidRPr="00CF2063">
        <w:rPr>
          <w:lang w:val="en-US"/>
        </w:rPr>
        <w:t>causality</w:t>
      </w:r>
      <w:r>
        <w:rPr>
          <w:lang w:val="en-US"/>
        </w:rPr>
        <w:t xml:space="preserve"> </w:t>
      </w:r>
      <w:r w:rsidRPr="00CF2063">
        <w:rPr>
          <w:lang w:val="en-US"/>
        </w:rPr>
        <w:t>includes</w:t>
      </w:r>
      <w:r>
        <w:rPr>
          <w:lang w:val="en-US"/>
        </w:rPr>
        <w:t xml:space="preserve"> </w:t>
      </w:r>
      <w:r w:rsidRPr="00CF2063">
        <w:rPr>
          <w:lang w:val="en-US"/>
        </w:rPr>
        <w:t>the</w:t>
      </w:r>
      <w:r>
        <w:rPr>
          <w:lang w:val="en-US"/>
        </w:rPr>
        <w:t xml:space="preserve"> </w:t>
      </w:r>
      <w:r w:rsidRPr="00CF2063">
        <w:rPr>
          <w:lang w:val="en-US"/>
        </w:rPr>
        <w:t>reinterpretation</w:t>
      </w:r>
      <w:r>
        <w:rPr>
          <w:lang w:val="en-US"/>
        </w:rPr>
        <w:t xml:space="preserve"> </w:t>
      </w:r>
      <w:r w:rsidRPr="00CF2063">
        <w:rPr>
          <w:lang w:val="en-US"/>
        </w:rPr>
        <w:t>of</w:t>
      </w:r>
      <w:r>
        <w:rPr>
          <w:lang w:val="en-US"/>
        </w:rPr>
        <w:t xml:space="preserve"> </w:t>
      </w:r>
      <w:r w:rsidRPr="00CF2063">
        <w:rPr>
          <w:lang w:val="en-US"/>
        </w:rPr>
        <w:t>"fit"</w:t>
      </w:r>
      <w:r>
        <w:rPr>
          <w:lang w:val="en-US"/>
        </w:rPr>
        <w:t xml:space="preserve"> </w:t>
      </w:r>
      <w:r w:rsidRPr="00CF2063">
        <w:rPr>
          <w:lang w:val="en-US"/>
        </w:rPr>
        <w:t>in</w:t>
      </w:r>
      <w:r>
        <w:rPr>
          <w:lang w:val="en-US"/>
        </w:rPr>
        <w:t xml:space="preserve"> </w:t>
      </w:r>
      <w:r w:rsidRPr="00CF2063">
        <w:rPr>
          <w:lang w:val="en-US"/>
        </w:rPr>
        <w:t>the</w:t>
      </w:r>
      <w:r>
        <w:rPr>
          <w:lang w:val="en-US"/>
        </w:rPr>
        <w:t xml:space="preserve"> </w:t>
      </w:r>
      <w:r w:rsidRPr="00CF2063">
        <w:rPr>
          <w:lang w:val="en-US"/>
        </w:rPr>
        <w:t>sense</w:t>
      </w:r>
      <w:r>
        <w:rPr>
          <w:lang w:val="en-US"/>
        </w:rPr>
        <w:t xml:space="preserve"> </w:t>
      </w:r>
      <w:r w:rsidRPr="00CF2063">
        <w:rPr>
          <w:lang w:val="en-US"/>
        </w:rPr>
        <w:t>of</w:t>
      </w:r>
      <w:r>
        <w:rPr>
          <w:lang w:val="en-US"/>
        </w:rPr>
        <w:t xml:space="preserve"> "event"</w:t>
      </w:r>
      <w:r w:rsidRPr="00CF2063">
        <w:rPr>
          <w:lang w:val="en-US"/>
        </w:rPr>
        <w:t>.</w:t>
      </w:r>
    </w:p>
    <w:p w:rsidR="00C10CDE" w:rsidRPr="0065196C" w:rsidRDefault="00C10CDE" w:rsidP="00810456">
      <w:pPr>
        <w:spacing w:after="0" w:line="240" w:lineRule="auto"/>
        <w:jc w:val="both"/>
        <w:rPr>
          <w:lang w:val="en-US"/>
        </w:rPr>
      </w:pPr>
    </w:p>
    <w:p w:rsidR="00C10CDE" w:rsidRPr="00B7404B" w:rsidRDefault="00C10CDE" w:rsidP="00810456">
      <w:pPr>
        <w:spacing w:after="0" w:line="240" w:lineRule="auto"/>
        <w:jc w:val="both"/>
        <w:rPr>
          <w:lang w:val="en-US"/>
        </w:rPr>
      </w:pPr>
      <w:bookmarkStart w:id="3" w:name="_Hlk8627684"/>
      <w:r>
        <w:rPr>
          <w:lang w:val="en-US"/>
        </w:rPr>
        <w:t>P</w:t>
      </w:r>
      <w:r w:rsidRPr="00CF2063">
        <w:rPr>
          <w:lang w:val="en-US"/>
        </w:rPr>
        <w:t>reliminary</w:t>
      </w:r>
      <w:r>
        <w:rPr>
          <w:lang w:val="en-US"/>
        </w:rPr>
        <w:t xml:space="preserve"> </w:t>
      </w:r>
      <w:r w:rsidRPr="00CF2063">
        <w:rPr>
          <w:lang w:val="en-US"/>
        </w:rPr>
        <w:t>of</w:t>
      </w:r>
      <w:r>
        <w:rPr>
          <w:lang w:val="en-US"/>
        </w:rPr>
        <w:t xml:space="preserve"> </w:t>
      </w:r>
      <w:r w:rsidRPr="00CF2063">
        <w:rPr>
          <w:lang w:val="en-US"/>
        </w:rPr>
        <w:t>the</w:t>
      </w:r>
      <w:r>
        <w:rPr>
          <w:lang w:val="en-US"/>
        </w:rPr>
        <w:t xml:space="preserve"> </w:t>
      </w:r>
      <w:r w:rsidRPr="00CF2063">
        <w:rPr>
          <w:lang w:val="en-US"/>
        </w:rPr>
        <w:t>synthetic</w:t>
      </w:r>
      <w:r>
        <w:rPr>
          <w:lang w:val="en-US"/>
        </w:rPr>
        <w:t xml:space="preserve"> </w:t>
      </w:r>
      <w:r w:rsidRPr="00CF2063">
        <w:rPr>
          <w:lang w:val="en-US"/>
        </w:rPr>
        <w:t>judgment</w:t>
      </w:r>
      <w:r>
        <w:rPr>
          <w:lang w:val="en-US"/>
        </w:rPr>
        <w:t xml:space="preserve"> </w:t>
      </w:r>
      <w:r w:rsidRPr="00B7404B">
        <w:rPr>
          <w:i/>
          <w:lang w:val="en-US"/>
        </w:rPr>
        <w:t>a priori</w:t>
      </w:r>
      <w:r>
        <w:rPr>
          <w:lang w:val="en-US"/>
        </w:rPr>
        <w:t xml:space="preserve"> </w:t>
      </w:r>
      <w:r w:rsidRPr="00CF2063">
        <w:rPr>
          <w:lang w:val="en-US"/>
        </w:rPr>
        <w:t>is</w:t>
      </w:r>
      <w:r>
        <w:rPr>
          <w:lang w:val="en-US"/>
        </w:rPr>
        <w:t xml:space="preserve"> </w:t>
      </w:r>
      <w:r w:rsidRPr="00CF2063">
        <w:rPr>
          <w:lang w:val="en-US"/>
        </w:rPr>
        <w:t>the</w:t>
      </w:r>
      <w:r>
        <w:rPr>
          <w:lang w:val="en-US"/>
        </w:rPr>
        <w:t xml:space="preserve"> </w:t>
      </w:r>
      <w:proofErr w:type="spellStart"/>
      <w:r w:rsidRPr="00B7404B">
        <w:rPr>
          <w:i/>
          <w:lang w:val="en-US"/>
        </w:rPr>
        <w:t>additio</w:t>
      </w:r>
      <w:proofErr w:type="spellEnd"/>
      <w:r w:rsidRPr="00B7404B">
        <w:rPr>
          <w:i/>
          <w:lang w:val="en-US"/>
        </w:rPr>
        <w:t xml:space="preserve"> ad ens</w:t>
      </w:r>
      <w:r>
        <w:rPr>
          <w:lang w:val="en-US"/>
        </w:rPr>
        <w:t xml:space="preserve"> in </w:t>
      </w:r>
      <w:r w:rsidRPr="00CF2063">
        <w:rPr>
          <w:lang w:val="en-US"/>
        </w:rPr>
        <w:t>Thomas</w:t>
      </w:r>
      <w:r>
        <w:rPr>
          <w:lang w:val="en-US"/>
        </w:rPr>
        <w:t xml:space="preserve"> </w:t>
      </w:r>
      <w:r w:rsidRPr="00CF2063">
        <w:rPr>
          <w:lang w:val="en-US"/>
        </w:rPr>
        <w:t>Aquinas</w:t>
      </w:r>
      <w:r>
        <w:rPr>
          <w:lang w:val="en-US"/>
        </w:rPr>
        <w:t xml:space="preserve">, </w:t>
      </w:r>
      <w:r w:rsidRPr="00B7404B">
        <w:rPr>
          <w:lang w:val="en-US"/>
        </w:rPr>
        <w:t xml:space="preserve">see </w:t>
      </w:r>
      <w:r w:rsidRPr="00B7404B">
        <w:rPr>
          <w:i/>
          <w:lang w:val="en-US"/>
        </w:rPr>
        <w:t xml:space="preserve">Quaestiones </w:t>
      </w:r>
      <w:proofErr w:type="spellStart"/>
      <w:r w:rsidRPr="00B7404B">
        <w:rPr>
          <w:i/>
          <w:lang w:val="en-US"/>
        </w:rPr>
        <w:t>disputatae</w:t>
      </w:r>
      <w:proofErr w:type="spellEnd"/>
      <w:r w:rsidRPr="00B7404B">
        <w:rPr>
          <w:i/>
          <w:lang w:val="en-US"/>
        </w:rPr>
        <w:t xml:space="preserve"> de </w:t>
      </w:r>
      <w:proofErr w:type="spellStart"/>
      <w:r w:rsidRPr="00B7404B">
        <w:rPr>
          <w:i/>
          <w:lang w:val="en-US"/>
        </w:rPr>
        <w:t>veritate</w:t>
      </w:r>
      <w:proofErr w:type="spellEnd"/>
      <w:r w:rsidRPr="00B7404B">
        <w:rPr>
          <w:lang w:val="en-US"/>
        </w:rPr>
        <w:t>, quaestio</w:t>
      </w:r>
      <w:r>
        <w:rPr>
          <w:lang w:val="en-US"/>
        </w:rPr>
        <w:t xml:space="preserve"> </w:t>
      </w:r>
      <w:r w:rsidRPr="00B7404B">
        <w:rPr>
          <w:lang w:val="en-US"/>
        </w:rPr>
        <w:t xml:space="preserve">1, </w:t>
      </w:r>
      <w:proofErr w:type="spellStart"/>
      <w:r w:rsidRPr="00B7404B">
        <w:rPr>
          <w:lang w:val="en-US"/>
        </w:rPr>
        <w:t>articulus</w:t>
      </w:r>
      <w:proofErr w:type="spellEnd"/>
      <w:r w:rsidRPr="00B7404B">
        <w:rPr>
          <w:lang w:val="en-US"/>
        </w:rPr>
        <w:t xml:space="preserve"> 1, corpus:</w:t>
      </w:r>
    </w:p>
    <w:p w:rsidR="00C10CDE" w:rsidRPr="00027574" w:rsidRDefault="00C10CDE" w:rsidP="00810456">
      <w:pPr>
        <w:spacing w:after="0" w:line="240" w:lineRule="auto"/>
        <w:jc w:val="both"/>
        <w:rPr>
          <w:lang w:val="en-US"/>
        </w:rPr>
      </w:pPr>
      <w:r w:rsidRPr="00027574">
        <w:rPr>
          <w:lang w:val="en-US"/>
        </w:rPr>
        <w:t xml:space="preserve">"Illud </w:t>
      </w:r>
      <w:proofErr w:type="spellStart"/>
      <w:r w:rsidRPr="00027574">
        <w:rPr>
          <w:lang w:val="en-US"/>
        </w:rPr>
        <w:t>autem</w:t>
      </w:r>
      <w:proofErr w:type="spellEnd"/>
      <w:r w:rsidRPr="00027574">
        <w:rPr>
          <w:lang w:val="en-US"/>
        </w:rPr>
        <w:t xml:space="preserve"> quod primo intellectus </w:t>
      </w:r>
      <w:proofErr w:type="spellStart"/>
      <w:r w:rsidRPr="00027574">
        <w:rPr>
          <w:lang w:val="en-US"/>
        </w:rPr>
        <w:t>concipit</w:t>
      </w:r>
      <w:proofErr w:type="spellEnd"/>
      <w:r w:rsidRPr="00027574">
        <w:rPr>
          <w:lang w:val="en-US"/>
        </w:rPr>
        <w:t xml:space="preserve"> quasi </w:t>
      </w:r>
      <w:proofErr w:type="spellStart"/>
      <w:r w:rsidRPr="00027574">
        <w:rPr>
          <w:lang w:val="en-US"/>
        </w:rPr>
        <w:t>notissimum</w:t>
      </w:r>
      <w:proofErr w:type="spellEnd"/>
      <w:r w:rsidRPr="00027574">
        <w:rPr>
          <w:lang w:val="en-US"/>
        </w:rPr>
        <w:t xml:space="preserve">, et in quod </w:t>
      </w:r>
      <w:proofErr w:type="spellStart"/>
      <w:r w:rsidRPr="00027574">
        <w:rPr>
          <w:lang w:val="en-US"/>
        </w:rPr>
        <w:t>conceptiones</w:t>
      </w:r>
      <w:proofErr w:type="spellEnd"/>
      <w:r w:rsidRPr="00027574">
        <w:rPr>
          <w:lang w:val="en-US"/>
        </w:rPr>
        <w:t xml:space="preserve"> omnes </w:t>
      </w:r>
      <w:proofErr w:type="spellStart"/>
      <w:r w:rsidRPr="00027574">
        <w:rPr>
          <w:lang w:val="en-US"/>
        </w:rPr>
        <w:t>resolvit</w:t>
      </w:r>
      <w:proofErr w:type="spellEnd"/>
      <w:r w:rsidRPr="00027574">
        <w:rPr>
          <w:lang w:val="en-US"/>
        </w:rPr>
        <w:t xml:space="preserve">, est ens, </w:t>
      </w:r>
      <w:proofErr w:type="spellStart"/>
      <w:r w:rsidRPr="00027574">
        <w:rPr>
          <w:lang w:val="en-US"/>
        </w:rPr>
        <w:t>ut</w:t>
      </w:r>
      <w:proofErr w:type="spellEnd"/>
      <w:r w:rsidRPr="00027574">
        <w:rPr>
          <w:lang w:val="en-US"/>
        </w:rPr>
        <w:t xml:space="preserve"> Avicenna dicit in principio </w:t>
      </w:r>
      <w:proofErr w:type="spellStart"/>
      <w:r w:rsidRPr="00027574">
        <w:rPr>
          <w:lang w:val="en-US"/>
        </w:rPr>
        <w:t>suae</w:t>
      </w:r>
      <w:proofErr w:type="spellEnd"/>
      <w:r w:rsidRPr="00027574">
        <w:rPr>
          <w:lang w:val="en-US"/>
        </w:rPr>
        <w:t xml:space="preserve"> </w:t>
      </w:r>
      <w:proofErr w:type="spellStart"/>
      <w:r w:rsidRPr="00027574">
        <w:rPr>
          <w:i/>
          <w:lang w:val="en-US"/>
        </w:rPr>
        <w:t>Metaphysicae</w:t>
      </w:r>
      <w:proofErr w:type="spellEnd"/>
      <w:r w:rsidRPr="00027574">
        <w:rPr>
          <w:lang w:val="en-US"/>
        </w:rPr>
        <w:t xml:space="preserve">. </w:t>
      </w:r>
      <w:proofErr w:type="spellStart"/>
      <w:r w:rsidRPr="00027574">
        <w:rPr>
          <w:lang w:val="en-US"/>
        </w:rPr>
        <w:t>unde</w:t>
      </w:r>
      <w:proofErr w:type="spellEnd"/>
      <w:r w:rsidRPr="00027574">
        <w:rPr>
          <w:lang w:val="en-US"/>
        </w:rPr>
        <w:t xml:space="preserve"> </w:t>
      </w:r>
      <w:proofErr w:type="spellStart"/>
      <w:r w:rsidRPr="00027574">
        <w:rPr>
          <w:lang w:val="en-US"/>
        </w:rPr>
        <w:t>oportet</w:t>
      </w:r>
      <w:proofErr w:type="spellEnd"/>
      <w:r w:rsidRPr="00027574">
        <w:rPr>
          <w:lang w:val="en-US"/>
        </w:rPr>
        <w:t xml:space="preserve"> quod omnes </w:t>
      </w:r>
      <w:proofErr w:type="spellStart"/>
      <w:r w:rsidRPr="00027574">
        <w:rPr>
          <w:lang w:val="en-US"/>
        </w:rPr>
        <w:t>aliae</w:t>
      </w:r>
      <w:proofErr w:type="spellEnd"/>
      <w:r w:rsidRPr="00027574">
        <w:rPr>
          <w:lang w:val="en-US"/>
        </w:rPr>
        <w:t xml:space="preserve"> </w:t>
      </w:r>
      <w:proofErr w:type="spellStart"/>
      <w:r w:rsidRPr="00027574">
        <w:rPr>
          <w:lang w:val="en-US"/>
        </w:rPr>
        <w:t>conceptiones</w:t>
      </w:r>
      <w:proofErr w:type="spellEnd"/>
      <w:r w:rsidRPr="00027574">
        <w:rPr>
          <w:lang w:val="en-US"/>
        </w:rPr>
        <w:t xml:space="preserve"> intellectus </w:t>
      </w:r>
      <w:proofErr w:type="spellStart"/>
      <w:r w:rsidRPr="00027574">
        <w:rPr>
          <w:lang w:val="en-US"/>
        </w:rPr>
        <w:t>accipiantur</w:t>
      </w:r>
      <w:proofErr w:type="spellEnd"/>
      <w:r w:rsidRPr="00027574">
        <w:rPr>
          <w:lang w:val="en-US"/>
        </w:rPr>
        <w:t xml:space="preserve"> ex </w:t>
      </w:r>
      <w:proofErr w:type="spellStart"/>
      <w:r w:rsidRPr="00027574">
        <w:rPr>
          <w:lang w:val="en-US"/>
        </w:rPr>
        <w:t>additione</w:t>
      </w:r>
      <w:proofErr w:type="spellEnd"/>
      <w:r w:rsidRPr="00027574">
        <w:rPr>
          <w:lang w:val="en-US"/>
        </w:rPr>
        <w:t xml:space="preserve"> ad ens. sed </w:t>
      </w:r>
      <w:proofErr w:type="spellStart"/>
      <w:r w:rsidRPr="00027574">
        <w:rPr>
          <w:lang w:val="en-US"/>
        </w:rPr>
        <w:t>enti</w:t>
      </w:r>
      <w:proofErr w:type="spellEnd"/>
      <w:r w:rsidRPr="00027574">
        <w:rPr>
          <w:lang w:val="en-US"/>
        </w:rPr>
        <w:t xml:space="preserve"> non </w:t>
      </w:r>
      <w:proofErr w:type="spellStart"/>
      <w:r w:rsidRPr="00027574">
        <w:rPr>
          <w:lang w:val="en-US"/>
        </w:rPr>
        <w:t>possunt</w:t>
      </w:r>
      <w:proofErr w:type="spellEnd"/>
      <w:r w:rsidRPr="00027574">
        <w:rPr>
          <w:lang w:val="en-US"/>
        </w:rPr>
        <w:t xml:space="preserve"> </w:t>
      </w:r>
      <w:proofErr w:type="spellStart"/>
      <w:r w:rsidRPr="00027574">
        <w:rPr>
          <w:lang w:val="en-US"/>
        </w:rPr>
        <w:t>addi</w:t>
      </w:r>
      <w:proofErr w:type="spellEnd"/>
      <w:r w:rsidRPr="00027574">
        <w:rPr>
          <w:lang w:val="en-US"/>
        </w:rPr>
        <w:t xml:space="preserve"> </w:t>
      </w:r>
      <w:proofErr w:type="spellStart"/>
      <w:r w:rsidRPr="00027574">
        <w:rPr>
          <w:lang w:val="en-US"/>
        </w:rPr>
        <w:t>aliqua</w:t>
      </w:r>
      <w:proofErr w:type="spellEnd"/>
      <w:r w:rsidRPr="00027574">
        <w:rPr>
          <w:lang w:val="en-US"/>
        </w:rPr>
        <w:t xml:space="preserve"> quasi </w:t>
      </w:r>
      <w:proofErr w:type="spellStart"/>
      <w:r w:rsidRPr="00027574">
        <w:rPr>
          <w:lang w:val="en-US"/>
        </w:rPr>
        <w:t>extranea</w:t>
      </w:r>
      <w:proofErr w:type="spellEnd"/>
      <w:r w:rsidRPr="00027574">
        <w:rPr>
          <w:lang w:val="en-US"/>
        </w:rPr>
        <w:t xml:space="preserve"> per </w:t>
      </w:r>
      <w:proofErr w:type="spellStart"/>
      <w:r w:rsidRPr="00027574">
        <w:rPr>
          <w:lang w:val="en-US"/>
        </w:rPr>
        <w:t>modum</w:t>
      </w:r>
      <w:proofErr w:type="spellEnd"/>
      <w:r w:rsidRPr="00027574">
        <w:rPr>
          <w:lang w:val="en-US"/>
        </w:rPr>
        <w:t xml:space="preserve"> quo differentia additur </w:t>
      </w:r>
      <w:proofErr w:type="spellStart"/>
      <w:r w:rsidRPr="00027574">
        <w:rPr>
          <w:lang w:val="en-US"/>
        </w:rPr>
        <w:t>generi</w:t>
      </w:r>
      <w:proofErr w:type="spellEnd"/>
      <w:r w:rsidRPr="00027574">
        <w:rPr>
          <w:lang w:val="en-US"/>
        </w:rPr>
        <w:t xml:space="preserve">, vel </w:t>
      </w:r>
      <w:proofErr w:type="spellStart"/>
      <w:r w:rsidRPr="00027574">
        <w:rPr>
          <w:lang w:val="en-US"/>
        </w:rPr>
        <w:t>accidens</w:t>
      </w:r>
      <w:proofErr w:type="spellEnd"/>
      <w:r w:rsidRPr="00027574">
        <w:rPr>
          <w:lang w:val="en-US"/>
        </w:rPr>
        <w:t xml:space="preserve"> </w:t>
      </w:r>
      <w:proofErr w:type="spellStart"/>
      <w:r w:rsidRPr="00027574">
        <w:rPr>
          <w:lang w:val="en-US"/>
        </w:rPr>
        <w:t>subiecto</w:t>
      </w:r>
      <w:proofErr w:type="spellEnd"/>
      <w:r w:rsidRPr="00027574">
        <w:rPr>
          <w:lang w:val="en-US"/>
        </w:rPr>
        <w:t xml:space="preserve">, </w:t>
      </w:r>
      <w:proofErr w:type="spellStart"/>
      <w:r w:rsidRPr="00027574">
        <w:rPr>
          <w:lang w:val="en-US"/>
        </w:rPr>
        <w:t>quia</w:t>
      </w:r>
      <w:proofErr w:type="spellEnd"/>
      <w:r w:rsidRPr="00027574">
        <w:rPr>
          <w:lang w:val="en-US"/>
        </w:rPr>
        <w:t xml:space="preserve"> </w:t>
      </w:r>
      <w:proofErr w:type="spellStart"/>
      <w:r w:rsidRPr="00027574">
        <w:rPr>
          <w:lang w:val="en-US"/>
        </w:rPr>
        <w:t>quaelibet</w:t>
      </w:r>
      <w:proofErr w:type="spellEnd"/>
      <w:r w:rsidRPr="00027574">
        <w:rPr>
          <w:lang w:val="en-US"/>
        </w:rPr>
        <w:t xml:space="preserve"> </w:t>
      </w:r>
      <w:proofErr w:type="spellStart"/>
      <w:r w:rsidRPr="00027574">
        <w:rPr>
          <w:lang w:val="en-US"/>
        </w:rPr>
        <w:t>natura</w:t>
      </w:r>
      <w:proofErr w:type="spellEnd"/>
      <w:r w:rsidRPr="00027574">
        <w:rPr>
          <w:lang w:val="en-US"/>
        </w:rPr>
        <w:t xml:space="preserve"> est </w:t>
      </w:r>
      <w:proofErr w:type="spellStart"/>
      <w:r w:rsidRPr="00027574">
        <w:rPr>
          <w:lang w:val="en-US"/>
        </w:rPr>
        <w:t>essentialiter</w:t>
      </w:r>
      <w:proofErr w:type="spellEnd"/>
      <w:r w:rsidRPr="00027574">
        <w:rPr>
          <w:lang w:val="en-US"/>
        </w:rPr>
        <w:t xml:space="preserve"> ens; </w:t>
      </w:r>
      <w:proofErr w:type="spellStart"/>
      <w:r w:rsidRPr="00027574">
        <w:rPr>
          <w:lang w:val="en-US"/>
        </w:rPr>
        <w:t>unde</w:t>
      </w:r>
      <w:proofErr w:type="spellEnd"/>
      <w:r w:rsidRPr="00027574">
        <w:rPr>
          <w:lang w:val="en-US"/>
        </w:rPr>
        <w:t xml:space="preserve"> </w:t>
      </w:r>
      <w:proofErr w:type="spellStart"/>
      <w:r w:rsidRPr="00027574">
        <w:rPr>
          <w:lang w:val="en-US"/>
        </w:rPr>
        <w:t>probat</w:t>
      </w:r>
      <w:proofErr w:type="spellEnd"/>
      <w:r w:rsidRPr="00027574">
        <w:rPr>
          <w:lang w:val="en-US"/>
        </w:rPr>
        <w:t xml:space="preserve"> </w:t>
      </w:r>
      <w:proofErr w:type="spellStart"/>
      <w:r w:rsidRPr="00027574">
        <w:rPr>
          <w:lang w:val="en-US"/>
        </w:rPr>
        <w:t>etiam</w:t>
      </w:r>
      <w:proofErr w:type="spellEnd"/>
      <w:r w:rsidRPr="00027574">
        <w:rPr>
          <w:lang w:val="en-US"/>
        </w:rPr>
        <w:t xml:space="preserve"> </w:t>
      </w:r>
      <w:proofErr w:type="spellStart"/>
      <w:r w:rsidRPr="00027574">
        <w:rPr>
          <w:lang w:val="en-US"/>
        </w:rPr>
        <w:t>philosophus</w:t>
      </w:r>
      <w:proofErr w:type="spellEnd"/>
      <w:r w:rsidRPr="00027574">
        <w:rPr>
          <w:lang w:val="en-US"/>
        </w:rPr>
        <w:t xml:space="preserve"> in iii </w:t>
      </w:r>
      <w:proofErr w:type="spellStart"/>
      <w:r w:rsidRPr="00027574">
        <w:rPr>
          <w:i/>
          <w:lang w:val="en-US"/>
        </w:rPr>
        <w:t>Metaphysicorum</w:t>
      </w:r>
      <w:proofErr w:type="spellEnd"/>
      <w:r w:rsidRPr="00027574">
        <w:rPr>
          <w:lang w:val="en-US"/>
        </w:rPr>
        <w:t xml:space="preserve">, quod ens non </w:t>
      </w:r>
      <w:proofErr w:type="spellStart"/>
      <w:r w:rsidRPr="00027574">
        <w:rPr>
          <w:lang w:val="en-US"/>
        </w:rPr>
        <w:t>potest</w:t>
      </w:r>
      <w:proofErr w:type="spellEnd"/>
      <w:r w:rsidRPr="00027574">
        <w:rPr>
          <w:lang w:val="en-US"/>
        </w:rPr>
        <w:t xml:space="preserve"> </w:t>
      </w:r>
      <w:proofErr w:type="spellStart"/>
      <w:r w:rsidRPr="00027574">
        <w:rPr>
          <w:lang w:val="en-US"/>
        </w:rPr>
        <w:t>esse</w:t>
      </w:r>
      <w:proofErr w:type="spellEnd"/>
      <w:r w:rsidRPr="00027574">
        <w:rPr>
          <w:lang w:val="en-US"/>
        </w:rPr>
        <w:t xml:space="preserve"> genus, sed </w:t>
      </w:r>
      <w:proofErr w:type="spellStart"/>
      <w:r w:rsidRPr="00027574">
        <w:rPr>
          <w:lang w:val="en-US"/>
        </w:rPr>
        <w:t>secundum</w:t>
      </w:r>
      <w:proofErr w:type="spellEnd"/>
      <w:r w:rsidRPr="00027574">
        <w:rPr>
          <w:lang w:val="en-US"/>
        </w:rPr>
        <w:t xml:space="preserve"> hoc </w:t>
      </w:r>
      <w:proofErr w:type="spellStart"/>
      <w:r w:rsidRPr="00027574">
        <w:rPr>
          <w:lang w:val="en-US"/>
        </w:rPr>
        <w:t>aliqua</w:t>
      </w:r>
      <w:proofErr w:type="spellEnd"/>
      <w:r w:rsidRPr="00027574">
        <w:rPr>
          <w:lang w:val="en-US"/>
        </w:rPr>
        <w:t xml:space="preserve"> </w:t>
      </w:r>
      <w:proofErr w:type="spellStart"/>
      <w:r w:rsidRPr="00027574">
        <w:rPr>
          <w:lang w:val="en-US"/>
        </w:rPr>
        <w:t>dicuntur</w:t>
      </w:r>
      <w:proofErr w:type="spellEnd"/>
      <w:r w:rsidRPr="00027574">
        <w:rPr>
          <w:lang w:val="en-US"/>
        </w:rPr>
        <w:t xml:space="preserve"> </w:t>
      </w:r>
      <w:proofErr w:type="spellStart"/>
      <w:r w:rsidRPr="00027574">
        <w:rPr>
          <w:lang w:val="en-US"/>
        </w:rPr>
        <w:t>addere</w:t>
      </w:r>
      <w:proofErr w:type="spellEnd"/>
      <w:r w:rsidRPr="00027574">
        <w:rPr>
          <w:lang w:val="en-US"/>
        </w:rPr>
        <w:t xml:space="preserve"> super ens, in quantum </w:t>
      </w:r>
      <w:proofErr w:type="spellStart"/>
      <w:r w:rsidRPr="00027574">
        <w:rPr>
          <w:lang w:val="en-US"/>
        </w:rPr>
        <w:t>exprimunt</w:t>
      </w:r>
      <w:proofErr w:type="spellEnd"/>
      <w:r w:rsidRPr="00027574">
        <w:rPr>
          <w:lang w:val="en-US"/>
        </w:rPr>
        <w:t xml:space="preserve"> </w:t>
      </w:r>
      <w:proofErr w:type="spellStart"/>
      <w:r w:rsidRPr="00027574">
        <w:rPr>
          <w:lang w:val="en-US"/>
        </w:rPr>
        <w:t>modum</w:t>
      </w:r>
      <w:proofErr w:type="spellEnd"/>
      <w:r w:rsidRPr="00027574">
        <w:rPr>
          <w:lang w:val="en-US"/>
        </w:rPr>
        <w:t xml:space="preserve"> </w:t>
      </w:r>
      <w:proofErr w:type="spellStart"/>
      <w:r w:rsidRPr="00027574">
        <w:rPr>
          <w:lang w:val="en-US"/>
        </w:rPr>
        <w:t>ipsius</w:t>
      </w:r>
      <w:proofErr w:type="spellEnd"/>
      <w:r w:rsidRPr="00027574">
        <w:rPr>
          <w:lang w:val="en-US"/>
        </w:rPr>
        <w:t xml:space="preserve"> </w:t>
      </w:r>
      <w:proofErr w:type="spellStart"/>
      <w:r w:rsidRPr="00027574">
        <w:rPr>
          <w:lang w:val="en-US"/>
        </w:rPr>
        <w:t>entis</w:t>
      </w:r>
      <w:proofErr w:type="spellEnd"/>
      <w:r w:rsidRPr="00027574">
        <w:rPr>
          <w:lang w:val="en-US"/>
        </w:rPr>
        <w:t xml:space="preserve"> qui </w:t>
      </w:r>
      <w:proofErr w:type="spellStart"/>
      <w:r w:rsidRPr="00027574">
        <w:rPr>
          <w:lang w:val="en-US"/>
        </w:rPr>
        <w:t>nomine</w:t>
      </w:r>
      <w:proofErr w:type="spellEnd"/>
      <w:r w:rsidRPr="00027574">
        <w:rPr>
          <w:lang w:val="en-US"/>
        </w:rPr>
        <w:t xml:space="preserve"> </w:t>
      </w:r>
      <w:proofErr w:type="spellStart"/>
      <w:r w:rsidRPr="00027574">
        <w:rPr>
          <w:lang w:val="en-US"/>
        </w:rPr>
        <w:t>entis</w:t>
      </w:r>
      <w:proofErr w:type="spellEnd"/>
      <w:r w:rsidRPr="00027574">
        <w:rPr>
          <w:lang w:val="en-US"/>
        </w:rPr>
        <w:t xml:space="preserve"> non </w:t>
      </w:r>
      <w:proofErr w:type="spellStart"/>
      <w:r w:rsidRPr="00027574">
        <w:rPr>
          <w:lang w:val="en-US"/>
        </w:rPr>
        <w:t>exprimitur</w:t>
      </w:r>
      <w:proofErr w:type="spellEnd"/>
      <w:r w:rsidRPr="00027574">
        <w:rPr>
          <w:lang w:val="en-US"/>
        </w:rPr>
        <w:t>."</w:t>
      </w:r>
    </w:p>
    <w:bookmarkEnd w:id="3"/>
    <w:p w:rsidR="00C10CDE" w:rsidRPr="0065196C" w:rsidRDefault="00C10CDE" w:rsidP="00810456">
      <w:pPr>
        <w:spacing w:after="0" w:line="240" w:lineRule="auto"/>
        <w:jc w:val="both"/>
        <w:rPr>
          <w:lang w:val="en-US"/>
        </w:rPr>
      </w:pPr>
      <w:r w:rsidRPr="0065196C">
        <w:rPr>
          <w:lang w:val="en-US"/>
        </w:rPr>
        <w:t xml:space="preserve">("Now, as Avicenna says, that which the intellect first conceives as, in a way, the most evident, and to which it reduces all its concepts, is being. Consequently, all the other conceptions of the intellect are </w:t>
      </w:r>
      <w:r>
        <w:rPr>
          <w:lang w:val="en-US"/>
        </w:rPr>
        <w:t>derived</w:t>
      </w:r>
      <w:r w:rsidRPr="0065196C">
        <w:rPr>
          <w:lang w:val="en-US"/>
        </w:rPr>
        <w:t xml:space="preserve"> by additions to being. But nothing can be added to being as though it were something not included in being</w:t>
      </w:r>
      <w:r>
        <w:rPr>
          <w:lang w:val="en-US"/>
        </w:rPr>
        <w:t xml:space="preserve"> - </w:t>
      </w:r>
      <w:r w:rsidRPr="0065196C">
        <w:rPr>
          <w:lang w:val="en-US"/>
        </w:rPr>
        <w:t>in the way that a difference is added to a genus or an accident to a subject</w:t>
      </w:r>
      <w:r>
        <w:rPr>
          <w:lang w:val="en-US"/>
        </w:rPr>
        <w:t xml:space="preserve"> - </w:t>
      </w:r>
      <w:r w:rsidRPr="0065196C">
        <w:rPr>
          <w:lang w:val="en-US"/>
        </w:rPr>
        <w:t xml:space="preserve">for every reality is essentially a being. The Philosopher [= Aristotle], in </w:t>
      </w:r>
      <w:proofErr w:type="spellStart"/>
      <w:r w:rsidRPr="00B7404B">
        <w:rPr>
          <w:i/>
          <w:lang w:val="en-US"/>
        </w:rPr>
        <w:t>Metaphysica</w:t>
      </w:r>
      <w:proofErr w:type="spellEnd"/>
      <w:r w:rsidRPr="0065196C">
        <w:rPr>
          <w:lang w:val="en-US"/>
        </w:rPr>
        <w:t xml:space="preserve"> B [</w:t>
      </w:r>
      <w:proofErr w:type="spellStart"/>
      <w:r w:rsidRPr="0065196C">
        <w:rPr>
          <w:lang w:val="en-US"/>
        </w:rPr>
        <w:t>998b22</w:t>
      </w:r>
      <w:proofErr w:type="spellEnd"/>
      <w:r w:rsidRPr="0065196C">
        <w:rPr>
          <w:lang w:val="en-US"/>
        </w:rPr>
        <w:t>], has shown this by proving that being cannot be a genus. Yet, in this sense, some predicates may be said to add to being inasmuch as they express a mode of being not expressed by the term being.")</w:t>
      </w:r>
    </w:p>
    <w:p w:rsidR="00C10CDE" w:rsidRDefault="00C10CDE" w:rsidP="00810456">
      <w:pPr>
        <w:spacing w:after="0" w:line="240" w:lineRule="auto"/>
        <w:jc w:val="both"/>
        <w:rPr>
          <w:lang w:val="en-US"/>
        </w:rPr>
      </w:pPr>
      <w:r>
        <w:rPr>
          <w:lang w:val="en-US"/>
        </w:rPr>
        <w:t>W</w:t>
      </w:r>
      <w:r w:rsidRPr="0065196C">
        <w:rPr>
          <w:lang w:val="en-US"/>
        </w:rPr>
        <w:t>hat</w:t>
      </w:r>
      <w:r>
        <w:rPr>
          <w:lang w:val="en-US"/>
        </w:rPr>
        <w:t xml:space="preserve"> </w:t>
      </w:r>
      <w:r w:rsidRPr="0065196C">
        <w:rPr>
          <w:lang w:val="en-US"/>
        </w:rPr>
        <w:t>is</w:t>
      </w:r>
      <w:r>
        <w:rPr>
          <w:lang w:val="en-US"/>
        </w:rPr>
        <w:t xml:space="preserve"> </w:t>
      </w:r>
      <w:r w:rsidRPr="0065196C">
        <w:rPr>
          <w:lang w:val="en-US"/>
        </w:rPr>
        <w:t>"added"</w:t>
      </w:r>
      <w:r>
        <w:rPr>
          <w:lang w:val="en-US"/>
        </w:rPr>
        <w:t xml:space="preserve"> </w:t>
      </w:r>
      <w:r w:rsidRPr="0065196C">
        <w:rPr>
          <w:lang w:val="en-US"/>
        </w:rPr>
        <w:t>are</w:t>
      </w:r>
      <w:r>
        <w:rPr>
          <w:lang w:val="en-US"/>
        </w:rPr>
        <w:t xml:space="preserve"> </w:t>
      </w:r>
      <w:r w:rsidRPr="0065196C">
        <w:rPr>
          <w:lang w:val="en-US"/>
        </w:rPr>
        <w:t>the</w:t>
      </w:r>
      <w:r>
        <w:rPr>
          <w:lang w:val="en-US"/>
        </w:rPr>
        <w:t xml:space="preserve"> </w:t>
      </w:r>
      <w:r w:rsidRPr="0065196C">
        <w:rPr>
          <w:lang w:val="en-US"/>
        </w:rPr>
        <w:t>categories</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later</w:t>
      </w:r>
      <w:r>
        <w:rPr>
          <w:lang w:val="en-US"/>
        </w:rPr>
        <w:t xml:space="preserve"> </w:t>
      </w:r>
      <w:r w:rsidRPr="0065196C">
        <w:rPr>
          <w:lang w:val="en-US"/>
        </w:rPr>
        <w:t>so-called</w:t>
      </w:r>
      <w:r>
        <w:rPr>
          <w:lang w:val="en-US"/>
        </w:rPr>
        <w:t xml:space="preserve"> "</w:t>
      </w:r>
      <w:r w:rsidRPr="0065196C">
        <w:rPr>
          <w:lang w:val="en-US"/>
        </w:rPr>
        <w:t>transcendentals</w:t>
      </w:r>
      <w:r>
        <w:rPr>
          <w:lang w:val="en-US"/>
        </w:rPr>
        <w:t xml:space="preserve">" </w:t>
      </w:r>
      <w:r w:rsidRPr="00E17D50">
        <w:rPr>
          <w:i/>
          <w:lang w:val="en-US"/>
        </w:rPr>
        <w:t xml:space="preserve">res, </w:t>
      </w:r>
      <w:proofErr w:type="spellStart"/>
      <w:r w:rsidRPr="00E17D50">
        <w:rPr>
          <w:i/>
          <w:lang w:val="en-US"/>
        </w:rPr>
        <w:t>unum</w:t>
      </w:r>
      <w:proofErr w:type="spellEnd"/>
      <w:r w:rsidRPr="00E17D50">
        <w:rPr>
          <w:i/>
          <w:lang w:val="en-US"/>
        </w:rPr>
        <w:t xml:space="preserve">, </w:t>
      </w:r>
      <w:proofErr w:type="spellStart"/>
      <w:r w:rsidRPr="00E17D50">
        <w:rPr>
          <w:i/>
          <w:lang w:val="en-US"/>
        </w:rPr>
        <w:t>aliquid</w:t>
      </w:r>
      <w:proofErr w:type="spellEnd"/>
      <w:r w:rsidRPr="00E17D50">
        <w:rPr>
          <w:i/>
          <w:lang w:val="en-US"/>
        </w:rPr>
        <w:t xml:space="preserve">, </w:t>
      </w:r>
      <w:proofErr w:type="spellStart"/>
      <w:r w:rsidRPr="00E17D50">
        <w:rPr>
          <w:i/>
          <w:lang w:val="en-US"/>
        </w:rPr>
        <w:t>bonum</w:t>
      </w:r>
      <w:proofErr w:type="spellEnd"/>
      <w:r w:rsidRPr="00E17D50">
        <w:rPr>
          <w:i/>
          <w:lang w:val="en-US"/>
        </w:rPr>
        <w:t>, verum</w:t>
      </w:r>
      <w:r>
        <w:rPr>
          <w:lang w:val="en-US"/>
        </w:rPr>
        <w:t xml:space="preserve"> </w:t>
      </w:r>
      <w:r w:rsidRPr="0065196C">
        <w:rPr>
          <w:lang w:val="en-US"/>
        </w:rPr>
        <w:t>(</w:t>
      </w:r>
      <w:r w:rsidRPr="009C4B72">
        <w:rPr>
          <w:i/>
          <w:lang w:val="en-US"/>
        </w:rPr>
        <w:t>Quaest</w:t>
      </w:r>
      <w:r>
        <w:rPr>
          <w:i/>
          <w:lang w:val="en-US"/>
        </w:rPr>
        <w:t>i</w:t>
      </w:r>
      <w:r w:rsidRPr="009C4B72">
        <w:rPr>
          <w:i/>
          <w:lang w:val="en-US"/>
        </w:rPr>
        <w:t xml:space="preserve">ones </w:t>
      </w:r>
      <w:proofErr w:type="spellStart"/>
      <w:r w:rsidRPr="009C4B72">
        <w:rPr>
          <w:i/>
          <w:lang w:val="en-US"/>
        </w:rPr>
        <w:t>disputatae</w:t>
      </w:r>
      <w:proofErr w:type="spellEnd"/>
      <w:r w:rsidRPr="009C4B72">
        <w:rPr>
          <w:i/>
          <w:lang w:val="en-US"/>
        </w:rPr>
        <w:t xml:space="preserve"> de </w:t>
      </w:r>
      <w:proofErr w:type="spellStart"/>
      <w:r w:rsidRPr="009C4B72">
        <w:rPr>
          <w:i/>
          <w:lang w:val="en-US"/>
        </w:rPr>
        <w:t>veritate</w:t>
      </w:r>
      <w:proofErr w:type="spellEnd"/>
      <w:r>
        <w:rPr>
          <w:lang w:val="en-US"/>
        </w:rPr>
        <w:t xml:space="preserve">, quaestio 1, </w:t>
      </w:r>
      <w:proofErr w:type="spellStart"/>
      <w:r>
        <w:rPr>
          <w:lang w:val="en-US"/>
        </w:rPr>
        <w:t>articulus</w:t>
      </w:r>
      <w:proofErr w:type="spellEnd"/>
      <w:r>
        <w:rPr>
          <w:lang w:val="en-US"/>
        </w:rPr>
        <w:t xml:space="preserve"> 1, corpus</w:t>
      </w:r>
      <w:r w:rsidRPr="0065196C">
        <w:rPr>
          <w:lang w:val="en-US"/>
        </w:rPr>
        <w:t>).</w:t>
      </w:r>
      <w:r>
        <w:rPr>
          <w:lang w:val="en-US"/>
        </w:rPr>
        <w:t xml:space="preserve"> I</w:t>
      </w:r>
      <w:r w:rsidRPr="0065196C">
        <w:rPr>
          <w:lang w:val="en-US"/>
        </w:rPr>
        <w:t>n</w:t>
      </w:r>
      <w:r>
        <w:rPr>
          <w:lang w:val="en-US"/>
        </w:rPr>
        <w:t xml:space="preserve"> </w:t>
      </w:r>
      <w:r w:rsidRPr="0065196C">
        <w:rPr>
          <w:lang w:val="en-US"/>
        </w:rPr>
        <w:t>the</w:t>
      </w:r>
      <w:r>
        <w:rPr>
          <w:lang w:val="en-US"/>
        </w:rPr>
        <w:t xml:space="preserve"> </w:t>
      </w:r>
      <w:proofErr w:type="spellStart"/>
      <w:r w:rsidRPr="00E17D50">
        <w:rPr>
          <w:i/>
          <w:lang w:val="en-US"/>
        </w:rPr>
        <w:t>passiones</w:t>
      </w:r>
      <w:proofErr w:type="spellEnd"/>
      <w:r w:rsidRPr="00E17D50">
        <w:rPr>
          <w:i/>
          <w:lang w:val="en-US"/>
        </w:rPr>
        <w:t xml:space="preserve"> </w:t>
      </w:r>
      <w:proofErr w:type="spellStart"/>
      <w:r w:rsidRPr="00E17D50">
        <w:rPr>
          <w:i/>
          <w:lang w:val="en-US"/>
        </w:rPr>
        <w:t>disjunctae</w:t>
      </w:r>
      <w:proofErr w:type="spellEnd"/>
      <w:r>
        <w:rPr>
          <w:lang w:val="en-US"/>
        </w:rPr>
        <w:t xml:space="preserve"> </w:t>
      </w:r>
      <w:r w:rsidRPr="0065196C">
        <w:rPr>
          <w:lang w:val="en-US"/>
        </w:rPr>
        <w:t>(cf.</w:t>
      </w:r>
      <w:r>
        <w:rPr>
          <w:lang w:val="en-US"/>
        </w:rPr>
        <w:t xml:space="preserve"> </w:t>
      </w:r>
      <w:r w:rsidRPr="0065196C">
        <w:rPr>
          <w:lang w:val="en-US"/>
        </w:rPr>
        <w:t>above,</w:t>
      </w:r>
      <w:r>
        <w:rPr>
          <w:lang w:val="en-US"/>
        </w:rPr>
        <w:t xml:space="preserve"> p</w:t>
      </w:r>
      <w:r w:rsidRPr="0065196C">
        <w:rPr>
          <w:lang w:val="en-US"/>
        </w:rPr>
        <w:t>p.</w:t>
      </w:r>
      <w:r>
        <w:rPr>
          <w:lang w:val="en-US"/>
        </w:rPr>
        <w:t xml:space="preserve"> 131 and 140</w:t>
      </w:r>
      <w:r w:rsidRPr="0065196C">
        <w:rPr>
          <w:lang w:val="en-US"/>
        </w:rPr>
        <w:t>)</w:t>
      </w:r>
      <w:r>
        <w:rPr>
          <w:lang w:val="en-US"/>
        </w:rPr>
        <w:t xml:space="preserve"> </w:t>
      </w:r>
      <w:r w:rsidRPr="0065196C">
        <w:rPr>
          <w:lang w:val="en-US"/>
        </w:rPr>
        <w:t>this</w:t>
      </w:r>
      <w:r>
        <w:rPr>
          <w:lang w:val="en-US"/>
        </w:rPr>
        <w:t xml:space="preserve"> </w:t>
      </w:r>
      <w:r w:rsidRPr="0065196C">
        <w:rPr>
          <w:lang w:val="en-US"/>
        </w:rPr>
        <w:t>means:</w:t>
      </w:r>
      <w:r>
        <w:rPr>
          <w:lang w:val="en-US"/>
        </w:rPr>
        <w:t xml:space="preserve"> </w:t>
      </w:r>
      <w:r w:rsidRPr="0065196C">
        <w:rPr>
          <w:lang w:val="en-US"/>
        </w:rPr>
        <w:t>each</w:t>
      </w:r>
      <w:r>
        <w:rPr>
          <w:lang w:val="en-US"/>
        </w:rPr>
        <w:t xml:space="preserve"> </w:t>
      </w:r>
      <w:r w:rsidRPr="00E17D50">
        <w:rPr>
          <w:i/>
          <w:lang w:val="en-US"/>
        </w:rPr>
        <w:t>ens</w:t>
      </w:r>
      <w:r>
        <w:rPr>
          <w:lang w:val="en-US"/>
        </w:rPr>
        <w:t xml:space="preserve"> </w:t>
      </w:r>
      <w:r w:rsidRPr="0065196C">
        <w:rPr>
          <w:lang w:val="en-US"/>
        </w:rPr>
        <w:t>is</w:t>
      </w:r>
      <w:r>
        <w:rPr>
          <w:lang w:val="en-US"/>
        </w:rPr>
        <w:t xml:space="preserve"> </w:t>
      </w:r>
      <w:r w:rsidRPr="0065196C">
        <w:rPr>
          <w:lang w:val="en-US"/>
        </w:rPr>
        <w:t>either</w:t>
      </w:r>
      <w:r>
        <w:rPr>
          <w:lang w:val="en-US"/>
        </w:rPr>
        <w:t xml:space="preserve"> </w:t>
      </w:r>
      <w:r w:rsidRPr="00E17D50">
        <w:rPr>
          <w:i/>
          <w:lang w:val="en-US"/>
        </w:rPr>
        <w:t>causa</w:t>
      </w:r>
      <w:r>
        <w:rPr>
          <w:lang w:val="en-US"/>
        </w:rPr>
        <w:t xml:space="preserve"> </w:t>
      </w:r>
      <w:r w:rsidRPr="0065196C">
        <w:rPr>
          <w:lang w:val="en-US"/>
        </w:rPr>
        <w:t>or</w:t>
      </w:r>
      <w:r>
        <w:rPr>
          <w:lang w:val="en-US"/>
        </w:rPr>
        <w:t xml:space="preserve"> </w:t>
      </w:r>
      <w:proofErr w:type="spellStart"/>
      <w:r w:rsidRPr="00E17D50">
        <w:rPr>
          <w:i/>
          <w:lang w:val="en-US"/>
        </w:rPr>
        <w:t>effectus</w:t>
      </w:r>
      <w:proofErr w:type="spellEnd"/>
      <w:r w:rsidRPr="0065196C">
        <w:rPr>
          <w:lang w:val="en-US"/>
        </w:rPr>
        <w:t>,</w:t>
      </w:r>
      <w:r>
        <w:rPr>
          <w:lang w:val="en-US"/>
        </w:rPr>
        <w:t xml:space="preserve"> </w:t>
      </w:r>
      <w:r w:rsidRPr="00E17D50">
        <w:rPr>
          <w:i/>
          <w:lang w:val="en-US"/>
        </w:rPr>
        <w:t>substantia</w:t>
      </w:r>
      <w:r>
        <w:rPr>
          <w:lang w:val="en-US"/>
        </w:rPr>
        <w:t xml:space="preserve"> </w:t>
      </w:r>
      <w:r w:rsidRPr="0065196C">
        <w:rPr>
          <w:lang w:val="en-US"/>
        </w:rPr>
        <w:t>or</w:t>
      </w:r>
      <w:r>
        <w:rPr>
          <w:lang w:val="en-US"/>
        </w:rPr>
        <w:t xml:space="preserve"> </w:t>
      </w:r>
      <w:proofErr w:type="spellStart"/>
      <w:r w:rsidRPr="00E17D50">
        <w:rPr>
          <w:i/>
          <w:lang w:val="en-US"/>
        </w:rPr>
        <w:t>accidens</w:t>
      </w:r>
      <w:proofErr w:type="spellEnd"/>
      <w:r w:rsidRPr="0065196C">
        <w:rPr>
          <w:lang w:val="en-US"/>
        </w:rPr>
        <w:t>,</w:t>
      </w:r>
      <w:r>
        <w:rPr>
          <w:lang w:val="en-US"/>
        </w:rPr>
        <w:t xml:space="preserve"> </w:t>
      </w:r>
      <w:r w:rsidRPr="00E17D50">
        <w:rPr>
          <w:i/>
          <w:lang w:val="en-US"/>
        </w:rPr>
        <w:t>perfectum</w:t>
      </w:r>
      <w:r>
        <w:rPr>
          <w:lang w:val="en-US"/>
        </w:rPr>
        <w:t xml:space="preserve"> </w:t>
      </w:r>
      <w:r w:rsidRPr="0065196C">
        <w:rPr>
          <w:lang w:val="en-US"/>
        </w:rPr>
        <w:t>or</w:t>
      </w:r>
      <w:r>
        <w:rPr>
          <w:lang w:val="en-US"/>
        </w:rPr>
        <w:t xml:space="preserve"> </w:t>
      </w:r>
      <w:proofErr w:type="spellStart"/>
      <w:r w:rsidRPr="00E17D50">
        <w:rPr>
          <w:i/>
          <w:lang w:val="en-US"/>
        </w:rPr>
        <w:t>imperfectum</w:t>
      </w:r>
      <w:proofErr w:type="spellEnd"/>
      <w:r w:rsidRPr="0065196C">
        <w:rPr>
          <w:lang w:val="en-US"/>
        </w:rPr>
        <w:t>,</w:t>
      </w:r>
      <w:r>
        <w:rPr>
          <w:lang w:val="en-US"/>
        </w:rPr>
        <w:t xml:space="preserve"> </w:t>
      </w:r>
      <w:proofErr w:type="spellStart"/>
      <w:r w:rsidRPr="00E17D50">
        <w:rPr>
          <w:i/>
          <w:lang w:val="en-US"/>
        </w:rPr>
        <w:t>necessarium</w:t>
      </w:r>
      <w:proofErr w:type="spellEnd"/>
      <w:r>
        <w:rPr>
          <w:lang w:val="en-US"/>
        </w:rPr>
        <w:t xml:space="preserve"> </w:t>
      </w:r>
      <w:r w:rsidRPr="0065196C">
        <w:rPr>
          <w:lang w:val="en-US"/>
        </w:rPr>
        <w:t>or</w:t>
      </w:r>
      <w:r>
        <w:rPr>
          <w:lang w:val="en-US"/>
        </w:rPr>
        <w:t xml:space="preserve"> </w:t>
      </w:r>
      <w:proofErr w:type="spellStart"/>
      <w:r w:rsidRPr="00E17D50">
        <w:rPr>
          <w:i/>
          <w:lang w:val="en-US"/>
        </w:rPr>
        <w:t>contingens</w:t>
      </w:r>
      <w:proofErr w:type="spellEnd"/>
      <w:r w:rsidRPr="0065196C">
        <w:rPr>
          <w:lang w:val="en-US"/>
        </w:rPr>
        <w:t>.</w:t>
      </w:r>
    </w:p>
    <w:p w:rsidR="00C10CDE"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has</w:t>
      </w:r>
      <w:r>
        <w:rPr>
          <w:lang w:val="en-US"/>
        </w:rPr>
        <w:t xml:space="preserve"> </w:t>
      </w:r>
      <w:r w:rsidRPr="0065196C">
        <w:rPr>
          <w:lang w:val="en-US"/>
        </w:rPr>
        <w:t>nothing</w:t>
      </w:r>
      <w:r>
        <w:rPr>
          <w:lang w:val="en-US"/>
        </w:rPr>
        <w:t xml:space="preserve"> </w:t>
      </w:r>
      <w:r w:rsidRPr="0065196C">
        <w:rPr>
          <w:lang w:val="en-US"/>
        </w:rPr>
        <w:t>to</w:t>
      </w:r>
      <w:r>
        <w:rPr>
          <w:lang w:val="en-US"/>
        </w:rPr>
        <w:t xml:space="preserve"> </w:t>
      </w:r>
      <w:r w:rsidRPr="0065196C">
        <w:rPr>
          <w:lang w:val="en-US"/>
        </w:rPr>
        <w:t>do</w:t>
      </w:r>
      <w:r>
        <w:rPr>
          <w:lang w:val="en-US"/>
        </w:rPr>
        <w:t xml:space="preserve"> </w:t>
      </w:r>
      <w:r w:rsidRPr="0065196C">
        <w:rPr>
          <w:lang w:val="en-US"/>
        </w:rPr>
        <w:t>with</w:t>
      </w:r>
      <w:r>
        <w:rPr>
          <w:lang w:val="en-US"/>
        </w:rPr>
        <w:t xml:space="preserve"> the </w:t>
      </w:r>
      <w:r w:rsidRPr="0065196C">
        <w:rPr>
          <w:lang w:val="en-US"/>
        </w:rPr>
        <w:t>transcendentals</w:t>
      </w:r>
      <w:r>
        <w:rPr>
          <w:lang w:val="en-US"/>
        </w:rPr>
        <w:t xml:space="preserve"> </w:t>
      </w:r>
      <w:r w:rsidRPr="0065196C">
        <w:rPr>
          <w:lang w:val="en-US"/>
        </w:rPr>
        <w:t>(</w:t>
      </w:r>
      <w:proofErr w:type="spellStart"/>
      <w:r w:rsidRPr="00E17D50">
        <w:rPr>
          <w:i/>
          <w:lang w:val="en-US"/>
        </w:rPr>
        <w:t>passiones</w:t>
      </w:r>
      <w:proofErr w:type="spellEnd"/>
      <w:r w:rsidRPr="00E17D50">
        <w:rPr>
          <w:i/>
          <w:lang w:val="en-US"/>
        </w:rPr>
        <w:t xml:space="preserve"> </w:t>
      </w:r>
      <w:proofErr w:type="spellStart"/>
      <w:r w:rsidRPr="00E17D50">
        <w:rPr>
          <w:i/>
          <w:lang w:val="en-US"/>
        </w:rPr>
        <w:t>unitae</w:t>
      </w:r>
      <w:proofErr w:type="spellEnd"/>
      <w:r w:rsidRPr="0065196C">
        <w:rPr>
          <w:lang w:val="en-US"/>
        </w:rPr>
        <w:t>)</w:t>
      </w:r>
      <w:r>
        <w:rPr>
          <w:lang w:val="en-US"/>
        </w:rPr>
        <w:t xml:space="preserve"> </w:t>
      </w:r>
      <w:proofErr w:type="spellStart"/>
      <w:r w:rsidRPr="00E17D50">
        <w:rPr>
          <w:i/>
          <w:lang w:val="en-US"/>
        </w:rPr>
        <w:t>unum</w:t>
      </w:r>
      <w:proofErr w:type="spellEnd"/>
      <w:r w:rsidRPr="00E17D50">
        <w:rPr>
          <w:i/>
          <w:lang w:val="en-US"/>
        </w:rPr>
        <w:t xml:space="preserve"> verum </w:t>
      </w:r>
      <w:proofErr w:type="spellStart"/>
      <w:r w:rsidRPr="00E17D50">
        <w:rPr>
          <w:i/>
          <w:lang w:val="en-US"/>
        </w:rPr>
        <w:t>bonum</w:t>
      </w:r>
      <w:proofErr w:type="spellEnd"/>
      <w:r w:rsidRPr="0065196C">
        <w:rPr>
          <w:lang w:val="en-US"/>
        </w:rPr>
        <w:t>;</w:t>
      </w:r>
      <w:r>
        <w:rPr>
          <w:lang w:val="en-US"/>
        </w:rPr>
        <w:t xml:space="preserve"> </w:t>
      </w:r>
      <w:r w:rsidRPr="0065196C">
        <w:rPr>
          <w:lang w:val="en-US"/>
        </w:rPr>
        <w:t>he</w:t>
      </w:r>
      <w:r>
        <w:rPr>
          <w:lang w:val="en-US"/>
        </w:rPr>
        <w:t xml:space="preserve"> </w:t>
      </w:r>
      <w:r w:rsidRPr="0065196C">
        <w:rPr>
          <w:lang w:val="en-US"/>
        </w:rPr>
        <w:t>dedicates</w:t>
      </w:r>
      <w:r>
        <w:rPr>
          <w:lang w:val="en-US"/>
        </w:rPr>
        <w:t xml:space="preserve"> </w:t>
      </w:r>
      <w:r w:rsidRPr="0065196C">
        <w:rPr>
          <w:lang w:val="en-US"/>
        </w:rPr>
        <w:t>an</w:t>
      </w:r>
      <w:r>
        <w:rPr>
          <w:lang w:val="en-US"/>
        </w:rPr>
        <w:t xml:space="preserve"> </w:t>
      </w:r>
      <w:r w:rsidRPr="0065196C">
        <w:rPr>
          <w:lang w:val="en-US"/>
        </w:rPr>
        <w:t>appendix</w:t>
      </w:r>
      <w:r>
        <w:rPr>
          <w:lang w:val="en-US"/>
        </w:rPr>
        <w:t xml:space="preserve"> </w:t>
      </w:r>
      <w:r w:rsidRPr="0065196C">
        <w:rPr>
          <w:lang w:val="en-US"/>
        </w:rPr>
        <w:t>to</w:t>
      </w:r>
      <w:r>
        <w:rPr>
          <w:lang w:val="en-US"/>
        </w:rPr>
        <w:t xml:space="preserve"> </w:t>
      </w:r>
      <w:r w:rsidRPr="0065196C">
        <w:rPr>
          <w:lang w:val="en-US"/>
        </w:rPr>
        <w:t>them</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second</w:t>
      </w:r>
      <w:r>
        <w:rPr>
          <w:lang w:val="en-US"/>
        </w:rPr>
        <w:t xml:space="preserve"> </w:t>
      </w:r>
      <w:r w:rsidRPr="0065196C">
        <w:rPr>
          <w:lang w:val="en-US"/>
        </w:rPr>
        <w:t>edition</w:t>
      </w:r>
      <w:r>
        <w:rPr>
          <w:lang w:val="en-US"/>
        </w:rPr>
        <w:t xml:space="preserve"> </w:t>
      </w:r>
      <w:r w:rsidRPr="0065196C">
        <w:rPr>
          <w:lang w:val="en-US"/>
        </w:rPr>
        <w:t>(</w:t>
      </w:r>
      <w:r>
        <w:rPr>
          <w:lang w:val="en-US"/>
        </w:rPr>
        <w:t xml:space="preserve">§ </w:t>
      </w:r>
      <w:r w:rsidRPr="0065196C">
        <w:rPr>
          <w:lang w:val="en-US"/>
        </w:rPr>
        <w:t>12)</w:t>
      </w:r>
      <w:r>
        <w:rPr>
          <w:lang w:val="en-US"/>
        </w:rPr>
        <w:t xml:space="preserve"> </w:t>
      </w:r>
      <w:r w:rsidRPr="0065196C">
        <w:rPr>
          <w:lang w:val="en-US"/>
        </w:rPr>
        <w:t>out</w:t>
      </w:r>
      <w:r>
        <w:rPr>
          <w:lang w:val="en-US"/>
        </w:rPr>
        <w:t xml:space="preserve"> </w:t>
      </w:r>
      <w:r w:rsidRPr="0065196C">
        <w:rPr>
          <w:lang w:val="en-US"/>
        </w:rPr>
        <w:t>of</w:t>
      </w:r>
      <w:r>
        <w:rPr>
          <w:lang w:val="en-US"/>
        </w:rPr>
        <w:t xml:space="preserve"> </w:t>
      </w:r>
      <w:r w:rsidRPr="0065196C">
        <w:rPr>
          <w:lang w:val="en-US"/>
        </w:rPr>
        <w:t>embarrassment.</w:t>
      </w:r>
      <w:r>
        <w:rPr>
          <w:lang w:val="en-US"/>
        </w:rPr>
        <w:t xml:space="preserve"> W</w:t>
      </w:r>
      <w:r w:rsidRPr="0065196C">
        <w:rPr>
          <w:lang w:val="en-US"/>
        </w:rPr>
        <w:t>hat</w:t>
      </w:r>
      <w:r>
        <w:rPr>
          <w:lang w:val="en-US"/>
        </w:rPr>
        <w:t xml:space="preserve"> </w:t>
      </w:r>
      <w:r w:rsidRPr="0065196C">
        <w:rPr>
          <w:lang w:val="en-US"/>
        </w:rPr>
        <w:t>we</w:t>
      </w:r>
      <w:r>
        <w:rPr>
          <w:lang w:val="en-US"/>
        </w:rPr>
        <w:t xml:space="preserve"> </w:t>
      </w:r>
      <w:r w:rsidRPr="0065196C">
        <w:rPr>
          <w:lang w:val="en-US"/>
        </w:rPr>
        <w:t>find</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table</w:t>
      </w:r>
      <w:r>
        <w:rPr>
          <w:lang w:val="en-US"/>
        </w:rPr>
        <w:t xml:space="preserve"> of categories </w:t>
      </w:r>
      <w:r w:rsidRPr="0065196C">
        <w:rPr>
          <w:lang w:val="en-US"/>
        </w:rPr>
        <w:t>are</w:t>
      </w:r>
      <w:r>
        <w:rPr>
          <w:lang w:val="en-US"/>
        </w:rPr>
        <w:t xml:space="preserve"> </w:t>
      </w:r>
      <w:r w:rsidRPr="0065196C">
        <w:rPr>
          <w:lang w:val="en-US"/>
        </w:rPr>
        <w:t>the</w:t>
      </w:r>
      <w:r>
        <w:rPr>
          <w:lang w:val="en-US"/>
        </w:rPr>
        <w:t xml:space="preserve"> </w:t>
      </w:r>
      <w:proofErr w:type="spellStart"/>
      <w:r w:rsidRPr="00E17D50">
        <w:rPr>
          <w:i/>
          <w:lang w:val="en-US"/>
        </w:rPr>
        <w:t>passiones</w:t>
      </w:r>
      <w:proofErr w:type="spellEnd"/>
      <w:r w:rsidRPr="00E17D50">
        <w:rPr>
          <w:i/>
          <w:lang w:val="en-US"/>
        </w:rPr>
        <w:t xml:space="preserve"> </w:t>
      </w:r>
      <w:proofErr w:type="spellStart"/>
      <w:r w:rsidRPr="00E17D50">
        <w:rPr>
          <w:i/>
          <w:lang w:val="en-US"/>
        </w:rPr>
        <w:t>disjunctae</w:t>
      </w:r>
      <w:proofErr w:type="spellEnd"/>
      <w:r w:rsidRPr="00E17D50">
        <w:rPr>
          <w:i/>
          <w:lang w:val="en-US"/>
        </w:rPr>
        <w:t xml:space="preserve"> </w:t>
      </w:r>
      <w:proofErr w:type="spellStart"/>
      <w:r w:rsidRPr="00E17D50">
        <w:rPr>
          <w:i/>
          <w:lang w:val="en-US"/>
        </w:rPr>
        <w:t>entis</w:t>
      </w:r>
      <w:proofErr w:type="spellEnd"/>
      <w:r w:rsidRPr="0065196C">
        <w:rPr>
          <w:lang w:val="en-US"/>
        </w:rPr>
        <w:t>:</w:t>
      </w:r>
      <w:r>
        <w:rPr>
          <w:lang w:val="en-US"/>
        </w:rPr>
        <w:t xml:space="preserve"> </w:t>
      </w:r>
      <w:proofErr w:type="spellStart"/>
      <w:r w:rsidRPr="00E17D50">
        <w:rPr>
          <w:i/>
          <w:lang w:val="en-US"/>
        </w:rPr>
        <w:t>universale</w:t>
      </w:r>
      <w:proofErr w:type="spellEnd"/>
      <w:r w:rsidRPr="00E17D50">
        <w:rPr>
          <w:i/>
          <w:lang w:val="en-US"/>
        </w:rPr>
        <w:t xml:space="preserve"> - </w:t>
      </w:r>
      <w:proofErr w:type="spellStart"/>
      <w:r w:rsidRPr="00E17D50">
        <w:rPr>
          <w:i/>
          <w:lang w:val="en-US"/>
        </w:rPr>
        <w:t>particulare</w:t>
      </w:r>
      <w:proofErr w:type="spellEnd"/>
      <w:r w:rsidRPr="00E17D50">
        <w:rPr>
          <w:i/>
          <w:lang w:val="en-US"/>
        </w:rPr>
        <w:t xml:space="preserve">, substantia - </w:t>
      </w:r>
      <w:proofErr w:type="spellStart"/>
      <w:r w:rsidRPr="00E17D50">
        <w:rPr>
          <w:i/>
          <w:lang w:val="en-US"/>
        </w:rPr>
        <w:t>accidens</w:t>
      </w:r>
      <w:proofErr w:type="spellEnd"/>
      <w:r w:rsidRPr="00E17D50">
        <w:rPr>
          <w:i/>
          <w:lang w:val="en-US"/>
        </w:rPr>
        <w:t xml:space="preserve">, causa - </w:t>
      </w:r>
      <w:proofErr w:type="spellStart"/>
      <w:r w:rsidRPr="00E17D50">
        <w:rPr>
          <w:i/>
          <w:lang w:val="en-US"/>
        </w:rPr>
        <w:t>effectus</w:t>
      </w:r>
      <w:proofErr w:type="spellEnd"/>
      <w:r w:rsidRPr="00E17D50">
        <w:rPr>
          <w:i/>
          <w:lang w:val="en-US"/>
        </w:rPr>
        <w:t xml:space="preserve">, </w:t>
      </w:r>
      <w:proofErr w:type="spellStart"/>
      <w:r w:rsidRPr="00E17D50">
        <w:rPr>
          <w:i/>
          <w:lang w:val="en-US"/>
        </w:rPr>
        <w:t>necessarium</w:t>
      </w:r>
      <w:proofErr w:type="spellEnd"/>
      <w:r w:rsidRPr="00E17D50">
        <w:rPr>
          <w:i/>
          <w:lang w:val="en-US"/>
        </w:rPr>
        <w:t xml:space="preserve"> - </w:t>
      </w:r>
      <w:proofErr w:type="spellStart"/>
      <w:r w:rsidRPr="00E17D50">
        <w:rPr>
          <w:i/>
          <w:lang w:val="en-US"/>
        </w:rPr>
        <w:t>contingens</w:t>
      </w:r>
      <w:proofErr w:type="spellEnd"/>
      <w:r w:rsidRPr="0065196C">
        <w:rPr>
          <w:lang w:val="en-US"/>
        </w:rPr>
        <w:t>.</w:t>
      </w:r>
      <w:r>
        <w:rPr>
          <w:lang w:val="en-US"/>
        </w:rPr>
        <w:t xml:space="preserve"> T</w:t>
      </w:r>
      <w:r w:rsidRPr="0065196C">
        <w:rPr>
          <w:lang w:val="en-US"/>
        </w:rPr>
        <w:t>he</w:t>
      </w:r>
      <w:r>
        <w:rPr>
          <w:lang w:val="en-US"/>
        </w:rPr>
        <w:t xml:space="preserve"> </w:t>
      </w:r>
      <w:r w:rsidRPr="0065196C">
        <w:rPr>
          <w:lang w:val="en-US"/>
        </w:rPr>
        <w:t>limitation</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class</w:t>
      </w:r>
      <w:r>
        <w:rPr>
          <w:lang w:val="en-US"/>
        </w:rPr>
        <w:t xml:space="preserve"> </w:t>
      </w:r>
      <w:r w:rsidRPr="0065196C">
        <w:rPr>
          <w:lang w:val="en-US"/>
        </w:rPr>
        <w:t>of</w:t>
      </w:r>
      <w:r>
        <w:rPr>
          <w:lang w:val="en-US"/>
        </w:rPr>
        <w:t xml:space="preserve"> </w:t>
      </w:r>
      <w:r w:rsidRPr="0065196C">
        <w:rPr>
          <w:lang w:val="en-US"/>
        </w:rPr>
        <w:t>quality</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one</w:t>
      </w:r>
      <w:r>
        <w:rPr>
          <w:lang w:val="en-US"/>
        </w:rPr>
        <w:t xml:space="preserve"> </w:t>
      </w:r>
      <w:r w:rsidRPr="0065196C">
        <w:rPr>
          <w:lang w:val="en-US"/>
        </w:rPr>
        <w:t>member</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disjunction</w:t>
      </w:r>
      <w:r>
        <w:rPr>
          <w:lang w:val="en-US"/>
        </w:rPr>
        <w:t xml:space="preserve"> </w:t>
      </w:r>
      <w:proofErr w:type="spellStart"/>
      <w:r w:rsidRPr="00E17D50">
        <w:rPr>
          <w:i/>
          <w:lang w:val="en-US"/>
        </w:rPr>
        <w:t>limitatum</w:t>
      </w:r>
      <w:proofErr w:type="spellEnd"/>
      <w:r w:rsidRPr="00E17D50">
        <w:rPr>
          <w:i/>
          <w:lang w:val="en-US"/>
        </w:rPr>
        <w:t xml:space="preserve"> - </w:t>
      </w:r>
      <w:proofErr w:type="spellStart"/>
      <w:r w:rsidRPr="00E17D50">
        <w:rPr>
          <w:i/>
          <w:lang w:val="en-US"/>
        </w:rPr>
        <w:t>illimitatum</w:t>
      </w:r>
      <w:proofErr w:type="spellEnd"/>
      <w:r w:rsidRPr="0065196C">
        <w:rPr>
          <w:lang w:val="en-US"/>
        </w:rPr>
        <w:t>,</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synonymous</w:t>
      </w:r>
      <w:r>
        <w:rPr>
          <w:lang w:val="en-US"/>
        </w:rPr>
        <w:t xml:space="preserve"> </w:t>
      </w:r>
      <w:r w:rsidRPr="0065196C">
        <w:rPr>
          <w:lang w:val="en-US"/>
        </w:rPr>
        <w:t>with</w:t>
      </w:r>
      <w:r>
        <w:rPr>
          <w:lang w:val="en-US"/>
        </w:rPr>
        <w:t xml:space="preserve"> </w:t>
      </w:r>
      <w:proofErr w:type="spellStart"/>
      <w:r w:rsidRPr="00E17D50">
        <w:rPr>
          <w:i/>
          <w:lang w:val="en-US"/>
        </w:rPr>
        <w:t>finitum</w:t>
      </w:r>
      <w:proofErr w:type="spellEnd"/>
      <w:r w:rsidRPr="00E17D50">
        <w:rPr>
          <w:i/>
          <w:lang w:val="en-US"/>
        </w:rPr>
        <w:t xml:space="preserve"> - infinitum</w:t>
      </w:r>
      <w:r>
        <w:rPr>
          <w:lang w:val="en-US"/>
        </w:rPr>
        <w:t xml:space="preserve"> </w:t>
      </w:r>
      <w:r w:rsidRPr="0065196C">
        <w:rPr>
          <w:lang w:val="en-US"/>
        </w:rPr>
        <w:t>or</w:t>
      </w:r>
      <w:r>
        <w:rPr>
          <w:lang w:val="en-US"/>
        </w:rPr>
        <w:t xml:space="preserve"> </w:t>
      </w:r>
      <w:proofErr w:type="spellStart"/>
      <w:r w:rsidRPr="00E17D50">
        <w:rPr>
          <w:i/>
          <w:lang w:val="en-US"/>
        </w:rPr>
        <w:t>imperfectum</w:t>
      </w:r>
      <w:proofErr w:type="spellEnd"/>
      <w:r w:rsidRPr="00E17D50">
        <w:rPr>
          <w:i/>
          <w:lang w:val="en-US"/>
        </w:rPr>
        <w:t xml:space="preserve"> - perfectum</w:t>
      </w:r>
      <w:r w:rsidRPr="0065196C">
        <w:rPr>
          <w:lang w:val="en-US"/>
        </w:rPr>
        <w:t>.</w:t>
      </w:r>
    </w:p>
    <w:p w:rsidR="00C10CDE" w:rsidRPr="0065196C"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was</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to</w:t>
      </w:r>
      <w:r>
        <w:rPr>
          <w:lang w:val="en-US"/>
        </w:rPr>
        <w:t xml:space="preserve"> </w:t>
      </w:r>
      <w:r w:rsidRPr="0065196C">
        <w:rPr>
          <w:lang w:val="en-US"/>
        </w:rPr>
        <w:t>explicitly</w:t>
      </w:r>
      <w:r>
        <w:rPr>
          <w:lang w:val="en-US"/>
        </w:rPr>
        <w:t xml:space="preserve"> </w:t>
      </w:r>
      <w:r w:rsidRPr="0065196C">
        <w:rPr>
          <w:lang w:val="en-US"/>
        </w:rPr>
        <w:t>ask</w:t>
      </w:r>
      <w:r>
        <w:rPr>
          <w:lang w:val="en-US"/>
        </w:rPr>
        <w:t xml:space="preserve"> </w:t>
      </w:r>
      <w:r w:rsidRPr="0065196C">
        <w:rPr>
          <w:lang w:val="en-US"/>
        </w:rPr>
        <w:t>the</w:t>
      </w:r>
      <w:r>
        <w:rPr>
          <w:lang w:val="en-US"/>
        </w:rPr>
        <w:t xml:space="preserve"> </w:t>
      </w:r>
      <w:r w:rsidRPr="0065196C">
        <w:rPr>
          <w:lang w:val="en-US"/>
        </w:rPr>
        <w:t>question</w:t>
      </w:r>
      <w:r>
        <w:rPr>
          <w:lang w:val="en-US"/>
        </w:rPr>
        <w:t xml:space="preserve"> </w:t>
      </w:r>
      <w:r w:rsidRPr="0065196C">
        <w:rPr>
          <w:lang w:val="en-US"/>
        </w:rPr>
        <w:t>as</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justification</w:t>
      </w:r>
      <w:r>
        <w:rPr>
          <w:lang w:val="en-US"/>
        </w:rPr>
        <w:t xml:space="preserve"> </w:t>
      </w:r>
      <w:r w:rsidRPr="0065196C">
        <w:rPr>
          <w:lang w:val="en-US"/>
        </w:rPr>
        <w:t>for</w:t>
      </w:r>
      <w:r>
        <w:rPr>
          <w:lang w:val="en-US"/>
        </w:rPr>
        <w:t xml:space="preserve"> </w:t>
      </w:r>
      <w:r w:rsidRPr="0065196C">
        <w:rPr>
          <w:lang w:val="en-US"/>
        </w:rPr>
        <w:t>this</w:t>
      </w:r>
      <w:r>
        <w:rPr>
          <w:lang w:val="en-US"/>
        </w:rPr>
        <w:t xml:space="preserve"> </w:t>
      </w:r>
      <w:r w:rsidRPr="0065196C">
        <w:rPr>
          <w:lang w:val="en-US"/>
        </w:rPr>
        <w:t>"adding".</w:t>
      </w:r>
      <w:r>
        <w:rPr>
          <w:lang w:val="en-US"/>
        </w:rPr>
        <w:t xml:space="preserve"> H</w:t>
      </w:r>
      <w:r w:rsidRPr="0065196C">
        <w:rPr>
          <w:lang w:val="en-US"/>
        </w:rPr>
        <w:t>owever,</w:t>
      </w:r>
      <w:r>
        <w:rPr>
          <w:lang w:val="en-US"/>
        </w:rPr>
        <w:t xml:space="preserve"> </w:t>
      </w:r>
      <w:r w:rsidRPr="0065196C">
        <w:rPr>
          <w:lang w:val="en-US"/>
        </w:rPr>
        <w:t>his</w:t>
      </w:r>
      <w:r>
        <w:rPr>
          <w:lang w:val="en-US"/>
        </w:rPr>
        <w:t xml:space="preserve"> </w:t>
      </w:r>
      <w:r w:rsidRPr="0065196C">
        <w:rPr>
          <w:lang w:val="en-US"/>
        </w:rPr>
        <w:t>answer</w:t>
      </w:r>
      <w:r>
        <w:rPr>
          <w:lang w:val="en-US"/>
        </w:rPr>
        <w:t xml:space="preserve"> </w:t>
      </w:r>
      <w:r w:rsidRPr="0065196C">
        <w:rPr>
          <w:lang w:val="en-US"/>
        </w:rPr>
        <w:t>cannot</w:t>
      </w:r>
      <w:r>
        <w:rPr>
          <w:lang w:val="en-US"/>
        </w:rPr>
        <w:t xml:space="preserve"> </w:t>
      </w:r>
      <w:r w:rsidRPr="0065196C">
        <w:rPr>
          <w:lang w:val="en-US"/>
        </w:rPr>
        <w:t>satisfy.</w:t>
      </w:r>
    </w:p>
    <w:p w:rsidR="00C10CDE" w:rsidRDefault="00C10CDE" w:rsidP="00810456">
      <w:pPr>
        <w:spacing w:after="0" w:line="240" w:lineRule="auto"/>
        <w:jc w:val="both"/>
        <w:rPr>
          <w:lang w:val="en-US"/>
        </w:rPr>
      </w:pPr>
      <w:bookmarkStart w:id="4" w:name="_GoBack"/>
      <w:r>
        <w:rPr>
          <w:lang w:val="en-US"/>
        </w:rPr>
        <w:lastRenderedPageBreak/>
        <w:t>I</w:t>
      </w:r>
      <w:r w:rsidRPr="0065196C">
        <w:rPr>
          <w:lang w:val="en-US"/>
        </w:rPr>
        <w:t>n</w:t>
      </w:r>
      <w:r>
        <w:rPr>
          <w:lang w:val="en-US"/>
        </w:rPr>
        <w:t xml:space="preserve"> </w:t>
      </w:r>
      <w:r w:rsidRPr="0065196C">
        <w:rPr>
          <w:lang w:val="en-US"/>
        </w:rPr>
        <w:t>my</w:t>
      </w:r>
      <w:r>
        <w:rPr>
          <w:lang w:val="en-US"/>
        </w:rPr>
        <w:t xml:space="preserve"> </w:t>
      </w:r>
      <w:r w:rsidRPr="0065196C">
        <w:rPr>
          <w:lang w:val="en-US"/>
        </w:rPr>
        <w:t>commentary</w:t>
      </w:r>
      <w:r>
        <w:rPr>
          <w:lang w:val="en-US"/>
        </w:rPr>
        <w:t xml:space="preserve"> </w:t>
      </w:r>
      <w:r w:rsidRPr="0065196C">
        <w:rPr>
          <w:lang w:val="en-US"/>
        </w:rPr>
        <w:t>(p.</w:t>
      </w:r>
      <w:r>
        <w:rPr>
          <w:lang w:val="en-US"/>
        </w:rPr>
        <w:t xml:space="preserve"> </w:t>
      </w:r>
      <w:r w:rsidRPr="0065196C">
        <w:rPr>
          <w:lang w:val="en-US"/>
        </w:rPr>
        <w:t>267),</w:t>
      </w:r>
      <w:r>
        <w:rPr>
          <w:lang w:val="en-US"/>
        </w:rPr>
        <w:t xml:space="preserve"> I </w:t>
      </w:r>
      <w:r w:rsidRPr="0065196C">
        <w:rPr>
          <w:lang w:val="en-US"/>
        </w:rPr>
        <w:t>ask</w:t>
      </w:r>
      <w:r>
        <w:rPr>
          <w:lang w:val="en-US"/>
        </w:rPr>
        <w:t xml:space="preserve"> </w:t>
      </w:r>
      <w:r w:rsidRPr="0065196C">
        <w:rPr>
          <w:lang w:val="en-US"/>
        </w:rPr>
        <w:t>what</w:t>
      </w:r>
      <w:r>
        <w:rPr>
          <w:lang w:val="en-US"/>
        </w:rPr>
        <w:t xml:space="preserve"> </w:t>
      </w:r>
      <w:r w:rsidRPr="0065196C">
        <w:rPr>
          <w:lang w:val="en-US"/>
        </w:rPr>
        <w:t>the</w:t>
      </w:r>
      <w:r>
        <w:rPr>
          <w:lang w:val="en-US"/>
        </w:rPr>
        <w:t xml:space="preserve"> d</w:t>
      </w:r>
      <w:r w:rsidRPr="0065196C">
        <w:rPr>
          <w:lang w:val="en-US"/>
        </w:rPr>
        <w:t>eduction</w:t>
      </w:r>
      <w:r>
        <w:rPr>
          <w:lang w:val="en-US"/>
        </w:rPr>
        <w:t xml:space="preserve"> </w:t>
      </w:r>
      <w:r w:rsidRPr="0065196C">
        <w:rPr>
          <w:lang w:val="en-US"/>
        </w:rPr>
        <w:t>of</w:t>
      </w:r>
      <w:r>
        <w:rPr>
          <w:lang w:val="en-US"/>
        </w:rPr>
        <w:t xml:space="preserve"> the </w:t>
      </w:r>
      <w:r w:rsidRPr="0065196C">
        <w:rPr>
          <w:lang w:val="en-US"/>
        </w:rPr>
        <w:t>categories</w:t>
      </w:r>
      <w:r>
        <w:rPr>
          <w:lang w:val="en-US"/>
        </w:rPr>
        <w:t xml:space="preserve"> </w:t>
      </w:r>
      <w:r w:rsidRPr="0065196C">
        <w:rPr>
          <w:lang w:val="en-US"/>
        </w:rPr>
        <w:t>is</w:t>
      </w:r>
      <w:r>
        <w:rPr>
          <w:lang w:val="en-US"/>
        </w:rPr>
        <w:t xml:space="preserve"> </w:t>
      </w:r>
      <w:r w:rsidRPr="0065196C">
        <w:rPr>
          <w:lang w:val="en-US"/>
        </w:rPr>
        <w:t>worth</w:t>
      </w:r>
      <w:r>
        <w:rPr>
          <w:lang w:val="en-US"/>
        </w:rPr>
        <w:t xml:space="preserve"> if </w:t>
      </w:r>
      <w:r w:rsidRPr="0065196C">
        <w:rPr>
          <w:lang w:val="en-US"/>
        </w:rPr>
        <w:t>the</w:t>
      </w:r>
      <w:r>
        <w:rPr>
          <w:lang w:val="en-US"/>
        </w:rPr>
        <w:t xml:space="preserve"> </w:t>
      </w:r>
      <w:r w:rsidRPr="0065196C">
        <w:rPr>
          <w:lang w:val="en-US"/>
        </w:rPr>
        <w:t>ontological</w:t>
      </w:r>
      <w:r>
        <w:rPr>
          <w:lang w:val="en-US"/>
        </w:rPr>
        <w:t xml:space="preserve"> fundamental </w:t>
      </w:r>
      <w:r w:rsidRPr="0065196C">
        <w:rPr>
          <w:lang w:val="en-US"/>
        </w:rPr>
        <w:t>concepts</w:t>
      </w:r>
      <w:r>
        <w:rPr>
          <w:lang w:val="en-US"/>
        </w:rPr>
        <w:t xml:space="preserve"> have to be </w:t>
      </w:r>
      <w:r w:rsidRPr="0065196C">
        <w:rPr>
          <w:lang w:val="en-US"/>
        </w:rPr>
        <w:t>reinterpret</w:t>
      </w:r>
      <w:r>
        <w:rPr>
          <w:lang w:val="en-US"/>
        </w:rPr>
        <w:t xml:space="preserve">ed </w:t>
      </w:r>
      <w:r w:rsidRPr="0065196C">
        <w:rPr>
          <w:lang w:val="en-US"/>
        </w:rPr>
        <w:t>in</w:t>
      </w:r>
      <w:r>
        <w:rPr>
          <w:lang w:val="en-US"/>
        </w:rPr>
        <w:t xml:space="preserve"> </w:t>
      </w:r>
      <w:r w:rsidRPr="0065196C">
        <w:rPr>
          <w:lang w:val="en-US"/>
        </w:rPr>
        <w:t>order</w:t>
      </w:r>
      <w:r>
        <w:rPr>
          <w:lang w:val="en-US"/>
        </w:rPr>
        <w:t xml:space="preserve"> </w:t>
      </w:r>
      <w:r w:rsidRPr="0065196C">
        <w:rPr>
          <w:lang w:val="en-US"/>
        </w:rPr>
        <w:t>to</w:t>
      </w:r>
      <w:r>
        <w:rPr>
          <w:lang w:val="en-US"/>
        </w:rPr>
        <w:t xml:space="preserve"> </w:t>
      </w:r>
      <w:r w:rsidRPr="0065196C">
        <w:rPr>
          <w:lang w:val="en-US"/>
        </w:rPr>
        <w:t>prove</w:t>
      </w:r>
      <w:r>
        <w:rPr>
          <w:lang w:val="en-US"/>
        </w:rPr>
        <w:t xml:space="preserve"> </w:t>
      </w:r>
      <w:r w:rsidRPr="0065196C">
        <w:rPr>
          <w:lang w:val="en-US"/>
        </w:rPr>
        <w:t>their</w:t>
      </w:r>
      <w:r>
        <w:rPr>
          <w:lang w:val="en-US"/>
        </w:rPr>
        <w:t xml:space="preserve"> </w:t>
      </w:r>
      <w:r w:rsidRPr="0065196C">
        <w:rPr>
          <w:lang w:val="en-US"/>
        </w:rPr>
        <w:t>indispensab</w:t>
      </w:r>
      <w:r>
        <w:rPr>
          <w:lang w:val="en-US"/>
        </w:rPr>
        <w:t xml:space="preserve">ility </w:t>
      </w:r>
      <w:r w:rsidRPr="0065196C">
        <w:rPr>
          <w:lang w:val="en-US"/>
        </w:rPr>
        <w:t>for</w:t>
      </w:r>
      <w:r>
        <w:rPr>
          <w:lang w:val="en-US"/>
        </w:rPr>
        <w:t xml:space="preserve"> natural </w:t>
      </w:r>
      <w:r w:rsidRPr="0065196C">
        <w:rPr>
          <w:lang w:val="en-US"/>
        </w:rPr>
        <w:t>science.</w:t>
      </w:r>
      <w:r>
        <w:rPr>
          <w:lang w:val="en-US"/>
        </w:rPr>
        <w:t xml:space="preserve"> An example </w:t>
      </w:r>
      <w:r w:rsidRPr="0065196C">
        <w:rPr>
          <w:lang w:val="en-US"/>
        </w:rPr>
        <w:t>for</w:t>
      </w:r>
      <w:r>
        <w:rPr>
          <w:lang w:val="en-US"/>
        </w:rPr>
        <w:t xml:space="preserve"> </w:t>
      </w:r>
      <w:r w:rsidRPr="0065196C">
        <w:rPr>
          <w:lang w:val="en-US"/>
        </w:rPr>
        <w:t>such</w:t>
      </w:r>
      <w:r>
        <w:rPr>
          <w:lang w:val="en-US"/>
        </w:rPr>
        <w:t xml:space="preserve"> </w:t>
      </w:r>
      <w:r w:rsidRPr="0065196C">
        <w:rPr>
          <w:lang w:val="en-US"/>
        </w:rPr>
        <w:t>reinterpretation</w:t>
      </w:r>
      <w:r>
        <w:rPr>
          <w:lang w:val="en-US"/>
        </w:rPr>
        <w:t xml:space="preserve"> is there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substance.</w:t>
      </w:r>
      <w:r>
        <w:rPr>
          <w:lang w:val="en-US"/>
        </w:rPr>
        <w:t xml:space="preserve"> I</w:t>
      </w:r>
      <w:r w:rsidRPr="0065196C">
        <w:rPr>
          <w:lang w:val="en-US"/>
        </w:rPr>
        <w:t>t</w:t>
      </w:r>
      <w:r>
        <w:rPr>
          <w:lang w:val="en-US"/>
        </w:rPr>
        <w:t xml:space="preserve"> </w:t>
      </w:r>
      <w:r w:rsidRPr="0065196C">
        <w:rPr>
          <w:lang w:val="en-US"/>
        </w:rPr>
        <w:t>is</w:t>
      </w:r>
      <w:r>
        <w:rPr>
          <w:lang w:val="en-US"/>
        </w:rPr>
        <w:t xml:space="preserve"> </w:t>
      </w:r>
      <w:r w:rsidRPr="0065196C">
        <w:rPr>
          <w:lang w:val="en-US"/>
        </w:rPr>
        <w:t>no</w:t>
      </w:r>
      <w:r>
        <w:rPr>
          <w:lang w:val="en-US"/>
        </w:rPr>
        <w:t xml:space="preserve"> </w:t>
      </w:r>
      <w:r w:rsidRPr="0065196C">
        <w:rPr>
          <w:lang w:val="en-US"/>
        </w:rPr>
        <w:t>better</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causality.</w:t>
      </w:r>
      <w:r>
        <w:rPr>
          <w:lang w:val="en-US"/>
        </w:rPr>
        <w:t xml:space="preserve"> W</w:t>
      </w:r>
      <w:r w:rsidRPr="0065196C">
        <w:rPr>
          <w:lang w:val="en-US"/>
        </w:rPr>
        <w:t>hat</w:t>
      </w:r>
      <w:r>
        <w:rPr>
          <w:lang w:val="en-US"/>
        </w:rPr>
        <w:t xml:space="preserve"> </w:t>
      </w:r>
      <w:r w:rsidRPr="0065196C">
        <w:rPr>
          <w:lang w:val="en-US"/>
        </w:rPr>
        <w:t>does</w:t>
      </w:r>
      <w:r>
        <w:rPr>
          <w:lang w:val="en-US"/>
        </w:rPr>
        <w:t xml:space="preserve"> H</w:t>
      </w:r>
      <w:r w:rsidRPr="0065196C">
        <w:rPr>
          <w:lang w:val="en-US"/>
        </w:rPr>
        <w:t>ume</w:t>
      </w:r>
      <w:r>
        <w:rPr>
          <w:lang w:val="en-US"/>
        </w:rPr>
        <w:t>'</w:t>
      </w:r>
      <w:r w:rsidRPr="0065196C">
        <w:rPr>
          <w:lang w:val="en-US"/>
        </w:rPr>
        <w:t>s</w:t>
      </w:r>
      <w:r>
        <w:rPr>
          <w:lang w:val="en-US"/>
        </w:rPr>
        <w:t xml:space="preserve"> </w:t>
      </w:r>
      <w:r w:rsidRPr="0065196C">
        <w:rPr>
          <w:lang w:val="en-US"/>
        </w:rPr>
        <w:t>and</w:t>
      </w:r>
      <w:r>
        <w:rPr>
          <w:lang w:val="en-US"/>
        </w:rPr>
        <w:t xml:space="preserve"> </w:t>
      </w:r>
      <w:r w:rsidRPr="0065196C">
        <w:rPr>
          <w:lang w:val="en-US"/>
        </w:rPr>
        <w:t>Kant's</w:t>
      </w:r>
      <w:r>
        <w:rPr>
          <w:lang w:val="en-US"/>
        </w:rPr>
        <w:t xml:space="preserve"> </w:t>
      </w:r>
      <w:r w:rsidRPr="0065196C">
        <w:rPr>
          <w:lang w:val="en-US"/>
        </w:rPr>
        <w:t>definition</w:t>
      </w:r>
      <w:r>
        <w:rPr>
          <w:lang w:val="en-US"/>
        </w:rPr>
        <w:t xml:space="preserve"> </w:t>
      </w:r>
      <w:r w:rsidRPr="0065196C">
        <w:rPr>
          <w:lang w:val="en-US"/>
        </w:rPr>
        <w:t>as</w:t>
      </w:r>
      <w:r>
        <w:rPr>
          <w:lang w:val="en-US"/>
        </w:rPr>
        <w:t xml:space="preserve"> </w:t>
      </w:r>
      <w:r w:rsidRPr="0065196C">
        <w:rPr>
          <w:lang w:val="en-US"/>
        </w:rPr>
        <w:t>a</w:t>
      </w:r>
      <w:r>
        <w:rPr>
          <w:lang w:val="en-US"/>
        </w:rPr>
        <w:t xml:space="preserve"> </w:t>
      </w:r>
      <w:r w:rsidRPr="0065196C">
        <w:rPr>
          <w:lang w:val="en-US"/>
        </w:rPr>
        <w:t>regular</w:t>
      </w:r>
      <w:r>
        <w:rPr>
          <w:lang w:val="en-US"/>
        </w:rPr>
        <w:t xml:space="preserve"> </w:t>
      </w:r>
      <w:r w:rsidRPr="0065196C">
        <w:rPr>
          <w:lang w:val="en-US"/>
        </w:rPr>
        <w:t>succession</w:t>
      </w:r>
      <w:r>
        <w:rPr>
          <w:lang w:val="en-US"/>
        </w:rPr>
        <w:t xml:space="preserve"> </w:t>
      </w:r>
      <w:r w:rsidRPr="0065196C">
        <w:rPr>
          <w:lang w:val="en-US"/>
        </w:rPr>
        <w:t>have</w:t>
      </w:r>
      <w:r>
        <w:rPr>
          <w:lang w:val="en-US"/>
        </w:rPr>
        <w:t xml:space="preserve"> </w:t>
      </w:r>
      <w:r w:rsidRPr="0065196C">
        <w:rPr>
          <w:lang w:val="en-US"/>
        </w:rPr>
        <w:t>in</w:t>
      </w:r>
      <w:r>
        <w:rPr>
          <w:lang w:val="en-US"/>
        </w:rPr>
        <w:t xml:space="preserve"> </w:t>
      </w:r>
      <w:r w:rsidRPr="0065196C">
        <w:rPr>
          <w:lang w:val="en-US"/>
        </w:rPr>
        <w:t>common</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"Fiat</w:t>
      </w:r>
      <w:r>
        <w:rPr>
          <w:lang w:val="en-US"/>
        </w:rPr>
        <w:t xml:space="preserve"> </w:t>
      </w:r>
      <w:r w:rsidRPr="0065196C">
        <w:rPr>
          <w:lang w:val="en-US"/>
        </w:rPr>
        <w:t>lux"?</w:t>
      </w:r>
      <w:r>
        <w:rPr>
          <w:lang w:val="en-US"/>
        </w:rPr>
        <w:t xml:space="preserve"> Correctly </w:t>
      </w:r>
      <w:r w:rsidRPr="0065196C">
        <w:rPr>
          <w:lang w:val="en-US"/>
        </w:rPr>
        <w:t>(in</w:t>
      </w:r>
      <w:r>
        <w:rPr>
          <w:lang w:val="en-US"/>
        </w:rPr>
        <w:t xml:space="preserve"> </w:t>
      </w:r>
      <w:r w:rsidRPr="0065196C">
        <w:rPr>
          <w:lang w:val="en-US"/>
        </w:rPr>
        <w:t>the</w:t>
      </w:r>
      <w:r>
        <w:rPr>
          <w:lang w:val="en-US"/>
        </w:rPr>
        <w:t xml:space="preserve"> traditional </w:t>
      </w:r>
      <w:r w:rsidRPr="0065196C">
        <w:rPr>
          <w:lang w:val="en-US"/>
        </w:rPr>
        <w:t>sense)</w:t>
      </w:r>
      <w:r>
        <w:rPr>
          <w:lang w:val="en-US"/>
        </w:rPr>
        <w:t xml:space="preserve"> posed</w:t>
      </w:r>
      <w:r w:rsidRPr="0065196C">
        <w:rPr>
          <w:lang w:val="en-US"/>
        </w:rPr>
        <w:t>,</w:t>
      </w:r>
      <w:r>
        <w:rPr>
          <w:lang w:val="en-US"/>
        </w:rPr>
        <w:t xml:space="preserve"> </w:t>
      </w:r>
      <w:r w:rsidRPr="0065196C">
        <w:rPr>
          <w:lang w:val="en-US"/>
        </w:rPr>
        <w:t>the</w:t>
      </w:r>
      <w:r>
        <w:rPr>
          <w:lang w:val="en-US"/>
        </w:rPr>
        <w:t xml:space="preserve"> </w:t>
      </w:r>
      <w:r w:rsidRPr="0065196C">
        <w:rPr>
          <w:lang w:val="en-US"/>
        </w:rPr>
        <w:t>question</w:t>
      </w:r>
      <w:r>
        <w:rPr>
          <w:lang w:val="en-US"/>
        </w:rPr>
        <w:t xml:space="preserve"> </w:t>
      </w:r>
      <w:r w:rsidRPr="0065196C">
        <w:rPr>
          <w:lang w:val="en-US"/>
        </w:rPr>
        <w:t>must</w:t>
      </w:r>
      <w:r>
        <w:rPr>
          <w:lang w:val="en-US"/>
        </w:rPr>
        <w:t xml:space="preserve"> </w:t>
      </w:r>
      <w:r w:rsidRPr="0065196C">
        <w:rPr>
          <w:lang w:val="en-US"/>
        </w:rPr>
        <w:t>be:</w:t>
      </w:r>
      <w:r>
        <w:rPr>
          <w:lang w:val="en-US"/>
        </w:rPr>
        <w:t xml:space="preserve"> </w:t>
      </w:r>
      <w:r w:rsidRPr="0065196C">
        <w:rPr>
          <w:lang w:val="en-US"/>
        </w:rPr>
        <w:t>what</w:t>
      </w:r>
      <w:r>
        <w:rPr>
          <w:lang w:val="en-US"/>
        </w:rPr>
        <w:t xml:space="preserve"> </w:t>
      </w:r>
      <w:r w:rsidRPr="0065196C">
        <w:rPr>
          <w:lang w:val="en-US"/>
        </w:rPr>
        <w:t>entitles</w:t>
      </w:r>
      <w:r>
        <w:rPr>
          <w:lang w:val="en-US"/>
        </w:rPr>
        <w:t xml:space="preserve"> </w:t>
      </w:r>
      <w:r w:rsidRPr="0065196C">
        <w:rPr>
          <w:lang w:val="en-US"/>
        </w:rPr>
        <w:t>us</w:t>
      </w:r>
      <w:r>
        <w:rPr>
          <w:lang w:val="en-US"/>
        </w:rPr>
        <w:t xml:space="preserve"> </w:t>
      </w:r>
      <w:r w:rsidRPr="0065196C">
        <w:rPr>
          <w:lang w:val="en-US"/>
        </w:rPr>
        <w:t>to</w:t>
      </w:r>
      <w:r>
        <w:rPr>
          <w:lang w:val="en-US"/>
        </w:rPr>
        <w:t xml:space="preserve"> </w:t>
      </w:r>
      <w:r w:rsidRPr="0065196C">
        <w:rPr>
          <w:lang w:val="en-US"/>
        </w:rPr>
        <w:t>understand</w:t>
      </w:r>
      <w:r>
        <w:rPr>
          <w:lang w:val="en-US"/>
        </w:rPr>
        <w:t xml:space="preserve"> being </w:t>
      </w:r>
      <w:r w:rsidRPr="0065196C">
        <w:rPr>
          <w:lang w:val="en-US"/>
        </w:rPr>
        <w:t>(the</w:t>
      </w:r>
      <w:r>
        <w:rPr>
          <w:lang w:val="en-US"/>
        </w:rPr>
        <w:t xml:space="preserve"> </w:t>
      </w:r>
      <w:r w:rsidRPr="0065196C">
        <w:rPr>
          <w:lang w:val="en-US"/>
        </w:rPr>
        <w:t>world)</w:t>
      </w:r>
      <w:r>
        <w:rPr>
          <w:lang w:val="en-US"/>
        </w:rPr>
        <w:t xml:space="preserve"> </w:t>
      </w:r>
      <w:r w:rsidRPr="0065196C">
        <w:rPr>
          <w:lang w:val="en-US"/>
        </w:rPr>
        <w:t>as</w:t>
      </w:r>
      <w:r>
        <w:rPr>
          <w:lang w:val="en-US"/>
        </w:rPr>
        <w:t xml:space="preserve"> </w:t>
      </w:r>
      <w:r w:rsidRPr="0065196C">
        <w:rPr>
          <w:lang w:val="en-US"/>
        </w:rPr>
        <w:t>effect</w:t>
      </w:r>
      <w:r>
        <w:rPr>
          <w:lang w:val="en-US"/>
        </w:rPr>
        <w:t xml:space="preserve"> </w:t>
      </w:r>
      <w:r w:rsidRPr="0065196C">
        <w:rPr>
          <w:lang w:val="en-US"/>
        </w:rPr>
        <w:t>and</w:t>
      </w:r>
      <w:r>
        <w:rPr>
          <w:lang w:val="en-US"/>
        </w:rPr>
        <w:t xml:space="preserve"> </w:t>
      </w:r>
      <w:r w:rsidRPr="0065196C">
        <w:rPr>
          <w:lang w:val="en-US"/>
        </w:rPr>
        <w:t>to</w:t>
      </w:r>
      <w:r>
        <w:rPr>
          <w:lang w:val="en-US"/>
        </w:rPr>
        <w:t xml:space="preserve"> </w:t>
      </w:r>
      <w:r w:rsidRPr="0065196C">
        <w:rPr>
          <w:lang w:val="en-US"/>
        </w:rPr>
        <w:t>ask</w:t>
      </w:r>
      <w:r>
        <w:rPr>
          <w:lang w:val="en-US"/>
        </w:rPr>
        <w:t xml:space="preserve"> </w:t>
      </w:r>
      <w:r w:rsidRPr="0065196C">
        <w:rPr>
          <w:lang w:val="en-US"/>
        </w:rPr>
        <w:t>for</w:t>
      </w:r>
      <w:r>
        <w:rPr>
          <w:lang w:val="en-US"/>
        </w:rPr>
        <w:t xml:space="preserve"> </w:t>
      </w:r>
      <w:r w:rsidRPr="0065196C">
        <w:rPr>
          <w:lang w:val="en-US"/>
        </w:rPr>
        <w:t>a</w:t>
      </w:r>
      <w:r>
        <w:rPr>
          <w:lang w:val="en-US"/>
        </w:rPr>
        <w:t xml:space="preserve"> </w:t>
      </w:r>
      <w:r w:rsidRPr="0065196C">
        <w:rPr>
          <w:lang w:val="en-US"/>
        </w:rPr>
        <w:t>cause;</w:t>
      </w:r>
      <w:r>
        <w:rPr>
          <w:lang w:val="en-US"/>
        </w:rPr>
        <w:t xml:space="preserve"> </w:t>
      </w:r>
      <w:r w:rsidRPr="0065196C">
        <w:rPr>
          <w:lang w:val="en-US"/>
        </w:rPr>
        <w:t>in</w:t>
      </w:r>
      <w:r>
        <w:rPr>
          <w:lang w:val="en-US"/>
        </w:rPr>
        <w:t xml:space="preserve"> </w:t>
      </w:r>
      <w:r w:rsidRPr="0065196C">
        <w:rPr>
          <w:lang w:val="en-US"/>
        </w:rPr>
        <w:t>other</w:t>
      </w:r>
      <w:r>
        <w:rPr>
          <w:lang w:val="en-US"/>
        </w:rPr>
        <w:t xml:space="preserve"> </w:t>
      </w:r>
      <w:r w:rsidRPr="0065196C">
        <w:rPr>
          <w:lang w:val="en-US"/>
        </w:rPr>
        <w:t>words,</w:t>
      </w:r>
      <w:r>
        <w:rPr>
          <w:lang w:val="en-US"/>
        </w:rPr>
        <w:t xml:space="preserve"> </w:t>
      </w:r>
      <w:r w:rsidRPr="0065196C">
        <w:rPr>
          <w:lang w:val="en-US"/>
        </w:rPr>
        <w:t>to</w:t>
      </w:r>
      <w:r>
        <w:rPr>
          <w:lang w:val="en-US"/>
        </w:rPr>
        <w:t xml:space="preserve"> </w:t>
      </w:r>
      <w:r w:rsidRPr="0065196C">
        <w:rPr>
          <w:lang w:val="en-US"/>
        </w:rPr>
        <w:t>assume</w:t>
      </w:r>
      <w:r>
        <w:rPr>
          <w:lang w:val="en-US"/>
        </w:rPr>
        <w:t xml:space="preserve"> </w:t>
      </w:r>
      <w:r w:rsidRPr="0065196C">
        <w:rPr>
          <w:lang w:val="en-US"/>
        </w:rPr>
        <w:t>a</w:t>
      </w:r>
      <w:r>
        <w:rPr>
          <w:lang w:val="en-US"/>
        </w:rPr>
        <w:t xml:space="preserve"> </w:t>
      </w:r>
      <w:proofErr w:type="spellStart"/>
      <w:r w:rsidRPr="007C7950">
        <w:rPr>
          <w:i/>
          <w:lang w:val="en-US"/>
        </w:rPr>
        <w:t>passio</w:t>
      </w:r>
      <w:proofErr w:type="spellEnd"/>
      <w:r w:rsidRPr="007C7950">
        <w:rPr>
          <w:i/>
          <w:lang w:val="en-US"/>
        </w:rPr>
        <w:t xml:space="preserve"> </w:t>
      </w:r>
      <w:proofErr w:type="spellStart"/>
      <w:r w:rsidRPr="007C7950">
        <w:rPr>
          <w:i/>
          <w:lang w:val="en-US"/>
        </w:rPr>
        <w:t>disjuncta</w:t>
      </w:r>
      <w:proofErr w:type="spellEnd"/>
      <w:r w:rsidRPr="007C7950">
        <w:rPr>
          <w:i/>
          <w:lang w:val="en-US"/>
        </w:rPr>
        <w:t xml:space="preserve"> </w:t>
      </w:r>
      <w:proofErr w:type="spellStart"/>
      <w:r w:rsidRPr="007C7950">
        <w:rPr>
          <w:i/>
          <w:lang w:val="en-US"/>
        </w:rPr>
        <w:t>entis</w:t>
      </w:r>
      <w:proofErr w:type="spellEnd"/>
      <w:r>
        <w:rPr>
          <w:lang w:val="en-US"/>
        </w:rPr>
        <w:t xml:space="preserve"> </w:t>
      </w:r>
      <w:r w:rsidRPr="0065196C">
        <w:rPr>
          <w:lang w:val="en-US"/>
        </w:rPr>
        <w:t>called</w:t>
      </w:r>
      <w:r>
        <w:rPr>
          <w:lang w:val="en-US"/>
        </w:rPr>
        <w:t xml:space="preserve"> </w:t>
      </w:r>
      <w:r w:rsidRPr="007C7950">
        <w:rPr>
          <w:i/>
          <w:lang w:val="en-US"/>
        </w:rPr>
        <w:t xml:space="preserve">causa - </w:t>
      </w:r>
      <w:proofErr w:type="spellStart"/>
      <w:r w:rsidRPr="007C7950">
        <w:rPr>
          <w:i/>
          <w:lang w:val="en-US"/>
        </w:rPr>
        <w:t>effectus</w:t>
      </w:r>
      <w:proofErr w:type="spellEnd"/>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manner</w:t>
      </w:r>
      <w:r>
        <w:rPr>
          <w:lang w:val="en-US"/>
        </w:rPr>
        <w:t xml:space="preserve"> </w:t>
      </w:r>
      <w:r w:rsidRPr="0065196C">
        <w:rPr>
          <w:lang w:val="en-US"/>
        </w:rPr>
        <w:t>of</w:t>
      </w:r>
      <w:r>
        <w:rPr>
          <w:lang w:val="en-US"/>
        </w:rPr>
        <w:t xml:space="preserve"> </w:t>
      </w:r>
      <w:r w:rsidRPr="0065196C">
        <w:rPr>
          <w:lang w:val="en-US"/>
        </w:rPr>
        <w:t>Duns</w:t>
      </w:r>
      <w:r>
        <w:rPr>
          <w:lang w:val="en-US"/>
        </w:rPr>
        <w:t xml:space="preserve"> </w:t>
      </w:r>
      <w:r w:rsidRPr="0065196C">
        <w:rPr>
          <w:lang w:val="en-US"/>
        </w:rPr>
        <w:t>Scotus.</w:t>
      </w:r>
      <w:r>
        <w:rPr>
          <w:lang w:val="en-US"/>
        </w:rPr>
        <w:t xml:space="preserve"> T</w:t>
      </w:r>
      <w:r w:rsidRPr="0065196C">
        <w:rPr>
          <w:lang w:val="en-US"/>
        </w:rPr>
        <w:t>he</w:t>
      </w:r>
      <w:r>
        <w:rPr>
          <w:lang w:val="en-US"/>
        </w:rPr>
        <w:t xml:space="preserve"> </w:t>
      </w:r>
      <w:r w:rsidRPr="0065196C">
        <w:rPr>
          <w:lang w:val="en-US"/>
        </w:rPr>
        <w:t>answer</w:t>
      </w:r>
      <w:r>
        <w:rPr>
          <w:lang w:val="en-US"/>
        </w:rPr>
        <w:t xml:space="preserve"> </w:t>
      </w:r>
      <w:r w:rsidRPr="0065196C">
        <w:rPr>
          <w:lang w:val="en-US"/>
        </w:rPr>
        <w:t>of</w:t>
      </w:r>
      <w:r>
        <w:rPr>
          <w:lang w:val="en-US"/>
        </w:rPr>
        <w:t xml:space="preserve"> </w:t>
      </w:r>
      <w:r w:rsidRPr="0065196C">
        <w:rPr>
          <w:lang w:val="en-US"/>
        </w:rPr>
        <w:t>tradition</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proofErr w:type="spellStart"/>
      <w:r>
        <w:rPr>
          <w:lang w:val="en-US"/>
        </w:rPr>
        <w:t>physico</w:t>
      </w:r>
      <w:proofErr w:type="spellEnd"/>
      <w:r>
        <w:rPr>
          <w:lang w:val="en-US"/>
        </w:rPr>
        <w:t xml:space="preserve">-theological </w:t>
      </w:r>
      <w:r w:rsidRPr="0065196C">
        <w:rPr>
          <w:lang w:val="en-US"/>
        </w:rPr>
        <w:t>proof</w:t>
      </w:r>
      <w:r>
        <w:rPr>
          <w:lang w:val="en-US"/>
        </w:rPr>
        <w:t xml:space="preserve"> </w:t>
      </w:r>
      <w:r w:rsidRPr="0065196C">
        <w:rPr>
          <w:lang w:val="en-US"/>
        </w:rPr>
        <w:t>of</w:t>
      </w:r>
      <w:r>
        <w:rPr>
          <w:lang w:val="en-US"/>
        </w:rPr>
        <w:t xml:space="preserve"> </w:t>
      </w:r>
      <w:r w:rsidRPr="0065196C">
        <w:rPr>
          <w:lang w:val="en-US"/>
        </w:rPr>
        <w:t>God's</w:t>
      </w:r>
      <w:r>
        <w:rPr>
          <w:lang w:val="en-US"/>
        </w:rPr>
        <w:t xml:space="preserve"> existence</w:t>
      </w:r>
      <w:r w:rsidRPr="0065196C">
        <w:rPr>
          <w:lang w:val="en-US"/>
        </w:rPr>
        <w:t>.</w:t>
      </w:r>
    </w:p>
    <w:p w:rsidR="00C10CDE" w:rsidRPr="0065196C" w:rsidRDefault="00C10CDE" w:rsidP="00810456">
      <w:pPr>
        <w:spacing w:after="0" w:line="240" w:lineRule="auto"/>
        <w:jc w:val="both"/>
        <w:rPr>
          <w:lang w:val="en-US"/>
        </w:rPr>
      </w:pPr>
      <w:r w:rsidRPr="0065196C">
        <w:rPr>
          <w:lang w:val="en-US"/>
        </w:rPr>
        <w:t>Hegel</w:t>
      </w:r>
      <w:r>
        <w:rPr>
          <w:lang w:val="en-US"/>
        </w:rPr>
        <w:t xml:space="preserve"> </w:t>
      </w:r>
      <w:r w:rsidRPr="0065196C">
        <w:rPr>
          <w:lang w:val="en-US"/>
        </w:rPr>
        <w:t>justifies</w:t>
      </w:r>
      <w:r>
        <w:rPr>
          <w:lang w:val="en-US"/>
        </w:rPr>
        <w:t xml:space="preserve"> </w:t>
      </w:r>
      <w:r w:rsidRPr="0065196C">
        <w:rPr>
          <w:lang w:val="en-US"/>
        </w:rPr>
        <w:t>the</w:t>
      </w:r>
      <w:r>
        <w:rPr>
          <w:lang w:val="en-US"/>
        </w:rPr>
        <w:t xml:space="preserve"> universality </w:t>
      </w:r>
      <w:r w:rsidRPr="0065196C">
        <w:rPr>
          <w:lang w:val="en-US"/>
        </w:rPr>
        <w:t>and</w:t>
      </w:r>
      <w:r>
        <w:rPr>
          <w:lang w:val="en-US"/>
        </w:rPr>
        <w:t xml:space="preserve"> </w:t>
      </w:r>
      <w:r w:rsidRPr="0065196C">
        <w:rPr>
          <w:lang w:val="en-US"/>
        </w:rPr>
        <w:t>necessity</w:t>
      </w:r>
      <w:r>
        <w:rPr>
          <w:lang w:val="en-US"/>
        </w:rPr>
        <w:t xml:space="preserve"> </w:t>
      </w:r>
      <w:r w:rsidRPr="0065196C">
        <w:rPr>
          <w:lang w:val="en-US"/>
        </w:rPr>
        <w:t>of</w:t>
      </w:r>
      <w:r>
        <w:rPr>
          <w:lang w:val="en-US"/>
        </w:rPr>
        <w:t xml:space="preserve"> </w:t>
      </w:r>
      <w:r w:rsidRPr="0065196C">
        <w:rPr>
          <w:lang w:val="en-US"/>
        </w:rPr>
        <w:t>synthetic</w:t>
      </w:r>
      <w:r>
        <w:rPr>
          <w:lang w:val="en-US"/>
        </w:rPr>
        <w:t xml:space="preserve"> </w:t>
      </w:r>
      <w:r w:rsidRPr="0065196C">
        <w:rPr>
          <w:lang w:val="en-US"/>
        </w:rPr>
        <w:t>judgments</w:t>
      </w:r>
      <w:r>
        <w:rPr>
          <w:lang w:val="en-US"/>
        </w:rPr>
        <w:t xml:space="preserve"> </w:t>
      </w:r>
      <w:r w:rsidRPr="00E065F6">
        <w:rPr>
          <w:i/>
          <w:lang w:val="en-US"/>
        </w:rPr>
        <w:t>a priori</w:t>
      </w:r>
      <w:r>
        <w:rPr>
          <w:lang w:val="en-US"/>
        </w:rPr>
        <w:t xml:space="preserve"> </w:t>
      </w:r>
      <w:r w:rsidRPr="0065196C">
        <w:rPr>
          <w:lang w:val="en-US"/>
        </w:rPr>
        <w:t>in</w:t>
      </w:r>
      <w:r>
        <w:rPr>
          <w:lang w:val="en-US"/>
        </w:rPr>
        <w:t xml:space="preserve"> </w:t>
      </w:r>
      <w:r w:rsidRPr="0065196C">
        <w:rPr>
          <w:lang w:val="en-US"/>
        </w:rPr>
        <w:t>another</w:t>
      </w:r>
      <w:r>
        <w:rPr>
          <w:lang w:val="en-US"/>
        </w:rPr>
        <w:t xml:space="preserve"> </w:t>
      </w:r>
      <w:r w:rsidRPr="0065196C">
        <w:rPr>
          <w:lang w:val="en-US"/>
        </w:rPr>
        <w:t>way:</w:t>
      </w:r>
      <w:r>
        <w:rPr>
          <w:lang w:val="en-US"/>
        </w:rPr>
        <w:t xml:space="preserve"> </w:t>
      </w:r>
      <w:r w:rsidRPr="0065196C">
        <w:rPr>
          <w:lang w:val="en-US"/>
        </w:rPr>
        <w:t>not</w:t>
      </w:r>
      <w:r>
        <w:rPr>
          <w:lang w:val="en-US"/>
        </w:rPr>
        <w:t xml:space="preserve"> </w:t>
      </w:r>
      <w:r w:rsidRPr="0065196C">
        <w:rPr>
          <w:lang w:val="en-US"/>
        </w:rPr>
        <w:t>as</w:t>
      </w:r>
      <w:r>
        <w:rPr>
          <w:lang w:val="en-US"/>
        </w:rPr>
        <w:t xml:space="preserve"> </w:t>
      </w:r>
      <w:r w:rsidRPr="0065196C">
        <w:rPr>
          <w:lang w:val="en-US"/>
        </w:rPr>
        <w:t>a</w:t>
      </w:r>
      <w:r>
        <w:rPr>
          <w:lang w:val="en-US"/>
        </w:rPr>
        <w:t xml:space="preserve"> </w:t>
      </w:r>
      <w:r w:rsidRPr="0065196C">
        <w:rPr>
          <w:lang w:val="en-US"/>
        </w:rPr>
        <w:t>condition</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possibility</w:t>
      </w:r>
      <w:r>
        <w:rPr>
          <w:lang w:val="en-US"/>
        </w:rPr>
        <w:t xml:space="preserve"> </w:t>
      </w:r>
      <w:r w:rsidRPr="0065196C">
        <w:rPr>
          <w:lang w:val="en-US"/>
        </w:rPr>
        <w:t>of</w:t>
      </w:r>
      <w:r>
        <w:rPr>
          <w:lang w:val="en-US"/>
        </w:rPr>
        <w:t xml:space="preserve"> </w:t>
      </w:r>
      <w:r w:rsidRPr="0065196C">
        <w:rPr>
          <w:lang w:val="en-US"/>
        </w:rPr>
        <w:t>experience</w:t>
      </w:r>
      <w:r>
        <w:rPr>
          <w:lang w:val="en-US"/>
        </w:rPr>
        <w:t xml:space="preserve"> </w:t>
      </w:r>
      <w:r w:rsidRPr="0065196C">
        <w:rPr>
          <w:lang w:val="en-US"/>
        </w:rPr>
        <w:t>(which</w:t>
      </w:r>
      <w:r>
        <w:rPr>
          <w:lang w:val="en-US"/>
        </w:rPr>
        <w:t xml:space="preserve"> </w:t>
      </w:r>
      <w:r w:rsidRPr="0065196C">
        <w:rPr>
          <w:lang w:val="en-US"/>
        </w:rPr>
        <w:t>is</w:t>
      </w:r>
      <w:r>
        <w:rPr>
          <w:lang w:val="en-US"/>
        </w:rPr>
        <w:t xml:space="preserve"> to be </w:t>
      </w:r>
      <w:r w:rsidRPr="0065196C">
        <w:rPr>
          <w:lang w:val="en-US"/>
        </w:rPr>
        <w:t>presupposed</w:t>
      </w:r>
      <w:r>
        <w:rPr>
          <w:lang w:val="en-US"/>
        </w:rPr>
        <w:t xml:space="preserve"> </w:t>
      </w:r>
      <w:r w:rsidRPr="0065196C">
        <w:rPr>
          <w:lang w:val="en-US"/>
        </w:rPr>
        <w:t>as</w:t>
      </w:r>
      <w:r>
        <w:rPr>
          <w:lang w:val="en-US"/>
        </w:rPr>
        <w:t xml:space="preserve"> </w:t>
      </w:r>
      <w:r w:rsidRPr="0065196C">
        <w:rPr>
          <w:lang w:val="en-US"/>
        </w:rPr>
        <w:t>a</w:t>
      </w:r>
      <w:r>
        <w:rPr>
          <w:lang w:val="en-US"/>
        </w:rPr>
        <w:t xml:space="preserve"> </w:t>
      </w:r>
      <w:r w:rsidRPr="0065196C">
        <w:rPr>
          <w:lang w:val="en-US"/>
        </w:rPr>
        <w:t>necessary</w:t>
      </w:r>
      <w:r>
        <w:rPr>
          <w:lang w:val="en-US"/>
        </w:rPr>
        <w:t xml:space="preserve"> </w:t>
      </w:r>
      <w:r w:rsidRPr="0065196C">
        <w:rPr>
          <w:lang w:val="en-US"/>
        </w:rPr>
        <w:t>connection,</w:t>
      </w:r>
      <w:r>
        <w:rPr>
          <w:lang w:val="en-US"/>
        </w:rPr>
        <w:t xml:space="preserve"> </w:t>
      </w:r>
      <w:r w:rsidRPr="0065196C">
        <w:rPr>
          <w:lang w:val="en-US"/>
        </w:rPr>
        <w:t>cf.</w:t>
      </w:r>
      <w:r>
        <w:rPr>
          <w:lang w:val="en-US"/>
        </w:rPr>
        <w:t xml:space="preserve"> </w:t>
      </w:r>
      <w:r w:rsidRPr="0065196C">
        <w:rPr>
          <w:lang w:val="en-US"/>
        </w:rPr>
        <w:t>my</w:t>
      </w:r>
      <w:r>
        <w:rPr>
          <w:lang w:val="en-US"/>
        </w:rPr>
        <w:t xml:space="preserve"> </w:t>
      </w:r>
      <w:r w:rsidRPr="0065196C">
        <w:rPr>
          <w:lang w:val="en-US"/>
        </w:rPr>
        <w:t>commentary,</w:t>
      </w:r>
      <w:r>
        <w:rPr>
          <w:lang w:val="en-US"/>
        </w:rPr>
        <w:t xml:space="preserve"> </w:t>
      </w:r>
      <w:r w:rsidRPr="0065196C">
        <w:rPr>
          <w:lang w:val="en-US"/>
        </w:rPr>
        <w:t>pp.</w:t>
      </w:r>
      <w:r>
        <w:rPr>
          <w:lang w:val="en-US"/>
        </w:rPr>
        <w:t xml:space="preserve"> </w:t>
      </w:r>
      <w:r w:rsidRPr="0065196C">
        <w:rPr>
          <w:lang w:val="en-US"/>
        </w:rPr>
        <w:t>178-179),</w:t>
      </w:r>
      <w:r>
        <w:rPr>
          <w:lang w:val="en-US"/>
        </w:rPr>
        <w:t xml:space="preserve"> </w:t>
      </w:r>
      <w:r w:rsidRPr="0065196C">
        <w:rPr>
          <w:lang w:val="en-US"/>
        </w:rPr>
        <w:t>but</w:t>
      </w:r>
      <w:r>
        <w:rPr>
          <w:lang w:val="en-US"/>
        </w:rPr>
        <w:t xml:space="preserve"> </w:t>
      </w:r>
      <w:r w:rsidRPr="0065196C">
        <w:rPr>
          <w:lang w:val="en-US"/>
        </w:rPr>
        <w:t>by</w:t>
      </w:r>
      <w:r>
        <w:rPr>
          <w:lang w:val="en-US"/>
        </w:rPr>
        <w:t xml:space="preserve"> </w:t>
      </w:r>
      <w:r w:rsidRPr="0065196C">
        <w:rPr>
          <w:lang w:val="en-US"/>
        </w:rPr>
        <w:t>showing</w:t>
      </w:r>
      <w:r>
        <w:rPr>
          <w:lang w:val="en-US"/>
        </w:rPr>
        <w:t xml:space="preserve"> </w:t>
      </w:r>
      <w:r w:rsidRPr="0065196C">
        <w:rPr>
          <w:lang w:val="en-US"/>
        </w:rPr>
        <w:t>the</w:t>
      </w:r>
      <w:r>
        <w:rPr>
          <w:lang w:val="en-US"/>
        </w:rPr>
        <w:t xml:space="preserve"> </w:t>
      </w:r>
      <w:proofErr w:type="spellStart"/>
      <w:r w:rsidRPr="00A815FE">
        <w:rPr>
          <w:i/>
          <w:lang w:val="en-US"/>
        </w:rPr>
        <w:t>passiones</w:t>
      </w:r>
      <w:proofErr w:type="spellEnd"/>
      <w:r w:rsidRPr="00A815FE">
        <w:rPr>
          <w:i/>
          <w:lang w:val="en-US"/>
        </w:rPr>
        <w:t xml:space="preserve"> </w:t>
      </w:r>
      <w:proofErr w:type="spellStart"/>
      <w:r w:rsidRPr="00A815FE">
        <w:rPr>
          <w:i/>
          <w:lang w:val="en-US"/>
        </w:rPr>
        <w:t>disjunctae</w:t>
      </w:r>
      <w:proofErr w:type="spellEnd"/>
      <w:r>
        <w:rPr>
          <w:lang w:val="en-US"/>
        </w:rPr>
        <w:t xml:space="preserve"> </w:t>
      </w:r>
      <w:r w:rsidRPr="0065196C">
        <w:rPr>
          <w:lang w:val="en-US"/>
        </w:rPr>
        <w:t>as</w:t>
      </w:r>
      <w:r>
        <w:rPr>
          <w:lang w:val="en-US"/>
        </w:rPr>
        <w:t xml:space="preserve"> </w:t>
      </w:r>
      <w:r w:rsidRPr="0065196C">
        <w:rPr>
          <w:lang w:val="en-US"/>
        </w:rPr>
        <w:t>necessary</w:t>
      </w:r>
      <w:r>
        <w:rPr>
          <w:lang w:val="en-US"/>
        </w:rPr>
        <w:t xml:space="preserve"> </w:t>
      </w:r>
      <w:r w:rsidRPr="0065196C">
        <w:rPr>
          <w:lang w:val="en-US"/>
        </w:rPr>
        <w:t>members</w:t>
      </w:r>
      <w:r>
        <w:rPr>
          <w:lang w:val="en-US"/>
        </w:rPr>
        <w:t xml:space="preserve"> </w:t>
      </w:r>
      <w:r w:rsidRPr="0065196C">
        <w:rPr>
          <w:lang w:val="en-US"/>
        </w:rPr>
        <w:t>of</w:t>
      </w:r>
      <w:r>
        <w:rPr>
          <w:lang w:val="en-US"/>
        </w:rPr>
        <w:t xml:space="preserve"> </w:t>
      </w:r>
      <w:r w:rsidRPr="0065196C">
        <w:rPr>
          <w:lang w:val="en-US"/>
        </w:rPr>
        <w:t>a</w:t>
      </w:r>
      <w:r>
        <w:rPr>
          <w:lang w:val="en-US"/>
        </w:rPr>
        <w:t xml:space="preserve"> </w:t>
      </w:r>
      <w:r w:rsidRPr="0065196C">
        <w:rPr>
          <w:lang w:val="en-US"/>
        </w:rPr>
        <w:t>system.</w:t>
      </w:r>
      <w:r>
        <w:rPr>
          <w:lang w:val="en-US"/>
        </w:rPr>
        <w:t xml:space="preserve"> D</w:t>
      </w:r>
      <w:r w:rsidRPr="0065196C">
        <w:rPr>
          <w:lang w:val="en-US"/>
        </w:rPr>
        <w:t>isjunction,</w:t>
      </w:r>
      <w:r>
        <w:rPr>
          <w:lang w:val="en-US"/>
        </w:rPr>
        <w:t xml:space="preserve"> </w:t>
      </w:r>
      <w:r w:rsidRPr="0065196C">
        <w:rPr>
          <w:lang w:val="en-US"/>
        </w:rPr>
        <w:t>classification</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method</w:t>
      </w:r>
      <w:r>
        <w:rPr>
          <w:lang w:val="en-US"/>
        </w:rPr>
        <w:t xml:space="preserve"> </w:t>
      </w:r>
      <w:r w:rsidRPr="0065196C">
        <w:rPr>
          <w:lang w:val="en-US"/>
        </w:rPr>
        <w:t>of</w:t>
      </w:r>
      <w:r>
        <w:rPr>
          <w:lang w:val="en-US"/>
        </w:rPr>
        <w:t xml:space="preserve"> </w:t>
      </w:r>
      <w:r w:rsidRPr="0065196C">
        <w:rPr>
          <w:lang w:val="en-US"/>
        </w:rPr>
        <w:t>systematics</w:t>
      </w:r>
      <w:r>
        <w:rPr>
          <w:lang w:val="en-US"/>
        </w:rPr>
        <w:t xml:space="preserve"> </w:t>
      </w:r>
      <w:r w:rsidRPr="0065196C">
        <w:rPr>
          <w:lang w:val="en-US"/>
        </w:rPr>
        <w:t>according</w:t>
      </w:r>
      <w:r>
        <w:rPr>
          <w:lang w:val="en-US"/>
        </w:rPr>
        <w:t xml:space="preserve"> </w:t>
      </w:r>
      <w:r w:rsidRPr="0065196C">
        <w:rPr>
          <w:lang w:val="en-US"/>
        </w:rPr>
        <w:t>to</w:t>
      </w:r>
      <w:r>
        <w:rPr>
          <w:lang w:val="en-US"/>
        </w:rPr>
        <w:t xml:space="preserve"> </w:t>
      </w:r>
      <w:r w:rsidRPr="0065196C">
        <w:rPr>
          <w:lang w:val="en-US"/>
        </w:rPr>
        <w:t>Kant.</w:t>
      </w:r>
      <w:r>
        <w:rPr>
          <w:lang w:val="en-US"/>
        </w:rPr>
        <w:t xml:space="preserve"> I</w:t>
      </w:r>
      <w:r w:rsidRPr="0065196C">
        <w:rPr>
          <w:lang w:val="en-US"/>
        </w:rPr>
        <w:t>f</w:t>
      </w:r>
      <w:r>
        <w:rPr>
          <w:lang w:val="en-US"/>
        </w:rPr>
        <w:t xml:space="preserve"> </w:t>
      </w:r>
      <w:r w:rsidRPr="0065196C">
        <w:rPr>
          <w:lang w:val="en-US"/>
        </w:rPr>
        <w:t>we</w:t>
      </w:r>
      <w:r>
        <w:rPr>
          <w:lang w:val="en-US"/>
        </w:rPr>
        <w:t xml:space="preserve"> </w:t>
      </w:r>
      <w:r w:rsidRPr="0065196C">
        <w:rPr>
          <w:lang w:val="en-US"/>
        </w:rPr>
        <w:t>read</w:t>
      </w:r>
      <w:r>
        <w:rPr>
          <w:lang w:val="en-US"/>
        </w:rPr>
        <w:t xml:space="preserve"> </w:t>
      </w:r>
      <w:r w:rsidRPr="0065196C">
        <w:rPr>
          <w:lang w:val="en-US"/>
        </w:rPr>
        <w:t>Hegel's</w:t>
      </w:r>
      <w:r>
        <w:rPr>
          <w:lang w:val="en-US"/>
        </w:rPr>
        <w:t xml:space="preserve"> </w:t>
      </w:r>
      <w:proofErr w:type="spellStart"/>
      <w:r w:rsidRPr="005F4F72">
        <w:rPr>
          <w:i/>
          <w:lang w:val="en-US"/>
        </w:rPr>
        <w:t>Logik</w:t>
      </w:r>
      <w:proofErr w:type="spellEnd"/>
      <w:r>
        <w:rPr>
          <w:lang w:val="en-US"/>
        </w:rPr>
        <w:t xml:space="preserve"> </w:t>
      </w:r>
      <w:r w:rsidRPr="0065196C">
        <w:rPr>
          <w:lang w:val="en-US"/>
        </w:rPr>
        <w:t>backwards,</w:t>
      </w:r>
      <w:r>
        <w:rPr>
          <w:lang w:val="en-US"/>
        </w:rPr>
        <w:t xml:space="preserve"> </w:t>
      </w:r>
      <w:r w:rsidRPr="0065196C">
        <w:rPr>
          <w:lang w:val="en-US"/>
        </w:rPr>
        <w:t>we</w:t>
      </w:r>
      <w:r>
        <w:rPr>
          <w:lang w:val="en-US"/>
        </w:rPr>
        <w:t xml:space="preserve"> </w:t>
      </w:r>
      <w:r w:rsidRPr="0065196C">
        <w:rPr>
          <w:lang w:val="en-US"/>
        </w:rPr>
        <w:t>get</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beginning</w:t>
      </w:r>
      <w:r>
        <w:rPr>
          <w:lang w:val="en-US"/>
        </w:rPr>
        <w:t xml:space="preserve"> </w:t>
      </w:r>
      <w:r w:rsidRPr="0065196C">
        <w:rPr>
          <w:lang w:val="en-US"/>
        </w:rPr>
        <w:t>through</w:t>
      </w:r>
      <w:r>
        <w:rPr>
          <w:lang w:val="en-US"/>
        </w:rPr>
        <w:t xml:space="preserve"> </w:t>
      </w:r>
      <w:r w:rsidRPr="0065196C">
        <w:rPr>
          <w:lang w:val="en-US"/>
        </w:rPr>
        <w:t>disjunctions.</w:t>
      </w:r>
      <w:r>
        <w:rPr>
          <w:lang w:val="en-US"/>
        </w:rPr>
        <w:t xml:space="preserve"> T</w:t>
      </w:r>
      <w:r w:rsidRPr="0065196C">
        <w:rPr>
          <w:lang w:val="en-US"/>
        </w:rPr>
        <w:t>he</w:t>
      </w:r>
      <w:r>
        <w:rPr>
          <w:lang w:val="en-US"/>
        </w:rPr>
        <w:t xml:space="preserve"> </w:t>
      </w:r>
      <w:r w:rsidRPr="0065196C">
        <w:rPr>
          <w:lang w:val="en-US"/>
        </w:rPr>
        <w:t>first</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division</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absolute</w:t>
      </w:r>
      <w:r>
        <w:rPr>
          <w:lang w:val="en-US"/>
        </w:rPr>
        <w:t xml:space="preserve"> </w:t>
      </w:r>
      <w:r w:rsidRPr="0065196C">
        <w:rPr>
          <w:lang w:val="en-US"/>
        </w:rPr>
        <w:t>into</w:t>
      </w:r>
      <w:r>
        <w:rPr>
          <w:lang w:val="en-US"/>
        </w:rPr>
        <w:t xml:space="preserve"> </w:t>
      </w:r>
      <w:r w:rsidRPr="0065196C">
        <w:rPr>
          <w:lang w:val="en-US"/>
        </w:rPr>
        <w:t>the</w:t>
      </w:r>
      <w:r>
        <w:rPr>
          <w:lang w:val="en-US"/>
        </w:rPr>
        <w:t xml:space="preserve"> </w:t>
      </w:r>
      <w:r w:rsidRPr="0065196C">
        <w:rPr>
          <w:lang w:val="en-US"/>
        </w:rPr>
        <w:t>subjective</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objective</w:t>
      </w:r>
      <w:r>
        <w:rPr>
          <w:lang w:val="en-US"/>
        </w:rPr>
        <w:t xml:space="preserve">, </w:t>
      </w:r>
      <w:r w:rsidRPr="0065196C">
        <w:rPr>
          <w:lang w:val="en-US"/>
        </w:rPr>
        <w:t>whose</w:t>
      </w:r>
      <w:r>
        <w:rPr>
          <w:lang w:val="en-US"/>
        </w:rPr>
        <w:t xml:space="preserve"> </w:t>
      </w:r>
      <w:r w:rsidRPr="0065196C">
        <w:rPr>
          <w:lang w:val="en-US"/>
        </w:rPr>
        <w:t>unity</w:t>
      </w:r>
      <w:r>
        <w:rPr>
          <w:lang w:val="en-US"/>
        </w:rPr>
        <w:t xml:space="preserve"> </w:t>
      </w:r>
      <w:r w:rsidRPr="0065196C">
        <w:rPr>
          <w:lang w:val="en-US"/>
        </w:rPr>
        <w:t>it</w:t>
      </w:r>
      <w:r>
        <w:rPr>
          <w:lang w:val="en-US"/>
        </w:rPr>
        <w:t xml:space="preserve"> </w:t>
      </w:r>
      <w:r w:rsidRPr="0065196C">
        <w:rPr>
          <w:lang w:val="en-US"/>
        </w:rPr>
        <w:t>is.</w:t>
      </w:r>
      <w:r>
        <w:rPr>
          <w:lang w:val="en-US"/>
        </w:rPr>
        <w:t xml:space="preserve"> T</w:t>
      </w:r>
      <w:r w:rsidRPr="0065196C">
        <w:rPr>
          <w:lang w:val="en-US"/>
        </w:rPr>
        <w:t>he</w:t>
      </w:r>
      <w:r>
        <w:rPr>
          <w:lang w:val="en-US"/>
        </w:rPr>
        <w:t xml:space="preserve"> </w:t>
      </w:r>
      <w:r w:rsidRPr="0065196C">
        <w:rPr>
          <w:lang w:val="en-US"/>
        </w:rPr>
        <w:t>doctrine</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objective</w:t>
      </w:r>
      <w:r>
        <w:rPr>
          <w:lang w:val="en-US"/>
        </w:rPr>
        <w:t xml:space="preserve"> </w:t>
      </w:r>
      <w:r w:rsidRPr="0065196C">
        <w:rPr>
          <w:lang w:val="en-US"/>
        </w:rPr>
        <w:t>coincides</w:t>
      </w:r>
      <w:r>
        <w:rPr>
          <w:lang w:val="en-US"/>
        </w:rPr>
        <w:t xml:space="preserve"> </w:t>
      </w:r>
      <w:r w:rsidRPr="0065196C">
        <w:rPr>
          <w:lang w:val="en-US"/>
        </w:rPr>
        <w:t>with</w:t>
      </w:r>
      <w:r>
        <w:rPr>
          <w:lang w:val="en-US"/>
        </w:rPr>
        <w:t xml:space="preserve"> </w:t>
      </w:r>
      <w:r w:rsidRPr="0065196C">
        <w:rPr>
          <w:lang w:val="en-US"/>
        </w:rPr>
        <w:t>Kant's</w:t>
      </w:r>
      <w:r>
        <w:rPr>
          <w:lang w:val="en-US"/>
        </w:rPr>
        <w:t xml:space="preserve"> </w:t>
      </w:r>
      <w:r w:rsidRPr="0065196C">
        <w:rPr>
          <w:lang w:val="en-US"/>
        </w:rPr>
        <w:t>system</w:t>
      </w:r>
      <w:r>
        <w:rPr>
          <w:lang w:val="en-US"/>
        </w:rPr>
        <w:t xml:space="preserve"> of categories </w:t>
      </w:r>
      <w:r w:rsidRPr="0065196C">
        <w:rPr>
          <w:lang w:val="en-US"/>
        </w:rPr>
        <w:t>(the</w:t>
      </w:r>
      <w:r>
        <w:rPr>
          <w:lang w:val="en-US"/>
        </w:rPr>
        <w:t xml:space="preserve"> </w:t>
      </w:r>
      <w:r w:rsidRPr="0065196C">
        <w:rPr>
          <w:lang w:val="en-US"/>
        </w:rPr>
        <w:t>last</w:t>
      </w:r>
      <w:r>
        <w:rPr>
          <w:lang w:val="en-US"/>
        </w:rPr>
        <w:t xml:space="preserve"> </w:t>
      </w:r>
      <w:r w:rsidRPr="0065196C">
        <w:rPr>
          <w:lang w:val="en-US"/>
        </w:rPr>
        <w:t>form</w:t>
      </w:r>
      <w:r>
        <w:rPr>
          <w:lang w:val="en-US"/>
        </w:rPr>
        <w:t xml:space="preserve"> </w:t>
      </w:r>
      <w:r w:rsidRPr="0065196C">
        <w:rPr>
          <w:lang w:val="en-US"/>
        </w:rPr>
        <w:t>of</w:t>
      </w:r>
      <w:r>
        <w:rPr>
          <w:lang w:val="en-US"/>
        </w:rPr>
        <w:t xml:space="preserve"> </w:t>
      </w:r>
      <w:r w:rsidRPr="0065196C">
        <w:rPr>
          <w:lang w:val="en-US"/>
        </w:rPr>
        <w:t>ontology),</w:t>
      </w:r>
      <w:r>
        <w:rPr>
          <w:lang w:val="en-US"/>
        </w:rPr>
        <w:t xml:space="preserve"> except </w:t>
      </w:r>
      <w:r w:rsidRPr="0065196C">
        <w:rPr>
          <w:lang w:val="en-US"/>
        </w:rPr>
        <w:t>that</w:t>
      </w:r>
      <w:r>
        <w:rPr>
          <w:lang w:val="en-US"/>
        </w:rPr>
        <w:t xml:space="preserve"> </w:t>
      </w:r>
      <w:r w:rsidRPr="0065196C">
        <w:rPr>
          <w:lang w:val="en-US"/>
        </w:rPr>
        <w:t>the</w:t>
      </w:r>
      <w:r>
        <w:rPr>
          <w:lang w:val="en-US"/>
        </w:rPr>
        <w:t xml:space="preserve"> </w:t>
      </w:r>
      <w:r w:rsidRPr="0065196C">
        <w:rPr>
          <w:lang w:val="en-US"/>
        </w:rPr>
        <w:t>principle</w:t>
      </w:r>
      <w:r>
        <w:rPr>
          <w:lang w:val="en-US"/>
        </w:rPr>
        <w:t xml:space="preserve"> </w:t>
      </w:r>
      <w:r w:rsidRPr="0065196C">
        <w:rPr>
          <w:lang w:val="en-US"/>
        </w:rPr>
        <w:t>of</w:t>
      </w:r>
      <w:r>
        <w:rPr>
          <w:lang w:val="en-US"/>
        </w:rPr>
        <w:t xml:space="preserve"> </w:t>
      </w:r>
      <w:r w:rsidRPr="0065196C">
        <w:rPr>
          <w:lang w:val="en-US"/>
        </w:rPr>
        <w:t>inclusion</w:t>
      </w:r>
      <w:r>
        <w:rPr>
          <w:lang w:val="en-US"/>
        </w:rPr>
        <w:t xml:space="preserve"> </w:t>
      </w:r>
      <w:r w:rsidRPr="0065196C">
        <w:rPr>
          <w:lang w:val="en-US"/>
        </w:rPr>
        <w:t>requires</w:t>
      </w:r>
      <w:r>
        <w:rPr>
          <w:lang w:val="en-US"/>
        </w:rPr>
        <w:t xml:space="preserve"> </w:t>
      </w:r>
      <w:r w:rsidRPr="0065196C">
        <w:rPr>
          <w:lang w:val="en-US"/>
        </w:rPr>
        <w:t>a</w:t>
      </w:r>
      <w:r>
        <w:rPr>
          <w:lang w:val="en-US"/>
        </w:rPr>
        <w:t xml:space="preserve"> </w:t>
      </w:r>
      <w:r w:rsidRPr="0065196C">
        <w:rPr>
          <w:lang w:val="en-US"/>
        </w:rPr>
        <w:t>different</w:t>
      </w:r>
      <w:r>
        <w:rPr>
          <w:lang w:val="en-US"/>
        </w:rPr>
        <w:t xml:space="preserve"> </w:t>
      </w:r>
      <w:r w:rsidRPr="0065196C">
        <w:rPr>
          <w:lang w:val="en-US"/>
        </w:rPr>
        <w:t>sequence:</w:t>
      </w:r>
      <w:r>
        <w:rPr>
          <w:lang w:val="en-US"/>
        </w:rPr>
        <w:t xml:space="preserve"> </w:t>
      </w:r>
      <w:r w:rsidRPr="0065196C">
        <w:rPr>
          <w:lang w:val="en-US"/>
        </w:rPr>
        <w:t>quality</w:t>
      </w:r>
      <w:r>
        <w:rPr>
          <w:lang w:val="en-US"/>
        </w:rPr>
        <w:t xml:space="preserve"> </w:t>
      </w:r>
      <w:r w:rsidRPr="0065196C">
        <w:rPr>
          <w:lang w:val="en-US"/>
        </w:rPr>
        <w:t>-</w:t>
      </w:r>
      <w:r>
        <w:rPr>
          <w:lang w:val="en-US"/>
        </w:rPr>
        <w:t xml:space="preserve"> </w:t>
      </w:r>
      <w:r w:rsidRPr="0065196C">
        <w:rPr>
          <w:lang w:val="en-US"/>
        </w:rPr>
        <w:t>quantity</w:t>
      </w:r>
      <w:r>
        <w:rPr>
          <w:lang w:val="en-US"/>
        </w:rPr>
        <w:t xml:space="preserve"> </w:t>
      </w:r>
      <w:r w:rsidRPr="0065196C">
        <w:rPr>
          <w:lang w:val="en-US"/>
        </w:rPr>
        <w:t>-</w:t>
      </w:r>
      <w:r>
        <w:rPr>
          <w:lang w:val="en-US"/>
        </w:rPr>
        <w:t xml:space="preserve"> </w:t>
      </w:r>
      <w:r w:rsidRPr="0065196C">
        <w:rPr>
          <w:lang w:val="en-US"/>
        </w:rPr>
        <w:t>modality</w:t>
      </w:r>
      <w:r>
        <w:rPr>
          <w:lang w:val="en-US"/>
        </w:rPr>
        <w:t xml:space="preserve"> </w:t>
      </w:r>
      <w:r w:rsidRPr="0065196C">
        <w:rPr>
          <w:lang w:val="en-US"/>
        </w:rPr>
        <w:t>-</w:t>
      </w:r>
      <w:r>
        <w:rPr>
          <w:lang w:val="en-US"/>
        </w:rPr>
        <w:t xml:space="preserve"> </w:t>
      </w:r>
      <w:r w:rsidRPr="0065196C">
        <w:rPr>
          <w:lang w:val="en-US"/>
        </w:rPr>
        <w:t>relation,</w:t>
      </w:r>
      <w:r>
        <w:rPr>
          <w:lang w:val="en-US"/>
        </w:rPr>
        <w:t xml:space="preserve"> </w:t>
      </w:r>
      <w:r w:rsidRPr="0065196C">
        <w:rPr>
          <w:lang w:val="en-US"/>
        </w:rPr>
        <w:t>the</w:t>
      </w:r>
      <w:r>
        <w:rPr>
          <w:lang w:val="en-US"/>
        </w:rPr>
        <w:t xml:space="preserve"> </w:t>
      </w:r>
      <w:r w:rsidRPr="0065196C">
        <w:rPr>
          <w:lang w:val="en-US"/>
        </w:rPr>
        <w:t>later</w:t>
      </w:r>
      <w:r>
        <w:rPr>
          <w:lang w:val="en-US"/>
        </w:rPr>
        <w:t xml:space="preserve"> </w:t>
      </w:r>
      <w:r w:rsidRPr="0065196C">
        <w:rPr>
          <w:lang w:val="en-US"/>
        </w:rPr>
        <w:t>always</w:t>
      </w:r>
      <w:r>
        <w:rPr>
          <w:lang w:val="en-US"/>
        </w:rPr>
        <w:t xml:space="preserve"> </w:t>
      </w:r>
      <w:r w:rsidRPr="0065196C">
        <w:rPr>
          <w:lang w:val="en-US"/>
        </w:rPr>
        <w:t>including</w:t>
      </w:r>
      <w:r>
        <w:rPr>
          <w:lang w:val="en-US"/>
        </w:rPr>
        <w:t xml:space="preserve"> </w:t>
      </w:r>
      <w:r w:rsidRPr="0065196C">
        <w:rPr>
          <w:lang w:val="en-US"/>
        </w:rPr>
        <w:t>the</w:t>
      </w:r>
      <w:r>
        <w:rPr>
          <w:lang w:val="en-US"/>
        </w:rPr>
        <w:t xml:space="preserve"> </w:t>
      </w:r>
      <w:r w:rsidRPr="0065196C">
        <w:rPr>
          <w:lang w:val="en-US"/>
        </w:rPr>
        <w:t>preceding</w:t>
      </w:r>
      <w:r>
        <w:rPr>
          <w:lang w:val="en-US"/>
        </w:rPr>
        <w:t xml:space="preserve"> </w:t>
      </w:r>
      <w:r w:rsidRPr="0065196C">
        <w:rPr>
          <w:lang w:val="en-US"/>
        </w:rPr>
        <w:t>one.</w:t>
      </w:r>
      <w:bookmarkEnd w:id="4"/>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7.2. Going back to the "kinds of cognition"</w:t>
      </w:r>
    </w:p>
    <w:p w:rsidR="00C10CDE" w:rsidRDefault="00C10CDE" w:rsidP="00810456">
      <w:pPr>
        <w:spacing w:after="0" w:line="240" w:lineRule="auto"/>
        <w:rPr>
          <w:lang w:val="en-US"/>
        </w:rPr>
      </w:pPr>
    </w:p>
    <w:p w:rsidR="00C10CDE" w:rsidRPr="00420EBD" w:rsidRDefault="00C10CDE" w:rsidP="00810456">
      <w:pPr>
        <w:spacing w:after="0" w:line="240" w:lineRule="auto"/>
        <w:rPr>
          <w:lang w:val="en-US"/>
        </w:rPr>
      </w:pPr>
    </w:p>
    <w:p w:rsidR="00C10CDE" w:rsidRDefault="00C10CDE" w:rsidP="00810456">
      <w:pPr>
        <w:spacing w:after="0" w:line="240" w:lineRule="auto"/>
        <w:jc w:val="both"/>
      </w:pPr>
      <w:r>
        <w:rPr>
          <w:lang w:val="en-US"/>
        </w:rPr>
        <w:t>W</w:t>
      </w:r>
      <w:r w:rsidRPr="0065196C">
        <w:rPr>
          <w:lang w:val="en-US"/>
        </w:rPr>
        <w:t>h</w:t>
      </w:r>
      <w:r>
        <w:rPr>
          <w:lang w:val="en-US"/>
        </w:rPr>
        <w:t xml:space="preserve">at </w:t>
      </w:r>
      <w:r w:rsidRPr="0065196C">
        <w:rPr>
          <w:lang w:val="en-US"/>
        </w:rPr>
        <w:t>sets</w:t>
      </w:r>
      <w:r>
        <w:rPr>
          <w:lang w:val="en-US"/>
        </w:rPr>
        <w:t xml:space="preserve"> </w:t>
      </w:r>
      <w:r w:rsidRPr="0065196C">
        <w:rPr>
          <w:lang w:val="en-US"/>
        </w:rPr>
        <w:t>Kant</w:t>
      </w:r>
      <w:r>
        <w:rPr>
          <w:lang w:val="en-US"/>
        </w:rPr>
        <w:t xml:space="preserve"> </w:t>
      </w:r>
      <w:r w:rsidRPr="0065196C">
        <w:rPr>
          <w:lang w:val="en-US"/>
        </w:rPr>
        <w:t>apart</w:t>
      </w:r>
      <w:r>
        <w:rPr>
          <w:lang w:val="en-US"/>
        </w:rPr>
        <w:t xml:space="preserve"> </w:t>
      </w:r>
      <w:r w:rsidRPr="0065196C">
        <w:rPr>
          <w:lang w:val="en-US"/>
        </w:rPr>
        <w:t>not</w:t>
      </w:r>
      <w:r>
        <w:rPr>
          <w:lang w:val="en-US"/>
        </w:rPr>
        <w:t xml:space="preserve"> </w:t>
      </w:r>
      <w:r w:rsidRPr="0065196C">
        <w:rPr>
          <w:lang w:val="en-US"/>
        </w:rPr>
        <w:t>only</w:t>
      </w:r>
      <w:r>
        <w:rPr>
          <w:lang w:val="en-US"/>
        </w:rPr>
        <w:t xml:space="preserve"> </w:t>
      </w:r>
      <w:r w:rsidRPr="0065196C">
        <w:rPr>
          <w:lang w:val="en-US"/>
        </w:rPr>
        <w:t>from</w:t>
      </w:r>
      <w:r>
        <w:rPr>
          <w:lang w:val="en-US"/>
        </w:rPr>
        <w:t xml:space="preserve"> </w:t>
      </w:r>
      <w:r w:rsidRPr="0065196C">
        <w:rPr>
          <w:lang w:val="en-US"/>
        </w:rPr>
        <w:t>Wolff,</w:t>
      </w:r>
      <w:r>
        <w:rPr>
          <w:lang w:val="en-US"/>
        </w:rPr>
        <w:t xml:space="preserve"> </w:t>
      </w:r>
      <w:r w:rsidRPr="0065196C">
        <w:rPr>
          <w:lang w:val="en-US"/>
        </w:rPr>
        <w:t>but</w:t>
      </w:r>
      <w:r>
        <w:rPr>
          <w:lang w:val="en-US"/>
        </w:rPr>
        <w:t xml:space="preserve"> </w:t>
      </w:r>
      <w:r w:rsidRPr="0065196C">
        <w:rPr>
          <w:lang w:val="en-US"/>
        </w:rPr>
        <w:t>also</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Aristotelian</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a</w:t>
      </w:r>
      <w:r>
        <w:rPr>
          <w:lang w:val="en-US"/>
        </w:rPr>
        <w:t xml:space="preserve"> </w:t>
      </w:r>
      <w:r w:rsidRPr="0065196C">
        <w:rPr>
          <w:lang w:val="en-US"/>
        </w:rPr>
        <w:t>"</w:t>
      </w:r>
      <w:r>
        <w:rPr>
          <w:lang w:val="en-US"/>
        </w:rPr>
        <w:t xml:space="preserve">primary philosophy," </w:t>
      </w:r>
      <w:r w:rsidRPr="0065196C">
        <w:rPr>
          <w:lang w:val="en-US"/>
        </w:rPr>
        <w:t>nowhere</w:t>
      </w:r>
      <w:r>
        <w:rPr>
          <w:lang w:val="en-US"/>
        </w:rPr>
        <w:t xml:space="preserve"> </w:t>
      </w:r>
      <w:r w:rsidRPr="0065196C">
        <w:rPr>
          <w:lang w:val="en-US"/>
        </w:rPr>
        <w:t>is</w:t>
      </w:r>
      <w:r>
        <w:rPr>
          <w:lang w:val="en-US"/>
        </w:rPr>
        <w:t xml:space="preserve"> </w:t>
      </w:r>
      <w:r w:rsidRPr="0065196C">
        <w:rPr>
          <w:lang w:val="en-US"/>
        </w:rPr>
        <w:t>more</w:t>
      </w:r>
      <w:r>
        <w:rPr>
          <w:lang w:val="en-US"/>
        </w:rPr>
        <w:t xml:space="preserve"> </w:t>
      </w:r>
      <w:r w:rsidRPr="0065196C">
        <w:rPr>
          <w:lang w:val="en-US"/>
        </w:rPr>
        <w:t>evident</w:t>
      </w:r>
      <w:r>
        <w:rPr>
          <w:lang w:val="en-US"/>
        </w:rPr>
        <w:t xml:space="preserve"> </w:t>
      </w:r>
      <w:r w:rsidRPr="0065196C">
        <w:rPr>
          <w:lang w:val="en-US"/>
        </w:rPr>
        <w:t>than</w:t>
      </w:r>
      <w:r>
        <w:rPr>
          <w:lang w:val="en-US"/>
        </w:rPr>
        <w:t xml:space="preserve"> </w:t>
      </w:r>
      <w:r w:rsidRPr="0065196C">
        <w:rPr>
          <w:lang w:val="en-US"/>
        </w:rPr>
        <w:t>in</w:t>
      </w:r>
      <w:r>
        <w:rPr>
          <w:lang w:val="en-US"/>
        </w:rPr>
        <w:t xml:space="preserve"> </w:t>
      </w:r>
      <w:r w:rsidRPr="0065196C">
        <w:rPr>
          <w:lang w:val="en-US"/>
        </w:rPr>
        <w:t>the aforementioned</w:t>
      </w:r>
      <w:r>
        <w:rPr>
          <w:lang w:val="en-US"/>
        </w:rPr>
        <w:t xml:space="preserve"> passage of the </w:t>
      </w:r>
      <w:r w:rsidRPr="005F4F72">
        <w:rPr>
          <w:i/>
          <w:lang w:val="en-US"/>
        </w:rPr>
        <w:t xml:space="preserve">Critik der </w:t>
      </w:r>
      <w:proofErr w:type="spellStart"/>
      <w:r w:rsidRPr="005F4F72">
        <w:rPr>
          <w:i/>
          <w:lang w:val="en-US"/>
        </w:rPr>
        <w:t>reinen</w:t>
      </w:r>
      <w:proofErr w:type="spellEnd"/>
      <w:r w:rsidRPr="005F4F72">
        <w:rPr>
          <w:i/>
          <w:lang w:val="en-US"/>
        </w:rPr>
        <w:t xml:space="preserve"> Vernunft</w:t>
      </w:r>
      <w:r>
        <w:rPr>
          <w:lang w:val="en-US"/>
        </w:rPr>
        <w:t xml:space="preserve"> </w:t>
      </w:r>
      <w:r w:rsidRPr="0065196C">
        <w:rPr>
          <w:lang w:val="en-US"/>
        </w:rPr>
        <w:t>A</w:t>
      </w:r>
      <w:r>
        <w:rPr>
          <w:lang w:val="en-US"/>
        </w:rPr>
        <w:t xml:space="preserve"> </w:t>
      </w:r>
      <w:r w:rsidRPr="0065196C">
        <w:rPr>
          <w:lang w:val="en-US"/>
        </w:rPr>
        <w:t>843-844</w:t>
      </w:r>
      <w:r>
        <w:rPr>
          <w:lang w:val="en-US"/>
        </w:rPr>
        <w:t xml:space="preserve"> </w:t>
      </w:r>
      <w:r w:rsidRPr="0065196C">
        <w:rPr>
          <w:lang w:val="en-US"/>
        </w:rPr>
        <w:t>=</w:t>
      </w:r>
      <w:r>
        <w:rPr>
          <w:lang w:val="en-US"/>
        </w:rPr>
        <w:t xml:space="preserve"> </w:t>
      </w:r>
      <w:r w:rsidRPr="0065196C">
        <w:rPr>
          <w:lang w:val="en-US"/>
        </w:rPr>
        <w:t>B</w:t>
      </w:r>
      <w:r>
        <w:rPr>
          <w:lang w:val="en-US"/>
        </w:rPr>
        <w:t xml:space="preserve"> </w:t>
      </w:r>
      <w:r w:rsidRPr="0065196C">
        <w:rPr>
          <w:lang w:val="en-US"/>
        </w:rPr>
        <w:t>871-872.</w:t>
      </w:r>
      <w:r>
        <w:rPr>
          <w:lang w:val="en-US"/>
        </w:rPr>
        <w:t xml:space="preserve"> T</w:t>
      </w:r>
      <w:r w:rsidRPr="0065196C">
        <w:rPr>
          <w:lang w:val="en-US"/>
        </w:rPr>
        <w:t>here</w:t>
      </w:r>
      <w:r>
        <w:rPr>
          <w:lang w:val="en-US"/>
        </w:rPr>
        <w:t xml:space="preserve"> </w:t>
      </w:r>
      <w:r w:rsidRPr="0065196C">
        <w:rPr>
          <w:lang w:val="en-US"/>
        </w:rPr>
        <w:t>he</w:t>
      </w:r>
      <w:r>
        <w:rPr>
          <w:lang w:val="en-US"/>
        </w:rPr>
        <w:t xml:space="preserve"> </w:t>
      </w:r>
      <w:r w:rsidRPr="0065196C">
        <w:rPr>
          <w:lang w:val="en-US"/>
        </w:rPr>
        <w:t>criticizes</w:t>
      </w:r>
      <w:r>
        <w:rPr>
          <w:lang w:val="en-US"/>
        </w:rPr>
        <w:t xml:space="preserve"> </w:t>
      </w:r>
      <w:r w:rsidRPr="0065196C">
        <w:rPr>
          <w:lang w:val="en-US"/>
        </w:rPr>
        <w:t>that</w:t>
      </w:r>
      <w:r>
        <w:rPr>
          <w:lang w:val="en-US"/>
        </w:rPr>
        <w:t xml:space="preserve"> </w:t>
      </w:r>
      <w:r w:rsidRPr="0065196C">
        <w:rPr>
          <w:lang w:val="en-US"/>
        </w:rPr>
        <w:t>the</w:t>
      </w:r>
      <w:r>
        <w:rPr>
          <w:lang w:val="en-US"/>
        </w:rPr>
        <w:t xml:space="preserve"> </w:t>
      </w:r>
      <w:r w:rsidRPr="0065196C">
        <w:rPr>
          <w:lang w:val="en-US"/>
        </w:rPr>
        <w:t>"real idea"</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remains</w:t>
      </w:r>
      <w:r>
        <w:rPr>
          <w:lang w:val="en-US"/>
        </w:rPr>
        <w:t xml:space="preserve"> </w:t>
      </w:r>
      <w:r w:rsidRPr="0065196C">
        <w:rPr>
          <w:lang w:val="en-US"/>
        </w:rPr>
        <w:t>unclear</w:t>
      </w:r>
      <w:r>
        <w:rPr>
          <w:lang w:val="en-US"/>
        </w:rPr>
        <w:t xml:space="preserve"> </w:t>
      </w:r>
      <w:r w:rsidRPr="0065196C">
        <w:rPr>
          <w:lang w:val="en-US"/>
        </w:rPr>
        <w:t>when defined</w:t>
      </w:r>
      <w:r>
        <w:rPr>
          <w:lang w:val="en-US"/>
        </w:rPr>
        <w:t xml:space="preserve"> </w:t>
      </w:r>
      <w:r w:rsidRPr="0065196C">
        <w:rPr>
          <w:lang w:val="en-US"/>
        </w:rPr>
        <w:t>as</w:t>
      </w:r>
      <w:r>
        <w:rPr>
          <w:lang w:val="en-US"/>
        </w:rPr>
        <w:t xml:space="preserve"> </w:t>
      </w:r>
      <w:r w:rsidRPr="0065196C">
        <w:rPr>
          <w:lang w:val="en-US"/>
        </w:rPr>
        <w:t>"the</w:t>
      </w:r>
      <w:r>
        <w:rPr>
          <w:lang w:val="en-US"/>
        </w:rPr>
        <w:t xml:space="preserve"> </w:t>
      </w:r>
      <w:r w:rsidRPr="0065196C">
        <w:rPr>
          <w:lang w:val="en-US"/>
        </w:rPr>
        <w:t>science</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principles</w:t>
      </w:r>
      <w:r>
        <w:rPr>
          <w:lang w:val="en-US"/>
        </w:rPr>
        <w:t xml:space="preserve"> </w:t>
      </w:r>
      <w:r w:rsidRPr="0065196C">
        <w:rPr>
          <w:lang w:val="en-US"/>
        </w:rPr>
        <w:t>of human</w:t>
      </w:r>
      <w:r>
        <w:rPr>
          <w:lang w:val="en-US"/>
        </w:rPr>
        <w:t xml:space="preserve"> </w:t>
      </w:r>
      <w:r w:rsidRPr="00EB6141">
        <w:rPr>
          <w:lang w:val="en-US"/>
        </w:rPr>
        <w:t xml:space="preserve">knowledge". </w:t>
      </w:r>
      <w:r w:rsidRPr="0077766E">
        <w:rPr>
          <w:lang w:val="en-US"/>
        </w:rPr>
        <w:t>"De</w:t>
      </w:r>
      <w:r>
        <w:rPr>
          <w:lang w:val="en-US"/>
        </w:rPr>
        <w:t xml:space="preserve"> </w:t>
      </w:r>
      <w:proofErr w:type="spellStart"/>
      <w:r w:rsidRPr="0065196C">
        <w:rPr>
          <w:lang w:val="en-US"/>
        </w:rPr>
        <w:t>principiis</w:t>
      </w:r>
      <w:proofErr w:type="spellEnd"/>
      <w:r>
        <w:rPr>
          <w:lang w:val="en-US"/>
        </w:rPr>
        <w:t xml:space="preserve"> </w:t>
      </w:r>
      <w:proofErr w:type="spellStart"/>
      <w:r w:rsidRPr="0065196C">
        <w:rPr>
          <w:lang w:val="en-US"/>
        </w:rPr>
        <w:t>cognitionis</w:t>
      </w:r>
      <w:proofErr w:type="spellEnd"/>
      <w:r>
        <w:rPr>
          <w:lang w:val="en-US"/>
        </w:rPr>
        <w:t xml:space="preserve"> </w:t>
      </w:r>
      <w:proofErr w:type="spellStart"/>
      <w:r w:rsidRPr="0065196C">
        <w:rPr>
          <w:lang w:val="en-US"/>
        </w:rPr>
        <w:t>humanae</w:t>
      </w:r>
      <w:proofErr w:type="spellEnd"/>
      <w:r w:rsidRPr="0065196C">
        <w:rPr>
          <w:lang w:val="en-US"/>
        </w:rPr>
        <w:t>"</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title</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part</w:t>
      </w:r>
      <w:r>
        <w:rPr>
          <w:lang w:val="en-US"/>
        </w:rPr>
        <w:t xml:space="preserve"> </w:t>
      </w:r>
      <w:r w:rsidRPr="0065196C">
        <w:rPr>
          <w:lang w:val="en-US"/>
        </w:rPr>
        <w:t>of</w:t>
      </w:r>
      <w:r>
        <w:rPr>
          <w:lang w:val="en-US"/>
        </w:rPr>
        <w:t xml:space="preserve"> </w:t>
      </w:r>
      <w:r w:rsidRPr="0065196C">
        <w:rPr>
          <w:lang w:val="en-US"/>
        </w:rPr>
        <w:t>Descartes'</w:t>
      </w:r>
      <w:r>
        <w:rPr>
          <w:lang w:val="en-US"/>
        </w:rPr>
        <w:t xml:space="preserve"> </w:t>
      </w:r>
      <w:r w:rsidRPr="0077766E">
        <w:rPr>
          <w:i/>
          <w:lang w:val="en-US"/>
        </w:rPr>
        <w:t xml:space="preserve">Principia </w:t>
      </w:r>
      <w:proofErr w:type="spellStart"/>
      <w:r w:rsidRPr="0077766E">
        <w:rPr>
          <w:i/>
          <w:lang w:val="en-US"/>
        </w:rPr>
        <w:t>philosophiae</w:t>
      </w:r>
      <w:proofErr w:type="spellEnd"/>
      <w:r w:rsidRPr="0065196C">
        <w:rPr>
          <w:lang w:val="en-US"/>
        </w:rPr>
        <w:t>;</w:t>
      </w:r>
      <w:r>
        <w:rPr>
          <w:lang w:val="en-US"/>
        </w:rPr>
        <w:t xml:space="preserve"> </w:t>
      </w:r>
      <w:r w:rsidRPr="0065196C">
        <w:rPr>
          <w:lang w:val="en-US"/>
        </w:rPr>
        <w:t>even</w:t>
      </w:r>
      <w:r>
        <w:rPr>
          <w:lang w:val="en-US"/>
        </w:rPr>
        <w:t xml:space="preserve"> </w:t>
      </w:r>
      <w:r w:rsidRPr="0065196C">
        <w:rPr>
          <w:lang w:val="en-US"/>
        </w:rPr>
        <w:t>closer</w:t>
      </w:r>
      <w:r>
        <w:rPr>
          <w:lang w:val="en-US"/>
        </w:rPr>
        <w:t xml:space="preserve"> </w:t>
      </w:r>
      <w:r w:rsidRPr="0065196C">
        <w:rPr>
          <w:lang w:val="en-US"/>
        </w:rPr>
        <w:t>to</w:t>
      </w:r>
      <w:r>
        <w:rPr>
          <w:lang w:val="en-US"/>
        </w:rPr>
        <w:t xml:space="preserve"> </w:t>
      </w:r>
      <w:r w:rsidRPr="0065196C">
        <w:rPr>
          <w:lang w:val="en-US"/>
        </w:rPr>
        <w:t>Kant's formulation</w:t>
      </w:r>
      <w:r>
        <w:rPr>
          <w:lang w:val="en-US"/>
        </w:rPr>
        <w:t xml:space="preserve"> is </w:t>
      </w:r>
      <w:r w:rsidRPr="0065196C">
        <w:rPr>
          <w:lang w:val="en-US"/>
        </w:rPr>
        <w:t>the</w:t>
      </w:r>
      <w:r>
        <w:rPr>
          <w:lang w:val="en-US"/>
        </w:rPr>
        <w:t xml:space="preserve"> </w:t>
      </w:r>
      <w:proofErr w:type="spellStart"/>
      <w:r w:rsidRPr="0077766E">
        <w:rPr>
          <w:i/>
          <w:lang w:val="en-US"/>
        </w:rPr>
        <w:t>Dedicatio</w:t>
      </w:r>
      <w:proofErr w:type="spellEnd"/>
      <w:r>
        <w:rPr>
          <w:lang w:val="en-US"/>
        </w:rPr>
        <w:t xml:space="preserve"> of </w:t>
      </w:r>
      <w:r w:rsidRPr="0065196C">
        <w:rPr>
          <w:lang w:val="en-US"/>
        </w:rPr>
        <w:t>Wolff's</w:t>
      </w:r>
      <w:r>
        <w:rPr>
          <w:lang w:val="en-US"/>
        </w:rPr>
        <w:t xml:space="preserve"> </w:t>
      </w:r>
      <w:proofErr w:type="spellStart"/>
      <w:r w:rsidRPr="0077766E">
        <w:rPr>
          <w:i/>
          <w:lang w:val="en-US"/>
        </w:rPr>
        <w:t>Ontologia</w:t>
      </w:r>
      <w:proofErr w:type="spellEnd"/>
      <w:r w:rsidRPr="0065196C">
        <w:rPr>
          <w:lang w:val="en-US"/>
        </w:rPr>
        <w:t>:</w:t>
      </w:r>
      <w:r>
        <w:rPr>
          <w:lang w:val="en-US"/>
        </w:rPr>
        <w:t xml:space="preserve"> </w:t>
      </w:r>
      <w:r w:rsidRPr="0065196C">
        <w:rPr>
          <w:lang w:val="en-US"/>
        </w:rPr>
        <w:t>"</w:t>
      </w:r>
      <w:r>
        <w:rPr>
          <w:lang w:val="en-US"/>
        </w:rPr>
        <w:t xml:space="preserve">… </w:t>
      </w:r>
      <w:proofErr w:type="spellStart"/>
      <w:r w:rsidRPr="0065196C">
        <w:rPr>
          <w:lang w:val="en-US"/>
        </w:rPr>
        <w:t>omnis</w:t>
      </w:r>
      <w:proofErr w:type="spellEnd"/>
      <w:r>
        <w:rPr>
          <w:lang w:val="en-US"/>
        </w:rPr>
        <w:t xml:space="preserve"> </w:t>
      </w:r>
      <w:proofErr w:type="spellStart"/>
      <w:r w:rsidRPr="0065196C">
        <w:rPr>
          <w:lang w:val="en-US"/>
        </w:rPr>
        <w:t>cognitionis</w:t>
      </w:r>
      <w:proofErr w:type="spellEnd"/>
      <w:r>
        <w:rPr>
          <w:lang w:val="en-US"/>
        </w:rPr>
        <w:t xml:space="preserve"> </w:t>
      </w:r>
      <w:proofErr w:type="spellStart"/>
      <w:r w:rsidRPr="0065196C">
        <w:rPr>
          <w:lang w:val="en-US"/>
        </w:rPr>
        <w:t>humanae</w:t>
      </w:r>
      <w:proofErr w:type="spellEnd"/>
      <w:r>
        <w:rPr>
          <w:lang w:val="en-US"/>
        </w:rPr>
        <w:t xml:space="preserve"> </w:t>
      </w:r>
      <w:r w:rsidRPr="0065196C">
        <w:rPr>
          <w:lang w:val="en-US"/>
        </w:rPr>
        <w:t>principia</w:t>
      </w:r>
      <w:r>
        <w:rPr>
          <w:lang w:val="en-US"/>
        </w:rPr>
        <w:t xml:space="preserve"> </w:t>
      </w:r>
      <w:r w:rsidRPr="0065196C">
        <w:rPr>
          <w:lang w:val="en-US"/>
        </w:rPr>
        <w:t>prima,</w:t>
      </w:r>
      <w:r>
        <w:rPr>
          <w:lang w:val="en-US"/>
        </w:rPr>
        <w:t xml:space="preserve"> </w:t>
      </w:r>
      <w:r w:rsidRPr="0065196C">
        <w:rPr>
          <w:lang w:val="en-US"/>
        </w:rPr>
        <w:t>in</w:t>
      </w:r>
      <w:r>
        <w:rPr>
          <w:lang w:val="en-US"/>
        </w:rPr>
        <w:t xml:space="preserve"> </w:t>
      </w:r>
      <w:proofErr w:type="spellStart"/>
      <w:r>
        <w:rPr>
          <w:lang w:val="en-US"/>
        </w:rPr>
        <w:t>Systema</w:t>
      </w:r>
      <w:proofErr w:type="spellEnd"/>
      <w:r>
        <w:rPr>
          <w:lang w:val="en-US"/>
        </w:rPr>
        <w:t xml:space="preserve"> … </w:t>
      </w:r>
      <w:proofErr w:type="spellStart"/>
      <w:r w:rsidRPr="00EB6141">
        <w:rPr>
          <w:lang w:val="en-US"/>
        </w:rPr>
        <w:t>coegi</w:t>
      </w:r>
      <w:proofErr w:type="spellEnd"/>
      <w:r w:rsidRPr="00EB6141">
        <w:rPr>
          <w:lang w:val="en-US"/>
        </w:rPr>
        <w:t>" ("I have</w:t>
      </w:r>
      <w:r w:rsidRPr="0065196C">
        <w:rPr>
          <w:lang w:val="en-US"/>
        </w:rPr>
        <w:t xml:space="preserve"> brought</w:t>
      </w:r>
      <w:r>
        <w:rPr>
          <w:lang w:val="en-US"/>
        </w:rPr>
        <w:t xml:space="preserve"> </w:t>
      </w:r>
      <w:r w:rsidRPr="0065196C">
        <w:rPr>
          <w:lang w:val="en-US"/>
        </w:rPr>
        <w:t>together</w:t>
      </w:r>
      <w:r>
        <w:rPr>
          <w:lang w:val="en-US"/>
        </w:rPr>
        <w:t xml:space="preserve"> </w:t>
      </w:r>
      <w:r w:rsidRPr="0065196C">
        <w:rPr>
          <w:lang w:val="en-US"/>
        </w:rPr>
        <w:t>all</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principles</w:t>
      </w:r>
      <w:r>
        <w:rPr>
          <w:lang w:val="en-US"/>
        </w:rPr>
        <w:t xml:space="preserve"> </w:t>
      </w:r>
      <w:r w:rsidRPr="0065196C">
        <w:rPr>
          <w:lang w:val="en-US"/>
        </w:rPr>
        <w:t>of</w:t>
      </w:r>
      <w:r>
        <w:rPr>
          <w:lang w:val="en-US"/>
        </w:rPr>
        <w:t xml:space="preserve"> </w:t>
      </w:r>
      <w:r w:rsidRPr="0065196C">
        <w:rPr>
          <w:lang w:val="en-US"/>
        </w:rPr>
        <w:t>human knowledge</w:t>
      </w:r>
      <w:r>
        <w:rPr>
          <w:lang w:val="en-US"/>
        </w:rPr>
        <w:t xml:space="preserve"> </w:t>
      </w:r>
      <w:r w:rsidRPr="0065196C">
        <w:rPr>
          <w:lang w:val="en-US"/>
        </w:rPr>
        <w:t>into</w:t>
      </w:r>
      <w:r>
        <w:rPr>
          <w:lang w:val="en-US"/>
        </w:rPr>
        <w:t xml:space="preserve"> </w:t>
      </w:r>
      <w:r w:rsidRPr="0065196C">
        <w:rPr>
          <w:lang w:val="en-US"/>
        </w:rPr>
        <w:t>system").</w:t>
      </w:r>
      <w:r>
        <w:rPr>
          <w:lang w:val="en-US"/>
        </w:rPr>
        <w:t xml:space="preserve"> </w:t>
      </w:r>
      <w:proofErr w:type="spellStart"/>
      <w:r w:rsidRPr="00EB6141">
        <w:t>Why</w:t>
      </w:r>
      <w:proofErr w:type="spellEnd"/>
      <w:r w:rsidRPr="00EB6141">
        <w:t xml:space="preserve"> </w:t>
      </w:r>
      <w:proofErr w:type="spellStart"/>
      <w:r w:rsidRPr="00EB6141">
        <w:t>is</w:t>
      </w:r>
      <w:proofErr w:type="spellEnd"/>
      <w:r w:rsidRPr="00EB6141">
        <w:t xml:space="preserve"> </w:t>
      </w:r>
      <w:proofErr w:type="spellStart"/>
      <w:r w:rsidRPr="00EB6141">
        <w:t>the</w:t>
      </w:r>
      <w:proofErr w:type="spellEnd"/>
      <w:r w:rsidRPr="00EB6141">
        <w:t xml:space="preserve"> </w:t>
      </w:r>
      <w:proofErr w:type="spellStart"/>
      <w:r w:rsidRPr="00EB6141">
        <w:t>idea</w:t>
      </w:r>
      <w:proofErr w:type="spellEnd"/>
      <w:r w:rsidRPr="00EB6141">
        <w:t xml:space="preserve"> </w:t>
      </w:r>
      <w:proofErr w:type="spellStart"/>
      <w:r w:rsidRPr="00EB6141">
        <w:t>unclear</w:t>
      </w:r>
      <w:proofErr w:type="spellEnd"/>
      <w:r w:rsidRPr="0077766E">
        <w:t xml:space="preserve">? By that </w:t>
      </w:r>
      <w:proofErr w:type="spellStart"/>
      <w:r w:rsidRPr="0077766E">
        <w:t>definition</w:t>
      </w:r>
      <w:proofErr w:type="spellEnd"/>
      <w:r w:rsidRPr="0077766E">
        <w:t xml:space="preserve"> </w:t>
      </w:r>
      <w:proofErr w:type="spellStart"/>
      <w:r w:rsidRPr="0077766E">
        <w:t>one</w:t>
      </w:r>
      <w:proofErr w:type="spellEnd"/>
      <w:r w:rsidRPr="0077766E">
        <w:t xml:space="preserve"> </w:t>
      </w:r>
      <w:proofErr w:type="spellStart"/>
      <w:r w:rsidRPr="0077766E">
        <w:t>noticed</w:t>
      </w:r>
      <w:proofErr w:type="spellEnd"/>
      <w:r w:rsidRPr="0077766E">
        <w:t xml:space="preserve"> "</w:t>
      </w:r>
      <w:r w:rsidRPr="000C01D9">
        <w:t xml:space="preserve">nicht eine ganz besondere Art, sondern nur einen Rang in Ansehung der Allgemeinheit, dadurch sie also vom Empirischen nicht kenntlich </w:t>
      </w:r>
      <w:r w:rsidRPr="000C01D9">
        <w:lastRenderedPageBreak/>
        <w:t xml:space="preserve">unterschieden werden konnte; denn auch unter empirischen Principien sind einige allgemeiner und darum höher als andere; und in der Reihe einer solchen Unterordnung (da man das, was völlig a priori, von dem, was nur a posteriori erkannt wird, nicht unterscheidet): wo soll man den Abschnitt machen, der den ersten Theil und die obersten Glieder von dem letzten und den untergeordneten unterschiede? Was würde man dazu sagen, wenn die Zeitrechnung die Epochen der Welt nur so bezeichnen könnte, daß sie sie in die ersten Jahrhunderte und in die darauf folgenden </w:t>
      </w:r>
      <w:proofErr w:type="spellStart"/>
      <w:r w:rsidRPr="000C01D9">
        <w:t>eintheilte</w:t>
      </w:r>
      <w:proofErr w:type="spellEnd"/>
      <w:r w:rsidRPr="000C01D9">
        <w:t>? Gehört das fünfte, das zehnte etc. Jahrhundert auch zu den ersten? würde man fragen; eben so frage ich: Gehört der Begriff des Ausgedehnten zur Metaphysik? Ihr antwortet: Ja! Ei, aber auch der des Körpers? Ja! Und der des flüssigen Körpers? Ihr werdet stutzig, denn wenn es so weiter fortgeht, so wird alles in die Metaphysik gehören. Hieraus sieht man, daß der bloße Grad der Unterordnung (das Besondere unter dem Allgemeinen) keine Grenzen einer Wissenschaft bestimmen könne, sondern in unserem Falle die gänzliche Ungleichartigkeit und Verschiedenheit des Ursprungs."</w:t>
      </w:r>
    </w:p>
    <w:p w:rsidR="00C10CDE" w:rsidRPr="0065196C" w:rsidRDefault="00C10CDE" w:rsidP="00810456">
      <w:pPr>
        <w:spacing w:after="0" w:line="240" w:lineRule="auto"/>
        <w:jc w:val="both"/>
        <w:rPr>
          <w:lang w:val="en-US"/>
        </w:rPr>
      </w:pPr>
      <w:r w:rsidRPr="0065196C">
        <w:rPr>
          <w:lang w:val="en-US"/>
        </w:rPr>
        <w:t>("</w:t>
      </w:r>
      <w:r>
        <w:rPr>
          <w:lang w:val="en-US"/>
        </w:rPr>
        <w:t xml:space="preserve">not </w:t>
      </w:r>
      <w:r w:rsidRPr="008B5BFD">
        <w:rPr>
          <w:lang w:val="en-US"/>
        </w:rPr>
        <w:t>a quite special kind of knowledge, but only</w:t>
      </w:r>
      <w:r>
        <w:rPr>
          <w:lang w:val="en-US"/>
        </w:rPr>
        <w:t xml:space="preserve"> </w:t>
      </w:r>
      <w:r w:rsidRPr="008B5BFD">
        <w:rPr>
          <w:lang w:val="en-US"/>
        </w:rPr>
        <w:t>a certain precedence in respect of generality, which was not</w:t>
      </w:r>
      <w:r>
        <w:rPr>
          <w:lang w:val="en-US"/>
        </w:rPr>
        <w:t xml:space="preserve"> </w:t>
      </w:r>
      <w:r w:rsidRPr="008B5BFD">
        <w:rPr>
          <w:lang w:val="en-US"/>
        </w:rPr>
        <w:t>sufficient to distinguish such knowledge from the empirical.</w:t>
      </w:r>
      <w:r>
        <w:rPr>
          <w:lang w:val="en-US"/>
        </w:rPr>
        <w:t xml:space="preserve"> </w:t>
      </w:r>
      <w:r w:rsidRPr="008B5BFD">
        <w:rPr>
          <w:lang w:val="en-US"/>
        </w:rPr>
        <w:t>For among empirical principles we can distinguish some that</w:t>
      </w:r>
      <w:r>
        <w:rPr>
          <w:lang w:val="en-US"/>
        </w:rPr>
        <w:t xml:space="preserve"> </w:t>
      </w:r>
      <w:r w:rsidRPr="008B5BFD">
        <w:rPr>
          <w:lang w:val="en-US"/>
        </w:rPr>
        <w:t>are more general, and so higher in rank than others; but</w:t>
      </w:r>
      <w:r>
        <w:rPr>
          <w:lang w:val="en-US"/>
        </w:rPr>
        <w:t xml:space="preserve"> </w:t>
      </w:r>
      <w:r w:rsidRPr="008B5BFD">
        <w:rPr>
          <w:lang w:val="en-US"/>
        </w:rPr>
        <w:t>where in such a series of subordinated members—a series in</w:t>
      </w:r>
      <w:r>
        <w:rPr>
          <w:lang w:val="en-US"/>
        </w:rPr>
        <w:t xml:space="preserve"> </w:t>
      </w:r>
      <w:r w:rsidRPr="008B5BFD">
        <w:rPr>
          <w:lang w:val="en-US"/>
        </w:rPr>
        <w:t>which we do not distinguish what is completely</w:t>
      </w:r>
      <w:r>
        <w:rPr>
          <w:lang w:val="en-US"/>
        </w:rPr>
        <w:t xml:space="preserve"> </w:t>
      </w:r>
      <w:r w:rsidRPr="009B2875">
        <w:rPr>
          <w:i/>
          <w:lang w:val="en-US"/>
        </w:rPr>
        <w:t>a priori</w:t>
      </w:r>
      <w:r w:rsidRPr="008B5BFD">
        <w:rPr>
          <w:lang w:val="en-US"/>
        </w:rPr>
        <w:t xml:space="preserve"> from</w:t>
      </w:r>
      <w:r>
        <w:rPr>
          <w:lang w:val="en-US"/>
        </w:rPr>
        <w:t xml:space="preserve"> </w:t>
      </w:r>
      <w:r w:rsidRPr="008B5BFD">
        <w:rPr>
          <w:lang w:val="en-US"/>
        </w:rPr>
        <w:t xml:space="preserve">what is known only </w:t>
      </w:r>
      <w:r w:rsidRPr="009B2875">
        <w:rPr>
          <w:i/>
          <w:lang w:val="en-US"/>
        </w:rPr>
        <w:t>a posteriori</w:t>
      </w:r>
      <w:r w:rsidRPr="008B5BFD">
        <w:rPr>
          <w:lang w:val="en-US"/>
        </w:rPr>
        <w:t>—are we to draw the line</w:t>
      </w:r>
      <w:r>
        <w:rPr>
          <w:lang w:val="en-US"/>
        </w:rPr>
        <w:t xml:space="preserve"> </w:t>
      </w:r>
      <w:r w:rsidRPr="008B5BFD">
        <w:rPr>
          <w:lang w:val="en-US"/>
        </w:rPr>
        <w:t>which distinguishes the highest or</w:t>
      </w:r>
      <w:r>
        <w:rPr>
          <w:lang w:val="en-US"/>
        </w:rPr>
        <w:t xml:space="preserve"> </w:t>
      </w:r>
      <w:r w:rsidRPr="008B5BFD">
        <w:rPr>
          <w:lang w:val="en-US"/>
        </w:rPr>
        <w:t>first members from the</w:t>
      </w:r>
      <w:r>
        <w:rPr>
          <w:lang w:val="en-US"/>
        </w:rPr>
        <w:t xml:space="preserve"> </w:t>
      </w:r>
      <w:r w:rsidRPr="008B5BFD">
        <w:rPr>
          <w:lang w:val="en-US"/>
        </w:rPr>
        <w:t>lower subordinate members? What should we say,, if in the</w:t>
      </w:r>
      <w:r>
        <w:rPr>
          <w:lang w:val="en-US"/>
        </w:rPr>
        <w:t xml:space="preserve"> </w:t>
      </w:r>
      <w:r w:rsidRPr="008B5BFD">
        <w:rPr>
          <w:lang w:val="en-US"/>
        </w:rPr>
        <w:t>reckoning of time we could distinguish the epochs of the</w:t>
      </w:r>
      <w:r>
        <w:rPr>
          <w:lang w:val="en-US"/>
        </w:rPr>
        <w:t xml:space="preserve"> </w:t>
      </w:r>
      <w:r w:rsidRPr="008B5BFD">
        <w:rPr>
          <w:lang w:val="en-US"/>
        </w:rPr>
        <w:t>world only by dividing them into the first centuries and those</w:t>
      </w:r>
      <w:r>
        <w:rPr>
          <w:lang w:val="en-US"/>
        </w:rPr>
        <w:t xml:space="preserve"> </w:t>
      </w:r>
      <w:r w:rsidRPr="008B5BFD">
        <w:rPr>
          <w:lang w:val="en-US"/>
        </w:rPr>
        <w:t>that follow? We should ask: Does the fifth, the tenth century,</w:t>
      </w:r>
      <w:r>
        <w:rPr>
          <w:lang w:val="en-US"/>
        </w:rPr>
        <w:t xml:space="preserve"> </w:t>
      </w:r>
      <w:r w:rsidRPr="008B5BFD">
        <w:rPr>
          <w:lang w:val="en-US"/>
        </w:rPr>
        <w:t>etc., belong with the first centuries? So in like manner I ask:</w:t>
      </w:r>
      <w:r>
        <w:rPr>
          <w:lang w:val="en-US"/>
        </w:rPr>
        <w:t xml:space="preserve"> </w:t>
      </w:r>
      <w:r w:rsidRPr="008B5BFD">
        <w:rPr>
          <w:lang w:val="en-US"/>
        </w:rPr>
        <w:t>Does the concept of the extended belong to metaphysics?</w:t>
      </w:r>
      <w:r>
        <w:rPr>
          <w:lang w:val="en-US"/>
        </w:rPr>
        <w:t xml:space="preserve"> </w:t>
      </w:r>
      <w:r w:rsidRPr="008B5BFD">
        <w:rPr>
          <w:lang w:val="en-US"/>
        </w:rPr>
        <w:t>You answer, Yes. Then, that of body too? Yes. And that of fluid body? You now become perplexed; for at this rate everything will belong to metaphysics. It is evident, therefore, that</w:t>
      </w:r>
      <w:r>
        <w:rPr>
          <w:lang w:val="en-US"/>
        </w:rPr>
        <w:t xml:space="preserve"> </w:t>
      </w:r>
      <w:r w:rsidRPr="008B5BFD">
        <w:rPr>
          <w:lang w:val="en-US"/>
        </w:rPr>
        <w:t>the mere degree of subordination (of the particular under</w:t>
      </w:r>
      <w:r>
        <w:rPr>
          <w:lang w:val="en-US"/>
        </w:rPr>
        <w:t xml:space="preserve"> </w:t>
      </w:r>
      <w:r w:rsidRPr="008B5BFD">
        <w:rPr>
          <w:lang w:val="en-US"/>
        </w:rPr>
        <w:t>the general) cannot determine the limits of a science; in the</w:t>
      </w:r>
      <w:r>
        <w:rPr>
          <w:lang w:val="en-US"/>
        </w:rPr>
        <w:t xml:space="preserve"> </w:t>
      </w:r>
      <w:r w:rsidRPr="008B5BFD">
        <w:rPr>
          <w:lang w:val="en-US"/>
        </w:rPr>
        <w:t>case under consideration, only complete difference of kind and</w:t>
      </w:r>
      <w:r>
        <w:rPr>
          <w:lang w:val="en-US"/>
        </w:rPr>
        <w:t xml:space="preserve"> </w:t>
      </w:r>
      <w:r w:rsidRPr="008B5BFD">
        <w:rPr>
          <w:lang w:val="en-US"/>
        </w:rPr>
        <w:t>of origin will suffice</w:t>
      </w:r>
      <w:r w:rsidRPr="008B5BFD">
        <w:rPr>
          <w:rFonts w:ascii="Calibri-Bold" w:hAnsi="Calibri-Bold"/>
          <w:b/>
          <w:bCs/>
          <w:color w:val="000000"/>
          <w:sz w:val="20"/>
          <w:lang w:val="en-US"/>
        </w:rPr>
        <w:t>.</w:t>
      </w:r>
      <w:r w:rsidRPr="0065196C">
        <w:rPr>
          <w:lang w:val="en-US"/>
        </w:rPr>
        <w:t>")</w:t>
      </w:r>
    </w:p>
    <w:p w:rsidR="00C10CDE" w:rsidRPr="0077766E" w:rsidRDefault="00C10CDE" w:rsidP="00810456">
      <w:pPr>
        <w:spacing w:after="0" w:line="240" w:lineRule="auto"/>
        <w:jc w:val="both"/>
        <w:rPr>
          <w:lang w:val="en-US"/>
        </w:rPr>
      </w:pPr>
      <w:r>
        <w:rPr>
          <w:lang w:val="en-US"/>
        </w:rPr>
        <w:t>T</w:t>
      </w:r>
      <w:r w:rsidRPr="0077766E">
        <w:rPr>
          <w:lang w:val="en-US"/>
        </w:rPr>
        <w:t>his poses the Locke</w:t>
      </w:r>
      <w:r>
        <w:rPr>
          <w:lang w:val="en-US"/>
        </w:rPr>
        <w:t>an</w:t>
      </w:r>
      <w:r w:rsidRPr="0077766E">
        <w:rPr>
          <w:lang w:val="en-US"/>
        </w:rPr>
        <w:t xml:space="preserve"> question of the origin of those</w:t>
      </w:r>
      <w:r>
        <w:rPr>
          <w:lang w:val="en-US"/>
        </w:rPr>
        <w:t xml:space="preserve"> </w:t>
      </w:r>
      <w:r w:rsidRPr="0077766E">
        <w:rPr>
          <w:lang w:val="en-US"/>
        </w:rPr>
        <w:t xml:space="preserve">ideas that make up the content of metaphysics. </w:t>
      </w:r>
      <w:r>
        <w:rPr>
          <w:lang w:val="en-US"/>
        </w:rPr>
        <w:t>U</w:t>
      </w:r>
      <w:r w:rsidRPr="0077766E">
        <w:rPr>
          <w:lang w:val="en-US"/>
        </w:rPr>
        <w:t>nlike Locke, Kant assumes an origin of his own for</w:t>
      </w:r>
      <w:r>
        <w:rPr>
          <w:lang w:val="en-US"/>
        </w:rPr>
        <w:t xml:space="preserve"> </w:t>
      </w:r>
      <w:r w:rsidRPr="0077766E">
        <w:rPr>
          <w:lang w:val="en-US"/>
        </w:rPr>
        <w:t>them.</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p>
    <w:p w:rsidR="00C10CDE" w:rsidRDefault="00C10CDE" w:rsidP="00810456">
      <w:pPr>
        <w:pStyle w:val="berschrift3"/>
        <w:spacing w:before="0" w:line="240" w:lineRule="auto"/>
        <w:rPr>
          <w:sz w:val="24"/>
          <w:szCs w:val="24"/>
          <w:lang w:val="en-US"/>
        </w:rPr>
      </w:pPr>
      <w:r w:rsidRPr="00420EBD">
        <w:rPr>
          <w:rFonts w:ascii="Times New Roman" w:hAnsi="Times New Roman"/>
          <w:sz w:val="24"/>
          <w:szCs w:val="24"/>
          <w:lang w:val="en-US"/>
        </w:rPr>
        <w:lastRenderedPageBreak/>
        <w:t>7.2.1</w:t>
      </w:r>
      <w:r>
        <w:rPr>
          <w:rFonts w:ascii="Times New Roman" w:hAnsi="Times New Roman"/>
          <w:sz w:val="24"/>
          <w:szCs w:val="24"/>
          <w:lang w:val="en-US"/>
        </w:rPr>
        <w:t>.</w:t>
      </w:r>
      <w:r w:rsidRPr="00420EBD">
        <w:rPr>
          <w:rFonts w:ascii="Times New Roman" w:hAnsi="Times New Roman"/>
          <w:sz w:val="24"/>
          <w:szCs w:val="24"/>
          <w:lang w:val="en-US"/>
        </w:rPr>
        <w:t xml:space="preserve"> </w:t>
      </w:r>
      <w:proofErr w:type="spellStart"/>
      <w:r w:rsidRPr="00420EBD">
        <w:rPr>
          <w:rFonts w:ascii="Times New Roman" w:hAnsi="Times New Roman"/>
          <w:sz w:val="24"/>
          <w:szCs w:val="24"/>
          <w:lang w:val="en-US"/>
        </w:rPr>
        <w:t>I</w:t>
      </w:r>
      <w:r w:rsidRPr="00420EBD">
        <w:rPr>
          <w:sz w:val="24"/>
          <w:szCs w:val="24"/>
          <w:lang w:val="en-US"/>
        </w:rPr>
        <w:t>deae</w:t>
      </w:r>
      <w:proofErr w:type="spellEnd"/>
      <w:r w:rsidRPr="00420EBD">
        <w:rPr>
          <w:sz w:val="24"/>
          <w:szCs w:val="24"/>
          <w:lang w:val="en-US"/>
        </w:rPr>
        <w:t xml:space="preserve"> </w:t>
      </w:r>
      <w:proofErr w:type="spellStart"/>
      <w:r w:rsidRPr="00420EBD">
        <w:rPr>
          <w:sz w:val="24"/>
          <w:szCs w:val="24"/>
          <w:lang w:val="en-US"/>
        </w:rPr>
        <w:t>innatae</w:t>
      </w:r>
      <w:proofErr w:type="spellEnd"/>
    </w:p>
    <w:p w:rsidR="00C10CDE" w:rsidRPr="00420EBD" w:rsidRDefault="00C10CDE" w:rsidP="00810456">
      <w:pPr>
        <w:spacing w:after="0" w:line="240" w:lineRule="auto"/>
        <w:rPr>
          <w:lang w:val="en-US"/>
        </w:rPr>
      </w:pPr>
    </w:p>
    <w:p w:rsidR="00C10CDE" w:rsidRPr="0077766E" w:rsidRDefault="00C10CDE" w:rsidP="00810456">
      <w:pPr>
        <w:spacing w:after="0" w:line="240" w:lineRule="auto"/>
        <w:jc w:val="both"/>
        <w:rPr>
          <w:lang w:val="en-US"/>
        </w:rPr>
      </w:pPr>
      <w:r>
        <w:rPr>
          <w:lang w:val="en-US"/>
        </w:rPr>
        <w:t>I</w:t>
      </w:r>
      <w:r w:rsidRPr="0077766E">
        <w:rPr>
          <w:lang w:val="en-US"/>
        </w:rPr>
        <w:t>t is characteristic of modern metaphysics that</w:t>
      </w:r>
      <w:r>
        <w:rPr>
          <w:lang w:val="en-US"/>
        </w:rPr>
        <w:t xml:space="preserve"> </w:t>
      </w:r>
      <w:r w:rsidRPr="0077766E">
        <w:rPr>
          <w:lang w:val="en-US"/>
        </w:rPr>
        <w:t>Aristotle is increasingly being ousted by Plato; thus, even for Kant and then for Nietzsche, metaphysics</w:t>
      </w:r>
      <w:r>
        <w:rPr>
          <w:lang w:val="en-US"/>
        </w:rPr>
        <w:t xml:space="preserve"> </w:t>
      </w:r>
      <w:r w:rsidRPr="0077766E">
        <w:rPr>
          <w:lang w:val="en-US"/>
        </w:rPr>
        <w:t xml:space="preserve">becomes almost synonymous with Platonism. Aristotle is regarded as an </w:t>
      </w:r>
      <w:proofErr w:type="spellStart"/>
      <w:r w:rsidRPr="0077766E">
        <w:rPr>
          <w:lang w:val="en-US"/>
        </w:rPr>
        <w:t>empirist</w:t>
      </w:r>
      <w:proofErr w:type="spellEnd"/>
      <w:r w:rsidRPr="0077766E">
        <w:rPr>
          <w:lang w:val="en-US"/>
        </w:rPr>
        <w:t xml:space="preserve"> and in contrast to Plato's </w:t>
      </w:r>
      <w:r>
        <w:rPr>
          <w:lang w:val="en-US"/>
        </w:rPr>
        <w:t>doctrine</w:t>
      </w:r>
      <w:r w:rsidRPr="0077766E">
        <w:rPr>
          <w:lang w:val="en-US"/>
        </w:rPr>
        <w:t xml:space="preserve"> of rem</w:t>
      </w:r>
      <w:r>
        <w:rPr>
          <w:lang w:val="en-US"/>
        </w:rPr>
        <w:t>iniscence</w:t>
      </w:r>
      <w:r w:rsidRPr="0077766E">
        <w:rPr>
          <w:lang w:val="en-US"/>
        </w:rPr>
        <w:t xml:space="preserve">. </w:t>
      </w:r>
      <w:r>
        <w:rPr>
          <w:lang w:val="en-US"/>
        </w:rPr>
        <w:t>S</w:t>
      </w:r>
      <w:r w:rsidRPr="0077766E">
        <w:rPr>
          <w:lang w:val="en-US"/>
        </w:rPr>
        <w:t>o it is</w:t>
      </w:r>
      <w:r>
        <w:rPr>
          <w:lang w:val="en-US"/>
        </w:rPr>
        <w:t xml:space="preserve"> </w:t>
      </w:r>
      <w:r w:rsidRPr="0077766E">
        <w:rPr>
          <w:lang w:val="en-US"/>
        </w:rPr>
        <w:t xml:space="preserve">explained in detail by Leibniz, </w:t>
      </w:r>
      <w:r w:rsidRPr="0077766E">
        <w:rPr>
          <w:i/>
          <w:lang w:val="en-US"/>
        </w:rPr>
        <w:t xml:space="preserve">Nouveaux </w:t>
      </w:r>
      <w:proofErr w:type="spellStart"/>
      <w:r w:rsidRPr="0077766E">
        <w:rPr>
          <w:i/>
          <w:lang w:val="en-US"/>
        </w:rPr>
        <w:t>Essais</w:t>
      </w:r>
      <w:proofErr w:type="spellEnd"/>
      <w:r w:rsidRPr="0077766E">
        <w:rPr>
          <w:lang w:val="en-US"/>
        </w:rPr>
        <w:t>, V</w:t>
      </w:r>
      <w:r>
        <w:rPr>
          <w:lang w:val="en-US"/>
        </w:rPr>
        <w:t xml:space="preserve"> </w:t>
      </w:r>
      <w:r w:rsidRPr="0077766E">
        <w:rPr>
          <w:lang w:val="en-US"/>
        </w:rPr>
        <w:t>42</w:t>
      </w:r>
      <w:r>
        <w:rPr>
          <w:lang w:val="en-US"/>
        </w:rPr>
        <w:t xml:space="preserve"> </w:t>
      </w:r>
      <w:r w:rsidRPr="0077766E">
        <w:rPr>
          <w:lang w:val="en-US"/>
        </w:rPr>
        <w:t>Gerhardt:</w:t>
      </w:r>
    </w:p>
    <w:p w:rsidR="00C10CDE" w:rsidRPr="0065196C" w:rsidRDefault="00C10CDE" w:rsidP="00810456">
      <w:pPr>
        <w:spacing w:after="0" w:line="240" w:lineRule="auto"/>
        <w:jc w:val="both"/>
        <w:rPr>
          <w:lang w:val="en-US"/>
        </w:rPr>
      </w:pPr>
      <w:r>
        <w:rPr>
          <w:lang w:val="fr-FR"/>
        </w:rPr>
        <w:t>"</w:t>
      </w:r>
      <w:r w:rsidRPr="0065196C">
        <w:rPr>
          <w:lang w:val="fr-FR"/>
        </w:rPr>
        <w:t xml:space="preserve">Nos </w:t>
      </w:r>
      <w:proofErr w:type="spellStart"/>
      <w:r w:rsidRPr="0065196C">
        <w:rPr>
          <w:lang w:val="fr-FR"/>
        </w:rPr>
        <w:t>Differens</w:t>
      </w:r>
      <w:proofErr w:type="spellEnd"/>
      <w:r w:rsidRPr="0065196C">
        <w:rPr>
          <w:lang w:val="fr-FR"/>
        </w:rPr>
        <w:t xml:space="preserve"> sont sur des sujets de quelque importance. Il s</w:t>
      </w:r>
      <w:r>
        <w:rPr>
          <w:lang w:val="fr-FR"/>
        </w:rPr>
        <w:t>'</w:t>
      </w:r>
      <w:r w:rsidRPr="0065196C">
        <w:rPr>
          <w:lang w:val="fr-FR"/>
        </w:rPr>
        <w:t>agit de savoir, si l</w:t>
      </w:r>
      <w:r>
        <w:rPr>
          <w:lang w:val="fr-FR"/>
        </w:rPr>
        <w:t>'</w:t>
      </w:r>
      <w:r w:rsidRPr="0065196C">
        <w:rPr>
          <w:lang w:val="fr-FR"/>
        </w:rPr>
        <w:t xml:space="preserve">Ame en elle même est vuide </w:t>
      </w:r>
      <w:proofErr w:type="spellStart"/>
      <w:r w:rsidRPr="0065196C">
        <w:rPr>
          <w:lang w:val="fr-FR"/>
        </w:rPr>
        <w:t>entierement</w:t>
      </w:r>
      <w:proofErr w:type="spellEnd"/>
      <w:r w:rsidRPr="0065196C">
        <w:rPr>
          <w:lang w:val="fr-FR"/>
        </w:rPr>
        <w:t xml:space="preserve"> comme des Tablettes, où l</w:t>
      </w:r>
      <w:r>
        <w:rPr>
          <w:lang w:val="fr-FR"/>
        </w:rPr>
        <w:t>'</w:t>
      </w:r>
      <w:r w:rsidRPr="0065196C">
        <w:rPr>
          <w:lang w:val="fr-FR"/>
        </w:rPr>
        <w:t>on n</w:t>
      </w:r>
      <w:r>
        <w:rPr>
          <w:lang w:val="fr-FR"/>
        </w:rPr>
        <w:t>'</w:t>
      </w:r>
      <w:r w:rsidRPr="0065196C">
        <w:rPr>
          <w:lang w:val="fr-FR"/>
        </w:rPr>
        <w:t>a encor rien écrit (</w:t>
      </w:r>
      <w:r w:rsidRPr="005F4F72">
        <w:rPr>
          <w:i/>
          <w:lang w:val="fr-FR"/>
        </w:rPr>
        <w:t>Tabula Rasa</w:t>
      </w:r>
      <w:r w:rsidRPr="0065196C">
        <w:rPr>
          <w:lang w:val="fr-FR"/>
        </w:rPr>
        <w:t>) suivant Aristote [</w:t>
      </w:r>
      <w:r w:rsidRPr="005F4F72">
        <w:rPr>
          <w:i/>
          <w:lang w:val="fr-FR"/>
        </w:rPr>
        <w:t>De anima</w:t>
      </w:r>
      <w:r w:rsidRPr="0065196C">
        <w:rPr>
          <w:lang w:val="fr-FR"/>
        </w:rPr>
        <w:t xml:space="preserve">, </w:t>
      </w:r>
      <w:proofErr w:type="spellStart"/>
      <w:r w:rsidRPr="0065196C">
        <w:rPr>
          <w:lang w:val="fr-FR"/>
        </w:rPr>
        <w:t>429b31-430a2</w:t>
      </w:r>
      <w:proofErr w:type="spellEnd"/>
      <w:r w:rsidRPr="0065196C">
        <w:rPr>
          <w:lang w:val="fr-FR"/>
        </w:rPr>
        <w:t>] et l</w:t>
      </w:r>
      <w:r>
        <w:rPr>
          <w:lang w:val="fr-FR"/>
        </w:rPr>
        <w:t>'</w:t>
      </w:r>
      <w:r w:rsidRPr="0065196C">
        <w:rPr>
          <w:lang w:val="fr-FR"/>
        </w:rPr>
        <w:t>Auteur de l</w:t>
      </w:r>
      <w:r>
        <w:rPr>
          <w:lang w:val="fr-FR"/>
        </w:rPr>
        <w:t>'</w:t>
      </w:r>
      <w:r w:rsidRPr="0065196C">
        <w:rPr>
          <w:lang w:val="fr-FR"/>
        </w:rPr>
        <w:t>Essay [2.1.2], et si tout ce qui y est tracé vient uniquement des sens et de l</w:t>
      </w:r>
      <w:r>
        <w:rPr>
          <w:lang w:val="fr-FR"/>
        </w:rPr>
        <w:t>'</w:t>
      </w:r>
      <w:proofErr w:type="spellStart"/>
      <w:r w:rsidRPr="0065196C">
        <w:rPr>
          <w:lang w:val="fr-FR"/>
        </w:rPr>
        <w:t>experience</w:t>
      </w:r>
      <w:proofErr w:type="spellEnd"/>
      <w:r w:rsidRPr="0065196C">
        <w:rPr>
          <w:lang w:val="fr-FR"/>
        </w:rPr>
        <w:t>, ou si l</w:t>
      </w:r>
      <w:r>
        <w:rPr>
          <w:lang w:val="fr-FR"/>
        </w:rPr>
        <w:t>'</w:t>
      </w:r>
      <w:proofErr w:type="spellStart"/>
      <w:r w:rsidRPr="0065196C">
        <w:rPr>
          <w:lang w:val="fr-FR"/>
        </w:rPr>
        <w:t>ame</w:t>
      </w:r>
      <w:proofErr w:type="spellEnd"/>
      <w:r w:rsidRPr="0065196C">
        <w:rPr>
          <w:lang w:val="fr-FR"/>
        </w:rPr>
        <w:t xml:space="preserve"> contient originairement les principes de plusieurs notions et doctrines que les objets externes </w:t>
      </w:r>
      <w:proofErr w:type="spellStart"/>
      <w:r w:rsidRPr="0065196C">
        <w:rPr>
          <w:lang w:val="fr-FR"/>
        </w:rPr>
        <w:t>reveillent</w:t>
      </w:r>
      <w:proofErr w:type="spellEnd"/>
      <w:r w:rsidRPr="0065196C">
        <w:rPr>
          <w:lang w:val="fr-FR"/>
        </w:rPr>
        <w:t xml:space="preserve"> seulement dans les occasions, comme je le crois avec Platon et même avec l</w:t>
      </w:r>
      <w:r>
        <w:rPr>
          <w:lang w:val="fr-FR"/>
        </w:rPr>
        <w:t>'</w:t>
      </w:r>
      <w:r w:rsidRPr="0065196C">
        <w:rPr>
          <w:lang w:val="fr-FR"/>
        </w:rPr>
        <w:t xml:space="preserve">Ecole et avec tous ceux qui prennent dans cette signification le passage de S. Paul (Rom. 2, 15) où il marque que la </w:t>
      </w:r>
      <w:proofErr w:type="spellStart"/>
      <w:r w:rsidRPr="0065196C">
        <w:rPr>
          <w:lang w:val="fr-FR"/>
        </w:rPr>
        <w:t>loy</w:t>
      </w:r>
      <w:proofErr w:type="spellEnd"/>
      <w:r w:rsidRPr="0065196C">
        <w:rPr>
          <w:lang w:val="fr-FR"/>
        </w:rPr>
        <w:t xml:space="preserve"> de Dieu est écrite dans les </w:t>
      </w:r>
      <w:proofErr w:type="spellStart"/>
      <w:r w:rsidRPr="0065196C">
        <w:rPr>
          <w:lang w:val="fr-FR"/>
        </w:rPr>
        <w:t>coeurs</w:t>
      </w:r>
      <w:proofErr w:type="spellEnd"/>
      <w:r w:rsidRPr="0065196C">
        <w:rPr>
          <w:lang w:val="fr-FR"/>
        </w:rPr>
        <w:t xml:space="preserve">. Les </w:t>
      </w:r>
      <w:proofErr w:type="spellStart"/>
      <w:r w:rsidRPr="0065196C">
        <w:rPr>
          <w:lang w:val="fr-FR"/>
        </w:rPr>
        <w:t>Stoiciens</w:t>
      </w:r>
      <w:proofErr w:type="spellEnd"/>
      <w:r w:rsidRPr="0065196C">
        <w:rPr>
          <w:lang w:val="fr-FR"/>
        </w:rPr>
        <w:t xml:space="preserve"> </w:t>
      </w:r>
      <w:proofErr w:type="spellStart"/>
      <w:r w:rsidRPr="0065196C">
        <w:rPr>
          <w:lang w:val="fr-FR"/>
        </w:rPr>
        <w:t>appelloient</w:t>
      </w:r>
      <w:proofErr w:type="spellEnd"/>
      <w:r w:rsidRPr="0065196C">
        <w:rPr>
          <w:lang w:val="fr-FR"/>
        </w:rPr>
        <w:t xml:space="preserve"> ces Principes Prolepses, c</w:t>
      </w:r>
      <w:r>
        <w:rPr>
          <w:lang w:val="fr-FR"/>
        </w:rPr>
        <w:t>'</w:t>
      </w:r>
      <w:r w:rsidRPr="0065196C">
        <w:rPr>
          <w:lang w:val="fr-FR"/>
        </w:rPr>
        <w:t xml:space="preserve">est à dire des </w:t>
      </w:r>
      <w:proofErr w:type="spellStart"/>
      <w:r w:rsidRPr="0065196C">
        <w:rPr>
          <w:lang w:val="fr-FR"/>
        </w:rPr>
        <w:t>assumtions</w:t>
      </w:r>
      <w:proofErr w:type="spellEnd"/>
      <w:r w:rsidRPr="0065196C">
        <w:rPr>
          <w:lang w:val="fr-FR"/>
        </w:rPr>
        <w:t xml:space="preserve"> fondamentales, ou ce qu</w:t>
      </w:r>
      <w:r>
        <w:rPr>
          <w:lang w:val="fr-FR"/>
        </w:rPr>
        <w:t>'</w:t>
      </w:r>
      <w:r w:rsidRPr="0065196C">
        <w:rPr>
          <w:lang w:val="fr-FR"/>
        </w:rPr>
        <w:t xml:space="preserve">on prend pour accordé par avance. </w:t>
      </w:r>
      <w:r w:rsidRPr="0065196C">
        <w:rPr>
          <w:lang w:val="en-US"/>
        </w:rPr>
        <w:t xml:space="preserve">Les </w:t>
      </w:r>
      <w:proofErr w:type="spellStart"/>
      <w:r w:rsidRPr="0065196C">
        <w:rPr>
          <w:lang w:val="en-US"/>
        </w:rPr>
        <w:t>Mathematiciens</w:t>
      </w:r>
      <w:proofErr w:type="spellEnd"/>
      <w:r w:rsidRPr="0065196C">
        <w:rPr>
          <w:lang w:val="en-US"/>
        </w:rPr>
        <w:t xml:space="preserve"> les </w:t>
      </w:r>
      <w:proofErr w:type="spellStart"/>
      <w:r w:rsidRPr="0065196C">
        <w:rPr>
          <w:lang w:val="en-US"/>
        </w:rPr>
        <w:t>appellent</w:t>
      </w:r>
      <w:proofErr w:type="spellEnd"/>
      <w:r w:rsidRPr="0065196C">
        <w:rPr>
          <w:lang w:val="en-US"/>
        </w:rPr>
        <w:t xml:space="preserve"> Notions communes (</w:t>
      </w:r>
      <w:r w:rsidRPr="00892F6F">
        <w:rPr>
          <w:lang w:val="el-GR"/>
        </w:rPr>
        <w:t>κοινὰ</w:t>
      </w:r>
      <w:r w:rsidRPr="00892F6F">
        <w:t>ς</w:t>
      </w:r>
      <w:r w:rsidRPr="0065196C">
        <w:rPr>
          <w:lang w:val="en-US"/>
        </w:rPr>
        <w:t xml:space="preserve"> </w:t>
      </w:r>
      <w:r w:rsidRPr="00892F6F">
        <w:rPr>
          <w:lang w:val="el-GR"/>
        </w:rPr>
        <w:t>ἐννοία</w:t>
      </w:r>
      <w:r w:rsidRPr="00892F6F">
        <w:t>ς</w:t>
      </w:r>
      <w:r w:rsidRPr="0065196C">
        <w:rPr>
          <w:lang w:val="en-US"/>
        </w:rPr>
        <w:t>).</w:t>
      </w:r>
      <w:r>
        <w:rPr>
          <w:lang w:val="en-US"/>
        </w:rPr>
        <w:t>"</w:t>
      </w:r>
    </w:p>
    <w:p w:rsidR="00C10CDE" w:rsidRPr="0065196C" w:rsidRDefault="00C10CDE" w:rsidP="00810456">
      <w:pPr>
        <w:spacing w:after="0" w:line="240" w:lineRule="auto"/>
        <w:jc w:val="both"/>
        <w:rPr>
          <w:lang w:val="en-US"/>
        </w:rPr>
      </w:pPr>
      <w:r w:rsidRPr="0065196C">
        <w:rPr>
          <w:lang w:val="en-US"/>
        </w:rPr>
        <w:t>("</w:t>
      </w:r>
      <w:r w:rsidRPr="0065196C">
        <w:rPr>
          <w:rFonts w:cs="Calibri"/>
          <w:color w:val="000000"/>
          <w:lang w:val="en-US"/>
        </w:rPr>
        <w:t xml:space="preserve">Our differences are on subjects of some importance. The question is to know whether the soul in itself is entirely void like the tablet on which nothing has yet been written </w:t>
      </w:r>
      <w:r w:rsidRPr="0065196C">
        <w:rPr>
          <w:lang w:val="en-US"/>
        </w:rPr>
        <w:t>(</w:t>
      </w:r>
      <w:r w:rsidRPr="00215818">
        <w:rPr>
          <w:i/>
          <w:lang w:val="en-US"/>
        </w:rPr>
        <w:t>tabula rasa</w:t>
      </w:r>
      <w:r w:rsidRPr="0065196C">
        <w:rPr>
          <w:lang w:val="en-US"/>
        </w:rPr>
        <w:t>)</w:t>
      </w:r>
      <w:r w:rsidRPr="0065196C">
        <w:rPr>
          <w:rFonts w:ascii="Calibri-Italic" w:hAnsi="Calibri-Italic"/>
          <w:i/>
          <w:iCs/>
          <w:color w:val="000000"/>
          <w:lang w:val="en-US"/>
        </w:rPr>
        <w:t xml:space="preserve"> </w:t>
      </w:r>
      <w:r w:rsidRPr="0065196C">
        <w:rPr>
          <w:rFonts w:cs="Calibri"/>
          <w:color w:val="000000"/>
          <w:lang w:val="en-US"/>
        </w:rPr>
        <w:t xml:space="preserve">according to Aristotle and the author of </w:t>
      </w:r>
      <w:r w:rsidRPr="0065196C">
        <w:rPr>
          <w:lang w:val="en-US"/>
        </w:rPr>
        <w:t xml:space="preserve">the </w:t>
      </w:r>
      <w:r w:rsidRPr="0065196C">
        <w:rPr>
          <w:i/>
          <w:lang w:val="en-US"/>
        </w:rPr>
        <w:t>Essay</w:t>
      </w:r>
      <w:r w:rsidRPr="0065196C">
        <w:rPr>
          <w:lang w:val="en-US"/>
        </w:rPr>
        <w:t>, and</w:t>
      </w:r>
      <w:r w:rsidRPr="0065196C">
        <w:rPr>
          <w:rFonts w:cs="Calibri"/>
          <w:color w:val="000000"/>
          <w:lang w:val="en-US"/>
        </w:rPr>
        <w:t xml:space="preserve"> whether all that is traced thereon comes solely from the senses and from experience, or whether the soul contains originally the principles of several notions and doctrines which external objects merely awaken on occasions, as I believe with Plato and even with the schoolmen and with all those who take with this meaning the passage of St. Paul (</w:t>
      </w:r>
      <w:r w:rsidRPr="00215818">
        <w:rPr>
          <w:rFonts w:cs="Calibri"/>
          <w:i/>
          <w:color w:val="000000"/>
          <w:lang w:val="en-US"/>
        </w:rPr>
        <w:t>Romans</w:t>
      </w:r>
      <w:r w:rsidRPr="0065196C">
        <w:rPr>
          <w:rFonts w:cs="Calibri"/>
          <w:color w:val="000000"/>
          <w:lang w:val="en-US"/>
        </w:rPr>
        <w:t xml:space="preserve">, 2, 15) where he remarks that the law of God is written in the heart. The Stoics called these principles </w:t>
      </w:r>
      <w:r w:rsidRPr="00215818">
        <w:rPr>
          <w:i/>
          <w:lang w:val="en-US"/>
        </w:rPr>
        <w:t>prolepses</w:t>
      </w:r>
      <w:r>
        <w:rPr>
          <w:lang w:val="en-US"/>
        </w:rPr>
        <w:t xml:space="preserve"> ["anticipations," see above, 3.4.]</w:t>
      </w:r>
      <w:r w:rsidRPr="0065196C">
        <w:rPr>
          <w:lang w:val="en-US"/>
        </w:rPr>
        <w:t>, that</w:t>
      </w:r>
      <w:r w:rsidRPr="0065196C">
        <w:rPr>
          <w:rFonts w:cs="Calibri"/>
          <w:color w:val="000000"/>
          <w:lang w:val="en-US"/>
        </w:rPr>
        <w:t xml:space="preserve"> is to say, fundamental assumptions, or what is </w:t>
      </w:r>
      <w:r w:rsidRPr="0065196C">
        <w:rPr>
          <w:lang w:val="en-US"/>
        </w:rPr>
        <w:t>taken for granted in advance. The mathematicians call them common notions (</w:t>
      </w:r>
      <w:proofErr w:type="spellStart"/>
      <w:r w:rsidRPr="00F007AC">
        <w:t>κοιν</w:t>
      </w:r>
      <w:proofErr w:type="spellEnd"/>
      <w:r w:rsidRPr="00F007AC">
        <w:t>αὶ</w:t>
      </w:r>
      <w:r w:rsidRPr="0065196C">
        <w:rPr>
          <w:lang w:val="en-US"/>
        </w:rPr>
        <w:t xml:space="preserve"> </w:t>
      </w:r>
      <w:proofErr w:type="spellStart"/>
      <w:r w:rsidRPr="00F007AC">
        <w:t>ἔννοι</w:t>
      </w:r>
      <w:proofErr w:type="spellEnd"/>
      <w:r w:rsidRPr="00F007AC">
        <w:t>αι</w:t>
      </w:r>
      <w:r w:rsidRPr="0065196C">
        <w:rPr>
          <w:lang w:val="en-US"/>
        </w:rPr>
        <w:t>).")</w:t>
      </w:r>
    </w:p>
    <w:p w:rsidR="00C10CDE" w:rsidRPr="0077766E" w:rsidRDefault="00C10CDE" w:rsidP="00810456">
      <w:pPr>
        <w:spacing w:after="0" w:line="240" w:lineRule="auto"/>
        <w:jc w:val="both"/>
        <w:rPr>
          <w:lang w:val="en-US"/>
        </w:rPr>
      </w:pPr>
      <w:r w:rsidRPr="0077766E">
        <w:rPr>
          <w:lang w:val="en-US"/>
        </w:rPr>
        <w:t xml:space="preserve">The same view is already encountered at </w:t>
      </w:r>
      <w:proofErr w:type="spellStart"/>
      <w:r w:rsidRPr="0077766E">
        <w:rPr>
          <w:lang w:val="en-US"/>
        </w:rPr>
        <w:t>Micraelius</w:t>
      </w:r>
      <w:proofErr w:type="spellEnd"/>
      <w:r w:rsidRPr="0077766E">
        <w:rPr>
          <w:lang w:val="en-US"/>
        </w:rPr>
        <w:t>, column 631:</w:t>
      </w:r>
    </w:p>
    <w:p w:rsidR="00C10CDE" w:rsidRPr="0065196C" w:rsidRDefault="00C10CDE" w:rsidP="00810456">
      <w:pPr>
        <w:spacing w:after="0" w:line="240" w:lineRule="auto"/>
        <w:jc w:val="both"/>
        <w:rPr>
          <w:lang w:val="en-US"/>
        </w:rPr>
      </w:pPr>
      <w:r w:rsidRPr="0065196C">
        <w:rPr>
          <w:lang w:val="en-US"/>
        </w:rPr>
        <w:t xml:space="preserve">[Intellectus] non est tabulae </w:t>
      </w:r>
      <w:proofErr w:type="spellStart"/>
      <w:r w:rsidRPr="0065196C">
        <w:rPr>
          <w:lang w:val="en-US"/>
        </w:rPr>
        <w:t>rasae</w:t>
      </w:r>
      <w:proofErr w:type="spellEnd"/>
      <w:r w:rsidRPr="0065196C">
        <w:rPr>
          <w:lang w:val="en-US"/>
        </w:rPr>
        <w:t xml:space="preserve"> </w:t>
      </w:r>
      <w:proofErr w:type="spellStart"/>
      <w:r w:rsidRPr="0065196C">
        <w:rPr>
          <w:lang w:val="en-US"/>
        </w:rPr>
        <w:t>similis</w:t>
      </w:r>
      <w:proofErr w:type="spellEnd"/>
      <w:r w:rsidRPr="0065196C">
        <w:rPr>
          <w:lang w:val="en-US"/>
        </w:rPr>
        <w:t xml:space="preserve">, </w:t>
      </w:r>
      <w:proofErr w:type="spellStart"/>
      <w:r w:rsidRPr="0065196C">
        <w:rPr>
          <w:lang w:val="en-US"/>
        </w:rPr>
        <w:t>ut</w:t>
      </w:r>
      <w:proofErr w:type="spellEnd"/>
      <w:r w:rsidRPr="0065196C">
        <w:rPr>
          <w:lang w:val="en-US"/>
        </w:rPr>
        <w:t xml:space="preserve"> </w:t>
      </w:r>
      <w:proofErr w:type="spellStart"/>
      <w:r w:rsidRPr="0065196C">
        <w:rPr>
          <w:lang w:val="en-US"/>
        </w:rPr>
        <w:t>dixit</w:t>
      </w:r>
      <w:proofErr w:type="spellEnd"/>
      <w:r w:rsidRPr="0065196C">
        <w:rPr>
          <w:lang w:val="en-US"/>
        </w:rPr>
        <w:t xml:space="preserve"> </w:t>
      </w:r>
      <w:proofErr w:type="spellStart"/>
      <w:r w:rsidRPr="0065196C">
        <w:rPr>
          <w:lang w:val="en-US"/>
        </w:rPr>
        <w:t>philosophus</w:t>
      </w:r>
      <w:proofErr w:type="spellEnd"/>
      <w:r w:rsidRPr="0065196C">
        <w:rPr>
          <w:lang w:val="en-US"/>
        </w:rPr>
        <w:t xml:space="preserve">; sed in se </w:t>
      </w:r>
      <w:proofErr w:type="spellStart"/>
      <w:r w:rsidRPr="0065196C">
        <w:rPr>
          <w:lang w:val="en-US"/>
        </w:rPr>
        <w:t>aliquas</w:t>
      </w:r>
      <w:proofErr w:type="spellEnd"/>
      <w:r w:rsidRPr="0065196C">
        <w:rPr>
          <w:lang w:val="en-US"/>
        </w:rPr>
        <w:t xml:space="preserve"> </w:t>
      </w:r>
      <w:proofErr w:type="spellStart"/>
      <w:r w:rsidRPr="0065196C">
        <w:rPr>
          <w:lang w:val="en-US"/>
        </w:rPr>
        <w:t>habet</w:t>
      </w:r>
      <w:proofErr w:type="spellEnd"/>
      <w:r w:rsidRPr="0065196C">
        <w:rPr>
          <w:lang w:val="en-US"/>
        </w:rPr>
        <w:t xml:space="preserve"> </w:t>
      </w:r>
      <w:proofErr w:type="spellStart"/>
      <w:r w:rsidRPr="0065196C">
        <w:rPr>
          <w:lang w:val="en-US"/>
        </w:rPr>
        <w:t>notitias</w:t>
      </w:r>
      <w:proofErr w:type="spellEnd"/>
      <w:r w:rsidRPr="0065196C">
        <w:rPr>
          <w:lang w:val="en-US"/>
        </w:rPr>
        <w:t xml:space="preserve"> naturales </w:t>
      </w:r>
      <w:proofErr w:type="spellStart"/>
      <w:r w:rsidRPr="0065196C">
        <w:rPr>
          <w:lang w:val="en-US"/>
        </w:rPr>
        <w:t>seu</w:t>
      </w:r>
      <w:proofErr w:type="spellEnd"/>
      <w:r w:rsidRPr="0065196C">
        <w:rPr>
          <w:lang w:val="en-US"/>
        </w:rPr>
        <w:t xml:space="preserve"> </w:t>
      </w:r>
      <w:proofErr w:type="spellStart"/>
      <w:r w:rsidRPr="0065196C">
        <w:rPr>
          <w:lang w:val="en-US"/>
        </w:rPr>
        <w:t>quasdam</w:t>
      </w:r>
      <w:proofErr w:type="spellEnd"/>
      <w:r w:rsidRPr="0065196C">
        <w:rPr>
          <w:lang w:val="en-US"/>
        </w:rPr>
        <w:t xml:space="preserve"> </w:t>
      </w:r>
      <w:r w:rsidRPr="00904B1F">
        <w:t>π</w:t>
      </w:r>
      <w:proofErr w:type="spellStart"/>
      <w:r w:rsidRPr="00904B1F">
        <w:t>ρολ</w:t>
      </w:r>
      <w:r w:rsidRPr="00904B1F">
        <w:rPr>
          <w:rFonts w:ascii="Times New Roman" w:hAnsi="Times New Roman"/>
        </w:rPr>
        <w:t>ή</w:t>
      </w:r>
      <w:r w:rsidRPr="00904B1F">
        <w:rPr>
          <w:rFonts w:cs="Georgia"/>
        </w:rPr>
        <w:t>ψεις</w:t>
      </w:r>
      <w:proofErr w:type="spellEnd"/>
      <w:r w:rsidRPr="0065196C">
        <w:rPr>
          <w:lang w:val="en-US"/>
        </w:rPr>
        <w:t xml:space="preserve"> [</w:t>
      </w:r>
      <w:r>
        <w:rPr>
          <w:lang w:val="en-US"/>
        </w:rPr>
        <w:t xml:space="preserve">corrected by me from </w:t>
      </w:r>
      <w:r w:rsidRPr="00904B1F">
        <w:rPr>
          <w:rFonts w:ascii="Times New Roman" w:hAnsi="Times New Roman"/>
        </w:rPr>
        <w:t>ὑ</w:t>
      </w:r>
      <w:r w:rsidRPr="00904B1F">
        <w:rPr>
          <w:rFonts w:cs="Georgia"/>
        </w:rPr>
        <w:t>π</w:t>
      </w:r>
      <w:proofErr w:type="spellStart"/>
      <w:r w:rsidRPr="00904B1F">
        <w:rPr>
          <w:rFonts w:cs="Georgia"/>
        </w:rPr>
        <w:t>ολ</w:t>
      </w:r>
      <w:r w:rsidRPr="00904B1F">
        <w:rPr>
          <w:rFonts w:ascii="Times New Roman" w:hAnsi="Times New Roman"/>
        </w:rPr>
        <w:t>ή</w:t>
      </w:r>
      <w:r w:rsidRPr="00904B1F">
        <w:rPr>
          <w:rFonts w:cs="Georgia"/>
        </w:rPr>
        <w:t>ψεις</w:t>
      </w:r>
      <w:proofErr w:type="spellEnd"/>
      <w:r w:rsidRPr="0065196C">
        <w:rPr>
          <w:lang w:val="en-US"/>
        </w:rPr>
        <w:t xml:space="preserve">, </w:t>
      </w:r>
      <w:r>
        <w:rPr>
          <w:lang w:val="en-US"/>
        </w:rPr>
        <w:t>cf. columns</w:t>
      </w:r>
      <w:r w:rsidRPr="0065196C">
        <w:rPr>
          <w:lang w:val="en-US"/>
        </w:rPr>
        <w:t xml:space="preserve"> 81; 136; 1129] </w:t>
      </w:r>
      <w:proofErr w:type="spellStart"/>
      <w:r w:rsidRPr="0065196C">
        <w:rPr>
          <w:lang w:val="en-US"/>
        </w:rPr>
        <w:t>seu</w:t>
      </w:r>
      <w:proofErr w:type="spellEnd"/>
      <w:r w:rsidRPr="0065196C">
        <w:rPr>
          <w:lang w:val="en-US"/>
        </w:rPr>
        <w:t xml:space="preserve"> </w:t>
      </w:r>
      <w:proofErr w:type="spellStart"/>
      <w:r w:rsidRPr="0065196C">
        <w:rPr>
          <w:lang w:val="en-US"/>
        </w:rPr>
        <w:t>praenotiones</w:t>
      </w:r>
      <w:proofErr w:type="spellEnd"/>
      <w:r w:rsidRPr="0065196C">
        <w:rPr>
          <w:lang w:val="en-US"/>
        </w:rPr>
        <w:t xml:space="preserve"> </w:t>
      </w:r>
      <w:proofErr w:type="spellStart"/>
      <w:r w:rsidRPr="0065196C">
        <w:rPr>
          <w:lang w:val="en-US"/>
        </w:rPr>
        <w:t>seu</w:t>
      </w:r>
      <w:proofErr w:type="spellEnd"/>
      <w:r w:rsidRPr="0065196C">
        <w:rPr>
          <w:lang w:val="en-US"/>
        </w:rPr>
        <w:t xml:space="preserve"> </w:t>
      </w:r>
      <w:proofErr w:type="spellStart"/>
      <w:r w:rsidRPr="0065196C">
        <w:rPr>
          <w:lang w:val="en-US"/>
        </w:rPr>
        <w:t>anticipationes</w:t>
      </w:r>
      <w:proofErr w:type="spellEnd"/>
      <w:r w:rsidRPr="0065196C">
        <w:rPr>
          <w:lang w:val="en-US"/>
        </w:rPr>
        <w:t xml:space="preserve">, </w:t>
      </w:r>
      <w:proofErr w:type="spellStart"/>
      <w:r w:rsidRPr="0065196C">
        <w:rPr>
          <w:lang w:val="en-US"/>
        </w:rPr>
        <w:t>animo</w:t>
      </w:r>
      <w:proofErr w:type="spellEnd"/>
      <w:r w:rsidRPr="0065196C">
        <w:rPr>
          <w:lang w:val="en-US"/>
        </w:rPr>
        <w:t xml:space="preserve"> sine </w:t>
      </w:r>
      <w:proofErr w:type="spellStart"/>
      <w:r w:rsidRPr="0065196C">
        <w:rPr>
          <w:lang w:val="en-US"/>
        </w:rPr>
        <w:t>doctrina</w:t>
      </w:r>
      <w:proofErr w:type="spellEnd"/>
      <w:r w:rsidRPr="0065196C">
        <w:rPr>
          <w:lang w:val="en-US"/>
        </w:rPr>
        <w:t xml:space="preserve"> </w:t>
      </w:r>
      <w:proofErr w:type="spellStart"/>
      <w:r w:rsidRPr="0065196C">
        <w:rPr>
          <w:lang w:val="en-US"/>
        </w:rPr>
        <w:t>anteceptas</w:t>
      </w:r>
      <w:proofErr w:type="spellEnd"/>
      <w:r w:rsidRPr="0065196C">
        <w:rPr>
          <w:lang w:val="en-US"/>
        </w:rPr>
        <w:t xml:space="preserve">; </w:t>
      </w:r>
      <w:proofErr w:type="spellStart"/>
      <w:r w:rsidRPr="0065196C">
        <w:rPr>
          <w:lang w:val="en-US"/>
        </w:rPr>
        <w:t>nempe</w:t>
      </w:r>
      <w:proofErr w:type="spellEnd"/>
      <w:r w:rsidRPr="0065196C">
        <w:rPr>
          <w:lang w:val="en-US"/>
        </w:rPr>
        <w:t xml:space="preserve"> principia </w:t>
      </w:r>
      <w:proofErr w:type="spellStart"/>
      <w:r w:rsidRPr="0065196C">
        <w:rPr>
          <w:lang w:val="en-US"/>
        </w:rPr>
        <w:t>theoretica</w:t>
      </w:r>
      <w:proofErr w:type="spellEnd"/>
      <w:r w:rsidRPr="0065196C">
        <w:rPr>
          <w:lang w:val="en-US"/>
        </w:rPr>
        <w:t xml:space="preserve"> et </w:t>
      </w:r>
      <w:proofErr w:type="spellStart"/>
      <w:r w:rsidRPr="0065196C">
        <w:rPr>
          <w:lang w:val="en-US"/>
        </w:rPr>
        <w:t>practica</w:t>
      </w:r>
      <w:proofErr w:type="spellEnd"/>
      <w:r w:rsidRPr="0065196C">
        <w:rPr>
          <w:lang w:val="en-US"/>
        </w:rPr>
        <w:t xml:space="preserve"> nobis </w:t>
      </w:r>
      <w:proofErr w:type="spellStart"/>
      <w:r w:rsidRPr="0065196C">
        <w:rPr>
          <w:lang w:val="en-US"/>
        </w:rPr>
        <w:t>connata</w:t>
      </w:r>
      <w:proofErr w:type="spellEnd"/>
      <w:r w:rsidRPr="0065196C">
        <w:rPr>
          <w:lang w:val="en-US"/>
        </w:rPr>
        <w:t xml:space="preserve">, </w:t>
      </w:r>
      <w:proofErr w:type="spellStart"/>
      <w:r w:rsidRPr="0065196C">
        <w:rPr>
          <w:lang w:val="en-US"/>
        </w:rPr>
        <w:t>seu</w:t>
      </w:r>
      <w:proofErr w:type="spellEnd"/>
      <w:r w:rsidRPr="0065196C">
        <w:rPr>
          <w:lang w:val="en-US"/>
        </w:rPr>
        <w:t xml:space="preserve"> </w:t>
      </w:r>
      <w:proofErr w:type="spellStart"/>
      <w:r w:rsidRPr="00904B1F">
        <w:t>κοιν</w:t>
      </w:r>
      <w:r w:rsidRPr="00904B1F">
        <w:rPr>
          <w:rFonts w:ascii="Times New Roman" w:hAnsi="Times New Roman"/>
        </w:rPr>
        <w:t>ὰ</w:t>
      </w:r>
      <w:r w:rsidRPr="00904B1F">
        <w:rPr>
          <w:rFonts w:cs="Georgia"/>
        </w:rPr>
        <w:t>ς</w:t>
      </w:r>
      <w:proofErr w:type="spellEnd"/>
      <w:r w:rsidRPr="0065196C">
        <w:rPr>
          <w:lang w:val="en-US"/>
        </w:rPr>
        <w:t xml:space="preserve"> </w:t>
      </w:r>
      <w:proofErr w:type="spellStart"/>
      <w:r w:rsidRPr="00904B1F">
        <w:rPr>
          <w:rFonts w:ascii="Times New Roman" w:hAnsi="Times New Roman"/>
        </w:rPr>
        <w:t>ἐ</w:t>
      </w:r>
      <w:r w:rsidRPr="00904B1F">
        <w:rPr>
          <w:rFonts w:cs="Georgia"/>
        </w:rPr>
        <w:t>ννο</w:t>
      </w:r>
      <w:r w:rsidRPr="00904B1F">
        <w:rPr>
          <w:rFonts w:ascii="Times New Roman" w:hAnsi="Times New Roman"/>
        </w:rPr>
        <w:t>ί</w:t>
      </w:r>
      <w:proofErr w:type="spellEnd"/>
      <w:r w:rsidRPr="00904B1F">
        <w:rPr>
          <w:rFonts w:cs="Georgia"/>
        </w:rPr>
        <w:t>ας</w:t>
      </w:r>
      <w:r w:rsidRPr="0065196C">
        <w:rPr>
          <w:lang w:val="en-US"/>
        </w:rPr>
        <w:t xml:space="preserve"> </w:t>
      </w:r>
      <w:proofErr w:type="spellStart"/>
      <w:r w:rsidRPr="0065196C">
        <w:rPr>
          <w:lang w:val="en-US"/>
        </w:rPr>
        <w:t>seu</w:t>
      </w:r>
      <w:proofErr w:type="spellEnd"/>
      <w:r w:rsidRPr="0065196C">
        <w:rPr>
          <w:lang w:val="en-US"/>
        </w:rPr>
        <w:t xml:space="preserve"> communes </w:t>
      </w:r>
      <w:proofErr w:type="spellStart"/>
      <w:r w:rsidRPr="0065196C">
        <w:rPr>
          <w:lang w:val="en-US"/>
        </w:rPr>
        <w:t>quasdam</w:t>
      </w:r>
      <w:proofErr w:type="spellEnd"/>
      <w:r w:rsidRPr="0065196C">
        <w:rPr>
          <w:lang w:val="en-US"/>
        </w:rPr>
        <w:t xml:space="preserve"> </w:t>
      </w:r>
      <w:proofErr w:type="spellStart"/>
      <w:r w:rsidRPr="0065196C">
        <w:rPr>
          <w:lang w:val="en-US"/>
        </w:rPr>
        <w:t>notiones</w:t>
      </w:r>
      <w:proofErr w:type="spellEnd"/>
      <w:r w:rsidRPr="0065196C">
        <w:rPr>
          <w:lang w:val="en-US"/>
        </w:rPr>
        <w:t xml:space="preserve"> de DEO et </w:t>
      </w:r>
      <w:proofErr w:type="spellStart"/>
      <w:r w:rsidRPr="0065196C">
        <w:rPr>
          <w:lang w:val="en-US"/>
        </w:rPr>
        <w:t>aliis</w:t>
      </w:r>
      <w:proofErr w:type="spellEnd"/>
      <w:r w:rsidRPr="0065196C">
        <w:rPr>
          <w:lang w:val="en-US"/>
        </w:rPr>
        <w:t xml:space="preserve"> </w:t>
      </w:r>
      <w:proofErr w:type="spellStart"/>
      <w:r w:rsidRPr="0065196C">
        <w:rPr>
          <w:lang w:val="en-US"/>
        </w:rPr>
        <w:t>principiis</w:t>
      </w:r>
      <w:proofErr w:type="spellEnd"/>
      <w:r w:rsidRPr="0065196C">
        <w:rPr>
          <w:lang w:val="en-US"/>
        </w:rPr>
        <w:t>.</w:t>
      </w:r>
    </w:p>
    <w:p w:rsidR="00C10CDE" w:rsidRPr="0077766E" w:rsidRDefault="00C10CDE" w:rsidP="00810456">
      <w:pPr>
        <w:spacing w:after="0" w:line="240" w:lineRule="auto"/>
        <w:jc w:val="both"/>
        <w:rPr>
          <w:lang w:val="en-US"/>
        </w:rPr>
      </w:pPr>
      <w:r>
        <w:rPr>
          <w:lang w:val="en-US"/>
        </w:rPr>
        <w:lastRenderedPageBreak/>
        <w:t>("</w:t>
      </w:r>
      <w:r w:rsidRPr="0077766E">
        <w:rPr>
          <w:lang w:val="en-US"/>
        </w:rPr>
        <w:t>Understanding is not like an undescribed table, as</w:t>
      </w:r>
      <w:r>
        <w:rPr>
          <w:lang w:val="en-US"/>
        </w:rPr>
        <w:t xml:space="preserve"> </w:t>
      </w:r>
      <w:r w:rsidRPr="0077766E">
        <w:rPr>
          <w:lang w:val="en-US"/>
        </w:rPr>
        <w:t>Aristotle said</w:t>
      </w:r>
      <w:r>
        <w:rPr>
          <w:lang w:val="en-US"/>
        </w:rPr>
        <w:t xml:space="preserve"> </w:t>
      </w:r>
      <w:r w:rsidRPr="0077766E">
        <w:rPr>
          <w:lang w:val="en-US"/>
        </w:rPr>
        <w:t>[</w:t>
      </w:r>
      <w:r w:rsidRPr="0077766E">
        <w:rPr>
          <w:i/>
          <w:lang w:val="en-US"/>
        </w:rPr>
        <w:t>De anima</w:t>
      </w:r>
      <w:r w:rsidRPr="0077766E">
        <w:rPr>
          <w:lang w:val="en-US"/>
        </w:rPr>
        <w:t xml:space="preserve"> </w:t>
      </w:r>
      <w:proofErr w:type="spellStart"/>
      <w:r w:rsidRPr="0077766E">
        <w:rPr>
          <w:lang w:val="en-US"/>
        </w:rPr>
        <w:t>430a1</w:t>
      </w:r>
      <w:proofErr w:type="spellEnd"/>
      <w:r w:rsidRPr="0077766E">
        <w:rPr>
          <w:lang w:val="en-US"/>
        </w:rPr>
        <w:t>]; but it contains some</w:t>
      </w:r>
      <w:r>
        <w:rPr>
          <w:lang w:val="en-US"/>
        </w:rPr>
        <w:t xml:space="preserve"> </w:t>
      </w:r>
      <w:r w:rsidRPr="0077766E">
        <w:rPr>
          <w:lang w:val="en-US"/>
        </w:rPr>
        <w:t xml:space="preserve">natural </w:t>
      </w:r>
      <w:r>
        <w:rPr>
          <w:lang w:val="en-US"/>
        </w:rPr>
        <w:t>notions</w:t>
      </w:r>
      <w:r w:rsidRPr="0077766E">
        <w:rPr>
          <w:lang w:val="en-US"/>
        </w:rPr>
        <w:t xml:space="preserve"> or certain anticipations that are</w:t>
      </w:r>
      <w:r>
        <w:rPr>
          <w:lang w:val="en-US"/>
        </w:rPr>
        <w:t xml:space="preserve"> </w:t>
      </w:r>
      <w:r w:rsidRPr="0077766E">
        <w:rPr>
          <w:lang w:val="en-US"/>
        </w:rPr>
        <w:t xml:space="preserve">anticipated by the </w:t>
      </w:r>
      <w:r>
        <w:rPr>
          <w:lang w:val="en-US"/>
        </w:rPr>
        <w:t>mind</w:t>
      </w:r>
      <w:r w:rsidRPr="0077766E">
        <w:rPr>
          <w:lang w:val="en-US"/>
        </w:rPr>
        <w:t xml:space="preserve"> without instruction; namely</w:t>
      </w:r>
      <w:r>
        <w:rPr>
          <w:lang w:val="en-US"/>
        </w:rPr>
        <w:t xml:space="preserve"> </w:t>
      </w:r>
      <w:r w:rsidRPr="0077766E">
        <w:rPr>
          <w:lang w:val="en-US"/>
        </w:rPr>
        <w:t>innate theoretical and practical principles, or</w:t>
      </w:r>
      <w:r>
        <w:rPr>
          <w:lang w:val="en-US"/>
        </w:rPr>
        <w:t xml:space="preserve"> </w:t>
      </w:r>
      <w:r w:rsidRPr="0077766E">
        <w:rPr>
          <w:lang w:val="en-US"/>
        </w:rPr>
        <w:t>certain</w:t>
      </w:r>
      <w:r>
        <w:rPr>
          <w:lang w:val="en-US"/>
        </w:rPr>
        <w:t xml:space="preserve"> </w:t>
      </w:r>
      <w:r w:rsidRPr="0077766E">
        <w:rPr>
          <w:lang w:val="en-US"/>
        </w:rPr>
        <w:t xml:space="preserve">'common </w:t>
      </w:r>
      <w:r>
        <w:rPr>
          <w:lang w:val="en-US"/>
        </w:rPr>
        <w:t>notions</w:t>
      </w:r>
      <w:r w:rsidRPr="0077766E">
        <w:rPr>
          <w:lang w:val="en-US"/>
        </w:rPr>
        <w:t>' of GOD and others.").</w:t>
      </w:r>
    </w:p>
    <w:p w:rsidR="00C10CDE" w:rsidRPr="0077766E" w:rsidRDefault="00C10CDE" w:rsidP="00810456">
      <w:pPr>
        <w:spacing w:after="0" w:line="240" w:lineRule="auto"/>
        <w:jc w:val="both"/>
        <w:rPr>
          <w:lang w:val="en-US"/>
        </w:rPr>
      </w:pPr>
      <w:r>
        <w:rPr>
          <w:lang w:val="en-US"/>
        </w:rPr>
        <w:t>T</w:t>
      </w:r>
      <w:r w:rsidRPr="0077766E">
        <w:rPr>
          <w:lang w:val="en-US"/>
        </w:rPr>
        <w:t xml:space="preserve">he sentence "nihil est in intellectu, quod non </w:t>
      </w:r>
      <w:proofErr w:type="spellStart"/>
      <w:r w:rsidRPr="0077766E">
        <w:rPr>
          <w:lang w:val="en-US"/>
        </w:rPr>
        <w:t>antea</w:t>
      </w:r>
      <w:proofErr w:type="spellEnd"/>
      <w:r>
        <w:rPr>
          <w:lang w:val="en-US"/>
        </w:rPr>
        <w:t xml:space="preserve"> </w:t>
      </w:r>
      <w:proofErr w:type="spellStart"/>
      <w:r w:rsidRPr="0077766E">
        <w:rPr>
          <w:lang w:val="en-US"/>
        </w:rPr>
        <w:t>fuerit</w:t>
      </w:r>
      <w:proofErr w:type="spellEnd"/>
      <w:r w:rsidRPr="0077766E">
        <w:rPr>
          <w:lang w:val="en-US"/>
        </w:rPr>
        <w:t xml:space="preserve"> in sensu" ("nothing is in the mind that was not</w:t>
      </w:r>
      <w:r>
        <w:rPr>
          <w:lang w:val="en-US"/>
        </w:rPr>
        <w:t xml:space="preserve"> </w:t>
      </w:r>
      <w:r w:rsidRPr="0077766E">
        <w:rPr>
          <w:lang w:val="en-US"/>
        </w:rPr>
        <w:t>previously in the senses") becomes the popular</w:t>
      </w:r>
      <w:r>
        <w:rPr>
          <w:lang w:val="en-US"/>
        </w:rPr>
        <w:t xml:space="preserve"> </w:t>
      </w:r>
      <w:r w:rsidRPr="0077766E">
        <w:rPr>
          <w:lang w:val="en-US"/>
        </w:rPr>
        <w:t>formula for Aristotle's "</w:t>
      </w:r>
      <w:proofErr w:type="spellStart"/>
      <w:r w:rsidRPr="0077766E">
        <w:rPr>
          <w:lang w:val="en-US"/>
        </w:rPr>
        <w:t>empirism</w:t>
      </w:r>
      <w:proofErr w:type="spellEnd"/>
      <w:r>
        <w:rPr>
          <w:lang w:val="en-US"/>
        </w:rPr>
        <w:t>,"</w:t>
      </w:r>
      <w:r w:rsidRPr="0077766E">
        <w:rPr>
          <w:lang w:val="en-US"/>
        </w:rPr>
        <w:t xml:space="preserve"> which can only be</w:t>
      </w:r>
      <w:r>
        <w:rPr>
          <w:lang w:val="en-US"/>
        </w:rPr>
        <w:t xml:space="preserve"> </w:t>
      </w:r>
      <w:r w:rsidRPr="0077766E">
        <w:rPr>
          <w:lang w:val="en-US"/>
        </w:rPr>
        <w:t>found in Thomas Aquinas (</w:t>
      </w:r>
      <w:r w:rsidRPr="00964DDE">
        <w:rPr>
          <w:i/>
          <w:lang w:val="en-US"/>
        </w:rPr>
        <w:t xml:space="preserve">Quaestiones </w:t>
      </w:r>
      <w:proofErr w:type="spellStart"/>
      <w:r w:rsidRPr="00964DDE">
        <w:rPr>
          <w:i/>
          <w:lang w:val="en-US"/>
        </w:rPr>
        <w:t>disputatae</w:t>
      </w:r>
      <w:proofErr w:type="spellEnd"/>
      <w:r w:rsidRPr="00964DDE">
        <w:rPr>
          <w:i/>
          <w:lang w:val="en-US"/>
        </w:rPr>
        <w:t xml:space="preserve"> de </w:t>
      </w:r>
      <w:proofErr w:type="spellStart"/>
      <w:r w:rsidRPr="00964DDE">
        <w:rPr>
          <w:i/>
          <w:lang w:val="en-US"/>
        </w:rPr>
        <w:t>veritate</w:t>
      </w:r>
      <w:proofErr w:type="spellEnd"/>
      <w:r w:rsidRPr="0077766E">
        <w:rPr>
          <w:lang w:val="en-US"/>
        </w:rPr>
        <w:t xml:space="preserve">, quaestio 2, </w:t>
      </w:r>
      <w:proofErr w:type="spellStart"/>
      <w:r>
        <w:rPr>
          <w:lang w:val="en-US"/>
        </w:rPr>
        <w:t>articulus</w:t>
      </w:r>
      <w:proofErr w:type="spellEnd"/>
      <w:r>
        <w:rPr>
          <w:lang w:val="en-US"/>
        </w:rPr>
        <w:t xml:space="preserve"> 3, ag 19 and ra 19). S</w:t>
      </w:r>
      <w:r w:rsidRPr="0077766E">
        <w:rPr>
          <w:lang w:val="en-US"/>
        </w:rPr>
        <w:t xml:space="preserve">ee also my </w:t>
      </w:r>
      <w:r w:rsidR="00A43E76">
        <w:rPr>
          <w:lang w:val="en-US"/>
        </w:rPr>
        <w:t>Kant-commentary</w:t>
      </w:r>
      <w:r w:rsidRPr="0077766E">
        <w:rPr>
          <w:lang w:val="en-US"/>
        </w:rPr>
        <w:t>, pp. 455-456.</w:t>
      </w:r>
    </w:p>
    <w:p w:rsidR="00C10CDE" w:rsidRPr="0065196C" w:rsidRDefault="00C10CDE" w:rsidP="00810456">
      <w:pPr>
        <w:spacing w:after="0" w:line="240" w:lineRule="auto"/>
        <w:jc w:val="both"/>
        <w:rPr>
          <w:lang w:val="en-US"/>
        </w:rPr>
      </w:pPr>
      <w:r w:rsidRPr="0065196C">
        <w:rPr>
          <w:lang w:val="en-US"/>
        </w:rPr>
        <w:t>Leibniz</w:t>
      </w:r>
      <w:r>
        <w:rPr>
          <w:lang w:val="en-US"/>
        </w:rPr>
        <w:t xml:space="preserve"> </w:t>
      </w:r>
      <w:r w:rsidRPr="0065196C">
        <w:rPr>
          <w:lang w:val="en-US"/>
        </w:rPr>
        <w:t>makes</w:t>
      </w:r>
      <w:r>
        <w:rPr>
          <w:lang w:val="en-US"/>
        </w:rPr>
        <w:t xml:space="preserve"> </w:t>
      </w:r>
      <w:r w:rsidRPr="0065196C">
        <w:rPr>
          <w:lang w:val="en-US"/>
        </w:rPr>
        <w:t>a</w:t>
      </w:r>
      <w:r>
        <w:rPr>
          <w:lang w:val="en-US"/>
        </w:rPr>
        <w:t xml:space="preserve"> </w:t>
      </w:r>
      <w:r w:rsidRPr="0065196C">
        <w:rPr>
          <w:lang w:val="en-US"/>
        </w:rPr>
        <w:t>sharp</w:t>
      </w:r>
      <w:r>
        <w:rPr>
          <w:lang w:val="en-US"/>
        </w:rPr>
        <w:t xml:space="preserve"> </w:t>
      </w:r>
      <w:r w:rsidRPr="0065196C">
        <w:rPr>
          <w:lang w:val="en-US"/>
        </w:rPr>
        <w:t>distinction</w:t>
      </w:r>
      <w:r>
        <w:rPr>
          <w:lang w:val="en-US"/>
        </w:rPr>
        <w:t xml:space="preserve"> </w:t>
      </w:r>
      <w:r w:rsidRPr="0065196C">
        <w:rPr>
          <w:lang w:val="en-US"/>
        </w:rPr>
        <w:t>between</w:t>
      </w:r>
      <w:r>
        <w:rPr>
          <w:lang w:val="en-US"/>
        </w:rPr>
        <w:t xml:space="preserve"> </w:t>
      </w:r>
      <w:r w:rsidRPr="0065196C">
        <w:rPr>
          <w:lang w:val="en-US"/>
        </w:rPr>
        <w:t>two</w:t>
      </w:r>
      <w:r>
        <w:rPr>
          <w:lang w:val="en-US"/>
        </w:rPr>
        <w:t xml:space="preserve"> </w:t>
      </w:r>
      <w:r w:rsidRPr="0065196C">
        <w:rPr>
          <w:lang w:val="en-US"/>
        </w:rPr>
        <w:t>kinds</w:t>
      </w:r>
      <w:r>
        <w:rPr>
          <w:lang w:val="en-US"/>
        </w:rPr>
        <w:t xml:space="preserve"> </w:t>
      </w:r>
      <w:r w:rsidRPr="0065196C">
        <w:rPr>
          <w:lang w:val="en-US"/>
        </w:rPr>
        <w:t>of</w:t>
      </w:r>
      <w:r>
        <w:rPr>
          <w:lang w:val="en-US"/>
        </w:rPr>
        <w:t xml:space="preserve"> </w:t>
      </w:r>
      <w:r w:rsidRPr="0065196C">
        <w:rPr>
          <w:lang w:val="en-US"/>
        </w:rPr>
        <w:t>ideas</w:t>
      </w:r>
      <w:r>
        <w:rPr>
          <w:lang w:val="en-US"/>
        </w:rPr>
        <w:t xml:space="preserve"> </w:t>
      </w:r>
      <w:r w:rsidRPr="0065196C">
        <w:rPr>
          <w:lang w:val="en-US"/>
        </w:rPr>
        <w:t>and</w:t>
      </w:r>
      <w:r>
        <w:rPr>
          <w:lang w:val="en-US"/>
        </w:rPr>
        <w:t xml:space="preserve"> </w:t>
      </w:r>
      <w:r w:rsidRPr="0065196C">
        <w:rPr>
          <w:lang w:val="en-US"/>
        </w:rPr>
        <w:t>truths</w:t>
      </w:r>
      <w:r>
        <w:rPr>
          <w:lang w:val="en-US"/>
        </w:rPr>
        <w:t xml:space="preserve"> </w:t>
      </w:r>
      <w:r w:rsidRPr="0065196C">
        <w:rPr>
          <w:lang w:val="en-US"/>
        </w:rPr>
        <w:t>(</w:t>
      </w:r>
      <w:proofErr w:type="spellStart"/>
      <w:r w:rsidRPr="00964DDE">
        <w:rPr>
          <w:i/>
          <w:lang w:val="en-US"/>
        </w:rPr>
        <w:t>Essais</w:t>
      </w:r>
      <w:proofErr w:type="spellEnd"/>
      <w:r w:rsidRPr="0065196C">
        <w:rPr>
          <w:lang w:val="en-US"/>
        </w:rPr>
        <w:t>,</w:t>
      </w:r>
      <w:r>
        <w:rPr>
          <w:lang w:val="en-US"/>
        </w:rPr>
        <w:t xml:space="preserve"> </w:t>
      </w:r>
      <w:r w:rsidRPr="0065196C">
        <w:rPr>
          <w:lang w:val="en-US"/>
        </w:rPr>
        <w:t>V</w:t>
      </w:r>
      <w:r>
        <w:rPr>
          <w:lang w:val="en-US"/>
        </w:rPr>
        <w:t xml:space="preserve"> </w:t>
      </w:r>
      <w:r w:rsidRPr="0065196C">
        <w:rPr>
          <w:lang w:val="en-US"/>
        </w:rPr>
        <w:t>73</w:t>
      </w:r>
      <w:r>
        <w:rPr>
          <w:lang w:val="en-US"/>
        </w:rPr>
        <w:t xml:space="preserve"> </w:t>
      </w:r>
      <w:r w:rsidRPr="0065196C">
        <w:rPr>
          <w:lang w:val="en-US"/>
        </w:rPr>
        <w:t>Gerhardt):</w:t>
      </w:r>
      <w:r>
        <w:rPr>
          <w:lang w:val="en-US"/>
        </w:rPr>
        <w:t xml:space="preserve"> </w:t>
      </w:r>
      <w:r w:rsidRPr="0065196C">
        <w:rPr>
          <w:lang w:val="en-US"/>
        </w:rPr>
        <w:t>he</w:t>
      </w:r>
      <w:r>
        <w:rPr>
          <w:lang w:val="en-US"/>
        </w:rPr>
        <w:t xml:space="preserve"> </w:t>
      </w:r>
      <w:r w:rsidRPr="0065196C">
        <w:rPr>
          <w:lang w:val="en-US"/>
        </w:rPr>
        <w:t>opposes</w:t>
      </w:r>
      <w:r>
        <w:rPr>
          <w:lang w:val="en-US"/>
        </w:rPr>
        <w:t xml:space="preserve"> </w:t>
      </w:r>
      <w:r w:rsidRPr="0065196C">
        <w:rPr>
          <w:lang w:val="en-US"/>
        </w:rPr>
        <w:t>the</w:t>
      </w:r>
      <w:r>
        <w:rPr>
          <w:lang w:val="en-US"/>
        </w:rPr>
        <w:t xml:space="preserve"> </w:t>
      </w:r>
      <w:proofErr w:type="spellStart"/>
      <w:r w:rsidRPr="0065196C">
        <w:rPr>
          <w:lang w:val="en-US"/>
        </w:rPr>
        <w:t>verités</w:t>
      </w:r>
      <w:proofErr w:type="spellEnd"/>
      <w:r>
        <w:rPr>
          <w:lang w:val="en-US"/>
        </w:rPr>
        <w:t xml:space="preserve"> </w:t>
      </w:r>
      <w:r w:rsidRPr="0065196C">
        <w:rPr>
          <w:lang w:val="en-US"/>
        </w:rPr>
        <w:t>necessaires</w:t>
      </w:r>
      <w:r>
        <w:rPr>
          <w:lang w:val="en-US"/>
        </w:rPr>
        <w:t xml:space="preserve"> </w:t>
      </w:r>
      <w:proofErr w:type="spellStart"/>
      <w:r w:rsidRPr="0065196C">
        <w:rPr>
          <w:lang w:val="en-US"/>
        </w:rPr>
        <w:t>ou</w:t>
      </w:r>
      <w:proofErr w:type="spellEnd"/>
      <w:r>
        <w:rPr>
          <w:lang w:val="en-US"/>
        </w:rPr>
        <w:t xml:space="preserve"> </w:t>
      </w:r>
      <w:r w:rsidRPr="0065196C">
        <w:rPr>
          <w:lang w:val="en-US"/>
        </w:rPr>
        <w:t>de</w:t>
      </w:r>
      <w:r>
        <w:rPr>
          <w:lang w:val="en-US"/>
        </w:rPr>
        <w:t xml:space="preserve"> </w:t>
      </w:r>
      <w:r w:rsidRPr="0065196C">
        <w:rPr>
          <w:lang w:val="en-US"/>
        </w:rPr>
        <w:t>raison</w:t>
      </w:r>
      <w:r>
        <w:rPr>
          <w:lang w:val="en-US"/>
        </w:rPr>
        <w:t xml:space="preserve"> to the </w:t>
      </w:r>
      <w:proofErr w:type="spellStart"/>
      <w:r w:rsidRPr="0065196C">
        <w:rPr>
          <w:lang w:val="en-US"/>
        </w:rPr>
        <w:t>verités</w:t>
      </w:r>
      <w:proofErr w:type="spellEnd"/>
      <w:r>
        <w:rPr>
          <w:lang w:val="en-US"/>
        </w:rPr>
        <w:t xml:space="preserve"> </w:t>
      </w:r>
      <w:r w:rsidRPr="0065196C">
        <w:rPr>
          <w:lang w:val="en-US"/>
        </w:rPr>
        <w:t>de</w:t>
      </w:r>
      <w:r>
        <w:rPr>
          <w:lang w:val="en-US"/>
        </w:rPr>
        <w:t xml:space="preserve"> </w:t>
      </w:r>
      <w:r w:rsidRPr="0065196C">
        <w:rPr>
          <w:lang w:val="en-US"/>
        </w:rPr>
        <w:t>fait.</w:t>
      </w:r>
      <w:r>
        <w:rPr>
          <w:lang w:val="en-US"/>
        </w:rPr>
        <w:t xml:space="preserve"> </w:t>
      </w:r>
      <w:r w:rsidRPr="00964DDE">
        <w:rPr>
          <w:lang w:val="en-US"/>
        </w:rPr>
        <w:t xml:space="preserve">For the fact that the former are </w:t>
      </w:r>
      <w:r>
        <w:rPr>
          <w:lang w:val="en-US"/>
        </w:rPr>
        <w:t>innate</w:t>
      </w:r>
      <w:r w:rsidRPr="00964DDE">
        <w:rPr>
          <w:lang w:val="en-US"/>
        </w:rPr>
        <w:t xml:space="preserve">, he finds an illustration in Plato's </w:t>
      </w:r>
      <w:r w:rsidRPr="00964DDE">
        <w:rPr>
          <w:i/>
          <w:lang w:val="en-US"/>
        </w:rPr>
        <w:t>Meno</w:t>
      </w:r>
      <w:r w:rsidRPr="00964DDE">
        <w:rPr>
          <w:lang w:val="en-US"/>
        </w:rPr>
        <w:t xml:space="preserve"> (</w:t>
      </w:r>
      <w:proofErr w:type="spellStart"/>
      <w:r w:rsidRPr="00964DDE">
        <w:rPr>
          <w:lang w:val="en-US"/>
        </w:rPr>
        <w:t>82b-84a</w:t>
      </w:r>
      <w:proofErr w:type="spellEnd"/>
      <w:r w:rsidRPr="00964DDE">
        <w:rPr>
          <w:lang w:val="en-US"/>
        </w:rPr>
        <w:t>), "</w:t>
      </w:r>
      <w:proofErr w:type="spellStart"/>
      <w:r w:rsidRPr="00964DDE">
        <w:rPr>
          <w:lang w:val="en-US"/>
        </w:rPr>
        <w:t>où</w:t>
      </w:r>
      <w:proofErr w:type="spellEnd"/>
      <w:r w:rsidRPr="00964DDE">
        <w:rPr>
          <w:lang w:val="en-US"/>
        </w:rPr>
        <w:t xml:space="preserve"> </w:t>
      </w:r>
      <w:proofErr w:type="spellStart"/>
      <w:r w:rsidRPr="00964DDE">
        <w:rPr>
          <w:lang w:val="en-US"/>
        </w:rPr>
        <w:t>il</w:t>
      </w:r>
      <w:proofErr w:type="spellEnd"/>
      <w:r w:rsidRPr="00964DDE">
        <w:rPr>
          <w:lang w:val="en-US"/>
        </w:rPr>
        <w:t xml:space="preserve"> </w:t>
      </w:r>
      <w:proofErr w:type="spellStart"/>
      <w:r w:rsidRPr="00964DDE">
        <w:rPr>
          <w:lang w:val="en-US"/>
        </w:rPr>
        <w:t>introduit</w:t>
      </w:r>
      <w:proofErr w:type="spellEnd"/>
      <w:r w:rsidRPr="00964DDE">
        <w:rPr>
          <w:lang w:val="en-US"/>
        </w:rPr>
        <w:t xml:space="preserve"> </w:t>
      </w:r>
      <w:proofErr w:type="spellStart"/>
      <w:r w:rsidRPr="00964DDE">
        <w:rPr>
          <w:lang w:val="en-US"/>
        </w:rPr>
        <w:t>Socrate</w:t>
      </w:r>
      <w:proofErr w:type="spellEnd"/>
      <w:r w:rsidRPr="00964DDE">
        <w:rPr>
          <w:lang w:val="en-US"/>
        </w:rPr>
        <w:t xml:space="preserve"> </w:t>
      </w:r>
      <w:proofErr w:type="spellStart"/>
      <w:r w:rsidRPr="00964DDE">
        <w:rPr>
          <w:lang w:val="en-US"/>
        </w:rPr>
        <w:t>menant</w:t>
      </w:r>
      <w:proofErr w:type="spellEnd"/>
      <w:r w:rsidRPr="00964DDE">
        <w:rPr>
          <w:lang w:val="en-US"/>
        </w:rPr>
        <w:t xml:space="preserve"> un enfant à des </w:t>
      </w:r>
      <w:proofErr w:type="spellStart"/>
      <w:r w:rsidRPr="00964DDE">
        <w:rPr>
          <w:lang w:val="en-US"/>
        </w:rPr>
        <w:t>verités</w:t>
      </w:r>
      <w:proofErr w:type="spellEnd"/>
      <w:r w:rsidRPr="00964DDE">
        <w:rPr>
          <w:lang w:val="en-US"/>
        </w:rPr>
        <w:t xml:space="preserve"> </w:t>
      </w:r>
      <w:proofErr w:type="spellStart"/>
      <w:r w:rsidRPr="00964DDE">
        <w:rPr>
          <w:lang w:val="en-US"/>
        </w:rPr>
        <w:t>abstruses</w:t>
      </w:r>
      <w:proofErr w:type="spellEnd"/>
      <w:r w:rsidRPr="00964DDE">
        <w:rPr>
          <w:lang w:val="en-US"/>
        </w:rPr>
        <w:t xml:space="preserve"> par les </w:t>
      </w:r>
      <w:proofErr w:type="spellStart"/>
      <w:r w:rsidRPr="00964DDE">
        <w:rPr>
          <w:lang w:val="en-US"/>
        </w:rPr>
        <w:t>seules</w:t>
      </w:r>
      <w:proofErr w:type="spellEnd"/>
      <w:r w:rsidRPr="00964DDE">
        <w:rPr>
          <w:lang w:val="en-US"/>
        </w:rPr>
        <w:t xml:space="preserve"> interrogations sans </w:t>
      </w:r>
      <w:proofErr w:type="spellStart"/>
      <w:r w:rsidRPr="00964DDE">
        <w:rPr>
          <w:lang w:val="en-US"/>
        </w:rPr>
        <w:t>luy</w:t>
      </w:r>
      <w:proofErr w:type="spellEnd"/>
      <w:r w:rsidRPr="00964DDE">
        <w:rPr>
          <w:lang w:val="en-US"/>
        </w:rPr>
        <w:t xml:space="preserve"> </w:t>
      </w:r>
      <w:proofErr w:type="spellStart"/>
      <w:r w:rsidRPr="00964DDE">
        <w:rPr>
          <w:lang w:val="en-US"/>
        </w:rPr>
        <w:t>rien</w:t>
      </w:r>
      <w:proofErr w:type="spellEnd"/>
      <w:r w:rsidRPr="00964DDE">
        <w:rPr>
          <w:lang w:val="en-US"/>
        </w:rPr>
        <w:t xml:space="preserve"> </w:t>
      </w:r>
      <w:proofErr w:type="spellStart"/>
      <w:r w:rsidRPr="00964DDE">
        <w:rPr>
          <w:lang w:val="en-US"/>
        </w:rPr>
        <w:t>apprendre</w:t>
      </w:r>
      <w:proofErr w:type="spellEnd"/>
      <w:r w:rsidRPr="00964DDE">
        <w:rPr>
          <w:lang w:val="en-US"/>
        </w:rPr>
        <w:t xml:space="preserve">" </w:t>
      </w:r>
      <w:r w:rsidRPr="0065196C">
        <w:rPr>
          <w:lang w:val="en-US"/>
        </w:rPr>
        <w:t>("</w:t>
      </w:r>
      <w:r w:rsidRPr="0065196C">
        <w:rPr>
          <w:rFonts w:cs="Calibri"/>
          <w:color w:val="000000"/>
          <w:lang w:val="en-US"/>
        </w:rPr>
        <w:t>where he introduces Socrates leading a child to abstract truths by mere questions, without telling him anything</w:t>
      </w:r>
      <w:r w:rsidRPr="0065196C">
        <w:rPr>
          <w:lang w:val="en-US"/>
        </w:rPr>
        <w:t>")</w:t>
      </w:r>
      <w:r>
        <w:rPr>
          <w:lang w:val="en-US"/>
        </w:rPr>
        <w:t>.</w:t>
      </w:r>
    </w:p>
    <w:p w:rsidR="00C10CDE" w:rsidRDefault="00C10CDE" w:rsidP="00810456">
      <w:pPr>
        <w:spacing w:after="0" w:line="240" w:lineRule="auto"/>
        <w:jc w:val="both"/>
        <w:rPr>
          <w:lang w:val="en-US"/>
        </w:rPr>
      </w:pPr>
      <w:r w:rsidRPr="0065196C">
        <w:rPr>
          <w:lang w:val="en-US"/>
        </w:rPr>
        <w:t>Descartes</w:t>
      </w:r>
      <w:r>
        <w:rPr>
          <w:lang w:val="en-US"/>
        </w:rPr>
        <w:t xml:space="preserve"> </w:t>
      </w:r>
      <w:r w:rsidRPr="0065196C">
        <w:rPr>
          <w:lang w:val="en-US"/>
        </w:rPr>
        <w:t>had</w:t>
      </w:r>
      <w:r>
        <w:rPr>
          <w:lang w:val="en-US"/>
        </w:rPr>
        <w:t xml:space="preserve"> </w:t>
      </w:r>
      <w:r w:rsidRPr="0065196C">
        <w:rPr>
          <w:lang w:val="en-US"/>
        </w:rPr>
        <w:t>already</w:t>
      </w:r>
      <w:r>
        <w:rPr>
          <w:lang w:val="en-US"/>
        </w:rPr>
        <w:t xml:space="preserve"> </w:t>
      </w:r>
      <w:r w:rsidRPr="0065196C">
        <w:rPr>
          <w:lang w:val="en-US"/>
        </w:rPr>
        <w:t>made</w:t>
      </w:r>
      <w:r>
        <w:rPr>
          <w:lang w:val="en-US"/>
        </w:rPr>
        <w:t xml:space="preserve"> </w:t>
      </w:r>
      <w:r w:rsidRPr="0065196C">
        <w:rPr>
          <w:lang w:val="en-US"/>
        </w:rPr>
        <w:t>a</w:t>
      </w:r>
      <w:r>
        <w:rPr>
          <w:lang w:val="en-US"/>
        </w:rPr>
        <w:t xml:space="preserve"> </w:t>
      </w:r>
      <w:r w:rsidRPr="0065196C">
        <w:rPr>
          <w:lang w:val="en-US"/>
        </w:rPr>
        <w:t>sharp</w:t>
      </w:r>
      <w:r>
        <w:rPr>
          <w:lang w:val="en-US"/>
        </w:rPr>
        <w:t xml:space="preserve"> </w:t>
      </w:r>
      <w:r w:rsidRPr="0065196C">
        <w:rPr>
          <w:lang w:val="en-US"/>
        </w:rPr>
        <w:t>distinction</w:t>
      </w:r>
      <w:r>
        <w:rPr>
          <w:lang w:val="en-US"/>
        </w:rPr>
        <w:t xml:space="preserve"> </w:t>
      </w:r>
      <w:r w:rsidRPr="0065196C">
        <w:rPr>
          <w:lang w:val="en-US"/>
        </w:rPr>
        <w:t>between</w:t>
      </w:r>
      <w:r>
        <w:rPr>
          <w:lang w:val="en-US"/>
        </w:rPr>
        <w:t xml:space="preserve"> </w:t>
      </w:r>
      <w:r w:rsidRPr="0065196C">
        <w:rPr>
          <w:lang w:val="en-US"/>
        </w:rPr>
        <w:t>innate</w:t>
      </w:r>
      <w:r>
        <w:rPr>
          <w:lang w:val="en-US"/>
        </w:rPr>
        <w:t xml:space="preserve"> </w:t>
      </w:r>
      <w:r w:rsidRPr="0065196C">
        <w:rPr>
          <w:lang w:val="en-US"/>
        </w:rPr>
        <w:t>and</w:t>
      </w:r>
      <w:r>
        <w:rPr>
          <w:lang w:val="en-US"/>
        </w:rPr>
        <w:t xml:space="preserve"> </w:t>
      </w:r>
      <w:r w:rsidRPr="0065196C">
        <w:rPr>
          <w:lang w:val="en-US"/>
        </w:rPr>
        <w:t>acquired</w:t>
      </w:r>
      <w:r>
        <w:rPr>
          <w:lang w:val="en-US"/>
        </w:rPr>
        <w:t xml:space="preserve"> </w:t>
      </w:r>
      <w:r w:rsidRPr="0065196C">
        <w:rPr>
          <w:lang w:val="en-US"/>
        </w:rPr>
        <w:t>ideas</w:t>
      </w:r>
      <w:r>
        <w:rPr>
          <w:lang w:val="en-US"/>
        </w:rPr>
        <w:t xml:space="preserve"> </w:t>
      </w:r>
      <w:r w:rsidRPr="0065196C">
        <w:rPr>
          <w:lang w:val="en-US"/>
        </w:rPr>
        <w:t>(</w:t>
      </w:r>
      <w:proofErr w:type="spellStart"/>
      <w:r w:rsidRPr="00964DDE">
        <w:rPr>
          <w:i/>
          <w:lang w:val="en-US"/>
        </w:rPr>
        <w:t>idea</w:t>
      </w:r>
      <w:r>
        <w:rPr>
          <w:i/>
          <w:lang w:val="en-US"/>
        </w:rPr>
        <w:t>e</w:t>
      </w:r>
      <w:proofErr w:type="spellEnd"/>
      <w:r w:rsidRPr="00964DDE">
        <w:rPr>
          <w:i/>
          <w:lang w:val="en-US"/>
        </w:rPr>
        <w:t xml:space="preserve"> </w:t>
      </w:r>
      <w:proofErr w:type="spellStart"/>
      <w:r w:rsidRPr="00964DDE">
        <w:rPr>
          <w:i/>
          <w:lang w:val="en-US"/>
        </w:rPr>
        <w:t>innatae</w:t>
      </w:r>
      <w:proofErr w:type="spellEnd"/>
      <w:r w:rsidRPr="00964DDE">
        <w:rPr>
          <w:i/>
          <w:lang w:val="en-US"/>
        </w:rPr>
        <w:t xml:space="preserve"> -</w:t>
      </w:r>
      <w:proofErr w:type="spellStart"/>
      <w:r w:rsidRPr="00964DDE">
        <w:rPr>
          <w:i/>
          <w:lang w:val="en-US"/>
        </w:rPr>
        <w:t>ideae</w:t>
      </w:r>
      <w:proofErr w:type="spellEnd"/>
      <w:r w:rsidRPr="00964DDE">
        <w:rPr>
          <w:i/>
          <w:lang w:val="en-US"/>
        </w:rPr>
        <w:t xml:space="preserve"> </w:t>
      </w:r>
      <w:proofErr w:type="spellStart"/>
      <w:r w:rsidRPr="00964DDE">
        <w:rPr>
          <w:i/>
          <w:lang w:val="en-US"/>
        </w:rPr>
        <w:t>adventitiae</w:t>
      </w:r>
      <w:proofErr w:type="spellEnd"/>
      <w:r w:rsidRPr="0065196C">
        <w:rPr>
          <w:lang w:val="en-US"/>
        </w:rPr>
        <w:t>),</w:t>
      </w:r>
      <w:r>
        <w:rPr>
          <w:lang w:val="en-US"/>
        </w:rPr>
        <w:t xml:space="preserve"> </w:t>
      </w:r>
      <w:r w:rsidRPr="0065196C">
        <w:rPr>
          <w:lang w:val="en-US"/>
        </w:rPr>
        <w:t>see</w:t>
      </w:r>
      <w:r>
        <w:rPr>
          <w:lang w:val="en-US"/>
        </w:rPr>
        <w:t xml:space="preserve"> </w:t>
      </w:r>
      <w:proofErr w:type="spellStart"/>
      <w:r w:rsidRPr="00964DDE">
        <w:rPr>
          <w:i/>
          <w:lang w:val="en-US"/>
        </w:rPr>
        <w:t>Meditationes</w:t>
      </w:r>
      <w:proofErr w:type="spellEnd"/>
      <w:r w:rsidRPr="0065196C">
        <w:rPr>
          <w:lang w:val="en-US"/>
        </w:rPr>
        <w:t>,</w:t>
      </w:r>
      <w:r>
        <w:rPr>
          <w:lang w:val="en-US"/>
        </w:rPr>
        <w:t xml:space="preserve"> </w:t>
      </w:r>
      <w:r w:rsidRPr="0065196C">
        <w:rPr>
          <w:lang w:val="en-US"/>
        </w:rPr>
        <w:t>p.</w:t>
      </w:r>
      <w:r>
        <w:rPr>
          <w:lang w:val="en-US"/>
        </w:rPr>
        <w:t xml:space="preserve"> </w:t>
      </w:r>
      <w:r w:rsidRPr="0065196C">
        <w:rPr>
          <w:lang w:val="en-US"/>
        </w:rPr>
        <w:t>17</w:t>
      </w:r>
      <w:r>
        <w:rPr>
          <w:lang w:val="en-US"/>
        </w:rPr>
        <w:t xml:space="preserve"> </w:t>
      </w:r>
      <w:r w:rsidRPr="0065196C">
        <w:rPr>
          <w:lang w:val="en-US"/>
        </w:rPr>
        <w:t>(cf.</w:t>
      </w:r>
      <w:r>
        <w:rPr>
          <w:lang w:val="en-US"/>
        </w:rPr>
        <w:t xml:space="preserve"> </w:t>
      </w:r>
      <w:proofErr w:type="spellStart"/>
      <w:r w:rsidRPr="0065196C">
        <w:rPr>
          <w:lang w:val="en-US"/>
        </w:rPr>
        <w:t>p.70</w:t>
      </w:r>
      <w:proofErr w:type="spellEnd"/>
      <w:r w:rsidRPr="0065196C">
        <w:rPr>
          <w:lang w:val="en-US"/>
        </w:rPr>
        <w:t>).</w:t>
      </w:r>
    </w:p>
    <w:p w:rsidR="00C10CDE" w:rsidRDefault="00C10CDE" w:rsidP="00810456">
      <w:pPr>
        <w:spacing w:after="0" w:line="240" w:lineRule="auto"/>
        <w:jc w:val="both"/>
        <w:rPr>
          <w:lang w:val="en-US"/>
        </w:rPr>
      </w:pPr>
      <w:r>
        <w:rPr>
          <w:lang w:val="en-US"/>
        </w:rPr>
        <w:t xml:space="preserve">To be added is </w:t>
      </w:r>
      <w:r w:rsidRPr="0065196C">
        <w:rPr>
          <w:lang w:val="en-US"/>
        </w:rPr>
        <w:t>the</w:t>
      </w:r>
      <w:r>
        <w:rPr>
          <w:lang w:val="en-US"/>
        </w:rPr>
        <w:t xml:space="preserve"> S</w:t>
      </w:r>
      <w:r w:rsidRPr="0065196C">
        <w:rPr>
          <w:lang w:val="en-US"/>
        </w:rPr>
        <w:t>toic</w:t>
      </w:r>
      <w:r>
        <w:rPr>
          <w:lang w:val="en-US"/>
        </w:rPr>
        <w:t xml:space="preserve"> </w:t>
      </w:r>
      <w:r w:rsidRPr="0065196C">
        <w:rPr>
          <w:lang w:val="en-US"/>
        </w:rPr>
        <w:t>definition</w:t>
      </w:r>
      <w:r>
        <w:rPr>
          <w:lang w:val="en-US"/>
        </w:rPr>
        <w:t xml:space="preserve"> </w:t>
      </w:r>
      <w:r w:rsidRPr="0065196C">
        <w:rPr>
          <w:lang w:val="en-US"/>
        </w:rPr>
        <w:t>of</w:t>
      </w:r>
      <w:r>
        <w:rPr>
          <w:lang w:val="en-US"/>
        </w:rPr>
        <w:t xml:space="preserve"> </w:t>
      </w:r>
      <w:r w:rsidRPr="0065196C">
        <w:rPr>
          <w:lang w:val="en-US"/>
        </w:rPr>
        <w:t>man</w:t>
      </w:r>
      <w:r>
        <w:rPr>
          <w:lang w:val="en-US"/>
        </w:rPr>
        <w:t xml:space="preserve"> </w:t>
      </w:r>
      <w:r w:rsidRPr="0065196C">
        <w:rPr>
          <w:lang w:val="en-US"/>
        </w:rPr>
        <w:t>as</w:t>
      </w:r>
      <w:r>
        <w:rPr>
          <w:lang w:val="en-US"/>
        </w:rPr>
        <w:t xml:space="preserve"> </w:t>
      </w:r>
      <w:r w:rsidRPr="0065196C">
        <w:rPr>
          <w:lang w:val="en-US"/>
        </w:rPr>
        <w:t>an</w:t>
      </w:r>
      <w:r>
        <w:rPr>
          <w:lang w:val="en-US"/>
        </w:rPr>
        <w:t xml:space="preserve"> </w:t>
      </w:r>
      <w:r w:rsidRPr="00964DDE">
        <w:rPr>
          <w:i/>
          <w:lang w:val="en-US"/>
        </w:rPr>
        <w:t>animal rationale</w:t>
      </w:r>
      <w:r>
        <w:rPr>
          <w:lang w:val="en-US"/>
        </w:rPr>
        <w:t xml:space="preserve"> </w:t>
      </w:r>
      <w:r w:rsidRPr="0065196C">
        <w:rPr>
          <w:lang w:val="en-US"/>
        </w:rPr>
        <w:t>(</w:t>
      </w:r>
      <w:proofErr w:type="spellStart"/>
      <w:r w:rsidRPr="00CA3CD3">
        <w:t>ζῷον</w:t>
      </w:r>
      <w:proofErr w:type="spellEnd"/>
      <w:r w:rsidRPr="00964DDE">
        <w:rPr>
          <w:lang w:val="en-US"/>
        </w:rPr>
        <w:t xml:space="preserve"> </w:t>
      </w:r>
      <w:proofErr w:type="spellStart"/>
      <w:r w:rsidRPr="00CA3CD3">
        <w:t>λογικόν</w:t>
      </w:r>
      <w:proofErr w:type="spellEnd"/>
      <w:r w:rsidRPr="0065196C">
        <w:rPr>
          <w:lang w:val="en-US"/>
        </w:rPr>
        <w:t>),</w:t>
      </w:r>
      <w:r>
        <w:rPr>
          <w:lang w:val="en-US"/>
        </w:rPr>
        <w:t xml:space="preserve"> </w:t>
      </w:r>
      <w:r w:rsidRPr="0065196C">
        <w:rPr>
          <w:lang w:val="en-US"/>
        </w:rPr>
        <w:t>which</w:t>
      </w:r>
      <w:r>
        <w:rPr>
          <w:lang w:val="en-US"/>
        </w:rPr>
        <w:t xml:space="preserve"> </w:t>
      </w:r>
      <w:r w:rsidRPr="0065196C">
        <w:rPr>
          <w:lang w:val="en-US"/>
        </w:rPr>
        <w:t>has</w:t>
      </w:r>
      <w:r>
        <w:rPr>
          <w:lang w:val="en-US"/>
        </w:rPr>
        <w:t xml:space="preserve"> </w:t>
      </w:r>
      <w:r w:rsidRPr="0065196C">
        <w:rPr>
          <w:lang w:val="en-US"/>
        </w:rPr>
        <w:t>become</w:t>
      </w:r>
      <w:r>
        <w:rPr>
          <w:lang w:val="en-US"/>
        </w:rPr>
        <w:t xml:space="preserve"> </w:t>
      </w:r>
      <w:r w:rsidRPr="0065196C">
        <w:rPr>
          <w:lang w:val="en-US"/>
        </w:rPr>
        <w:t>generally</w:t>
      </w:r>
      <w:r>
        <w:rPr>
          <w:lang w:val="en-US"/>
        </w:rPr>
        <w:t xml:space="preserve"> </w:t>
      </w:r>
      <w:r w:rsidRPr="0065196C">
        <w:rPr>
          <w:lang w:val="en-US"/>
        </w:rPr>
        <w:t>accepted</w:t>
      </w:r>
      <w:r>
        <w:rPr>
          <w:lang w:val="en-US"/>
        </w:rPr>
        <w:t xml:space="preserve"> </w:t>
      </w:r>
      <w:r w:rsidRPr="0065196C">
        <w:rPr>
          <w:lang w:val="en-US"/>
        </w:rPr>
        <w:t>since</w:t>
      </w:r>
      <w:r>
        <w:rPr>
          <w:lang w:val="en-US"/>
        </w:rPr>
        <w:t xml:space="preserve"> </w:t>
      </w:r>
      <w:r w:rsidRPr="0065196C">
        <w:rPr>
          <w:lang w:val="en-US"/>
        </w:rPr>
        <w:t>late</w:t>
      </w:r>
      <w:r>
        <w:rPr>
          <w:lang w:val="en-US"/>
        </w:rPr>
        <w:t xml:space="preserve"> </w:t>
      </w:r>
      <w:r w:rsidRPr="0065196C">
        <w:rPr>
          <w:lang w:val="en-US"/>
        </w:rPr>
        <w:t>antiquity.</w:t>
      </w:r>
      <w:r>
        <w:rPr>
          <w:lang w:val="en-US"/>
        </w:rPr>
        <w:t xml:space="preserve"> R</w:t>
      </w:r>
      <w:r w:rsidRPr="0065196C">
        <w:rPr>
          <w:lang w:val="en-US"/>
        </w:rPr>
        <w:t>eason</w:t>
      </w:r>
      <w:r>
        <w:rPr>
          <w:lang w:val="en-US"/>
        </w:rPr>
        <w:t xml:space="preserve"> </w:t>
      </w:r>
      <w:r w:rsidRPr="0065196C">
        <w:rPr>
          <w:lang w:val="en-US"/>
        </w:rPr>
        <w:t>as</w:t>
      </w:r>
      <w:r>
        <w:rPr>
          <w:lang w:val="en-US"/>
        </w:rPr>
        <w:t xml:space="preserve"> </w:t>
      </w:r>
      <w:r w:rsidRPr="0065196C">
        <w:rPr>
          <w:lang w:val="en-US"/>
        </w:rPr>
        <w:t>the</w:t>
      </w:r>
      <w:r>
        <w:rPr>
          <w:lang w:val="en-US"/>
        </w:rPr>
        <w:t xml:space="preserve"> </w:t>
      </w:r>
      <w:r w:rsidRPr="0065196C">
        <w:rPr>
          <w:lang w:val="en-US"/>
        </w:rPr>
        <w:t>unchanging</w:t>
      </w:r>
      <w:r>
        <w:rPr>
          <w:lang w:val="en-US"/>
        </w:rPr>
        <w:t xml:space="preserve"> </w:t>
      </w:r>
      <w:r w:rsidRPr="0065196C">
        <w:rPr>
          <w:lang w:val="en-US"/>
        </w:rPr>
        <w:t>nature</w:t>
      </w:r>
      <w:r>
        <w:rPr>
          <w:lang w:val="en-US"/>
        </w:rPr>
        <w:t xml:space="preserve"> </w:t>
      </w:r>
      <w:r w:rsidRPr="0065196C">
        <w:rPr>
          <w:lang w:val="en-US"/>
        </w:rPr>
        <w:t>of</w:t>
      </w:r>
      <w:r>
        <w:rPr>
          <w:lang w:val="en-US"/>
        </w:rPr>
        <w:t xml:space="preserve"> </w:t>
      </w:r>
      <w:r w:rsidRPr="0065196C">
        <w:rPr>
          <w:lang w:val="en-US"/>
        </w:rPr>
        <w:t>man</w:t>
      </w:r>
      <w:r>
        <w:rPr>
          <w:lang w:val="en-US"/>
        </w:rPr>
        <w:t xml:space="preserve"> </w:t>
      </w:r>
      <w:r w:rsidRPr="0065196C">
        <w:rPr>
          <w:lang w:val="en-US"/>
        </w:rPr>
        <w:t>is</w:t>
      </w:r>
      <w:r>
        <w:rPr>
          <w:lang w:val="en-US"/>
        </w:rPr>
        <w:t xml:space="preserve"> </w:t>
      </w:r>
      <w:r w:rsidRPr="0065196C">
        <w:rPr>
          <w:lang w:val="en-US"/>
        </w:rPr>
        <w:t>now</w:t>
      </w:r>
      <w:r>
        <w:rPr>
          <w:lang w:val="en-US"/>
        </w:rPr>
        <w:t xml:space="preserve"> </w:t>
      </w:r>
      <w:r w:rsidRPr="0065196C">
        <w:rPr>
          <w:lang w:val="en-US"/>
        </w:rPr>
        <w:t>the</w:t>
      </w:r>
      <w:r>
        <w:rPr>
          <w:lang w:val="en-US"/>
        </w:rPr>
        <w:t xml:space="preserve"> </w:t>
      </w:r>
      <w:r w:rsidRPr="0065196C">
        <w:rPr>
          <w:lang w:val="en-US"/>
        </w:rPr>
        <w:t>subject</w:t>
      </w:r>
      <w:r>
        <w:rPr>
          <w:lang w:val="en-US"/>
        </w:rPr>
        <w:t xml:space="preserve"> </w:t>
      </w:r>
      <w:r w:rsidRPr="0065196C">
        <w:rPr>
          <w:lang w:val="en-US"/>
        </w:rPr>
        <w:t>area</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Logic </w:t>
      </w:r>
      <w:r w:rsidRPr="0065196C">
        <w:rPr>
          <w:lang w:val="en-US"/>
        </w:rPr>
        <w:t>as</w:t>
      </w:r>
      <w:r>
        <w:rPr>
          <w:lang w:val="en-US"/>
        </w:rPr>
        <w:t xml:space="preserve"> "</w:t>
      </w:r>
      <w:proofErr w:type="spellStart"/>
      <w:r>
        <w:rPr>
          <w:lang w:val="en-US"/>
        </w:rPr>
        <w:t>Vernunftlehre</w:t>
      </w:r>
      <w:proofErr w:type="spellEnd"/>
      <w:r>
        <w:rPr>
          <w:lang w:val="en-US"/>
        </w:rPr>
        <w:t>" (</w:t>
      </w:r>
      <w:r w:rsidRPr="0065196C">
        <w:rPr>
          <w:lang w:val="en-US"/>
        </w:rPr>
        <w:t>"doctrine</w:t>
      </w:r>
      <w:r>
        <w:rPr>
          <w:lang w:val="en-US"/>
        </w:rPr>
        <w:t xml:space="preserve"> </w:t>
      </w:r>
      <w:r w:rsidRPr="0065196C">
        <w:rPr>
          <w:lang w:val="en-US"/>
        </w:rPr>
        <w:t>of</w:t>
      </w:r>
      <w:r>
        <w:rPr>
          <w:lang w:val="en-US"/>
        </w:rPr>
        <w:t xml:space="preserve"> </w:t>
      </w:r>
      <w:r w:rsidRPr="0065196C">
        <w:rPr>
          <w:lang w:val="en-US"/>
        </w:rPr>
        <w:t>reason"</w:t>
      </w:r>
      <w:r>
        <w:rPr>
          <w:lang w:val="en-US"/>
        </w:rPr>
        <w:t xml:space="preserve">) </w:t>
      </w:r>
      <w:r w:rsidRPr="0065196C">
        <w:rPr>
          <w:lang w:val="en-US"/>
        </w:rPr>
        <w:t>comes</w:t>
      </w:r>
      <w:r>
        <w:rPr>
          <w:lang w:val="en-US"/>
        </w:rPr>
        <w:t xml:space="preserve"> </w:t>
      </w:r>
      <w:r w:rsidRPr="0065196C">
        <w:rPr>
          <w:lang w:val="en-US"/>
        </w:rPr>
        <w:t>so</w:t>
      </w:r>
      <w:r>
        <w:rPr>
          <w:lang w:val="en-US"/>
        </w:rPr>
        <w:t xml:space="preserve"> </w:t>
      </w:r>
      <w:r w:rsidRPr="0065196C">
        <w:rPr>
          <w:lang w:val="en-US"/>
        </w:rPr>
        <w:t>close</w:t>
      </w:r>
      <w:r>
        <w:rPr>
          <w:lang w:val="en-US"/>
        </w:rPr>
        <w:t xml:space="preserve"> </w:t>
      </w:r>
      <w:r w:rsidRPr="0065196C">
        <w:rPr>
          <w:lang w:val="en-US"/>
        </w:rPr>
        <w:t>to</w:t>
      </w:r>
      <w:r>
        <w:rPr>
          <w:lang w:val="en-US"/>
        </w:rPr>
        <w:t xml:space="preserve"> </w:t>
      </w:r>
      <w:r w:rsidRPr="0065196C">
        <w:rPr>
          <w:lang w:val="en-US"/>
        </w:rPr>
        <w:t>metaphysics</w:t>
      </w:r>
      <w:r>
        <w:rPr>
          <w:lang w:val="en-US"/>
        </w:rPr>
        <w:t xml:space="preserve"> </w:t>
      </w:r>
      <w:r w:rsidRPr="0065196C">
        <w:rPr>
          <w:lang w:val="en-US"/>
        </w:rPr>
        <w:t>that</w:t>
      </w:r>
      <w:r>
        <w:rPr>
          <w:lang w:val="en-US"/>
        </w:rPr>
        <w:t xml:space="preserve"> </w:t>
      </w:r>
      <w:r w:rsidRPr="0065196C">
        <w:rPr>
          <w:lang w:val="en-US"/>
        </w:rPr>
        <w:t>its</w:t>
      </w:r>
      <w:r>
        <w:rPr>
          <w:lang w:val="en-US"/>
        </w:rPr>
        <w:t xml:space="preserve"> </w:t>
      </w:r>
      <w:r w:rsidRPr="0065196C">
        <w:rPr>
          <w:lang w:val="en-US"/>
        </w:rPr>
        <w:t>distinction</w:t>
      </w:r>
      <w:r>
        <w:rPr>
          <w:lang w:val="en-US"/>
        </w:rPr>
        <w:t xml:space="preserve"> </w:t>
      </w:r>
      <w:r w:rsidRPr="0065196C">
        <w:rPr>
          <w:lang w:val="en-US"/>
        </w:rPr>
        <w:t>becomes</w:t>
      </w:r>
      <w:r>
        <w:rPr>
          <w:lang w:val="en-US"/>
        </w:rPr>
        <w:t xml:space="preserve"> </w:t>
      </w:r>
      <w:r w:rsidRPr="0065196C">
        <w:rPr>
          <w:lang w:val="en-US"/>
        </w:rPr>
        <w:t>problematic</w:t>
      </w:r>
      <w:r>
        <w:rPr>
          <w:lang w:val="en-US"/>
        </w:rPr>
        <w:t xml:space="preserve"> </w:t>
      </w:r>
      <w:r w:rsidRPr="0065196C">
        <w:rPr>
          <w:lang w:val="en-US"/>
        </w:rPr>
        <w:t>and</w:t>
      </w:r>
      <w:r>
        <w:rPr>
          <w:lang w:val="en-US"/>
        </w:rPr>
        <w:t xml:space="preserve"> </w:t>
      </w:r>
      <w:r w:rsidRPr="0065196C">
        <w:rPr>
          <w:lang w:val="en-US"/>
        </w:rPr>
        <w:t>is</w:t>
      </w:r>
      <w:r>
        <w:rPr>
          <w:lang w:val="en-US"/>
        </w:rPr>
        <w:t xml:space="preserve"> </w:t>
      </w:r>
      <w:r w:rsidRPr="0065196C">
        <w:rPr>
          <w:lang w:val="en-US"/>
        </w:rPr>
        <w:t>finally</w:t>
      </w:r>
      <w:r>
        <w:rPr>
          <w:lang w:val="en-US"/>
        </w:rPr>
        <w:t xml:space="preserve"> </w:t>
      </w:r>
      <w:r w:rsidRPr="0065196C">
        <w:rPr>
          <w:lang w:val="en-US"/>
        </w:rPr>
        <w:t>abandoned</w:t>
      </w:r>
      <w:r>
        <w:rPr>
          <w:lang w:val="en-US"/>
        </w:rPr>
        <w:t xml:space="preserve"> </w:t>
      </w:r>
      <w:r w:rsidRPr="0065196C">
        <w:rPr>
          <w:lang w:val="en-US"/>
        </w:rPr>
        <w:t>by</w:t>
      </w:r>
      <w:r>
        <w:rPr>
          <w:lang w:val="en-US"/>
        </w:rPr>
        <w:t xml:space="preserve"> </w:t>
      </w:r>
      <w:r w:rsidRPr="0065196C">
        <w:rPr>
          <w:lang w:val="en-US"/>
        </w:rPr>
        <w:t>Hegel.</w:t>
      </w:r>
      <w:r>
        <w:rPr>
          <w:lang w:val="en-US"/>
        </w:rPr>
        <w:t xml:space="preserve"> T</w:t>
      </w:r>
      <w:r w:rsidRPr="0065196C">
        <w:rPr>
          <w:lang w:val="en-US"/>
        </w:rPr>
        <w:t>his</w:t>
      </w:r>
      <w:r>
        <w:rPr>
          <w:lang w:val="en-US"/>
        </w:rPr>
        <w:t xml:space="preserve"> </w:t>
      </w:r>
      <w:r w:rsidRPr="0065196C">
        <w:rPr>
          <w:lang w:val="en-US"/>
        </w:rPr>
        <w:t>is</w:t>
      </w:r>
      <w:r>
        <w:rPr>
          <w:lang w:val="en-US"/>
        </w:rPr>
        <w:t xml:space="preserve"> </w:t>
      </w:r>
      <w:r w:rsidRPr="0065196C">
        <w:rPr>
          <w:lang w:val="en-US"/>
        </w:rPr>
        <w:t>already</w:t>
      </w:r>
      <w:r>
        <w:rPr>
          <w:lang w:val="en-US"/>
        </w:rPr>
        <w:t xml:space="preserve"> </w:t>
      </w:r>
      <w:r w:rsidRPr="0065196C">
        <w:rPr>
          <w:lang w:val="en-US"/>
        </w:rPr>
        <w:t>under</w:t>
      </w:r>
      <w:r>
        <w:rPr>
          <w:lang w:val="en-US"/>
        </w:rPr>
        <w:t xml:space="preserve"> </w:t>
      </w:r>
      <w:r w:rsidRPr="0065196C">
        <w:rPr>
          <w:lang w:val="en-US"/>
        </w:rPr>
        <w:t>way</w:t>
      </w:r>
      <w:r>
        <w:rPr>
          <w:lang w:val="en-US"/>
        </w:rPr>
        <w:t xml:space="preserve"> when </w:t>
      </w:r>
      <w:r w:rsidRPr="0065196C">
        <w:rPr>
          <w:lang w:val="en-US"/>
        </w:rPr>
        <w:t>chairs</w:t>
      </w:r>
      <w:r>
        <w:rPr>
          <w:lang w:val="en-US"/>
        </w:rPr>
        <w:t xml:space="preserve"> </w:t>
      </w:r>
      <w:r w:rsidRPr="0065196C">
        <w:rPr>
          <w:lang w:val="en-US"/>
        </w:rPr>
        <w:t>for</w:t>
      </w:r>
      <w:r>
        <w:rPr>
          <w:lang w:val="en-US"/>
        </w:rPr>
        <w:t xml:space="preserve"> </w:t>
      </w:r>
      <w:r w:rsidRPr="0065196C">
        <w:rPr>
          <w:lang w:val="en-US"/>
        </w:rPr>
        <w:t>logic</w:t>
      </w:r>
      <w:r>
        <w:rPr>
          <w:lang w:val="en-US"/>
        </w:rPr>
        <w:t xml:space="preserve"> </w:t>
      </w:r>
      <w:r w:rsidRPr="0065196C">
        <w:rPr>
          <w:lang w:val="en-US"/>
        </w:rPr>
        <w:t>and</w:t>
      </w:r>
      <w:r>
        <w:rPr>
          <w:lang w:val="en-US"/>
        </w:rPr>
        <w:t xml:space="preserve"> </w:t>
      </w:r>
      <w:r w:rsidRPr="0065196C">
        <w:rPr>
          <w:lang w:val="en-US"/>
        </w:rPr>
        <w:t>metaphysics</w:t>
      </w:r>
      <w:r>
        <w:rPr>
          <w:lang w:val="en-US"/>
        </w:rPr>
        <w:t xml:space="preserve"> </w:t>
      </w:r>
      <w:r w:rsidRPr="0065196C">
        <w:rPr>
          <w:lang w:val="en-US"/>
        </w:rPr>
        <w:t>were</w:t>
      </w:r>
      <w:r>
        <w:rPr>
          <w:lang w:val="en-US"/>
        </w:rPr>
        <w:t xml:space="preserve"> </w:t>
      </w:r>
      <w:r w:rsidRPr="0065196C">
        <w:rPr>
          <w:lang w:val="en-US"/>
        </w:rPr>
        <w:t>created</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18th</w:t>
      </w:r>
      <w:r>
        <w:rPr>
          <w:lang w:val="en-US"/>
        </w:rPr>
        <w:t xml:space="preserve"> </w:t>
      </w:r>
      <w:r w:rsidRPr="0065196C">
        <w:rPr>
          <w:lang w:val="en-US"/>
        </w:rPr>
        <w:t>century.</w:t>
      </w:r>
      <w:r>
        <w:rPr>
          <w:lang w:val="en-US"/>
        </w:rPr>
        <w:t xml:space="preserve"> </w:t>
      </w:r>
      <w:r w:rsidRPr="0065196C">
        <w:rPr>
          <w:lang w:val="en-US"/>
        </w:rPr>
        <w:t>Kant</w:t>
      </w:r>
      <w:r>
        <w:rPr>
          <w:lang w:val="en-US"/>
        </w:rPr>
        <w:t xml:space="preserve"> </w:t>
      </w:r>
      <w:r w:rsidRPr="0065196C">
        <w:rPr>
          <w:lang w:val="en-US"/>
        </w:rPr>
        <w:t>held</w:t>
      </w:r>
      <w:r>
        <w:rPr>
          <w:lang w:val="en-US"/>
        </w:rPr>
        <w:t xml:space="preserve"> </w:t>
      </w:r>
      <w:r w:rsidRPr="0065196C">
        <w:rPr>
          <w:lang w:val="en-US"/>
        </w:rPr>
        <w:t>one</w:t>
      </w:r>
      <w:r>
        <w:rPr>
          <w:lang w:val="en-US"/>
        </w:rPr>
        <w:t xml:space="preserve"> </w:t>
      </w:r>
      <w:r w:rsidRPr="0065196C">
        <w:rPr>
          <w:lang w:val="en-US"/>
        </w:rPr>
        <w:t>of</w:t>
      </w:r>
      <w:r>
        <w:rPr>
          <w:lang w:val="en-US"/>
        </w:rPr>
        <w:t xml:space="preserve"> </w:t>
      </w:r>
      <w:r w:rsidRPr="0065196C">
        <w:rPr>
          <w:lang w:val="en-US"/>
        </w:rPr>
        <w:t>these</w:t>
      </w:r>
      <w:r>
        <w:rPr>
          <w:lang w:val="en-US"/>
        </w:rPr>
        <w:t xml:space="preserve"> </w:t>
      </w:r>
      <w:r w:rsidRPr="0065196C">
        <w:rPr>
          <w:lang w:val="en-US"/>
        </w:rPr>
        <w:t>(see</w:t>
      </w:r>
      <w:r>
        <w:rPr>
          <w:lang w:val="en-US"/>
        </w:rPr>
        <w:t xml:space="preserve"> </w:t>
      </w:r>
      <w:r w:rsidRPr="0065196C">
        <w:rPr>
          <w:lang w:val="en-US"/>
        </w:rPr>
        <w:t>my</w:t>
      </w:r>
      <w:r>
        <w:rPr>
          <w:lang w:val="en-US"/>
        </w:rPr>
        <w:t xml:space="preserve"> </w:t>
      </w:r>
      <w:r w:rsidRPr="0065196C">
        <w:rPr>
          <w:lang w:val="en-US"/>
        </w:rPr>
        <w:t>commentary,</w:t>
      </w:r>
      <w:r>
        <w:rPr>
          <w:lang w:val="en-US"/>
        </w:rPr>
        <w:t xml:space="preserve"> </w:t>
      </w:r>
      <w:r w:rsidRPr="0065196C">
        <w:rPr>
          <w:lang w:val="en-US"/>
        </w:rPr>
        <w:t>p.</w:t>
      </w:r>
      <w:r>
        <w:rPr>
          <w:lang w:val="en-US"/>
        </w:rPr>
        <w:t xml:space="preserve"> </w:t>
      </w:r>
      <w:r w:rsidRPr="0065196C">
        <w:rPr>
          <w:lang w:val="en-US"/>
        </w:rPr>
        <w:t>18).</w:t>
      </w:r>
    </w:p>
    <w:p w:rsidR="00C10CDE" w:rsidRPr="0065196C"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took</w:t>
      </w:r>
      <w:r>
        <w:rPr>
          <w:lang w:val="en-US"/>
        </w:rPr>
        <w:t xml:space="preserve"> </w:t>
      </w:r>
      <w:r w:rsidRPr="0065196C">
        <w:rPr>
          <w:lang w:val="en-US"/>
        </w:rPr>
        <w:t>Rousseau's</w:t>
      </w:r>
      <w:r>
        <w:rPr>
          <w:lang w:val="en-US"/>
        </w:rPr>
        <w:t xml:space="preserve"> </w:t>
      </w:r>
      <w:r w:rsidRPr="0065196C">
        <w:rPr>
          <w:lang w:val="en-US"/>
        </w:rPr>
        <w:t>sentence</w:t>
      </w:r>
      <w:r>
        <w:rPr>
          <w:lang w:val="en-US"/>
        </w:rPr>
        <w:t xml:space="preserve"> </w:t>
      </w:r>
      <w:r w:rsidRPr="0065196C">
        <w:rPr>
          <w:lang w:val="en-US"/>
        </w:rPr>
        <w:t>(</w:t>
      </w:r>
      <w:r w:rsidRPr="003336EC">
        <w:rPr>
          <w:i/>
          <w:lang w:val="en-US"/>
        </w:rPr>
        <w:t>Émile</w:t>
      </w:r>
      <w:r>
        <w:rPr>
          <w:lang w:val="en-US"/>
        </w:rPr>
        <w:t xml:space="preserve"> </w:t>
      </w:r>
      <w:r w:rsidRPr="0065196C">
        <w:rPr>
          <w:lang w:val="en-US"/>
        </w:rPr>
        <w:t>III,</w:t>
      </w:r>
      <w:r>
        <w:rPr>
          <w:lang w:val="en-US"/>
        </w:rPr>
        <w:t xml:space="preserve"> </w:t>
      </w:r>
      <w:r w:rsidRPr="0065196C">
        <w:rPr>
          <w:lang w:val="en-US"/>
        </w:rPr>
        <w:t>pp.</w:t>
      </w:r>
      <w:r>
        <w:rPr>
          <w:lang w:val="en-US"/>
        </w:rPr>
        <w:t xml:space="preserve"> </w:t>
      </w:r>
      <w:r w:rsidRPr="0065196C">
        <w:rPr>
          <w:lang w:val="en-US"/>
        </w:rPr>
        <w:t>132-133)</w:t>
      </w:r>
      <w:r>
        <w:rPr>
          <w:lang w:val="en-US"/>
        </w:rPr>
        <w:t xml:space="preserve"> </w:t>
      </w:r>
      <w:r w:rsidRPr="0065196C">
        <w:rPr>
          <w:lang w:val="en-US"/>
        </w:rPr>
        <w:t>"Les</w:t>
      </w:r>
      <w:r>
        <w:rPr>
          <w:lang w:val="en-US"/>
        </w:rPr>
        <w:t xml:space="preserve"> </w:t>
      </w:r>
      <w:r w:rsidRPr="0065196C">
        <w:rPr>
          <w:lang w:val="en-US"/>
        </w:rPr>
        <w:t>plus</w:t>
      </w:r>
      <w:r>
        <w:rPr>
          <w:lang w:val="en-US"/>
        </w:rPr>
        <w:t xml:space="preserve"> </w:t>
      </w:r>
      <w:proofErr w:type="spellStart"/>
      <w:r w:rsidRPr="0065196C">
        <w:rPr>
          <w:lang w:val="en-US"/>
        </w:rPr>
        <w:t>grandes</w:t>
      </w:r>
      <w:proofErr w:type="spellEnd"/>
      <w:r>
        <w:rPr>
          <w:lang w:val="en-US"/>
        </w:rPr>
        <w:t xml:space="preserve"> </w:t>
      </w:r>
      <w:proofErr w:type="spellStart"/>
      <w:r w:rsidRPr="0065196C">
        <w:rPr>
          <w:lang w:val="en-US"/>
        </w:rPr>
        <w:t>idées</w:t>
      </w:r>
      <w:proofErr w:type="spellEnd"/>
      <w:r>
        <w:rPr>
          <w:lang w:val="en-US"/>
        </w:rPr>
        <w:t xml:space="preserve"> </w:t>
      </w:r>
      <w:r w:rsidRPr="0065196C">
        <w:rPr>
          <w:lang w:val="en-US"/>
        </w:rPr>
        <w:t>de</w:t>
      </w:r>
      <w:r>
        <w:rPr>
          <w:lang w:val="en-US"/>
        </w:rPr>
        <w:t xml:space="preserve"> </w:t>
      </w:r>
      <w:r w:rsidRPr="0065196C">
        <w:rPr>
          <w:lang w:val="en-US"/>
        </w:rPr>
        <w:t>la</w:t>
      </w:r>
      <w:r>
        <w:rPr>
          <w:lang w:val="en-US"/>
        </w:rPr>
        <w:t xml:space="preserve"> </w:t>
      </w:r>
      <w:proofErr w:type="spellStart"/>
      <w:r w:rsidRPr="0065196C">
        <w:rPr>
          <w:lang w:val="en-US"/>
        </w:rPr>
        <w:t>Divinité</w:t>
      </w:r>
      <w:proofErr w:type="spellEnd"/>
      <w:r w:rsidRPr="0065196C">
        <w:rPr>
          <w:lang w:val="en-US"/>
        </w:rPr>
        <w:t>,</w:t>
      </w:r>
      <w:r>
        <w:rPr>
          <w:lang w:val="en-US"/>
        </w:rPr>
        <w:t xml:space="preserve"> </w:t>
      </w:r>
      <w:r w:rsidRPr="0065196C">
        <w:rPr>
          <w:lang w:val="en-US"/>
        </w:rPr>
        <w:t>nous</w:t>
      </w:r>
      <w:r>
        <w:rPr>
          <w:lang w:val="en-US"/>
        </w:rPr>
        <w:t xml:space="preserve"> </w:t>
      </w:r>
      <w:proofErr w:type="spellStart"/>
      <w:r w:rsidRPr="0065196C">
        <w:rPr>
          <w:lang w:val="en-US"/>
        </w:rPr>
        <w:t>viennent</w:t>
      </w:r>
      <w:proofErr w:type="spellEnd"/>
      <w:r>
        <w:rPr>
          <w:lang w:val="en-US"/>
        </w:rPr>
        <w:t xml:space="preserve"> </w:t>
      </w:r>
      <w:r w:rsidRPr="0065196C">
        <w:rPr>
          <w:lang w:val="en-US"/>
        </w:rPr>
        <w:t>par</w:t>
      </w:r>
      <w:r>
        <w:rPr>
          <w:lang w:val="en-US"/>
        </w:rPr>
        <w:t xml:space="preserve"> </w:t>
      </w:r>
      <w:r w:rsidRPr="0065196C">
        <w:rPr>
          <w:lang w:val="en-US"/>
        </w:rPr>
        <w:t>la</w:t>
      </w:r>
      <w:r>
        <w:rPr>
          <w:lang w:val="en-US"/>
        </w:rPr>
        <w:t xml:space="preserve"> </w:t>
      </w:r>
      <w:r w:rsidRPr="0065196C">
        <w:rPr>
          <w:lang w:val="en-US"/>
        </w:rPr>
        <w:t>raison</w:t>
      </w:r>
      <w:r>
        <w:rPr>
          <w:lang w:val="en-US"/>
        </w:rPr>
        <w:t xml:space="preserve"> </w:t>
      </w:r>
      <w:proofErr w:type="spellStart"/>
      <w:r w:rsidRPr="0065196C">
        <w:rPr>
          <w:lang w:val="en-US"/>
        </w:rPr>
        <w:t>seule</w:t>
      </w:r>
      <w:proofErr w:type="spellEnd"/>
      <w:r w:rsidRPr="0065196C">
        <w:rPr>
          <w:lang w:val="en-US"/>
        </w:rPr>
        <w:t>"</w:t>
      </w:r>
      <w:r>
        <w:rPr>
          <w:lang w:val="en-US"/>
        </w:rPr>
        <w:t xml:space="preserve"> ("</w:t>
      </w:r>
      <w:r w:rsidRPr="004B0DB5">
        <w:rPr>
          <w:lang w:val="en-US"/>
        </w:rPr>
        <w:t>The greatest ideas of Divinity come to us by reason alone</w:t>
      </w:r>
      <w:r>
        <w:rPr>
          <w:lang w:val="en-US"/>
        </w:rPr>
        <w:t xml:space="preserve">") </w:t>
      </w:r>
      <w:r w:rsidRPr="0065196C">
        <w:rPr>
          <w:lang w:val="en-US"/>
        </w:rPr>
        <w:t>literally:</w:t>
      </w:r>
      <w:r>
        <w:rPr>
          <w:lang w:val="en-US"/>
        </w:rPr>
        <w:t xml:space="preserve"> </w:t>
      </w:r>
      <w:r w:rsidRPr="0065196C">
        <w:rPr>
          <w:lang w:val="en-US"/>
        </w:rPr>
        <w:t>he</w:t>
      </w:r>
      <w:r>
        <w:rPr>
          <w:lang w:val="en-US"/>
        </w:rPr>
        <w:t xml:space="preserve"> </w:t>
      </w:r>
      <w:r w:rsidRPr="0065196C">
        <w:rPr>
          <w:lang w:val="en-US"/>
        </w:rPr>
        <w:t>derives</w:t>
      </w:r>
      <w:r>
        <w:rPr>
          <w:lang w:val="en-US"/>
        </w:rPr>
        <w:t xml:space="preserve"> </w:t>
      </w:r>
      <w:r w:rsidRPr="0065196C">
        <w:rPr>
          <w:lang w:val="en-US"/>
        </w:rPr>
        <w:t>the</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God</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disjunctive</w:t>
      </w:r>
      <w:r>
        <w:rPr>
          <w:lang w:val="en-US"/>
        </w:rPr>
        <w:t xml:space="preserve"> </w:t>
      </w:r>
      <w:r w:rsidRPr="0065196C">
        <w:rPr>
          <w:lang w:val="en-US"/>
        </w:rPr>
        <w:t>judgment,</w:t>
      </w:r>
      <w:r>
        <w:rPr>
          <w:lang w:val="en-US"/>
        </w:rPr>
        <w:t xml:space="preserve"> </w:t>
      </w:r>
      <w:r w:rsidRPr="0065196C">
        <w:rPr>
          <w:lang w:val="en-US"/>
        </w:rPr>
        <w:t>as</w:t>
      </w:r>
      <w:r>
        <w:rPr>
          <w:lang w:val="en-US"/>
        </w:rPr>
        <w:t xml:space="preserve"> </w:t>
      </w:r>
      <w:r w:rsidRPr="0065196C">
        <w:rPr>
          <w:lang w:val="en-US"/>
        </w:rPr>
        <w:t>in</w:t>
      </w:r>
      <w:r>
        <w:rPr>
          <w:lang w:val="en-US"/>
        </w:rPr>
        <w:t xml:space="preserve"> </w:t>
      </w:r>
      <w:r w:rsidRPr="0065196C">
        <w:rPr>
          <w:lang w:val="en-US"/>
        </w:rPr>
        <w:t>general</w:t>
      </w:r>
      <w:r>
        <w:rPr>
          <w:lang w:val="en-US"/>
        </w:rPr>
        <w:t xml:space="preserve"> </w:t>
      </w:r>
      <w:r w:rsidRPr="0065196C">
        <w:rPr>
          <w:lang w:val="en-US"/>
        </w:rPr>
        <w:t>the</w:t>
      </w:r>
      <w:r>
        <w:rPr>
          <w:lang w:val="en-US"/>
        </w:rPr>
        <w:t xml:space="preserve"> </w:t>
      </w:r>
      <w:r w:rsidRPr="0065196C">
        <w:rPr>
          <w:lang w:val="en-US"/>
        </w:rPr>
        <w:t>entire</w:t>
      </w:r>
      <w:r>
        <w:rPr>
          <w:lang w:val="en-US"/>
        </w:rPr>
        <w:t xml:space="preserve"> </w:t>
      </w:r>
      <w:r w:rsidRPr="0065196C">
        <w:rPr>
          <w:lang w:val="en-US"/>
        </w:rPr>
        <w:t>content</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from</w:t>
      </w:r>
      <w:r>
        <w:rPr>
          <w:lang w:val="en-US"/>
        </w:rPr>
        <w:t xml:space="preserve"> </w:t>
      </w:r>
      <w:r w:rsidRPr="0065196C">
        <w:rPr>
          <w:lang w:val="en-US"/>
        </w:rPr>
        <w:t>logic,</w:t>
      </w:r>
      <w:r>
        <w:rPr>
          <w:lang w:val="en-US"/>
        </w:rPr>
        <w:t xml:space="preserve"> </w:t>
      </w:r>
      <w:r w:rsidRPr="0065196C">
        <w:rPr>
          <w:lang w:val="en-US"/>
        </w:rPr>
        <w:t>the</w:t>
      </w:r>
      <w:r>
        <w:rPr>
          <w:lang w:val="en-US"/>
        </w:rPr>
        <w:t xml:space="preserve"> </w:t>
      </w:r>
      <w:r w:rsidRPr="0065196C">
        <w:rPr>
          <w:lang w:val="en-US"/>
        </w:rPr>
        <w:t>"theory</w:t>
      </w:r>
      <w:r>
        <w:rPr>
          <w:lang w:val="en-US"/>
        </w:rPr>
        <w:t xml:space="preserve"> </w:t>
      </w:r>
      <w:r w:rsidRPr="0065196C">
        <w:rPr>
          <w:lang w:val="en-US"/>
        </w:rPr>
        <w:t>of</w:t>
      </w:r>
      <w:r>
        <w:rPr>
          <w:lang w:val="en-US"/>
        </w:rPr>
        <w:t xml:space="preserve"> </w:t>
      </w:r>
      <w:r w:rsidRPr="0065196C">
        <w:rPr>
          <w:lang w:val="en-US"/>
        </w:rPr>
        <w:t>reason".</w:t>
      </w:r>
    </w:p>
    <w:p w:rsidR="00C10CDE" w:rsidRPr="003336EC" w:rsidRDefault="00C10CDE" w:rsidP="00810456">
      <w:pPr>
        <w:spacing w:after="0" w:line="240" w:lineRule="auto"/>
        <w:jc w:val="both"/>
        <w:rPr>
          <w:lang w:val="en-US"/>
        </w:rPr>
      </w:pPr>
      <w:r w:rsidRPr="003336EC">
        <w:rPr>
          <w:lang w:val="en-US"/>
        </w:rPr>
        <w:t>Kant rejects the doctrine of innate ideas that he ascribes to Plato (</w:t>
      </w:r>
      <w:r w:rsidRPr="003336EC">
        <w:rPr>
          <w:i/>
          <w:lang w:val="en-US"/>
        </w:rPr>
        <w:t>Critik der practischen Vernunft</w:t>
      </w:r>
      <w:r w:rsidRPr="003336EC">
        <w:rPr>
          <w:lang w:val="en-US"/>
        </w:rPr>
        <w:t>, p.</w:t>
      </w:r>
      <w:r>
        <w:rPr>
          <w:lang w:val="en-US"/>
        </w:rPr>
        <w:t xml:space="preserve"> </w:t>
      </w:r>
      <w:r w:rsidRPr="003336EC">
        <w:rPr>
          <w:lang w:val="en-US"/>
        </w:rPr>
        <w:t>254):</w:t>
      </w:r>
    </w:p>
    <w:p w:rsidR="00C10CDE" w:rsidRDefault="00C10CDE" w:rsidP="00810456">
      <w:pPr>
        <w:spacing w:after="0" w:line="240" w:lineRule="auto"/>
        <w:jc w:val="both"/>
      </w:pPr>
      <w:r>
        <w:t xml:space="preserve">"Aus diesen Erinnerungen wird der Leser der Critik der reinen speculativen Vernunft sich vollkommen überzeugen: wie </w:t>
      </w:r>
      <w:proofErr w:type="spellStart"/>
      <w:r>
        <w:t>höchstnöthig</w:t>
      </w:r>
      <w:proofErr w:type="spellEnd"/>
      <w:r>
        <w:t xml:space="preserve">, wie ersprießlich für Theologie und Moral, jene mühsame Deduction der </w:t>
      </w:r>
      <w:proofErr w:type="spellStart"/>
      <w:r>
        <w:t>Categorien</w:t>
      </w:r>
      <w:proofErr w:type="spellEnd"/>
      <w:r>
        <w:t xml:space="preserve"> war. Denn dadurch allein kann verhütet werden, sie, wenn man sie im reinen Verstande setzt, mit Plato für </w:t>
      </w:r>
      <w:proofErr w:type="spellStart"/>
      <w:r>
        <w:t>angebohren</w:t>
      </w:r>
      <w:proofErr w:type="spellEnd"/>
      <w:r>
        <w:t xml:space="preserve"> zu halten, und darauf </w:t>
      </w:r>
      <w:proofErr w:type="spellStart"/>
      <w:r>
        <w:t>überschwengliche</w:t>
      </w:r>
      <w:proofErr w:type="spellEnd"/>
      <w:r>
        <w:t xml:space="preserve"> </w:t>
      </w:r>
      <w:proofErr w:type="spellStart"/>
      <w:r>
        <w:lastRenderedPageBreak/>
        <w:t>Anmaaßungen</w:t>
      </w:r>
      <w:proofErr w:type="spellEnd"/>
      <w:r>
        <w:t xml:space="preserve"> mit Theorien des </w:t>
      </w:r>
      <w:proofErr w:type="spellStart"/>
      <w:r>
        <w:t>Uebersinnlichen</w:t>
      </w:r>
      <w:proofErr w:type="spellEnd"/>
      <w:r>
        <w:t xml:space="preserve">, wovon man kein Ende absieht, zu gründen, dadurch aber die Theologie zur Zauberlaterne von Hirngespenstern zu machen; wenn man sie aber für erworben hält, zu verhüten, daß man nicht, mit </w:t>
      </w:r>
      <w:proofErr w:type="spellStart"/>
      <w:r>
        <w:t>Epicur</w:t>
      </w:r>
      <w:proofErr w:type="spellEnd"/>
      <w:r>
        <w:t>, allen und jeden Gebrauch derselben, selbst den in practischer Absicht, blos auf Gegenstände und Bestimmungsgründe der Sinne einschränke."</w:t>
      </w:r>
    </w:p>
    <w:p w:rsidR="00C10CDE" w:rsidRPr="0065196C" w:rsidRDefault="00C10CDE" w:rsidP="00810456">
      <w:pPr>
        <w:spacing w:after="0" w:line="240" w:lineRule="auto"/>
        <w:jc w:val="both"/>
        <w:rPr>
          <w:lang w:val="en-US"/>
        </w:rPr>
      </w:pPr>
      <w:r w:rsidRPr="0065196C">
        <w:rPr>
          <w:lang w:val="en-US"/>
        </w:rPr>
        <w:t xml:space="preserve">("From these remarks the reader of the </w:t>
      </w:r>
      <w:r w:rsidRPr="00B01138">
        <w:rPr>
          <w:i/>
          <w:lang w:val="en-US"/>
        </w:rPr>
        <w:t>Critique of Pure speculative Reason</w:t>
      </w:r>
      <w:r w:rsidRPr="0065196C">
        <w:rPr>
          <w:lang w:val="en-US"/>
        </w:rPr>
        <w:t xml:space="preserve"> will be thoroughly convinced how highly necessary that laborious deduction of the categories was, and how fruitful for theology and morals. For if on the one hand we place them in the pure understanding, it is by this deduction alone that we can be prevented from regarding them, with Plato, as innate, and founding on them extravagant pretensions to theories of the supersensible, to which we can see no end, and by which we should make theology a magic lantern of </w:t>
      </w:r>
      <w:r>
        <w:rPr>
          <w:lang w:val="en-US"/>
        </w:rPr>
        <w:t>cerebral ghosts</w:t>
      </w:r>
      <w:r w:rsidRPr="0065196C">
        <w:rPr>
          <w:lang w:val="en-US"/>
        </w:rPr>
        <w:t>; on the other hand, if we regard them as acquired, this deduction saves us from restricting with Epicurus all and every use of them, even for practical purposes, to the objects and motives of the senses.")</w:t>
      </w:r>
    </w:p>
    <w:p w:rsidR="00C10CDE" w:rsidRPr="003336EC" w:rsidRDefault="00C10CDE" w:rsidP="00810456">
      <w:pPr>
        <w:spacing w:after="0" w:line="240" w:lineRule="auto"/>
        <w:jc w:val="both"/>
        <w:rPr>
          <w:lang w:val="en-US"/>
        </w:rPr>
      </w:pPr>
      <w:r>
        <w:rPr>
          <w:lang w:val="en-US"/>
        </w:rPr>
        <w:t>A</w:t>
      </w:r>
      <w:r w:rsidRPr="003336EC">
        <w:rPr>
          <w:lang w:val="en-US"/>
        </w:rPr>
        <w:t>s far as the scope of metaphysics is concerned, however, it makes no difference whether nature</w:t>
      </w:r>
      <w:r>
        <w:rPr>
          <w:lang w:val="en-US"/>
        </w:rPr>
        <w:t xml:space="preserve"> </w:t>
      </w:r>
      <w:r w:rsidRPr="003336EC">
        <w:rPr>
          <w:lang w:val="en-US"/>
        </w:rPr>
        <w:t>endows man with innate ideas or with an innate</w:t>
      </w:r>
      <w:r>
        <w:rPr>
          <w:lang w:val="en-US"/>
        </w:rPr>
        <w:t xml:space="preserve"> </w:t>
      </w:r>
      <w:r w:rsidRPr="003336EC">
        <w:rPr>
          <w:lang w:val="en-US"/>
        </w:rPr>
        <w:t>ability (called "reason") that produces these very</w:t>
      </w:r>
      <w:r>
        <w:rPr>
          <w:lang w:val="en-US"/>
        </w:rPr>
        <w:t xml:space="preserve"> </w:t>
      </w:r>
      <w:r w:rsidRPr="003336EC">
        <w:rPr>
          <w:lang w:val="en-US"/>
        </w:rPr>
        <w:t xml:space="preserve">ideas reliably and uniformly in all men. </w:t>
      </w:r>
      <w:r>
        <w:rPr>
          <w:lang w:val="en-US"/>
        </w:rPr>
        <w:t>A</w:t>
      </w:r>
      <w:r w:rsidRPr="003336EC">
        <w:rPr>
          <w:lang w:val="en-US"/>
        </w:rPr>
        <w:t>ccording to</w:t>
      </w:r>
      <w:r>
        <w:rPr>
          <w:lang w:val="en-US"/>
        </w:rPr>
        <w:t xml:space="preserve"> Kant's D</w:t>
      </w:r>
      <w:r w:rsidRPr="003336EC">
        <w:rPr>
          <w:lang w:val="en-US"/>
        </w:rPr>
        <w:t xml:space="preserve">issertation (Section III, </w:t>
      </w:r>
      <w:r>
        <w:rPr>
          <w:lang w:val="en-US"/>
        </w:rPr>
        <w:t xml:space="preserve">§ </w:t>
      </w:r>
      <w:r w:rsidRPr="003336EC">
        <w:rPr>
          <w:lang w:val="en-US"/>
        </w:rPr>
        <w:t xml:space="preserve">15, D, </w:t>
      </w:r>
      <w:proofErr w:type="spellStart"/>
      <w:r w:rsidRPr="003336EC">
        <w:rPr>
          <w:lang w:val="en-US"/>
        </w:rPr>
        <w:t>Corollarium</w:t>
      </w:r>
      <w:proofErr w:type="spellEnd"/>
      <w:r w:rsidRPr="003336EC">
        <w:rPr>
          <w:lang w:val="en-US"/>
        </w:rPr>
        <w:t>), the</w:t>
      </w:r>
      <w:r>
        <w:rPr>
          <w:lang w:val="en-US"/>
        </w:rPr>
        <w:t xml:space="preserve"> </w:t>
      </w:r>
      <w:r w:rsidRPr="003336EC">
        <w:rPr>
          <w:lang w:val="en-US"/>
        </w:rPr>
        <w:t>concepts of space and time are acquired, but in the</w:t>
      </w:r>
      <w:r>
        <w:rPr>
          <w:lang w:val="en-US"/>
        </w:rPr>
        <w:t xml:space="preserve"> </w:t>
      </w:r>
      <w:r w:rsidRPr="003336EC">
        <w:rPr>
          <w:lang w:val="en-US"/>
        </w:rPr>
        <w:t xml:space="preserve">sense that </w:t>
      </w:r>
      <w:r>
        <w:rPr>
          <w:lang w:val="en-US"/>
        </w:rPr>
        <w:t>the mind</w:t>
      </w:r>
      <w:r w:rsidRPr="003336EC">
        <w:rPr>
          <w:lang w:val="en-US"/>
        </w:rPr>
        <w:t xml:space="preserve"> abstracts them from their own act</w:t>
      </w:r>
      <w:r>
        <w:rPr>
          <w:lang w:val="en-US"/>
        </w:rPr>
        <w:t xml:space="preserve"> </w:t>
      </w:r>
      <w:r w:rsidRPr="003336EC">
        <w:rPr>
          <w:lang w:val="en-US"/>
        </w:rPr>
        <w:t>of coordinating according to eternal laws:</w:t>
      </w:r>
    </w:p>
    <w:p w:rsidR="00C10CDE" w:rsidRPr="0065196C" w:rsidRDefault="00C10CDE" w:rsidP="00810456">
      <w:pPr>
        <w:spacing w:after="0" w:line="240" w:lineRule="auto"/>
        <w:jc w:val="both"/>
        <w:rPr>
          <w:lang w:val="fr-FR"/>
        </w:rPr>
      </w:pPr>
      <w:r w:rsidRPr="0065196C">
        <w:rPr>
          <w:lang w:val="fr-FR"/>
        </w:rPr>
        <w:t xml:space="preserve">"Tandem quasi </w:t>
      </w:r>
      <w:proofErr w:type="spellStart"/>
      <w:r w:rsidRPr="0065196C">
        <w:rPr>
          <w:lang w:val="fr-FR"/>
        </w:rPr>
        <w:t>sponte</w:t>
      </w:r>
      <w:proofErr w:type="spellEnd"/>
      <w:r w:rsidRPr="0065196C">
        <w:rPr>
          <w:lang w:val="fr-FR"/>
        </w:rPr>
        <w:t xml:space="preserve"> </w:t>
      </w:r>
      <w:proofErr w:type="spellStart"/>
      <w:r w:rsidRPr="0065196C">
        <w:rPr>
          <w:lang w:val="fr-FR"/>
        </w:rPr>
        <w:t>cuilibet</w:t>
      </w:r>
      <w:proofErr w:type="spellEnd"/>
      <w:r w:rsidRPr="0065196C">
        <w:rPr>
          <w:lang w:val="fr-FR"/>
        </w:rPr>
        <w:t xml:space="preserve"> </w:t>
      </w:r>
      <w:proofErr w:type="spellStart"/>
      <w:r w:rsidRPr="0065196C">
        <w:rPr>
          <w:lang w:val="fr-FR"/>
        </w:rPr>
        <w:t>oboritur</w:t>
      </w:r>
      <w:proofErr w:type="spellEnd"/>
      <w:r w:rsidRPr="0065196C">
        <w:rPr>
          <w:lang w:val="fr-FR"/>
        </w:rPr>
        <w:t xml:space="preserve"> </w:t>
      </w:r>
      <w:proofErr w:type="spellStart"/>
      <w:r w:rsidRPr="0065196C">
        <w:rPr>
          <w:lang w:val="fr-FR"/>
        </w:rPr>
        <w:t>quaestio</w:t>
      </w:r>
      <w:proofErr w:type="spellEnd"/>
      <w:r w:rsidRPr="0065196C">
        <w:rPr>
          <w:lang w:val="fr-FR"/>
        </w:rPr>
        <w:t xml:space="preserve">, </w:t>
      </w:r>
      <w:proofErr w:type="spellStart"/>
      <w:r w:rsidRPr="0065196C">
        <w:rPr>
          <w:lang w:val="fr-FR"/>
        </w:rPr>
        <w:t>utrum</w:t>
      </w:r>
      <w:proofErr w:type="spellEnd"/>
      <w:r w:rsidRPr="0065196C">
        <w:rPr>
          <w:lang w:val="fr-FR"/>
        </w:rPr>
        <w:t xml:space="preserve"> </w:t>
      </w:r>
      <w:proofErr w:type="spellStart"/>
      <w:r w:rsidRPr="0065196C">
        <w:rPr>
          <w:lang w:val="fr-FR"/>
        </w:rPr>
        <w:t>conceptus</w:t>
      </w:r>
      <w:proofErr w:type="spellEnd"/>
      <w:r w:rsidRPr="0065196C">
        <w:rPr>
          <w:lang w:val="fr-FR"/>
        </w:rPr>
        <w:t xml:space="preserve"> </w:t>
      </w:r>
      <w:proofErr w:type="spellStart"/>
      <w:r w:rsidRPr="0065196C">
        <w:rPr>
          <w:lang w:val="fr-FR"/>
        </w:rPr>
        <w:t>uterque</w:t>
      </w:r>
      <w:proofErr w:type="spellEnd"/>
      <w:r w:rsidRPr="0065196C">
        <w:rPr>
          <w:lang w:val="fr-FR"/>
        </w:rPr>
        <w:t xml:space="preserve"> </w:t>
      </w:r>
      <w:proofErr w:type="spellStart"/>
      <w:r w:rsidRPr="0065196C">
        <w:rPr>
          <w:lang w:val="fr-FR"/>
        </w:rPr>
        <w:t>sit</w:t>
      </w:r>
      <w:proofErr w:type="spellEnd"/>
      <w:r w:rsidRPr="0065196C">
        <w:rPr>
          <w:lang w:val="fr-FR"/>
        </w:rPr>
        <w:t xml:space="preserve"> </w:t>
      </w:r>
      <w:proofErr w:type="spellStart"/>
      <w:r w:rsidRPr="0065196C">
        <w:rPr>
          <w:lang w:val="fr-FR"/>
        </w:rPr>
        <w:t>connatus</w:t>
      </w:r>
      <w:proofErr w:type="spellEnd"/>
      <w:r w:rsidRPr="0065196C">
        <w:rPr>
          <w:lang w:val="fr-FR"/>
        </w:rPr>
        <w:t xml:space="preserve">, an </w:t>
      </w:r>
      <w:proofErr w:type="spellStart"/>
      <w:r w:rsidRPr="0065196C">
        <w:rPr>
          <w:lang w:val="fr-FR"/>
        </w:rPr>
        <w:t>acquisitus</w:t>
      </w:r>
      <w:proofErr w:type="spellEnd"/>
      <w:r w:rsidRPr="0065196C">
        <w:rPr>
          <w:lang w:val="fr-FR"/>
        </w:rPr>
        <w:t xml:space="preserve">. </w:t>
      </w:r>
      <w:proofErr w:type="spellStart"/>
      <w:r w:rsidRPr="0065196C">
        <w:rPr>
          <w:lang w:val="fr-FR"/>
        </w:rPr>
        <w:t>Posterius</w:t>
      </w:r>
      <w:proofErr w:type="spellEnd"/>
      <w:r w:rsidRPr="0065196C">
        <w:rPr>
          <w:lang w:val="fr-FR"/>
        </w:rPr>
        <w:t xml:space="preserve"> </w:t>
      </w:r>
      <w:proofErr w:type="spellStart"/>
      <w:r w:rsidRPr="0065196C">
        <w:rPr>
          <w:lang w:val="fr-FR"/>
        </w:rPr>
        <w:t>quidem</w:t>
      </w:r>
      <w:proofErr w:type="spellEnd"/>
      <w:r w:rsidRPr="0065196C">
        <w:rPr>
          <w:lang w:val="fr-FR"/>
        </w:rPr>
        <w:t xml:space="preserve"> per </w:t>
      </w:r>
      <w:proofErr w:type="spellStart"/>
      <w:r w:rsidRPr="0065196C">
        <w:rPr>
          <w:lang w:val="fr-FR"/>
        </w:rPr>
        <w:t>demonstrata</w:t>
      </w:r>
      <w:proofErr w:type="spellEnd"/>
      <w:r w:rsidRPr="0065196C">
        <w:rPr>
          <w:lang w:val="fr-FR"/>
        </w:rPr>
        <w:t xml:space="preserve"> </w:t>
      </w:r>
      <w:proofErr w:type="spellStart"/>
      <w:r w:rsidRPr="0065196C">
        <w:rPr>
          <w:lang w:val="fr-FR"/>
        </w:rPr>
        <w:t>iam</w:t>
      </w:r>
      <w:proofErr w:type="spellEnd"/>
      <w:r w:rsidRPr="0065196C">
        <w:rPr>
          <w:lang w:val="fr-FR"/>
        </w:rPr>
        <w:t xml:space="preserve"> </w:t>
      </w:r>
      <w:proofErr w:type="spellStart"/>
      <w:r w:rsidRPr="0065196C">
        <w:rPr>
          <w:lang w:val="fr-FR"/>
        </w:rPr>
        <w:t>videtur</w:t>
      </w:r>
      <w:proofErr w:type="spellEnd"/>
      <w:r w:rsidRPr="0065196C">
        <w:rPr>
          <w:lang w:val="fr-FR"/>
        </w:rPr>
        <w:t xml:space="preserve"> </w:t>
      </w:r>
      <w:proofErr w:type="spellStart"/>
      <w:r w:rsidRPr="0065196C">
        <w:rPr>
          <w:lang w:val="fr-FR"/>
        </w:rPr>
        <w:t>refutatum</w:t>
      </w:r>
      <w:proofErr w:type="spellEnd"/>
      <w:r w:rsidRPr="0065196C">
        <w:rPr>
          <w:lang w:val="fr-FR"/>
        </w:rPr>
        <w:t xml:space="preserve">, </w:t>
      </w:r>
      <w:proofErr w:type="spellStart"/>
      <w:r w:rsidRPr="0065196C">
        <w:rPr>
          <w:lang w:val="fr-FR"/>
        </w:rPr>
        <w:t>prius</w:t>
      </w:r>
      <w:proofErr w:type="spellEnd"/>
      <w:r w:rsidRPr="0065196C">
        <w:rPr>
          <w:lang w:val="fr-FR"/>
        </w:rPr>
        <w:t xml:space="preserve"> </w:t>
      </w:r>
      <w:proofErr w:type="spellStart"/>
      <w:r w:rsidRPr="0065196C">
        <w:rPr>
          <w:lang w:val="fr-FR"/>
        </w:rPr>
        <w:t>autem</w:t>
      </w:r>
      <w:proofErr w:type="spellEnd"/>
      <w:r w:rsidRPr="0065196C">
        <w:rPr>
          <w:lang w:val="fr-FR"/>
        </w:rPr>
        <w:t xml:space="preserve">, quia </w:t>
      </w:r>
      <w:proofErr w:type="spellStart"/>
      <w:r w:rsidRPr="0065196C">
        <w:rPr>
          <w:lang w:val="fr-FR"/>
        </w:rPr>
        <w:t>viam</w:t>
      </w:r>
      <w:proofErr w:type="spellEnd"/>
      <w:r w:rsidRPr="0065196C">
        <w:rPr>
          <w:lang w:val="fr-FR"/>
        </w:rPr>
        <w:t xml:space="preserve"> </w:t>
      </w:r>
      <w:proofErr w:type="spellStart"/>
      <w:r w:rsidRPr="0065196C">
        <w:rPr>
          <w:lang w:val="fr-FR"/>
        </w:rPr>
        <w:t>sternit</w:t>
      </w:r>
      <w:proofErr w:type="spellEnd"/>
      <w:r w:rsidRPr="0065196C">
        <w:rPr>
          <w:lang w:val="fr-FR"/>
        </w:rPr>
        <w:t xml:space="preserve"> </w:t>
      </w:r>
      <w:proofErr w:type="spellStart"/>
      <w:r w:rsidRPr="0065196C">
        <w:rPr>
          <w:lang w:val="fr-FR"/>
        </w:rPr>
        <w:t>philosophiae</w:t>
      </w:r>
      <w:proofErr w:type="spellEnd"/>
      <w:r w:rsidRPr="0065196C">
        <w:rPr>
          <w:lang w:val="fr-FR"/>
        </w:rPr>
        <w:t xml:space="preserve"> </w:t>
      </w:r>
      <w:proofErr w:type="spellStart"/>
      <w:r w:rsidRPr="0065196C">
        <w:rPr>
          <w:lang w:val="fr-FR"/>
        </w:rPr>
        <w:t>pigrorum</w:t>
      </w:r>
      <w:proofErr w:type="spellEnd"/>
      <w:r w:rsidRPr="0065196C">
        <w:rPr>
          <w:lang w:val="fr-FR"/>
        </w:rPr>
        <w:t xml:space="preserve">, </w:t>
      </w:r>
      <w:proofErr w:type="spellStart"/>
      <w:r w:rsidRPr="0065196C">
        <w:rPr>
          <w:lang w:val="fr-FR"/>
        </w:rPr>
        <w:t>ulteriorem</w:t>
      </w:r>
      <w:proofErr w:type="spellEnd"/>
      <w:r w:rsidRPr="0065196C">
        <w:rPr>
          <w:lang w:val="fr-FR"/>
        </w:rPr>
        <w:t xml:space="preserve"> </w:t>
      </w:r>
      <w:proofErr w:type="spellStart"/>
      <w:r w:rsidRPr="0065196C">
        <w:rPr>
          <w:lang w:val="fr-FR"/>
        </w:rPr>
        <w:t>quamlibet</w:t>
      </w:r>
      <w:proofErr w:type="spellEnd"/>
      <w:r w:rsidRPr="0065196C">
        <w:rPr>
          <w:lang w:val="fr-FR"/>
        </w:rPr>
        <w:t xml:space="preserve"> </w:t>
      </w:r>
      <w:proofErr w:type="spellStart"/>
      <w:r w:rsidRPr="0065196C">
        <w:rPr>
          <w:lang w:val="fr-FR"/>
        </w:rPr>
        <w:t>indagationem</w:t>
      </w:r>
      <w:proofErr w:type="spellEnd"/>
      <w:r w:rsidRPr="0065196C">
        <w:rPr>
          <w:lang w:val="fr-FR"/>
        </w:rPr>
        <w:t xml:space="preserve"> per </w:t>
      </w:r>
      <w:proofErr w:type="spellStart"/>
      <w:r w:rsidRPr="0065196C">
        <w:rPr>
          <w:lang w:val="fr-FR"/>
        </w:rPr>
        <w:t>citationem</w:t>
      </w:r>
      <w:proofErr w:type="spellEnd"/>
      <w:r w:rsidRPr="0065196C">
        <w:rPr>
          <w:lang w:val="fr-FR"/>
        </w:rPr>
        <w:t xml:space="preserve"> causae </w:t>
      </w:r>
      <w:proofErr w:type="spellStart"/>
      <w:r w:rsidRPr="0065196C">
        <w:rPr>
          <w:lang w:val="fr-FR"/>
        </w:rPr>
        <w:t>primae</w:t>
      </w:r>
      <w:proofErr w:type="spellEnd"/>
      <w:r w:rsidRPr="0065196C">
        <w:rPr>
          <w:lang w:val="fr-FR"/>
        </w:rPr>
        <w:t xml:space="preserve"> </w:t>
      </w:r>
      <w:proofErr w:type="spellStart"/>
      <w:r w:rsidRPr="0065196C">
        <w:rPr>
          <w:lang w:val="fr-FR"/>
        </w:rPr>
        <w:t>irritam</w:t>
      </w:r>
      <w:proofErr w:type="spellEnd"/>
      <w:r w:rsidRPr="0065196C">
        <w:rPr>
          <w:lang w:val="fr-FR"/>
        </w:rPr>
        <w:t xml:space="preserve"> </w:t>
      </w:r>
      <w:proofErr w:type="spellStart"/>
      <w:r w:rsidRPr="0065196C">
        <w:rPr>
          <w:lang w:val="fr-FR"/>
        </w:rPr>
        <w:t>declaranti</w:t>
      </w:r>
      <w:proofErr w:type="spellEnd"/>
      <w:r w:rsidRPr="0065196C">
        <w:rPr>
          <w:lang w:val="fr-FR"/>
        </w:rPr>
        <w:t xml:space="preserve">, non </w:t>
      </w:r>
      <w:proofErr w:type="spellStart"/>
      <w:r w:rsidRPr="0065196C">
        <w:rPr>
          <w:lang w:val="fr-FR"/>
        </w:rPr>
        <w:t>ita</w:t>
      </w:r>
      <w:proofErr w:type="spellEnd"/>
      <w:r w:rsidRPr="0065196C">
        <w:rPr>
          <w:lang w:val="fr-FR"/>
        </w:rPr>
        <w:t xml:space="preserve"> </w:t>
      </w:r>
      <w:proofErr w:type="spellStart"/>
      <w:r w:rsidRPr="0065196C">
        <w:rPr>
          <w:lang w:val="fr-FR"/>
        </w:rPr>
        <w:t>temere</w:t>
      </w:r>
      <w:proofErr w:type="spellEnd"/>
      <w:r w:rsidRPr="0065196C">
        <w:rPr>
          <w:lang w:val="fr-FR"/>
        </w:rPr>
        <w:t xml:space="preserve"> </w:t>
      </w:r>
      <w:proofErr w:type="spellStart"/>
      <w:r w:rsidRPr="0065196C">
        <w:rPr>
          <w:lang w:val="fr-FR"/>
        </w:rPr>
        <w:t>admittendum</w:t>
      </w:r>
      <w:proofErr w:type="spellEnd"/>
      <w:r w:rsidRPr="0065196C">
        <w:rPr>
          <w:lang w:val="fr-FR"/>
        </w:rPr>
        <w:t xml:space="preserve"> est. Verum </w:t>
      </w:r>
      <w:proofErr w:type="spellStart"/>
      <w:r w:rsidRPr="0065196C">
        <w:rPr>
          <w:lang w:val="fr-FR"/>
        </w:rPr>
        <w:t>conceptus</w:t>
      </w:r>
      <w:proofErr w:type="spellEnd"/>
      <w:r w:rsidRPr="0065196C">
        <w:rPr>
          <w:lang w:val="fr-FR"/>
        </w:rPr>
        <w:t xml:space="preserve"> </w:t>
      </w:r>
      <w:proofErr w:type="spellStart"/>
      <w:r w:rsidRPr="0065196C">
        <w:rPr>
          <w:lang w:val="fr-FR"/>
        </w:rPr>
        <w:t>uterque</w:t>
      </w:r>
      <w:proofErr w:type="spellEnd"/>
      <w:r w:rsidRPr="0065196C">
        <w:rPr>
          <w:lang w:val="fr-FR"/>
        </w:rPr>
        <w:t xml:space="preserve"> </w:t>
      </w:r>
      <w:proofErr w:type="spellStart"/>
      <w:r w:rsidRPr="0065196C">
        <w:rPr>
          <w:lang w:val="fr-FR"/>
        </w:rPr>
        <w:t>procul</w:t>
      </w:r>
      <w:proofErr w:type="spellEnd"/>
      <w:r w:rsidRPr="0065196C">
        <w:rPr>
          <w:lang w:val="fr-FR"/>
        </w:rPr>
        <w:t xml:space="preserve"> </w:t>
      </w:r>
      <w:proofErr w:type="spellStart"/>
      <w:r w:rsidRPr="0065196C">
        <w:rPr>
          <w:lang w:val="fr-FR"/>
        </w:rPr>
        <w:t>dubio</w:t>
      </w:r>
      <w:proofErr w:type="spellEnd"/>
      <w:r w:rsidRPr="0065196C">
        <w:rPr>
          <w:lang w:val="fr-FR"/>
        </w:rPr>
        <w:t xml:space="preserve"> </w:t>
      </w:r>
      <w:proofErr w:type="spellStart"/>
      <w:r w:rsidRPr="0065196C">
        <w:rPr>
          <w:lang w:val="fr-FR"/>
        </w:rPr>
        <w:t>acquisitus</w:t>
      </w:r>
      <w:proofErr w:type="spellEnd"/>
      <w:r w:rsidRPr="0065196C">
        <w:rPr>
          <w:lang w:val="fr-FR"/>
        </w:rPr>
        <w:t xml:space="preserve"> est, non a sensu </w:t>
      </w:r>
      <w:proofErr w:type="spellStart"/>
      <w:r w:rsidRPr="0065196C">
        <w:rPr>
          <w:lang w:val="fr-FR"/>
        </w:rPr>
        <w:t>quidem</w:t>
      </w:r>
      <w:proofErr w:type="spellEnd"/>
      <w:r w:rsidRPr="0065196C">
        <w:rPr>
          <w:lang w:val="fr-FR"/>
        </w:rPr>
        <w:t xml:space="preserve"> </w:t>
      </w:r>
      <w:proofErr w:type="spellStart"/>
      <w:r w:rsidRPr="0065196C">
        <w:rPr>
          <w:lang w:val="fr-FR"/>
        </w:rPr>
        <w:t>obiectorum</w:t>
      </w:r>
      <w:proofErr w:type="spellEnd"/>
      <w:r w:rsidRPr="0065196C">
        <w:rPr>
          <w:lang w:val="fr-FR"/>
        </w:rPr>
        <w:t xml:space="preserve"> (</w:t>
      </w:r>
      <w:proofErr w:type="spellStart"/>
      <w:r w:rsidRPr="0065196C">
        <w:rPr>
          <w:lang w:val="fr-FR"/>
        </w:rPr>
        <w:t>sensatio</w:t>
      </w:r>
      <w:proofErr w:type="spellEnd"/>
      <w:r w:rsidRPr="0065196C">
        <w:rPr>
          <w:lang w:val="fr-FR"/>
        </w:rPr>
        <w:t xml:space="preserve"> </w:t>
      </w:r>
      <w:proofErr w:type="spellStart"/>
      <w:r w:rsidRPr="0065196C">
        <w:rPr>
          <w:lang w:val="fr-FR"/>
        </w:rPr>
        <w:t>enim</w:t>
      </w:r>
      <w:proofErr w:type="spellEnd"/>
      <w:r w:rsidRPr="0065196C">
        <w:rPr>
          <w:lang w:val="fr-FR"/>
        </w:rPr>
        <w:t xml:space="preserve"> </w:t>
      </w:r>
      <w:proofErr w:type="spellStart"/>
      <w:r w:rsidRPr="0065196C">
        <w:rPr>
          <w:lang w:val="fr-FR"/>
        </w:rPr>
        <w:t>materiam</w:t>
      </w:r>
      <w:proofErr w:type="spellEnd"/>
      <w:r w:rsidRPr="0065196C">
        <w:rPr>
          <w:lang w:val="fr-FR"/>
        </w:rPr>
        <w:t xml:space="preserve"> </w:t>
      </w:r>
      <w:proofErr w:type="spellStart"/>
      <w:r w:rsidRPr="0065196C">
        <w:rPr>
          <w:lang w:val="fr-FR"/>
        </w:rPr>
        <w:t>dat</w:t>
      </w:r>
      <w:proofErr w:type="spellEnd"/>
      <w:r w:rsidRPr="0065196C">
        <w:rPr>
          <w:lang w:val="fr-FR"/>
        </w:rPr>
        <w:t xml:space="preserve">, non </w:t>
      </w:r>
      <w:proofErr w:type="spellStart"/>
      <w:r w:rsidRPr="0065196C">
        <w:rPr>
          <w:lang w:val="fr-FR"/>
        </w:rPr>
        <w:t>formam</w:t>
      </w:r>
      <w:proofErr w:type="spellEnd"/>
      <w:r w:rsidRPr="0065196C">
        <w:rPr>
          <w:lang w:val="fr-FR"/>
        </w:rPr>
        <w:t xml:space="preserve"> </w:t>
      </w:r>
      <w:proofErr w:type="spellStart"/>
      <w:r w:rsidRPr="0065196C">
        <w:rPr>
          <w:lang w:val="fr-FR"/>
        </w:rPr>
        <w:t>cognitionis</w:t>
      </w:r>
      <w:proofErr w:type="spellEnd"/>
      <w:r w:rsidRPr="0065196C">
        <w:rPr>
          <w:lang w:val="fr-FR"/>
        </w:rPr>
        <w:t xml:space="preserve"> </w:t>
      </w:r>
      <w:proofErr w:type="spellStart"/>
      <w:r w:rsidRPr="0065196C">
        <w:rPr>
          <w:lang w:val="fr-FR"/>
        </w:rPr>
        <w:t>humanae</w:t>
      </w:r>
      <w:proofErr w:type="spellEnd"/>
      <w:r w:rsidRPr="0065196C">
        <w:rPr>
          <w:lang w:val="fr-FR"/>
        </w:rPr>
        <w:t xml:space="preserve">) </w:t>
      </w:r>
      <w:proofErr w:type="spellStart"/>
      <w:r w:rsidRPr="0065196C">
        <w:rPr>
          <w:lang w:val="fr-FR"/>
        </w:rPr>
        <w:t>abstractus</w:t>
      </w:r>
      <w:proofErr w:type="spellEnd"/>
      <w:r w:rsidRPr="0065196C">
        <w:rPr>
          <w:lang w:val="fr-FR"/>
        </w:rPr>
        <w:t xml:space="preserve">, sed ab </w:t>
      </w:r>
      <w:proofErr w:type="spellStart"/>
      <w:r w:rsidRPr="0065196C">
        <w:rPr>
          <w:lang w:val="fr-FR"/>
        </w:rPr>
        <w:t>ipsa</w:t>
      </w:r>
      <w:proofErr w:type="spellEnd"/>
      <w:r w:rsidRPr="0065196C">
        <w:rPr>
          <w:lang w:val="fr-FR"/>
        </w:rPr>
        <w:t xml:space="preserve"> mentis </w:t>
      </w:r>
      <w:proofErr w:type="spellStart"/>
      <w:r w:rsidRPr="0065196C">
        <w:rPr>
          <w:lang w:val="fr-FR"/>
        </w:rPr>
        <w:t>actione</w:t>
      </w:r>
      <w:proofErr w:type="spellEnd"/>
      <w:r w:rsidRPr="0065196C">
        <w:rPr>
          <w:lang w:val="fr-FR"/>
        </w:rPr>
        <w:t xml:space="preserve">, secundum </w:t>
      </w:r>
      <w:proofErr w:type="spellStart"/>
      <w:r w:rsidRPr="0065196C">
        <w:rPr>
          <w:lang w:val="fr-FR"/>
        </w:rPr>
        <w:t>perpetuas</w:t>
      </w:r>
      <w:proofErr w:type="spellEnd"/>
      <w:r w:rsidRPr="0065196C">
        <w:rPr>
          <w:lang w:val="fr-FR"/>
        </w:rPr>
        <w:t xml:space="preserve"> </w:t>
      </w:r>
      <w:proofErr w:type="spellStart"/>
      <w:r w:rsidRPr="0065196C">
        <w:rPr>
          <w:lang w:val="fr-FR"/>
        </w:rPr>
        <w:t>leges</w:t>
      </w:r>
      <w:proofErr w:type="spellEnd"/>
      <w:r w:rsidRPr="0065196C">
        <w:rPr>
          <w:lang w:val="fr-FR"/>
        </w:rPr>
        <w:t xml:space="preserve"> </w:t>
      </w:r>
      <w:proofErr w:type="spellStart"/>
      <w:r w:rsidRPr="0065196C">
        <w:rPr>
          <w:lang w:val="fr-FR"/>
        </w:rPr>
        <w:t>sensa</w:t>
      </w:r>
      <w:proofErr w:type="spellEnd"/>
      <w:r w:rsidRPr="0065196C">
        <w:rPr>
          <w:lang w:val="fr-FR"/>
        </w:rPr>
        <w:t xml:space="preserve"> sua </w:t>
      </w:r>
      <w:proofErr w:type="spellStart"/>
      <w:r w:rsidRPr="0065196C">
        <w:rPr>
          <w:lang w:val="fr-FR"/>
        </w:rPr>
        <w:t>coordinante</w:t>
      </w:r>
      <w:proofErr w:type="spellEnd"/>
      <w:r w:rsidRPr="0065196C">
        <w:rPr>
          <w:lang w:val="fr-FR"/>
        </w:rPr>
        <w:t xml:space="preserve">, quasi </w:t>
      </w:r>
      <w:proofErr w:type="spellStart"/>
      <w:r w:rsidRPr="0065196C">
        <w:rPr>
          <w:lang w:val="fr-FR"/>
        </w:rPr>
        <w:t>typus</w:t>
      </w:r>
      <w:proofErr w:type="spellEnd"/>
      <w:r w:rsidRPr="0065196C">
        <w:rPr>
          <w:lang w:val="fr-FR"/>
        </w:rPr>
        <w:t xml:space="preserve"> </w:t>
      </w:r>
      <w:proofErr w:type="spellStart"/>
      <w:r w:rsidRPr="0065196C">
        <w:rPr>
          <w:lang w:val="fr-FR"/>
        </w:rPr>
        <w:t>immutabilis</w:t>
      </w:r>
      <w:proofErr w:type="spellEnd"/>
      <w:r w:rsidRPr="0065196C">
        <w:rPr>
          <w:lang w:val="fr-FR"/>
        </w:rPr>
        <w:t xml:space="preserve">, </w:t>
      </w:r>
      <w:proofErr w:type="spellStart"/>
      <w:r w:rsidRPr="0065196C">
        <w:rPr>
          <w:lang w:val="fr-FR"/>
        </w:rPr>
        <w:t>ideoque</w:t>
      </w:r>
      <w:proofErr w:type="spellEnd"/>
      <w:r w:rsidRPr="0065196C">
        <w:rPr>
          <w:lang w:val="fr-FR"/>
        </w:rPr>
        <w:t xml:space="preserve"> intuitive </w:t>
      </w:r>
      <w:proofErr w:type="spellStart"/>
      <w:r w:rsidRPr="0065196C">
        <w:rPr>
          <w:lang w:val="fr-FR"/>
        </w:rPr>
        <w:t>cognoscendus</w:t>
      </w:r>
      <w:proofErr w:type="spellEnd"/>
      <w:r w:rsidRPr="0065196C">
        <w:rPr>
          <w:lang w:val="fr-FR"/>
        </w:rPr>
        <w:t>."</w:t>
      </w:r>
    </w:p>
    <w:p w:rsidR="00C10CDE" w:rsidRDefault="00C10CDE" w:rsidP="00810456">
      <w:pPr>
        <w:spacing w:after="0" w:line="240" w:lineRule="auto"/>
        <w:jc w:val="both"/>
        <w:rPr>
          <w:lang w:val="en-US"/>
        </w:rPr>
      </w:pPr>
      <w:r w:rsidRPr="0065196C">
        <w:rPr>
          <w:lang w:val="en-US"/>
        </w:rPr>
        <w:t>("The</w:t>
      </w:r>
      <w:r>
        <w:rPr>
          <w:lang w:val="en-US"/>
        </w:rPr>
        <w:t xml:space="preserve"> </w:t>
      </w:r>
      <w:r w:rsidRPr="0065196C">
        <w:rPr>
          <w:lang w:val="en-US"/>
        </w:rPr>
        <w:t>question</w:t>
      </w:r>
      <w:r>
        <w:rPr>
          <w:lang w:val="en-US"/>
        </w:rPr>
        <w:t xml:space="preserve"> </w:t>
      </w:r>
      <w:r w:rsidRPr="0065196C">
        <w:rPr>
          <w:lang w:val="en-US"/>
        </w:rPr>
        <w:t>finally</w:t>
      </w:r>
      <w:r>
        <w:rPr>
          <w:lang w:val="en-US"/>
        </w:rPr>
        <w:t xml:space="preserve"> </w:t>
      </w:r>
      <w:r w:rsidRPr="0065196C">
        <w:rPr>
          <w:lang w:val="en-US"/>
        </w:rPr>
        <w:t>arises</w:t>
      </w:r>
      <w:r>
        <w:rPr>
          <w:lang w:val="en-US"/>
        </w:rPr>
        <w:t xml:space="preserve"> </w:t>
      </w:r>
      <w:r w:rsidRPr="0065196C">
        <w:rPr>
          <w:lang w:val="en-US"/>
        </w:rPr>
        <w:t>here,</w:t>
      </w:r>
      <w:r>
        <w:rPr>
          <w:lang w:val="en-US"/>
        </w:rPr>
        <w:t xml:space="preserve"> </w:t>
      </w:r>
      <w:r w:rsidRPr="0065196C">
        <w:rPr>
          <w:lang w:val="en-US"/>
        </w:rPr>
        <w:t>as</w:t>
      </w:r>
      <w:r>
        <w:rPr>
          <w:lang w:val="en-US"/>
        </w:rPr>
        <w:t xml:space="preserve"> </w:t>
      </w:r>
      <w:r w:rsidRPr="0065196C">
        <w:rPr>
          <w:lang w:val="en-US"/>
        </w:rPr>
        <w:t>it</w:t>
      </w:r>
      <w:r>
        <w:rPr>
          <w:lang w:val="en-US"/>
        </w:rPr>
        <w:t xml:space="preserve"> </w:t>
      </w:r>
      <w:r w:rsidRPr="0065196C">
        <w:rPr>
          <w:lang w:val="en-US"/>
        </w:rPr>
        <w:t>were,</w:t>
      </w:r>
      <w:r>
        <w:rPr>
          <w:lang w:val="en-US"/>
        </w:rPr>
        <w:t xml:space="preserve"> </w:t>
      </w:r>
      <w:r w:rsidRPr="0065196C">
        <w:rPr>
          <w:lang w:val="en-US"/>
        </w:rPr>
        <w:t>of its</w:t>
      </w:r>
      <w:r>
        <w:rPr>
          <w:lang w:val="en-US"/>
        </w:rPr>
        <w:t xml:space="preserve"> </w:t>
      </w:r>
      <w:r w:rsidRPr="0065196C">
        <w:rPr>
          <w:lang w:val="en-US"/>
        </w:rPr>
        <w:t>own</w:t>
      </w:r>
      <w:r>
        <w:rPr>
          <w:lang w:val="en-US"/>
        </w:rPr>
        <w:t xml:space="preserve"> </w:t>
      </w:r>
      <w:r w:rsidRPr="0065196C">
        <w:rPr>
          <w:lang w:val="en-US"/>
        </w:rPr>
        <w:t>accord</w:t>
      </w:r>
      <w:r>
        <w:rPr>
          <w:lang w:val="en-US"/>
        </w:rPr>
        <w:t xml:space="preserve"> </w:t>
      </w:r>
      <w:r w:rsidRPr="0065196C">
        <w:rPr>
          <w:lang w:val="en-US"/>
        </w:rPr>
        <w:t>in</w:t>
      </w:r>
      <w:r>
        <w:rPr>
          <w:lang w:val="en-US"/>
        </w:rPr>
        <w:t xml:space="preserve"> </w:t>
      </w:r>
      <w:r w:rsidRPr="0065196C">
        <w:rPr>
          <w:lang w:val="en-US"/>
        </w:rPr>
        <w:t>everyone</w:t>
      </w:r>
      <w:r>
        <w:rPr>
          <w:lang w:val="en-US"/>
        </w:rPr>
        <w:t xml:space="preserve"> </w:t>
      </w:r>
      <w:r w:rsidRPr="0065196C">
        <w:rPr>
          <w:lang w:val="en-US"/>
        </w:rPr>
        <w:t>as</w:t>
      </w:r>
      <w:r>
        <w:rPr>
          <w:lang w:val="en-US"/>
        </w:rPr>
        <w:t xml:space="preserve"> </w:t>
      </w:r>
      <w:r w:rsidRPr="0065196C">
        <w:rPr>
          <w:lang w:val="en-US"/>
        </w:rPr>
        <w:t>to</w:t>
      </w:r>
      <w:r>
        <w:rPr>
          <w:lang w:val="en-US"/>
        </w:rPr>
        <w:t xml:space="preserve"> </w:t>
      </w:r>
      <w:r w:rsidRPr="0065196C">
        <w:rPr>
          <w:lang w:val="en-US"/>
        </w:rPr>
        <w:t>whether</w:t>
      </w:r>
      <w:r>
        <w:rPr>
          <w:lang w:val="en-US"/>
        </w:rPr>
        <w:t xml:space="preserve"> </w:t>
      </w:r>
      <w:r w:rsidRPr="0065196C">
        <w:rPr>
          <w:lang w:val="en-US"/>
        </w:rPr>
        <w:t>both terms</w:t>
      </w:r>
      <w:r>
        <w:rPr>
          <w:lang w:val="en-US"/>
        </w:rPr>
        <w:t xml:space="preserve"> </w:t>
      </w:r>
      <w:r w:rsidRPr="0065196C">
        <w:rPr>
          <w:lang w:val="en-US"/>
        </w:rPr>
        <w:t>are</w:t>
      </w:r>
      <w:r>
        <w:rPr>
          <w:lang w:val="en-US"/>
        </w:rPr>
        <w:t xml:space="preserve"> </w:t>
      </w:r>
      <w:r w:rsidRPr="0065196C">
        <w:rPr>
          <w:lang w:val="en-US"/>
        </w:rPr>
        <w:t>innate</w:t>
      </w:r>
      <w:r>
        <w:rPr>
          <w:lang w:val="en-US"/>
        </w:rPr>
        <w:t xml:space="preserve"> </w:t>
      </w:r>
      <w:r w:rsidRPr="0065196C">
        <w:rPr>
          <w:lang w:val="en-US"/>
        </w:rPr>
        <w:t>or</w:t>
      </w:r>
      <w:r>
        <w:rPr>
          <w:lang w:val="en-US"/>
        </w:rPr>
        <w:t xml:space="preserve"> </w:t>
      </w:r>
      <w:r w:rsidRPr="0065196C">
        <w:rPr>
          <w:lang w:val="en-US"/>
        </w:rPr>
        <w:t>acquired.</w:t>
      </w:r>
      <w:r>
        <w:rPr>
          <w:lang w:val="en-US"/>
        </w:rPr>
        <w:t xml:space="preserve"> </w:t>
      </w:r>
      <w:r w:rsidRPr="0065196C">
        <w:rPr>
          <w:lang w:val="en-US"/>
        </w:rPr>
        <w:t>The</w:t>
      </w:r>
      <w:r>
        <w:rPr>
          <w:lang w:val="en-US"/>
        </w:rPr>
        <w:t xml:space="preserve"> </w:t>
      </w:r>
      <w:r w:rsidRPr="0065196C">
        <w:rPr>
          <w:lang w:val="en-US"/>
        </w:rPr>
        <w:t>latter</w:t>
      </w:r>
      <w:r>
        <w:rPr>
          <w:lang w:val="en-US"/>
        </w:rPr>
        <w:t xml:space="preserve"> </w:t>
      </w:r>
      <w:r w:rsidRPr="0065196C">
        <w:rPr>
          <w:lang w:val="en-US"/>
        </w:rPr>
        <w:t>seems</w:t>
      </w:r>
      <w:r>
        <w:rPr>
          <w:lang w:val="en-US"/>
        </w:rPr>
        <w:t xml:space="preserve"> </w:t>
      </w:r>
      <w:r w:rsidRPr="0065196C">
        <w:rPr>
          <w:lang w:val="en-US"/>
        </w:rPr>
        <w:t>to have</w:t>
      </w:r>
      <w:r>
        <w:rPr>
          <w:lang w:val="en-US"/>
        </w:rPr>
        <w:t xml:space="preserve"> </w:t>
      </w:r>
      <w:r w:rsidRPr="0065196C">
        <w:rPr>
          <w:lang w:val="en-US"/>
        </w:rPr>
        <w:t>already</w:t>
      </w:r>
      <w:r>
        <w:rPr>
          <w:lang w:val="en-US"/>
        </w:rPr>
        <w:t xml:space="preserve"> </w:t>
      </w:r>
      <w:r w:rsidRPr="0065196C">
        <w:rPr>
          <w:lang w:val="en-US"/>
        </w:rPr>
        <w:t>been</w:t>
      </w:r>
      <w:r>
        <w:rPr>
          <w:lang w:val="en-US"/>
        </w:rPr>
        <w:t xml:space="preserve"> </w:t>
      </w:r>
      <w:r w:rsidRPr="0065196C">
        <w:rPr>
          <w:lang w:val="en-US"/>
        </w:rPr>
        <w:t>refuted</w:t>
      </w:r>
      <w:r>
        <w:rPr>
          <w:lang w:val="en-US"/>
        </w:rPr>
        <w:t xml:space="preserve"> </w:t>
      </w:r>
      <w:r w:rsidRPr="0065196C">
        <w:rPr>
          <w:lang w:val="en-US"/>
        </w:rPr>
        <w:t>by</w:t>
      </w:r>
      <w:r>
        <w:rPr>
          <w:lang w:val="en-US"/>
        </w:rPr>
        <w:t xml:space="preserve"> </w:t>
      </w:r>
      <w:r w:rsidRPr="0065196C">
        <w:rPr>
          <w:lang w:val="en-US"/>
        </w:rPr>
        <w:t>the</w:t>
      </w:r>
      <w:r>
        <w:rPr>
          <w:lang w:val="en-US"/>
        </w:rPr>
        <w:t xml:space="preserve"> </w:t>
      </w:r>
      <w:r w:rsidRPr="0065196C">
        <w:rPr>
          <w:lang w:val="en-US"/>
        </w:rPr>
        <w:t>evidence;</w:t>
      </w:r>
      <w:r>
        <w:rPr>
          <w:lang w:val="en-US"/>
        </w:rPr>
        <w:t xml:space="preserve"> </w:t>
      </w:r>
      <w:r w:rsidRPr="0065196C">
        <w:rPr>
          <w:lang w:val="en-US"/>
        </w:rPr>
        <w:t>the former</w:t>
      </w:r>
      <w:r>
        <w:rPr>
          <w:lang w:val="en-US"/>
        </w:rPr>
        <w:t xml:space="preserve"> </w:t>
      </w:r>
      <w:r w:rsidRPr="0065196C">
        <w:rPr>
          <w:lang w:val="en-US"/>
        </w:rPr>
        <w:t>alone</w:t>
      </w:r>
      <w:r>
        <w:rPr>
          <w:lang w:val="en-US"/>
        </w:rPr>
        <w:t xml:space="preserve"> </w:t>
      </w:r>
      <w:r w:rsidRPr="0065196C">
        <w:rPr>
          <w:lang w:val="en-US"/>
        </w:rPr>
        <w:t>must</w:t>
      </w:r>
      <w:r>
        <w:rPr>
          <w:lang w:val="en-US"/>
        </w:rPr>
        <w:t xml:space="preserve"> </w:t>
      </w:r>
      <w:r w:rsidRPr="0065196C">
        <w:rPr>
          <w:lang w:val="en-US"/>
        </w:rPr>
        <w:t>not</w:t>
      </w:r>
      <w:r>
        <w:rPr>
          <w:lang w:val="en-US"/>
        </w:rPr>
        <w:t xml:space="preserve"> </w:t>
      </w:r>
      <w:r w:rsidRPr="0065196C">
        <w:rPr>
          <w:lang w:val="en-US"/>
        </w:rPr>
        <w:t>be</w:t>
      </w:r>
      <w:r>
        <w:rPr>
          <w:lang w:val="en-US"/>
        </w:rPr>
        <w:t xml:space="preserve"> </w:t>
      </w:r>
      <w:r w:rsidRPr="0065196C">
        <w:rPr>
          <w:lang w:val="en-US"/>
        </w:rPr>
        <w:t>admitted</w:t>
      </w:r>
      <w:r>
        <w:rPr>
          <w:lang w:val="en-US"/>
        </w:rPr>
        <w:t xml:space="preserve"> </w:t>
      </w:r>
      <w:r w:rsidRPr="0065196C">
        <w:rPr>
          <w:lang w:val="en-US"/>
        </w:rPr>
        <w:t>so</w:t>
      </w:r>
      <w:r>
        <w:rPr>
          <w:lang w:val="en-US"/>
        </w:rPr>
        <w:t xml:space="preserve"> </w:t>
      </w:r>
      <w:r w:rsidRPr="0065196C">
        <w:rPr>
          <w:lang w:val="en-US"/>
        </w:rPr>
        <w:t>easily,</w:t>
      </w:r>
      <w:r>
        <w:rPr>
          <w:lang w:val="en-US"/>
        </w:rPr>
        <w:t xml:space="preserve"> </w:t>
      </w:r>
      <w:r w:rsidRPr="0065196C">
        <w:rPr>
          <w:lang w:val="en-US"/>
        </w:rPr>
        <w:t>because</w:t>
      </w:r>
      <w:r>
        <w:rPr>
          <w:lang w:val="en-US"/>
        </w:rPr>
        <w:t xml:space="preserve"> </w:t>
      </w:r>
      <w:r w:rsidRPr="0065196C">
        <w:rPr>
          <w:lang w:val="en-US"/>
        </w:rPr>
        <w:t>it</w:t>
      </w:r>
      <w:r>
        <w:rPr>
          <w:lang w:val="en-US"/>
        </w:rPr>
        <w:t xml:space="preserve"> </w:t>
      </w:r>
      <w:r w:rsidRPr="0065196C">
        <w:rPr>
          <w:lang w:val="en-US"/>
        </w:rPr>
        <w:t>paves</w:t>
      </w:r>
      <w:r>
        <w:rPr>
          <w:lang w:val="en-US"/>
        </w:rPr>
        <w:t xml:space="preserve"> </w:t>
      </w:r>
      <w:r w:rsidRPr="0065196C">
        <w:rPr>
          <w:lang w:val="en-US"/>
        </w:rPr>
        <w:t>the</w:t>
      </w:r>
      <w:r>
        <w:rPr>
          <w:lang w:val="en-US"/>
        </w:rPr>
        <w:t xml:space="preserve"> </w:t>
      </w:r>
      <w:r w:rsidRPr="0065196C">
        <w:rPr>
          <w:lang w:val="en-US"/>
        </w:rPr>
        <w:t>way</w:t>
      </w:r>
      <w:r>
        <w:rPr>
          <w:lang w:val="en-US"/>
        </w:rPr>
        <w:t xml:space="preserve"> </w:t>
      </w:r>
      <w:r w:rsidRPr="0065196C">
        <w:rPr>
          <w:lang w:val="en-US"/>
        </w:rPr>
        <w:t>for</w:t>
      </w:r>
      <w:r>
        <w:rPr>
          <w:lang w:val="en-US"/>
        </w:rPr>
        <w:t xml:space="preserve"> </w:t>
      </w:r>
      <w:r w:rsidRPr="0065196C">
        <w:rPr>
          <w:lang w:val="en-US"/>
        </w:rPr>
        <w:t>the</w:t>
      </w:r>
      <w:r>
        <w:rPr>
          <w:lang w:val="en-US"/>
        </w:rPr>
        <w:t xml:space="preserve"> </w:t>
      </w:r>
      <w:r w:rsidRPr="0065196C">
        <w:rPr>
          <w:lang w:val="en-US"/>
        </w:rPr>
        <w:t>philosophy</w:t>
      </w:r>
      <w:r>
        <w:rPr>
          <w:lang w:val="en-US"/>
        </w:rPr>
        <w:t xml:space="preserve"> </w:t>
      </w:r>
      <w:r w:rsidRPr="0065196C">
        <w:rPr>
          <w:lang w:val="en-US"/>
        </w:rPr>
        <w:t>of the</w:t>
      </w:r>
      <w:r>
        <w:rPr>
          <w:lang w:val="en-US"/>
        </w:rPr>
        <w:t xml:space="preserve"> </w:t>
      </w:r>
      <w:r w:rsidRPr="0065196C">
        <w:rPr>
          <w:lang w:val="en-US"/>
        </w:rPr>
        <w:t>lazy</w:t>
      </w:r>
      <w:r>
        <w:rPr>
          <w:rStyle w:val="Funotenzeichen"/>
          <w:lang w:val="en-US"/>
        </w:rPr>
        <w:footnoteReference w:id="52"/>
      </w:r>
      <w:r w:rsidRPr="0065196C">
        <w:rPr>
          <w:lang w:val="en-US"/>
        </w:rPr>
        <w:t>,</w:t>
      </w:r>
      <w:r>
        <w:rPr>
          <w:lang w:val="en-US"/>
        </w:rPr>
        <w:t xml:space="preserve"> </w:t>
      </w:r>
      <w:r w:rsidRPr="0065196C">
        <w:rPr>
          <w:lang w:val="en-US"/>
        </w:rPr>
        <w:lastRenderedPageBreak/>
        <w:t>which</w:t>
      </w:r>
      <w:r>
        <w:rPr>
          <w:lang w:val="en-US"/>
        </w:rPr>
        <w:t xml:space="preserve"> </w:t>
      </w:r>
      <w:r w:rsidRPr="0065196C">
        <w:rPr>
          <w:lang w:val="en-US"/>
        </w:rPr>
        <w:t>declares</w:t>
      </w:r>
      <w:r>
        <w:rPr>
          <w:lang w:val="en-US"/>
        </w:rPr>
        <w:t xml:space="preserve"> </w:t>
      </w:r>
      <w:r w:rsidRPr="0065196C">
        <w:rPr>
          <w:lang w:val="en-US"/>
        </w:rPr>
        <w:t>any</w:t>
      </w:r>
      <w:r>
        <w:rPr>
          <w:lang w:val="en-US"/>
        </w:rPr>
        <w:t xml:space="preserve"> </w:t>
      </w:r>
      <w:r w:rsidRPr="0065196C">
        <w:rPr>
          <w:lang w:val="en-US"/>
        </w:rPr>
        <w:t>further investigation</w:t>
      </w:r>
      <w:r>
        <w:rPr>
          <w:lang w:val="en-US"/>
        </w:rPr>
        <w:t xml:space="preserve"> </w:t>
      </w:r>
      <w:r w:rsidRPr="0065196C">
        <w:rPr>
          <w:lang w:val="en-US"/>
        </w:rPr>
        <w:t>by</w:t>
      </w:r>
      <w:r>
        <w:rPr>
          <w:lang w:val="en-US"/>
        </w:rPr>
        <w:t xml:space="preserve"> </w:t>
      </w:r>
      <w:r w:rsidRPr="0065196C">
        <w:rPr>
          <w:lang w:val="en-US"/>
        </w:rPr>
        <w:t>naming</w:t>
      </w:r>
      <w:r>
        <w:rPr>
          <w:lang w:val="en-US"/>
        </w:rPr>
        <w:t xml:space="preserve"> </w:t>
      </w:r>
      <w:r w:rsidRPr="0065196C">
        <w:rPr>
          <w:lang w:val="en-US"/>
        </w:rPr>
        <w:t>the</w:t>
      </w:r>
      <w:r>
        <w:rPr>
          <w:lang w:val="en-US"/>
        </w:rPr>
        <w:t xml:space="preserve"> </w:t>
      </w:r>
      <w:r w:rsidRPr="0065196C">
        <w:rPr>
          <w:lang w:val="en-US"/>
        </w:rPr>
        <w:t>first</w:t>
      </w:r>
      <w:r>
        <w:rPr>
          <w:lang w:val="en-US"/>
        </w:rPr>
        <w:t xml:space="preserve"> </w:t>
      </w:r>
      <w:r w:rsidRPr="0065196C">
        <w:rPr>
          <w:lang w:val="en-US"/>
        </w:rPr>
        <w:t>cause superfluous.</w:t>
      </w:r>
      <w:r>
        <w:rPr>
          <w:lang w:val="en-US"/>
        </w:rPr>
        <w:t xml:space="preserve"> </w:t>
      </w:r>
      <w:r w:rsidRPr="0065196C">
        <w:rPr>
          <w:lang w:val="en-US"/>
        </w:rPr>
        <w:t>However,</w:t>
      </w:r>
      <w:r>
        <w:rPr>
          <w:lang w:val="en-US"/>
        </w:rPr>
        <w:t xml:space="preserve"> </w:t>
      </w:r>
      <w:r w:rsidRPr="0065196C">
        <w:rPr>
          <w:lang w:val="en-US"/>
        </w:rPr>
        <w:t>both</w:t>
      </w:r>
      <w:r>
        <w:rPr>
          <w:lang w:val="en-US"/>
        </w:rPr>
        <w:t xml:space="preserve"> </w:t>
      </w:r>
      <w:r w:rsidRPr="0065196C">
        <w:rPr>
          <w:lang w:val="en-US"/>
        </w:rPr>
        <w:t>concepts</w:t>
      </w:r>
      <w:r>
        <w:rPr>
          <w:lang w:val="en-US"/>
        </w:rPr>
        <w:t xml:space="preserve"> </w:t>
      </w:r>
      <w:r w:rsidRPr="0065196C">
        <w:rPr>
          <w:lang w:val="en-US"/>
        </w:rPr>
        <w:t>are undoubtedly</w:t>
      </w:r>
      <w:r>
        <w:rPr>
          <w:lang w:val="en-US"/>
        </w:rPr>
        <w:t xml:space="preserve"> </w:t>
      </w:r>
      <w:r w:rsidRPr="0065196C">
        <w:rPr>
          <w:lang w:val="en-US"/>
        </w:rPr>
        <w:t>acquired,</w:t>
      </w:r>
      <w:r>
        <w:rPr>
          <w:lang w:val="en-US"/>
        </w:rPr>
        <w:t xml:space="preserve"> as abstracted not </w:t>
      </w:r>
      <w:r w:rsidRPr="0065196C">
        <w:rPr>
          <w:lang w:val="en-US"/>
        </w:rPr>
        <w:t>from</w:t>
      </w:r>
      <w:r>
        <w:rPr>
          <w:lang w:val="en-US"/>
        </w:rPr>
        <w:t xml:space="preserve"> the sensual perception of </w:t>
      </w:r>
      <w:r w:rsidRPr="0065196C">
        <w:rPr>
          <w:lang w:val="en-US"/>
        </w:rPr>
        <w:t>objects</w:t>
      </w:r>
      <w:r>
        <w:rPr>
          <w:lang w:val="en-US"/>
        </w:rPr>
        <w:t xml:space="preserve"> </w:t>
      </w:r>
      <w:r w:rsidRPr="0065196C">
        <w:rPr>
          <w:lang w:val="en-US"/>
        </w:rPr>
        <w:t>(for</w:t>
      </w:r>
      <w:r>
        <w:rPr>
          <w:lang w:val="en-US"/>
        </w:rPr>
        <w:t xml:space="preserve"> </w:t>
      </w:r>
      <w:r w:rsidRPr="0065196C">
        <w:rPr>
          <w:lang w:val="en-US"/>
        </w:rPr>
        <w:t>sensation gives</w:t>
      </w:r>
      <w:r>
        <w:rPr>
          <w:lang w:val="en-US"/>
        </w:rPr>
        <w:t xml:space="preserve"> </w:t>
      </w:r>
      <w:r w:rsidRPr="0065196C">
        <w:rPr>
          <w:lang w:val="en-US"/>
        </w:rPr>
        <w:t>only</w:t>
      </w:r>
      <w:r>
        <w:rPr>
          <w:lang w:val="en-US"/>
        </w:rPr>
        <w:t xml:space="preserve"> </w:t>
      </w:r>
      <w:r w:rsidRPr="0065196C">
        <w:rPr>
          <w:lang w:val="en-US"/>
        </w:rPr>
        <w:t>the</w:t>
      </w:r>
      <w:r>
        <w:rPr>
          <w:lang w:val="en-US"/>
        </w:rPr>
        <w:t xml:space="preserve"> </w:t>
      </w:r>
      <w:r w:rsidRPr="0065196C">
        <w:rPr>
          <w:lang w:val="en-US"/>
        </w:rPr>
        <w:t>material,</w:t>
      </w:r>
      <w:r>
        <w:rPr>
          <w:lang w:val="en-US"/>
        </w:rPr>
        <w:t xml:space="preserve"> </w:t>
      </w:r>
      <w:r w:rsidRPr="0065196C">
        <w:rPr>
          <w:lang w:val="en-US"/>
        </w:rPr>
        <w:t>but</w:t>
      </w:r>
      <w:r>
        <w:rPr>
          <w:lang w:val="en-US"/>
        </w:rPr>
        <w:t xml:space="preserve"> </w:t>
      </w:r>
      <w:r w:rsidRPr="0065196C">
        <w:rPr>
          <w:lang w:val="en-US"/>
        </w:rPr>
        <w:t>not</w:t>
      </w:r>
      <w:r>
        <w:rPr>
          <w:lang w:val="en-US"/>
        </w:rPr>
        <w:t xml:space="preserve"> </w:t>
      </w:r>
      <w:r w:rsidRPr="0065196C">
        <w:rPr>
          <w:lang w:val="en-US"/>
        </w:rPr>
        <w:t>the</w:t>
      </w:r>
      <w:r>
        <w:rPr>
          <w:lang w:val="en-US"/>
        </w:rPr>
        <w:t xml:space="preserve"> </w:t>
      </w:r>
      <w:r w:rsidRPr="0065196C">
        <w:rPr>
          <w:lang w:val="en-US"/>
        </w:rPr>
        <w:t>form</w:t>
      </w:r>
      <w:r>
        <w:rPr>
          <w:lang w:val="en-US"/>
        </w:rPr>
        <w:t xml:space="preserve"> </w:t>
      </w:r>
      <w:r w:rsidRPr="0065196C">
        <w:rPr>
          <w:lang w:val="en-US"/>
        </w:rPr>
        <w:t>of human</w:t>
      </w:r>
      <w:r>
        <w:rPr>
          <w:lang w:val="en-US"/>
        </w:rPr>
        <w:t xml:space="preserve"> </w:t>
      </w:r>
      <w:r w:rsidRPr="0065196C">
        <w:rPr>
          <w:lang w:val="en-US"/>
        </w:rPr>
        <w:t>knowledge),</w:t>
      </w:r>
      <w:r>
        <w:rPr>
          <w:lang w:val="en-US"/>
        </w:rPr>
        <w:t xml:space="preserve"> </w:t>
      </w:r>
      <w:r w:rsidRPr="0065196C">
        <w:rPr>
          <w:lang w:val="en-US"/>
        </w:rPr>
        <w:t>but</w:t>
      </w:r>
      <w:r>
        <w:rPr>
          <w:lang w:val="en-US"/>
        </w:rPr>
        <w:t xml:space="preserve"> from the action of the mind, which coordinates what it has perceived according to </w:t>
      </w:r>
      <w:r w:rsidRPr="0065196C">
        <w:rPr>
          <w:lang w:val="en-US"/>
        </w:rPr>
        <w:t>eternal</w:t>
      </w:r>
      <w:r>
        <w:rPr>
          <w:lang w:val="en-US"/>
        </w:rPr>
        <w:t xml:space="preserve"> </w:t>
      </w:r>
      <w:r w:rsidRPr="0065196C">
        <w:rPr>
          <w:lang w:val="en-US"/>
        </w:rPr>
        <w:t>laws</w:t>
      </w:r>
      <w:r>
        <w:rPr>
          <w:lang w:val="en-US"/>
        </w:rPr>
        <w:t xml:space="preserve">, so to speak as a </w:t>
      </w:r>
      <w:proofErr w:type="spellStart"/>
      <w:r>
        <w:rPr>
          <w:lang w:val="en-US"/>
        </w:rPr>
        <w:t>typus</w:t>
      </w:r>
      <w:proofErr w:type="spellEnd"/>
      <w:r>
        <w:rPr>
          <w:lang w:val="en-US"/>
        </w:rPr>
        <w:t xml:space="preserve"> which is immutable and therefore intuitively recognizable.")</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4"/>
        <w:spacing w:before="0" w:line="240" w:lineRule="auto"/>
        <w:rPr>
          <w:sz w:val="24"/>
          <w:szCs w:val="24"/>
          <w:lang w:val="en-US"/>
        </w:rPr>
      </w:pPr>
      <w:r w:rsidRPr="00420EBD">
        <w:rPr>
          <w:sz w:val="24"/>
          <w:szCs w:val="24"/>
          <w:lang w:val="en-US"/>
        </w:rPr>
        <w:t>Natural religion</w:t>
      </w:r>
    </w:p>
    <w:p w:rsidR="00C10CDE" w:rsidRPr="00420EBD"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"N</w:t>
      </w:r>
      <w:r w:rsidRPr="0065196C">
        <w:rPr>
          <w:lang w:val="en-US"/>
        </w:rPr>
        <w:t>atural</w:t>
      </w:r>
      <w:r>
        <w:rPr>
          <w:lang w:val="en-US"/>
        </w:rPr>
        <w:t xml:space="preserve"> </w:t>
      </w:r>
      <w:r w:rsidRPr="0065196C">
        <w:rPr>
          <w:lang w:val="en-US"/>
        </w:rPr>
        <w:t>religion"</w:t>
      </w:r>
      <w:r>
        <w:rPr>
          <w:lang w:val="en-US"/>
        </w:rPr>
        <w:t xml:space="preserve"> </w:t>
      </w:r>
      <w:r w:rsidRPr="0065196C">
        <w:rPr>
          <w:lang w:val="en-US"/>
        </w:rPr>
        <w:t>means</w:t>
      </w:r>
      <w:r>
        <w:rPr>
          <w:lang w:val="en-US"/>
        </w:rPr>
        <w:t xml:space="preserve"> </w:t>
      </w:r>
      <w:r w:rsidRPr="0065196C">
        <w:rPr>
          <w:lang w:val="en-US"/>
        </w:rPr>
        <w:t>religion</w:t>
      </w:r>
      <w:r>
        <w:rPr>
          <w:lang w:val="en-US"/>
        </w:rPr>
        <w:t xml:space="preserve"> </w:t>
      </w:r>
      <w:r w:rsidRPr="0065196C">
        <w:rPr>
          <w:lang w:val="en-US"/>
        </w:rPr>
        <w:t>based</w:t>
      </w:r>
      <w:r>
        <w:rPr>
          <w:lang w:val="en-US"/>
        </w:rPr>
        <w:t xml:space="preserve"> </w:t>
      </w:r>
      <w:r w:rsidRPr="0065196C">
        <w:rPr>
          <w:lang w:val="en-US"/>
        </w:rPr>
        <w:t>on</w:t>
      </w:r>
      <w:r>
        <w:rPr>
          <w:lang w:val="en-US"/>
        </w:rPr>
        <w:t xml:space="preserve"> </w:t>
      </w:r>
      <w:r w:rsidRPr="0065196C">
        <w:rPr>
          <w:lang w:val="en-US"/>
        </w:rPr>
        <w:t>an</w:t>
      </w:r>
      <w:r>
        <w:rPr>
          <w:lang w:val="en-US"/>
        </w:rPr>
        <w:t xml:space="preserve"> </w:t>
      </w:r>
      <w:r w:rsidRPr="0065196C">
        <w:rPr>
          <w:lang w:val="en-US"/>
        </w:rPr>
        <w:t>innate</w:t>
      </w:r>
      <w:r>
        <w:rPr>
          <w:lang w:val="en-US"/>
        </w:rPr>
        <w:t xml:space="preserve"> </w:t>
      </w:r>
      <w:r w:rsidRPr="0065196C">
        <w:rPr>
          <w:lang w:val="en-US"/>
        </w:rPr>
        <w:t>idea</w:t>
      </w:r>
      <w:r>
        <w:rPr>
          <w:lang w:val="en-US"/>
        </w:rPr>
        <w:t xml:space="preserve"> </w:t>
      </w:r>
      <w:r w:rsidRPr="0065196C">
        <w:rPr>
          <w:lang w:val="en-US"/>
        </w:rPr>
        <w:t>of</w:t>
      </w:r>
      <w:r>
        <w:rPr>
          <w:lang w:val="en-US"/>
        </w:rPr>
        <w:t xml:space="preserve"> </w:t>
      </w:r>
      <w:r w:rsidRPr="0065196C">
        <w:rPr>
          <w:lang w:val="en-US"/>
        </w:rPr>
        <w:t>God</w:t>
      </w:r>
      <w:r>
        <w:rPr>
          <w:lang w:val="en-US"/>
        </w:rPr>
        <w:t xml:space="preserve"> (as supposed by Descartes and Spinoza)</w:t>
      </w:r>
      <w:r w:rsidRPr="0065196C">
        <w:rPr>
          <w:lang w:val="en-US"/>
        </w:rPr>
        <w:t>,</w:t>
      </w:r>
      <w:r>
        <w:rPr>
          <w:lang w:val="en-US"/>
        </w:rPr>
        <w:t xml:space="preserve"> </w:t>
      </w:r>
      <w:r w:rsidRPr="0065196C">
        <w:rPr>
          <w:lang w:val="en-US"/>
        </w:rPr>
        <w:t>religion</w:t>
      </w:r>
      <w:r>
        <w:rPr>
          <w:lang w:val="en-US"/>
        </w:rPr>
        <w:t xml:space="preserve"> </w:t>
      </w:r>
      <w:r w:rsidRPr="0065196C">
        <w:rPr>
          <w:lang w:val="en-US"/>
        </w:rPr>
        <w:t>that</w:t>
      </w:r>
      <w:r>
        <w:rPr>
          <w:lang w:val="en-US"/>
        </w:rPr>
        <w:t xml:space="preserve"> </w:t>
      </w:r>
      <w:r w:rsidRPr="0065196C">
        <w:rPr>
          <w:lang w:val="en-US"/>
        </w:rPr>
        <w:t>belongs</w:t>
      </w:r>
      <w:r>
        <w:rPr>
          <w:lang w:val="en-US"/>
        </w:rPr>
        <w:t xml:space="preserve"> </w:t>
      </w:r>
      <w:r w:rsidRPr="0065196C">
        <w:rPr>
          <w:lang w:val="en-US"/>
        </w:rPr>
        <w:t>to</w:t>
      </w:r>
      <w:r>
        <w:rPr>
          <w:lang w:val="en-US"/>
        </w:rPr>
        <w:t xml:space="preserve"> </w:t>
      </w:r>
      <w:r w:rsidRPr="0065196C">
        <w:rPr>
          <w:lang w:val="en-US"/>
        </w:rPr>
        <w:t>human</w:t>
      </w:r>
      <w:r>
        <w:rPr>
          <w:lang w:val="en-US"/>
        </w:rPr>
        <w:t xml:space="preserve"> </w:t>
      </w:r>
      <w:r w:rsidRPr="0065196C">
        <w:rPr>
          <w:lang w:val="en-US"/>
        </w:rPr>
        <w:t>nature.</w:t>
      </w:r>
      <w:r>
        <w:rPr>
          <w:lang w:val="en-US"/>
        </w:rPr>
        <w:t xml:space="preserve"> T</w:t>
      </w:r>
      <w:r w:rsidRPr="0065196C">
        <w:rPr>
          <w:lang w:val="en-US"/>
        </w:rPr>
        <w:t>his</w:t>
      </w:r>
      <w:r>
        <w:rPr>
          <w:lang w:val="en-US"/>
        </w:rPr>
        <w:t xml:space="preserve"> </w:t>
      </w:r>
      <w:r w:rsidRPr="0065196C">
        <w:rPr>
          <w:lang w:val="en-US"/>
        </w:rPr>
        <w:t>is</w:t>
      </w:r>
      <w:r>
        <w:rPr>
          <w:lang w:val="en-US"/>
        </w:rPr>
        <w:t xml:space="preserve"> </w:t>
      </w:r>
      <w:r w:rsidRPr="0065196C">
        <w:rPr>
          <w:lang w:val="en-US"/>
        </w:rPr>
        <w:t>nothing</w:t>
      </w:r>
      <w:r>
        <w:rPr>
          <w:lang w:val="en-US"/>
        </w:rPr>
        <w:t xml:space="preserve"> </w:t>
      </w:r>
      <w:r w:rsidRPr="0065196C">
        <w:rPr>
          <w:lang w:val="en-US"/>
        </w:rPr>
        <w:t>more</w:t>
      </w:r>
      <w:r>
        <w:rPr>
          <w:lang w:val="en-US"/>
        </w:rPr>
        <w:t xml:space="preserve"> </w:t>
      </w:r>
      <w:r w:rsidRPr="0065196C">
        <w:rPr>
          <w:lang w:val="en-US"/>
        </w:rPr>
        <w:t>than</w:t>
      </w:r>
      <w:r>
        <w:rPr>
          <w:lang w:val="en-US"/>
        </w:rPr>
        <w:t xml:space="preserve"> </w:t>
      </w:r>
      <w:r w:rsidRPr="0065196C">
        <w:rPr>
          <w:lang w:val="en-US"/>
        </w:rPr>
        <w:t>a</w:t>
      </w:r>
      <w:r>
        <w:rPr>
          <w:lang w:val="en-US"/>
        </w:rPr>
        <w:t xml:space="preserve"> </w:t>
      </w:r>
      <w:r w:rsidRPr="0065196C">
        <w:rPr>
          <w:lang w:val="en-US"/>
        </w:rPr>
        <w:t>renewal</w:t>
      </w:r>
      <w:r>
        <w:rPr>
          <w:lang w:val="en-US"/>
        </w:rPr>
        <w:t xml:space="preserve"> </w:t>
      </w:r>
      <w:r w:rsidRPr="0065196C">
        <w:rPr>
          <w:lang w:val="en-US"/>
        </w:rPr>
        <w:t>of</w:t>
      </w:r>
      <w:r>
        <w:rPr>
          <w:lang w:val="en-US"/>
        </w:rPr>
        <w:t xml:space="preserve"> </w:t>
      </w:r>
      <w:r w:rsidRPr="0065196C">
        <w:rPr>
          <w:lang w:val="en-US"/>
        </w:rPr>
        <w:t>the</w:t>
      </w:r>
      <w:r>
        <w:rPr>
          <w:lang w:val="en-US"/>
        </w:rPr>
        <w:t xml:space="preserve"> S</w:t>
      </w:r>
      <w:r w:rsidRPr="0065196C">
        <w:rPr>
          <w:lang w:val="en-US"/>
        </w:rPr>
        <w:t>toic</w:t>
      </w:r>
      <w:r>
        <w:rPr>
          <w:lang w:val="en-US"/>
        </w:rPr>
        <w:t xml:space="preserve"> </w:t>
      </w:r>
      <w:r w:rsidRPr="0065196C">
        <w:rPr>
          <w:lang w:val="en-US"/>
        </w:rPr>
        <w:t>philosophy</w:t>
      </w:r>
      <w:r>
        <w:rPr>
          <w:lang w:val="en-US"/>
        </w:rPr>
        <w:t xml:space="preserve"> </w:t>
      </w:r>
      <w:r w:rsidRPr="0065196C">
        <w:rPr>
          <w:lang w:val="en-US"/>
        </w:rPr>
        <w:t>of</w:t>
      </w:r>
      <w:r>
        <w:rPr>
          <w:lang w:val="en-US"/>
        </w:rPr>
        <w:t xml:space="preserve"> </w:t>
      </w:r>
      <w:r w:rsidRPr="0065196C">
        <w:rPr>
          <w:lang w:val="en-US"/>
        </w:rPr>
        <w:t>religion</w:t>
      </w:r>
      <w:r>
        <w:rPr>
          <w:lang w:val="en-US"/>
        </w:rPr>
        <w:t xml:space="preserve"> </w:t>
      </w:r>
      <w:r w:rsidRPr="0065196C">
        <w:rPr>
          <w:lang w:val="en-US"/>
        </w:rPr>
        <w:t>(see</w:t>
      </w:r>
      <w:r>
        <w:rPr>
          <w:lang w:val="en-US"/>
        </w:rPr>
        <w:t xml:space="preserve"> </w:t>
      </w:r>
      <w:r w:rsidRPr="0065196C">
        <w:rPr>
          <w:lang w:val="en-US"/>
        </w:rPr>
        <w:t>above,</w:t>
      </w:r>
      <w:r>
        <w:rPr>
          <w:lang w:val="en-US"/>
        </w:rPr>
        <w:t xml:space="preserve"> </w:t>
      </w:r>
      <w:r w:rsidRPr="0065196C">
        <w:rPr>
          <w:lang w:val="en-US"/>
        </w:rPr>
        <w:t>p.</w:t>
      </w:r>
      <w:r>
        <w:rPr>
          <w:lang w:val="en-US"/>
        </w:rPr>
        <w:t xml:space="preserve"> 86</w:t>
      </w:r>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most</w:t>
      </w:r>
      <w:r>
        <w:rPr>
          <w:lang w:val="en-US"/>
        </w:rPr>
        <w:t xml:space="preserve"> </w:t>
      </w:r>
      <w:r w:rsidRPr="0065196C">
        <w:rPr>
          <w:lang w:val="en-US"/>
        </w:rPr>
        <w:t>radical</w:t>
      </w:r>
      <w:r>
        <w:rPr>
          <w:lang w:val="en-US"/>
        </w:rPr>
        <w:t xml:space="preserve"> </w:t>
      </w:r>
      <w:r w:rsidRPr="0065196C">
        <w:rPr>
          <w:lang w:val="en-US"/>
        </w:rPr>
        <w:t>position,</w:t>
      </w:r>
      <w:r>
        <w:rPr>
          <w:lang w:val="en-US"/>
        </w:rPr>
        <w:t xml:space="preserve"> </w:t>
      </w:r>
      <w:r w:rsidRPr="0065196C">
        <w:rPr>
          <w:lang w:val="en-US"/>
        </w:rPr>
        <w:t>the</w:t>
      </w:r>
      <w:r>
        <w:rPr>
          <w:lang w:val="en-US"/>
        </w:rPr>
        <w:t xml:space="preserve"> </w:t>
      </w:r>
      <w:r w:rsidRPr="0065196C">
        <w:rPr>
          <w:lang w:val="en-US"/>
        </w:rPr>
        <w:t>assertion</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proofErr w:type="spellStart"/>
      <w:r w:rsidRPr="0065196C">
        <w:rPr>
          <w:lang w:val="en-US"/>
        </w:rPr>
        <w:t>superfluousness</w:t>
      </w:r>
      <w:proofErr w:type="spellEnd"/>
      <w:r>
        <w:rPr>
          <w:lang w:val="en-US"/>
        </w:rPr>
        <w:t xml:space="preserve"> </w:t>
      </w:r>
      <w:r w:rsidRPr="0065196C">
        <w:rPr>
          <w:lang w:val="en-US"/>
        </w:rPr>
        <w:t>of</w:t>
      </w:r>
      <w:r>
        <w:rPr>
          <w:lang w:val="en-US"/>
        </w:rPr>
        <w:t xml:space="preserve"> </w:t>
      </w:r>
      <w:r w:rsidRPr="0065196C">
        <w:rPr>
          <w:lang w:val="en-US"/>
        </w:rPr>
        <w:t>revealed</w:t>
      </w:r>
      <w:r>
        <w:rPr>
          <w:lang w:val="en-US"/>
        </w:rPr>
        <w:t xml:space="preserve"> </w:t>
      </w:r>
      <w:r w:rsidRPr="0065196C">
        <w:rPr>
          <w:lang w:val="en-US"/>
        </w:rPr>
        <w:t>religion</w:t>
      </w:r>
      <w:r>
        <w:rPr>
          <w:lang w:val="en-US"/>
        </w:rPr>
        <w:t xml:space="preserve"> </w:t>
      </w:r>
      <w:r w:rsidRPr="0065196C">
        <w:rPr>
          <w:lang w:val="en-US"/>
        </w:rPr>
        <w:t>due</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universality</w:t>
      </w:r>
      <w:r>
        <w:rPr>
          <w:lang w:val="en-US"/>
        </w:rPr>
        <w:t xml:space="preserve"> </w:t>
      </w:r>
      <w:r w:rsidRPr="0065196C">
        <w:rPr>
          <w:lang w:val="en-US"/>
        </w:rPr>
        <w:t>and</w:t>
      </w:r>
      <w:r>
        <w:rPr>
          <w:lang w:val="en-US"/>
        </w:rPr>
        <w:t xml:space="preserve"> su</w:t>
      </w:r>
      <w:r w:rsidRPr="0065196C">
        <w:rPr>
          <w:lang w:val="en-US"/>
        </w:rPr>
        <w:t>fficiency</w:t>
      </w:r>
      <w:r>
        <w:rPr>
          <w:lang w:val="en-US"/>
        </w:rPr>
        <w:t xml:space="preserve"> </w:t>
      </w:r>
      <w:r w:rsidRPr="0065196C">
        <w:rPr>
          <w:lang w:val="en-US"/>
        </w:rPr>
        <w:t>of</w:t>
      </w:r>
      <w:r>
        <w:rPr>
          <w:lang w:val="en-US"/>
        </w:rPr>
        <w:t xml:space="preserve"> </w:t>
      </w:r>
      <w:r w:rsidRPr="0065196C">
        <w:rPr>
          <w:lang w:val="en-US"/>
        </w:rPr>
        <w:t>natural</w:t>
      </w:r>
      <w:r>
        <w:rPr>
          <w:lang w:val="en-US"/>
        </w:rPr>
        <w:t xml:space="preserve"> </w:t>
      </w:r>
      <w:r w:rsidRPr="0065196C">
        <w:rPr>
          <w:lang w:val="en-US"/>
        </w:rPr>
        <w:t>religion,</w:t>
      </w:r>
      <w:r>
        <w:rPr>
          <w:lang w:val="en-US"/>
        </w:rPr>
        <w:t xml:space="preserve"> </w:t>
      </w:r>
      <w:r w:rsidRPr="0065196C">
        <w:rPr>
          <w:lang w:val="en-US"/>
        </w:rPr>
        <w:t>was</w:t>
      </w:r>
      <w:r>
        <w:rPr>
          <w:lang w:val="en-US"/>
        </w:rPr>
        <w:t xml:space="preserve"> </w:t>
      </w:r>
      <w:r w:rsidRPr="0065196C">
        <w:rPr>
          <w:lang w:val="en-US"/>
        </w:rPr>
        <w:t>already</w:t>
      </w:r>
      <w:r>
        <w:rPr>
          <w:lang w:val="en-US"/>
        </w:rPr>
        <w:t xml:space="preserve"> </w:t>
      </w:r>
      <w:r w:rsidRPr="0065196C">
        <w:rPr>
          <w:lang w:val="en-US"/>
        </w:rPr>
        <w:t>expressed</w:t>
      </w:r>
      <w:r>
        <w:rPr>
          <w:lang w:val="en-US"/>
        </w:rPr>
        <w:t xml:space="preserve"> </w:t>
      </w:r>
      <w:r w:rsidRPr="0065196C">
        <w:rPr>
          <w:lang w:val="en-US"/>
        </w:rPr>
        <w:t>at</w:t>
      </w:r>
      <w:r>
        <w:rPr>
          <w:lang w:val="en-US"/>
        </w:rPr>
        <w:t xml:space="preserve"> </w:t>
      </w:r>
      <w:r w:rsidRPr="0065196C">
        <w:rPr>
          <w:lang w:val="en-US"/>
        </w:rPr>
        <w:t>the</w:t>
      </w:r>
      <w:r>
        <w:rPr>
          <w:lang w:val="en-US"/>
        </w:rPr>
        <w:t xml:space="preserve"> </w:t>
      </w:r>
      <w:r w:rsidRPr="0065196C">
        <w:rPr>
          <w:lang w:val="en-US"/>
        </w:rPr>
        <w:t>end</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16th</w:t>
      </w:r>
      <w:r>
        <w:rPr>
          <w:lang w:val="en-US"/>
        </w:rPr>
        <w:t xml:space="preserve"> </w:t>
      </w:r>
      <w:r w:rsidRPr="0065196C">
        <w:rPr>
          <w:lang w:val="en-US"/>
        </w:rPr>
        <w:t>century</w:t>
      </w:r>
      <w:r>
        <w:rPr>
          <w:lang w:val="en-US"/>
        </w:rPr>
        <w:t xml:space="preserve"> </w:t>
      </w:r>
      <w:r w:rsidRPr="0065196C">
        <w:rPr>
          <w:lang w:val="en-US"/>
        </w:rPr>
        <w:t>in</w:t>
      </w:r>
      <w:r>
        <w:rPr>
          <w:lang w:val="en-US"/>
        </w:rPr>
        <w:t xml:space="preserve"> </w:t>
      </w:r>
      <w:r w:rsidRPr="0065196C">
        <w:rPr>
          <w:lang w:val="en-US"/>
        </w:rPr>
        <w:t>Pseudo-Jean</w:t>
      </w:r>
      <w:r>
        <w:rPr>
          <w:lang w:val="en-US"/>
        </w:rPr>
        <w:t xml:space="preserve"> </w:t>
      </w:r>
      <w:proofErr w:type="spellStart"/>
      <w:r w:rsidRPr="0065196C">
        <w:rPr>
          <w:lang w:val="en-US"/>
        </w:rPr>
        <w:t>Bodin's</w:t>
      </w:r>
      <w:proofErr w:type="spellEnd"/>
      <w:r>
        <w:rPr>
          <w:lang w:val="en-US"/>
        </w:rPr>
        <w:t xml:space="preserve"> d</w:t>
      </w:r>
      <w:r w:rsidRPr="0065196C">
        <w:rPr>
          <w:lang w:val="en-US"/>
        </w:rPr>
        <w:t>ialog</w:t>
      </w:r>
      <w:r>
        <w:rPr>
          <w:lang w:val="en-US"/>
        </w:rPr>
        <w:t xml:space="preserve">ue </w:t>
      </w:r>
      <w:r w:rsidRPr="00A34CFB">
        <w:rPr>
          <w:i/>
          <w:lang w:val="en-US"/>
        </w:rPr>
        <w:t xml:space="preserve">Colloquium </w:t>
      </w:r>
      <w:proofErr w:type="spellStart"/>
      <w:r w:rsidRPr="00A34CFB">
        <w:rPr>
          <w:i/>
          <w:lang w:val="en-US"/>
        </w:rPr>
        <w:t>heptaplomeres</w:t>
      </w:r>
      <w:proofErr w:type="spellEnd"/>
      <w:r w:rsidRPr="0065196C">
        <w:rPr>
          <w:lang w:val="en-US"/>
        </w:rPr>
        <w:t>:</w:t>
      </w:r>
    </w:p>
    <w:p w:rsidR="00C10CDE" w:rsidRPr="0065196C" w:rsidRDefault="00C10CDE" w:rsidP="00810456">
      <w:pPr>
        <w:spacing w:after="0" w:line="240" w:lineRule="auto"/>
        <w:jc w:val="both"/>
        <w:rPr>
          <w:lang w:val="en-US"/>
        </w:rPr>
      </w:pPr>
      <w:r w:rsidRPr="00027574">
        <w:rPr>
          <w:lang w:val="it-IT"/>
        </w:rPr>
        <w:t xml:space="preserve">"Si </w:t>
      </w:r>
      <w:proofErr w:type="spellStart"/>
      <w:r w:rsidRPr="00027574">
        <w:rPr>
          <w:lang w:val="it-IT"/>
        </w:rPr>
        <w:t>naturae</w:t>
      </w:r>
      <w:proofErr w:type="spellEnd"/>
      <w:r w:rsidRPr="00027574">
        <w:rPr>
          <w:lang w:val="it-IT"/>
        </w:rPr>
        <w:t xml:space="preserve"> </w:t>
      </w:r>
      <w:proofErr w:type="spellStart"/>
      <w:r w:rsidRPr="00027574">
        <w:rPr>
          <w:lang w:val="it-IT"/>
        </w:rPr>
        <w:t>lex</w:t>
      </w:r>
      <w:proofErr w:type="spellEnd"/>
      <w:r w:rsidRPr="00027574">
        <w:rPr>
          <w:lang w:val="it-IT"/>
        </w:rPr>
        <w:t xml:space="preserve"> et naturalis </w:t>
      </w:r>
      <w:proofErr w:type="spellStart"/>
      <w:r w:rsidRPr="00027574">
        <w:rPr>
          <w:lang w:val="it-IT"/>
        </w:rPr>
        <w:t>religio</w:t>
      </w:r>
      <w:proofErr w:type="spellEnd"/>
      <w:r w:rsidRPr="00027574">
        <w:rPr>
          <w:lang w:val="it-IT"/>
        </w:rPr>
        <w:t xml:space="preserve">, </w:t>
      </w:r>
      <w:proofErr w:type="spellStart"/>
      <w:r w:rsidRPr="00027574">
        <w:rPr>
          <w:lang w:val="it-IT"/>
        </w:rPr>
        <w:t>mentibus</w:t>
      </w:r>
      <w:proofErr w:type="spellEnd"/>
      <w:r w:rsidRPr="00027574">
        <w:rPr>
          <w:lang w:val="it-IT"/>
        </w:rPr>
        <w:t xml:space="preserve"> </w:t>
      </w:r>
      <w:proofErr w:type="spellStart"/>
      <w:r w:rsidRPr="00027574">
        <w:rPr>
          <w:lang w:val="it-IT"/>
        </w:rPr>
        <w:t>hominum</w:t>
      </w:r>
      <w:proofErr w:type="spellEnd"/>
      <w:r w:rsidRPr="00027574">
        <w:rPr>
          <w:lang w:val="it-IT"/>
        </w:rPr>
        <w:t xml:space="preserve"> insita, sufficit ad </w:t>
      </w:r>
      <w:proofErr w:type="spellStart"/>
      <w:r w:rsidRPr="00027574">
        <w:rPr>
          <w:lang w:val="it-IT"/>
        </w:rPr>
        <w:t>salutem</w:t>
      </w:r>
      <w:proofErr w:type="spellEnd"/>
      <w:r w:rsidRPr="00027574">
        <w:rPr>
          <w:lang w:val="it-IT"/>
        </w:rPr>
        <w:t xml:space="preserve"> </w:t>
      </w:r>
      <w:proofErr w:type="spellStart"/>
      <w:r w:rsidRPr="00027574">
        <w:rPr>
          <w:lang w:val="it-IT"/>
        </w:rPr>
        <w:t>adipiscendam</w:t>
      </w:r>
      <w:proofErr w:type="spellEnd"/>
      <w:r w:rsidRPr="00027574">
        <w:rPr>
          <w:lang w:val="it-IT"/>
        </w:rPr>
        <w:t xml:space="preserve">, non video, </w:t>
      </w:r>
      <w:proofErr w:type="spellStart"/>
      <w:r w:rsidRPr="00027574">
        <w:rPr>
          <w:lang w:val="it-IT"/>
        </w:rPr>
        <w:t>cur</w:t>
      </w:r>
      <w:proofErr w:type="spellEnd"/>
      <w:r w:rsidRPr="00027574">
        <w:rPr>
          <w:lang w:val="it-IT"/>
        </w:rPr>
        <w:t xml:space="preserve"> </w:t>
      </w:r>
      <w:proofErr w:type="spellStart"/>
      <w:r w:rsidRPr="00027574">
        <w:rPr>
          <w:lang w:val="it-IT"/>
        </w:rPr>
        <w:t>Mosis</w:t>
      </w:r>
      <w:proofErr w:type="spellEnd"/>
      <w:r w:rsidRPr="00027574">
        <w:rPr>
          <w:lang w:val="it-IT"/>
        </w:rPr>
        <w:t xml:space="preserve"> </w:t>
      </w:r>
      <w:proofErr w:type="spellStart"/>
      <w:r w:rsidRPr="00027574">
        <w:rPr>
          <w:lang w:val="it-IT"/>
        </w:rPr>
        <w:t>ritus</w:t>
      </w:r>
      <w:proofErr w:type="spellEnd"/>
      <w:r w:rsidRPr="00027574">
        <w:rPr>
          <w:lang w:val="it-IT"/>
        </w:rPr>
        <w:t xml:space="preserve">, </w:t>
      </w:r>
      <w:proofErr w:type="spellStart"/>
      <w:r w:rsidRPr="00027574">
        <w:rPr>
          <w:lang w:val="it-IT"/>
        </w:rPr>
        <w:t>ceremoniae</w:t>
      </w:r>
      <w:proofErr w:type="spellEnd"/>
      <w:r w:rsidRPr="00027574">
        <w:rPr>
          <w:lang w:val="it-IT"/>
        </w:rPr>
        <w:t xml:space="preserve"> </w:t>
      </w:r>
      <w:proofErr w:type="spellStart"/>
      <w:r w:rsidRPr="00027574">
        <w:rPr>
          <w:lang w:val="it-IT"/>
        </w:rPr>
        <w:t>necessariae</w:t>
      </w:r>
      <w:proofErr w:type="spellEnd"/>
      <w:r w:rsidRPr="00027574">
        <w:rPr>
          <w:lang w:val="it-IT"/>
        </w:rPr>
        <w:t xml:space="preserve"> </w:t>
      </w:r>
      <w:proofErr w:type="spellStart"/>
      <w:r w:rsidRPr="00027574">
        <w:rPr>
          <w:lang w:val="it-IT"/>
        </w:rPr>
        <w:t>sint</w:t>
      </w:r>
      <w:proofErr w:type="spellEnd"/>
      <w:r w:rsidRPr="00027574">
        <w:rPr>
          <w:lang w:val="it-IT"/>
        </w:rPr>
        <w:t xml:space="preserve">." </w:t>
      </w:r>
      <w:r w:rsidRPr="0065196C">
        <w:rPr>
          <w:lang w:val="en-US"/>
        </w:rPr>
        <w:t>(p. 143)</w:t>
      </w:r>
    </w:p>
    <w:p w:rsidR="00C10CDE" w:rsidRPr="00A34CFB" w:rsidRDefault="00C10CDE" w:rsidP="00810456">
      <w:pPr>
        <w:spacing w:after="0" w:line="240" w:lineRule="auto"/>
        <w:jc w:val="both"/>
        <w:rPr>
          <w:lang w:val="en-US"/>
        </w:rPr>
      </w:pPr>
      <w:r>
        <w:rPr>
          <w:lang w:val="en-US"/>
        </w:rPr>
        <w:t>("I</w:t>
      </w:r>
      <w:r w:rsidRPr="0065196C">
        <w:rPr>
          <w:lang w:val="en-US"/>
        </w:rPr>
        <w:t>f</w:t>
      </w:r>
      <w:r>
        <w:rPr>
          <w:lang w:val="en-US"/>
        </w:rPr>
        <w:t xml:space="preserve"> </w:t>
      </w:r>
      <w:r w:rsidRPr="0065196C">
        <w:rPr>
          <w:lang w:val="en-US"/>
        </w:rPr>
        <w:t>the</w:t>
      </w:r>
      <w:r>
        <w:rPr>
          <w:lang w:val="en-US"/>
        </w:rPr>
        <w:t xml:space="preserve"> </w:t>
      </w:r>
      <w:r w:rsidRPr="0065196C">
        <w:rPr>
          <w:lang w:val="en-US"/>
        </w:rPr>
        <w:t>law</w:t>
      </w:r>
      <w:r>
        <w:rPr>
          <w:lang w:val="en-US"/>
        </w:rPr>
        <w:t xml:space="preserve"> </w:t>
      </w:r>
      <w:r w:rsidRPr="0065196C">
        <w:rPr>
          <w:lang w:val="en-US"/>
        </w:rPr>
        <w:t>of</w:t>
      </w:r>
      <w:r>
        <w:rPr>
          <w:lang w:val="en-US"/>
        </w:rPr>
        <w:t xml:space="preserve"> </w:t>
      </w:r>
      <w:r w:rsidRPr="0065196C">
        <w:rPr>
          <w:lang w:val="en-US"/>
        </w:rPr>
        <w:t>nature</w:t>
      </w:r>
      <w:r>
        <w:rPr>
          <w:lang w:val="en-US"/>
        </w:rPr>
        <w:t xml:space="preserve"> </w:t>
      </w:r>
      <w:r w:rsidRPr="0065196C">
        <w:rPr>
          <w:lang w:val="en-US"/>
        </w:rPr>
        <w:t>and</w:t>
      </w:r>
      <w:r>
        <w:rPr>
          <w:lang w:val="en-US"/>
        </w:rPr>
        <w:t xml:space="preserve"> </w:t>
      </w:r>
      <w:r w:rsidRPr="0065196C">
        <w:rPr>
          <w:lang w:val="en-US"/>
        </w:rPr>
        <w:t>natural</w:t>
      </w:r>
      <w:r>
        <w:rPr>
          <w:lang w:val="en-US"/>
        </w:rPr>
        <w:t xml:space="preserve"> </w:t>
      </w:r>
      <w:r w:rsidRPr="0065196C">
        <w:rPr>
          <w:lang w:val="en-US"/>
        </w:rPr>
        <w:t>religion,</w:t>
      </w:r>
      <w:r>
        <w:rPr>
          <w:lang w:val="en-US"/>
        </w:rPr>
        <w:t xml:space="preserve"> </w:t>
      </w:r>
      <w:r w:rsidRPr="0065196C">
        <w:rPr>
          <w:lang w:val="en-US"/>
        </w:rPr>
        <w:t>implanted</w:t>
      </w:r>
      <w:r>
        <w:rPr>
          <w:lang w:val="en-US"/>
        </w:rPr>
        <w:t xml:space="preserve"> to the minds of men</w:t>
      </w:r>
      <w:r w:rsidRPr="0065196C">
        <w:rPr>
          <w:lang w:val="en-US"/>
        </w:rPr>
        <w:t>,</w:t>
      </w:r>
      <w:r>
        <w:rPr>
          <w:lang w:val="en-US"/>
        </w:rPr>
        <w:t xml:space="preserve"> </w:t>
      </w:r>
      <w:r w:rsidRPr="0065196C">
        <w:rPr>
          <w:lang w:val="en-US"/>
        </w:rPr>
        <w:t>is</w:t>
      </w:r>
      <w:r>
        <w:rPr>
          <w:lang w:val="en-US"/>
        </w:rPr>
        <w:t xml:space="preserve"> </w:t>
      </w:r>
      <w:r w:rsidRPr="0065196C">
        <w:rPr>
          <w:lang w:val="en-US"/>
        </w:rPr>
        <w:t>enough</w:t>
      </w:r>
      <w:r>
        <w:rPr>
          <w:lang w:val="en-US"/>
        </w:rPr>
        <w:t xml:space="preserve"> </w:t>
      </w:r>
      <w:r w:rsidRPr="0065196C">
        <w:rPr>
          <w:lang w:val="en-US"/>
        </w:rPr>
        <w:t>to</w:t>
      </w:r>
      <w:r>
        <w:rPr>
          <w:lang w:val="en-US"/>
        </w:rPr>
        <w:t xml:space="preserve"> </w:t>
      </w:r>
      <w:r w:rsidRPr="0065196C">
        <w:rPr>
          <w:lang w:val="en-US"/>
        </w:rPr>
        <w:t>attain</w:t>
      </w:r>
      <w:r>
        <w:rPr>
          <w:lang w:val="en-US"/>
        </w:rPr>
        <w:t xml:space="preserve"> </w:t>
      </w:r>
      <w:r w:rsidRPr="0065196C">
        <w:rPr>
          <w:lang w:val="en-US"/>
        </w:rPr>
        <w:t>salvation,</w:t>
      </w:r>
      <w:r>
        <w:rPr>
          <w:lang w:val="en-US"/>
        </w:rPr>
        <w:t xml:space="preserve"> </w:t>
      </w:r>
      <w:r w:rsidRPr="0065196C">
        <w:rPr>
          <w:lang w:val="en-US"/>
        </w:rPr>
        <w:t>then</w:t>
      </w:r>
      <w:r>
        <w:rPr>
          <w:lang w:val="en-US"/>
        </w:rPr>
        <w:t xml:space="preserve"> </w:t>
      </w:r>
      <w:r w:rsidRPr="0065196C">
        <w:rPr>
          <w:lang w:val="en-US"/>
        </w:rPr>
        <w:t>I</w:t>
      </w:r>
      <w:r>
        <w:rPr>
          <w:lang w:val="en-US"/>
        </w:rPr>
        <w:t xml:space="preserve"> </w:t>
      </w:r>
      <w:r w:rsidRPr="0065196C">
        <w:rPr>
          <w:lang w:val="en-US"/>
        </w:rPr>
        <w:t>do</w:t>
      </w:r>
      <w:r>
        <w:rPr>
          <w:lang w:val="en-US"/>
        </w:rPr>
        <w:t xml:space="preserve"> </w:t>
      </w:r>
      <w:r w:rsidRPr="0065196C">
        <w:rPr>
          <w:lang w:val="en-US"/>
        </w:rPr>
        <w:t>not</w:t>
      </w:r>
      <w:r>
        <w:rPr>
          <w:lang w:val="en-US"/>
        </w:rPr>
        <w:t xml:space="preserve"> </w:t>
      </w:r>
      <w:r w:rsidRPr="0065196C">
        <w:rPr>
          <w:lang w:val="en-US"/>
        </w:rPr>
        <w:t>see</w:t>
      </w:r>
      <w:r>
        <w:rPr>
          <w:lang w:val="en-US"/>
        </w:rPr>
        <w:t xml:space="preserve"> </w:t>
      </w:r>
      <w:r w:rsidRPr="0065196C">
        <w:rPr>
          <w:lang w:val="en-US"/>
        </w:rPr>
        <w:t>why</w:t>
      </w:r>
      <w:r>
        <w:rPr>
          <w:lang w:val="en-US"/>
        </w:rPr>
        <w:t xml:space="preserve"> </w:t>
      </w:r>
      <w:r w:rsidRPr="0065196C">
        <w:rPr>
          <w:lang w:val="en-US"/>
        </w:rPr>
        <w:t>the</w:t>
      </w:r>
      <w:r>
        <w:rPr>
          <w:lang w:val="en-US"/>
        </w:rPr>
        <w:t xml:space="preserve"> </w:t>
      </w:r>
      <w:r w:rsidRPr="0065196C">
        <w:rPr>
          <w:lang w:val="en-US"/>
        </w:rPr>
        <w:t>rites</w:t>
      </w:r>
      <w:r>
        <w:rPr>
          <w:lang w:val="en-US"/>
        </w:rPr>
        <w:t xml:space="preserve"> </w:t>
      </w:r>
      <w:r w:rsidRPr="0065196C">
        <w:rPr>
          <w:lang w:val="en-US"/>
        </w:rPr>
        <w:t>and</w:t>
      </w:r>
      <w:r>
        <w:rPr>
          <w:lang w:val="en-US"/>
        </w:rPr>
        <w:t xml:space="preserve"> </w:t>
      </w:r>
      <w:r w:rsidRPr="0065196C">
        <w:rPr>
          <w:lang w:val="en-US"/>
        </w:rPr>
        <w:t>ceremonies</w:t>
      </w:r>
      <w:r>
        <w:rPr>
          <w:lang w:val="en-US"/>
        </w:rPr>
        <w:t xml:space="preserve"> </w:t>
      </w:r>
      <w:r w:rsidRPr="0065196C">
        <w:rPr>
          <w:lang w:val="en-US"/>
        </w:rPr>
        <w:t>of</w:t>
      </w:r>
      <w:r>
        <w:rPr>
          <w:lang w:val="en-US"/>
        </w:rPr>
        <w:t xml:space="preserve"> </w:t>
      </w:r>
      <w:r w:rsidRPr="0065196C">
        <w:rPr>
          <w:lang w:val="en-US"/>
        </w:rPr>
        <w:t>Moses</w:t>
      </w:r>
      <w:r>
        <w:rPr>
          <w:lang w:val="en-US"/>
        </w:rPr>
        <w:t xml:space="preserve"> </w:t>
      </w:r>
      <w:r w:rsidRPr="0065196C">
        <w:rPr>
          <w:lang w:val="en-US"/>
        </w:rPr>
        <w:t>should</w:t>
      </w:r>
      <w:r>
        <w:rPr>
          <w:lang w:val="en-US"/>
        </w:rPr>
        <w:t xml:space="preserve"> </w:t>
      </w:r>
      <w:r w:rsidRPr="0065196C">
        <w:rPr>
          <w:lang w:val="en-US"/>
        </w:rPr>
        <w:t>be</w:t>
      </w:r>
      <w:r>
        <w:rPr>
          <w:lang w:val="en-US"/>
        </w:rPr>
        <w:t xml:space="preserve"> </w:t>
      </w:r>
      <w:r w:rsidRPr="0065196C">
        <w:rPr>
          <w:lang w:val="en-US"/>
        </w:rPr>
        <w:t>necessary.</w:t>
      </w:r>
      <w:r w:rsidRPr="00A34CFB">
        <w:rPr>
          <w:lang w:val="en-US"/>
        </w:rPr>
        <w:t>")</w:t>
      </w:r>
    </w:p>
    <w:p w:rsidR="00C10CDE" w:rsidRPr="0065196C" w:rsidRDefault="00C10CDE" w:rsidP="00810456">
      <w:pPr>
        <w:spacing w:after="0" w:line="240" w:lineRule="auto"/>
        <w:jc w:val="both"/>
        <w:rPr>
          <w:lang w:val="en-US"/>
        </w:rPr>
      </w:pPr>
      <w:r>
        <w:rPr>
          <w:lang w:val="fr-FR"/>
        </w:rPr>
        <w:t>"</w:t>
      </w:r>
      <w:r w:rsidRPr="00616626">
        <w:rPr>
          <w:lang w:val="fr-FR"/>
        </w:rPr>
        <w:t xml:space="preserve">Si </w:t>
      </w:r>
      <w:proofErr w:type="spellStart"/>
      <w:r w:rsidRPr="00616626">
        <w:rPr>
          <w:lang w:val="fr-FR"/>
        </w:rPr>
        <w:t>vera</w:t>
      </w:r>
      <w:proofErr w:type="spellEnd"/>
      <w:r w:rsidRPr="00616626">
        <w:rPr>
          <w:lang w:val="fr-FR"/>
        </w:rPr>
        <w:t xml:space="preserve"> </w:t>
      </w:r>
      <w:proofErr w:type="spellStart"/>
      <w:r w:rsidRPr="00616626">
        <w:rPr>
          <w:lang w:val="fr-FR"/>
        </w:rPr>
        <w:t>religio</w:t>
      </w:r>
      <w:proofErr w:type="spellEnd"/>
      <w:r w:rsidRPr="00616626">
        <w:rPr>
          <w:lang w:val="fr-FR"/>
        </w:rPr>
        <w:t xml:space="preserve"> naturalis </w:t>
      </w:r>
      <w:proofErr w:type="spellStart"/>
      <w:r w:rsidRPr="00616626">
        <w:rPr>
          <w:lang w:val="fr-FR"/>
        </w:rPr>
        <w:t>eaque</w:t>
      </w:r>
      <w:proofErr w:type="spellEnd"/>
      <w:r w:rsidRPr="00616626">
        <w:rPr>
          <w:lang w:val="fr-FR"/>
        </w:rPr>
        <w:t xml:space="preserve"> </w:t>
      </w:r>
      <w:proofErr w:type="spellStart"/>
      <w:r w:rsidRPr="00616626">
        <w:rPr>
          <w:lang w:val="fr-FR"/>
        </w:rPr>
        <w:t>perspicuis</w:t>
      </w:r>
      <w:proofErr w:type="spellEnd"/>
      <w:r w:rsidRPr="00616626">
        <w:rPr>
          <w:lang w:val="fr-FR"/>
        </w:rPr>
        <w:t xml:space="preserve"> </w:t>
      </w:r>
      <w:proofErr w:type="spellStart"/>
      <w:r w:rsidRPr="00616626">
        <w:rPr>
          <w:lang w:val="fr-FR"/>
        </w:rPr>
        <w:t>demonstrationibus</w:t>
      </w:r>
      <w:proofErr w:type="spellEnd"/>
      <w:r>
        <w:rPr>
          <w:lang w:val="fr-FR"/>
        </w:rPr>
        <w:t xml:space="preserve"> </w:t>
      </w:r>
      <w:proofErr w:type="spellStart"/>
      <w:r w:rsidRPr="00616626">
        <w:rPr>
          <w:lang w:val="fr-FR"/>
        </w:rPr>
        <w:t>explicatur</w:t>
      </w:r>
      <w:proofErr w:type="spellEnd"/>
      <w:r w:rsidRPr="00616626">
        <w:rPr>
          <w:lang w:val="fr-FR"/>
        </w:rPr>
        <w:t xml:space="preserve">, </w:t>
      </w:r>
      <w:r>
        <w:rPr>
          <w:lang w:val="fr-FR"/>
        </w:rPr>
        <w:t xml:space="preserve">[…] </w:t>
      </w:r>
      <w:r w:rsidRPr="00616626">
        <w:rPr>
          <w:lang w:val="fr-FR"/>
        </w:rPr>
        <w:t>quid</w:t>
      </w:r>
      <w:r>
        <w:rPr>
          <w:lang w:val="fr-FR"/>
        </w:rPr>
        <w:t xml:space="preserve"> </w:t>
      </w:r>
      <w:r w:rsidRPr="00616626">
        <w:rPr>
          <w:lang w:val="fr-FR"/>
        </w:rPr>
        <w:t xml:space="preserve">Jove, quid Christo, quid </w:t>
      </w:r>
      <w:proofErr w:type="spellStart"/>
      <w:r w:rsidRPr="00616626">
        <w:rPr>
          <w:lang w:val="fr-FR"/>
        </w:rPr>
        <w:t>M</w:t>
      </w:r>
      <w:r>
        <w:rPr>
          <w:lang w:val="fr-FR"/>
        </w:rPr>
        <w:t>uhammede</w:t>
      </w:r>
      <w:proofErr w:type="spellEnd"/>
      <w:r>
        <w:rPr>
          <w:lang w:val="fr-FR"/>
        </w:rPr>
        <w:t xml:space="preserve">, quid </w:t>
      </w:r>
      <w:proofErr w:type="spellStart"/>
      <w:r>
        <w:rPr>
          <w:lang w:val="fr-FR"/>
        </w:rPr>
        <w:t>mortalibus</w:t>
      </w:r>
      <w:proofErr w:type="spellEnd"/>
      <w:r>
        <w:rPr>
          <w:lang w:val="fr-FR"/>
        </w:rPr>
        <w:t xml:space="preserve"> et </w:t>
      </w:r>
      <w:proofErr w:type="spellStart"/>
      <w:r>
        <w:rPr>
          <w:lang w:val="fr-FR"/>
        </w:rPr>
        <w:t>fictilibus</w:t>
      </w:r>
      <w:proofErr w:type="spellEnd"/>
      <w:r w:rsidRPr="00616626">
        <w:rPr>
          <w:lang w:val="fr-FR"/>
        </w:rPr>
        <w:t xml:space="preserve"> </w:t>
      </w:r>
      <w:proofErr w:type="spellStart"/>
      <w:r w:rsidRPr="00616626">
        <w:rPr>
          <w:lang w:val="fr-FR"/>
        </w:rPr>
        <w:t>Diis</w:t>
      </w:r>
      <w:proofErr w:type="spellEnd"/>
      <w:r>
        <w:rPr>
          <w:lang w:val="fr-FR"/>
        </w:rPr>
        <w:t xml:space="preserve"> opus est</w:t>
      </w:r>
      <w:r w:rsidRPr="00616626">
        <w:rPr>
          <w:lang w:val="fr-FR"/>
        </w:rPr>
        <w:t>?</w:t>
      </w:r>
      <w:r>
        <w:rPr>
          <w:lang w:val="fr-FR"/>
        </w:rPr>
        <w:t xml:space="preserve">" </w:t>
      </w:r>
      <w:r w:rsidRPr="0065196C">
        <w:rPr>
          <w:lang w:val="en-US"/>
        </w:rPr>
        <w:t>(p. 192)</w:t>
      </w:r>
    </w:p>
    <w:p w:rsidR="00C10CDE" w:rsidRPr="0065196C" w:rsidRDefault="00C10CDE" w:rsidP="00810456">
      <w:pPr>
        <w:spacing w:after="0" w:line="240" w:lineRule="auto"/>
        <w:jc w:val="both"/>
        <w:rPr>
          <w:lang w:val="en-US"/>
        </w:rPr>
      </w:pPr>
      <w:r>
        <w:rPr>
          <w:lang w:val="en-US"/>
        </w:rPr>
        <w:t>("I</w:t>
      </w:r>
      <w:r w:rsidRPr="0065196C">
        <w:rPr>
          <w:lang w:val="en-US"/>
        </w:rPr>
        <w:t>f</w:t>
      </w:r>
      <w:r>
        <w:rPr>
          <w:lang w:val="en-US"/>
        </w:rPr>
        <w:t xml:space="preserve"> </w:t>
      </w:r>
      <w:r w:rsidRPr="0065196C">
        <w:rPr>
          <w:lang w:val="en-US"/>
        </w:rPr>
        <w:t>the</w:t>
      </w:r>
      <w:r>
        <w:rPr>
          <w:lang w:val="en-US"/>
        </w:rPr>
        <w:t xml:space="preserve"> </w:t>
      </w:r>
      <w:r w:rsidRPr="0065196C">
        <w:rPr>
          <w:lang w:val="en-US"/>
        </w:rPr>
        <w:t>natural</w:t>
      </w:r>
      <w:r>
        <w:rPr>
          <w:lang w:val="en-US"/>
        </w:rPr>
        <w:t xml:space="preserve"> </w:t>
      </w:r>
      <w:r w:rsidRPr="0065196C">
        <w:rPr>
          <w:lang w:val="en-US"/>
        </w:rPr>
        <w:t>religion</w:t>
      </w:r>
      <w:r>
        <w:rPr>
          <w:lang w:val="en-US"/>
        </w:rPr>
        <w:t xml:space="preserve"> </w:t>
      </w:r>
      <w:r w:rsidRPr="0065196C">
        <w:rPr>
          <w:lang w:val="en-US"/>
        </w:rPr>
        <w:t>is</w:t>
      </w:r>
      <w:r>
        <w:rPr>
          <w:lang w:val="en-US"/>
        </w:rPr>
        <w:t xml:space="preserve"> </w:t>
      </w:r>
      <w:r w:rsidRPr="0065196C">
        <w:rPr>
          <w:lang w:val="en-US"/>
        </w:rPr>
        <w:t>true,</w:t>
      </w:r>
      <w:r>
        <w:rPr>
          <w:lang w:val="en-US"/>
        </w:rPr>
        <w:t xml:space="preserve"> </w:t>
      </w:r>
      <w:r w:rsidRPr="0065196C">
        <w:rPr>
          <w:lang w:val="en-US"/>
        </w:rPr>
        <w:t>and</w:t>
      </w:r>
      <w:r>
        <w:rPr>
          <w:lang w:val="en-US"/>
        </w:rPr>
        <w:t xml:space="preserve"> </w:t>
      </w:r>
      <w:r w:rsidRPr="0065196C">
        <w:rPr>
          <w:lang w:val="en-US"/>
        </w:rPr>
        <w:t>if</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developed</w:t>
      </w:r>
      <w:r>
        <w:rPr>
          <w:lang w:val="en-US"/>
        </w:rPr>
        <w:t xml:space="preserve"> </w:t>
      </w:r>
      <w:r w:rsidRPr="0065196C">
        <w:rPr>
          <w:lang w:val="en-US"/>
        </w:rPr>
        <w:t>with</w:t>
      </w:r>
      <w:r>
        <w:rPr>
          <w:lang w:val="en-US"/>
        </w:rPr>
        <w:t xml:space="preserve"> </w:t>
      </w:r>
      <w:r w:rsidRPr="0065196C">
        <w:rPr>
          <w:lang w:val="en-US"/>
        </w:rPr>
        <w:t>clear</w:t>
      </w:r>
      <w:r>
        <w:rPr>
          <w:lang w:val="en-US"/>
        </w:rPr>
        <w:t xml:space="preserve"> </w:t>
      </w:r>
      <w:r w:rsidRPr="0065196C">
        <w:rPr>
          <w:lang w:val="en-US"/>
        </w:rPr>
        <w:t>proof</w:t>
      </w:r>
      <w:r>
        <w:rPr>
          <w:lang w:val="en-US"/>
        </w:rPr>
        <w:t>s</w:t>
      </w:r>
      <w:r w:rsidRPr="0065196C">
        <w:rPr>
          <w:lang w:val="en-US"/>
        </w:rPr>
        <w:t>,</w:t>
      </w:r>
      <w:r>
        <w:rPr>
          <w:lang w:val="en-US"/>
        </w:rPr>
        <w:t xml:space="preserve"> </w:t>
      </w:r>
      <w:r w:rsidRPr="0065196C">
        <w:rPr>
          <w:lang w:val="en-US"/>
        </w:rPr>
        <w:t>[</w:t>
      </w:r>
      <w:r>
        <w:rPr>
          <w:lang w:val="en-US"/>
        </w:rPr>
        <w:t>…</w:t>
      </w:r>
      <w:r w:rsidRPr="0065196C">
        <w:rPr>
          <w:lang w:val="en-US"/>
        </w:rPr>
        <w:t>]</w:t>
      </w:r>
      <w:r>
        <w:rPr>
          <w:lang w:val="en-US"/>
        </w:rPr>
        <w:t xml:space="preserve"> </w:t>
      </w:r>
      <w:r w:rsidRPr="0065196C">
        <w:rPr>
          <w:lang w:val="en-US"/>
        </w:rPr>
        <w:t>then</w:t>
      </w:r>
      <w:r>
        <w:rPr>
          <w:lang w:val="en-US"/>
        </w:rPr>
        <w:t xml:space="preserve"> </w:t>
      </w:r>
      <w:r w:rsidRPr="0065196C">
        <w:rPr>
          <w:lang w:val="en-US"/>
        </w:rPr>
        <w:t>what</w:t>
      </w:r>
      <w:r>
        <w:rPr>
          <w:lang w:val="en-US"/>
        </w:rPr>
        <w:t xml:space="preserve"> </w:t>
      </w:r>
      <w:r w:rsidRPr="0065196C">
        <w:rPr>
          <w:lang w:val="en-US"/>
        </w:rPr>
        <w:t>do</w:t>
      </w:r>
      <w:r>
        <w:rPr>
          <w:lang w:val="en-US"/>
        </w:rPr>
        <w:t xml:space="preserve"> </w:t>
      </w:r>
      <w:r w:rsidRPr="0065196C">
        <w:rPr>
          <w:lang w:val="en-US"/>
        </w:rPr>
        <w:t>we</w:t>
      </w:r>
      <w:r>
        <w:rPr>
          <w:lang w:val="en-US"/>
        </w:rPr>
        <w:t xml:space="preserve"> </w:t>
      </w:r>
      <w:r w:rsidRPr="0065196C">
        <w:rPr>
          <w:lang w:val="en-US"/>
        </w:rPr>
        <w:t>need</w:t>
      </w:r>
      <w:r>
        <w:rPr>
          <w:lang w:val="en-US"/>
        </w:rPr>
        <w:t xml:space="preserve"> </w:t>
      </w:r>
      <w:r w:rsidRPr="0065196C">
        <w:rPr>
          <w:lang w:val="en-US"/>
        </w:rPr>
        <w:t>a</w:t>
      </w:r>
      <w:r>
        <w:rPr>
          <w:lang w:val="en-US"/>
        </w:rPr>
        <w:t xml:space="preserve"> </w:t>
      </w:r>
      <w:r w:rsidRPr="0065196C">
        <w:rPr>
          <w:lang w:val="en-US"/>
        </w:rPr>
        <w:t>Jupiter,</w:t>
      </w:r>
      <w:r>
        <w:rPr>
          <w:lang w:val="en-US"/>
        </w:rPr>
        <w:t xml:space="preserve"> </w:t>
      </w:r>
      <w:r w:rsidRPr="0065196C">
        <w:rPr>
          <w:lang w:val="en-US"/>
        </w:rPr>
        <w:t>a</w:t>
      </w:r>
      <w:r>
        <w:rPr>
          <w:lang w:val="en-US"/>
        </w:rPr>
        <w:t xml:space="preserve"> </w:t>
      </w:r>
      <w:r w:rsidRPr="0065196C">
        <w:rPr>
          <w:lang w:val="en-US"/>
        </w:rPr>
        <w:t>Christ,</w:t>
      </w:r>
      <w:r>
        <w:rPr>
          <w:lang w:val="en-US"/>
        </w:rPr>
        <w:t xml:space="preserve"> </w:t>
      </w:r>
      <w:r w:rsidRPr="0065196C">
        <w:rPr>
          <w:lang w:val="en-US"/>
        </w:rPr>
        <w:t>a</w:t>
      </w:r>
      <w:r>
        <w:rPr>
          <w:lang w:val="en-US"/>
        </w:rPr>
        <w:t xml:space="preserve"> </w:t>
      </w:r>
      <w:r w:rsidRPr="0065196C">
        <w:rPr>
          <w:lang w:val="en-US"/>
        </w:rPr>
        <w:t>Mohammed,</w:t>
      </w:r>
      <w:r>
        <w:rPr>
          <w:lang w:val="en-US"/>
        </w:rPr>
        <w:t xml:space="preserve"> </w:t>
      </w:r>
      <w:r w:rsidRPr="0065196C">
        <w:rPr>
          <w:lang w:val="en-US"/>
        </w:rPr>
        <w:t>what</w:t>
      </w:r>
      <w:r>
        <w:rPr>
          <w:lang w:val="en-US"/>
        </w:rPr>
        <w:t xml:space="preserve"> </w:t>
      </w:r>
      <w:r w:rsidRPr="0065196C">
        <w:rPr>
          <w:lang w:val="en-US"/>
        </w:rPr>
        <w:t>do</w:t>
      </w:r>
      <w:r>
        <w:rPr>
          <w:lang w:val="en-US"/>
        </w:rPr>
        <w:t xml:space="preserve"> </w:t>
      </w:r>
      <w:r w:rsidRPr="0065196C">
        <w:rPr>
          <w:lang w:val="en-US"/>
        </w:rPr>
        <w:t>we</w:t>
      </w:r>
      <w:r>
        <w:rPr>
          <w:lang w:val="en-US"/>
        </w:rPr>
        <w:t xml:space="preserve"> </w:t>
      </w:r>
      <w:r w:rsidRPr="0065196C">
        <w:rPr>
          <w:lang w:val="en-US"/>
        </w:rPr>
        <w:t>need</w:t>
      </w:r>
      <w:r>
        <w:rPr>
          <w:lang w:val="en-US"/>
        </w:rPr>
        <w:t xml:space="preserve"> </w:t>
      </w:r>
      <w:r w:rsidRPr="0065196C">
        <w:rPr>
          <w:lang w:val="en-US"/>
        </w:rPr>
        <w:t>mortal</w:t>
      </w:r>
      <w:r>
        <w:rPr>
          <w:lang w:val="en-US"/>
        </w:rPr>
        <w:t xml:space="preserve"> </w:t>
      </w:r>
      <w:r w:rsidRPr="0065196C">
        <w:rPr>
          <w:lang w:val="en-US"/>
        </w:rPr>
        <w:t>and</w:t>
      </w:r>
      <w:r>
        <w:rPr>
          <w:lang w:val="en-US"/>
        </w:rPr>
        <w:t xml:space="preserve"> </w:t>
      </w:r>
      <w:r w:rsidRPr="0065196C">
        <w:rPr>
          <w:lang w:val="en-US"/>
        </w:rPr>
        <w:t>clay</w:t>
      </w:r>
      <w:r>
        <w:rPr>
          <w:lang w:val="en-US"/>
        </w:rPr>
        <w:t xml:space="preserve"> </w:t>
      </w:r>
      <w:r w:rsidRPr="0065196C">
        <w:rPr>
          <w:lang w:val="en-US"/>
        </w:rPr>
        <w:t>gods?")</w:t>
      </w:r>
    </w:p>
    <w:p w:rsidR="00C10CDE" w:rsidRDefault="00C10CDE" w:rsidP="00810456">
      <w:pPr>
        <w:spacing w:after="0" w:line="240" w:lineRule="auto"/>
        <w:jc w:val="both"/>
        <w:rPr>
          <w:lang w:val="en-US"/>
        </w:rPr>
      </w:pPr>
      <w:r>
        <w:rPr>
          <w:lang w:val="en-US"/>
        </w:rPr>
        <w:t>D</w:t>
      </w:r>
      <w:r w:rsidRPr="0065196C">
        <w:rPr>
          <w:lang w:val="en-US"/>
        </w:rPr>
        <w:t>ivine</w:t>
      </w:r>
      <w:r>
        <w:rPr>
          <w:lang w:val="en-US"/>
        </w:rPr>
        <w:t xml:space="preserve"> </w:t>
      </w:r>
      <w:r w:rsidRPr="0065196C">
        <w:rPr>
          <w:lang w:val="en-US"/>
        </w:rPr>
        <w:t>"revelation"</w:t>
      </w:r>
      <w:r>
        <w:rPr>
          <w:lang w:val="en-US"/>
        </w:rPr>
        <w:t xml:space="preserve"> </w:t>
      </w:r>
      <w:r w:rsidRPr="0065196C">
        <w:rPr>
          <w:lang w:val="en-US"/>
        </w:rPr>
        <w:t>is</w:t>
      </w:r>
      <w:r>
        <w:rPr>
          <w:lang w:val="en-US"/>
        </w:rPr>
        <w:t xml:space="preserve"> </w:t>
      </w:r>
      <w:r w:rsidRPr="0065196C">
        <w:rPr>
          <w:lang w:val="en-US"/>
        </w:rPr>
        <w:t>the</w:t>
      </w:r>
      <w:r>
        <w:rPr>
          <w:lang w:val="en-US"/>
        </w:rPr>
        <w:t xml:space="preserve"> fundamental </w:t>
      </w:r>
      <w:r w:rsidRPr="0065196C">
        <w:rPr>
          <w:lang w:val="en-US"/>
        </w:rPr>
        <w:t>assumption</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"book</w:t>
      </w:r>
      <w:r>
        <w:rPr>
          <w:lang w:val="en-US"/>
        </w:rPr>
        <w:t xml:space="preserve"> </w:t>
      </w:r>
      <w:r w:rsidRPr="0065196C">
        <w:rPr>
          <w:lang w:val="en-US"/>
        </w:rPr>
        <w:t>religions"</w:t>
      </w:r>
      <w:r>
        <w:rPr>
          <w:lang w:val="en-US"/>
        </w:rPr>
        <w:t xml:space="preserve"> </w:t>
      </w:r>
      <w:r w:rsidRPr="0065196C">
        <w:rPr>
          <w:lang w:val="en-US"/>
        </w:rPr>
        <w:t>of</w:t>
      </w:r>
      <w:r>
        <w:rPr>
          <w:lang w:val="en-US"/>
        </w:rPr>
        <w:t xml:space="preserve"> </w:t>
      </w:r>
      <w:r w:rsidRPr="0065196C">
        <w:rPr>
          <w:lang w:val="en-US"/>
        </w:rPr>
        <w:t>Judaism,</w:t>
      </w:r>
      <w:r>
        <w:rPr>
          <w:lang w:val="en-US"/>
        </w:rPr>
        <w:t xml:space="preserve"> </w:t>
      </w:r>
      <w:r w:rsidRPr="0065196C">
        <w:rPr>
          <w:lang w:val="en-US"/>
        </w:rPr>
        <w:t>Christianity,</w:t>
      </w:r>
      <w:r>
        <w:rPr>
          <w:lang w:val="en-US"/>
        </w:rPr>
        <w:t xml:space="preserve"> </w:t>
      </w:r>
      <w:r w:rsidRPr="0065196C">
        <w:rPr>
          <w:lang w:val="en-US"/>
        </w:rPr>
        <w:t>Islam.</w:t>
      </w:r>
      <w:r>
        <w:rPr>
          <w:lang w:val="en-US"/>
        </w:rPr>
        <w:t xml:space="preserve"> A</w:t>
      </w:r>
      <w:r w:rsidRPr="0065196C">
        <w:rPr>
          <w:lang w:val="en-US"/>
        </w:rPr>
        <w:t>lthough</w:t>
      </w:r>
      <w:r>
        <w:rPr>
          <w:lang w:val="en-US"/>
        </w:rPr>
        <w:t xml:space="preserve"> </w:t>
      </w:r>
      <w:r w:rsidRPr="0065196C">
        <w:rPr>
          <w:lang w:val="en-US"/>
        </w:rPr>
        <w:t>this</w:t>
      </w:r>
      <w:r>
        <w:rPr>
          <w:lang w:val="en-US"/>
        </w:rPr>
        <w:t xml:space="preserve"> </w:t>
      </w:r>
      <w:r w:rsidRPr="0065196C">
        <w:rPr>
          <w:lang w:val="en-US"/>
        </w:rPr>
        <w:t>assumption</w:t>
      </w:r>
      <w:r>
        <w:rPr>
          <w:lang w:val="en-US"/>
        </w:rPr>
        <w:t xml:space="preserve"> </w:t>
      </w:r>
      <w:r w:rsidRPr="0065196C">
        <w:rPr>
          <w:lang w:val="en-US"/>
        </w:rPr>
        <w:t>cannot</w:t>
      </w:r>
      <w:r>
        <w:rPr>
          <w:lang w:val="en-US"/>
        </w:rPr>
        <w:t xml:space="preserve"> </w:t>
      </w:r>
      <w:r w:rsidRPr="0065196C">
        <w:rPr>
          <w:lang w:val="en-US"/>
        </w:rPr>
        <w:t>be</w:t>
      </w:r>
      <w:r>
        <w:rPr>
          <w:lang w:val="en-US"/>
        </w:rPr>
        <w:t xml:space="preserve"> </w:t>
      </w:r>
      <w:r w:rsidRPr="0065196C">
        <w:rPr>
          <w:lang w:val="en-US"/>
        </w:rPr>
        <w:t>refuted,</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superfluous</w:t>
      </w:r>
      <w:r>
        <w:rPr>
          <w:lang w:val="en-US"/>
        </w:rPr>
        <w:t xml:space="preserve"> </w:t>
      </w:r>
      <w:r w:rsidRPr="0065196C">
        <w:rPr>
          <w:lang w:val="en-US"/>
        </w:rPr>
        <w:t>for</w:t>
      </w:r>
      <w:r>
        <w:rPr>
          <w:lang w:val="en-US"/>
        </w:rPr>
        <w:t xml:space="preserve"> </w:t>
      </w:r>
      <w:r w:rsidRPr="0065196C">
        <w:rPr>
          <w:lang w:val="en-US"/>
        </w:rPr>
        <w:t>modern</w:t>
      </w:r>
      <w:r>
        <w:rPr>
          <w:lang w:val="en-US"/>
        </w:rPr>
        <w:t xml:space="preserve"> </w:t>
      </w:r>
      <w:r w:rsidRPr="0065196C">
        <w:rPr>
          <w:lang w:val="en-US"/>
        </w:rPr>
        <w:t>philology.</w:t>
      </w:r>
      <w:r>
        <w:rPr>
          <w:lang w:val="en-US"/>
        </w:rPr>
        <w:t xml:space="preserve"> A</w:t>
      </w:r>
      <w:r w:rsidRPr="0065196C">
        <w:rPr>
          <w:lang w:val="en-US"/>
        </w:rPr>
        <w:t>s</w:t>
      </w:r>
      <w:r>
        <w:rPr>
          <w:lang w:val="en-US"/>
        </w:rPr>
        <w:t xml:space="preserve"> </w:t>
      </w:r>
      <w:r w:rsidRPr="0065196C">
        <w:rPr>
          <w:lang w:val="en-US"/>
        </w:rPr>
        <w:t>modern</w:t>
      </w:r>
      <w:r>
        <w:rPr>
          <w:lang w:val="en-US"/>
        </w:rPr>
        <w:t xml:space="preserve"> </w:t>
      </w:r>
      <w:r w:rsidRPr="0065196C">
        <w:rPr>
          <w:lang w:val="en-US"/>
        </w:rPr>
        <w:t>science</w:t>
      </w:r>
      <w:r>
        <w:rPr>
          <w:lang w:val="en-US"/>
        </w:rPr>
        <w:t xml:space="preserve"> </w:t>
      </w:r>
      <w:r w:rsidRPr="0065196C">
        <w:rPr>
          <w:lang w:val="en-US"/>
        </w:rPr>
        <w:t>must</w:t>
      </w:r>
      <w:r>
        <w:rPr>
          <w:lang w:val="en-US"/>
        </w:rPr>
        <w:t xml:space="preserve"> </w:t>
      </w:r>
      <w:r w:rsidRPr="0065196C">
        <w:rPr>
          <w:lang w:val="en-US"/>
        </w:rPr>
        <w:t>and</w:t>
      </w:r>
      <w:r>
        <w:rPr>
          <w:lang w:val="en-US"/>
        </w:rPr>
        <w:t xml:space="preserve"> </w:t>
      </w:r>
      <w:r w:rsidRPr="0065196C">
        <w:rPr>
          <w:lang w:val="en-US"/>
        </w:rPr>
        <w:t>can</w:t>
      </w:r>
      <w:r>
        <w:rPr>
          <w:lang w:val="en-US"/>
        </w:rPr>
        <w:t xml:space="preserve"> </w:t>
      </w:r>
      <w:r w:rsidRPr="0065196C">
        <w:rPr>
          <w:lang w:val="en-US"/>
        </w:rPr>
        <w:t>do</w:t>
      </w:r>
      <w:r>
        <w:rPr>
          <w:lang w:val="en-US"/>
        </w:rPr>
        <w:t xml:space="preserve"> </w:t>
      </w:r>
      <w:r w:rsidRPr="0065196C">
        <w:rPr>
          <w:lang w:val="en-US"/>
        </w:rPr>
        <w:lastRenderedPageBreak/>
        <w:t>without</w:t>
      </w:r>
      <w:r>
        <w:rPr>
          <w:lang w:val="en-US"/>
        </w:rPr>
        <w:t xml:space="preserve"> </w:t>
      </w:r>
      <w:r w:rsidRPr="0065196C">
        <w:rPr>
          <w:lang w:val="en-US"/>
        </w:rPr>
        <w:t>the</w:t>
      </w:r>
      <w:r>
        <w:rPr>
          <w:lang w:val="en-US"/>
        </w:rPr>
        <w:t xml:space="preserve"> </w:t>
      </w:r>
      <w:r w:rsidRPr="0065196C">
        <w:rPr>
          <w:lang w:val="en-US"/>
        </w:rPr>
        <w:t>assumption</w:t>
      </w:r>
      <w:r>
        <w:rPr>
          <w:lang w:val="en-US"/>
        </w:rPr>
        <w:t xml:space="preserve"> </w:t>
      </w:r>
      <w:r w:rsidRPr="0065196C">
        <w:rPr>
          <w:lang w:val="en-US"/>
        </w:rPr>
        <w:t>of</w:t>
      </w:r>
      <w:r>
        <w:rPr>
          <w:lang w:val="en-US"/>
        </w:rPr>
        <w:t xml:space="preserve"> </w:t>
      </w:r>
      <w:r w:rsidRPr="0065196C">
        <w:rPr>
          <w:lang w:val="en-US"/>
        </w:rPr>
        <w:t>supernatural</w:t>
      </w:r>
      <w:r>
        <w:rPr>
          <w:lang w:val="en-US"/>
        </w:rPr>
        <w:t xml:space="preserve"> </w:t>
      </w:r>
      <w:r w:rsidRPr="0065196C">
        <w:rPr>
          <w:lang w:val="en-US"/>
        </w:rPr>
        <w:t>causes</w:t>
      </w:r>
      <w:r>
        <w:rPr>
          <w:lang w:val="en-US"/>
        </w:rPr>
        <w:t xml:space="preserve"> (cf. Laplace with regard to the supposition of God's existence: </w:t>
      </w:r>
      <w:r w:rsidRPr="0065196C">
        <w:rPr>
          <w:lang w:val="en-US"/>
        </w:rPr>
        <w:t>"Je</w:t>
      </w:r>
      <w:r>
        <w:rPr>
          <w:lang w:val="en-US"/>
        </w:rPr>
        <w:t xml:space="preserve"> </w:t>
      </w:r>
      <w:r w:rsidRPr="0065196C">
        <w:rPr>
          <w:lang w:val="en-US"/>
        </w:rPr>
        <w:t>n'</w:t>
      </w:r>
      <w:r>
        <w:rPr>
          <w:lang w:val="en-US"/>
        </w:rPr>
        <w:t xml:space="preserve"> </w:t>
      </w:r>
      <w:r w:rsidRPr="0065196C">
        <w:rPr>
          <w:lang w:val="en-US"/>
        </w:rPr>
        <w:t>ai</w:t>
      </w:r>
      <w:r>
        <w:rPr>
          <w:lang w:val="en-US"/>
        </w:rPr>
        <w:t xml:space="preserve"> </w:t>
      </w:r>
      <w:r w:rsidRPr="0065196C">
        <w:rPr>
          <w:lang w:val="en-US"/>
        </w:rPr>
        <w:t>pas</w:t>
      </w:r>
      <w:r>
        <w:rPr>
          <w:lang w:val="en-US"/>
        </w:rPr>
        <w:t xml:space="preserve"> </w:t>
      </w:r>
      <w:proofErr w:type="spellStart"/>
      <w:r w:rsidRPr="0065196C">
        <w:rPr>
          <w:lang w:val="en-US"/>
        </w:rPr>
        <w:t>besoin</w:t>
      </w:r>
      <w:proofErr w:type="spellEnd"/>
      <w:r>
        <w:rPr>
          <w:lang w:val="en-US"/>
        </w:rPr>
        <w:t xml:space="preserve"> </w:t>
      </w:r>
      <w:r w:rsidRPr="0065196C">
        <w:rPr>
          <w:lang w:val="en-US"/>
        </w:rPr>
        <w:t>de</w:t>
      </w:r>
      <w:r>
        <w:rPr>
          <w:lang w:val="en-US"/>
        </w:rPr>
        <w:t xml:space="preserve"> </w:t>
      </w:r>
      <w:proofErr w:type="spellStart"/>
      <w:r w:rsidRPr="0065196C">
        <w:rPr>
          <w:lang w:val="en-US"/>
        </w:rPr>
        <w:t>cette</w:t>
      </w:r>
      <w:proofErr w:type="spellEnd"/>
      <w:r>
        <w:rPr>
          <w:lang w:val="en-US"/>
        </w:rPr>
        <w:t xml:space="preserve"> </w:t>
      </w:r>
      <w:proofErr w:type="spellStart"/>
      <w:r w:rsidRPr="0065196C">
        <w:rPr>
          <w:lang w:val="en-US"/>
        </w:rPr>
        <w:t>hypothèse</w:t>
      </w:r>
      <w:proofErr w:type="spellEnd"/>
      <w:r w:rsidRPr="0065196C">
        <w:rPr>
          <w:lang w:val="en-US"/>
        </w:rPr>
        <w:t>."),</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humanities</w:t>
      </w:r>
      <w:r>
        <w:rPr>
          <w:lang w:val="en-US"/>
        </w:rPr>
        <w:t xml:space="preserve"> </w:t>
      </w:r>
      <w:r w:rsidRPr="0065196C">
        <w:rPr>
          <w:lang w:val="en-US"/>
        </w:rPr>
        <w:t>the</w:t>
      </w:r>
      <w:r>
        <w:rPr>
          <w:lang w:val="en-US"/>
        </w:rPr>
        <w:t xml:space="preserve"> </w:t>
      </w:r>
      <w:r w:rsidRPr="0065196C">
        <w:rPr>
          <w:lang w:val="en-US"/>
        </w:rPr>
        <w:t>methodological</w:t>
      </w:r>
      <w:r>
        <w:rPr>
          <w:lang w:val="en-US"/>
        </w:rPr>
        <w:t xml:space="preserve"> </w:t>
      </w:r>
      <w:r w:rsidRPr="0065196C">
        <w:rPr>
          <w:lang w:val="en-US"/>
        </w:rPr>
        <w:t>principle</w:t>
      </w:r>
      <w:r>
        <w:rPr>
          <w:lang w:val="en-US"/>
        </w:rPr>
        <w:t xml:space="preserve"> </w:t>
      </w:r>
      <w:r w:rsidRPr="0065196C">
        <w:rPr>
          <w:lang w:val="en-US"/>
        </w:rPr>
        <w:t>that</w:t>
      </w:r>
      <w:r>
        <w:rPr>
          <w:lang w:val="en-US"/>
        </w:rPr>
        <w:t xml:space="preserve"> </w:t>
      </w:r>
      <w:r w:rsidRPr="0065196C">
        <w:rPr>
          <w:lang w:val="en-US"/>
        </w:rPr>
        <w:t>the</w:t>
      </w:r>
      <w:r>
        <w:rPr>
          <w:lang w:val="en-US"/>
        </w:rPr>
        <w:t xml:space="preserve"> </w:t>
      </w:r>
      <w:r w:rsidRPr="0065196C">
        <w:rPr>
          <w:lang w:val="en-US"/>
        </w:rPr>
        <w:t>"sacred</w:t>
      </w:r>
      <w:r>
        <w:rPr>
          <w:lang w:val="en-US"/>
        </w:rPr>
        <w:t xml:space="preserve"> </w:t>
      </w:r>
      <w:r w:rsidRPr="0065196C">
        <w:rPr>
          <w:lang w:val="en-US"/>
        </w:rPr>
        <w:t>writings"</w:t>
      </w:r>
      <w:r>
        <w:rPr>
          <w:lang w:val="en-US"/>
        </w:rPr>
        <w:t xml:space="preserve"> </w:t>
      </w:r>
      <w:r w:rsidRPr="0065196C">
        <w:rPr>
          <w:lang w:val="en-US"/>
        </w:rPr>
        <w:t>must</w:t>
      </w:r>
      <w:r>
        <w:rPr>
          <w:lang w:val="en-US"/>
        </w:rPr>
        <w:t xml:space="preserve"> </w:t>
      </w:r>
      <w:r w:rsidRPr="0065196C">
        <w:rPr>
          <w:lang w:val="en-US"/>
        </w:rPr>
        <w:t>be</w:t>
      </w:r>
      <w:r>
        <w:rPr>
          <w:lang w:val="en-US"/>
        </w:rPr>
        <w:t xml:space="preserve"> </w:t>
      </w:r>
      <w:r w:rsidRPr="0065196C">
        <w:rPr>
          <w:lang w:val="en-US"/>
        </w:rPr>
        <w:t>examined</w:t>
      </w:r>
      <w:r>
        <w:rPr>
          <w:lang w:val="en-US"/>
        </w:rPr>
        <w:t xml:space="preserve"> </w:t>
      </w:r>
      <w:r w:rsidRPr="0065196C">
        <w:rPr>
          <w:lang w:val="en-US"/>
        </w:rPr>
        <w:t>philologically</w:t>
      </w:r>
      <w:r>
        <w:rPr>
          <w:lang w:val="en-US"/>
        </w:rPr>
        <w:t xml:space="preserve"> </w:t>
      </w:r>
      <w:r w:rsidRPr="0065196C">
        <w:rPr>
          <w:lang w:val="en-US"/>
        </w:rPr>
        <w:t>like</w:t>
      </w:r>
      <w:r>
        <w:rPr>
          <w:lang w:val="en-US"/>
        </w:rPr>
        <w:t xml:space="preserve"> </w:t>
      </w:r>
      <w:r w:rsidRPr="0065196C">
        <w:rPr>
          <w:lang w:val="en-US"/>
        </w:rPr>
        <w:t>all</w:t>
      </w:r>
      <w:r>
        <w:rPr>
          <w:lang w:val="en-US"/>
        </w:rPr>
        <w:t xml:space="preserve"> </w:t>
      </w:r>
      <w:r w:rsidRPr="0065196C">
        <w:rPr>
          <w:lang w:val="en-US"/>
        </w:rPr>
        <w:t>other</w:t>
      </w:r>
      <w:r>
        <w:rPr>
          <w:lang w:val="en-US"/>
        </w:rPr>
        <w:t xml:space="preserve"> </w:t>
      </w:r>
      <w:r w:rsidRPr="0065196C">
        <w:rPr>
          <w:lang w:val="en-US"/>
        </w:rPr>
        <w:t>books</w:t>
      </w:r>
      <w:r>
        <w:rPr>
          <w:lang w:val="en-US"/>
        </w:rPr>
        <w:t xml:space="preserve"> </w:t>
      </w:r>
      <w:r w:rsidRPr="0065196C">
        <w:rPr>
          <w:lang w:val="en-US"/>
        </w:rPr>
        <w:t>is</w:t>
      </w:r>
      <w:r>
        <w:rPr>
          <w:lang w:val="en-US"/>
        </w:rPr>
        <w:t xml:space="preserve"> </w:t>
      </w:r>
      <w:r w:rsidRPr="0065196C">
        <w:rPr>
          <w:lang w:val="en-US"/>
        </w:rPr>
        <w:t>gaining</w:t>
      </w:r>
      <w:r>
        <w:rPr>
          <w:lang w:val="en-US"/>
        </w:rPr>
        <w:t xml:space="preserve"> </w:t>
      </w:r>
      <w:r w:rsidRPr="0065196C">
        <w:rPr>
          <w:lang w:val="en-US"/>
        </w:rPr>
        <w:t>ground.</w:t>
      </w:r>
      <w:r>
        <w:rPr>
          <w:lang w:val="en-US"/>
        </w:rPr>
        <w:t xml:space="preserve"> O</w:t>
      </w:r>
      <w:r w:rsidRPr="0065196C">
        <w:rPr>
          <w:lang w:val="en-US"/>
        </w:rPr>
        <w:t>ne</w:t>
      </w:r>
      <w:r>
        <w:rPr>
          <w:lang w:val="en-US"/>
        </w:rPr>
        <w:t xml:space="preserve"> </w:t>
      </w:r>
      <w:r w:rsidRPr="0065196C">
        <w:rPr>
          <w:lang w:val="en-US"/>
        </w:rPr>
        <w:t>pioneer</w:t>
      </w:r>
      <w:r>
        <w:rPr>
          <w:lang w:val="en-US"/>
        </w:rPr>
        <w:t xml:space="preserve"> </w:t>
      </w:r>
      <w:r w:rsidRPr="0065196C">
        <w:rPr>
          <w:lang w:val="en-US"/>
        </w:rPr>
        <w:t>is</w:t>
      </w:r>
      <w:r>
        <w:rPr>
          <w:lang w:val="en-US"/>
        </w:rPr>
        <w:t xml:space="preserve"> </w:t>
      </w:r>
      <w:r w:rsidRPr="0065196C">
        <w:rPr>
          <w:lang w:val="en-US"/>
        </w:rPr>
        <w:t>Spinoza</w:t>
      </w:r>
      <w:r>
        <w:rPr>
          <w:lang w:val="en-US"/>
        </w:rPr>
        <w:t xml:space="preserve"> </w:t>
      </w:r>
      <w:r w:rsidRPr="0065196C">
        <w:rPr>
          <w:lang w:val="en-US"/>
        </w:rPr>
        <w:t>with</w:t>
      </w:r>
      <w:r>
        <w:rPr>
          <w:lang w:val="en-US"/>
        </w:rPr>
        <w:t xml:space="preserve"> </w:t>
      </w:r>
      <w:r w:rsidRPr="0065196C">
        <w:rPr>
          <w:lang w:val="en-US"/>
        </w:rPr>
        <w:t>his</w:t>
      </w:r>
      <w:r>
        <w:rPr>
          <w:lang w:val="en-US"/>
        </w:rPr>
        <w:t xml:space="preserve"> </w:t>
      </w:r>
      <w:r w:rsidRPr="00E80926">
        <w:rPr>
          <w:i/>
          <w:lang w:val="en-US"/>
        </w:rPr>
        <w:t xml:space="preserve">Tractatus </w:t>
      </w:r>
      <w:proofErr w:type="spellStart"/>
      <w:r w:rsidRPr="00E80926">
        <w:rPr>
          <w:i/>
          <w:lang w:val="en-US"/>
        </w:rPr>
        <w:t>theologico-politicus</w:t>
      </w:r>
      <w:proofErr w:type="spellEnd"/>
      <w:r w:rsidRPr="0065196C">
        <w:rPr>
          <w:lang w:val="en-US"/>
        </w:rPr>
        <w:t>.</w:t>
      </w:r>
    </w:p>
    <w:p w:rsidR="00C10CDE"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epistemological </w:t>
      </w:r>
      <w:r w:rsidRPr="0065196C">
        <w:rPr>
          <w:lang w:val="en-US"/>
        </w:rPr>
        <w:t>turn</w:t>
      </w:r>
      <w:r>
        <w:rPr>
          <w:lang w:val="en-US"/>
        </w:rPr>
        <w:t xml:space="preserve"> </w:t>
      </w:r>
      <w:r w:rsidRPr="0065196C">
        <w:rPr>
          <w:lang w:val="en-US"/>
        </w:rPr>
        <w:t>of</w:t>
      </w:r>
      <w:r>
        <w:rPr>
          <w:lang w:val="en-US"/>
        </w:rPr>
        <w:t xml:space="preserve"> </w:t>
      </w:r>
      <w:r w:rsidRPr="0065196C">
        <w:rPr>
          <w:lang w:val="en-US"/>
        </w:rPr>
        <w:t>modern</w:t>
      </w:r>
      <w:r>
        <w:rPr>
          <w:lang w:val="en-US"/>
        </w:rPr>
        <w:t xml:space="preserve"> </w:t>
      </w:r>
      <w:r w:rsidRPr="0065196C">
        <w:rPr>
          <w:lang w:val="en-US"/>
        </w:rPr>
        <w:t>philosophy,</w:t>
      </w:r>
      <w:r>
        <w:rPr>
          <w:lang w:val="en-US"/>
        </w:rPr>
        <w:t xml:space="preserve"> </w:t>
      </w:r>
      <w:r w:rsidRPr="0065196C">
        <w:rPr>
          <w:lang w:val="en-US"/>
        </w:rPr>
        <w:t>which</w:t>
      </w:r>
      <w:r>
        <w:rPr>
          <w:lang w:val="en-US"/>
        </w:rPr>
        <w:t xml:space="preserve"> </w:t>
      </w:r>
      <w:r w:rsidRPr="0065196C">
        <w:rPr>
          <w:lang w:val="en-US"/>
        </w:rPr>
        <w:t>begins</w:t>
      </w:r>
      <w:r>
        <w:rPr>
          <w:lang w:val="en-US"/>
        </w:rPr>
        <w:t xml:space="preserve"> </w:t>
      </w:r>
      <w:r w:rsidRPr="0065196C">
        <w:rPr>
          <w:lang w:val="en-US"/>
        </w:rPr>
        <w:t>with</w:t>
      </w:r>
      <w:r>
        <w:rPr>
          <w:lang w:val="en-US"/>
        </w:rPr>
        <w:t xml:space="preserve"> </w:t>
      </w:r>
      <w:r w:rsidRPr="0065196C">
        <w:rPr>
          <w:lang w:val="en-US"/>
        </w:rPr>
        <w:t>Descartes</w:t>
      </w:r>
      <w:r>
        <w:rPr>
          <w:lang w:val="en-US"/>
        </w:rPr>
        <w:t xml:space="preserve"> </w:t>
      </w:r>
      <w:r w:rsidRPr="0065196C">
        <w:rPr>
          <w:lang w:val="en-US"/>
        </w:rPr>
        <w:t>and</w:t>
      </w:r>
      <w:r>
        <w:rPr>
          <w:lang w:val="en-US"/>
        </w:rPr>
        <w:t xml:space="preserve"> </w:t>
      </w:r>
      <w:r w:rsidRPr="0065196C">
        <w:rPr>
          <w:lang w:val="en-US"/>
        </w:rPr>
        <w:t>comes</w:t>
      </w:r>
      <w:r>
        <w:rPr>
          <w:lang w:val="en-US"/>
        </w:rPr>
        <w:t xml:space="preserve"> </w:t>
      </w:r>
      <w:r w:rsidRPr="0065196C">
        <w:rPr>
          <w:lang w:val="en-US"/>
        </w:rPr>
        <w:t>to</w:t>
      </w:r>
      <w:r>
        <w:rPr>
          <w:lang w:val="en-US"/>
        </w:rPr>
        <w:t xml:space="preserve"> </w:t>
      </w:r>
      <w:r w:rsidRPr="0065196C">
        <w:rPr>
          <w:lang w:val="en-US"/>
        </w:rPr>
        <w:t>a</w:t>
      </w:r>
      <w:r>
        <w:rPr>
          <w:lang w:val="en-US"/>
        </w:rPr>
        <w:t xml:space="preserve"> </w:t>
      </w:r>
      <w:r w:rsidRPr="0065196C">
        <w:rPr>
          <w:lang w:val="en-US"/>
        </w:rPr>
        <w:t>full</w:t>
      </w:r>
      <w:r>
        <w:rPr>
          <w:lang w:val="en-US"/>
        </w:rPr>
        <w:t xml:space="preserve"> </w:t>
      </w:r>
      <w:r w:rsidRPr="0065196C">
        <w:rPr>
          <w:lang w:val="en-US"/>
        </w:rPr>
        <w:t>breakthrough</w:t>
      </w:r>
      <w:r>
        <w:rPr>
          <w:lang w:val="en-US"/>
        </w:rPr>
        <w:t xml:space="preserve"> </w:t>
      </w:r>
      <w:r w:rsidRPr="0065196C">
        <w:rPr>
          <w:lang w:val="en-US"/>
        </w:rPr>
        <w:t>with</w:t>
      </w:r>
      <w:r>
        <w:rPr>
          <w:lang w:val="en-US"/>
        </w:rPr>
        <w:t xml:space="preserve"> </w:t>
      </w:r>
      <w:r w:rsidRPr="0065196C">
        <w:rPr>
          <w:lang w:val="en-US"/>
        </w:rPr>
        <w:t>Locke,</w:t>
      </w:r>
      <w:r>
        <w:rPr>
          <w:lang w:val="en-US"/>
        </w:rPr>
        <w:t xml:space="preserve"> </w:t>
      </w:r>
      <w:r w:rsidRPr="0065196C">
        <w:rPr>
          <w:lang w:val="en-US"/>
        </w:rPr>
        <w:t>in</w:t>
      </w:r>
      <w:r>
        <w:rPr>
          <w:lang w:val="en-US"/>
        </w:rPr>
        <w:t xml:space="preserve"> </w:t>
      </w:r>
      <w:r w:rsidRPr="0065196C">
        <w:rPr>
          <w:lang w:val="en-US"/>
        </w:rPr>
        <w:t>wh</w:t>
      </w:r>
      <w:r>
        <w:rPr>
          <w:lang w:val="en-US"/>
        </w:rPr>
        <w:t xml:space="preserve">om </w:t>
      </w:r>
      <w:r w:rsidRPr="0065196C">
        <w:rPr>
          <w:lang w:val="en-US"/>
        </w:rPr>
        <w:t>the</w:t>
      </w:r>
      <w:r>
        <w:rPr>
          <w:lang w:val="en-US"/>
        </w:rPr>
        <w:t xml:space="preserve"> </w:t>
      </w:r>
      <w:r w:rsidRPr="0065196C">
        <w:rPr>
          <w:lang w:val="en-US"/>
        </w:rPr>
        <w:t>objects</w:t>
      </w:r>
      <w:r>
        <w:rPr>
          <w:lang w:val="en-US"/>
        </w:rPr>
        <w:t xml:space="preserve"> </w:t>
      </w:r>
      <w:r w:rsidRPr="0065196C">
        <w:rPr>
          <w:lang w:val="en-US"/>
        </w:rPr>
        <w:t>of</w:t>
      </w:r>
      <w:r>
        <w:rPr>
          <w:lang w:val="en-US"/>
        </w:rPr>
        <w:t xml:space="preserve"> </w:t>
      </w:r>
      <w:r w:rsidRPr="0065196C">
        <w:rPr>
          <w:lang w:val="en-US"/>
        </w:rPr>
        <w:t>metaphysics</w:t>
      </w:r>
      <w:r>
        <w:rPr>
          <w:lang w:val="en-US"/>
        </w:rPr>
        <w:t xml:space="preserve"> </w:t>
      </w:r>
      <w:r w:rsidRPr="0065196C">
        <w:rPr>
          <w:lang w:val="en-US"/>
        </w:rPr>
        <w:t>become</w:t>
      </w:r>
      <w:r>
        <w:rPr>
          <w:lang w:val="en-US"/>
        </w:rPr>
        <w:t xml:space="preserve"> </w:t>
      </w:r>
      <w:r w:rsidRPr="0065196C">
        <w:rPr>
          <w:lang w:val="en-US"/>
        </w:rPr>
        <w:t>a</w:t>
      </w:r>
      <w:r>
        <w:rPr>
          <w:lang w:val="en-US"/>
        </w:rPr>
        <w:t xml:space="preserve"> </w:t>
      </w:r>
      <w:r w:rsidRPr="0065196C">
        <w:rPr>
          <w:lang w:val="en-US"/>
        </w:rPr>
        <w:t>certain</w:t>
      </w:r>
      <w:r>
        <w:rPr>
          <w:lang w:val="en-US"/>
        </w:rPr>
        <w:t xml:space="preserve"> </w:t>
      </w:r>
      <w:r w:rsidRPr="0065196C">
        <w:rPr>
          <w:lang w:val="en-US"/>
        </w:rPr>
        <w:t>kind</w:t>
      </w:r>
      <w:r>
        <w:rPr>
          <w:lang w:val="en-US"/>
        </w:rPr>
        <w:t xml:space="preserve"> </w:t>
      </w:r>
      <w:r w:rsidRPr="0065196C">
        <w:rPr>
          <w:lang w:val="en-US"/>
        </w:rPr>
        <w:t>of</w:t>
      </w:r>
      <w:r>
        <w:rPr>
          <w:lang w:val="en-US"/>
        </w:rPr>
        <w:t xml:space="preserve"> </w:t>
      </w:r>
      <w:r w:rsidRPr="0065196C">
        <w:rPr>
          <w:lang w:val="en-US"/>
        </w:rPr>
        <w:t>"ideas</w:t>
      </w:r>
      <w:r>
        <w:rPr>
          <w:lang w:val="en-US"/>
        </w:rPr>
        <w:t xml:space="preserve">," </w:t>
      </w:r>
      <w:r w:rsidRPr="0065196C">
        <w:rPr>
          <w:lang w:val="en-US"/>
        </w:rPr>
        <w:t>finds</w:t>
      </w:r>
      <w:r>
        <w:rPr>
          <w:lang w:val="en-US"/>
        </w:rPr>
        <w:t xml:space="preserve"> </w:t>
      </w:r>
      <w:r w:rsidRPr="0065196C">
        <w:rPr>
          <w:lang w:val="en-US"/>
        </w:rPr>
        <w:t>its</w:t>
      </w:r>
      <w:r>
        <w:rPr>
          <w:lang w:val="en-US"/>
        </w:rPr>
        <w:t xml:space="preserve"> </w:t>
      </w:r>
      <w:r w:rsidRPr="0065196C">
        <w:rPr>
          <w:lang w:val="en-US"/>
        </w:rPr>
        <w:t>expression</w:t>
      </w:r>
      <w:r>
        <w:rPr>
          <w:lang w:val="en-US"/>
        </w:rPr>
        <w:t xml:space="preserve"> </w:t>
      </w:r>
      <w:r w:rsidRPr="0065196C">
        <w:rPr>
          <w:lang w:val="en-US"/>
        </w:rPr>
        <w:t>in</w:t>
      </w:r>
      <w:r>
        <w:rPr>
          <w:lang w:val="en-US"/>
        </w:rPr>
        <w:t xml:space="preserve"> </w:t>
      </w:r>
      <w:r w:rsidRPr="0065196C">
        <w:rPr>
          <w:lang w:val="en-US"/>
        </w:rPr>
        <w:t>Kant's</w:t>
      </w:r>
      <w:r>
        <w:rPr>
          <w:lang w:val="en-US"/>
        </w:rPr>
        <w:t xml:space="preserve"> </w:t>
      </w:r>
      <w:r w:rsidRPr="0065196C">
        <w:rPr>
          <w:lang w:val="en-US"/>
        </w:rPr>
        <w:t>reinterpretation</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title</w:t>
      </w:r>
      <w:r>
        <w:rPr>
          <w:lang w:val="en-US"/>
        </w:rPr>
        <w:t xml:space="preserve"> </w:t>
      </w:r>
      <w:r w:rsidRPr="0065196C">
        <w:rPr>
          <w:lang w:val="en-US"/>
        </w:rPr>
        <w:t>"transcendental</w:t>
      </w:r>
      <w:r>
        <w:rPr>
          <w:lang w:val="en-US"/>
        </w:rPr>
        <w:t xml:space="preserve"> </w:t>
      </w:r>
      <w:r w:rsidRPr="0065196C">
        <w:rPr>
          <w:lang w:val="en-US"/>
        </w:rPr>
        <w:t>philosophy".</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132C4F">
        <w:rPr>
          <w:sz w:val="24"/>
          <w:szCs w:val="24"/>
          <w:lang w:val="en-US"/>
        </w:rPr>
        <w:t>7.2.2 Reinterpretation of the title "transcendental philosophy"</w:t>
      </w:r>
    </w:p>
    <w:p w:rsidR="00C10CDE" w:rsidRPr="00132C4F"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replaces</w:t>
      </w:r>
      <w:r>
        <w:rPr>
          <w:lang w:val="en-US"/>
        </w:rPr>
        <w:t xml:space="preserve"> </w:t>
      </w:r>
      <w:r w:rsidRPr="0065196C">
        <w:rPr>
          <w:lang w:val="en-US"/>
        </w:rPr>
        <w:t>"ontology"</w:t>
      </w:r>
      <w:r>
        <w:rPr>
          <w:lang w:val="en-US"/>
        </w:rPr>
        <w:t xml:space="preserve"> </w:t>
      </w:r>
      <w:r w:rsidRPr="0065196C">
        <w:rPr>
          <w:lang w:val="en-US"/>
        </w:rPr>
        <w:t>with</w:t>
      </w:r>
      <w:r>
        <w:rPr>
          <w:lang w:val="en-US"/>
        </w:rPr>
        <w:t xml:space="preserve"> </w:t>
      </w:r>
      <w:r w:rsidRPr="0065196C">
        <w:rPr>
          <w:lang w:val="en-US"/>
        </w:rPr>
        <w:t>"transcendental</w:t>
      </w:r>
      <w:r>
        <w:rPr>
          <w:lang w:val="en-US"/>
        </w:rPr>
        <w:t xml:space="preserve"> </w:t>
      </w:r>
      <w:r w:rsidRPr="0065196C">
        <w:rPr>
          <w:lang w:val="en-US"/>
        </w:rPr>
        <w:t>philosophy".</w:t>
      </w:r>
      <w:r>
        <w:rPr>
          <w:lang w:val="en-US"/>
        </w:rPr>
        <w:t xml:space="preserve"> T</w:t>
      </w:r>
      <w:r w:rsidRPr="0065196C">
        <w:rPr>
          <w:lang w:val="en-US"/>
        </w:rPr>
        <w:t>his</w:t>
      </w:r>
      <w:r>
        <w:rPr>
          <w:lang w:val="en-US"/>
        </w:rPr>
        <w:t xml:space="preserve"> </w:t>
      </w:r>
      <w:r w:rsidRPr="0065196C">
        <w:rPr>
          <w:lang w:val="en-US"/>
        </w:rPr>
        <w:t>was</w:t>
      </w:r>
      <w:r>
        <w:rPr>
          <w:lang w:val="en-US"/>
        </w:rPr>
        <w:t xml:space="preserve"> </w:t>
      </w:r>
      <w:r w:rsidRPr="0065196C">
        <w:rPr>
          <w:lang w:val="en-US"/>
        </w:rPr>
        <w:t>originally</w:t>
      </w:r>
      <w:r>
        <w:rPr>
          <w:lang w:val="en-US"/>
        </w:rPr>
        <w:t xml:space="preserve"> </w:t>
      </w:r>
      <w:r w:rsidRPr="0065196C">
        <w:rPr>
          <w:lang w:val="en-US"/>
        </w:rPr>
        <w:t>only</w:t>
      </w:r>
      <w:r>
        <w:rPr>
          <w:lang w:val="en-US"/>
        </w:rPr>
        <w:t xml:space="preserve"> </w:t>
      </w:r>
      <w:r w:rsidRPr="0065196C">
        <w:rPr>
          <w:lang w:val="en-US"/>
        </w:rPr>
        <w:t>another</w:t>
      </w:r>
      <w:r>
        <w:rPr>
          <w:lang w:val="en-US"/>
        </w:rPr>
        <w:t xml:space="preserve"> </w:t>
      </w:r>
      <w:r w:rsidRPr="0065196C">
        <w:rPr>
          <w:lang w:val="en-US"/>
        </w:rPr>
        <w:t>name</w:t>
      </w:r>
      <w:r>
        <w:rPr>
          <w:lang w:val="en-US"/>
        </w:rPr>
        <w:t xml:space="preserve"> </w:t>
      </w:r>
      <w:r w:rsidRPr="0065196C">
        <w:rPr>
          <w:lang w:val="en-US"/>
        </w:rPr>
        <w:t>for</w:t>
      </w:r>
      <w:r>
        <w:rPr>
          <w:lang w:val="en-US"/>
        </w:rPr>
        <w:t xml:space="preserve"> </w:t>
      </w:r>
      <w:r w:rsidRPr="0065196C">
        <w:rPr>
          <w:lang w:val="en-US"/>
        </w:rPr>
        <w:t>"ontology</w:t>
      </w:r>
      <w:r>
        <w:rPr>
          <w:lang w:val="en-US"/>
        </w:rPr>
        <w:t xml:space="preserve">," </w:t>
      </w:r>
      <w:r w:rsidRPr="0065196C">
        <w:rPr>
          <w:lang w:val="en-US"/>
        </w:rPr>
        <w:t>the</w:t>
      </w:r>
      <w:r>
        <w:rPr>
          <w:lang w:val="en-US"/>
        </w:rPr>
        <w:t xml:space="preserve"> doctrine </w:t>
      </w:r>
      <w:r w:rsidRPr="0065196C">
        <w:rPr>
          <w:lang w:val="en-US"/>
        </w:rPr>
        <w:t>of</w:t>
      </w:r>
      <w:r>
        <w:rPr>
          <w:lang w:val="en-US"/>
        </w:rPr>
        <w:t xml:space="preserve"> </w:t>
      </w:r>
      <w:r w:rsidRPr="0065196C">
        <w:rPr>
          <w:lang w:val="en-US"/>
        </w:rPr>
        <w:t>the</w:t>
      </w:r>
      <w:r>
        <w:rPr>
          <w:lang w:val="en-US"/>
        </w:rPr>
        <w:t xml:space="preserve"> </w:t>
      </w:r>
      <w:r w:rsidRPr="0065196C">
        <w:rPr>
          <w:lang w:val="en-US"/>
        </w:rPr>
        <w:t>most</w:t>
      </w:r>
      <w:r>
        <w:rPr>
          <w:lang w:val="en-US"/>
        </w:rPr>
        <w:t xml:space="preserve"> </w:t>
      </w:r>
      <w:r w:rsidRPr="0065196C">
        <w:rPr>
          <w:lang w:val="en-US"/>
        </w:rPr>
        <w:t>general</w:t>
      </w:r>
      <w:r>
        <w:rPr>
          <w:lang w:val="en-US"/>
        </w:rPr>
        <w:t xml:space="preserve"> </w:t>
      </w:r>
      <w:r w:rsidRPr="0065196C">
        <w:rPr>
          <w:lang w:val="en-US"/>
        </w:rPr>
        <w:t>predicates</w:t>
      </w:r>
      <w:r>
        <w:rPr>
          <w:lang w:val="en-US"/>
        </w:rPr>
        <w:t xml:space="preserve"> </w:t>
      </w:r>
      <w:r w:rsidRPr="0065196C">
        <w:rPr>
          <w:lang w:val="en-US"/>
        </w:rPr>
        <w:t>of</w:t>
      </w:r>
      <w:r>
        <w:rPr>
          <w:lang w:val="en-US"/>
        </w:rPr>
        <w:t xml:space="preserve"> being (cf. </w:t>
      </w:r>
      <w:r w:rsidRPr="0065196C">
        <w:rPr>
          <w:lang w:val="en-US"/>
        </w:rPr>
        <w:t>above,</w:t>
      </w:r>
      <w:r>
        <w:rPr>
          <w:lang w:val="en-US"/>
        </w:rPr>
        <w:t xml:space="preserve"> </w:t>
      </w:r>
      <w:r w:rsidRPr="0065196C">
        <w:rPr>
          <w:lang w:val="en-US"/>
        </w:rPr>
        <w:t>p.</w:t>
      </w:r>
      <w:r>
        <w:rPr>
          <w:lang w:val="en-US"/>
        </w:rPr>
        <w:t xml:space="preserve"> 131, and my Kant-commentary, p. 67)</w:t>
      </w:r>
      <w:r w:rsidRPr="0065196C">
        <w:rPr>
          <w:lang w:val="en-US"/>
        </w:rPr>
        <w:t>.</w:t>
      </w:r>
      <w:r>
        <w:rPr>
          <w:lang w:val="en-US"/>
        </w:rPr>
        <w:t xml:space="preserve"> I</w:t>
      </w:r>
      <w:r w:rsidRPr="0065196C">
        <w:rPr>
          <w:lang w:val="en-US"/>
        </w:rPr>
        <w:t>n</w:t>
      </w:r>
      <w:r>
        <w:rPr>
          <w:lang w:val="en-US"/>
        </w:rPr>
        <w:t xml:space="preserve"> </w:t>
      </w:r>
      <w:r w:rsidRPr="0065196C">
        <w:rPr>
          <w:lang w:val="en-US"/>
        </w:rPr>
        <w:t>Wolff's</w:t>
      </w:r>
      <w:r>
        <w:rPr>
          <w:lang w:val="en-US"/>
        </w:rPr>
        <w:t xml:space="preserve"> </w:t>
      </w:r>
      <w:r w:rsidRPr="0065196C">
        <w:rPr>
          <w:lang w:val="en-US"/>
        </w:rPr>
        <w:t>German</w:t>
      </w:r>
      <w:r>
        <w:rPr>
          <w:lang w:val="en-US"/>
        </w:rPr>
        <w:t xml:space="preserve"> </w:t>
      </w:r>
      <w:r w:rsidRPr="0065196C">
        <w:rPr>
          <w:lang w:val="en-US"/>
        </w:rPr>
        <w:t>metaphysics</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the</w:t>
      </w:r>
      <w:r>
        <w:rPr>
          <w:lang w:val="en-US"/>
        </w:rPr>
        <w:t xml:space="preserve"> doctrine </w:t>
      </w:r>
      <w:r w:rsidRPr="0065196C">
        <w:rPr>
          <w:lang w:val="en-US"/>
        </w:rPr>
        <w:t>of</w:t>
      </w:r>
      <w:r>
        <w:rPr>
          <w:lang w:val="en-US"/>
        </w:rPr>
        <w:t xml:space="preserve"> </w:t>
      </w:r>
      <w:r w:rsidRPr="0065196C">
        <w:rPr>
          <w:lang w:val="en-US"/>
        </w:rPr>
        <w:t>"things</w:t>
      </w:r>
      <w:r>
        <w:rPr>
          <w:lang w:val="en-US"/>
        </w:rPr>
        <w:t xml:space="preserve"> in general</w:t>
      </w:r>
      <w:r w:rsidRPr="0065196C">
        <w:rPr>
          <w:lang w:val="en-US"/>
        </w:rPr>
        <w:t>"</w:t>
      </w:r>
      <w:r>
        <w:rPr>
          <w:lang w:val="en-US"/>
        </w:rPr>
        <w:t xml:space="preserve"> ("Dinge </w:t>
      </w:r>
      <w:proofErr w:type="spellStart"/>
      <w:r>
        <w:rPr>
          <w:lang w:val="en-US"/>
        </w:rPr>
        <w:t>überhaupt</w:t>
      </w:r>
      <w:proofErr w:type="spellEnd"/>
      <w:r>
        <w:rPr>
          <w:lang w:val="en-US"/>
        </w:rPr>
        <w:t>")</w:t>
      </w:r>
      <w:r w:rsidRPr="0065196C">
        <w:rPr>
          <w:lang w:val="en-US"/>
        </w:rPr>
        <w:t>;</w:t>
      </w:r>
      <w:r>
        <w:rPr>
          <w:lang w:val="en-US"/>
        </w:rPr>
        <w:t xml:space="preserve"> </w:t>
      </w:r>
      <w:r w:rsidRPr="0065196C">
        <w:rPr>
          <w:lang w:val="en-US"/>
        </w:rPr>
        <w:t>the</w:t>
      </w:r>
      <w:r>
        <w:rPr>
          <w:lang w:val="en-US"/>
        </w:rPr>
        <w:t xml:space="preserve"> </w:t>
      </w:r>
      <w:r w:rsidRPr="0065196C">
        <w:rPr>
          <w:lang w:val="en-US"/>
        </w:rPr>
        <w:t>turn</w:t>
      </w:r>
      <w:r>
        <w:rPr>
          <w:lang w:val="en-US"/>
        </w:rPr>
        <w:t xml:space="preserve"> </w:t>
      </w:r>
      <w:r w:rsidRPr="0065196C">
        <w:rPr>
          <w:lang w:val="en-US"/>
        </w:rPr>
        <w:t>to</w:t>
      </w:r>
      <w:r>
        <w:rPr>
          <w:lang w:val="en-US"/>
        </w:rPr>
        <w:t xml:space="preserve"> </w:t>
      </w:r>
      <w:r w:rsidRPr="0065196C">
        <w:rPr>
          <w:lang w:val="en-US"/>
        </w:rPr>
        <w:t>subject</w:t>
      </w:r>
      <w:r>
        <w:rPr>
          <w:lang w:val="en-US"/>
        </w:rPr>
        <w:t xml:space="preserve">ivity </w:t>
      </w:r>
      <w:r w:rsidRPr="0065196C">
        <w:rPr>
          <w:lang w:val="en-US"/>
        </w:rPr>
        <w:t>triggered</w:t>
      </w:r>
      <w:r>
        <w:rPr>
          <w:lang w:val="en-US"/>
        </w:rPr>
        <w:t xml:space="preserve"> </w:t>
      </w:r>
      <w:r w:rsidRPr="0065196C">
        <w:rPr>
          <w:lang w:val="en-US"/>
        </w:rPr>
        <w:t>by</w:t>
      </w:r>
      <w:r>
        <w:rPr>
          <w:lang w:val="en-US"/>
        </w:rPr>
        <w:t xml:space="preserve"> </w:t>
      </w:r>
      <w:r w:rsidRPr="0065196C">
        <w:rPr>
          <w:lang w:val="en-US"/>
        </w:rPr>
        <w:t>Locke</w:t>
      </w:r>
      <w:r>
        <w:rPr>
          <w:rStyle w:val="Funotenzeichen"/>
          <w:lang w:val="en-US"/>
        </w:rPr>
        <w:footnoteReference w:id="53"/>
      </w:r>
      <w:r>
        <w:rPr>
          <w:lang w:val="en-US"/>
        </w:rPr>
        <w:t xml:space="preserve"> </w:t>
      </w:r>
      <w:r w:rsidRPr="0065196C">
        <w:rPr>
          <w:lang w:val="en-US"/>
        </w:rPr>
        <w:t>makes</w:t>
      </w:r>
      <w:r>
        <w:rPr>
          <w:lang w:val="en-US"/>
        </w:rPr>
        <w:t xml:space="preserve"> </w:t>
      </w:r>
      <w:r w:rsidRPr="0065196C">
        <w:rPr>
          <w:lang w:val="en-US"/>
        </w:rPr>
        <w:t>this</w:t>
      </w:r>
      <w:r>
        <w:rPr>
          <w:lang w:val="en-US"/>
        </w:rPr>
        <w:t xml:space="preserve"> </w:t>
      </w:r>
      <w:r w:rsidRPr="0065196C">
        <w:rPr>
          <w:lang w:val="en-US"/>
        </w:rPr>
        <w:t>designation</w:t>
      </w:r>
      <w:r>
        <w:rPr>
          <w:lang w:val="en-US"/>
        </w:rPr>
        <w:t xml:space="preserve"> </w:t>
      </w:r>
      <w:r w:rsidRPr="0065196C">
        <w:rPr>
          <w:lang w:val="en-US"/>
        </w:rPr>
        <w:t>unacceptable</w:t>
      </w:r>
      <w:r>
        <w:rPr>
          <w:lang w:val="en-US"/>
        </w:rPr>
        <w:t xml:space="preserve"> </w:t>
      </w:r>
      <w:r w:rsidRPr="0065196C">
        <w:rPr>
          <w:lang w:val="en-US"/>
        </w:rPr>
        <w:t>to</w:t>
      </w:r>
      <w:r>
        <w:rPr>
          <w:lang w:val="en-US"/>
        </w:rPr>
        <w:t xml:space="preserve"> </w:t>
      </w:r>
      <w:r w:rsidRPr="0065196C">
        <w:rPr>
          <w:lang w:val="en-US"/>
        </w:rPr>
        <w:t>Kant:</w:t>
      </w:r>
    </w:p>
    <w:p w:rsidR="00C10CDE" w:rsidRPr="00FA56FA" w:rsidRDefault="00C10CDE" w:rsidP="00810456">
      <w:pPr>
        <w:spacing w:after="0" w:line="240" w:lineRule="auto"/>
        <w:jc w:val="both"/>
        <w:rPr>
          <w:lang w:val="en-US"/>
        </w:rPr>
      </w:pPr>
      <w:r>
        <w:t xml:space="preserve">"der stolze Name einer Ontologie, welche sich anmaßt, von Dingen überhaupt synthetische Erkenntnisse </w:t>
      </w:r>
      <w:r>
        <w:rPr>
          <w:i/>
          <w:iCs/>
        </w:rPr>
        <w:t xml:space="preserve">a priori </w:t>
      </w:r>
      <w:r>
        <w:t xml:space="preserve">in einer systematischen </w:t>
      </w:r>
      <w:proofErr w:type="spellStart"/>
      <w:r>
        <w:t>Doctrin</w:t>
      </w:r>
      <w:proofErr w:type="spellEnd"/>
      <w:r>
        <w:t xml:space="preserve"> zu geben (z.E. den Grundsatz der Causalität), muß dem bescheidenen einer bloßen Analytik des reinen Verstandes Platz machen." </w:t>
      </w:r>
      <w:r w:rsidRPr="00FA56FA">
        <w:rPr>
          <w:lang w:val="en-US"/>
        </w:rPr>
        <w:t>(A 247 = B 303)</w:t>
      </w:r>
    </w:p>
    <w:p w:rsidR="00C10CDE" w:rsidRPr="005E30F3" w:rsidRDefault="00C10CDE" w:rsidP="00810456">
      <w:pPr>
        <w:spacing w:after="0" w:line="240" w:lineRule="auto"/>
        <w:jc w:val="both"/>
        <w:rPr>
          <w:lang w:val="en-US"/>
        </w:rPr>
      </w:pPr>
      <w:r w:rsidRPr="005E30F3">
        <w:rPr>
          <w:lang w:val="en-US"/>
        </w:rPr>
        <w:t>("the proud name of an Ontology</w:t>
      </w:r>
      <w:r w:rsidRPr="00FA56FA">
        <w:rPr>
          <w:lang w:val="en-US"/>
        </w:rPr>
        <w:t xml:space="preserve"> </w:t>
      </w:r>
      <w:r w:rsidRPr="005E30F3">
        <w:rPr>
          <w:lang w:val="en-US"/>
        </w:rPr>
        <w:t>that presumptuously claims to supply, in systematic doctrinal</w:t>
      </w:r>
      <w:r w:rsidRPr="00FA56FA">
        <w:rPr>
          <w:lang w:val="en-US"/>
        </w:rPr>
        <w:t xml:space="preserve"> </w:t>
      </w:r>
      <w:r w:rsidRPr="005E30F3">
        <w:rPr>
          <w:lang w:val="en-US"/>
        </w:rPr>
        <w:t xml:space="preserve">form, synthetic </w:t>
      </w:r>
      <w:r w:rsidRPr="006B38CF">
        <w:rPr>
          <w:i/>
          <w:lang w:val="en-US"/>
        </w:rPr>
        <w:t>a priori</w:t>
      </w:r>
      <w:r w:rsidRPr="005E30F3">
        <w:rPr>
          <w:lang w:val="en-US"/>
        </w:rPr>
        <w:t xml:space="preserve"> knowledge of things in general (for</w:t>
      </w:r>
      <w:r w:rsidRPr="00FA56FA">
        <w:rPr>
          <w:lang w:val="en-US"/>
        </w:rPr>
        <w:t xml:space="preserve"> </w:t>
      </w:r>
      <w:r w:rsidRPr="005E30F3">
        <w:rPr>
          <w:lang w:val="en-US"/>
        </w:rPr>
        <w:t>instance, the principle of causality) must, therefore, give place</w:t>
      </w:r>
      <w:r w:rsidRPr="00FA56FA">
        <w:rPr>
          <w:lang w:val="en-US"/>
        </w:rPr>
        <w:t xml:space="preserve"> </w:t>
      </w:r>
      <w:r w:rsidRPr="005E30F3">
        <w:rPr>
          <w:lang w:val="en-US"/>
        </w:rPr>
        <w:t>to the modest title of a mere Analytic of pure understanding.")</w:t>
      </w:r>
    </w:p>
    <w:p w:rsidR="00C10CDE" w:rsidRPr="00BF46D5" w:rsidRDefault="00C10CDE" w:rsidP="00810456">
      <w:pPr>
        <w:spacing w:after="0" w:line="240" w:lineRule="auto"/>
        <w:jc w:val="both"/>
        <w:rPr>
          <w:lang w:val="en-US"/>
        </w:rPr>
      </w:pPr>
      <w:r w:rsidRPr="008C5D3E">
        <w:rPr>
          <w:lang w:val="en-US"/>
        </w:rPr>
        <w:lastRenderedPageBreak/>
        <w:t>"</w:t>
      </w:r>
      <w:r>
        <w:rPr>
          <w:lang w:val="en-US"/>
        </w:rPr>
        <w:t>T</w:t>
      </w:r>
      <w:r w:rsidRPr="008C5D3E">
        <w:rPr>
          <w:lang w:val="en-US"/>
        </w:rPr>
        <w:t>ranscendental" becomes</w:t>
      </w:r>
      <w:r>
        <w:rPr>
          <w:lang w:val="en-US"/>
        </w:rPr>
        <w:t xml:space="preserve"> </w:t>
      </w:r>
      <w:r w:rsidRPr="008C5D3E">
        <w:rPr>
          <w:lang w:val="en-US"/>
        </w:rPr>
        <w:t>the</w:t>
      </w:r>
      <w:r>
        <w:rPr>
          <w:lang w:val="en-US"/>
        </w:rPr>
        <w:t xml:space="preserve"> </w:t>
      </w:r>
      <w:r w:rsidRPr="008C5D3E">
        <w:rPr>
          <w:lang w:val="en-US"/>
        </w:rPr>
        <w:t>opposite</w:t>
      </w:r>
      <w:r>
        <w:rPr>
          <w:lang w:val="en-US"/>
        </w:rPr>
        <w:t xml:space="preserve"> </w:t>
      </w:r>
      <w:r w:rsidRPr="008C5D3E">
        <w:rPr>
          <w:lang w:val="en-US"/>
        </w:rPr>
        <w:t>concept</w:t>
      </w:r>
      <w:r>
        <w:rPr>
          <w:lang w:val="en-US"/>
        </w:rPr>
        <w:t xml:space="preserve"> </w:t>
      </w:r>
      <w:r w:rsidRPr="008C5D3E">
        <w:rPr>
          <w:lang w:val="en-US"/>
        </w:rPr>
        <w:t>to</w:t>
      </w:r>
      <w:r>
        <w:rPr>
          <w:lang w:val="en-US"/>
        </w:rPr>
        <w:t xml:space="preserve"> </w:t>
      </w:r>
      <w:r w:rsidRPr="008C5D3E">
        <w:rPr>
          <w:lang w:val="en-US"/>
        </w:rPr>
        <w:t>"empirical"</w:t>
      </w:r>
      <w:r>
        <w:rPr>
          <w:lang w:val="en-US"/>
        </w:rPr>
        <w:t xml:space="preserve"> </w:t>
      </w:r>
      <w:r w:rsidRPr="008C5D3E">
        <w:rPr>
          <w:lang w:val="en-US"/>
        </w:rPr>
        <w:t>in</w:t>
      </w:r>
      <w:r>
        <w:rPr>
          <w:lang w:val="en-US"/>
        </w:rPr>
        <w:t xml:space="preserve"> </w:t>
      </w:r>
      <w:r w:rsidRPr="008C5D3E">
        <w:rPr>
          <w:lang w:val="en-US"/>
        </w:rPr>
        <w:t>that</w:t>
      </w:r>
      <w:r>
        <w:rPr>
          <w:lang w:val="en-US"/>
        </w:rPr>
        <w:t xml:space="preserve"> </w:t>
      </w:r>
      <w:r w:rsidRPr="008C5D3E">
        <w:rPr>
          <w:lang w:val="en-US"/>
        </w:rPr>
        <w:t>Kant</w:t>
      </w:r>
      <w:r>
        <w:rPr>
          <w:lang w:val="en-US"/>
        </w:rPr>
        <w:t xml:space="preserve"> </w:t>
      </w:r>
      <w:r w:rsidRPr="008C5D3E">
        <w:rPr>
          <w:lang w:val="en-US"/>
        </w:rPr>
        <w:t>interprets</w:t>
      </w:r>
      <w:r>
        <w:rPr>
          <w:lang w:val="en-US"/>
        </w:rPr>
        <w:t xml:space="preserve"> </w:t>
      </w:r>
      <w:r w:rsidRPr="008C5D3E">
        <w:rPr>
          <w:lang w:val="en-US"/>
        </w:rPr>
        <w:t>the</w:t>
      </w:r>
      <w:r>
        <w:rPr>
          <w:lang w:val="en-US"/>
        </w:rPr>
        <w:t xml:space="preserve"> </w:t>
      </w:r>
      <w:r w:rsidRPr="008C5D3E">
        <w:rPr>
          <w:lang w:val="en-US"/>
        </w:rPr>
        <w:t>Wolffian</w:t>
      </w:r>
      <w:r>
        <w:rPr>
          <w:lang w:val="en-US"/>
        </w:rPr>
        <w:t xml:space="preserve"> </w:t>
      </w:r>
      <w:r w:rsidRPr="008C5D3E">
        <w:rPr>
          <w:lang w:val="en-US"/>
        </w:rPr>
        <w:t>expression</w:t>
      </w:r>
      <w:r>
        <w:rPr>
          <w:lang w:val="en-US"/>
        </w:rPr>
        <w:t xml:space="preserve"> </w:t>
      </w:r>
      <w:r w:rsidRPr="008C5D3E">
        <w:rPr>
          <w:lang w:val="en-US"/>
        </w:rPr>
        <w:t>"things</w:t>
      </w:r>
      <w:r>
        <w:rPr>
          <w:lang w:val="en-US"/>
        </w:rPr>
        <w:t xml:space="preserve"> </w:t>
      </w:r>
      <w:r w:rsidRPr="008C5D3E">
        <w:rPr>
          <w:lang w:val="en-US"/>
        </w:rPr>
        <w:t>in</w:t>
      </w:r>
      <w:r>
        <w:rPr>
          <w:lang w:val="en-US"/>
        </w:rPr>
        <w:t xml:space="preserve"> </w:t>
      </w:r>
      <w:r w:rsidRPr="008C5D3E">
        <w:rPr>
          <w:lang w:val="en-US"/>
        </w:rPr>
        <w:t>general"</w:t>
      </w:r>
      <w:r>
        <w:rPr>
          <w:lang w:val="en-US"/>
        </w:rPr>
        <w:t xml:space="preserve"> </w:t>
      </w:r>
      <w:r w:rsidRPr="008C5D3E">
        <w:rPr>
          <w:lang w:val="en-US"/>
        </w:rPr>
        <w:t>with</w:t>
      </w:r>
      <w:r>
        <w:rPr>
          <w:lang w:val="en-US"/>
        </w:rPr>
        <w:t xml:space="preserve"> </w:t>
      </w:r>
      <w:r w:rsidRPr="008C5D3E">
        <w:rPr>
          <w:lang w:val="en-US"/>
        </w:rPr>
        <w:t>"things</w:t>
      </w:r>
      <w:r>
        <w:rPr>
          <w:lang w:val="en-US"/>
        </w:rPr>
        <w:t xml:space="preserve"> </w:t>
      </w:r>
      <w:r w:rsidRPr="008C5D3E">
        <w:rPr>
          <w:lang w:val="en-US"/>
        </w:rPr>
        <w:t>in</w:t>
      </w:r>
      <w:r>
        <w:rPr>
          <w:lang w:val="en-US"/>
        </w:rPr>
        <w:t xml:space="preserve"> </w:t>
      </w:r>
      <w:r w:rsidRPr="008C5D3E">
        <w:rPr>
          <w:lang w:val="en-US"/>
        </w:rPr>
        <w:t>themselves</w:t>
      </w:r>
      <w:r>
        <w:rPr>
          <w:lang w:val="en-US"/>
        </w:rPr>
        <w:t>,"</w:t>
      </w:r>
      <w:r w:rsidRPr="00BF46D5">
        <w:rPr>
          <w:lang w:val="en-US"/>
        </w:rPr>
        <w:t xml:space="preserve"> see </w:t>
      </w:r>
      <w:r w:rsidRPr="00BF46D5">
        <w:rPr>
          <w:i/>
          <w:lang w:val="en-US"/>
        </w:rPr>
        <w:t xml:space="preserve">Critik der </w:t>
      </w:r>
      <w:proofErr w:type="spellStart"/>
      <w:r w:rsidRPr="00BF46D5">
        <w:rPr>
          <w:i/>
          <w:lang w:val="en-US"/>
        </w:rPr>
        <w:t>reinen</w:t>
      </w:r>
      <w:proofErr w:type="spellEnd"/>
      <w:r w:rsidRPr="00BF46D5">
        <w:rPr>
          <w:i/>
          <w:lang w:val="en-US"/>
        </w:rPr>
        <w:t xml:space="preserve"> Vernunft</w:t>
      </w:r>
      <w:r w:rsidRPr="00BF46D5">
        <w:rPr>
          <w:lang w:val="en-US"/>
        </w:rPr>
        <w:t>, A 238-239 = B 298:</w:t>
      </w:r>
    </w:p>
    <w:p w:rsidR="00C10CDE" w:rsidRDefault="00C10CDE" w:rsidP="00810456">
      <w:pPr>
        <w:spacing w:after="0" w:line="240" w:lineRule="auto"/>
        <w:jc w:val="both"/>
      </w:pPr>
      <w:r>
        <w:t>"Der transscendentale Gebrauch eines Begriffs in irgend einem Grundsatze ist dieser: daß er auf Dinge überhaupt und an sich selbst, der empirische aber, wenn er blos auf Erscheinungen, d. i. Gegenstände einer möglichen Erfahrung, bezogen wird."</w:t>
      </w:r>
    </w:p>
    <w:p w:rsidR="00C10CDE" w:rsidRPr="00BF46D5" w:rsidRDefault="00C10CDE" w:rsidP="00810456">
      <w:pPr>
        <w:spacing w:after="0" w:line="240" w:lineRule="auto"/>
        <w:jc w:val="both"/>
        <w:rPr>
          <w:lang w:val="en-US"/>
        </w:rPr>
      </w:pPr>
      <w:r w:rsidRPr="00BF46D5">
        <w:rPr>
          <w:lang w:val="en-US"/>
        </w:rPr>
        <w:t>("</w:t>
      </w:r>
      <w:r w:rsidRPr="006D56BB">
        <w:rPr>
          <w:lang w:val="en-US"/>
        </w:rPr>
        <w:t>The transcendental employment of a concept in any principle is its application to things in general and in themselves; the empirical employment is its application merely to appearances; that is, to objects of a possible experience.</w:t>
      </w:r>
      <w:r w:rsidRPr="00BF46D5">
        <w:rPr>
          <w:lang w:val="en-US"/>
        </w:rPr>
        <w:t>")</w:t>
      </w:r>
    </w:p>
    <w:p w:rsidR="00C10CDE" w:rsidRDefault="00C10CDE" w:rsidP="00810456">
      <w:pPr>
        <w:spacing w:after="0" w:line="240" w:lineRule="auto"/>
        <w:jc w:val="both"/>
        <w:rPr>
          <w:lang w:val="en-US"/>
        </w:rPr>
      </w:pPr>
      <w:r>
        <w:rPr>
          <w:lang w:val="en-US"/>
        </w:rPr>
        <w:t>H</w:t>
      </w:r>
      <w:r w:rsidRPr="008C5D3E">
        <w:rPr>
          <w:lang w:val="en-US"/>
        </w:rPr>
        <w:t>ere</w:t>
      </w:r>
      <w:r>
        <w:rPr>
          <w:lang w:val="en-US"/>
        </w:rPr>
        <w:t xml:space="preserve"> </w:t>
      </w:r>
      <w:r w:rsidRPr="008C5D3E">
        <w:rPr>
          <w:lang w:val="en-US"/>
        </w:rPr>
        <w:t>the</w:t>
      </w:r>
      <w:r>
        <w:rPr>
          <w:lang w:val="en-US"/>
        </w:rPr>
        <w:t xml:space="preserve"> </w:t>
      </w:r>
      <w:r w:rsidRPr="008C5D3E">
        <w:rPr>
          <w:lang w:val="en-US"/>
        </w:rPr>
        <w:t>original</w:t>
      </w:r>
      <w:r>
        <w:rPr>
          <w:lang w:val="en-US"/>
        </w:rPr>
        <w:t xml:space="preserve"> </w:t>
      </w:r>
      <w:r w:rsidRPr="008C5D3E">
        <w:rPr>
          <w:lang w:val="en-US"/>
        </w:rPr>
        <w:t>identity</w:t>
      </w:r>
      <w:r>
        <w:rPr>
          <w:lang w:val="en-US"/>
        </w:rPr>
        <w:t xml:space="preserve"> </w:t>
      </w:r>
      <w:r w:rsidRPr="008C5D3E">
        <w:rPr>
          <w:lang w:val="en-US"/>
        </w:rPr>
        <w:t>of</w:t>
      </w:r>
      <w:r>
        <w:rPr>
          <w:lang w:val="en-US"/>
        </w:rPr>
        <w:t xml:space="preserve"> </w:t>
      </w:r>
      <w:r w:rsidRPr="008C5D3E">
        <w:rPr>
          <w:lang w:val="en-US"/>
        </w:rPr>
        <w:t>transcendental</w:t>
      </w:r>
      <w:r>
        <w:rPr>
          <w:lang w:val="en-US"/>
        </w:rPr>
        <w:t xml:space="preserve"> </w:t>
      </w:r>
      <w:r w:rsidRPr="008C5D3E">
        <w:rPr>
          <w:lang w:val="en-US"/>
        </w:rPr>
        <w:t>philosophy</w:t>
      </w:r>
      <w:r>
        <w:rPr>
          <w:lang w:val="en-US"/>
        </w:rPr>
        <w:t xml:space="preserve"> </w:t>
      </w:r>
      <w:r w:rsidRPr="008C5D3E">
        <w:rPr>
          <w:lang w:val="en-US"/>
        </w:rPr>
        <w:t>and</w:t>
      </w:r>
      <w:r>
        <w:rPr>
          <w:lang w:val="en-US"/>
        </w:rPr>
        <w:t xml:space="preserve"> </w:t>
      </w:r>
      <w:r w:rsidRPr="008C5D3E">
        <w:rPr>
          <w:lang w:val="en-US"/>
        </w:rPr>
        <w:t>ontology</w:t>
      </w:r>
      <w:r>
        <w:rPr>
          <w:lang w:val="en-US"/>
        </w:rPr>
        <w:t xml:space="preserve"> </w:t>
      </w:r>
      <w:r w:rsidRPr="008C5D3E">
        <w:rPr>
          <w:lang w:val="en-US"/>
        </w:rPr>
        <w:t>still</w:t>
      </w:r>
      <w:r>
        <w:rPr>
          <w:lang w:val="en-US"/>
        </w:rPr>
        <w:t xml:space="preserve"> </w:t>
      </w:r>
      <w:r w:rsidRPr="008C5D3E">
        <w:rPr>
          <w:lang w:val="en-US"/>
        </w:rPr>
        <w:t>has</w:t>
      </w:r>
      <w:r>
        <w:rPr>
          <w:lang w:val="en-US"/>
        </w:rPr>
        <w:t xml:space="preserve"> </w:t>
      </w:r>
      <w:r w:rsidRPr="008C5D3E">
        <w:rPr>
          <w:lang w:val="en-US"/>
        </w:rPr>
        <w:t>an</w:t>
      </w:r>
      <w:r>
        <w:rPr>
          <w:lang w:val="en-US"/>
        </w:rPr>
        <w:t xml:space="preserve"> </w:t>
      </w:r>
      <w:r w:rsidRPr="008C5D3E">
        <w:rPr>
          <w:lang w:val="en-US"/>
        </w:rPr>
        <w:t>effect.</w:t>
      </w:r>
    </w:p>
    <w:p w:rsidR="00C10CDE" w:rsidRPr="00EA2343" w:rsidRDefault="00C10CDE" w:rsidP="00810456">
      <w:pPr>
        <w:spacing w:after="0" w:line="240" w:lineRule="auto"/>
        <w:jc w:val="both"/>
      </w:pPr>
      <w:r w:rsidRPr="00EA2343">
        <w:t xml:space="preserve">Kant </w:t>
      </w:r>
      <w:proofErr w:type="spellStart"/>
      <w:r w:rsidRPr="00EA2343">
        <w:t>takes</w:t>
      </w:r>
      <w:proofErr w:type="spellEnd"/>
      <w:r w:rsidRPr="00EA2343">
        <w:t xml:space="preserve"> a </w:t>
      </w:r>
      <w:proofErr w:type="spellStart"/>
      <w:r w:rsidRPr="00EA2343">
        <w:t>further</w:t>
      </w:r>
      <w:proofErr w:type="spellEnd"/>
      <w:r w:rsidRPr="00EA2343">
        <w:t xml:space="preserve"> </w:t>
      </w:r>
      <w:proofErr w:type="spellStart"/>
      <w:r w:rsidRPr="00EA2343">
        <w:t>step</w:t>
      </w:r>
      <w:proofErr w:type="spellEnd"/>
      <w:r w:rsidRPr="00EA2343">
        <w:t xml:space="preserve"> in </w:t>
      </w:r>
      <w:r w:rsidRPr="00EA2343">
        <w:rPr>
          <w:i/>
        </w:rPr>
        <w:t>Critik der reinen Vernunft</w:t>
      </w:r>
      <w:r w:rsidRPr="00EA2343">
        <w:t xml:space="preserve"> A 11-12 and B 25: </w:t>
      </w:r>
    </w:p>
    <w:p w:rsidR="00C10CDE" w:rsidRDefault="00C10CDE" w:rsidP="00810456">
      <w:pPr>
        <w:spacing w:after="0" w:line="240" w:lineRule="auto"/>
        <w:jc w:val="both"/>
        <w:rPr>
          <w:snapToGrid w:val="0"/>
        </w:rPr>
      </w:pPr>
      <w:r>
        <w:t>"</w:t>
      </w:r>
      <w:r>
        <w:rPr>
          <w:snapToGrid w:val="0"/>
        </w:rPr>
        <w:t xml:space="preserve">Ich nenne alle </w:t>
      </w:r>
      <w:proofErr w:type="spellStart"/>
      <w:r>
        <w:rPr>
          <w:snapToGrid w:val="0"/>
        </w:rPr>
        <w:t>Erkentniß</w:t>
      </w:r>
      <w:proofErr w:type="spellEnd"/>
      <w:r>
        <w:rPr>
          <w:snapToGrid w:val="0"/>
        </w:rPr>
        <w:t xml:space="preserve"> </w:t>
      </w:r>
      <w:proofErr w:type="spellStart"/>
      <w:r>
        <w:rPr>
          <w:snapToGrid w:val="0"/>
        </w:rPr>
        <w:t>transscendental</w:t>
      </w:r>
      <w:proofErr w:type="spellEnd"/>
      <w:r>
        <w:rPr>
          <w:snapToGrid w:val="0"/>
        </w:rPr>
        <w:t xml:space="preserve">, die sich nicht so wohl mit Gegenständen, sondern mit unsern </w:t>
      </w:r>
      <w:r w:rsidRPr="003E52C0">
        <w:t xml:space="preserve">Begriffen </w:t>
      </w:r>
      <w:r w:rsidRPr="003E52C0">
        <w:rPr>
          <w:i/>
        </w:rPr>
        <w:t>a priori</w:t>
      </w:r>
      <w:r w:rsidRPr="003E52C0">
        <w:t xml:space="preserve"> von</w:t>
      </w:r>
      <w:r>
        <w:rPr>
          <w:snapToGrid w:val="0"/>
        </w:rPr>
        <w:t xml:space="preserve"> Gegenständen überhaupt beschäftigt."</w:t>
      </w:r>
    </w:p>
    <w:p w:rsidR="00C10CDE" w:rsidRPr="00A32043" w:rsidRDefault="00C10CDE" w:rsidP="00810456">
      <w:pPr>
        <w:spacing w:after="0" w:line="240" w:lineRule="auto"/>
        <w:jc w:val="both"/>
        <w:rPr>
          <w:lang w:val="en-US"/>
        </w:rPr>
      </w:pPr>
      <w:r w:rsidRPr="00A32043">
        <w:rPr>
          <w:lang w:val="en-US"/>
        </w:rPr>
        <w:t>("</w:t>
      </w:r>
      <w:r w:rsidRPr="006D56BB">
        <w:rPr>
          <w:lang w:val="en-US"/>
        </w:rPr>
        <w:t xml:space="preserve">I entitle transcendental all knowledge which is occupied not so much with objects as with our </w:t>
      </w:r>
      <w:r w:rsidRPr="006A01C1">
        <w:rPr>
          <w:i/>
          <w:lang w:val="en-US"/>
        </w:rPr>
        <w:t>a priori</w:t>
      </w:r>
      <w:r w:rsidRPr="006D56BB">
        <w:rPr>
          <w:lang w:val="en-US"/>
        </w:rPr>
        <w:t xml:space="preserve"> concepts of objects in general.</w:t>
      </w:r>
      <w:r w:rsidRPr="00A32043">
        <w:rPr>
          <w:lang w:val="en-US"/>
        </w:rPr>
        <w:t>")</w:t>
      </w:r>
    </w:p>
    <w:p w:rsidR="00C10CDE" w:rsidRPr="008C5D3E" w:rsidRDefault="00C10CDE" w:rsidP="00810456">
      <w:pPr>
        <w:spacing w:after="0" w:line="240" w:lineRule="auto"/>
        <w:jc w:val="both"/>
        <w:rPr>
          <w:lang w:val="en-US"/>
        </w:rPr>
      </w:pPr>
      <w:r>
        <w:rPr>
          <w:lang w:val="en-US"/>
        </w:rPr>
        <w:t>T</w:t>
      </w:r>
      <w:r w:rsidRPr="008C5D3E">
        <w:rPr>
          <w:lang w:val="en-US"/>
        </w:rPr>
        <w:t>his</w:t>
      </w:r>
      <w:r>
        <w:rPr>
          <w:lang w:val="en-US"/>
        </w:rPr>
        <w:t xml:space="preserve"> </w:t>
      </w:r>
      <w:r w:rsidRPr="008C5D3E">
        <w:rPr>
          <w:lang w:val="en-US"/>
        </w:rPr>
        <w:t>difficult</w:t>
      </w:r>
      <w:r>
        <w:rPr>
          <w:lang w:val="en-US"/>
        </w:rPr>
        <w:t xml:space="preserve"> </w:t>
      </w:r>
      <w:r w:rsidRPr="008C5D3E">
        <w:rPr>
          <w:lang w:val="en-US"/>
        </w:rPr>
        <w:t>passage</w:t>
      </w:r>
      <w:r>
        <w:rPr>
          <w:lang w:val="en-US"/>
        </w:rPr>
        <w:t xml:space="preserve"> </w:t>
      </w:r>
      <w:r w:rsidRPr="008C5D3E">
        <w:rPr>
          <w:lang w:val="en-US"/>
        </w:rPr>
        <w:t>is</w:t>
      </w:r>
      <w:r>
        <w:rPr>
          <w:lang w:val="en-US"/>
        </w:rPr>
        <w:t xml:space="preserve"> </w:t>
      </w:r>
      <w:r w:rsidRPr="008C5D3E">
        <w:rPr>
          <w:lang w:val="en-US"/>
        </w:rPr>
        <w:t>discussed</w:t>
      </w:r>
      <w:r>
        <w:rPr>
          <w:lang w:val="en-US"/>
        </w:rPr>
        <w:t xml:space="preserve"> </w:t>
      </w:r>
      <w:r w:rsidRPr="008C5D3E">
        <w:rPr>
          <w:lang w:val="en-US"/>
        </w:rPr>
        <w:t>in</w:t>
      </w:r>
      <w:r>
        <w:rPr>
          <w:lang w:val="en-US"/>
        </w:rPr>
        <w:t xml:space="preserve"> </w:t>
      </w:r>
      <w:r w:rsidRPr="008C5D3E">
        <w:rPr>
          <w:lang w:val="en-US"/>
        </w:rPr>
        <w:t>detail</w:t>
      </w:r>
      <w:r>
        <w:rPr>
          <w:lang w:val="en-US"/>
        </w:rPr>
        <w:t xml:space="preserve"> </w:t>
      </w:r>
      <w:r w:rsidRPr="008C5D3E">
        <w:rPr>
          <w:lang w:val="en-US"/>
        </w:rPr>
        <w:t>in</w:t>
      </w:r>
      <w:r>
        <w:rPr>
          <w:lang w:val="en-US"/>
        </w:rPr>
        <w:t xml:space="preserve"> </w:t>
      </w:r>
      <w:r w:rsidRPr="008C5D3E">
        <w:rPr>
          <w:lang w:val="en-US"/>
        </w:rPr>
        <w:t>my</w:t>
      </w:r>
      <w:r>
        <w:rPr>
          <w:lang w:val="en-US"/>
        </w:rPr>
        <w:t xml:space="preserve"> </w:t>
      </w:r>
      <w:r w:rsidRPr="008C5D3E">
        <w:rPr>
          <w:lang w:val="en-US"/>
        </w:rPr>
        <w:t>commentary</w:t>
      </w:r>
      <w:r>
        <w:rPr>
          <w:lang w:val="en-US"/>
        </w:rPr>
        <w:t xml:space="preserve"> </w:t>
      </w:r>
      <w:r w:rsidRPr="008C5D3E">
        <w:rPr>
          <w:lang w:val="en-US"/>
        </w:rPr>
        <w:t>(pp.</w:t>
      </w:r>
      <w:r>
        <w:rPr>
          <w:lang w:val="en-US"/>
        </w:rPr>
        <w:t xml:space="preserve"> </w:t>
      </w:r>
      <w:r w:rsidRPr="008C5D3E">
        <w:rPr>
          <w:lang w:val="en-US"/>
        </w:rPr>
        <w:t>62-66).</w:t>
      </w:r>
    </w:p>
    <w:p w:rsidR="00C10CDE" w:rsidRDefault="00C10CDE" w:rsidP="00810456">
      <w:pPr>
        <w:spacing w:after="0" w:line="240" w:lineRule="auto"/>
        <w:jc w:val="both"/>
      </w:pPr>
      <w:r w:rsidRPr="0090031B">
        <w:t>"Ich nenne</w:t>
      </w:r>
      <w:r w:rsidRPr="003E52C0">
        <w:t xml:space="preserve"> alle</w:t>
      </w:r>
      <w:r>
        <w:t xml:space="preserve"> Erk</w:t>
      </w:r>
      <w:r w:rsidRPr="003E52C0">
        <w:t>enntniß</w:t>
      </w:r>
      <w:r>
        <w:t xml:space="preserve"> </w:t>
      </w:r>
      <w:proofErr w:type="spellStart"/>
      <w:r w:rsidRPr="003E52C0">
        <w:t>tran</w:t>
      </w:r>
      <w:r>
        <w:t>sscend</w:t>
      </w:r>
      <w:r w:rsidRPr="003E52C0">
        <w:t>ental</w:t>
      </w:r>
      <w:proofErr w:type="spellEnd"/>
      <w:r w:rsidRPr="003E52C0">
        <w:t xml:space="preserve">, </w:t>
      </w:r>
      <w:r>
        <w:t>d</w:t>
      </w:r>
      <w:r w:rsidRPr="003E52C0">
        <w:t xml:space="preserve">ie </w:t>
      </w:r>
      <w:r>
        <w:t>sich</w:t>
      </w:r>
      <w:r w:rsidRPr="003E52C0">
        <w:t xml:space="preserve"> </w:t>
      </w:r>
      <w:r>
        <w:t xml:space="preserve">nicht so </w:t>
      </w:r>
      <w:proofErr w:type="spellStart"/>
      <w:r>
        <w:t>wol</w:t>
      </w:r>
      <w:proofErr w:type="spellEnd"/>
      <w:r w:rsidRPr="003E52C0">
        <w:t xml:space="preserve"> mit</w:t>
      </w:r>
      <w:r>
        <w:t xml:space="preserve"> Gegenständen, sond</w:t>
      </w:r>
      <w:r w:rsidRPr="003E52C0">
        <w:t>ern</w:t>
      </w:r>
      <w:r>
        <w:t xml:space="preserve"> mit uns</w:t>
      </w:r>
      <w:r w:rsidRPr="003E52C0">
        <w:t xml:space="preserve">erer </w:t>
      </w:r>
      <w:proofErr w:type="spellStart"/>
      <w:r>
        <w:t>Erkennt</w:t>
      </w:r>
      <w:r w:rsidRPr="003E52C0">
        <w:t>nißar</w:t>
      </w:r>
      <w:r>
        <w:t>t</w:t>
      </w:r>
      <w:proofErr w:type="spellEnd"/>
      <w:r w:rsidRPr="003E52C0">
        <w:t xml:space="preserve"> </w:t>
      </w:r>
      <w:r>
        <w:t>v</w:t>
      </w:r>
      <w:r w:rsidRPr="003E52C0">
        <w:t>on</w:t>
      </w:r>
      <w:r>
        <w:t xml:space="preserve"> Gegenständen, so fern dies</w:t>
      </w:r>
      <w:r w:rsidRPr="003E52C0">
        <w:t xml:space="preserve">e a priori </w:t>
      </w:r>
      <w:r>
        <w:t>möglich seyn soll</w:t>
      </w:r>
      <w:r w:rsidRPr="003E52C0">
        <w:t>,</w:t>
      </w:r>
      <w:r>
        <w:t xml:space="preserve"> ü</w:t>
      </w:r>
      <w:r w:rsidRPr="003E52C0">
        <w:t>ber</w:t>
      </w:r>
      <w:r>
        <w:t>haupt b</w:t>
      </w:r>
      <w:r w:rsidRPr="003E52C0">
        <w:t>e</w:t>
      </w:r>
      <w:r>
        <w:t>schäftigt</w:t>
      </w:r>
      <w:r w:rsidRPr="003E52C0">
        <w:t>."</w:t>
      </w:r>
    </w:p>
    <w:p w:rsidR="00C10CDE" w:rsidRPr="00A32043" w:rsidRDefault="00C10CDE" w:rsidP="00810456">
      <w:pPr>
        <w:spacing w:after="0" w:line="240" w:lineRule="auto"/>
        <w:jc w:val="both"/>
        <w:rPr>
          <w:lang w:val="en-US"/>
        </w:rPr>
      </w:pPr>
      <w:r w:rsidRPr="00A32043">
        <w:rPr>
          <w:lang w:val="en-US"/>
        </w:rPr>
        <w:t>("</w:t>
      </w:r>
      <w:r w:rsidRPr="006D56BB">
        <w:rPr>
          <w:lang w:val="en-US"/>
        </w:rPr>
        <w:t>I entitle transcendental all knowledge</w:t>
      </w:r>
      <w:r w:rsidRPr="00FA56FA">
        <w:rPr>
          <w:lang w:val="en-US"/>
        </w:rPr>
        <w:t xml:space="preserve"> </w:t>
      </w:r>
      <w:r w:rsidRPr="006D56BB">
        <w:rPr>
          <w:lang w:val="en-US"/>
        </w:rPr>
        <w:t>which is occupied not so much with objects as with the</w:t>
      </w:r>
      <w:r w:rsidRPr="00FA56FA">
        <w:rPr>
          <w:lang w:val="en-US"/>
        </w:rPr>
        <w:t xml:space="preserve"> </w:t>
      </w:r>
      <w:r w:rsidRPr="006D56BB">
        <w:rPr>
          <w:lang w:val="en-US"/>
        </w:rPr>
        <w:t xml:space="preserve">mode of our knowledge of objects in so far as this knowledge is to be possible </w:t>
      </w:r>
      <w:r w:rsidRPr="006D56BB">
        <w:rPr>
          <w:i/>
          <w:lang w:val="en-US"/>
        </w:rPr>
        <w:t>a priori</w:t>
      </w:r>
      <w:r w:rsidRPr="00FA56FA">
        <w:rPr>
          <w:lang w:val="en-US"/>
        </w:rPr>
        <w:t>.</w:t>
      </w:r>
      <w:r w:rsidRPr="00A32043">
        <w:rPr>
          <w:lang w:val="en-US"/>
        </w:rPr>
        <w:t>")</w:t>
      </w:r>
    </w:p>
    <w:p w:rsidR="00C10CDE" w:rsidRDefault="00C10CDE" w:rsidP="00810456">
      <w:pPr>
        <w:spacing w:after="0" w:line="240" w:lineRule="auto"/>
        <w:jc w:val="both"/>
        <w:rPr>
          <w:lang w:val="en-US"/>
        </w:rPr>
      </w:pPr>
      <w:r w:rsidRPr="008C5D3E">
        <w:rPr>
          <w:lang w:val="en-US"/>
        </w:rPr>
        <w:t>"</w:t>
      </w:r>
      <w:proofErr w:type="spellStart"/>
      <w:r>
        <w:rPr>
          <w:lang w:val="en-US"/>
        </w:rPr>
        <w:t>nicht</w:t>
      </w:r>
      <w:proofErr w:type="spellEnd"/>
      <w:r>
        <w:rPr>
          <w:lang w:val="en-US"/>
        </w:rPr>
        <w:t xml:space="preserve"> so </w:t>
      </w:r>
      <w:proofErr w:type="spellStart"/>
      <w:r>
        <w:rPr>
          <w:lang w:val="en-US"/>
        </w:rPr>
        <w:t>wohl</w:t>
      </w:r>
      <w:proofErr w:type="spellEnd"/>
      <w:r w:rsidRPr="008C5D3E">
        <w:rPr>
          <w:lang w:val="en-US"/>
        </w:rPr>
        <w:t>" means polite rejection</w:t>
      </w:r>
      <w:r>
        <w:rPr>
          <w:lang w:val="en-US"/>
        </w:rPr>
        <w:t xml:space="preserve"> of the common view, with "</w:t>
      </w:r>
      <w:proofErr w:type="spellStart"/>
      <w:r>
        <w:rPr>
          <w:lang w:val="en-US"/>
        </w:rPr>
        <w:t>sondern</w:t>
      </w:r>
      <w:proofErr w:type="spellEnd"/>
      <w:r w:rsidRPr="008C5D3E">
        <w:rPr>
          <w:lang w:val="en-US"/>
        </w:rPr>
        <w:t xml:space="preserve">" </w:t>
      </w:r>
      <w:r>
        <w:rPr>
          <w:lang w:val="en-US"/>
        </w:rPr>
        <w:t xml:space="preserve">Kant's </w:t>
      </w:r>
      <w:r w:rsidRPr="008C5D3E">
        <w:rPr>
          <w:lang w:val="en-US"/>
        </w:rPr>
        <w:t xml:space="preserve">own view is juxtaposed. </w:t>
      </w:r>
      <w:r>
        <w:rPr>
          <w:lang w:val="en-US"/>
        </w:rPr>
        <w:t>I</w:t>
      </w:r>
      <w:r w:rsidRPr="008C5D3E">
        <w:rPr>
          <w:lang w:val="en-US"/>
        </w:rPr>
        <w:t>n</w:t>
      </w:r>
      <w:r>
        <w:rPr>
          <w:lang w:val="en-US"/>
        </w:rPr>
        <w:t xml:space="preserve"> </w:t>
      </w:r>
      <w:r w:rsidRPr="008C5D3E">
        <w:rPr>
          <w:lang w:val="en-US"/>
        </w:rPr>
        <w:t>"knowledge that deals</w:t>
      </w:r>
      <w:r>
        <w:rPr>
          <w:lang w:val="en-US"/>
        </w:rPr>
        <w:t xml:space="preserve"> …</w:t>
      </w:r>
      <w:r w:rsidRPr="008C5D3E">
        <w:rPr>
          <w:lang w:val="en-US"/>
        </w:rPr>
        <w:t xml:space="preserve"> with</w:t>
      </w:r>
      <w:r>
        <w:rPr>
          <w:lang w:val="en-US"/>
        </w:rPr>
        <w:t xml:space="preserve"> </w:t>
      </w:r>
      <w:r w:rsidRPr="008C5D3E">
        <w:rPr>
          <w:lang w:val="en-US"/>
        </w:rPr>
        <w:t>objects in general" we recognize</w:t>
      </w:r>
      <w:r>
        <w:rPr>
          <w:lang w:val="en-US"/>
        </w:rPr>
        <w:t xml:space="preserve"> </w:t>
      </w:r>
      <w:r w:rsidRPr="008C5D3E">
        <w:rPr>
          <w:lang w:val="en-US"/>
        </w:rPr>
        <w:t xml:space="preserve">Wolff's </w:t>
      </w:r>
      <w:r>
        <w:rPr>
          <w:lang w:val="en-US"/>
        </w:rPr>
        <w:t>doctrine</w:t>
      </w:r>
      <w:r w:rsidRPr="008C5D3E">
        <w:rPr>
          <w:lang w:val="en-US"/>
        </w:rPr>
        <w:t xml:space="preserve"> about "things in</w:t>
      </w:r>
      <w:r>
        <w:rPr>
          <w:lang w:val="en-US"/>
        </w:rPr>
        <w:t xml:space="preserve"> </w:t>
      </w:r>
      <w:r w:rsidRPr="008C5D3E">
        <w:rPr>
          <w:lang w:val="en-US"/>
        </w:rPr>
        <w:t xml:space="preserve">general". </w:t>
      </w:r>
      <w:r>
        <w:rPr>
          <w:lang w:val="en-US"/>
        </w:rPr>
        <w:t>S</w:t>
      </w:r>
      <w:r w:rsidRPr="008C5D3E">
        <w:rPr>
          <w:lang w:val="en-US"/>
        </w:rPr>
        <w:t>ince these are not</w:t>
      </w:r>
      <w:r>
        <w:rPr>
          <w:lang w:val="en-US"/>
        </w:rPr>
        <w:t xml:space="preserve"> </w:t>
      </w:r>
      <w:r w:rsidRPr="008C5D3E">
        <w:rPr>
          <w:lang w:val="en-US"/>
        </w:rPr>
        <w:t>accessible to us "in themselves</w:t>
      </w:r>
      <w:r>
        <w:rPr>
          <w:lang w:val="en-US"/>
        </w:rPr>
        <w:t>,"</w:t>
      </w:r>
      <w:r w:rsidRPr="008C5D3E">
        <w:rPr>
          <w:lang w:val="en-US"/>
        </w:rPr>
        <w:t xml:space="preserve"> "transcendental philosophy" becomes a preoccupation with "our</w:t>
      </w:r>
      <w:r>
        <w:rPr>
          <w:lang w:val="en-US"/>
        </w:rPr>
        <w:t xml:space="preserve"> </w:t>
      </w:r>
      <w:r w:rsidRPr="008C5D3E">
        <w:rPr>
          <w:lang w:val="en-US"/>
        </w:rPr>
        <w:t xml:space="preserve">concepts </w:t>
      </w:r>
      <w:r w:rsidRPr="00B75232">
        <w:rPr>
          <w:i/>
          <w:lang w:val="en-US"/>
        </w:rPr>
        <w:t>a priori</w:t>
      </w:r>
      <w:r w:rsidRPr="008C5D3E">
        <w:rPr>
          <w:lang w:val="en-US"/>
        </w:rPr>
        <w:t>" (first</w:t>
      </w:r>
      <w:r>
        <w:rPr>
          <w:lang w:val="en-US"/>
        </w:rPr>
        <w:t xml:space="preserve"> </w:t>
      </w:r>
      <w:r w:rsidRPr="008C5D3E">
        <w:rPr>
          <w:lang w:val="en-US"/>
        </w:rPr>
        <w:t xml:space="preserve">edition, A 11-12), </w:t>
      </w:r>
      <w:proofErr w:type="spellStart"/>
      <w:r w:rsidRPr="008C5D3E">
        <w:rPr>
          <w:lang w:val="en-US"/>
        </w:rPr>
        <w:t>i</w:t>
      </w:r>
      <w:proofErr w:type="spellEnd"/>
      <w:r w:rsidRPr="008C5D3E">
        <w:rPr>
          <w:lang w:val="en-US"/>
        </w:rPr>
        <w:t>. e. ontological</w:t>
      </w:r>
      <w:r>
        <w:rPr>
          <w:lang w:val="en-US"/>
        </w:rPr>
        <w:t xml:space="preserve"> </w:t>
      </w:r>
      <w:r w:rsidRPr="008C5D3E">
        <w:rPr>
          <w:lang w:val="en-US"/>
        </w:rPr>
        <w:t>concepts, then (in B) with "our mode</w:t>
      </w:r>
      <w:r>
        <w:rPr>
          <w:lang w:val="en-US"/>
        </w:rPr>
        <w:t xml:space="preserve"> </w:t>
      </w:r>
      <w:r w:rsidRPr="008C5D3E">
        <w:rPr>
          <w:lang w:val="en-US"/>
        </w:rPr>
        <w:t>of knowledge</w:t>
      </w:r>
      <w:r>
        <w:rPr>
          <w:lang w:val="en-US"/>
        </w:rPr>
        <w:t>,"</w:t>
      </w:r>
      <w:r w:rsidRPr="008C5D3E">
        <w:rPr>
          <w:lang w:val="en-US"/>
        </w:rPr>
        <w:t xml:space="preserve"> which also includes</w:t>
      </w:r>
      <w:r>
        <w:rPr>
          <w:lang w:val="en-US"/>
        </w:rPr>
        <w:t xml:space="preserve"> </w:t>
      </w:r>
      <w:r w:rsidRPr="008C5D3E">
        <w:rPr>
          <w:lang w:val="en-US"/>
        </w:rPr>
        <w:t xml:space="preserve">"pure </w:t>
      </w:r>
      <w:r>
        <w:rPr>
          <w:lang w:val="en-US"/>
        </w:rPr>
        <w:t>intuition</w:t>
      </w:r>
      <w:r w:rsidRPr="008C5D3E">
        <w:rPr>
          <w:lang w:val="en-US"/>
        </w:rPr>
        <w:t>s" of spac</w:t>
      </w:r>
      <w:r>
        <w:rPr>
          <w:lang w:val="en-US"/>
        </w:rPr>
        <w:t>e and time.</w:t>
      </w:r>
    </w:p>
    <w:p w:rsidR="00C10CDE" w:rsidRPr="008C5D3E" w:rsidRDefault="00C10CDE" w:rsidP="00810456">
      <w:pPr>
        <w:spacing w:after="0" w:line="240" w:lineRule="auto"/>
        <w:jc w:val="both"/>
        <w:rPr>
          <w:lang w:val="en-US"/>
        </w:rPr>
      </w:pPr>
      <w:r>
        <w:rPr>
          <w:lang w:val="en-US"/>
        </w:rPr>
        <w:t>A</w:t>
      </w:r>
      <w:r w:rsidRPr="008C5D3E">
        <w:rPr>
          <w:lang w:val="en-US"/>
        </w:rPr>
        <w:t>t other places (A 342 = B 400 and A</w:t>
      </w:r>
      <w:r>
        <w:rPr>
          <w:lang w:val="en-US"/>
        </w:rPr>
        <w:t xml:space="preserve"> </w:t>
      </w:r>
      <w:r w:rsidRPr="008C5D3E">
        <w:rPr>
          <w:lang w:val="en-US"/>
        </w:rPr>
        <w:t>835 = B 863) instead of "a priori" Kant says "rational" (cf. my Kant</w:t>
      </w:r>
      <w:r>
        <w:rPr>
          <w:lang w:val="en-US"/>
        </w:rPr>
        <w:t>-</w:t>
      </w:r>
      <w:r w:rsidRPr="008C5D3E">
        <w:rPr>
          <w:lang w:val="en-US"/>
        </w:rPr>
        <w:t xml:space="preserve">commentary, p. 49). </w:t>
      </w:r>
      <w:r>
        <w:rPr>
          <w:lang w:val="en-US"/>
        </w:rPr>
        <w:t>T</w:t>
      </w:r>
      <w:r w:rsidRPr="008C5D3E">
        <w:rPr>
          <w:lang w:val="en-US"/>
        </w:rPr>
        <w:t>his leads</w:t>
      </w:r>
      <w:r>
        <w:rPr>
          <w:lang w:val="en-US"/>
        </w:rPr>
        <w:t xml:space="preserve"> us</w:t>
      </w:r>
      <w:r w:rsidRPr="008C5D3E">
        <w:rPr>
          <w:lang w:val="en-US"/>
        </w:rPr>
        <w:t xml:space="preserve"> to the</w:t>
      </w:r>
      <w:r>
        <w:rPr>
          <w:lang w:val="en-US"/>
        </w:rPr>
        <w:t xml:space="preserve"> </w:t>
      </w:r>
      <w:r w:rsidRPr="008C5D3E">
        <w:rPr>
          <w:lang w:val="en-US"/>
        </w:rPr>
        <w:t xml:space="preserve">origin. </w:t>
      </w:r>
      <w:r>
        <w:rPr>
          <w:lang w:val="en-US"/>
        </w:rPr>
        <w:t>T</w:t>
      </w:r>
      <w:r w:rsidRPr="008C5D3E">
        <w:rPr>
          <w:lang w:val="en-US"/>
        </w:rPr>
        <w:t xml:space="preserve">he original </w:t>
      </w:r>
      <w:r>
        <w:rPr>
          <w:lang w:val="en-US"/>
        </w:rPr>
        <w:t>opposite</w:t>
      </w:r>
      <w:r w:rsidRPr="008C5D3E">
        <w:rPr>
          <w:lang w:val="en-US"/>
        </w:rPr>
        <w:t xml:space="preserve"> to</w:t>
      </w:r>
      <w:r>
        <w:rPr>
          <w:lang w:val="en-US"/>
        </w:rPr>
        <w:t xml:space="preserve"> </w:t>
      </w:r>
      <w:r w:rsidRPr="008C5D3E">
        <w:rPr>
          <w:lang w:val="en-US"/>
        </w:rPr>
        <w:t>"empirical" was "rational".</w:t>
      </w:r>
    </w:p>
    <w:p w:rsidR="00C10CDE" w:rsidRPr="00A32043" w:rsidRDefault="00C10CDE" w:rsidP="00810456">
      <w:pPr>
        <w:spacing w:after="0" w:line="240" w:lineRule="auto"/>
        <w:rPr>
          <w:lang w:val="en-US"/>
        </w:rPr>
      </w:pPr>
    </w:p>
    <w:p w:rsidR="00C10CDE" w:rsidRPr="00A32043"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132C4F">
        <w:rPr>
          <w:sz w:val="24"/>
          <w:szCs w:val="24"/>
          <w:lang w:val="en-US"/>
        </w:rPr>
        <w:lastRenderedPageBreak/>
        <w:t xml:space="preserve">7.2.3 The opposition empirical </w:t>
      </w:r>
      <w:r>
        <w:rPr>
          <w:sz w:val="24"/>
          <w:szCs w:val="24"/>
          <w:lang w:val="en-US"/>
        </w:rPr>
        <w:t>–</w:t>
      </w:r>
      <w:r w:rsidRPr="00132C4F">
        <w:rPr>
          <w:sz w:val="24"/>
          <w:szCs w:val="24"/>
          <w:lang w:val="en-US"/>
        </w:rPr>
        <w:t xml:space="preserve"> rational</w:t>
      </w:r>
    </w:p>
    <w:p w:rsidR="00C10CDE" w:rsidRPr="00132C4F"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knew</w:t>
      </w:r>
      <w:r>
        <w:rPr>
          <w:lang w:val="en-US"/>
        </w:rPr>
        <w:t xml:space="preserve"> </w:t>
      </w:r>
      <w:r w:rsidRPr="0065196C">
        <w:rPr>
          <w:lang w:val="en-US"/>
        </w:rPr>
        <w:t>the</w:t>
      </w:r>
      <w:r>
        <w:rPr>
          <w:lang w:val="en-US"/>
        </w:rPr>
        <w:t xml:space="preserve"> </w:t>
      </w:r>
      <w:r w:rsidRPr="0065196C">
        <w:rPr>
          <w:lang w:val="en-US"/>
        </w:rPr>
        <w:t>difference</w:t>
      </w:r>
      <w:r>
        <w:rPr>
          <w:lang w:val="en-US"/>
        </w:rPr>
        <w:t xml:space="preserve"> </w:t>
      </w:r>
      <w:r w:rsidRPr="0065196C">
        <w:rPr>
          <w:lang w:val="en-US"/>
        </w:rPr>
        <w:t>between</w:t>
      </w:r>
      <w:r>
        <w:rPr>
          <w:lang w:val="en-US"/>
        </w:rPr>
        <w:t xml:space="preserve"> </w:t>
      </w:r>
      <w:r w:rsidRPr="0065196C">
        <w:rPr>
          <w:lang w:val="en-US"/>
        </w:rPr>
        <w:t>"empirical"</w:t>
      </w:r>
      <w:r>
        <w:rPr>
          <w:lang w:val="en-US"/>
        </w:rPr>
        <w:t xml:space="preserve"> </w:t>
      </w:r>
      <w:proofErr w:type="spellStart"/>
      <w:r w:rsidRPr="0065196C">
        <w:rPr>
          <w:lang w:val="en-US"/>
        </w:rPr>
        <w:t>and"rational</w:t>
      </w:r>
      <w:proofErr w:type="spellEnd"/>
      <w:r w:rsidRPr="0065196C">
        <w:rPr>
          <w:lang w:val="en-US"/>
        </w:rPr>
        <w:t>"</w:t>
      </w:r>
      <w:r>
        <w:rPr>
          <w:lang w:val="en-US"/>
        </w:rPr>
        <w:t xml:space="preserve"> </w:t>
      </w:r>
      <w:r w:rsidRPr="0065196C">
        <w:rPr>
          <w:lang w:val="en-US"/>
        </w:rPr>
        <w:t>from</w:t>
      </w:r>
      <w:r>
        <w:rPr>
          <w:lang w:val="en-US"/>
        </w:rPr>
        <w:t xml:space="preserve"> </w:t>
      </w:r>
      <w:r w:rsidRPr="0065196C">
        <w:rPr>
          <w:lang w:val="en-US"/>
        </w:rPr>
        <w:t>Wolff</w:t>
      </w:r>
      <w:r>
        <w:rPr>
          <w:lang w:val="en-US"/>
        </w:rPr>
        <w:t xml:space="preserve"> </w:t>
      </w:r>
      <w:r w:rsidRPr="0065196C">
        <w:rPr>
          <w:lang w:val="en-US"/>
        </w:rPr>
        <w:t>("</w:t>
      </w:r>
      <w:proofErr w:type="spellStart"/>
      <w:r w:rsidRPr="0065196C">
        <w:rPr>
          <w:lang w:val="en-US"/>
        </w:rPr>
        <w:t>Psychologia</w:t>
      </w:r>
      <w:proofErr w:type="spellEnd"/>
      <w:r>
        <w:rPr>
          <w:lang w:val="en-US"/>
        </w:rPr>
        <w:t xml:space="preserve"> </w:t>
      </w:r>
      <w:proofErr w:type="spellStart"/>
      <w:r w:rsidRPr="0065196C">
        <w:rPr>
          <w:lang w:val="en-US"/>
        </w:rPr>
        <w:t>empirica</w:t>
      </w:r>
      <w:proofErr w:type="spellEnd"/>
      <w:r>
        <w:rPr>
          <w:lang w:val="en-US"/>
        </w:rPr>
        <w:t xml:space="preserve"> </w:t>
      </w:r>
      <w:r w:rsidRPr="0065196C">
        <w:rPr>
          <w:lang w:val="en-US"/>
        </w:rPr>
        <w:t>-</w:t>
      </w:r>
      <w:r w:rsidR="00D867E2">
        <w:rPr>
          <w:lang w:val="en-US"/>
        </w:rPr>
        <w:t xml:space="preserve"> </w:t>
      </w:r>
      <w:proofErr w:type="spellStart"/>
      <w:r w:rsidRPr="0065196C">
        <w:rPr>
          <w:lang w:val="en-US"/>
        </w:rPr>
        <w:t>rationalis</w:t>
      </w:r>
      <w:proofErr w:type="spellEnd"/>
      <w:r w:rsidRPr="0065196C">
        <w:rPr>
          <w:lang w:val="en-US"/>
        </w:rPr>
        <w:t>").</w:t>
      </w:r>
      <w:r>
        <w:rPr>
          <w:lang w:val="en-US"/>
        </w:rPr>
        <w:t xml:space="preserve"> C</w:t>
      </w:r>
      <w:r w:rsidRPr="0065196C">
        <w:rPr>
          <w:lang w:val="en-US"/>
        </w:rPr>
        <w:t>onsciously</w:t>
      </w:r>
      <w:r>
        <w:rPr>
          <w:lang w:val="en-US"/>
        </w:rPr>
        <w:t xml:space="preserve"> </w:t>
      </w:r>
      <w:r w:rsidRPr="0065196C">
        <w:rPr>
          <w:lang w:val="en-US"/>
        </w:rPr>
        <w:t>following</w:t>
      </w:r>
      <w:r>
        <w:rPr>
          <w:lang w:val="en-US"/>
        </w:rPr>
        <w:t xml:space="preserve"> </w:t>
      </w:r>
      <w:r w:rsidRPr="0065196C">
        <w:rPr>
          <w:lang w:val="en-US"/>
        </w:rPr>
        <w:t>the</w:t>
      </w:r>
      <w:r>
        <w:rPr>
          <w:lang w:val="en-US"/>
        </w:rPr>
        <w:t xml:space="preserve"> </w:t>
      </w:r>
      <w:r w:rsidRPr="0065196C">
        <w:rPr>
          <w:lang w:val="en-US"/>
        </w:rPr>
        <w:t>older</w:t>
      </w:r>
      <w:r>
        <w:rPr>
          <w:lang w:val="en-US"/>
        </w:rPr>
        <w:t xml:space="preserve"> </w:t>
      </w:r>
      <w:r w:rsidRPr="0065196C">
        <w:rPr>
          <w:lang w:val="en-US"/>
        </w:rPr>
        <w:t>use</w:t>
      </w:r>
      <w:r>
        <w:rPr>
          <w:lang w:val="en-US"/>
        </w:rPr>
        <w:t xml:space="preserve"> </w:t>
      </w:r>
      <w:r w:rsidRPr="0065196C">
        <w:rPr>
          <w:lang w:val="en-US"/>
        </w:rPr>
        <w:t>of</w:t>
      </w:r>
      <w:r>
        <w:rPr>
          <w:lang w:val="en-US"/>
        </w:rPr>
        <w:t xml:space="preserve"> </w:t>
      </w:r>
      <w:r w:rsidRPr="0065196C">
        <w:rPr>
          <w:lang w:val="en-US"/>
        </w:rPr>
        <w:t>"transcendental</w:t>
      </w:r>
      <w:r>
        <w:rPr>
          <w:lang w:val="en-US"/>
        </w:rPr>
        <w:t xml:space="preserve">," </w:t>
      </w:r>
      <w:r w:rsidRPr="0065196C">
        <w:rPr>
          <w:lang w:val="en-US"/>
        </w:rPr>
        <w:t>Kant</w:t>
      </w:r>
      <w:r>
        <w:rPr>
          <w:lang w:val="en-US"/>
        </w:rPr>
        <w:t xml:space="preserve"> </w:t>
      </w:r>
      <w:r w:rsidRPr="0065196C">
        <w:rPr>
          <w:lang w:val="en-US"/>
        </w:rPr>
        <w:t>assigns</w:t>
      </w:r>
      <w:r>
        <w:rPr>
          <w:lang w:val="en-US"/>
        </w:rPr>
        <w:t xml:space="preserve"> </w:t>
      </w:r>
      <w:r w:rsidRPr="0065196C">
        <w:rPr>
          <w:lang w:val="en-US"/>
        </w:rPr>
        <w:t>the</w:t>
      </w:r>
      <w:r>
        <w:rPr>
          <w:lang w:val="en-US"/>
        </w:rPr>
        <w:t xml:space="preserve"> </w:t>
      </w:r>
      <w:r w:rsidRPr="0065196C">
        <w:rPr>
          <w:lang w:val="en-US"/>
        </w:rPr>
        <w:t>content</w:t>
      </w:r>
      <w:r>
        <w:rPr>
          <w:lang w:val="en-US"/>
        </w:rPr>
        <w:t xml:space="preserve"> </w:t>
      </w:r>
      <w:r w:rsidRPr="0065196C">
        <w:rPr>
          <w:lang w:val="en-US"/>
        </w:rPr>
        <w:t>of</w:t>
      </w:r>
      <w:r>
        <w:rPr>
          <w:lang w:val="en-US"/>
        </w:rPr>
        <w:t xml:space="preserve"> </w:t>
      </w:r>
      <w:r w:rsidRPr="0065196C">
        <w:rPr>
          <w:lang w:val="en-US"/>
        </w:rPr>
        <w:t>traditional</w:t>
      </w:r>
      <w:r>
        <w:rPr>
          <w:lang w:val="en-US"/>
        </w:rPr>
        <w:t xml:space="preserve"> </w:t>
      </w:r>
      <w:r w:rsidRPr="0065196C">
        <w:rPr>
          <w:lang w:val="en-US"/>
        </w:rPr>
        <w:t>ontology</w:t>
      </w:r>
      <w:r>
        <w:rPr>
          <w:lang w:val="en-US"/>
        </w:rPr>
        <w:t xml:space="preserve"> </w:t>
      </w:r>
      <w:r w:rsidRPr="0065196C">
        <w:rPr>
          <w:lang w:val="en-US"/>
        </w:rPr>
        <w:t>(which</w:t>
      </w:r>
      <w:r>
        <w:rPr>
          <w:lang w:val="en-US"/>
        </w:rPr>
        <w:t xml:space="preserve"> </w:t>
      </w:r>
      <w:r w:rsidRPr="0065196C">
        <w:rPr>
          <w:lang w:val="en-US"/>
        </w:rPr>
        <w:t>he</w:t>
      </w:r>
      <w:r>
        <w:rPr>
          <w:lang w:val="en-US"/>
        </w:rPr>
        <w:t xml:space="preserve"> </w:t>
      </w:r>
      <w:r w:rsidRPr="0065196C">
        <w:rPr>
          <w:lang w:val="en-US"/>
        </w:rPr>
        <w:t>adopts)</w:t>
      </w:r>
      <w:r>
        <w:rPr>
          <w:lang w:val="en-US"/>
        </w:rPr>
        <w:t xml:space="preserve"> </w:t>
      </w:r>
      <w:r w:rsidRPr="0065196C">
        <w:rPr>
          <w:lang w:val="en-US"/>
        </w:rPr>
        <w:t>to</w:t>
      </w:r>
      <w:r>
        <w:rPr>
          <w:lang w:val="en-US"/>
        </w:rPr>
        <w:t xml:space="preserve"> </w:t>
      </w:r>
      <w:r w:rsidRPr="0065196C">
        <w:rPr>
          <w:lang w:val="en-US"/>
        </w:rPr>
        <w:t>a</w:t>
      </w:r>
      <w:r>
        <w:rPr>
          <w:lang w:val="en-US"/>
        </w:rPr>
        <w:t xml:space="preserve"> </w:t>
      </w:r>
      <w:r w:rsidRPr="0065196C">
        <w:rPr>
          <w:lang w:val="en-US"/>
        </w:rPr>
        <w:t>certain</w:t>
      </w:r>
      <w:r>
        <w:rPr>
          <w:lang w:val="en-US"/>
        </w:rPr>
        <w:t xml:space="preserve"> </w:t>
      </w:r>
      <w:r w:rsidRPr="0065196C">
        <w:rPr>
          <w:lang w:val="en-US"/>
        </w:rPr>
        <w:t>type</w:t>
      </w:r>
      <w:r>
        <w:rPr>
          <w:lang w:val="en-US"/>
        </w:rPr>
        <w:t xml:space="preserve"> </w:t>
      </w:r>
      <w:r w:rsidRPr="0065196C">
        <w:rPr>
          <w:lang w:val="en-US"/>
        </w:rPr>
        <w:t>of</w:t>
      </w:r>
      <w:r>
        <w:rPr>
          <w:lang w:val="en-US"/>
        </w:rPr>
        <w:t xml:space="preserve"> </w:t>
      </w:r>
      <w:r w:rsidRPr="0065196C">
        <w:rPr>
          <w:lang w:val="en-US"/>
        </w:rPr>
        <w:t>knowledge.</w:t>
      </w:r>
    </w:p>
    <w:p w:rsidR="00C10CDE" w:rsidRDefault="00C10CDE" w:rsidP="00810456">
      <w:pPr>
        <w:spacing w:after="0" w:line="240" w:lineRule="auto"/>
        <w:jc w:val="both"/>
        <w:rPr>
          <w:lang w:val="en-US"/>
        </w:rPr>
      </w:pPr>
      <w:r>
        <w:rPr>
          <w:lang w:val="en-US"/>
        </w:rPr>
        <w:t>W</w:t>
      </w:r>
      <w:r w:rsidRPr="0065196C">
        <w:rPr>
          <w:lang w:val="en-US"/>
        </w:rPr>
        <w:t>e</w:t>
      </w:r>
      <w:r>
        <w:rPr>
          <w:lang w:val="en-US"/>
        </w:rPr>
        <w:t xml:space="preserve"> </w:t>
      </w:r>
      <w:r w:rsidRPr="0065196C">
        <w:rPr>
          <w:lang w:val="en-US"/>
        </w:rPr>
        <w:t>have</w:t>
      </w:r>
      <w:r>
        <w:rPr>
          <w:lang w:val="en-US"/>
        </w:rPr>
        <w:t xml:space="preserve"> </w:t>
      </w:r>
      <w:r w:rsidRPr="0065196C">
        <w:rPr>
          <w:lang w:val="en-US"/>
        </w:rPr>
        <w:t>to</w:t>
      </w:r>
      <w:r>
        <w:rPr>
          <w:lang w:val="en-US"/>
        </w:rPr>
        <w:t xml:space="preserve"> </w:t>
      </w:r>
      <w:r w:rsidRPr="0065196C">
        <w:rPr>
          <w:lang w:val="en-US"/>
        </w:rPr>
        <w:t>clarify</w:t>
      </w:r>
      <w:r>
        <w:rPr>
          <w:lang w:val="en-US"/>
        </w:rPr>
        <w:t xml:space="preserve"> </w:t>
      </w:r>
      <w:r w:rsidRPr="0065196C">
        <w:rPr>
          <w:lang w:val="en-US"/>
        </w:rPr>
        <w:t>what</w:t>
      </w:r>
      <w:r>
        <w:rPr>
          <w:lang w:val="en-US"/>
        </w:rPr>
        <w:t xml:space="preserve"> is </w:t>
      </w:r>
      <w:r w:rsidRPr="0065196C">
        <w:rPr>
          <w:lang w:val="en-US"/>
        </w:rPr>
        <w:t>the</w:t>
      </w:r>
      <w:r>
        <w:rPr>
          <w:lang w:val="en-US"/>
        </w:rPr>
        <w:t xml:space="preserve"> </w:t>
      </w:r>
      <w:r w:rsidRPr="0065196C">
        <w:rPr>
          <w:lang w:val="en-US"/>
        </w:rPr>
        <w:t>step</w:t>
      </w:r>
      <w:r>
        <w:rPr>
          <w:lang w:val="en-US"/>
        </w:rPr>
        <w:t xml:space="preserve"> that </w:t>
      </w:r>
      <w:r w:rsidRPr="0065196C">
        <w:rPr>
          <w:lang w:val="en-US"/>
        </w:rPr>
        <w:t>Kant</w:t>
      </w:r>
      <w:r>
        <w:rPr>
          <w:lang w:val="en-US"/>
        </w:rPr>
        <w:t xml:space="preserve"> takes beyond </w:t>
      </w:r>
      <w:r w:rsidRPr="0065196C">
        <w:rPr>
          <w:lang w:val="en-US"/>
        </w:rPr>
        <w:t>the</w:t>
      </w:r>
      <w:r>
        <w:rPr>
          <w:lang w:val="en-US"/>
        </w:rPr>
        <w:t xml:space="preserve"> </w:t>
      </w:r>
      <w:r w:rsidRPr="0065196C">
        <w:rPr>
          <w:lang w:val="en-US"/>
        </w:rPr>
        <w:t>previous</w:t>
      </w:r>
      <w:r>
        <w:rPr>
          <w:lang w:val="en-US"/>
        </w:rPr>
        <w:t xml:space="preserve"> </w:t>
      </w:r>
      <w:r w:rsidRPr="0065196C">
        <w:rPr>
          <w:lang w:val="en-US"/>
        </w:rPr>
        <w:t>understanding</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difference</w:t>
      </w:r>
      <w:r>
        <w:rPr>
          <w:lang w:val="en-US"/>
        </w:rPr>
        <w:t xml:space="preserve"> </w:t>
      </w:r>
      <w:r w:rsidRPr="0065196C">
        <w:rPr>
          <w:lang w:val="en-US"/>
        </w:rPr>
        <w:t>between</w:t>
      </w:r>
      <w:r>
        <w:rPr>
          <w:lang w:val="en-US"/>
        </w:rPr>
        <w:t xml:space="preserve"> </w:t>
      </w:r>
      <w:r w:rsidRPr="0065196C">
        <w:rPr>
          <w:lang w:val="en-US"/>
        </w:rPr>
        <w:t>"empirical"</w:t>
      </w:r>
      <w:r>
        <w:rPr>
          <w:lang w:val="en-US"/>
        </w:rPr>
        <w:t xml:space="preserve"> </w:t>
      </w:r>
      <w:r w:rsidRPr="0065196C">
        <w:rPr>
          <w:lang w:val="en-US"/>
        </w:rPr>
        <w:t>and</w:t>
      </w:r>
      <w:r>
        <w:rPr>
          <w:lang w:val="en-US"/>
        </w:rPr>
        <w:t xml:space="preserve"> </w:t>
      </w:r>
      <w:r w:rsidRPr="0065196C">
        <w:rPr>
          <w:lang w:val="en-US"/>
        </w:rPr>
        <w:t>"rational".</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distinction</w:t>
      </w:r>
      <w:r>
        <w:rPr>
          <w:lang w:val="en-US"/>
        </w:rPr>
        <w:t xml:space="preserve"> </w:t>
      </w:r>
      <w:r w:rsidRPr="0065196C">
        <w:rPr>
          <w:lang w:val="en-US"/>
        </w:rPr>
        <w:t>between</w:t>
      </w:r>
      <w:r>
        <w:rPr>
          <w:lang w:val="en-US"/>
        </w:rPr>
        <w:t xml:space="preserve"> </w:t>
      </w:r>
      <w:r w:rsidRPr="0065196C">
        <w:rPr>
          <w:lang w:val="en-US"/>
        </w:rPr>
        <w:t>empirical</w:t>
      </w:r>
      <w:r>
        <w:rPr>
          <w:lang w:val="en-US"/>
        </w:rPr>
        <w:t xml:space="preserve"> </w:t>
      </w:r>
      <w:r w:rsidRPr="0065196C">
        <w:rPr>
          <w:lang w:val="en-US"/>
        </w:rPr>
        <w:t>and</w:t>
      </w:r>
      <w:r>
        <w:rPr>
          <w:lang w:val="en-US"/>
        </w:rPr>
        <w:t xml:space="preserve"> </w:t>
      </w:r>
      <w:r w:rsidRPr="0065196C">
        <w:rPr>
          <w:lang w:val="en-US"/>
        </w:rPr>
        <w:t>rational</w:t>
      </w:r>
      <w:r>
        <w:rPr>
          <w:lang w:val="en-US"/>
        </w:rPr>
        <w:t xml:space="preserve"> </w:t>
      </w:r>
      <w:r w:rsidRPr="0065196C">
        <w:rPr>
          <w:lang w:val="en-US"/>
        </w:rPr>
        <w:t>knowledge</w:t>
      </w:r>
      <w:r>
        <w:rPr>
          <w:lang w:val="en-US"/>
        </w:rPr>
        <w:t xml:space="preserve"> </w:t>
      </w:r>
      <w:r w:rsidRPr="0065196C">
        <w:rPr>
          <w:lang w:val="en-US"/>
        </w:rPr>
        <w:t>goes</w:t>
      </w:r>
      <w:r>
        <w:rPr>
          <w:lang w:val="en-US"/>
        </w:rPr>
        <w:t xml:space="preserve"> </w:t>
      </w:r>
      <w:r w:rsidRPr="0065196C">
        <w:rPr>
          <w:lang w:val="en-US"/>
        </w:rPr>
        <w:t>back</w:t>
      </w:r>
      <w:r>
        <w:rPr>
          <w:lang w:val="en-US"/>
        </w:rPr>
        <w:t xml:space="preserve"> </w:t>
      </w:r>
      <w:r w:rsidRPr="0065196C">
        <w:rPr>
          <w:lang w:val="en-US"/>
        </w:rPr>
        <w:t>to</w:t>
      </w:r>
      <w:r>
        <w:rPr>
          <w:lang w:val="en-US"/>
        </w:rPr>
        <w:t xml:space="preserve"> </w:t>
      </w:r>
      <w:r w:rsidRPr="0065196C">
        <w:rPr>
          <w:lang w:val="en-US"/>
        </w:rPr>
        <w:t>Aristotle,</w:t>
      </w:r>
      <w:r>
        <w:rPr>
          <w:lang w:val="en-US"/>
        </w:rPr>
        <w:t xml:space="preserve"> </w:t>
      </w:r>
      <w:proofErr w:type="spellStart"/>
      <w:r w:rsidRPr="00E24D2C">
        <w:rPr>
          <w:i/>
          <w:lang w:val="en-US"/>
        </w:rPr>
        <w:t>Metaphysica</w:t>
      </w:r>
      <w:proofErr w:type="spellEnd"/>
      <w:r>
        <w:rPr>
          <w:lang w:val="en-US"/>
        </w:rPr>
        <w:t xml:space="preserve"> </w:t>
      </w:r>
      <w:r w:rsidRPr="0065196C">
        <w:rPr>
          <w:lang w:val="en-US"/>
        </w:rPr>
        <w:t>A</w:t>
      </w:r>
      <w:r>
        <w:rPr>
          <w:lang w:val="en-US"/>
        </w:rPr>
        <w:t xml:space="preserve"> </w:t>
      </w:r>
      <w:r w:rsidRPr="0065196C">
        <w:rPr>
          <w:lang w:val="en-US"/>
        </w:rPr>
        <w:t>(prepared</w:t>
      </w:r>
      <w:r>
        <w:rPr>
          <w:lang w:val="en-US"/>
        </w:rPr>
        <w:t xml:space="preserve"> </w:t>
      </w:r>
      <w:r w:rsidRPr="0065196C">
        <w:rPr>
          <w:lang w:val="en-US"/>
        </w:rPr>
        <w:t>by</w:t>
      </w:r>
      <w:r>
        <w:rPr>
          <w:lang w:val="en-US"/>
        </w:rPr>
        <w:t xml:space="preserve"> </w:t>
      </w:r>
      <w:r w:rsidRPr="0065196C">
        <w:rPr>
          <w:lang w:val="en-US"/>
        </w:rPr>
        <w:t>Plato,</w:t>
      </w:r>
      <w:r>
        <w:rPr>
          <w:lang w:val="en-US"/>
        </w:rPr>
        <w:t xml:space="preserve"> </w:t>
      </w:r>
      <w:r w:rsidRPr="0065196C">
        <w:rPr>
          <w:lang w:val="en-US"/>
        </w:rPr>
        <w:t>see</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pp.</w:t>
      </w:r>
      <w:r>
        <w:rPr>
          <w:lang w:val="en-US"/>
        </w:rPr>
        <w:t xml:space="preserve"> </w:t>
      </w:r>
      <w:r w:rsidRPr="0065196C">
        <w:rPr>
          <w:lang w:val="en-US"/>
        </w:rPr>
        <w:t>22-23).</w:t>
      </w:r>
      <w:r>
        <w:rPr>
          <w:lang w:val="en-US"/>
        </w:rPr>
        <w:t xml:space="preserve"> E</w:t>
      </w:r>
      <w:r w:rsidRPr="0065196C">
        <w:rPr>
          <w:lang w:val="en-US"/>
        </w:rPr>
        <w:t>very</w:t>
      </w:r>
      <w:r>
        <w:rPr>
          <w:lang w:val="en-US"/>
        </w:rPr>
        <w:t xml:space="preserve"> </w:t>
      </w:r>
      <w:r w:rsidRPr="0065196C">
        <w:rPr>
          <w:lang w:val="en-US"/>
        </w:rPr>
        <w:t>science</w:t>
      </w:r>
      <w:r>
        <w:rPr>
          <w:lang w:val="en-US"/>
        </w:rPr>
        <w:t xml:space="preserve"> </w:t>
      </w:r>
      <w:r w:rsidRPr="0065196C">
        <w:rPr>
          <w:lang w:val="en-US"/>
        </w:rPr>
        <w:t>worthy</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name</w:t>
      </w:r>
      <w:r>
        <w:rPr>
          <w:lang w:val="en-US"/>
        </w:rPr>
        <w:t xml:space="preserve"> </w:t>
      </w:r>
      <w:r w:rsidRPr="0065196C">
        <w:rPr>
          <w:lang w:val="en-US"/>
        </w:rPr>
        <w:t>is</w:t>
      </w:r>
      <w:r>
        <w:rPr>
          <w:lang w:val="en-US"/>
        </w:rPr>
        <w:t xml:space="preserve"> </w:t>
      </w:r>
      <w:r w:rsidRPr="0065196C">
        <w:rPr>
          <w:lang w:val="en-US"/>
        </w:rPr>
        <w:t>rational</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sense</w:t>
      </w:r>
      <w:r>
        <w:rPr>
          <w:lang w:val="en-US"/>
        </w:rPr>
        <w:t xml:space="preserve"> </w:t>
      </w:r>
      <w:r w:rsidRPr="0065196C">
        <w:rPr>
          <w:lang w:val="en-US"/>
        </w:rPr>
        <w:t>that</w:t>
      </w:r>
      <w:r>
        <w:rPr>
          <w:lang w:val="en-US"/>
        </w:rPr>
        <w:t xml:space="preserve"> </w:t>
      </w:r>
      <w:r w:rsidRPr="0065196C">
        <w:rPr>
          <w:lang w:val="en-US"/>
        </w:rPr>
        <w:t>the</w:t>
      </w:r>
      <w:r>
        <w:rPr>
          <w:lang w:val="en-US"/>
        </w:rPr>
        <w:t xml:space="preserve"> </w:t>
      </w:r>
      <w:r w:rsidRPr="0065196C">
        <w:rPr>
          <w:lang w:val="en-US"/>
        </w:rPr>
        <w:t>scientist</w:t>
      </w:r>
      <w:r>
        <w:rPr>
          <w:lang w:val="en-US"/>
        </w:rPr>
        <w:t xml:space="preserve"> </w:t>
      </w:r>
      <w:r w:rsidRPr="0065196C">
        <w:rPr>
          <w:lang w:val="en-US"/>
        </w:rPr>
        <w:t>can</w:t>
      </w:r>
      <w:r>
        <w:rPr>
          <w:lang w:val="en-US"/>
        </w:rPr>
        <w:t xml:space="preserve"> </w:t>
      </w:r>
      <w:r w:rsidRPr="0065196C">
        <w:rPr>
          <w:lang w:val="en-US"/>
        </w:rPr>
        <w:t>"give</w:t>
      </w:r>
      <w:r>
        <w:rPr>
          <w:lang w:val="en-US"/>
        </w:rPr>
        <w:t xml:space="preserve"> </w:t>
      </w:r>
      <w:r w:rsidRPr="0065196C">
        <w:rPr>
          <w:lang w:val="en-US"/>
        </w:rPr>
        <w:t>account"</w:t>
      </w:r>
      <w:r>
        <w:rPr>
          <w:lang w:val="en-US"/>
        </w:rPr>
        <w:t xml:space="preserve"> </w:t>
      </w:r>
      <w:r w:rsidRPr="0065196C">
        <w:rPr>
          <w:lang w:val="en-US"/>
        </w:rPr>
        <w:t>(</w:t>
      </w:r>
      <w:proofErr w:type="spellStart"/>
      <w:r w:rsidRPr="00501EA7">
        <w:t>λόγον</w:t>
      </w:r>
      <w:proofErr w:type="spellEnd"/>
      <w:r w:rsidRPr="00135501">
        <w:rPr>
          <w:lang w:val="en-US"/>
        </w:rPr>
        <w:t xml:space="preserve"> </w:t>
      </w:r>
      <w:proofErr w:type="spellStart"/>
      <w:r w:rsidRPr="00501EA7">
        <w:t>διδόν</w:t>
      </w:r>
      <w:proofErr w:type="spellEnd"/>
      <w:r w:rsidRPr="00501EA7">
        <w:t>αι</w:t>
      </w:r>
      <w:r w:rsidRPr="0065196C">
        <w:rPr>
          <w:lang w:val="en-US"/>
        </w:rPr>
        <w:t>,</w:t>
      </w:r>
      <w:r>
        <w:rPr>
          <w:lang w:val="en-US"/>
        </w:rPr>
        <w:t xml:space="preserve"> </w:t>
      </w:r>
      <w:proofErr w:type="spellStart"/>
      <w:r w:rsidRPr="0065196C">
        <w:rPr>
          <w:lang w:val="en-US"/>
        </w:rPr>
        <w:t>rationem</w:t>
      </w:r>
      <w:proofErr w:type="spellEnd"/>
      <w:r>
        <w:rPr>
          <w:lang w:val="en-US"/>
        </w:rPr>
        <w:t xml:space="preserve"> </w:t>
      </w:r>
      <w:proofErr w:type="spellStart"/>
      <w:r w:rsidRPr="0065196C">
        <w:rPr>
          <w:lang w:val="en-US"/>
        </w:rPr>
        <w:t>reddere</w:t>
      </w:r>
      <w:proofErr w:type="spellEnd"/>
      <w:r w:rsidRPr="0065196C">
        <w:rPr>
          <w:lang w:val="en-US"/>
        </w:rPr>
        <w:t>).</w:t>
      </w:r>
      <w:r>
        <w:rPr>
          <w:lang w:val="en-US"/>
        </w:rPr>
        <w:t xml:space="preserve"> I</w:t>
      </w:r>
      <w:r w:rsidRPr="0065196C">
        <w:rPr>
          <w:lang w:val="en-US"/>
        </w:rPr>
        <w:t>t</w:t>
      </w:r>
      <w:r>
        <w:rPr>
          <w:lang w:val="en-US"/>
        </w:rPr>
        <w:t xml:space="preserve"> </w:t>
      </w:r>
      <w:r w:rsidRPr="0065196C">
        <w:rPr>
          <w:lang w:val="en-US"/>
        </w:rPr>
        <w:t>is</w:t>
      </w:r>
      <w:r>
        <w:rPr>
          <w:lang w:val="en-US"/>
        </w:rPr>
        <w:t xml:space="preserve"> </w:t>
      </w:r>
      <w:r w:rsidRPr="0065196C">
        <w:rPr>
          <w:lang w:val="en-US"/>
        </w:rPr>
        <w:t>what</w:t>
      </w:r>
      <w:r>
        <w:rPr>
          <w:lang w:val="en-US"/>
        </w:rPr>
        <w:t xml:space="preserve"> </w:t>
      </w:r>
      <w:r w:rsidRPr="0065196C">
        <w:rPr>
          <w:lang w:val="en-US"/>
        </w:rPr>
        <w:t>Socrates</w:t>
      </w:r>
      <w:r>
        <w:rPr>
          <w:lang w:val="en-US"/>
        </w:rPr>
        <w:t xml:space="preserve"> </w:t>
      </w:r>
      <w:r w:rsidRPr="0065196C">
        <w:rPr>
          <w:lang w:val="en-US"/>
        </w:rPr>
        <w:t>encourages</w:t>
      </w:r>
      <w:r>
        <w:rPr>
          <w:lang w:val="en-US"/>
        </w:rPr>
        <w:t xml:space="preserve"> </w:t>
      </w:r>
      <w:r w:rsidRPr="0065196C">
        <w:rPr>
          <w:lang w:val="en-US"/>
        </w:rPr>
        <w:t>his</w:t>
      </w:r>
      <w:r>
        <w:rPr>
          <w:lang w:val="en-US"/>
        </w:rPr>
        <w:t xml:space="preserve"> </w:t>
      </w:r>
      <w:r w:rsidRPr="0065196C">
        <w:rPr>
          <w:lang w:val="en-US"/>
        </w:rPr>
        <w:t>speakers</w:t>
      </w:r>
      <w:r>
        <w:rPr>
          <w:lang w:val="en-US"/>
        </w:rPr>
        <w:t xml:space="preserve"> </w:t>
      </w:r>
      <w:r w:rsidRPr="0065196C">
        <w:rPr>
          <w:lang w:val="en-US"/>
        </w:rPr>
        <w:t>to</w:t>
      </w:r>
      <w:r>
        <w:rPr>
          <w:lang w:val="en-US"/>
        </w:rPr>
        <w:t xml:space="preserve"> </w:t>
      </w:r>
      <w:r w:rsidRPr="0065196C">
        <w:rPr>
          <w:lang w:val="en-US"/>
        </w:rPr>
        <w:t>do.</w:t>
      </w:r>
      <w:r>
        <w:rPr>
          <w:lang w:val="en-US"/>
        </w:rPr>
        <w:t xml:space="preserve"> Presupposed is the justification of complete </w:t>
      </w:r>
      <w:r w:rsidRPr="0065196C">
        <w:rPr>
          <w:lang w:val="en-US"/>
        </w:rPr>
        <w:t>induction</w:t>
      </w:r>
      <w:r>
        <w:rPr>
          <w:lang w:val="en-US"/>
        </w:rPr>
        <w:t xml:space="preserve"> (</w:t>
      </w:r>
      <w:r w:rsidRPr="00135501">
        <w:rPr>
          <w:i/>
          <w:lang w:val="en-US"/>
        </w:rPr>
        <w:t xml:space="preserve">Analytica </w:t>
      </w:r>
      <w:proofErr w:type="spellStart"/>
      <w:r w:rsidRPr="00135501">
        <w:rPr>
          <w:i/>
          <w:lang w:val="en-US"/>
        </w:rPr>
        <w:t>posteriora</w:t>
      </w:r>
      <w:proofErr w:type="spellEnd"/>
      <w:r>
        <w:rPr>
          <w:lang w:val="en-US"/>
        </w:rPr>
        <w:t xml:space="preserve"> </w:t>
      </w:r>
      <w:r w:rsidRPr="0065196C">
        <w:rPr>
          <w:lang w:val="en-US"/>
        </w:rPr>
        <w:t>B</w:t>
      </w:r>
      <w:r>
        <w:rPr>
          <w:lang w:val="en-US"/>
        </w:rPr>
        <w:t xml:space="preserve"> </w:t>
      </w:r>
      <w:r w:rsidRPr="0065196C">
        <w:rPr>
          <w:lang w:val="en-US"/>
        </w:rPr>
        <w:t>19,</w:t>
      </w:r>
      <w:r>
        <w:rPr>
          <w:lang w:val="en-US"/>
        </w:rPr>
        <w:t xml:space="preserve"> </w:t>
      </w:r>
      <w:proofErr w:type="spellStart"/>
      <w:r w:rsidRPr="0065196C">
        <w:rPr>
          <w:lang w:val="en-US"/>
        </w:rPr>
        <w:t>100b3</w:t>
      </w:r>
      <w:proofErr w:type="spellEnd"/>
      <w:r w:rsidRPr="0065196C">
        <w:rPr>
          <w:lang w:val="en-US"/>
        </w:rPr>
        <w:t>-5).</w:t>
      </w:r>
      <w:r>
        <w:rPr>
          <w:lang w:val="en-US"/>
        </w:rPr>
        <w:t xml:space="preserve"> O</w:t>
      </w:r>
      <w:r w:rsidRPr="0065196C">
        <w:rPr>
          <w:lang w:val="en-US"/>
        </w:rPr>
        <w:t>nly</w:t>
      </w:r>
      <w:r>
        <w:rPr>
          <w:lang w:val="en-US"/>
        </w:rPr>
        <w:t xml:space="preserve"> from it </w:t>
      </w:r>
      <w:r w:rsidRPr="0065196C">
        <w:rPr>
          <w:lang w:val="en-US"/>
        </w:rPr>
        <w:t>a</w:t>
      </w:r>
      <w:r>
        <w:rPr>
          <w:lang w:val="en-US"/>
        </w:rPr>
        <w:t xml:space="preserve"> </w:t>
      </w:r>
      <w:r w:rsidRPr="0065196C">
        <w:rPr>
          <w:lang w:val="en-US"/>
        </w:rPr>
        <w:t>definition</w:t>
      </w:r>
      <w:r>
        <w:rPr>
          <w:lang w:val="en-US"/>
        </w:rPr>
        <w:t xml:space="preserve"> </w:t>
      </w:r>
      <w:r w:rsidRPr="0065196C">
        <w:rPr>
          <w:lang w:val="en-US"/>
        </w:rPr>
        <w:t>or</w:t>
      </w:r>
      <w:r>
        <w:rPr>
          <w:lang w:val="en-US"/>
        </w:rPr>
        <w:t xml:space="preserve"> </w:t>
      </w:r>
      <w:r w:rsidRPr="0065196C">
        <w:rPr>
          <w:lang w:val="en-US"/>
        </w:rPr>
        <w:t>a</w:t>
      </w:r>
      <w:r>
        <w:rPr>
          <w:lang w:val="en-US"/>
        </w:rPr>
        <w:t xml:space="preserve"> </w:t>
      </w:r>
      <w:r w:rsidRPr="0065196C">
        <w:rPr>
          <w:lang w:val="en-US"/>
        </w:rPr>
        <w:t>general</w:t>
      </w:r>
      <w:r>
        <w:rPr>
          <w:lang w:val="en-US"/>
        </w:rPr>
        <w:t xml:space="preserve"> </w:t>
      </w:r>
      <w:r w:rsidRPr="0065196C">
        <w:rPr>
          <w:lang w:val="en-US"/>
        </w:rPr>
        <w:t>theorem</w:t>
      </w:r>
      <w:r>
        <w:rPr>
          <w:lang w:val="en-US"/>
        </w:rPr>
        <w:t xml:space="preserve"> </w:t>
      </w:r>
      <w:r w:rsidRPr="0065196C">
        <w:rPr>
          <w:lang w:val="en-US"/>
        </w:rPr>
        <w:t>results,</w:t>
      </w:r>
      <w:r>
        <w:rPr>
          <w:lang w:val="en-US"/>
        </w:rPr>
        <w:t xml:space="preserve"> </w:t>
      </w:r>
      <w:r w:rsidRPr="0065196C">
        <w:rPr>
          <w:lang w:val="en-US"/>
        </w:rPr>
        <w:t>which</w:t>
      </w:r>
      <w:r>
        <w:rPr>
          <w:lang w:val="en-US"/>
        </w:rPr>
        <w:t xml:space="preserve"> </w:t>
      </w:r>
      <w:r w:rsidRPr="0065196C">
        <w:rPr>
          <w:lang w:val="en-US"/>
        </w:rPr>
        <w:t>can</w:t>
      </w:r>
      <w:r>
        <w:rPr>
          <w:lang w:val="en-US"/>
        </w:rPr>
        <w:t xml:space="preserve"> </w:t>
      </w:r>
      <w:r w:rsidRPr="0065196C">
        <w:rPr>
          <w:lang w:val="en-US"/>
        </w:rPr>
        <w:t>be</w:t>
      </w:r>
      <w:r>
        <w:rPr>
          <w:lang w:val="en-US"/>
        </w:rPr>
        <w:t xml:space="preserve"> adduc</w:t>
      </w:r>
      <w:r w:rsidRPr="0065196C">
        <w:rPr>
          <w:lang w:val="en-US"/>
        </w:rPr>
        <w:t>ed</w:t>
      </w:r>
      <w:r>
        <w:rPr>
          <w:lang w:val="en-US"/>
        </w:rPr>
        <w:t xml:space="preserve"> </w:t>
      </w:r>
      <w:r w:rsidRPr="0065196C">
        <w:rPr>
          <w:lang w:val="en-US"/>
        </w:rPr>
        <w:t>as</w:t>
      </w:r>
      <w:r>
        <w:rPr>
          <w:lang w:val="en-US"/>
        </w:rPr>
        <w:t xml:space="preserve"> </w:t>
      </w:r>
      <w:r w:rsidRPr="0065196C">
        <w:rPr>
          <w:lang w:val="en-US"/>
        </w:rPr>
        <w:t>a</w:t>
      </w:r>
      <w:r>
        <w:rPr>
          <w:lang w:val="en-US"/>
        </w:rPr>
        <w:t xml:space="preserve"> </w:t>
      </w:r>
      <w:r w:rsidRPr="0065196C">
        <w:rPr>
          <w:lang w:val="en-US"/>
        </w:rPr>
        <w:t>"reason".</w:t>
      </w:r>
      <w:r>
        <w:rPr>
          <w:lang w:val="en-US"/>
        </w:rPr>
        <w:t xml:space="preserve"> T</w:t>
      </w:r>
      <w:r w:rsidRPr="0065196C">
        <w:rPr>
          <w:lang w:val="en-US"/>
        </w:rPr>
        <w:t>his</w:t>
      </w:r>
      <w:r>
        <w:rPr>
          <w:lang w:val="en-US"/>
        </w:rPr>
        <w:t xml:space="preserve"> </w:t>
      </w:r>
      <w:r w:rsidRPr="0065196C">
        <w:rPr>
          <w:lang w:val="en-US"/>
        </w:rPr>
        <w:t>in</w:t>
      </w:r>
      <w:r>
        <w:rPr>
          <w:lang w:val="en-US"/>
        </w:rPr>
        <w:t xml:space="preserve"> </w:t>
      </w:r>
      <w:r w:rsidRPr="0065196C">
        <w:rPr>
          <w:lang w:val="en-US"/>
        </w:rPr>
        <w:t>turn</w:t>
      </w:r>
      <w:r>
        <w:rPr>
          <w:lang w:val="en-US"/>
        </w:rPr>
        <w:t xml:space="preserve"> </w:t>
      </w:r>
      <w:r w:rsidRPr="0065196C">
        <w:rPr>
          <w:lang w:val="en-US"/>
        </w:rPr>
        <w:t>is</w:t>
      </w:r>
      <w:r>
        <w:rPr>
          <w:lang w:val="en-US"/>
        </w:rPr>
        <w:t xml:space="preserve"> </w:t>
      </w:r>
      <w:r w:rsidRPr="0065196C">
        <w:rPr>
          <w:lang w:val="en-US"/>
        </w:rPr>
        <w:t>based</w:t>
      </w:r>
      <w:r>
        <w:rPr>
          <w:lang w:val="en-US"/>
        </w:rPr>
        <w:t xml:space="preserve"> </w:t>
      </w:r>
      <w:r w:rsidRPr="0065196C">
        <w:rPr>
          <w:lang w:val="en-US"/>
        </w:rPr>
        <w:t>on</w:t>
      </w:r>
      <w:r>
        <w:rPr>
          <w:lang w:val="en-US"/>
        </w:rPr>
        <w:t xml:space="preserve"> </w:t>
      </w:r>
      <w:r w:rsidRPr="0065196C">
        <w:rPr>
          <w:lang w:val="en-US"/>
        </w:rPr>
        <w:t>realism</w:t>
      </w:r>
      <w:r>
        <w:rPr>
          <w:lang w:val="en-US"/>
        </w:rPr>
        <w:t xml:space="preserve"> about universals</w:t>
      </w:r>
      <w:r w:rsidRPr="0065196C">
        <w:rPr>
          <w:lang w:val="en-US"/>
        </w:rPr>
        <w:t>,</w:t>
      </w:r>
      <w:r>
        <w:rPr>
          <w:lang w:val="en-US"/>
        </w:rPr>
        <w:t xml:space="preserve"> </w:t>
      </w:r>
      <w:r w:rsidRPr="0065196C">
        <w:rPr>
          <w:lang w:val="en-US"/>
        </w:rPr>
        <w:t>see</w:t>
      </w:r>
      <w:r>
        <w:rPr>
          <w:lang w:val="en-US"/>
        </w:rPr>
        <w:t xml:space="preserve"> </w:t>
      </w:r>
      <w:r w:rsidRPr="00135501">
        <w:rPr>
          <w:i/>
          <w:lang w:val="en-US"/>
        </w:rPr>
        <w:t xml:space="preserve">Analytica </w:t>
      </w:r>
      <w:proofErr w:type="spellStart"/>
      <w:r w:rsidRPr="00135501">
        <w:rPr>
          <w:i/>
          <w:lang w:val="en-US"/>
        </w:rPr>
        <w:t>posteriora</w:t>
      </w:r>
      <w:proofErr w:type="spellEnd"/>
      <w:r>
        <w:rPr>
          <w:lang w:val="en-US"/>
        </w:rPr>
        <w:t xml:space="preserve"> </w:t>
      </w:r>
      <w:r w:rsidRPr="0065196C">
        <w:rPr>
          <w:lang w:val="en-US"/>
        </w:rPr>
        <w:t>B</w:t>
      </w:r>
      <w:r>
        <w:rPr>
          <w:lang w:val="en-US"/>
        </w:rPr>
        <w:t xml:space="preserve"> </w:t>
      </w:r>
      <w:r w:rsidRPr="0065196C">
        <w:rPr>
          <w:lang w:val="en-US"/>
        </w:rPr>
        <w:t>19,</w:t>
      </w:r>
      <w:r>
        <w:rPr>
          <w:lang w:val="en-US"/>
        </w:rPr>
        <w:t xml:space="preserve"> </w:t>
      </w:r>
      <w:proofErr w:type="spellStart"/>
      <w:r w:rsidRPr="0065196C">
        <w:rPr>
          <w:lang w:val="en-US"/>
        </w:rPr>
        <w:t>100a6</w:t>
      </w:r>
      <w:proofErr w:type="spellEnd"/>
      <w:r w:rsidRPr="0065196C">
        <w:rPr>
          <w:lang w:val="en-US"/>
        </w:rPr>
        <w:t>-8</w:t>
      </w:r>
      <w:r>
        <w:rPr>
          <w:lang w:val="en-US"/>
        </w:rPr>
        <w:t xml:space="preserve"> </w:t>
      </w:r>
      <w:r w:rsidRPr="0065196C">
        <w:rPr>
          <w:lang w:val="en-US"/>
        </w:rPr>
        <w:t>and</w:t>
      </w:r>
      <w:r>
        <w:rPr>
          <w:lang w:val="en-US"/>
        </w:rPr>
        <w:t xml:space="preserve"> </w:t>
      </w:r>
      <w:r w:rsidRPr="0065196C">
        <w:rPr>
          <w:lang w:val="en-US"/>
        </w:rPr>
        <w:t>14-</w:t>
      </w:r>
      <w:proofErr w:type="spellStart"/>
      <w:r w:rsidRPr="0065196C">
        <w:rPr>
          <w:lang w:val="en-US"/>
        </w:rPr>
        <w:t>b3</w:t>
      </w:r>
      <w:proofErr w:type="spellEnd"/>
      <w:r>
        <w:rPr>
          <w:lang w:val="en-US"/>
        </w:rPr>
        <w:t xml:space="preserve"> </w:t>
      </w:r>
      <w:r w:rsidRPr="0065196C">
        <w:rPr>
          <w:lang w:val="en-US"/>
        </w:rPr>
        <w:t>(cf.</w:t>
      </w:r>
      <w:r>
        <w:rPr>
          <w:lang w:val="en-US"/>
        </w:rPr>
        <w:t xml:space="preserve"> </w:t>
      </w:r>
      <w:r w:rsidRPr="0065196C">
        <w:rPr>
          <w:lang w:val="en-US"/>
        </w:rPr>
        <w:t>also</w:t>
      </w:r>
      <w:r>
        <w:rPr>
          <w:lang w:val="en-US"/>
        </w:rPr>
        <w:t xml:space="preserve"> </w:t>
      </w:r>
      <w:r w:rsidRPr="0065196C">
        <w:rPr>
          <w:lang w:val="en-US"/>
        </w:rPr>
        <w:t>our</w:t>
      </w:r>
      <w:r>
        <w:rPr>
          <w:lang w:val="en-US"/>
        </w:rPr>
        <w:t xml:space="preserve"> </w:t>
      </w:r>
      <w:r w:rsidRPr="0065196C">
        <w:rPr>
          <w:lang w:val="en-US"/>
        </w:rPr>
        <w:t>volume</w:t>
      </w:r>
      <w:r>
        <w:rPr>
          <w:lang w:val="en-US"/>
        </w:rPr>
        <w:t xml:space="preserve"> </w:t>
      </w:r>
      <w:r w:rsidRPr="0065196C">
        <w:rPr>
          <w:lang w:val="en-US"/>
        </w:rPr>
        <w:t>3,</w:t>
      </w:r>
      <w:r>
        <w:rPr>
          <w:lang w:val="en-US"/>
        </w:rPr>
        <w:t xml:space="preserve"> </w:t>
      </w:r>
      <w:r w:rsidRPr="0065196C">
        <w:rPr>
          <w:lang w:val="en-US"/>
        </w:rPr>
        <w:t>pp.</w:t>
      </w:r>
      <w:r>
        <w:rPr>
          <w:lang w:val="en-US"/>
        </w:rPr>
        <w:t xml:space="preserve"> </w:t>
      </w:r>
      <w:r w:rsidRPr="0065196C">
        <w:rPr>
          <w:lang w:val="en-US"/>
        </w:rPr>
        <w:t>22-23):</w:t>
      </w:r>
      <w:r>
        <w:rPr>
          <w:lang w:val="en-US"/>
        </w:rPr>
        <w:t xml:space="preserve"> </w:t>
      </w:r>
      <w:r w:rsidRPr="0065196C">
        <w:rPr>
          <w:lang w:val="en-US"/>
        </w:rPr>
        <w:t>the</w:t>
      </w:r>
      <w:r>
        <w:rPr>
          <w:lang w:val="en-US"/>
        </w:rPr>
        <w:t xml:space="preserve"> </w:t>
      </w:r>
      <w:r w:rsidRPr="0065196C">
        <w:rPr>
          <w:lang w:val="en-US"/>
        </w:rPr>
        <w:t>general</w:t>
      </w:r>
      <w:r>
        <w:rPr>
          <w:lang w:val="en-US"/>
        </w:rPr>
        <w:t xml:space="preserve">, </w:t>
      </w:r>
      <w:r w:rsidRPr="0065196C">
        <w:rPr>
          <w:lang w:val="en-US"/>
        </w:rPr>
        <w:t>as</w:t>
      </w:r>
      <w:r>
        <w:rPr>
          <w:lang w:val="en-US"/>
        </w:rPr>
        <w:t xml:space="preserve"> </w:t>
      </w:r>
      <w:r w:rsidRPr="0065196C">
        <w:rPr>
          <w:lang w:val="en-US"/>
        </w:rPr>
        <w:t>"human"</w:t>
      </w:r>
      <w:r>
        <w:rPr>
          <w:lang w:val="en-US"/>
        </w:rPr>
        <w:t xml:space="preserve"> </w:t>
      </w:r>
      <w:r w:rsidRPr="0065196C">
        <w:rPr>
          <w:lang w:val="en-US"/>
        </w:rPr>
        <w:t>and</w:t>
      </w:r>
      <w:r>
        <w:rPr>
          <w:lang w:val="en-US"/>
        </w:rPr>
        <w:t xml:space="preserve"> </w:t>
      </w:r>
      <w:r w:rsidRPr="0065196C">
        <w:rPr>
          <w:lang w:val="en-US"/>
        </w:rPr>
        <w:t>"living</w:t>
      </w:r>
      <w:r>
        <w:rPr>
          <w:lang w:val="en-US"/>
        </w:rPr>
        <w:t xml:space="preserve"> </w:t>
      </w:r>
      <w:r w:rsidRPr="0065196C">
        <w:rPr>
          <w:lang w:val="en-US"/>
        </w:rPr>
        <w:t>being</w:t>
      </w:r>
      <w:r>
        <w:rPr>
          <w:lang w:val="en-US"/>
        </w:rPr>
        <w:t xml:space="preserve">," </w:t>
      </w:r>
      <w:r w:rsidRPr="0065196C">
        <w:rPr>
          <w:lang w:val="en-US"/>
        </w:rPr>
        <w:t>exists</w:t>
      </w:r>
      <w:r>
        <w:rPr>
          <w:lang w:val="en-US"/>
        </w:rPr>
        <w:t xml:space="preserve"> </w:t>
      </w:r>
      <w:r w:rsidRPr="00135501">
        <w:rPr>
          <w:i/>
          <w:lang w:val="en-US"/>
        </w:rPr>
        <w:t>in rebus</w:t>
      </w:r>
      <w:r>
        <w:rPr>
          <w:lang w:val="en-US"/>
        </w:rPr>
        <w:t xml:space="preserve"> </w:t>
      </w:r>
      <w:r w:rsidRPr="0065196C">
        <w:rPr>
          <w:lang w:val="en-US"/>
        </w:rPr>
        <w:t>and</w:t>
      </w:r>
      <w:r>
        <w:rPr>
          <w:lang w:val="en-US"/>
        </w:rPr>
        <w:t xml:space="preserve"> </w:t>
      </w:r>
      <w:r w:rsidRPr="0065196C">
        <w:rPr>
          <w:lang w:val="en-US"/>
        </w:rPr>
        <w:t>detaches</w:t>
      </w:r>
      <w:r>
        <w:rPr>
          <w:lang w:val="en-US"/>
        </w:rPr>
        <w:t xml:space="preserve"> </w:t>
      </w:r>
      <w:r w:rsidRPr="0065196C">
        <w:rPr>
          <w:lang w:val="en-US"/>
        </w:rPr>
        <w:t>itself</w:t>
      </w:r>
      <w:r>
        <w:rPr>
          <w:lang w:val="en-US"/>
        </w:rPr>
        <w:t xml:space="preserve"> </w:t>
      </w:r>
      <w:r w:rsidRPr="0065196C">
        <w:rPr>
          <w:lang w:val="en-US"/>
        </w:rPr>
        <w:t>completely</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particular</w:t>
      </w:r>
      <w:r>
        <w:rPr>
          <w:lang w:val="en-US"/>
        </w:rPr>
        <w:t xml:space="preserve"> </w:t>
      </w:r>
      <w:r w:rsidRPr="0065196C">
        <w:rPr>
          <w:lang w:val="en-US"/>
        </w:rPr>
        <w:t>when</w:t>
      </w:r>
      <w:r>
        <w:rPr>
          <w:lang w:val="en-US"/>
        </w:rPr>
        <w:t xml:space="preserve"> we </w:t>
      </w:r>
      <w:r w:rsidRPr="0065196C">
        <w:rPr>
          <w:lang w:val="en-US"/>
        </w:rPr>
        <w:t>ascend</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highest</w:t>
      </w:r>
      <w:r>
        <w:rPr>
          <w:lang w:val="en-US"/>
        </w:rPr>
        <w:t xml:space="preserve"> </w:t>
      </w:r>
      <w:r w:rsidRPr="0065196C">
        <w:rPr>
          <w:lang w:val="en-US"/>
        </w:rPr>
        <w:t>level</w:t>
      </w:r>
      <w:r>
        <w:rPr>
          <w:lang w:val="en-US"/>
        </w:rPr>
        <w:t xml:space="preserve"> </w:t>
      </w:r>
      <w:r w:rsidRPr="0065196C">
        <w:rPr>
          <w:lang w:val="en-US"/>
        </w:rPr>
        <w:t>of</w:t>
      </w:r>
      <w:r>
        <w:rPr>
          <w:lang w:val="en-US"/>
        </w:rPr>
        <w:t xml:space="preserve"> </w:t>
      </w:r>
      <w:r w:rsidRPr="0065196C">
        <w:rPr>
          <w:lang w:val="en-US"/>
        </w:rPr>
        <w:t>knowledge</w:t>
      </w:r>
      <w:r>
        <w:rPr>
          <w:lang w:val="en-US"/>
        </w:rPr>
        <w:t xml:space="preserve">, </w:t>
      </w:r>
      <w:r w:rsidRPr="0065196C">
        <w:rPr>
          <w:lang w:val="en-US"/>
        </w:rPr>
        <w:t>"intellect"</w:t>
      </w:r>
      <w:r>
        <w:rPr>
          <w:lang w:val="en-US"/>
        </w:rPr>
        <w:t xml:space="preserve"> </w:t>
      </w:r>
      <w:r w:rsidRPr="0065196C">
        <w:rPr>
          <w:lang w:val="en-US"/>
        </w:rPr>
        <w:t>(cf.</w:t>
      </w:r>
      <w:r>
        <w:rPr>
          <w:lang w:val="en-US"/>
        </w:rPr>
        <w:t xml:space="preserve"> </w:t>
      </w:r>
      <w:proofErr w:type="spellStart"/>
      <w:r w:rsidRPr="0065196C">
        <w:rPr>
          <w:lang w:val="en-US"/>
        </w:rPr>
        <w:t>100b5</w:t>
      </w:r>
      <w:proofErr w:type="spellEnd"/>
      <w:r w:rsidRPr="0065196C">
        <w:rPr>
          <w:lang w:val="en-US"/>
        </w:rPr>
        <w:t>-17).</w:t>
      </w:r>
    </w:p>
    <w:p w:rsidR="00C10CDE" w:rsidRDefault="00C10CDE" w:rsidP="00810456">
      <w:pPr>
        <w:spacing w:after="0" w:line="240" w:lineRule="auto"/>
        <w:jc w:val="both"/>
        <w:rPr>
          <w:lang w:val="en-US"/>
        </w:rPr>
      </w:pPr>
      <w:r>
        <w:rPr>
          <w:lang w:val="en-US"/>
        </w:rPr>
        <w:t>W</w:t>
      </w:r>
      <w:r w:rsidRPr="0065196C">
        <w:rPr>
          <w:lang w:val="en-US"/>
        </w:rPr>
        <w:t>hat</w:t>
      </w:r>
      <w:r>
        <w:rPr>
          <w:lang w:val="en-US"/>
        </w:rPr>
        <w:t xml:space="preserve"> </w:t>
      </w:r>
      <w:r w:rsidRPr="0065196C">
        <w:rPr>
          <w:lang w:val="en-US"/>
        </w:rPr>
        <w:t>does</w:t>
      </w:r>
      <w:r>
        <w:rPr>
          <w:lang w:val="en-US"/>
        </w:rPr>
        <w:t xml:space="preserve"> "intellec</w:t>
      </w:r>
      <w:r w:rsidRPr="0065196C">
        <w:rPr>
          <w:lang w:val="en-US"/>
        </w:rPr>
        <w:t>t"</w:t>
      </w:r>
      <w:r>
        <w:rPr>
          <w:lang w:val="en-US"/>
        </w:rPr>
        <w:t xml:space="preserve"> </w:t>
      </w:r>
      <w:r w:rsidRPr="0065196C">
        <w:rPr>
          <w:lang w:val="en-US"/>
        </w:rPr>
        <w:t>(</w:t>
      </w:r>
      <w:proofErr w:type="spellStart"/>
      <w:r w:rsidRPr="00E467DA">
        <w:t>νοῦς</w:t>
      </w:r>
      <w:proofErr w:type="spellEnd"/>
      <w:r w:rsidRPr="0065196C">
        <w:rPr>
          <w:lang w:val="en-US"/>
        </w:rPr>
        <w:t>)</w:t>
      </w:r>
      <w:r>
        <w:rPr>
          <w:lang w:val="en-US"/>
        </w:rPr>
        <w:t xml:space="preserve"> </w:t>
      </w:r>
      <w:r w:rsidRPr="0065196C">
        <w:rPr>
          <w:lang w:val="en-US"/>
        </w:rPr>
        <w:t>mean?</w:t>
      </w:r>
      <w:r>
        <w:rPr>
          <w:lang w:val="en-US"/>
        </w:rPr>
        <w:t xml:space="preserve"> In </w:t>
      </w:r>
      <w:r w:rsidRPr="0065196C">
        <w:rPr>
          <w:lang w:val="en-US"/>
        </w:rPr>
        <w:t>Aristotle:</w:t>
      </w:r>
      <w:r>
        <w:rPr>
          <w:lang w:val="en-US"/>
        </w:rPr>
        <w:t xml:space="preserve"> </w:t>
      </w:r>
      <w:r w:rsidRPr="0065196C">
        <w:rPr>
          <w:lang w:val="en-US"/>
        </w:rPr>
        <w:t>understanding</w:t>
      </w:r>
      <w:r>
        <w:rPr>
          <w:lang w:val="en-US"/>
        </w:rPr>
        <w:t xml:space="preserve"> </w:t>
      </w:r>
      <w:r w:rsidRPr="0065196C">
        <w:rPr>
          <w:lang w:val="en-US"/>
        </w:rPr>
        <w:t>who</w:t>
      </w:r>
      <w:r>
        <w:rPr>
          <w:lang w:val="en-US"/>
        </w:rPr>
        <w:t xml:space="preserve"> </w:t>
      </w:r>
      <w:r w:rsidRPr="0065196C">
        <w:rPr>
          <w:lang w:val="en-US"/>
        </w:rPr>
        <w:t>or</w:t>
      </w:r>
      <w:r>
        <w:rPr>
          <w:lang w:val="en-US"/>
        </w:rPr>
        <w:t xml:space="preserve"> </w:t>
      </w:r>
      <w:r w:rsidRPr="0065196C">
        <w:rPr>
          <w:lang w:val="en-US"/>
        </w:rPr>
        <w:t>what</w:t>
      </w:r>
      <w:r>
        <w:rPr>
          <w:lang w:val="en-US"/>
        </w:rPr>
        <w:t xml:space="preserve"> </w:t>
      </w:r>
      <w:r w:rsidRPr="0065196C">
        <w:rPr>
          <w:lang w:val="en-US"/>
        </w:rPr>
        <w:t>is</w:t>
      </w:r>
      <w:r>
        <w:rPr>
          <w:lang w:val="en-US"/>
        </w:rPr>
        <w:t xml:space="preserve"> </w:t>
      </w:r>
      <w:r w:rsidRPr="0065196C">
        <w:rPr>
          <w:lang w:val="en-US"/>
        </w:rPr>
        <w:t>meant,</w:t>
      </w:r>
      <w:r>
        <w:rPr>
          <w:lang w:val="en-US"/>
        </w:rPr>
        <w:t xml:space="preserve"> </w:t>
      </w:r>
      <w:r w:rsidRPr="0065196C">
        <w:rPr>
          <w:lang w:val="en-US"/>
        </w:rPr>
        <w:t>recognizing</w:t>
      </w:r>
      <w:r>
        <w:rPr>
          <w:lang w:val="en-US"/>
        </w:rPr>
        <w:t xml:space="preserve"> </w:t>
      </w:r>
      <w:r w:rsidRPr="0065196C">
        <w:rPr>
          <w:lang w:val="en-US"/>
        </w:rPr>
        <w:t>as</w:t>
      </w:r>
      <w:r>
        <w:rPr>
          <w:lang w:val="en-US"/>
        </w:rPr>
        <w:t xml:space="preserve"> </w:t>
      </w:r>
      <w:r w:rsidRPr="0065196C">
        <w:rPr>
          <w:lang w:val="en-US"/>
        </w:rPr>
        <w:t>identifying.</w:t>
      </w:r>
      <w:r>
        <w:rPr>
          <w:lang w:val="en-US"/>
        </w:rPr>
        <w:t xml:space="preserve"> N</w:t>
      </w:r>
      <w:r w:rsidRPr="0065196C">
        <w:rPr>
          <w:lang w:val="en-US"/>
        </w:rPr>
        <w:t>ot</w:t>
      </w:r>
      <w:r>
        <w:rPr>
          <w:lang w:val="en-US"/>
        </w:rPr>
        <w:t xml:space="preserve"> </w:t>
      </w:r>
      <w:r w:rsidRPr="0065196C">
        <w:rPr>
          <w:lang w:val="en-US"/>
        </w:rPr>
        <w:t>in</w:t>
      </w:r>
      <w:r>
        <w:rPr>
          <w:lang w:val="en-US"/>
        </w:rPr>
        <w:t xml:space="preserve"> </w:t>
      </w:r>
      <w:r w:rsidRPr="0065196C">
        <w:rPr>
          <w:lang w:val="en-US"/>
        </w:rPr>
        <w:t>the</w:t>
      </w:r>
      <w:r>
        <w:rPr>
          <w:lang w:val="en-US"/>
        </w:rPr>
        <w:t xml:space="preserve"> </w:t>
      </w:r>
      <w:r w:rsidRPr="0065196C">
        <w:rPr>
          <w:lang w:val="en-US"/>
        </w:rPr>
        <w:t>sense</w:t>
      </w:r>
      <w:r>
        <w:rPr>
          <w:lang w:val="en-US"/>
        </w:rPr>
        <w:t xml:space="preserve"> </w:t>
      </w:r>
      <w:r w:rsidRPr="0065196C">
        <w:rPr>
          <w:lang w:val="en-US"/>
        </w:rPr>
        <w:t>of</w:t>
      </w:r>
      <w:r>
        <w:rPr>
          <w:lang w:val="en-US"/>
        </w:rPr>
        <w:t xml:space="preserve"> </w:t>
      </w:r>
      <w:r w:rsidRPr="0065196C">
        <w:rPr>
          <w:lang w:val="en-US"/>
        </w:rPr>
        <w:t>"explaining</w:t>
      </w:r>
      <w:r>
        <w:rPr>
          <w:lang w:val="en-US"/>
        </w:rPr>
        <w:t xml:space="preserve">," </w:t>
      </w:r>
      <w:r w:rsidRPr="0065196C">
        <w:rPr>
          <w:lang w:val="en-US"/>
        </w:rPr>
        <w:t>understanding</w:t>
      </w:r>
      <w:r>
        <w:rPr>
          <w:lang w:val="en-US"/>
        </w:rPr>
        <w:t xml:space="preserve"> </w:t>
      </w:r>
      <w:r w:rsidRPr="0065196C">
        <w:rPr>
          <w:lang w:val="en-US"/>
        </w:rPr>
        <w:t>how</w:t>
      </w:r>
      <w:r>
        <w:rPr>
          <w:lang w:val="en-US"/>
        </w:rPr>
        <w:t xml:space="preserve"> </w:t>
      </w:r>
      <w:r w:rsidRPr="0065196C">
        <w:rPr>
          <w:lang w:val="en-US"/>
        </w:rPr>
        <w:t>something</w:t>
      </w:r>
      <w:r>
        <w:rPr>
          <w:lang w:val="en-US"/>
        </w:rPr>
        <w:t xml:space="preserve"> </w:t>
      </w:r>
      <w:r w:rsidRPr="0065196C">
        <w:rPr>
          <w:lang w:val="en-US"/>
        </w:rPr>
        <w:t>works.</w:t>
      </w:r>
      <w:r>
        <w:rPr>
          <w:lang w:val="en-US"/>
        </w:rPr>
        <w:t xml:space="preserve"> T</w:t>
      </w:r>
      <w:r w:rsidRPr="0065196C">
        <w:rPr>
          <w:lang w:val="en-US"/>
        </w:rPr>
        <w:t>he</w:t>
      </w:r>
      <w:r>
        <w:rPr>
          <w:lang w:val="en-US"/>
        </w:rPr>
        <w:t xml:space="preserve"> </w:t>
      </w:r>
      <w:r w:rsidRPr="0065196C">
        <w:rPr>
          <w:lang w:val="en-US"/>
        </w:rPr>
        <w:t>title</w:t>
      </w:r>
      <w:r>
        <w:rPr>
          <w:lang w:val="en-US"/>
        </w:rPr>
        <w:t xml:space="preserve"> </w:t>
      </w:r>
      <w:proofErr w:type="spellStart"/>
      <w:r w:rsidRPr="00135501">
        <w:rPr>
          <w:i/>
          <w:lang w:val="en-US"/>
        </w:rPr>
        <w:t>L'homme</w:t>
      </w:r>
      <w:proofErr w:type="spellEnd"/>
      <w:r w:rsidRPr="00135501">
        <w:rPr>
          <w:i/>
          <w:lang w:val="en-US"/>
        </w:rPr>
        <w:t xml:space="preserve"> machine</w:t>
      </w:r>
      <w:r>
        <w:rPr>
          <w:lang w:val="en-US"/>
        </w:rPr>
        <w:t xml:space="preserve"> </w:t>
      </w:r>
      <w:r w:rsidRPr="0065196C">
        <w:rPr>
          <w:lang w:val="en-US"/>
        </w:rPr>
        <w:t>expresses</w:t>
      </w:r>
      <w:r>
        <w:rPr>
          <w:lang w:val="en-US"/>
        </w:rPr>
        <w:t xml:space="preserve"> </w:t>
      </w:r>
      <w:r w:rsidRPr="0065196C">
        <w:rPr>
          <w:lang w:val="en-US"/>
        </w:rPr>
        <w:t>this</w:t>
      </w:r>
      <w:r>
        <w:rPr>
          <w:lang w:val="en-US"/>
        </w:rPr>
        <w:t xml:space="preserve"> </w:t>
      </w:r>
      <w:r w:rsidRPr="0065196C">
        <w:rPr>
          <w:lang w:val="en-US"/>
        </w:rPr>
        <w:t>latter</w:t>
      </w:r>
      <w:r>
        <w:rPr>
          <w:lang w:val="en-US"/>
        </w:rPr>
        <w:t xml:space="preserve"> </w:t>
      </w:r>
      <w:r w:rsidRPr="0065196C">
        <w:rPr>
          <w:lang w:val="en-US"/>
        </w:rPr>
        <w:t>goal</w:t>
      </w:r>
      <w:r>
        <w:rPr>
          <w:lang w:val="en-US"/>
        </w:rPr>
        <w:t xml:space="preserve"> </w:t>
      </w:r>
      <w:r w:rsidRPr="0065196C">
        <w:rPr>
          <w:lang w:val="en-US"/>
        </w:rPr>
        <w:t>of</w:t>
      </w:r>
      <w:r>
        <w:rPr>
          <w:lang w:val="en-US"/>
        </w:rPr>
        <w:t xml:space="preserve"> </w:t>
      </w:r>
      <w:r w:rsidRPr="0065196C">
        <w:rPr>
          <w:lang w:val="en-US"/>
        </w:rPr>
        <w:t>knowledge.</w:t>
      </w:r>
      <w:r>
        <w:rPr>
          <w:lang w:val="en-US"/>
        </w:rPr>
        <w:t xml:space="preserve"> M</w:t>
      </w:r>
      <w:r w:rsidRPr="0065196C">
        <w:rPr>
          <w:lang w:val="en-US"/>
        </w:rPr>
        <w:t>echanics,</w:t>
      </w:r>
      <w:r>
        <w:rPr>
          <w:lang w:val="en-US"/>
        </w:rPr>
        <w:t xml:space="preserve"> </w:t>
      </w:r>
      <w:r w:rsidRPr="0065196C">
        <w:rPr>
          <w:lang w:val="en-US"/>
        </w:rPr>
        <w:t>which</w:t>
      </w:r>
      <w:r>
        <w:rPr>
          <w:lang w:val="en-US"/>
        </w:rPr>
        <w:t xml:space="preserve"> </w:t>
      </w:r>
      <w:r w:rsidRPr="0065196C">
        <w:rPr>
          <w:lang w:val="en-US"/>
        </w:rPr>
        <w:t>in</w:t>
      </w:r>
      <w:r>
        <w:rPr>
          <w:lang w:val="en-US"/>
        </w:rPr>
        <w:t xml:space="preserve"> </w:t>
      </w:r>
      <w:r w:rsidRPr="0065196C">
        <w:rPr>
          <w:lang w:val="en-US"/>
        </w:rPr>
        <w:t>antiquity</w:t>
      </w:r>
      <w:r>
        <w:rPr>
          <w:lang w:val="en-US"/>
        </w:rPr>
        <w:t xml:space="preserve"> </w:t>
      </w:r>
      <w:r w:rsidRPr="0065196C">
        <w:rPr>
          <w:lang w:val="en-US"/>
        </w:rPr>
        <w:t>served</w:t>
      </w:r>
      <w:r>
        <w:rPr>
          <w:lang w:val="en-US"/>
        </w:rPr>
        <w:t xml:space="preserve"> </w:t>
      </w:r>
      <w:r w:rsidRPr="0065196C">
        <w:rPr>
          <w:lang w:val="en-US"/>
        </w:rPr>
        <w:t>only</w:t>
      </w:r>
      <w:r>
        <w:rPr>
          <w:lang w:val="en-US"/>
        </w:rPr>
        <w:t xml:space="preserve"> </w:t>
      </w:r>
      <w:r w:rsidRPr="0065196C">
        <w:rPr>
          <w:lang w:val="en-US"/>
        </w:rPr>
        <w:t>technical</w:t>
      </w:r>
      <w:r>
        <w:rPr>
          <w:lang w:val="en-US"/>
        </w:rPr>
        <w:t xml:space="preserve"> </w:t>
      </w:r>
      <w:r w:rsidRPr="0065196C">
        <w:rPr>
          <w:lang w:val="en-US"/>
        </w:rPr>
        <w:t>purposes,</w:t>
      </w:r>
      <w:r>
        <w:rPr>
          <w:lang w:val="en-US"/>
        </w:rPr>
        <w:t xml:space="preserve"> </w:t>
      </w:r>
      <w:r w:rsidRPr="0065196C">
        <w:rPr>
          <w:lang w:val="en-US"/>
        </w:rPr>
        <w:t>becomes</w:t>
      </w:r>
      <w:r>
        <w:rPr>
          <w:lang w:val="en-US"/>
        </w:rPr>
        <w:t xml:space="preserve"> </w:t>
      </w:r>
      <w:r w:rsidRPr="0065196C">
        <w:rPr>
          <w:lang w:val="en-US"/>
        </w:rPr>
        <w:t>the</w:t>
      </w:r>
      <w:r>
        <w:rPr>
          <w:lang w:val="en-US"/>
        </w:rPr>
        <w:t xml:space="preserve"> </w:t>
      </w:r>
      <w:r w:rsidRPr="0065196C">
        <w:rPr>
          <w:lang w:val="en-US"/>
        </w:rPr>
        <w:t>paradigm</w:t>
      </w:r>
      <w:r>
        <w:rPr>
          <w:lang w:val="en-US"/>
        </w:rPr>
        <w:t xml:space="preserve"> </w:t>
      </w:r>
      <w:r w:rsidRPr="0065196C">
        <w:rPr>
          <w:lang w:val="en-US"/>
        </w:rPr>
        <w:t>of</w:t>
      </w:r>
      <w:r>
        <w:rPr>
          <w:lang w:val="en-US"/>
        </w:rPr>
        <w:t xml:space="preserve"> </w:t>
      </w:r>
      <w:r w:rsidRPr="0065196C">
        <w:rPr>
          <w:lang w:val="en-US"/>
        </w:rPr>
        <w:t>a</w:t>
      </w:r>
      <w:r>
        <w:rPr>
          <w:lang w:val="en-US"/>
        </w:rPr>
        <w:t xml:space="preserve"> </w:t>
      </w:r>
      <w:r w:rsidRPr="0065196C">
        <w:rPr>
          <w:lang w:val="en-US"/>
        </w:rPr>
        <w:t>"mechanistic"</w:t>
      </w:r>
      <w:r>
        <w:rPr>
          <w:lang w:val="en-US"/>
        </w:rPr>
        <w:t xml:space="preserve"> </w:t>
      </w:r>
      <w:r w:rsidR="007A43A1">
        <w:rPr>
          <w:i/>
          <w:lang w:val="en-US"/>
        </w:rPr>
        <w:t>Welt</w:t>
      </w:r>
      <w:r w:rsidR="0099116C" w:rsidRPr="0099116C">
        <w:rPr>
          <w:i/>
          <w:lang w:val="en-US"/>
        </w:rPr>
        <w:t>anschauung</w:t>
      </w:r>
      <w:r w:rsidRPr="0065196C">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Socratic </w:t>
      </w:r>
      <w:r w:rsidRPr="0065196C">
        <w:rPr>
          <w:lang w:val="en-US"/>
        </w:rPr>
        <w:t>method</w:t>
      </w:r>
      <w:r>
        <w:rPr>
          <w:lang w:val="en-US"/>
        </w:rPr>
        <w:t xml:space="preserve"> </w:t>
      </w:r>
      <w:r w:rsidRPr="0065196C">
        <w:rPr>
          <w:lang w:val="en-US"/>
        </w:rPr>
        <w:t>of</w:t>
      </w:r>
      <w:r>
        <w:rPr>
          <w:lang w:val="en-US"/>
        </w:rPr>
        <w:t xml:space="preserve"> </w:t>
      </w:r>
      <w:r w:rsidRPr="0065196C">
        <w:rPr>
          <w:lang w:val="en-US"/>
        </w:rPr>
        <w:t>definition</w:t>
      </w:r>
      <w:r>
        <w:rPr>
          <w:lang w:val="en-US"/>
        </w:rPr>
        <w:t xml:space="preserve"> </w:t>
      </w:r>
      <w:r w:rsidRPr="0065196C">
        <w:rPr>
          <w:lang w:val="en-US"/>
        </w:rPr>
        <w:t>serves</w:t>
      </w:r>
      <w:r>
        <w:rPr>
          <w:lang w:val="en-US"/>
        </w:rPr>
        <w:t xml:space="preserve"> </w:t>
      </w:r>
      <w:r w:rsidRPr="0065196C">
        <w:rPr>
          <w:lang w:val="en-US"/>
        </w:rPr>
        <w:t>to</w:t>
      </w:r>
      <w:r>
        <w:rPr>
          <w:lang w:val="en-US"/>
        </w:rPr>
        <w:t xml:space="preserve"> </w:t>
      </w:r>
      <w:r w:rsidRPr="0065196C">
        <w:rPr>
          <w:lang w:val="en-US"/>
        </w:rPr>
        <w:t>answer</w:t>
      </w:r>
      <w:r>
        <w:rPr>
          <w:lang w:val="en-US"/>
        </w:rPr>
        <w:t xml:space="preserve"> </w:t>
      </w:r>
      <w:r w:rsidRPr="0065196C">
        <w:rPr>
          <w:lang w:val="en-US"/>
        </w:rPr>
        <w:t>the</w:t>
      </w:r>
      <w:r>
        <w:rPr>
          <w:lang w:val="en-US"/>
        </w:rPr>
        <w:t xml:space="preserve"> </w:t>
      </w:r>
      <w:r w:rsidRPr="0065196C">
        <w:rPr>
          <w:lang w:val="en-US"/>
        </w:rPr>
        <w:t>question:</w:t>
      </w:r>
      <w:r>
        <w:rPr>
          <w:lang w:val="en-US"/>
        </w:rPr>
        <w:t xml:space="preserve"> </w:t>
      </w:r>
      <w:r w:rsidRPr="0065196C">
        <w:rPr>
          <w:lang w:val="en-US"/>
        </w:rPr>
        <w:t>"how</w:t>
      </w:r>
      <w:r>
        <w:rPr>
          <w:lang w:val="en-US"/>
        </w:rPr>
        <w:t xml:space="preserve"> </w:t>
      </w:r>
      <w:r w:rsidRPr="0065196C">
        <w:rPr>
          <w:lang w:val="en-US"/>
        </w:rPr>
        <w:t>do</w:t>
      </w:r>
      <w:r>
        <w:rPr>
          <w:lang w:val="en-US"/>
        </w:rPr>
        <w:t xml:space="preserve"> I </w:t>
      </w:r>
      <w:r w:rsidRPr="0065196C">
        <w:rPr>
          <w:lang w:val="en-US"/>
        </w:rPr>
        <w:t>recognize</w:t>
      </w:r>
      <w:r>
        <w:rPr>
          <w:lang w:val="en-US"/>
        </w:rPr>
        <w:t xml:space="preserve"> …</w:t>
      </w:r>
      <w:r w:rsidRPr="0065196C">
        <w:rPr>
          <w:lang w:val="en-US"/>
        </w:rPr>
        <w:t>?</w:t>
      </w:r>
      <w:r>
        <w:rPr>
          <w:lang w:val="en-US"/>
        </w:rPr>
        <w:t xml:space="preserve">," </w:t>
      </w:r>
      <w:r w:rsidRPr="0065196C">
        <w:rPr>
          <w:lang w:val="en-US"/>
        </w:rPr>
        <w:t>e.</w:t>
      </w:r>
      <w:r>
        <w:rPr>
          <w:lang w:val="en-US"/>
        </w:rPr>
        <w:t xml:space="preserve"> </w:t>
      </w:r>
      <w:r w:rsidRPr="0065196C">
        <w:rPr>
          <w:lang w:val="en-US"/>
        </w:rPr>
        <w:t>g.</w:t>
      </w:r>
      <w:r>
        <w:rPr>
          <w:lang w:val="en-US"/>
        </w:rPr>
        <w:t xml:space="preserve"> </w:t>
      </w:r>
      <w:r w:rsidRPr="0065196C">
        <w:rPr>
          <w:lang w:val="en-US"/>
        </w:rPr>
        <w:t>a</w:t>
      </w:r>
      <w:r>
        <w:rPr>
          <w:lang w:val="en-US"/>
        </w:rPr>
        <w:t xml:space="preserve"> </w:t>
      </w:r>
      <w:r w:rsidRPr="0065196C">
        <w:rPr>
          <w:lang w:val="en-US"/>
        </w:rPr>
        <w:t>just</w:t>
      </w:r>
      <w:r>
        <w:rPr>
          <w:lang w:val="en-US"/>
        </w:rPr>
        <w:t xml:space="preserve"> </w:t>
      </w:r>
      <w:r w:rsidRPr="0065196C">
        <w:rPr>
          <w:lang w:val="en-US"/>
        </w:rPr>
        <w:t>man.</w:t>
      </w:r>
      <w:r>
        <w:rPr>
          <w:lang w:val="en-US"/>
        </w:rPr>
        <w:t xml:space="preserve"> T</w:t>
      </w:r>
      <w:r w:rsidRPr="0065196C">
        <w:rPr>
          <w:lang w:val="en-US"/>
        </w:rPr>
        <w:t>his</w:t>
      </w:r>
      <w:r>
        <w:rPr>
          <w:lang w:val="en-US"/>
        </w:rPr>
        <w:t xml:space="preserve"> </w:t>
      </w:r>
      <w:r w:rsidRPr="0065196C">
        <w:rPr>
          <w:lang w:val="en-US"/>
        </w:rPr>
        <w:t>question,</w:t>
      </w:r>
      <w:r>
        <w:rPr>
          <w:lang w:val="en-US"/>
        </w:rPr>
        <w:t xml:space="preserve"> </w:t>
      </w:r>
      <w:r w:rsidRPr="0065196C">
        <w:rPr>
          <w:lang w:val="en-US"/>
        </w:rPr>
        <w:t>extended</w:t>
      </w:r>
      <w:r>
        <w:rPr>
          <w:lang w:val="en-US"/>
        </w:rPr>
        <w:t xml:space="preserve"> </w:t>
      </w:r>
      <w:r w:rsidRPr="0065196C">
        <w:rPr>
          <w:lang w:val="en-US"/>
        </w:rPr>
        <w:t>to</w:t>
      </w:r>
      <w:r>
        <w:rPr>
          <w:lang w:val="en-US"/>
        </w:rPr>
        <w:t xml:space="preserve"> </w:t>
      </w:r>
      <w:r w:rsidRPr="0065196C">
        <w:rPr>
          <w:lang w:val="en-US"/>
        </w:rPr>
        <w:t>nature,</w:t>
      </w:r>
      <w:r>
        <w:rPr>
          <w:lang w:val="en-US"/>
        </w:rPr>
        <w:t xml:space="preserve"> </w:t>
      </w:r>
      <w:r w:rsidRPr="0065196C">
        <w:rPr>
          <w:lang w:val="en-US"/>
        </w:rPr>
        <w:t>leads</w:t>
      </w:r>
      <w:r>
        <w:rPr>
          <w:lang w:val="en-US"/>
        </w:rPr>
        <w:t xml:space="preserve"> </w:t>
      </w:r>
      <w:r w:rsidRPr="0065196C">
        <w:rPr>
          <w:lang w:val="en-US"/>
        </w:rPr>
        <w:t>to</w:t>
      </w:r>
      <w:r>
        <w:rPr>
          <w:lang w:val="en-US"/>
        </w:rPr>
        <w:t xml:space="preserve"> </w:t>
      </w:r>
      <w:r w:rsidRPr="0065196C">
        <w:rPr>
          <w:lang w:val="en-US"/>
        </w:rPr>
        <w:t>such</w:t>
      </w:r>
      <w:r>
        <w:rPr>
          <w:lang w:val="en-US"/>
        </w:rPr>
        <w:t xml:space="preserve"> </w:t>
      </w:r>
      <w:r w:rsidRPr="0065196C">
        <w:rPr>
          <w:lang w:val="en-US"/>
        </w:rPr>
        <w:t>naive-looking</w:t>
      </w:r>
      <w:r>
        <w:rPr>
          <w:lang w:val="en-US"/>
        </w:rPr>
        <w:t xml:space="preserve"> </w:t>
      </w:r>
      <w:r w:rsidRPr="0065196C">
        <w:rPr>
          <w:lang w:val="en-US"/>
        </w:rPr>
        <w:t>definitions</w:t>
      </w:r>
      <w:r>
        <w:rPr>
          <w:lang w:val="en-US"/>
        </w:rPr>
        <w:t xml:space="preserve"> </w:t>
      </w:r>
      <w:r w:rsidRPr="0065196C">
        <w:rPr>
          <w:lang w:val="en-US"/>
        </w:rPr>
        <w:t>as:</w:t>
      </w:r>
      <w:r>
        <w:rPr>
          <w:lang w:val="en-US"/>
        </w:rPr>
        <w:t xml:space="preserve"> </w:t>
      </w:r>
      <w:r w:rsidRPr="0065196C">
        <w:rPr>
          <w:lang w:val="en-US"/>
        </w:rPr>
        <w:t>"man</w:t>
      </w:r>
      <w:r>
        <w:rPr>
          <w:lang w:val="en-US"/>
        </w:rPr>
        <w:t xml:space="preserve"> </w:t>
      </w:r>
      <w:r w:rsidRPr="0065196C">
        <w:rPr>
          <w:lang w:val="en-US"/>
        </w:rPr>
        <w:t>is</w:t>
      </w:r>
      <w:r>
        <w:rPr>
          <w:lang w:val="en-US"/>
        </w:rPr>
        <w:t xml:space="preserve"> </w:t>
      </w:r>
      <w:r w:rsidRPr="0065196C">
        <w:rPr>
          <w:lang w:val="en-US"/>
        </w:rPr>
        <w:t>a</w:t>
      </w:r>
      <w:r>
        <w:rPr>
          <w:lang w:val="en-US"/>
        </w:rPr>
        <w:t xml:space="preserve"> </w:t>
      </w:r>
      <w:r w:rsidRPr="0065196C">
        <w:rPr>
          <w:lang w:val="en-US"/>
        </w:rPr>
        <w:t>bipedal</w:t>
      </w:r>
      <w:r>
        <w:rPr>
          <w:lang w:val="en-US"/>
        </w:rPr>
        <w:t xml:space="preserve"> </w:t>
      </w:r>
      <w:r w:rsidRPr="0065196C">
        <w:rPr>
          <w:lang w:val="en-US"/>
        </w:rPr>
        <w:t>creature</w:t>
      </w:r>
      <w:r>
        <w:rPr>
          <w:lang w:val="en-US"/>
        </w:rPr>
        <w:t xml:space="preserve"> </w:t>
      </w:r>
      <w:r w:rsidRPr="0065196C">
        <w:rPr>
          <w:lang w:val="en-US"/>
        </w:rPr>
        <w:t>without</w:t>
      </w:r>
      <w:r>
        <w:rPr>
          <w:lang w:val="en-US"/>
        </w:rPr>
        <w:t xml:space="preserve"> </w:t>
      </w:r>
      <w:r w:rsidRPr="0065196C">
        <w:rPr>
          <w:lang w:val="en-US"/>
        </w:rPr>
        <w:t>wings"</w:t>
      </w:r>
      <w:r>
        <w:rPr>
          <w:lang w:val="en-US"/>
        </w:rPr>
        <w:t xml:space="preserve"> </w:t>
      </w:r>
      <w:r w:rsidRPr="0065196C">
        <w:rPr>
          <w:lang w:val="en-US"/>
        </w:rPr>
        <w:t>(</w:t>
      </w:r>
      <w:proofErr w:type="spellStart"/>
      <w:r w:rsidRPr="00EC5490">
        <w:t>ζῷον</w:t>
      </w:r>
      <w:proofErr w:type="spellEnd"/>
      <w:r w:rsidRPr="00D74204">
        <w:rPr>
          <w:lang w:val="en-US"/>
        </w:rPr>
        <w:t xml:space="preserve"> </w:t>
      </w:r>
      <w:proofErr w:type="spellStart"/>
      <w:r w:rsidRPr="00EC5490">
        <w:t>δί</w:t>
      </w:r>
      <w:proofErr w:type="spellEnd"/>
      <w:r w:rsidRPr="00EC5490">
        <w:t>πουν</w:t>
      </w:r>
      <w:r w:rsidRPr="00D74204">
        <w:rPr>
          <w:lang w:val="en-US"/>
        </w:rPr>
        <w:t xml:space="preserve"> </w:t>
      </w:r>
      <w:r w:rsidRPr="00EC5490">
        <w:t>ἄπ</w:t>
      </w:r>
      <w:proofErr w:type="spellStart"/>
      <w:r w:rsidRPr="00EC5490">
        <w:t>τερον</w:t>
      </w:r>
      <w:proofErr w:type="spellEnd"/>
      <w:r w:rsidRPr="0065196C">
        <w:rPr>
          <w:lang w:val="en-US"/>
        </w:rPr>
        <w:t>,</w:t>
      </w:r>
      <w:r>
        <w:rPr>
          <w:lang w:val="en-US"/>
        </w:rPr>
        <w:t xml:space="preserve"> </w:t>
      </w:r>
      <w:proofErr w:type="spellStart"/>
      <w:r w:rsidRPr="00D74204">
        <w:rPr>
          <w:i/>
          <w:lang w:val="en-US"/>
        </w:rPr>
        <w:t>Metaphysica</w:t>
      </w:r>
      <w:proofErr w:type="spellEnd"/>
      <w:r>
        <w:rPr>
          <w:lang w:val="en-US"/>
        </w:rPr>
        <w:t xml:space="preserve"> </w:t>
      </w:r>
      <w:r w:rsidRPr="0065196C">
        <w:rPr>
          <w:lang w:val="en-US"/>
        </w:rPr>
        <w:t>Z,</w:t>
      </w:r>
      <w:r>
        <w:rPr>
          <w:lang w:val="en-US"/>
        </w:rPr>
        <w:t xml:space="preserve"> </w:t>
      </w:r>
      <w:proofErr w:type="spellStart"/>
      <w:r w:rsidRPr="0065196C">
        <w:rPr>
          <w:lang w:val="en-US"/>
        </w:rPr>
        <w:t>1037b33</w:t>
      </w:r>
      <w:proofErr w:type="spellEnd"/>
      <w:r w:rsidRPr="0065196C">
        <w:rPr>
          <w:lang w:val="en-US"/>
        </w:rPr>
        <w:t>).</w:t>
      </w:r>
      <w:r>
        <w:rPr>
          <w:lang w:val="en-US"/>
        </w:rPr>
        <w:t xml:space="preserve"> B</w:t>
      </w:r>
      <w:r w:rsidRPr="0065196C">
        <w:rPr>
          <w:lang w:val="en-US"/>
        </w:rPr>
        <w:t>ut</w:t>
      </w:r>
      <w:r>
        <w:rPr>
          <w:lang w:val="en-US"/>
        </w:rPr>
        <w:t xml:space="preserve"> </w:t>
      </w:r>
      <w:r w:rsidRPr="0065196C">
        <w:rPr>
          <w:lang w:val="en-US"/>
        </w:rPr>
        <w:t>it</w:t>
      </w:r>
      <w:r>
        <w:rPr>
          <w:lang w:val="en-US"/>
        </w:rPr>
        <w:t xml:space="preserve"> </w:t>
      </w:r>
      <w:r w:rsidRPr="0065196C">
        <w:rPr>
          <w:lang w:val="en-US"/>
        </w:rPr>
        <w:t>completely</w:t>
      </w:r>
      <w:r>
        <w:rPr>
          <w:lang w:val="en-US"/>
        </w:rPr>
        <w:t xml:space="preserve"> </w:t>
      </w:r>
      <w:r w:rsidRPr="0065196C">
        <w:rPr>
          <w:lang w:val="en-US"/>
        </w:rPr>
        <w:t>fulfils</w:t>
      </w:r>
      <w:r>
        <w:rPr>
          <w:lang w:val="en-US"/>
        </w:rPr>
        <w:t xml:space="preserve"> </w:t>
      </w:r>
      <w:r w:rsidRPr="0065196C">
        <w:rPr>
          <w:lang w:val="en-US"/>
        </w:rPr>
        <w:t>its</w:t>
      </w:r>
      <w:r>
        <w:rPr>
          <w:lang w:val="en-US"/>
        </w:rPr>
        <w:t xml:space="preserve"> </w:t>
      </w:r>
      <w:r w:rsidRPr="0065196C">
        <w:rPr>
          <w:lang w:val="en-US"/>
        </w:rPr>
        <w:t>purpose</w:t>
      </w:r>
      <w:r>
        <w:rPr>
          <w:lang w:val="en-US"/>
        </w:rPr>
        <w:t xml:space="preserve"> </w:t>
      </w:r>
      <w:r w:rsidRPr="0065196C">
        <w:rPr>
          <w:lang w:val="en-US"/>
        </w:rPr>
        <w:t>to</w:t>
      </w:r>
      <w:r>
        <w:rPr>
          <w:lang w:val="en-US"/>
        </w:rPr>
        <w:t xml:space="preserve"> </w:t>
      </w:r>
      <w:r w:rsidRPr="0065196C">
        <w:rPr>
          <w:lang w:val="en-US"/>
        </w:rPr>
        <w:t>distinguish</w:t>
      </w:r>
      <w:r>
        <w:rPr>
          <w:lang w:val="en-US"/>
        </w:rPr>
        <w:t xml:space="preserve"> </w:t>
      </w:r>
      <w:r w:rsidRPr="0065196C">
        <w:rPr>
          <w:lang w:val="en-US"/>
        </w:rPr>
        <w:t>a</w:t>
      </w:r>
      <w:r>
        <w:rPr>
          <w:lang w:val="en-US"/>
        </w:rPr>
        <w:t xml:space="preserve"> </w:t>
      </w:r>
      <w:r w:rsidRPr="0065196C">
        <w:rPr>
          <w:lang w:val="en-US"/>
        </w:rPr>
        <w:t>man</w:t>
      </w:r>
      <w:r>
        <w:rPr>
          <w:lang w:val="en-US"/>
        </w:rPr>
        <w:t xml:space="preserve"> </w:t>
      </w:r>
      <w:r w:rsidRPr="0065196C">
        <w:rPr>
          <w:lang w:val="en-US"/>
        </w:rPr>
        <w:t>from</w:t>
      </w:r>
      <w:r>
        <w:rPr>
          <w:lang w:val="en-US"/>
        </w:rPr>
        <w:t xml:space="preserve"> </w:t>
      </w:r>
      <w:r w:rsidRPr="0065196C">
        <w:rPr>
          <w:lang w:val="en-US"/>
        </w:rPr>
        <w:t>a</w:t>
      </w:r>
      <w:r>
        <w:rPr>
          <w:lang w:val="en-US"/>
        </w:rPr>
        <w:t xml:space="preserve"> </w:t>
      </w:r>
      <w:r w:rsidRPr="0065196C">
        <w:rPr>
          <w:lang w:val="en-US"/>
        </w:rPr>
        <w:t>horse</w:t>
      </w:r>
      <w:r>
        <w:rPr>
          <w:lang w:val="en-US"/>
        </w:rPr>
        <w:t xml:space="preserve"> </w:t>
      </w:r>
      <w:r w:rsidRPr="0065196C">
        <w:rPr>
          <w:lang w:val="en-US"/>
        </w:rPr>
        <w:t>and</w:t>
      </w:r>
      <w:r>
        <w:rPr>
          <w:lang w:val="en-US"/>
        </w:rPr>
        <w:t xml:space="preserve"> </w:t>
      </w:r>
      <w:r w:rsidRPr="0065196C">
        <w:rPr>
          <w:lang w:val="en-US"/>
        </w:rPr>
        <w:t>a</w:t>
      </w:r>
      <w:r>
        <w:rPr>
          <w:lang w:val="en-US"/>
        </w:rPr>
        <w:t xml:space="preserve"> </w:t>
      </w:r>
      <w:r w:rsidRPr="0065196C">
        <w:rPr>
          <w:lang w:val="en-US"/>
        </w:rPr>
        <w:t>bird.</w:t>
      </w:r>
      <w:r>
        <w:rPr>
          <w:lang w:val="en-US"/>
        </w:rPr>
        <w:t xml:space="preserve"> </w:t>
      </w:r>
      <w:r w:rsidRPr="0065196C">
        <w:rPr>
          <w:lang w:val="en-US"/>
        </w:rPr>
        <w:t>"What</w:t>
      </w:r>
      <w:r>
        <w:rPr>
          <w:lang w:val="en-US"/>
        </w:rPr>
        <w:t xml:space="preserve"> </w:t>
      </w:r>
      <w:r w:rsidRPr="0065196C">
        <w:rPr>
          <w:lang w:val="en-US"/>
        </w:rPr>
        <w:t>is</w:t>
      </w:r>
      <w:r>
        <w:rPr>
          <w:lang w:val="en-US"/>
        </w:rPr>
        <w:t xml:space="preserve"> </w:t>
      </w:r>
      <w:r w:rsidRPr="0065196C">
        <w:rPr>
          <w:lang w:val="en-US"/>
        </w:rPr>
        <w:t>that</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running</w:t>
      </w:r>
      <w:r>
        <w:rPr>
          <w:lang w:val="en-US"/>
        </w:rPr>
        <w:t xml:space="preserve"> </w:t>
      </w:r>
      <w:r w:rsidRPr="0065196C">
        <w:rPr>
          <w:lang w:val="en-US"/>
        </w:rPr>
        <w:t>around?"</w:t>
      </w:r>
      <w:r>
        <w:rPr>
          <w:lang w:val="en-US"/>
        </w:rPr>
        <w:t xml:space="preserve"> A</w:t>
      </w:r>
      <w:r w:rsidRPr="0065196C">
        <w:rPr>
          <w:lang w:val="en-US"/>
        </w:rPr>
        <w:t>nswer:</w:t>
      </w:r>
      <w:r>
        <w:rPr>
          <w:lang w:val="en-US"/>
        </w:rPr>
        <w:t xml:space="preserve"> </w:t>
      </w:r>
      <w:r w:rsidRPr="0065196C">
        <w:rPr>
          <w:lang w:val="en-US"/>
        </w:rPr>
        <w:t>a</w:t>
      </w:r>
      <w:r>
        <w:rPr>
          <w:lang w:val="en-US"/>
        </w:rPr>
        <w:t xml:space="preserve"> </w:t>
      </w:r>
      <w:r w:rsidRPr="0065196C">
        <w:rPr>
          <w:lang w:val="en-US"/>
        </w:rPr>
        <w:t>man.</w:t>
      </w:r>
      <w:r>
        <w:rPr>
          <w:lang w:val="en-US"/>
        </w:rPr>
        <w:t xml:space="preserve"> N</w:t>
      </w:r>
      <w:r w:rsidRPr="0065196C">
        <w:rPr>
          <w:lang w:val="en-US"/>
        </w:rPr>
        <w:t>o</w:t>
      </w:r>
      <w:r>
        <w:rPr>
          <w:lang w:val="en-US"/>
        </w:rPr>
        <w:t xml:space="preserve"> </w:t>
      </w:r>
      <w:r w:rsidRPr="0065196C">
        <w:rPr>
          <w:lang w:val="en-US"/>
        </w:rPr>
        <w:t>more</w:t>
      </w:r>
      <w:r>
        <w:rPr>
          <w:lang w:val="en-US"/>
        </w:rPr>
        <w:t xml:space="preserve"> </w:t>
      </w:r>
      <w:r w:rsidRPr="0065196C">
        <w:rPr>
          <w:lang w:val="en-US"/>
        </w:rPr>
        <w:t>is</w:t>
      </w:r>
      <w:r>
        <w:rPr>
          <w:lang w:val="en-US"/>
        </w:rPr>
        <w:t xml:space="preserve"> </w:t>
      </w:r>
      <w:r w:rsidRPr="0065196C">
        <w:rPr>
          <w:lang w:val="en-US"/>
        </w:rPr>
        <w:t>required</w:t>
      </w:r>
      <w:r>
        <w:rPr>
          <w:lang w:val="en-US"/>
        </w:rPr>
        <w:t xml:space="preserve"> </w:t>
      </w:r>
      <w:r w:rsidRPr="0065196C">
        <w:rPr>
          <w:lang w:val="en-US"/>
        </w:rPr>
        <w:t>of</w:t>
      </w:r>
      <w:r>
        <w:rPr>
          <w:lang w:val="en-US"/>
        </w:rPr>
        <w:t xml:space="preserve"> </w:t>
      </w:r>
      <w:r w:rsidRPr="0065196C">
        <w:rPr>
          <w:lang w:val="en-US"/>
        </w:rPr>
        <w:t>a</w:t>
      </w:r>
      <w:r>
        <w:rPr>
          <w:lang w:val="en-US"/>
        </w:rPr>
        <w:t xml:space="preserve"> </w:t>
      </w:r>
      <w:r w:rsidRPr="0065196C">
        <w:rPr>
          <w:lang w:val="en-US"/>
        </w:rPr>
        <w:t>"knowledge</w:t>
      </w:r>
      <w:r>
        <w:rPr>
          <w:lang w:val="en-US"/>
        </w:rPr>
        <w:t xml:space="preserve"> </w:t>
      </w:r>
      <w:r w:rsidRPr="0065196C">
        <w:rPr>
          <w:lang w:val="en-US"/>
        </w:rPr>
        <w:t>of</w:t>
      </w:r>
      <w:r>
        <w:rPr>
          <w:lang w:val="en-US"/>
        </w:rPr>
        <w:t xml:space="preserve"> essence</w:t>
      </w:r>
      <w:r w:rsidRPr="0065196C">
        <w:rPr>
          <w:lang w:val="en-US"/>
        </w:rPr>
        <w:t>".</w:t>
      </w:r>
      <w:r>
        <w:rPr>
          <w:lang w:val="en-US"/>
        </w:rPr>
        <w:t xml:space="preserve"> T</w:t>
      </w:r>
      <w:r w:rsidRPr="0065196C">
        <w:rPr>
          <w:lang w:val="en-US"/>
        </w:rPr>
        <w:t>here</w:t>
      </w:r>
      <w:r>
        <w:rPr>
          <w:lang w:val="en-US"/>
        </w:rPr>
        <w:t xml:space="preserve"> </w:t>
      </w:r>
      <w:r w:rsidRPr="0065196C">
        <w:rPr>
          <w:lang w:val="en-US"/>
        </w:rPr>
        <w:t>is</w:t>
      </w:r>
      <w:r>
        <w:rPr>
          <w:lang w:val="en-US"/>
        </w:rPr>
        <w:t xml:space="preserve"> </w:t>
      </w:r>
      <w:r w:rsidRPr="0065196C">
        <w:rPr>
          <w:lang w:val="en-US"/>
        </w:rPr>
        <w:t>no</w:t>
      </w:r>
      <w:r>
        <w:rPr>
          <w:lang w:val="en-US"/>
        </w:rPr>
        <w:t xml:space="preserve"> </w:t>
      </w:r>
      <w:r w:rsidRPr="0065196C">
        <w:rPr>
          <w:lang w:val="en-US"/>
        </w:rPr>
        <w:t>question</w:t>
      </w:r>
      <w:r>
        <w:rPr>
          <w:lang w:val="en-US"/>
        </w:rPr>
        <w:t xml:space="preserve"> </w:t>
      </w:r>
      <w:r w:rsidRPr="0065196C">
        <w:rPr>
          <w:lang w:val="en-US"/>
        </w:rPr>
        <w:t>of</w:t>
      </w:r>
      <w:r>
        <w:rPr>
          <w:lang w:val="en-US"/>
        </w:rPr>
        <w:t xml:space="preserve"> </w:t>
      </w:r>
      <w:r w:rsidRPr="0065196C">
        <w:rPr>
          <w:lang w:val="en-US"/>
        </w:rPr>
        <w:t>how</w:t>
      </w:r>
      <w:r>
        <w:rPr>
          <w:lang w:val="en-US"/>
        </w:rPr>
        <w:t xml:space="preserve"> </w:t>
      </w:r>
      <w:r w:rsidRPr="0065196C">
        <w:rPr>
          <w:lang w:val="en-US"/>
        </w:rPr>
        <w:t>a</w:t>
      </w:r>
      <w:r>
        <w:rPr>
          <w:lang w:val="en-US"/>
        </w:rPr>
        <w:t xml:space="preserve"> </w:t>
      </w:r>
      <w:r w:rsidRPr="0065196C">
        <w:rPr>
          <w:lang w:val="en-US"/>
        </w:rPr>
        <w:t>living</w:t>
      </w:r>
      <w:r>
        <w:rPr>
          <w:lang w:val="en-US"/>
        </w:rPr>
        <w:t xml:space="preserve"> </w:t>
      </w:r>
      <w:r w:rsidRPr="0065196C">
        <w:rPr>
          <w:lang w:val="en-US"/>
        </w:rPr>
        <w:t>being</w:t>
      </w:r>
      <w:r>
        <w:rPr>
          <w:lang w:val="en-US"/>
        </w:rPr>
        <w:t xml:space="preserve"> </w:t>
      </w:r>
      <w:r w:rsidRPr="0065196C">
        <w:rPr>
          <w:lang w:val="en-US"/>
        </w:rPr>
        <w:t>functions;</w:t>
      </w:r>
      <w:r>
        <w:rPr>
          <w:lang w:val="en-US"/>
        </w:rPr>
        <w:t xml:space="preserve"> </w:t>
      </w:r>
      <w:r w:rsidRPr="0065196C">
        <w:rPr>
          <w:lang w:val="en-US"/>
        </w:rPr>
        <w:t>nor</w:t>
      </w:r>
      <w:r>
        <w:rPr>
          <w:lang w:val="en-US"/>
        </w:rPr>
        <w:t xml:space="preserve"> </w:t>
      </w:r>
      <w:r w:rsidRPr="0065196C">
        <w:rPr>
          <w:lang w:val="en-US"/>
        </w:rPr>
        <w:t>of</w:t>
      </w:r>
      <w:r>
        <w:rPr>
          <w:lang w:val="en-US"/>
        </w:rPr>
        <w:t xml:space="preserve"> </w:t>
      </w:r>
      <w:r w:rsidRPr="0065196C">
        <w:rPr>
          <w:lang w:val="en-US"/>
        </w:rPr>
        <w:t>whether</w:t>
      </w:r>
      <w:r>
        <w:rPr>
          <w:lang w:val="en-US"/>
        </w:rPr>
        <w:t xml:space="preserve"> </w:t>
      </w:r>
      <w:r w:rsidRPr="0065196C">
        <w:rPr>
          <w:lang w:val="en-US"/>
        </w:rPr>
        <w:t>the</w:t>
      </w:r>
      <w:r>
        <w:rPr>
          <w:lang w:val="en-US"/>
        </w:rPr>
        <w:t xml:space="preserve"> arms </w:t>
      </w:r>
      <w:r w:rsidRPr="0065196C">
        <w:rPr>
          <w:lang w:val="en-US"/>
        </w:rPr>
        <w:t>of</w:t>
      </w:r>
      <w:r>
        <w:rPr>
          <w:lang w:val="en-US"/>
        </w:rPr>
        <w:t xml:space="preserve"> </w:t>
      </w:r>
      <w:r w:rsidRPr="0065196C">
        <w:rPr>
          <w:lang w:val="en-US"/>
        </w:rPr>
        <w:t>man</w:t>
      </w:r>
      <w:r>
        <w:rPr>
          <w:lang w:val="en-US"/>
        </w:rPr>
        <w:t xml:space="preserve"> </w:t>
      </w:r>
      <w:r w:rsidRPr="0065196C">
        <w:rPr>
          <w:lang w:val="en-US"/>
        </w:rPr>
        <w:t>and</w:t>
      </w:r>
      <w:r>
        <w:rPr>
          <w:lang w:val="en-US"/>
        </w:rPr>
        <w:t xml:space="preserve"> </w:t>
      </w:r>
      <w:r w:rsidRPr="0065196C">
        <w:rPr>
          <w:lang w:val="en-US"/>
        </w:rPr>
        <w:t>the</w:t>
      </w:r>
      <w:r>
        <w:rPr>
          <w:lang w:val="en-US"/>
        </w:rPr>
        <w:t xml:space="preserve"> </w:t>
      </w:r>
      <w:r w:rsidRPr="0065196C">
        <w:rPr>
          <w:lang w:val="en-US"/>
        </w:rPr>
        <w:t>wings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bird</w:t>
      </w:r>
      <w:r>
        <w:rPr>
          <w:lang w:val="en-US"/>
        </w:rPr>
        <w:t xml:space="preserve"> </w:t>
      </w:r>
      <w:r w:rsidRPr="0065196C">
        <w:rPr>
          <w:lang w:val="en-US"/>
        </w:rPr>
        <w:t>could</w:t>
      </w:r>
      <w:r>
        <w:rPr>
          <w:lang w:val="en-US"/>
        </w:rPr>
        <w:t xml:space="preserve"> </w:t>
      </w:r>
      <w:r w:rsidRPr="0065196C">
        <w:rPr>
          <w:lang w:val="en-US"/>
        </w:rPr>
        <w:t>not</w:t>
      </w:r>
      <w:r>
        <w:rPr>
          <w:lang w:val="en-US"/>
        </w:rPr>
        <w:t xml:space="preserve"> </w:t>
      </w:r>
      <w:r w:rsidRPr="0065196C">
        <w:rPr>
          <w:lang w:val="en-US"/>
        </w:rPr>
        <w:t>have</w:t>
      </w:r>
      <w:r>
        <w:rPr>
          <w:lang w:val="en-US"/>
        </w:rPr>
        <w:t xml:space="preserve"> </w:t>
      </w:r>
      <w:r w:rsidRPr="0065196C">
        <w:rPr>
          <w:lang w:val="en-US"/>
        </w:rPr>
        <w:t>developed</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two</w:t>
      </w:r>
      <w:r>
        <w:rPr>
          <w:lang w:val="en-US"/>
        </w:rPr>
        <w:t xml:space="preserve"> </w:t>
      </w:r>
      <w:r w:rsidRPr="0065196C">
        <w:rPr>
          <w:lang w:val="en-US"/>
        </w:rPr>
        <w:t>legs</w:t>
      </w:r>
      <w:r>
        <w:rPr>
          <w:lang w:val="en-US"/>
        </w:rPr>
        <w:t xml:space="preserve"> </w:t>
      </w:r>
      <w:r w:rsidRPr="0065196C">
        <w:rPr>
          <w:lang w:val="en-US"/>
        </w:rPr>
        <w:t>missing</w:t>
      </w:r>
      <w:r>
        <w:rPr>
          <w:lang w:val="en-US"/>
        </w:rPr>
        <w:t xml:space="preserve"> </w:t>
      </w:r>
      <w:r w:rsidRPr="0065196C">
        <w:rPr>
          <w:lang w:val="en-US"/>
        </w:rPr>
        <w:t>in</w:t>
      </w:r>
      <w:r>
        <w:rPr>
          <w:lang w:val="en-US"/>
        </w:rPr>
        <w:t xml:space="preserve"> </w:t>
      </w:r>
      <w:r w:rsidRPr="0065196C">
        <w:rPr>
          <w:lang w:val="en-US"/>
        </w:rPr>
        <w:t>relation</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horse.</w:t>
      </w:r>
    </w:p>
    <w:p w:rsidR="00C10CDE" w:rsidRDefault="00C10CDE" w:rsidP="00810456">
      <w:pPr>
        <w:spacing w:after="0" w:line="240" w:lineRule="auto"/>
        <w:jc w:val="both"/>
        <w:rPr>
          <w:lang w:val="en-US"/>
        </w:rPr>
      </w:pPr>
      <w:r>
        <w:rPr>
          <w:lang w:val="en-US"/>
        </w:rPr>
        <w:t>T</w:t>
      </w:r>
      <w:r w:rsidRPr="0065196C">
        <w:rPr>
          <w:lang w:val="en-US"/>
        </w:rPr>
        <w:t>his</w:t>
      </w:r>
      <w:r>
        <w:rPr>
          <w:lang w:val="en-US"/>
        </w:rPr>
        <w:t xml:space="preserve"> dissatisfaction </w:t>
      </w:r>
      <w:r w:rsidRPr="0065196C">
        <w:rPr>
          <w:lang w:val="en-US"/>
        </w:rPr>
        <w:t>of</w:t>
      </w:r>
      <w:r>
        <w:rPr>
          <w:lang w:val="en-US"/>
        </w:rPr>
        <w:t xml:space="preserve"> </w:t>
      </w:r>
      <w:r w:rsidRPr="0065196C">
        <w:rPr>
          <w:lang w:val="en-US"/>
        </w:rPr>
        <w:t>the</w:t>
      </w:r>
      <w:r>
        <w:rPr>
          <w:lang w:val="en-US"/>
        </w:rPr>
        <w:t xml:space="preserve"> </w:t>
      </w:r>
      <w:r w:rsidRPr="0065196C">
        <w:rPr>
          <w:lang w:val="en-US"/>
        </w:rPr>
        <w:t>modern</w:t>
      </w:r>
      <w:r>
        <w:rPr>
          <w:lang w:val="en-US"/>
        </w:rPr>
        <w:t xml:space="preserve"> </w:t>
      </w:r>
      <w:r w:rsidRPr="0065196C">
        <w:rPr>
          <w:lang w:val="en-US"/>
        </w:rPr>
        <w:t>philosopher</w:t>
      </w:r>
      <w:r>
        <w:rPr>
          <w:lang w:val="en-US"/>
        </w:rPr>
        <w:t xml:space="preserve"> with </w:t>
      </w:r>
      <w:r w:rsidRPr="0065196C">
        <w:rPr>
          <w:lang w:val="en-US"/>
        </w:rPr>
        <w:t>the</w:t>
      </w:r>
      <w:r>
        <w:rPr>
          <w:lang w:val="en-US"/>
        </w:rPr>
        <w:t xml:space="preserve"> Platonic-Aristotelian-s</w:t>
      </w:r>
      <w:r w:rsidRPr="0065196C">
        <w:rPr>
          <w:lang w:val="en-US"/>
        </w:rPr>
        <w:t>cholastic</w:t>
      </w:r>
      <w:r>
        <w:rPr>
          <w:lang w:val="en-US"/>
        </w:rPr>
        <w:t xml:space="preserve"> theory </w:t>
      </w:r>
      <w:r w:rsidRPr="0065196C">
        <w:rPr>
          <w:lang w:val="en-US"/>
        </w:rPr>
        <w:t>of</w:t>
      </w:r>
      <w:r>
        <w:rPr>
          <w:lang w:val="en-US"/>
        </w:rPr>
        <w:t xml:space="preserve"> </w:t>
      </w:r>
      <w:r w:rsidRPr="0065196C">
        <w:rPr>
          <w:lang w:val="en-US"/>
        </w:rPr>
        <w:t>nature</w:t>
      </w:r>
      <w:r>
        <w:rPr>
          <w:lang w:val="en-US"/>
        </w:rPr>
        <w:t xml:space="preserve"> </w:t>
      </w:r>
      <w:r w:rsidRPr="0065196C">
        <w:rPr>
          <w:lang w:val="en-US"/>
        </w:rPr>
        <w:t>is</w:t>
      </w:r>
      <w:r>
        <w:rPr>
          <w:lang w:val="en-US"/>
        </w:rPr>
        <w:t xml:space="preserve"> </w:t>
      </w:r>
      <w:r w:rsidRPr="0065196C">
        <w:rPr>
          <w:lang w:val="en-US"/>
        </w:rPr>
        <w:t>what</w:t>
      </w:r>
      <w:r>
        <w:rPr>
          <w:lang w:val="en-US"/>
        </w:rPr>
        <w:t xml:space="preserve"> </w:t>
      </w:r>
      <w:r w:rsidRPr="0065196C">
        <w:rPr>
          <w:lang w:val="en-US"/>
        </w:rPr>
        <w:t>prevents</w:t>
      </w:r>
      <w:r>
        <w:rPr>
          <w:lang w:val="en-US"/>
        </w:rPr>
        <w:t xml:space="preserve"> </w:t>
      </w:r>
      <w:r w:rsidRPr="0065196C">
        <w:rPr>
          <w:lang w:val="en-US"/>
        </w:rPr>
        <w:t>Kant</w:t>
      </w:r>
      <w:r>
        <w:rPr>
          <w:lang w:val="en-US"/>
        </w:rPr>
        <w:t xml:space="preserve"> </w:t>
      </w:r>
      <w:r w:rsidRPr="0065196C">
        <w:rPr>
          <w:lang w:val="en-US"/>
        </w:rPr>
        <w:t>from</w:t>
      </w:r>
      <w:r>
        <w:rPr>
          <w:lang w:val="en-US"/>
        </w:rPr>
        <w:t xml:space="preserve"> </w:t>
      </w:r>
      <w:r w:rsidRPr="0065196C">
        <w:rPr>
          <w:lang w:val="en-US"/>
        </w:rPr>
        <w:t>following</w:t>
      </w:r>
      <w:r>
        <w:rPr>
          <w:lang w:val="en-US"/>
        </w:rPr>
        <w:t xml:space="preserve"> </w:t>
      </w:r>
      <w:r w:rsidRPr="0065196C">
        <w:rPr>
          <w:lang w:val="en-US"/>
        </w:rPr>
        <w:t>Plato</w:t>
      </w:r>
      <w:r>
        <w:rPr>
          <w:lang w:val="en-US"/>
        </w:rPr>
        <w:t xml:space="preserve"> </w:t>
      </w:r>
      <w:r w:rsidRPr="0065196C">
        <w:rPr>
          <w:lang w:val="en-US"/>
        </w:rPr>
        <w:t>in</w:t>
      </w:r>
      <w:r>
        <w:rPr>
          <w:lang w:val="en-US"/>
        </w:rPr>
        <w:t xml:space="preserve"> </w:t>
      </w:r>
      <w:r w:rsidRPr="0065196C">
        <w:rPr>
          <w:lang w:val="en-US"/>
        </w:rPr>
        <w:t>extending</w:t>
      </w:r>
      <w:r>
        <w:rPr>
          <w:lang w:val="en-US"/>
        </w:rPr>
        <w:t xml:space="preserve"> </w:t>
      </w:r>
      <w:r w:rsidRPr="0065196C">
        <w:rPr>
          <w:lang w:val="en-US"/>
        </w:rPr>
        <w:t>the</w:t>
      </w:r>
      <w:r>
        <w:rPr>
          <w:lang w:val="en-US"/>
        </w:rPr>
        <w:t xml:space="preserve"> </w:t>
      </w:r>
      <w:r w:rsidRPr="0065196C">
        <w:rPr>
          <w:lang w:val="en-US"/>
        </w:rPr>
        <w:t>theory</w:t>
      </w:r>
      <w:r>
        <w:rPr>
          <w:lang w:val="en-US"/>
        </w:rPr>
        <w:t xml:space="preserve"> </w:t>
      </w:r>
      <w:r w:rsidRPr="0065196C">
        <w:rPr>
          <w:lang w:val="en-US"/>
        </w:rPr>
        <w:t>of</w:t>
      </w:r>
      <w:r>
        <w:rPr>
          <w:lang w:val="en-US"/>
        </w:rPr>
        <w:t xml:space="preserve"> I</w:t>
      </w:r>
      <w:r w:rsidRPr="0065196C">
        <w:rPr>
          <w:lang w:val="en-US"/>
        </w:rPr>
        <w:t>deas</w:t>
      </w:r>
      <w:r>
        <w:rPr>
          <w:lang w:val="en-US"/>
        </w:rPr>
        <w:t xml:space="preserve"> </w:t>
      </w:r>
      <w:r w:rsidRPr="0065196C">
        <w:rPr>
          <w:lang w:val="en-US"/>
        </w:rPr>
        <w:t>to</w:t>
      </w:r>
      <w:r>
        <w:rPr>
          <w:lang w:val="en-US"/>
        </w:rPr>
        <w:t xml:space="preserve"> </w:t>
      </w:r>
      <w:r w:rsidRPr="0065196C">
        <w:rPr>
          <w:lang w:val="en-US"/>
        </w:rPr>
        <w:t>nature</w:t>
      </w:r>
      <w:r>
        <w:rPr>
          <w:lang w:val="en-US"/>
        </w:rPr>
        <w:t xml:space="preserve"> </w:t>
      </w:r>
      <w:r w:rsidRPr="0065196C">
        <w:rPr>
          <w:lang w:val="en-US"/>
        </w:rPr>
        <w:t>(</w:t>
      </w:r>
      <w:r w:rsidRPr="00E7204F">
        <w:rPr>
          <w:i/>
          <w:lang w:val="en-US"/>
        </w:rPr>
        <w:t xml:space="preserve">Critik der </w:t>
      </w:r>
      <w:proofErr w:type="spellStart"/>
      <w:r w:rsidRPr="00E7204F">
        <w:rPr>
          <w:i/>
          <w:lang w:val="en-US"/>
        </w:rPr>
        <w:t>reinen</w:t>
      </w:r>
      <w:proofErr w:type="spellEnd"/>
      <w:r w:rsidRPr="00E7204F">
        <w:rPr>
          <w:i/>
          <w:lang w:val="en-US"/>
        </w:rPr>
        <w:t xml:space="preserve"> Vernunft</w:t>
      </w:r>
      <w:r w:rsidRPr="0065196C">
        <w:rPr>
          <w:lang w:val="en-US"/>
        </w:rPr>
        <w:t>,</w:t>
      </w:r>
      <w:r>
        <w:rPr>
          <w:lang w:val="en-US"/>
        </w:rPr>
        <w:t xml:space="preserve"> </w:t>
      </w:r>
      <w:r w:rsidRPr="0065196C">
        <w:rPr>
          <w:lang w:val="en-US"/>
        </w:rPr>
        <w:t>A</w:t>
      </w:r>
      <w:r>
        <w:rPr>
          <w:lang w:val="en-US"/>
        </w:rPr>
        <w:t xml:space="preserve"> </w:t>
      </w:r>
      <w:r w:rsidRPr="0065196C">
        <w:rPr>
          <w:lang w:val="en-US"/>
        </w:rPr>
        <w:t>314</w:t>
      </w:r>
      <w:r>
        <w:rPr>
          <w:lang w:val="en-US"/>
        </w:rPr>
        <w:t xml:space="preserve"> </w:t>
      </w:r>
      <w:r w:rsidRPr="0065196C">
        <w:rPr>
          <w:lang w:val="en-US"/>
        </w:rPr>
        <w:t>=</w:t>
      </w:r>
      <w:r>
        <w:rPr>
          <w:lang w:val="en-US"/>
        </w:rPr>
        <w:t xml:space="preserve"> </w:t>
      </w:r>
      <w:r w:rsidRPr="0065196C">
        <w:rPr>
          <w:lang w:val="en-US"/>
        </w:rPr>
        <w:t>B</w:t>
      </w:r>
      <w:r>
        <w:rPr>
          <w:lang w:val="en-US"/>
        </w:rPr>
        <w:t xml:space="preserve"> </w:t>
      </w:r>
      <w:r w:rsidRPr="0065196C">
        <w:rPr>
          <w:lang w:val="en-US"/>
        </w:rPr>
        <w:lastRenderedPageBreak/>
        <w:t>371,</w:t>
      </w:r>
      <w:r>
        <w:rPr>
          <w:lang w:val="en-US"/>
        </w:rPr>
        <w:t xml:space="preserve"> </w:t>
      </w:r>
      <w:r w:rsidRPr="0065196C">
        <w:rPr>
          <w:lang w:val="en-US"/>
        </w:rPr>
        <w:t>note).</w:t>
      </w:r>
      <w:r>
        <w:rPr>
          <w:lang w:val="en-US"/>
        </w:rPr>
        <w:t xml:space="preserve"> I</w:t>
      </w:r>
      <w:r w:rsidRPr="0065196C">
        <w:rPr>
          <w:lang w:val="en-US"/>
        </w:rPr>
        <w:t>t</w:t>
      </w:r>
      <w:r>
        <w:rPr>
          <w:lang w:val="en-US"/>
        </w:rPr>
        <w:t xml:space="preserve"> </w:t>
      </w:r>
      <w:r w:rsidRPr="0065196C">
        <w:rPr>
          <w:lang w:val="en-US"/>
        </w:rPr>
        <w:t>is</w:t>
      </w:r>
      <w:r>
        <w:rPr>
          <w:lang w:val="en-US"/>
        </w:rPr>
        <w:t xml:space="preserve"> </w:t>
      </w:r>
      <w:r w:rsidRPr="0065196C">
        <w:rPr>
          <w:lang w:val="en-US"/>
        </w:rPr>
        <w:t>more</w:t>
      </w:r>
      <w:r>
        <w:rPr>
          <w:lang w:val="en-US"/>
        </w:rPr>
        <w:t xml:space="preserve"> </w:t>
      </w:r>
      <w:r w:rsidRPr="0065196C">
        <w:rPr>
          <w:lang w:val="en-US"/>
        </w:rPr>
        <w:t>precisely</w:t>
      </w:r>
      <w:r>
        <w:rPr>
          <w:lang w:val="en-US"/>
        </w:rPr>
        <w:t xml:space="preserve"> </w:t>
      </w:r>
      <w:r w:rsidRPr="0065196C">
        <w:rPr>
          <w:lang w:val="en-US"/>
        </w:rPr>
        <w:t>articulated</w:t>
      </w:r>
      <w:r>
        <w:rPr>
          <w:lang w:val="en-US"/>
        </w:rPr>
        <w:t xml:space="preserve"> </w:t>
      </w:r>
      <w:r w:rsidRPr="0065196C">
        <w:rPr>
          <w:lang w:val="en-US"/>
        </w:rPr>
        <w:t>by</w:t>
      </w:r>
      <w:r>
        <w:rPr>
          <w:lang w:val="en-US"/>
        </w:rPr>
        <w:t xml:space="preserve"> </w:t>
      </w:r>
      <w:r w:rsidRPr="0065196C">
        <w:rPr>
          <w:lang w:val="en-US"/>
        </w:rPr>
        <w:t>the</w:t>
      </w:r>
      <w:r>
        <w:rPr>
          <w:lang w:val="en-US"/>
        </w:rPr>
        <w:t xml:space="preserve"> </w:t>
      </w:r>
      <w:r w:rsidRPr="0065196C">
        <w:rPr>
          <w:lang w:val="en-US"/>
        </w:rPr>
        <w:t>distinction</w:t>
      </w:r>
      <w:r>
        <w:rPr>
          <w:lang w:val="en-US"/>
        </w:rPr>
        <w:t xml:space="preserve"> </w:t>
      </w:r>
      <w:r w:rsidRPr="0065196C">
        <w:rPr>
          <w:lang w:val="en-US"/>
        </w:rPr>
        <w:t>between</w:t>
      </w:r>
      <w:r>
        <w:rPr>
          <w:lang w:val="en-US"/>
        </w:rPr>
        <w:t xml:space="preserve"> </w:t>
      </w:r>
      <w:r w:rsidRPr="0065196C">
        <w:rPr>
          <w:lang w:val="en-US"/>
        </w:rPr>
        <w:t>"logical"</w:t>
      </w:r>
      <w:r>
        <w:rPr>
          <w:lang w:val="en-US"/>
        </w:rPr>
        <w:t xml:space="preserve"> </w:t>
      </w:r>
      <w:r w:rsidRPr="0065196C">
        <w:rPr>
          <w:lang w:val="en-US"/>
        </w:rPr>
        <w:t>and</w:t>
      </w:r>
      <w:r>
        <w:rPr>
          <w:lang w:val="en-US"/>
        </w:rPr>
        <w:t xml:space="preserve"> </w:t>
      </w:r>
      <w:r w:rsidRPr="0065196C">
        <w:rPr>
          <w:lang w:val="en-US"/>
        </w:rPr>
        <w:t>"real</w:t>
      </w:r>
      <w:r>
        <w:rPr>
          <w:lang w:val="en-US"/>
        </w:rPr>
        <w:t xml:space="preserve"> essence</w:t>
      </w:r>
      <w:r w:rsidRPr="0065196C">
        <w:rPr>
          <w:lang w:val="en-US"/>
        </w:rPr>
        <w:t>"</w:t>
      </w:r>
      <w:r>
        <w:rPr>
          <w:lang w:val="en-US"/>
        </w:rPr>
        <w:t xml:space="preserve"> </w:t>
      </w:r>
      <w:r w:rsidRPr="0065196C">
        <w:rPr>
          <w:lang w:val="en-US"/>
        </w:rPr>
        <w:t>(see</w:t>
      </w:r>
      <w:r>
        <w:rPr>
          <w:lang w:val="en-US"/>
        </w:rPr>
        <w:t xml:space="preserve"> </w:t>
      </w:r>
      <w:r w:rsidRPr="0065196C">
        <w:rPr>
          <w:lang w:val="en-US"/>
        </w:rPr>
        <w:t>the</w:t>
      </w:r>
      <w:r>
        <w:rPr>
          <w:lang w:val="en-US"/>
        </w:rPr>
        <w:t xml:space="preserve"> </w:t>
      </w:r>
      <w:r w:rsidRPr="0065196C">
        <w:rPr>
          <w:lang w:val="en-US"/>
        </w:rPr>
        <w:t>quotations</w:t>
      </w:r>
      <w:r>
        <w:rPr>
          <w:lang w:val="en-US"/>
        </w:rPr>
        <w:t xml:space="preserve"> </w:t>
      </w:r>
      <w:r w:rsidRPr="0065196C">
        <w:rPr>
          <w:lang w:val="en-US"/>
        </w:rPr>
        <w:t>in</w:t>
      </w:r>
      <w:r>
        <w:rPr>
          <w:lang w:val="en-US"/>
        </w:rPr>
        <w:t xml:space="preserve"> </w:t>
      </w:r>
      <w:r w:rsidRPr="0065196C">
        <w:rPr>
          <w:lang w:val="en-US"/>
        </w:rPr>
        <w:t>my</w:t>
      </w:r>
      <w:r>
        <w:rPr>
          <w:lang w:val="en-US"/>
        </w:rPr>
        <w:t xml:space="preserve"> </w:t>
      </w:r>
      <w:r w:rsidRPr="0065196C">
        <w:rPr>
          <w:lang w:val="en-US"/>
        </w:rPr>
        <w:t>commentary,</w:t>
      </w:r>
      <w:r>
        <w:rPr>
          <w:lang w:val="en-US"/>
        </w:rPr>
        <w:t xml:space="preserve"> </w:t>
      </w:r>
      <w:r w:rsidRPr="0065196C">
        <w:rPr>
          <w:lang w:val="en-US"/>
        </w:rPr>
        <w:t>pp.</w:t>
      </w:r>
      <w:r>
        <w:rPr>
          <w:lang w:val="en-US"/>
        </w:rPr>
        <w:t xml:space="preserve"> </w:t>
      </w:r>
      <w:r w:rsidRPr="0065196C">
        <w:rPr>
          <w:lang w:val="en-US"/>
        </w:rPr>
        <w:t>403-406).</w:t>
      </w:r>
    </w:p>
    <w:p w:rsidR="00C10CD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expression</w:t>
      </w:r>
      <w:r>
        <w:rPr>
          <w:lang w:val="en-US"/>
        </w:rPr>
        <w:t xml:space="preserve"> </w:t>
      </w:r>
      <w:proofErr w:type="spellStart"/>
      <w:r w:rsidRPr="00DD3F9C">
        <w:rPr>
          <w:i/>
          <w:lang w:val="en-US"/>
        </w:rPr>
        <w:t>essentia</w:t>
      </w:r>
      <w:proofErr w:type="spellEnd"/>
      <w:r w:rsidRPr="00DD3F9C">
        <w:rPr>
          <w:i/>
          <w:lang w:val="en-US"/>
        </w:rPr>
        <w:t xml:space="preserve"> </w:t>
      </w:r>
      <w:proofErr w:type="spellStart"/>
      <w:r w:rsidRPr="00DD3F9C">
        <w:rPr>
          <w:i/>
          <w:lang w:val="en-US"/>
        </w:rPr>
        <w:t>logica</w:t>
      </w:r>
      <w:proofErr w:type="spellEnd"/>
      <w:r>
        <w:rPr>
          <w:lang w:val="en-US"/>
        </w:rPr>
        <w:t xml:space="preserve"> </w:t>
      </w:r>
      <w:r w:rsidRPr="0065196C">
        <w:rPr>
          <w:lang w:val="en-US"/>
        </w:rPr>
        <w:t>is</w:t>
      </w:r>
      <w:r>
        <w:rPr>
          <w:lang w:val="en-US"/>
        </w:rPr>
        <w:t xml:space="preserve"> </w:t>
      </w:r>
      <w:r w:rsidRPr="0065196C">
        <w:rPr>
          <w:lang w:val="en-US"/>
        </w:rPr>
        <w:t>already</w:t>
      </w:r>
      <w:r>
        <w:rPr>
          <w:lang w:val="en-US"/>
        </w:rPr>
        <w:t xml:space="preserve"> </w:t>
      </w:r>
      <w:r w:rsidRPr="0065196C">
        <w:rPr>
          <w:lang w:val="en-US"/>
        </w:rPr>
        <w:t>found</w:t>
      </w:r>
      <w:r>
        <w:rPr>
          <w:lang w:val="en-US"/>
        </w:rPr>
        <w:t xml:space="preserve"> </w:t>
      </w:r>
      <w:r w:rsidRPr="0065196C">
        <w:rPr>
          <w:lang w:val="en-US"/>
        </w:rPr>
        <w:t>in</w:t>
      </w:r>
      <w:r>
        <w:rPr>
          <w:lang w:val="en-US"/>
        </w:rPr>
        <w:t xml:space="preserve"> </w:t>
      </w:r>
      <w:r w:rsidRPr="0065196C">
        <w:rPr>
          <w:lang w:val="en-US"/>
        </w:rPr>
        <w:t>Richard</w:t>
      </w:r>
      <w:r>
        <w:rPr>
          <w:lang w:val="en-US"/>
        </w:rPr>
        <w:t xml:space="preserve"> </w:t>
      </w:r>
      <w:r w:rsidRPr="0065196C">
        <w:rPr>
          <w:lang w:val="en-US"/>
        </w:rPr>
        <w:t>Lynch</w:t>
      </w:r>
      <w:r>
        <w:rPr>
          <w:lang w:val="en-US"/>
        </w:rPr>
        <w:t xml:space="preserve"> </w:t>
      </w:r>
      <w:r w:rsidRPr="0065196C">
        <w:rPr>
          <w:lang w:val="en-US"/>
        </w:rPr>
        <w:t>(</w:t>
      </w:r>
      <w:proofErr w:type="spellStart"/>
      <w:r w:rsidRPr="0065196C">
        <w:rPr>
          <w:lang w:val="en-US"/>
        </w:rPr>
        <w:t>Lynceus</w:t>
      </w:r>
      <w:proofErr w:type="spellEnd"/>
      <w:r w:rsidRPr="0065196C">
        <w:rPr>
          <w:lang w:val="en-US"/>
        </w:rPr>
        <w:t>),</w:t>
      </w:r>
      <w:r>
        <w:rPr>
          <w:lang w:val="en-US"/>
        </w:rPr>
        <w:t xml:space="preserve"> </w:t>
      </w:r>
      <w:r w:rsidRPr="0065196C">
        <w:rPr>
          <w:lang w:val="en-US"/>
        </w:rPr>
        <w:t>p.</w:t>
      </w:r>
      <w:r>
        <w:rPr>
          <w:lang w:val="en-US"/>
        </w:rPr>
        <w:t xml:space="preserve"> </w:t>
      </w:r>
      <w:proofErr w:type="spellStart"/>
      <w:r w:rsidRPr="0065196C">
        <w:rPr>
          <w:lang w:val="en-US"/>
        </w:rPr>
        <w:t>259b</w:t>
      </w:r>
      <w:proofErr w:type="spellEnd"/>
      <w:r w:rsidRPr="0065196C">
        <w:rPr>
          <w:lang w:val="en-US"/>
        </w:rPr>
        <w:t>:</w:t>
      </w:r>
      <w:r>
        <w:rPr>
          <w:lang w:val="en-US"/>
        </w:rPr>
        <w:t xml:space="preserve"> </w:t>
      </w:r>
      <w:r w:rsidRPr="0065196C">
        <w:rPr>
          <w:lang w:val="en-US"/>
        </w:rPr>
        <w:t>in</w:t>
      </w:r>
      <w:r>
        <w:rPr>
          <w:lang w:val="en-US"/>
        </w:rPr>
        <w:t xml:space="preserve"> man</w:t>
      </w:r>
      <w:r w:rsidRPr="0065196C">
        <w:rPr>
          <w:lang w:val="en-US"/>
        </w:rPr>
        <w:t>,</w:t>
      </w:r>
      <w:r>
        <w:rPr>
          <w:lang w:val="en-US"/>
        </w:rPr>
        <w:t xml:space="preserve"> </w:t>
      </w:r>
      <w:r w:rsidRPr="0065196C">
        <w:rPr>
          <w:lang w:val="en-US"/>
        </w:rPr>
        <w:t>for</w:t>
      </w:r>
      <w:r>
        <w:rPr>
          <w:lang w:val="en-US"/>
        </w:rPr>
        <w:t xml:space="preserve"> </w:t>
      </w:r>
      <w:r w:rsidRPr="0065196C">
        <w:rPr>
          <w:lang w:val="en-US"/>
        </w:rPr>
        <w:t>example,</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common</w:t>
      </w:r>
      <w:r>
        <w:rPr>
          <w:lang w:val="en-US"/>
        </w:rPr>
        <w:t xml:space="preserve"> </w:t>
      </w:r>
      <w:r w:rsidRPr="0065196C">
        <w:rPr>
          <w:lang w:val="en-US"/>
        </w:rPr>
        <w:t>to</w:t>
      </w:r>
      <w:r>
        <w:rPr>
          <w:lang w:val="en-US"/>
        </w:rPr>
        <w:t xml:space="preserve"> </w:t>
      </w:r>
      <w:r w:rsidRPr="0065196C">
        <w:rPr>
          <w:lang w:val="en-US"/>
        </w:rPr>
        <w:t>be</w:t>
      </w:r>
      <w:r>
        <w:rPr>
          <w:lang w:val="en-US"/>
        </w:rPr>
        <w:t xml:space="preserve"> </w:t>
      </w:r>
      <w:r w:rsidRPr="0065196C">
        <w:rPr>
          <w:lang w:val="en-US"/>
        </w:rPr>
        <w:t>distinguished</w:t>
      </w:r>
      <w:r>
        <w:rPr>
          <w:lang w:val="en-US"/>
        </w:rPr>
        <w:t xml:space="preserve"> </w:t>
      </w:r>
      <w:r w:rsidRPr="0065196C">
        <w:rPr>
          <w:lang w:val="en-US"/>
        </w:rPr>
        <w:t>"duplex</w:t>
      </w:r>
      <w:r>
        <w:rPr>
          <w:lang w:val="en-US"/>
        </w:rPr>
        <w:t xml:space="preserve"> </w:t>
      </w:r>
      <w:proofErr w:type="spellStart"/>
      <w:r w:rsidRPr="0065196C">
        <w:rPr>
          <w:lang w:val="en-US"/>
        </w:rPr>
        <w:t>essentia</w:t>
      </w:r>
      <w:proofErr w:type="spellEnd"/>
      <w:r w:rsidRPr="0065196C">
        <w:rPr>
          <w:lang w:val="en-US"/>
        </w:rPr>
        <w:t>,</w:t>
      </w:r>
      <w:r>
        <w:rPr>
          <w:lang w:val="en-US"/>
        </w:rPr>
        <w:t xml:space="preserve"> </w:t>
      </w:r>
      <w:r w:rsidRPr="0065196C">
        <w:rPr>
          <w:lang w:val="en-US"/>
        </w:rPr>
        <w:t>altera</w:t>
      </w:r>
      <w:r>
        <w:rPr>
          <w:lang w:val="en-US"/>
        </w:rPr>
        <w:t xml:space="preserve"> </w:t>
      </w:r>
      <w:proofErr w:type="spellStart"/>
      <w:r w:rsidRPr="0065196C">
        <w:rPr>
          <w:lang w:val="en-US"/>
        </w:rPr>
        <w:t>logica</w:t>
      </w:r>
      <w:proofErr w:type="spellEnd"/>
      <w:r w:rsidRPr="0065196C">
        <w:rPr>
          <w:lang w:val="en-US"/>
        </w:rPr>
        <w:t>,</w:t>
      </w:r>
      <w:r>
        <w:rPr>
          <w:lang w:val="en-US"/>
        </w:rPr>
        <w:t xml:space="preserve"> </w:t>
      </w:r>
      <w:r w:rsidRPr="0065196C">
        <w:rPr>
          <w:lang w:val="en-US"/>
        </w:rPr>
        <w:t>per</w:t>
      </w:r>
      <w:r>
        <w:rPr>
          <w:lang w:val="en-US"/>
        </w:rPr>
        <w:t xml:space="preserve"> </w:t>
      </w:r>
      <w:r w:rsidRPr="0065196C">
        <w:rPr>
          <w:lang w:val="en-US"/>
        </w:rPr>
        <w:t>quam</w:t>
      </w:r>
      <w:r>
        <w:rPr>
          <w:lang w:val="en-US"/>
        </w:rPr>
        <w:t xml:space="preserve"> </w:t>
      </w:r>
      <w:r w:rsidRPr="0065196C">
        <w:rPr>
          <w:lang w:val="en-US"/>
        </w:rPr>
        <w:t>sit</w:t>
      </w:r>
      <w:r>
        <w:rPr>
          <w:lang w:val="en-US"/>
        </w:rPr>
        <w:t xml:space="preserve"> </w:t>
      </w:r>
      <w:r w:rsidRPr="0065196C">
        <w:rPr>
          <w:lang w:val="en-US"/>
        </w:rPr>
        <w:t>animal</w:t>
      </w:r>
      <w:r>
        <w:rPr>
          <w:lang w:val="en-US"/>
        </w:rPr>
        <w:t xml:space="preserve"> </w:t>
      </w:r>
      <w:r w:rsidRPr="0065196C">
        <w:rPr>
          <w:lang w:val="en-US"/>
        </w:rPr>
        <w:t>rationale,</w:t>
      </w:r>
      <w:r>
        <w:rPr>
          <w:lang w:val="en-US"/>
        </w:rPr>
        <w:t xml:space="preserve"> </w:t>
      </w:r>
      <w:r w:rsidRPr="0065196C">
        <w:rPr>
          <w:lang w:val="en-US"/>
        </w:rPr>
        <w:t>altera</w:t>
      </w:r>
      <w:r>
        <w:rPr>
          <w:lang w:val="en-US"/>
        </w:rPr>
        <w:t xml:space="preserve"> </w:t>
      </w:r>
      <w:proofErr w:type="spellStart"/>
      <w:r w:rsidRPr="0065196C">
        <w:rPr>
          <w:lang w:val="en-US"/>
        </w:rPr>
        <w:t>physica</w:t>
      </w:r>
      <w:proofErr w:type="spellEnd"/>
      <w:r w:rsidRPr="0065196C">
        <w:rPr>
          <w:lang w:val="en-US"/>
        </w:rPr>
        <w:t>,</w:t>
      </w:r>
      <w:r>
        <w:rPr>
          <w:lang w:val="en-US"/>
        </w:rPr>
        <w:t xml:space="preserve"> </w:t>
      </w:r>
      <w:r w:rsidRPr="0065196C">
        <w:rPr>
          <w:lang w:val="en-US"/>
        </w:rPr>
        <w:t>per</w:t>
      </w:r>
      <w:r>
        <w:rPr>
          <w:lang w:val="en-US"/>
        </w:rPr>
        <w:t xml:space="preserve"> </w:t>
      </w:r>
      <w:r w:rsidRPr="0065196C">
        <w:rPr>
          <w:lang w:val="en-US"/>
        </w:rPr>
        <w:t>quam</w:t>
      </w:r>
      <w:r>
        <w:rPr>
          <w:lang w:val="en-US"/>
        </w:rPr>
        <w:t xml:space="preserve"> </w:t>
      </w:r>
      <w:r w:rsidRPr="0065196C">
        <w:rPr>
          <w:lang w:val="en-US"/>
        </w:rPr>
        <w:t>corpore</w:t>
      </w:r>
      <w:r>
        <w:rPr>
          <w:lang w:val="en-US"/>
        </w:rPr>
        <w:t xml:space="preserve"> </w:t>
      </w:r>
      <w:r w:rsidRPr="0065196C">
        <w:rPr>
          <w:lang w:val="en-US"/>
        </w:rPr>
        <w:t>et</w:t>
      </w:r>
      <w:r>
        <w:rPr>
          <w:lang w:val="en-US"/>
        </w:rPr>
        <w:t xml:space="preserve"> </w:t>
      </w:r>
      <w:proofErr w:type="spellStart"/>
      <w:r w:rsidRPr="0065196C">
        <w:rPr>
          <w:lang w:val="en-US"/>
        </w:rPr>
        <w:t>animo</w:t>
      </w:r>
      <w:proofErr w:type="spellEnd"/>
      <w:r>
        <w:rPr>
          <w:lang w:val="en-US"/>
        </w:rPr>
        <w:t xml:space="preserve"> </w:t>
      </w:r>
      <w:proofErr w:type="spellStart"/>
      <w:r>
        <w:rPr>
          <w:lang w:val="en-US"/>
        </w:rPr>
        <w:t>constet</w:t>
      </w:r>
      <w:proofErr w:type="spellEnd"/>
      <w:r w:rsidRPr="0065196C">
        <w:rPr>
          <w:lang w:val="en-US"/>
        </w:rPr>
        <w:t>"</w:t>
      </w:r>
      <w:r>
        <w:rPr>
          <w:lang w:val="en-US"/>
        </w:rPr>
        <w:t xml:space="preserve"> </w:t>
      </w:r>
      <w:r w:rsidRPr="0065196C">
        <w:rPr>
          <w:lang w:val="en-US"/>
        </w:rPr>
        <w:t>("a</w:t>
      </w:r>
      <w:r>
        <w:rPr>
          <w:lang w:val="en-US"/>
        </w:rPr>
        <w:t xml:space="preserve"> </w:t>
      </w:r>
      <w:r w:rsidRPr="0065196C">
        <w:rPr>
          <w:lang w:val="en-US"/>
        </w:rPr>
        <w:t>double</w:t>
      </w:r>
      <w:r>
        <w:rPr>
          <w:lang w:val="en-US"/>
        </w:rPr>
        <w:t xml:space="preserve"> essence</w:t>
      </w:r>
      <w:r w:rsidRPr="0065196C">
        <w:rPr>
          <w:lang w:val="en-US"/>
        </w:rPr>
        <w:t>,</w:t>
      </w:r>
      <w:r>
        <w:rPr>
          <w:lang w:val="en-US"/>
        </w:rPr>
        <w:t xml:space="preserve"> </w:t>
      </w:r>
      <w:r w:rsidRPr="0065196C">
        <w:rPr>
          <w:lang w:val="en-US"/>
        </w:rPr>
        <w:t>the</w:t>
      </w:r>
      <w:r>
        <w:rPr>
          <w:lang w:val="en-US"/>
        </w:rPr>
        <w:t xml:space="preserve"> </w:t>
      </w:r>
      <w:r w:rsidRPr="0065196C">
        <w:rPr>
          <w:lang w:val="en-US"/>
        </w:rPr>
        <w:t>one</w:t>
      </w:r>
      <w:r>
        <w:rPr>
          <w:lang w:val="en-US"/>
        </w:rPr>
        <w:t xml:space="preserve"> </w:t>
      </w:r>
      <w:r w:rsidRPr="0065196C">
        <w:rPr>
          <w:lang w:val="en-US"/>
        </w:rPr>
        <w:t>logical,</w:t>
      </w:r>
      <w:r>
        <w:rPr>
          <w:lang w:val="en-US"/>
        </w:rPr>
        <w:t xml:space="preserve"> </w:t>
      </w:r>
      <w:r w:rsidRPr="0065196C">
        <w:rPr>
          <w:lang w:val="en-US"/>
        </w:rPr>
        <w:t>through</w:t>
      </w:r>
      <w:r>
        <w:rPr>
          <w:lang w:val="en-US"/>
        </w:rPr>
        <w:t xml:space="preserve"> </w:t>
      </w:r>
      <w:r w:rsidRPr="0065196C">
        <w:rPr>
          <w:lang w:val="en-US"/>
        </w:rPr>
        <w:t>which</w:t>
      </w:r>
      <w:r>
        <w:rPr>
          <w:lang w:val="en-US"/>
        </w:rPr>
        <w:t xml:space="preserve"> </w:t>
      </w:r>
      <w:r w:rsidRPr="0065196C">
        <w:rPr>
          <w:lang w:val="en-US"/>
        </w:rPr>
        <w:t>he</w:t>
      </w:r>
      <w:r>
        <w:rPr>
          <w:lang w:val="en-US"/>
        </w:rPr>
        <w:t xml:space="preserve"> </w:t>
      </w:r>
      <w:r w:rsidRPr="0065196C">
        <w:rPr>
          <w:lang w:val="en-US"/>
        </w:rPr>
        <w:t>is</w:t>
      </w:r>
      <w:r>
        <w:rPr>
          <w:lang w:val="en-US"/>
        </w:rPr>
        <w:t xml:space="preserve"> </w:t>
      </w:r>
      <w:r w:rsidRPr="0065196C">
        <w:rPr>
          <w:lang w:val="en-US"/>
        </w:rPr>
        <w:t>a</w:t>
      </w:r>
      <w:r>
        <w:rPr>
          <w:lang w:val="en-US"/>
        </w:rPr>
        <w:t xml:space="preserve"> </w:t>
      </w:r>
      <w:r w:rsidRPr="0065196C">
        <w:rPr>
          <w:lang w:val="en-US"/>
        </w:rPr>
        <w:t>rational</w:t>
      </w:r>
      <w:r>
        <w:rPr>
          <w:lang w:val="en-US"/>
        </w:rPr>
        <w:t xml:space="preserve"> </w:t>
      </w:r>
      <w:r w:rsidRPr="0065196C">
        <w:rPr>
          <w:lang w:val="en-US"/>
        </w:rPr>
        <w:t>being,</w:t>
      </w:r>
      <w:r>
        <w:rPr>
          <w:lang w:val="en-US"/>
        </w:rPr>
        <w:t xml:space="preserve"> </w:t>
      </w:r>
      <w:r w:rsidRPr="0065196C">
        <w:rPr>
          <w:lang w:val="en-US"/>
        </w:rPr>
        <w:t>the</w:t>
      </w:r>
      <w:r>
        <w:rPr>
          <w:lang w:val="en-US"/>
        </w:rPr>
        <w:t xml:space="preserve"> </w:t>
      </w:r>
      <w:r w:rsidRPr="0065196C">
        <w:rPr>
          <w:lang w:val="en-US"/>
        </w:rPr>
        <w:t>other</w:t>
      </w:r>
      <w:r>
        <w:rPr>
          <w:lang w:val="en-US"/>
        </w:rPr>
        <w:t xml:space="preserve"> </w:t>
      </w:r>
      <w:r w:rsidRPr="0065196C">
        <w:rPr>
          <w:lang w:val="en-US"/>
        </w:rPr>
        <w:t>physical,</w:t>
      </w:r>
      <w:r>
        <w:rPr>
          <w:lang w:val="en-US"/>
        </w:rPr>
        <w:t xml:space="preserve"> </w:t>
      </w:r>
      <w:r w:rsidRPr="0065196C">
        <w:rPr>
          <w:lang w:val="en-US"/>
        </w:rPr>
        <w:t>through</w:t>
      </w:r>
      <w:r>
        <w:rPr>
          <w:lang w:val="en-US"/>
        </w:rPr>
        <w:t xml:space="preserve"> </w:t>
      </w:r>
      <w:r w:rsidRPr="0065196C">
        <w:rPr>
          <w:lang w:val="en-US"/>
        </w:rPr>
        <w:t>which</w:t>
      </w:r>
      <w:r>
        <w:rPr>
          <w:lang w:val="en-US"/>
        </w:rPr>
        <w:t xml:space="preserve"> </w:t>
      </w:r>
      <w:r w:rsidRPr="0065196C">
        <w:rPr>
          <w:lang w:val="en-US"/>
        </w:rPr>
        <w:t>he</w:t>
      </w:r>
      <w:r>
        <w:rPr>
          <w:lang w:val="en-US"/>
        </w:rPr>
        <w:t xml:space="preserve"> </w:t>
      </w:r>
      <w:r w:rsidRPr="0065196C">
        <w:rPr>
          <w:lang w:val="en-US"/>
        </w:rPr>
        <w:t>consists</w:t>
      </w:r>
      <w:r>
        <w:rPr>
          <w:lang w:val="en-US"/>
        </w:rPr>
        <w:t xml:space="preserve"> </w:t>
      </w:r>
      <w:r w:rsidRPr="0065196C">
        <w:rPr>
          <w:lang w:val="en-US"/>
        </w:rPr>
        <w:t>of</w:t>
      </w:r>
      <w:r>
        <w:rPr>
          <w:lang w:val="en-US"/>
        </w:rPr>
        <w:t xml:space="preserve"> </w:t>
      </w:r>
      <w:r w:rsidRPr="0065196C">
        <w:rPr>
          <w:lang w:val="en-US"/>
        </w:rPr>
        <w:t>body</w:t>
      </w:r>
      <w:r>
        <w:rPr>
          <w:lang w:val="en-US"/>
        </w:rPr>
        <w:t xml:space="preserve"> </w:t>
      </w:r>
      <w:r w:rsidRPr="0065196C">
        <w:rPr>
          <w:lang w:val="en-US"/>
        </w:rPr>
        <w:t>and</w:t>
      </w:r>
      <w:r>
        <w:rPr>
          <w:lang w:val="en-US"/>
        </w:rPr>
        <w:t xml:space="preserve"> </w:t>
      </w:r>
      <w:r w:rsidRPr="0065196C">
        <w:rPr>
          <w:lang w:val="en-US"/>
        </w:rPr>
        <w:t>spirit")</w:t>
      </w:r>
      <w:r>
        <w:rPr>
          <w:lang w:val="en-US"/>
        </w:rPr>
        <w:t>.</w:t>
      </w:r>
    </w:p>
    <w:p w:rsidR="00C10CDE" w:rsidRPr="0065196C" w:rsidRDefault="00C10CDE" w:rsidP="00810456">
      <w:pPr>
        <w:spacing w:after="0" w:line="240" w:lineRule="auto"/>
        <w:jc w:val="both"/>
        <w:rPr>
          <w:lang w:val="en-US"/>
        </w:rPr>
      </w:pPr>
      <w:r>
        <w:rPr>
          <w:lang w:val="en-US"/>
        </w:rPr>
        <w:t>I</w:t>
      </w:r>
      <w:r w:rsidRPr="0065196C">
        <w:rPr>
          <w:lang w:val="en-US"/>
        </w:rPr>
        <w:t>n</w:t>
      </w:r>
      <w:r>
        <w:rPr>
          <w:lang w:val="en-US"/>
        </w:rPr>
        <w:t xml:space="preserve"> </w:t>
      </w:r>
      <w:r w:rsidRPr="0065196C">
        <w:rPr>
          <w:lang w:val="en-US"/>
        </w:rPr>
        <w:t>Aristotelian</w:t>
      </w:r>
      <w:r>
        <w:rPr>
          <w:lang w:val="en-US"/>
        </w:rPr>
        <w:t xml:space="preserve"> </w:t>
      </w:r>
      <w:r w:rsidRPr="0065196C">
        <w:rPr>
          <w:lang w:val="en-US"/>
        </w:rPr>
        <w:t>terms,</w:t>
      </w:r>
      <w:r>
        <w:rPr>
          <w:lang w:val="en-US"/>
        </w:rPr>
        <w:t xml:space="preserve"> </w:t>
      </w:r>
      <w:r w:rsidRPr="0065196C">
        <w:rPr>
          <w:lang w:val="en-US"/>
        </w:rPr>
        <w:t>the</w:t>
      </w:r>
      <w:r>
        <w:rPr>
          <w:lang w:val="en-US"/>
        </w:rPr>
        <w:t xml:space="preserve"> </w:t>
      </w:r>
      <w:r w:rsidRPr="0065196C">
        <w:rPr>
          <w:lang w:val="en-US"/>
        </w:rPr>
        <w:t>human</w:t>
      </w:r>
      <w:r>
        <w:rPr>
          <w:lang w:val="en-US"/>
        </w:rPr>
        <w:t xml:space="preserve"> </w:t>
      </w:r>
      <w:r w:rsidRPr="0065196C">
        <w:rPr>
          <w:lang w:val="en-US"/>
        </w:rPr>
        <w:t>body</w:t>
      </w:r>
      <w:r>
        <w:rPr>
          <w:lang w:val="en-US"/>
        </w:rPr>
        <w:t xml:space="preserve"> </w:t>
      </w:r>
      <w:r w:rsidRPr="0065196C">
        <w:rPr>
          <w:lang w:val="en-US"/>
        </w:rPr>
        <w:t>consists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four</w:t>
      </w:r>
      <w:r>
        <w:rPr>
          <w:lang w:val="en-US"/>
        </w:rPr>
        <w:t xml:space="preserve"> </w:t>
      </w:r>
      <w:r w:rsidRPr="0065196C">
        <w:rPr>
          <w:lang w:val="en-US"/>
        </w:rPr>
        <w:t>elements,</w:t>
      </w:r>
      <w:r>
        <w:rPr>
          <w:lang w:val="en-US"/>
        </w:rPr>
        <w:t xml:space="preserve"> </w:t>
      </w:r>
      <w:r w:rsidRPr="0065196C">
        <w:rPr>
          <w:lang w:val="en-US"/>
        </w:rPr>
        <w:t>the</w:t>
      </w:r>
      <w:r>
        <w:rPr>
          <w:lang w:val="en-US"/>
        </w:rPr>
        <w:t xml:space="preserve"> </w:t>
      </w:r>
      <w:r w:rsidRPr="0065196C">
        <w:rPr>
          <w:lang w:val="en-US"/>
        </w:rPr>
        <w:t>number</w:t>
      </w:r>
      <w:r>
        <w:rPr>
          <w:lang w:val="en-US"/>
        </w:rPr>
        <w:t xml:space="preserve"> </w:t>
      </w:r>
      <w:r w:rsidRPr="0065196C">
        <w:rPr>
          <w:lang w:val="en-US"/>
        </w:rPr>
        <w:t>of</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fixed</w:t>
      </w:r>
      <w:r>
        <w:rPr>
          <w:lang w:val="en-US"/>
        </w:rPr>
        <w:t xml:space="preserve"> </w:t>
      </w:r>
      <w:r w:rsidRPr="0065196C">
        <w:rPr>
          <w:lang w:val="en-US"/>
        </w:rPr>
        <w:t>once</w:t>
      </w:r>
      <w:r>
        <w:rPr>
          <w:lang w:val="en-US"/>
        </w:rPr>
        <w:t xml:space="preserve"> </w:t>
      </w:r>
      <w:r w:rsidRPr="0065196C">
        <w:rPr>
          <w:lang w:val="en-US"/>
        </w:rPr>
        <w:t>and</w:t>
      </w:r>
      <w:r>
        <w:rPr>
          <w:lang w:val="en-US"/>
        </w:rPr>
        <w:t xml:space="preserve"> </w:t>
      </w:r>
      <w:r w:rsidRPr="0065196C">
        <w:rPr>
          <w:lang w:val="en-US"/>
        </w:rPr>
        <w:t>for</w:t>
      </w:r>
      <w:r>
        <w:rPr>
          <w:lang w:val="en-US"/>
        </w:rPr>
        <w:t xml:space="preserve"> </w:t>
      </w:r>
      <w:r w:rsidRPr="0065196C">
        <w:rPr>
          <w:lang w:val="en-US"/>
        </w:rPr>
        <w:t>all</w:t>
      </w:r>
      <w:r>
        <w:rPr>
          <w:lang w:val="en-US"/>
        </w:rPr>
        <w:t xml:space="preserve"> </w:t>
      </w:r>
      <w:r w:rsidRPr="0065196C">
        <w:rPr>
          <w:lang w:val="en-US"/>
        </w:rPr>
        <w:t>by</w:t>
      </w:r>
      <w:r>
        <w:rPr>
          <w:lang w:val="en-US"/>
        </w:rPr>
        <w:t xml:space="preserve"> </w:t>
      </w:r>
      <w:r w:rsidRPr="0065196C">
        <w:rPr>
          <w:lang w:val="en-US"/>
        </w:rPr>
        <w:t>their</w:t>
      </w:r>
      <w:r>
        <w:rPr>
          <w:lang w:val="en-US"/>
        </w:rPr>
        <w:t xml:space="preserve"> </w:t>
      </w:r>
      <w:r w:rsidRPr="0065196C">
        <w:rPr>
          <w:lang w:val="en-US"/>
        </w:rPr>
        <w:t>correspondence</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four</w:t>
      </w:r>
      <w:r>
        <w:rPr>
          <w:lang w:val="en-US"/>
        </w:rPr>
        <w:t xml:space="preserve"> </w:t>
      </w:r>
      <w:r w:rsidRPr="0065196C">
        <w:rPr>
          <w:lang w:val="en-US"/>
        </w:rPr>
        <w:t>qualities</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sense</w:t>
      </w:r>
      <w:r>
        <w:rPr>
          <w:lang w:val="en-US"/>
        </w:rPr>
        <w:t xml:space="preserve"> </w:t>
      </w:r>
      <w:r w:rsidRPr="0065196C">
        <w:rPr>
          <w:lang w:val="en-US"/>
        </w:rPr>
        <w:t>of</w:t>
      </w:r>
      <w:r>
        <w:rPr>
          <w:lang w:val="en-US"/>
        </w:rPr>
        <w:t xml:space="preserve"> </w:t>
      </w:r>
      <w:r w:rsidRPr="0065196C">
        <w:rPr>
          <w:lang w:val="en-US"/>
        </w:rPr>
        <w:t>touch:</w:t>
      </w:r>
      <w:r>
        <w:rPr>
          <w:lang w:val="en-US"/>
        </w:rPr>
        <w:t xml:space="preserve"> </w:t>
      </w:r>
      <w:r w:rsidRPr="0065196C">
        <w:rPr>
          <w:lang w:val="en-US"/>
        </w:rPr>
        <w:t>dry</w:t>
      </w:r>
      <w:r>
        <w:rPr>
          <w:lang w:val="en-US"/>
        </w:rPr>
        <w:t xml:space="preserve"> </w:t>
      </w:r>
      <w:r w:rsidRPr="0065196C">
        <w:rPr>
          <w:lang w:val="en-US"/>
        </w:rPr>
        <w:t>-</w:t>
      </w:r>
      <w:r>
        <w:rPr>
          <w:lang w:val="en-US"/>
        </w:rPr>
        <w:t xml:space="preserve"> </w:t>
      </w:r>
      <w:r w:rsidRPr="0065196C">
        <w:rPr>
          <w:lang w:val="en-US"/>
        </w:rPr>
        <w:t>moist,</w:t>
      </w:r>
      <w:r>
        <w:rPr>
          <w:lang w:val="en-US"/>
        </w:rPr>
        <w:t xml:space="preserve"> </w:t>
      </w:r>
      <w:r w:rsidRPr="0065196C">
        <w:rPr>
          <w:lang w:val="en-US"/>
        </w:rPr>
        <w:t>warm</w:t>
      </w:r>
      <w:r>
        <w:rPr>
          <w:lang w:val="en-US"/>
        </w:rPr>
        <w:t xml:space="preserve"> -cold: Fire =</w:t>
      </w:r>
      <w:r w:rsidRPr="009A060A">
        <w:rPr>
          <w:lang w:val="en-US"/>
        </w:rPr>
        <w:t xml:space="preserve"> </w:t>
      </w:r>
      <w:r>
        <w:rPr>
          <w:lang w:val="en-US"/>
        </w:rPr>
        <w:t>warm and dry; Air = warm and humid; Water = cold and damp; Earth =</w:t>
      </w:r>
      <w:r w:rsidRPr="009A060A">
        <w:rPr>
          <w:lang w:val="en-US"/>
        </w:rPr>
        <w:t xml:space="preserve"> cold and dry</w:t>
      </w:r>
      <w:r>
        <w:rPr>
          <w:lang w:val="en-US"/>
        </w:rPr>
        <w:t xml:space="preserve"> </w:t>
      </w:r>
      <w:r w:rsidRPr="00EA2343">
        <w:rPr>
          <w:lang w:val="en-US"/>
        </w:rPr>
        <w:t>(</w:t>
      </w:r>
      <w:r w:rsidRPr="009A060A">
        <w:rPr>
          <w:i/>
          <w:lang w:val="en-US"/>
        </w:rPr>
        <w:t xml:space="preserve">De </w:t>
      </w:r>
      <w:proofErr w:type="spellStart"/>
      <w:r w:rsidRPr="009A060A">
        <w:rPr>
          <w:i/>
          <w:lang w:val="en-US"/>
        </w:rPr>
        <w:t>generatione</w:t>
      </w:r>
      <w:proofErr w:type="spellEnd"/>
      <w:r w:rsidRPr="009A060A">
        <w:rPr>
          <w:i/>
          <w:lang w:val="en-US"/>
        </w:rPr>
        <w:t xml:space="preserve"> et </w:t>
      </w:r>
      <w:proofErr w:type="spellStart"/>
      <w:r w:rsidRPr="009A060A">
        <w:rPr>
          <w:i/>
          <w:lang w:val="en-US"/>
        </w:rPr>
        <w:t>corruptione</w:t>
      </w:r>
      <w:proofErr w:type="spellEnd"/>
      <w:r w:rsidRPr="009A060A">
        <w:rPr>
          <w:lang w:val="en-US"/>
        </w:rPr>
        <w:t xml:space="preserve"> </w:t>
      </w:r>
      <w:proofErr w:type="spellStart"/>
      <w:r w:rsidRPr="009A060A">
        <w:rPr>
          <w:lang w:val="en-US"/>
        </w:rPr>
        <w:t>330b3ff</w:t>
      </w:r>
      <w:proofErr w:type="spellEnd"/>
      <w:r w:rsidRPr="009A060A">
        <w:rPr>
          <w:lang w:val="en-US"/>
        </w:rPr>
        <w:t>.</w:t>
      </w:r>
      <w:r w:rsidRPr="00EA2343">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new</w:t>
      </w:r>
      <w:r>
        <w:rPr>
          <w:lang w:val="en-US"/>
        </w:rPr>
        <w:t xml:space="preserve"> </w:t>
      </w:r>
      <w:r w:rsidRPr="0065196C">
        <w:rPr>
          <w:lang w:val="en-US"/>
        </w:rPr>
        <w:t>at</w:t>
      </w:r>
      <w:r>
        <w:rPr>
          <w:lang w:val="en-US"/>
        </w:rPr>
        <w:t xml:space="preserve"> </w:t>
      </w:r>
      <w:r w:rsidRPr="0065196C">
        <w:rPr>
          <w:lang w:val="en-US"/>
        </w:rPr>
        <w:t>Kant</w:t>
      </w:r>
      <w:r>
        <w:rPr>
          <w:lang w:val="en-US"/>
        </w:rPr>
        <w:t xml:space="preserve"> </w:t>
      </w:r>
      <w:r w:rsidRPr="0065196C">
        <w:rPr>
          <w:lang w:val="en-US"/>
        </w:rPr>
        <w:t>lies</w:t>
      </w:r>
      <w:r>
        <w:rPr>
          <w:lang w:val="en-US"/>
        </w:rPr>
        <w:t xml:space="preserve"> </w:t>
      </w:r>
      <w:r w:rsidRPr="0065196C">
        <w:rPr>
          <w:lang w:val="en-US"/>
        </w:rPr>
        <w:t>in</w:t>
      </w:r>
      <w:r>
        <w:rPr>
          <w:lang w:val="en-US"/>
        </w:rPr>
        <w:t xml:space="preserve"> </w:t>
      </w:r>
      <w:r w:rsidRPr="0065196C">
        <w:rPr>
          <w:lang w:val="en-US"/>
        </w:rPr>
        <w:t>a</w:t>
      </w:r>
      <w:r>
        <w:rPr>
          <w:lang w:val="en-US"/>
        </w:rPr>
        <w:t xml:space="preserve"> </w:t>
      </w:r>
      <w:r w:rsidRPr="0065196C">
        <w:rPr>
          <w:lang w:val="en-US"/>
        </w:rPr>
        <w:t>new</w:t>
      </w:r>
      <w:r>
        <w:rPr>
          <w:lang w:val="en-US"/>
        </w:rPr>
        <w:t xml:space="preserve"> </w:t>
      </w:r>
      <w:r w:rsidRPr="0065196C">
        <w:rPr>
          <w:lang w:val="en-US"/>
        </w:rPr>
        <w:t>concept</w:t>
      </w:r>
      <w:r>
        <w:rPr>
          <w:lang w:val="en-US"/>
        </w:rPr>
        <w:t xml:space="preserve"> </w:t>
      </w:r>
      <w:r w:rsidRPr="0065196C">
        <w:rPr>
          <w:lang w:val="en-US"/>
        </w:rPr>
        <w:t>of</w:t>
      </w:r>
      <w:r>
        <w:rPr>
          <w:lang w:val="en-US"/>
        </w:rPr>
        <w:t xml:space="preserve"> </w:t>
      </w:r>
      <w:r w:rsidRPr="0065196C">
        <w:rPr>
          <w:lang w:val="en-US"/>
        </w:rPr>
        <w:t>matter:</w:t>
      </w:r>
    </w:p>
    <w:p w:rsidR="00C10CDE" w:rsidRPr="003A4926" w:rsidRDefault="00C10CDE" w:rsidP="00810456">
      <w:pPr>
        <w:spacing w:after="0" w:line="240" w:lineRule="auto"/>
        <w:jc w:val="both"/>
      </w:pPr>
      <w:r>
        <w:t>"</w:t>
      </w:r>
      <w:r w:rsidRPr="00B3040A">
        <w:t xml:space="preserve">Wenn ich Wörter ausspreche, und mit </w:t>
      </w:r>
      <w:proofErr w:type="spellStart"/>
      <w:r w:rsidRPr="00B3040A">
        <w:t>denenselben</w:t>
      </w:r>
      <w:proofErr w:type="spellEnd"/>
      <w:r w:rsidRPr="00B3040A">
        <w:t xml:space="preserve"> einen gewissen Begriff verbinde so ist das, was ich </w:t>
      </w:r>
      <w:proofErr w:type="spellStart"/>
      <w:r w:rsidRPr="00B3040A">
        <w:t>bey</w:t>
      </w:r>
      <w:proofErr w:type="spellEnd"/>
      <w:r w:rsidRPr="00B3040A">
        <w:t xml:space="preserve"> diesem Worte, und Ausdruck hier denke, das logische Wesen. Z. E. wenn ich das Wort Materie ausspreche, so ist alles das, was unzertrennlich ist von dem Begriffe, welchen ich mit dem Ausdruck Materie verbinde, das logische Wesen von der Materie. Das logische Wesen kann man</w:t>
      </w:r>
      <w:r w:rsidRPr="003A4926">
        <w:t xml:space="preserve"> sich allemal vor sich allein vorstellen, und denken. Also z. E. </w:t>
      </w:r>
      <w:proofErr w:type="spellStart"/>
      <w:r w:rsidRPr="003A4926">
        <w:t>bey</w:t>
      </w:r>
      <w:proofErr w:type="spellEnd"/>
      <w:r w:rsidRPr="003A4926">
        <w:t xml:space="preserve"> der Materie denke ich mir allemal eines Ausdehnung, eine Undurchdringlichkeit, eine gewisse beständige Trägheit, und Leblosigkeit, so daß sie ihren Ort zu </w:t>
      </w:r>
      <w:proofErr w:type="spellStart"/>
      <w:r w:rsidRPr="003A4926">
        <w:t>veränderen</w:t>
      </w:r>
      <w:proofErr w:type="spellEnd"/>
      <w:r w:rsidRPr="003A4926">
        <w:t xml:space="preserve">, oder vor sich zu bewegen nicht im Stande ist, </w:t>
      </w:r>
      <w:proofErr w:type="spellStart"/>
      <w:r w:rsidRPr="003A4926">
        <w:t>sonderen</w:t>
      </w:r>
      <w:proofErr w:type="spellEnd"/>
      <w:r w:rsidRPr="003A4926">
        <w:t xml:space="preserve"> nur durch das </w:t>
      </w:r>
      <w:proofErr w:type="spellStart"/>
      <w:r w:rsidRPr="003A4926">
        <w:t>Zuthuen</w:t>
      </w:r>
      <w:proofErr w:type="spellEnd"/>
      <w:r w:rsidRPr="003A4926">
        <w:t xml:space="preserve"> einer anderen fremden Kraft.</w:t>
      </w:r>
    </w:p>
    <w:p w:rsidR="00C10CDE" w:rsidRPr="003A4926" w:rsidRDefault="00C10CDE" w:rsidP="00810456">
      <w:pPr>
        <w:spacing w:after="0" w:line="240" w:lineRule="auto"/>
        <w:jc w:val="both"/>
      </w:pPr>
      <w:r w:rsidRPr="003A4926">
        <w:t>Dieses alles sind die Essentialia des Worts Materie, und machen folglich zusammengenommen das logische Wesen derselben aus. […]</w:t>
      </w:r>
    </w:p>
    <w:p w:rsidR="00C10CDE" w:rsidRDefault="00C10CDE" w:rsidP="00810456">
      <w:pPr>
        <w:spacing w:after="0" w:line="240" w:lineRule="auto"/>
        <w:jc w:val="both"/>
        <w:rPr>
          <w:lang w:val="en-US"/>
        </w:rPr>
      </w:pPr>
      <w:r w:rsidRPr="003A4926">
        <w:t xml:space="preserve">Das logische Wesen aber muß mit dem Realwesen nicht vermischt werden. Denn in meinem Begriff, den ich von der Sache habe, denke ich mir noch nicht alles, was in der Sache liegt, und ihr zukommt, oder in ihr liegen, und zukommen kann. Z. E. wenn wir den Begriff von der Materie nehmen, so haben neuere </w:t>
      </w:r>
      <w:proofErr w:type="spellStart"/>
      <w:r w:rsidRPr="00E7204F">
        <w:rPr>
          <w:i/>
        </w:rPr>
        <w:t>Philosophi</w:t>
      </w:r>
      <w:proofErr w:type="spellEnd"/>
      <w:r w:rsidRPr="003A4926">
        <w:t xml:space="preserve"> entdecket, daß in dem Wesen der Materie noch die Kraft der Anziehung liege; diese Eigenschaft würde ich mir </w:t>
      </w:r>
      <w:proofErr w:type="spellStart"/>
      <w:r w:rsidRPr="003A4926">
        <w:t>gewiß</w:t>
      </w:r>
      <w:proofErr w:type="spellEnd"/>
      <w:r w:rsidRPr="003A4926">
        <w:t xml:space="preserve"> niemals </w:t>
      </w:r>
      <w:proofErr w:type="spellStart"/>
      <w:r w:rsidRPr="003A4926">
        <w:t>bey</w:t>
      </w:r>
      <w:proofErr w:type="spellEnd"/>
      <w:r w:rsidRPr="003A4926">
        <w:t xml:space="preserve"> dem Wort Materie sogleich gedacht haben, und es können der Materie noch vielleicht weit mehr Merkmale zukommen, die noch nicht entdecket sind, und nur ein Philosoph erkennen wird.</w:t>
      </w:r>
      <w:r>
        <w:t xml:space="preserve">" </w:t>
      </w:r>
      <w:r w:rsidRPr="0065196C">
        <w:rPr>
          <w:lang w:val="en-US"/>
        </w:rPr>
        <w:t>(</w:t>
      </w:r>
      <w:proofErr w:type="spellStart"/>
      <w:r w:rsidRPr="00DD3F9C">
        <w:rPr>
          <w:i/>
          <w:lang w:val="en-US"/>
        </w:rPr>
        <w:t>Logik</w:t>
      </w:r>
      <w:proofErr w:type="spellEnd"/>
      <w:r w:rsidRPr="00DD3F9C">
        <w:rPr>
          <w:i/>
          <w:lang w:val="en-US"/>
        </w:rPr>
        <w:t xml:space="preserve"> Blomberg</w:t>
      </w:r>
      <w:r w:rsidRPr="0065196C">
        <w:rPr>
          <w:lang w:val="en-US"/>
        </w:rPr>
        <w:t xml:space="preserve"> </w:t>
      </w:r>
      <w:r>
        <w:rPr>
          <w:lang w:val="en-US"/>
        </w:rPr>
        <w:t>in Akademie-</w:t>
      </w:r>
      <w:proofErr w:type="spellStart"/>
      <w:r>
        <w:rPr>
          <w:lang w:val="en-US"/>
        </w:rPr>
        <w:t>Ausgabe</w:t>
      </w:r>
      <w:proofErr w:type="spellEnd"/>
      <w:r>
        <w:rPr>
          <w:lang w:val="en-US"/>
        </w:rPr>
        <w:t xml:space="preserve"> xxiv 116-117;</w:t>
      </w:r>
      <w:r w:rsidRPr="0065196C">
        <w:rPr>
          <w:lang w:val="en-US"/>
        </w:rPr>
        <w:t xml:space="preserve"> </w:t>
      </w:r>
      <w:r>
        <w:rPr>
          <w:lang w:val="en-US"/>
        </w:rPr>
        <w:t>cited in my c</w:t>
      </w:r>
      <w:r w:rsidRPr="0065196C">
        <w:rPr>
          <w:lang w:val="en-US"/>
        </w:rPr>
        <w:t>ommentar</w:t>
      </w:r>
      <w:r>
        <w:rPr>
          <w:lang w:val="en-US"/>
        </w:rPr>
        <w:t>y</w:t>
      </w:r>
      <w:r w:rsidRPr="0065196C">
        <w:rPr>
          <w:lang w:val="en-US"/>
        </w:rPr>
        <w:t>, p. 404)</w:t>
      </w:r>
    </w:p>
    <w:p w:rsidR="00C10CDE" w:rsidRPr="004B0DB5" w:rsidRDefault="00C10CDE" w:rsidP="00810456">
      <w:pPr>
        <w:spacing w:after="0" w:line="240" w:lineRule="auto"/>
        <w:jc w:val="both"/>
        <w:rPr>
          <w:lang w:val="en-US"/>
        </w:rPr>
      </w:pPr>
      <w:r>
        <w:rPr>
          <w:lang w:val="en-US"/>
        </w:rPr>
        <w:lastRenderedPageBreak/>
        <w:t>("</w:t>
      </w:r>
      <w:r w:rsidRPr="004B0DB5">
        <w:rPr>
          <w:lang w:val="en-US"/>
        </w:rPr>
        <w:t>When I pronounce words and associate them with a certain con</w:t>
      </w:r>
      <w:r>
        <w:rPr>
          <w:lang w:val="en-US"/>
        </w:rPr>
        <w:t>cept, what I think of this word</w:t>
      </w:r>
      <w:r w:rsidRPr="004B0DB5">
        <w:rPr>
          <w:lang w:val="en-US"/>
        </w:rPr>
        <w:t xml:space="preserve"> a</w:t>
      </w:r>
      <w:r>
        <w:rPr>
          <w:lang w:val="en-US"/>
        </w:rPr>
        <w:t>nd expression</w:t>
      </w:r>
      <w:r w:rsidRPr="004B0DB5">
        <w:rPr>
          <w:lang w:val="en-US"/>
        </w:rPr>
        <w:t xml:space="preserve"> is the logical </w:t>
      </w:r>
      <w:r>
        <w:rPr>
          <w:lang w:val="en-US"/>
        </w:rPr>
        <w:t>essence</w:t>
      </w:r>
      <w:r w:rsidRPr="004B0DB5">
        <w:rPr>
          <w:lang w:val="en-US"/>
        </w:rPr>
        <w:t xml:space="preserve">. </w:t>
      </w:r>
      <w:r>
        <w:rPr>
          <w:lang w:val="en-US"/>
        </w:rPr>
        <w:t>E. g. w</w:t>
      </w:r>
      <w:r w:rsidRPr="004B0DB5">
        <w:rPr>
          <w:lang w:val="en-US"/>
        </w:rPr>
        <w:t xml:space="preserve">hen I utter the word matter, all that is inseparable from the concept I associate with the term matter, is the logical essence of matter. The logical </w:t>
      </w:r>
      <w:r>
        <w:rPr>
          <w:lang w:val="en-US"/>
        </w:rPr>
        <w:t>essence</w:t>
      </w:r>
      <w:r w:rsidRPr="004B0DB5">
        <w:rPr>
          <w:lang w:val="en-US"/>
        </w:rPr>
        <w:t xml:space="preserve"> can always be imagined and thought by </w:t>
      </w:r>
      <w:r>
        <w:rPr>
          <w:lang w:val="en-US"/>
        </w:rPr>
        <w:t>its</w:t>
      </w:r>
      <w:r w:rsidRPr="004B0DB5">
        <w:rPr>
          <w:lang w:val="en-US"/>
        </w:rPr>
        <w:t xml:space="preserve">elf. So </w:t>
      </w:r>
      <w:r>
        <w:rPr>
          <w:lang w:val="en-US"/>
        </w:rPr>
        <w:t>e. g. i</w:t>
      </w:r>
      <w:r w:rsidRPr="004B0DB5">
        <w:rPr>
          <w:lang w:val="en-US"/>
        </w:rPr>
        <w:t>n the case of matter I always think of an ex</w:t>
      </w:r>
      <w:r>
        <w:rPr>
          <w:lang w:val="en-US"/>
        </w:rPr>
        <w:t>ten</w:t>
      </w:r>
      <w:r w:rsidRPr="004B0DB5">
        <w:rPr>
          <w:lang w:val="en-US"/>
        </w:rPr>
        <w:t xml:space="preserve">sion, an impenetrability, a certain constant inertia, and lifelessness, so that it is unable to change its place, or to move </w:t>
      </w:r>
      <w:r>
        <w:rPr>
          <w:lang w:val="en-US"/>
        </w:rPr>
        <w:t>by</w:t>
      </w:r>
      <w:r w:rsidRPr="004B0DB5">
        <w:rPr>
          <w:lang w:val="en-US"/>
        </w:rPr>
        <w:t xml:space="preserve"> it</w:t>
      </w:r>
      <w:r>
        <w:rPr>
          <w:lang w:val="en-US"/>
        </w:rPr>
        <w:t>self</w:t>
      </w:r>
      <w:r w:rsidRPr="004B0DB5">
        <w:rPr>
          <w:lang w:val="en-US"/>
        </w:rPr>
        <w:t>, but only by the assumption of an alien forc</w:t>
      </w:r>
      <w:r>
        <w:rPr>
          <w:lang w:val="en-US"/>
        </w:rPr>
        <w:t>e.</w:t>
      </w:r>
    </w:p>
    <w:p w:rsidR="00C10CDE" w:rsidRPr="004B0DB5" w:rsidRDefault="00C10CDE" w:rsidP="00810456">
      <w:pPr>
        <w:spacing w:after="0" w:line="240" w:lineRule="auto"/>
        <w:jc w:val="both"/>
        <w:rPr>
          <w:lang w:val="en-US"/>
        </w:rPr>
      </w:pPr>
      <w:r w:rsidRPr="004B0DB5">
        <w:rPr>
          <w:lang w:val="en-US"/>
        </w:rPr>
        <w:t xml:space="preserve">These are all the essentials of the word matter, and consequently together they constitute the logical essence of </w:t>
      </w:r>
      <w:r>
        <w:rPr>
          <w:lang w:val="en-US"/>
        </w:rPr>
        <w:t>matter</w:t>
      </w:r>
      <w:r w:rsidRPr="004B0DB5">
        <w:rPr>
          <w:lang w:val="en-US"/>
        </w:rPr>
        <w:t>. [...]</w:t>
      </w:r>
    </w:p>
    <w:p w:rsidR="00C10CDE" w:rsidRDefault="00C10CDE" w:rsidP="00810456">
      <w:pPr>
        <w:spacing w:after="0" w:line="240" w:lineRule="auto"/>
        <w:jc w:val="both"/>
        <w:rPr>
          <w:lang w:val="en-US"/>
        </w:rPr>
      </w:pPr>
      <w:r w:rsidRPr="004B0DB5">
        <w:rPr>
          <w:lang w:val="en-US"/>
        </w:rPr>
        <w:t xml:space="preserve">But the logical essence does not have to be </w:t>
      </w:r>
      <w:r>
        <w:rPr>
          <w:lang w:val="en-US"/>
        </w:rPr>
        <w:t>confuse</w:t>
      </w:r>
      <w:r w:rsidRPr="004B0DB5">
        <w:rPr>
          <w:lang w:val="en-US"/>
        </w:rPr>
        <w:t xml:space="preserve">d with the real </w:t>
      </w:r>
      <w:r>
        <w:rPr>
          <w:lang w:val="en-US"/>
        </w:rPr>
        <w:t>essence</w:t>
      </w:r>
      <w:r w:rsidRPr="004B0DB5">
        <w:rPr>
          <w:lang w:val="en-US"/>
        </w:rPr>
        <w:t xml:space="preserve">. Because in my concept, which I have of the thing, I still do not think everything that lies in the thing, and </w:t>
      </w:r>
      <w:r>
        <w:rPr>
          <w:lang w:val="en-US"/>
        </w:rPr>
        <w:t>belongs to it</w:t>
      </w:r>
      <w:r w:rsidRPr="004B0DB5">
        <w:rPr>
          <w:lang w:val="en-US"/>
        </w:rPr>
        <w:t xml:space="preserve">, or </w:t>
      </w:r>
      <w:r>
        <w:rPr>
          <w:lang w:val="en-US"/>
        </w:rPr>
        <w:t xml:space="preserve">can </w:t>
      </w:r>
      <w:r w:rsidRPr="004B0DB5">
        <w:rPr>
          <w:lang w:val="en-US"/>
        </w:rPr>
        <w:t xml:space="preserve">lie in it and </w:t>
      </w:r>
      <w:r>
        <w:rPr>
          <w:lang w:val="en-US"/>
        </w:rPr>
        <w:t>belong to it</w:t>
      </w:r>
      <w:r w:rsidRPr="004B0DB5">
        <w:rPr>
          <w:lang w:val="en-US"/>
        </w:rPr>
        <w:t>. If, for example, we take the concept o</w:t>
      </w:r>
      <w:r>
        <w:rPr>
          <w:lang w:val="en-US"/>
        </w:rPr>
        <w:t>f matter, modern philosopher</w:t>
      </w:r>
      <w:r w:rsidRPr="004B0DB5">
        <w:rPr>
          <w:lang w:val="en-US"/>
        </w:rPr>
        <w:t xml:space="preserve">s have discovered that the essence of matter still </w:t>
      </w:r>
      <w:r>
        <w:rPr>
          <w:lang w:val="en-US"/>
        </w:rPr>
        <w:t>implies</w:t>
      </w:r>
      <w:r w:rsidRPr="004B0DB5">
        <w:rPr>
          <w:lang w:val="en-US"/>
        </w:rPr>
        <w:t xml:space="preserve"> the power of attraction; I certainly would never have thought of this property in the very word of matter, and perhaps there may be far more features for matter that have not yet been discovered, and only a philosopher will know</w:t>
      </w:r>
      <w:r>
        <w:rPr>
          <w:lang w:val="en-US"/>
        </w:rPr>
        <w:t>.")</w:t>
      </w:r>
    </w:p>
    <w:p w:rsidR="00C10CDE" w:rsidRDefault="00C10CDE" w:rsidP="00810456">
      <w:pPr>
        <w:spacing w:after="0" w:line="240" w:lineRule="auto"/>
        <w:jc w:val="both"/>
        <w:rPr>
          <w:lang w:val="en-US"/>
        </w:rPr>
      </w:pPr>
      <w:r>
        <w:rPr>
          <w:lang w:val="en-US"/>
        </w:rPr>
        <w:t>T</w:t>
      </w:r>
      <w:r w:rsidRPr="00672CE4">
        <w:rPr>
          <w:lang w:val="en-US"/>
        </w:rPr>
        <w:t>he</w:t>
      </w:r>
      <w:r>
        <w:rPr>
          <w:lang w:val="en-US"/>
        </w:rPr>
        <w:t xml:space="preserve"> </w:t>
      </w:r>
      <w:r w:rsidRPr="00672CE4">
        <w:rPr>
          <w:lang w:val="en-US"/>
        </w:rPr>
        <w:t>exploration</w:t>
      </w:r>
      <w:r>
        <w:rPr>
          <w:lang w:val="en-US"/>
        </w:rPr>
        <w:t xml:space="preserve"> </w:t>
      </w:r>
      <w:r w:rsidRPr="00672CE4">
        <w:rPr>
          <w:lang w:val="en-US"/>
        </w:rPr>
        <w:t>of</w:t>
      </w:r>
      <w:r>
        <w:rPr>
          <w:lang w:val="en-US"/>
        </w:rPr>
        <w:t xml:space="preserve"> </w:t>
      </w:r>
      <w:proofErr w:type="spellStart"/>
      <w:r w:rsidRPr="00672CE4">
        <w:rPr>
          <w:i/>
          <w:lang w:val="en-US"/>
        </w:rPr>
        <w:t>essentia</w:t>
      </w:r>
      <w:proofErr w:type="spellEnd"/>
      <w:r w:rsidRPr="00672CE4">
        <w:rPr>
          <w:i/>
          <w:lang w:val="en-US"/>
        </w:rPr>
        <w:t xml:space="preserve"> realis</w:t>
      </w:r>
      <w:r>
        <w:rPr>
          <w:lang w:val="en-US"/>
        </w:rPr>
        <w:t xml:space="preserve"> </w:t>
      </w:r>
      <w:r w:rsidRPr="00672CE4">
        <w:rPr>
          <w:lang w:val="en-US"/>
        </w:rPr>
        <w:t>is</w:t>
      </w:r>
      <w:r>
        <w:rPr>
          <w:lang w:val="en-US"/>
        </w:rPr>
        <w:t xml:space="preserve"> </w:t>
      </w:r>
      <w:r w:rsidRPr="00672CE4">
        <w:rPr>
          <w:lang w:val="en-US"/>
        </w:rPr>
        <w:t>what</w:t>
      </w:r>
      <w:r>
        <w:rPr>
          <w:lang w:val="en-US"/>
        </w:rPr>
        <w:t xml:space="preserve"> </w:t>
      </w:r>
      <w:r w:rsidRPr="00672CE4">
        <w:rPr>
          <w:lang w:val="en-US"/>
        </w:rPr>
        <w:t>constitutes</w:t>
      </w:r>
      <w:r>
        <w:rPr>
          <w:lang w:val="en-US"/>
        </w:rPr>
        <w:t xml:space="preserve"> </w:t>
      </w:r>
      <w:r w:rsidRPr="00672CE4">
        <w:rPr>
          <w:lang w:val="en-US"/>
        </w:rPr>
        <w:t>physics</w:t>
      </w:r>
      <w:r>
        <w:rPr>
          <w:lang w:val="en-US"/>
        </w:rPr>
        <w:t xml:space="preserve"> </w:t>
      </w:r>
      <w:r w:rsidRPr="00672CE4">
        <w:rPr>
          <w:lang w:val="en-US"/>
        </w:rPr>
        <w:t>in</w:t>
      </w:r>
      <w:r>
        <w:rPr>
          <w:lang w:val="en-US"/>
        </w:rPr>
        <w:t xml:space="preserve"> </w:t>
      </w:r>
      <w:r w:rsidRPr="00672CE4">
        <w:rPr>
          <w:lang w:val="en-US"/>
        </w:rPr>
        <w:t>the</w:t>
      </w:r>
      <w:r>
        <w:rPr>
          <w:lang w:val="en-US"/>
        </w:rPr>
        <w:t xml:space="preserve"> </w:t>
      </w:r>
      <w:r w:rsidRPr="00672CE4">
        <w:rPr>
          <w:lang w:val="en-US"/>
        </w:rPr>
        <w:t>modern</w:t>
      </w:r>
      <w:r>
        <w:rPr>
          <w:lang w:val="en-US"/>
        </w:rPr>
        <w:t xml:space="preserve"> </w:t>
      </w:r>
      <w:r w:rsidRPr="00672CE4">
        <w:rPr>
          <w:lang w:val="en-US"/>
        </w:rPr>
        <w:t>sense.</w:t>
      </w:r>
      <w:r>
        <w:rPr>
          <w:lang w:val="en-US"/>
        </w:rPr>
        <w:t xml:space="preserve"> I</w:t>
      </w:r>
      <w:r w:rsidRPr="00672CE4">
        <w:rPr>
          <w:lang w:val="en-US"/>
        </w:rPr>
        <w:t>ts</w:t>
      </w:r>
      <w:r>
        <w:rPr>
          <w:lang w:val="en-US"/>
        </w:rPr>
        <w:t xml:space="preserve"> </w:t>
      </w:r>
      <w:r w:rsidRPr="00672CE4">
        <w:rPr>
          <w:lang w:val="en-US"/>
        </w:rPr>
        <w:t>certainty</w:t>
      </w:r>
      <w:r>
        <w:rPr>
          <w:lang w:val="en-US"/>
        </w:rPr>
        <w:t xml:space="preserve"> </w:t>
      </w:r>
      <w:r w:rsidRPr="00672CE4">
        <w:rPr>
          <w:lang w:val="en-US"/>
        </w:rPr>
        <w:t>always</w:t>
      </w:r>
      <w:r>
        <w:rPr>
          <w:lang w:val="en-US"/>
        </w:rPr>
        <w:t xml:space="preserve"> </w:t>
      </w:r>
      <w:r w:rsidRPr="00672CE4">
        <w:rPr>
          <w:lang w:val="en-US"/>
        </w:rPr>
        <w:t>remains</w:t>
      </w:r>
      <w:r>
        <w:rPr>
          <w:lang w:val="en-US"/>
        </w:rPr>
        <w:t xml:space="preserve"> </w:t>
      </w:r>
      <w:r w:rsidRPr="00672CE4">
        <w:rPr>
          <w:lang w:val="en-US"/>
        </w:rPr>
        <w:t>an</w:t>
      </w:r>
      <w:r>
        <w:rPr>
          <w:lang w:val="en-US"/>
        </w:rPr>
        <w:t xml:space="preserve"> </w:t>
      </w:r>
      <w:r w:rsidRPr="00672CE4">
        <w:rPr>
          <w:lang w:val="en-US"/>
        </w:rPr>
        <w:t>empirical</w:t>
      </w:r>
      <w:r>
        <w:rPr>
          <w:lang w:val="en-US"/>
        </w:rPr>
        <w:t xml:space="preserve"> </w:t>
      </w:r>
      <w:r w:rsidRPr="00672CE4">
        <w:rPr>
          <w:lang w:val="en-US"/>
        </w:rPr>
        <w:t>one.</w:t>
      </w:r>
      <w:r>
        <w:rPr>
          <w:lang w:val="en-US"/>
        </w:rPr>
        <w:t xml:space="preserve"> But </w:t>
      </w:r>
      <w:r w:rsidRPr="0065196C">
        <w:rPr>
          <w:lang w:val="en-US"/>
        </w:rPr>
        <w:t>Kant</w:t>
      </w:r>
      <w:r>
        <w:rPr>
          <w:lang w:val="en-US"/>
        </w:rPr>
        <w:t xml:space="preserve"> </w:t>
      </w:r>
      <w:r w:rsidRPr="0065196C">
        <w:rPr>
          <w:lang w:val="en-US"/>
        </w:rPr>
        <w:t>shares</w:t>
      </w:r>
      <w:r>
        <w:rPr>
          <w:lang w:val="en-US"/>
        </w:rPr>
        <w:t xml:space="preserve"> </w:t>
      </w:r>
      <w:r w:rsidRPr="0065196C">
        <w:rPr>
          <w:lang w:val="en-US"/>
        </w:rPr>
        <w:t>Aristotle's</w:t>
      </w:r>
      <w:r>
        <w:rPr>
          <w:lang w:val="en-US"/>
        </w:rPr>
        <w:t xml:space="preserve"> </w:t>
      </w:r>
      <w:r w:rsidRPr="0065196C">
        <w:rPr>
          <w:lang w:val="en-US"/>
        </w:rPr>
        <w:t>understanding</w:t>
      </w:r>
      <w:r>
        <w:rPr>
          <w:lang w:val="en-US"/>
        </w:rPr>
        <w:t xml:space="preserve"> </w:t>
      </w:r>
      <w:r w:rsidRPr="0065196C">
        <w:rPr>
          <w:lang w:val="en-US"/>
        </w:rPr>
        <w:t>of</w:t>
      </w:r>
      <w:r>
        <w:rPr>
          <w:lang w:val="en-US"/>
        </w:rPr>
        <w:t xml:space="preserve"> </w:t>
      </w:r>
      <w:r w:rsidRPr="0065196C">
        <w:rPr>
          <w:lang w:val="en-US"/>
        </w:rPr>
        <w:t>science,</w:t>
      </w:r>
      <w:r>
        <w:rPr>
          <w:lang w:val="en-US"/>
        </w:rPr>
        <w:t xml:space="preserve"> </w:t>
      </w:r>
      <w:r w:rsidRPr="0065196C">
        <w:rPr>
          <w:lang w:val="en-US"/>
        </w:rPr>
        <w:t>which</w:t>
      </w:r>
      <w:r>
        <w:rPr>
          <w:lang w:val="en-US"/>
        </w:rPr>
        <w:t xml:space="preserve"> </w:t>
      </w:r>
      <w:r w:rsidRPr="0065196C">
        <w:rPr>
          <w:lang w:val="en-US"/>
        </w:rPr>
        <w:t>only</w:t>
      </w:r>
      <w:r>
        <w:rPr>
          <w:lang w:val="en-US"/>
        </w:rPr>
        <w:t xml:space="preserve"> </w:t>
      </w:r>
      <w:r w:rsidRPr="0065196C">
        <w:rPr>
          <w:lang w:val="en-US"/>
        </w:rPr>
        <w:t>allows</w:t>
      </w:r>
      <w:r>
        <w:rPr>
          <w:lang w:val="en-US"/>
        </w:rPr>
        <w:t xml:space="preserve"> </w:t>
      </w:r>
      <w:r w:rsidRPr="0065196C">
        <w:rPr>
          <w:lang w:val="en-US"/>
        </w:rPr>
        <w:t>theorems</w:t>
      </w:r>
      <w:r>
        <w:rPr>
          <w:lang w:val="en-US"/>
        </w:rPr>
        <w:t xml:space="preserve"> </w:t>
      </w:r>
      <w:r w:rsidRPr="0065196C">
        <w:rPr>
          <w:lang w:val="en-US"/>
        </w:rPr>
        <w:t>of</w:t>
      </w:r>
      <w:r>
        <w:rPr>
          <w:lang w:val="en-US"/>
        </w:rPr>
        <w:t xml:space="preserve"> </w:t>
      </w:r>
      <w:r w:rsidRPr="0065196C">
        <w:rPr>
          <w:lang w:val="en-US"/>
        </w:rPr>
        <w:t>strict</w:t>
      </w:r>
      <w:r>
        <w:rPr>
          <w:lang w:val="en-US"/>
        </w:rPr>
        <w:t xml:space="preserve"> </w:t>
      </w:r>
      <w:r w:rsidRPr="0065196C">
        <w:rPr>
          <w:lang w:val="en-US"/>
        </w:rPr>
        <w:t>general</w:t>
      </w:r>
      <w:r>
        <w:rPr>
          <w:lang w:val="en-US"/>
        </w:rPr>
        <w:t xml:space="preserve"> universality </w:t>
      </w:r>
      <w:r w:rsidRPr="0065196C">
        <w:rPr>
          <w:lang w:val="en-US"/>
        </w:rPr>
        <w:t>and</w:t>
      </w:r>
      <w:r>
        <w:rPr>
          <w:lang w:val="en-US"/>
        </w:rPr>
        <w:t xml:space="preserve"> </w:t>
      </w:r>
      <w:r w:rsidRPr="0065196C">
        <w:rPr>
          <w:lang w:val="en-US"/>
        </w:rPr>
        <w:t>necessity.</w:t>
      </w:r>
      <w:r>
        <w:rPr>
          <w:lang w:val="en-US"/>
        </w:rPr>
        <w:t xml:space="preserve"> T</w:t>
      </w:r>
      <w:r w:rsidRPr="0065196C">
        <w:rPr>
          <w:lang w:val="en-US"/>
        </w:rPr>
        <w:t>herefore</w:t>
      </w:r>
      <w:r>
        <w:rPr>
          <w:lang w:val="en-US"/>
        </w:rPr>
        <w:t xml:space="preserve"> </w:t>
      </w:r>
      <w:r w:rsidRPr="0065196C">
        <w:rPr>
          <w:lang w:val="en-US"/>
        </w:rPr>
        <w:t>physics</w:t>
      </w:r>
      <w:r>
        <w:rPr>
          <w:lang w:val="en-US"/>
        </w:rPr>
        <w:t xml:space="preserve"> </w:t>
      </w:r>
      <w:r w:rsidRPr="0065196C">
        <w:rPr>
          <w:lang w:val="en-US"/>
        </w:rPr>
        <w:t>can</w:t>
      </w:r>
      <w:r>
        <w:rPr>
          <w:lang w:val="en-US"/>
        </w:rPr>
        <w:t xml:space="preserve"> </w:t>
      </w:r>
      <w:r w:rsidRPr="0065196C">
        <w:rPr>
          <w:lang w:val="en-US"/>
        </w:rPr>
        <w:t>only</w:t>
      </w:r>
      <w:r>
        <w:rPr>
          <w:lang w:val="en-US"/>
        </w:rPr>
        <w:t xml:space="preserve"> </w:t>
      </w:r>
      <w:r w:rsidRPr="0065196C">
        <w:rPr>
          <w:lang w:val="en-US"/>
        </w:rPr>
        <w:t>become</w:t>
      </w:r>
      <w:r>
        <w:rPr>
          <w:lang w:val="en-US"/>
        </w:rPr>
        <w:t xml:space="preserve"> </w:t>
      </w:r>
      <w:r w:rsidRPr="0065196C">
        <w:rPr>
          <w:lang w:val="en-US"/>
        </w:rPr>
        <w:t>science</w:t>
      </w:r>
      <w:r>
        <w:rPr>
          <w:lang w:val="en-US"/>
        </w:rPr>
        <w:t xml:space="preserve"> </w:t>
      </w:r>
      <w:r w:rsidRPr="0065196C">
        <w:rPr>
          <w:lang w:val="en-US"/>
        </w:rPr>
        <w:t>by</w:t>
      </w:r>
      <w:r>
        <w:rPr>
          <w:lang w:val="en-US"/>
        </w:rPr>
        <w:t xml:space="preserve"> </w:t>
      </w:r>
      <w:r w:rsidRPr="0065196C">
        <w:rPr>
          <w:lang w:val="en-US"/>
        </w:rPr>
        <w:t>using</w:t>
      </w:r>
      <w:r>
        <w:rPr>
          <w:lang w:val="en-US"/>
        </w:rPr>
        <w:t xml:space="preserve"> </w:t>
      </w:r>
      <w:r w:rsidRPr="0065196C">
        <w:rPr>
          <w:lang w:val="en-US"/>
        </w:rPr>
        <w:t>metaphysics.</w:t>
      </w:r>
    </w:p>
    <w:p w:rsidR="00C10CDE"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had</w:t>
      </w:r>
      <w:r>
        <w:rPr>
          <w:lang w:val="en-US"/>
        </w:rPr>
        <w:t xml:space="preserve"> </w:t>
      </w:r>
      <w:r w:rsidRPr="0065196C">
        <w:rPr>
          <w:lang w:val="en-US"/>
        </w:rPr>
        <w:t>to</w:t>
      </w:r>
      <w:r>
        <w:rPr>
          <w:lang w:val="en-US"/>
        </w:rPr>
        <w:t xml:space="preserve"> </w:t>
      </w:r>
      <w:r w:rsidRPr="0065196C">
        <w:rPr>
          <w:lang w:val="en-US"/>
        </w:rPr>
        <w:t>write</w:t>
      </w:r>
      <w:r>
        <w:rPr>
          <w:lang w:val="en-US"/>
        </w:rPr>
        <w:t xml:space="preserve"> </w:t>
      </w:r>
      <w:r w:rsidRPr="0065196C">
        <w:rPr>
          <w:lang w:val="en-US"/>
        </w:rPr>
        <w:t>this</w:t>
      </w:r>
      <w:r>
        <w:rPr>
          <w:lang w:val="en-US"/>
        </w:rPr>
        <w:t xml:space="preserve"> </w:t>
      </w:r>
      <w:r w:rsidRPr="0065196C">
        <w:rPr>
          <w:lang w:val="en-US"/>
        </w:rPr>
        <w:t>book</w:t>
      </w:r>
      <w:r>
        <w:rPr>
          <w:lang w:val="en-US"/>
        </w:rPr>
        <w:t xml:space="preserve"> </w:t>
      </w:r>
      <w:r w:rsidRPr="0065196C">
        <w:rPr>
          <w:lang w:val="en-US"/>
        </w:rPr>
        <w:t>[</w:t>
      </w:r>
      <w:proofErr w:type="spellStart"/>
      <w:r w:rsidRPr="009A060A">
        <w:rPr>
          <w:i/>
          <w:lang w:val="en-US"/>
        </w:rPr>
        <w:t>Metaphysische</w:t>
      </w:r>
      <w:proofErr w:type="spellEnd"/>
      <w:r w:rsidRPr="009A060A">
        <w:rPr>
          <w:i/>
          <w:lang w:val="en-US"/>
        </w:rPr>
        <w:t xml:space="preserve"> </w:t>
      </w:r>
      <w:proofErr w:type="spellStart"/>
      <w:r w:rsidRPr="009A060A">
        <w:rPr>
          <w:i/>
          <w:lang w:val="en-US"/>
        </w:rPr>
        <w:t>Anfangsgründe</w:t>
      </w:r>
      <w:proofErr w:type="spellEnd"/>
      <w:r w:rsidRPr="009A060A">
        <w:rPr>
          <w:i/>
          <w:lang w:val="en-US"/>
        </w:rPr>
        <w:t xml:space="preserve"> der </w:t>
      </w:r>
      <w:proofErr w:type="spellStart"/>
      <w:r w:rsidRPr="009A060A">
        <w:rPr>
          <w:i/>
          <w:lang w:val="en-US"/>
        </w:rPr>
        <w:t>Naturwissenschaft</w:t>
      </w:r>
      <w:proofErr w:type="spellEnd"/>
      <w:r w:rsidRPr="0065196C">
        <w:rPr>
          <w:lang w:val="en-US"/>
        </w:rPr>
        <w:t>]</w:t>
      </w:r>
      <w:r>
        <w:rPr>
          <w:lang w:val="en-US"/>
        </w:rPr>
        <w:t xml:space="preserve"> </w:t>
      </w:r>
      <w:r w:rsidRPr="0065196C">
        <w:rPr>
          <w:lang w:val="en-US"/>
        </w:rPr>
        <w:t>because</w:t>
      </w:r>
      <w:r>
        <w:rPr>
          <w:lang w:val="en-US"/>
        </w:rPr>
        <w:t xml:space="preserve"> </w:t>
      </w:r>
      <w:r w:rsidRPr="0065196C">
        <w:rPr>
          <w:lang w:val="en-US"/>
        </w:rPr>
        <w:t>he</w:t>
      </w:r>
      <w:r>
        <w:rPr>
          <w:lang w:val="en-US"/>
        </w:rPr>
        <w:t xml:space="preserve"> </w:t>
      </w:r>
      <w:r w:rsidRPr="0065196C">
        <w:rPr>
          <w:lang w:val="en-US"/>
        </w:rPr>
        <w:t>was</w:t>
      </w:r>
      <w:r>
        <w:rPr>
          <w:lang w:val="en-US"/>
        </w:rPr>
        <w:t xml:space="preserve"> </w:t>
      </w:r>
      <w:r w:rsidRPr="0065196C">
        <w:rPr>
          <w:lang w:val="en-US"/>
        </w:rPr>
        <w:t>convinced</w:t>
      </w:r>
      <w:r>
        <w:rPr>
          <w:lang w:val="en-US"/>
        </w:rPr>
        <w:t xml:space="preserve"> </w:t>
      </w:r>
      <w:r w:rsidRPr="0065196C">
        <w:rPr>
          <w:lang w:val="en-US"/>
        </w:rPr>
        <w:t>that</w:t>
      </w:r>
      <w:r>
        <w:rPr>
          <w:lang w:val="en-US"/>
        </w:rPr>
        <w:t xml:space="preserve"> </w:t>
      </w:r>
      <w:r w:rsidRPr="0065196C">
        <w:rPr>
          <w:lang w:val="en-US"/>
        </w:rPr>
        <w:t>science</w:t>
      </w:r>
      <w:r>
        <w:rPr>
          <w:lang w:val="en-US"/>
        </w:rPr>
        <w:t xml:space="preserve"> </w:t>
      </w:r>
      <w:r w:rsidRPr="0065196C">
        <w:rPr>
          <w:lang w:val="en-US"/>
        </w:rPr>
        <w:t>required</w:t>
      </w:r>
      <w:r>
        <w:rPr>
          <w:lang w:val="en-US"/>
        </w:rPr>
        <w:t xml:space="preserve"> </w:t>
      </w:r>
      <w:r w:rsidRPr="0065196C">
        <w:rPr>
          <w:lang w:val="en-US"/>
        </w:rPr>
        <w:t>apodictic</w:t>
      </w:r>
      <w:r>
        <w:rPr>
          <w:lang w:val="en-US"/>
        </w:rPr>
        <w:t xml:space="preserve"> </w:t>
      </w:r>
      <w:r w:rsidRPr="0065196C">
        <w:rPr>
          <w:lang w:val="en-US"/>
        </w:rPr>
        <w:t>certainty.</w:t>
      </w:r>
      <w:r>
        <w:rPr>
          <w:lang w:val="en-US"/>
        </w:rPr>
        <w:t xml:space="preserve"> </w:t>
      </w:r>
      <w:r w:rsidRPr="0065196C">
        <w:rPr>
          <w:lang w:val="en-US"/>
        </w:rPr>
        <w:t>Empirical</w:t>
      </w:r>
      <w:r>
        <w:rPr>
          <w:lang w:val="en-US"/>
        </w:rPr>
        <w:t xml:space="preserve"> </w:t>
      </w:r>
      <w:r w:rsidRPr="0065196C">
        <w:rPr>
          <w:lang w:val="en-US"/>
        </w:rPr>
        <w:t>certainty</w:t>
      </w:r>
      <w:r>
        <w:rPr>
          <w:lang w:val="en-US"/>
        </w:rPr>
        <w:t xml:space="preserve"> </w:t>
      </w:r>
      <w:r w:rsidRPr="0065196C">
        <w:rPr>
          <w:lang w:val="en-US"/>
        </w:rPr>
        <w:t>alone</w:t>
      </w:r>
      <w:r>
        <w:rPr>
          <w:lang w:val="en-US"/>
        </w:rPr>
        <w:t xml:space="preserve"> </w:t>
      </w:r>
      <w:r w:rsidRPr="0065196C">
        <w:rPr>
          <w:lang w:val="en-US"/>
        </w:rPr>
        <w:t>is</w:t>
      </w:r>
      <w:r>
        <w:rPr>
          <w:lang w:val="en-US"/>
        </w:rPr>
        <w:t xml:space="preserve"> </w:t>
      </w:r>
      <w:r w:rsidRPr="0065196C">
        <w:rPr>
          <w:lang w:val="en-US"/>
        </w:rPr>
        <w:t>not</w:t>
      </w:r>
      <w:r>
        <w:rPr>
          <w:lang w:val="en-US"/>
        </w:rPr>
        <w:t xml:space="preserve"> </w:t>
      </w:r>
      <w:r w:rsidRPr="0065196C">
        <w:rPr>
          <w:lang w:val="en-US"/>
        </w:rPr>
        <w:t>enough,</w:t>
      </w:r>
      <w:r>
        <w:rPr>
          <w:lang w:val="en-US"/>
        </w:rPr>
        <w:t xml:space="preserve"> </w:t>
      </w:r>
      <w:r w:rsidRPr="0065196C">
        <w:rPr>
          <w:lang w:val="en-US"/>
        </w:rPr>
        <w:t>but</w:t>
      </w:r>
      <w:r>
        <w:rPr>
          <w:lang w:val="en-US"/>
        </w:rPr>
        <w:t xml:space="preserve"> </w:t>
      </w:r>
      <w:r w:rsidRPr="0065196C">
        <w:rPr>
          <w:lang w:val="en-US"/>
        </w:rPr>
        <w:t>apodictic</w:t>
      </w:r>
      <w:r>
        <w:rPr>
          <w:lang w:val="en-US"/>
        </w:rPr>
        <w:t xml:space="preserve"> </w:t>
      </w:r>
      <w:r w:rsidRPr="0065196C">
        <w:rPr>
          <w:lang w:val="en-US"/>
        </w:rPr>
        <w:t>certainty</w:t>
      </w:r>
      <w:r>
        <w:rPr>
          <w:lang w:val="en-US"/>
        </w:rPr>
        <w:t xml:space="preserve"> </w:t>
      </w:r>
      <w:r w:rsidRPr="0065196C">
        <w:rPr>
          <w:lang w:val="en-US"/>
        </w:rPr>
        <w:t>can</w:t>
      </w:r>
      <w:r>
        <w:rPr>
          <w:lang w:val="en-US"/>
        </w:rPr>
        <w:t xml:space="preserve"> </w:t>
      </w:r>
      <w:r w:rsidRPr="0065196C">
        <w:rPr>
          <w:lang w:val="en-US"/>
        </w:rPr>
        <w:t>only</w:t>
      </w:r>
      <w:r>
        <w:rPr>
          <w:lang w:val="en-US"/>
        </w:rPr>
        <w:t xml:space="preserve"> </w:t>
      </w:r>
      <w:r w:rsidRPr="0065196C">
        <w:rPr>
          <w:lang w:val="en-US"/>
        </w:rPr>
        <w:t>be</w:t>
      </w:r>
      <w:r>
        <w:rPr>
          <w:lang w:val="en-US"/>
        </w:rPr>
        <w:t xml:space="preserve"> </w:t>
      </w:r>
      <w:r w:rsidRPr="009A060A">
        <w:rPr>
          <w:i/>
          <w:lang w:val="en-US"/>
        </w:rPr>
        <w:t>a priori</w:t>
      </w:r>
      <w:r w:rsidRPr="0065196C">
        <w:rPr>
          <w:lang w:val="en-US"/>
        </w:rPr>
        <w:t>.</w:t>
      </w:r>
      <w:r>
        <w:rPr>
          <w:lang w:val="en-US"/>
        </w:rPr>
        <w:t xml:space="preserve"> </w:t>
      </w:r>
      <w:r w:rsidRPr="009A060A">
        <w:t xml:space="preserve">That </w:t>
      </w:r>
      <w:proofErr w:type="spellStart"/>
      <w:r w:rsidRPr="009A060A">
        <w:t>is</w:t>
      </w:r>
      <w:proofErr w:type="spellEnd"/>
      <w:r w:rsidRPr="009A060A">
        <w:t xml:space="preserve"> </w:t>
      </w:r>
      <w:proofErr w:type="spellStart"/>
      <w:r w:rsidRPr="009A060A">
        <w:t>why</w:t>
      </w:r>
      <w:proofErr w:type="spellEnd"/>
      <w:r w:rsidRPr="009A060A">
        <w:t xml:space="preserve"> </w:t>
      </w:r>
      <w:proofErr w:type="spellStart"/>
      <w:r w:rsidRPr="009A060A">
        <w:t>we</w:t>
      </w:r>
      <w:proofErr w:type="spellEnd"/>
      <w:r w:rsidRPr="009A060A">
        <w:t xml:space="preserve"> </w:t>
      </w:r>
      <w:proofErr w:type="spellStart"/>
      <w:r w:rsidRPr="009A060A">
        <w:t>have</w:t>
      </w:r>
      <w:proofErr w:type="spellEnd"/>
      <w:r w:rsidRPr="009A060A">
        <w:t xml:space="preserve"> </w:t>
      </w:r>
      <w:proofErr w:type="spellStart"/>
      <w:r w:rsidRPr="009A060A">
        <w:t>natural</w:t>
      </w:r>
      <w:proofErr w:type="spellEnd"/>
      <w:r w:rsidRPr="009A060A">
        <w:t xml:space="preserve"> </w:t>
      </w:r>
      <w:proofErr w:type="spellStart"/>
      <w:r w:rsidRPr="009A060A">
        <w:t>science</w:t>
      </w:r>
      <w:proofErr w:type="spellEnd"/>
      <w:r w:rsidRPr="009A060A">
        <w:t xml:space="preserve"> «nur alsdann, wenn die Naturgesetze, die in ihr zum Grunde liegen, </w:t>
      </w:r>
      <w:r w:rsidRPr="002919DE">
        <w:rPr>
          <w:i/>
        </w:rPr>
        <w:t>a priori</w:t>
      </w:r>
      <w:r w:rsidRPr="009A060A">
        <w:t xml:space="preserve"> erkannt werden» (</w:t>
      </w:r>
      <w:r>
        <w:t>«</w:t>
      </w:r>
      <w:proofErr w:type="spellStart"/>
      <w:r w:rsidRPr="009A060A">
        <w:t>only</w:t>
      </w:r>
      <w:proofErr w:type="spellEnd"/>
      <w:r w:rsidRPr="009A060A">
        <w:t xml:space="preserve"> </w:t>
      </w:r>
      <w:proofErr w:type="spellStart"/>
      <w:r w:rsidRPr="009A060A">
        <w:t>then</w:t>
      </w:r>
      <w:proofErr w:type="spellEnd"/>
      <w:r w:rsidRPr="009A060A">
        <w:t xml:space="preserve">, </w:t>
      </w:r>
      <w:proofErr w:type="spellStart"/>
      <w:r w:rsidRPr="009A060A">
        <w:t>when</w:t>
      </w:r>
      <w:proofErr w:type="spellEnd"/>
      <w:r w:rsidRPr="009A060A">
        <w:t xml:space="preserve"> </w:t>
      </w:r>
      <w:proofErr w:type="spellStart"/>
      <w:r w:rsidRPr="009A060A">
        <w:t>the</w:t>
      </w:r>
      <w:proofErr w:type="spellEnd"/>
      <w:r w:rsidRPr="009A060A">
        <w:t xml:space="preserve"> </w:t>
      </w:r>
      <w:proofErr w:type="spellStart"/>
      <w:r w:rsidRPr="009A060A">
        <w:t>laws</w:t>
      </w:r>
      <w:proofErr w:type="spellEnd"/>
      <w:r w:rsidRPr="009A060A">
        <w:t xml:space="preserve"> </w:t>
      </w:r>
      <w:proofErr w:type="spellStart"/>
      <w:r w:rsidRPr="009A060A">
        <w:t>of</w:t>
      </w:r>
      <w:proofErr w:type="spellEnd"/>
      <w:r w:rsidRPr="009A060A">
        <w:t xml:space="preserve"> nature, </w:t>
      </w:r>
      <w:proofErr w:type="spellStart"/>
      <w:r w:rsidRPr="009A060A">
        <w:t>which</w:t>
      </w:r>
      <w:proofErr w:type="spellEnd"/>
      <w:r w:rsidRPr="009A060A">
        <w:t xml:space="preserve"> </w:t>
      </w:r>
      <w:proofErr w:type="spellStart"/>
      <w:r w:rsidRPr="009A060A">
        <w:t>are</w:t>
      </w:r>
      <w:proofErr w:type="spellEnd"/>
      <w:r w:rsidRPr="009A060A">
        <w:t xml:space="preserve"> </w:t>
      </w:r>
      <w:proofErr w:type="spellStart"/>
      <w:r w:rsidRPr="009A060A">
        <w:t>the</w:t>
      </w:r>
      <w:proofErr w:type="spellEnd"/>
      <w:r w:rsidRPr="009A060A">
        <w:t xml:space="preserve"> </w:t>
      </w:r>
      <w:proofErr w:type="spellStart"/>
      <w:r w:rsidRPr="009A060A">
        <w:t>basis</w:t>
      </w:r>
      <w:proofErr w:type="spellEnd"/>
      <w:r w:rsidRPr="009A060A">
        <w:t xml:space="preserve"> </w:t>
      </w:r>
      <w:proofErr w:type="spellStart"/>
      <w:r w:rsidRPr="009A060A">
        <w:t>of</w:t>
      </w:r>
      <w:proofErr w:type="spellEnd"/>
      <w:r w:rsidRPr="009A060A">
        <w:t xml:space="preserve"> </w:t>
      </w:r>
      <w:proofErr w:type="spellStart"/>
      <w:r w:rsidRPr="009A060A">
        <w:t>it</w:t>
      </w:r>
      <w:proofErr w:type="spellEnd"/>
      <w:r w:rsidRPr="009A060A">
        <w:t xml:space="preserve">, </w:t>
      </w:r>
      <w:proofErr w:type="spellStart"/>
      <w:r w:rsidRPr="009A060A">
        <w:t>are</w:t>
      </w:r>
      <w:proofErr w:type="spellEnd"/>
      <w:r w:rsidRPr="009A060A">
        <w:t xml:space="preserve"> </w:t>
      </w:r>
      <w:proofErr w:type="spellStart"/>
      <w:r w:rsidRPr="009A060A">
        <w:t>recognized</w:t>
      </w:r>
      <w:proofErr w:type="spellEnd"/>
      <w:r w:rsidRPr="009A060A">
        <w:t xml:space="preserve"> </w:t>
      </w:r>
      <w:r w:rsidRPr="002919DE">
        <w:rPr>
          <w:i/>
        </w:rPr>
        <w:t>a priori</w:t>
      </w:r>
      <w:r>
        <w:t>»</w:t>
      </w:r>
      <w:r w:rsidRPr="009A060A">
        <w:t xml:space="preserve">), and that </w:t>
      </w:r>
      <w:proofErr w:type="spellStart"/>
      <w:r w:rsidRPr="009A060A">
        <w:t>means</w:t>
      </w:r>
      <w:proofErr w:type="spellEnd"/>
      <w:r w:rsidRPr="009A060A">
        <w:t xml:space="preserve">: </w:t>
      </w:r>
      <w:r>
        <w:t xml:space="preserve">«Alle eigentliche Naturwissenschaft bedarf also einen reinen Teil, auf dem sich die apodiktische </w:t>
      </w:r>
      <w:proofErr w:type="spellStart"/>
      <w:r>
        <w:t>Gewißheit</w:t>
      </w:r>
      <w:proofErr w:type="spellEnd"/>
      <w:r>
        <w:t>, die die Vernunft in ihr sucht, gründen könne.»</w:t>
      </w:r>
      <w:r w:rsidRPr="009A060A">
        <w:t xml:space="preserve"> </w:t>
      </w:r>
      <w:r>
        <w:rPr>
          <w:lang w:val="en-US"/>
        </w:rPr>
        <w:t>(«</w:t>
      </w:r>
      <w:r w:rsidRPr="0065196C">
        <w:rPr>
          <w:lang w:val="en-US"/>
        </w:rPr>
        <w:t>All</w:t>
      </w:r>
      <w:r>
        <w:rPr>
          <w:lang w:val="en-US"/>
        </w:rPr>
        <w:t xml:space="preserve"> </w:t>
      </w:r>
      <w:r w:rsidRPr="0065196C">
        <w:rPr>
          <w:lang w:val="en-US"/>
        </w:rPr>
        <w:t>actual</w:t>
      </w:r>
      <w:r>
        <w:rPr>
          <w:lang w:val="en-US"/>
        </w:rPr>
        <w:t xml:space="preserve"> </w:t>
      </w:r>
      <w:r w:rsidRPr="0065196C">
        <w:rPr>
          <w:lang w:val="en-US"/>
        </w:rPr>
        <w:t>natural</w:t>
      </w:r>
      <w:r>
        <w:rPr>
          <w:lang w:val="en-US"/>
        </w:rPr>
        <w:t xml:space="preserve"> </w:t>
      </w:r>
      <w:r w:rsidRPr="0065196C">
        <w:rPr>
          <w:lang w:val="en-US"/>
        </w:rPr>
        <w:t>science</w:t>
      </w:r>
      <w:r>
        <w:rPr>
          <w:lang w:val="en-US"/>
        </w:rPr>
        <w:t xml:space="preserve"> </w:t>
      </w:r>
      <w:r w:rsidRPr="0065196C">
        <w:rPr>
          <w:lang w:val="en-US"/>
        </w:rPr>
        <w:t>therefore</w:t>
      </w:r>
      <w:r>
        <w:rPr>
          <w:lang w:val="en-US"/>
        </w:rPr>
        <w:t xml:space="preserve"> </w:t>
      </w:r>
      <w:r w:rsidRPr="0065196C">
        <w:rPr>
          <w:lang w:val="en-US"/>
        </w:rPr>
        <w:t>needs</w:t>
      </w:r>
      <w:r>
        <w:rPr>
          <w:lang w:val="en-US"/>
        </w:rPr>
        <w:t xml:space="preserve"> </w:t>
      </w:r>
      <w:r w:rsidRPr="0065196C">
        <w:rPr>
          <w:lang w:val="en-US"/>
        </w:rPr>
        <w:t>a</w:t>
      </w:r>
      <w:r>
        <w:rPr>
          <w:lang w:val="en-US"/>
        </w:rPr>
        <w:t xml:space="preserve"> </w:t>
      </w:r>
      <w:r w:rsidRPr="0065196C">
        <w:rPr>
          <w:lang w:val="en-US"/>
        </w:rPr>
        <w:t>pure</w:t>
      </w:r>
      <w:r>
        <w:rPr>
          <w:lang w:val="en-US"/>
        </w:rPr>
        <w:t xml:space="preserve"> </w:t>
      </w:r>
      <w:r w:rsidRPr="0065196C">
        <w:rPr>
          <w:lang w:val="en-US"/>
        </w:rPr>
        <w:t>part,</w:t>
      </w:r>
      <w:r>
        <w:rPr>
          <w:lang w:val="en-US"/>
        </w:rPr>
        <w:t xml:space="preserve"> </w:t>
      </w:r>
      <w:r w:rsidRPr="0065196C">
        <w:rPr>
          <w:lang w:val="en-US"/>
        </w:rPr>
        <w:t>on</w:t>
      </w:r>
      <w:r>
        <w:rPr>
          <w:lang w:val="en-US"/>
        </w:rPr>
        <w:t xml:space="preserve"> </w:t>
      </w:r>
      <w:r w:rsidRPr="0065196C">
        <w:rPr>
          <w:lang w:val="en-US"/>
        </w:rPr>
        <w:t>which</w:t>
      </w:r>
      <w:r>
        <w:rPr>
          <w:lang w:val="en-US"/>
        </w:rPr>
        <w:t xml:space="preserve"> </w:t>
      </w:r>
      <w:r w:rsidRPr="0065196C">
        <w:rPr>
          <w:lang w:val="en-US"/>
        </w:rPr>
        <w:t>the</w:t>
      </w:r>
      <w:r>
        <w:rPr>
          <w:lang w:val="en-US"/>
        </w:rPr>
        <w:t xml:space="preserve"> </w:t>
      </w:r>
      <w:r w:rsidRPr="0065196C">
        <w:rPr>
          <w:lang w:val="en-US"/>
        </w:rPr>
        <w:t>apodictic</w:t>
      </w:r>
      <w:r>
        <w:rPr>
          <w:lang w:val="en-US"/>
        </w:rPr>
        <w:t xml:space="preserve"> </w:t>
      </w:r>
      <w:r w:rsidRPr="0065196C">
        <w:rPr>
          <w:lang w:val="en-US"/>
        </w:rPr>
        <w:t>certainty,</w:t>
      </w:r>
      <w:r>
        <w:rPr>
          <w:lang w:val="en-US"/>
        </w:rPr>
        <w:t xml:space="preserve"> </w:t>
      </w:r>
      <w:r w:rsidRPr="0065196C">
        <w:rPr>
          <w:lang w:val="en-US"/>
        </w:rPr>
        <w:t>which</w:t>
      </w:r>
      <w:r>
        <w:rPr>
          <w:lang w:val="en-US"/>
        </w:rPr>
        <w:t xml:space="preserve"> </w:t>
      </w:r>
      <w:r w:rsidRPr="0065196C">
        <w:rPr>
          <w:lang w:val="en-US"/>
        </w:rPr>
        <w:t>reason</w:t>
      </w:r>
      <w:r>
        <w:rPr>
          <w:lang w:val="en-US"/>
        </w:rPr>
        <w:t xml:space="preserve"> </w:t>
      </w:r>
      <w:r w:rsidRPr="0065196C">
        <w:rPr>
          <w:lang w:val="en-US"/>
        </w:rPr>
        <w:t>seeks</w:t>
      </w:r>
      <w:r>
        <w:rPr>
          <w:lang w:val="en-US"/>
        </w:rPr>
        <w:t xml:space="preserve"> </w:t>
      </w:r>
      <w:r w:rsidRPr="0065196C">
        <w:rPr>
          <w:lang w:val="en-US"/>
        </w:rPr>
        <w:t>in</w:t>
      </w:r>
      <w:r>
        <w:rPr>
          <w:lang w:val="en-US"/>
        </w:rPr>
        <w:t xml:space="preserve"> </w:t>
      </w:r>
      <w:r w:rsidRPr="0065196C">
        <w:rPr>
          <w:lang w:val="en-US"/>
        </w:rPr>
        <w:t>it,</w:t>
      </w:r>
      <w:r>
        <w:rPr>
          <w:lang w:val="en-US"/>
        </w:rPr>
        <w:t xml:space="preserve"> </w:t>
      </w:r>
      <w:r w:rsidRPr="0065196C">
        <w:rPr>
          <w:lang w:val="en-US"/>
        </w:rPr>
        <w:t>can</w:t>
      </w:r>
      <w:r>
        <w:rPr>
          <w:lang w:val="en-US"/>
        </w:rPr>
        <w:t xml:space="preserve"> </w:t>
      </w:r>
      <w:r w:rsidRPr="0065196C">
        <w:rPr>
          <w:lang w:val="en-US"/>
        </w:rPr>
        <w:t>be</w:t>
      </w:r>
      <w:r>
        <w:rPr>
          <w:lang w:val="en-US"/>
        </w:rPr>
        <w:t xml:space="preserve"> </w:t>
      </w:r>
      <w:r w:rsidRPr="0065196C">
        <w:rPr>
          <w:lang w:val="en-US"/>
        </w:rPr>
        <w:t>based</w:t>
      </w:r>
      <w:r>
        <w:rPr>
          <w:lang w:val="en-US"/>
        </w:rPr>
        <w:t>»)</w:t>
      </w:r>
      <w:r w:rsidRPr="0065196C">
        <w:rPr>
          <w:lang w:val="en-US"/>
        </w:rPr>
        <w:t>.</w:t>
      </w:r>
      <w:r>
        <w:rPr>
          <w:lang w:val="en-US"/>
        </w:rPr>
        <w:t xml:space="preserve"> </w:t>
      </w:r>
      <w:r w:rsidRPr="0065196C">
        <w:rPr>
          <w:lang w:val="en-US"/>
        </w:rPr>
        <w:t>This</w:t>
      </w:r>
      <w:r>
        <w:rPr>
          <w:lang w:val="en-US"/>
        </w:rPr>
        <w:t xml:space="preserve"> </w:t>
      </w:r>
      <w:r w:rsidRPr="0065196C">
        <w:rPr>
          <w:lang w:val="en-US"/>
        </w:rPr>
        <w:t>pure</w:t>
      </w:r>
      <w:r>
        <w:rPr>
          <w:lang w:val="en-US"/>
        </w:rPr>
        <w:t xml:space="preserve"> </w:t>
      </w:r>
      <w:r w:rsidRPr="0065196C">
        <w:rPr>
          <w:lang w:val="en-US"/>
        </w:rPr>
        <w:t>part</w:t>
      </w:r>
      <w:r>
        <w:rPr>
          <w:lang w:val="en-US"/>
        </w:rPr>
        <w:t xml:space="preserve"> </w:t>
      </w:r>
      <w:r w:rsidRPr="0065196C">
        <w:rPr>
          <w:lang w:val="en-US"/>
        </w:rPr>
        <w:t>can</w:t>
      </w:r>
      <w:r>
        <w:rPr>
          <w:lang w:val="en-US"/>
        </w:rPr>
        <w:t xml:space="preserve"> </w:t>
      </w:r>
      <w:r w:rsidRPr="0065196C">
        <w:rPr>
          <w:lang w:val="en-US"/>
        </w:rPr>
        <w:t>only</w:t>
      </w:r>
      <w:r>
        <w:rPr>
          <w:lang w:val="en-US"/>
        </w:rPr>
        <w:t xml:space="preserve"> </w:t>
      </w:r>
      <w:r w:rsidRPr="0065196C">
        <w:rPr>
          <w:lang w:val="en-US"/>
        </w:rPr>
        <w:t>come</w:t>
      </w:r>
      <w:r>
        <w:rPr>
          <w:lang w:val="en-US"/>
        </w:rPr>
        <w:t xml:space="preserve"> </w:t>
      </w:r>
      <w:r w:rsidRPr="0065196C">
        <w:rPr>
          <w:lang w:val="en-US"/>
        </w:rPr>
        <w:t>from</w:t>
      </w:r>
      <w:r>
        <w:rPr>
          <w:lang w:val="en-US"/>
        </w:rPr>
        <w:t xml:space="preserve"> </w:t>
      </w:r>
      <w:r w:rsidRPr="0065196C">
        <w:rPr>
          <w:lang w:val="en-US"/>
        </w:rPr>
        <w:t>the</w:t>
      </w:r>
      <w:r>
        <w:rPr>
          <w:lang w:val="en-US"/>
        </w:rPr>
        <w:t xml:space="preserve"> </w:t>
      </w:r>
      <w:r w:rsidRPr="0065196C">
        <w:rPr>
          <w:lang w:val="en-US"/>
        </w:rPr>
        <w:t>general</w:t>
      </w:r>
      <w:r>
        <w:rPr>
          <w:lang w:val="en-US"/>
        </w:rPr>
        <w:t xml:space="preserve"> </w:t>
      </w:r>
      <w:r w:rsidRPr="0065196C">
        <w:rPr>
          <w:lang w:val="en-US"/>
        </w:rPr>
        <w:t>laws</w:t>
      </w:r>
      <w:r>
        <w:rPr>
          <w:lang w:val="en-US"/>
        </w:rPr>
        <w:t xml:space="preserve"> </w:t>
      </w:r>
      <w:r w:rsidRPr="0065196C">
        <w:rPr>
          <w:lang w:val="en-US"/>
        </w:rPr>
        <w:t>of</w:t>
      </w:r>
      <w:r>
        <w:rPr>
          <w:lang w:val="en-US"/>
        </w:rPr>
        <w:t xml:space="preserve"> </w:t>
      </w:r>
      <w:r w:rsidRPr="0065196C">
        <w:rPr>
          <w:lang w:val="en-US"/>
        </w:rPr>
        <w:t>thought,</w:t>
      </w:r>
      <w:r>
        <w:rPr>
          <w:lang w:val="en-US"/>
        </w:rPr>
        <w:t xml:space="preserve"> </w:t>
      </w:r>
      <w:r w:rsidRPr="0065196C">
        <w:rPr>
          <w:lang w:val="en-US"/>
        </w:rPr>
        <w:t>which</w:t>
      </w:r>
      <w:r>
        <w:rPr>
          <w:lang w:val="en-US"/>
        </w:rPr>
        <w:t xml:space="preserve"> </w:t>
      </w:r>
      <w:r w:rsidRPr="0065196C">
        <w:rPr>
          <w:lang w:val="en-US"/>
        </w:rPr>
        <w:t>are</w:t>
      </w:r>
      <w:r>
        <w:rPr>
          <w:lang w:val="en-US"/>
        </w:rPr>
        <w:t xml:space="preserve"> </w:t>
      </w:r>
      <w:r w:rsidRPr="0065196C">
        <w:rPr>
          <w:lang w:val="en-US"/>
        </w:rPr>
        <w:t>ultimately</w:t>
      </w:r>
      <w:r>
        <w:rPr>
          <w:lang w:val="en-US"/>
        </w:rPr>
        <w:t xml:space="preserve"> </w:t>
      </w:r>
      <w:r w:rsidRPr="0065196C">
        <w:rPr>
          <w:lang w:val="en-US"/>
        </w:rPr>
        <w:t>based</w:t>
      </w:r>
      <w:r>
        <w:rPr>
          <w:lang w:val="en-US"/>
        </w:rPr>
        <w:t xml:space="preserve"> </w:t>
      </w:r>
      <w:r w:rsidRPr="0065196C">
        <w:rPr>
          <w:lang w:val="en-US"/>
        </w:rPr>
        <w:t>on</w:t>
      </w:r>
      <w:r>
        <w:rPr>
          <w:lang w:val="en-US"/>
        </w:rPr>
        <w:t xml:space="preserve"> the </w:t>
      </w:r>
      <w:r w:rsidRPr="0065196C">
        <w:rPr>
          <w:lang w:val="en-US"/>
        </w:rPr>
        <w:t>categories."</w:t>
      </w:r>
      <w:r>
        <w:rPr>
          <w:lang w:val="en-US"/>
        </w:rPr>
        <w:t xml:space="preserve"> </w:t>
      </w:r>
      <w:r w:rsidRPr="0065196C">
        <w:rPr>
          <w:lang w:val="en-US"/>
        </w:rPr>
        <w:t>(</w:t>
      </w:r>
      <w:proofErr w:type="spellStart"/>
      <w:r w:rsidRPr="0065196C">
        <w:rPr>
          <w:lang w:val="en-US"/>
        </w:rPr>
        <w:t>Kühn</w:t>
      </w:r>
      <w:proofErr w:type="spellEnd"/>
      <w:r w:rsidRPr="0065196C">
        <w:rPr>
          <w:lang w:val="en-US"/>
        </w:rPr>
        <w:t>,</w:t>
      </w:r>
      <w:r>
        <w:rPr>
          <w:lang w:val="en-US"/>
        </w:rPr>
        <w:t xml:space="preserve"> </w:t>
      </w:r>
      <w:r w:rsidRPr="0065196C">
        <w:rPr>
          <w:lang w:val="en-US"/>
        </w:rPr>
        <w:t>p.</w:t>
      </w:r>
      <w:r>
        <w:rPr>
          <w:lang w:val="en-US"/>
        </w:rPr>
        <w:t xml:space="preserve"> </w:t>
      </w:r>
      <w:r w:rsidRPr="0065196C">
        <w:rPr>
          <w:lang w:val="en-US"/>
        </w:rPr>
        <w:t>348)</w:t>
      </w:r>
    </w:p>
    <w:p w:rsidR="00C10CDE" w:rsidRDefault="00C10CDE" w:rsidP="00810456">
      <w:pPr>
        <w:spacing w:after="0" w:line="240" w:lineRule="auto"/>
        <w:jc w:val="both"/>
        <w:rPr>
          <w:lang w:val="en-US"/>
        </w:rPr>
      </w:pPr>
      <w:r w:rsidRPr="0065196C">
        <w:rPr>
          <w:lang w:val="en-US"/>
        </w:rPr>
        <w:t>Kant</w:t>
      </w:r>
      <w:r>
        <w:rPr>
          <w:lang w:val="en-US"/>
        </w:rPr>
        <w:t xml:space="preserve"> </w:t>
      </w:r>
      <w:r w:rsidRPr="0065196C">
        <w:rPr>
          <w:lang w:val="en-US"/>
        </w:rPr>
        <w:t>agrees</w:t>
      </w:r>
      <w:r>
        <w:rPr>
          <w:lang w:val="en-US"/>
        </w:rPr>
        <w:t xml:space="preserve"> </w:t>
      </w:r>
      <w:r w:rsidRPr="0065196C">
        <w:rPr>
          <w:lang w:val="en-US"/>
        </w:rPr>
        <w:t>with</w:t>
      </w:r>
      <w:r>
        <w:rPr>
          <w:lang w:val="en-US"/>
        </w:rPr>
        <w:t xml:space="preserve"> Galilei </w:t>
      </w:r>
      <w:r w:rsidRPr="0065196C">
        <w:rPr>
          <w:lang w:val="en-US"/>
        </w:rPr>
        <w:t>(p.</w:t>
      </w:r>
      <w:r>
        <w:rPr>
          <w:lang w:val="en-US"/>
        </w:rPr>
        <w:t xml:space="preserve"> </w:t>
      </w:r>
      <w:r w:rsidRPr="0065196C">
        <w:rPr>
          <w:lang w:val="en-US"/>
        </w:rPr>
        <w:t>101)</w:t>
      </w:r>
      <w:r>
        <w:rPr>
          <w:lang w:val="en-US"/>
        </w:rPr>
        <w:t xml:space="preserve"> </w:t>
      </w:r>
      <w:r w:rsidRPr="0065196C">
        <w:rPr>
          <w:lang w:val="en-US"/>
        </w:rPr>
        <w:t>that</w:t>
      </w:r>
      <w:r>
        <w:rPr>
          <w:lang w:val="en-US"/>
        </w:rPr>
        <w:t xml:space="preserve"> </w:t>
      </w:r>
      <w:r w:rsidRPr="0065196C">
        <w:rPr>
          <w:lang w:val="en-US"/>
        </w:rPr>
        <w:t>it</w:t>
      </w:r>
      <w:r>
        <w:rPr>
          <w:lang w:val="en-US"/>
        </w:rPr>
        <w:t xml:space="preserve"> </w:t>
      </w:r>
      <w:r w:rsidRPr="0065196C">
        <w:rPr>
          <w:lang w:val="en-US"/>
        </w:rPr>
        <w:t>is</w:t>
      </w:r>
      <w:r>
        <w:rPr>
          <w:lang w:val="en-US"/>
        </w:rPr>
        <w:t xml:space="preserve"> </w:t>
      </w:r>
      <w:r w:rsidRPr="0065196C">
        <w:rPr>
          <w:lang w:val="en-US"/>
        </w:rPr>
        <w:t>not</w:t>
      </w:r>
      <w:r>
        <w:rPr>
          <w:lang w:val="en-US"/>
        </w:rPr>
        <w:t xml:space="preserve"> </w:t>
      </w:r>
      <w:r w:rsidRPr="0065196C">
        <w:rPr>
          <w:lang w:val="en-US"/>
        </w:rPr>
        <w:t>up</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human</w:t>
      </w:r>
      <w:r>
        <w:rPr>
          <w:lang w:val="en-US"/>
        </w:rPr>
        <w:t xml:space="preserve"> </w:t>
      </w:r>
      <w:r w:rsidRPr="0065196C">
        <w:rPr>
          <w:lang w:val="en-US"/>
        </w:rPr>
        <w:t>mind</w:t>
      </w:r>
      <w:r>
        <w:rPr>
          <w:lang w:val="en-US"/>
        </w:rPr>
        <w:t xml:space="preserve"> </w:t>
      </w:r>
      <w:r w:rsidRPr="0065196C">
        <w:rPr>
          <w:lang w:val="en-US"/>
        </w:rPr>
        <w:t>to</w:t>
      </w:r>
      <w:r>
        <w:rPr>
          <w:lang w:val="en-US"/>
        </w:rPr>
        <w:t xml:space="preserve"> </w:t>
      </w:r>
      <w:r w:rsidRPr="0065196C">
        <w:rPr>
          <w:lang w:val="en-US"/>
        </w:rPr>
        <w:t>"speculatively</w:t>
      </w:r>
      <w:r>
        <w:rPr>
          <w:lang w:val="en-US"/>
        </w:rPr>
        <w:t xml:space="preserve"> </w:t>
      </w:r>
      <w:r w:rsidRPr="0065196C">
        <w:rPr>
          <w:lang w:val="en-US"/>
        </w:rPr>
        <w:t>seek</w:t>
      </w:r>
      <w:r>
        <w:rPr>
          <w:lang w:val="en-US"/>
        </w:rPr>
        <w:t xml:space="preserve"> </w:t>
      </w:r>
      <w:r w:rsidRPr="0065196C">
        <w:rPr>
          <w:lang w:val="en-US"/>
        </w:rPr>
        <w:t>to</w:t>
      </w:r>
      <w:r>
        <w:rPr>
          <w:lang w:val="en-US"/>
        </w:rPr>
        <w:t xml:space="preserve"> </w:t>
      </w:r>
      <w:r w:rsidRPr="0065196C">
        <w:rPr>
          <w:lang w:val="en-US"/>
        </w:rPr>
        <w:t>penetrate</w:t>
      </w:r>
      <w:r>
        <w:rPr>
          <w:lang w:val="en-US"/>
        </w:rPr>
        <w:t xml:space="preserve"> </w:t>
      </w:r>
      <w:r w:rsidRPr="0065196C">
        <w:rPr>
          <w:lang w:val="en-US"/>
        </w:rPr>
        <w:t>the</w:t>
      </w:r>
      <w:r>
        <w:rPr>
          <w:lang w:val="en-US"/>
        </w:rPr>
        <w:t xml:space="preserve"> </w:t>
      </w:r>
      <w:r w:rsidRPr="0065196C">
        <w:rPr>
          <w:lang w:val="en-US"/>
        </w:rPr>
        <w:t>true</w:t>
      </w:r>
      <w:r>
        <w:rPr>
          <w:lang w:val="en-US"/>
        </w:rPr>
        <w:t xml:space="preserve"> </w:t>
      </w:r>
      <w:r w:rsidRPr="0065196C">
        <w:rPr>
          <w:lang w:val="en-US"/>
        </w:rPr>
        <w:t>and</w:t>
      </w:r>
      <w:r>
        <w:rPr>
          <w:lang w:val="en-US"/>
        </w:rPr>
        <w:t xml:space="preserve"> </w:t>
      </w:r>
      <w:r w:rsidRPr="0065196C">
        <w:rPr>
          <w:lang w:val="en-US"/>
        </w:rPr>
        <w:t>inner</w:t>
      </w:r>
      <w:r>
        <w:rPr>
          <w:lang w:val="en-US"/>
        </w:rPr>
        <w:t xml:space="preserve"> </w:t>
      </w:r>
      <w:r w:rsidRPr="0065196C">
        <w:rPr>
          <w:lang w:val="en-US"/>
        </w:rPr>
        <w:t>essence</w:t>
      </w:r>
      <w:r>
        <w:rPr>
          <w:lang w:val="en-US"/>
        </w:rPr>
        <w:t xml:space="preserve"> </w:t>
      </w:r>
      <w:r w:rsidRPr="0065196C">
        <w:rPr>
          <w:lang w:val="en-US"/>
        </w:rPr>
        <w:t>of</w:t>
      </w:r>
      <w:r>
        <w:rPr>
          <w:lang w:val="en-US"/>
        </w:rPr>
        <w:t xml:space="preserve"> </w:t>
      </w:r>
      <w:r w:rsidRPr="0065196C">
        <w:rPr>
          <w:lang w:val="en-US"/>
        </w:rPr>
        <w:t>natural</w:t>
      </w:r>
      <w:r>
        <w:rPr>
          <w:lang w:val="en-US"/>
        </w:rPr>
        <w:t xml:space="preserve"> </w:t>
      </w:r>
      <w:r>
        <w:rPr>
          <w:lang w:val="en-US"/>
        </w:rPr>
        <w:lastRenderedPageBreak/>
        <w:t xml:space="preserve">substances" </w:t>
      </w:r>
      <w:r w:rsidRPr="0065196C">
        <w:rPr>
          <w:lang w:val="en-US"/>
        </w:rPr>
        <w:t>("</w:t>
      </w:r>
      <w:proofErr w:type="spellStart"/>
      <w:r w:rsidRPr="0065196C">
        <w:rPr>
          <w:lang w:val="en-US"/>
        </w:rPr>
        <w:t>specolando</w:t>
      </w:r>
      <w:proofErr w:type="spellEnd"/>
      <w:r>
        <w:rPr>
          <w:lang w:val="en-US"/>
        </w:rPr>
        <w:t xml:space="preserve"> </w:t>
      </w:r>
      <w:proofErr w:type="spellStart"/>
      <w:r w:rsidRPr="0065196C">
        <w:rPr>
          <w:lang w:val="en-US"/>
        </w:rPr>
        <w:t>tentar</w:t>
      </w:r>
      <w:proofErr w:type="spellEnd"/>
      <w:r>
        <w:rPr>
          <w:lang w:val="en-US"/>
        </w:rPr>
        <w:t xml:space="preserve"> </w:t>
      </w:r>
      <w:r w:rsidRPr="0065196C">
        <w:rPr>
          <w:lang w:val="en-US"/>
        </w:rPr>
        <w:t>di</w:t>
      </w:r>
      <w:r>
        <w:rPr>
          <w:lang w:val="en-US"/>
        </w:rPr>
        <w:t xml:space="preserve"> </w:t>
      </w:r>
      <w:proofErr w:type="spellStart"/>
      <w:r w:rsidRPr="0065196C">
        <w:rPr>
          <w:lang w:val="en-US"/>
        </w:rPr>
        <w:t>penetrar</w:t>
      </w:r>
      <w:proofErr w:type="spellEnd"/>
      <w:r>
        <w:rPr>
          <w:lang w:val="en-US"/>
        </w:rPr>
        <w:t xml:space="preserve"> </w:t>
      </w:r>
      <w:proofErr w:type="spellStart"/>
      <w:r w:rsidRPr="0065196C">
        <w:rPr>
          <w:lang w:val="en-US"/>
        </w:rPr>
        <w:t>l</w:t>
      </w:r>
      <w:r>
        <w:rPr>
          <w:lang w:val="en-US"/>
        </w:rPr>
        <w:t>'</w:t>
      </w:r>
      <w:r w:rsidRPr="0065196C">
        <w:rPr>
          <w:lang w:val="en-US"/>
        </w:rPr>
        <w:t>essenza</w:t>
      </w:r>
      <w:proofErr w:type="spellEnd"/>
      <w:r>
        <w:rPr>
          <w:lang w:val="en-US"/>
        </w:rPr>
        <w:t xml:space="preserve"> </w:t>
      </w:r>
      <w:proofErr w:type="spellStart"/>
      <w:r w:rsidRPr="0065196C">
        <w:rPr>
          <w:lang w:val="en-US"/>
        </w:rPr>
        <w:t>vera</w:t>
      </w:r>
      <w:proofErr w:type="spellEnd"/>
      <w:r>
        <w:rPr>
          <w:lang w:val="en-US"/>
        </w:rPr>
        <w:t xml:space="preserve"> </w:t>
      </w:r>
      <w:r w:rsidRPr="0065196C">
        <w:rPr>
          <w:lang w:val="en-US"/>
        </w:rPr>
        <w:t>ed</w:t>
      </w:r>
      <w:r>
        <w:rPr>
          <w:lang w:val="en-US"/>
        </w:rPr>
        <w:t xml:space="preserve"> </w:t>
      </w:r>
      <w:proofErr w:type="spellStart"/>
      <w:r w:rsidRPr="0065196C">
        <w:rPr>
          <w:lang w:val="en-US"/>
        </w:rPr>
        <w:t>intrinseca</w:t>
      </w:r>
      <w:proofErr w:type="spellEnd"/>
      <w:r>
        <w:rPr>
          <w:lang w:val="en-US"/>
        </w:rPr>
        <w:t xml:space="preserve"> </w:t>
      </w:r>
      <w:proofErr w:type="spellStart"/>
      <w:r w:rsidRPr="0065196C">
        <w:rPr>
          <w:lang w:val="en-US"/>
        </w:rPr>
        <w:t>delle</w:t>
      </w:r>
      <w:proofErr w:type="spellEnd"/>
      <w:r>
        <w:rPr>
          <w:lang w:val="en-US"/>
        </w:rPr>
        <w:t xml:space="preserve"> </w:t>
      </w:r>
      <w:proofErr w:type="spellStart"/>
      <w:r w:rsidRPr="0065196C">
        <w:rPr>
          <w:lang w:val="en-US"/>
        </w:rPr>
        <w:t>sustanze</w:t>
      </w:r>
      <w:proofErr w:type="spellEnd"/>
      <w:r>
        <w:rPr>
          <w:lang w:val="en-US"/>
        </w:rPr>
        <w:t xml:space="preserve"> </w:t>
      </w:r>
      <w:proofErr w:type="spellStart"/>
      <w:r w:rsidRPr="0065196C">
        <w:rPr>
          <w:lang w:val="en-US"/>
        </w:rPr>
        <w:t>naturali</w:t>
      </w:r>
      <w:proofErr w:type="spellEnd"/>
      <w:r w:rsidRPr="0065196C">
        <w:rPr>
          <w:lang w:val="en-US"/>
        </w:rPr>
        <w:t>").</w:t>
      </w:r>
      <w:r>
        <w:rPr>
          <w:lang w:val="en-US"/>
        </w:rPr>
        <w:t xml:space="preserve"> C</w:t>
      </w:r>
      <w:r w:rsidRPr="0065196C">
        <w:rPr>
          <w:lang w:val="en-US"/>
        </w:rPr>
        <w:t>f.</w:t>
      </w:r>
      <w:r>
        <w:rPr>
          <w:lang w:val="en-US"/>
        </w:rPr>
        <w:t xml:space="preserve"> </w:t>
      </w:r>
      <w:r w:rsidRPr="0065196C">
        <w:rPr>
          <w:lang w:val="en-US"/>
        </w:rPr>
        <w:t>my</w:t>
      </w:r>
      <w:r>
        <w:rPr>
          <w:lang w:val="en-US"/>
        </w:rPr>
        <w:t xml:space="preserve"> </w:t>
      </w:r>
      <w:r w:rsidRPr="0065196C">
        <w:rPr>
          <w:lang w:val="en-US"/>
        </w:rPr>
        <w:t>Kant</w:t>
      </w:r>
      <w:r>
        <w:rPr>
          <w:lang w:val="en-US"/>
        </w:rPr>
        <w:t>-</w:t>
      </w:r>
      <w:r w:rsidRPr="0065196C">
        <w:rPr>
          <w:lang w:val="en-US"/>
        </w:rPr>
        <w:t>commentary,</w:t>
      </w:r>
      <w:r>
        <w:rPr>
          <w:lang w:val="en-US"/>
        </w:rPr>
        <w:t xml:space="preserve"> </w:t>
      </w:r>
      <w:r w:rsidRPr="0065196C">
        <w:rPr>
          <w:lang w:val="en-US"/>
        </w:rPr>
        <w:t>pp.</w:t>
      </w:r>
      <w:r>
        <w:rPr>
          <w:lang w:val="en-US"/>
        </w:rPr>
        <w:t xml:space="preserve"> </w:t>
      </w:r>
      <w:r w:rsidRPr="0065196C">
        <w:rPr>
          <w:lang w:val="en-US"/>
        </w:rPr>
        <w:t>93-94</w:t>
      </w:r>
      <w:r>
        <w:rPr>
          <w:lang w:val="en-US"/>
        </w:rPr>
        <w:t xml:space="preserve"> </w:t>
      </w:r>
      <w:r w:rsidRPr="0065196C">
        <w:rPr>
          <w:lang w:val="en-US"/>
        </w:rPr>
        <w:t>and</w:t>
      </w:r>
      <w:r>
        <w:rPr>
          <w:lang w:val="en-US"/>
        </w:rPr>
        <w:t xml:space="preserve"> </w:t>
      </w:r>
      <w:r w:rsidRPr="0065196C">
        <w:rPr>
          <w:lang w:val="en-US"/>
        </w:rPr>
        <w:t>242-243.</w:t>
      </w:r>
    </w:p>
    <w:p w:rsidR="00C10CDE" w:rsidRDefault="00C10CDE" w:rsidP="00810456">
      <w:pPr>
        <w:spacing w:after="0" w:line="240" w:lineRule="auto"/>
        <w:jc w:val="both"/>
        <w:rPr>
          <w:lang w:val="en-US"/>
        </w:rPr>
      </w:pPr>
      <w:r>
        <w:rPr>
          <w:lang w:val="en-US"/>
        </w:rPr>
        <w:t>T</w:t>
      </w:r>
      <w:r w:rsidRPr="0065196C">
        <w:rPr>
          <w:lang w:val="en-US"/>
        </w:rPr>
        <w:t>his</w:t>
      </w:r>
      <w:r>
        <w:rPr>
          <w:lang w:val="en-US"/>
        </w:rPr>
        <w:t xml:space="preserve"> </w:t>
      </w:r>
      <w:r w:rsidRPr="0065196C">
        <w:rPr>
          <w:lang w:val="en-US"/>
        </w:rPr>
        <w:t>short</w:t>
      </w:r>
      <w:r>
        <w:rPr>
          <w:lang w:val="en-US"/>
        </w:rPr>
        <w:t xml:space="preserve"> </w:t>
      </w:r>
      <w:r w:rsidRPr="0065196C">
        <w:rPr>
          <w:lang w:val="en-US"/>
        </w:rPr>
        <w:t>remark</w:t>
      </w:r>
      <w:r>
        <w:rPr>
          <w:lang w:val="en-US"/>
        </w:rPr>
        <w:t xml:space="preserve"> </w:t>
      </w:r>
      <w:r w:rsidRPr="0065196C">
        <w:rPr>
          <w:lang w:val="en-US"/>
        </w:rPr>
        <w:t>by</w:t>
      </w:r>
      <w:r>
        <w:rPr>
          <w:lang w:val="en-US"/>
        </w:rPr>
        <w:t xml:space="preserve"> Galilei </w:t>
      </w:r>
      <w:r w:rsidRPr="0065196C">
        <w:rPr>
          <w:lang w:val="en-US"/>
        </w:rPr>
        <w:t>contains</w:t>
      </w:r>
      <w:r>
        <w:rPr>
          <w:lang w:val="en-US"/>
        </w:rPr>
        <w:t xml:space="preserve"> </w:t>
      </w:r>
      <w:r w:rsidRPr="0065196C">
        <w:rPr>
          <w:lang w:val="en-US"/>
        </w:rPr>
        <w:t>the</w:t>
      </w:r>
      <w:r>
        <w:rPr>
          <w:lang w:val="en-US"/>
        </w:rPr>
        <w:t xml:space="preserve"> </w:t>
      </w:r>
      <w:r w:rsidRPr="0065196C">
        <w:rPr>
          <w:lang w:val="en-US"/>
        </w:rPr>
        <w:t>two</w:t>
      </w:r>
      <w:r>
        <w:rPr>
          <w:lang w:val="en-US"/>
        </w:rPr>
        <w:t xml:space="preserve"> </w:t>
      </w:r>
      <w:r w:rsidRPr="0065196C">
        <w:rPr>
          <w:lang w:val="en-US"/>
        </w:rPr>
        <w:t>essential</w:t>
      </w:r>
      <w:r>
        <w:rPr>
          <w:lang w:val="en-US"/>
        </w:rPr>
        <w:t xml:space="preserve"> </w:t>
      </w:r>
      <w:r w:rsidRPr="0065196C">
        <w:rPr>
          <w:lang w:val="en-US"/>
        </w:rPr>
        <w:t>distinguishing</w:t>
      </w:r>
      <w:r>
        <w:rPr>
          <w:lang w:val="en-US"/>
        </w:rPr>
        <w:t xml:space="preserve"> </w:t>
      </w:r>
      <w:r w:rsidRPr="0065196C">
        <w:rPr>
          <w:lang w:val="en-US"/>
        </w:rPr>
        <w:t>features</w:t>
      </w:r>
      <w:r>
        <w:rPr>
          <w:lang w:val="en-US"/>
        </w:rPr>
        <w:t xml:space="preserve"> </w:t>
      </w:r>
      <w:r w:rsidRPr="0065196C">
        <w:rPr>
          <w:lang w:val="en-US"/>
        </w:rPr>
        <w:t>of</w:t>
      </w:r>
      <w:r>
        <w:rPr>
          <w:lang w:val="en-US"/>
        </w:rPr>
        <w:t xml:space="preserve"> </w:t>
      </w:r>
      <w:r w:rsidRPr="0065196C">
        <w:rPr>
          <w:lang w:val="en-US"/>
        </w:rPr>
        <w:t>modern</w:t>
      </w:r>
      <w:r>
        <w:rPr>
          <w:lang w:val="en-US"/>
        </w:rPr>
        <w:t xml:space="preserve"> </w:t>
      </w:r>
      <w:r w:rsidRPr="0065196C">
        <w:rPr>
          <w:lang w:val="en-US"/>
        </w:rPr>
        <w:t>science:</w:t>
      </w:r>
    </w:p>
    <w:p w:rsidR="00C10CDE" w:rsidRDefault="00C10CDE" w:rsidP="00810456">
      <w:pPr>
        <w:spacing w:after="0" w:line="240" w:lineRule="auto"/>
        <w:jc w:val="both"/>
        <w:rPr>
          <w:lang w:val="en-US"/>
        </w:rPr>
      </w:pPr>
      <w:r w:rsidRPr="0065196C">
        <w:rPr>
          <w:lang w:val="en-US"/>
        </w:rPr>
        <w:t>1.</w:t>
      </w:r>
      <w:r>
        <w:rPr>
          <w:lang w:val="en-US"/>
        </w:rPr>
        <w:t xml:space="preserve"> R</w:t>
      </w:r>
      <w:r w:rsidRPr="0065196C">
        <w:rPr>
          <w:lang w:val="en-US"/>
        </w:rPr>
        <w:t>efrain</w:t>
      </w:r>
      <w:r>
        <w:rPr>
          <w:lang w:val="en-US"/>
        </w:rPr>
        <w:t xml:space="preserve"> </w:t>
      </w:r>
      <w:r w:rsidRPr="0065196C">
        <w:rPr>
          <w:lang w:val="en-US"/>
        </w:rPr>
        <w:t>from</w:t>
      </w:r>
      <w:r>
        <w:rPr>
          <w:lang w:val="en-US"/>
        </w:rPr>
        <w:t xml:space="preserve"> </w:t>
      </w:r>
      <w:r w:rsidRPr="0065196C">
        <w:rPr>
          <w:lang w:val="en-US"/>
        </w:rPr>
        <w:t>"speculation".</w:t>
      </w:r>
      <w:r>
        <w:rPr>
          <w:lang w:val="en-US"/>
        </w:rPr>
        <w:t xml:space="preserve"> I</w:t>
      </w:r>
      <w:r w:rsidRPr="0065196C">
        <w:rPr>
          <w:lang w:val="en-US"/>
        </w:rPr>
        <w:t>n</w:t>
      </w:r>
      <w:r>
        <w:rPr>
          <w:lang w:val="en-US"/>
        </w:rPr>
        <w:t xml:space="preserve"> </w:t>
      </w:r>
      <w:r w:rsidRPr="0065196C">
        <w:rPr>
          <w:lang w:val="en-US"/>
        </w:rPr>
        <w:t>Christian</w:t>
      </w:r>
      <w:r>
        <w:rPr>
          <w:lang w:val="en-US"/>
        </w:rPr>
        <w:t xml:space="preserve"> </w:t>
      </w:r>
      <w:r w:rsidRPr="0065196C">
        <w:rPr>
          <w:lang w:val="en-US"/>
        </w:rPr>
        <w:t>terms,</w:t>
      </w:r>
      <w:r>
        <w:rPr>
          <w:lang w:val="en-US"/>
        </w:rPr>
        <w:t xml:space="preserve"> </w:t>
      </w:r>
      <w:r w:rsidRPr="0065196C">
        <w:rPr>
          <w:lang w:val="en-US"/>
        </w:rPr>
        <w:t>"speculation"</w:t>
      </w:r>
      <w:r>
        <w:rPr>
          <w:lang w:val="en-US"/>
        </w:rPr>
        <w:t xml:space="preserve"> </w:t>
      </w:r>
      <w:r w:rsidRPr="0065196C">
        <w:rPr>
          <w:lang w:val="en-US"/>
        </w:rPr>
        <w:t>means</w:t>
      </w:r>
      <w:r>
        <w:rPr>
          <w:lang w:val="en-US"/>
        </w:rPr>
        <w:t xml:space="preserve"> </w:t>
      </w:r>
      <w:r w:rsidRPr="0065196C">
        <w:rPr>
          <w:lang w:val="en-US"/>
        </w:rPr>
        <w:t>a</w:t>
      </w:r>
      <w:r>
        <w:rPr>
          <w:lang w:val="en-US"/>
        </w:rPr>
        <w:t xml:space="preserve"> </w:t>
      </w:r>
      <w:r w:rsidRPr="0065196C">
        <w:rPr>
          <w:lang w:val="en-US"/>
        </w:rPr>
        <w:t>certain</w:t>
      </w:r>
      <w:r>
        <w:rPr>
          <w:lang w:val="en-US"/>
        </w:rPr>
        <w:t xml:space="preserve"> </w:t>
      </w:r>
      <w:r w:rsidRPr="0065196C">
        <w:rPr>
          <w:lang w:val="en-US"/>
        </w:rPr>
        <w:t>stage</w:t>
      </w:r>
      <w:r>
        <w:rPr>
          <w:lang w:val="en-US"/>
        </w:rPr>
        <w:t xml:space="preserve"> </w:t>
      </w:r>
      <w:r w:rsidRPr="0065196C">
        <w:rPr>
          <w:lang w:val="en-US"/>
        </w:rPr>
        <w:t>and</w:t>
      </w:r>
      <w:r>
        <w:rPr>
          <w:lang w:val="en-US"/>
        </w:rPr>
        <w:t xml:space="preserve"> </w:t>
      </w:r>
      <w:r w:rsidRPr="0065196C">
        <w:rPr>
          <w:lang w:val="en-US"/>
        </w:rPr>
        <w:t>way</w:t>
      </w:r>
      <w:r>
        <w:rPr>
          <w:lang w:val="en-US"/>
        </w:rPr>
        <w:t xml:space="preserve"> </w:t>
      </w:r>
      <w:r w:rsidRPr="0065196C">
        <w:rPr>
          <w:lang w:val="en-US"/>
        </w:rPr>
        <w:t>of</w:t>
      </w:r>
      <w:r>
        <w:rPr>
          <w:lang w:val="en-US"/>
        </w:rPr>
        <w:t xml:space="preserve"> </w:t>
      </w:r>
      <w:r w:rsidRPr="0065196C">
        <w:rPr>
          <w:lang w:val="en-US"/>
        </w:rPr>
        <w:t>looking</w:t>
      </w:r>
      <w:r>
        <w:rPr>
          <w:lang w:val="en-US"/>
        </w:rPr>
        <w:t xml:space="preserve"> </w:t>
      </w:r>
      <w:r w:rsidRPr="0065196C">
        <w:rPr>
          <w:lang w:val="en-US"/>
        </w:rPr>
        <w:t>at</w:t>
      </w:r>
      <w:r>
        <w:rPr>
          <w:lang w:val="en-US"/>
        </w:rPr>
        <w:t xml:space="preserve"> </w:t>
      </w:r>
      <w:r w:rsidRPr="0065196C">
        <w:rPr>
          <w:lang w:val="en-US"/>
        </w:rPr>
        <w:t>God,</w:t>
      </w:r>
      <w:r>
        <w:rPr>
          <w:lang w:val="en-US"/>
        </w:rPr>
        <w:t xml:space="preserve"> </w:t>
      </w:r>
      <w:r w:rsidRPr="0065196C">
        <w:rPr>
          <w:lang w:val="en-US"/>
        </w:rPr>
        <w:t>which</w:t>
      </w:r>
      <w:r>
        <w:rPr>
          <w:lang w:val="en-US"/>
        </w:rPr>
        <w:t xml:space="preserve"> </w:t>
      </w:r>
      <w:r w:rsidRPr="0065196C">
        <w:rPr>
          <w:lang w:val="en-US"/>
        </w:rPr>
        <w:t>is</w:t>
      </w:r>
      <w:r>
        <w:rPr>
          <w:lang w:val="en-US"/>
        </w:rPr>
        <w:t xml:space="preserve"> </w:t>
      </w:r>
      <w:r w:rsidRPr="0065196C">
        <w:rPr>
          <w:lang w:val="en-US"/>
        </w:rPr>
        <w:t>distinguished</w:t>
      </w:r>
      <w:r>
        <w:rPr>
          <w:lang w:val="en-US"/>
        </w:rPr>
        <w:t xml:space="preserve"> </w:t>
      </w:r>
      <w:r w:rsidRPr="0065196C">
        <w:rPr>
          <w:lang w:val="en-US"/>
        </w:rPr>
        <w:t>from</w:t>
      </w:r>
      <w:r>
        <w:rPr>
          <w:lang w:val="en-US"/>
        </w:rPr>
        <w:t xml:space="preserve"> </w:t>
      </w:r>
      <w:r w:rsidRPr="0065196C">
        <w:rPr>
          <w:lang w:val="en-US"/>
        </w:rPr>
        <w:t>others</w:t>
      </w:r>
      <w:r>
        <w:rPr>
          <w:lang w:val="en-US"/>
        </w:rPr>
        <w:t xml:space="preserve"> </w:t>
      </w:r>
      <w:r w:rsidRPr="0065196C">
        <w:rPr>
          <w:lang w:val="en-US"/>
        </w:rPr>
        <w:t>(</w:t>
      </w:r>
      <w:proofErr w:type="spellStart"/>
      <w:r w:rsidRPr="00AB3E13">
        <w:rPr>
          <w:i/>
          <w:lang w:val="en-US"/>
        </w:rPr>
        <w:t>cognitio</w:t>
      </w:r>
      <w:proofErr w:type="spellEnd"/>
      <w:r w:rsidRPr="00AB3E13">
        <w:rPr>
          <w:i/>
          <w:lang w:val="en-US"/>
        </w:rPr>
        <w:t xml:space="preserve">, contemplatio, </w:t>
      </w:r>
      <w:proofErr w:type="spellStart"/>
      <w:r w:rsidRPr="00AB3E13">
        <w:rPr>
          <w:i/>
          <w:lang w:val="en-US"/>
        </w:rPr>
        <w:t>visio</w:t>
      </w:r>
      <w:proofErr w:type="spellEnd"/>
      <w:r w:rsidRPr="0065196C">
        <w:rPr>
          <w:lang w:val="en-US"/>
        </w:rPr>
        <w:t>).</w:t>
      </w:r>
      <w:r>
        <w:rPr>
          <w:lang w:val="en-US"/>
        </w:rPr>
        <w:t xml:space="preserve"> T</w:t>
      </w:r>
      <w:r w:rsidRPr="0065196C">
        <w:rPr>
          <w:lang w:val="en-US"/>
        </w:rPr>
        <w:t>he</w:t>
      </w:r>
      <w:r>
        <w:rPr>
          <w:lang w:val="en-US"/>
        </w:rPr>
        <w:t xml:space="preserve"> </w:t>
      </w:r>
      <w:r w:rsidRPr="0065196C">
        <w:rPr>
          <w:lang w:val="en-US"/>
        </w:rPr>
        <w:t>starting</w:t>
      </w:r>
      <w:r>
        <w:rPr>
          <w:lang w:val="en-US"/>
        </w:rPr>
        <w:t xml:space="preserve"> </w:t>
      </w:r>
      <w:r w:rsidRPr="0065196C">
        <w:rPr>
          <w:lang w:val="en-US"/>
        </w:rPr>
        <w:t>point</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Paul</w:t>
      </w:r>
      <w:r>
        <w:rPr>
          <w:lang w:val="en-US"/>
        </w:rPr>
        <w:t xml:space="preserve"> </w:t>
      </w:r>
      <w:r w:rsidRPr="0065196C">
        <w:rPr>
          <w:lang w:val="en-US"/>
        </w:rPr>
        <w:t>word:</w:t>
      </w:r>
      <w:r>
        <w:rPr>
          <w:lang w:val="en-US"/>
        </w:rPr>
        <w:t xml:space="preserve"> </w:t>
      </w:r>
      <w:r w:rsidRPr="0065196C">
        <w:rPr>
          <w:lang w:val="en-US"/>
        </w:rPr>
        <w:t>"</w:t>
      </w:r>
      <w:proofErr w:type="spellStart"/>
      <w:r w:rsidRPr="0065196C">
        <w:rPr>
          <w:lang w:val="en-US"/>
        </w:rPr>
        <w:t>Videmus</w:t>
      </w:r>
      <w:proofErr w:type="spellEnd"/>
      <w:r>
        <w:rPr>
          <w:lang w:val="en-US"/>
        </w:rPr>
        <w:t xml:space="preserve"> </w:t>
      </w:r>
      <w:proofErr w:type="spellStart"/>
      <w:r w:rsidRPr="0065196C">
        <w:rPr>
          <w:lang w:val="en-US"/>
        </w:rPr>
        <w:t>nunc</w:t>
      </w:r>
      <w:proofErr w:type="spellEnd"/>
      <w:r>
        <w:rPr>
          <w:lang w:val="en-US"/>
        </w:rPr>
        <w:t xml:space="preserve"> </w:t>
      </w:r>
      <w:r w:rsidRPr="0065196C">
        <w:rPr>
          <w:lang w:val="en-US"/>
        </w:rPr>
        <w:t>per</w:t>
      </w:r>
      <w:r>
        <w:rPr>
          <w:lang w:val="en-US"/>
        </w:rPr>
        <w:t xml:space="preserve"> </w:t>
      </w:r>
      <w:r w:rsidRPr="0065196C">
        <w:rPr>
          <w:lang w:val="en-US"/>
        </w:rPr>
        <w:t>speculum</w:t>
      </w:r>
      <w:r>
        <w:rPr>
          <w:lang w:val="en-US"/>
        </w:rPr>
        <w:t xml:space="preserve"> </w:t>
      </w:r>
      <w:r w:rsidRPr="0065196C">
        <w:rPr>
          <w:lang w:val="en-US"/>
        </w:rPr>
        <w:t>in</w:t>
      </w:r>
      <w:r>
        <w:rPr>
          <w:lang w:val="en-US"/>
        </w:rPr>
        <w:t xml:space="preserve"> </w:t>
      </w:r>
      <w:proofErr w:type="spellStart"/>
      <w:r w:rsidRPr="0065196C">
        <w:rPr>
          <w:lang w:val="en-US"/>
        </w:rPr>
        <w:t>aenigmate</w:t>
      </w:r>
      <w:proofErr w:type="spellEnd"/>
      <w:r w:rsidRPr="0065196C">
        <w:rPr>
          <w:lang w:val="en-US"/>
        </w:rPr>
        <w:t>,</w:t>
      </w:r>
      <w:r>
        <w:rPr>
          <w:lang w:val="en-US"/>
        </w:rPr>
        <w:t xml:space="preserve"> </w:t>
      </w:r>
      <w:proofErr w:type="spellStart"/>
      <w:r w:rsidRPr="0065196C">
        <w:rPr>
          <w:lang w:val="en-US"/>
        </w:rPr>
        <w:t>tunc</w:t>
      </w:r>
      <w:proofErr w:type="spellEnd"/>
      <w:r>
        <w:rPr>
          <w:lang w:val="en-US"/>
        </w:rPr>
        <w:t xml:space="preserve"> </w:t>
      </w:r>
      <w:proofErr w:type="spellStart"/>
      <w:r w:rsidRPr="0065196C">
        <w:rPr>
          <w:lang w:val="en-US"/>
        </w:rPr>
        <w:t>autem</w:t>
      </w:r>
      <w:proofErr w:type="spellEnd"/>
      <w:r>
        <w:rPr>
          <w:lang w:val="en-US"/>
        </w:rPr>
        <w:t xml:space="preserve"> </w:t>
      </w:r>
      <w:r w:rsidRPr="0065196C">
        <w:rPr>
          <w:lang w:val="en-US"/>
        </w:rPr>
        <w:t>facie</w:t>
      </w:r>
      <w:r>
        <w:rPr>
          <w:lang w:val="en-US"/>
        </w:rPr>
        <w:t xml:space="preserve"> </w:t>
      </w:r>
      <w:r w:rsidRPr="0065196C">
        <w:rPr>
          <w:lang w:val="en-US"/>
        </w:rPr>
        <w:t>ad</w:t>
      </w:r>
      <w:r>
        <w:rPr>
          <w:lang w:val="en-US"/>
        </w:rPr>
        <w:t xml:space="preserve"> </w:t>
      </w:r>
      <w:proofErr w:type="spellStart"/>
      <w:r w:rsidRPr="0065196C">
        <w:rPr>
          <w:lang w:val="en-US"/>
        </w:rPr>
        <w:t>faciem</w:t>
      </w:r>
      <w:proofErr w:type="spellEnd"/>
      <w:r w:rsidRPr="0065196C">
        <w:rPr>
          <w:lang w:val="en-US"/>
        </w:rPr>
        <w:t>"</w:t>
      </w:r>
      <w:r>
        <w:rPr>
          <w:lang w:val="en-US"/>
        </w:rPr>
        <w:t xml:space="preserve"> ("For now we see through a glass, darkly; but then face to face") </w:t>
      </w:r>
      <w:r w:rsidRPr="0065196C">
        <w:rPr>
          <w:lang w:val="en-US"/>
        </w:rPr>
        <w:t>(</w:t>
      </w:r>
      <w:proofErr w:type="spellStart"/>
      <w:r w:rsidRPr="0065196C">
        <w:rPr>
          <w:lang w:val="en-US"/>
        </w:rPr>
        <w:t>1Co</w:t>
      </w:r>
      <w:proofErr w:type="spellEnd"/>
      <w:r>
        <w:rPr>
          <w:lang w:val="en-US"/>
        </w:rPr>
        <w:t xml:space="preserve"> </w:t>
      </w:r>
      <w:r w:rsidRPr="0065196C">
        <w:rPr>
          <w:lang w:val="en-US"/>
        </w:rPr>
        <w:t>13:12).</w:t>
      </w:r>
      <w:r>
        <w:rPr>
          <w:lang w:val="en-US"/>
        </w:rPr>
        <w:t xml:space="preserve"> </w:t>
      </w:r>
      <w:r w:rsidRPr="0065196C">
        <w:rPr>
          <w:lang w:val="en-US"/>
        </w:rPr>
        <w:t>Augustine</w:t>
      </w:r>
      <w:r>
        <w:rPr>
          <w:lang w:val="en-US"/>
        </w:rPr>
        <w:t xml:space="preserve"> </w:t>
      </w:r>
      <w:r w:rsidRPr="0065196C">
        <w:rPr>
          <w:lang w:val="en-US"/>
        </w:rPr>
        <w:t>(</w:t>
      </w:r>
      <w:r w:rsidRPr="00AB3E13">
        <w:rPr>
          <w:i/>
          <w:lang w:val="en-US"/>
        </w:rPr>
        <w:t xml:space="preserve">De </w:t>
      </w:r>
      <w:proofErr w:type="spellStart"/>
      <w:r w:rsidRPr="00AB3E13">
        <w:rPr>
          <w:i/>
          <w:lang w:val="en-US"/>
        </w:rPr>
        <w:t>Trinitate</w:t>
      </w:r>
      <w:proofErr w:type="spellEnd"/>
      <w:r>
        <w:rPr>
          <w:lang w:val="en-US"/>
        </w:rPr>
        <w:t xml:space="preserve"> </w:t>
      </w:r>
      <w:r w:rsidRPr="0065196C">
        <w:rPr>
          <w:lang w:val="en-US"/>
        </w:rPr>
        <w:t>15.8.14)</w:t>
      </w:r>
      <w:r>
        <w:rPr>
          <w:lang w:val="en-US"/>
        </w:rPr>
        <w:t xml:space="preserve"> </w:t>
      </w:r>
      <w:r w:rsidRPr="0065196C">
        <w:rPr>
          <w:lang w:val="en-US"/>
        </w:rPr>
        <w:t>uses</w:t>
      </w:r>
      <w:r>
        <w:rPr>
          <w:lang w:val="en-US"/>
        </w:rPr>
        <w:t xml:space="preserve"> </w:t>
      </w:r>
      <w:r w:rsidRPr="0065196C">
        <w:rPr>
          <w:lang w:val="en-US"/>
        </w:rPr>
        <w:t>this</w:t>
      </w:r>
      <w:r>
        <w:rPr>
          <w:lang w:val="en-US"/>
        </w:rPr>
        <w:t xml:space="preserve"> </w:t>
      </w:r>
      <w:r w:rsidRPr="0065196C">
        <w:rPr>
          <w:lang w:val="en-US"/>
        </w:rPr>
        <w:t>passage</w:t>
      </w:r>
      <w:r>
        <w:rPr>
          <w:lang w:val="en-US"/>
        </w:rPr>
        <w:t xml:space="preserve"> </w:t>
      </w:r>
      <w:r w:rsidRPr="0065196C">
        <w:rPr>
          <w:lang w:val="en-US"/>
        </w:rPr>
        <w:t>to</w:t>
      </w:r>
      <w:r>
        <w:rPr>
          <w:lang w:val="en-US"/>
        </w:rPr>
        <w:t xml:space="preserve"> </w:t>
      </w:r>
      <w:r w:rsidRPr="0065196C">
        <w:rPr>
          <w:lang w:val="en-US"/>
        </w:rPr>
        <w:t>interpret</w:t>
      </w:r>
      <w:r>
        <w:rPr>
          <w:lang w:val="en-US"/>
        </w:rPr>
        <w:t xml:space="preserve"> </w:t>
      </w:r>
      <w:r w:rsidRPr="0065196C">
        <w:rPr>
          <w:lang w:val="en-US"/>
        </w:rPr>
        <w:t>the</w:t>
      </w:r>
      <w:r>
        <w:rPr>
          <w:lang w:val="en-US"/>
        </w:rPr>
        <w:t xml:space="preserve"> </w:t>
      </w:r>
      <w:r w:rsidRPr="0065196C">
        <w:rPr>
          <w:lang w:val="en-US"/>
        </w:rPr>
        <w:t>expression</w:t>
      </w:r>
      <w:r>
        <w:rPr>
          <w:lang w:val="en-US"/>
        </w:rPr>
        <w:t xml:space="preserve"> </w:t>
      </w:r>
      <w:r w:rsidRPr="0065196C">
        <w:rPr>
          <w:lang w:val="en-US"/>
        </w:rPr>
        <w:t>"</w:t>
      </w:r>
      <w:proofErr w:type="spellStart"/>
      <w:r w:rsidRPr="0065196C">
        <w:rPr>
          <w:lang w:val="en-US"/>
        </w:rPr>
        <w:t>speculantes</w:t>
      </w:r>
      <w:proofErr w:type="spellEnd"/>
      <w:r w:rsidRPr="0065196C">
        <w:rPr>
          <w:lang w:val="en-US"/>
        </w:rPr>
        <w:t>"</w:t>
      </w:r>
      <w:r>
        <w:rPr>
          <w:lang w:val="en-US"/>
        </w:rPr>
        <w:t xml:space="preserve"> </w:t>
      </w:r>
      <w:r w:rsidRPr="0065196C">
        <w:rPr>
          <w:lang w:val="en-US"/>
        </w:rPr>
        <w:t>in</w:t>
      </w:r>
      <w:r>
        <w:rPr>
          <w:lang w:val="en-US"/>
        </w:rPr>
        <w:t xml:space="preserve"> </w:t>
      </w:r>
      <w:proofErr w:type="spellStart"/>
      <w:r w:rsidRPr="0065196C">
        <w:rPr>
          <w:lang w:val="en-US"/>
        </w:rPr>
        <w:t>2Co</w:t>
      </w:r>
      <w:proofErr w:type="spellEnd"/>
      <w:r>
        <w:rPr>
          <w:lang w:val="en-US"/>
        </w:rPr>
        <w:t xml:space="preserve"> </w:t>
      </w:r>
      <w:r w:rsidRPr="0065196C">
        <w:rPr>
          <w:lang w:val="en-US"/>
        </w:rPr>
        <w:t>3,</w:t>
      </w:r>
      <w:r>
        <w:rPr>
          <w:lang w:val="en-US"/>
        </w:rPr>
        <w:t xml:space="preserve"> </w:t>
      </w:r>
      <w:r w:rsidRPr="0065196C">
        <w:rPr>
          <w:lang w:val="en-US"/>
        </w:rPr>
        <w:t>18:</w:t>
      </w:r>
      <w:r>
        <w:rPr>
          <w:lang w:val="en-US"/>
        </w:rPr>
        <w:t xml:space="preserve"> </w:t>
      </w:r>
      <w:r w:rsidRPr="0065196C">
        <w:rPr>
          <w:lang w:val="en-US"/>
        </w:rPr>
        <w:t>"</w:t>
      </w:r>
      <w:proofErr w:type="spellStart"/>
      <w:r w:rsidRPr="0065196C">
        <w:rPr>
          <w:lang w:val="en-US"/>
        </w:rPr>
        <w:t>Speculantes</w:t>
      </w:r>
      <w:proofErr w:type="spellEnd"/>
      <w:r>
        <w:rPr>
          <w:lang w:val="en-US"/>
        </w:rPr>
        <w:t xml:space="preserve"> </w:t>
      </w:r>
      <w:proofErr w:type="spellStart"/>
      <w:r w:rsidRPr="0065196C">
        <w:rPr>
          <w:lang w:val="en-US"/>
        </w:rPr>
        <w:t>dixit</w:t>
      </w:r>
      <w:proofErr w:type="spellEnd"/>
      <w:r w:rsidRPr="0065196C">
        <w:rPr>
          <w:lang w:val="en-US"/>
        </w:rPr>
        <w:t>,</w:t>
      </w:r>
      <w:r>
        <w:rPr>
          <w:lang w:val="en-US"/>
        </w:rPr>
        <w:t xml:space="preserve"> </w:t>
      </w:r>
      <w:r w:rsidRPr="0065196C">
        <w:rPr>
          <w:lang w:val="en-US"/>
        </w:rPr>
        <w:t>per</w:t>
      </w:r>
      <w:r>
        <w:rPr>
          <w:lang w:val="en-US"/>
        </w:rPr>
        <w:t xml:space="preserve"> </w:t>
      </w:r>
      <w:r w:rsidRPr="0065196C">
        <w:rPr>
          <w:lang w:val="en-US"/>
        </w:rPr>
        <w:t>speculum</w:t>
      </w:r>
      <w:r>
        <w:rPr>
          <w:lang w:val="en-US"/>
        </w:rPr>
        <w:t xml:space="preserve"> </w:t>
      </w:r>
      <w:proofErr w:type="spellStart"/>
      <w:r w:rsidRPr="0065196C">
        <w:rPr>
          <w:lang w:val="en-US"/>
        </w:rPr>
        <w:t>videntes</w:t>
      </w:r>
      <w:proofErr w:type="spellEnd"/>
      <w:r w:rsidRPr="0065196C">
        <w:rPr>
          <w:lang w:val="en-US"/>
        </w:rPr>
        <w:t>,</w:t>
      </w:r>
      <w:r>
        <w:rPr>
          <w:lang w:val="en-US"/>
        </w:rPr>
        <w:t xml:space="preserve"> </w:t>
      </w:r>
      <w:r w:rsidRPr="0065196C">
        <w:rPr>
          <w:lang w:val="en-US"/>
        </w:rPr>
        <w:t>non</w:t>
      </w:r>
      <w:r>
        <w:rPr>
          <w:lang w:val="en-US"/>
        </w:rPr>
        <w:t xml:space="preserve"> </w:t>
      </w:r>
      <w:r w:rsidRPr="0065196C">
        <w:rPr>
          <w:lang w:val="en-US"/>
        </w:rPr>
        <w:t>de</w:t>
      </w:r>
      <w:r>
        <w:rPr>
          <w:lang w:val="en-US"/>
        </w:rPr>
        <w:t xml:space="preserve"> </w:t>
      </w:r>
      <w:r w:rsidRPr="0065196C">
        <w:rPr>
          <w:lang w:val="en-US"/>
        </w:rPr>
        <w:t>specula</w:t>
      </w:r>
      <w:r>
        <w:rPr>
          <w:lang w:val="en-US"/>
        </w:rPr>
        <w:t xml:space="preserve"> </w:t>
      </w:r>
      <w:proofErr w:type="spellStart"/>
      <w:r w:rsidRPr="0065196C">
        <w:rPr>
          <w:lang w:val="en-US"/>
        </w:rPr>
        <w:t>prospi</w:t>
      </w:r>
      <w:r>
        <w:rPr>
          <w:lang w:val="en-US"/>
        </w:rPr>
        <w:t>cientes</w:t>
      </w:r>
      <w:proofErr w:type="spellEnd"/>
      <w:r w:rsidRPr="0065196C">
        <w:rPr>
          <w:lang w:val="en-US"/>
        </w:rPr>
        <w:t>"</w:t>
      </w:r>
      <w:r>
        <w:rPr>
          <w:lang w:val="en-US"/>
        </w:rPr>
        <w:t xml:space="preserve"> ("</w:t>
      </w:r>
      <w:r w:rsidRPr="0065196C">
        <w:rPr>
          <w:lang w:val="en-US"/>
        </w:rPr>
        <w:t>by</w:t>
      </w:r>
      <w:r>
        <w:rPr>
          <w:lang w:val="en-US"/>
        </w:rPr>
        <w:t xml:space="preserve"> </w:t>
      </w:r>
      <w:proofErr w:type="spellStart"/>
      <w:r w:rsidRPr="0065196C">
        <w:rPr>
          <w:lang w:val="en-US"/>
        </w:rPr>
        <w:t>speculantes</w:t>
      </w:r>
      <w:proofErr w:type="spellEnd"/>
      <w:r>
        <w:rPr>
          <w:lang w:val="en-US"/>
        </w:rPr>
        <w:t xml:space="preserve"> </w:t>
      </w:r>
      <w:r w:rsidRPr="0065196C">
        <w:rPr>
          <w:lang w:val="en-US"/>
        </w:rPr>
        <w:t>he</w:t>
      </w:r>
      <w:r>
        <w:rPr>
          <w:lang w:val="en-US"/>
        </w:rPr>
        <w:t xml:space="preserve"> </w:t>
      </w:r>
      <w:r w:rsidRPr="0065196C">
        <w:rPr>
          <w:lang w:val="en-US"/>
        </w:rPr>
        <w:t>means:</w:t>
      </w:r>
      <w:r>
        <w:rPr>
          <w:lang w:val="en-US"/>
        </w:rPr>
        <w:t xml:space="preserve"> </w:t>
      </w:r>
      <w:r w:rsidRPr="0065196C">
        <w:rPr>
          <w:lang w:val="en-US"/>
        </w:rPr>
        <w:t>looking</w:t>
      </w:r>
      <w:r>
        <w:rPr>
          <w:lang w:val="en-US"/>
        </w:rPr>
        <w:t xml:space="preserve"> </w:t>
      </w:r>
      <w:r w:rsidRPr="0065196C">
        <w:rPr>
          <w:lang w:val="en-US"/>
        </w:rPr>
        <w:t>in</w:t>
      </w:r>
      <w:r>
        <w:rPr>
          <w:lang w:val="en-US"/>
        </w:rPr>
        <w:t xml:space="preserve"> </w:t>
      </w:r>
      <w:r w:rsidRPr="0065196C">
        <w:rPr>
          <w:lang w:val="en-US"/>
        </w:rPr>
        <w:t>a</w:t>
      </w:r>
      <w:r>
        <w:rPr>
          <w:lang w:val="en-US"/>
        </w:rPr>
        <w:t xml:space="preserve"> </w:t>
      </w:r>
      <w:r w:rsidRPr="0065196C">
        <w:rPr>
          <w:lang w:val="en-US"/>
        </w:rPr>
        <w:t>mirror,</w:t>
      </w:r>
      <w:r>
        <w:rPr>
          <w:lang w:val="en-US"/>
        </w:rPr>
        <w:t xml:space="preserve"> </w:t>
      </w:r>
      <w:r w:rsidRPr="0065196C">
        <w:rPr>
          <w:lang w:val="en-US"/>
        </w:rPr>
        <w:t>not:</w:t>
      </w:r>
      <w:r>
        <w:rPr>
          <w:lang w:val="en-US"/>
        </w:rPr>
        <w:t xml:space="preserve"> </w:t>
      </w:r>
      <w:r w:rsidRPr="0065196C">
        <w:rPr>
          <w:lang w:val="en-US"/>
        </w:rPr>
        <w:t>looking</w:t>
      </w:r>
      <w:r>
        <w:rPr>
          <w:lang w:val="en-US"/>
        </w:rPr>
        <w:t xml:space="preserve"> </w:t>
      </w:r>
      <w:r w:rsidRPr="0065196C">
        <w:rPr>
          <w:lang w:val="en-US"/>
        </w:rPr>
        <w:t>from</w:t>
      </w:r>
      <w:r>
        <w:rPr>
          <w:lang w:val="en-US"/>
        </w:rPr>
        <w:t xml:space="preserve"> </w:t>
      </w:r>
      <w:r w:rsidRPr="0065196C">
        <w:rPr>
          <w:lang w:val="en-US"/>
        </w:rPr>
        <w:t>a</w:t>
      </w:r>
      <w:r>
        <w:rPr>
          <w:lang w:val="en-US"/>
        </w:rPr>
        <w:t xml:space="preserve"> </w:t>
      </w:r>
      <w:r w:rsidRPr="0065196C">
        <w:rPr>
          <w:lang w:val="en-US"/>
        </w:rPr>
        <w:t>waiting</w:t>
      </w:r>
      <w:r>
        <w:rPr>
          <w:lang w:val="en-US"/>
        </w:rPr>
        <w:t xml:space="preserve"> </w:t>
      </w:r>
      <w:r w:rsidRPr="0065196C">
        <w:rPr>
          <w:lang w:val="en-US"/>
        </w:rPr>
        <w:t>[what</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right</w:t>
      </w:r>
      <w:r>
        <w:rPr>
          <w:lang w:val="en-US"/>
        </w:rPr>
        <w:t xml:space="preserve"> etymology]").</w:t>
      </w:r>
    </w:p>
    <w:p w:rsidR="00C10CDE" w:rsidRPr="0065196C" w:rsidRDefault="00C10CDE" w:rsidP="00810456">
      <w:pPr>
        <w:spacing w:after="0" w:line="240" w:lineRule="auto"/>
        <w:jc w:val="both"/>
        <w:rPr>
          <w:lang w:val="en-US"/>
        </w:rPr>
      </w:pPr>
      <w:r w:rsidRPr="0065196C">
        <w:rPr>
          <w:lang w:val="en-US"/>
        </w:rPr>
        <w:t>2.</w:t>
      </w:r>
      <w:r>
        <w:rPr>
          <w:lang w:val="en-US"/>
        </w:rPr>
        <w:t xml:space="preserve"> R</w:t>
      </w:r>
      <w:r w:rsidRPr="0065196C">
        <w:rPr>
          <w:lang w:val="en-US"/>
        </w:rPr>
        <w:t>e</w:t>
      </w:r>
      <w:r>
        <w:rPr>
          <w:lang w:val="en-US"/>
        </w:rPr>
        <w:t xml:space="preserve">frain from </w:t>
      </w:r>
      <w:r w:rsidRPr="0065196C">
        <w:rPr>
          <w:lang w:val="en-US"/>
        </w:rPr>
        <w:t>the</w:t>
      </w:r>
      <w:r>
        <w:rPr>
          <w:lang w:val="en-US"/>
        </w:rPr>
        <w:t xml:space="preserve"> </w:t>
      </w:r>
      <w:r w:rsidRPr="0065196C">
        <w:rPr>
          <w:lang w:val="en-US"/>
        </w:rPr>
        <w:t>"penetrating"</w:t>
      </w:r>
      <w:r>
        <w:rPr>
          <w:lang w:val="en-US"/>
        </w:rPr>
        <w:t xml:space="preserve"> </w:t>
      </w:r>
      <w:r w:rsidRPr="0065196C">
        <w:rPr>
          <w:lang w:val="en-US"/>
        </w:rPr>
        <w:t>view</w:t>
      </w:r>
      <w:r>
        <w:rPr>
          <w:lang w:val="en-US"/>
        </w:rPr>
        <w:t xml:space="preserve"> </w:t>
      </w:r>
      <w:r w:rsidRPr="0065196C">
        <w:rPr>
          <w:lang w:val="en-US"/>
        </w:rPr>
        <w:t>into</w:t>
      </w:r>
      <w:r>
        <w:rPr>
          <w:lang w:val="en-US"/>
        </w:rPr>
        <w:t xml:space="preserve"> </w:t>
      </w:r>
      <w:r w:rsidRPr="0065196C">
        <w:rPr>
          <w:lang w:val="en-US"/>
        </w:rPr>
        <w:t>the</w:t>
      </w:r>
      <w:r>
        <w:rPr>
          <w:lang w:val="en-US"/>
        </w:rPr>
        <w:t xml:space="preserve"> </w:t>
      </w:r>
      <w:r w:rsidRPr="0065196C">
        <w:rPr>
          <w:lang w:val="en-US"/>
        </w:rPr>
        <w:t>"inner</w:t>
      </w:r>
      <w:r>
        <w:rPr>
          <w:lang w:val="en-US"/>
        </w:rPr>
        <w:t xml:space="preserve"> </w:t>
      </w:r>
      <w:r w:rsidRPr="0065196C">
        <w:rPr>
          <w:lang w:val="en-US"/>
        </w:rPr>
        <w:t>of</w:t>
      </w:r>
      <w:r>
        <w:rPr>
          <w:lang w:val="en-US"/>
        </w:rPr>
        <w:t xml:space="preserve"> </w:t>
      </w:r>
      <w:r w:rsidRPr="0065196C">
        <w:rPr>
          <w:lang w:val="en-US"/>
        </w:rPr>
        <w:t>nature".</w:t>
      </w:r>
      <w:r>
        <w:rPr>
          <w:lang w:val="en-US"/>
        </w:rPr>
        <w:t xml:space="preserve"> T</w:t>
      </w:r>
      <w:r w:rsidRPr="0065196C">
        <w:rPr>
          <w:lang w:val="en-US"/>
        </w:rPr>
        <w:t>hat</w:t>
      </w:r>
      <w:r>
        <w:rPr>
          <w:lang w:val="en-US"/>
        </w:rPr>
        <w:t xml:space="preserve"> </w:t>
      </w:r>
      <w:r w:rsidRPr="0065196C">
        <w:rPr>
          <w:lang w:val="en-US"/>
        </w:rPr>
        <w:t>the</w:t>
      </w:r>
      <w:r>
        <w:rPr>
          <w:lang w:val="en-US"/>
        </w:rPr>
        <w:t xml:space="preserve"> </w:t>
      </w:r>
      <w:r w:rsidRPr="0065196C">
        <w:rPr>
          <w:lang w:val="en-US"/>
        </w:rPr>
        <w:t>divine</w:t>
      </w:r>
      <w:r>
        <w:rPr>
          <w:lang w:val="en-US"/>
        </w:rPr>
        <w:t xml:space="preserve"> "</w:t>
      </w:r>
      <w:r w:rsidRPr="0065196C">
        <w:rPr>
          <w:lang w:val="en-US"/>
        </w:rPr>
        <w:t>spirit</w:t>
      </w:r>
      <w:r>
        <w:rPr>
          <w:lang w:val="en-US"/>
        </w:rPr>
        <w:t xml:space="preserve">" </w:t>
      </w:r>
      <w:r w:rsidRPr="0065196C">
        <w:rPr>
          <w:lang w:val="en-US"/>
        </w:rPr>
        <w:t>(spiritus,</w:t>
      </w:r>
      <w:r>
        <w:rPr>
          <w:lang w:val="en-US"/>
        </w:rPr>
        <w:t xml:space="preserve"> </w:t>
      </w:r>
      <w:r w:rsidRPr="008B19ED">
        <w:t>π</w:t>
      </w:r>
      <w:proofErr w:type="spellStart"/>
      <w:r w:rsidRPr="008B19ED">
        <w:t>νεῦμ</w:t>
      </w:r>
      <w:proofErr w:type="spellEnd"/>
      <w:r w:rsidRPr="008B19ED">
        <w:t>α</w:t>
      </w:r>
      <w:r w:rsidRPr="0065196C">
        <w:rPr>
          <w:lang w:val="en-US"/>
        </w:rPr>
        <w:t>)</w:t>
      </w:r>
      <w:r>
        <w:rPr>
          <w:lang w:val="en-US"/>
        </w:rPr>
        <w:t xml:space="preserve"> </w:t>
      </w:r>
      <w:r w:rsidRPr="0065196C">
        <w:rPr>
          <w:lang w:val="en-US"/>
        </w:rPr>
        <w:t>"penetrates"</w:t>
      </w:r>
      <w:r>
        <w:rPr>
          <w:lang w:val="en-US"/>
        </w:rPr>
        <w:t xml:space="preserve"> </w:t>
      </w:r>
      <w:r w:rsidRPr="0065196C">
        <w:rPr>
          <w:lang w:val="en-US"/>
        </w:rPr>
        <w:t>the</w:t>
      </w:r>
      <w:r>
        <w:rPr>
          <w:lang w:val="en-US"/>
        </w:rPr>
        <w:t xml:space="preserve"> </w:t>
      </w:r>
      <w:r w:rsidRPr="0065196C">
        <w:rPr>
          <w:lang w:val="en-US"/>
        </w:rPr>
        <w:t>whole</w:t>
      </w:r>
      <w:r>
        <w:rPr>
          <w:lang w:val="en-US"/>
        </w:rPr>
        <w:t xml:space="preserve"> </w:t>
      </w:r>
      <w:r w:rsidRPr="0065196C">
        <w:rPr>
          <w:lang w:val="en-US"/>
        </w:rPr>
        <w:t>of</w:t>
      </w:r>
      <w:r>
        <w:rPr>
          <w:lang w:val="en-US"/>
        </w:rPr>
        <w:t xml:space="preserve"> </w:t>
      </w:r>
      <w:r w:rsidRPr="0065196C">
        <w:rPr>
          <w:lang w:val="en-US"/>
        </w:rPr>
        <w:t>nature</w:t>
      </w:r>
      <w:r>
        <w:rPr>
          <w:lang w:val="en-US"/>
        </w:rPr>
        <w:t xml:space="preserve"> (</w:t>
      </w:r>
      <w:proofErr w:type="spellStart"/>
      <w:r>
        <w:rPr>
          <w:lang w:val="en-US"/>
        </w:rPr>
        <w:t>penetrat</w:t>
      </w:r>
      <w:proofErr w:type="spellEnd"/>
      <w:r w:rsidRPr="0065196C">
        <w:rPr>
          <w:lang w:val="en-US"/>
        </w:rPr>
        <w:t>,</w:t>
      </w:r>
      <w:r>
        <w:rPr>
          <w:lang w:val="en-US"/>
        </w:rPr>
        <w:t xml:space="preserve"> </w:t>
      </w:r>
      <w:proofErr w:type="spellStart"/>
      <w:r w:rsidRPr="008B19ED">
        <w:t>διήκει</w:t>
      </w:r>
      <w:proofErr w:type="spellEnd"/>
      <w:r w:rsidRPr="0065196C">
        <w:rPr>
          <w:lang w:val="en-US"/>
        </w:rPr>
        <w:t>)</w:t>
      </w:r>
      <w:r>
        <w:rPr>
          <w:lang w:val="en-US"/>
        </w:rPr>
        <w:t xml:space="preserve"> </w:t>
      </w:r>
      <w:r w:rsidRPr="0065196C">
        <w:rPr>
          <w:lang w:val="en-US"/>
        </w:rPr>
        <w:t>is</w:t>
      </w:r>
      <w:r>
        <w:rPr>
          <w:lang w:val="en-US"/>
        </w:rPr>
        <w:t xml:space="preserve"> </w:t>
      </w:r>
      <w:r w:rsidRPr="0065196C">
        <w:rPr>
          <w:lang w:val="en-US"/>
        </w:rPr>
        <w:t>a</w:t>
      </w:r>
      <w:r>
        <w:rPr>
          <w:lang w:val="en-US"/>
        </w:rPr>
        <w:t xml:space="preserve"> S</w:t>
      </w:r>
      <w:r w:rsidRPr="0065196C">
        <w:rPr>
          <w:lang w:val="en-US"/>
        </w:rPr>
        <w:t>toic</w:t>
      </w:r>
      <w:r>
        <w:rPr>
          <w:lang w:val="en-US"/>
        </w:rPr>
        <w:t xml:space="preserve"> </w:t>
      </w:r>
      <w:r w:rsidRPr="0065196C">
        <w:rPr>
          <w:lang w:val="en-US"/>
        </w:rPr>
        <w:t>conception.</w:t>
      </w:r>
      <w:r>
        <w:rPr>
          <w:rStyle w:val="Funotenzeichen"/>
          <w:lang w:val="en-US"/>
        </w:rPr>
        <w:footnoteReference w:id="54"/>
      </w:r>
      <w:r>
        <w:rPr>
          <w:lang w:val="en-US"/>
        </w:rPr>
        <w:t xml:space="preserve"> I</w:t>
      </w:r>
      <w:r w:rsidRPr="0065196C">
        <w:rPr>
          <w:lang w:val="en-US"/>
        </w:rPr>
        <w:t>nsofar</w:t>
      </w:r>
      <w:r>
        <w:rPr>
          <w:lang w:val="en-US"/>
        </w:rPr>
        <w:t xml:space="preserve"> </w:t>
      </w:r>
      <w:r w:rsidRPr="0065196C">
        <w:rPr>
          <w:lang w:val="en-US"/>
        </w:rPr>
        <w:t>as</w:t>
      </w:r>
      <w:r>
        <w:rPr>
          <w:lang w:val="en-US"/>
        </w:rPr>
        <w:t xml:space="preserve"> </w:t>
      </w:r>
      <w:r w:rsidRPr="0065196C">
        <w:rPr>
          <w:lang w:val="en-US"/>
        </w:rPr>
        <w:t>man</w:t>
      </w:r>
      <w:r>
        <w:rPr>
          <w:lang w:val="en-US"/>
        </w:rPr>
        <w:t xml:space="preserve"> </w:t>
      </w:r>
      <w:r w:rsidRPr="0065196C">
        <w:rPr>
          <w:lang w:val="en-US"/>
        </w:rPr>
        <w:t>participates</w:t>
      </w:r>
      <w:r>
        <w:rPr>
          <w:lang w:val="en-US"/>
        </w:rPr>
        <w:t xml:space="preserve"> </w:t>
      </w:r>
      <w:r w:rsidRPr="0065196C">
        <w:rPr>
          <w:lang w:val="en-US"/>
        </w:rPr>
        <w:t>in</w:t>
      </w:r>
      <w:r>
        <w:rPr>
          <w:lang w:val="en-US"/>
        </w:rPr>
        <w:t xml:space="preserve"> </w:t>
      </w:r>
      <w:r w:rsidRPr="0065196C">
        <w:rPr>
          <w:lang w:val="en-US"/>
        </w:rPr>
        <w:t>divine</w:t>
      </w:r>
      <w:r>
        <w:rPr>
          <w:lang w:val="en-US"/>
        </w:rPr>
        <w:t xml:space="preserve"> </w:t>
      </w:r>
      <w:r w:rsidRPr="0065196C">
        <w:rPr>
          <w:lang w:val="en-US"/>
        </w:rPr>
        <w:t>reason</w:t>
      </w:r>
      <w:r>
        <w:rPr>
          <w:lang w:val="en-US"/>
        </w:rPr>
        <w:t xml:space="preserve"> </w:t>
      </w:r>
      <w:r w:rsidRPr="0065196C">
        <w:rPr>
          <w:lang w:val="en-US"/>
        </w:rPr>
        <w:t>(</w:t>
      </w:r>
      <w:proofErr w:type="spellStart"/>
      <w:r w:rsidRPr="008B19ED">
        <w:t>λόγος</w:t>
      </w:r>
      <w:proofErr w:type="spellEnd"/>
      <w:r w:rsidRPr="0065196C">
        <w:rPr>
          <w:lang w:val="en-US"/>
        </w:rPr>
        <w:t>,</w:t>
      </w:r>
      <w:r>
        <w:rPr>
          <w:lang w:val="en-US"/>
        </w:rPr>
        <w:t xml:space="preserve"> </w:t>
      </w:r>
      <w:r w:rsidRPr="0065196C">
        <w:rPr>
          <w:lang w:val="en-US"/>
        </w:rPr>
        <w:t>identical</w:t>
      </w:r>
      <w:r>
        <w:rPr>
          <w:lang w:val="en-US"/>
        </w:rPr>
        <w:t xml:space="preserve"> </w:t>
      </w:r>
      <w:r w:rsidRPr="0065196C">
        <w:rPr>
          <w:lang w:val="en-US"/>
        </w:rPr>
        <w:t>with</w:t>
      </w:r>
      <w:r>
        <w:rPr>
          <w:lang w:val="en-US"/>
        </w:rPr>
        <w:t xml:space="preserve"> </w:t>
      </w:r>
      <w:r w:rsidRPr="0065196C">
        <w:rPr>
          <w:lang w:val="en-US"/>
        </w:rPr>
        <w:t>the</w:t>
      </w:r>
      <w:r>
        <w:rPr>
          <w:lang w:val="en-US"/>
        </w:rPr>
        <w:t xml:space="preserve"> </w:t>
      </w:r>
      <w:r w:rsidRPr="0065196C">
        <w:rPr>
          <w:lang w:val="en-US"/>
        </w:rPr>
        <w:t>"spirit"),</w:t>
      </w:r>
      <w:r>
        <w:rPr>
          <w:lang w:val="en-US"/>
        </w:rPr>
        <w:t xml:space="preserve"> </w:t>
      </w:r>
      <w:r w:rsidRPr="0065196C">
        <w:rPr>
          <w:lang w:val="en-US"/>
        </w:rPr>
        <w:t>he</w:t>
      </w:r>
      <w:r>
        <w:rPr>
          <w:lang w:val="en-US"/>
        </w:rPr>
        <w:t xml:space="preserve"> </w:t>
      </w:r>
      <w:r w:rsidRPr="0065196C">
        <w:rPr>
          <w:lang w:val="en-US"/>
        </w:rPr>
        <w:t>also</w:t>
      </w:r>
      <w:r>
        <w:rPr>
          <w:lang w:val="en-US"/>
        </w:rPr>
        <w:t xml:space="preserve"> </w:t>
      </w:r>
      <w:r w:rsidRPr="0065196C">
        <w:rPr>
          <w:lang w:val="en-US"/>
        </w:rPr>
        <w:t>penetrates</w:t>
      </w:r>
      <w:r>
        <w:rPr>
          <w:lang w:val="en-US"/>
        </w:rPr>
        <w:t xml:space="preserve"> </w:t>
      </w:r>
      <w:r w:rsidRPr="0065196C">
        <w:rPr>
          <w:lang w:val="en-US"/>
        </w:rPr>
        <w:t>into</w:t>
      </w:r>
      <w:r>
        <w:rPr>
          <w:lang w:val="en-US"/>
        </w:rPr>
        <w:t xml:space="preserve"> </w:t>
      </w:r>
      <w:r w:rsidRPr="0065196C">
        <w:rPr>
          <w:lang w:val="en-US"/>
        </w:rPr>
        <w:t>the</w:t>
      </w:r>
      <w:r>
        <w:rPr>
          <w:lang w:val="en-US"/>
        </w:rPr>
        <w:t xml:space="preserve"> </w:t>
      </w:r>
      <w:r w:rsidRPr="0065196C">
        <w:rPr>
          <w:lang w:val="en-US"/>
        </w:rPr>
        <w:t>inner</w:t>
      </w:r>
      <w:r>
        <w:rPr>
          <w:lang w:val="en-US"/>
        </w:rPr>
        <w:t xml:space="preserve"> </w:t>
      </w:r>
      <w:r w:rsidRPr="0065196C">
        <w:rPr>
          <w:lang w:val="en-US"/>
        </w:rPr>
        <w:t>of</w:t>
      </w:r>
      <w:r>
        <w:rPr>
          <w:lang w:val="en-US"/>
        </w:rPr>
        <w:t xml:space="preserve"> </w:t>
      </w:r>
      <w:r w:rsidRPr="0065196C">
        <w:rPr>
          <w:lang w:val="en-US"/>
        </w:rPr>
        <w:t>nature.</w:t>
      </w:r>
    </w:p>
    <w:p w:rsidR="00C10CDE" w:rsidRDefault="00C10CDE" w:rsidP="00810456">
      <w:pPr>
        <w:spacing w:after="0" w:line="240" w:lineRule="auto"/>
        <w:jc w:val="both"/>
        <w:rPr>
          <w:lang w:val="en-US"/>
        </w:rPr>
      </w:pPr>
      <w:r>
        <w:rPr>
          <w:lang w:val="en-US"/>
        </w:rPr>
        <w:t>T</w:t>
      </w:r>
      <w:r w:rsidRPr="0065196C">
        <w:rPr>
          <w:lang w:val="en-US"/>
        </w:rPr>
        <w:t>he</w:t>
      </w:r>
      <w:r>
        <w:rPr>
          <w:lang w:val="en-US"/>
        </w:rPr>
        <w:t xml:space="preserve"> </w:t>
      </w:r>
      <w:r w:rsidRPr="0065196C">
        <w:rPr>
          <w:lang w:val="en-US"/>
        </w:rPr>
        <w:t>changed</w:t>
      </w:r>
      <w:r>
        <w:rPr>
          <w:lang w:val="en-US"/>
        </w:rPr>
        <w:t xml:space="preserve"> </w:t>
      </w:r>
      <w:r w:rsidRPr="0065196C">
        <w:rPr>
          <w:lang w:val="en-US"/>
        </w:rPr>
        <w:t>view</w:t>
      </w:r>
      <w:r>
        <w:rPr>
          <w:lang w:val="en-US"/>
        </w:rPr>
        <w:t xml:space="preserve"> </w:t>
      </w:r>
      <w:r w:rsidRPr="0065196C">
        <w:rPr>
          <w:lang w:val="en-US"/>
        </w:rPr>
        <w:t>of</w:t>
      </w:r>
      <w:r>
        <w:rPr>
          <w:lang w:val="en-US"/>
        </w:rPr>
        <w:t xml:space="preserve"> </w:t>
      </w:r>
      <w:r w:rsidRPr="0065196C">
        <w:rPr>
          <w:lang w:val="en-US"/>
        </w:rPr>
        <w:t>nature</w:t>
      </w:r>
      <w:r>
        <w:rPr>
          <w:lang w:val="en-US"/>
        </w:rPr>
        <w:t xml:space="preserve"> </w:t>
      </w:r>
      <w:r w:rsidRPr="0065196C">
        <w:rPr>
          <w:lang w:val="en-US"/>
        </w:rPr>
        <w:t>depicted</w:t>
      </w:r>
      <w:r>
        <w:rPr>
          <w:lang w:val="en-US"/>
        </w:rPr>
        <w:t xml:space="preserve"> </w:t>
      </w:r>
      <w:r w:rsidRPr="0065196C">
        <w:rPr>
          <w:lang w:val="en-US"/>
        </w:rPr>
        <w:t>is</w:t>
      </w:r>
      <w:r>
        <w:rPr>
          <w:lang w:val="en-US"/>
        </w:rPr>
        <w:t xml:space="preserve"> </w:t>
      </w:r>
      <w:r w:rsidRPr="0065196C">
        <w:rPr>
          <w:lang w:val="en-US"/>
        </w:rPr>
        <w:t>the</w:t>
      </w:r>
      <w:r>
        <w:rPr>
          <w:lang w:val="en-US"/>
        </w:rPr>
        <w:t xml:space="preserve"> </w:t>
      </w:r>
      <w:r w:rsidRPr="0065196C">
        <w:rPr>
          <w:lang w:val="en-US"/>
        </w:rPr>
        <w:t>reason</w:t>
      </w:r>
      <w:r>
        <w:rPr>
          <w:lang w:val="en-US"/>
        </w:rPr>
        <w:t xml:space="preserve"> </w:t>
      </w:r>
      <w:r w:rsidRPr="0065196C">
        <w:rPr>
          <w:lang w:val="en-US"/>
        </w:rPr>
        <w:t>why</w:t>
      </w:r>
      <w:r>
        <w:rPr>
          <w:lang w:val="en-US"/>
        </w:rPr>
        <w:t xml:space="preserve"> </w:t>
      </w:r>
      <w:r w:rsidRPr="0065196C">
        <w:rPr>
          <w:lang w:val="en-US"/>
        </w:rPr>
        <w:t>transcendental</w:t>
      </w:r>
      <w:r>
        <w:rPr>
          <w:lang w:val="en-US"/>
        </w:rPr>
        <w:t xml:space="preserve"> </w:t>
      </w:r>
      <w:r w:rsidRPr="0065196C">
        <w:rPr>
          <w:lang w:val="en-US"/>
        </w:rPr>
        <w:t>philosophy</w:t>
      </w:r>
      <w:r>
        <w:rPr>
          <w:lang w:val="en-US"/>
        </w:rPr>
        <w:t xml:space="preserve"> </w:t>
      </w:r>
      <w:r w:rsidRPr="0065196C">
        <w:rPr>
          <w:lang w:val="en-US"/>
        </w:rPr>
        <w:t>is</w:t>
      </w:r>
      <w:r>
        <w:rPr>
          <w:lang w:val="en-US"/>
        </w:rPr>
        <w:t xml:space="preserve"> </w:t>
      </w:r>
      <w:r w:rsidRPr="0065196C">
        <w:rPr>
          <w:lang w:val="en-US"/>
        </w:rPr>
        <w:t>given</w:t>
      </w:r>
      <w:r>
        <w:rPr>
          <w:lang w:val="en-US"/>
        </w:rPr>
        <w:t xml:space="preserve"> </w:t>
      </w:r>
      <w:r w:rsidRPr="0065196C">
        <w:rPr>
          <w:lang w:val="en-US"/>
        </w:rPr>
        <w:t>absolute</w:t>
      </w:r>
      <w:r>
        <w:rPr>
          <w:lang w:val="en-US"/>
        </w:rPr>
        <w:t xml:space="preserve"> </w:t>
      </w:r>
      <w:r w:rsidRPr="0065196C">
        <w:rPr>
          <w:lang w:val="en-US"/>
        </w:rPr>
        <w:t>priority</w:t>
      </w:r>
      <w:r>
        <w:rPr>
          <w:lang w:val="en-US"/>
        </w:rPr>
        <w:t xml:space="preserve"> </w:t>
      </w:r>
      <w:r w:rsidRPr="0065196C">
        <w:rPr>
          <w:lang w:val="en-US"/>
        </w:rPr>
        <w:t>over</w:t>
      </w:r>
      <w:r>
        <w:rPr>
          <w:lang w:val="en-US"/>
        </w:rPr>
        <w:t xml:space="preserve"> </w:t>
      </w:r>
      <w:r w:rsidRPr="0065196C">
        <w:rPr>
          <w:lang w:val="en-US"/>
        </w:rPr>
        <w:t>(merely</w:t>
      </w:r>
      <w:r>
        <w:rPr>
          <w:lang w:val="en-US"/>
        </w:rPr>
        <w:t xml:space="preserve"> </w:t>
      </w:r>
      <w:r w:rsidRPr="0065196C">
        <w:rPr>
          <w:lang w:val="en-US"/>
        </w:rPr>
        <w:t>empirical)</w:t>
      </w:r>
      <w:r>
        <w:rPr>
          <w:lang w:val="en-US"/>
        </w:rPr>
        <w:t xml:space="preserve"> </w:t>
      </w:r>
      <w:r w:rsidRPr="0065196C">
        <w:rPr>
          <w:lang w:val="en-US"/>
        </w:rPr>
        <w:t>science.</w:t>
      </w:r>
      <w:r>
        <w:rPr>
          <w:lang w:val="en-US"/>
        </w:rPr>
        <w:t xml:space="preserve"> T</w:t>
      </w:r>
      <w:r w:rsidRPr="0065196C">
        <w:rPr>
          <w:lang w:val="en-US"/>
        </w:rPr>
        <w:t>here</w:t>
      </w:r>
      <w:r>
        <w:rPr>
          <w:lang w:val="en-US"/>
        </w:rPr>
        <w:t xml:space="preserve"> </w:t>
      </w:r>
      <w:r w:rsidRPr="0065196C">
        <w:rPr>
          <w:lang w:val="en-US"/>
        </w:rPr>
        <w:t>is</w:t>
      </w:r>
      <w:r>
        <w:rPr>
          <w:lang w:val="en-US"/>
        </w:rPr>
        <w:t xml:space="preserve"> </w:t>
      </w:r>
      <w:r w:rsidRPr="0065196C">
        <w:rPr>
          <w:lang w:val="en-US"/>
        </w:rPr>
        <w:t>a</w:t>
      </w:r>
      <w:r>
        <w:rPr>
          <w:lang w:val="en-US"/>
        </w:rPr>
        <w:t xml:space="preserve"> </w:t>
      </w:r>
      <w:r w:rsidRPr="0065196C">
        <w:rPr>
          <w:lang w:val="en-US"/>
        </w:rPr>
        <w:t>gap</w:t>
      </w:r>
      <w:r>
        <w:rPr>
          <w:lang w:val="en-US"/>
        </w:rPr>
        <w:t xml:space="preserve"> </w:t>
      </w:r>
      <w:r w:rsidRPr="0065196C">
        <w:rPr>
          <w:lang w:val="en-US"/>
        </w:rPr>
        <w:t>between</w:t>
      </w:r>
      <w:r>
        <w:rPr>
          <w:lang w:val="en-US"/>
        </w:rPr>
        <w:t xml:space="preserve"> </w:t>
      </w:r>
      <w:r w:rsidRPr="0065196C">
        <w:rPr>
          <w:lang w:val="en-US"/>
        </w:rPr>
        <w:t>the</w:t>
      </w:r>
      <w:r>
        <w:rPr>
          <w:lang w:val="en-US"/>
        </w:rPr>
        <w:t xml:space="preserve"> </w:t>
      </w:r>
      <w:r w:rsidRPr="0065196C">
        <w:rPr>
          <w:lang w:val="en-US"/>
        </w:rPr>
        <w:t>demand</w:t>
      </w:r>
      <w:r>
        <w:rPr>
          <w:lang w:val="en-US"/>
        </w:rPr>
        <w:t xml:space="preserve"> </w:t>
      </w:r>
      <w:r w:rsidRPr="0065196C">
        <w:rPr>
          <w:lang w:val="en-US"/>
        </w:rPr>
        <w:t>of</w:t>
      </w:r>
      <w:r>
        <w:rPr>
          <w:lang w:val="en-US"/>
        </w:rPr>
        <w:t xml:space="preserve"> </w:t>
      </w:r>
      <w:r w:rsidRPr="0065196C">
        <w:rPr>
          <w:lang w:val="en-US"/>
        </w:rPr>
        <w:t>the</w:t>
      </w:r>
      <w:r>
        <w:rPr>
          <w:lang w:val="en-US"/>
        </w:rPr>
        <w:t xml:space="preserve"> </w:t>
      </w:r>
      <w:r w:rsidRPr="0065196C">
        <w:rPr>
          <w:lang w:val="en-US"/>
        </w:rPr>
        <w:t>mind</w:t>
      </w:r>
      <w:r>
        <w:rPr>
          <w:lang w:val="en-US"/>
        </w:rPr>
        <w:t xml:space="preserve"> </w:t>
      </w:r>
      <w:r w:rsidRPr="0065196C">
        <w:rPr>
          <w:lang w:val="en-US"/>
        </w:rPr>
        <w:t>for</w:t>
      </w:r>
      <w:r>
        <w:rPr>
          <w:lang w:val="en-US"/>
        </w:rPr>
        <w:t xml:space="preserve"> </w:t>
      </w:r>
      <w:r w:rsidRPr="0065196C">
        <w:rPr>
          <w:lang w:val="en-US"/>
        </w:rPr>
        <w:t>"general</w:t>
      </w:r>
      <w:r>
        <w:rPr>
          <w:lang w:val="en-US"/>
        </w:rPr>
        <w:t xml:space="preserve"> </w:t>
      </w:r>
      <w:r w:rsidRPr="0065196C">
        <w:rPr>
          <w:lang w:val="en-US"/>
        </w:rPr>
        <w:t>uni</w:t>
      </w:r>
      <w:r>
        <w:rPr>
          <w:lang w:val="en-US"/>
        </w:rPr>
        <w:t>versali</w:t>
      </w:r>
      <w:r w:rsidRPr="0065196C">
        <w:rPr>
          <w:lang w:val="en-US"/>
        </w:rPr>
        <w:t>ty</w:t>
      </w:r>
      <w:r>
        <w:rPr>
          <w:lang w:val="en-US"/>
        </w:rPr>
        <w:t xml:space="preserve"> </w:t>
      </w:r>
      <w:r w:rsidRPr="0065196C">
        <w:rPr>
          <w:lang w:val="en-US"/>
        </w:rPr>
        <w:t>and</w:t>
      </w:r>
      <w:r>
        <w:rPr>
          <w:lang w:val="en-US"/>
        </w:rPr>
        <w:t xml:space="preserve"> </w:t>
      </w:r>
      <w:r w:rsidRPr="0065196C">
        <w:rPr>
          <w:lang w:val="en-US"/>
        </w:rPr>
        <w:t>necessity"</w:t>
      </w:r>
      <w:r>
        <w:rPr>
          <w:lang w:val="en-US"/>
        </w:rPr>
        <w:t xml:space="preserve"> </w:t>
      </w:r>
      <w:r w:rsidRPr="0065196C">
        <w:rPr>
          <w:lang w:val="en-US"/>
        </w:rPr>
        <w:t>and</w:t>
      </w:r>
      <w:r>
        <w:rPr>
          <w:lang w:val="en-US"/>
        </w:rPr>
        <w:t xml:space="preserve"> </w:t>
      </w:r>
      <w:r w:rsidRPr="0065196C">
        <w:rPr>
          <w:lang w:val="en-US"/>
        </w:rPr>
        <w:t>what</w:t>
      </w:r>
      <w:r>
        <w:rPr>
          <w:lang w:val="en-US"/>
        </w:rPr>
        <w:t xml:space="preserve"> </w:t>
      </w:r>
      <w:r w:rsidRPr="0065196C">
        <w:rPr>
          <w:lang w:val="en-US"/>
        </w:rPr>
        <w:t>experience</w:t>
      </w:r>
      <w:r>
        <w:rPr>
          <w:lang w:val="en-US"/>
        </w:rPr>
        <w:t xml:space="preserve"> </w:t>
      </w:r>
      <w:r w:rsidRPr="0065196C">
        <w:rPr>
          <w:lang w:val="en-US"/>
        </w:rPr>
        <w:t>has</w:t>
      </w:r>
      <w:r>
        <w:rPr>
          <w:lang w:val="en-US"/>
        </w:rPr>
        <w:t xml:space="preserve"> </w:t>
      </w:r>
      <w:r w:rsidRPr="0065196C">
        <w:rPr>
          <w:lang w:val="en-US"/>
        </w:rPr>
        <w:t>to</w:t>
      </w:r>
      <w:r>
        <w:rPr>
          <w:lang w:val="en-US"/>
        </w:rPr>
        <w:t xml:space="preserve"> </w:t>
      </w:r>
      <w:r w:rsidRPr="0065196C">
        <w:rPr>
          <w:lang w:val="en-US"/>
        </w:rPr>
        <w:t>offer,</w:t>
      </w:r>
      <w:r>
        <w:rPr>
          <w:lang w:val="en-US"/>
        </w:rPr>
        <w:t xml:space="preserve"> </w:t>
      </w:r>
      <w:r w:rsidRPr="0065196C">
        <w:rPr>
          <w:lang w:val="en-US"/>
        </w:rPr>
        <w:t>in</w:t>
      </w:r>
      <w:r>
        <w:rPr>
          <w:lang w:val="en-US"/>
        </w:rPr>
        <w:t xml:space="preserve"> </w:t>
      </w:r>
      <w:r w:rsidRPr="0065196C">
        <w:rPr>
          <w:lang w:val="en-US"/>
        </w:rPr>
        <w:t>contrast</w:t>
      </w:r>
      <w:r>
        <w:rPr>
          <w:lang w:val="en-US"/>
        </w:rPr>
        <w:t xml:space="preserve"> </w:t>
      </w:r>
      <w:r w:rsidRPr="0065196C">
        <w:rPr>
          <w:lang w:val="en-US"/>
        </w:rPr>
        <w:t>to</w:t>
      </w:r>
      <w:r>
        <w:rPr>
          <w:lang w:val="en-US"/>
        </w:rPr>
        <w:t xml:space="preserve"> </w:t>
      </w:r>
      <w:r w:rsidRPr="0065196C">
        <w:rPr>
          <w:lang w:val="en-US"/>
        </w:rPr>
        <w:t>the</w:t>
      </w:r>
      <w:r>
        <w:rPr>
          <w:lang w:val="en-US"/>
        </w:rPr>
        <w:t xml:space="preserve"> </w:t>
      </w:r>
      <w:r w:rsidRPr="0065196C">
        <w:rPr>
          <w:lang w:val="en-US"/>
        </w:rPr>
        <w:t>sequence</w:t>
      </w:r>
      <w:r>
        <w:rPr>
          <w:lang w:val="en-US"/>
        </w:rPr>
        <w:t xml:space="preserve"> </w:t>
      </w:r>
      <w:r w:rsidRPr="0065196C">
        <w:rPr>
          <w:lang w:val="en-US"/>
        </w:rPr>
        <w:t>of</w:t>
      </w:r>
      <w:r>
        <w:rPr>
          <w:lang w:val="en-US"/>
        </w:rPr>
        <w:t xml:space="preserve"> </w:t>
      </w:r>
      <w:r w:rsidRPr="0065196C">
        <w:rPr>
          <w:lang w:val="en-US"/>
        </w:rPr>
        <w:t>sciences</w:t>
      </w:r>
      <w:r>
        <w:rPr>
          <w:lang w:val="en-US"/>
        </w:rPr>
        <w:t xml:space="preserve"> </w:t>
      </w:r>
      <w:r w:rsidRPr="0065196C">
        <w:rPr>
          <w:lang w:val="en-US"/>
        </w:rPr>
        <w:t>at</w:t>
      </w:r>
      <w:r>
        <w:rPr>
          <w:lang w:val="en-US"/>
        </w:rPr>
        <w:t xml:space="preserve"> </w:t>
      </w:r>
      <w:r w:rsidRPr="0065196C">
        <w:rPr>
          <w:lang w:val="en-US"/>
        </w:rPr>
        <w:t>Wolff,</w:t>
      </w:r>
      <w:r>
        <w:rPr>
          <w:lang w:val="en-US"/>
        </w:rPr>
        <w:t xml:space="preserve"> </w:t>
      </w:r>
      <w:r w:rsidRPr="0065196C">
        <w:rPr>
          <w:lang w:val="en-US"/>
        </w:rPr>
        <w:t>where</w:t>
      </w:r>
      <w:r>
        <w:rPr>
          <w:lang w:val="en-US"/>
        </w:rPr>
        <w:t xml:space="preserve"> </w:t>
      </w:r>
      <w:r w:rsidRPr="0065196C">
        <w:rPr>
          <w:lang w:val="en-US"/>
        </w:rPr>
        <w:t>the</w:t>
      </w:r>
      <w:r>
        <w:rPr>
          <w:lang w:val="en-US"/>
        </w:rPr>
        <w:t xml:space="preserve"> </w:t>
      </w:r>
      <w:r w:rsidRPr="0065196C">
        <w:rPr>
          <w:lang w:val="en-US"/>
        </w:rPr>
        <w:t>priority</w:t>
      </w:r>
      <w:r>
        <w:rPr>
          <w:lang w:val="en-US"/>
        </w:rPr>
        <w:t xml:space="preserve"> </w:t>
      </w:r>
      <w:r w:rsidRPr="0065196C">
        <w:rPr>
          <w:lang w:val="en-US"/>
        </w:rPr>
        <w:t>is</w:t>
      </w:r>
      <w:r>
        <w:rPr>
          <w:lang w:val="en-US"/>
        </w:rPr>
        <w:t xml:space="preserve"> </w:t>
      </w:r>
      <w:r w:rsidRPr="0065196C">
        <w:rPr>
          <w:lang w:val="en-US"/>
        </w:rPr>
        <w:t>only</w:t>
      </w:r>
      <w:r>
        <w:rPr>
          <w:lang w:val="en-US"/>
        </w:rPr>
        <w:t xml:space="preserve"> </w:t>
      </w:r>
      <w:r w:rsidRPr="0065196C">
        <w:rPr>
          <w:lang w:val="en-US"/>
        </w:rPr>
        <w:t>relative:</w:t>
      </w:r>
      <w:r>
        <w:rPr>
          <w:lang w:val="en-US"/>
        </w:rPr>
        <w:t xml:space="preserve"> </w:t>
      </w:r>
      <w:r w:rsidRPr="0065196C">
        <w:rPr>
          <w:lang w:val="en-US"/>
        </w:rPr>
        <w:t>the</w:t>
      </w:r>
      <w:r>
        <w:rPr>
          <w:lang w:val="en-US"/>
        </w:rPr>
        <w:t xml:space="preserve"> </w:t>
      </w:r>
      <w:r w:rsidRPr="0065196C">
        <w:rPr>
          <w:lang w:val="en-US"/>
        </w:rPr>
        <w:t>priority</w:t>
      </w:r>
      <w:r>
        <w:rPr>
          <w:lang w:val="en-US"/>
        </w:rPr>
        <w:t xml:space="preserve"> </w:t>
      </w:r>
      <w:r w:rsidRPr="0065196C">
        <w:rPr>
          <w:lang w:val="en-US"/>
        </w:rPr>
        <w:t>of</w:t>
      </w:r>
      <w:r>
        <w:rPr>
          <w:lang w:val="en-US"/>
        </w:rPr>
        <w:t xml:space="preserve"> </w:t>
      </w:r>
      <w:r w:rsidRPr="0065196C">
        <w:rPr>
          <w:lang w:val="en-US"/>
        </w:rPr>
        <w:t>ontology</w:t>
      </w:r>
      <w:r>
        <w:rPr>
          <w:lang w:val="en-US"/>
        </w:rPr>
        <w:t xml:space="preserve"> </w:t>
      </w:r>
      <w:r w:rsidRPr="0065196C">
        <w:rPr>
          <w:lang w:val="en-US"/>
        </w:rPr>
        <w:t>over</w:t>
      </w:r>
      <w:r>
        <w:rPr>
          <w:lang w:val="en-US"/>
        </w:rPr>
        <w:t xml:space="preserve"> </w:t>
      </w:r>
      <w:r w:rsidRPr="0065196C">
        <w:rPr>
          <w:lang w:val="en-US"/>
        </w:rPr>
        <w:t>psychology</w:t>
      </w:r>
      <w:r>
        <w:rPr>
          <w:lang w:val="en-US"/>
        </w:rPr>
        <w:t xml:space="preserve"> </w:t>
      </w:r>
      <w:r w:rsidRPr="0065196C">
        <w:rPr>
          <w:lang w:val="en-US"/>
        </w:rPr>
        <w:t>is</w:t>
      </w:r>
      <w:r>
        <w:rPr>
          <w:lang w:val="en-US"/>
        </w:rPr>
        <w:t xml:space="preserve"> </w:t>
      </w:r>
      <w:r w:rsidRPr="0065196C">
        <w:rPr>
          <w:lang w:val="en-US"/>
        </w:rPr>
        <w:t>none</w:t>
      </w:r>
      <w:r>
        <w:rPr>
          <w:lang w:val="en-US"/>
        </w:rPr>
        <w:t xml:space="preserve"> </w:t>
      </w:r>
      <w:r w:rsidRPr="0065196C">
        <w:rPr>
          <w:lang w:val="en-US"/>
        </w:rPr>
        <w:t>other</w:t>
      </w:r>
      <w:r>
        <w:rPr>
          <w:lang w:val="en-US"/>
        </w:rPr>
        <w:t xml:space="preserve"> </w:t>
      </w:r>
      <w:r w:rsidRPr="0065196C">
        <w:rPr>
          <w:lang w:val="en-US"/>
        </w:rPr>
        <w:t>than</w:t>
      </w:r>
      <w:r>
        <w:rPr>
          <w:lang w:val="en-US"/>
        </w:rPr>
        <w:t xml:space="preserve"> </w:t>
      </w:r>
      <w:r w:rsidRPr="0065196C">
        <w:rPr>
          <w:lang w:val="en-US"/>
        </w:rPr>
        <w:t>that</w:t>
      </w:r>
      <w:r>
        <w:rPr>
          <w:lang w:val="en-US"/>
        </w:rPr>
        <w:t xml:space="preserve"> </w:t>
      </w:r>
      <w:r w:rsidRPr="0065196C">
        <w:rPr>
          <w:lang w:val="en-US"/>
        </w:rPr>
        <w:t>of</w:t>
      </w:r>
      <w:r>
        <w:rPr>
          <w:lang w:val="en-US"/>
        </w:rPr>
        <w:t xml:space="preserve"> </w:t>
      </w:r>
      <w:r w:rsidRPr="0065196C">
        <w:rPr>
          <w:lang w:val="en-US"/>
        </w:rPr>
        <w:t>psychology</w:t>
      </w:r>
      <w:r>
        <w:rPr>
          <w:lang w:val="en-US"/>
        </w:rPr>
        <w:t xml:space="preserve"> </w:t>
      </w:r>
      <w:r w:rsidRPr="0065196C">
        <w:rPr>
          <w:lang w:val="en-US"/>
        </w:rPr>
        <w:t>over</w:t>
      </w:r>
      <w:r>
        <w:rPr>
          <w:lang w:val="en-US"/>
        </w:rPr>
        <w:t xml:space="preserve"> </w:t>
      </w:r>
      <w:r w:rsidRPr="0065196C">
        <w:rPr>
          <w:lang w:val="en-US"/>
        </w:rPr>
        <w:t>logic</w:t>
      </w:r>
      <w:r>
        <w:rPr>
          <w:lang w:val="en-US"/>
        </w:rPr>
        <w:t xml:space="preserve"> </w:t>
      </w:r>
      <w:r w:rsidRPr="0065196C">
        <w:rPr>
          <w:lang w:val="en-US"/>
        </w:rPr>
        <w:t>and</w:t>
      </w:r>
      <w:r>
        <w:rPr>
          <w:lang w:val="en-US"/>
        </w:rPr>
        <w:t xml:space="preserve"> </w:t>
      </w:r>
      <w:r w:rsidRPr="0065196C">
        <w:rPr>
          <w:lang w:val="en-US"/>
        </w:rPr>
        <w:t>ethics</w:t>
      </w:r>
      <w:r>
        <w:rPr>
          <w:lang w:val="en-US"/>
        </w:rPr>
        <w:t xml:space="preserve"> </w:t>
      </w:r>
      <w:r w:rsidRPr="0065196C">
        <w:rPr>
          <w:lang w:val="en-US"/>
        </w:rPr>
        <w:t>(cf.</w:t>
      </w:r>
      <w:r>
        <w:rPr>
          <w:lang w:val="en-US"/>
        </w:rPr>
        <w:t xml:space="preserve"> </w:t>
      </w:r>
      <w:r w:rsidRPr="0065196C">
        <w:rPr>
          <w:lang w:val="en-US"/>
        </w:rPr>
        <w:t>above,</w:t>
      </w:r>
      <w:r>
        <w:rPr>
          <w:lang w:val="en-US"/>
        </w:rPr>
        <w:t xml:space="preserve"> </w:t>
      </w:r>
      <w:r w:rsidRPr="0065196C">
        <w:rPr>
          <w:lang w:val="en-US"/>
        </w:rPr>
        <w:t>p.</w:t>
      </w:r>
      <w:r>
        <w:rPr>
          <w:lang w:val="en-US"/>
        </w:rPr>
        <w:t xml:space="preserve"> 156</w:t>
      </w:r>
      <w:r w:rsidRPr="0065196C">
        <w:rPr>
          <w:lang w:val="en-US"/>
        </w:rPr>
        <w:t>).</w:t>
      </w:r>
      <w:r>
        <w:rPr>
          <w:lang w:val="en-US"/>
        </w:rPr>
        <w:t xml:space="preserve"> </w:t>
      </w:r>
      <w:r w:rsidRPr="0025058F">
        <w:rPr>
          <w:lang w:val="en-US"/>
        </w:rPr>
        <w:t>For Wolff, "priority" does not mean a borderline between empirical and rational.</w:t>
      </w:r>
    </w:p>
    <w:p w:rsidR="00C10CDE"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p>
    <w:p w:rsidR="00C10CDE" w:rsidRPr="0065196C" w:rsidRDefault="00C10CDE" w:rsidP="00810456">
      <w:pPr>
        <w:pStyle w:val="berschrift2"/>
        <w:spacing w:before="0" w:line="240" w:lineRule="auto"/>
        <w:jc w:val="center"/>
        <w:rPr>
          <w:lang w:val="en-US"/>
        </w:rPr>
      </w:pPr>
      <w:r w:rsidRPr="0065196C">
        <w:rPr>
          <w:lang w:val="en-US"/>
        </w:rPr>
        <w:t>7.3. Kant's projected system</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Kant distinguishes between criti</w:t>
      </w:r>
      <w:r>
        <w:rPr>
          <w:lang w:val="en-US"/>
        </w:rPr>
        <w:t>cism</w:t>
      </w:r>
      <w:r w:rsidRPr="0065196C">
        <w:rPr>
          <w:lang w:val="en-US"/>
        </w:rPr>
        <w:t xml:space="preserve"> and </w:t>
      </w:r>
      <w:r>
        <w:rPr>
          <w:lang w:val="en-US"/>
        </w:rPr>
        <w:t xml:space="preserve">the </w:t>
      </w:r>
      <w:r w:rsidRPr="0065196C">
        <w:rPr>
          <w:lang w:val="en-US"/>
        </w:rPr>
        <w:t>system, which he has repeatedly announced but not</w:t>
      </w:r>
      <w:r>
        <w:rPr>
          <w:lang w:val="en-US"/>
        </w:rPr>
        <w:t xml:space="preserve"> </w:t>
      </w:r>
      <w:r w:rsidRPr="0065196C">
        <w:rPr>
          <w:lang w:val="en-US"/>
        </w:rPr>
        <w:t>delivered.</w:t>
      </w:r>
      <w:r>
        <w:rPr>
          <w:lang w:val="en-US"/>
        </w:rPr>
        <w:t xml:space="preserve"> W</w:t>
      </w:r>
      <w:r w:rsidRPr="0065196C">
        <w:rPr>
          <w:lang w:val="en-US"/>
        </w:rPr>
        <w:t xml:space="preserve">ith regard to the latter, he is </w:t>
      </w:r>
      <w:r w:rsidRPr="0065196C">
        <w:rPr>
          <w:lang w:val="en-US"/>
        </w:rPr>
        <w:lastRenderedPageBreak/>
        <w:t>committed</w:t>
      </w:r>
      <w:r>
        <w:rPr>
          <w:lang w:val="en-US"/>
        </w:rPr>
        <w:t xml:space="preserve"> </w:t>
      </w:r>
      <w:r w:rsidRPr="0065196C">
        <w:rPr>
          <w:lang w:val="en-US"/>
        </w:rPr>
        <w:t>to the dogmatic method, see the preface to the</w:t>
      </w:r>
      <w:r>
        <w:rPr>
          <w:lang w:val="en-US"/>
        </w:rPr>
        <w:t xml:space="preserve"> </w:t>
      </w:r>
      <w:r w:rsidRPr="0065196C">
        <w:rPr>
          <w:lang w:val="en-US"/>
        </w:rPr>
        <w:t xml:space="preserve">second edition of the </w:t>
      </w:r>
      <w:r w:rsidRPr="00E7204F">
        <w:rPr>
          <w:i/>
          <w:lang w:val="en-US"/>
        </w:rPr>
        <w:t xml:space="preserve">Critik der </w:t>
      </w:r>
      <w:proofErr w:type="spellStart"/>
      <w:r w:rsidRPr="00E7204F">
        <w:rPr>
          <w:i/>
          <w:lang w:val="en-US"/>
        </w:rPr>
        <w:t>reinen</w:t>
      </w:r>
      <w:proofErr w:type="spellEnd"/>
      <w:r w:rsidRPr="00E7204F">
        <w:rPr>
          <w:i/>
          <w:lang w:val="en-US"/>
        </w:rPr>
        <w:t xml:space="preserve"> Vernunft</w:t>
      </w:r>
      <w:r w:rsidRPr="0065196C">
        <w:rPr>
          <w:lang w:val="en-US"/>
        </w:rPr>
        <w:t xml:space="preserve"> (B</w:t>
      </w:r>
      <w:r>
        <w:rPr>
          <w:lang w:val="en-US"/>
        </w:rPr>
        <w:t xml:space="preserve"> </w:t>
      </w:r>
      <w:r w:rsidRPr="0065196C">
        <w:rPr>
          <w:lang w:val="en-US"/>
        </w:rPr>
        <w:t>XXXVI-XXXVII):</w:t>
      </w:r>
    </w:p>
    <w:p w:rsidR="00C10CDE" w:rsidRPr="00FF1C6C" w:rsidRDefault="00C10CDE" w:rsidP="00810456">
      <w:pPr>
        <w:spacing w:after="0" w:line="240" w:lineRule="auto"/>
        <w:jc w:val="both"/>
      </w:pPr>
      <w:r>
        <w:t>"vielmehr ist die C</w:t>
      </w:r>
      <w:r w:rsidRPr="00FF1C6C">
        <w:t>ritik die nothwendige vorläufige Veranstaltung zur Beförderung einer gründlichen Metaphysik als Wissenschaft, die nothwendig dogmatisch und nach der strengsten Foderung systematisch, mithin schulgerecht (nicht populär) ausge</w:t>
      </w:r>
      <w:r>
        <w:t>führt werden muß, denn diese Fo</w:t>
      </w:r>
      <w:r w:rsidRPr="00FF1C6C">
        <w:t xml:space="preserve">derung an sie, da sie sich anheischig macht, gänzlich a priori, mithin zu völliger Befriedigung der speculativen Vernunft ihr </w:t>
      </w:r>
      <w:proofErr w:type="spellStart"/>
      <w:r w:rsidRPr="00FF1C6C">
        <w:t>Geschä</w:t>
      </w:r>
      <w:r>
        <w:t>f</w:t>
      </w:r>
      <w:r w:rsidRPr="00FF1C6C">
        <w:t>fte</w:t>
      </w:r>
      <w:proofErr w:type="spellEnd"/>
      <w:r w:rsidRPr="00FF1C6C">
        <w:t xml:space="preserve"> auszuführen, ist </w:t>
      </w:r>
      <w:proofErr w:type="spellStart"/>
      <w:r w:rsidRPr="00FF1C6C">
        <w:t>unnachlaßlich</w:t>
      </w:r>
      <w:proofErr w:type="spellEnd"/>
      <w:r w:rsidRPr="00FF1C6C">
        <w:t>. In der Ausf</w:t>
      </w:r>
      <w:r>
        <w:t>ührung also des Plans, den die C</w:t>
      </w:r>
      <w:r w:rsidRPr="00FF1C6C">
        <w:t>ritik vorschreibt, d.i. im künftigen System der Metaphysik, müssen wir dereinst der str</w:t>
      </w:r>
      <w:r>
        <w:t>engen Methode des berühmten Wol</w:t>
      </w:r>
      <w:r w:rsidRPr="00FF1C6C">
        <w:t>f, des größten unter allen dogmatischen Philoso</w:t>
      </w:r>
      <w:r>
        <w:t xml:space="preserve">phen, folgen, der zuerst das </w:t>
      </w:r>
      <w:proofErr w:type="spellStart"/>
      <w:r>
        <w:t>Bey</w:t>
      </w:r>
      <w:r w:rsidRPr="00FF1C6C">
        <w:t>spiel</w:t>
      </w:r>
      <w:proofErr w:type="spellEnd"/>
      <w:r w:rsidRPr="00FF1C6C">
        <w:t xml:space="preserve"> ga</w:t>
      </w:r>
      <w:r>
        <w:t xml:space="preserve">b (und durch dies </w:t>
      </w:r>
      <w:proofErr w:type="spellStart"/>
      <w:r>
        <w:t>Bey</w:t>
      </w:r>
      <w:r w:rsidRPr="00FF1C6C">
        <w:t>spiel</w:t>
      </w:r>
      <w:proofErr w:type="spellEnd"/>
      <w:r w:rsidRPr="00FF1C6C">
        <w:t xml:space="preserve"> der Urheber des bisher noch nicht erloschenen Geistes der Gründlichkeit in Deutschland wurde), wie durch gesetzmäßige Feststellung der Principien, deutliche Bestimmung der Begriffe, versuchte Strenge der Beweise, Verhütung kühner Sprünge in Folgerungen der sichere Gang </w:t>
      </w:r>
      <w:r>
        <w:t>einer Wissenschaft zu nehmen sey</w:t>
      </w:r>
      <w:r w:rsidRPr="00FF1C6C">
        <w:t>, der auch eben darum eine solche, als Metaphysik ist, in diesen Stand zu versetzen vorzüglic</w:t>
      </w:r>
      <w:r>
        <w:t xml:space="preserve">h geschickt war, wenn es ihm </w:t>
      </w:r>
      <w:proofErr w:type="spellStart"/>
      <w:r>
        <w:t>beygefallen</w:t>
      </w:r>
      <w:proofErr w:type="spellEnd"/>
      <w:r>
        <w:t xml:space="preserve"> wäre, durch C</w:t>
      </w:r>
      <w:r w:rsidRPr="00FF1C6C">
        <w:t>ritik des Organs, nämlich der reinen Vernunft [B</w:t>
      </w:r>
      <w:r>
        <w:t xml:space="preserve"> </w:t>
      </w:r>
      <w:r w:rsidRPr="00FF1C6C">
        <w:t xml:space="preserve">XXXVII] selbst, sich das Feld vorher zu bereiten: ein Mangel, der nicht </w:t>
      </w:r>
      <w:proofErr w:type="spellStart"/>
      <w:r w:rsidRPr="00FF1C6C">
        <w:t>sowol</w:t>
      </w:r>
      <w:proofErr w:type="spellEnd"/>
      <w:r w:rsidRPr="00FF1C6C">
        <w:t xml:space="preserve"> ihm, als vielmehr der dogmatischen D</w:t>
      </w:r>
      <w:r>
        <w:t xml:space="preserve">enkungsart seines Zeitalters </w:t>
      </w:r>
      <w:proofErr w:type="spellStart"/>
      <w:r>
        <w:t>bey</w:t>
      </w:r>
      <w:r w:rsidRPr="00FF1C6C">
        <w:t>zumessen</w:t>
      </w:r>
      <w:proofErr w:type="spellEnd"/>
      <w:r w:rsidRPr="00FF1C6C">
        <w:t xml:space="preserve"> ist, und darüber die Philosophen</w:t>
      </w:r>
      <w:r>
        <w:t>,</w:t>
      </w:r>
      <w:r w:rsidRPr="00FF1C6C">
        <w:t xml:space="preserve"> seiner </w:t>
      </w:r>
      <w:proofErr w:type="spellStart"/>
      <w:r w:rsidRPr="00FF1C6C">
        <w:t>sowol</w:t>
      </w:r>
      <w:proofErr w:type="spellEnd"/>
      <w:r w:rsidRPr="00FF1C6C">
        <w:t xml:space="preserve"> als aller vorigen Zeiten</w:t>
      </w:r>
      <w:r>
        <w:t>,</w:t>
      </w:r>
      <w:r w:rsidRPr="00FF1C6C">
        <w:t xml:space="preserve"> einander nichts vorzuwerfen haben. Diejenigen, welche seine Lehrart und doch z</w:t>
      </w:r>
      <w:r>
        <w:t>ugleich auch das Verfahren der C</w:t>
      </w:r>
      <w:r w:rsidRPr="00FF1C6C">
        <w:t>ritik der reinen Vernunft verwerfen, können nichts andres im Sinne haben, als die Fesseln der Wissenschaft gar abzuwerfen, A</w:t>
      </w:r>
      <w:r>
        <w:t xml:space="preserve">rbeit in Spiel, </w:t>
      </w:r>
      <w:proofErr w:type="spellStart"/>
      <w:r>
        <w:t>Gewißheit</w:t>
      </w:r>
      <w:proofErr w:type="spellEnd"/>
      <w:r>
        <w:t xml:space="preserve"> in </w:t>
      </w:r>
      <w:proofErr w:type="spellStart"/>
      <w:r>
        <w:t>Mey</w:t>
      </w:r>
      <w:r w:rsidRPr="00FF1C6C">
        <w:t>nung</w:t>
      </w:r>
      <w:proofErr w:type="spellEnd"/>
      <w:r w:rsidRPr="00FF1C6C">
        <w:t xml:space="preserve"> und Philosophie in </w:t>
      </w:r>
      <w:proofErr w:type="spellStart"/>
      <w:r w:rsidRPr="00FF1C6C">
        <w:t>Philodoxie</w:t>
      </w:r>
      <w:proofErr w:type="spellEnd"/>
      <w:r w:rsidRPr="00FF1C6C">
        <w:t xml:space="preserve"> zu verwandeln.</w:t>
      </w:r>
      <w:r>
        <w:t>"</w:t>
      </w:r>
    </w:p>
    <w:p w:rsidR="00C10CDE" w:rsidRPr="0065196C" w:rsidRDefault="00C10CDE" w:rsidP="00810456">
      <w:pPr>
        <w:spacing w:after="0" w:line="240" w:lineRule="auto"/>
        <w:jc w:val="both"/>
        <w:rPr>
          <w:lang w:val="en-US"/>
        </w:rPr>
      </w:pPr>
      <w:r w:rsidRPr="0065196C">
        <w:rPr>
          <w:lang w:val="en-US"/>
        </w:rPr>
        <w:t xml:space="preserve">("On the contrary, such criticism is the necessary preparation for a thoroughly grounded metaphysics, which, as science, must necessarily be developed dogmatically, according to the strictest demands of system, in such manner as to satisfy not the general public but the requirements of the Schools. For that is a demand to which it stands pledged, and which it may not neglect, namely, that it carry out its work entirely a priori, to the complete satisfaction of speculative reason. In the execution of the plan prescribed by the critique, that is, in the future system of metaphysics, we have therefore to follow the strict method of the celebrated Wolff, the greatest of all the dogmatic philosophers. He was the first to show by example (and by his example he awakened that spirit of thoroughness which </w:t>
      </w:r>
      <w:r w:rsidRPr="0065196C">
        <w:rPr>
          <w:lang w:val="en-US"/>
        </w:rPr>
        <w:lastRenderedPageBreak/>
        <w:t>is not extinct in Germany) how the secure progress of a science is to be attained only through orderly establishment of principles, clear determination of concepts, insistence upon strictness of proof, and avoidance of venturesome, non-consecutive steps in our inferences. He was thus peculiarly well fitted to raise metaphysics to the dignity of a science, if only it had occurred to him to prepare the ground beforehand by a critique of the organ, that is, of pure reason itself. The blame</w:t>
      </w:r>
      <w:r>
        <w:rPr>
          <w:lang w:val="en-US"/>
        </w:rPr>
        <w:t xml:space="preserve"> for his having failed to do so</w:t>
      </w:r>
      <w:r w:rsidRPr="0065196C">
        <w:rPr>
          <w:lang w:val="en-US"/>
        </w:rPr>
        <w:t xml:space="preserve"> lies not so much with himself as with the dogmatic way of thinking prevalent in his day, and with which the philosophers of his time, and of all previous times, have no right to reproach one another. Those who reject both the method of Wolff and the procedure of a critique of pure reason can have no other aim than to shake off the fetters of science altogether, and thus to change work into play, certainty into opinion, philosophy into </w:t>
      </w:r>
      <w:proofErr w:type="spellStart"/>
      <w:r w:rsidRPr="0065196C">
        <w:rPr>
          <w:lang w:val="en-US"/>
        </w:rPr>
        <w:t>philodoxy</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In the preface to the </w:t>
      </w:r>
      <w:proofErr w:type="spellStart"/>
      <w:r w:rsidRPr="00CF19FA">
        <w:rPr>
          <w:i/>
          <w:lang w:val="en-US"/>
        </w:rPr>
        <w:t>Grundlegung</w:t>
      </w:r>
      <w:proofErr w:type="spellEnd"/>
      <w:r w:rsidRPr="00CF19FA">
        <w:rPr>
          <w:i/>
          <w:lang w:val="en-US"/>
        </w:rPr>
        <w:t xml:space="preserve"> </w:t>
      </w:r>
      <w:proofErr w:type="spellStart"/>
      <w:r w:rsidRPr="00CF19FA">
        <w:rPr>
          <w:i/>
          <w:lang w:val="en-US"/>
        </w:rPr>
        <w:t>zur</w:t>
      </w:r>
      <w:proofErr w:type="spellEnd"/>
      <w:r w:rsidRPr="00CF19FA">
        <w:rPr>
          <w:i/>
          <w:lang w:val="en-US"/>
        </w:rPr>
        <w:t xml:space="preserve"> </w:t>
      </w:r>
      <w:proofErr w:type="spellStart"/>
      <w:r w:rsidRPr="00CF19FA">
        <w:rPr>
          <w:i/>
          <w:lang w:val="en-US"/>
        </w:rPr>
        <w:t>Metaphysik</w:t>
      </w:r>
      <w:proofErr w:type="spellEnd"/>
      <w:r w:rsidRPr="00CF19FA">
        <w:rPr>
          <w:i/>
          <w:lang w:val="en-US"/>
        </w:rPr>
        <w:t xml:space="preserve"> der </w:t>
      </w:r>
      <w:proofErr w:type="spellStart"/>
      <w:r w:rsidRPr="00CF19FA">
        <w:rPr>
          <w:i/>
          <w:lang w:val="en-US"/>
        </w:rPr>
        <w:t>Sitten</w:t>
      </w:r>
      <w:proofErr w:type="spellEnd"/>
      <w:r w:rsidRPr="0065196C">
        <w:rPr>
          <w:lang w:val="en-US"/>
        </w:rPr>
        <w:t xml:space="preserve">, Kant agrees with the </w:t>
      </w:r>
      <w:r>
        <w:rPr>
          <w:lang w:val="en-US"/>
        </w:rPr>
        <w:t>classification</w:t>
      </w:r>
      <w:r w:rsidRPr="0065196C">
        <w:rPr>
          <w:lang w:val="en-US"/>
        </w:rPr>
        <w:t xml:space="preserve"> of philosophy</w:t>
      </w:r>
      <w:r>
        <w:rPr>
          <w:lang w:val="en-US"/>
        </w:rPr>
        <w:t xml:space="preserve"> </w:t>
      </w:r>
      <w:r w:rsidRPr="0065196C">
        <w:rPr>
          <w:lang w:val="en-US"/>
        </w:rPr>
        <w:t>into logic, physics and ethics:</w:t>
      </w:r>
    </w:p>
    <w:p w:rsidR="00C10CDE" w:rsidRDefault="00C10CDE" w:rsidP="00810456">
      <w:pPr>
        <w:spacing w:after="0" w:line="240" w:lineRule="auto"/>
        <w:jc w:val="both"/>
        <w:rPr>
          <w:sz w:val="24"/>
          <w:szCs w:val="24"/>
        </w:rPr>
      </w:pPr>
      <w:r>
        <w:t>"</w:t>
      </w:r>
      <w:r w:rsidRPr="00F0475C">
        <w:t xml:space="preserve">Die alte griechische </w:t>
      </w:r>
      <w:r>
        <w:t xml:space="preserve">Philosophie </w:t>
      </w:r>
      <w:proofErr w:type="spellStart"/>
      <w:r>
        <w:t>theilte</w:t>
      </w:r>
      <w:proofErr w:type="spellEnd"/>
      <w:r>
        <w:t xml:space="preserve"> sich in </w:t>
      </w:r>
      <w:proofErr w:type="spellStart"/>
      <w:r>
        <w:t>drey</w:t>
      </w:r>
      <w:proofErr w:type="spellEnd"/>
      <w:r w:rsidRPr="00F0475C">
        <w:t xml:space="preserve"> Wissenschaften ab: Die Physik, die Ethik und die Logik. Diese </w:t>
      </w:r>
      <w:proofErr w:type="spellStart"/>
      <w:r w:rsidRPr="00F0475C">
        <w:t>Eintheilung</w:t>
      </w:r>
      <w:proofErr w:type="spellEnd"/>
      <w:r w:rsidRPr="00F0475C">
        <w:t xml:space="preserve"> ist der Natur </w:t>
      </w:r>
      <w:r>
        <w:t>der Sache vollkommen angemessen</w:t>
      </w:r>
      <w:r w:rsidRPr="00F0475C">
        <w:t xml:space="preserve"> und man hat an ihr nichts zu ve</w:t>
      </w:r>
      <w:r>
        <w:t>rbessern, als etwa nur das Prinz</w:t>
      </w:r>
      <w:r w:rsidRPr="00F0475C">
        <w:t>ip derselben hinzu zu thun, um sich auf solche Art theils ihrer Vollständigkeit zu</w:t>
      </w:r>
      <w:r>
        <w:t xml:space="preserve"> versichern, theils die nothwendigen Unterabtheilungen richtig bestimmen zu können.</w:t>
      </w:r>
    </w:p>
    <w:p w:rsidR="00C10CDE" w:rsidRPr="00740C0C" w:rsidRDefault="00C10CDE" w:rsidP="00810456">
      <w:pPr>
        <w:spacing w:after="0" w:line="240" w:lineRule="auto"/>
        <w:jc w:val="both"/>
      </w:pPr>
      <w:r>
        <w:t xml:space="preserve">Alle </w:t>
      </w:r>
      <w:proofErr w:type="spellStart"/>
      <w:r>
        <w:t>Vernunfterkenntniß</w:t>
      </w:r>
      <w:proofErr w:type="spellEnd"/>
      <w:r>
        <w:t xml:space="preserve"> ist entweder material und betrachtet irgend ein Objekt; oder formal und beschäftigt sich blos mit der Form des Verstandes und der Vernunft selbst und den allgemeinen Regeln des Denkens überhaupt, ohne Unterschied der Objekte. Die formale Philosophie heißt </w:t>
      </w:r>
      <w:r w:rsidRPr="00740C0C">
        <w:rPr>
          <w:bCs/>
        </w:rPr>
        <w:t xml:space="preserve">Logik, </w:t>
      </w:r>
      <w:r>
        <w:t xml:space="preserve">die materiale aber, welche es mit bestimmten Gegenständen und den Gesetzen zu thun hat, denen sie unterworfen sind, ist wiederum zwiefach. Denn diese Gesetze sind entweder Gesetze der </w:t>
      </w:r>
      <w:r w:rsidRPr="00740C0C">
        <w:rPr>
          <w:bCs/>
        </w:rPr>
        <w:t xml:space="preserve">Natur, </w:t>
      </w:r>
      <w:r>
        <w:t xml:space="preserve">oder der </w:t>
      </w:r>
      <w:r w:rsidRPr="00740C0C">
        <w:rPr>
          <w:bCs/>
        </w:rPr>
        <w:t>Freiheit.</w:t>
      </w:r>
      <w:r>
        <w:rPr>
          <w:b/>
          <w:bCs/>
        </w:rPr>
        <w:t xml:space="preserve"> </w:t>
      </w:r>
      <w:r>
        <w:t xml:space="preserve">Die Wissenschaft von der ersten heißt </w:t>
      </w:r>
      <w:r w:rsidRPr="00740C0C">
        <w:rPr>
          <w:bCs/>
        </w:rPr>
        <w:t>Physik,</w:t>
      </w:r>
      <w:r>
        <w:rPr>
          <w:b/>
          <w:bCs/>
        </w:rPr>
        <w:t xml:space="preserve"> </w:t>
      </w:r>
      <w:r>
        <w:t xml:space="preserve">die der andern ist </w:t>
      </w:r>
      <w:r w:rsidRPr="00740C0C">
        <w:rPr>
          <w:bCs/>
        </w:rPr>
        <w:t>Ethik;</w:t>
      </w:r>
      <w:r>
        <w:rPr>
          <w:b/>
          <w:bCs/>
        </w:rPr>
        <w:t xml:space="preserve"> </w:t>
      </w:r>
      <w:r>
        <w:t>jene wird auch Naturlehre, diese Sittenlehre genannt.</w:t>
      </w:r>
    </w:p>
    <w:p w:rsidR="00C10CDE" w:rsidRPr="00FF5775" w:rsidRDefault="00C10CDE" w:rsidP="00810456">
      <w:pPr>
        <w:spacing w:after="0" w:line="240" w:lineRule="auto"/>
        <w:jc w:val="both"/>
      </w:pPr>
      <w:r>
        <w:t xml:space="preserve">Die Logik kann keinen empirischen Theil haben, d.i. einen solchen, da die allgemeinen und nothwendigen Gesetze des Denkens auf Gründen </w:t>
      </w:r>
      <w:proofErr w:type="spellStart"/>
      <w:r>
        <w:t>beruheten</w:t>
      </w:r>
      <w:proofErr w:type="spellEnd"/>
      <w:r>
        <w:t xml:space="preserve">, die von der Erfahrung hergenommen wären; denn sonst wäre sie nicht Logik, d.i. ein Canon für den Verstand, oder die Vernunft, der </w:t>
      </w:r>
      <w:proofErr w:type="spellStart"/>
      <w:r>
        <w:t>bey</w:t>
      </w:r>
      <w:proofErr w:type="spellEnd"/>
      <w:r>
        <w:t xml:space="preserve"> allem Denken gilt und </w:t>
      </w:r>
      <w:proofErr w:type="spellStart"/>
      <w:r>
        <w:t>demonstrirt</w:t>
      </w:r>
      <w:proofErr w:type="spellEnd"/>
      <w:r>
        <w:t xml:space="preserve"> werden muß. Dagegen können so wohl die natürliche, als sittliche Weltweisheit jede ihren empirischen Theil haben, weil jene der Natur als einem Gegenstande der Erfahrung, diese aber dem Willen </w:t>
      </w:r>
      <w:r>
        <w:lastRenderedPageBreak/>
        <w:t xml:space="preserve">des Menschen, so fern er durch die Natur </w:t>
      </w:r>
      <w:proofErr w:type="spellStart"/>
      <w:r>
        <w:t>afficirt</w:t>
      </w:r>
      <w:proofErr w:type="spellEnd"/>
      <w:r>
        <w:t xml:space="preserve"> wird, ihre Gesetze bestimmen muß, die </w:t>
      </w:r>
      <w:proofErr w:type="spellStart"/>
      <w:r>
        <w:t>erstern</w:t>
      </w:r>
      <w:proofErr w:type="spellEnd"/>
      <w:r>
        <w:t xml:space="preserve"> zwar als Gesetze, nach denen alles geschieht, die </w:t>
      </w:r>
      <w:proofErr w:type="spellStart"/>
      <w:r>
        <w:t>zweyten</w:t>
      </w:r>
      <w:proofErr w:type="spellEnd"/>
      <w:r>
        <w:t xml:space="preserve"> als solche, nach denen alles geschehen soll, aber doch auch mit Erwägung der Bedingungen, unter denen es öfters nicht geschieht.</w:t>
      </w:r>
    </w:p>
    <w:p w:rsidR="00C10CDE" w:rsidRDefault="00C10CDE" w:rsidP="00810456">
      <w:pPr>
        <w:spacing w:after="0" w:line="240" w:lineRule="auto"/>
        <w:jc w:val="both"/>
        <w:rPr>
          <w:sz w:val="24"/>
          <w:szCs w:val="24"/>
        </w:rPr>
      </w:pPr>
      <w:r>
        <w:t xml:space="preserve">Man kann alle Philosophie, so fern sie sich auf Gründe der Erfahrung fußt, empirische, die aber, so lediglich aus Prinzipien </w:t>
      </w:r>
      <w:r>
        <w:rPr>
          <w:i/>
          <w:iCs/>
        </w:rPr>
        <w:t xml:space="preserve">a priori </w:t>
      </w:r>
      <w:r>
        <w:t>ihre Lehren vorträgt, reine Philosophie nennen. Die letztere, wenn sie blos formal ist, heißt Logik, ist sie aber auf bestimmte Gegenstände des Verstandes eingeschränkt, so heißt sie Metaphysik.</w:t>
      </w:r>
    </w:p>
    <w:p w:rsidR="00C10CDE" w:rsidRDefault="00C10CDE" w:rsidP="00810456">
      <w:pPr>
        <w:spacing w:after="0" w:line="240" w:lineRule="auto"/>
        <w:jc w:val="both"/>
        <w:rPr>
          <w:sz w:val="24"/>
          <w:szCs w:val="24"/>
        </w:rPr>
      </w:pPr>
      <w:r>
        <w:t>Auf solche Weise entspringt die Idee einer zwiefachen Metaphysik, einer Metaphysik der Natur und einer Metaphysik der Sitten. Die Physik wird also ihren empirischen, aber auch einen rationalen Theil haben, die Ethik gleichfalls; wiewohl hier der empirische Theil besonders praktische Anthropologie, der rationale aber eigentlich Moral heißen könnte."</w:t>
      </w:r>
    </w:p>
    <w:p w:rsidR="00C10CDE" w:rsidRPr="0065196C" w:rsidRDefault="00C10CDE" w:rsidP="00810456">
      <w:pPr>
        <w:spacing w:after="0" w:line="240" w:lineRule="auto"/>
        <w:jc w:val="both"/>
        <w:rPr>
          <w:lang w:val="en-US"/>
        </w:rPr>
      </w:pPr>
      <w:r w:rsidRPr="0065196C">
        <w:rPr>
          <w:lang w:val="en-US"/>
        </w:rPr>
        <w:t xml:space="preserve">("Ancient Greek Philosophy was divided into three sciences: Physics, Ethics, and Logic. This </w:t>
      </w:r>
      <w:r>
        <w:rPr>
          <w:lang w:val="en-US"/>
        </w:rPr>
        <w:t>classification</w:t>
      </w:r>
      <w:r w:rsidRPr="0065196C">
        <w:rPr>
          <w:lang w:val="en-US"/>
        </w:rPr>
        <w:t xml:space="preserve"> is perfectly suitable to the nature of the thing, and the only improvement that can be made in it is to add the principle on which it is based, so that we may both certify ourselves of its completeness, and also be able to determine correctly the necessary subdivisions.</w:t>
      </w:r>
    </w:p>
    <w:p w:rsidR="00C10CDE" w:rsidRPr="0065196C" w:rsidRDefault="00C10CDE" w:rsidP="00810456">
      <w:pPr>
        <w:spacing w:after="0" w:line="240" w:lineRule="auto"/>
        <w:jc w:val="both"/>
        <w:rPr>
          <w:lang w:val="en-US"/>
        </w:rPr>
      </w:pPr>
      <w:r w:rsidRPr="0065196C">
        <w:rPr>
          <w:lang w:val="en-US"/>
        </w:rPr>
        <w:t>All rational knowledge is either material or formal: the former considers some object, the latter is concerned only with the form of the understanding and of the reason itself, and with the universal laws of thought in general without distinction of its objects. Formal philosophy is called Logic. Material philosophy, however, which has to do with determinate objects and the laws to which they are subject, is again two-fold; for these laws are either laws of nature or of freedom. The science of the former is Phys</w:t>
      </w:r>
      <w:r>
        <w:rPr>
          <w:lang w:val="en-US"/>
        </w:rPr>
        <w:t>ics, that of the latter, Ethics</w:t>
      </w:r>
      <w:r w:rsidRPr="0065196C">
        <w:rPr>
          <w:lang w:val="en-US"/>
        </w:rPr>
        <w:t xml:space="preserve">; they are also called natural philosophy and moral philosophy respectively. </w:t>
      </w:r>
    </w:p>
    <w:p w:rsidR="00C10CDE" w:rsidRPr="0065196C" w:rsidRDefault="00C10CDE" w:rsidP="00810456">
      <w:pPr>
        <w:spacing w:after="0" w:line="240" w:lineRule="auto"/>
        <w:jc w:val="both"/>
        <w:rPr>
          <w:rFonts w:cs="Calibri"/>
          <w:color w:val="000000"/>
          <w:lang w:val="en-US"/>
        </w:rPr>
      </w:pPr>
      <w:r w:rsidRPr="0065196C">
        <w:rPr>
          <w:lang w:val="en-US"/>
        </w:rPr>
        <w:t xml:space="preserve">Logic cannot have any empirical part; that is, a part in which the universal and necessary laws of thought should rest on grounds taken from experience; </w:t>
      </w:r>
      <w:r w:rsidRPr="0065196C">
        <w:rPr>
          <w:rFonts w:cs="Calibri"/>
          <w:color w:val="000000"/>
          <w:lang w:val="en-US"/>
        </w:rPr>
        <w:t>otherwise it would not be logic</w:t>
      </w:r>
      <w:r w:rsidRPr="000A1D69">
        <w:rPr>
          <w:lang w:val="en-US"/>
        </w:rPr>
        <w:t xml:space="preserve">, </w:t>
      </w:r>
      <w:r w:rsidRPr="000A1D69">
        <w:rPr>
          <w:i/>
          <w:lang w:val="en-US"/>
        </w:rPr>
        <w:t>i.e.</w:t>
      </w:r>
      <w:r w:rsidRPr="000A1D69">
        <w:rPr>
          <w:lang w:val="en-US"/>
        </w:rPr>
        <w:t xml:space="preserve"> a</w:t>
      </w:r>
      <w:r w:rsidRPr="0065196C">
        <w:rPr>
          <w:rFonts w:cs="Calibri"/>
          <w:color w:val="000000"/>
          <w:lang w:val="en-US"/>
        </w:rPr>
        <w:t xml:space="preserve"> canon for the </w:t>
      </w:r>
      <w:r>
        <w:rPr>
          <w:rFonts w:cs="Calibri"/>
          <w:color w:val="000000"/>
          <w:lang w:val="en-US"/>
        </w:rPr>
        <w:t>intellect</w:t>
      </w:r>
      <w:r w:rsidRPr="0065196C">
        <w:rPr>
          <w:rFonts w:cs="Calibri"/>
          <w:color w:val="000000"/>
          <w:lang w:val="en-US"/>
        </w:rPr>
        <w:t xml:space="preserve"> or the reason, valid for all thought, and to be demonstrated. Natural and moral philosophy, on the contrary, can each have their empirical part, since the former has to determine the laws of nature as an object of experience; the latter the laws of the human will, so far as it is affected by nature: the former, however, being laws according to which everything does happen; the latter, laws according to which everything ought to happen. Ethics, however, must </w:t>
      </w:r>
      <w:r w:rsidRPr="0065196C">
        <w:rPr>
          <w:rFonts w:cs="Calibri"/>
          <w:color w:val="000000"/>
          <w:lang w:val="en-US"/>
        </w:rPr>
        <w:lastRenderedPageBreak/>
        <w:t>also consider the conditions under which what ought</w:t>
      </w:r>
      <w:r>
        <w:rPr>
          <w:rFonts w:cs="Calibri"/>
          <w:color w:val="000000"/>
          <w:lang w:val="en-US"/>
        </w:rPr>
        <w:t xml:space="preserve"> to happen frequently does not.</w:t>
      </w:r>
    </w:p>
    <w:p w:rsidR="00C10CDE" w:rsidRPr="0065196C" w:rsidRDefault="00C10CDE" w:rsidP="00810456">
      <w:pPr>
        <w:spacing w:after="0" w:line="240" w:lineRule="auto"/>
        <w:jc w:val="both"/>
        <w:rPr>
          <w:rFonts w:cs="Calibri"/>
          <w:color w:val="000000"/>
          <w:lang w:val="en-US"/>
        </w:rPr>
      </w:pPr>
      <w:r w:rsidRPr="0065196C">
        <w:rPr>
          <w:rFonts w:cs="Calibri"/>
          <w:color w:val="000000"/>
          <w:lang w:val="en-US"/>
        </w:rPr>
        <w:t xml:space="preserve">We may call all philosophy </w:t>
      </w:r>
      <w:r w:rsidRPr="0065196C">
        <w:rPr>
          <w:i/>
          <w:lang w:val="en-US"/>
        </w:rPr>
        <w:t>empirical,</w:t>
      </w:r>
      <w:r w:rsidRPr="0065196C">
        <w:rPr>
          <w:rFonts w:cs="Calibri"/>
          <w:color w:val="000000"/>
          <w:lang w:val="en-US"/>
        </w:rPr>
        <w:t xml:space="preserve"> so far as it is based on grounds of experience: on the other hand, that which delivers its doctrines from </w:t>
      </w:r>
      <w:r w:rsidRPr="0065196C">
        <w:rPr>
          <w:i/>
          <w:lang w:val="en-US"/>
        </w:rPr>
        <w:t>a priori</w:t>
      </w:r>
      <w:r w:rsidRPr="0065196C">
        <w:rPr>
          <w:rFonts w:ascii="Calibri-Italic" w:hAnsi="Calibri-Italic"/>
          <w:i/>
          <w:iCs/>
          <w:color w:val="000000"/>
          <w:lang w:val="en-US"/>
        </w:rPr>
        <w:t xml:space="preserve"> </w:t>
      </w:r>
      <w:r w:rsidRPr="0065196C">
        <w:rPr>
          <w:rFonts w:cs="Calibri"/>
          <w:color w:val="000000"/>
          <w:lang w:val="en-US"/>
        </w:rPr>
        <w:t xml:space="preserve">principles alone we may call </w:t>
      </w:r>
      <w:r w:rsidRPr="0065196C">
        <w:rPr>
          <w:i/>
          <w:lang w:val="en-US"/>
        </w:rPr>
        <w:t xml:space="preserve">pure </w:t>
      </w:r>
      <w:r w:rsidRPr="0065196C">
        <w:rPr>
          <w:rFonts w:cs="Calibri"/>
          <w:color w:val="000000"/>
          <w:lang w:val="en-US"/>
        </w:rPr>
        <w:t xml:space="preserve">philosophy. When the latter is merely formal it </w:t>
      </w:r>
      <w:r w:rsidRPr="00EE1A9A">
        <w:rPr>
          <w:lang w:val="en-US"/>
        </w:rPr>
        <w:t xml:space="preserve">is </w:t>
      </w:r>
      <w:r w:rsidRPr="00EE1A9A">
        <w:rPr>
          <w:i/>
          <w:lang w:val="en-US"/>
        </w:rPr>
        <w:t>logic</w:t>
      </w:r>
      <w:r w:rsidRPr="00EE1A9A">
        <w:rPr>
          <w:lang w:val="en-US"/>
        </w:rPr>
        <w:t>; if</w:t>
      </w:r>
      <w:r w:rsidRPr="0065196C">
        <w:rPr>
          <w:rFonts w:cs="Calibri"/>
          <w:color w:val="000000"/>
          <w:lang w:val="en-US"/>
        </w:rPr>
        <w:t xml:space="preserve"> it is restricted to definite objects of the understanding it is </w:t>
      </w:r>
      <w:r w:rsidRPr="0065196C">
        <w:rPr>
          <w:i/>
          <w:lang w:val="en-US"/>
        </w:rPr>
        <w:t>metaphysic.</w:t>
      </w:r>
      <w:r w:rsidRPr="0065196C">
        <w:rPr>
          <w:rFonts w:cs="Calibri"/>
          <w:color w:val="000000"/>
          <w:lang w:val="en-US"/>
        </w:rPr>
        <w:t xml:space="preserve"> </w:t>
      </w:r>
    </w:p>
    <w:p w:rsidR="00C10CDE" w:rsidRPr="0065196C" w:rsidRDefault="00C10CDE" w:rsidP="00810456">
      <w:pPr>
        <w:spacing w:after="0" w:line="240" w:lineRule="auto"/>
        <w:jc w:val="both"/>
        <w:rPr>
          <w:lang w:val="en-US"/>
        </w:rPr>
      </w:pPr>
      <w:r w:rsidRPr="0065196C">
        <w:rPr>
          <w:rFonts w:cs="Calibri"/>
          <w:color w:val="000000"/>
          <w:lang w:val="en-US"/>
        </w:rPr>
        <w:t xml:space="preserve">In this way there arises the idea of a two-fold metaphysic—a </w:t>
      </w:r>
      <w:r w:rsidRPr="0065196C">
        <w:rPr>
          <w:i/>
          <w:lang w:val="en-US"/>
        </w:rPr>
        <w:t>metaphysic of nature</w:t>
      </w:r>
      <w:r w:rsidRPr="0065196C">
        <w:rPr>
          <w:rFonts w:ascii="Calibri-Italic" w:hAnsi="Calibri-Italic"/>
          <w:i/>
          <w:iCs/>
          <w:color w:val="000000"/>
          <w:lang w:val="en-US"/>
        </w:rPr>
        <w:t xml:space="preserve"> </w:t>
      </w:r>
      <w:r w:rsidRPr="0065196C">
        <w:rPr>
          <w:rFonts w:cs="Calibri"/>
          <w:color w:val="000000"/>
          <w:lang w:val="en-US"/>
        </w:rPr>
        <w:t xml:space="preserve">and a </w:t>
      </w:r>
      <w:r w:rsidRPr="0065196C">
        <w:rPr>
          <w:i/>
          <w:lang w:val="en-US"/>
        </w:rPr>
        <w:t>metaphysic of morals.</w:t>
      </w:r>
      <w:r w:rsidRPr="0065196C">
        <w:rPr>
          <w:rFonts w:ascii="Calibri-Italic" w:hAnsi="Calibri-Italic"/>
          <w:i/>
          <w:iCs/>
          <w:color w:val="000000"/>
          <w:lang w:val="en-US"/>
        </w:rPr>
        <w:t xml:space="preserve"> </w:t>
      </w:r>
      <w:r w:rsidRPr="0065196C">
        <w:rPr>
          <w:rFonts w:cs="Calibri"/>
          <w:color w:val="000000"/>
          <w:lang w:val="en-US"/>
        </w:rPr>
        <w:t xml:space="preserve">Physics will thus have an empirical and also a rational part. It is the same with Ethics; but here the empirical part might have the special name of </w:t>
      </w:r>
      <w:r w:rsidRPr="0065196C">
        <w:rPr>
          <w:i/>
          <w:lang w:val="en-US"/>
        </w:rPr>
        <w:t xml:space="preserve">practical anthropology, </w:t>
      </w:r>
      <w:r w:rsidRPr="0065196C">
        <w:rPr>
          <w:rFonts w:cs="Calibri"/>
          <w:color w:val="000000"/>
          <w:lang w:val="en-US"/>
        </w:rPr>
        <w:t xml:space="preserve">the rational part being called </w:t>
      </w:r>
      <w:r w:rsidRPr="0065196C">
        <w:rPr>
          <w:rFonts w:cs="Calibri"/>
          <w:i/>
          <w:color w:val="000000"/>
          <w:lang w:val="en-US"/>
        </w:rPr>
        <w:t>morality</w:t>
      </w:r>
      <w:r w:rsidRPr="0065196C">
        <w:rPr>
          <w:rFonts w:cs="Calibri"/>
          <w:color w:val="000000"/>
          <w:lang w:val="en-US"/>
        </w:rPr>
        <w:t xml:space="preserve"> in the proper sense."</w:t>
      </w:r>
      <w:r w:rsidRPr="0065196C">
        <w:rPr>
          <w:lang w:val="en-US"/>
        </w:rPr>
        <w:t>)</w:t>
      </w:r>
    </w:p>
    <w:p w:rsidR="00C10CDE" w:rsidRDefault="00C10CDE" w:rsidP="00810456">
      <w:pPr>
        <w:spacing w:after="0" w:line="240" w:lineRule="auto"/>
        <w:jc w:val="both"/>
        <w:rPr>
          <w:lang w:val="en-US"/>
        </w:rPr>
      </w:pPr>
      <w:r>
        <w:rPr>
          <w:lang w:val="en-US"/>
        </w:rPr>
        <w:t>T</w:t>
      </w:r>
      <w:r w:rsidRPr="0065196C">
        <w:rPr>
          <w:lang w:val="en-US"/>
        </w:rPr>
        <w:t>he field of the rational coincides with that of the</w:t>
      </w:r>
      <w:r>
        <w:rPr>
          <w:lang w:val="en-US"/>
        </w:rPr>
        <w:t xml:space="preserve"> </w:t>
      </w:r>
      <w:r w:rsidRPr="0065196C">
        <w:rPr>
          <w:lang w:val="en-US"/>
        </w:rPr>
        <w:t>innate ideas, that of the empirical with that of the</w:t>
      </w:r>
      <w:r>
        <w:rPr>
          <w:lang w:val="en-US"/>
        </w:rPr>
        <w:t xml:space="preserve"> </w:t>
      </w:r>
      <w:r w:rsidRPr="0065196C">
        <w:rPr>
          <w:lang w:val="en-US"/>
        </w:rPr>
        <w:t>acquired ideas.</w:t>
      </w:r>
    </w:p>
    <w:p w:rsidR="00C10CDE" w:rsidRPr="0065196C" w:rsidRDefault="00C10CDE" w:rsidP="00810456">
      <w:pPr>
        <w:spacing w:after="0" w:line="240" w:lineRule="auto"/>
        <w:jc w:val="both"/>
        <w:rPr>
          <w:lang w:val="en-US"/>
        </w:rPr>
      </w:pPr>
      <w:r>
        <w:rPr>
          <w:lang w:val="en-US"/>
        </w:rPr>
        <w:t>I</w:t>
      </w:r>
      <w:r w:rsidRPr="0065196C">
        <w:rPr>
          <w:lang w:val="en-US"/>
        </w:rPr>
        <w:t>n such an extended sense, Hobbes already uses the</w:t>
      </w:r>
      <w:r>
        <w:rPr>
          <w:lang w:val="en-US"/>
        </w:rPr>
        <w:t xml:space="preserve"> </w:t>
      </w:r>
      <w:r w:rsidRPr="0065196C">
        <w:rPr>
          <w:lang w:val="en-US"/>
        </w:rPr>
        <w:t xml:space="preserve">term </w:t>
      </w:r>
      <w:r>
        <w:rPr>
          <w:lang w:val="en-US"/>
        </w:rPr>
        <w:t>"</w:t>
      </w:r>
      <w:r w:rsidRPr="0065196C">
        <w:rPr>
          <w:lang w:val="en-US"/>
        </w:rPr>
        <w:t>metaphysics</w:t>
      </w:r>
      <w:r>
        <w:rPr>
          <w:lang w:val="en-US"/>
        </w:rPr>
        <w:t>"</w:t>
      </w:r>
      <w:r w:rsidRPr="0065196C">
        <w:rPr>
          <w:lang w:val="en-US"/>
        </w:rPr>
        <w:t xml:space="preserve"> when he considers it to be the</w:t>
      </w:r>
      <w:r>
        <w:rPr>
          <w:lang w:val="en-US"/>
        </w:rPr>
        <w:t xml:space="preserve"> </w:t>
      </w:r>
      <w:r w:rsidRPr="0065196C">
        <w:rPr>
          <w:lang w:val="en-US"/>
        </w:rPr>
        <w:t xml:space="preserve">basis of his materialistic </w:t>
      </w:r>
      <w:r w:rsidRPr="008176A8">
        <w:rPr>
          <w:i/>
          <w:lang w:val="en-US"/>
        </w:rPr>
        <w:t>Weltanschauung</w:t>
      </w:r>
      <w:r w:rsidRPr="0065196C">
        <w:rPr>
          <w:lang w:val="en-US"/>
        </w:rPr>
        <w:t xml:space="preserve"> (as metaphysics</w:t>
      </w:r>
      <w:r>
        <w:rPr>
          <w:lang w:val="en-US"/>
        </w:rPr>
        <w:t xml:space="preserve"> </w:t>
      </w:r>
      <w:r w:rsidRPr="0065196C">
        <w:rPr>
          <w:lang w:val="en-US"/>
        </w:rPr>
        <w:t>of nature in Kant's termino</w:t>
      </w:r>
      <w:r>
        <w:rPr>
          <w:lang w:val="en-US"/>
        </w:rPr>
        <w:t>logy) (</w:t>
      </w:r>
      <w:r w:rsidRPr="00E7204F">
        <w:rPr>
          <w:i/>
          <w:lang w:val="en-US"/>
        </w:rPr>
        <w:t>Leviathan</w:t>
      </w:r>
      <w:r>
        <w:rPr>
          <w:lang w:val="en-US"/>
        </w:rPr>
        <w:t>, pp. 523-524):</w:t>
      </w:r>
    </w:p>
    <w:p w:rsidR="00C10CDE" w:rsidRPr="0065196C" w:rsidRDefault="00C10CDE" w:rsidP="00810456">
      <w:pPr>
        <w:spacing w:after="0" w:line="240" w:lineRule="auto"/>
        <w:jc w:val="both"/>
        <w:rPr>
          <w:lang w:val="en-US"/>
        </w:rPr>
      </w:pPr>
      <w:r w:rsidRPr="0065196C">
        <w:rPr>
          <w:lang w:val="en-US"/>
        </w:rPr>
        <w:t xml:space="preserve">"There is a certain </w:t>
      </w:r>
      <w:r w:rsidRPr="0065196C">
        <w:rPr>
          <w:i/>
          <w:lang w:val="en-US"/>
        </w:rPr>
        <w:t>Philosophia prima</w:t>
      </w:r>
      <w:r w:rsidRPr="0065196C">
        <w:rPr>
          <w:rFonts w:ascii="Calibri-Italic" w:hAnsi="Calibri-Italic"/>
          <w:i/>
          <w:iCs/>
          <w:szCs w:val="20"/>
          <w:lang w:val="en-US"/>
        </w:rPr>
        <w:t xml:space="preserve">, </w:t>
      </w:r>
      <w:r w:rsidRPr="0065196C">
        <w:rPr>
          <w:lang w:val="en-US"/>
        </w:rPr>
        <w:t>on which all other Philosophy ought to depend</w:t>
      </w:r>
      <w:r>
        <w:rPr>
          <w:lang w:val="en-US"/>
        </w:rPr>
        <w:t>;</w:t>
      </w:r>
      <w:r w:rsidRPr="0065196C">
        <w:rPr>
          <w:lang w:val="en-US"/>
        </w:rPr>
        <w:t xml:space="preserve"> and </w:t>
      </w:r>
      <w:proofErr w:type="spellStart"/>
      <w:r w:rsidRPr="0065196C">
        <w:rPr>
          <w:lang w:val="en-US"/>
        </w:rPr>
        <w:t>consisteth</w:t>
      </w:r>
      <w:proofErr w:type="spellEnd"/>
      <w:r w:rsidRPr="0065196C">
        <w:rPr>
          <w:lang w:val="en-US"/>
        </w:rPr>
        <w:t xml:space="preserve"> principally, [524] in right limiting of the significations of such Appellations, or Names, as are of all others the most </w:t>
      </w:r>
      <w:proofErr w:type="spellStart"/>
      <w:r w:rsidRPr="0065196C">
        <w:rPr>
          <w:lang w:val="en-US"/>
        </w:rPr>
        <w:t>Universall</w:t>
      </w:r>
      <w:proofErr w:type="spellEnd"/>
      <w:r>
        <w:rPr>
          <w:lang w:val="en-US"/>
        </w:rPr>
        <w:t>:</w:t>
      </w:r>
      <w:r w:rsidRPr="0065196C">
        <w:rPr>
          <w:lang w:val="en-US"/>
        </w:rPr>
        <w:t xml:space="preserve"> Which Limitations serve to avoid ambiguity, and equivocation in Reasoning</w:t>
      </w:r>
      <w:r>
        <w:rPr>
          <w:lang w:val="en-US"/>
        </w:rPr>
        <w:t>;</w:t>
      </w:r>
      <w:r w:rsidRPr="0065196C">
        <w:rPr>
          <w:lang w:val="en-US"/>
        </w:rPr>
        <w:t xml:space="preserve"> and </w:t>
      </w:r>
      <w:r>
        <w:rPr>
          <w:lang w:val="en-US"/>
        </w:rPr>
        <w:t>are commonly called Definitions</w:t>
      </w:r>
      <w:r w:rsidRPr="0065196C">
        <w:rPr>
          <w:lang w:val="en-US"/>
        </w:rPr>
        <w:t xml:space="preserve">; such as are the Definitions of Body, Time, Place, Matter, </w:t>
      </w:r>
      <w:proofErr w:type="spellStart"/>
      <w:r w:rsidRPr="0065196C">
        <w:rPr>
          <w:lang w:val="en-US"/>
        </w:rPr>
        <w:t>Forme</w:t>
      </w:r>
      <w:proofErr w:type="spellEnd"/>
      <w:r w:rsidRPr="0065196C">
        <w:rPr>
          <w:lang w:val="en-US"/>
        </w:rPr>
        <w:t xml:space="preserve">, Essence, Subject, Substance, Accident, Power, Act, Finite, Infinite, Quantity, Quality, Motion, Action, Passion, and divers others, necessary to the explaining of a mans Conceptions concerning the Nature and Generation of Bodies. The Explication (that is, the </w:t>
      </w:r>
      <w:proofErr w:type="spellStart"/>
      <w:r w:rsidRPr="0065196C">
        <w:rPr>
          <w:lang w:val="en-US"/>
        </w:rPr>
        <w:t>setling</w:t>
      </w:r>
      <w:proofErr w:type="spellEnd"/>
      <w:r w:rsidRPr="0065196C">
        <w:rPr>
          <w:lang w:val="en-US"/>
        </w:rPr>
        <w:t xml:space="preserve"> of the meaning) of which, and the like Terms, is commonly in the Schools called </w:t>
      </w:r>
      <w:proofErr w:type="spellStart"/>
      <w:r w:rsidRPr="0065196C">
        <w:rPr>
          <w:i/>
          <w:lang w:val="en-US"/>
        </w:rPr>
        <w:t>Metaphysiques</w:t>
      </w:r>
      <w:proofErr w:type="spellEnd"/>
      <w:r w:rsidRPr="0065196C">
        <w:rPr>
          <w:lang w:val="en-US"/>
        </w:rPr>
        <w:t>; as being a part of the Philosophy of Arist</w:t>
      </w:r>
      <w:r>
        <w:rPr>
          <w:lang w:val="en-US"/>
        </w:rPr>
        <w:t>otle, which hath that for title</w:t>
      </w:r>
      <w:r w:rsidRPr="0065196C">
        <w:rPr>
          <w:lang w:val="en-US"/>
        </w:rPr>
        <w:t>: but it is in another sense</w:t>
      </w:r>
      <w:r>
        <w:rPr>
          <w:lang w:val="en-US"/>
        </w:rPr>
        <w:t>;</w:t>
      </w:r>
      <w:r w:rsidRPr="0065196C">
        <w:rPr>
          <w:lang w:val="en-US"/>
        </w:rPr>
        <w:t xml:space="preserve"> for there it </w:t>
      </w:r>
      <w:proofErr w:type="spellStart"/>
      <w:r w:rsidRPr="0065196C">
        <w:rPr>
          <w:lang w:val="en-US"/>
        </w:rPr>
        <w:t>signifieth</w:t>
      </w:r>
      <w:proofErr w:type="spellEnd"/>
      <w:r w:rsidRPr="0065196C">
        <w:rPr>
          <w:lang w:val="en-US"/>
        </w:rPr>
        <w:t xml:space="preserve"> as much, as </w:t>
      </w:r>
      <w:r w:rsidRPr="0065196C">
        <w:rPr>
          <w:i/>
          <w:lang w:val="en-US"/>
        </w:rPr>
        <w:t xml:space="preserve">Books written, or placed after his </w:t>
      </w:r>
      <w:proofErr w:type="spellStart"/>
      <w:r w:rsidRPr="0065196C">
        <w:rPr>
          <w:i/>
          <w:lang w:val="en-US"/>
        </w:rPr>
        <w:t>naturall</w:t>
      </w:r>
      <w:proofErr w:type="spellEnd"/>
      <w:r w:rsidRPr="0065196C">
        <w:rPr>
          <w:i/>
          <w:lang w:val="en-US"/>
        </w:rPr>
        <w:t xml:space="preserve"> Philosophy</w:t>
      </w:r>
      <w:r w:rsidRPr="0065196C">
        <w:rPr>
          <w:lang w:val="en-US"/>
        </w:rPr>
        <w:t>:</w:t>
      </w:r>
      <w:r w:rsidRPr="0065196C">
        <w:rPr>
          <w:rFonts w:ascii="Calibri-Italic" w:hAnsi="Calibri-Italic"/>
          <w:i/>
          <w:iCs/>
          <w:szCs w:val="20"/>
          <w:lang w:val="en-US"/>
        </w:rPr>
        <w:t xml:space="preserve"> </w:t>
      </w:r>
      <w:r w:rsidRPr="0065196C">
        <w:rPr>
          <w:lang w:val="en-US"/>
        </w:rPr>
        <w:t xml:space="preserve">But the Schools take them for </w:t>
      </w:r>
      <w:r w:rsidRPr="0065196C">
        <w:rPr>
          <w:i/>
          <w:lang w:val="en-US"/>
        </w:rPr>
        <w:t xml:space="preserve">Books of </w:t>
      </w:r>
      <w:proofErr w:type="spellStart"/>
      <w:r w:rsidRPr="0065196C">
        <w:rPr>
          <w:i/>
          <w:lang w:val="en-US"/>
        </w:rPr>
        <w:t>supernaturall</w:t>
      </w:r>
      <w:proofErr w:type="spellEnd"/>
      <w:r w:rsidRPr="0065196C">
        <w:rPr>
          <w:i/>
          <w:lang w:val="en-US"/>
        </w:rPr>
        <w:t xml:space="preserve"> Philosophy</w:t>
      </w:r>
      <w:r w:rsidRPr="0065196C">
        <w:rPr>
          <w:lang w:val="en-US"/>
        </w:rPr>
        <w:t xml:space="preserve">: for the word </w:t>
      </w:r>
      <w:proofErr w:type="spellStart"/>
      <w:r w:rsidRPr="0065196C">
        <w:rPr>
          <w:i/>
          <w:lang w:val="en-US"/>
        </w:rPr>
        <w:t>Metaphysiques</w:t>
      </w:r>
      <w:proofErr w:type="spellEnd"/>
      <w:r w:rsidRPr="0065196C">
        <w:rPr>
          <w:rFonts w:ascii="Calibri-Italic" w:hAnsi="Calibri-Italic"/>
          <w:i/>
          <w:iCs/>
          <w:szCs w:val="20"/>
          <w:lang w:val="en-US"/>
        </w:rPr>
        <w:t xml:space="preserve"> </w:t>
      </w:r>
      <w:r w:rsidRPr="0065196C">
        <w:rPr>
          <w:lang w:val="en-US"/>
        </w:rPr>
        <w:t xml:space="preserve">will bear both these senses. And indeed that which is there written, is for the most part so far from the possibility of being understood, and so repugnant to </w:t>
      </w:r>
      <w:proofErr w:type="spellStart"/>
      <w:r w:rsidRPr="0065196C">
        <w:rPr>
          <w:lang w:val="en-US"/>
        </w:rPr>
        <w:t>naturall</w:t>
      </w:r>
      <w:proofErr w:type="spellEnd"/>
      <w:r w:rsidRPr="0065196C">
        <w:rPr>
          <w:lang w:val="en-US"/>
        </w:rPr>
        <w:t xml:space="preserve"> Reason, that whosoever thinketh there is any thing to bee understood by it, must needs think it </w:t>
      </w:r>
      <w:proofErr w:type="spellStart"/>
      <w:r w:rsidRPr="0065196C">
        <w:rPr>
          <w:lang w:val="en-US"/>
        </w:rPr>
        <w:t>supernaturall</w:t>
      </w:r>
      <w:proofErr w:type="spellEnd"/>
      <w:r w:rsidRPr="0065196C">
        <w:rPr>
          <w:lang w:val="en-US"/>
        </w:rPr>
        <w:t>."</w:t>
      </w:r>
    </w:p>
    <w:p w:rsidR="00C10CDE" w:rsidRDefault="00C10CDE" w:rsidP="00810456">
      <w:pPr>
        <w:spacing w:after="0" w:line="240" w:lineRule="auto"/>
        <w:jc w:val="both"/>
        <w:rPr>
          <w:lang w:val="en-US"/>
        </w:rPr>
      </w:pPr>
      <w:r w:rsidRPr="0065196C">
        <w:rPr>
          <w:lang w:val="en-US"/>
        </w:rPr>
        <w:t>Kant has not delivered the "Metaphysics of</w:t>
      </w:r>
      <w:r>
        <w:rPr>
          <w:lang w:val="en-US"/>
        </w:rPr>
        <w:t xml:space="preserve"> </w:t>
      </w:r>
      <w:r w:rsidRPr="0065196C">
        <w:rPr>
          <w:lang w:val="en-US"/>
        </w:rPr>
        <w:t>Nature" promised several times (last in the</w:t>
      </w:r>
      <w:r>
        <w:rPr>
          <w:lang w:val="en-US"/>
        </w:rPr>
        <w:t xml:space="preserve"> </w:t>
      </w:r>
      <w:r w:rsidRPr="0065196C">
        <w:rPr>
          <w:lang w:val="en-US"/>
        </w:rPr>
        <w:t>preface to the</w:t>
      </w:r>
      <w:r>
        <w:rPr>
          <w:lang w:val="en-US"/>
        </w:rPr>
        <w:t xml:space="preserve"> </w:t>
      </w:r>
      <w:r w:rsidRPr="00556855">
        <w:rPr>
          <w:i/>
          <w:lang w:val="en-US"/>
        </w:rPr>
        <w:t>Critik der Urtheilskraft</w:t>
      </w:r>
      <w:r w:rsidRPr="0065196C">
        <w:rPr>
          <w:lang w:val="en-US"/>
        </w:rPr>
        <w:t>, B 10); see my commentary, pp. 46 and</w:t>
      </w:r>
      <w:r>
        <w:rPr>
          <w:lang w:val="en-US"/>
        </w:rPr>
        <w:t xml:space="preserve"> 153-154. </w:t>
      </w:r>
      <w:r w:rsidRPr="00556855">
        <w:rPr>
          <w:i/>
          <w:lang w:val="en-US"/>
        </w:rPr>
        <w:t xml:space="preserve">Critik der </w:t>
      </w:r>
      <w:proofErr w:type="spellStart"/>
      <w:r w:rsidRPr="00556855">
        <w:rPr>
          <w:i/>
          <w:lang w:val="en-US"/>
        </w:rPr>
        <w:t>reinen</w:t>
      </w:r>
      <w:proofErr w:type="spellEnd"/>
      <w:r w:rsidRPr="00556855">
        <w:rPr>
          <w:i/>
          <w:lang w:val="en-US"/>
        </w:rPr>
        <w:t xml:space="preserve"> Vernunft</w:t>
      </w:r>
      <w:r w:rsidRPr="0065196C">
        <w:rPr>
          <w:lang w:val="en-US"/>
        </w:rPr>
        <w:t xml:space="preserve"> </w:t>
      </w:r>
      <w:r>
        <w:rPr>
          <w:lang w:val="en-US"/>
        </w:rPr>
        <w:t>A 845-847 = B 873-875</w:t>
      </w:r>
      <w:r w:rsidRPr="0065196C">
        <w:rPr>
          <w:lang w:val="en-US"/>
        </w:rPr>
        <w:t xml:space="preserve"> gives </w:t>
      </w:r>
      <w:r w:rsidRPr="0065196C">
        <w:rPr>
          <w:lang w:val="en-US"/>
        </w:rPr>
        <w:lastRenderedPageBreak/>
        <w:t>information about its</w:t>
      </w:r>
      <w:r>
        <w:rPr>
          <w:lang w:val="en-US"/>
        </w:rPr>
        <w:t xml:space="preserve"> </w:t>
      </w:r>
      <w:r w:rsidRPr="0065196C">
        <w:rPr>
          <w:lang w:val="en-US"/>
        </w:rPr>
        <w:t>content. In the same chapter (A 841 = B 869) the</w:t>
      </w:r>
      <w:r>
        <w:rPr>
          <w:lang w:val="en-US"/>
        </w:rPr>
        <w:t xml:space="preserve"> classification</w:t>
      </w:r>
      <w:r w:rsidRPr="0065196C">
        <w:rPr>
          <w:lang w:val="en-US"/>
        </w:rPr>
        <w:t xml:space="preserve"> into "Metaphysics of Nature" and</w:t>
      </w:r>
      <w:r>
        <w:rPr>
          <w:lang w:val="en-US"/>
        </w:rPr>
        <w:t xml:space="preserve"> </w:t>
      </w:r>
      <w:r w:rsidRPr="0065196C">
        <w:rPr>
          <w:lang w:val="en-US"/>
        </w:rPr>
        <w:t>"Metaphysics of Morals" is already mentioned.</w:t>
      </w:r>
    </w:p>
    <w:p w:rsidR="00C10CDE" w:rsidRDefault="00C10CDE" w:rsidP="00810456">
      <w:pPr>
        <w:spacing w:after="0" w:line="240" w:lineRule="auto"/>
        <w:jc w:val="both"/>
        <w:rPr>
          <w:lang w:val="en-US"/>
        </w:rPr>
      </w:pPr>
      <w:r w:rsidRPr="0065196C">
        <w:rPr>
          <w:lang w:val="en-US"/>
        </w:rPr>
        <w:t>Kant's system fits into the history of</w:t>
      </w:r>
      <w:r>
        <w:rPr>
          <w:lang w:val="en-US"/>
        </w:rPr>
        <w:t xml:space="preserve"> </w:t>
      </w:r>
      <w:r w:rsidRPr="0065196C">
        <w:rPr>
          <w:lang w:val="en-US"/>
        </w:rPr>
        <w:t>efforts from Descartes to Hegel to meet the</w:t>
      </w:r>
      <w:r>
        <w:rPr>
          <w:lang w:val="en-US"/>
        </w:rPr>
        <w:t xml:space="preserve"> </w:t>
      </w:r>
      <w:r w:rsidRPr="0065196C">
        <w:rPr>
          <w:lang w:val="en-US"/>
        </w:rPr>
        <w:t xml:space="preserve">demand for methodical </w:t>
      </w:r>
      <w:proofErr w:type="spellStart"/>
      <w:r w:rsidRPr="0065196C">
        <w:rPr>
          <w:lang w:val="en-US"/>
        </w:rPr>
        <w:t>rigour</w:t>
      </w:r>
      <w:proofErr w:type="spellEnd"/>
      <w:r w:rsidRPr="0065196C">
        <w:rPr>
          <w:lang w:val="en-US"/>
        </w:rPr>
        <w:t xml:space="preserve"> (and the</w:t>
      </w:r>
      <w:r>
        <w:rPr>
          <w:lang w:val="en-US"/>
        </w:rPr>
        <w:t xml:space="preserve"> </w:t>
      </w:r>
      <w:r w:rsidRPr="0065196C">
        <w:rPr>
          <w:lang w:val="en-US"/>
        </w:rPr>
        <w:t>underlying need for security). Wolff had already</w:t>
      </w:r>
      <w:r>
        <w:rPr>
          <w:lang w:val="en-US"/>
        </w:rPr>
        <w:t xml:space="preserve"> </w:t>
      </w:r>
      <w:r w:rsidRPr="0065196C">
        <w:rPr>
          <w:lang w:val="en-US"/>
        </w:rPr>
        <w:t>tried this and completely changed the structure</w:t>
      </w:r>
      <w:r>
        <w:rPr>
          <w:lang w:val="en-US"/>
        </w:rPr>
        <w:t xml:space="preserve"> of metaphysics.</w:t>
      </w:r>
    </w:p>
    <w:p w:rsidR="00C10CDE" w:rsidRDefault="00C10CDE" w:rsidP="00810456">
      <w:pPr>
        <w:spacing w:after="0" w:line="240" w:lineRule="auto"/>
        <w:jc w:val="both"/>
        <w:rPr>
          <w:lang w:val="en-US"/>
        </w:rPr>
        <w:sectPr w:rsidR="00C10CDE" w:rsidSect="00810456">
          <w:headerReference w:type="even" r:id="rId72"/>
          <w:headerReference w:type="default" r:id="rId73"/>
          <w:footerReference w:type="even" r:id="rId74"/>
          <w:footerReference w:type="default" r:id="rId75"/>
          <w:headerReference w:type="first" r:id="rId76"/>
          <w:footerReference w:type="first" r:id="rId77"/>
          <w:footnotePr>
            <w:numRestart w:val="eachPage"/>
          </w:footnotePr>
          <w:pgSz w:w="9639" w:h="13608" w:code="164"/>
          <w:pgMar w:top="1644" w:right="1418" w:bottom="1644" w:left="1418" w:header="851" w:footer="851" w:gutter="0"/>
          <w:pgNumType w:start="175"/>
          <w:cols w:space="708"/>
          <w:titlePg/>
          <w:docGrid w:linePitch="360"/>
        </w:sectPr>
      </w:pPr>
    </w:p>
    <w:p w:rsidR="00C10CDE" w:rsidRPr="00A819AE" w:rsidRDefault="00C10CDE" w:rsidP="002858C0">
      <w:pPr>
        <w:pStyle w:val="berschrift1"/>
        <w:rPr>
          <w:lang w:val="en-US"/>
        </w:rPr>
      </w:pPr>
      <w:r w:rsidRPr="00A819AE">
        <w:rPr>
          <w:lang w:val="en-US"/>
        </w:rPr>
        <w:lastRenderedPageBreak/>
        <w:t xml:space="preserve">8. Metaphysics in the </w:t>
      </w:r>
      <w:proofErr w:type="spellStart"/>
      <w:r w:rsidRPr="00A819AE">
        <w:rPr>
          <w:lang w:val="en-US"/>
        </w:rPr>
        <w:t>Postmetaphysical</w:t>
      </w:r>
      <w:proofErr w:type="spellEnd"/>
      <w:r w:rsidRPr="00A819AE">
        <w:rPr>
          <w:lang w:val="en-US"/>
        </w:rPr>
        <w:t xml:space="preserve"> Era</w:t>
      </w:r>
    </w:p>
    <w:p w:rsidR="00C10CDE" w:rsidRPr="0065196C"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w:t>
      </w:r>
      <w:proofErr w:type="spellStart"/>
      <w:r w:rsidRPr="0065196C">
        <w:rPr>
          <w:lang w:val="en-US"/>
        </w:rPr>
        <w:t>Postmetaphysical</w:t>
      </w:r>
      <w:proofErr w:type="spellEnd"/>
      <w:r w:rsidRPr="0065196C">
        <w:rPr>
          <w:lang w:val="en-US"/>
        </w:rPr>
        <w:t xml:space="preserve"> era" is a frequently used characterization for an epoch that begins with the "</w:t>
      </w:r>
      <w:proofErr w:type="spellStart"/>
      <w:r w:rsidRPr="0065196C">
        <w:rPr>
          <w:lang w:val="en-US"/>
        </w:rPr>
        <w:t>Zusammenbruch</w:t>
      </w:r>
      <w:proofErr w:type="spellEnd"/>
      <w:r w:rsidRPr="0065196C">
        <w:rPr>
          <w:lang w:val="en-US"/>
        </w:rPr>
        <w:t xml:space="preserve"> des </w:t>
      </w:r>
      <w:proofErr w:type="spellStart"/>
      <w:r w:rsidRPr="0065196C">
        <w:rPr>
          <w:lang w:val="en-US"/>
        </w:rPr>
        <w:t>deutschen</w:t>
      </w:r>
      <w:proofErr w:type="spellEnd"/>
      <w:r w:rsidRPr="0065196C">
        <w:rPr>
          <w:lang w:val="en-US"/>
        </w:rPr>
        <w:t xml:space="preserve"> </w:t>
      </w:r>
      <w:proofErr w:type="spellStart"/>
      <w:r w:rsidRPr="0065196C">
        <w:rPr>
          <w:lang w:val="en-US"/>
        </w:rPr>
        <w:t>Idealismus</w:t>
      </w:r>
      <w:proofErr w:type="spellEnd"/>
      <w:r w:rsidRPr="0065196C">
        <w:rPr>
          <w:lang w:val="en-US"/>
        </w:rPr>
        <w:t xml:space="preserve">" ("collapse of German idealism"). Paul Ernst, who published a book with this </w:t>
      </w:r>
      <w:r>
        <w:rPr>
          <w:lang w:val="en-US"/>
        </w:rPr>
        <w:t>title, was a man of letters and</w:t>
      </w:r>
      <w:r w:rsidRPr="0065196C">
        <w:rPr>
          <w:lang w:val="en-US"/>
        </w:rPr>
        <w:t xml:space="preserve"> with "idealism</w:t>
      </w:r>
      <w:r>
        <w:rPr>
          <w:lang w:val="en-US"/>
        </w:rPr>
        <w:t>,"</w:t>
      </w:r>
      <w:r w:rsidRPr="0065196C">
        <w:rPr>
          <w:lang w:val="en-US"/>
        </w:rPr>
        <w:t xml:space="preserve"> above all, meant Schiller; the book with its author was soon forgotten, the catchword remained. For "German idealism" there was substituted what the author of this designation, Carl Ludwig Michelet, had meant in his </w:t>
      </w:r>
      <w:proofErr w:type="spellStart"/>
      <w:r w:rsidRPr="0065196C">
        <w:rPr>
          <w:i/>
          <w:iCs/>
          <w:lang w:val="en-US"/>
        </w:rPr>
        <w:t>Geschichte</w:t>
      </w:r>
      <w:proofErr w:type="spellEnd"/>
      <w:r w:rsidRPr="0065196C">
        <w:rPr>
          <w:i/>
          <w:iCs/>
          <w:lang w:val="en-US"/>
        </w:rPr>
        <w:t xml:space="preserve"> der </w:t>
      </w:r>
      <w:proofErr w:type="spellStart"/>
      <w:r w:rsidRPr="0065196C">
        <w:rPr>
          <w:i/>
          <w:iCs/>
          <w:lang w:val="en-US"/>
        </w:rPr>
        <w:t>letzten</w:t>
      </w:r>
      <w:proofErr w:type="spellEnd"/>
      <w:r w:rsidRPr="0065196C">
        <w:rPr>
          <w:i/>
          <w:iCs/>
          <w:lang w:val="en-US"/>
        </w:rPr>
        <w:t xml:space="preserve"> </w:t>
      </w:r>
      <w:proofErr w:type="spellStart"/>
      <w:r w:rsidRPr="0065196C">
        <w:rPr>
          <w:i/>
          <w:iCs/>
          <w:lang w:val="en-US"/>
        </w:rPr>
        <w:t>Systeme</w:t>
      </w:r>
      <w:proofErr w:type="spellEnd"/>
      <w:r w:rsidRPr="0065196C">
        <w:rPr>
          <w:i/>
          <w:iCs/>
          <w:lang w:val="en-US"/>
        </w:rPr>
        <w:t xml:space="preserve"> der Philosophie in Deutschland von Kant bis Hegel</w:t>
      </w:r>
      <w:r w:rsidRPr="0065196C">
        <w:rPr>
          <w:iCs/>
          <w:lang w:val="en-US"/>
        </w:rPr>
        <w:t xml:space="preserve"> </w:t>
      </w:r>
      <w:r w:rsidRPr="0065196C">
        <w:rPr>
          <w:lang w:val="en-US"/>
        </w:rPr>
        <w:t>(p.</w:t>
      </w:r>
      <w:r>
        <w:rPr>
          <w:lang w:val="en-US"/>
        </w:rPr>
        <w:t xml:space="preserve"> </w:t>
      </w:r>
      <w:r w:rsidRPr="0065196C">
        <w:rPr>
          <w:lang w:val="en-US"/>
        </w:rPr>
        <w:t xml:space="preserve">10): the period of German philosophy represented by the names Kant, Jacobi, Fichte, Schelling, Hegel (cf. p. 8). </w:t>
      </w:r>
      <w:r>
        <w:rPr>
          <w:lang w:val="en-US"/>
        </w:rPr>
        <w:t>To</w:t>
      </w:r>
      <w:r w:rsidRPr="0065196C">
        <w:rPr>
          <w:lang w:val="en-US"/>
        </w:rPr>
        <w:t xml:space="preserve"> Habermas (</w:t>
      </w:r>
      <w:proofErr w:type="spellStart"/>
      <w:r w:rsidRPr="0065196C">
        <w:rPr>
          <w:i/>
          <w:lang w:val="en-US"/>
        </w:rPr>
        <w:t>Theorie</w:t>
      </w:r>
      <w:proofErr w:type="spellEnd"/>
      <w:r w:rsidRPr="0065196C">
        <w:rPr>
          <w:i/>
          <w:lang w:val="en-US"/>
        </w:rPr>
        <w:t xml:space="preserve"> des </w:t>
      </w:r>
      <w:proofErr w:type="spellStart"/>
      <w:r w:rsidRPr="0065196C">
        <w:rPr>
          <w:i/>
          <w:lang w:val="en-US"/>
        </w:rPr>
        <w:t>kommunikativen</w:t>
      </w:r>
      <w:proofErr w:type="spellEnd"/>
      <w:r w:rsidRPr="0065196C">
        <w:rPr>
          <w:i/>
          <w:lang w:val="en-US"/>
        </w:rPr>
        <w:t xml:space="preserve"> </w:t>
      </w:r>
      <w:proofErr w:type="spellStart"/>
      <w:r w:rsidRPr="0065196C">
        <w:rPr>
          <w:i/>
          <w:lang w:val="en-US"/>
        </w:rPr>
        <w:t>Handelns</w:t>
      </w:r>
      <w:proofErr w:type="spellEnd"/>
      <w:r w:rsidRPr="0065196C">
        <w:rPr>
          <w:lang w:val="en-US"/>
        </w:rPr>
        <w:t>, 1, 16) "</w:t>
      </w:r>
      <w:proofErr w:type="spellStart"/>
      <w:r w:rsidRPr="0065196C">
        <w:rPr>
          <w:lang w:val="en-US"/>
        </w:rPr>
        <w:t>postmetaphysical</w:t>
      </w:r>
      <w:proofErr w:type="spellEnd"/>
      <w:r w:rsidRPr="0065196C">
        <w:rPr>
          <w:lang w:val="en-US"/>
        </w:rPr>
        <w:t>" is = "</w:t>
      </w:r>
      <w:proofErr w:type="spellStart"/>
      <w:r w:rsidRPr="0065196C">
        <w:rPr>
          <w:lang w:val="en-US"/>
        </w:rPr>
        <w:t>posthegelian</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However, the much-cited "collapse" is not an event that occurred sometime after Hegel</w:t>
      </w:r>
      <w:r>
        <w:rPr>
          <w:lang w:val="en-US"/>
        </w:rPr>
        <w:t>'s</w:t>
      </w:r>
      <w:r w:rsidRPr="0065196C">
        <w:rPr>
          <w:lang w:val="en-US"/>
        </w:rPr>
        <w:t xml:space="preserve"> death. What actually took place was the strengthening of the "realistic" tendency, an opposition that already existed throughout the "flowering period" of "idealism".</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8.1. Herbart</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sidRPr="0065196C">
        <w:rPr>
          <w:lang w:val="en-US"/>
        </w:rPr>
        <w:t>Probably the most important representative of the "realistic" opposition was Herbart. He (</w:t>
      </w:r>
      <w:proofErr w:type="spellStart"/>
      <w:r w:rsidRPr="0065196C">
        <w:rPr>
          <w:i/>
          <w:lang w:val="en-US"/>
        </w:rPr>
        <w:t>Psychologie</w:t>
      </w:r>
      <w:proofErr w:type="spellEnd"/>
      <w:r w:rsidRPr="0065196C">
        <w:rPr>
          <w:lang w:val="en-US"/>
        </w:rPr>
        <w:t xml:space="preserve">, </w:t>
      </w:r>
      <w:proofErr w:type="spellStart"/>
      <w:r w:rsidRPr="0065196C">
        <w:rPr>
          <w:lang w:val="en-US"/>
        </w:rPr>
        <w:t>Erster</w:t>
      </w:r>
      <w:proofErr w:type="spellEnd"/>
      <w:r w:rsidRPr="0065196C">
        <w:rPr>
          <w:lang w:val="en-US"/>
        </w:rPr>
        <w:t xml:space="preserve"> Theil, p. 35) divides his metaphysics, according to the same schema as Wolff does, into "general metaphysics" (= </w:t>
      </w:r>
      <w:proofErr w:type="spellStart"/>
      <w:r w:rsidRPr="00EA2343">
        <w:rPr>
          <w:i/>
          <w:lang w:val="en-US"/>
        </w:rPr>
        <w:t>metaphysica</w:t>
      </w:r>
      <w:proofErr w:type="spellEnd"/>
      <w:r w:rsidRPr="00EA2343">
        <w:rPr>
          <w:i/>
          <w:lang w:val="en-US"/>
        </w:rPr>
        <w:t xml:space="preserve"> </w:t>
      </w:r>
      <w:proofErr w:type="spellStart"/>
      <w:r w:rsidRPr="00EA2343">
        <w:rPr>
          <w:i/>
          <w:lang w:val="en-US"/>
        </w:rPr>
        <w:t>generalis</w:t>
      </w:r>
      <w:proofErr w:type="spellEnd"/>
      <w:r w:rsidRPr="0065196C">
        <w:rPr>
          <w:lang w:val="en-US"/>
        </w:rPr>
        <w:t xml:space="preserve"> = ontology) and "special" or "applied metaphysics" (= </w:t>
      </w:r>
      <w:proofErr w:type="spellStart"/>
      <w:r w:rsidRPr="00EA2343">
        <w:rPr>
          <w:i/>
          <w:lang w:val="en-US"/>
        </w:rPr>
        <w:t>metaphysica</w:t>
      </w:r>
      <w:proofErr w:type="spellEnd"/>
      <w:r w:rsidRPr="00EA2343">
        <w:rPr>
          <w:i/>
          <w:lang w:val="en-US"/>
        </w:rPr>
        <w:t xml:space="preserve"> </w:t>
      </w:r>
      <w:proofErr w:type="spellStart"/>
      <w:r w:rsidRPr="00EA2343">
        <w:rPr>
          <w:i/>
          <w:lang w:val="en-US"/>
        </w:rPr>
        <w:t>specialis</w:t>
      </w:r>
      <w:proofErr w:type="spellEnd"/>
      <w:r w:rsidRPr="0065196C">
        <w:rPr>
          <w:lang w:val="en-US"/>
        </w:rPr>
        <w:t>). The latter consists of "psychology</w:t>
      </w:r>
      <w:r>
        <w:rPr>
          <w:lang w:val="en-US"/>
        </w:rPr>
        <w:t>,"</w:t>
      </w:r>
      <w:r w:rsidRPr="0065196C">
        <w:rPr>
          <w:lang w:val="en-US"/>
        </w:rPr>
        <w:t xml:space="preserve"> "natural philosophy" (= </w:t>
      </w:r>
      <w:proofErr w:type="spellStart"/>
      <w:r w:rsidRPr="00EA2343">
        <w:rPr>
          <w:i/>
          <w:lang w:val="en-US"/>
        </w:rPr>
        <w:t>cosmologia</w:t>
      </w:r>
      <w:proofErr w:type="spellEnd"/>
      <w:r w:rsidRPr="0065196C">
        <w:rPr>
          <w:lang w:val="en-US"/>
        </w:rPr>
        <w:t xml:space="preserve">) and "philosophical theology" (= </w:t>
      </w:r>
      <w:proofErr w:type="spellStart"/>
      <w:r w:rsidRPr="00EA2343">
        <w:rPr>
          <w:i/>
          <w:lang w:val="en-US"/>
        </w:rPr>
        <w:t>theologia</w:t>
      </w:r>
      <w:proofErr w:type="spellEnd"/>
      <w:r w:rsidRPr="00EA2343">
        <w:rPr>
          <w:i/>
          <w:lang w:val="en-US"/>
        </w:rPr>
        <w:t xml:space="preserve"> naturalis</w:t>
      </w:r>
      <w:r w:rsidRPr="0065196C">
        <w:rPr>
          <w:lang w:val="en-US"/>
        </w:rPr>
        <w:t>).</w:t>
      </w:r>
    </w:p>
    <w:p w:rsidR="00C10CDE" w:rsidRPr="0065196C" w:rsidRDefault="00C10CDE" w:rsidP="00810456">
      <w:pPr>
        <w:spacing w:after="0" w:line="240" w:lineRule="auto"/>
        <w:jc w:val="both"/>
        <w:rPr>
          <w:lang w:val="en-US"/>
        </w:rPr>
      </w:pPr>
      <w:r w:rsidRPr="0065196C">
        <w:rPr>
          <w:lang w:val="en-US"/>
        </w:rPr>
        <w:t>The difference to Wolff (and also to Kant) most important for our history of onto</w:t>
      </w:r>
      <w:r>
        <w:rPr>
          <w:lang w:val="en-US"/>
        </w:rPr>
        <w:t>-</w:t>
      </w:r>
      <w:r w:rsidRPr="0065196C">
        <w:rPr>
          <w:lang w:val="en-US"/>
        </w:rPr>
        <w:t xml:space="preserve">theology is that </w:t>
      </w:r>
      <w:r>
        <w:rPr>
          <w:lang w:val="en-US"/>
        </w:rPr>
        <w:t xml:space="preserve">Herbart rejects the concept of </w:t>
      </w:r>
      <w:r w:rsidRPr="00EA2343">
        <w:rPr>
          <w:i/>
          <w:lang w:val="en-US"/>
        </w:rPr>
        <w:t xml:space="preserve">ens </w:t>
      </w:r>
      <w:proofErr w:type="spellStart"/>
      <w:r w:rsidRPr="00EA2343">
        <w:rPr>
          <w:i/>
          <w:lang w:val="en-US"/>
        </w:rPr>
        <w:t>realissimum</w:t>
      </w:r>
      <w:proofErr w:type="spellEnd"/>
      <w:r>
        <w:rPr>
          <w:lang w:val="en-US"/>
        </w:rPr>
        <w:t>,</w:t>
      </w:r>
      <w:r w:rsidRPr="0065196C">
        <w:rPr>
          <w:lang w:val="en-US"/>
        </w:rPr>
        <w:t xml:space="preserve"> and with it a </w:t>
      </w:r>
      <w:proofErr w:type="spellStart"/>
      <w:r w:rsidRPr="00EA2343">
        <w:rPr>
          <w:i/>
          <w:lang w:val="en-US"/>
        </w:rPr>
        <w:t>theologia</w:t>
      </w:r>
      <w:proofErr w:type="spellEnd"/>
      <w:r w:rsidRPr="00EA2343">
        <w:rPr>
          <w:i/>
          <w:lang w:val="en-US"/>
        </w:rPr>
        <w:t xml:space="preserve"> naturalis</w:t>
      </w:r>
      <w:r w:rsidRPr="0065196C">
        <w:rPr>
          <w:lang w:val="en-US"/>
        </w:rPr>
        <w:t>, "built on the superlative of reality" (</w:t>
      </w:r>
      <w:proofErr w:type="spellStart"/>
      <w:r w:rsidRPr="0065196C">
        <w:rPr>
          <w:i/>
          <w:lang w:val="en-US"/>
        </w:rPr>
        <w:t>Metaphysik</w:t>
      </w:r>
      <w:proofErr w:type="spellEnd"/>
      <w:r w:rsidRPr="0065196C">
        <w:rPr>
          <w:lang w:val="en-US"/>
        </w:rPr>
        <w:t>, p. 73). According to Herbart, the concept of perfection does not belong to ontology (as with Wolff), but to "aesthetics</w:t>
      </w:r>
      <w:r>
        <w:rPr>
          <w:lang w:val="en-US"/>
        </w:rPr>
        <w:t>,"</w:t>
      </w:r>
      <w:r w:rsidRPr="0065196C">
        <w:rPr>
          <w:lang w:val="en-US"/>
        </w:rPr>
        <w:t xml:space="preserve"> which includes everything that </w:t>
      </w:r>
      <w:r w:rsidRPr="0065196C">
        <w:rPr>
          <w:lang w:val="en-US"/>
        </w:rPr>
        <w:lastRenderedPageBreak/>
        <w:t>can be judged "by pleasure or displeasure without regard to what is and can be" (</w:t>
      </w:r>
      <w:proofErr w:type="spellStart"/>
      <w:r w:rsidRPr="0065196C">
        <w:rPr>
          <w:i/>
          <w:lang w:val="en-US"/>
        </w:rPr>
        <w:t>Psychologie</w:t>
      </w:r>
      <w:proofErr w:type="spellEnd"/>
      <w:r w:rsidRPr="0065196C">
        <w:rPr>
          <w:lang w:val="en-US"/>
        </w:rPr>
        <w:t xml:space="preserve">, </w:t>
      </w:r>
      <w:proofErr w:type="spellStart"/>
      <w:r w:rsidRPr="0065196C">
        <w:rPr>
          <w:lang w:val="en-US"/>
        </w:rPr>
        <w:t>Erster</w:t>
      </w:r>
      <w:proofErr w:type="spellEnd"/>
      <w:r w:rsidRPr="0065196C">
        <w:rPr>
          <w:lang w:val="en-US"/>
        </w:rPr>
        <w:t xml:space="preserve">, </w:t>
      </w:r>
      <w:proofErr w:type="spellStart"/>
      <w:r w:rsidRPr="0065196C">
        <w:rPr>
          <w:lang w:val="en-US"/>
        </w:rPr>
        <w:t>synthetischer</w:t>
      </w:r>
      <w:proofErr w:type="spellEnd"/>
      <w:r w:rsidRPr="0065196C">
        <w:rPr>
          <w:lang w:val="en-US"/>
        </w:rPr>
        <w:t xml:space="preserve"> Theil, p. 35</w:t>
      </w:r>
      <w:r>
        <w:rPr>
          <w:rStyle w:val="Funotenzeichen"/>
          <w:lang w:val="en-US"/>
        </w:rPr>
        <w:footnoteReference w:id="55"/>
      </w:r>
      <w:r w:rsidRPr="0065196C">
        <w:rPr>
          <w:lang w:val="en-US"/>
        </w:rPr>
        <w:t>) By "the ruinous blending of theoretical and practical philosophy</w:t>
      </w:r>
      <w:r>
        <w:rPr>
          <w:lang w:val="en-US"/>
        </w:rPr>
        <w:t>,"</w:t>
      </w:r>
      <w:r w:rsidRPr="0065196C">
        <w:rPr>
          <w:lang w:val="en-US"/>
        </w:rPr>
        <w:t xml:space="preserve"> "the true meaning of approval and disapproval, by virtue of which the praiseworthy and the shameful are originally distinguis</w:t>
      </w:r>
      <w:r>
        <w:rPr>
          <w:lang w:val="en-US"/>
        </w:rPr>
        <w:t>hed, is wholly destroyed" (ibidem</w:t>
      </w:r>
      <w:r w:rsidRPr="0065196C">
        <w:rPr>
          <w:lang w:val="en-US"/>
        </w:rPr>
        <w:t xml:space="preserve">, p. 34). Hereby the identity of </w:t>
      </w:r>
      <w:proofErr w:type="spellStart"/>
      <w:r w:rsidRPr="00EA2343">
        <w:rPr>
          <w:i/>
          <w:lang w:val="en-US"/>
        </w:rPr>
        <w:t>realitas</w:t>
      </w:r>
      <w:proofErr w:type="spellEnd"/>
      <w:r w:rsidRPr="0065196C">
        <w:rPr>
          <w:lang w:val="en-US"/>
        </w:rPr>
        <w:t xml:space="preserve"> and </w:t>
      </w:r>
      <w:proofErr w:type="spellStart"/>
      <w:r w:rsidRPr="00EA2343">
        <w:rPr>
          <w:i/>
          <w:lang w:val="en-US"/>
        </w:rPr>
        <w:t>perfectio</w:t>
      </w:r>
      <w:proofErr w:type="spellEnd"/>
      <w:r w:rsidRPr="0065196C">
        <w:rPr>
          <w:lang w:val="en-US"/>
        </w:rPr>
        <w:t xml:space="preserve">, of </w:t>
      </w:r>
      <w:r w:rsidRPr="00EA2343">
        <w:rPr>
          <w:i/>
          <w:lang w:val="en-US"/>
        </w:rPr>
        <w:t>ens</w:t>
      </w:r>
      <w:r w:rsidRPr="0065196C">
        <w:rPr>
          <w:lang w:val="en-US"/>
        </w:rPr>
        <w:t xml:space="preserve"> and </w:t>
      </w:r>
      <w:proofErr w:type="spellStart"/>
      <w:r w:rsidRPr="00EA2343">
        <w:rPr>
          <w:i/>
          <w:lang w:val="en-US"/>
        </w:rPr>
        <w:t>bonum</w:t>
      </w:r>
      <w:proofErr w:type="spellEnd"/>
      <w:r w:rsidRPr="0065196C">
        <w:rPr>
          <w:lang w:val="en-US"/>
        </w:rPr>
        <w:t xml:space="preserve"> is cancelled.</w:t>
      </w:r>
    </w:p>
    <w:p w:rsidR="00C10CDE" w:rsidRDefault="00C10CDE" w:rsidP="00810456">
      <w:pPr>
        <w:spacing w:after="0" w:line="240" w:lineRule="auto"/>
        <w:jc w:val="both"/>
        <w:rPr>
          <w:lang w:val="en-US"/>
        </w:rPr>
      </w:pPr>
      <w:r w:rsidRPr="00EA2343">
        <w:rPr>
          <w:lang w:val="en-US"/>
        </w:rPr>
        <w:t>A</w:t>
      </w:r>
      <w:r w:rsidRPr="0065196C">
        <w:rPr>
          <w:lang w:val="en-US"/>
        </w:rPr>
        <w:t>ccording to this, the distinction between reality and</w:t>
      </w:r>
      <w:r>
        <w:rPr>
          <w:lang w:val="en-US"/>
        </w:rPr>
        <w:t xml:space="preserve"> </w:t>
      </w:r>
      <w:r w:rsidRPr="0065196C">
        <w:rPr>
          <w:lang w:val="en-US"/>
        </w:rPr>
        <w:t xml:space="preserve">value has been made, which will then </w:t>
      </w:r>
      <w:r>
        <w:rPr>
          <w:lang w:val="en-US"/>
        </w:rPr>
        <w:t xml:space="preserve">become explicit from </w:t>
      </w:r>
      <w:proofErr w:type="spellStart"/>
      <w:r>
        <w:rPr>
          <w:lang w:val="en-US"/>
        </w:rPr>
        <w:t>Lotze</w:t>
      </w:r>
      <w:proofErr w:type="spellEnd"/>
      <w:r>
        <w:rPr>
          <w:lang w:val="en-US"/>
        </w:rPr>
        <w:t xml:space="preserve"> on.</w:t>
      </w:r>
    </w:p>
    <w:p w:rsidR="00C10CDE" w:rsidRPr="0065196C" w:rsidRDefault="00C10CDE" w:rsidP="00810456">
      <w:pPr>
        <w:spacing w:after="0" w:line="240" w:lineRule="auto"/>
        <w:jc w:val="both"/>
        <w:rPr>
          <w:lang w:val="en-US"/>
        </w:rPr>
      </w:pPr>
      <w:r>
        <w:rPr>
          <w:lang w:val="en-US"/>
        </w:rPr>
        <w:t>W</w:t>
      </w:r>
      <w:r w:rsidRPr="0065196C">
        <w:rPr>
          <w:lang w:val="en-US"/>
        </w:rPr>
        <w:t>hat remains of "philosophy of religion</w:t>
      </w:r>
      <w:r>
        <w:rPr>
          <w:lang w:val="en-US"/>
        </w:rPr>
        <w:t>,"</w:t>
      </w:r>
      <w:r w:rsidRPr="0065196C">
        <w:rPr>
          <w:lang w:val="en-US"/>
        </w:rPr>
        <w:t xml:space="preserve"> which</w:t>
      </w:r>
      <w:r>
        <w:rPr>
          <w:lang w:val="en-US"/>
        </w:rPr>
        <w:t xml:space="preserve"> </w:t>
      </w:r>
      <w:r w:rsidRPr="0065196C">
        <w:rPr>
          <w:lang w:val="en-US"/>
        </w:rPr>
        <w:t xml:space="preserve">takes the place of the </w:t>
      </w:r>
      <w:proofErr w:type="spellStart"/>
      <w:r w:rsidRPr="00EA2343">
        <w:rPr>
          <w:i/>
          <w:lang w:val="en-US"/>
        </w:rPr>
        <w:t>theologia</w:t>
      </w:r>
      <w:proofErr w:type="spellEnd"/>
      <w:r w:rsidRPr="00EA2343">
        <w:rPr>
          <w:i/>
          <w:lang w:val="en-US"/>
        </w:rPr>
        <w:t xml:space="preserve"> naturalis</w:t>
      </w:r>
      <w:r w:rsidRPr="0065196C">
        <w:rPr>
          <w:lang w:val="en-US"/>
        </w:rPr>
        <w:t>, is a</w:t>
      </w:r>
      <w:r>
        <w:rPr>
          <w:lang w:val="en-US"/>
        </w:rPr>
        <w:t xml:space="preserve"> </w:t>
      </w:r>
      <w:r w:rsidRPr="0065196C">
        <w:rPr>
          <w:lang w:val="en-US"/>
        </w:rPr>
        <w:t xml:space="preserve">situational, therapeutic task: </w:t>
      </w:r>
    </w:p>
    <w:p w:rsidR="00C10CDE" w:rsidRPr="002A4332" w:rsidRDefault="00C10CDE" w:rsidP="00810456">
      <w:pPr>
        <w:spacing w:after="0" w:line="240" w:lineRule="auto"/>
        <w:jc w:val="both"/>
      </w:pPr>
      <w:r w:rsidRPr="009F0B72">
        <w:rPr>
          <w:lang w:val="en-US"/>
        </w:rPr>
        <w:t>"What</w:t>
      </w:r>
      <w:r>
        <w:rPr>
          <w:lang w:val="en-US"/>
        </w:rPr>
        <w:t xml:space="preserve"> </w:t>
      </w:r>
      <w:r w:rsidRPr="009F0B72">
        <w:rPr>
          <w:lang w:val="en-US"/>
        </w:rPr>
        <w:t>did</w:t>
      </w:r>
      <w:r>
        <w:rPr>
          <w:lang w:val="en-US"/>
        </w:rPr>
        <w:t xml:space="preserve"> </w:t>
      </w:r>
      <w:r w:rsidRPr="009F0B72">
        <w:rPr>
          <w:lang w:val="en-US"/>
        </w:rPr>
        <w:t>the</w:t>
      </w:r>
      <w:r>
        <w:rPr>
          <w:lang w:val="en-US"/>
        </w:rPr>
        <w:t xml:space="preserve"> </w:t>
      </w:r>
      <w:r w:rsidRPr="009F0B72">
        <w:rPr>
          <w:lang w:val="en-US"/>
        </w:rPr>
        <w:t>church</w:t>
      </w:r>
      <w:r>
        <w:rPr>
          <w:lang w:val="en-US"/>
        </w:rPr>
        <w:t xml:space="preserve"> </w:t>
      </w:r>
      <w:r w:rsidRPr="009F0B72">
        <w:rPr>
          <w:lang w:val="en-US"/>
        </w:rPr>
        <w:t>want?</w:t>
      </w:r>
      <w:r>
        <w:rPr>
          <w:lang w:val="en-US"/>
        </w:rPr>
        <w:t xml:space="preserve"> </w:t>
      </w:r>
      <w:r w:rsidRPr="009F0B72">
        <w:rPr>
          <w:lang w:val="en-US"/>
        </w:rPr>
        <w:t>Certainly</w:t>
      </w:r>
      <w:r>
        <w:rPr>
          <w:lang w:val="en-US"/>
        </w:rPr>
        <w:t xml:space="preserve"> it </w:t>
      </w:r>
      <w:r w:rsidRPr="009F0B72">
        <w:rPr>
          <w:lang w:val="en-US"/>
        </w:rPr>
        <w:t>wanted</w:t>
      </w:r>
      <w:r>
        <w:rPr>
          <w:lang w:val="en-US"/>
        </w:rPr>
        <w:t xml:space="preserve"> </w:t>
      </w:r>
      <w:r w:rsidRPr="009F0B72">
        <w:rPr>
          <w:lang w:val="en-US"/>
        </w:rPr>
        <w:t>to</w:t>
      </w:r>
      <w:r>
        <w:rPr>
          <w:lang w:val="en-US"/>
        </w:rPr>
        <w:t xml:space="preserve"> </w:t>
      </w:r>
      <w:r w:rsidRPr="009F0B72">
        <w:rPr>
          <w:lang w:val="en-US"/>
        </w:rPr>
        <w:t>admonish</w:t>
      </w:r>
      <w:r>
        <w:rPr>
          <w:lang w:val="en-US"/>
        </w:rPr>
        <w:t xml:space="preserve"> </w:t>
      </w:r>
      <w:r w:rsidRPr="009F0B72">
        <w:rPr>
          <w:lang w:val="en-US"/>
        </w:rPr>
        <w:t>more</w:t>
      </w:r>
      <w:r>
        <w:rPr>
          <w:lang w:val="en-US"/>
        </w:rPr>
        <w:t xml:space="preserve"> </w:t>
      </w:r>
      <w:r w:rsidRPr="009F0B72">
        <w:rPr>
          <w:lang w:val="en-US"/>
        </w:rPr>
        <w:t>than</w:t>
      </w:r>
      <w:r>
        <w:rPr>
          <w:lang w:val="en-US"/>
        </w:rPr>
        <w:t xml:space="preserve"> </w:t>
      </w:r>
      <w:r w:rsidRPr="009F0B72">
        <w:rPr>
          <w:lang w:val="en-US"/>
        </w:rPr>
        <w:t>to</w:t>
      </w:r>
      <w:r>
        <w:rPr>
          <w:lang w:val="en-US"/>
        </w:rPr>
        <w:t xml:space="preserve"> </w:t>
      </w:r>
      <w:r w:rsidRPr="009F0B72">
        <w:rPr>
          <w:lang w:val="en-US"/>
        </w:rPr>
        <w:t>teach;</w:t>
      </w:r>
      <w:r>
        <w:rPr>
          <w:lang w:val="en-US"/>
        </w:rPr>
        <w:t xml:space="preserve"> </w:t>
      </w:r>
      <w:r w:rsidRPr="009F0B72">
        <w:rPr>
          <w:lang w:val="en-US"/>
        </w:rPr>
        <w:t>at</w:t>
      </w:r>
      <w:r>
        <w:rPr>
          <w:lang w:val="en-US"/>
        </w:rPr>
        <w:t xml:space="preserve"> </w:t>
      </w:r>
      <w:r w:rsidRPr="009F0B72">
        <w:rPr>
          <w:lang w:val="en-US"/>
        </w:rPr>
        <w:t>least</w:t>
      </w:r>
      <w:r>
        <w:rPr>
          <w:lang w:val="en-US"/>
        </w:rPr>
        <w:t xml:space="preserve"> it </w:t>
      </w:r>
      <w:r w:rsidRPr="009F0B72">
        <w:rPr>
          <w:lang w:val="en-US"/>
        </w:rPr>
        <w:t>wanted</w:t>
      </w:r>
      <w:r>
        <w:rPr>
          <w:lang w:val="en-US"/>
        </w:rPr>
        <w:t xml:space="preserve"> </w:t>
      </w:r>
      <w:r w:rsidRPr="009F0B72">
        <w:rPr>
          <w:lang w:val="en-US"/>
        </w:rPr>
        <w:t>to</w:t>
      </w:r>
      <w:r>
        <w:rPr>
          <w:lang w:val="en-US"/>
        </w:rPr>
        <w:t xml:space="preserve"> </w:t>
      </w:r>
      <w:r w:rsidRPr="009F0B72">
        <w:rPr>
          <w:lang w:val="en-US"/>
        </w:rPr>
        <w:t>give</w:t>
      </w:r>
      <w:r>
        <w:rPr>
          <w:lang w:val="en-US"/>
        </w:rPr>
        <w:t xml:space="preserve"> </w:t>
      </w:r>
      <w:r w:rsidRPr="009F0B72">
        <w:rPr>
          <w:lang w:val="en-US"/>
        </w:rPr>
        <w:t>a</w:t>
      </w:r>
      <w:r>
        <w:rPr>
          <w:lang w:val="en-US"/>
        </w:rPr>
        <w:t xml:space="preserve"> </w:t>
      </w:r>
      <w:r w:rsidRPr="009F0B72">
        <w:rPr>
          <w:lang w:val="en-US"/>
        </w:rPr>
        <w:t>very</w:t>
      </w:r>
      <w:r>
        <w:rPr>
          <w:lang w:val="en-US"/>
        </w:rPr>
        <w:t xml:space="preserve"> </w:t>
      </w:r>
      <w:r w:rsidRPr="009F0B72">
        <w:rPr>
          <w:lang w:val="en-US"/>
        </w:rPr>
        <w:t>general</w:t>
      </w:r>
      <w:r>
        <w:rPr>
          <w:lang w:val="en-US"/>
        </w:rPr>
        <w:t xml:space="preserve"> </w:t>
      </w:r>
      <w:r w:rsidRPr="009F0B72">
        <w:rPr>
          <w:lang w:val="en-US"/>
        </w:rPr>
        <w:t>instruction</w:t>
      </w:r>
      <w:r>
        <w:rPr>
          <w:lang w:val="en-US"/>
        </w:rPr>
        <w:t xml:space="preserve"> </w:t>
      </w:r>
      <w:r w:rsidRPr="009F0B72">
        <w:rPr>
          <w:lang w:val="en-US"/>
        </w:rPr>
        <w:t>for</w:t>
      </w:r>
      <w:r>
        <w:rPr>
          <w:lang w:val="en-US"/>
        </w:rPr>
        <w:t xml:space="preserve"> </w:t>
      </w:r>
      <w:r w:rsidRPr="009F0B72">
        <w:rPr>
          <w:lang w:val="en-US"/>
        </w:rPr>
        <w:t>everyone</w:t>
      </w:r>
      <w:r>
        <w:rPr>
          <w:lang w:val="en-US"/>
        </w:rPr>
        <w:t xml:space="preserve"> </w:t>
      </w:r>
      <w:r w:rsidRPr="009F0B72">
        <w:rPr>
          <w:lang w:val="en-US"/>
        </w:rPr>
        <w:t>in</w:t>
      </w:r>
      <w:r>
        <w:rPr>
          <w:lang w:val="en-US"/>
        </w:rPr>
        <w:t xml:space="preserve"> </w:t>
      </w:r>
      <w:r w:rsidRPr="009F0B72">
        <w:rPr>
          <w:lang w:val="en-US"/>
        </w:rPr>
        <w:t>order</w:t>
      </w:r>
      <w:r>
        <w:rPr>
          <w:lang w:val="en-US"/>
        </w:rPr>
        <w:t xml:space="preserve"> </w:t>
      </w:r>
      <w:r w:rsidRPr="009F0B72">
        <w:rPr>
          <w:lang w:val="en-US"/>
        </w:rPr>
        <w:t>to</w:t>
      </w:r>
      <w:r>
        <w:rPr>
          <w:lang w:val="en-US"/>
        </w:rPr>
        <w:t xml:space="preserve"> </w:t>
      </w:r>
      <w:r w:rsidRPr="009F0B72">
        <w:rPr>
          <w:lang w:val="en-US"/>
        </w:rPr>
        <w:t>unite</w:t>
      </w:r>
      <w:r>
        <w:rPr>
          <w:lang w:val="en-US"/>
        </w:rPr>
        <w:t xml:space="preserve"> </w:t>
      </w:r>
      <w:r w:rsidRPr="009F0B72">
        <w:rPr>
          <w:lang w:val="en-US"/>
        </w:rPr>
        <w:t>people</w:t>
      </w:r>
      <w:r>
        <w:rPr>
          <w:lang w:val="en-US"/>
        </w:rPr>
        <w:t xml:space="preserve"> </w:t>
      </w:r>
      <w:r w:rsidRPr="009F0B72">
        <w:rPr>
          <w:lang w:val="en-US"/>
        </w:rPr>
        <w:t>in</w:t>
      </w:r>
      <w:r>
        <w:rPr>
          <w:lang w:val="en-US"/>
        </w:rPr>
        <w:t xml:space="preserve"> </w:t>
      </w:r>
      <w:r w:rsidRPr="009F0B72">
        <w:rPr>
          <w:lang w:val="en-US"/>
        </w:rPr>
        <w:t>spirit,</w:t>
      </w:r>
      <w:r>
        <w:rPr>
          <w:lang w:val="en-US"/>
        </w:rPr>
        <w:t xml:space="preserve"> </w:t>
      </w:r>
      <w:r w:rsidRPr="009F0B72">
        <w:rPr>
          <w:lang w:val="en-US"/>
        </w:rPr>
        <w:t>even</w:t>
      </w:r>
      <w:r>
        <w:rPr>
          <w:lang w:val="en-US"/>
        </w:rPr>
        <w:t xml:space="preserve"> </w:t>
      </w:r>
      <w:r w:rsidRPr="009F0B72">
        <w:rPr>
          <w:lang w:val="en-US"/>
        </w:rPr>
        <w:t>if</w:t>
      </w:r>
      <w:r>
        <w:rPr>
          <w:lang w:val="en-US"/>
        </w:rPr>
        <w:t xml:space="preserve"> </w:t>
      </w:r>
      <w:r w:rsidRPr="009F0B72">
        <w:rPr>
          <w:lang w:val="en-US"/>
        </w:rPr>
        <w:t>they</w:t>
      </w:r>
      <w:r>
        <w:rPr>
          <w:lang w:val="en-US"/>
        </w:rPr>
        <w:t xml:space="preserve"> </w:t>
      </w:r>
      <w:r w:rsidRPr="009F0B72">
        <w:rPr>
          <w:lang w:val="en-US"/>
        </w:rPr>
        <w:t>departed</w:t>
      </w:r>
      <w:r>
        <w:rPr>
          <w:lang w:val="en-US"/>
        </w:rPr>
        <w:t xml:space="preserve"> </w:t>
      </w:r>
      <w:r w:rsidRPr="009F0B72">
        <w:rPr>
          <w:lang w:val="en-US"/>
        </w:rPr>
        <w:t>from</w:t>
      </w:r>
      <w:r>
        <w:rPr>
          <w:lang w:val="en-US"/>
        </w:rPr>
        <w:t xml:space="preserve"> </w:t>
      </w:r>
      <w:r w:rsidRPr="009F0B72">
        <w:rPr>
          <w:lang w:val="en-US"/>
        </w:rPr>
        <w:t>each</w:t>
      </w:r>
      <w:r>
        <w:rPr>
          <w:lang w:val="en-US"/>
        </w:rPr>
        <w:t xml:space="preserve"> </w:t>
      </w:r>
      <w:r w:rsidRPr="009F0B72">
        <w:rPr>
          <w:lang w:val="en-US"/>
        </w:rPr>
        <w:t>other</w:t>
      </w:r>
      <w:r>
        <w:rPr>
          <w:lang w:val="en-US"/>
        </w:rPr>
        <w:t xml:space="preserve"> </w:t>
      </w:r>
      <w:r w:rsidRPr="009F0B72">
        <w:rPr>
          <w:lang w:val="en-US"/>
        </w:rPr>
        <w:t>in</w:t>
      </w:r>
      <w:r>
        <w:rPr>
          <w:lang w:val="en-US"/>
        </w:rPr>
        <w:t xml:space="preserve"> </w:t>
      </w:r>
      <w:r w:rsidRPr="009F0B72">
        <w:rPr>
          <w:lang w:val="en-US"/>
        </w:rPr>
        <w:t>thinking.</w:t>
      </w:r>
      <w:r>
        <w:rPr>
          <w:lang w:val="en-US"/>
        </w:rPr>
        <w:t xml:space="preserve"> </w:t>
      </w:r>
      <w:r w:rsidRPr="009F0B72">
        <w:rPr>
          <w:lang w:val="en-US"/>
        </w:rPr>
        <w:t>Here</w:t>
      </w:r>
      <w:r>
        <w:rPr>
          <w:lang w:val="en-US"/>
        </w:rPr>
        <w:t xml:space="preserve"> it </w:t>
      </w:r>
      <w:r w:rsidRPr="009F0B72">
        <w:rPr>
          <w:lang w:val="en-US"/>
        </w:rPr>
        <w:t>is</w:t>
      </w:r>
      <w:r>
        <w:rPr>
          <w:lang w:val="en-US"/>
        </w:rPr>
        <w:t xml:space="preserve"> </w:t>
      </w:r>
      <w:r w:rsidRPr="009F0B72">
        <w:rPr>
          <w:lang w:val="en-US"/>
        </w:rPr>
        <w:t>in</w:t>
      </w:r>
      <w:r>
        <w:rPr>
          <w:lang w:val="en-US"/>
        </w:rPr>
        <w:t xml:space="preserve"> </w:t>
      </w:r>
      <w:r w:rsidRPr="009F0B72">
        <w:rPr>
          <w:lang w:val="en-US"/>
        </w:rPr>
        <w:t>the</w:t>
      </w:r>
      <w:r>
        <w:rPr>
          <w:lang w:val="en-US"/>
        </w:rPr>
        <w:t xml:space="preserve"> position </w:t>
      </w:r>
      <w:r w:rsidRPr="009F0B72">
        <w:rPr>
          <w:lang w:val="en-US"/>
        </w:rPr>
        <w:t>of</w:t>
      </w:r>
      <w:r>
        <w:rPr>
          <w:lang w:val="en-US"/>
        </w:rPr>
        <w:t xml:space="preserve"> </w:t>
      </w:r>
      <w:r w:rsidRPr="009F0B72">
        <w:rPr>
          <w:lang w:val="en-US"/>
        </w:rPr>
        <w:t>the</w:t>
      </w:r>
      <w:r>
        <w:rPr>
          <w:lang w:val="en-US"/>
        </w:rPr>
        <w:t xml:space="preserve"> </w:t>
      </w:r>
      <w:r w:rsidRPr="009F0B72">
        <w:rPr>
          <w:lang w:val="en-US"/>
        </w:rPr>
        <w:t>speaker;</w:t>
      </w:r>
      <w:r>
        <w:rPr>
          <w:lang w:val="en-US"/>
        </w:rPr>
        <w:t xml:space="preserve"> </w:t>
      </w:r>
      <w:r w:rsidRPr="009F0B72">
        <w:rPr>
          <w:lang w:val="en-US"/>
        </w:rPr>
        <w:t>who</w:t>
      </w:r>
      <w:r>
        <w:rPr>
          <w:lang w:val="en-US"/>
        </w:rPr>
        <w:t xml:space="preserve"> </w:t>
      </w:r>
      <w:r w:rsidRPr="009F0B72">
        <w:rPr>
          <w:lang w:val="en-US"/>
        </w:rPr>
        <w:t>has</w:t>
      </w:r>
      <w:r>
        <w:rPr>
          <w:lang w:val="en-US"/>
        </w:rPr>
        <w:t xml:space="preserve"> </w:t>
      </w:r>
      <w:r w:rsidRPr="009F0B72">
        <w:rPr>
          <w:lang w:val="en-US"/>
        </w:rPr>
        <w:t>to</w:t>
      </w:r>
      <w:r>
        <w:rPr>
          <w:lang w:val="en-US"/>
        </w:rPr>
        <w:t xml:space="preserve"> </w:t>
      </w:r>
      <w:r w:rsidRPr="009F0B72">
        <w:rPr>
          <w:lang w:val="en-US"/>
        </w:rPr>
        <w:t>feel</w:t>
      </w:r>
      <w:r>
        <w:rPr>
          <w:lang w:val="en-US"/>
        </w:rPr>
        <w:t xml:space="preserve"> </w:t>
      </w:r>
      <w:r w:rsidRPr="009F0B72">
        <w:rPr>
          <w:lang w:val="en-US"/>
        </w:rPr>
        <w:t>the</w:t>
      </w:r>
      <w:r>
        <w:rPr>
          <w:lang w:val="en-US"/>
        </w:rPr>
        <w:t xml:space="preserve"> affect </w:t>
      </w:r>
      <w:r w:rsidRPr="009F0B72">
        <w:rPr>
          <w:lang w:val="en-US"/>
        </w:rPr>
        <w:t>he</w:t>
      </w:r>
      <w:r>
        <w:rPr>
          <w:lang w:val="en-US"/>
        </w:rPr>
        <w:t xml:space="preserve"> </w:t>
      </w:r>
      <w:r w:rsidRPr="009F0B72">
        <w:rPr>
          <w:lang w:val="en-US"/>
        </w:rPr>
        <w:t>wants</w:t>
      </w:r>
      <w:r>
        <w:rPr>
          <w:lang w:val="en-US"/>
        </w:rPr>
        <w:t xml:space="preserve"> </w:t>
      </w:r>
      <w:r w:rsidRPr="009F0B72">
        <w:rPr>
          <w:lang w:val="en-US"/>
        </w:rPr>
        <w:t>to</w:t>
      </w:r>
      <w:r>
        <w:rPr>
          <w:lang w:val="en-US"/>
        </w:rPr>
        <w:t xml:space="preserve"> </w:t>
      </w:r>
      <w:r w:rsidRPr="009F0B72">
        <w:rPr>
          <w:lang w:val="en-US"/>
        </w:rPr>
        <w:t>upset</w:t>
      </w:r>
      <w:r>
        <w:rPr>
          <w:lang w:val="en-US"/>
        </w:rPr>
        <w:t xml:space="preserve"> himself</w:t>
      </w:r>
      <w:r w:rsidRPr="009F0B72">
        <w:rPr>
          <w:lang w:val="en-US"/>
        </w:rPr>
        <w:t>,</w:t>
      </w:r>
      <w:r>
        <w:rPr>
          <w:lang w:val="en-US"/>
        </w:rPr>
        <w:t xml:space="preserve"> </w:t>
      </w:r>
      <w:r w:rsidRPr="009F0B72">
        <w:rPr>
          <w:lang w:val="en-US"/>
        </w:rPr>
        <w:t>but</w:t>
      </w:r>
      <w:r>
        <w:rPr>
          <w:lang w:val="en-US"/>
        </w:rPr>
        <w:t xml:space="preserve"> </w:t>
      </w:r>
      <w:r w:rsidRPr="009F0B72">
        <w:rPr>
          <w:lang w:val="en-US"/>
        </w:rPr>
        <w:t>must</w:t>
      </w:r>
      <w:r>
        <w:rPr>
          <w:lang w:val="en-US"/>
        </w:rPr>
        <w:t xml:space="preserve"> </w:t>
      </w:r>
      <w:r w:rsidRPr="009F0B72">
        <w:rPr>
          <w:lang w:val="en-US"/>
        </w:rPr>
        <w:t>not</w:t>
      </w:r>
      <w:r>
        <w:rPr>
          <w:lang w:val="en-US"/>
        </w:rPr>
        <w:t xml:space="preserve"> </w:t>
      </w:r>
      <w:r w:rsidRPr="009F0B72">
        <w:rPr>
          <w:lang w:val="en-US"/>
        </w:rPr>
        <w:t>let</w:t>
      </w:r>
      <w:r>
        <w:rPr>
          <w:lang w:val="en-US"/>
        </w:rPr>
        <w:t xml:space="preserve"> </w:t>
      </w:r>
      <w:r w:rsidRPr="009F0B72">
        <w:rPr>
          <w:lang w:val="en-US"/>
        </w:rPr>
        <w:t>himself</w:t>
      </w:r>
      <w:r>
        <w:rPr>
          <w:lang w:val="en-US"/>
        </w:rPr>
        <w:t xml:space="preserve"> </w:t>
      </w:r>
      <w:r w:rsidRPr="009F0B72">
        <w:rPr>
          <w:lang w:val="en-US"/>
        </w:rPr>
        <w:t>be</w:t>
      </w:r>
      <w:r>
        <w:rPr>
          <w:lang w:val="en-US"/>
        </w:rPr>
        <w:t xml:space="preserve"> </w:t>
      </w:r>
      <w:r w:rsidRPr="009F0B72">
        <w:rPr>
          <w:lang w:val="en-US"/>
        </w:rPr>
        <w:t>overwhelmed</w:t>
      </w:r>
      <w:r>
        <w:rPr>
          <w:lang w:val="en-US"/>
        </w:rPr>
        <w:t xml:space="preserve"> </w:t>
      </w:r>
      <w:r w:rsidRPr="009F0B72">
        <w:rPr>
          <w:lang w:val="en-US"/>
        </w:rPr>
        <w:t>and</w:t>
      </w:r>
      <w:r>
        <w:rPr>
          <w:lang w:val="en-US"/>
        </w:rPr>
        <w:t xml:space="preserve"> </w:t>
      </w:r>
      <w:r w:rsidRPr="009F0B72">
        <w:rPr>
          <w:lang w:val="en-US"/>
        </w:rPr>
        <w:t>carried</w:t>
      </w:r>
      <w:r>
        <w:rPr>
          <w:lang w:val="en-US"/>
        </w:rPr>
        <w:t xml:space="preserve"> </w:t>
      </w:r>
      <w:r w:rsidRPr="009F0B72">
        <w:rPr>
          <w:lang w:val="en-US"/>
        </w:rPr>
        <w:t>away</w:t>
      </w:r>
      <w:r>
        <w:rPr>
          <w:lang w:val="en-US"/>
        </w:rPr>
        <w:t xml:space="preserve"> </w:t>
      </w:r>
      <w:r w:rsidRPr="009F0B72">
        <w:rPr>
          <w:lang w:val="en-US"/>
        </w:rPr>
        <w:t>by</w:t>
      </w:r>
      <w:r>
        <w:rPr>
          <w:lang w:val="en-US"/>
        </w:rPr>
        <w:t xml:space="preserve"> it</w:t>
      </w:r>
      <w:r w:rsidRPr="009F0B72">
        <w:rPr>
          <w:lang w:val="en-US"/>
        </w:rPr>
        <w:t>,</w:t>
      </w:r>
      <w:r>
        <w:rPr>
          <w:lang w:val="en-US"/>
        </w:rPr>
        <w:t xml:space="preserve"> </w:t>
      </w:r>
      <w:r w:rsidRPr="009F0B72">
        <w:rPr>
          <w:lang w:val="en-US"/>
        </w:rPr>
        <w:t>but</w:t>
      </w:r>
      <w:r>
        <w:rPr>
          <w:lang w:val="en-US"/>
        </w:rPr>
        <w:t xml:space="preserve"> </w:t>
      </w:r>
      <w:r w:rsidRPr="009F0B72">
        <w:rPr>
          <w:lang w:val="en-US"/>
        </w:rPr>
        <w:t>above</w:t>
      </w:r>
      <w:r>
        <w:rPr>
          <w:lang w:val="en-US"/>
        </w:rPr>
        <w:t xml:space="preserve"> </w:t>
      </w:r>
      <w:r w:rsidRPr="009F0B72">
        <w:rPr>
          <w:lang w:val="en-US"/>
        </w:rPr>
        <w:t>all</w:t>
      </w:r>
      <w:r>
        <w:rPr>
          <w:lang w:val="en-US"/>
        </w:rPr>
        <w:t xml:space="preserve"> </w:t>
      </w:r>
      <w:r w:rsidRPr="009F0B72">
        <w:rPr>
          <w:lang w:val="en-US"/>
        </w:rPr>
        <w:t>must</w:t>
      </w:r>
      <w:r>
        <w:rPr>
          <w:lang w:val="en-US"/>
        </w:rPr>
        <w:t xml:space="preserve"> </w:t>
      </w:r>
      <w:r w:rsidRPr="009F0B72">
        <w:rPr>
          <w:lang w:val="en-US"/>
        </w:rPr>
        <w:t>ensure</w:t>
      </w:r>
      <w:r>
        <w:rPr>
          <w:lang w:val="en-US"/>
        </w:rPr>
        <w:t xml:space="preserve"> </w:t>
      </w:r>
      <w:r w:rsidRPr="009F0B72">
        <w:rPr>
          <w:lang w:val="en-US"/>
        </w:rPr>
        <w:t>that</w:t>
      </w:r>
      <w:r>
        <w:rPr>
          <w:lang w:val="en-US"/>
        </w:rPr>
        <w:t xml:space="preserve"> </w:t>
      </w:r>
      <w:r w:rsidRPr="009F0B72">
        <w:rPr>
          <w:lang w:val="en-US"/>
        </w:rPr>
        <w:t>his</w:t>
      </w:r>
      <w:r>
        <w:rPr>
          <w:lang w:val="en-US"/>
        </w:rPr>
        <w:t xml:space="preserve"> </w:t>
      </w:r>
      <w:r w:rsidRPr="009F0B72">
        <w:rPr>
          <w:lang w:val="en-US"/>
        </w:rPr>
        <w:t>own</w:t>
      </w:r>
      <w:r>
        <w:rPr>
          <w:lang w:val="en-US"/>
        </w:rPr>
        <w:t xml:space="preserve"> </w:t>
      </w:r>
      <w:r w:rsidRPr="009F0B72">
        <w:rPr>
          <w:lang w:val="en-US"/>
        </w:rPr>
        <w:t>prudence</w:t>
      </w:r>
      <w:r>
        <w:rPr>
          <w:lang w:val="en-US"/>
        </w:rPr>
        <w:t xml:space="preserve"> </w:t>
      </w:r>
      <w:r w:rsidRPr="009F0B72">
        <w:rPr>
          <w:lang w:val="en-US"/>
        </w:rPr>
        <w:t>is</w:t>
      </w:r>
      <w:r>
        <w:rPr>
          <w:lang w:val="en-US"/>
        </w:rPr>
        <w:t xml:space="preserve"> </w:t>
      </w:r>
      <w:r w:rsidRPr="009F0B72">
        <w:rPr>
          <w:lang w:val="en-US"/>
        </w:rPr>
        <w:t>maintained.</w:t>
      </w:r>
      <w:r>
        <w:rPr>
          <w:lang w:val="en-US"/>
        </w:rPr>
        <w:t xml:space="preserve"> </w:t>
      </w:r>
      <w:r w:rsidRPr="009F0B72">
        <w:rPr>
          <w:lang w:val="en-US"/>
        </w:rPr>
        <w:t>This</w:t>
      </w:r>
      <w:r>
        <w:rPr>
          <w:lang w:val="en-US"/>
        </w:rPr>
        <w:t xml:space="preserve"> </w:t>
      </w:r>
      <w:r w:rsidRPr="009F0B72">
        <w:rPr>
          <w:lang w:val="en-US"/>
        </w:rPr>
        <w:t>prudence,</w:t>
      </w:r>
      <w:r>
        <w:rPr>
          <w:lang w:val="en-US"/>
        </w:rPr>
        <w:t xml:space="preserve"> </w:t>
      </w:r>
      <w:r w:rsidRPr="009F0B72">
        <w:rPr>
          <w:lang w:val="en-US"/>
        </w:rPr>
        <w:t>this</w:t>
      </w:r>
      <w:r>
        <w:rPr>
          <w:lang w:val="en-US"/>
        </w:rPr>
        <w:t xml:space="preserve"> </w:t>
      </w:r>
      <w:r w:rsidRPr="009F0B72">
        <w:rPr>
          <w:lang w:val="en-US"/>
        </w:rPr>
        <w:t>mind</w:t>
      </w:r>
      <w:r>
        <w:rPr>
          <w:lang w:val="en-US"/>
        </w:rPr>
        <w:t xml:space="preserve"> </w:t>
      </w:r>
      <w:r w:rsidRPr="009F0B72">
        <w:rPr>
          <w:lang w:val="en-US"/>
        </w:rPr>
        <w:t>of</w:t>
      </w:r>
      <w:r>
        <w:rPr>
          <w:lang w:val="en-US"/>
        </w:rPr>
        <w:t xml:space="preserve"> </w:t>
      </w:r>
      <w:r w:rsidRPr="009F0B72">
        <w:rPr>
          <w:lang w:val="en-US"/>
        </w:rPr>
        <w:t>the</w:t>
      </w:r>
      <w:r>
        <w:rPr>
          <w:lang w:val="en-US"/>
        </w:rPr>
        <w:t xml:space="preserve"> </w:t>
      </w:r>
      <w:r w:rsidRPr="009F0B72">
        <w:rPr>
          <w:lang w:val="en-US"/>
        </w:rPr>
        <w:t>Church</w:t>
      </w:r>
      <w:r>
        <w:rPr>
          <w:lang w:val="en-US"/>
        </w:rPr>
        <w:t xml:space="preserve"> </w:t>
      </w:r>
      <w:r w:rsidRPr="009F0B72">
        <w:rPr>
          <w:lang w:val="en-US"/>
        </w:rPr>
        <w:t>should</w:t>
      </w:r>
      <w:r>
        <w:rPr>
          <w:lang w:val="en-US"/>
        </w:rPr>
        <w:t xml:space="preserve"> </w:t>
      </w:r>
      <w:r w:rsidRPr="009F0B72">
        <w:rPr>
          <w:lang w:val="en-US"/>
        </w:rPr>
        <w:t>be</w:t>
      </w:r>
      <w:r>
        <w:rPr>
          <w:lang w:val="en-US"/>
        </w:rPr>
        <w:t xml:space="preserve"> </w:t>
      </w:r>
      <w:r w:rsidRPr="009F0B72">
        <w:rPr>
          <w:lang w:val="en-US"/>
        </w:rPr>
        <w:t>the</w:t>
      </w:r>
      <w:r>
        <w:rPr>
          <w:lang w:val="en-US"/>
        </w:rPr>
        <w:t xml:space="preserve"> </w:t>
      </w:r>
      <w:r w:rsidRPr="009F0B72">
        <w:rPr>
          <w:lang w:val="en-US"/>
        </w:rPr>
        <w:t>philosophy</w:t>
      </w:r>
      <w:r>
        <w:rPr>
          <w:lang w:val="en-US"/>
        </w:rPr>
        <w:t xml:space="preserve"> </w:t>
      </w:r>
      <w:r w:rsidRPr="009F0B72">
        <w:rPr>
          <w:lang w:val="en-US"/>
        </w:rPr>
        <w:t>of</w:t>
      </w:r>
      <w:r>
        <w:rPr>
          <w:lang w:val="en-US"/>
        </w:rPr>
        <w:t xml:space="preserve"> </w:t>
      </w:r>
      <w:r w:rsidRPr="009F0B72">
        <w:rPr>
          <w:lang w:val="en-US"/>
        </w:rPr>
        <w:t xml:space="preserve">religion." </w:t>
      </w:r>
      <w:r w:rsidRPr="002A4332">
        <w:t>(</w:t>
      </w:r>
      <w:r w:rsidRPr="002A4332">
        <w:rPr>
          <w:i/>
        </w:rPr>
        <w:t>Psychologie</w:t>
      </w:r>
      <w:r w:rsidRPr="002A4332">
        <w:t xml:space="preserve">, </w:t>
      </w:r>
      <w:proofErr w:type="spellStart"/>
      <w:r w:rsidRPr="002A4332">
        <w:t>Zweyter</w:t>
      </w:r>
      <w:proofErr w:type="spellEnd"/>
      <w:r w:rsidRPr="002A4332">
        <w:t>, analytischer Theil, p. VII)</w:t>
      </w:r>
    </w:p>
    <w:p w:rsidR="00C10CDE" w:rsidRPr="002A4332" w:rsidRDefault="00C10CDE" w:rsidP="00810456">
      <w:pPr>
        <w:spacing w:after="0" w:line="240" w:lineRule="auto"/>
      </w:pPr>
    </w:p>
    <w:p w:rsidR="00C10CDE" w:rsidRPr="002A4332" w:rsidRDefault="00C10CDE" w:rsidP="00810456">
      <w:pPr>
        <w:spacing w:after="0" w:line="240" w:lineRule="auto"/>
      </w:pPr>
    </w:p>
    <w:p w:rsidR="00C10CDE" w:rsidRDefault="00C10CDE" w:rsidP="00810456">
      <w:pPr>
        <w:pStyle w:val="berschrift2"/>
        <w:spacing w:before="0" w:line="240" w:lineRule="auto"/>
        <w:jc w:val="center"/>
      </w:pPr>
      <w:r>
        <w:t>8.2. Lotze</w:t>
      </w:r>
    </w:p>
    <w:p w:rsidR="00C10CDE" w:rsidRDefault="00C10CDE" w:rsidP="00810456">
      <w:pPr>
        <w:spacing w:after="0" w:line="240" w:lineRule="auto"/>
      </w:pPr>
    </w:p>
    <w:p w:rsidR="00C10CDE" w:rsidRPr="00132C4F" w:rsidRDefault="00C10CDE" w:rsidP="00810456">
      <w:pPr>
        <w:spacing w:after="0" w:line="240" w:lineRule="auto"/>
      </w:pPr>
    </w:p>
    <w:p w:rsidR="00C10CDE" w:rsidRPr="0065196C" w:rsidRDefault="00C10CDE" w:rsidP="00810456">
      <w:pPr>
        <w:spacing w:after="0" w:line="240" w:lineRule="auto"/>
        <w:jc w:val="both"/>
        <w:rPr>
          <w:lang w:val="en-US"/>
        </w:rPr>
      </w:pPr>
      <w:proofErr w:type="spellStart"/>
      <w:r>
        <w:t>Lotze's</w:t>
      </w:r>
      <w:proofErr w:type="spellEnd"/>
      <w:r>
        <w:t xml:space="preserve"> </w:t>
      </w:r>
      <w:r w:rsidRPr="002A4332">
        <w:rPr>
          <w:i/>
        </w:rPr>
        <w:t>Metaphysik</w:t>
      </w:r>
      <w:r w:rsidRPr="00811073">
        <w:t xml:space="preserve"> </w:t>
      </w:r>
      <w:proofErr w:type="spellStart"/>
      <w:r w:rsidRPr="00811073">
        <w:t>is</w:t>
      </w:r>
      <w:proofErr w:type="spellEnd"/>
      <w:r w:rsidRPr="00811073">
        <w:t xml:space="preserve"> </w:t>
      </w:r>
      <w:proofErr w:type="spellStart"/>
      <w:r w:rsidRPr="00811073">
        <w:t>divided</w:t>
      </w:r>
      <w:proofErr w:type="spellEnd"/>
      <w:r w:rsidRPr="00811073">
        <w:t xml:space="preserve"> </w:t>
      </w:r>
      <w:proofErr w:type="spellStart"/>
      <w:r w:rsidRPr="00811073">
        <w:t>into</w:t>
      </w:r>
      <w:proofErr w:type="spellEnd"/>
      <w:r w:rsidRPr="00811073">
        <w:t xml:space="preserve"> </w:t>
      </w:r>
      <w:proofErr w:type="spellStart"/>
      <w:r w:rsidRPr="00811073">
        <w:t>three</w:t>
      </w:r>
      <w:proofErr w:type="spellEnd"/>
      <w:r>
        <w:t xml:space="preserve"> </w:t>
      </w:r>
      <w:proofErr w:type="spellStart"/>
      <w:r w:rsidRPr="00811073">
        <w:t>books</w:t>
      </w:r>
      <w:proofErr w:type="spellEnd"/>
      <w:r w:rsidRPr="00811073">
        <w:t xml:space="preserve">, </w:t>
      </w:r>
      <w:proofErr w:type="spellStart"/>
      <w:r w:rsidRPr="00811073">
        <w:t>disregarding</w:t>
      </w:r>
      <w:proofErr w:type="spellEnd"/>
      <w:r w:rsidRPr="00811073">
        <w:t xml:space="preserve"> </w:t>
      </w:r>
      <w:proofErr w:type="spellStart"/>
      <w:r w:rsidRPr="00811073">
        <w:t>theology</w:t>
      </w:r>
      <w:proofErr w:type="spellEnd"/>
      <w:r w:rsidRPr="00811073">
        <w:t>: "Vom</w:t>
      </w:r>
      <w:r>
        <w:t xml:space="preserve"> </w:t>
      </w:r>
      <w:r w:rsidRPr="00811073">
        <w:t>Zusammenhang der Dinge (Ontologie)</w:t>
      </w:r>
      <w:r>
        <w:t>,"</w:t>
      </w:r>
      <w:r w:rsidRPr="00811073">
        <w:t xml:space="preserve"> "Von dem</w:t>
      </w:r>
      <w:r>
        <w:t xml:space="preserve"> </w:t>
      </w:r>
      <w:r w:rsidRPr="00811073">
        <w:t>Laufe der Natur (Kosmologie)" and "Von dem</w:t>
      </w:r>
      <w:r>
        <w:t xml:space="preserve"> </w:t>
      </w:r>
      <w:r w:rsidRPr="00811073">
        <w:t xml:space="preserve">geistigen Dasein (Psychologie)". </w:t>
      </w:r>
      <w:r w:rsidRPr="002A4332">
        <w:rPr>
          <w:lang w:val="en-US"/>
        </w:rPr>
        <w:t xml:space="preserve">He </w:t>
      </w:r>
      <w:r w:rsidRPr="0065196C">
        <w:rPr>
          <w:lang w:val="en-US"/>
        </w:rPr>
        <w:t>refers to Heg</w:t>
      </w:r>
      <w:r>
        <w:rPr>
          <w:lang w:val="en-US"/>
        </w:rPr>
        <w:t>el and Herbart as models for this structure</w:t>
      </w:r>
      <w:r w:rsidRPr="0065196C">
        <w:rPr>
          <w:lang w:val="en-US"/>
        </w:rPr>
        <w:t>:</w:t>
      </w:r>
    </w:p>
    <w:p w:rsidR="00C10CDE" w:rsidRDefault="00C10CDE" w:rsidP="00810456">
      <w:pPr>
        <w:spacing w:after="0" w:line="240" w:lineRule="auto"/>
        <w:jc w:val="both"/>
        <w:rPr>
          <w:lang w:val="en-US"/>
        </w:rPr>
      </w:pPr>
      <w:r>
        <w:t>"Den k</w:t>
      </w:r>
      <w:r w:rsidRPr="0035101D">
        <w:t>o</w:t>
      </w:r>
      <w:r>
        <w:t>smologischen V</w:t>
      </w:r>
      <w:r w:rsidRPr="0035101D">
        <w:t>orau</w:t>
      </w:r>
      <w:r>
        <w:t>ssetzungen, aus d</w:t>
      </w:r>
      <w:r w:rsidRPr="0035101D">
        <w:t>enen im</w:t>
      </w:r>
      <w:r>
        <w:t xml:space="preserve"> Gegens</w:t>
      </w:r>
      <w:r w:rsidRPr="0035101D">
        <w:t>a</w:t>
      </w:r>
      <w:r>
        <w:t>tze der willkührlichen Gedanken d</w:t>
      </w:r>
      <w:r w:rsidRPr="0035101D">
        <w:t>er geor</w:t>
      </w:r>
      <w:r>
        <w:t>dnete Kosmos begriffen werden muß, pflegte in der alten M</w:t>
      </w:r>
      <w:r w:rsidRPr="0035101D">
        <w:t>etaph</w:t>
      </w:r>
      <w:r>
        <w:t>ysik</w:t>
      </w:r>
      <w:r w:rsidRPr="0035101D">
        <w:t xml:space="preserve"> als</w:t>
      </w:r>
      <w:r>
        <w:t xml:space="preserve"> dritter und</w:t>
      </w:r>
      <w:r w:rsidRPr="0035101D">
        <w:t xml:space="preserve"> vierter </w:t>
      </w:r>
      <w:r>
        <w:t>Theil</w:t>
      </w:r>
      <w:r w:rsidRPr="0035101D">
        <w:t xml:space="preserve"> eine rationale </w:t>
      </w:r>
      <w:r>
        <w:t>Psychologie und T</w:t>
      </w:r>
      <w:r w:rsidRPr="0035101D">
        <w:t>heo</w:t>
      </w:r>
      <w:r>
        <w:t xml:space="preserve">logie zu folgen als der Inbegriff der reinen </w:t>
      </w:r>
      <w:proofErr w:type="spellStart"/>
      <w:r>
        <w:t>Vernunfterk</w:t>
      </w:r>
      <w:r w:rsidRPr="0035101D">
        <w:t>ennt</w:t>
      </w:r>
      <w:r>
        <w:t>niß</w:t>
      </w:r>
      <w:proofErr w:type="spellEnd"/>
      <w:r>
        <w:t xml:space="preserve"> über das Wesen Gottes und der Seele. W</w:t>
      </w:r>
      <w:r w:rsidRPr="0035101D">
        <w:t>ir haben an</w:t>
      </w:r>
      <w:r>
        <w:t>statt dies</w:t>
      </w:r>
      <w:r w:rsidRPr="0035101D">
        <w:t>e</w:t>
      </w:r>
      <w:r>
        <w:t>r beid</w:t>
      </w:r>
      <w:r w:rsidRPr="0035101D">
        <w:t xml:space="preserve">en </w:t>
      </w:r>
      <w:r>
        <w:t>Theile nur einen dritten durch eine d</w:t>
      </w:r>
      <w:r w:rsidRPr="0035101D">
        <w:t>eut</w:t>
      </w:r>
      <w:r>
        <w:t>liche aus dem Vorigen si</w:t>
      </w:r>
      <w:r w:rsidRPr="0035101D">
        <w:t>ch entwic</w:t>
      </w:r>
      <w:r>
        <w:t>kelnde Aufgabe bes</w:t>
      </w:r>
      <w:r w:rsidRPr="0035101D">
        <w:t>timmt,</w:t>
      </w:r>
      <w:r>
        <w:t xml:space="preserve"> der Kosmologie nachfolgen z</w:t>
      </w:r>
      <w:r w:rsidRPr="0035101D">
        <w:t>u la</w:t>
      </w:r>
      <w:r>
        <w:t>ssen, und sein Inhalt wird nahe mit dem zus</w:t>
      </w:r>
      <w:r w:rsidRPr="0035101D">
        <w:t>am</w:t>
      </w:r>
      <w:r>
        <w:t xml:space="preserve">mentreffen, was sowohl durch </w:t>
      </w:r>
      <w:r>
        <w:lastRenderedPageBreak/>
        <w:t>He</w:t>
      </w:r>
      <w:r w:rsidRPr="0035101D">
        <w:t>gel als</w:t>
      </w:r>
      <w:r>
        <w:t xml:space="preserve"> durch Herbart an die S</w:t>
      </w:r>
      <w:r w:rsidRPr="0035101D">
        <w:t>te</w:t>
      </w:r>
      <w:r>
        <w:t>l</w:t>
      </w:r>
      <w:r w:rsidRPr="0035101D">
        <w:t>le</w:t>
      </w:r>
      <w:r>
        <w:t xml:space="preserve"> jener alten L</w:t>
      </w:r>
      <w:r w:rsidRPr="0035101D">
        <w:t>ehrab</w:t>
      </w:r>
      <w:r>
        <w:t>schnitte gesetz</w:t>
      </w:r>
      <w:r w:rsidRPr="0035101D">
        <w:t>t</w:t>
      </w:r>
      <w:r>
        <w:t xml:space="preserve"> word</w:t>
      </w:r>
      <w:r w:rsidRPr="0035101D">
        <w:t>en i</w:t>
      </w:r>
      <w:r>
        <w:t>st</w:t>
      </w:r>
      <w:r w:rsidRPr="0035101D">
        <w:t>.</w:t>
      </w:r>
      <w:r>
        <w:t xml:space="preserve">" </w:t>
      </w:r>
      <w:r w:rsidRPr="0065196C">
        <w:rPr>
          <w:lang w:val="en-US"/>
        </w:rPr>
        <w:t>(</w:t>
      </w:r>
      <w:proofErr w:type="spellStart"/>
      <w:r w:rsidRPr="0065196C">
        <w:rPr>
          <w:i/>
          <w:lang w:val="en-US"/>
        </w:rPr>
        <w:t>Metaphysik</w:t>
      </w:r>
      <w:proofErr w:type="spellEnd"/>
      <w:r w:rsidRPr="0065196C">
        <w:rPr>
          <w:lang w:val="en-US"/>
        </w:rPr>
        <w:t xml:space="preserve"> 1841, pp. 28-29)</w:t>
      </w:r>
    </w:p>
    <w:p w:rsidR="00C10CDE" w:rsidRPr="0065196C" w:rsidRDefault="00C10CDE" w:rsidP="00810456">
      <w:pPr>
        <w:spacing w:after="0" w:line="240" w:lineRule="auto"/>
        <w:jc w:val="both"/>
        <w:rPr>
          <w:lang w:val="en-US"/>
        </w:rPr>
      </w:pPr>
      <w:r>
        <w:rPr>
          <w:lang w:val="en-US"/>
        </w:rPr>
        <w:t>("I</w:t>
      </w:r>
      <w:r w:rsidRPr="00271784">
        <w:rPr>
          <w:lang w:val="en-US"/>
        </w:rPr>
        <w:t>n the old metaphysics</w:t>
      </w:r>
      <w:r>
        <w:rPr>
          <w:lang w:val="en-US"/>
        </w:rPr>
        <w:t>,</w:t>
      </w:r>
      <w:r w:rsidRPr="00271784">
        <w:rPr>
          <w:lang w:val="en-US"/>
        </w:rPr>
        <w:t xml:space="preserve"> </w:t>
      </w:r>
      <w:r>
        <w:rPr>
          <w:lang w:val="en-US"/>
        </w:rPr>
        <w:t>t</w:t>
      </w:r>
      <w:r w:rsidRPr="00271784">
        <w:rPr>
          <w:lang w:val="en-US"/>
        </w:rPr>
        <w:t>he cosmological presuppositions from which the ordered cosmos must be understood, in contrast to the arbitrary thoughts, used to</w:t>
      </w:r>
      <w:r>
        <w:rPr>
          <w:lang w:val="en-US"/>
        </w:rPr>
        <w:t xml:space="preserve"> be</w:t>
      </w:r>
      <w:r w:rsidRPr="00271784">
        <w:rPr>
          <w:lang w:val="en-US"/>
        </w:rPr>
        <w:t xml:space="preserve"> follow</w:t>
      </w:r>
      <w:r>
        <w:rPr>
          <w:lang w:val="en-US"/>
        </w:rPr>
        <w:t>ed by</w:t>
      </w:r>
      <w:r w:rsidRPr="00271784">
        <w:rPr>
          <w:lang w:val="en-US"/>
        </w:rPr>
        <w:t xml:space="preserve"> a third and fourth part</w:t>
      </w:r>
      <w:r>
        <w:rPr>
          <w:lang w:val="en-US"/>
        </w:rPr>
        <w:t>,</w:t>
      </w:r>
      <w:r w:rsidRPr="00271784">
        <w:rPr>
          <w:lang w:val="en-US"/>
        </w:rPr>
        <w:t xml:space="preserve"> rational psychology and </w:t>
      </w:r>
      <w:r>
        <w:rPr>
          <w:lang w:val="en-US"/>
        </w:rPr>
        <w:t xml:space="preserve">rational </w:t>
      </w:r>
      <w:r w:rsidRPr="00271784">
        <w:rPr>
          <w:lang w:val="en-US"/>
        </w:rPr>
        <w:t xml:space="preserve">theology as the </w:t>
      </w:r>
      <w:r>
        <w:rPr>
          <w:lang w:val="en-US"/>
        </w:rPr>
        <w:t>system</w:t>
      </w:r>
      <w:r w:rsidRPr="00271784">
        <w:rPr>
          <w:lang w:val="en-US"/>
        </w:rPr>
        <w:t xml:space="preserve"> of pure </w:t>
      </w:r>
      <w:r>
        <w:rPr>
          <w:lang w:val="en-US"/>
        </w:rPr>
        <w:t xml:space="preserve">rational </w:t>
      </w:r>
      <w:r w:rsidRPr="00271784">
        <w:rPr>
          <w:lang w:val="en-US"/>
        </w:rPr>
        <w:t xml:space="preserve">knowledge of the nature of God and the soul. Instead of these two parts, we have determined only a third </w:t>
      </w:r>
      <w:r>
        <w:rPr>
          <w:lang w:val="en-US"/>
        </w:rPr>
        <w:t xml:space="preserve">one </w:t>
      </w:r>
      <w:r w:rsidRPr="00271784">
        <w:rPr>
          <w:lang w:val="en-US"/>
        </w:rPr>
        <w:t>to follow cosmology</w:t>
      </w:r>
      <w:r>
        <w:rPr>
          <w:lang w:val="en-US"/>
        </w:rPr>
        <w:t>, through a distinct task</w:t>
      </w:r>
      <w:r w:rsidRPr="00271784">
        <w:rPr>
          <w:lang w:val="en-US"/>
        </w:rPr>
        <w:t xml:space="preserve"> evolving from the preceding</w:t>
      </w:r>
      <w:r>
        <w:rPr>
          <w:lang w:val="en-US"/>
        </w:rPr>
        <w:t xml:space="preserve"> parts</w:t>
      </w:r>
      <w:r w:rsidRPr="00271784">
        <w:rPr>
          <w:lang w:val="en-US"/>
        </w:rPr>
        <w:t xml:space="preserve">, and its content will come close to that which has been substituted </w:t>
      </w:r>
      <w:r>
        <w:rPr>
          <w:lang w:val="en-US"/>
        </w:rPr>
        <w:t>by</w:t>
      </w:r>
      <w:r w:rsidRPr="00271784">
        <w:rPr>
          <w:lang w:val="en-US"/>
        </w:rPr>
        <w:t xml:space="preserve"> Hegel and Herbart for those old d</w:t>
      </w:r>
      <w:r>
        <w:rPr>
          <w:lang w:val="en-US"/>
        </w:rPr>
        <w:t>isciplines [</w:t>
      </w:r>
      <w:proofErr w:type="spellStart"/>
      <w:r w:rsidRPr="00EB6147">
        <w:rPr>
          <w:i/>
          <w:lang w:val="en-US"/>
        </w:rPr>
        <w:t>psychologia</w:t>
      </w:r>
      <w:proofErr w:type="spellEnd"/>
      <w:r w:rsidRPr="00EB6147">
        <w:rPr>
          <w:i/>
          <w:lang w:val="en-US"/>
        </w:rPr>
        <w:t xml:space="preserve"> </w:t>
      </w:r>
      <w:proofErr w:type="spellStart"/>
      <w:r w:rsidRPr="00EB6147">
        <w:rPr>
          <w:i/>
          <w:lang w:val="en-US"/>
        </w:rPr>
        <w:t>rationalis</w:t>
      </w:r>
      <w:proofErr w:type="spellEnd"/>
      <w:r>
        <w:rPr>
          <w:lang w:val="en-US"/>
        </w:rPr>
        <w:t xml:space="preserve"> and </w:t>
      </w:r>
      <w:proofErr w:type="spellStart"/>
      <w:r w:rsidRPr="00EB6147">
        <w:rPr>
          <w:i/>
          <w:lang w:val="en-US"/>
        </w:rPr>
        <w:t>theologia</w:t>
      </w:r>
      <w:proofErr w:type="spellEnd"/>
      <w:r w:rsidRPr="00EB6147">
        <w:rPr>
          <w:i/>
          <w:lang w:val="en-US"/>
        </w:rPr>
        <w:t xml:space="preserve"> naturalis</w:t>
      </w:r>
      <w:r>
        <w:rPr>
          <w:lang w:val="en-US"/>
        </w:rPr>
        <w:t>]</w:t>
      </w:r>
      <w:r w:rsidRPr="00271784">
        <w:rPr>
          <w:lang w:val="en-US"/>
        </w:rPr>
        <w:t>.</w:t>
      </w:r>
      <w:r>
        <w:rPr>
          <w:lang w:val="en-US"/>
        </w:rPr>
        <w:t>")</w:t>
      </w:r>
    </w:p>
    <w:p w:rsidR="00C10CDE" w:rsidRPr="0065196C" w:rsidRDefault="00C10CDE" w:rsidP="00810456">
      <w:pPr>
        <w:spacing w:after="0" w:line="240" w:lineRule="auto"/>
        <w:jc w:val="both"/>
        <w:rPr>
          <w:lang w:val="en-US"/>
        </w:rPr>
      </w:pPr>
      <w:r>
        <w:rPr>
          <w:lang w:val="en-US"/>
        </w:rPr>
        <w:t>T</w:t>
      </w:r>
      <w:r w:rsidRPr="0065196C">
        <w:rPr>
          <w:lang w:val="en-US"/>
        </w:rPr>
        <w:t>hat theology is now completely omitted is</w:t>
      </w:r>
      <w:r>
        <w:rPr>
          <w:lang w:val="en-US"/>
        </w:rPr>
        <w:t xml:space="preserve"> </w:t>
      </w:r>
      <w:r w:rsidRPr="0065196C">
        <w:rPr>
          <w:lang w:val="en-US"/>
        </w:rPr>
        <w:t xml:space="preserve">because </w:t>
      </w:r>
      <w:proofErr w:type="spellStart"/>
      <w:r w:rsidRPr="0065196C">
        <w:rPr>
          <w:lang w:val="en-US"/>
        </w:rPr>
        <w:t>Lotze</w:t>
      </w:r>
      <w:proofErr w:type="spellEnd"/>
      <w:r w:rsidRPr="0065196C">
        <w:rPr>
          <w:lang w:val="en-US"/>
        </w:rPr>
        <w:t xml:space="preserve"> consistently carries out the separation of reality and value, whereby God falls on the side of value as the </w:t>
      </w:r>
      <w:r>
        <w:rPr>
          <w:lang w:val="en-US"/>
        </w:rPr>
        <w:t>supreme</w:t>
      </w:r>
      <w:r w:rsidRPr="0065196C">
        <w:rPr>
          <w:lang w:val="en-US"/>
        </w:rPr>
        <w:t xml:space="preserve"> value; "the beginning of metaphysics is not in itself, but in ethics</w:t>
      </w:r>
      <w:r>
        <w:rPr>
          <w:lang w:val="en-US"/>
        </w:rPr>
        <w:t>" (</w:t>
      </w:r>
      <w:proofErr w:type="spellStart"/>
      <w:r w:rsidRPr="001A6809">
        <w:rPr>
          <w:i/>
          <w:lang w:val="en-US"/>
        </w:rPr>
        <w:t>Metaphysik</w:t>
      </w:r>
      <w:proofErr w:type="spellEnd"/>
      <w:r>
        <w:rPr>
          <w:lang w:val="en-US"/>
        </w:rPr>
        <w:t xml:space="preserve"> 1841, p. 329). A</w:t>
      </w:r>
      <w:r w:rsidRPr="0065196C">
        <w:rPr>
          <w:lang w:val="en-US"/>
        </w:rPr>
        <w:t xml:space="preserve">s with </w:t>
      </w:r>
      <w:r>
        <w:rPr>
          <w:lang w:val="en-US"/>
        </w:rPr>
        <w:t>Fichte</w:t>
      </w:r>
      <w:r w:rsidRPr="0065196C">
        <w:rPr>
          <w:lang w:val="en-US"/>
        </w:rPr>
        <w:t xml:space="preserve">, the practical part constitutes the theoretical part; with </w:t>
      </w:r>
      <w:r>
        <w:rPr>
          <w:lang w:val="en-US"/>
        </w:rPr>
        <w:t>Fichte</w:t>
      </w:r>
      <w:r w:rsidRPr="0065196C">
        <w:rPr>
          <w:lang w:val="en-US"/>
        </w:rPr>
        <w:t xml:space="preserve"> </w:t>
      </w:r>
      <w:r>
        <w:rPr>
          <w:lang w:val="en-US"/>
        </w:rPr>
        <w:t>he has in common</w:t>
      </w:r>
      <w:r w:rsidRPr="0065196C">
        <w:rPr>
          <w:lang w:val="en-US"/>
        </w:rPr>
        <w:t xml:space="preserve"> the "</w:t>
      </w:r>
      <w:r>
        <w:rPr>
          <w:lang w:val="en-US"/>
        </w:rPr>
        <w:t>fundamental</w:t>
      </w:r>
      <w:r w:rsidRPr="0065196C">
        <w:rPr>
          <w:lang w:val="en-US"/>
        </w:rPr>
        <w:t xml:space="preserve"> view</w:t>
      </w:r>
      <w:r>
        <w:rPr>
          <w:lang w:val="en-US"/>
        </w:rPr>
        <w:t>,"</w:t>
      </w:r>
      <w:r w:rsidRPr="0065196C">
        <w:rPr>
          <w:lang w:val="en-US"/>
        </w:rPr>
        <w:t xml:space="preserve"> "that only in what I call the</w:t>
      </w:r>
      <w:r>
        <w:rPr>
          <w:lang w:val="en-US"/>
        </w:rPr>
        <w:t xml:space="preserve"> content of the I</w:t>
      </w:r>
      <w:r w:rsidRPr="0065196C">
        <w:rPr>
          <w:lang w:val="en-US"/>
        </w:rPr>
        <w:t>dea of good for the time</w:t>
      </w:r>
      <w:r>
        <w:rPr>
          <w:lang w:val="en-US"/>
        </w:rPr>
        <w:t>,</w:t>
      </w:r>
      <w:r w:rsidRPr="0065196C">
        <w:rPr>
          <w:lang w:val="en-US"/>
        </w:rPr>
        <w:t xml:space="preserve"> being for lack of a sufficiently comprehensive name, the sufficient reason for the content of all being and happening lies, or as I have described it differently, that the world of value is at the same time the key to the world of forms". (p. 54) </w:t>
      </w:r>
      <w:r>
        <w:rPr>
          <w:lang w:val="en-US"/>
        </w:rPr>
        <w:t xml:space="preserve">What is </w:t>
      </w:r>
      <w:r w:rsidRPr="0065196C">
        <w:rPr>
          <w:lang w:val="en-US"/>
        </w:rPr>
        <w:t xml:space="preserve">meant </w:t>
      </w:r>
      <w:r>
        <w:rPr>
          <w:lang w:val="en-US"/>
        </w:rPr>
        <w:t xml:space="preserve">are </w:t>
      </w:r>
      <w:r w:rsidRPr="0065196C">
        <w:rPr>
          <w:lang w:val="en-US"/>
        </w:rPr>
        <w:t>(according to p. 18) "the individual forms of existence and events</w:t>
      </w:r>
      <w:r>
        <w:rPr>
          <w:lang w:val="en-US"/>
        </w:rPr>
        <w:t>,"</w:t>
      </w:r>
      <w:r w:rsidRPr="0065196C">
        <w:rPr>
          <w:lang w:val="en-US"/>
        </w:rPr>
        <w:t xml:space="preserve"> which emerge from </w:t>
      </w:r>
      <w:r>
        <w:rPr>
          <w:lang w:val="en-US"/>
        </w:rPr>
        <w:t>this I</w:t>
      </w:r>
      <w:r w:rsidRPr="0065196C">
        <w:rPr>
          <w:lang w:val="en-US"/>
        </w:rPr>
        <w:t>dea with "logical, ae</w:t>
      </w:r>
      <w:r>
        <w:rPr>
          <w:lang w:val="en-US"/>
        </w:rPr>
        <w:t>sthetic or ethical necessity". T</w:t>
      </w:r>
      <w:r w:rsidRPr="0065196C">
        <w:rPr>
          <w:lang w:val="en-US"/>
        </w:rPr>
        <w:t xml:space="preserve">his also hints at the </w:t>
      </w:r>
      <w:r>
        <w:rPr>
          <w:lang w:val="en-US"/>
        </w:rPr>
        <w:t>classification</w:t>
      </w:r>
      <w:r w:rsidRPr="0065196C">
        <w:rPr>
          <w:lang w:val="en-US"/>
        </w:rPr>
        <w:t xml:space="preserve"> of the system of values into</w:t>
      </w:r>
      <w:r>
        <w:rPr>
          <w:lang w:val="en-US"/>
        </w:rPr>
        <w:t xml:space="preserve"> logic, aesthetics and ethics. T</w:t>
      </w:r>
      <w:r w:rsidRPr="0065196C">
        <w:rPr>
          <w:lang w:val="en-US"/>
        </w:rPr>
        <w:t xml:space="preserve">his is the way in which </w:t>
      </w:r>
      <w:r>
        <w:rPr>
          <w:lang w:val="en-US"/>
        </w:rPr>
        <w:t xml:space="preserve">the </w:t>
      </w:r>
      <w:r w:rsidRPr="0065196C">
        <w:rPr>
          <w:lang w:val="en-US"/>
        </w:rPr>
        <w:t>transcendentals true, good, beautiful</w:t>
      </w:r>
      <w:r>
        <w:rPr>
          <w:lang w:val="en-US"/>
        </w:rPr>
        <w:t xml:space="preserve"> now live</w:t>
      </w:r>
      <w:r w:rsidRPr="0065196C">
        <w:rPr>
          <w:lang w:val="en-US"/>
        </w:rPr>
        <w:t xml:space="preserve"> </w:t>
      </w:r>
      <w:r>
        <w:rPr>
          <w:lang w:val="en-US"/>
        </w:rPr>
        <w:t>o</w:t>
      </w:r>
      <w:r w:rsidRPr="0065196C">
        <w:rPr>
          <w:lang w:val="en-US"/>
        </w:rPr>
        <w:t>n: no longer in a trinity, but in one</w:t>
      </w:r>
      <w:r>
        <w:rPr>
          <w:lang w:val="en-US"/>
        </w:rPr>
        <w:t xml:space="preserve"> next to the other. A</w:t>
      </w:r>
      <w:r w:rsidRPr="0065196C">
        <w:rPr>
          <w:lang w:val="en-US"/>
        </w:rPr>
        <w:t xml:space="preserve">ccording to </w:t>
      </w:r>
      <w:proofErr w:type="spellStart"/>
      <w:r>
        <w:rPr>
          <w:lang w:val="en-US"/>
        </w:rPr>
        <w:t>Windelband</w:t>
      </w:r>
      <w:proofErr w:type="spellEnd"/>
      <w:r w:rsidRPr="0065196C">
        <w:rPr>
          <w:lang w:val="en-US"/>
        </w:rPr>
        <w:t xml:space="preserve"> (1920, p. 256), "logical, ethical and aesthetic values are coordinated in a certain sense and thus determine the three </w:t>
      </w:r>
      <w:r>
        <w:rPr>
          <w:lang w:val="en-US"/>
        </w:rPr>
        <w:t>fundamental</w:t>
      </w:r>
      <w:r w:rsidRPr="0065196C">
        <w:rPr>
          <w:lang w:val="en-US"/>
        </w:rPr>
        <w:t xml:space="preserve"> philosophical sciences of logic, ethics and aesthetics. This is the classification of the universally valid values on which Kant has based his critical philosophy</w:t>
      </w:r>
      <w:r>
        <w:rPr>
          <w:lang w:val="en-US"/>
        </w:rPr>
        <w:t xml:space="preserve"> [</w:t>
      </w:r>
      <w:r w:rsidRPr="00004A10">
        <w:rPr>
          <w:i/>
          <w:lang w:val="en-US"/>
        </w:rPr>
        <w:t xml:space="preserve">Critik der </w:t>
      </w:r>
      <w:proofErr w:type="spellStart"/>
      <w:r w:rsidRPr="00004A10">
        <w:rPr>
          <w:i/>
          <w:lang w:val="en-US"/>
        </w:rPr>
        <w:t>reinen</w:t>
      </w:r>
      <w:proofErr w:type="spellEnd"/>
      <w:r w:rsidRPr="00004A10">
        <w:rPr>
          <w:i/>
          <w:lang w:val="en-US"/>
        </w:rPr>
        <w:t xml:space="preserve"> Vernunft</w:t>
      </w:r>
      <w:r>
        <w:rPr>
          <w:lang w:val="en-US"/>
        </w:rPr>
        <w:t xml:space="preserve"> = logic; </w:t>
      </w:r>
      <w:r w:rsidRPr="00004A10">
        <w:rPr>
          <w:i/>
          <w:lang w:val="en-US"/>
        </w:rPr>
        <w:t>Critik der practischen Vernunft</w:t>
      </w:r>
      <w:r>
        <w:rPr>
          <w:lang w:val="en-US"/>
        </w:rPr>
        <w:t xml:space="preserve"> = ethics; </w:t>
      </w:r>
      <w:r w:rsidRPr="00004A10">
        <w:rPr>
          <w:i/>
          <w:lang w:val="en-US"/>
        </w:rPr>
        <w:t>Critik der Urtheilskraft</w:t>
      </w:r>
      <w:r>
        <w:rPr>
          <w:lang w:val="en-US"/>
        </w:rPr>
        <w:t xml:space="preserve"> = aesthetics]</w:t>
      </w:r>
      <w:r w:rsidRPr="0065196C">
        <w:rPr>
          <w:lang w:val="en-US"/>
        </w:rPr>
        <w:t>."</w:t>
      </w:r>
    </w:p>
    <w:p w:rsidR="00C10CDE" w:rsidRDefault="00C10CDE" w:rsidP="00810456">
      <w:pPr>
        <w:spacing w:after="0" w:line="240" w:lineRule="auto"/>
        <w:jc w:val="both"/>
        <w:rPr>
          <w:lang w:val="en-US"/>
        </w:rPr>
      </w:pPr>
      <w:proofErr w:type="spellStart"/>
      <w:r w:rsidRPr="0065196C">
        <w:rPr>
          <w:lang w:val="en-US"/>
        </w:rPr>
        <w:t>Lotze</w:t>
      </w:r>
      <w:proofErr w:type="spellEnd"/>
      <w:r w:rsidRPr="0065196C">
        <w:rPr>
          <w:lang w:val="en-US"/>
        </w:rPr>
        <w:t xml:space="preserve"> calls his point of view "teleological idealism" (</w:t>
      </w:r>
      <w:proofErr w:type="spellStart"/>
      <w:r w:rsidRPr="005A6E6E">
        <w:rPr>
          <w:i/>
          <w:lang w:val="en-US"/>
        </w:rPr>
        <w:t>Metaphysik</w:t>
      </w:r>
      <w:proofErr w:type="spellEnd"/>
      <w:r>
        <w:rPr>
          <w:lang w:val="en-US"/>
        </w:rPr>
        <w:t xml:space="preserve"> 1841, p. 329). T</w:t>
      </w:r>
      <w:r w:rsidRPr="0065196C">
        <w:rPr>
          <w:lang w:val="en-US"/>
        </w:rPr>
        <w:t>he said "realistic" tendency</w:t>
      </w:r>
      <w:r>
        <w:rPr>
          <w:rStyle w:val="Funotenzeichen"/>
          <w:lang w:val="en-US"/>
        </w:rPr>
        <w:footnoteReference w:id="56"/>
      </w:r>
      <w:r w:rsidRPr="0065196C">
        <w:rPr>
          <w:lang w:val="en-US"/>
        </w:rPr>
        <w:t xml:space="preserve"> has an effect on him in that he acknowledges </w:t>
      </w:r>
      <w:r w:rsidRPr="0065196C">
        <w:rPr>
          <w:lang w:val="en-US"/>
        </w:rPr>
        <w:lastRenderedPageBreak/>
        <w:t>the empirical sciences full sovereignty and renounces any attempt to derive the finite from the absolute.</w:t>
      </w:r>
    </w:p>
    <w:p w:rsidR="00C10CDE" w:rsidRDefault="00C10CDE" w:rsidP="00810456">
      <w:pPr>
        <w:spacing w:after="0" w:line="240" w:lineRule="auto"/>
        <w:jc w:val="both"/>
        <w:rPr>
          <w:lang w:val="en-US"/>
        </w:rPr>
      </w:pPr>
      <w:r>
        <w:rPr>
          <w:lang w:val="en-US"/>
        </w:rPr>
        <w:t>W</w:t>
      </w:r>
      <w:r w:rsidRPr="0065196C">
        <w:rPr>
          <w:lang w:val="en-US"/>
        </w:rPr>
        <w:t xml:space="preserve">here </w:t>
      </w:r>
      <w:proofErr w:type="spellStart"/>
      <w:r w:rsidRPr="0065196C">
        <w:rPr>
          <w:lang w:val="en-US"/>
        </w:rPr>
        <w:t>Lotze</w:t>
      </w:r>
      <w:proofErr w:type="spellEnd"/>
      <w:r w:rsidRPr="0065196C">
        <w:rPr>
          <w:lang w:val="en-US"/>
        </w:rPr>
        <w:t xml:space="preserve"> separates</w:t>
      </w:r>
      <w:r>
        <w:rPr>
          <w:lang w:val="en-US"/>
        </w:rPr>
        <w:t xml:space="preserve"> himself</w:t>
      </w:r>
      <w:r w:rsidRPr="0065196C">
        <w:rPr>
          <w:lang w:val="en-US"/>
        </w:rPr>
        <w:t xml:space="preserve"> from Hegel, is already visible</w:t>
      </w:r>
      <w:r>
        <w:rPr>
          <w:lang w:val="en-US"/>
        </w:rPr>
        <w:t xml:space="preserve"> on p. 33 of his </w:t>
      </w:r>
      <w:proofErr w:type="spellStart"/>
      <w:r w:rsidRPr="00046292">
        <w:rPr>
          <w:i/>
          <w:lang w:val="en-US"/>
        </w:rPr>
        <w:t>Metaphysik</w:t>
      </w:r>
      <w:proofErr w:type="spellEnd"/>
      <w:r w:rsidRPr="0065196C">
        <w:rPr>
          <w:lang w:val="en-US"/>
        </w:rPr>
        <w:t xml:space="preserve"> of 1879. </w:t>
      </w:r>
      <w:r>
        <w:rPr>
          <w:lang w:val="en-US"/>
        </w:rPr>
        <w:t>I</w:t>
      </w:r>
      <w:r w:rsidRPr="0065196C">
        <w:rPr>
          <w:lang w:val="en-US"/>
        </w:rPr>
        <w:t>n obvious allusi</w:t>
      </w:r>
      <w:r>
        <w:rPr>
          <w:lang w:val="en-US"/>
        </w:rPr>
        <w:t xml:space="preserve">on to the beginning of Hegel's </w:t>
      </w:r>
      <w:proofErr w:type="spellStart"/>
      <w:r w:rsidRPr="00046292">
        <w:rPr>
          <w:i/>
          <w:lang w:val="en-US"/>
        </w:rPr>
        <w:t>Logik</w:t>
      </w:r>
      <w:proofErr w:type="spellEnd"/>
      <w:r w:rsidRPr="0065196C">
        <w:rPr>
          <w:lang w:val="en-US"/>
        </w:rPr>
        <w:t xml:space="preserve">, he </w:t>
      </w:r>
      <w:r>
        <w:rPr>
          <w:lang w:val="en-US"/>
        </w:rPr>
        <w:t>promises</w:t>
      </w:r>
      <w:r w:rsidRPr="0065196C">
        <w:rPr>
          <w:lang w:val="en-US"/>
        </w:rPr>
        <w:t xml:space="preserve"> to show that the "natural </w:t>
      </w:r>
      <w:r>
        <w:rPr>
          <w:lang w:val="en-US"/>
        </w:rPr>
        <w:t>Weltanschauung …</w:t>
      </w:r>
      <w:r w:rsidRPr="0065196C">
        <w:rPr>
          <w:lang w:val="en-US"/>
        </w:rPr>
        <w:t xml:space="preserve"> is closer to truth" than "speculation" (= Hegel), which makes pure being the beginning</w:t>
      </w:r>
      <w:r>
        <w:rPr>
          <w:lang w:val="en-US"/>
        </w:rPr>
        <w:t>. In doing so, h</w:t>
      </w:r>
      <w:r w:rsidRPr="0065196C">
        <w:rPr>
          <w:lang w:val="en-US"/>
        </w:rPr>
        <w:t xml:space="preserve">e </w:t>
      </w:r>
      <w:r>
        <w:rPr>
          <w:lang w:val="en-US"/>
        </w:rPr>
        <w:t>insinuates</w:t>
      </w:r>
      <w:r w:rsidRPr="0065196C">
        <w:rPr>
          <w:lang w:val="en-US"/>
        </w:rPr>
        <w:t xml:space="preserve"> that "philosophy" (=Hegel) </w:t>
      </w:r>
      <w:r>
        <w:rPr>
          <w:lang w:val="en-US"/>
        </w:rPr>
        <w:t>"</w:t>
      </w:r>
      <w:r w:rsidRPr="0065196C">
        <w:rPr>
          <w:lang w:val="en-US"/>
        </w:rPr>
        <w:t>hopes to de</w:t>
      </w:r>
      <w:r>
        <w:rPr>
          <w:lang w:val="en-US"/>
        </w:rPr>
        <w:t>rive</w:t>
      </w:r>
      <w:r w:rsidRPr="0065196C">
        <w:rPr>
          <w:lang w:val="en-US"/>
        </w:rPr>
        <w:t xml:space="preserve"> </w:t>
      </w:r>
      <w:r>
        <w:rPr>
          <w:lang w:val="en-US"/>
        </w:rPr>
        <w:t>somehow" empirical being "from pure being" ("</w:t>
      </w:r>
      <w:proofErr w:type="spellStart"/>
      <w:r w:rsidRPr="00DD2EF2">
        <w:rPr>
          <w:lang w:val="en-US"/>
        </w:rPr>
        <w:t>aus</w:t>
      </w:r>
      <w:proofErr w:type="spellEnd"/>
      <w:r w:rsidRPr="00DD2EF2">
        <w:rPr>
          <w:lang w:val="en-US"/>
        </w:rPr>
        <w:t xml:space="preserve"> dem </w:t>
      </w:r>
      <w:proofErr w:type="spellStart"/>
      <w:r w:rsidRPr="00DD2EF2">
        <w:rPr>
          <w:lang w:val="en-US"/>
        </w:rPr>
        <w:t>reinen</w:t>
      </w:r>
      <w:proofErr w:type="spellEnd"/>
      <w:r w:rsidRPr="00DD2EF2">
        <w:rPr>
          <w:lang w:val="en-US"/>
        </w:rPr>
        <w:t xml:space="preserve"> Sein </w:t>
      </w:r>
      <w:proofErr w:type="spellStart"/>
      <w:r w:rsidRPr="00DD2EF2">
        <w:rPr>
          <w:lang w:val="en-US"/>
        </w:rPr>
        <w:t>irgendwie</w:t>
      </w:r>
      <w:proofErr w:type="spellEnd"/>
      <w:r w:rsidRPr="00DD2EF2">
        <w:rPr>
          <w:lang w:val="en-US"/>
        </w:rPr>
        <w:t xml:space="preserve"> </w:t>
      </w:r>
      <w:proofErr w:type="spellStart"/>
      <w:r w:rsidRPr="00DD2EF2">
        <w:rPr>
          <w:lang w:val="en-US"/>
        </w:rPr>
        <w:t>abzuleiten</w:t>
      </w:r>
      <w:proofErr w:type="spellEnd"/>
      <w:r w:rsidRPr="00DD2EF2">
        <w:rPr>
          <w:lang w:val="en-US"/>
        </w:rPr>
        <w:t xml:space="preserve"> </w:t>
      </w:r>
      <w:proofErr w:type="spellStart"/>
      <w:r w:rsidRPr="00DD2EF2">
        <w:rPr>
          <w:lang w:val="en-US"/>
        </w:rPr>
        <w:t>hofft</w:t>
      </w:r>
      <w:proofErr w:type="spellEnd"/>
      <w:r w:rsidRPr="00DD2EF2">
        <w:rPr>
          <w:lang w:val="en-US"/>
        </w:rPr>
        <w:t>"</w:t>
      </w:r>
      <w:r>
        <w:rPr>
          <w:lang w:val="en-US"/>
        </w:rPr>
        <w:t>)</w:t>
      </w:r>
      <w:r w:rsidRPr="0065196C">
        <w:rPr>
          <w:lang w:val="en-US"/>
        </w:rPr>
        <w:t xml:space="preserve"> - the same </w:t>
      </w:r>
      <w:r>
        <w:rPr>
          <w:lang w:val="en-US"/>
        </w:rPr>
        <w:t>insinuation</w:t>
      </w:r>
      <w:r w:rsidRPr="0065196C">
        <w:rPr>
          <w:lang w:val="en-US"/>
        </w:rPr>
        <w:t xml:space="preserve"> that prompted Krug to demand of Hegel that he derive his pen</w:t>
      </w:r>
      <w:r>
        <w:rPr>
          <w:lang w:val="en-US"/>
        </w:rPr>
        <w:t>.</w:t>
      </w:r>
      <w:r>
        <w:rPr>
          <w:rStyle w:val="Funotenzeichen"/>
          <w:lang w:val="en-US"/>
        </w:rPr>
        <w:footnoteReference w:id="57"/>
      </w:r>
    </w:p>
    <w:p w:rsidR="00C10CDE" w:rsidRPr="0065196C" w:rsidRDefault="00C10CDE" w:rsidP="00810456">
      <w:pPr>
        <w:spacing w:after="0" w:line="240" w:lineRule="auto"/>
        <w:jc w:val="both"/>
        <w:rPr>
          <w:lang w:val="en-US"/>
        </w:rPr>
      </w:pPr>
      <w:r>
        <w:rPr>
          <w:lang w:val="en-US"/>
        </w:rPr>
        <w:t>F</w:t>
      </w:r>
      <w:r w:rsidRPr="0065196C">
        <w:rPr>
          <w:lang w:val="en-US"/>
        </w:rPr>
        <w:t xml:space="preserve">or </w:t>
      </w:r>
      <w:r>
        <w:rPr>
          <w:lang w:val="en-US"/>
        </w:rPr>
        <w:t xml:space="preserve">his purpose, </w:t>
      </w:r>
      <w:proofErr w:type="spellStart"/>
      <w:r>
        <w:rPr>
          <w:lang w:val="en-US"/>
        </w:rPr>
        <w:t>Lotze</w:t>
      </w:r>
      <w:proofErr w:type="spellEnd"/>
      <w:r w:rsidRPr="0065196C">
        <w:rPr>
          <w:lang w:val="en-US"/>
        </w:rPr>
        <w:t xml:space="preserve"> first establishes the principle: "Every</w:t>
      </w:r>
      <w:r>
        <w:rPr>
          <w:lang w:val="en-US"/>
        </w:rPr>
        <w:t xml:space="preserve"> </w:t>
      </w:r>
      <w:r w:rsidRPr="0065196C">
        <w:rPr>
          <w:lang w:val="en-US"/>
        </w:rPr>
        <w:t>conception, which is to admit of any profitable</w:t>
      </w:r>
      <w:r>
        <w:rPr>
          <w:lang w:val="en-US"/>
        </w:rPr>
        <w:t xml:space="preserve"> </w:t>
      </w:r>
      <w:r w:rsidRPr="0065196C">
        <w:rPr>
          <w:lang w:val="en-US"/>
        </w:rPr>
        <w:t>application, must allow of a clear distinction</w:t>
      </w:r>
      <w:r>
        <w:rPr>
          <w:lang w:val="en-US"/>
        </w:rPr>
        <w:t xml:space="preserve"> </w:t>
      </w:r>
      <w:r w:rsidRPr="0065196C">
        <w:rPr>
          <w:lang w:val="en-US"/>
        </w:rPr>
        <w:t>between that which is meant by it and that which</w:t>
      </w:r>
      <w:r>
        <w:rPr>
          <w:lang w:val="en-US"/>
        </w:rPr>
        <w:t xml:space="preserve"> is not meant by it." </w:t>
      </w:r>
      <w:r w:rsidRPr="00FA124F">
        <w:t xml:space="preserve">("Von jedem Begriffe, der eine fruchtbare Verwendung zulassen soll, muß man verlangen, daß er das, was mit ihm gemeint ist, deutlich von dem zu unterscheiden erlaube, was mit ihm nicht gemeint ist.") </w:t>
      </w:r>
      <w:r>
        <w:rPr>
          <w:lang w:val="en-US"/>
        </w:rPr>
        <w:t xml:space="preserve">(p. 33); then he states </w:t>
      </w:r>
      <w:r w:rsidRPr="0065196C">
        <w:rPr>
          <w:lang w:val="en-US"/>
        </w:rPr>
        <w:t>that the concept of pure being does not</w:t>
      </w:r>
      <w:r>
        <w:rPr>
          <w:lang w:val="en-US"/>
        </w:rPr>
        <w:t xml:space="preserve"> </w:t>
      </w:r>
      <w:r w:rsidRPr="0065196C">
        <w:rPr>
          <w:lang w:val="en-US"/>
        </w:rPr>
        <w:t>satis</w:t>
      </w:r>
      <w:r>
        <w:rPr>
          <w:lang w:val="en-US"/>
        </w:rPr>
        <w:t>fy this requirement, that in its</w:t>
      </w:r>
      <w:r w:rsidRPr="0065196C">
        <w:rPr>
          <w:lang w:val="en-US"/>
        </w:rPr>
        <w:t xml:space="preserve"> case "the</w:t>
      </w:r>
      <w:r>
        <w:rPr>
          <w:lang w:val="en-US"/>
        </w:rPr>
        <w:t xml:space="preserve"> </w:t>
      </w:r>
      <w:r w:rsidRPr="0065196C">
        <w:rPr>
          <w:lang w:val="en-US"/>
        </w:rPr>
        <w:t>same definition includes the opposite of that</w:t>
      </w:r>
      <w:r>
        <w:rPr>
          <w:lang w:val="en-US"/>
        </w:rPr>
        <w:t xml:space="preserve"> </w:t>
      </w:r>
      <w:r w:rsidRPr="0065196C">
        <w:rPr>
          <w:lang w:val="en-US"/>
        </w:rPr>
        <w:t>which we intended to include in it"</w:t>
      </w:r>
      <w:r>
        <w:rPr>
          <w:lang w:val="en-US"/>
        </w:rPr>
        <w:t xml:space="preserve"> ("</w:t>
      </w:r>
      <w:proofErr w:type="spellStart"/>
      <w:r w:rsidRPr="00FA124F">
        <w:rPr>
          <w:lang w:val="en-US"/>
        </w:rPr>
        <w:t>dieselbe</w:t>
      </w:r>
      <w:proofErr w:type="spellEnd"/>
      <w:r w:rsidRPr="00FA124F">
        <w:rPr>
          <w:lang w:val="en-US"/>
        </w:rPr>
        <w:t xml:space="preserve"> Definition das Gegentheil </w:t>
      </w:r>
      <w:proofErr w:type="spellStart"/>
      <w:r w:rsidRPr="00FA124F">
        <w:rPr>
          <w:lang w:val="en-US"/>
        </w:rPr>
        <w:t>dessen</w:t>
      </w:r>
      <w:proofErr w:type="spellEnd"/>
      <w:r w:rsidRPr="00FA124F">
        <w:rPr>
          <w:lang w:val="en-US"/>
        </w:rPr>
        <w:t xml:space="preserve"> </w:t>
      </w:r>
      <w:proofErr w:type="spellStart"/>
      <w:r w:rsidRPr="00FA124F">
        <w:rPr>
          <w:lang w:val="en-US"/>
        </w:rPr>
        <w:t>mit</w:t>
      </w:r>
      <w:proofErr w:type="spellEnd"/>
      <w:r w:rsidRPr="00FA124F">
        <w:rPr>
          <w:lang w:val="en-US"/>
        </w:rPr>
        <w:t xml:space="preserve"> umfaßt, was </w:t>
      </w:r>
      <w:proofErr w:type="spellStart"/>
      <w:r w:rsidRPr="00FA124F">
        <w:rPr>
          <w:lang w:val="en-US"/>
        </w:rPr>
        <w:t>wir</w:t>
      </w:r>
      <w:proofErr w:type="spellEnd"/>
      <w:r w:rsidRPr="00FA124F">
        <w:rPr>
          <w:lang w:val="en-US"/>
        </w:rPr>
        <w:t xml:space="preserve"> </w:t>
      </w:r>
      <w:proofErr w:type="spellStart"/>
      <w:r w:rsidRPr="00FA124F">
        <w:rPr>
          <w:lang w:val="en-US"/>
        </w:rPr>
        <w:t>durch</w:t>
      </w:r>
      <w:proofErr w:type="spellEnd"/>
      <w:r w:rsidRPr="00FA124F">
        <w:rPr>
          <w:lang w:val="en-US"/>
        </w:rPr>
        <w:t xml:space="preserve"> </w:t>
      </w:r>
      <w:proofErr w:type="spellStart"/>
      <w:r w:rsidRPr="00FA124F">
        <w:rPr>
          <w:lang w:val="en-US"/>
        </w:rPr>
        <w:t>sie</w:t>
      </w:r>
      <w:proofErr w:type="spellEnd"/>
      <w:r w:rsidRPr="00FA124F">
        <w:rPr>
          <w:lang w:val="en-US"/>
        </w:rPr>
        <w:t xml:space="preserve"> </w:t>
      </w:r>
      <w:proofErr w:type="spellStart"/>
      <w:r w:rsidRPr="00FA124F">
        <w:rPr>
          <w:lang w:val="en-US"/>
        </w:rPr>
        <w:t>umfassen</w:t>
      </w:r>
      <w:proofErr w:type="spellEnd"/>
      <w:r w:rsidRPr="00FA124F">
        <w:rPr>
          <w:lang w:val="en-US"/>
        </w:rPr>
        <w:t xml:space="preserve"> </w:t>
      </w:r>
      <w:proofErr w:type="spellStart"/>
      <w:r w:rsidRPr="00FA124F">
        <w:rPr>
          <w:lang w:val="en-US"/>
        </w:rPr>
        <w:t>wollten</w:t>
      </w:r>
      <w:proofErr w:type="spellEnd"/>
      <w:r>
        <w:rPr>
          <w:lang w:val="en-US"/>
        </w:rPr>
        <w:t xml:space="preserve"> ") (p. 34). B</w:t>
      </w:r>
      <w:r w:rsidRPr="0065196C">
        <w:rPr>
          <w:lang w:val="en-US"/>
        </w:rPr>
        <w:t>ut</w:t>
      </w:r>
      <w:r>
        <w:rPr>
          <w:lang w:val="en-US"/>
        </w:rPr>
        <w:t xml:space="preserve"> </w:t>
      </w:r>
      <w:r w:rsidRPr="0065196C">
        <w:rPr>
          <w:lang w:val="en-US"/>
        </w:rPr>
        <w:t>Hegel himself had already pointed out that "pure</w:t>
      </w:r>
      <w:r>
        <w:rPr>
          <w:lang w:val="en-US"/>
        </w:rPr>
        <w:t xml:space="preserve"> </w:t>
      </w:r>
      <w:r w:rsidRPr="0065196C">
        <w:rPr>
          <w:lang w:val="en-US"/>
        </w:rPr>
        <w:t>being and pure nothing is the same</w:t>
      </w:r>
      <w:r>
        <w:rPr>
          <w:lang w:val="en-US"/>
        </w:rPr>
        <w:t>" (</w:t>
      </w:r>
      <w:r w:rsidRPr="00FA124F">
        <w:rPr>
          <w:lang w:val="en-US"/>
        </w:rPr>
        <w:t xml:space="preserve">"Das </w:t>
      </w:r>
      <w:proofErr w:type="spellStart"/>
      <w:r w:rsidRPr="00FA124F">
        <w:rPr>
          <w:lang w:val="en-US"/>
        </w:rPr>
        <w:t>reine</w:t>
      </w:r>
      <w:proofErr w:type="spellEnd"/>
      <w:r w:rsidRPr="00FA124F">
        <w:rPr>
          <w:lang w:val="en-US"/>
        </w:rPr>
        <w:t xml:space="preserve"> Seyn und das </w:t>
      </w:r>
      <w:proofErr w:type="spellStart"/>
      <w:r w:rsidRPr="00FA124F">
        <w:rPr>
          <w:lang w:val="en-US"/>
        </w:rPr>
        <w:t>reine</w:t>
      </w:r>
      <w:proofErr w:type="spellEnd"/>
      <w:r w:rsidRPr="00FA124F">
        <w:rPr>
          <w:lang w:val="en-US"/>
        </w:rPr>
        <w:t xml:space="preserve"> </w:t>
      </w:r>
      <w:proofErr w:type="spellStart"/>
      <w:r w:rsidRPr="00FA124F">
        <w:rPr>
          <w:lang w:val="en-US"/>
        </w:rPr>
        <w:t>Nichts</w:t>
      </w:r>
      <w:proofErr w:type="spellEnd"/>
      <w:r w:rsidRPr="00FA124F">
        <w:rPr>
          <w:lang w:val="en-US"/>
        </w:rPr>
        <w:t xml:space="preserve"> </w:t>
      </w:r>
      <w:proofErr w:type="spellStart"/>
      <w:r w:rsidRPr="00FA124F">
        <w:rPr>
          <w:lang w:val="en-US"/>
        </w:rPr>
        <w:t>ist</w:t>
      </w:r>
      <w:proofErr w:type="spellEnd"/>
      <w:r w:rsidRPr="00FA124F">
        <w:rPr>
          <w:lang w:val="en-US"/>
        </w:rPr>
        <w:t xml:space="preserve"> </w:t>
      </w:r>
      <w:proofErr w:type="spellStart"/>
      <w:r w:rsidRPr="00FA124F">
        <w:rPr>
          <w:lang w:val="en-US"/>
        </w:rPr>
        <w:t>dasselbe</w:t>
      </w:r>
      <w:proofErr w:type="spellEnd"/>
      <w:r w:rsidRPr="00FA124F">
        <w:rPr>
          <w:lang w:val="en-US"/>
        </w:rPr>
        <w:t>."</w:t>
      </w:r>
      <w:r>
        <w:rPr>
          <w:lang w:val="en-US"/>
        </w:rPr>
        <w:t>)</w:t>
      </w:r>
      <w:r w:rsidRPr="0065196C">
        <w:rPr>
          <w:lang w:val="en-US"/>
        </w:rPr>
        <w:t xml:space="preserve"> (</w:t>
      </w:r>
      <w:proofErr w:type="spellStart"/>
      <w:r w:rsidRPr="00FA124F">
        <w:rPr>
          <w:i/>
          <w:lang w:val="en-US"/>
        </w:rPr>
        <w:t>Wissenschaft</w:t>
      </w:r>
      <w:proofErr w:type="spellEnd"/>
      <w:r w:rsidRPr="00FA124F">
        <w:rPr>
          <w:i/>
          <w:lang w:val="en-US"/>
        </w:rPr>
        <w:t xml:space="preserve"> der </w:t>
      </w:r>
      <w:proofErr w:type="spellStart"/>
      <w:r w:rsidRPr="00FA124F">
        <w:rPr>
          <w:i/>
          <w:lang w:val="en-US"/>
        </w:rPr>
        <w:t>Logik</w:t>
      </w:r>
      <w:proofErr w:type="spellEnd"/>
      <w:r w:rsidRPr="00FA124F">
        <w:rPr>
          <w:lang w:val="en-US"/>
        </w:rPr>
        <w:t xml:space="preserve">, </w:t>
      </w:r>
      <w:proofErr w:type="spellStart"/>
      <w:r w:rsidRPr="00FA124F">
        <w:rPr>
          <w:lang w:val="en-US"/>
        </w:rPr>
        <w:t>Erster</w:t>
      </w:r>
      <w:proofErr w:type="spellEnd"/>
      <w:r w:rsidRPr="00FA124F">
        <w:rPr>
          <w:lang w:val="en-US"/>
        </w:rPr>
        <w:t xml:space="preserve"> Band, p. 23</w:t>
      </w:r>
      <w:r w:rsidRPr="0065196C">
        <w:rPr>
          <w:lang w:val="en-US"/>
        </w:rPr>
        <w:t>)</w:t>
      </w:r>
      <w:r>
        <w:rPr>
          <w:lang w:val="en-US"/>
        </w:rPr>
        <w:t>.</w:t>
      </w:r>
    </w:p>
    <w:p w:rsidR="00C10CDE" w:rsidRDefault="00C10CDE" w:rsidP="00810456">
      <w:pPr>
        <w:spacing w:after="0" w:line="240" w:lineRule="auto"/>
        <w:jc w:val="both"/>
        <w:rPr>
          <w:rFonts w:eastAsia="Arial Unicode MS"/>
          <w:color w:val="333333"/>
          <w:lang w:val="en-US"/>
        </w:rPr>
      </w:pPr>
      <w:proofErr w:type="spellStart"/>
      <w:r w:rsidRPr="0065196C">
        <w:rPr>
          <w:rFonts w:eastAsia="Arial Unicode MS"/>
          <w:lang w:val="en-US"/>
        </w:rPr>
        <w:t>Lotze</w:t>
      </w:r>
      <w:proofErr w:type="spellEnd"/>
      <w:r w:rsidRPr="0065196C">
        <w:rPr>
          <w:rFonts w:eastAsia="Arial Unicode MS"/>
          <w:color w:val="333333"/>
          <w:lang w:val="en-US"/>
        </w:rPr>
        <w:t xml:space="preserve"> </w:t>
      </w:r>
      <w:r w:rsidRPr="0065196C">
        <w:rPr>
          <w:rFonts w:eastAsia="Arial Unicode MS"/>
          <w:lang w:val="en-US"/>
        </w:rPr>
        <w:t>is</w:t>
      </w:r>
      <w:r w:rsidRPr="0065196C">
        <w:rPr>
          <w:rFonts w:eastAsia="Arial Unicode MS"/>
          <w:color w:val="333333"/>
          <w:lang w:val="en-US"/>
        </w:rPr>
        <w:t xml:space="preserve"> </w:t>
      </w:r>
      <w:r w:rsidRPr="0065196C">
        <w:rPr>
          <w:rFonts w:eastAsia="Arial Unicode MS"/>
          <w:lang w:val="en-US"/>
        </w:rPr>
        <w:t>regarded</w:t>
      </w:r>
      <w:r w:rsidRPr="0065196C">
        <w:rPr>
          <w:rFonts w:eastAsia="Arial Unicode MS"/>
          <w:color w:val="333333"/>
          <w:lang w:val="en-US"/>
        </w:rPr>
        <w:t xml:space="preserve"> </w:t>
      </w:r>
      <w:r w:rsidRPr="0065196C">
        <w:rPr>
          <w:rFonts w:eastAsia="Arial Unicode MS"/>
          <w:lang w:val="en-US"/>
        </w:rPr>
        <w:t>as</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spiritual</w:t>
      </w:r>
      <w:r w:rsidRPr="0065196C">
        <w:rPr>
          <w:rFonts w:eastAsia="Arial Unicode MS"/>
          <w:color w:val="333333"/>
          <w:lang w:val="en-US"/>
        </w:rPr>
        <w:t xml:space="preserve"> </w:t>
      </w:r>
      <w:r w:rsidRPr="0065196C">
        <w:rPr>
          <w:rFonts w:eastAsia="Arial Unicode MS"/>
          <w:lang w:val="en-US"/>
        </w:rPr>
        <w:t>father</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value</w:t>
      </w:r>
      <w:r>
        <w:rPr>
          <w:rFonts w:eastAsia="Arial Unicode MS"/>
          <w:lang w:val="en-US"/>
        </w:rPr>
        <w:t xml:space="preserve"> </w:t>
      </w:r>
      <w:r w:rsidRPr="0065196C">
        <w:rPr>
          <w:rFonts w:eastAsia="Arial Unicode MS"/>
          <w:lang w:val="en-US"/>
        </w:rPr>
        <w:t>philosophy</w:t>
      </w:r>
      <w:r w:rsidRPr="0065196C">
        <w:rPr>
          <w:rFonts w:eastAsia="Arial Unicode MS"/>
          <w:color w:val="333333"/>
          <w:lang w:val="en-US"/>
        </w:rPr>
        <w:t>" ("</w:t>
      </w:r>
      <w:r w:rsidRPr="0065196C">
        <w:rPr>
          <w:rFonts w:eastAsia="Arial Unicode MS"/>
          <w:lang w:val="en-US"/>
        </w:rPr>
        <w:t>axiology</w:t>
      </w:r>
      <w:r w:rsidRPr="0065196C">
        <w:rPr>
          <w:rFonts w:eastAsia="Arial Unicode MS"/>
          <w:color w:val="333333"/>
          <w:lang w:val="en-US"/>
        </w:rPr>
        <w:t xml:space="preserve">"). </w:t>
      </w:r>
      <w:r>
        <w:rPr>
          <w:rFonts w:eastAsia="Arial Unicode MS"/>
          <w:lang w:val="en-US"/>
        </w:rPr>
        <w:t>T</w:t>
      </w:r>
      <w:r w:rsidRPr="0065196C">
        <w:rPr>
          <w:rFonts w:eastAsia="Arial Unicode MS"/>
          <w:lang w:val="en-US"/>
        </w:rPr>
        <w:t>his</w:t>
      </w:r>
      <w:r w:rsidRPr="0065196C">
        <w:rPr>
          <w:rFonts w:eastAsia="Arial Unicode MS"/>
          <w:color w:val="333333"/>
          <w:lang w:val="en-US"/>
        </w:rPr>
        <w:t xml:space="preserve"> </w:t>
      </w:r>
      <w:r w:rsidRPr="0065196C">
        <w:rPr>
          <w:rFonts w:eastAsia="Arial Unicode MS"/>
          <w:lang w:val="en-US"/>
        </w:rPr>
        <w:t>sees</w:t>
      </w:r>
      <w:r w:rsidRPr="0065196C">
        <w:rPr>
          <w:rFonts w:eastAsia="Arial Unicode MS"/>
          <w:color w:val="333333"/>
          <w:lang w:val="en-US"/>
        </w:rPr>
        <w:t xml:space="preserve"> </w:t>
      </w:r>
      <w:r w:rsidRPr="0065196C">
        <w:rPr>
          <w:rFonts w:eastAsia="Arial Unicode MS"/>
          <w:lang w:val="en-US"/>
        </w:rPr>
        <w:t>itself</w:t>
      </w:r>
      <w:r w:rsidRPr="0065196C">
        <w:rPr>
          <w:rFonts w:eastAsia="Arial Unicode MS"/>
          <w:color w:val="333333"/>
          <w:lang w:val="en-US"/>
        </w:rPr>
        <w:t xml:space="preserve"> </w:t>
      </w:r>
      <w:r w:rsidRPr="0065196C">
        <w:rPr>
          <w:rFonts w:eastAsia="Arial Unicode MS"/>
          <w:lang w:val="en-US"/>
        </w:rPr>
        <w:t>as</w:t>
      </w:r>
      <w:r w:rsidRPr="0065196C">
        <w:rPr>
          <w:rFonts w:eastAsia="Arial Unicode MS"/>
          <w:color w:val="333333"/>
          <w:lang w:val="en-US"/>
        </w:rPr>
        <w:t xml:space="preserve"> </w:t>
      </w:r>
      <w:r w:rsidRPr="0065196C">
        <w:rPr>
          <w:rFonts w:eastAsia="Arial Unicode MS"/>
          <w:lang w:val="en-US"/>
        </w:rPr>
        <w:t>a</w:t>
      </w:r>
      <w:r>
        <w:rPr>
          <w:rFonts w:eastAsia="Arial Unicode MS"/>
          <w:lang w:val="en-US"/>
        </w:rPr>
        <w:t xml:space="preserve"> </w:t>
      </w:r>
      <w:r w:rsidRPr="0065196C">
        <w:rPr>
          <w:rFonts w:eastAsia="Arial Unicode MS"/>
          <w:lang w:val="en-US"/>
        </w:rPr>
        <w:t>necessary</w:t>
      </w:r>
      <w:r w:rsidRPr="0065196C">
        <w:rPr>
          <w:rFonts w:eastAsia="Arial Unicode MS"/>
          <w:color w:val="333333"/>
          <w:lang w:val="en-US"/>
        </w:rPr>
        <w:t xml:space="preserve"> </w:t>
      </w:r>
      <w:r w:rsidRPr="0065196C">
        <w:rPr>
          <w:rFonts w:eastAsia="Arial Unicode MS"/>
          <w:lang w:val="en-US"/>
        </w:rPr>
        <w:t>supplement</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modern</w:t>
      </w:r>
      <w:r w:rsidRPr="0065196C">
        <w:rPr>
          <w:rFonts w:eastAsia="Arial Unicode MS"/>
          <w:color w:val="333333"/>
          <w:lang w:val="en-US"/>
        </w:rPr>
        <w:t xml:space="preserve"> </w:t>
      </w:r>
      <w:r w:rsidRPr="0065196C">
        <w:rPr>
          <w:rFonts w:eastAsia="Arial Unicode MS"/>
          <w:lang w:val="en-US"/>
        </w:rPr>
        <w:t>science</w:t>
      </w:r>
      <w:r w:rsidRPr="0065196C">
        <w:rPr>
          <w:rFonts w:eastAsia="Arial Unicode MS"/>
          <w:color w:val="333333"/>
          <w:lang w:val="en-US"/>
        </w:rPr>
        <w:t xml:space="preserve">, </w:t>
      </w:r>
      <w:r w:rsidRPr="0065196C">
        <w:rPr>
          <w:rFonts w:eastAsia="Arial Unicode MS"/>
          <w:lang w:val="en-US"/>
        </w:rPr>
        <w:t>which</w:t>
      </w:r>
      <w:r>
        <w:rPr>
          <w:rFonts w:eastAsia="Arial Unicode MS"/>
          <w:lang w:val="en-US"/>
        </w:rPr>
        <w:t xml:space="preserve"> </w:t>
      </w:r>
      <w:r w:rsidRPr="0065196C">
        <w:rPr>
          <w:rFonts w:eastAsia="Arial Unicode MS"/>
          <w:lang w:val="en-US"/>
        </w:rPr>
        <w:t>takes</w:t>
      </w:r>
      <w:r w:rsidRPr="0065196C">
        <w:rPr>
          <w:rFonts w:eastAsia="Arial Unicode MS"/>
          <w:color w:val="333333"/>
          <w:lang w:val="en-US"/>
        </w:rPr>
        <w:t xml:space="preserve"> </w:t>
      </w:r>
      <w:r w:rsidRPr="0065196C">
        <w:rPr>
          <w:rFonts w:eastAsia="Arial Unicode MS"/>
          <w:lang w:val="en-US"/>
        </w:rPr>
        <w:t>no</w:t>
      </w:r>
      <w:r w:rsidRPr="0065196C">
        <w:rPr>
          <w:rFonts w:eastAsia="Arial Unicode MS"/>
          <w:color w:val="333333"/>
          <w:lang w:val="en-US"/>
        </w:rPr>
        <w:t xml:space="preserve"> </w:t>
      </w:r>
      <w:r w:rsidRPr="0065196C">
        <w:rPr>
          <w:rFonts w:eastAsia="Arial Unicode MS"/>
          <w:lang w:val="en-US"/>
        </w:rPr>
        <w:t>account</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needs</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mind</w:t>
      </w:r>
      <w:r w:rsidRPr="0065196C">
        <w:rPr>
          <w:rFonts w:eastAsia="Arial Unicode MS"/>
          <w:color w:val="333333"/>
          <w:lang w:val="en-US"/>
        </w:rPr>
        <w:t>"</w:t>
      </w:r>
      <w:r>
        <w:rPr>
          <w:rFonts w:eastAsia="Arial Unicode MS"/>
          <w:color w:val="333333"/>
          <w:lang w:val="en-US"/>
        </w:rPr>
        <w:t xml:space="preserve"> ("</w:t>
      </w:r>
      <w:proofErr w:type="spellStart"/>
      <w:r>
        <w:rPr>
          <w:rFonts w:eastAsia="Arial Unicode MS"/>
          <w:color w:val="333333"/>
          <w:lang w:val="en-US"/>
        </w:rPr>
        <w:t>B</w:t>
      </w:r>
      <w:r>
        <w:rPr>
          <w:lang w:val="en-US"/>
        </w:rPr>
        <w:t>edürfnisse</w:t>
      </w:r>
      <w:proofErr w:type="spellEnd"/>
      <w:r>
        <w:rPr>
          <w:lang w:val="en-US"/>
        </w:rPr>
        <w:t xml:space="preserve"> des G</w:t>
      </w:r>
      <w:r w:rsidRPr="00A04E89">
        <w:rPr>
          <w:lang w:val="en-US"/>
        </w:rPr>
        <w:t>emüt</w:t>
      </w:r>
      <w:r>
        <w:rPr>
          <w:lang w:val="en-US"/>
        </w:rPr>
        <w:t>h</w:t>
      </w:r>
      <w:r w:rsidRPr="00A04E89">
        <w:rPr>
          <w:lang w:val="en-US"/>
        </w:rPr>
        <w:t>s"</w:t>
      </w:r>
      <w:r>
        <w:rPr>
          <w:rFonts w:eastAsia="Arial Unicode MS"/>
          <w:color w:val="333333"/>
          <w:lang w:val="en-US"/>
        </w:rPr>
        <w:t>)</w:t>
      </w:r>
      <w:r w:rsidRPr="0065196C">
        <w:rPr>
          <w:rFonts w:eastAsia="Arial Unicode MS"/>
          <w:color w:val="333333"/>
          <w:lang w:val="en-US"/>
        </w:rPr>
        <w:t xml:space="preserve"> (</w:t>
      </w:r>
      <w:r w:rsidRPr="0065196C">
        <w:rPr>
          <w:rFonts w:eastAsia="Arial Unicode MS"/>
          <w:lang w:val="en-US"/>
        </w:rPr>
        <w:t>cf</w:t>
      </w:r>
      <w:r w:rsidRPr="0065196C">
        <w:rPr>
          <w:rFonts w:eastAsia="Arial Unicode MS"/>
          <w:color w:val="333333"/>
          <w:lang w:val="en-US"/>
        </w:rPr>
        <w:t xml:space="preserve">. </w:t>
      </w:r>
      <w:proofErr w:type="spellStart"/>
      <w:r w:rsidRPr="00FA124F">
        <w:rPr>
          <w:rFonts w:eastAsia="Arial Unicode MS"/>
          <w:i/>
          <w:lang w:val="en-US"/>
        </w:rPr>
        <w:t>Mikrokosmus</w:t>
      </w:r>
      <w:proofErr w:type="spellEnd"/>
      <w:r w:rsidRPr="0065196C">
        <w:rPr>
          <w:rFonts w:eastAsia="Arial Unicode MS"/>
          <w:color w:val="333333"/>
          <w:lang w:val="en-US"/>
        </w:rPr>
        <w:t xml:space="preserve"> </w:t>
      </w:r>
      <w:r w:rsidRPr="0065196C">
        <w:rPr>
          <w:rFonts w:eastAsia="Arial Unicode MS"/>
          <w:lang w:val="en-US"/>
        </w:rPr>
        <w:t>I,</w:t>
      </w:r>
      <w:r w:rsidRPr="0065196C">
        <w:rPr>
          <w:rFonts w:eastAsia="Arial Unicode MS"/>
          <w:color w:val="333333"/>
          <w:lang w:val="en-US"/>
        </w:rPr>
        <w:t xml:space="preserve"> </w:t>
      </w:r>
      <w:r w:rsidRPr="0065196C">
        <w:rPr>
          <w:rFonts w:eastAsia="Arial Unicode MS"/>
          <w:lang w:val="en-US"/>
        </w:rPr>
        <w:t>p.</w:t>
      </w:r>
      <w:r w:rsidRPr="0065196C">
        <w:rPr>
          <w:rFonts w:eastAsia="Arial Unicode MS"/>
          <w:color w:val="333333"/>
          <w:lang w:val="en-US"/>
        </w:rPr>
        <w:t xml:space="preserve"> </w:t>
      </w:r>
      <w:r w:rsidRPr="0065196C">
        <w:rPr>
          <w:rFonts w:eastAsia="Arial Unicode MS"/>
          <w:lang w:val="en-US"/>
        </w:rPr>
        <w:t>V)</w:t>
      </w:r>
      <w:r w:rsidRPr="0065196C">
        <w:rPr>
          <w:rFonts w:eastAsia="Arial Unicode MS"/>
          <w:color w:val="333333"/>
          <w:lang w:val="en-US"/>
        </w:rPr>
        <w:t xml:space="preserve">. </w:t>
      </w:r>
      <w:proofErr w:type="spellStart"/>
      <w:r w:rsidRPr="0065196C">
        <w:rPr>
          <w:rFonts w:eastAsia="Arial Unicode MS"/>
          <w:lang w:val="en-US"/>
        </w:rPr>
        <w:t>Lotze</w:t>
      </w:r>
      <w:proofErr w:type="spellEnd"/>
      <w:r w:rsidRPr="0065196C">
        <w:rPr>
          <w:rFonts w:eastAsia="Arial Unicode MS"/>
          <w:color w:val="333333"/>
          <w:lang w:val="en-US"/>
        </w:rPr>
        <w:t xml:space="preserve"> </w:t>
      </w:r>
      <w:r w:rsidRPr="0065196C">
        <w:rPr>
          <w:rFonts w:eastAsia="Arial Unicode MS"/>
          <w:lang w:val="en-US"/>
        </w:rPr>
        <w:t>reflects</w:t>
      </w:r>
      <w:r w:rsidRPr="0065196C">
        <w:rPr>
          <w:rFonts w:eastAsia="Arial Unicode MS"/>
          <w:color w:val="333333"/>
          <w:lang w:val="en-US"/>
        </w:rPr>
        <w:t xml:space="preserve"> </w:t>
      </w:r>
      <w:r w:rsidRPr="0065196C">
        <w:rPr>
          <w:rFonts w:eastAsia="Arial Unicode MS"/>
          <w:lang w:val="en-US"/>
        </w:rPr>
        <w:t>on</w:t>
      </w:r>
      <w:r w:rsidRPr="0065196C">
        <w:rPr>
          <w:rFonts w:eastAsia="Arial Unicode MS"/>
          <w:color w:val="333333"/>
          <w:lang w:val="en-US"/>
        </w:rPr>
        <w:t xml:space="preserve"> </w:t>
      </w:r>
      <w:r w:rsidRPr="0065196C">
        <w:rPr>
          <w:rFonts w:eastAsia="Arial Unicode MS"/>
          <w:lang w:val="en-US"/>
        </w:rPr>
        <w:t>the</w:t>
      </w:r>
      <w:r>
        <w:rPr>
          <w:rFonts w:eastAsia="Arial Unicode MS"/>
          <w:lang w:val="en-US"/>
        </w:rPr>
        <w:t xml:space="preserve"> </w:t>
      </w:r>
      <w:r w:rsidRPr="0065196C">
        <w:rPr>
          <w:rFonts w:eastAsia="Arial Unicode MS"/>
          <w:color w:val="333333"/>
          <w:lang w:val="en-US"/>
        </w:rPr>
        <w:t>"</w:t>
      </w:r>
      <w:r w:rsidRPr="0065196C">
        <w:rPr>
          <w:rFonts w:eastAsia="Arial Unicode MS"/>
          <w:lang w:val="en-US"/>
        </w:rPr>
        <w:t>separation</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valuable</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indifferent</w:t>
      </w:r>
      <w:r w:rsidRPr="0065196C">
        <w:rPr>
          <w:rFonts w:eastAsia="Arial Unicode MS"/>
          <w:color w:val="333333"/>
          <w:lang w:val="en-US"/>
        </w:rPr>
        <w:t>" (</w:t>
      </w:r>
      <w:proofErr w:type="spellStart"/>
      <w:r w:rsidRPr="00A04E89">
        <w:rPr>
          <w:rFonts w:eastAsia="Arial Unicode MS"/>
          <w:i/>
          <w:lang w:val="en-US"/>
        </w:rPr>
        <w:t>Metaphysik</w:t>
      </w:r>
      <w:proofErr w:type="spellEnd"/>
      <w:r w:rsidRPr="0065196C">
        <w:rPr>
          <w:rFonts w:eastAsia="Arial Unicode MS"/>
          <w:color w:val="333333"/>
          <w:lang w:val="en-US"/>
        </w:rPr>
        <w:t xml:space="preserve"> 1841, </w:t>
      </w:r>
      <w:r w:rsidRPr="0065196C">
        <w:rPr>
          <w:rFonts w:eastAsia="Arial Unicode MS"/>
          <w:lang w:val="en-US"/>
        </w:rPr>
        <w:t>p.</w:t>
      </w:r>
      <w:r w:rsidRPr="0065196C">
        <w:rPr>
          <w:rFonts w:eastAsia="Arial Unicode MS"/>
          <w:color w:val="333333"/>
          <w:lang w:val="en-US"/>
        </w:rPr>
        <w:t xml:space="preserve"> 14). </w:t>
      </w:r>
      <w:r w:rsidRPr="0065196C">
        <w:rPr>
          <w:rFonts w:eastAsia="Arial Unicode MS"/>
          <w:lang w:val="en-US"/>
        </w:rPr>
        <w:t>For</w:t>
      </w:r>
      <w:r w:rsidRPr="0065196C">
        <w:rPr>
          <w:rFonts w:eastAsia="Arial Unicode MS"/>
          <w:color w:val="333333"/>
          <w:lang w:val="en-US"/>
        </w:rPr>
        <w:t xml:space="preserve"> </w:t>
      </w:r>
      <w:r w:rsidRPr="0065196C">
        <w:rPr>
          <w:rFonts w:eastAsia="Arial Unicode MS"/>
          <w:lang w:val="en-US"/>
        </w:rPr>
        <w:t>him</w:t>
      </w:r>
      <w:r w:rsidRPr="0065196C">
        <w:rPr>
          <w:rFonts w:eastAsia="Arial Unicode MS"/>
          <w:color w:val="333333"/>
          <w:lang w:val="en-US"/>
        </w:rPr>
        <w:t xml:space="preserve">, </w:t>
      </w:r>
      <w:r w:rsidRPr="0065196C">
        <w:rPr>
          <w:rFonts w:eastAsia="Arial Unicode MS"/>
          <w:lang w:val="en-US"/>
        </w:rPr>
        <w:t>this</w:t>
      </w:r>
      <w:r w:rsidRPr="0065196C">
        <w:rPr>
          <w:rFonts w:eastAsia="Arial Unicode MS"/>
          <w:color w:val="333333"/>
          <w:lang w:val="en-US"/>
        </w:rPr>
        <w:t xml:space="preserve"> </w:t>
      </w:r>
      <w:r w:rsidRPr="0065196C">
        <w:rPr>
          <w:rFonts w:eastAsia="Arial Unicode MS"/>
          <w:lang w:val="en-US"/>
        </w:rPr>
        <w:t>does</w:t>
      </w:r>
      <w:r w:rsidRPr="0065196C">
        <w:rPr>
          <w:rFonts w:eastAsia="Arial Unicode MS"/>
          <w:color w:val="333333"/>
          <w:lang w:val="en-US"/>
        </w:rPr>
        <w:t xml:space="preserve"> </w:t>
      </w:r>
      <w:r w:rsidRPr="0065196C">
        <w:rPr>
          <w:rFonts w:eastAsia="Arial Unicode MS"/>
          <w:lang w:val="en-US"/>
        </w:rPr>
        <w:t>not</w:t>
      </w:r>
      <w:r>
        <w:rPr>
          <w:rFonts w:eastAsia="Arial Unicode MS"/>
          <w:lang w:val="en-US"/>
        </w:rPr>
        <w:t xml:space="preserve"> </w:t>
      </w:r>
      <w:r w:rsidRPr="0065196C">
        <w:rPr>
          <w:rFonts w:eastAsia="Arial Unicode MS"/>
          <w:lang w:val="en-US"/>
        </w:rPr>
        <w:t>mean</w:t>
      </w:r>
      <w:r w:rsidRPr="0065196C">
        <w:rPr>
          <w:rFonts w:eastAsia="Arial Unicode MS"/>
          <w:color w:val="333333"/>
          <w:lang w:val="en-US"/>
        </w:rPr>
        <w:t xml:space="preserve"> </w:t>
      </w:r>
      <w:r w:rsidRPr="0065196C">
        <w:rPr>
          <w:rFonts w:eastAsia="Arial Unicode MS"/>
          <w:lang w:val="en-US"/>
        </w:rPr>
        <w:t>coordination</w:t>
      </w:r>
      <w:r w:rsidRPr="0065196C">
        <w:rPr>
          <w:rFonts w:eastAsia="Arial Unicode MS"/>
          <w:color w:val="333333"/>
          <w:lang w:val="en-US"/>
        </w:rPr>
        <w:t>, b</w:t>
      </w:r>
      <w:r w:rsidRPr="0065196C">
        <w:rPr>
          <w:rFonts w:eastAsia="Arial Unicode MS"/>
          <w:lang w:val="en-US"/>
        </w:rPr>
        <w:t>ut</w:t>
      </w:r>
      <w:r w:rsidRPr="0065196C">
        <w:rPr>
          <w:rFonts w:eastAsia="Arial Unicode MS"/>
          <w:color w:val="333333"/>
          <w:lang w:val="en-US"/>
        </w:rPr>
        <w:t xml:space="preserve"> </w:t>
      </w:r>
      <w:r w:rsidRPr="0065196C">
        <w:rPr>
          <w:rFonts w:eastAsia="Arial Unicode MS"/>
          <w:lang w:val="en-US"/>
        </w:rPr>
        <w:t>subordination</w:t>
      </w:r>
      <w:r w:rsidRPr="0065196C">
        <w:rPr>
          <w:rFonts w:eastAsia="Arial Unicode MS"/>
          <w:color w:val="333333"/>
          <w:lang w:val="en-US"/>
        </w:rPr>
        <w:t>, "</w:t>
      </w:r>
      <w:r w:rsidRPr="0065196C">
        <w:rPr>
          <w:rFonts w:eastAsia="Arial Unicode MS"/>
          <w:lang w:val="en-US"/>
        </w:rPr>
        <w:t>diversity</w:t>
      </w:r>
      <w:r>
        <w:rPr>
          <w:rFonts w:eastAsia="Arial Unicode MS"/>
          <w:lang w:val="en-US"/>
        </w:rPr>
        <w:t xml:space="preserve"> </w:t>
      </w:r>
      <w:r w:rsidRPr="0065196C">
        <w:rPr>
          <w:rFonts w:eastAsia="Arial Unicode MS"/>
          <w:lang w:val="en-US"/>
        </w:rPr>
        <w:t>of</w:t>
      </w:r>
      <w:r w:rsidRPr="0065196C">
        <w:rPr>
          <w:rFonts w:eastAsia="Arial Unicode MS"/>
          <w:color w:val="333333"/>
          <w:lang w:val="en-US"/>
        </w:rPr>
        <w:t xml:space="preserve"> b</w:t>
      </w:r>
      <w:r w:rsidRPr="0065196C">
        <w:rPr>
          <w:rFonts w:eastAsia="Arial Unicode MS"/>
          <w:lang w:val="en-US"/>
        </w:rPr>
        <w:t>eing</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sense</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an</w:t>
      </w:r>
      <w:r w:rsidRPr="0065196C">
        <w:rPr>
          <w:rFonts w:eastAsia="Arial Unicode MS"/>
          <w:color w:val="333333"/>
          <w:lang w:val="en-US"/>
        </w:rPr>
        <w:t xml:space="preserve"> "</w:t>
      </w:r>
      <w:r w:rsidRPr="0065196C">
        <w:rPr>
          <w:rFonts w:eastAsia="Arial Unicode MS"/>
          <w:lang w:val="en-US"/>
        </w:rPr>
        <w:t>increase</w:t>
      </w:r>
      <w:r w:rsidRPr="0065196C">
        <w:rPr>
          <w:rFonts w:eastAsia="Arial Unicode MS"/>
          <w:color w:val="333333"/>
          <w:lang w:val="en-US"/>
        </w:rPr>
        <w:t>" (</w:t>
      </w:r>
      <w:r w:rsidRPr="0065196C">
        <w:rPr>
          <w:rFonts w:eastAsia="Arial Unicode MS"/>
          <w:lang w:val="en-US"/>
        </w:rPr>
        <w:t>ibid</w:t>
      </w:r>
      <w:r>
        <w:rPr>
          <w:rFonts w:eastAsia="Arial Unicode MS"/>
          <w:color w:val="333333"/>
          <w:lang w:val="en-US"/>
        </w:rPr>
        <w:t>em</w:t>
      </w:r>
      <w:r w:rsidRPr="0065196C">
        <w:rPr>
          <w:rFonts w:eastAsia="Arial Unicode MS"/>
          <w:lang w:val="en-US"/>
        </w:rPr>
        <w:t>).</w:t>
      </w:r>
      <w:r w:rsidRPr="0065196C">
        <w:rPr>
          <w:rFonts w:eastAsia="Arial Unicode MS"/>
          <w:color w:val="333333"/>
          <w:lang w:val="en-US"/>
        </w:rPr>
        <w:t xml:space="preserve"> "</w:t>
      </w:r>
      <w:r w:rsidRPr="0065196C">
        <w:rPr>
          <w:rFonts w:eastAsia="Arial Unicode MS"/>
          <w:lang w:val="en-US"/>
        </w:rPr>
        <w:t>He</w:t>
      </w:r>
      <w:r>
        <w:rPr>
          <w:rFonts w:eastAsia="Arial Unicode MS"/>
          <w:lang w:val="en-US"/>
        </w:rPr>
        <w:t xml:space="preserve"> </w:t>
      </w:r>
      <w:r w:rsidRPr="0065196C">
        <w:rPr>
          <w:rFonts w:eastAsia="Arial Unicode MS"/>
          <w:lang w:val="en-US"/>
        </w:rPr>
        <w:t>who</w:t>
      </w:r>
      <w:r w:rsidRPr="0065196C">
        <w:rPr>
          <w:rFonts w:eastAsia="Arial Unicode MS"/>
          <w:color w:val="333333"/>
          <w:lang w:val="en-US"/>
        </w:rPr>
        <w:t xml:space="preserve"> </w:t>
      </w:r>
      <w:r w:rsidRPr="0065196C">
        <w:rPr>
          <w:rFonts w:eastAsia="Arial Unicode MS"/>
          <w:lang w:val="en-US"/>
        </w:rPr>
        <w:t>speaks</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truly</w:t>
      </w:r>
      <w:r w:rsidRPr="0065196C">
        <w:rPr>
          <w:rFonts w:eastAsia="Arial Unicode MS"/>
          <w:color w:val="333333"/>
          <w:lang w:val="en-US"/>
        </w:rPr>
        <w:t xml:space="preserve"> </w:t>
      </w:r>
      <w:r>
        <w:rPr>
          <w:rFonts w:eastAsia="Arial Unicode MS"/>
          <w:color w:val="333333"/>
          <w:lang w:val="en-US"/>
        </w:rPr>
        <w:t>being</w:t>
      </w:r>
      <w:r w:rsidRPr="0065196C">
        <w:rPr>
          <w:rFonts w:eastAsia="Arial Unicode MS"/>
          <w:color w:val="333333"/>
          <w:lang w:val="en-US"/>
        </w:rPr>
        <w:t xml:space="preserve"> </w:t>
      </w:r>
      <w:r w:rsidRPr="0065196C">
        <w:rPr>
          <w:rFonts w:eastAsia="Arial Unicode MS"/>
          <w:lang w:val="en-US"/>
        </w:rPr>
        <w:t>demands</w:t>
      </w:r>
      <w:r w:rsidRPr="0065196C">
        <w:rPr>
          <w:rFonts w:eastAsia="Arial Unicode MS"/>
          <w:color w:val="333333"/>
          <w:lang w:val="en-US"/>
        </w:rPr>
        <w:t xml:space="preserve"> </w:t>
      </w:r>
      <w:r w:rsidRPr="0065196C">
        <w:rPr>
          <w:rFonts w:eastAsia="Arial Unicode MS"/>
          <w:lang w:val="en-US"/>
        </w:rPr>
        <w:t>to</w:t>
      </w:r>
      <w:r>
        <w:rPr>
          <w:rFonts w:eastAsia="Arial Unicode MS"/>
          <w:lang w:val="en-US"/>
        </w:rPr>
        <w:t xml:space="preserve"> </w:t>
      </w:r>
      <w:r w:rsidRPr="0065196C">
        <w:rPr>
          <w:rFonts w:eastAsia="Arial Unicode MS"/>
          <w:lang w:val="en-US"/>
        </w:rPr>
        <w:t>know</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worthy</w:t>
      </w:r>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itself</w:t>
      </w:r>
      <w:r w:rsidRPr="0065196C">
        <w:rPr>
          <w:rFonts w:eastAsia="Arial Unicode MS"/>
          <w:color w:val="333333"/>
          <w:lang w:val="en-US"/>
        </w:rPr>
        <w:t xml:space="preserve">, </w:t>
      </w:r>
      <w:r w:rsidRPr="0065196C">
        <w:rPr>
          <w:rFonts w:eastAsia="Arial Unicode MS"/>
          <w:lang w:val="en-US"/>
        </w:rPr>
        <w:t>not</w:t>
      </w:r>
      <w:r w:rsidRPr="0065196C">
        <w:rPr>
          <w:rFonts w:eastAsia="Arial Unicode MS"/>
          <w:color w:val="333333"/>
          <w:lang w:val="en-US"/>
        </w:rPr>
        <w:t xml:space="preserve"> </w:t>
      </w:r>
      <w:r w:rsidRPr="0065196C">
        <w:rPr>
          <w:rFonts w:eastAsia="Arial Unicode MS"/>
          <w:lang w:val="en-US"/>
        </w:rPr>
        <w:t>the</w:t>
      </w:r>
      <w:r>
        <w:rPr>
          <w:rFonts w:eastAsia="Arial Unicode MS"/>
          <w:lang w:val="en-US"/>
        </w:rPr>
        <w:t xml:space="preserve"> </w:t>
      </w:r>
      <w:r w:rsidRPr="0065196C">
        <w:rPr>
          <w:rFonts w:eastAsia="Arial Unicode MS"/>
          <w:lang w:val="en-US"/>
        </w:rPr>
        <w:t>indifferent</w:t>
      </w:r>
      <w:r w:rsidRPr="0065196C">
        <w:rPr>
          <w:rFonts w:eastAsia="Arial Unicode MS"/>
          <w:color w:val="333333"/>
          <w:lang w:val="en-US"/>
        </w:rPr>
        <w:t>.</w:t>
      </w:r>
      <w:r w:rsidRPr="0065196C">
        <w:rPr>
          <w:rFonts w:eastAsia="Arial Unicode MS"/>
          <w:lang w:val="en-US"/>
        </w:rPr>
        <w:t>"</w:t>
      </w:r>
      <w:r>
        <w:rPr>
          <w:rFonts w:eastAsia="Arial Unicode MS"/>
          <w:lang w:val="en-US"/>
        </w:rPr>
        <w:t xml:space="preserve"> </w:t>
      </w:r>
      <w:r w:rsidRPr="00A04E89">
        <w:rPr>
          <w:rFonts w:eastAsia="Arial Unicode MS"/>
        </w:rPr>
        <w:t>(</w:t>
      </w:r>
      <w:r>
        <w:t>"Wer vom wahrhaft Seiend</w:t>
      </w:r>
      <w:r w:rsidRPr="00631CFD">
        <w:t>en</w:t>
      </w:r>
      <w:r>
        <w:t xml:space="preserve"> spricht, der verlangt, das</w:t>
      </w:r>
      <w:r w:rsidRPr="00631CFD">
        <w:t xml:space="preserve"> an</w:t>
      </w:r>
      <w:r>
        <w:t xml:space="preserve"> und</w:t>
      </w:r>
      <w:r w:rsidRPr="00631CFD">
        <w:t xml:space="preserve"> für </w:t>
      </w:r>
      <w:r>
        <w:t>sich W</w:t>
      </w:r>
      <w:r w:rsidRPr="00631CFD">
        <w:t>ert</w:t>
      </w:r>
      <w:r>
        <w:t>hvolle z</w:t>
      </w:r>
      <w:r w:rsidRPr="00631CFD">
        <w:t>u</w:t>
      </w:r>
      <w:r>
        <w:t xml:space="preserve"> </w:t>
      </w:r>
      <w:r w:rsidRPr="00631CFD">
        <w:t>w</w:t>
      </w:r>
      <w:r>
        <w:t>iss</w:t>
      </w:r>
      <w:r w:rsidRPr="00631CFD">
        <w:t>en, ni</w:t>
      </w:r>
      <w:r>
        <w:t>cht d</w:t>
      </w:r>
      <w:r w:rsidRPr="00631CFD">
        <w:t>a</w:t>
      </w:r>
      <w:r>
        <w:t>s Gleich</w:t>
      </w:r>
      <w:r w:rsidRPr="00631CFD">
        <w:t>giltige.</w:t>
      </w:r>
      <w:r>
        <w:t>"</w:t>
      </w:r>
      <w:r w:rsidRPr="00A04E89">
        <w:rPr>
          <w:rFonts w:eastAsia="Arial Unicode MS"/>
        </w:rPr>
        <w:t>)</w:t>
      </w:r>
      <w:r w:rsidRPr="00A04E89">
        <w:rPr>
          <w:rFonts w:eastAsia="Arial Unicode MS"/>
          <w:color w:val="333333"/>
        </w:rPr>
        <w:t xml:space="preserve"> </w:t>
      </w:r>
      <w:r w:rsidRPr="0065196C">
        <w:rPr>
          <w:rFonts w:eastAsia="Arial Unicode MS"/>
          <w:color w:val="333333"/>
          <w:lang w:val="en-US"/>
        </w:rPr>
        <w:t>(</w:t>
      </w:r>
      <w:proofErr w:type="spellStart"/>
      <w:r w:rsidRPr="00A04E89">
        <w:rPr>
          <w:rFonts w:eastAsia="Arial Unicode MS"/>
          <w:i/>
          <w:lang w:val="en-US"/>
        </w:rPr>
        <w:t>Metaphysik</w:t>
      </w:r>
      <w:proofErr w:type="spellEnd"/>
      <w:r w:rsidRPr="0065196C">
        <w:rPr>
          <w:rFonts w:eastAsia="Arial Unicode MS"/>
          <w:color w:val="333333"/>
          <w:lang w:val="en-US"/>
        </w:rPr>
        <w:t xml:space="preserve"> 1841, </w:t>
      </w:r>
      <w:r w:rsidRPr="0065196C">
        <w:rPr>
          <w:rFonts w:eastAsia="Arial Unicode MS"/>
          <w:lang w:val="en-US"/>
        </w:rPr>
        <w:t>p.</w:t>
      </w:r>
      <w:r w:rsidRPr="0065196C">
        <w:rPr>
          <w:rFonts w:eastAsia="Arial Unicode MS"/>
          <w:color w:val="333333"/>
          <w:lang w:val="en-US"/>
        </w:rPr>
        <w:t xml:space="preserve"> 13). </w:t>
      </w:r>
      <w:r>
        <w:rPr>
          <w:rFonts w:eastAsia="Arial Unicode MS"/>
          <w:lang w:val="en-US"/>
        </w:rPr>
        <w:t>I</w:t>
      </w:r>
      <w:r w:rsidRPr="0065196C">
        <w:rPr>
          <w:rFonts w:eastAsia="Arial Unicode MS"/>
          <w:lang w:val="en-US"/>
        </w:rPr>
        <w:t>n</w:t>
      </w:r>
      <w:r>
        <w:rPr>
          <w:rFonts w:eastAsia="Arial Unicode MS"/>
          <w:lang w:val="en-US"/>
        </w:rPr>
        <w:t xml:space="preserve"> </w:t>
      </w:r>
      <w:proofErr w:type="spellStart"/>
      <w:r w:rsidRPr="00A04E89">
        <w:rPr>
          <w:rFonts w:eastAsia="Arial Unicode MS"/>
          <w:i/>
          <w:lang w:val="en-US"/>
        </w:rPr>
        <w:t>Mikrokosmus</w:t>
      </w:r>
      <w:proofErr w:type="spellEnd"/>
      <w:r w:rsidRPr="0065196C">
        <w:rPr>
          <w:rFonts w:eastAsia="Arial Unicode MS"/>
          <w:color w:val="333333"/>
          <w:lang w:val="en-US"/>
        </w:rPr>
        <w:t xml:space="preserve"> </w:t>
      </w:r>
      <w:r w:rsidRPr="0065196C">
        <w:rPr>
          <w:rFonts w:eastAsia="Arial Unicode MS"/>
          <w:lang w:val="en-US"/>
        </w:rPr>
        <w:t>III</w:t>
      </w:r>
      <w:r w:rsidRPr="0065196C">
        <w:rPr>
          <w:rFonts w:eastAsia="Arial Unicode MS"/>
          <w:color w:val="333333"/>
          <w:lang w:val="en-US"/>
        </w:rPr>
        <w:t xml:space="preserve">, </w:t>
      </w:r>
      <w:r w:rsidRPr="0065196C">
        <w:rPr>
          <w:rFonts w:eastAsia="Arial Unicode MS"/>
          <w:lang w:val="en-US"/>
        </w:rPr>
        <w:t>p.</w:t>
      </w:r>
      <w:r w:rsidRPr="0065196C">
        <w:rPr>
          <w:rFonts w:eastAsia="Arial Unicode MS"/>
          <w:color w:val="333333"/>
          <w:lang w:val="en-US"/>
        </w:rPr>
        <w:t xml:space="preserve"> 458, </w:t>
      </w:r>
      <w:proofErr w:type="spellStart"/>
      <w:r w:rsidRPr="0065196C">
        <w:rPr>
          <w:rFonts w:eastAsia="Arial Unicode MS"/>
          <w:lang w:val="en-US"/>
        </w:rPr>
        <w:t>Lotze</w:t>
      </w:r>
      <w:proofErr w:type="spellEnd"/>
      <w:r w:rsidRPr="0065196C">
        <w:rPr>
          <w:rFonts w:eastAsia="Arial Unicode MS"/>
          <w:color w:val="333333"/>
          <w:lang w:val="en-US"/>
        </w:rPr>
        <w:t xml:space="preserve"> </w:t>
      </w:r>
      <w:r w:rsidRPr="0065196C">
        <w:rPr>
          <w:rFonts w:eastAsia="Arial Unicode MS"/>
          <w:lang w:val="en-US"/>
        </w:rPr>
        <w:lastRenderedPageBreak/>
        <w:t>calls</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content</w:t>
      </w:r>
      <w:r w:rsidRPr="0065196C">
        <w:rPr>
          <w:rFonts w:eastAsia="Arial Unicode MS"/>
          <w:color w:val="333333"/>
          <w:lang w:val="en-US"/>
        </w:rPr>
        <w:t xml:space="preserve"> </w:t>
      </w:r>
      <w:r w:rsidRPr="0065196C">
        <w:rPr>
          <w:rFonts w:eastAsia="Arial Unicode MS"/>
          <w:lang w:val="en-US"/>
        </w:rPr>
        <w:t>of</w:t>
      </w:r>
      <w:r>
        <w:rPr>
          <w:rFonts w:eastAsia="Arial Unicode MS"/>
          <w:lang w:val="en-US"/>
        </w:rPr>
        <w:t xml:space="preserve"> </w:t>
      </w:r>
      <w:r w:rsidRPr="0065196C">
        <w:rPr>
          <w:rFonts w:eastAsia="Arial Unicode MS"/>
          <w:lang w:val="en-US"/>
        </w:rPr>
        <w:t>metaphysical</w:t>
      </w:r>
      <w:r w:rsidRPr="0065196C">
        <w:rPr>
          <w:rFonts w:eastAsia="Arial Unicode MS"/>
          <w:color w:val="333333"/>
          <w:lang w:val="en-US"/>
        </w:rPr>
        <w:t xml:space="preserve"> </w:t>
      </w:r>
      <w:r w:rsidRPr="0065196C">
        <w:rPr>
          <w:rFonts w:eastAsia="Arial Unicode MS"/>
          <w:lang w:val="en-US"/>
        </w:rPr>
        <w:t>truth</w:t>
      </w:r>
      <w:r w:rsidRPr="0065196C">
        <w:rPr>
          <w:rFonts w:eastAsia="Arial Unicode MS"/>
          <w:color w:val="333333"/>
          <w:lang w:val="en-US"/>
        </w:rPr>
        <w:t xml:space="preserve"> "</w:t>
      </w:r>
      <w:r w:rsidRPr="0065196C">
        <w:rPr>
          <w:rFonts w:eastAsia="Arial Unicode MS"/>
          <w:lang w:val="en-US"/>
        </w:rPr>
        <w:t>indifferent</w:t>
      </w:r>
      <w:r w:rsidRPr="0065196C">
        <w:rPr>
          <w:rFonts w:eastAsia="Arial Unicode MS"/>
          <w:color w:val="333333"/>
          <w:lang w:val="en-US"/>
        </w:rPr>
        <w:t xml:space="preserve">". </w:t>
      </w:r>
      <w:r>
        <w:rPr>
          <w:rFonts w:eastAsia="Arial Unicode MS"/>
          <w:lang w:val="en-US"/>
        </w:rPr>
        <w:t>T</w:t>
      </w:r>
      <w:r w:rsidRPr="0065196C">
        <w:rPr>
          <w:rFonts w:eastAsia="Arial Unicode MS"/>
          <w:lang w:val="en-US"/>
        </w:rPr>
        <w:t>aken</w:t>
      </w:r>
      <w:r w:rsidRPr="0065196C">
        <w:rPr>
          <w:rFonts w:eastAsia="Arial Unicode MS"/>
          <w:color w:val="333333"/>
          <w:lang w:val="en-US"/>
        </w:rPr>
        <w:t xml:space="preserve"> </w:t>
      </w:r>
      <w:r w:rsidRPr="0065196C">
        <w:rPr>
          <w:rFonts w:eastAsia="Arial Unicode MS"/>
          <w:lang w:val="en-US"/>
        </w:rPr>
        <w:t>in</w:t>
      </w:r>
      <w:r>
        <w:rPr>
          <w:rFonts w:eastAsia="Arial Unicode MS"/>
          <w:lang w:val="en-US"/>
        </w:rPr>
        <w:t xml:space="preserve"> </w:t>
      </w:r>
      <w:r w:rsidRPr="0065196C">
        <w:rPr>
          <w:rFonts w:eastAsia="Arial Unicode MS"/>
          <w:lang w:val="en-US"/>
        </w:rPr>
        <w:t>isolation</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eternal</w:t>
      </w:r>
      <w:r w:rsidRPr="0065196C">
        <w:rPr>
          <w:rFonts w:eastAsia="Arial Unicode MS"/>
          <w:color w:val="333333"/>
          <w:lang w:val="en-US"/>
        </w:rPr>
        <w:t xml:space="preserve"> </w:t>
      </w:r>
      <w:r w:rsidRPr="0065196C">
        <w:rPr>
          <w:rFonts w:eastAsia="Arial Unicode MS"/>
          <w:lang w:val="en-US"/>
        </w:rPr>
        <w:t>truths</w:t>
      </w:r>
      <w:r w:rsidRPr="0065196C">
        <w:rPr>
          <w:rFonts w:eastAsia="Arial Unicode MS"/>
          <w:color w:val="333333"/>
          <w:lang w:val="en-US"/>
        </w:rPr>
        <w:t xml:space="preserve">" </w:t>
      </w:r>
      <w:r w:rsidRPr="0065196C">
        <w:rPr>
          <w:rFonts w:eastAsia="Arial Unicode MS"/>
          <w:lang w:val="en-US"/>
        </w:rPr>
        <w:t>could</w:t>
      </w:r>
      <w:r w:rsidRPr="0065196C">
        <w:rPr>
          <w:rFonts w:eastAsia="Arial Unicode MS"/>
          <w:color w:val="333333"/>
          <w:lang w:val="en-US"/>
        </w:rPr>
        <w:t xml:space="preserve"> </w:t>
      </w:r>
      <w:r w:rsidRPr="0065196C">
        <w:rPr>
          <w:rFonts w:eastAsia="Arial Unicode MS"/>
          <w:lang w:val="en-US"/>
        </w:rPr>
        <w:t>exist</w:t>
      </w:r>
      <w:r w:rsidRPr="0065196C">
        <w:rPr>
          <w:rFonts w:eastAsia="Arial Unicode MS"/>
          <w:color w:val="333333"/>
          <w:lang w:val="en-US"/>
        </w:rPr>
        <w:t xml:space="preserve"> "</w:t>
      </w:r>
      <w:r w:rsidRPr="0065196C">
        <w:rPr>
          <w:rFonts w:eastAsia="Arial Unicode MS"/>
          <w:lang w:val="en-US"/>
        </w:rPr>
        <w:t>as</w:t>
      </w:r>
      <w:r w:rsidRPr="0065196C">
        <w:rPr>
          <w:rFonts w:eastAsia="Arial Unicode MS"/>
          <w:color w:val="333333"/>
          <w:lang w:val="en-US"/>
        </w:rPr>
        <w:t xml:space="preserve"> </w:t>
      </w:r>
      <w:r w:rsidRPr="0065196C">
        <w:rPr>
          <w:rFonts w:eastAsia="Arial Unicode MS"/>
          <w:lang w:val="en-US"/>
        </w:rPr>
        <w:t>a</w:t>
      </w:r>
      <w:r>
        <w:rPr>
          <w:rFonts w:eastAsia="Arial Unicode MS"/>
          <w:lang w:val="en-US"/>
        </w:rPr>
        <w:t xml:space="preserve"> groundless</w:t>
      </w:r>
      <w:r w:rsidRPr="0065196C">
        <w:rPr>
          <w:rFonts w:eastAsia="Arial Unicode MS"/>
          <w:color w:val="333333"/>
          <w:lang w:val="en-US"/>
        </w:rPr>
        <w:t xml:space="preserve"> </w:t>
      </w:r>
      <w:r w:rsidRPr="0065196C">
        <w:rPr>
          <w:rFonts w:eastAsia="Arial Unicode MS"/>
          <w:lang w:val="en-US"/>
        </w:rPr>
        <w:t>destiny</w:t>
      </w:r>
      <w:r w:rsidRPr="0065196C">
        <w:rPr>
          <w:rFonts w:eastAsia="Arial Unicode MS"/>
          <w:color w:val="333333"/>
          <w:lang w:val="en-US"/>
        </w:rPr>
        <w:t>"</w:t>
      </w:r>
      <w:r>
        <w:rPr>
          <w:rFonts w:eastAsia="Arial Unicode MS"/>
          <w:color w:val="333333"/>
          <w:lang w:val="en-US"/>
        </w:rPr>
        <w:t xml:space="preserve"> (</w:t>
      </w:r>
      <w:r>
        <w:rPr>
          <w:lang w:val="en-US"/>
        </w:rPr>
        <w:t>"</w:t>
      </w:r>
      <w:proofErr w:type="spellStart"/>
      <w:r>
        <w:rPr>
          <w:lang w:val="en-US"/>
        </w:rPr>
        <w:t>als</w:t>
      </w:r>
      <w:proofErr w:type="spellEnd"/>
      <w:r>
        <w:rPr>
          <w:lang w:val="en-US"/>
        </w:rPr>
        <w:t xml:space="preserve"> </w:t>
      </w:r>
      <w:proofErr w:type="spellStart"/>
      <w:r>
        <w:rPr>
          <w:lang w:val="en-US"/>
        </w:rPr>
        <w:t>ein</w:t>
      </w:r>
      <w:proofErr w:type="spellEnd"/>
      <w:r>
        <w:rPr>
          <w:lang w:val="en-US"/>
        </w:rPr>
        <w:t xml:space="preserve"> </w:t>
      </w:r>
      <w:proofErr w:type="spellStart"/>
      <w:r>
        <w:rPr>
          <w:lang w:val="en-US"/>
        </w:rPr>
        <w:t>grundloses</w:t>
      </w:r>
      <w:proofErr w:type="spellEnd"/>
      <w:r>
        <w:rPr>
          <w:lang w:val="en-US"/>
        </w:rPr>
        <w:t xml:space="preserve"> </w:t>
      </w:r>
      <w:proofErr w:type="spellStart"/>
      <w:r>
        <w:rPr>
          <w:lang w:val="en-US"/>
        </w:rPr>
        <w:t>S</w:t>
      </w:r>
      <w:r w:rsidRPr="00A04E89">
        <w:rPr>
          <w:lang w:val="en-US"/>
        </w:rPr>
        <w:t>chicksal</w:t>
      </w:r>
      <w:proofErr w:type="spellEnd"/>
      <w:r w:rsidRPr="00A04E89">
        <w:rPr>
          <w:lang w:val="en-US"/>
        </w:rPr>
        <w:t>"</w:t>
      </w:r>
      <w:r>
        <w:rPr>
          <w:rFonts w:eastAsia="Arial Unicode MS"/>
          <w:color w:val="333333"/>
          <w:lang w:val="en-US"/>
        </w:rPr>
        <w:t>)</w:t>
      </w:r>
      <w:r w:rsidRPr="0065196C">
        <w:rPr>
          <w:rFonts w:eastAsia="Arial Unicode MS"/>
          <w:color w:val="333333"/>
          <w:lang w:val="en-US"/>
        </w:rPr>
        <w:t xml:space="preserve"> (</w:t>
      </w:r>
      <w:proofErr w:type="spellStart"/>
      <w:r w:rsidRPr="00A04E89">
        <w:rPr>
          <w:rFonts w:eastAsia="Arial Unicode MS"/>
          <w:i/>
          <w:lang w:val="en-US"/>
        </w:rPr>
        <w:t>Metaphysik</w:t>
      </w:r>
      <w:proofErr w:type="spellEnd"/>
      <w:r w:rsidRPr="0065196C">
        <w:rPr>
          <w:rFonts w:eastAsia="Arial Unicode MS"/>
          <w:color w:val="333333"/>
          <w:lang w:val="en-US"/>
        </w:rPr>
        <w:t xml:space="preserve"> 1879, </w:t>
      </w:r>
      <w:r w:rsidRPr="0065196C">
        <w:rPr>
          <w:rFonts w:eastAsia="Arial Unicode MS"/>
          <w:lang w:val="en-US"/>
        </w:rPr>
        <w:t>p.</w:t>
      </w:r>
      <w:r w:rsidRPr="0065196C">
        <w:rPr>
          <w:rFonts w:eastAsia="Arial Unicode MS"/>
          <w:color w:val="333333"/>
          <w:lang w:val="en-US"/>
        </w:rPr>
        <w:t xml:space="preserve"> 604).</w:t>
      </w:r>
    </w:p>
    <w:p w:rsidR="00C10CDE" w:rsidRPr="0065196C" w:rsidRDefault="00C10CDE" w:rsidP="00810456">
      <w:pPr>
        <w:spacing w:after="0" w:line="240" w:lineRule="auto"/>
        <w:jc w:val="both"/>
        <w:rPr>
          <w:rFonts w:eastAsia="Arial Unicode MS"/>
          <w:color w:val="333333"/>
          <w:lang w:val="en-US"/>
        </w:rPr>
      </w:pPr>
      <w:r w:rsidRPr="0065196C">
        <w:rPr>
          <w:rFonts w:eastAsia="Arial Unicode MS"/>
          <w:lang w:val="en-US"/>
        </w:rPr>
        <w:t>Like</w:t>
      </w:r>
      <w:r w:rsidRPr="0065196C">
        <w:rPr>
          <w:rFonts w:eastAsia="Arial Unicode MS"/>
          <w:color w:val="333333"/>
          <w:lang w:val="en-US"/>
        </w:rPr>
        <w:t xml:space="preserve"> </w:t>
      </w:r>
      <w:proofErr w:type="spellStart"/>
      <w:r w:rsidRPr="0065196C">
        <w:rPr>
          <w:rFonts w:eastAsia="Arial Unicode MS"/>
          <w:lang w:val="en-US"/>
        </w:rPr>
        <w:t>Lotze</w:t>
      </w:r>
      <w:proofErr w:type="spellEnd"/>
      <w:r w:rsidRPr="0065196C">
        <w:rPr>
          <w:rFonts w:eastAsia="Arial Unicode MS"/>
          <w:color w:val="333333"/>
          <w:lang w:val="en-US"/>
        </w:rPr>
        <w:t xml:space="preserve"> (</w:t>
      </w:r>
      <w:r w:rsidRPr="0065196C">
        <w:rPr>
          <w:rFonts w:eastAsia="Arial Unicode MS"/>
          <w:lang w:val="en-US"/>
        </w:rPr>
        <w:t>cf</w:t>
      </w:r>
      <w:r w:rsidRPr="0065196C">
        <w:rPr>
          <w:rFonts w:eastAsia="Arial Unicode MS"/>
          <w:color w:val="333333"/>
          <w:lang w:val="en-US"/>
        </w:rPr>
        <w:t xml:space="preserve">. </w:t>
      </w:r>
      <w:r w:rsidRPr="0065196C">
        <w:rPr>
          <w:rFonts w:eastAsia="Arial Unicode MS"/>
          <w:lang w:val="en-US"/>
        </w:rPr>
        <w:t>above</w:t>
      </w:r>
      <w:r w:rsidRPr="0065196C">
        <w:rPr>
          <w:rFonts w:eastAsia="Arial Unicode MS"/>
          <w:color w:val="333333"/>
          <w:lang w:val="en-US"/>
        </w:rPr>
        <w:t xml:space="preserve">, </w:t>
      </w:r>
      <w:r w:rsidRPr="0065196C">
        <w:rPr>
          <w:rFonts w:eastAsia="Arial Unicode MS"/>
          <w:lang w:val="en-US"/>
        </w:rPr>
        <w:t>p.</w:t>
      </w:r>
      <w:r w:rsidRPr="0065196C">
        <w:rPr>
          <w:rFonts w:eastAsia="Arial Unicode MS"/>
          <w:color w:val="333333"/>
          <w:lang w:val="en-US"/>
        </w:rPr>
        <w:t xml:space="preserve"> </w:t>
      </w:r>
      <w:r>
        <w:rPr>
          <w:rFonts w:eastAsia="Arial Unicode MS"/>
          <w:color w:val="333333"/>
          <w:lang w:val="en-US"/>
        </w:rPr>
        <w:t>199</w:t>
      </w:r>
      <w:r w:rsidRPr="0065196C">
        <w:rPr>
          <w:rFonts w:eastAsia="Arial Unicode MS"/>
          <w:lang w:val="en-US"/>
        </w:rPr>
        <w:t>),</w:t>
      </w:r>
      <w:r w:rsidRPr="0065196C">
        <w:rPr>
          <w:rFonts w:eastAsia="Arial Unicode MS"/>
          <w:color w:val="333333"/>
          <w:lang w:val="en-US"/>
        </w:rPr>
        <w:t xml:space="preserve"> </w:t>
      </w:r>
      <w:r w:rsidRPr="0065196C">
        <w:rPr>
          <w:rFonts w:eastAsia="Arial Unicode MS"/>
          <w:lang w:val="en-US"/>
        </w:rPr>
        <w:t>Lange</w:t>
      </w:r>
      <w:r w:rsidRPr="0065196C">
        <w:rPr>
          <w:rFonts w:eastAsia="Arial Unicode MS"/>
          <w:color w:val="333333"/>
          <w:lang w:val="en-US"/>
        </w:rPr>
        <w:t xml:space="preserve"> (</w:t>
      </w:r>
      <w:r w:rsidRPr="0065196C">
        <w:rPr>
          <w:rFonts w:eastAsia="Arial Unicode MS"/>
          <w:lang w:val="en-US"/>
        </w:rPr>
        <w:t>volume</w:t>
      </w:r>
      <w:r w:rsidRPr="0065196C">
        <w:rPr>
          <w:rFonts w:eastAsia="Arial Unicode MS"/>
          <w:color w:val="333333"/>
          <w:lang w:val="en-US"/>
        </w:rPr>
        <w:t xml:space="preserve"> </w:t>
      </w:r>
      <w:r w:rsidRPr="0065196C">
        <w:rPr>
          <w:rFonts w:eastAsia="Arial Unicode MS"/>
          <w:lang w:val="en-US"/>
        </w:rPr>
        <w:t>2,</w:t>
      </w:r>
      <w:r w:rsidRPr="0065196C">
        <w:rPr>
          <w:rFonts w:eastAsia="Arial Unicode MS"/>
          <w:color w:val="333333"/>
          <w:lang w:val="en-US"/>
        </w:rPr>
        <w:t xml:space="preserve"> </w:t>
      </w:r>
      <w:r w:rsidRPr="0065196C">
        <w:rPr>
          <w:rFonts w:eastAsia="Arial Unicode MS"/>
          <w:lang w:val="en-US"/>
        </w:rPr>
        <w:t>p.</w:t>
      </w:r>
      <w:r>
        <w:rPr>
          <w:rFonts w:eastAsia="Arial Unicode MS"/>
          <w:lang w:val="en-US"/>
        </w:rPr>
        <w:t xml:space="preserve"> </w:t>
      </w:r>
      <w:r w:rsidRPr="0065196C">
        <w:rPr>
          <w:rFonts w:eastAsia="Arial Unicode MS"/>
          <w:color w:val="333333"/>
          <w:lang w:val="en-US"/>
        </w:rPr>
        <w:t xml:space="preserve">546) </w:t>
      </w:r>
      <w:r w:rsidRPr="0065196C">
        <w:rPr>
          <w:rFonts w:eastAsia="Arial Unicode MS"/>
          <w:lang w:val="en-US"/>
        </w:rPr>
        <w:t>speaks</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world</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Pr>
          <w:rFonts w:eastAsia="Arial Unicode MS"/>
          <w:color w:val="333333"/>
          <w:lang w:val="en-US"/>
        </w:rPr>
        <w:t>values,"</w:t>
      </w:r>
      <w:r w:rsidRPr="0065196C">
        <w:rPr>
          <w:rFonts w:eastAsia="Arial Unicode MS"/>
          <w:color w:val="333333"/>
          <w:lang w:val="en-US"/>
        </w:rPr>
        <w:t xml:space="preserve"> </w:t>
      </w:r>
      <w:r w:rsidRPr="0065196C">
        <w:rPr>
          <w:rFonts w:eastAsia="Arial Unicode MS"/>
          <w:lang w:val="en-US"/>
        </w:rPr>
        <w:t>which</w:t>
      </w:r>
      <w:r w:rsidRPr="0065196C">
        <w:rPr>
          <w:rFonts w:eastAsia="Arial Unicode MS"/>
          <w:color w:val="333333"/>
          <w:lang w:val="en-US"/>
        </w:rPr>
        <w:t xml:space="preserve"> </w:t>
      </w:r>
      <w:r w:rsidRPr="0065196C">
        <w:rPr>
          <w:rFonts w:eastAsia="Arial Unicode MS"/>
          <w:lang w:val="en-US"/>
        </w:rPr>
        <w:t>he</w:t>
      </w:r>
      <w:r w:rsidRPr="0065196C">
        <w:rPr>
          <w:rFonts w:eastAsia="Arial Unicode MS"/>
          <w:color w:val="333333"/>
          <w:lang w:val="en-US"/>
        </w:rPr>
        <w:t xml:space="preserve"> </w:t>
      </w:r>
      <w:r w:rsidRPr="0065196C">
        <w:rPr>
          <w:rFonts w:eastAsia="Arial Unicode MS"/>
          <w:lang w:val="en-US"/>
        </w:rPr>
        <w:t>opposes</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world</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Pr>
          <w:rFonts w:eastAsia="Arial Unicode MS"/>
          <w:color w:val="333333"/>
          <w:lang w:val="en-US"/>
        </w:rPr>
        <w:t>being</w:t>
      </w:r>
      <w:r w:rsidRPr="0065196C">
        <w:rPr>
          <w:rFonts w:eastAsia="Arial Unicode MS"/>
          <w:color w:val="333333"/>
          <w:lang w:val="en-US"/>
        </w:rPr>
        <w:t xml:space="preserve">". </w:t>
      </w:r>
      <w:r w:rsidRPr="0065196C">
        <w:rPr>
          <w:rFonts w:eastAsia="Arial Unicode MS"/>
          <w:lang w:val="en-US"/>
        </w:rPr>
        <w:t>As</w:t>
      </w:r>
      <w:r w:rsidRPr="0065196C">
        <w:rPr>
          <w:rFonts w:eastAsia="Arial Unicode MS"/>
          <w:color w:val="333333"/>
          <w:lang w:val="en-US"/>
        </w:rPr>
        <w:t xml:space="preserve"> </w:t>
      </w:r>
      <w:r w:rsidRPr="0065196C">
        <w:rPr>
          <w:rFonts w:eastAsia="Arial Unicode MS"/>
          <w:lang w:val="en-US"/>
        </w:rPr>
        <w:t>is</w:t>
      </w:r>
      <w:r w:rsidRPr="0065196C">
        <w:rPr>
          <w:rFonts w:eastAsia="Arial Unicode MS"/>
          <w:color w:val="333333"/>
          <w:lang w:val="en-US"/>
        </w:rPr>
        <w:t xml:space="preserve"> </w:t>
      </w:r>
      <w:r w:rsidRPr="0065196C">
        <w:rPr>
          <w:rFonts w:eastAsia="Arial Unicode MS"/>
          <w:lang w:val="en-US"/>
        </w:rPr>
        <w:t>well</w:t>
      </w:r>
      <w:r w:rsidRPr="0065196C">
        <w:rPr>
          <w:rFonts w:eastAsia="Arial Unicode MS"/>
          <w:color w:val="333333"/>
          <w:lang w:val="en-US"/>
        </w:rPr>
        <w:t xml:space="preserve"> </w:t>
      </w:r>
      <w:r w:rsidRPr="0065196C">
        <w:rPr>
          <w:rFonts w:eastAsia="Arial Unicode MS"/>
          <w:lang w:val="en-US"/>
        </w:rPr>
        <w:t>known</w:t>
      </w:r>
      <w:r w:rsidRPr="0065196C">
        <w:rPr>
          <w:rFonts w:eastAsia="Arial Unicode MS"/>
          <w:color w:val="333333"/>
          <w:lang w:val="en-US"/>
        </w:rPr>
        <w:t xml:space="preserve">, </w:t>
      </w:r>
      <w:r>
        <w:rPr>
          <w:rFonts w:eastAsia="Arial Unicode MS"/>
          <w:color w:val="333333"/>
          <w:lang w:val="en-US"/>
        </w:rPr>
        <w:t xml:space="preserve">Lange had a great influence on </w:t>
      </w:r>
      <w:r w:rsidRPr="0065196C">
        <w:rPr>
          <w:rFonts w:eastAsia="Arial Unicode MS"/>
          <w:lang w:val="en-US"/>
        </w:rPr>
        <w:t>Nietzsche</w:t>
      </w:r>
      <w:r>
        <w:rPr>
          <w:rFonts w:eastAsia="Arial Unicode MS"/>
          <w:color w:val="333333"/>
          <w:lang w:val="en-US"/>
        </w:rPr>
        <w:t>.</w:t>
      </w:r>
    </w:p>
    <w:p w:rsidR="00C10CDE" w:rsidRPr="0065196C" w:rsidRDefault="00C10CDE" w:rsidP="00810456">
      <w:pPr>
        <w:spacing w:after="0" w:line="240" w:lineRule="auto"/>
        <w:jc w:val="both"/>
        <w:rPr>
          <w:lang w:val="en-US"/>
        </w:rPr>
      </w:pPr>
      <w:r>
        <w:rPr>
          <w:lang w:val="en-US"/>
        </w:rPr>
        <w:t xml:space="preserve">At the beginning of his </w:t>
      </w:r>
      <w:proofErr w:type="spellStart"/>
      <w:r w:rsidRPr="00A64549">
        <w:rPr>
          <w:i/>
          <w:lang w:val="en-US"/>
        </w:rPr>
        <w:t>Mikrokosmus</w:t>
      </w:r>
      <w:proofErr w:type="spellEnd"/>
      <w:r w:rsidRPr="0065196C">
        <w:rPr>
          <w:lang w:val="en-US"/>
        </w:rPr>
        <w:t xml:space="preserve"> (1, p. v), </w:t>
      </w:r>
      <w:proofErr w:type="spellStart"/>
      <w:r w:rsidRPr="0065196C">
        <w:rPr>
          <w:lang w:val="en-US"/>
        </w:rPr>
        <w:t>Lotze</w:t>
      </w:r>
      <w:proofErr w:type="spellEnd"/>
      <w:r>
        <w:rPr>
          <w:lang w:val="en-US"/>
        </w:rPr>
        <w:t xml:space="preserve"> </w:t>
      </w:r>
      <w:r w:rsidRPr="0065196C">
        <w:rPr>
          <w:lang w:val="en-US"/>
        </w:rPr>
        <w:t>offers another formulation for the conflict-prone</w:t>
      </w:r>
      <w:r>
        <w:rPr>
          <w:lang w:val="en-US"/>
        </w:rPr>
        <w:t xml:space="preserve"> opposition</w:t>
      </w:r>
      <w:r w:rsidRPr="0065196C">
        <w:rPr>
          <w:lang w:val="en-US"/>
        </w:rPr>
        <w:t>:</w:t>
      </w:r>
    </w:p>
    <w:p w:rsidR="00C10CDE" w:rsidRDefault="00C10CDE" w:rsidP="00810456">
      <w:pPr>
        <w:spacing w:after="0" w:line="240" w:lineRule="auto"/>
        <w:jc w:val="both"/>
      </w:pPr>
      <w:r>
        <w:t>"</w:t>
      </w:r>
      <w:r w:rsidRPr="00CB48E3">
        <w:t>Zwi</w:t>
      </w:r>
      <w:r>
        <w:t>schen den Bed</w:t>
      </w:r>
      <w:r w:rsidRPr="00CB48E3">
        <w:t>ürfni</w:t>
      </w:r>
      <w:r>
        <w:t xml:space="preserve">ssen des </w:t>
      </w:r>
      <w:proofErr w:type="spellStart"/>
      <w:r>
        <w:t>G</w:t>
      </w:r>
      <w:r w:rsidRPr="00CB48E3">
        <w:t>emüt</w:t>
      </w:r>
      <w:r>
        <w:t>hes</w:t>
      </w:r>
      <w:proofErr w:type="spellEnd"/>
      <w:r w:rsidRPr="00CB48E3">
        <w:t xml:space="preserve"> un</w:t>
      </w:r>
      <w:r>
        <w:t>d</w:t>
      </w:r>
      <w:r w:rsidRPr="00CB48E3">
        <w:t xml:space="preserve"> </w:t>
      </w:r>
      <w:r>
        <w:t>den E</w:t>
      </w:r>
      <w:r w:rsidRPr="00CB48E3">
        <w:t>rgebni</w:t>
      </w:r>
      <w:r>
        <w:t>ss</w:t>
      </w:r>
      <w:r w:rsidRPr="00CB48E3">
        <w:t>en men</w:t>
      </w:r>
      <w:r>
        <w:t>schl</w:t>
      </w:r>
      <w:r w:rsidRPr="00CB48E3">
        <w:t>ic</w:t>
      </w:r>
      <w:r>
        <w:t>h</w:t>
      </w:r>
      <w:r w:rsidRPr="00CB48E3">
        <w:t xml:space="preserve">er </w:t>
      </w:r>
      <w:r>
        <w:t>W</w:t>
      </w:r>
      <w:r w:rsidRPr="00CB48E3">
        <w:t>i</w:t>
      </w:r>
      <w:r>
        <w:t>ssenschaft ist ein alter nie ges</w:t>
      </w:r>
      <w:r w:rsidRPr="00CB48E3">
        <w:t>chli</w:t>
      </w:r>
      <w:r>
        <w:t>ch</w:t>
      </w:r>
      <w:r w:rsidRPr="00CB48E3">
        <w:t xml:space="preserve">teter </w:t>
      </w:r>
      <w:r>
        <w:t>Zwist. J</w:t>
      </w:r>
      <w:r w:rsidRPr="00CB48E3">
        <w:t>ene ho</w:t>
      </w:r>
      <w:r>
        <w:t>hen T</w:t>
      </w:r>
      <w:r w:rsidRPr="00CB48E3">
        <w:t xml:space="preserve">räume </w:t>
      </w:r>
      <w:r>
        <w:t>des Herzens aufz</w:t>
      </w:r>
      <w:r w:rsidRPr="00CB48E3">
        <w:t>ugeben,</w:t>
      </w:r>
      <w:r>
        <w:t xml:space="preserve"> die d</w:t>
      </w:r>
      <w:r w:rsidRPr="00CB48E3">
        <w:t xml:space="preserve">en </w:t>
      </w:r>
      <w:r>
        <w:t>Z</w:t>
      </w:r>
      <w:r w:rsidRPr="00CB48E3">
        <w:t>u</w:t>
      </w:r>
      <w:r>
        <w:t>s</w:t>
      </w:r>
      <w:r w:rsidRPr="00CB48E3">
        <w:t>a</w:t>
      </w:r>
      <w:r>
        <w:t>mm</w:t>
      </w:r>
      <w:r w:rsidRPr="00CB48E3">
        <w:t xml:space="preserve">enhang </w:t>
      </w:r>
      <w:r>
        <w:t>d</w:t>
      </w:r>
      <w:r w:rsidRPr="00CB48E3">
        <w:t xml:space="preserve">er </w:t>
      </w:r>
      <w:r>
        <w:t>Welt anders und</w:t>
      </w:r>
      <w:r w:rsidRPr="00CB48E3">
        <w:t xml:space="preserve"> </w:t>
      </w:r>
      <w:r>
        <w:t>sch</w:t>
      </w:r>
      <w:r w:rsidRPr="00CB48E3">
        <w:t>öner ge</w:t>
      </w:r>
      <w:r>
        <w:t>st</w:t>
      </w:r>
      <w:r w:rsidRPr="00CB48E3">
        <w:t xml:space="preserve">altet </w:t>
      </w:r>
      <w:r>
        <w:t>wissen</w:t>
      </w:r>
      <w:r w:rsidRPr="00CB48E3">
        <w:t xml:space="preserve"> m</w:t>
      </w:r>
      <w:r>
        <w:t>öchten, als d</w:t>
      </w:r>
      <w:r w:rsidRPr="00CB48E3">
        <w:t xml:space="preserve">er unbefangene </w:t>
      </w:r>
      <w:r>
        <w:t>B</w:t>
      </w:r>
      <w:r w:rsidRPr="00CB48E3">
        <w:t>lic</w:t>
      </w:r>
      <w:r>
        <w:t>k der B</w:t>
      </w:r>
      <w:r w:rsidRPr="00CB48E3">
        <w:t>eo</w:t>
      </w:r>
      <w:r>
        <w:t>b</w:t>
      </w:r>
      <w:r w:rsidRPr="00CB48E3">
        <w:t>ac</w:t>
      </w:r>
      <w:r>
        <w:t>h</w:t>
      </w:r>
      <w:r w:rsidRPr="00CB48E3">
        <w:t xml:space="preserve">tung </w:t>
      </w:r>
      <w:r>
        <w:t>ihn zu s</w:t>
      </w:r>
      <w:r w:rsidRPr="00CB48E3">
        <w:t>e</w:t>
      </w:r>
      <w:r>
        <w:t>hen vermag: diese Entsagung ist zu allen Z</w:t>
      </w:r>
      <w:r w:rsidRPr="00CB48E3">
        <w:t>e</w:t>
      </w:r>
      <w:r>
        <w:t>iten als der Anfang jeglicher E</w:t>
      </w:r>
      <w:r w:rsidRPr="00CB48E3">
        <w:t>in</w:t>
      </w:r>
      <w:r>
        <w:t>sicht gefordert word</w:t>
      </w:r>
      <w:r w:rsidRPr="00CB48E3">
        <w:t>en.</w:t>
      </w:r>
      <w:r>
        <w:t>"</w:t>
      </w:r>
    </w:p>
    <w:p w:rsidR="00C10CDE" w:rsidRPr="0065196C" w:rsidRDefault="00C10CDE" w:rsidP="00810456">
      <w:pPr>
        <w:spacing w:after="0" w:line="240" w:lineRule="auto"/>
        <w:jc w:val="both"/>
        <w:rPr>
          <w:lang w:val="en-US"/>
        </w:rPr>
      </w:pPr>
      <w:r w:rsidRPr="0065196C">
        <w:rPr>
          <w:lang w:val="en-US"/>
        </w:rPr>
        <w:t xml:space="preserve">("Between </w:t>
      </w:r>
      <w:r>
        <w:rPr>
          <w:lang w:val="en-US"/>
        </w:rPr>
        <w:t>the</w:t>
      </w:r>
      <w:r w:rsidRPr="0065196C">
        <w:rPr>
          <w:lang w:val="en-US"/>
        </w:rPr>
        <w:t xml:space="preserve"> needs</w:t>
      </w:r>
      <w:r>
        <w:rPr>
          <w:lang w:val="en-US"/>
        </w:rPr>
        <w:t xml:space="preserve"> of the mind</w:t>
      </w:r>
      <w:r w:rsidRPr="0065196C">
        <w:rPr>
          <w:lang w:val="en-US"/>
        </w:rPr>
        <w:t xml:space="preserve"> and the results of human science there is an unsettled dispute of long standing. In every age the first necessary step towards truth has been the renunciation of those soaring dreams of the human heart which strive to picture the cosmic frame as other and fairer than it appears to the eye of the impartial observer.")</w:t>
      </w:r>
    </w:p>
    <w:p w:rsidR="00C10CDE" w:rsidRDefault="00C10CDE" w:rsidP="00810456">
      <w:pPr>
        <w:spacing w:after="0" w:line="240" w:lineRule="auto"/>
        <w:jc w:val="both"/>
        <w:rPr>
          <w:lang w:val="en-US"/>
        </w:rPr>
      </w:pPr>
      <w:r w:rsidRPr="0065196C">
        <w:rPr>
          <w:lang w:val="en-US"/>
        </w:rPr>
        <w:t>Wilhelm Wundt ties in with this when he (</w:t>
      </w:r>
      <w:r w:rsidRPr="00695BFF">
        <w:rPr>
          <w:i/>
          <w:lang w:val="en-US"/>
        </w:rPr>
        <w:t>System der Philosophie</w:t>
      </w:r>
      <w:r w:rsidRPr="0065196C">
        <w:rPr>
          <w:lang w:val="en-US"/>
        </w:rPr>
        <w:t>, p. 1) defines the purpose of philosophy</w:t>
      </w:r>
      <w:r>
        <w:rPr>
          <w:lang w:val="en-US"/>
        </w:rPr>
        <w:t xml:space="preserve"> </w:t>
      </w:r>
      <w:r w:rsidRPr="0065196C">
        <w:rPr>
          <w:lang w:val="en-US"/>
        </w:rPr>
        <w:t>as "combining our individual knowledge into a view</w:t>
      </w:r>
      <w:r>
        <w:rPr>
          <w:lang w:val="en-US"/>
        </w:rPr>
        <w:t xml:space="preserve"> </w:t>
      </w:r>
      <w:r w:rsidRPr="0065196C">
        <w:rPr>
          <w:lang w:val="en-US"/>
        </w:rPr>
        <w:t>of the world and life that satisfies the demands of</w:t>
      </w:r>
      <w:r>
        <w:rPr>
          <w:lang w:val="en-US"/>
        </w:rPr>
        <w:t xml:space="preserve"> the intellect</w:t>
      </w:r>
      <w:r w:rsidRPr="0065196C">
        <w:rPr>
          <w:lang w:val="en-US"/>
        </w:rPr>
        <w:t xml:space="preserve"> and the needs of the mind"</w:t>
      </w:r>
      <w:r>
        <w:rPr>
          <w:lang w:val="en-US"/>
        </w:rPr>
        <w:t xml:space="preserve"> (</w:t>
      </w:r>
      <w:r w:rsidRPr="00695BFF">
        <w:rPr>
          <w:lang w:val="en-US"/>
        </w:rPr>
        <w:t>"</w:t>
      </w:r>
      <w:proofErr w:type="spellStart"/>
      <w:r w:rsidRPr="00695BFF">
        <w:rPr>
          <w:lang w:val="en-US"/>
        </w:rPr>
        <w:t>Zusammenfassung</w:t>
      </w:r>
      <w:proofErr w:type="spellEnd"/>
      <w:r w:rsidRPr="00695BFF">
        <w:rPr>
          <w:lang w:val="en-US"/>
        </w:rPr>
        <w:t xml:space="preserve"> </w:t>
      </w:r>
      <w:proofErr w:type="spellStart"/>
      <w:r w:rsidRPr="00695BFF">
        <w:rPr>
          <w:lang w:val="en-US"/>
        </w:rPr>
        <w:t>unserer</w:t>
      </w:r>
      <w:proofErr w:type="spellEnd"/>
      <w:r w:rsidRPr="00695BFF">
        <w:rPr>
          <w:lang w:val="en-US"/>
        </w:rPr>
        <w:t xml:space="preserve"> </w:t>
      </w:r>
      <w:proofErr w:type="spellStart"/>
      <w:r w:rsidRPr="00695BFF">
        <w:rPr>
          <w:lang w:val="en-US"/>
        </w:rPr>
        <w:t>Einzelerkenntnisse</w:t>
      </w:r>
      <w:proofErr w:type="spellEnd"/>
      <w:r w:rsidRPr="00695BFF">
        <w:rPr>
          <w:lang w:val="en-US"/>
        </w:rPr>
        <w:t xml:space="preserve"> </w:t>
      </w:r>
      <w:proofErr w:type="spellStart"/>
      <w:r w:rsidRPr="00695BFF">
        <w:rPr>
          <w:lang w:val="en-US"/>
        </w:rPr>
        <w:t>zu</w:t>
      </w:r>
      <w:proofErr w:type="spellEnd"/>
      <w:r w:rsidRPr="00695BFF">
        <w:rPr>
          <w:lang w:val="en-US"/>
        </w:rPr>
        <w:t xml:space="preserve"> </w:t>
      </w:r>
      <w:proofErr w:type="spellStart"/>
      <w:r w:rsidRPr="00695BFF">
        <w:rPr>
          <w:lang w:val="en-US"/>
        </w:rPr>
        <w:t>einer</w:t>
      </w:r>
      <w:proofErr w:type="spellEnd"/>
      <w:r w:rsidRPr="00695BFF">
        <w:rPr>
          <w:lang w:val="en-US"/>
        </w:rPr>
        <w:t xml:space="preserve"> die </w:t>
      </w:r>
      <w:proofErr w:type="spellStart"/>
      <w:r w:rsidRPr="00695BFF">
        <w:rPr>
          <w:lang w:val="en-US"/>
        </w:rPr>
        <w:t>Forderungen</w:t>
      </w:r>
      <w:proofErr w:type="spellEnd"/>
      <w:r w:rsidRPr="00695BFF">
        <w:rPr>
          <w:lang w:val="en-US"/>
        </w:rPr>
        <w:t xml:space="preserve"> des </w:t>
      </w:r>
      <w:proofErr w:type="spellStart"/>
      <w:r w:rsidRPr="00695BFF">
        <w:rPr>
          <w:lang w:val="en-US"/>
        </w:rPr>
        <w:t>Verstandes</w:t>
      </w:r>
      <w:proofErr w:type="spellEnd"/>
      <w:r w:rsidRPr="00695BFF">
        <w:rPr>
          <w:lang w:val="en-US"/>
        </w:rPr>
        <w:t xml:space="preserve"> und die </w:t>
      </w:r>
      <w:proofErr w:type="spellStart"/>
      <w:r w:rsidRPr="00695BFF">
        <w:rPr>
          <w:lang w:val="en-US"/>
        </w:rPr>
        <w:t>Bedürfnisse</w:t>
      </w:r>
      <w:proofErr w:type="spellEnd"/>
      <w:r w:rsidRPr="00695BFF">
        <w:rPr>
          <w:lang w:val="en-US"/>
        </w:rPr>
        <w:t xml:space="preserve"> des </w:t>
      </w:r>
      <w:proofErr w:type="spellStart"/>
      <w:r w:rsidRPr="00695BFF">
        <w:rPr>
          <w:lang w:val="en-US"/>
        </w:rPr>
        <w:t>Gemüthes</w:t>
      </w:r>
      <w:proofErr w:type="spellEnd"/>
      <w:r w:rsidRPr="00695BFF">
        <w:rPr>
          <w:lang w:val="en-US"/>
        </w:rPr>
        <w:t xml:space="preserve"> </w:t>
      </w:r>
      <w:proofErr w:type="spellStart"/>
      <w:r w:rsidRPr="00695BFF">
        <w:rPr>
          <w:lang w:val="en-US"/>
        </w:rPr>
        <w:t>befriedigenden</w:t>
      </w:r>
      <w:proofErr w:type="spellEnd"/>
      <w:r w:rsidRPr="00695BFF">
        <w:rPr>
          <w:lang w:val="en-US"/>
        </w:rPr>
        <w:t xml:space="preserve"> Welt- und </w:t>
      </w:r>
      <w:proofErr w:type="spellStart"/>
      <w:r w:rsidRPr="00695BFF">
        <w:rPr>
          <w:lang w:val="en-US"/>
        </w:rPr>
        <w:t>Lebensanschauung</w:t>
      </w:r>
      <w:proofErr w:type="spellEnd"/>
      <w:r w:rsidRPr="00695BFF">
        <w:rPr>
          <w:lang w:val="en-US"/>
        </w:rPr>
        <w:t>"</w:t>
      </w:r>
      <w:r>
        <w:rPr>
          <w:lang w:val="en-US"/>
        </w:rPr>
        <w:t>)</w:t>
      </w:r>
      <w:r w:rsidRPr="0065196C">
        <w:rPr>
          <w:lang w:val="en-US"/>
        </w:rPr>
        <w:t>.</w:t>
      </w:r>
    </w:p>
    <w:p w:rsidR="00C10CDE" w:rsidRPr="0065196C" w:rsidRDefault="00C10CDE" w:rsidP="00810456">
      <w:pPr>
        <w:spacing w:after="0" w:line="240" w:lineRule="auto"/>
        <w:jc w:val="both"/>
        <w:rPr>
          <w:lang w:val="en-US"/>
        </w:rPr>
      </w:pPr>
      <w:r>
        <w:rPr>
          <w:lang w:val="en-US"/>
        </w:rPr>
        <w:t>O</w:t>
      </w:r>
      <w:r w:rsidRPr="0065196C">
        <w:rPr>
          <w:lang w:val="en-US"/>
        </w:rPr>
        <w:t>n p. 10 Wundt points out that Aristotle is already at</w:t>
      </w:r>
      <w:r>
        <w:rPr>
          <w:lang w:val="en-US"/>
        </w:rPr>
        <w:t xml:space="preserve"> </w:t>
      </w:r>
      <w:r w:rsidRPr="0065196C">
        <w:rPr>
          <w:lang w:val="en-US"/>
        </w:rPr>
        <w:t>the crossroads</w:t>
      </w:r>
      <w:r>
        <w:rPr>
          <w:lang w:val="en-US"/>
        </w:rPr>
        <w:t xml:space="preserve"> between Weltanschauung and science:</w:t>
      </w:r>
    </w:p>
    <w:p w:rsidR="00C10CDE" w:rsidRDefault="00C10CDE" w:rsidP="00810456">
      <w:pPr>
        <w:spacing w:after="0" w:line="240" w:lineRule="auto"/>
        <w:jc w:val="both"/>
      </w:pPr>
      <w:r>
        <w:t>"</w:t>
      </w:r>
      <w:r w:rsidRPr="009D4C66">
        <w:t xml:space="preserve">Denn mit Aristoteles beginnt jene Abzweigung einer Reihe von Einzelgebieten, die sich in der hellenistischen Periode vollendet. Hier zum ersten Male verfolgen Philosophie und Einzelwissenschaften gesonderte Wege. Unterstützt wird diese Trennung durch die vorwiegende Richtung auf religiöse Speculation, die sich der Philosophie bemächtigt, und die zu dem nüchternen und </w:t>
      </w:r>
      <w:proofErr w:type="spellStart"/>
      <w:r w:rsidRPr="009D4C66">
        <w:t>exacten</w:t>
      </w:r>
      <w:proofErr w:type="spellEnd"/>
      <w:r w:rsidRPr="009D4C66">
        <w:t xml:space="preserve"> Betrieb der </w:t>
      </w:r>
      <w:proofErr w:type="spellStart"/>
      <w:r w:rsidRPr="009D4C66">
        <w:t>Mathemathik</w:t>
      </w:r>
      <w:proofErr w:type="spellEnd"/>
      <w:r w:rsidRPr="009D4C66">
        <w:t xml:space="preserve">, der Mechanik, der Naturgeschichte und Philologie in vollem Gegensatze steht. Dieser Gegensatz machte nun erst das intellectuelle Interesse zu einem selbständigen, da die Philosophie nach der </w:t>
      </w:r>
      <w:proofErr w:type="spellStart"/>
      <w:r w:rsidRPr="009D4C66">
        <w:t>Ueberlassung</w:t>
      </w:r>
      <w:proofErr w:type="spellEnd"/>
      <w:r w:rsidRPr="009D4C66">
        <w:t xml:space="preserve"> ihrer wissenschaftlichen Bestandteile an die Einzelwissensc</w:t>
      </w:r>
      <w:r>
        <w:t>h</w:t>
      </w:r>
      <w:r w:rsidRPr="009D4C66">
        <w:t xml:space="preserve">aften nur noch die Befriedigung des religiösen Bedürfnisses für sich behielt. Die Physik und Kosmologie eines Aristoteles </w:t>
      </w:r>
      <w:r w:rsidRPr="009D4C66">
        <w:lastRenderedPageBreak/>
        <w:t>führen überall auf metaphysische Begriffe und durch diese auf die speculative Theologie des Philosophen zurück. Die mechanischen Arbeiten eines Archimedes, die astronomischen eines Hipparch sind von solchen Einflüssen beinahe völlig frei, weil diese Forscher die einzelnen Probleme in ihrem eigenen Zusammenhange, nicht mit Hülfe von Begriffen, die sie einem andern Gesichtskreise entlehnen, aufzufassen bemüht sind.</w:t>
      </w:r>
      <w:r>
        <w:t>"</w:t>
      </w:r>
    </w:p>
    <w:p w:rsidR="00C10CDE" w:rsidRPr="007773F0" w:rsidRDefault="00C10CDE" w:rsidP="00810456">
      <w:pPr>
        <w:spacing w:after="0" w:line="240" w:lineRule="auto"/>
        <w:jc w:val="both"/>
        <w:rPr>
          <w:lang w:val="en-US"/>
        </w:rPr>
      </w:pPr>
      <w:r w:rsidRPr="007773F0">
        <w:rPr>
          <w:lang w:val="en-US"/>
        </w:rPr>
        <w:t>("</w:t>
      </w:r>
      <w:r w:rsidRPr="00862C86">
        <w:rPr>
          <w:lang w:val="en-US"/>
        </w:rPr>
        <w:t xml:space="preserve">For with Aristotle begins that </w:t>
      </w:r>
      <w:r>
        <w:rPr>
          <w:lang w:val="en-US"/>
        </w:rPr>
        <w:t>separation</w:t>
      </w:r>
      <w:r w:rsidRPr="00862C86">
        <w:rPr>
          <w:lang w:val="en-US"/>
        </w:rPr>
        <w:t xml:space="preserve"> of individual </w:t>
      </w:r>
      <w:r>
        <w:rPr>
          <w:lang w:val="en-US"/>
        </w:rPr>
        <w:t>disciplines</w:t>
      </w:r>
      <w:r w:rsidRPr="00862C86">
        <w:rPr>
          <w:lang w:val="en-US"/>
        </w:rPr>
        <w:t xml:space="preserve">, which is completed in the Hellenistic period. Here, for the first time, philosophy and the individual sciences pursue separate paths. This separation is supported by the predominant tendency towards religious speculation, which takes hold of philosophy, and which stands in full opposition to the sober and exact operation of mathematics, mechanics, natural history, and philology. This </w:t>
      </w:r>
      <w:r>
        <w:rPr>
          <w:lang w:val="en-US"/>
        </w:rPr>
        <w:t>opposition</w:t>
      </w:r>
      <w:r w:rsidRPr="00862C86">
        <w:rPr>
          <w:lang w:val="en-US"/>
        </w:rPr>
        <w:t xml:space="preserve"> first turned intellectual interest into an independent one, since philosophy, after surrendering its scientific components to the individual sciences, retained only the satisfaction of the religious need for itself. The physics and cosmology of </w:t>
      </w:r>
      <w:r>
        <w:rPr>
          <w:lang w:val="en-US"/>
        </w:rPr>
        <w:t xml:space="preserve">an </w:t>
      </w:r>
      <w:r w:rsidRPr="00862C86">
        <w:rPr>
          <w:lang w:val="en-US"/>
        </w:rPr>
        <w:t xml:space="preserve">Aristotle everywhere lead back to metaphysical concepts and through them to the speculative theology of the philosopher. The mechanical works of an Archimedes, the astronomical ones of a </w:t>
      </w:r>
      <w:proofErr w:type="spellStart"/>
      <w:r w:rsidRPr="00862C86">
        <w:rPr>
          <w:lang w:val="en-US"/>
        </w:rPr>
        <w:t>Hipparch</w:t>
      </w:r>
      <w:proofErr w:type="spellEnd"/>
      <w:r w:rsidRPr="00862C86">
        <w:rPr>
          <w:lang w:val="en-US"/>
        </w:rPr>
        <w:t>, are almost entirely free of such influences, because these explorers seek to understand the individual problems in their own context, not by means of concepts borrowed from another.</w:t>
      </w:r>
      <w:r w:rsidRPr="007773F0">
        <w:rPr>
          <w:lang w:val="en-US"/>
        </w:rPr>
        <w:t>")</w:t>
      </w:r>
    </w:p>
    <w:p w:rsidR="00C10CDE" w:rsidRPr="0065196C" w:rsidRDefault="00C10CDE" w:rsidP="00810456">
      <w:pPr>
        <w:spacing w:after="0" w:line="240" w:lineRule="auto"/>
        <w:jc w:val="both"/>
        <w:rPr>
          <w:lang w:val="en-US"/>
        </w:rPr>
      </w:pPr>
      <w:r w:rsidRPr="0065196C">
        <w:rPr>
          <w:lang w:val="en-US"/>
        </w:rPr>
        <w:t>This is also Jaeger's view in "Aristoteles</w:t>
      </w:r>
      <w:r>
        <w:rPr>
          <w:lang w:val="en-US"/>
        </w:rPr>
        <w:t>" (pp. 431-432</w:t>
      </w:r>
      <w:r w:rsidRPr="0065196C">
        <w:rPr>
          <w:lang w:val="en-US"/>
        </w:rPr>
        <w:t>):</w:t>
      </w:r>
    </w:p>
    <w:p w:rsidR="00C10CDE" w:rsidRPr="00B56AE3" w:rsidRDefault="00C10CDE" w:rsidP="00810456">
      <w:pPr>
        <w:spacing w:after="0" w:line="240" w:lineRule="auto"/>
        <w:jc w:val="both"/>
      </w:pPr>
      <w:r>
        <w:t>"Das Verhältnis von Wissenschaft und Weltanschauung ist</w:t>
      </w:r>
      <w:r>
        <w:rPr>
          <w:rFonts w:ascii="Batang" w:eastAsia="Batang"/>
          <w:color w:val="000000"/>
          <w:sz w:val="20"/>
          <w:szCs w:val="20"/>
        </w:rPr>
        <w:t xml:space="preserve"> </w:t>
      </w:r>
      <w:r>
        <w:t>in der Philosophie des Aristoteles der problematische Punkt. Es</w:t>
      </w:r>
      <w:r>
        <w:rPr>
          <w:rFonts w:ascii="Batang" w:eastAsia="Batang"/>
          <w:color w:val="000000"/>
          <w:sz w:val="20"/>
          <w:szCs w:val="20"/>
        </w:rPr>
        <w:t xml:space="preserve"> </w:t>
      </w:r>
      <w:r>
        <w:t>ist ein doppelseitiges, insofern die Wissenschaft auf Prinzipien</w:t>
      </w:r>
      <w:r>
        <w:rPr>
          <w:rFonts w:ascii="Batang" w:eastAsia="Batang"/>
          <w:color w:val="000000"/>
          <w:sz w:val="20"/>
          <w:szCs w:val="20"/>
        </w:rPr>
        <w:t xml:space="preserve"> </w:t>
      </w:r>
      <w:r>
        <w:t>beruht, deren Begründung der Philosophie und nicht ihr selbst</w:t>
      </w:r>
      <w:r>
        <w:rPr>
          <w:rFonts w:ascii="Batang" w:eastAsia="Batang"/>
          <w:color w:val="000000"/>
          <w:sz w:val="20"/>
          <w:szCs w:val="20"/>
        </w:rPr>
        <w:t xml:space="preserve"> </w:t>
      </w:r>
      <w:r>
        <w:t>zufällt, anderseits die Philosophie sich auf der Grundlage der</w:t>
      </w:r>
      <w:r>
        <w:rPr>
          <w:rFonts w:ascii="Batang" w:eastAsia="Batang"/>
          <w:color w:val="000000"/>
          <w:sz w:val="20"/>
          <w:szCs w:val="20"/>
        </w:rPr>
        <w:t xml:space="preserve"> </w:t>
      </w:r>
      <w:r>
        <w:t>wissenschaftlichen Tatsachenerfahrung aufbaut. Mit dieser Auffassung von Denken und Erfahrung glaubt Aristoteles die Philosophie Platons zu einer kritischen Wissenschaft zu machen. Denn</w:t>
      </w:r>
      <w:r>
        <w:rPr>
          <w:rFonts w:ascii="Batang" w:eastAsia="Batang"/>
          <w:color w:val="000000"/>
          <w:sz w:val="20"/>
          <w:szCs w:val="20"/>
        </w:rPr>
        <w:t xml:space="preserve"> </w:t>
      </w:r>
      <w:r>
        <w:t>wenn er auch zwischen Philosophie und Wissenschaft dem Worte</w:t>
      </w:r>
      <w:r>
        <w:rPr>
          <w:rFonts w:ascii="Batang" w:eastAsia="Batang"/>
          <w:color w:val="000000"/>
          <w:sz w:val="20"/>
          <w:szCs w:val="20"/>
        </w:rPr>
        <w:t xml:space="preserve"> </w:t>
      </w:r>
      <w:r>
        <w:t>nach nicht unterscheidet, so ist doch ein fester Begriff der Wissenschaftlichkeit der Ausgangspunkt seiner Kritik aller früheren</w:t>
      </w:r>
      <w:r>
        <w:rPr>
          <w:rFonts w:ascii="Batang" w:eastAsia="Batang"/>
          <w:color w:val="000000"/>
          <w:sz w:val="20"/>
          <w:szCs w:val="20"/>
        </w:rPr>
        <w:t xml:space="preserve"> </w:t>
      </w:r>
      <w:r>
        <w:t>Philosophie. Auch innerhalb seiner eigenen Philosophie erkennt er</w:t>
      </w:r>
      <w:r>
        <w:rPr>
          <w:rFonts w:ascii="Batang" w:eastAsia="Batang"/>
          <w:color w:val="000000"/>
          <w:sz w:val="20"/>
          <w:szCs w:val="20"/>
        </w:rPr>
        <w:t xml:space="preserve"> </w:t>
      </w:r>
      <w:r>
        <w:t>dem einzelwissenschaftlichen Tatsachenwissen den Vorrang an</w:t>
      </w:r>
      <w:r>
        <w:rPr>
          <w:rFonts w:ascii="Batang" w:eastAsia="Batang"/>
          <w:color w:val="000000"/>
          <w:sz w:val="20"/>
          <w:szCs w:val="20"/>
        </w:rPr>
        <w:t xml:space="preserve"> </w:t>
      </w:r>
      <w:r>
        <w:t>Wissenschaftlichkeit zu, nicht wegen seiner größeren Exaktheit,</w:t>
      </w:r>
      <w:r>
        <w:rPr>
          <w:rFonts w:ascii="Batang" w:eastAsia="Batang"/>
          <w:color w:val="000000"/>
          <w:sz w:val="20"/>
          <w:szCs w:val="20"/>
        </w:rPr>
        <w:t xml:space="preserve"> </w:t>
      </w:r>
      <w:r>
        <w:t>die vielmehr dem begrifflichen Denken zukommt, sondern wegen</w:t>
      </w:r>
      <w:r>
        <w:rPr>
          <w:rFonts w:ascii="Batang" w:eastAsia="Batang"/>
          <w:color w:val="000000"/>
          <w:sz w:val="20"/>
          <w:szCs w:val="20"/>
        </w:rPr>
        <w:t xml:space="preserve"> </w:t>
      </w:r>
      <w:r>
        <w:t>seiner unumstößlichen Tatsächlichkeit: war doch das Problem der</w:t>
      </w:r>
      <w:r>
        <w:rPr>
          <w:rFonts w:ascii="Batang" w:eastAsia="Batang"/>
          <w:color w:val="000000"/>
          <w:sz w:val="20"/>
          <w:szCs w:val="20"/>
        </w:rPr>
        <w:t xml:space="preserve"> </w:t>
      </w:r>
      <w:r>
        <w:t>realen Existenz des Übersinnlichen die Quelle aller Unsicherheit</w:t>
      </w:r>
      <w:r>
        <w:rPr>
          <w:rFonts w:ascii="Batang" w:eastAsia="Batang"/>
          <w:color w:val="000000"/>
          <w:sz w:val="20"/>
          <w:szCs w:val="20"/>
        </w:rPr>
        <w:t xml:space="preserve"> </w:t>
      </w:r>
      <w:r>
        <w:t>auf diesem Gebiet. Die geistige Welt des Aristoteles ist von</w:t>
      </w:r>
      <w:r>
        <w:rPr>
          <w:rFonts w:ascii="Batang" w:eastAsia="Batang"/>
          <w:color w:val="000000"/>
          <w:sz w:val="20"/>
          <w:szCs w:val="20"/>
        </w:rPr>
        <w:t xml:space="preserve"> </w:t>
      </w:r>
      <w:r>
        <w:t xml:space="preserve">außen gesehen einheitlich, aber sie trägt den </w:t>
      </w:r>
      <w:proofErr w:type="spellStart"/>
      <w:r>
        <w:lastRenderedPageBreak/>
        <w:t>bewußten</w:t>
      </w:r>
      <w:proofErr w:type="spellEnd"/>
      <w:r>
        <w:t xml:space="preserve"> Zwiespalt</w:t>
      </w:r>
      <w:r>
        <w:rPr>
          <w:rFonts w:ascii="Batang" w:eastAsia="Batang"/>
          <w:color w:val="000000"/>
          <w:sz w:val="20"/>
          <w:szCs w:val="20"/>
        </w:rPr>
        <w:t xml:space="preserve"> </w:t>
      </w:r>
      <w:r>
        <w:t>jenes grundlegenden Gedankens von dem Auseinanderstreben der</w:t>
      </w:r>
      <w:r>
        <w:rPr>
          <w:rFonts w:ascii="Batang" w:eastAsia="Batang"/>
          <w:color w:val="000000"/>
          <w:sz w:val="20"/>
          <w:szCs w:val="20"/>
        </w:rPr>
        <w:t xml:space="preserve"> </w:t>
      </w:r>
      <w:r>
        <w:t>Philosophie und der Wissenschaft in sich, so sehr er bemüht ist,</w:t>
      </w:r>
      <w:r>
        <w:rPr>
          <w:rFonts w:ascii="Batang" w:eastAsia="Batang"/>
          <w:color w:val="000000"/>
          <w:sz w:val="20"/>
          <w:szCs w:val="20"/>
        </w:rPr>
        <w:t xml:space="preserve"> </w:t>
      </w:r>
      <w:r>
        <w:t>die Philosophie im engeren und höheren Sinne des Wortes als</w:t>
      </w:r>
      <w:r>
        <w:rPr>
          <w:rFonts w:ascii="Batang" w:eastAsia="Batang"/>
          <w:color w:val="000000"/>
          <w:sz w:val="20"/>
          <w:szCs w:val="20"/>
        </w:rPr>
        <w:t xml:space="preserve"> </w:t>
      </w:r>
      <w:r>
        <w:t xml:space="preserve">den notwendigen </w:t>
      </w:r>
      <w:proofErr w:type="spellStart"/>
      <w:r>
        <w:t>Abschluß</w:t>
      </w:r>
      <w:proofErr w:type="spellEnd"/>
      <w:r>
        <w:t xml:space="preserve"> der Wirklichkeitswissenschaft zu begreifen und beide Sphären einander anzunähern. Die griechische</w:t>
      </w:r>
      <w:r>
        <w:rPr>
          <w:rFonts w:ascii="Batang" w:eastAsia="Batang"/>
          <w:color w:val="000000"/>
          <w:sz w:val="20"/>
          <w:szCs w:val="20"/>
        </w:rPr>
        <w:t xml:space="preserve"> </w:t>
      </w:r>
      <w:r>
        <w:t>Wissenschaft hatte von der Weltanschauung, als der bewegenden</w:t>
      </w:r>
      <w:r>
        <w:rPr>
          <w:rFonts w:ascii="Batang" w:eastAsia="Batang"/>
          <w:color w:val="000000"/>
          <w:sz w:val="20"/>
          <w:szCs w:val="20"/>
        </w:rPr>
        <w:t xml:space="preserve"> </w:t>
      </w:r>
      <w:r>
        <w:t>Kraft der Philosophie, von jeher entscheidende Antriebe empfangen,</w:t>
      </w:r>
      <w:r>
        <w:rPr>
          <w:rFonts w:ascii="Batang" w:eastAsia="Batang"/>
          <w:color w:val="000000"/>
          <w:sz w:val="20"/>
          <w:szCs w:val="20"/>
        </w:rPr>
        <w:t xml:space="preserve"> </w:t>
      </w:r>
      <w:r>
        <w:t>und beide hatten sich in ihrer Entwicklung gegenseitig gefördert.</w:t>
      </w:r>
      <w:r>
        <w:rPr>
          <w:rFonts w:ascii="Batang" w:eastAsia="Batang"/>
          <w:color w:val="000000"/>
          <w:sz w:val="20"/>
          <w:szCs w:val="20"/>
        </w:rPr>
        <w:t xml:space="preserve"> </w:t>
      </w:r>
      <w:r>
        <w:t>Aber auf dem Gipfel angelangt, fanden sie sich miteinander im</w:t>
      </w:r>
      <w:r>
        <w:rPr>
          <w:rFonts w:ascii="Batang" w:eastAsia="Batang"/>
          <w:color w:val="000000"/>
          <w:sz w:val="20"/>
          <w:szCs w:val="20"/>
        </w:rPr>
        <w:t xml:space="preserve"> </w:t>
      </w:r>
      <w:r>
        <w:t>Widerstreit. Aristoteles bringt sie von neuem in ein labiles</w:t>
      </w:r>
      <w:r>
        <w:rPr>
          <w:rFonts w:ascii="Batang" w:eastAsia="Batang"/>
          <w:color w:val="000000"/>
          <w:sz w:val="20"/>
          <w:szCs w:val="20"/>
        </w:rPr>
        <w:t xml:space="preserve"> </w:t>
      </w:r>
      <w:r>
        <w:t>Gleichgewicht. Dieser Augenblick bezeichnet den Höhepunkt</w:t>
      </w:r>
      <w:r>
        <w:rPr>
          <w:rFonts w:ascii="Batang" w:eastAsia="Batang"/>
          <w:color w:val="000000"/>
          <w:sz w:val="20"/>
          <w:szCs w:val="20"/>
        </w:rPr>
        <w:t xml:space="preserve"> </w:t>
      </w:r>
      <w:r>
        <w:t>der gemeinsamen Wegstrecke ihrer Entwicklung.</w:t>
      </w:r>
      <w:r>
        <w:rPr>
          <w:rFonts w:ascii="Batang" w:eastAsia="Batang"/>
          <w:color w:val="000000"/>
          <w:sz w:val="20"/>
          <w:szCs w:val="20"/>
        </w:rPr>
        <w:t xml:space="preserve"> </w:t>
      </w:r>
      <w:r>
        <w:t xml:space="preserve">In der nacharistotelischen Zeit </w:t>
      </w:r>
      <w:r w:rsidRPr="00B56AE3">
        <w:t xml:space="preserve">hat sich weder die Philosophie sie nur dem Triebe der Selbsterhaltung folgte, wenn sie diese Sehnsucht zu stillen suchte, im Vergleich zu der kritischen </w:t>
      </w:r>
      <w:r>
        <w:t>Haltu</w:t>
      </w:r>
      <w:r w:rsidRPr="00B56AE3">
        <w:t xml:space="preserve">ng des Aristoteles erscheint die Stoa und der Epikureismus </w:t>
      </w:r>
      <w:r>
        <w:t>a</w:t>
      </w:r>
      <w:r w:rsidRPr="00B56AE3">
        <w:t>ls Verfall der wissenschaftlichen Ph</w:t>
      </w:r>
      <w:r w:rsidR="00E60D8F">
        <w:t xml:space="preserve">ilosophie und als Dogmatismus. </w:t>
      </w:r>
      <w:r w:rsidRPr="00B56AE3">
        <w:t xml:space="preserve">Man übernahm die logische Technik und bildete gewisse metaphysische Anschauungen inhaltlich weiter, indem man sie mit älteren primitiven Vorstellungen vermischte, oder man erneuerte die vorsokratische Physik wie Epikur den Demokrit und baute auf dieser Grundlage ein ethisches Lebensideal auf. Der Schwerpunkt liegt in der Metaphysik und Ethik, eigentliche Forschung wurde überhaupt nicht getrieben. Dieser praktischen Richtung </w:t>
      </w:r>
      <w:proofErr w:type="spellStart"/>
      <w:r w:rsidRPr="00B56AE3">
        <w:t>schloß</w:t>
      </w:r>
      <w:proofErr w:type="spellEnd"/>
      <w:r w:rsidRPr="00B56AE3">
        <w:t xml:space="preserve"> sich nach der dritten Generation auch der Peripatos an, obgleich er in dieser Hinsicht mit Stoikern und Epikureern nicht konkurrieren konnt</w:t>
      </w:r>
      <w:r>
        <w:t>e: die Folge war der traurige V</w:t>
      </w:r>
      <w:r w:rsidRPr="00B56AE3">
        <w:t xml:space="preserve">erfall der Schule seit </w:t>
      </w:r>
      <w:proofErr w:type="spellStart"/>
      <w:r w:rsidRPr="00B56AE3">
        <w:t>Straton</w:t>
      </w:r>
      <w:proofErr w:type="spellEnd"/>
      <w:r w:rsidRPr="00B56AE3">
        <w:t xml:space="preserve">. Dieser große Forscher aber weist deutlich den Weg, den die von Aristoteles eingeleitete Bewegung unter den damaligen Verhältnissen allein nehmen konnte. Die peripatetische Forschung steht zu seiner Zeit bereits in Verbindung mit Alexandrien, wo für die Entwicklung der positiven Wissenschaften ein günstigerer Boden war als in Attika und wo der scharfe Wind der Wirklichkeit wehte. In der alexandrinischen Wissenschaft setzt sich die Spätzeit des Aristoteles geistig fort. Das Band zwischen </w:t>
      </w:r>
      <w:r>
        <w:t>W</w:t>
      </w:r>
      <w:r w:rsidRPr="00B56AE3">
        <w:t xml:space="preserve">issenschaft und Philosophie wird endgültig zerschnitten: die technisch unendlich verfeinerte Forschungsweise der ptolemäischen Gelehrten entbehrt des ruhenden geistigen Mittelpunktes, den die aristotelische Einzelarbeit in der großen </w:t>
      </w:r>
      <w:proofErr w:type="spellStart"/>
      <w:r w:rsidRPr="00B56AE3">
        <w:t>spiritualistisehen</w:t>
      </w:r>
      <w:proofErr w:type="spellEnd"/>
      <w:r w:rsidRPr="00B56AE3">
        <w:t xml:space="preserve"> Weltanschauung gehabt </w:t>
      </w:r>
      <w:proofErr w:type="spellStart"/>
      <w:r w:rsidRPr="00B56AE3">
        <w:t>batte</w:t>
      </w:r>
      <w:proofErr w:type="spellEnd"/>
      <w:r w:rsidRPr="00B56AE3">
        <w:t xml:space="preserve">. Aber anderseits sind die bedeutendsten Entdeckungen der antiken Wissenschaft dieser Trennung zu verdanken. die für die Forschung eine notwendige Befreiung bedeutete. Die Medizin und Naturwissenschaft wie die exakte Philologie gehen jetzt ihrer höchsten Blüte </w:t>
      </w:r>
      <w:r w:rsidRPr="00B56AE3">
        <w:lastRenderedPageBreak/>
        <w:t xml:space="preserve">entgegen. Sie werden vertreten durch Gestalten wie </w:t>
      </w:r>
      <w:proofErr w:type="spellStart"/>
      <w:r w:rsidRPr="00B56AE3">
        <w:t>Aristarch</w:t>
      </w:r>
      <w:proofErr w:type="spellEnd"/>
      <w:r w:rsidRPr="00B56AE3">
        <w:t>, Aristophanes, Hipparch, Eratosthenes, Archimedes. Vom Standpunkt aristotelischer Philosophie und Wissenschaft ist dies alles freilich nur halbierter Geist. Aber Weltanschauungstrieb und Wissenschaftsstrenge haben sich in der Antike nicht wieder zusammengefunden. In ihrer Vereinigung liegt die späte Klassizität des Aristoteles, wenn auch der Welterklärer und Forscher in ihm bereits den Weltbildgestalter überwiegt.</w:t>
      </w:r>
      <w:r>
        <w:t>"</w:t>
      </w:r>
    </w:p>
    <w:p w:rsidR="00C10CDE" w:rsidRDefault="00C10CDE" w:rsidP="00810456">
      <w:pPr>
        <w:spacing w:after="0" w:line="240" w:lineRule="auto"/>
        <w:jc w:val="both"/>
        <w:rPr>
          <w:lang w:val="en-US"/>
        </w:rPr>
      </w:pPr>
      <w:r w:rsidRPr="007773F0">
        <w:rPr>
          <w:lang w:val="en-US"/>
        </w:rPr>
        <w:t>("</w:t>
      </w:r>
      <w:r w:rsidRPr="002F538C">
        <w:rPr>
          <w:lang w:val="en-US"/>
        </w:rPr>
        <w:t xml:space="preserve">The relation between science and </w:t>
      </w:r>
      <w:r>
        <w:rPr>
          <w:lang w:val="en-US"/>
        </w:rPr>
        <w:t>Weltanschauung</w:t>
      </w:r>
      <w:r w:rsidRPr="002F538C">
        <w:rPr>
          <w:lang w:val="en-US"/>
        </w:rPr>
        <w:t xml:space="preserve"> is the problematical point in Aristotle</w:t>
      </w:r>
      <w:r>
        <w:rPr>
          <w:lang w:val="en-US"/>
        </w:rPr>
        <w:t>'</w:t>
      </w:r>
      <w:r w:rsidRPr="002F538C">
        <w:rPr>
          <w:lang w:val="en-US"/>
        </w:rPr>
        <w:t>s philosophy. There are two sides to it,</w:t>
      </w:r>
      <w:r>
        <w:rPr>
          <w:rFonts w:cs="Calibri"/>
          <w:color w:val="000000"/>
          <w:lang w:val="en-US"/>
        </w:rPr>
        <w:t xml:space="preserve"> </w:t>
      </w:r>
      <w:r w:rsidRPr="002F538C">
        <w:rPr>
          <w:lang w:val="en-US"/>
        </w:rPr>
        <w:t>since science rests on principles that have to be established</w:t>
      </w:r>
      <w:r>
        <w:rPr>
          <w:rFonts w:cs="Calibri"/>
          <w:color w:val="000000"/>
          <w:lang w:val="en-US"/>
        </w:rPr>
        <w:t xml:space="preserve"> </w:t>
      </w:r>
      <w:r w:rsidRPr="002F538C">
        <w:rPr>
          <w:lang w:val="en-US"/>
        </w:rPr>
        <w:t>not by itself but by philosophy, while on the other hand philosophy is built up on the basis of scientific experience. He believed</w:t>
      </w:r>
      <w:r>
        <w:rPr>
          <w:rFonts w:cs="Calibri"/>
          <w:color w:val="000000"/>
          <w:lang w:val="en-US"/>
        </w:rPr>
        <w:t xml:space="preserve"> </w:t>
      </w:r>
      <w:r w:rsidRPr="002F538C">
        <w:rPr>
          <w:lang w:val="en-US"/>
        </w:rPr>
        <w:t>that with this conception of thought and experience he could</w:t>
      </w:r>
      <w:r>
        <w:rPr>
          <w:rFonts w:cs="Calibri"/>
          <w:color w:val="000000"/>
          <w:lang w:val="en-US"/>
        </w:rPr>
        <w:t xml:space="preserve"> </w:t>
      </w:r>
      <w:r w:rsidRPr="002F538C">
        <w:rPr>
          <w:lang w:val="en-US"/>
        </w:rPr>
        <w:t>make Plato</w:t>
      </w:r>
      <w:r>
        <w:rPr>
          <w:lang w:val="en-US"/>
        </w:rPr>
        <w:t>'</w:t>
      </w:r>
      <w:r w:rsidRPr="002F538C">
        <w:rPr>
          <w:lang w:val="en-US"/>
        </w:rPr>
        <w:t>s philosophy into critical science; for, although he</w:t>
      </w:r>
      <w:r>
        <w:rPr>
          <w:rFonts w:cs="Calibri"/>
          <w:color w:val="000000"/>
          <w:lang w:val="en-US"/>
        </w:rPr>
        <w:t xml:space="preserve"> </w:t>
      </w:r>
      <w:r w:rsidRPr="002F538C">
        <w:rPr>
          <w:lang w:val="en-US"/>
        </w:rPr>
        <w:t>does not distinguish philosophy and science by different names,</w:t>
      </w:r>
      <w:r>
        <w:rPr>
          <w:rFonts w:cs="Calibri"/>
          <w:color w:val="000000"/>
          <w:lang w:val="en-US"/>
        </w:rPr>
        <w:t xml:space="preserve"> </w:t>
      </w:r>
      <w:r w:rsidRPr="002F538C">
        <w:rPr>
          <w:lang w:val="en-US"/>
        </w:rPr>
        <w:t>the starting-point of his criticism of all earlier philosophy is a</w:t>
      </w:r>
      <w:r>
        <w:rPr>
          <w:rFonts w:cs="Calibri"/>
          <w:color w:val="000000"/>
          <w:lang w:val="en-US"/>
        </w:rPr>
        <w:t xml:space="preserve"> </w:t>
      </w:r>
      <w:r w:rsidRPr="002F538C">
        <w:rPr>
          <w:lang w:val="en-US"/>
        </w:rPr>
        <w:t>firm conception of what constitutes science. Even within his own</w:t>
      </w:r>
      <w:r>
        <w:rPr>
          <w:rFonts w:cs="Calibri"/>
          <w:color w:val="000000"/>
          <w:lang w:val="en-US"/>
        </w:rPr>
        <w:t xml:space="preserve"> </w:t>
      </w:r>
      <w:r w:rsidRPr="002F538C">
        <w:rPr>
          <w:lang w:val="en-US"/>
        </w:rPr>
        <w:t>philosophy he recognizes that the factual knowledge of the</w:t>
      </w:r>
      <w:r>
        <w:rPr>
          <w:rFonts w:cs="Calibri"/>
          <w:color w:val="000000"/>
          <w:lang w:val="en-US"/>
        </w:rPr>
        <w:t xml:space="preserve"> </w:t>
      </w:r>
      <w:r w:rsidRPr="002F538C">
        <w:rPr>
          <w:lang w:val="en-US"/>
        </w:rPr>
        <w:t>special sciences is scientific in a superior degree, not because of its</w:t>
      </w:r>
      <w:r>
        <w:rPr>
          <w:rFonts w:cs="Calibri"/>
          <w:color w:val="000000"/>
          <w:lang w:val="en-US"/>
        </w:rPr>
        <w:t xml:space="preserve"> </w:t>
      </w:r>
      <w:r w:rsidRPr="002F538C">
        <w:rPr>
          <w:lang w:val="en-US"/>
        </w:rPr>
        <w:t>greater exactitude (for this belongs rather to conceptual thinking) but because of its impregnable reality—the problem whether</w:t>
      </w:r>
      <w:r>
        <w:rPr>
          <w:rFonts w:cs="Calibri"/>
          <w:color w:val="000000"/>
          <w:lang w:val="en-US"/>
        </w:rPr>
        <w:t xml:space="preserve"> </w:t>
      </w:r>
      <w:r w:rsidRPr="002F538C">
        <w:rPr>
          <w:lang w:val="en-US"/>
        </w:rPr>
        <w:t>the supersensible is real gave rise to all kinds of uncertainty in</w:t>
      </w:r>
      <w:r>
        <w:rPr>
          <w:rFonts w:cs="Calibri"/>
          <w:color w:val="000000"/>
          <w:lang w:val="en-US"/>
        </w:rPr>
        <w:t xml:space="preserve"> </w:t>
      </w:r>
      <w:r w:rsidRPr="002F538C">
        <w:rPr>
          <w:lang w:val="en-US"/>
        </w:rPr>
        <w:t>the other sphere. Aristotle</w:t>
      </w:r>
      <w:r>
        <w:rPr>
          <w:lang w:val="en-US"/>
        </w:rPr>
        <w:t>'</w:t>
      </w:r>
      <w:r w:rsidRPr="002F538C">
        <w:rPr>
          <w:lang w:val="en-US"/>
        </w:rPr>
        <w:t>s intellectual world presents a unified</w:t>
      </w:r>
      <w:r>
        <w:rPr>
          <w:rFonts w:cs="Calibri"/>
          <w:color w:val="000000"/>
          <w:lang w:val="en-US"/>
        </w:rPr>
        <w:t xml:space="preserve"> </w:t>
      </w:r>
      <w:r w:rsidRPr="002F538C">
        <w:rPr>
          <w:lang w:val="en-US"/>
        </w:rPr>
        <w:t>appearance from without, but it carries within itself a conscious</w:t>
      </w:r>
      <w:r>
        <w:rPr>
          <w:rFonts w:cs="Calibri"/>
          <w:color w:val="000000"/>
          <w:lang w:val="en-US"/>
        </w:rPr>
        <w:t xml:space="preserve"> </w:t>
      </w:r>
      <w:r w:rsidRPr="002F538C">
        <w:rPr>
          <w:lang w:val="en-US"/>
        </w:rPr>
        <w:t>discord in the fundamental idea that philosophy and science</w:t>
      </w:r>
      <w:r>
        <w:rPr>
          <w:rFonts w:cs="Calibri"/>
          <w:color w:val="000000"/>
          <w:lang w:val="en-US"/>
        </w:rPr>
        <w:t xml:space="preserve"> </w:t>
      </w:r>
      <w:r w:rsidRPr="002F538C">
        <w:rPr>
          <w:lang w:val="en-US"/>
        </w:rPr>
        <w:t>tend to diverge, in spite of his efforts to bring them together by conceiving philosophy in the narrower and higher sense of the</w:t>
      </w:r>
      <w:r>
        <w:rPr>
          <w:rFonts w:cs="Calibri"/>
          <w:color w:val="000000"/>
          <w:lang w:val="en-US"/>
        </w:rPr>
        <w:t xml:space="preserve"> </w:t>
      </w:r>
      <w:r w:rsidRPr="002F538C">
        <w:rPr>
          <w:lang w:val="en-US"/>
        </w:rPr>
        <w:t>word as the necessary conclusion of the study of reality. Greek</w:t>
      </w:r>
      <w:r>
        <w:rPr>
          <w:rFonts w:cs="Calibri"/>
          <w:color w:val="000000"/>
          <w:lang w:val="en-US"/>
        </w:rPr>
        <w:t xml:space="preserve"> </w:t>
      </w:r>
      <w:r w:rsidRPr="002F538C">
        <w:rPr>
          <w:lang w:val="en-US"/>
        </w:rPr>
        <w:t>science had always received strong stimulation from that metaphysical attitude towards the world which is the driving force</w:t>
      </w:r>
      <w:r>
        <w:rPr>
          <w:rFonts w:cs="Calibri"/>
          <w:color w:val="000000"/>
          <w:lang w:val="en-US"/>
        </w:rPr>
        <w:t xml:space="preserve"> </w:t>
      </w:r>
      <w:r w:rsidRPr="002F538C">
        <w:rPr>
          <w:lang w:val="en-US"/>
        </w:rPr>
        <w:t>of philosophy, and each had furthered the other during their</w:t>
      </w:r>
      <w:r>
        <w:rPr>
          <w:rFonts w:cs="Calibri"/>
          <w:color w:val="000000"/>
          <w:lang w:val="en-US"/>
        </w:rPr>
        <w:t xml:space="preserve"> </w:t>
      </w:r>
      <w:r w:rsidRPr="002F538C">
        <w:rPr>
          <w:lang w:val="en-US"/>
        </w:rPr>
        <w:t>development. Once on the summit, however, they found themselves in conflict. Aristotle restores them to unstable equilibrium. This instant represents the high point of the common</w:t>
      </w:r>
      <w:r>
        <w:rPr>
          <w:rFonts w:cs="Calibri"/>
          <w:color w:val="000000"/>
          <w:lang w:val="en-US"/>
        </w:rPr>
        <w:t xml:space="preserve"> </w:t>
      </w:r>
      <w:r w:rsidRPr="002F538C">
        <w:rPr>
          <w:lang w:val="en-US"/>
        </w:rPr>
        <w:t>part of their development.</w:t>
      </w:r>
      <w:r>
        <w:rPr>
          <w:rFonts w:cs="Calibri"/>
          <w:color w:val="000000"/>
          <w:lang w:val="en-US"/>
        </w:rPr>
        <w:t xml:space="preserve"> </w:t>
      </w:r>
      <w:r w:rsidRPr="002F538C">
        <w:rPr>
          <w:lang w:val="en-US"/>
        </w:rPr>
        <w:t>In Post-Aristotelian times neither philosophy nor science was</w:t>
      </w:r>
      <w:r>
        <w:rPr>
          <w:rFonts w:cs="Calibri"/>
          <w:color w:val="000000"/>
          <w:lang w:val="en-US"/>
        </w:rPr>
        <w:t xml:space="preserve"> </w:t>
      </w:r>
      <w:r w:rsidRPr="002F538C">
        <w:rPr>
          <w:lang w:val="en-US"/>
        </w:rPr>
        <w:t>able to maintain itself on this height. Science needed freer play</w:t>
      </w:r>
      <w:r>
        <w:rPr>
          <w:rFonts w:cs="Calibri"/>
          <w:color w:val="000000"/>
          <w:lang w:val="en-US"/>
        </w:rPr>
        <w:t xml:space="preserve"> </w:t>
      </w:r>
      <w:r w:rsidRPr="002F538C">
        <w:rPr>
          <w:lang w:val="en-US"/>
        </w:rPr>
        <w:t>than philosophy gave it. Its results often rendered doubtful the</w:t>
      </w:r>
      <w:r>
        <w:rPr>
          <w:rFonts w:cs="Calibri"/>
          <w:color w:val="000000"/>
          <w:lang w:val="en-US"/>
        </w:rPr>
        <w:t xml:space="preserve"> </w:t>
      </w:r>
      <w:r w:rsidRPr="002F538C">
        <w:rPr>
          <w:lang w:val="en-US"/>
        </w:rPr>
        <w:t>methods and principles of explanation that philosophy had</w:t>
      </w:r>
      <w:r>
        <w:rPr>
          <w:rFonts w:cs="Calibri"/>
          <w:color w:val="000000"/>
          <w:lang w:val="en-US"/>
        </w:rPr>
        <w:t xml:space="preserve"> </w:t>
      </w:r>
      <w:r w:rsidRPr="002F538C">
        <w:rPr>
          <w:lang w:val="en-US"/>
        </w:rPr>
        <w:t>provided it with. On the other side, the cultured classes, who</w:t>
      </w:r>
      <w:r>
        <w:rPr>
          <w:rFonts w:cs="Calibri"/>
          <w:color w:val="000000"/>
          <w:lang w:val="en-US"/>
        </w:rPr>
        <w:t xml:space="preserve"> </w:t>
      </w:r>
      <w:r w:rsidRPr="002F538C">
        <w:rPr>
          <w:lang w:val="en-US"/>
        </w:rPr>
        <w:t>had lost their religion, needed a metaphysical view of the world,</w:t>
      </w:r>
      <w:r>
        <w:rPr>
          <w:rFonts w:cs="Calibri"/>
          <w:color w:val="000000"/>
          <w:lang w:val="en-US"/>
        </w:rPr>
        <w:t xml:space="preserve"> </w:t>
      </w:r>
      <w:r w:rsidRPr="002F538C">
        <w:rPr>
          <w:lang w:val="en-US"/>
        </w:rPr>
        <w:t>and thus tempted philosophy to renew its bold speculative</w:t>
      </w:r>
      <w:r>
        <w:rPr>
          <w:rFonts w:cs="Calibri"/>
          <w:color w:val="000000"/>
          <w:lang w:val="en-US"/>
        </w:rPr>
        <w:t xml:space="preserve"> </w:t>
      </w:r>
      <w:r>
        <w:rPr>
          <w:lang w:val="en-US"/>
        </w:rPr>
        <w:t>flight</w:t>
      </w:r>
      <w:r w:rsidRPr="002F538C">
        <w:rPr>
          <w:lang w:val="en-US"/>
        </w:rPr>
        <w:t>; and we have to admit that in trying to satisfy this longing</w:t>
      </w:r>
      <w:r>
        <w:rPr>
          <w:rFonts w:cs="Calibri"/>
          <w:color w:val="000000"/>
          <w:lang w:val="en-US"/>
        </w:rPr>
        <w:t xml:space="preserve"> </w:t>
      </w:r>
      <w:r w:rsidRPr="002F538C">
        <w:rPr>
          <w:lang w:val="en-US"/>
        </w:rPr>
        <w:t>it was only obeying the impulse of self-preservation. Compared</w:t>
      </w:r>
      <w:r>
        <w:rPr>
          <w:rFonts w:cs="Calibri"/>
          <w:color w:val="000000"/>
          <w:lang w:val="en-US"/>
        </w:rPr>
        <w:t xml:space="preserve"> </w:t>
      </w:r>
      <w:r w:rsidRPr="002F538C">
        <w:rPr>
          <w:lang w:val="en-US"/>
        </w:rPr>
        <w:t>with Aristotle</w:t>
      </w:r>
      <w:r>
        <w:rPr>
          <w:lang w:val="en-US"/>
        </w:rPr>
        <w:t>'</w:t>
      </w:r>
      <w:r w:rsidRPr="002F538C">
        <w:rPr>
          <w:lang w:val="en-US"/>
        </w:rPr>
        <w:t xml:space="preserve">s critical </w:t>
      </w:r>
      <w:r w:rsidRPr="002F538C">
        <w:rPr>
          <w:lang w:val="en-US"/>
        </w:rPr>
        <w:lastRenderedPageBreak/>
        <w:t>attitude Stoicism and Epicureanism look</w:t>
      </w:r>
      <w:r>
        <w:rPr>
          <w:rFonts w:cs="Calibri"/>
          <w:color w:val="000000"/>
          <w:lang w:val="en-US"/>
        </w:rPr>
        <w:t xml:space="preserve"> </w:t>
      </w:r>
      <w:r w:rsidRPr="002F538C">
        <w:rPr>
          <w:lang w:val="en-US"/>
        </w:rPr>
        <w:t>like dogmatism and the collapse of scientific philosophy. They</w:t>
      </w:r>
      <w:r>
        <w:rPr>
          <w:rFonts w:cs="Calibri"/>
          <w:color w:val="000000"/>
          <w:lang w:val="en-US"/>
        </w:rPr>
        <w:t xml:space="preserve"> </w:t>
      </w:r>
      <w:r w:rsidRPr="002F538C">
        <w:rPr>
          <w:lang w:val="en-US"/>
        </w:rPr>
        <w:t>took over his logical technique and developed the content of</w:t>
      </w:r>
      <w:r>
        <w:rPr>
          <w:rFonts w:cs="Calibri"/>
          <w:color w:val="000000"/>
          <w:lang w:val="en-US"/>
        </w:rPr>
        <w:t xml:space="preserve"> </w:t>
      </w:r>
      <w:r w:rsidRPr="002F538C">
        <w:rPr>
          <w:lang w:val="en-US"/>
        </w:rPr>
        <w:t>some of his metaphysical views, m mixing them with older primitive ideas; or they renewed Pre-Socratic physics as Epicurus</w:t>
      </w:r>
      <w:r>
        <w:rPr>
          <w:rFonts w:cs="Calibri"/>
          <w:color w:val="000000"/>
          <w:lang w:val="en-US"/>
        </w:rPr>
        <w:t xml:space="preserve"> </w:t>
      </w:r>
      <w:r w:rsidRPr="002F538C">
        <w:rPr>
          <w:lang w:val="en-US"/>
        </w:rPr>
        <w:t>renewed Democritus, and built up an ethical ideal of life on that</w:t>
      </w:r>
      <w:r>
        <w:rPr>
          <w:rFonts w:cs="Calibri"/>
          <w:color w:val="000000"/>
          <w:lang w:val="en-US"/>
        </w:rPr>
        <w:t xml:space="preserve"> </w:t>
      </w:r>
      <w:r w:rsidRPr="002F538C">
        <w:rPr>
          <w:lang w:val="en-US"/>
        </w:rPr>
        <w:t xml:space="preserve">foundation. The </w:t>
      </w:r>
      <w:proofErr w:type="spellStart"/>
      <w:r w:rsidRPr="002F538C">
        <w:rPr>
          <w:lang w:val="en-US"/>
        </w:rPr>
        <w:t>centre</w:t>
      </w:r>
      <w:proofErr w:type="spellEnd"/>
      <w:r w:rsidRPr="002F538C">
        <w:rPr>
          <w:lang w:val="en-US"/>
        </w:rPr>
        <w:t xml:space="preserve"> of gravit</w:t>
      </w:r>
      <w:r>
        <w:rPr>
          <w:lang w:val="en-US"/>
        </w:rPr>
        <w:t>y lay in metaphysics and ethics</w:t>
      </w:r>
      <w:r w:rsidRPr="002F538C">
        <w:rPr>
          <w:lang w:val="en-US"/>
        </w:rPr>
        <w:t>;</w:t>
      </w:r>
      <w:r>
        <w:rPr>
          <w:rFonts w:cs="Calibri"/>
          <w:color w:val="000000"/>
          <w:lang w:val="en-US"/>
        </w:rPr>
        <w:t xml:space="preserve"> </w:t>
      </w:r>
      <w:r w:rsidRPr="002F538C">
        <w:rPr>
          <w:lang w:val="en-US"/>
        </w:rPr>
        <w:t xml:space="preserve">real research was not prosecuted at all. After the third generation the </w:t>
      </w:r>
      <w:proofErr w:type="spellStart"/>
      <w:r w:rsidRPr="002F538C">
        <w:rPr>
          <w:lang w:val="en-US"/>
        </w:rPr>
        <w:t>Peripatos</w:t>
      </w:r>
      <w:proofErr w:type="spellEnd"/>
      <w:r w:rsidRPr="002F538C">
        <w:rPr>
          <w:lang w:val="en-US"/>
        </w:rPr>
        <w:t xml:space="preserve"> assumed the same practical tendency, although it could not compete with the Stoics and the Epicureans</w:t>
      </w:r>
      <w:r>
        <w:rPr>
          <w:rFonts w:cs="Calibri"/>
          <w:color w:val="000000"/>
          <w:lang w:val="en-US"/>
        </w:rPr>
        <w:t xml:space="preserve"> </w:t>
      </w:r>
      <w:r w:rsidRPr="002F538C">
        <w:rPr>
          <w:lang w:val="en-US"/>
        </w:rPr>
        <w:t>in this field; the result was the regrettable collapse of the school</w:t>
      </w:r>
      <w:r>
        <w:rPr>
          <w:rFonts w:cs="Calibri"/>
          <w:color w:val="000000"/>
          <w:lang w:val="en-US"/>
        </w:rPr>
        <w:t xml:space="preserve"> </w:t>
      </w:r>
      <w:r w:rsidRPr="002F538C">
        <w:rPr>
          <w:lang w:val="en-US"/>
        </w:rPr>
        <w:t xml:space="preserve">after </w:t>
      </w:r>
      <w:proofErr w:type="spellStart"/>
      <w:r w:rsidRPr="002F538C">
        <w:rPr>
          <w:lang w:val="en-US"/>
        </w:rPr>
        <w:t>Strato</w:t>
      </w:r>
      <w:proofErr w:type="spellEnd"/>
      <w:r w:rsidRPr="002F538C">
        <w:rPr>
          <w:lang w:val="en-US"/>
        </w:rPr>
        <w:t>. That great investigator clearly shows, however,</w:t>
      </w:r>
      <w:r>
        <w:rPr>
          <w:rFonts w:cs="Calibri"/>
          <w:color w:val="000000"/>
          <w:lang w:val="en-US"/>
        </w:rPr>
        <w:t xml:space="preserve"> </w:t>
      </w:r>
      <w:r w:rsidRPr="002F538C">
        <w:rPr>
          <w:lang w:val="en-US"/>
        </w:rPr>
        <w:t>the only path that the movement initiated by Aristotle could</w:t>
      </w:r>
      <w:r>
        <w:rPr>
          <w:rFonts w:cs="Calibri"/>
          <w:color w:val="000000"/>
          <w:lang w:val="en-US"/>
        </w:rPr>
        <w:t xml:space="preserve"> </w:t>
      </w:r>
      <w:r w:rsidRPr="002F538C">
        <w:rPr>
          <w:lang w:val="en-US"/>
        </w:rPr>
        <w:t>take under the circumstances. During his period Peripatetic</w:t>
      </w:r>
      <w:r>
        <w:rPr>
          <w:rFonts w:cs="Calibri"/>
          <w:color w:val="000000"/>
          <w:lang w:val="en-US"/>
        </w:rPr>
        <w:t xml:space="preserve"> </w:t>
      </w:r>
      <w:r w:rsidRPr="002F538C">
        <w:rPr>
          <w:lang w:val="en-US"/>
        </w:rPr>
        <w:t>research was already in touch with Alexandria, where the soil</w:t>
      </w:r>
      <w:r>
        <w:rPr>
          <w:rFonts w:cs="Calibri"/>
          <w:color w:val="000000"/>
          <w:lang w:val="en-US"/>
        </w:rPr>
        <w:t xml:space="preserve"> </w:t>
      </w:r>
      <w:r w:rsidRPr="002F538C">
        <w:rPr>
          <w:lang w:val="en-US"/>
        </w:rPr>
        <w:t>was more favorable than in Attica to the development of the</w:t>
      </w:r>
      <w:r>
        <w:rPr>
          <w:rFonts w:cs="Calibri"/>
          <w:color w:val="000000"/>
          <w:lang w:val="en-US"/>
        </w:rPr>
        <w:t xml:space="preserve"> </w:t>
      </w:r>
      <w:r w:rsidRPr="002F538C">
        <w:rPr>
          <w:lang w:val="en-US"/>
        </w:rPr>
        <w:t>positive sciences, and where the keen wind of reality was blowing. Alexandrian science is the spiritual continuation of</w:t>
      </w:r>
      <w:r>
        <w:rPr>
          <w:rFonts w:cs="Calibri"/>
          <w:color w:val="000000"/>
          <w:lang w:val="en-US"/>
        </w:rPr>
        <w:t xml:space="preserve"> </w:t>
      </w:r>
      <w:r w:rsidRPr="002F538C">
        <w:rPr>
          <w:lang w:val="en-US"/>
        </w:rPr>
        <w:t>Aristotle</w:t>
      </w:r>
      <w:r>
        <w:rPr>
          <w:lang w:val="en-US"/>
        </w:rPr>
        <w:t>'</w:t>
      </w:r>
      <w:r w:rsidRPr="002F538C">
        <w:rPr>
          <w:lang w:val="en-US"/>
        </w:rPr>
        <w:t>s last period. There the link between science and</w:t>
      </w:r>
      <w:r>
        <w:rPr>
          <w:rFonts w:cs="Calibri"/>
          <w:color w:val="000000"/>
          <w:lang w:val="en-US"/>
        </w:rPr>
        <w:t xml:space="preserve"> </w:t>
      </w:r>
      <w:r w:rsidRPr="002F538C">
        <w:rPr>
          <w:lang w:val="en-US"/>
        </w:rPr>
        <w:t xml:space="preserve">philosophy was definitely broken; the infinitely refined technique of Ptolemaic research dispensed with the stable intellectual </w:t>
      </w:r>
      <w:proofErr w:type="spellStart"/>
      <w:r w:rsidRPr="002F538C">
        <w:rPr>
          <w:lang w:val="en-US"/>
        </w:rPr>
        <w:t>centre</w:t>
      </w:r>
      <w:proofErr w:type="spellEnd"/>
      <w:r w:rsidRPr="002F538C">
        <w:rPr>
          <w:lang w:val="en-US"/>
        </w:rPr>
        <w:t xml:space="preserve"> that Aristotle</w:t>
      </w:r>
      <w:r>
        <w:rPr>
          <w:lang w:val="en-US"/>
        </w:rPr>
        <w:t>'</w:t>
      </w:r>
      <w:r w:rsidRPr="002F538C">
        <w:rPr>
          <w:lang w:val="en-US"/>
        </w:rPr>
        <w:t>s detailed work had possessed in his great</w:t>
      </w:r>
      <w:r>
        <w:rPr>
          <w:rFonts w:cs="Calibri"/>
          <w:color w:val="000000"/>
          <w:lang w:val="en-US"/>
        </w:rPr>
        <w:t xml:space="preserve"> </w:t>
      </w:r>
      <w:r w:rsidRPr="002F538C">
        <w:rPr>
          <w:lang w:val="en-US"/>
        </w:rPr>
        <w:t>spiritualist view of the universe. On the other hand, the most</w:t>
      </w:r>
      <w:r>
        <w:rPr>
          <w:rFonts w:cs="Calibri"/>
          <w:color w:val="000000"/>
          <w:lang w:val="en-US"/>
        </w:rPr>
        <w:t xml:space="preserve"> </w:t>
      </w:r>
      <w:r w:rsidRPr="002F538C">
        <w:rPr>
          <w:lang w:val="en-US"/>
        </w:rPr>
        <w:t>important discoveries of ancient science are due to this separation, which was a necessary liberation of research. It was now</w:t>
      </w:r>
      <w:r>
        <w:rPr>
          <w:rFonts w:cs="Calibri"/>
          <w:color w:val="000000"/>
          <w:lang w:val="en-US"/>
        </w:rPr>
        <w:t xml:space="preserve"> </w:t>
      </w:r>
      <w:r w:rsidRPr="002F538C">
        <w:rPr>
          <w:lang w:val="en-US"/>
        </w:rPr>
        <w:t>that medicine and natural science, together with exact philology,</w:t>
      </w:r>
      <w:r>
        <w:rPr>
          <w:rFonts w:cs="Calibri"/>
          <w:color w:val="000000"/>
          <w:lang w:val="en-US"/>
        </w:rPr>
        <w:t xml:space="preserve"> </w:t>
      </w:r>
      <w:r w:rsidRPr="002F538C">
        <w:rPr>
          <w:lang w:val="en-US"/>
        </w:rPr>
        <w:t>attained their greatest flowering. They were represented by</w:t>
      </w:r>
      <w:r>
        <w:rPr>
          <w:rFonts w:cs="Calibri"/>
          <w:color w:val="000000"/>
          <w:lang w:val="en-US"/>
        </w:rPr>
        <w:t xml:space="preserve"> </w:t>
      </w:r>
      <w:r w:rsidRPr="002F538C">
        <w:rPr>
          <w:lang w:val="en-US"/>
        </w:rPr>
        <w:t>figures like Aristarchus, Aristophanes, Hipparchus, Eratosthenes, and Archimedes. From the standpoint of Aristotelian</w:t>
      </w:r>
      <w:r>
        <w:rPr>
          <w:rFonts w:cs="Calibri"/>
          <w:color w:val="000000"/>
          <w:lang w:val="en-US"/>
        </w:rPr>
        <w:t xml:space="preserve"> </w:t>
      </w:r>
      <w:r w:rsidRPr="002F538C">
        <w:rPr>
          <w:lang w:val="en-US"/>
        </w:rPr>
        <w:t>philosophy and science, of course, all this is but half of the</w:t>
      </w:r>
      <w:r>
        <w:rPr>
          <w:rFonts w:cs="Calibri"/>
          <w:color w:val="000000"/>
          <w:lang w:val="en-US"/>
        </w:rPr>
        <w:t xml:space="preserve"> </w:t>
      </w:r>
      <w:r w:rsidRPr="002F538C">
        <w:rPr>
          <w:lang w:val="en-US"/>
        </w:rPr>
        <w:t>intellectual realm</w:t>
      </w:r>
      <w:r>
        <w:rPr>
          <w:lang w:val="en-US"/>
        </w:rPr>
        <w:t>;</w:t>
      </w:r>
      <w:r w:rsidRPr="002F538C">
        <w:rPr>
          <w:lang w:val="en-US"/>
        </w:rPr>
        <w:t xml:space="preserve"> but the desire for a metaphysical view of</w:t>
      </w:r>
      <w:r>
        <w:rPr>
          <w:rFonts w:cs="Calibri"/>
          <w:color w:val="000000"/>
          <w:lang w:val="en-US"/>
        </w:rPr>
        <w:t xml:space="preserve"> </w:t>
      </w:r>
      <w:r w:rsidRPr="002F538C">
        <w:rPr>
          <w:lang w:val="en-US"/>
        </w:rPr>
        <w:t>the world, and the desire for scientific strictness, never came</w:t>
      </w:r>
      <w:r>
        <w:rPr>
          <w:rFonts w:cs="Calibri"/>
          <w:color w:val="000000"/>
          <w:lang w:val="en-US"/>
        </w:rPr>
        <w:t xml:space="preserve"> </w:t>
      </w:r>
      <w:r w:rsidRPr="002F538C">
        <w:rPr>
          <w:lang w:val="en-US"/>
        </w:rPr>
        <w:t>together again in the ancient world. Aristotle is classical in</w:t>
      </w:r>
      <w:r>
        <w:rPr>
          <w:rFonts w:cs="Calibri"/>
          <w:color w:val="000000"/>
          <w:lang w:val="en-US"/>
        </w:rPr>
        <w:t xml:space="preserve"> </w:t>
      </w:r>
      <w:r w:rsidRPr="002F538C">
        <w:rPr>
          <w:lang w:val="en-US"/>
        </w:rPr>
        <w:t>spite of his lateness just because he united them, although</w:t>
      </w:r>
      <w:r>
        <w:rPr>
          <w:rFonts w:cs="Calibri"/>
          <w:color w:val="000000"/>
          <w:lang w:val="en-US"/>
        </w:rPr>
        <w:t xml:space="preserve"> </w:t>
      </w:r>
      <w:r w:rsidRPr="002F538C">
        <w:rPr>
          <w:lang w:val="en-US"/>
        </w:rPr>
        <w:t>even in him research and explanation preponderate over the</w:t>
      </w:r>
      <w:r>
        <w:rPr>
          <w:rFonts w:cs="Calibri"/>
          <w:color w:val="000000"/>
          <w:lang w:val="en-US"/>
        </w:rPr>
        <w:t xml:space="preserve"> </w:t>
      </w:r>
      <w:r w:rsidRPr="002F538C">
        <w:rPr>
          <w:lang w:val="en-US"/>
        </w:rPr>
        <w:t>formation of world-pictures.</w:t>
      </w:r>
      <w:r w:rsidRPr="007773F0">
        <w:rPr>
          <w:lang w:val="en-US"/>
        </w:rPr>
        <w:t>")</w:t>
      </w:r>
    </w:p>
    <w:p w:rsidR="00C10CDE" w:rsidRPr="00771131" w:rsidRDefault="00C10CDE" w:rsidP="002858C0">
      <w:pPr>
        <w:pStyle w:val="berschrift2"/>
        <w:rPr>
          <w:lang w:val="en-US"/>
        </w:rPr>
      </w:pPr>
      <w:r>
        <w:rPr>
          <w:lang w:val="en-US"/>
        </w:rPr>
        <w:br w:type="page"/>
      </w:r>
      <w:r w:rsidRPr="00771131">
        <w:rPr>
          <w:lang w:val="en-US"/>
        </w:rPr>
        <w:lastRenderedPageBreak/>
        <w:t>8.3. Philosophy of values after Nietzsche</w:t>
      </w:r>
    </w:p>
    <w:p w:rsidR="00C10CDE" w:rsidRPr="007773F0" w:rsidRDefault="00C10CDE" w:rsidP="00810456">
      <w:pPr>
        <w:spacing w:after="0" w:line="240" w:lineRule="auto"/>
        <w:jc w:val="both"/>
        <w:rPr>
          <w:lang w:val="en-US"/>
        </w:rPr>
      </w:pPr>
    </w:p>
    <w:p w:rsidR="00C10CDE" w:rsidRPr="007773F0"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T</w:t>
      </w:r>
      <w:r w:rsidRPr="0065196C">
        <w:rPr>
          <w:lang w:val="en-US"/>
        </w:rPr>
        <w:t>he unavoidable examination of the</w:t>
      </w:r>
      <w:r>
        <w:rPr>
          <w:lang w:val="en-US"/>
        </w:rPr>
        <w:t xml:space="preserve"> "</w:t>
      </w:r>
      <w:proofErr w:type="spellStart"/>
      <w:r>
        <w:rPr>
          <w:lang w:val="en-US"/>
        </w:rPr>
        <w:t>M</w:t>
      </w:r>
      <w:r w:rsidRPr="0065196C">
        <w:rPr>
          <w:lang w:val="en-US"/>
        </w:rPr>
        <w:t>odeschriftsteller</w:t>
      </w:r>
      <w:proofErr w:type="spellEnd"/>
      <w:r w:rsidRPr="0065196C">
        <w:rPr>
          <w:lang w:val="en-US"/>
        </w:rPr>
        <w:t>" ("fashion</w:t>
      </w:r>
      <w:r>
        <w:rPr>
          <w:lang w:val="en-US"/>
        </w:rPr>
        <w:t xml:space="preserve">able </w:t>
      </w:r>
      <w:r w:rsidRPr="0065196C">
        <w:rPr>
          <w:lang w:val="en-US"/>
        </w:rPr>
        <w:t>writer"</w:t>
      </w:r>
      <w:r>
        <w:rPr>
          <w:lang w:val="en-US"/>
        </w:rPr>
        <w:t>)</w:t>
      </w:r>
      <w:r w:rsidRPr="0065196C">
        <w:rPr>
          <w:lang w:val="en-US"/>
        </w:rPr>
        <w:t xml:space="preserve"> Nietzsche (Vaihinger, p. 13) confronted</w:t>
      </w:r>
      <w:r>
        <w:rPr>
          <w:lang w:val="en-US"/>
        </w:rPr>
        <w:t xml:space="preserve"> </w:t>
      </w:r>
      <w:r w:rsidRPr="0065196C">
        <w:rPr>
          <w:lang w:val="en-US"/>
        </w:rPr>
        <w:t>university philosophy with the problem of</w:t>
      </w:r>
      <w:r>
        <w:rPr>
          <w:lang w:val="en-US"/>
        </w:rPr>
        <w:t xml:space="preserve"> </w:t>
      </w:r>
      <w:r w:rsidRPr="0065196C">
        <w:rPr>
          <w:lang w:val="en-US"/>
        </w:rPr>
        <w:t>defending the absoluteness of values that it</w:t>
      </w:r>
      <w:r>
        <w:rPr>
          <w:lang w:val="en-US"/>
        </w:rPr>
        <w:t xml:space="preserve"> </w:t>
      </w:r>
      <w:r w:rsidRPr="0065196C">
        <w:rPr>
          <w:lang w:val="en-US"/>
        </w:rPr>
        <w:t xml:space="preserve">presupposed. </w:t>
      </w:r>
      <w:proofErr w:type="spellStart"/>
      <w:r w:rsidRPr="0065196C">
        <w:rPr>
          <w:lang w:val="en-US"/>
        </w:rPr>
        <w:t>Windelband</w:t>
      </w:r>
      <w:proofErr w:type="spellEnd"/>
      <w:r w:rsidRPr="0065196C">
        <w:rPr>
          <w:lang w:val="en-US"/>
        </w:rPr>
        <w:t xml:space="preserve"> </w:t>
      </w:r>
      <w:r>
        <w:rPr>
          <w:lang w:val="en-US"/>
        </w:rPr>
        <w:t>(</w:t>
      </w:r>
      <w:proofErr w:type="spellStart"/>
      <w:r w:rsidRPr="00D46A39">
        <w:rPr>
          <w:i/>
          <w:lang w:val="en-US"/>
        </w:rPr>
        <w:t>Geschichte</w:t>
      </w:r>
      <w:proofErr w:type="spellEnd"/>
      <w:r w:rsidRPr="0065196C">
        <w:rPr>
          <w:lang w:val="en-US"/>
        </w:rPr>
        <w:t>, p. 552) sees philosophy threatened in its existence: a</w:t>
      </w:r>
      <w:r>
        <w:rPr>
          <w:lang w:val="en-US"/>
        </w:rPr>
        <w:t>fter Nietzsche's "relativism," P</w:t>
      </w:r>
      <w:r w:rsidRPr="0065196C">
        <w:rPr>
          <w:lang w:val="en-US"/>
        </w:rPr>
        <w:t>hilosophy</w:t>
      </w:r>
      <w:r>
        <w:rPr>
          <w:lang w:val="en-US"/>
        </w:rPr>
        <w:t xml:space="preserve"> </w:t>
      </w:r>
      <w:r w:rsidRPr="0065196C">
        <w:rPr>
          <w:lang w:val="en-US"/>
        </w:rPr>
        <w:t>can "only live on as doctrine of universally</w:t>
      </w:r>
      <w:r>
        <w:rPr>
          <w:lang w:val="en-US"/>
        </w:rPr>
        <w:t xml:space="preserve"> </w:t>
      </w:r>
      <w:r w:rsidRPr="0065196C">
        <w:rPr>
          <w:lang w:val="en-US"/>
        </w:rPr>
        <w:t xml:space="preserve">valid values". "Since </w:t>
      </w:r>
      <w:proofErr w:type="spellStart"/>
      <w:r w:rsidRPr="0065196C">
        <w:rPr>
          <w:lang w:val="en-US"/>
        </w:rPr>
        <w:t>Lotze</w:t>
      </w:r>
      <w:proofErr w:type="spellEnd"/>
      <w:r w:rsidRPr="0065196C">
        <w:rPr>
          <w:lang w:val="en-US"/>
        </w:rPr>
        <w:t xml:space="preserve"> has energetically</w:t>
      </w:r>
      <w:r>
        <w:rPr>
          <w:lang w:val="en-US"/>
        </w:rPr>
        <w:t xml:space="preserve"> </w:t>
      </w:r>
      <w:r w:rsidRPr="0065196C">
        <w:rPr>
          <w:lang w:val="en-US"/>
        </w:rPr>
        <w:t>emphasized the concept of value and placed it at</w:t>
      </w:r>
      <w:r>
        <w:rPr>
          <w:lang w:val="en-US"/>
        </w:rPr>
        <w:t xml:space="preserve"> </w:t>
      </w:r>
      <w:r w:rsidRPr="0065196C">
        <w:rPr>
          <w:lang w:val="en-US"/>
        </w:rPr>
        <w:t xml:space="preserve">the forefront </w:t>
      </w:r>
      <w:r>
        <w:rPr>
          <w:lang w:val="en-US"/>
        </w:rPr>
        <w:t xml:space="preserve">also </w:t>
      </w:r>
      <w:r w:rsidRPr="0065196C">
        <w:rPr>
          <w:lang w:val="en-US"/>
        </w:rPr>
        <w:t xml:space="preserve">of logic and metaphysics, approaches to a </w:t>
      </w:r>
      <w:r>
        <w:rPr>
          <w:lang w:val="en-US"/>
        </w:rPr>
        <w:t>«</w:t>
      </w:r>
      <w:r w:rsidRPr="0065196C">
        <w:rPr>
          <w:lang w:val="en-US"/>
        </w:rPr>
        <w:t>theory of values</w:t>
      </w:r>
      <w:r>
        <w:rPr>
          <w:lang w:val="en-US"/>
        </w:rPr>
        <w:t>»</w:t>
      </w:r>
      <w:r w:rsidRPr="0065196C">
        <w:rPr>
          <w:lang w:val="en-US"/>
        </w:rPr>
        <w:t xml:space="preserve"> as a new kind</w:t>
      </w:r>
      <w:r>
        <w:rPr>
          <w:lang w:val="en-US"/>
        </w:rPr>
        <w:t xml:space="preserve"> </w:t>
      </w:r>
      <w:r w:rsidRPr="0065196C">
        <w:rPr>
          <w:lang w:val="en-US"/>
        </w:rPr>
        <w:t xml:space="preserve">of philosophical </w:t>
      </w:r>
      <w:r>
        <w:rPr>
          <w:lang w:val="en-US"/>
        </w:rPr>
        <w:t xml:space="preserve">fundamental </w:t>
      </w:r>
      <w:r w:rsidRPr="0065196C">
        <w:rPr>
          <w:lang w:val="en-US"/>
        </w:rPr>
        <w:t>science have often stirred</w:t>
      </w:r>
      <w:r>
        <w:rPr>
          <w:lang w:val="en-US"/>
        </w:rPr>
        <w:t xml:space="preserve"> </w:t>
      </w:r>
      <w:r w:rsidRPr="0065196C">
        <w:rPr>
          <w:lang w:val="en-US"/>
        </w:rPr>
        <w:t>up.</w:t>
      </w:r>
      <w:r>
        <w:rPr>
          <w:lang w:val="en-US"/>
        </w:rPr>
        <w:t>"</w:t>
      </w:r>
    </w:p>
    <w:p w:rsidR="00C10CDE" w:rsidRPr="0065196C" w:rsidRDefault="00C10CDE" w:rsidP="00810456">
      <w:pPr>
        <w:spacing w:after="0" w:line="240" w:lineRule="auto"/>
        <w:jc w:val="both"/>
        <w:rPr>
          <w:lang w:val="en-US"/>
        </w:rPr>
      </w:pPr>
      <w:r w:rsidRPr="0065196C">
        <w:rPr>
          <w:lang w:val="en-US"/>
        </w:rPr>
        <w:t xml:space="preserve">For this purpose </w:t>
      </w:r>
      <w:proofErr w:type="spellStart"/>
      <w:r>
        <w:rPr>
          <w:lang w:val="en-US"/>
        </w:rPr>
        <w:t>Windelband</w:t>
      </w:r>
      <w:proofErr w:type="spellEnd"/>
      <w:r w:rsidRPr="0065196C">
        <w:rPr>
          <w:lang w:val="en-US"/>
        </w:rPr>
        <w:t xml:space="preserve"> (</w:t>
      </w:r>
      <w:proofErr w:type="spellStart"/>
      <w:r w:rsidRPr="00D46A39">
        <w:rPr>
          <w:i/>
          <w:lang w:val="en-US"/>
        </w:rPr>
        <w:t>Einleitung</w:t>
      </w:r>
      <w:proofErr w:type="spellEnd"/>
      <w:r w:rsidRPr="0065196C">
        <w:rPr>
          <w:lang w:val="en-US"/>
        </w:rPr>
        <w:t>, p.</w:t>
      </w:r>
      <w:r>
        <w:rPr>
          <w:lang w:val="en-US"/>
        </w:rPr>
        <w:t xml:space="preserve"> </w:t>
      </w:r>
      <w:r w:rsidRPr="0065196C">
        <w:rPr>
          <w:lang w:val="en-US"/>
        </w:rPr>
        <w:t>255) postulates an axiological "normal</w:t>
      </w:r>
      <w:r>
        <w:rPr>
          <w:lang w:val="en-US"/>
        </w:rPr>
        <w:t xml:space="preserve"> consciousness":</w:t>
      </w:r>
    </w:p>
    <w:p w:rsidR="00C10CDE" w:rsidRDefault="00C10CDE" w:rsidP="00810456">
      <w:pPr>
        <w:spacing w:after="0" w:line="240" w:lineRule="auto"/>
        <w:jc w:val="both"/>
      </w:pPr>
      <w:r>
        <w:t xml:space="preserve">"Wenn es unumgänglich erforderlich ist, von der Relativität in den individuellen Wertungen und in den Sitten der Völker zum Ergreifen absoluter Werte aufzusteigen, so scheint es nötig zu sein, über die historischen Formen des menschlichen </w:t>
      </w:r>
      <w:proofErr w:type="spellStart"/>
      <w:r>
        <w:t>Gesamtbewußtseins</w:t>
      </w:r>
      <w:proofErr w:type="spellEnd"/>
      <w:r>
        <w:t xml:space="preserve"> hinaus ein </w:t>
      </w:r>
      <w:proofErr w:type="spellStart"/>
      <w:r>
        <w:t>Normalbewußtsein</w:t>
      </w:r>
      <w:proofErr w:type="spellEnd"/>
      <w:r>
        <w:t xml:space="preserve"> zu denken, für welches diese Werte eben die Werte sind. Darin steckt ganz dieselbe Nötigung, der wir in der Erkenntnistheorie begegneten. Da es Gegenstände nur für ein vorstellendes und erkennendes Bewußtsein gibt, so wies der Gegenstand, der die Norm der Wahrheit bilden sollte, auf ein «Bewußtsein überhaupt» als auf dasjenige hin, für das er Gegenstand sein sollte. Genau wie beim Ding-an-sich steht es bei dem Wert-an-sich. Wir müssen ihn suchen, um aus der Relativität des tatsächlichen Wertens herauszukommen, und da es Wert nur in Beziehung auf ein wertendes Bewußtsein gibt, so deutet auch der Wert-an-sich auf dasselbe </w:t>
      </w:r>
      <w:proofErr w:type="spellStart"/>
      <w:r>
        <w:t>Normalbewußtsein</w:t>
      </w:r>
      <w:proofErr w:type="spellEnd"/>
      <w:r>
        <w:t xml:space="preserve"> hin, das der Erkenntnistheorie als Korrelat zu dem Gegenstand-an-sich vorschwebt. In beiden Fällen aber ist diese </w:t>
      </w:r>
      <w:proofErr w:type="spellStart"/>
      <w:r>
        <w:t>Hindeutung</w:t>
      </w:r>
      <w:proofErr w:type="spellEnd"/>
      <w:r>
        <w:t xml:space="preserve"> höchstens ein Postulat, aber keine metaphysische Erkenntnis."</w:t>
      </w:r>
    </w:p>
    <w:p w:rsidR="00C10CDE" w:rsidRPr="00D46A39" w:rsidRDefault="00C10CDE" w:rsidP="00810456">
      <w:pPr>
        <w:spacing w:after="0" w:line="240" w:lineRule="auto"/>
        <w:jc w:val="both"/>
        <w:rPr>
          <w:lang w:val="en-US"/>
        </w:rPr>
      </w:pPr>
      <w:r w:rsidRPr="00D46A39">
        <w:rPr>
          <w:lang w:val="en-US"/>
        </w:rPr>
        <w:t>("</w:t>
      </w:r>
      <w:r w:rsidRPr="00862C86">
        <w:rPr>
          <w:lang w:val="en-US"/>
        </w:rPr>
        <w:t xml:space="preserve">If it is inevitably necessary to ascend from the relativity in the individual valuations and in the customs of the peoples to the attainment of absolute values, it seems necessary to think beyond the historical forms of the human </w:t>
      </w:r>
      <w:r>
        <w:rPr>
          <w:lang w:val="en-US"/>
        </w:rPr>
        <w:t xml:space="preserve">total </w:t>
      </w:r>
      <w:r w:rsidRPr="00862C86">
        <w:rPr>
          <w:lang w:val="en-US"/>
        </w:rPr>
        <w:t xml:space="preserve">consciousness of a normal consciousness, for which these values </w:t>
      </w:r>
      <w:r>
        <w:rPr>
          <w:lang w:val="en-US"/>
        </w:rPr>
        <w:t xml:space="preserve">are </w:t>
      </w:r>
      <w:r w:rsidRPr="00862C86">
        <w:rPr>
          <w:lang w:val="en-US"/>
        </w:rPr>
        <w:t>just the values. This is exactly the same coercion that we encountered in epistemology. Sin</w:t>
      </w:r>
      <w:r>
        <w:rPr>
          <w:lang w:val="en-US"/>
        </w:rPr>
        <w:t>ce there are objects only for a</w:t>
      </w:r>
      <w:r w:rsidRPr="00862C86">
        <w:rPr>
          <w:lang w:val="en-US"/>
        </w:rPr>
        <w:t xml:space="preserve"> </w:t>
      </w:r>
      <w:r>
        <w:rPr>
          <w:lang w:val="en-US"/>
        </w:rPr>
        <w:t>perceptive</w:t>
      </w:r>
      <w:r w:rsidRPr="00862C86">
        <w:rPr>
          <w:lang w:val="en-US"/>
        </w:rPr>
        <w:t xml:space="preserve"> and cognitive consciousness, the object which was to constitute the norm of truth pointed to a </w:t>
      </w:r>
      <w:r>
        <w:rPr>
          <w:lang w:val="en-US"/>
        </w:rPr>
        <w:t>«</w:t>
      </w:r>
      <w:r w:rsidRPr="00862C86">
        <w:rPr>
          <w:lang w:val="en-US"/>
        </w:rPr>
        <w:t xml:space="preserve">consciousness </w:t>
      </w:r>
      <w:r>
        <w:rPr>
          <w:lang w:val="en-US"/>
        </w:rPr>
        <w:t>in general»</w:t>
      </w:r>
      <w:r w:rsidRPr="00862C86">
        <w:rPr>
          <w:lang w:val="en-US"/>
        </w:rPr>
        <w:t xml:space="preserve"> as to that for which it ought to be an object. </w:t>
      </w:r>
      <w:r w:rsidRPr="00862C86">
        <w:rPr>
          <w:lang w:val="en-US"/>
        </w:rPr>
        <w:lastRenderedPageBreak/>
        <w:t>Ju</w:t>
      </w:r>
      <w:r>
        <w:rPr>
          <w:lang w:val="en-US"/>
        </w:rPr>
        <w:t>st like the thing-in-itself, it i</w:t>
      </w:r>
      <w:r w:rsidRPr="00862C86">
        <w:rPr>
          <w:lang w:val="en-US"/>
        </w:rPr>
        <w:t>s the value-in-itself. We must seek it in order to get out of the relativity of actual value, and since there</w:t>
      </w:r>
      <w:r>
        <w:rPr>
          <w:lang w:val="en-US"/>
        </w:rPr>
        <w:t xml:space="preserve"> is value only in relation to an evaluating</w:t>
      </w:r>
      <w:r w:rsidRPr="00862C86">
        <w:rPr>
          <w:lang w:val="en-US"/>
        </w:rPr>
        <w:t xml:space="preserve"> consciousness, value-in-itself also indicates the same normal consciousness which epistemology</w:t>
      </w:r>
      <w:r>
        <w:rPr>
          <w:lang w:val="en-US"/>
        </w:rPr>
        <w:t xml:space="preserve"> is</w:t>
      </w:r>
      <w:r w:rsidRPr="00862C86">
        <w:rPr>
          <w:lang w:val="en-US"/>
        </w:rPr>
        <w:t xml:space="preserve"> </w:t>
      </w:r>
      <w:r>
        <w:rPr>
          <w:lang w:val="en-US"/>
        </w:rPr>
        <w:t>thinking of</w:t>
      </w:r>
      <w:r w:rsidRPr="00862C86">
        <w:rPr>
          <w:lang w:val="en-US"/>
        </w:rPr>
        <w:t xml:space="preserve"> as a correlate to the </w:t>
      </w:r>
      <w:r>
        <w:rPr>
          <w:lang w:val="en-US"/>
        </w:rPr>
        <w:t>object-in-itself</w:t>
      </w:r>
      <w:r w:rsidRPr="00862C86">
        <w:rPr>
          <w:lang w:val="en-US"/>
        </w:rPr>
        <w:t>. In both cases, however, this reference is at most a postulate, but not metaphysical knowledge.</w:t>
      </w:r>
      <w:r w:rsidRPr="00D46A39">
        <w:rPr>
          <w:lang w:val="en-US"/>
        </w:rPr>
        <w:t>")</w:t>
      </w:r>
    </w:p>
    <w:p w:rsidR="00C10CDE" w:rsidRDefault="00C10CDE" w:rsidP="00810456">
      <w:pPr>
        <w:spacing w:after="0" w:line="240" w:lineRule="auto"/>
        <w:jc w:val="both"/>
        <w:rPr>
          <w:lang w:val="en-US"/>
        </w:rPr>
      </w:pPr>
      <w:r w:rsidRPr="0065196C">
        <w:rPr>
          <w:lang w:val="en-US"/>
        </w:rPr>
        <w:t>At Husserl and Heidegger, we meet the "normal</w:t>
      </w:r>
      <w:r>
        <w:rPr>
          <w:lang w:val="en-US"/>
        </w:rPr>
        <w:t xml:space="preserve"> </w:t>
      </w:r>
      <w:r w:rsidRPr="0065196C">
        <w:rPr>
          <w:lang w:val="en-US"/>
        </w:rPr>
        <w:t xml:space="preserve">consciousness" of </w:t>
      </w:r>
      <w:proofErr w:type="spellStart"/>
      <w:r>
        <w:rPr>
          <w:lang w:val="en-US"/>
        </w:rPr>
        <w:t>Windelband</w:t>
      </w:r>
      <w:proofErr w:type="spellEnd"/>
      <w:r w:rsidRPr="0065196C">
        <w:rPr>
          <w:lang w:val="en-US"/>
        </w:rPr>
        <w:t xml:space="preserve"> again under the</w:t>
      </w:r>
      <w:r>
        <w:rPr>
          <w:lang w:val="en-US"/>
        </w:rPr>
        <w:t xml:space="preserve"> </w:t>
      </w:r>
      <w:r w:rsidRPr="0065196C">
        <w:rPr>
          <w:lang w:val="en-US"/>
        </w:rPr>
        <w:t>names "</w:t>
      </w:r>
      <w:proofErr w:type="spellStart"/>
      <w:r>
        <w:rPr>
          <w:lang w:val="en-US"/>
        </w:rPr>
        <w:t>reines</w:t>
      </w:r>
      <w:proofErr w:type="spellEnd"/>
      <w:r>
        <w:rPr>
          <w:lang w:val="en-US"/>
        </w:rPr>
        <w:t xml:space="preserve"> Bewußtsein</w:t>
      </w:r>
      <w:r w:rsidRPr="0065196C">
        <w:rPr>
          <w:lang w:val="en-US"/>
        </w:rPr>
        <w:t>" and "</w:t>
      </w:r>
      <w:r>
        <w:rPr>
          <w:lang w:val="en-US"/>
        </w:rPr>
        <w:t>Dasein" respectively. I</w:t>
      </w:r>
      <w:r w:rsidRPr="0065196C">
        <w:rPr>
          <w:lang w:val="en-US"/>
        </w:rPr>
        <w:t>t is</w:t>
      </w:r>
      <w:r>
        <w:rPr>
          <w:lang w:val="en-US"/>
        </w:rPr>
        <w:t xml:space="preserve"> </w:t>
      </w:r>
      <w:r w:rsidRPr="0065196C">
        <w:rPr>
          <w:lang w:val="en-US"/>
        </w:rPr>
        <w:t xml:space="preserve">used everywhere where the claim of </w:t>
      </w:r>
      <w:proofErr w:type="spellStart"/>
      <w:r w:rsidRPr="0065196C">
        <w:rPr>
          <w:lang w:val="en-US"/>
        </w:rPr>
        <w:t>apriori</w:t>
      </w:r>
      <w:r>
        <w:rPr>
          <w:lang w:val="en-US"/>
        </w:rPr>
        <w:t>ci</w:t>
      </w:r>
      <w:r w:rsidRPr="0065196C">
        <w:rPr>
          <w:lang w:val="en-US"/>
        </w:rPr>
        <w:t>ty</w:t>
      </w:r>
      <w:proofErr w:type="spellEnd"/>
      <w:r w:rsidRPr="0065196C">
        <w:rPr>
          <w:lang w:val="en-US"/>
        </w:rPr>
        <w:t xml:space="preserve"> and</w:t>
      </w:r>
      <w:r>
        <w:rPr>
          <w:lang w:val="en-US"/>
        </w:rPr>
        <w:t xml:space="preserve"> </w:t>
      </w:r>
      <w:r w:rsidRPr="0065196C">
        <w:rPr>
          <w:lang w:val="en-US"/>
        </w:rPr>
        <w:t>thus the independence of philosophy in relation</w:t>
      </w:r>
      <w:r>
        <w:rPr>
          <w:lang w:val="en-US"/>
        </w:rPr>
        <w:t xml:space="preserve"> </w:t>
      </w:r>
      <w:r w:rsidRPr="0065196C">
        <w:rPr>
          <w:lang w:val="en-US"/>
        </w:rPr>
        <w:t>to the emp</w:t>
      </w:r>
      <w:r>
        <w:rPr>
          <w:lang w:val="en-US"/>
        </w:rPr>
        <w:t>irical sciences is maintained. I</w:t>
      </w:r>
      <w:r w:rsidRPr="0065196C">
        <w:rPr>
          <w:lang w:val="en-US"/>
        </w:rPr>
        <w:t>t is not</w:t>
      </w:r>
      <w:r>
        <w:rPr>
          <w:lang w:val="en-US"/>
        </w:rPr>
        <w:t xml:space="preserve"> </w:t>
      </w:r>
      <w:r w:rsidRPr="0065196C">
        <w:rPr>
          <w:lang w:val="en-US"/>
        </w:rPr>
        <w:t>too difficult to demonstrate the historical</w:t>
      </w:r>
      <w:r>
        <w:rPr>
          <w:lang w:val="en-US"/>
        </w:rPr>
        <w:t xml:space="preserve"> </w:t>
      </w:r>
      <w:r w:rsidRPr="0065196C">
        <w:rPr>
          <w:lang w:val="en-US"/>
        </w:rPr>
        <w:t>conditionality of the respective claimed contents</w:t>
      </w:r>
      <w:r>
        <w:rPr>
          <w:lang w:val="en-US"/>
        </w:rPr>
        <w:t xml:space="preserve"> </w:t>
      </w:r>
      <w:r w:rsidRPr="0065196C">
        <w:rPr>
          <w:lang w:val="en-US"/>
        </w:rPr>
        <w:t>of this consciousness.</w:t>
      </w:r>
    </w:p>
    <w:p w:rsidR="00C10CDE" w:rsidRPr="00DC7F12" w:rsidRDefault="00C10CDE" w:rsidP="00810456">
      <w:pPr>
        <w:spacing w:after="0" w:line="240" w:lineRule="auto"/>
        <w:jc w:val="both"/>
        <w:rPr>
          <w:lang w:val="en-US"/>
        </w:rPr>
      </w:pPr>
      <w:proofErr w:type="spellStart"/>
      <w:r w:rsidRPr="00DC7F12">
        <w:rPr>
          <w:lang w:val="en-US"/>
        </w:rPr>
        <w:t>Windelband's</w:t>
      </w:r>
      <w:proofErr w:type="spellEnd"/>
      <w:r w:rsidRPr="00DC7F12">
        <w:rPr>
          <w:lang w:val="en-US"/>
        </w:rPr>
        <w:t xml:space="preserve"> axiological approach is shared by Rickert (1920, p. 129): </w:t>
      </w:r>
    </w:p>
    <w:p w:rsidR="00C10CDE" w:rsidRDefault="00C10CDE" w:rsidP="00810456">
      <w:pPr>
        <w:spacing w:after="0" w:line="240" w:lineRule="auto"/>
        <w:jc w:val="both"/>
      </w:pPr>
      <w:r>
        <w:t>"</w:t>
      </w:r>
      <w:r w:rsidRPr="00623B01">
        <w:t xml:space="preserve">Damit aber müssen dann auch alle jene Behauptungen verschwinden, die darauf hinauslaufen, daß der Wert der Wahrheit, der Sittlichkeit und der Schönheit </w:t>
      </w:r>
      <w:r>
        <w:t xml:space="preserve">[…] </w:t>
      </w:r>
      <w:r w:rsidRPr="00623B01">
        <w:t>auf Lebens</w:t>
      </w:r>
      <w:r>
        <w:t>w</w:t>
      </w:r>
      <w:r w:rsidRPr="00623B01">
        <w:t>erte zurückzuführen oder alle Kulturwerte nur Steigerungen und Verfeinerungen der Lebenswerte seien.</w:t>
      </w:r>
      <w:r>
        <w:t>"</w:t>
      </w:r>
    </w:p>
    <w:p w:rsidR="00C10CDE" w:rsidRDefault="00C10CDE" w:rsidP="00810456">
      <w:pPr>
        <w:spacing w:after="0" w:line="240" w:lineRule="auto"/>
        <w:jc w:val="both"/>
        <w:rPr>
          <w:lang w:val="en-US"/>
        </w:rPr>
      </w:pPr>
      <w:r w:rsidRPr="00862C86">
        <w:rPr>
          <w:lang w:val="en-US"/>
        </w:rPr>
        <w:t>("But then all those claims</w:t>
      </w:r>
      <w:r>
        <w:rPr>
          <w:lang w:val="en-US"/>
        </w:rPr>
        <w:t xml:space="preserve"> must disappear</w:t>
      </w:r>
      <w:r w:rsidRPr="00862C86">
        <w:rPr>
          <w:lang w:val="en-US"/>
        </w:rPr>
        <w:t xml:space="preserve"> </w:t>
      </w:r>
      <w:r>
        <w:rPr>
          <w:lang w:val="en-US"/>
        </w:rPr>
        <w:t xml:space="preserve">which imply that </w:t>
      </w:r>
      <w:r w:rsidRPr="00862C86">
        <w:rPr>
          <w:lang w:val="en-US"/>
        </w:rPr>
        <w:t>the value</w:t>
      </w:r>
      <w:r>
        <w:rPr>
          <w:lang w:val="en-US"/>
        </w:rPr>
        <w:t xml:space="preserve"> of truth, morality, and beauty</w:t>
      </w:r>
      <w:r w:rsidRPr="00862C86">
        <w:rPr>
          <w:lang w:val="en-US"/>
        </w:rPr>
        <w:t xml:space="preserve"> </w:t>
      </w:r>
      <w:r>
        <w:rPr>
          <w:lang w:val="en-US"/>
        </w:rPr>
        <w:t xml:space="preserve">[…] must be reduced to values of </w:t>
      </w:r>
      <w:r w:rsidRPr="00862C86">
        <w:rPr>
          <w:lang w:val="en-US"/>
        </w:rPr>
        <w:t>li</w:t>
      </w:r>
      <w:r>
        <w:rPr>
          <w:lang w:val="en-US"/>
        </w:rPr>
        <w:t xml:space="preserve">fe, </w:t>
      </w:r>
      <w:r w:rsidRPr="00862C86">
        <w:rPr>
          <w:lang w:val="en-US"/>
        </w:rPr>
        <w:t xml:space="preserve">or </w:t>
      </w:r>
      <w:r>
        <w:rPr>
          <w:lang w:val="en-US"/>
        </w:rPr>
        <w:t xml:space="preserve">that </w:t>
      </w:r>
      <w:r w:rsidRPr="00862C86">
        <w:rPr>
          <w:lang w:val="en-US"/>
        </w:rPr>
        <w:t>all cultural values are only increases and refinements of the values of life.</w:t>
      </w:r>
      <w:r>
        <w:rPr>
          <w:lang w:val="en-US"/>
        </w:rPr>
        <w:t>")</w:t>
      </w:r>
    </w:p>
    <w:p w:rsidR="00C10CDE" w:rsidRDefault="00C10CDE" w:rsidP="00810456">
      <w:pPr>
        <w:spacing w:after="0" w:line="240" w:lineRule="auto"/>
        <w:jc w:val="both"/>
      </w:pPr>
      <w:r>
        <w:t>pp. 186-187:</w:t>
      </w:r>
    </w:p>
    <w:p w:rsidR="00C10CDE" w:rsidRDefault="00C10CDE" w:rsidP="00810456">
      <w:pPr>
        <w:spacing w:after="0" w:line="240" w:lineRule="auto"/>
        <w:jc w:val="both"/>
      </w:pPr>
      <w:r>
        <w:t>"</w:t>
      </w:r>
      <w:r w:rsidRPr="00387E13">
        <w:t>Bloß Wirkliches bleibt stets unverständlich. Verstehen kann man nur den</w:t>
      </w:r>
      <w:r>
        <w:t xml:space="preserve"> «</w:t>
      </w:r>
      <w:r w:rsidRPr="00387E13">
        <w:t>Sinn</w:t>
      </w:r>
      <w:r>
        <w:t>»</w:t>
      </w:r>
      <w:r w:rsidRPr="00387E13">
        <w:t xml:space="preserve"> oder die </w:t>
      </w:r>
      <w:r>
        <w:t>«</w:t>
      </w:r>
      <w:r w:rsidRPr="00387E13">
        <w:t>Bedeutung</w:t>
      </w:r>
      <w:r>
        <w:t>»</w:t>
      </w:r>
      <w:r w:rsidRPr="00387E13">
        <w:t xml:space="preserve"> einer Sache, und Sinn und Bedeutung hat etwas allein mit Rücksicht auf einen Wert. Das in [187] jeder Hinsicht wertfreie Sein ist zugleich sinn- oder bedeutungsfrei.</w:t>
      </w:r>
      <w:r>
        <w:t>"</w:t>
      </w:r>
    </w:p>
    <w:p w:rsidR="00C10CDE" w:rsidRPr="00A9314C" w:rsidRDefault="00C10CDE" w:rsidP="00810456">
      <w:pPr>
        <w:spacing w:after="0" w:line="240" w:lineRule="auto"/>
        <w:jc w:val="both"/>
        <w:rPr>
          <w:lang w:val="en-US"/>
        </w:rPr>
      </w:pPr>
      <w:r w:rsidRPr="00A9314C">
        <w:rPr>
          <w:lang w:val="en-US"/>
        </w:rPr>
        <w:t>("</w:t>
      </w:r>
      <w:r>
        <w:rPr>
          <w:lang w:val="en-US"/>
        </w:rPr>
        <w:t xml:space="preserve">What is merely real </w:t>
      </w:r>
      <w:r w:rsidRPr="00862C86">
        <w:rPr>
          <w:lang w:val="en-US"/>
        </w:rPr>
        <w:t xml:space="preserve">always remains incomprehensible. </w:t>
      </w:r>
      <w:r>
        <w:rPr>
          <w:lang w:val="en-US"/>
        </w:rPr>
        <w:t>We</w:t>
      </w:r>
      <w:r w:rsidRPr="00862C86">
        <w:rPr>
          <w:lang w:val="en-US"/>
        </w:rPr>
        <w:t xml:space="preserve"> can only understand the </w:t>
      </w:r>
      <w:r>
        <w:rPr>
          <w:lang w:val="en-US"/>
        </w:rPr>
        <w:t>«sense»</w:t>
      </w:r>
      <w:r w:rsidRPr="00862C86">
        <w:rPr>
          <w:lang w:val="en-US"/>
        </w:rPr>
        <w:t xml:space="preserve"> or </w:t>
      </w:r>
      <w:r>
        <w:rPr>
          <w:lang w:val="en-US"/>
        </w:rPr>
        <w:t>«</w:t>
      </w:r>
      <w:r w:rsidRPr="00862C86">
        <w:rPr>
          <w:lang w:val="en-US"/>
        </w:rPr>
        <w:t>meaning</w:t>
      </w:r>
      <w:r>
        <w:rPr>
          <w:lang w:val="en-US"/>
        </w:rPr>
        <w:t>»</w:t>
      </w:r>
      <w:r w:rsidRPr="00862C86">
        <w:rPr>
          <w:lang w:val="en-US"/>
        </w:rPr>
        <w:t xml:space="preserve"> of a thing, and </w:t>
      </w:r>
      <w:r>
        <w:rPr>
          <w:lang w:val="en-US"/>
        </w:rPr>
        <w:t>sense</w:t>
      </w:r>
      <w:r w:rsidRPr="00862C86">
        <w:rPr>
          <w:lang w:val="en-US"/>
        </w:rPr>
        <w:t xml:space="preserve"> and meaning have someth</w:t>
      </w:r>
      <w:r>
        <w:rPr>
          <w:lang w:val="en-US"/>
        </w:rPr>
        <w:t>ing to do with value alone. B</w:t>
      </w:r>
      <w:r w:rsidRPr="00862C86">
        <w:rPr>
          <w:lang w:val="en-US"/>
        </w:rPr>
        <w:t xml:space="preserve">eing </w:t>
      </w:r>
      <w:r>
        <w:rPr>
          <w:lang w:val="en-US"/>
        </w:rPr>
        <w:t xml:space="preserve">which is </w:t>
      </w:r>
      <w:r w:rsidRPr="00862C86">
        <w:rPr>
          <w:lang w:val="en-US"/>
        </w:rPr>
        <w:t xml:space="preserve">worthless in in every respect is at the same time </w:t>
      </w:r>
      <w:r>
        <w:rPr>
          <w:lang w:val="en-US"/>
        </w:rPr>
        <w:t>sense</w:t>
      </w:r>
      <w:r w:rsidRPr="00862C86">
        <w:rPr>
          <w:lang w:val="en-US"/>
        </w:rPr>
        <w:t>less or meaningless.</w:t>
      </w:r>
      <w:r w:rsidRPr="00A9314C">
        <w:rPr>
          <w:lang w:val="en-US"/>
        </w:rPr>
        <w:t>")</w:t>
      </w:r>
    </w:p>
    <w:p w:rsidR="00C10CDE" w:rsidRDefault="00C10CDE" w:rsidP="00810456">
      <w:pPr>
        <w:spacing w:after="0" w:line="240" w:lineRule="auto"/>
        <w:jc w:val="both"/>
        <w:rPr>
          <w:rFonts w:eastAsia="Arial Unicode MS"/>
          <w:color w:val="333333"/>
          <w:lang w:val="en-US"/>
        </w:rPr>
      </w:pPr>
      <w:r>
        <w:rPr>
          <w:rFonts w:eastAsia="Arial Unicode MS"/>
          <w:lang w:val="en-US"/>
        </w:rPr>
        <w:t>I</w:t>
      </w:r>
      <w:r w:rsidRPr="0065196C">
        <w:rPr>
          <w:rFonts w:eastAsia="Arial Unicode MS"/>
          <w:lang w:val="en-US"/>
        </w:rPr>
        <w:t>n</w:t>
      </w:r>
      <w:r w:rsidRPr="0065196C">
        <w:rPr>
          <w:rFonts w:eastAsia="Arial Unicode MS"/>
          <w:color w:val="333333"/>
          <w:lang w:val="en-US"/>
        </w:rPr>
        <w:t xml:space="preserve"> </w:t>
      </w:r>
      <w:r w:rsidRPr="0065196C">
        <w:rPr>
          <w:rFonts w:eastAsia="Arial Unicode MS"/>
          <w:lang w:val="en-US"/>
        </w:rPr>
        <w:t>contrast</w:t>
      </w:r>
      <w:r w:rsidRPr="0065196C">
        <w:rPr>
          <w:rFonts w:eastAsia="Arial Unicode MS"/>
          <w:color w:val="333333"/>
          <w:lang w:val="en-US"/>
        </w:rPr>
        <w:t xml:space="preserve"> </w:t>
      </w:r>
      <w:r w:rsidRPr="0065196C">
        <w:rPr>
          <w:rFonts w:eastAsia="Arial Unicode MS"/>
          <w:lang w:val="en-US"/>
        </w:rPr>
        <w:t>to</w:t>
      </w:r>
      <w:r w:rsidRPr="0065196C">
        <w:rPr>
          <w:rFonts w:eastAsia="Arial Unicode MS"/>
          <w:color w:val="333333"/>
          <w:lang w:val="en-US"/>
        </w:rPr>
        <w:t xml:space="preserve"> </w:t>
      </w:r>
      <w:proofErr w:type="spellStart"/>
      <w:r w:rsidRPr="0065196C">
        <w:rPr>
          <w:rFonts w:eastAsia="Arial Unicode MS"/>
          <w:lang w:val="en-US"/>
        </w:rPr>
        <w:t>Lotze</w:t>
      </w:r>
      <w:proofErr w:type="spellEnd"/>
      <w:r w:rsidRPr="0065196C">
        <w:rPr>
          <w:rFonts w:eastAsia="Arial Unicode MS"/>
          <w:color w:val="333333"/>
          <w:lang w:val="en-US"/>
        </w:rPr>
        <w:t xml:space="preserve">, </w:t>
      </w:r>
      <w:proofErr w:type="spellStart"/>
      <w:r>
        <w:rPr>
          <w:rFonts w:eastAsia="Arial Unicode MS"/>
          <w:color w:val="333333"/>
          <w:lang w:val="en-US"/>
        </w:rPr>
        <w:t>Windel</w:t>
      </w:r>
      <w:r w:rsidRPr="0065196C">
        <w:rPr>
          <w:rFonts w:eastAsia="Arial Unicode MS"/>
          <w:lang w:val="en-US"/>
        </w:rPr>
        <w:t>band</w:t>
      </w:r>
      <w:proofErr w:type="spellEnd"/>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Rickert</w:t>
      </w:r>
      <w:r>
        <w:rPr>
          <w:rFonts w:eastAsia="Arial Unicode MS"/>
          <w:lang w:val="en-US"/>
        </w:rPr>
        <w:t xml:space="preserve"> </w:t>
      </w:r>
      <w:r w:rsidRPr="0065196C">
        <w:rPr>
          <w:rFonts w:eastAsia="Arial Unicode MS"/>
          <w:lang w:val="en-US"/>
        </w:rPr>
        <w:t>renounce</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subordination</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reality</w:t>
      </w:r>
      <w:r w:rsidRPr="0065196C">
        <w:rPr>
          <w:rFonts w:eastAsia="Arial Unicode MS"/>
          <w:color w:val="333333"/>
          <w:lang w:val="en-US"/>
        </w:rPr>
        <w:t xml:space="preserve"> </w:t>
      </w:r>
      <w:r w:rsidRPr="0065196C">
        <w:rPr>
          <w:rFonts w:eastAsia="Arial Unicode MS"/>
          <w:lang w:val="en-US"/>
        </w:rPr>
        <w:t>among</w:t>
      </w:r>
      <w:r>
        <w:rPr>
          <w:rFonts w:eastAsia="Arial Unicode MS"/>
          <w:lang w:val="en-US"/>
        </w:rPr>
        <w:t xml:space="preserve"> </w:t>
      </w:r>
      <w:r w:rsidRPr="0065196C">
        <w:rPr>
          <w:rFonts w:eastAsia="Arial Unicode MS"/>
          <w:lang w:val="en-US"/>
        </w:rPr>
        <w:t>value</w:t>
      </w:r>
      <w:r w:rsidRPr="0065196C">
        <w:rPr>
          <w:rFonts w:eastAsia="Arial Unicode MS"/>
          <w:color w:val="333333"/>
          <w:lang w:val="en-US"/>
        </w:rPr>
        <w:t xml:space="preserve">. </w:t>
      </w:r>
      <w:r>
        <w:rPr>
          <w:rFonts w:eastAsia="Arial Unicode MS"/>
          <w:lang w:val="en-US"/>
        </w:rPr>
        <w:t>W</w:t>
      </w:r>
      <w:r w:rsidRPr="0065196C">
        <w:rPr>
          <w:rFonts w:eastAsia="Arial Unicode MS"/>
          <w:lang w:val="en-US"/>
        </w:rPr>
        <w:t>e</w:t>
      </w:r>
      <w:r w:rsidRPr="0065196C">
        <w:rPr>
          <w:rFonts w:eastAsia="Arial Unicode MS"/>
          <w:color w:val="333333"/>
          <w:lang w:val="en-US"/>
        </w:rPr>
        <w:t xml:space="preserve"> </w:t>
      </w:r>
      <w:r w:rsidRPr="0065196C">
        <w:rPr>
          <w:rFonts w:eastAsia="Arial Unicode MS"/>
          <w:lang w:val="en-US"/>
        </w:rPr>
        <w:t>have</w:t>
      </w:r>
      <w:r w:rsidRPr="0065196C">
        <w:rPr>
          <w:rFonts w:eastAsia="Arial Unicode MS"/>
          <w:color w:val="333333"/>
          <w:lang w:val="en-US"/>
        </w:rPr>
        <w:t xml:space="preserve"> </w:t>
      </w:r>
      <w:r w:rsidRPr="0065196C">
        <w:rPr>
          <w:rFonts w:eastAsia="Arial Unicode MS"/>
          <w:lang w:val="en-US"/>
        </w:rPr>
        <w:t>reached</w:t>
      </w:r>
      <w:r>
        <w:rPr>
          <w:rFonts w:eastAsia="Arial Unicode MS"/>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end</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onto</w:t>
      </w:r>
      <w:r>
        <w:rPr>
          <w:rFonts w:eastAsia="Arial Unicode MS"/>
          <w:lang w:val="en-US"/>
        </w:rPr>
        <w:t>-</w:t>
      </w:r>
      <w:r w:rsidRPr="0065196C">
        <w:rPr>
          <w:rFonts w:eastAsia="Arial Unicode MS"/>
          <w:lang w:val="en-US"/>
        </w:rPr>
        <w:t>theology</w:t>
      </w:r>
      <w:r w:rsidRPr="0065196C">
        <w:rPr>
          <w:rFonts w:eastAsia="Arial Unicode MS"/>
          <w:color w:val="333333"/>
          <w:lang w:val="en-US"/>
        </w:rPr>
        <w:t>.</w:t>
      </w:r>
    </w:p>
    <w:p w:rsidR="00C10CDE" w:rsidRDefault="00C10CDE" w:rsidP="00810456">
      <w:pPr>
        <w:spacing w:after="0" w:line="240" w:lineRule="auto"/>
        <w:jc w:val="both"/>
        <w:rPr>
          <w:rFonts w:eastAsia="Arial Unicode MS"/>
          <w:color w:val="333333"/>
          <w:lang w:val="en-US"/>
        </w:rPr>
      </w:pPr>
      <w:r>
        <w:rPr>
          <w:rFonts w:eastAsia="Arial Unicode MS"/>
          <w:color w:val="333333"/>
          <w:lang w:val="en-US"/>
        </w:rPr>
        <w:t xml:space="preserve">In </w:t>
      </w:r>
      <w:r w:rsidRPr="0065196C">
        <w:rPr>
          <w:rFonts w:eastAsia="Arial Unicode MS"/>
          <w:color w:val="333333"/>
          <w:lang w:val="en-US"/>
        </w:rPr>
        <w:t>1913</w:t>
      </w:r>
      <w:r>
        <w:rPr>
          <w:rFonts w:eastAsia="Arial Unicode MS"/>
          <w:color w:val="333333"/>
          <w:lang w:val="en-US"/>
        </w:rPr>
        <w:t>,</w:t>
      </w:r>
      <w:r w:rsidRPr="0065196C">
        <w:rPr>
          <w:rFonts w:eastAsia="Arial Unicode MS"/>
          <w:color w:val="333333"/>
          <w:lang w:val="en-US"/>
        </w:rPr>
        <w:t xml:space="preserve"> </w:t>
      </w:r>
      <w:r w:rsidRPr="0065196C">
        <w:rPr>
          <w:rFonts w:eastAsia="Arial Unicode MS"/>
          <w:lang w:val="en-US"/>
        </w:rPr>
        <w:t>Husserl</w:t>
      </w:r>
      <w:r w:rsidRPr="0065196C">
        <w:rPr>
          <w:rFonts w:eastAsia="Arial Unicode MS"/>
          <w:color w:val="333333"/>
          <w:lang w:val="en-US"/>
        </w:rPr>
        <w:t xml:space="preserve"> </w:t>
      </w:r>
      <w:r>
        <w:rPr>
          <w:rFonts w:eastAsia="Arial Unicode MS"/>
          <w:color w:val="333333"/>
          <w:lang w:val="en-US"/>
        </w:rPr>
        <w:t>establishes</w:t>
      </w:r>
      <w:r w:rsidRPr="0065196C">
        <w:rPr>
          <w:rFonts w:eastAsia="Arial Unicode MS"/>
          <w:color w:val="333333"/>
          <w:lang w:val="en-US"/>
        </w:rPr>
        <w:t xml:space="preserve"> </w:t>
      </w:r>
      <w:proofErr w:type="spellStart"/>
      <w:r w:rsidRPr="00DC7F12">
        <w:rPr>
          <w:rFonts w:eastAsia="Arial Unicode MS"/>
          <w:i/>
          <w:lang w:val="en-US"/>
        </w:rPr>
        <w:t>epoché</w:t>
      </w:r>
      <w:proofErr w:type="spellEnd"/>
      <w:r w:rsidRPr="00E53AA4">
        <w:rPr>
          <w:rFonts w:eastAsia="Arial Unicode MS"/>
          <w:lang w:val="en-US"/>
        </w:rPr>
        <w:t xml:space="preserve"> as methodical principle</w:t>
      </w:r>
      <w:r w:rsidRPr="0065196C">
        <w:rPr>
          <w:rFonts w:eastAsia="Arial Unicode MS"/>
          <w:color w:val="333333"/>
          <w:lang w:val="en-US"/>
        </w:rPr>
        <w:t xml:space="preserve">, </w:t>
      </w:r>
      <w:r w:rsidRPr="0065196C">
        <w:rPr>
          <w:rFonts w:eastAsia="Arial Unicode MS"/>
          <w:lang w:val="en-US"/>
        </w:rPr>
        <w:t>renouncing</w:t>
      </w:r>
      <w:r>
        <w:rPr>
          <w:rFonts w:eastAsia="Arial Unicode MS"/>
          <w:lang w:val="en-US"/>
        </w:rPr>
        <w:t xml:space="preserve"> any</w:t>
      </w:r>
      <w:r w:rsidRPr="0065196C">
        <w:rPr>
          <w:rFonts w:eastAsia="Arial Unicode MS"/>
          <w:color w:val="333333"/>
          <w:lang w:val="en-US"/>
        </w:rPr>
        <w:t xml:space="preserve"> </w:t>
      </w:r>
      <w:r>
        <w:rPr>
          <w:rFonts w:eastAsia="Arial Unicode MS"/>
          <w:color w:val="333333"/>
          <w:lang w:val="en-US"/>
        </w:rPr>
        <w:t>assertion</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existence</w:t>
      </w:r>
      <w:r w:rsidRPr="0065196C">
        <w:rPr>
          <w:rFonts w:eastAsia="Arial Unicode MS"/>
          <w:color w:val="333333"/>
          <w:lang w:val="en-US"/>
        </w:rPr>
        <w:t xml:space="preserve">, </w:t>
      </w:r>
      <w:r w:rsidRPr="0065196C">
        <w:rPr>
          <w:rFonts w:eastAsia="Arial Unicode MS"/>
          <w:lang w:val="en-US"/>
        </w:rPr>
        <w:t>and</w:t>
      </w:r>
      <w:r w:rsidRPr="0065196C">
        <w:rPr>
          <w:rFonts w:eastAsia="Arial Unicode MS"/>
          <w:color w:val="333333"/>
          <w:lang w:val="en-US"/>
        </w:rPr>
        <w:t xml:space="preserve"> </w:t>
      </w:r>
      <w:r w:rsidRPr="0065196C">
        <w:rPr>
          <w:rFonts w:eastAsia="Arial Unicode MS"/>
          <w:lang w:val="en-US"/>
        </w:rPr>
        <w:t>constitutes</w:t>
      </w:r>
      <w:r>
        <w:rPr>
          <w:rFonts w:eastAsia="Arial Unicode MS"/>
          <w:lang w:val="en-US"/>
        </w:rPr>
        <w:t xml:space="preserve"> </w:t>
      </w:r>
      <w:r w:rsidRPr="0065196C">
        <w:rPr>
          <w:rFonts w:eastAsia="Arial Unicode MS"/>
          <w:lang w:val="en-US"/>
        </w:rPr>
        <w:t>phenomenology</w:t>
      </w:r>
      <w:r w:rsidRPr="0065196C">
        <w:rPr>
          <w:rFonts w:eastAsia="Arial Unicode MS"/>
          <w:color w:val="333333"/>
          <w:lang w:val="en-US"/>
        </w:rPr>
        <w:t xml:space="preserve"> </w:t>
      </w:r>
      <w:r w:rsidRPr="0065196C">
        <w:rPr>
          <w:rFonts w:eastAsia="Arial Unicode MS"/>
          <w:lang w:val="en-US"/>
        </w:rPr>
        <w:t>as</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science</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Pr>
          <w:rFonts w:eastAsia="Arial Unicode MS"/>
          <w:color w:val="333333"/>
          <w:lang w:val="en-US"/>
        </w:rPr>
        <w:t>essence</w:t>
      </w:r>
      <w:r w:rsidRPr="0065196C">
        <w:rPr>
          <w:rFonts w:eastAsia="Arial Unicode MS"/>
          <w:color w:val="333333"/>
          <w:lang w:val="en-US"/>
        </w:rPr>
        <w:t xml:space="preserve"> </w:t>
      </w:r>
      <w:r w:rsidRPr="0065196C">
        <w:rPr>
          <w:rFonts w:eastAsia="Arial Unicode MS"/>
          <w:lang w:val="en-US"/>
        </w:rPr>
        <w:t>or</w:t>
      </w:r>
      <w:r>
        <w:rPr>
          <w:rFonts w:eastAsia="Arial Unicode MS"/>
          <w:lang w:val="en-US"/>
        </w:rPr>
        <w:t xml:space="preserve"> </w:t>
      </w:r>
      <w:r w:rsidRPr="0065196C">
        <w:rPr>
          <w:rFonts w:eastAsia="Arial Unicode MS"/>
          <w:lang w:val="en-US"/>
        </w:rPr>
        <w:t>science</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meaning</w:t>
      </w:r>
      <w:r w:rsidRPr="0065196C">
        <w:rPr>
          <w:rFonts w:eastAsia="Arial Unicode MS"/>
          <w:color w:val="333333"/>
          <w:lang w:val="en-US"/>
        </w:rPr>
        <w:t xml:space="preserve">. </w:t>
      </w:r>
      <w:r>
        <w:rPr>
          <w:rFonts w:eastAsia="Arial Unicode MS"/>
          <w:lang w:val="en-US"/>
        </w:rPr>
        <w:t>T</w:t>
      </w:r>
      <w:r w:rsidRPr="0065196C">
        <w:rPr>
          <w:rFonts w:eastAsia="Arial Unicode MS"/>
          <w:lang w:val="en-US"/>
        </w:rPr>
        <w:t>his</w:t>
      </w:r>
      <w:r w:rsidRPr="0065196C">
        <w:rPr>
          <w:rFonts w:eastAsia="Arial Unicode MS"/>
          <w:color w:val="333333"/>
          <w:lang w:val="en-US"/>
        </w:rPr>
        <w:t xml:space="preserve"> </w:t>
      </w:r>
      <w:r w:rsidRPr="0065196C">
        <w:rPr>
          <w:rFonts w:eastAsia="Arial Unicode MS"/>
          <w:lang w:val="en-US"/>
        </w:rPr>
        <w:t>introduces</w:t>
      </w:r>
      <w:r w:rsidRPr="0065196C">
        <w:rPr>
          <w:rFonts w:eastAsia="Arial Unicode MS"/>
          <w:color w:val="333333"/>
          <w:lang w:val="en-US"/>
        </w:rPr>
        <w:t xml:space="preserve"> </w:t>
      </w:r>
      <w:r w:rsidRPr="0065196C">
        <w:rPr>
          <w:rFonts w:eastAsia="Arial Unicode MS"/>
          <w:lang w:val="en-US"/>
        </w:rPr>
        <w:t>what</w:t>
      </w:r>
      <w:r>
        <w:rPr>
          <w:rFonts w:eastAsia="Arial Unicode MS"/>
          <w:lang w:val="en-US"/>
        </w:rPr>
        <w:t xml:space="preserve"> </w:t>
      </w:r>
      <w:r w:rsidRPr="0065196C">
        <w:rPr>
          <w:rFonts w:eastAsia="Arial Unicode MS"/>
          <w:lang w:val="en-US"/>
        </w:rPr>
        <w:t>Heidegger</w:t>
      </w:r>
      <w:r w:rsidRPr="0065196C">
        <w:rPr>
          <w:rFonts w:eastAsia="Arial Unicode MS"/>
          <w:color w:val="333333"/>
          <w:lang w:val="en-US"/>
        </w:rPr>
        <w:t xml:space="preserve"> </w:t>
      </w:r>
      <w:r w:rsidRPr="0065196C">
        <w:rPr>
          <w:rFonts w:eastAsia="Arial Unicode MS"/>
          <w:lang w:val="en-US"/>
        </w:rPr>
        <w:t>later</w:t>
      </w:r>
      <w:r w:rsidRPr="0065196C">
        <w:rPr>
          <w:rFonts w:eastAsia="Arial Unicode MS"/>
          <w:color w:val="333333"/>
          <w:lang w:val="en-US"/>
        </w:rPr>
        <w:t xml:space="preserve"> </w:t>
      </w:r>
      <w:r w:rsidRPr="0065196C">
        <w:rPr>
          <w:rFonts w:eastAsia="Arial Unicode MS"/>
          <w:lang w:val="en-US"/>
        </w:rPr>
        <w:t>called</w:t>
      </w:r>
      <w:r w:rsidRPr="0065196C">
        <w:rPr>
          <w:rFonts w:eastAsia="Arial Unicode MS"/>
          <w:color w:val="333333"/>
          <w:lang w:val="en-US"/>
        </w:rPr>
        <w:t xml:space="preserve"> "</w:t>
      </w:r>
      <w:r w:rsidRPr="0065196C">
        <w:rPr>
          <w:rFonts w:eastAsia="Arial Unicode MS"/>
          <w:lang w:val="en-US"/>
        </w:rPr>
        <w:t>ontological</w:t>
      </w:r>
      <w:r w:rsidRPr="0065196C">
        <w:rPr>
          <w:rFonts w:eastAsia="Arial Unicode MS"/>
          <w:color w:val="333333"/>
          <w:lang w:val="en-US"/>
        </w:rPr>
        <w:t xml:space="preserve"> </w:t>
      </w:r>
      <w:r w:rsidRPr="0065196C">
        <w:rPr>
          <w:rFonts w:eastAsia="Arial Unicode MS"/>
          <w:lang w:val="en-US"/>
        </w:rPr>
        <w:t>difference</w:t>
      </w:r>
      <w:r w:rsidRPr="0065196C">
        <w:rPr>
          <w:rFonts w:eastAsia="Arial Unicode MS"/>
          <w:color w:val="333333"/>
          <w:lang w:val="en-US"/>
        </w:rPr>
        <w:t xml:space="preserve">". </w:t>
      </w:r>
      <w:r>
        <w:rPr>
          <w:rFonts w:eastAsia="Arial Unicode MS"/>
          <w:lang w:val="en-US"/>
        </w:rPr>
        <w:t>T</w:t>
      </w:r>
      <w:r w:rsidRPr="0065196C">
        <w:rPr>
          <w:rFonts w:eastAsia="Arial Unicode MS"/>
          <w:lang w:val="en-US"/>
        </w:rPr>
        <w:t>he</w:t>
      </w:r>
      <w:r w:rsidRPr="0065196C">
        <w:rPr>
          <w:rFonts w:eastAsia="Arial Unicode MS"/>
          <w:color w:val="333333"/>
          <w:lang w:val="en-US"/>
        </w:rPr>
        <w:t xml:space="preserve"> </w:t>
      </w:r>
      <w:r w:rsidRPr="0065196C">
        <w:rPr>
          <w:rFonts w:eastAsia="Arial Unicode MS"/>
          <w:lang w:val="en-US"/>
        </w:rPr>
        <w:t>fundamental</w:t>
      </w:r>
      <w:r w:rsidRPr="0065196C">
        <w:rPr>
          <w:rFonts w:eastAsia="Arial Unicode MS"/>
          <w:color w:val="333333"/>
          <w:lang w:val="en-US"/>
        </w:rPr>
        <w:t xml:space="preserve"> </w:t>
      </w:r>
      <w:r w:rsidRPr="0065196C">
        <w:rPr>
          <w:rFonts w:eastAsia="Arial Unicode MS"/>
          <w:lang w:val="en-US"/>
        </w:rPr>
        <w:t>assertion</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metaphysics</w:t>
      </w:r>
      <w:r w:rsidRPr="0065196C">
        <w:rPr>
          <w:rFonts w:eastAsia="Arial Unicode MS"/>
          <w:color w:val="333333"/>
          <w:lang w:val="en-US"/>
        </w:rPr>
        <w:t xml:space="preserve"> </w:t>
      </w:r>
      <w:r w:rsidRPr="0065196C">
        <w:rPr>
          <w:rFonts w:eastAsia="Arial Unicode MS"/>
          <w:lang w:val="en-US"/>
        </w:rPr>
        <w:t>is</w:t>
      </w:r>
      <w:r w:rsidRPr="0065196C">
        <w:rPr>
          <w:rFonts w:eastAsia="Arial Unicode MS"/>
          <w:color w:val="333333"/>
          <w:lang w:val="en-US"/>
        </w:rPr>
        <w:t xml:space="preserve"> </w:t>
      </w:r>
      <w:r w:rsidRPr="0065196C">
        <w:rPr>
          <w:rFonts w:eastAsia="Arial Unicode MS"/>
          <w:lang w:val="en-US"/>
        </w:rPr>
        <w:t>the</w:t>
      </w:r>
      <w:r>
        <w:rPr>
          <w:rFonts w:eastAsia="Arial Unicode MS"/>
          <w:lang w:val="en-US"/>
        </w:rPr>
        <w:t xml:space="preserve"> </w:t>
      </w:r>
      <w:r w:rsidRPr="0065196C">
        <w:rPr>
          <w:rFonts w:eastAsia="Arial Unicode MS"/>
          <w:lang w:val="en-US"/>
        </w:rPr>
        <w:t>assertion</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existence</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Pr>
          <w:rFonts w:eastAsia="Arial Unicode MS"/>
          <w:lang w:val="en-US"/>
        </w:rPr>
        <w:t>G</w:t>
      </w:r>
      <w:r w:rsidRPr="0065196C">
        <w:rPr>
          <w:rFonts w:eastAsia="Arial Unicode MS"/>
          <w:lang w:val="en-US"/>
        </w:rPr>
        <w:t>od</w:t>
      </w:r>
      <w:r w:rsidRPr="0065196C">
        <w:rPr>
          <w:rFonts w:eastAsia="Arial Unicode MS"/>
          <w:color w:val="333333"/>
          <w:lang w:val="en-US"/>
        </w:rPr>
        <w:t xml:space="preserve"> </w:t>
      </w:r>
      <w:r w:rsidRPr="0065196C">
        <w:rPr>
          <w:rFonts w:eastAsia="Arial Unicode MS"/>
          <w:lang w:val="en-US"/>
        </w:rPr>
        <w:t>or</w:t>
      </w:r>
      <w:r w:rsidRPr="0065196C">
        <w:rPr>
          <w:rFonts w:eastAsia="Arial Unicode MS"/>
          <w:color w:val="333333"/>
          <w:lang w:val="en-US"/>
        </w:rPr>
        <w:t xml:space="preserve"> </w:t>
      </w:r>
      <w:r>
        <w:rPr>
          <w:rFonts w:eastAsia="Arial Unicode MS"/>
          <w:color w:val="333333"/>
          <w:lang w:val="en-US"/>
        </w:rPr>
        <w:t xml:space="preserve">of </w:t>
      </w:r>
      <w:r w:rsidRPr="0065196C">
        <w:rPr>
          <w:rFonts w:eastAsia="Arial Unicode MS"/>
          <w:lang w:val="en-US"/>
        </w:rPr>
        <w:t>a</w:t>
      </w:r>
      <w:r w:rsidRPr="0065196C">
        <w:rPr>
          <w:rFonts w:eastAsia="Arial Unicode MS"/>
          <w:color w:val="333333"/>
          <w:lang w:val="en-US"/>
        </w:rPr>
        <w:t xml:space="preserve"> </w:t>
      </w:r>
      <w:r w:rsidRPr="00DC7F12">
        <w:rPr>
          <w:rFonts w:eastAsia="Arial Unicode MS"/>
          <w:i/>
          <w:lang w:val="en-US"/>
        </w:rPr>
        <w:t xml:space="preserve">mundus </w:t>
      </w:r>
      <w:proofErr w:type="spellStart"/>
      <w:r w:rsidRPr="00DC7F12">
        <w:rPr>
          <w:rFonts w:eastAsia="Arial Unicode MS"/>
          <w:i/>
          <w:lang w:val="en-US"/>
        </w:rPr>
        <w:t>intelligibilis</w:t>
      </w:r>
      <w:proofErr w:type="spellEnd"/>
      <w:r w:rsidRPr="0065196C">
        <w:rPr>
          <w:rFonts w:eastAsia="Arial Unicode MS"/>
          <w:color w:val="333333"/>
          <w:lang w:val="en-US"/>
        </w:rPr>
        <w:t xml:space="preserve">. </w:t>
      </w:r>
      <w:r>
        <w:rPr>
          <w:rFonts w:eastAsia="Arial Unicode MS"/>
          <w:lang w:val="en-US"/>
        </w:rPr>
        <w:t>M</w:t>
      </w:r>
      <w:r w:rsidRPr="0065196C">
        <w:rPr>
          <w:rFonts w:eastAsia="Arial Unicode MS"/>
          <w:lang w:val="en-US"/>
        </w:rPr>
        <w:t>etaphysics</w:t>
      </w:r>
      <w:r w:rsidRPr="0065196C">
        <w:rPr>
          <w:rFonts w:eastAsia="Arial Unicode MS"/>
          <w:color w:val="333333"/>
          <w:lang w:val="en-US"/>
        </w:rPr>
        <w:t xml:space="preserve"> </w:t>
      </w:r>
      <w:r w:rsidRPr="0065196C">
        <w:rPr>
          <w:rFonts w:eastAsia="Arial Unicode MS"/>
          <w:lang w:val="en-US"/>
        </w:rPr>
        <w:t>thus</w:t>
      </w:r>
      <w:r w:rsidRPr="0065196C">
        <w:rPr>
          <w:rFonts w:eastAsia="Arial Unicode MS"/>
          <w:color w:val="333333"/>
          <w:lang w:val="en-US"/>
        </w:rPr>
        <w:t xml:space="preserve"> </w:t>
      </w:r>
      <w:r w:rsidRPr="0065196C">
        <w:rPr>
          <w:rFonts w:eastAsia="Arial Unicode MS"/>
          <w:lang w:val="en-US"/>
        </w:rPr>
        <w:t>slips</w:t>
      </w:r>
      <w:r w:rsidRPr="0065196C">
        <w:rPr>
          <w:rFonts w:eastAsia="Arial Unicode MS"/>
          <w:color w:val="333333"/>
          <w:lang w:val="en-US"/>
        </w:rPr>
        <w:t xml:space="preserve"> </w:t>
      </w:r>
      <w:r w:rsidRPr="0065196C">
        <w:rPr>
          <w:rFonts w:eastAsia="Arial Unicode MS"/>
          <w:lang w:val="en-US"/>
        </w:rPr>
        <w:t>away</w:t>
      </w:r>
      <w:r w:rsidRPr="0065196C">
        <w:rPr>
          <w:rFonts w:eastAsia="Arial Unicode MS"/>
          <w:color w:val="333333"/>
          <w:lang w:val="en-US"/>
        </w:rPr>
        <w:t xml:space="preserve"> </w:t>
      </w:r>
      <w:r w:rsidRPr="0065196C">
        <w:rPr>
          <w:rFonts w:eastAsia="Arial Unicode MS"/>
          <w:lang w:val="en-US"/>
        </w:rPr>
        <w:t>from</w:t>
      </w:r>
      <w:r>
        <w:rPr>
          <w:rFonts w:eastAsia="Arial Unicode MS"/>
          <w:lang w:val="en-US"/>
        </w:rPr>
        <w:t xml:space="preserve"> </w:t>
      </w:r>
      <w:r w:rsidRPr="0065196C">
        <w:rPr>
          <w:rFonts w:eastAsia="Arial Unicode MS"/>
          <w:lang w:val="en-US"/>
        </w:rPr>
        <w:t>the</w:t>
      </w:r>
      <w:r w:rsidRPr="0065196C">
        <w:rPr>
          <w:rFonts w:eastAsia="Arial Unicode MS"/>
          <w:color w:val="333333"/>
          <w:lang w:val="en-US"/>
        </w:rPr>
        <w:t xml:space="preserve"> </w:t>
      </w:r>
      <w:r w:rsidRPr="0065196C">
        <w:rPr>
          <w:rFonts w:eastAsia="Arial Unicode MS"/>
          <w:lang w:val="en-US"/>
        </w:rPr>
        <w:t>question</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meaning</w:t>
      </w:r>
      <w:r w:rsidRPr="0065196C">
        <w:rPr>
          <w:rFonts w:eastAsia="Arial Unicode MS"/>
          <w:color w:val="333333"/>
          <w:lang w:val="en-US"/>
        </w:rPr>
        <w:t xml:space="preserve">, </w:t>
      </w:r>
      <w:r w:rsidRPr="0065196C">
        <w:rPr>
          <w:rFonts w:eastAsia="Arial Unicode MS"/>
          <w:lang w:val="en-US"/>
        </w:rPr>
        <w:t>into</w:t>
      </w:r>
      <w:r w:rsidRPr="0065196C">
        <w:rPr>
          <w:rFonts w:eastAsia="Arial Unicode MS"/>
          <w:color w:val="333333"/>
          <w:lang w:val="en-US"/>
        </w:rPr>
        <w:t xml:space="preserve"> </w:t>
      </w:r>
      <w:r>
        <w:rPr>
          <w:rFonts w:eastAsia="Arial Unicode MS"/>
          <w:color w:val="333333"/>
          <w:lang w:val="en-US"/>
        </w:rPr>
        <w:t>"Seinsvergessenheit" (</w:t>
      </w:r>
      <w:r w:rsidRPr="0065196C">
        <w:rPr>
          <w:rFonts w:eastAsia="Arial Unicode MS"/>
          <w:color w:val="333333"/>
          <w:lang w:val="en-US"/>
        </w:rPr>
        <w:t>"</w:t>
      </w:r>
      <w:r w:rsidRPr="0065196C">
        <w:rPr>
          <w:rFonts w:eastAsia="Arial Unicode MS"/>
          <w:lang w:val="en-US"/>
        </w:rPr>
        <w:t>oblivion</w:t>
      </w:r>
      <w:r w:rsidRPr="0065196C">
        <w:rPr>
          <w:rFonts w:eastAsia="Arial Unicode MS"/>
          <w:color w:val="333333"/>
          <w:lang w:val="en-US"/>
        </w:rPr>
        <w:t xml:space="preserve"> </w:t>
      </w:r>
      <w:r w:rsidRPr="0065196C">
        <w:rPr>
          <w:rFonts w:eastAsia="Arial Unicode MS"/>
          <w:lang w:val="en-US"/>
        </w:rPr>
        <w:t>of</w:t>
      </w:r>
      <w:r>
        <w:rPr>
          <w:rFonts w:eastAsia="Arial Unicode MS"/>
          <w:lang w:val="en-US"/>
        </w:rPr>
        <w:t xml:space="preserve"> </w:t>
      </w:r>
      <w:r w:rsidRPr="0065196C">
        <w:rPr>
          <w:rFonts w:eastAsia="Arial Unicode MS"/>
          <w:color w:val="333333"/>
          <w:lang w:val="en-US"/>
        </w:rPr>
        <w:t>b</w:t>
      </w:r>
      <w:r w:rsidRPr="0065196C">
        <w:rPr>
          <w:rFonts w:eastAsia="Arial Unicode MS"/>
          <w:lang w:val="en-US"/>
        </w:rPr>
        <w:t>eing</w:t>
      </w:r>
      <w:r w:rsidRPr="0065196C">
        <w:rPr>
          <w:rFonts w:eastAsia="Arial Unicode MS"/>
          <w:color w:val="333333"/>
          <w:lang w:val="en-US"/>
        </w:rPr>
        <w:t>"</w:t>
      </w:r>
      <w:r>
        <w:rPr>
          <w:rFonts w:eastAsia="Arial Unicode MS"/>
          <w:color w:val="333333"/>
          <w:lang w:val="en-US"/>
        </w:rPr>
        <w:t>)</w:t>
      </w:r>
      <w:r w:rsidRPr="0065196C">
        <w:rPr>
          <w:rFonts w:eastAsia="Arial Unicode MS"/>
          <w:color w:val="333333"/>
          <w:lang w:val="en-US"/>
        </w:rPr>
        <w:t xml:space="preserve"> (=</w:t>
      </w:r>
      <w:r>
        <w:rPr>
          <w:rFonts w:eastAsia="Arial Unicode MS"/>
          <w:color w:val="333333"/>
          <w:lang w:val="en-US"/>
        </w:rPr>
        <w:t xml:space="preserve"> </w:t>
      </w:r>
      <w:r w:rsidRPr="0065196C">
        <w:rPr>
          <w:rFonts w:eastAsia="Arial Unicode MS"/>
          <w:color w:val="333333"/>
          <w:lang w:val="en-US"/>
        </w:rPr>
        <w:t>"</w:t>
      </w:r>
      <w:proofErr w:type="spellStart"/>
      <w:r>
        <w:rPr>
          <w:rFonts w:eastAsia="Arial Unicode MS"/>
          <w:color w:val="333333"/>
          <w:lang w:val="en-US"/>
        </w:rPr>
        <w:t>Verfallen</w:t>
      </w:r>
      <w:proofErr w:type="spellEnd"/>
      <w:r w:rsidRPr="0065196C">
        <w:rPr>
          <w:rFonts w:eastAsia="Arial Unicode MS"/>
          <w:color w:val="333333"/>
          <w:lang w:val="en-US"/>
        </w:rPr>
        <w:t xml:space="preserve">" </w:t>
      </w:r>
      <w:r w:rsidRPr="0065196C">
        <w:rPr>
          <w:rFonts w:eastAsia="Arial Unicode MS"/>
          <w:lang w:val="en-US"/>
        </w:rPr>
        <w:t>in</w:t>
      </w:r>
      <w:r w:rsidRPr="0065196C">
        <w:rPr>
          <w:rFonts w:eastAsia="Arial Unicode MS"/>
          <w:color w:val="333333"/>
          <w:lang w:val="en-US"/>
        </w:rPr>
        <w:t xml:space="preserve"> </w:t>
      </w:r>
      <w:r w:rsidRPr="00DC7F12">
        <w:rPr>
          <w:rFonts w:eastAsia="Arial Unicode MS"/>
          <w:i/>
          <w:color w:val="333333"/>
          <w:lang w:val="en-US"/>
        </w:rPr>
        <w:t>Sein und Zeit</w:t>
      </w:r>
      <w:r w:rsidRPr="0065196C">
        <w:rPr>
          <w:rFonts w:eastAsia="Arial Unicode MS"/>
          <w:color w:val="333333"/>
          <w:lang w:val="en-US"/>
        </w:rPr>
        <w:t>)</w:t>
      </w:r>
      <w:r>
        <w:rPr>
          <w:rFonts w:eastAsia="Arial Unicode MS"/>
          <w:color w:val="333333"/>
          <w:lang w:val="en-US"/>
        </w:rPr>
        <w:t>.</w:t>
      </w:r>
    </w:p>
    <w:p w:rsidR="00C10CDE" w:rsidRPr="0065196C" w:rsidRDefault="00C10CDE" w:rsidP="00810456">
      <w:pPr>
        <w:spacing w:after="0" w:line="240" w:lineRule="auto"/>
        <w:jc w:val="both"/>
        <w:rPr>
          <w:rFonts w:eastAsia="Arial Unicode MS"/>
          <w:color w:val="333333"/>
          <w:lang w:val="en-US"/>
        </w:rPr>
      </w:pPr>
      <w:r>
        <w:rPr>
          <w:rFonts w:eastAsia="Arial Unicode MS"/>
          <w:lang w:val="en-US"/>
        </w:rPr>
        <w:lastRenderedPageBreak/>
        <w:t xml:space="preserve">Excluding </w:t>
      </w:r>
      <w:r w:rsidRPr="0065196C">
        <w:rPr>
          <w:rFonts w:eastAsia="Arial Unicode MS"/>
          <w:lang w:val="en-US"/>
        </w:rPr>
        <w:t>assertions</w:t>
      </w:r>
      <w:r w:rsidRPr="0065196C">
        <w:rPr>
          <w:rFonts w:eastAsia="Arial Unicode MS"/>
          <w:color w:val="333333"/>
          <w:lang w:val="en-US"/>
        </w:rPr>
        <w:t xml:space="preserve"> </w:t>
      </w:r>
      <w:r w:rsidRPr="0065196C">
        <w:rPr>
          <w:rFonts w:eastAsia="Arial Unicode MS"/>
          <w:lang w:val="en-US"/>
        </w:rPr>
        <w:t>of</w:t>
      </w:r>
      <w:r>
        <w:rPr>
          <w:rFonts w:eastAsia="Arial Unicode MS"/>
          <w:lang w:val="en-US"/>
        </w:rPr>
        <w:t xml:space="preserve"> </w:t>
      </w:r>
      <w:r w:rsidRPr="0065196C">
        <w:rPr>
          <w:rFonts w:eastAsia="Arial Unicode MS"/>
          <w:lang w:val="en-US"/>
        </w:rPr>
        <w:t>existence</w:t>
      </w:r>
      <w:r w:rsidRPr="0065196C">
        <w:rPr>
          <w:rFonts w:eastAsia="Arial Unicode MS"/>
          <w:color w:val="333333"/>
          <w:lang w:val="en-US"/>
        </w:rPr>
        <w:t xml:space="preserve"> </w:t>
      </w:r>
      <w:r>
        <w:rPr>
          <w:rFonts w:eastAsia="Arial Unicode MS"/>
          <w:color w:val="333333"/>
          <w:lang w:val="en-US"/>
        </w:rPr>
        <w:t xml:space="preserve">means eliminating </w:t>
      </w:r>
      <w:r w:rsidRPr="0065196C">
        <w:rPr>
          <w:rFonts w:eastAsia="Arial Unicode MS"/>
          <w:lang w:val="en-US"/>
        </w:rPr>
        <w:t>Kant's</w:t>
      </w:r>
      <w:r w:rsidRPr="0065196C">
        <w:rPr>
          <w:rFonts w:eastAsia="Arial Unicode MS"/>
          <w:color w:val="333333"/>
          <w:lang w:val="en-US"/>
        </w:rPr>
        <w:t xml:space="preserve"> </w:t>
      </w:r>
      <w:r w:rsidRPr="0065196C">
        <w:rPr>
          <w:rFonts w:eastAsia="Arial Unicode MS"/>
          <w:lang w:val="en-US"/>
        </w:rPr>
        <w:t>practical</w:t>
      </w:r>
      <w:r>
        <w:rPr>
          <w:rFonts w:eastAsia="Arial Unicode MS"/>
          <w:lang w:val="en-US"/>
        </w:rPr>
        <w:t xml:space="preserve"> </w:t>
      </w:r>
      <w:r w:rsidRPr="0065196C">
        <w:rPr>
          <w:rFonts w:eastAsia="Arial Unicode MS"/>
          <w:lang w:val="en-US"/>
        </w:rPr>
        <w:t>philosophy</w:t>
      </w:r>
      <w:r w:rsidRPr="0065196C">
        <w:rPr>
          <w:rFonts w:eastAsia="Arial Unicode MS"/>
          <w:color w:val="333333"/>
          <w:lang w:val="en-US"/>
        </w:rPr>
        <w:t xml:space="preserve">, </w:t>
      </w:r>
      <w:r w:rsidRPr="0065196C">
        <w:rPr>
          <w:rFonts w:eastAsia="Arial Unicode MS"/>
          <w:lang w:val="en-US"/>
        </w:rPr>
        <w:t>as</w:t>
      </w:r>
      <w:r w:rsidRPr="0065196C">
        <w:rPr>
          <w:rFonts w:eastAsia="Arial Unicode MS"/>
          <w:color w:val="333333"/>
          <w:lang w:val="en-US"/>
        </w:rPr>
        <w:t xml:space="preserve"> </w:t>
      </w:r>
      <w:r w:rsidRPr="0065196C">
        <w:rPr>
          <w:rFonts w:eastAsia="Arial Unicode MS"/>
          <w:lang w:val="en-US"/>
        </w:rPr>
        <w:t>with</w:t>
      </w:r>
      <w:r w:rsidRPr="0065196C">
        <w:rPr>
          <w:rFonts w:eastAsia="Arial Unicode MS"/>
          <w:color w:val="333333"/>
          <w:lang w:val="en-US"/>
        </w:rPr>
        <w:t xml:space="preserve"> </w:t>
      </w:r>
      <w:r w:rsidRPr="0065196C">
        <w:rPr>
          <w:rFonts w:eastAsia="Arial Unicode MS"/>
          <w:lang w:val="en-US"/>
        </w:rPr>
        <w:t>the</w:t>
      </w:r>
      <w:r w:rsidRPr="0065196C">
        <w:rPr>
          <w:rFonts w:eastAsia="Arial Unicode MS"/>
          <w:color w:val="333333"/>
          <w:lang w:val="en-US"/>
        </w:rPr>
        <w:t xml:space="preserve"> </w:t>
      </w:r>
      <w:proofErr w:type="spellStart"/>
      <w:r>
        <w:rPr>
          <w:rFonts w:eastAsia="Arial Unicode MS"/>
          <w:lang w:val="en-US"/>
        </w:rPr>
        <w:t>Neo</w:t>
      </w:r>
      <w:r w:rsidRPr="0065196C">
        <w:rPr>
          <w:rFonts w:eastAsia="Arial Unicode MS"/>
          <w:lang w:val="en-US"/>
        </w:rPr>
        <w:t>kantians</w:t>
      </w:r>
      <w:proofErr w:type="spellEnd"/>
      <w:r w:rsidRPr="0065196C">
        <w:rPr>
          <w:rFonts w:eastAsia="Arial Unicode MS"/>
          <w:color w:val="333333"/>
          <w:lang w:val="en-US"/>
        </w:rPr>
        <w:t xml:space="preserve">. </w:t>
      </w:r>
      <w:r>
        <w:rPr>
          <w:rFonts w:eastAsia="Arial Unicode MS"/>
          <w:lang w:val="en-US"/>
        </w:rPr>
        <w:t>W</w:t>
      </w:r>
      <w:r w:rsidRPr="0065196C">
        <w:rPr>
          <w:rFonts w:eastAsia="Arial Unicode MS"/>
          <w:lang w:val="en-US"/>
        </w:rPr>
        <w:t>ith</w:t>
      </w:r>
      <w:r w:rsidRPr="0065196C">
        <w:rPr>
          <w:rFonts w:eastAsia="Arial Unicode MS"/>
          <w:color w:val="333333"/>
          <w:lang w:val="en-US"/>
        </w:rPr>
        <w:t xml:space="preserve"> </w:t>
      </w:r>
      <w:r w:rsidRPr="0065196C">
        <w:rPr>
          <w:rFonts w:eastAsia="Arial Unicode MS"/>
          <w:lang w:val="en-US"/>
        </w:rPr>
        <w:t>Kant</w:t>
      </w:r>
      <w:r w:rsidRPr="0065196C">
        <w:rPr>
          <w:rFonts w:eastAsia="Arial Unicode MS"/>
          <w:color w:val="333333"/>
          <w:lang w:val="en-US"/>
        </w:rPr>
        <w:t xml:space="preserve">, </w:t>
      </w:r>
      <w:r w:rsidRPr="0065196C">
        <w:rPr>
          <w:rFonts w:eastAsia="Arial Unicode MS"/>
          <w:lang w:val="en-US"/>
        </w:rPr>
        <w:t>it</w:t>
      </w:r>
      <w:r>
        <w:rPr>
          <w:rFonts w:eastAsia="Arial Unicode MS"/>
          <w:lang w:val="en-US"/>
        </w:rPr>
        <w:t xml:space="preserve"> </w:t>
      </w:r>
      <w:r w:rsidRPr="0065196C">
        <w:rPr>
          <w:rFonts w:eastAsia="Arial Unicode MS"/>
          <w:lang w:val="en-US"/>
        </w:rPr>
        <w:t>is</w:t>
      </w:r>
      <w:r w:rsidRPr="0065196C">
        <w:rPr>
          <w:rFonts w:eastAsia="Arial Unicode MS"/>
          <w:color w:val="333333"/>
          <w:lang w:val="en-US"/>
        </w:rPr>
        <w:t xml:space="preserve"> </w:t>
      </w:r>
      <w:r w:rsidRPr="0065196C">
        <w:rPr>
          <w:rFonts w:eastAsia="Arial Unicode MS"/>
          <w:lang w:val="en-US"/>
        </w:rPr>
        <w:t>practical</w:t>
      </w:r>
      <w:r w:rsidRPr="0065196C">
        <w:rPr>
          <w:rFonts w:eastAsia="Arial Unicode MS"/>
          <w:color w:val="333333"/>
          <w:lang w:val="en-US"/>
        </w:rPr>
        <w:t xml:space="preserve"> </w:t>
      </w:r>
      <w:r w:rsidRPr="0065196C">
        <w:rPr>
          <w:rFonts w:eastAsia="Arial Unicode MS"/>
          <w:lang w:val="en-US"/>
        </w:rPr>
        <w:t>interest</w:t>
      </w:r>
      <w:r w:rsidRPr="0065196C">
        <w:rPr>
          <w:rFonts w:eastAsia="Arial Unicode MS"/>
          <w:color w:val="333333"/>
          <w:lang w:val="en-US"/>
        </w:rPr>
        <w:t xml:space="preserve"> </w:t>
      </w:r>
      <w:r w:rsidRPr="0065196C">
        <w:rPr>
          <w:rFonts w:eastAsia="Arial Unicode MS"/>
          <w:lang w:val="en-US"/>
        </w:rPr>
        <w:t>that</w:t>
      </w:r>
      <w:r w:rsidRPr="0065196C">
        <w:rPr>
          <w:rFonts w:eastAsia="Arial Unicode MS"/>
          <w:color w:val="333333"/>
          <w:lang w:val="en-US"/>
        </w:rPr>
        <w:t xml:space="preserve"> </w:t>
      </w:r>
      <w:r w:rsidRPr="0065196C">
        <w:rPr>
          <w:rFonts w:eastAsia="Arial Unicode MS"/>
          <w:lang w:val="en-US"/>
        </w:rPr>
        <w:t>justifies</w:t>
      </w:r>
      <w:r w:rsidRPr="0065196C">
        <w:rPr>
          <w:rFonts w:eastAsia="Arial Unicode MS"/>
          <w:color w:val="333333"/>
          <w:lang w:val="en-US"/>
        </w:rPr>
        <w:t xml:space="preserve"> </w:t>
      </w:r>
      <w:r w:rsidRPr="0065196C">
        <w:rPr>
          <w:rFonts w:eastAsia="Arial Unicode MS"/>
          <w:lang w:val="en-US"/>
        </w:rPr>
        <w:t>the</w:t>
      </w:r>
      <w:r>
        <w:rPr>
          <w:rFonts w:eastAsia="Arial Unicode MS"/>
          <w:lang w:val="en-US"/>
        </w:rPr>
        <w:t xml:space="preserve"> </w:t>
      </w:r>
      <w:r w:rsidRPr="0065196C">
        <w:rPr>
          <w:rFonts w:eastAsia="Arial Unicode MS"/>
          <w:lang w:val="en-US"/>
        </w:rPr>
        <w:t>assertions</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r w:rsidRPr="0065196C">
        <w:rPr>
          <w:rFonts w:eastAsia="Arial Unicode MS"/>
          <w:lang w:val="en-US"/>
        </w:rPr>
        <w:t>existence</w:t>
      </w:r>
      <w:r w:rsidRPr="0065196C">
        <w:rPr>
          <w:rFonts w:eastAsia="Arial Unicode MS"/>
          <w:color w:val="333333"/>
          <w:lang w:val="en-US"/>
        </w:rPr>
        <w:t xml:space="preserve"> </w:t>
      </w:r>
      <w:r w:rsidRPr="0065196C">
        <w:rPr>
          <w:rFonts w:eastAsia="Arial Unicode MS"/>
          <w:lang w:val="en-US"/>
        </w:rPr>
        <w:t>of</w:t>
      </w:r>
      <w:r w:rsidRPr="0065196C">
        <w:rPr>
          <w:rFonts w:eastAsia="Arial Unicode MS"/>
          <w:color w:val="333333"/>
          <w:lang w:val="en-US"/>
        </w:rPr>
        <w:t xml:space="preserve"> </w:t>
      </w:r>
      <w:proofErr w:type="spellStart"/>
      <w:r w:rsidRPr="00B95484">
        <w:rPr>
          <w:rFonts w:eastAsia="Arial Unicode MS"/>
          <w:i/>
          <w:lang w:val="en-US"/>
        </w:rPr>
        <w:t>metaphysica</w:t>
      </w:r>
      <w:proofErr w:type="spellEnd"/>
      <w:r w:rsidRPr="00B95484">
        <w:rPr>
          <w:rFonts w:eastAsia="Arial Unicode MS"/>
          <w:i/>
          <w:lang w:val="en-US"/>
        </w:rPr>
        <w:t xml:space="preserve"> </w:t>
      </w:r>
      <w:proofErr w:type="spellStart"/>
      <w:r w:rsidRPr="00B95484">
        <w:rPr>
          <w:rFonts w:eastAsia="Arial Unicode MS"/>
          <w:i/>
          <w:lang w:val="en-US"/>
        </w:rPr>
        <w:t>specialis</w:t>
      </w:r>
      <w:proofErr w:type="spellEnd"/>
      <w:r>
        <w:rPr>
          <w:rFonts w:eastAsia="Arial Unicode MS"/>
          <w:color w:val="333333"/>
          <w:lang w:val="en-US"/>
        </w:rPr>
        <w:t>.</w:t>
      </w:r>
    </w:p>
    <w:p w:rsidR="00C10CDE" w:rsidRDefault="00C10CDE" w:rsidP="00810456">
      <w:pPr>
        <w:spacing w:after="0" w:line="240" w:lineRule="auto"/>
        <w:jc w:val="both"/>
        <w:rPr>
          <w:lang w:val="en-US"/>
        </w:rPr>
      </w:pPr>
      <w:r>
        <w:rPr>
          <w:lang w:val="en-US"/>
        </w:rPr>
        <w:t>The</w:t>
      </w:r>
      <w:r w:rsidRPr="0065196C">
        <w:rPr>
          <w:lang w:val="en-US"/>
        </w:rPr>
        <w:t xml:space="preserve"> d</w:t>
      </w:r>
      <w:r>
        <w:rPr>
          <w:lang w:val="en-US"/>
        </w:rPr>
        <w:t>eparture from the consciousness-transcendent</w:t>
      </w:r>
      <w:r w:rsidRPr="0065196C">
        <w:rPr>
          <w:lang w:val="en-US"/>
        </w:rPr>
        <w:t>, metaphysical s</w:t>
      </w:r>
      <w:r>
        <w:rPr>
          <w:lang w:val="en-US"/>
        </w:rPr>
        <w:t>upposition</w:t>
      </w:r>
      <w:r w:rsidRPr="0065196C">
        <w:rPr>
          <w:lang w:val="en-US"/>
        </w:rPr>
        <w:t xml:space="preserve"> of existence is </w:t>
      </w:r>
      <w:r>
        <w:rPr>
          <w:lang w:val="en-US"/>
        </w:rPr>
        <w:t xml:space="preserve">made by Husserl </w:t>
      </w:r>
      <w:r w:rsidRPr="0065196C">
        <w:rPr>
          <w:lang w:val="en-US"/>
        </w:rPr>
        <w:t>consciously</w:t>
      </w:r>
      <w:r>
        <w:rPr>
          <w:lang w:val="en-US"/>
        </w:rPr>
        <w:t xml:space="preserve"> following</w:t>
      </w:r>
      <w:r w:rsidRPr="0065196C">
        <w:rPr>
          <w:lang w:val="en-US"/>
        </w:rPr>
        <w:t xml:space="preserve"> </w:t>
      </w:r>
      <w:proofErr w:type="spellStart"/>
      <w:r w:rsidRPr="0065196C">
        <w:rPr>
          <w:lang w:val="en-US"/>
        </w:rPr>
        <w:t>Lotze</w:t>
      </w:r>
      <w:proofErr w:type="spellEnd"/>
      <w:r w:rsidRPr="0065196C">
        <w:rPr>
          <w:lang w:val="en-US"/>
        </w:rPr>
        <w:t>.</w:t>
      </w:r>
    </w:p>
    <w:p w:rsidR="00C10CDE" w:rsidRDefault="00C10CDE" w:rsidP="00810456">
      <w:pPr>
        <w:spacing w:after="0" w:line="240" w:lineRule="auto"/>
        <w:jc w:val="both"/>
        <w:rPr>
          <w:lang w:val="en-US"/>
        </w:rPr>
      </w:pPr>
      <w:r w:rsidRPr="0065196C">
        <w:rPr>
          <w:lang w:val="en-US"/>
        </w:rPr>
        <w:t>In the draft of a "</w:t>
      </w:r>
      <w:proofErr w:type="spellStart"/>
      <w:r>
        <w:rPr>
          <w:lang w:val="en-US"/>
        </w:rPr>
        <w:t>Vorrede</w:t>
      </w:r>
      <w:proofErr w:type="spellEnd"/>
      <w:r w:rsidRPr="0065196C">
        <w:rPr>
          <w:lang w:val="en-US"/>
        </w:rPr>
        <w:t xml:space="preserve">" to </w:t>
      </w:r>
      <w:proofErr w:type="spellStart"/>
      <w:r w:rsidRPr="00B95484">
        <w:rPr>
          <w:i/>
          <w:lang w:val="en-US"/>
        </w:rPr>
        <w:t>Logische</w:t>
      </w:r>
      <w:proofErr w:type="spellEnd"/>
      <w:r w:rsidRPr="00B95484">
        <w:rPr>
          <w:i/>
          <w:lang w:val="en-US"/>
        </w:rPr>
        <w:t xml:space="preserve"> </w:t>
      </w:r>
      <w:proofErr w:type="spellStart"/>
      <w:r w:rsidRPr="00B95484">
        <w:rPr>
          <w:i/>
          <w:lang w:val="en-US"/>
        </w:rPr>
        <w:t>Untersuchunge</w:t>
      </w:r>
      <w:r>
        <w:rPr>
          <w:i/>
          <w:lang w:val="en-US"/>
        </w:rPr>
        <w:t>n</w:t>
      </w:r>
      <w:proofErr w:type="spellEnd"/>
      <w:r w:rsidRPr="0065196C">
        <w:rPr>
          <w:lang w:val="en-US"/>
        </w:rPr>
        <w:t>, which was produced in 1913 but</w:t>
      </w:r>
      <w:r>
        <w:rPr>
          <w:lang w:val="en-US"/>
        </w:rPr>
        <w:t xml:space="preserve"> </w:t>
      </w:r>
      <w:r w:rsidRPr="0065196C">
        <w:rPr>
          <w:lang w:val="en-US"/>
        </w:rPr>
        <w:t>only published in 1939, Husserl confesses that he</w:t>
      </w:r>
      <w:r>
        <w:rPr>
          <w:lang w:val="en-US"/>
        </w:rPr>
        <w:t xml:space="preserve"> </w:t>
      </w:r>
      <w:r w:rsidRPr="0065196C">
        <w:rPr>
          <w:lang w:val="en-US"/>
        </w:rPr>
        <w:t>owes his liberation from his earlier psychologi</w:t>
      </w:r>
      <w:r>
        <w:rPr>
          <w:lang w:val="en-US"/>
        </w:rPr>
        <w:t xml:space="preserve">stic </w:t>
      </w:r>
      <w:r w:rsidRPr="0065196C">
        <w:rPr>
          <w:lang w:val="en-US"/>
        </w:rPr>
        <w:t xml:space="preserve">error - and thus the decisive impulse </w:t>
      </w:r>
      <w:r>
        <w:rPr>
          <w:lang w:val="en-US"/>
        </w:rPr>
        <w:t>for founding</w:t>
      </w:r>
      <w:r w:rsidRPr="0065196C">
        <w:rPr>
          <w:lang w:val="en-US"/>
        </w:rPr>
        <w:t xml:space="preserve"> his</w:t>
      </w:r>
      <w:r>
        <w:rPr>
          <w:lang w:val="en-US"/>
        </w:rPr>
        <w:t xml:space="preserve"> </w:t>
      </w:r>
      <w:r w:rsidRPr="0065196C">
        <w:rPr>
          <w:lang w:val="en-US"/>
        </w:rPr>
        <w:t xml:space="preserve">phenomenology - to </w:t>
      </w:r>
      <w:proofErr w:type="spellStart"/>
      <w:r w:rsidRPr="0065196C">
        <w:rPr>
          <w:lang w:val="en-US"/>
        </w:rPr>
        <w:t>Lotze</w:t>
      </w:r>
      <w:proofErr w:type="spellEnd"/>
      <w:r w:rsidRPr="0065196C">
        <w:rPr>
          <w:lang w:val="en-US"/>
        </w:rPr>
        <w:t>:</w:t>
      </w:r>
    </w:p>
    <w:p w:rsidR="00C10CDE" w:rsidRDefault="00C10CDE" w:rsidP="00810456">
      <w:pPr>
        <w:spacing w:after="0" w:line="240" w:lineRule="auto"/>
        <w:jc w:val="both"/>
      </w:pPr>
      <w:r>
        <w:t xml:space="preserve">"Die voll </w:t>
      </w:r>
      <w:proofErr w:type="spellStart"/>
      <w:r>
        <w:t>bewußte</w:t>
      </w:r>
      <w:proofErr w:type="spellEnd"/>
      <w:r>
        <w:t xml:space="preserve"> und radikale Umwandlung und den mit ihr gegebenen 'Platonismus' verdanke ich dem Studium der </w:t>
      </w:r>
      <w:r>
        <w:rPr>
          <w:i/>
          <w:iCs/>
        </w:rPr>
        <w:t xml:space="preserve">Logik </w:t>
      </w:r>
      <w:r>
        <w:t>Lotzes."</w:t>
      </w:r>
    </w:p>
    <w:p w:rsidR="00C10CDE" w:rsidRDefault="00C10CDE" w:rsidP="00810456">
      <w:pPr>
        <w:spacing w:after="0" w:line="240" w:lineRule="auto"/>
        <w:jc w:val="both"/>
        <w:rPr>
          <w:lang w:val="en-US"/>
        </w:rPr>
      </w:pPr>
      <w:r>
        <w:rPr>
          <w:lang w:val="en-US"/>
        </w:rPr>
        <w:t>(</w:t>
      </w:r>
      <w:r w:rsidRPr="0065196C">
        <w:rPr>
          <w:lang w:val="en-US"/>
        </w:rPr>
        <w:t>"I owe the fully conscious and radical</w:t>
      </w:r>
      <w:r>
        <w:rPr>
          <w:lang w:val="en-US"/>
        </w:rPr>
        <w:t xml:space="preserve"> </w:t>
      </w:r>
      <w:r w:rsidRPr="0065196C">
        <w:rPr>
          <w:lang w:val="en-US"/>
        </w:rPr>
        <w:t>transformation and the</w:t>
      </w:r>
      <w:r>
        <w:rPr>
          <w:lang w:val="en-US"/>
        </w:rPr>
        <w:t xml:space="preserve"> </w:t>
      </w:r>
      <w:r w:rsidRPr="0065196C">
        <w:rPr>
          <w:lang w:val="en-US"/>
        </w:rPr>
        <w:t>'Platonism' given with it to</w:t>
      </w:r>
      <w:r>
        <w:rPr>
          <w:lang w:val="en-US"/>
        </w:rPr>
        <w:t xml:space="preserve"> the study of </w:t>
      </w:r>
      <w:proofErr w:type="spellStart"/>
      <w:r>
        <w:rPr>
          <w:lang w:val="en-US"/>
        </w:rPr>
        <w:t>Lotze's</w:t>
      </w:r>
      <w:proofErr w:type="spellEnd"/>
      <w:r>
        <w:rPr>
          <w:lang w:val="en-US"/>
        </w:rPr>
        <w:t xml:space="preserve"> </w:t>
      </w:r>
      <w:proofErr w:type="spellStart"/>
      <w:r w:rsidRPr="00535CC7">
        <w:rPr>
          <w:i/>
          <w:lang w:val="en-US"/>
        </w:rPr>
        <w:t>Logik</w:t>
      </w:r>
      <w:proofErr w:type="spellEnd"/>
      <w:r w:rsidRPr="0065196C">
        <w:rPr>
          <w:lang w:val="en-US"/>
        </w:rPr>
        <w:t>.</w:t>
      </w:r>
      <w:r>
        <w:rPr>
          <w:lang w:val="en-US"/>
        </w:rPr>
        <w:t>")</w:t>
      </w:r>
    </w:p>
    <w:p w:rsidR="00C10CDE" w:rsidRPr="0065196C" w:rsidRDefault="00C10CDE" w:rsidP="00810456">
      <w:pPr>
        <w:spacing w:after="0" w:line="240" w:lineRule="auto"/>
        <w:jc w:val="both"/>
        <w:rPr>
          <w:lang w:val="en-US"/>
        </w:rPr>
      </w:pPr>
      <w:r w:rsidRPr="0065196C">
        <w:rPr>
          <w:lang w:val="en-US"/>
        </w:rPr>
        <w:t xml:space="preserve">In a note of the </w:t>
      </w:r>
      <w:proofErr w:type="spellStart"/>
      <w:r w:rsidRPr="00535CC7">
        <w:rPr>
          <w:i/>
          <w:iCs/>
          <w:lang w:val="en-US"/>
        </w:rPr>
        <w:t>Logische</w:t>
      </w:r>
      <w:proofErr w:type="spellEnd"/>
      <w:r w:rsidRPr="00535CC7">
        <w:rPr>
          <w:i/>
          <w:iCs/>
          <w:lang w:val="en-US"/>
        </w:rPr>
        <w:t xml:space="preserve"> </w:t>
      </w:r>
      <w:proofErr w:type="spellStart"/>
      <w:r w:rsidRPr="00535CC7">
        <w:rPr>
          <w:i/>
          <w:iCs/>
          <w:lang w:val="en-US"/>
        </w:rPr>
        <w:t>Untersuchungen</w:t>
      </w:r>
      <w:proofErr w:type="spellEnd"/>
      <w:r w:rsidRPr="00535CC7">
        <w:rPr>
          <w:lang w:val="en-US"/>
        </w:rPr>
        <w:t xml:space="preserve"> </w:t>
      </w:r>
      <w:r w:rsidRPr="0065196C">
        <w:rPr>
          <w:lang w:val="en-US"/>
        </w:rPr>
        <w:t>(II/1, page 132) he also mentions "</w:t>
      </w:r>
      <w:proofErr w:type="spellStart"/>
      <w:r w:rsidRPr="0065196C">
        <w:rPr>
          <w:lang w:val="en-US"/>
        </w:rPr>
        <w:t>Lotze</w:t>
      </w:r>
      <w:proofErr w:type="spellEnd"/>
      <w:r w:rsidRPr="0065196C">
        <w:rPr>
          <w:lang w:val="en-US"/>
        </w:rPr>
        <w:t xml:space="preserve">, </w:t>
      </w:r>
      <w:r>
        <w:rPr>
          <w:lang w:val="en-US"/>
        </w:rPr>
        <w:t xml:space="preserve">to </w:t>
      </w:r>
      <w:r w:rsidRPr="0065196C">
        <w:rPr>
          <w:lang w:val="en-US"/>
        </w:rPr>
        <w:t xml:space="preserve">whose interpretation </w:t>
      </w:r>
      <w:r>
        <w:rPr>
          <w:lang w:val="en-US"/>
        </w:rPr>
        <w:t>of</w:t>
      </w:r>
      <w:r w:rsidRPr="0065196C">
        <w:rPr>
          <w:lang w:val="en-US"/>
        </w:rPr>
        <w:t xml:space="preserve"> the Platonic </w:t>
      </w:r>
      <w:r>
        <w:rPr>
          <w:lang w:val="en-US"/>
        </w:rPr>
        <w:t>doctrine of Ideas</w:t>
      </w:r>
      <w:r w:rsidRPr="0065196C">
        <w:rPr>
          <w:lang w:val="en-US"/>
        </w:rPr>
        <w:t xml:space="preserve"> we</w:t>
      </w:r>
      <w:r>
        <w:rPr>
          <w:lang w:val="en-US"/>
        </w:rPr>
        <w:t xml:space="preserve"> are most gratefully indebted".</w:t>
      </w:r>
    </w:p>
    <w:p w:rsidR="00C10CDE" w:rsidRPr="0065196C" w:rsidRDefault="00C10CDE" w:rsidP="00810456">
      <w:pPr>
        <w:spacing w:after="0" w:line="240" w:lineRule="auto"/>
        <w:jc w:val="both"/>
        <w:rPr>
          <w:lang w:val="en-US"/>
        </w:rPr>
      </w:pPr>
      <w:r w:rsidRPr="0065196C">
        <w:rPr>
          <w:lang w:val="en-US"/>
        </w:rPr>
        <w:t>The second chapter of the third book "</w:t>
      </w:r>
      <w:proofErr w:type="spellStart"/>
      <w:r w:rsidRPr="0065196C">
        <w:rPr>
          <w:lang w:val="en-US"/>
        </w:rPr>
        <w:t>Vom</w:t>
      </w:r>
      <w:proofErr w:type="spellEnd"/>
      <w:r>
        <w:rPr>
          <w:lang w:val="en-US"/>
        </w:rPr>
        <w:t xml:space="preserve"> </w:t>
      </w:r>
      <w:proofErr w:type="spellStart"/>
      <w:r w:rsidRPr="0065196C">
        <w:rPr>
          <w:lang w:val="en-US"/>
        </w:rPr>
        <w:t>Erkenn</w:t>
      </w:r>
      <w:r>
        <w:rPr>
          <w:lang w:val="en-US"/>
        </w:rPr>
        <w:t>en</w:t>
      </w:r>
      <w:proofErr w:type="spellEnd"/>
      <w:r>
        <w:rPr>
          <w:lang w:val="en-US"/>
        </w:rPr>
        <w:t xml:space="preserve">" (added in 1874) in </w:t>
      </w:r>
      <w:proofErr w:type="spellStart"/>
      <w:r>
        <w:rPr>
          <w:lang w:val="en-US"/>
        </w:rPr>
        <w:t>Lotze's</w:t>
      </w:r>
      <w:proofErr w:type="spellEnd"/>
      <w:r>
        <w:rPr>
          <w:lang w:val="en-US"/>
        </w:rPr>
        <w:t xml:space="preserve"> </w:t>
      </w:r>
      <w:proofErr w:type="spellStart"/>
      <w:r w:rsidRPr="0014593B">
        <w:rPr>
          <w:i/>
          <w:lang w:val="en-US"/>
        </w:rPr>
        <w:t>Logik</w:t>
      </w:r>
      <w:proofErr w:type="spellEnd"/>
      <w:r w:rsidRPr="0065196C">
        <w:rPr>
          <w:lang w:val="en-US"/>
        </w:rPr>
        <w:t>, "Die</w:t>
      </w:r>
      <w:r>
        <w:rPr>
          <w:lang w:val="en-US"/>
        </w:rPr>
        <w:t xml:space="preserve"> </w:t>
      </w:r>
      <w:proofErr w:type="spellStart"/>
      <w:r w:rsidRPr="0065196C">
        <w:rPr>
          <w:lang w:val="en-US"/>
        </w:rPr>
        <w:t>Ideenwelt</w:t>
      </w:r>
      <w:proofErr w:type="spellEnd"/>
      <w:r>
        <w:rPr>
          <w:lang w:val="en-US"/>
        </w:rPr>
        <w:t>,"</w:t>
      </w:r>
      <w:r w:rsidRPr="0065196C">
        <w:rPr>
          <w:lang w:val="en-US"/>
        </w:rPr>
        <w:t xml:space="preserve"> must be read in connection with the</w:t>
      </w:r>
      <w:r>
        <w:rPr>
          <w:lang w:val="en-US"/>
        </w:rPr>
        <w:t xml:space="preserve"> </w:t>
      </w:r>
      <w:r w:rsidRPr="0065196C">
        <w:rPr>
          <w:lang w:val="en-US"/>
        </w:rPr>
        <w:t>first chapter "</w:t>
      </w:r>
      <w:proofErr w:type="spellStart"/>
      <w:r w:rsidRPr="0065196C">
        <w:rPr>
          <w:lang w:val="en-US"/>
        </w:rPr>
        <w:t>Vom</w:t>
      </w:r>
      <w:proofErr w:type="spellEnd"/>
      <w:r w:rsidRPr="0065196C">
        <w:rPr>
          <w:lang w:val="en-US"/>
        </w:rPr>
        <w:t xml:space="preserve"> </w:t>
      </w:r>
      <w:proofErr w:type="spellStart"/>
      <w:r w:rsidRPr="0065196C">
        <w:rPr>
          <w:lang w:val="en-US"/>
        </w:rPr>
        <w:t>Skepticismus</w:t>
      </w:r>
      <w:proofErr w:type="spellEnd"/>
      <w:r w:rsidRPr="0065196C">
        <w:rPr>
          <w:lang w:val="en-US"/>
        </w:rPr>
        <w:t>". The rightly</w:t>
      </w:r>
      <w:r>
        <w:rPr>
          <w:lang w:val="en-US"/>
        </w:rPr>
        <w:t xml:space="preserve"> understood doctrine of I</w:t>
      </w:r>
      <w:r w:rsidRPr="0065196C">
        <w:rPr>
          <w:lang w:val="en-US"/>
        </w:rPr>
        <w:t>deas should open to modern philosophy a way</w:t>
      </w:r>
      <w:r>
        <w:rPr>
          <w:lang w:val="en-US"/>
        </w:rPr>
        <w:t xml:space="preserve"> </w:t>
      </w:r>
      <w:r w:rsidRPr="0065196C">
        <w:rPr>
          <w:lang w:val="en-US"/>
        </w:rPr>
        <w:t>out of the embarrassment</w:t>
      </w:r>
      <w:r>
        <w:rPr>
          <w:lang w:val="en-US"/>
        </w:rPr>
        <w:t xml:space="preserve"> into which it was fallen</w:t>
      </w:r>
      <w:r w:rsidRPr="0065196C">
        <w:rPr>
          <w:lang w:val="en-US"/>
        </w:rPr>
        <w:t>, since Descartes had made skepticism the</w:t>
      </w:r>
      <w:r>
        <w:rPr>
          <w:lang w:val="en-US"/>
        </w:rPr>
        <w:t xml:space="preserve"> </w:t>
      </w:r>
      <w:r w:rsidRPr="0065196C">
        <w:rPr>
          <w:lang w:val="en-US"/>
        </w:rPr>
        <w:t>methodical beginning. Since then it has struggled with the opposition between "idealism" and "realism" (</w:t>
      </w:r>
      <w:r>
        <w:rPr>
          <w:lang w:val="en-US"/>
        </w:rPr>
        <w:t>§</w:t>
      </w:r>
      <w:r w:rsidRPr="0065196C">
        <w:rPr>
          <w:lang w:val="en-US"/>
        </w:rPr>
        <w:t xml:space="preserve"> 304), the metaphysical (</w:t>
      </w:r>
      <w:r>
        <w:rPr>
          <w:lang w:val="en-US"/>
        </w:rPr>
        <w:t>§</w:t>
      </w:r>
      <w:r w:rsidRPr="0065196C">
        <w:rPr>
          <w:lang w:val="en-US"/>
        </w:rPr>
        <w:t xml:space="preserve"> 309) question of the "relationship of our knowledge to an object beyond it" (</w:t>
      </w:r>
      <w:r>
        <w:rPr>
          <w:lang w:val="en-US"/>
        </w:rPr>
        <w:t>§</w:t>
      </w:r>
      <w:r w:rsidRPr="0065196C">
        <w:rPr>
          <w:lang w:val="en-US"/>
        </w:rPr>
        <w:t xml:space="preserve"> 311). The new beginning, which was meant as liberation from all traditional "prejudices" (</w:t>
      </w:r>
      <w:r>
        <w:rPr>
          <w:lang w:val="en-US"/>
        </w:rPr>
        <w:t>§</w:t>
      </w:r>
      <w:r w:rsidRPr="0065196C">
        <w:rPr>
          <w:lang w:val="en-US"/>
        </w:rPr>
        <w:t xml:space="preserve"> 302), remained - like ancient skepticism (</w:t>
      </w:r>
      <w:r>
        <w:rPr>
          <w:lang w:val="en-US"/>
        </w:rPr>
        <w:t>§</w:t>
      </w:r>
      <w:r w:rsidRPr="0065196C">
        <w:rPr>
          <w:lang w:val="en-US"/>
        </w:rPr>
        <w:t xml:space="preserve"> 310) - prejudiced: the pre</w:t>
      </w:r>
      <w:r>
        <w:rPr>
          <w:lang w:val="en-US"/>
        </w:rPr>
        <w:t>supposition</w:t>
      </w:r>
      <w:r w:rsidRPr="0065196C">
        <w:rPr>
          <w:lang w:val="en-US"/>
        </w:rPr>
        <w:t xml:space="preserve"> that truth is </w:t>
      </w:r>
      <w:proofErr w:type="spellStart"/>
      <w:r w:rsidRPr="0014593B">
        <w:rPr>
          <w:i/>
          <w:lang w:val="en-US"/>
        </w:rPr>
        <w:t>adaequatio</w:t>
      </w:r>
      <w:proofErr w:type="spellEnd"/>
      <w:r w:rsidRPr="0014593B">
        <w:rPr>
          <w:i/>
          <w:lang w:val="en-US"/>
        </w:rPr>
        <w:t xml:space="preserve"> rei et intellectus</w:t>
      </w:r>
      <w:r w:rsidRPr="0065196C">
        <w:rPr>
          <w:lang w:val="en-US"/>
        </w:rPr>
        <w:t>, agreement of thing and thought (</w:t>
      </w:r>
      <w:r>
        <w:rPr>
          <w:lang w:val="en-US"/>
        </w:rPr>
        <w:t>§</w:t>
      </w:r>
      <w:r w:rsidRPr="0065196C">
        <w:rPr>
          <w:lang w:val="en-US"/>
        </w:rPr>
        <w:t xml:space="preserve"> 304). Idealism wants to save the possibility of such an agreement by denying the existence of the outside world and considering only our "ideas" ("ideas" according to the linguistic usage of Descartes: everything that is "in us") as the real, while realism lets things work on us (</w:t>
      </w:r>
      <w:r>
        <w:rPr>
          <w:lang w:val="en-US"/>
        </w:rPr>
        <w:t>§</w:t>
      </w:r>
      <w:r w:rsidRPr="0065196C">
        <w:rPr>
          <w:lang w:val="en-US"/>
        </w:rPr>
        <w:t xml:space="preserve"> 306) and explains knowledge as an "image" of the thing (</w:t>
      </w:r>
      <w:r>
        <w:rPr>
          <w:lang w:val="en-US"/>
        </w:rPr>
        <w:t xml:space="preserve">§ </w:t>
      </w:r>
      <w:r w:rsidRPr="0065196C">
        <w:rPr>
          <w:lang w:val="en-US"/>
        </w:rPr>
        <w:t>304).</w:t>
      </w:r>
    </w:p>
    <w:p w:rsidR="00C10CDE" w:rsidRDefault="00C10CDE" w:rsidP="00810456">
      <w:pPr>
        <w:spacing w:after="0" w:line="240" w:lineRule="auto"/>
        <w:jc w:val="both"/>
        <w:rPr>
          <w:lang w:val="en-US"/>
        </w:rPr>
      </w:pPr>
      <w:r w:rsidRPr="0065196C">
        <w:rPr>
          <w:lang w:val="en-US"/>
        </w:rPr>
        <w:t xml:space="preserve">In the second chapter, </w:t>
      </w:r>
      <w:proofErr w:type="spellStart"/>
      <w:r w:rsidRPr="0065196C">
        <w:rPr>
          <w:lang w:val="en-US"/>
        </w:rPr>
        <w:t>Lotze</w:t>
      </w:r>
      <w:proofErr w:type="spellEnd"/>
      <w:r w:rsidRPr="0065196C">
        <w:rPr>
          <w:lang w:val="en-US"/>
        </w:rPr>
        <w:t xml:space="preserve"> interprets Plato's theory</w:t>
      </w:r>
      <w:r>
        <w:rPr>
          <w:lang w:val="en-US"/>
        </w:rPr>
        <w:t xml:space="preserve"> of I</w:t>
      </w:r>
      <w:r w:rsidRPr="0065196C">
        <w:rPr>
          <w:lang w:val="en-US"/>
        </w:rPr>
        <w:t xml:space="preserve">deas as the first attempt at a </w:t>
      </w:r>
      <w:r>
        <w:rPr>
          <w:lang w:val="en-US"/>
        </w:rPr>
        <w:t>epistemology</w:t>
      </w:r>
      <w:r w:rsidRPr="0065196C">
        <w:rPr>
          <w:lang w:val="en-US"/>
        </w:rPr>
        <w:t xml:space="preserve"> that disregards the metaphysical pre</w:t>
      </w:r>
      <w:r>
        <w:rPr>
          <w:lang w:val="en-US"/>
        </w:rPr>
        <w:t>supposition of a transcendent</w:t>
      </w:r>
      <w:r w:rsidRPr="0065196C">
        <w:rPr>
          <w:lang w:val="en-US"/>
        </w:rPr>
        <w:t xml:space="preserve"> object (</w:t>
      </w:r>
      <w:r>
        <w:rPr>
          <w:lang w:val="en-US"/>
        </w:rPr>
        <w:t xml:space="preserve">§ </w:t>
      </w:r>
      <w:r w:rsidRPr="0065196C">
        <w:rPr>
          <w:lang w:val="en-US"/>
        </w:rPr>
        <w:t>313). Plato has discovered a</w:t>
      </w:r>
      <w:r>
        <w:rPr>
          <w:lang w:val="en-US"/>
        </w:rPr>
        <w:t xml:space="preserve"> cognition</w:t>
      </w:r>
      <w:r w:rsidRPr="0065196C">
        <w:rPr>
          <w:lang w:val="en-US"/>
        </w:rPr>
        <w:t xml:space="preserve"> whose truth</w:t>
      </w:r>
      <w:r>
        <w:rPr>
          <w:lang w:val="en-US"/>
        </w:rPr>
        <w:t xml:space="preserve"> </w:t>
      </w:r>
      <w:r w:rsidRPr="0065196C">
        <w:rPr>
          <w:lang w:val="en-US"/>
        </w:rPr>
        <w:t>is independent of the question of its conformity with an object beyond it (</w:t>
      </w:r>
      <w:r>
        <w:rPr>
          <w:lang w:val="en-US"/>
        </w:rPr>
        <w:t>§</w:t>
      </w:r>
      <w:r w:rsidRPr="0065196C">
        <w:rPr>
          <w:lang w:val="en-US"/>
        </w:rPr>
        <w:t xml:space="preserve"> 315): the meaning of concepts and the validity of judgments</w:t>
      </w:r>
      <w:r>
        <w:rPr>
          <w:lang w:val="en-US"/>
        </w:rPr>
        <w:t xml:space="preserve"> </w:t>
      </w:r>
      <w:r w:rsidRPr="0065196C">
        <w:rPr>
          <w:lang w:val="en-US"/>
        </w:rPr>
        <w:t>(sentences) (</w:t>
      </w:r>
      <w:r>
        <w:rPr>
          <w:lang w:val="en-US"/>
        </w:rPr>
        <w:t>§</w:t>
      </w:r>
      <w:r w:rsidRPr="0065196C">
        <w:rPr>
          <w:lang w:val="en-US"/>
        </w:rPr>
        <w:t xml:space="preserve"> 321). </w:t>
      </w:r>
      <w:r>
        <w:rPr>
          <w:lang w:val="en-US"/>
        </w:rPr>
        <w:t>The "I</w:t>
      </w:r>
      <w:r w:rsidRPr="0065196C">
        <w:rPr>
          <w:lang w:val="en-US"/>
        </w:rPr>
        <w:t xml:space="preserve">deas" are concepts that have a "firm and unchanging meaning" </w:t>
      </w:r>
      <w:r w:rsidRPr="0065196C">
        <w:rPr>
          <w:lang w:val="en-US"/>
        </w:rPr>
        <w:lastRenderedPageBreak/>
        <w:t>(</w:t>
      </w:r>
      <w:r>
        <w:rPr>
          <w:lang w:val="en-US"/>
        </w:rPr>
        <w:t>§</w:t>
      </w:r>
      <w:r w:rsidRPr="0065196C">
        <w:rPr>
          <w:lang w:val="en-US"/>
        </w:rPr>
        <w:t xml:space="preserve"> 313), "which are always what they are, no matter whether there are things which, through participation in them, make them appear in this external world, or whether there are spirits which, by thinking, give them the reality of an occurring state of mind" (</w:t>
      </w:r>
      <w:r>
        <w:rPr>
          <w:lang w:val="en-US"/>
        </w:rPr>
        <w:t>§</w:t>
      </w:r>
      <w:r w:rsidRPr="0065196C">
        <w:rPr>
          <w:lang w:val="en-US"/>
        </w:rPr>
        <w:t xml:space="preserve"> 317).</w:t>
      </w:r>
    </w:p>
    <w:p w:rsidR="00C10CDE" w:rsidRPr="0065196C" w:rsidRDefault="00C10CDE" w:rsidP="00810456">
      <w:pPr>
        <w:spacing w:after="0" w:line="240" w:lineRule="auto"/>
        <w:jc w:val="both"/>
        <w:rPr>
          <w:lang w:val="en-US"/>
        </w:rPr>
      </w:pPr>
      <w:r w:rsidRPr="0065196C">
        <w:rPr>
          <w:lang w:val="en-US"/>
        </w:rPr>
        <w:t xml:space="preserve">But how could this epistemologist Plato become the founder of metaphysics? According to </w:t>
      </w:r>
      <w:proofErr w:type="spellStart"/>
      <w:r w:rsidRPr="0065196C">
        <w:rPr>
          <w:lang w:val="en-US"/>
        </w:rPr>
        <w:t>Lotze</w:t>
      </w:r>
      <w:proofErr w:type="spellEnd"/>
      <w:r w:rsidRPr="0065196C">
        <w:rPr>
          <w:lang w:val="en-US"/>
        </w:rPr>
        <w:t xml:space="preserve">, the fault lies with the Greek language, which Plato offered no other word for meaning and validity than </w:t>
      </w:r>
      <w:proofErr w:type="spellStart"/>
      <w:r w:rsidRPr="00D74886">
        <w:t>οὐσί</w:t>
      </w:r>
      <w:proofErr w:type="spellEnd"/>
      <w:r w:rsidRPr="00D74886">
        <w:t>α</w:t>
      </w:r>
      <w:r w:rsidRPr="0065196C">
        <w:rPr>
          <w:lang w:val="en-US"/>
        </w:rPr>
        <w:t xml:space="preserve">, "being". The independence and unchangeability of meaning and validity could thus be misunderstood as the </w:t>
      </w:r>
      <w:r>
        <w:rPr>
          <w:lang w:val="en-US"/>
        </w:rPr>
        <w:t>self-subsistence</w:t>
      </w:r>
      <w:r w:rsidRPr="0065196C">
        <w:rPr>
          <w:lang w:val="en-US"/>
        </w:rPr>
        <w:t xml:space="preserve"> and per</w:t>
      </w:r>
      <w:r>
        <w:rPr>
          <w:lang w:val="en-US"/>
        </w:rPr>
        <w:t>manence</w:t>
      </w:r>
      <w:r w:rsidRPr="0065196C">
        <w:rPr>
          <w:lang w:val="en-US"/>
        </w:rPr>
        <w:t xml:space="preserve"> of a</w:t>
      </w:r>
      <w:r>
        <w:rPr>
          <w:lang w:val="en-US"/>
        </w:rPr>
        <w:t xml:space="preserve"> being</w:t>
      </w:r>
      <w:r w:rsidRPr="0065196C">
        <w:rPr>
          <w:lang w:val="en-US"/>
        </w:rPr>
        <w:t xml:space="preserve">, </w:t>
      </w:r>
      <w:proofErr w:type="spellStart"/>
      <w:r w:rsidRPr="00D74886">
        <w:t>οὐσί</w:t>
      </w:r>
      <w:proofErr w:type="spellEnd"/>
      <w:r w:rsidRPr="00D74886">
        <w:t>α</w:t>
      </w:r>
      <w:r w:rsidRPr="004D3741">
        <w:rPr>
          <w:lang w:val="en-US"/>
        </w:rPr>
        <w:t xml:space="preserve"> </w:t>
      </w:r>
      <w:r w:rsidRPr="0065196C">
        <w:rPr>
          <w:lang w:val="en-US"/>
        </w:rPr>
        <w:t>in the sense of "substance" (</w:t>
      </w:r>
      <w:r>
        <w:rPr>
          <w:lang w:val="en-US"/>
        </w:rPr>
        <w:t xml:space="preserve">§ </w:t>
      </w:r>
      <w:r w:rsidRPr="0065196C">
        <w:rPr>
          <w:lang w:val="en-US"/>
        </w:rPr>
        <w:t>317-318). This "hyposta</w:t>
      </w:r>
      <w:r>
        <w:rPr>
          <w:lang w:val="en-US"/>
        </w:rPr>
        <w:t>tizing" of I</w:t>
      </w:r>
      <w:r w:rsidRPr="0065196C">
        <w:rPr>
          <w:lang w:val="en-US"/>
        </w:rPr>
        <w:t>deas (</w:t>
      </w:r>
      <w:r>
        <w:rPr>
          <w:lang w:val="en-US"/>
        </w:rPr>
        <w:t>§</w:t>
      </w:r>
      <w:r w:rsidRPr="0065196C">
        <w:rPr>
          <w:lang w:val="en-US"/>
        </w:rPr>
        <w:t xml:space="preserve"> 318)</w:t>
      </w:r>
      <w:r>
        <w:rPr>
          <w:rStyle w:val="Funotenzeichen"/>
          <w:lang w:val="en-US"/>
        </w:rPr>
        <w:footnoteReference w:id="58"/>
      </w:r>
      <w:r>
        <w:rPr>
          <w:lang w:val="en-US"/>
        </w:rPr>
        <w:t xml:space="preserve"> </w:t>
      </w:r>
      <w:r w:rsidRPr="0065196C">
        <w:rPr>
          <w:lang w:val="en-US"/>
        </w:rPr>
        <w:t>then led to the dispute of nominalism and realism in the Middle Ages, which was about the real meaning of the logical (</w:t>
      </w:r>
      <w:proofErr w:type="spellStart"/>
      <w:r w:rsidRPr="0065196C">
        <w:rPr>
          <w:lang w:val="en-US"/>
        </w:rPr>
        <w:t>i</w:t>
      </w:r>
      <w:proofErr w:type="spellEnd"/>
      <w:r w:rsidRPr="0065196C">
        <w:rPr>
          <w:lang w:val="en-US"/>
        </w:rPr>
        <w:t xml:space="preserve">. e. ultimately about the metaphysical question of the relationship between </w:t>
      </w:r>
      <w:r w:rsidRPr="006666E0">
        <w:rPr>
          <w:i/>
          <w:lang w:val="en-US"/>
        </w:rPr>
        <w:t>intellectus</w:t>
      </w:r>
      <w:r w:rsidRPr="0065196C">
        <w:rPr>
          <w:lang w:val="en-US"/>
        </w:rPr>
        <w:t xml:space="preserve"> and </w:t>
      </w:r>
      <w:r w:rsidRPr="006666E0">
        <w:rPr>
          <w:i/>
          <w:lang w:val="en-US"/>
        </w:rPr>
        <w:t>res</w:t>
      </w:r>
      <w:r w:rsidRPr="0065196C">
        <w:rPr>
          <w:lang w:val="en-US"/>
        </w:rPr>
        <w:t xml:space="preserve">). The realists regarded the </w:t>
      </w:r>
      <w:r>
        <w:rPr>
          <w:lang w:val="en-US"/>
        </w:rPr>
        <w:t>universal concept</w:t>
      </w:r>
      <w:r w:rsidRPr="0065196C">
        <w:rPr>
          <w:lang w:val="en-US"/>
        </w:rPr>
        <w:t xml:space="preserve"> as the real </w:t>
      </w:r>
      <w:r>
        <w:rPr>
          <w:lang w:val="en-US"/>
        </w:rPr>
        <w:t>being</w:t>
      </w:r>
      <w:r w:rsidRPr="0065196C">
        <w:rPr>
          <w:lang w:val="en-US"/>
        </w:rPr>
        <w:t xml:space="preserve"> in things; the nominalists, on the other hand, held it with Aristotle, for whom only the individual thing was considered true </w:t>
      </w:r>
      <w:proofErr w:type="spellStart"/>
      <w:r w:rsidRPr="00D74886">
        <w:t>οὐσί</w:t>
      </w:r>
      <w:proofErr w:type="spellEnd"/>
      <w:r w:rsidRPr="00D74886">
        <w:t>α</w:t>
      </w:r>
      <w:r w:rsidRPr="00AE0CC2">
        <w:rPr>
          <w:lang w:val="en-US"/>
        </w:rPr>
        <w:t xml:space="preserve"> </w:t>
      </w:r>
      <w:r w:rsidRPr="0065196C">
        <w:rPr>
          <w:lang w:val="en-US"/>
        </w:rPr>
        <w:t>(</w:t>
      </w:r>
      <w:r>
        <w:rPr>
          <w:lang w:val="en-US"/>
        </w:rPr>
        <w:t>§</w:t>
      </w:r>
      <w:r w:rsidRPr="0065196C">
        <w:rPr>
          <w:lang w:val="en-US"/>
        </w:rPr>
        <w:t xml:space="preserve"> 340; cf. </w:t>
      </w:r>
      <w:r>
        <w:rPr>
          <w:lang w:val="en-US"/>
        </w:rPr>
        <w:t>§ 319).</w:t>
      </w:r>
    </w:p>
    <w:p w:rsidR="00C10CDE" w:rsidRDefault="00C10CDE" w:rsidP="00810456">
      <w:pPr>
        <w:spacing w:after="0" w:line="240" w:lineRule="auto"/>
        <w:jc w:val="both"/>
        <w:rPr>
          <w:lang w:val="en-US"/>
        </w:rPr>
      </w:pPr>
      <w:r w:rsidRPr="0065196C">
        <w:rPr>
          <w:lang w:val="en-US"/>
        </w:rPr>
        <w:t>Husserl's "transformation" was an "idealistic turn" that had to lead into the vicinity of Hegel's</w:t>
      </w:r>
      <w:r>
        <w:rPr>
          <w:lang w:val="en-US"/>
        </w:rPr>
        <w:t xml:space="preserve"> </w:t>
      </w:r>
      <w:r w:rsidRPr="0065196C">
        <w:rPr>
          <w:lang w:val="en-US"/>
        </w:rPr>
        <w:t xml:space="preserve">philosophy of spirit, even if Husserl </w:t>
      </w:r>
      <w:r>
        <w:rPr>
          <w:lang w:val="en-US"/>
        </w:rPr>
        <w:t>did not like him at all. (Cf.</w:t>
      </w:r>
      <w:r w:rsidRPr="0065196C">
        <w:rPr>
          <w:lang w:val="en-US"/>
        </w:rPr>
        <w:t xml:space="preserve"> below, p. </w:t>
      </w:r>
      <w:r>
        <w:rPr>
          <w:lang w:val="en-US"/>
        </w:rPr>
        <w:t>221.</w:t>
      </w:r>
      <w:r w:rsidRPr="0065196C">
        <w:rPr>
          <w:lang w:val="en-US"/>
        </w:rPr>
        <w:t>)</w:t>
      </w:r>
    </w:p>
    <w:p w:rsidR="00C10CDE"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 xml:space="preserve">Russell </w:t>
      </w:r>
      <w:r>
        <w:rPr>
          <w:lang w:val="en-US"/>
        </w:rPr>
        <w:t>makes</w:t>
      </w:r>
      <w:r w:rsidRPr="0065196C">
        <w:rPr>
          <w:lang w:val="en-US"/>
        </w:rPr>
        <w:t xml:space="preserve"> the same distinction</w:t>
      </w:r>
      <w:r>
        <w:rPr>
          <w:lang w:val="en-US"/>
        </w:rPr>
        <w:t xml:space="preserve"> </w:t>
      </w:r>
      <w:r w:rsidRPr="0065196C">
        <w:rPr>
          <w:lang w:val="en-US"/>
        </w:rPr>
        <w:t xml:space="preserve">between reality and value as </w:t>
      </w:r>
      <w:proofErr w:type="spellStart"/>
      <w:r w:rsidRPr="0065196C">
        <w:rPr>
          <w:lang w:val="en-US"/>
        </w:rPr>
        <w:t>Lotze</w:t>
      </w:r>
      <w:proofErr w:type="spellEnd"/>
      <w:r w:rsidRPr="0065196C">
        <w:rPr>
          <w:lang w:val="en-US"/>
        </w:rPr>
        <w:t xml:space="preserve"> and his</w:t>
      </w:r>
      <w:r>
        <w:rPr>
          <w:lang w:val="en-US"/>
        </w:rPr>
        <w:t xml:space="preserve"> </w:t>
      </w:r>
      <w:r w:rsidRPr="0065196C">
        <w:rPr>
          <w:lang w:val="en-US"/>
        </w:rPr>
        <w:t xml:space="preserve">successors; as a "disinterested" searcher, however, he </w:t>
      </w:r>
      <w:r>
        <w:rPr>
          <w:lang w:val="en-US"/>
        </w:rPr>
        <w:t xml:space="preserve">sides with </w:t>
      </w:r>
      <w:r w:rsidRPr="0065196C">
        <w:rPr>
          <w:lang w:val="en-US"/>
        </w:rPr>
        <w:t>reality, the "indifferent" in th</w:t>
      </w:r>
      <w:r>
        <w:rPr>
          <w:lang w:val="en-US"/>
        </w:rPr>
        <w:t xml:space="preserve">e sense of </w:t>
      </w:r>
      <w:proofErr w:type="spellStart"/>
      <w:r>
        <w:rPr>
          <w:lang w:val="en-US"/>
        </w:rPr>
        <w:t>Lotze</w:t>
      </w:r>
      <w:proofErr w:type="spellEnd"/>
      <w:r>
        <w:rPr>
          <w:lang w:val="en-US"/>
        </w:rPr>
        <w:t xml:space="preserve"> (pp. 834-835):</w:t>
      </w:r>
    </w:p>
    <w:p w:rsidR="00C10CDE" w:rsidRPr="0065196C" w:rsidRDefault="00C10CDE" w:rsidP="00810456">
      <w:pPr>
        <w:spacing w:after="0" w:line="240" w:lineRule="auto"/>
        <w:jc w:val="both"/>
        <w:rPr>
          <w:lang w:val="en-US"/>
        </w:rPr>
      </w:pPr>
      <w:r w:rsidRPr="0065196C">
        <w:rPr>
          <w:lang w:val="en-US"/>
        </w:rPr>
        <w:t xml:space="preserve">"Philosophy, throughout its history, has consisted of two parts inharmoniously blended: on the one hand a theory as to the nature of the world, on the other an ethical or political doctrine as to the best way of living. The failure to separate these two with sufficient clarity has been a source of much confused thinking. Philosophers, from Plato to William James, have allowed their opinions as to the constitution of the universe to be influenced by the desire for edification: knowing, as they supposed, what beliefs would </w:t>
      </w:r>
      <w:r w:rsidRPr="0065196C">
        <w:rPr>
          <w:lang w:val="en-US"/>
        </w:rPr>
        <w:lastRenderedPageBreak/>
        <w:t xml:space="preserve">make men virtuous they have invented arguments, often very sophistical, to prove that these beliefs are true. For my part I reprobate this kind of bias, both on moral and on intellectual grounds. Morally, a philosopher who uses his professional competence for anything except a disinterested search for truth is guilty of a kind of treachery. And when he assumes, in advance of inquiry, that certain beliefs, whether true or false, are such as to promote good </w:t>
      </w:r>
      <w:proofErr w:type="spellStart"/>
      <w:r w:rsidRPr="0065196C">
        <w:rPr>
          <w:lang w:val="en-US"/>
        </w:rPr>
        <w:t>behaviour</w:t>
      </w:r>
      <w:proofErr w:type="spellEnd"/>
      <w:r w:rsidRPr="0065196C">
        <w:rPr>
          <w:lang w:val="en-US"/>
        </w:rPr>
        <w:t xml:space="preserve">, he is so limiting the scope of philosophical speculation as to make philosophy trivial; the true philosopher is prepared to examine </w:t>
      </w:r>
      <w:r w:rsidRPr="0065196C">
        <w:rPr>
          <w:i/>
          <w:lang w:val="en-US"/>
        </w:rPr>
        <w:t>all</w:t>
      </w:r>
      <w:r w:rsidRPr="0065196C">
        <w:rPr>
          <w:lang w:val="en-US"/>
        </w:rPr>
        <w:t xml:space="preserve"> preconceptions. When any limits are placed, consciously or unconsciously, upon the pursuit of truth, philosophy becomes </w:t>
      </w:r>
      <w:proofErr w:type="spellStart"/>
      <w:r w:rsidRPr="0065196C">
        <w:rPr>
          <w:lang w:val="en-US"/>
        </w:rPr>
        <w:t>paralysed</w:t>
      </w:r>
      <w:proofErr w:type="spellEnd"/>
      <w:r w:rsidRPr="0065196C">
        <w:rPr>
          <w:lang w:val="en-US"/>
        </w:rPr>
        <w:t xml:space="preserve"> by fear, and the ground is prepared for a government censorship punishing those who utter </w:t>
      </w:r>
      <w:r>
        <w:rPr>
          <w:lang w:val="en-US"/>
        </w:rPr>
        <w:t>«</w:t>
      </w:r>
      <w:r w:rsidRPr="0065196C">
        <w:rPr>
          <w:lang w:val="en-US"/>
        </w:rPr>
        <w:t>dangerous thoughts</w:t>
      </w:r>
      <w:r>
        <w:rPr>
          <w:lang w:val="en-US"/>
        </w:rPr>
        <w:t>»</w:t>
      </w:r>
      <w:r w:rsidRPr="0065196C">
        <w:rPr>
          <w:lang w:val="en-US"/>
        </w:rPr>
        <w:t>--in fact, the philosopher has already placed such a censorsh</w:t>
      </w:r>
      <w:r>
        <w:rPr>
          <w:lang w:val="en-US"/>
        </w:rPr>
        <w:t>ip over his own investigations.</w:t>
      </w:r>
    </w:p>
    <w:p w:rsidR="00C10CDE" w:rsidRPr="0065196C" w:rsidRDefault="00C10CDE" w:rsidP="00810456">
      <w:pPr>
        <w:spacing w:after="0" w:line="240" w:lineRule="auto"/>
        <w:jc w:val="both"/>
        <w:rPr>
          <w:lang w:val="en-US"/>
        </w:rPr>
      </w:pPr>
      <w:r w:rsidRPr="0065196C">
        <w:rPr>
          <w:lang w:val="en-US"/>
        </w:rPr>
        <w:t xml:space="preserve">Intellectually, the effect of mistaken moral considerations upon philosophy has been to impede progress to an extraordinary extent. I do not myself believe that philosophy can either prove or disprove the truth of religious dogmas, but ever since Plato most philosophers have considered it part of their business to produce </w:t>
      </w:r>
      <w:r>
        <w:rPr>
          <w:lang w:val="en-US"/>
        </w:rPr>
        <w:t>«</w:t>
      </w:r>
      <w:r w:rsidRPr="0065196C">
        <w:rPr>
          <w:lang w:val="en-US"/>
        </w:rPr>
        <w:t>proofs</w:t>
      </w:r>
      <w:r>
        <w:rPr>
          <w:lang w:val="en-US"/>
        </w:rPr>
        <w:t>»</w:t>
      </w:r>
      <w:r w:rsidRPr="0065196C">
        <w:rPr>
          <w:lang w:val="en-US"/>
        </w:rPr>
        <w:t xml:space="preserve"> of immortality and the existence of God. They have found fault with the proofs of their predecessors--Saint Thomas rejected Saint Anselm's proofs, and Kant rejected Descartes'--but they have supplied new ones of their own. In order to make their proofs seem valid, they have had to falsify logic, to make mathematics mystical, and to pretend that deep-seated prejudices were</w:t>
      </w:r>
      <w:r>
        <w:rPr>
          <w:lang w:val="en-US"/>
        </w:rPr>
        <w:t xml:space="preserve"> heaven-sent intuitions.</w:t>
      </w:r>
    </w:p>
    <w:p w:rsidR="00C10CDE" w:rsidRPr="0065196C" w:rsidRDefault="00C10CDE" w:rsidP="00810456">
      <w:pPr>
        <w:spacing w:after="0" w:line="240" w:lineRule="auto"/>
        <w:jc w:val="both"/>
        <w:rPr>
          <w:lang w:val="en-US"/>
        </w:rPr>
      </w:pPr>
      <w:r w:rsidRPr="0065196C">
        <w:rPr>
          <w:lang w:val="en-US"/>
        </w:rPr>
        <w:t xml:space="preserve">All this is rejected by the philosophers who make logical analysis the main business of philosophy. They confess frankly that the human intellect is unable to find conclusive answers to many questions of profound importance to mankind, but they refuse to believe that there is some </w:t>
      </w:r>
      <w:r>
        <w:rPr>
          <w:lang w:val="en-US"/>
        </w:rPr>
        <w:t>«</w:t>
      </w:r>
      <w:r w:rsidRPr="0065196C">
        <w:rPr>
          <w:lang w:val="en-US"/>
        </w:rPr>
        <w:t>higher</w:t>
      </w:r>
      <w:r>
        <w:rPr>
          <w:lang w:val="en-US"/>
        </w:rPr>
        <w:t>»</w:t>
      </w:r>
      <w:r w:rsidRPr="0065196C">
        <w:rPr>
          <w:lang w:val="en-US"/>
        </w:rPr>
        <w:t xml:space="preserve"> way of knowing, by which we can discover truths hidden from science and the intellect. For this renunciation they have been rewarded by the discovery that many questions, formerly obscured by the fog of metaphysics, can be answered with precision, and by objective methods which introduce nothing of the philosopher's temperament except the desire to understand. Take such questions as: What is number? What are space and time? What is mind, and what is matter? I do not say that we can here and now give definitive answers to all these ancient questions, but I do say that a method has been discovered by which, as in science, we can make successive approximations to the truth, in which each new stage results from an improvement, not a rejection, of what has gone before."</w:t>
      </w:r>
    </w:p>
    <w:p w:rsidR="00C10CDE" w:rsidRPr="00434878" w:rsidRDefault="00C10CDE" w:rsidP="00810456">
      <w:pPr>
        <w:spacing w:after="0" w:line="240" w:lineRule="auto"/>
        <w:jc w:val="both"/>
      </w:pPr>
      <w:proofErr w:type="spellStart"/>
      <w:r w:rsidRPr="00434878">
        <w:lastRenderedPageBreak/>
        <w:t>Compare</w:t>
      </w:r>
      <w:proofErr w:type="spellEnd"/>
      <w:r>
        <w:t xml:space="preserve"> </w:t>
      </w:r>
      <w:r w:rsidRPr="00434878">
        <w:t>Rickert</w:t>
      </w:r>
      <w:r>
        <w:t xml:space="preserve"> </w:t>
      </w:r>
      <w:r w:rsidRPr="00434878">
        <w:t>(1911,</w:t>
      </w:r>
      <w:r>
        <w:t xml:space="preserve"> </w:t>
      </w:r>
      <w:r w:rsidRPr="00434878">
        <w:t>pp.</w:t>
      </w:r>
      <w:r>
        <w:t xml:space="preserve"> </w:t>
      </w:r>
      <w:r w:rsidRPr="00434878">
        <w:t>19-20</w:t>
      </w:r>
      <w:r>
        <w:t>)</w:t>
      </w:r>
      <w:r w:rsidRPr="00434878">
        <w:t>:</w:t>
      </w:r>
    </w:p>
    <w:p w:rsidR="00C10CDE" w:rsidRDefault="00C10CDE" w:rsidP="00810456">
      <w:pPr>
        <w:spacing w:after="0" w:line="240" w:lineRule="auto"/>
        <w:jc w:val="both"/>
        <w:rPr>
          <w:lang w:val="en-US"/>
        </w:rPr>
      </w:pPr>
      <w:r>
        <w:t>"</w:t>
      </w:r>
      <w:r w:rsidRPr="00EF78F0">
        <w:t xml:space="preserve">Zu den verschiedensten Zeiten hat die Philosophie sich um eine Einheit von Wert und Wirklichkeit bemüht, auch dort, wo sie nicht </w:t>
      </w:r>
      <w:proofErr w:type="spellStart"/>
      <w:r w:rsidRPr="00EF78F0">
        <w:t>wußte</w:t>
      </w:r>
      <w:proofErr w:type="spellEnd"/>
      <w:r w:rsidRPr="00EF78F0">
        <w:t xml:space="preserve">, daß sie dies tat, und es nicht wissen konnte, weil es zu einer Trennung der Begriffe von Wert und Wirklichkeit noch nicht gekommen war. Ja, man kann geradezu sagen, daß von hier aus erst die meisten Versuche ihrem eigentlichen Gehalt nach verständlich werden, die wir unter dem Namen der Metaphysik zusammenzufassen gewohnt sind, und die durch ein Ungenügen an der diesseitigen Welt charakterisiert werden. </w:t>
      </w:r>
      <w:proofErr w:type="spellStart"/>
      <w:r w:rsidRPr="0065196C">
        <w:rPr>
          <w:lang w:val="en-US"/>
        </w:rPr>
        <w:t>Platons</w:t>
      </w:r>
      <w:proofErr w:type="spellEnd"/>
      <w:r w:rsidRPr="0065196C">
        <w:rPr>
          <w:lang w:val="en-US"/>
        </w:rPr>
        <w:t xml:space="preserve"> </w:t>
      </w:r>
      <w:proofErr w:type="spellStart"/>
      <w:r w:rsidRPr="0065196C">
        <w:rPr>
          <w:lang w:val="en-US"/>
        </w:rPr>
        <w:t>Ideenlehre</w:t>
      </w:r>
      <w:proofErr w:type="spellEnd"/>
      <w:r w:rsidRPr="0065196C">
        <w:rPr>
          <w:lang w:val="en-US"/>
        </w:rPr>
        <w:t xml:space="preserve"> mag </w:t>
      </w:r>
      <w:proofErr w:type="spellStart"/>
      <w:r w:rsidRPr="0065196C">
        <w:rPr>
          <w:lang w:val="en-US"/>
        </w:rPr>
        <w:t>als</w:t>
      </w:r>
      <w:proofErr w:type="spellEnd"/>
      <w:r w:rsidRPr="0065196C">
        <w:rPr>
          <w:lang w:val="en-US"/>
        </w:rPr>
        <w:t xml:space="preserve"> </w:t>
      </w:r>
      <w:proofErr w:type="spellStart"/>
      <w:r w:rsidRPr="0065196C">
        <w:rPr>
          <w:lang w:val="en-US"/>
        </w:rPr>
        <w:t>klassisches</w:t>
      </w:r>
      <w:proofErr w:type="spellEnd"/>
      <w:r w:rsidRPr="0065196C">
        <w:rPr>
          <w:lang w:val="en-US"/>
        </w:rPr>
        <w:t xml:space="preserve"> </w:t>
      </w:r>
      <w:proofErr w:type="spellStart"/>
      <w:r w:rsidRPr="0065196C">
        <w:rPr>
          <w:lang w:val="en-US"/>
        </w:rPr>
        <w:t>Beispiel</w:t>
      </w:r>
      <w:proofErr w:type="spellEnd"/>
      <w:r w:rsidRPr="0065196C">
        <w:rPr>
          <w:lang w:val="en-US"/>
        </w:rPr>
        <w:t xml:space="preserve"> </w:t>
      </w:r>
      <w:proofErr w:type="spellStart"/>
      <w:r w:rsidRPr="0065196C">
        <w:rPr>
          <w:lang w:val="en-US"/>
        </w:rPr>
        <w:t>hierfür</w:t>
      </w:r>
      <w:proofErr w:type="spellEnd"/>
      <w:r w:rsidRPr="0065196C">
        <w:rPr>
          <w:lang w:val="en-US"/>
        </w:rPr>
        <w:t xml:space="preserve"> </w:t>
      </w:r>
      <w:proofErr w:type="spellStart"/>
      <w:r w:rsidRPr="0065196C">
        <w:rPr>
          <w:lang w:val="en-US"/>
        </w:rPr>
        <w:t>dienen</w:t>
      </w:r>
      <w:proofErr w:type="spellEnd"/>
      <w:r w:rsidRPr="0065196C">
        <w:rPr>
          <w:lang w:val="en-US"/>
        </w:rPr>
        <w:t>."</w:t>
      </w:r>
    </w:p>
    <w:p w:rsidR="00C10CDE" w:rsidRPr="0065196C" w:rsidRDefault="00C10CDE" w:rsidP="00810456">
      <w:pPr>
        <w:spacing w:after="0" w:line="240" w:lineRule="auto"/>
        <w:jc w:val="both"/>
        <w:rPr>
          <w:lang w:val="en-US"/>
        </w:rPr>
      </w:pPr>
      <w:r>
        <w:rPr>
          <w:lang w:val="en-US"/>
        </w:rPr>
        <w:t>("</w:t>
      </w:r>
      <w:r w:rsidRPr="00284A90">
        <w:rPr>
          <w:lang w:val="en-US"/>
        </w:rPr>
        <w:t>At various times philosophy has endeavored to unify value and reality, even where it did not know that it was doing so, and could not know it, because the concepts of value and reality had not yet been separated</w:t>
      </w:r>
      <w:r>
        <w:rPr>
          <w:lang w:val="en-US"/>
        </w:rPr>
        <w:t>. O</w:t>
      </w:r>
      <w:r w:rsidRPr="00284A90">
        <w:rPr>
          <w:lang w:val="en-US"/>
        </w:rPr>
        <w:t xml:space="preserve">ne can </w:t>
      </w:r>
      <w:r>
        <w:rPr>
          <w:lang w:val="en-US"/>
        </w:rPr>
        <w:t xml:space="preserve">even </w:t>
      </w:r>
      <w:r w:rsidRPr="00284A90">
        <w:rPr>
          <w:lang w:val="en-US"/>
        </w:rPr>
        <w:t xml:space="preserve">say that from this point of view only most of the experiments become comprehensible to their actual content, which we are accustomed to summarize under the name of metaphysics, and which are characterized by </w:t>
      </w:r>
      <w:r>
        <w:rPr>
          <w:lang w:val="en-US"/>
        </w:rPr>
        <w:t>dissatisfaction with this world. Plato's theory of I</w:t>
      </w:r>
      <w:r w:rsidRPr="00284A90">
        <w:rPr>
          <w:lang w:val="en-US"/>
        </w:rPr>
        <w:t>deas may serve as a classic example of this.</w:t>
      </w:r>
      <w:r>
        <w:rPr>
          <w:lang w:val="en-US"/>
        </w:rPr>
        <w:t>")</w:t>
      </w:r>
    </w:p>
    <w:p w:rsidR="00C10CDE" w:rsidRDefault="00C10CDE" w:rsidP="00810456">
      <w:pPr>
        <w:spacing w:after="0" w:line="240" w:lineRule="auto"/>
        <w:jc w:val="both"/>
        <w:rPr>
          <w:lang w:val="en-US"/>
        </w:rPr>
      </w:pPr>
      <w:r>
        <w:rPr>
          <w:lang w:val="en-US"/>
        </w:rPr>
        <w:t>A</w:t>
      </w:r>
      <w:r w:rsidRPr="0065196C">
        <w:rPr>
          <w:lang w:val="en-US"/>
        </w:rPr>
        <w:t xml:space="preserve">s already stated above (p. </w:t>
      </w:r>
      <w:r>
        <w:rPr>
          <w:lang w:val="en-US"/>
        </w:rPr>
        <w:t>207</w:t>
      </w:r>
      <w:r w:rsidRPr="0065196C">
        <w:rPr>
          <w:lang w:val="en-US"/>
        </w:rPr>
        <w:t>), the separation of</w:t>
      </w:r>
      <w:r>
        <w:rPr>
          <w:lang w:val="en-US"/>
        </w:rPr>
        <w:t xml:space="preserve"> </w:t>
      </w:r>
      <w:r w:rsidRPr="0065196C">
        <w:rPr>
          <w:lang w:val="en-US"/>
        </w:rPr>
        <w:t xml:space="preserve">reality and value </w:t>
      </w:r>
      <w:r>
        <w:rPr>
          <w:lang w:val="en-US"/>
        </w:rPr>
        <w:t xml:space="preserve">means the end of metaphysics. With </w:t>
      </w:r>
      <w:r w:rsidRPr="0065196C">
        <w:rPr>
          <w:lang w:val="en-US"/>
        </w:rPr>
        <w:t>Nietzsche the superlative God (cf. Herbart, above, p.</w:t>
      </w:r>
      <w:r>
        <w:rPr>
          <w:lang w:val="en-US"/>
        </w:rPr>
        <w:t xml:space="preserve"> 197</w:t>
      </w:r>
      <w:r w:rsidRPr="0065196C">
        <w:rPr>
          <w:lang w:val="en-US"/>
        </w:rPr>
        <w:t>) is replaced by the comparative superhuman</w:t>
      </w:r>
      <w:r>
        <w:rPr>
          <w:lang w:val="en-US"/>
        </w:rPr>
        <w:t>.</w:t>
      </w:r>
      <w:r>
        <w:rPr>
          <w:rStyle w:val="Funotenzeichen"/>
          <w:lang w:val="en-US"/>
        </w:rPr>
        <w:footnoteReference w:id="59"/>
      </w:r>
      <w:r>
        <w:rPr>
          <w:lang w:val="en-US"/>
        </w:rPr>
        <w:t xml:space="preserve"> T</w:t>
      </w:r>
      <w:r w:rsidRPr="0065196C">
        <w:rPr>
          <w:lang w:val="en-US"/>
        </w:rPr>
        <w:t>his is nothing other than the attitude of</w:t>
      </w:r>
      <w:r>
        <w:rPr>
          <w:lang w:val="en-US"/>
        </w:rPr>
        <w:t xml:space="preserve"> </w:t>
      </w:r>
      <w:proofErr w:type="spellStart"/>
      <w:r w:rsidRPr="001A62A2">
        <w:t>θνητὰ</w:t>
      </w:r>
      <w:proofErr w:type="spellEnd"/>
      <w:r w:rsidRPr="00103FC7">
        <w:rPr>
          <w:lang w:val="en-US"/>
        </w:rPr>
        <w:t xml:space="preserve"> </w:t>
      </w:r>
      <w:proofErr w:type="spellStart"/>
      <w:r w:rsidRPr="001A62A2">
        <w:t>φρονεῖν</w:t>
      </w:r>
      <w:proofErr w:type="spellEnd"/>
      <w:r w:rsidRPr="00103FC7">
        <w:rPr>
          <w:lang w:val="en-US"/>
        </w:rPr>
        <w:t xml:space="preserve"> </w:t>
      </w:r>
      <w:r w:rsidRPr="0065196C">
        <w:rPr>
          <w:lang w:val="en-US"/>
        </w:rPr>
        <w:t>("to take care of the mortal"), which</w:t>
      </w:r>
      <w:r>
        <w:rPr>
          <w:lang w:val="en-US"/>
        </w:rPr>
        <w:t xml:space="preserve"> </w:t>
      </w:r>
      <w:r w:rsidRPr="0065196C">
        <w:rPr>
          <w:lang w:val="en-US"/>
        </w:rPr>
        <w:t>opposes the turn to the metaphysical (see our</w:t>
      </w:r>
      <w:r>
        <w:rPr>
          <w:lang w:val="en-US"/>
        </w:rPr>
        <w:t xml:space="preserve"> volume 3, pp. 30-31). </w:t>
      </w:r>
      <w:r w:rsidRPr="00BC2805">
        <w:rPr>
          <w:lang w:val="en-US"/>
        </w:rPr>
        <w:t>So the end returns to the beginning.</w:t>
      </w:r>
    </w:p>
    <w:p w:rsidR="00C10CDE" w:rsidRDefault="00C10CDE" w:rsidP="00810456">
      <w:pPr>
        <w:spacing w:after="0" w:line="240" w:lineRule="auto"/>
        <w:jc w:val="center"/>
        <w:rPr>
          <w:rFonts w:ascii="Cambria" w:hAnsi="Cambria"/>
          <w:sz w:val="28"/>
          <w:szCs w:val="28"/>
          <w:lang w:val="en-US"/>
        </w:rPr>
        <w:sectPr w:rsidR="00C10CDE" w:rsidSect="00810456">
          <w:headerReference w:type="even" r:id="rId78"/>
          <w:headerReference w:type="default" r:id="rId79"/>
          <w:footerReference w:type="even" r:id="rId80"/>
          <w:footerReference w:type="default" r:id="rId81"/>
          <w:headerReference w:type="first" r:id="rId82"/>
          <w:footerReference w:type="first" r:id="rId83"/>
          <w:footnotePr>
            <w:numRestart w:val="eachPage"/>
          </w:footnotePr>
          <w:type w:val="oddPage"/>
          <w:pgSz w:w="9639" w:h="13608" w:code="164"/>
          <w:pgMar w:top="1644" w:right="1418" w:bottom="1644" w:left="1418" w:header="851" w:footer="851" w:gutter="0"/>
          <w:pgNumType w:start="197"/>
          <w:cols w:space="708"/>
          <w:titlePg/>
          <w:docGrid w:linePitch="360"/>
        </w:sectPr>
      </w:pPr>
    </w:p>
    <w:p w:rsidR="00C10CDE" w:rsidRPr="000D7FCC" w:rsidRDefault="00C10CDE" w:rsidP="002858C0">
      <w:pPr>
        <w:pStyle w:val="berschrift1"/>
        <w:rPr>
          <w:lang w:val="en-US"/>
        </w:rPr>
      </w:pPr>
      <w:r w:rsidRPr="000D7FCC">
        <w:rPr>
          <w:lang w:val="en-US"/>
        </w:rPr>
        <w:lastRenderedPageBreak/>
        <w:t>9. Philosophizing without the fundamental concepts "beingness" and "being"</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0E351D"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t>Kant's rejection of an "ontology" (see above, p.</w:t>
      </w:r>
      <w:r>
        <w:rPr>
          <w:lang w:val="en-US"/>
        </w:rPr>
        <w:t xml:space="preserve"> 185</w:t>
      </w:r>
      <w:r w:rsidRPr="0065196C">
        <w:rPr>
          <w:lang w:val="en-US"/>
        </w:rPr>
        <w:t>) does not change the fact that he continues to</w:t>
      </w:r>
      <w:r>
        <w:rPr>
          <w:lang w:val="en-US"/>
        </w:rPr>
        <w:t xml:space="preserve"> </w:t>
      </w:r>
      <w:r w:rsidRPr="0065196C">
        <w:rPr>
          <w:lang w:val="en-US"/>
        </w:rPr>
        <w:t>use the Aristotelian</w:t>
      </w:r>
      <w:r>
        <w:rPr>
          <w:lang w:val="en-US"/>
        </w:rPr>
        <w:t xml:space="preserve"> fundamental concept of "substance". T</w:t>
      </w:r>
      <w:r w:rsidRPr="0065196C">
        <w:rPr>
          <w:lang w:val="en-US"/>
        </w:rPr>
        <w:t>he same applies to Fichte and Hegel, even to</w:t>
      </w:r>
      <w:r>
        <w:rPr>
          <w:lang w:val="en-US"/>
        </w:rPr>
        <w:t xml:space="preserve"> </w:t>
      </w:r>
      <w:proofErr w:type="spellStart"/>
      <w:r>
        <w:rPr>
          <w:lang w:val="en-US"/>
        </w:rPr>
        <w:t>Lotze</w:t>
      </w:r>
      <w:proofErr w:type="spellEnd"/>
      <w:r>
        <w:rPr>
          <w:lang w:val="en-US"/>
        </w:rPr>
        <w:t>. W</w:t>
      </w:r>
      <w:r w:rsidRPr="0065196C">
        <w:rPr>
          <w:lang w:val="en-US"/>
        </w:rPr>
        <w:t>ithout this concept one cannot even get</w:t>
      </w:r>
      <w:r>
        <w:rPr>
          <w:lang w:val="en-US"/>
        </w:rPr>
        <w:t xml:space="preserve"> </w:t>
      </w:r>
      <w:r w:rsidRPr="0065196C">
        <w:rPr>
          <w:lang w:val="en-US"/>
        </w:rPr>
        <w:t xml:space="preserve">into Aristotelian metaphysics, see </w:t>
      </w:r>
      <w:proofErr w:type="spellStart"/>
      <w:r w:rsidRPr="000B30C2">
        <w:rPr>
          <w:i/>
          <w:lang w:val="en-US"/>
        </w:rPr>
        <w:t>Metaphysica</w:t>
      </w:r>
      <w:proofErr w:type="spellEnd"/>
      <w:r w:rsidRPr="0065196C">
        <w:rPr>
          <w:lang w:val="en-US"/>
        </w:rPr>
        <w:t xml:space="preserve"> </w:t>
      </w:r>
      <w:r w:rsidRPr="00250EE2">
        <w:t>Γ</w:t>
      </w:r>
      <w:r w:rsidRPr="00BA387F">
        <w:rPr>
          <w:lang w:val="en-US"/>
        </w:rPr>
        <w:t xml:space="preserve"> 2, </w:t>
      </w:r>
      <w:r w:rsidRPr="00250EE2">
        <w:t>Ζ</w:t>
      </w:r>
      <w:r w:rsidRPr="00BA387F">
        <w:rPr>
          <w:lang w:val="en-US"/>
        </w:rPr>
        <w:t xml:space="preserve"> 1</w:t>
      </w:r>
      <w:r w:rsidRPr="0065196C">
        <w:rPr>
          <w:lang w:val="en-US"/>
        </w:rPr>
        <w:t>.</w:t>
      </w:r>
    </w:p>
    <w:p w:rsidR="00C10CDE" w:rsidRDefault="00C10CDE" w:rsidP="00810456">
      <w:pPr>
        <w:spacing w:after="0" w:line="240" w:lineRule="auto"/>
        <w:jc w:val="both"/>
        <w:rPr>
          <w:lang w:val="en-US"/>
        </w:rPr>
      </w:pPr>
      <w:r>
        <w:rPr>
          <w:lang w:val="en-US"/>
        </w:rPr>
        <w:t>T</w:t>
      </w:r>
      <w:r w:rsidRPr="0065196C">
        <w:rPr>
          <w:lang w:val="en-US"/>
        </w:rPr>
        <w:t>he criticism leading to the abolition of</w:t>
      </w:r>
      <w:r>
        <w:rPr>
          <w:lang w:val="en-US"/>
        </w:rPr>
        <w:t xml:space="preserve"> </w:t>
      </w:r>
      <w:r w:rsidRPr="0065196C">
        <w:rPr>
          <w:lang w:val="en-US"/>
        </w:rPr>
        <w:t>"substance ontology" comes from two sides. Locke and Russell deny that the term substance</w:t>
      </w:r>
      <w:r>
        <w:rPr>
          <w:lang w:val="en-US"/>
        </w:rPr>
        <w:t xml:space="preserve"> </w:t>
      </w:r>
      <w:r w:rsidRPr="0065196C">
        <w:rPr>
          <w:lang w:val="en-US"/>
        </w:rPr>
        <w:t>brings any gain of knowledge; another line runs</w:t>
      </w:r>
      <w:r>
        <w:rPr>
          <w:lang w:val="en-US"/>
        </w:rPr>
        <w:t xml:space="preserve"> </w:t>
      </w:r>
      <w:r w:rsidRPr="0065196C">
        <w:rPr>
          <w:lang w:val="en-US"/>
        </w:rPr>
        <w:t>from Husserl to Heidegger and</w:t>
      </w:r>
      <w:r>
        <w:rPr>
          <w:lang w:val="en-US"/>
        </w:rPr>
        <w:t xml:space="preserve"> </w:t>
      </w:r>
      <w:r w:rsidRPr="0065196C">
        <w:rPr>
          <w:lang w:val="en-US"/>
        </w:rPr>
        <w:t>Gadamer; here the term substance is rejected as</w:t>
      </w:r>
      <w:r>
        <w:rPr>
          <w:lang w:val="en-US"/>
        </w:rPr>
        <w:t xml:space="preserve"> </w:t>
      </w:r>
      <w:r w:rsidRPr="0065196C">
        <w:rPr>
          <w:lang w:val="en-US"/>
        </w:rPr>
        <w:t xml:space="preserve">unsuitable for the </w:t>
      </w:r>
      <w:r>
        <w:rPr>
          <w:lang w:val="en-US"/>
        </w:rPr>
        <w:t>"</w:t>
      </w:r>
      <w:proofErr w:type="spellStart"/>
      <w:r>
        <w:rPr>
          <w:lang w:val="en-US"/>
        </w:rPr>
        <w:t>Geisteswissenschaften</w:t>
      </w:r>
      <w:proofErr w:type="spellEnd"/>
      <w:r>
        <w:rPr>
          <w:lang w:val="en-US"/>
        </w:rPr>
        <w:t>" ("</w:t>
      </w:r>
      <w:r w:rsidRPr="0065196C">
        <w:rPr>
          <w:lang w:val="en-US"/>
        </w:rPr>
        <w:t>humanities</w:t>
      </w:r>
      <w:r>
        <w:rPr>
          <w:lang w:val="en-US"/>
        </w:rPr>
        <w:t>"). I</w:t>
      </w:r>
      <w:r w:rsidRPr="0065196C">
        <w:rPr>
          <w:lang w:val="en-US"/>
        </w:rPr>
        <w:t>nsofar as</w:t>
      </w:r>
      <w:r>
        <w:rPr>
          <w:lang w:val="en-US"/>
        </w:rPr>
        <w:t xml:space="preserve"> </w:t>
      </w:r>
      <w:r w:rsidRPr="0065196C">
        <w:rPr>
          <w:lang w:val="en-US"/>
        </w:rPr>
        <w:t>philosophy sees itself as hermeneutics</w:t>
      </w:r>
      <w:r>
        <w:rPr>
          <w:lang w:val="en-US"/>
        </w:rPr>
        <w:t xml:space="preserve"> </w:t>
      </w:r>
      <w:r w:rsidRPr="0065196C">
        <w:rPr>
          <w:lang w:val="en-US"/>
        </w:rPr>
        <w:t>(foundation of humanities), here too the</w:t>
      </w:r>
      <w:r>
        <w:rPr>
          <w:lang w:val="en-US"/>
        </w:rPr>
        <w:t xml:space="preserve"> </w:t>
      </w:r>
      <w:r w:rsidRPr="0065196C">
        <w:rPr>
          <w:lang w:val="en-US"/>
        </w:rPr>
        <w:t>Aris</w:t>
      </w:r>
      <w:r>
        <w:rPr>
          <w:lang w:val="en-US"/>
        </w:rPr>
        <w:t xml:space="preserve">totelian term substance </w:t>
      </w:r>
      <w:r w:rsidRPr="0065196C">
        <w:rPr>
          <w:lang w:val="en-US"/>
        </w:rPr>
        <w:t xml:space="preserve">is </w:t>
      </w:r>
      <w:r>
        <w:rPr>
          <w:lang w:val="en-US"/>
        </w:rPr>
        <w:t>dismissed</w:t>
      </w:r>
      <w:r w:rsidRPr="0065196C">
        <w:rPr>
          <w:lang w:val="en-US"/>
        </w:rPr>
        <w:t>.</w:t>
      </w:r>
    </w:p>
    <w:p w:rsidR="00C10CDE" w:rsidRPr="0065196C" w:rsidRDefault="00C10CDE" w:rsidP="00810456">
      <w:pPr>
        <w:spacing w:after="0" w:line="240" w:lineRule="auto"/>
        <w:jc w:val="both"/>
        <w:rPr>
          <w:lang w:val="en-US"/>
        </w:rPr>
      </w:pPr>
      <w:r w:rsidRPr="0065196C">
        <w:rPr>
          <w:lang w:val="en-US"/>
        </w:rPr>
        <w:t>Heidegger still</w:t>
      </w:r>
      <w:r>
        <w:rPr>
          <w:lang w:val="en-US"/>
        </w:rPr>
        <w:t xml:space="preserve"> holds on to the concept of "being</w:t>
      </w:r>
      <w:r w:rsidRPr="0065196C">
        <w:rPr>
          <w:lang w:val="en-US"/>
        </w:rPr>
        <w:t>" and makes it the d</w:t>
      </w:r>
      <w:r>
        <w:rPr>
          <w:lang w:val="en-US"/>
        </w:rPr>
        <w:t>ominant theme of his thinking. H</w:t>
      </w:r>
      <w:r w:rsidRPr="0065196C">
        <w:rPr>
          <w:lang w:val="en-US"/>
        </w:rPr>
        <w:t>ere, linguistic</w:t>
      </w:r>
      <w:r>
        <w:rPr>
          <w:lang w:val="en-US"/>
        </w:rPr>
        <w:t xml:space="preserve"> analytical</w:t>
      </w:r>
      <w:r w:rsidRPr="0065196C">
        <w:rPr>
          <w:lang w:val="en-US"/>
        </w:rPr>
        <w:t xml:space="preserve"> critics see a last remnant of</w:t>
      </w:r>
      <w:r>
        <w:rPr>
          <w:lang w:val="en-US"/>
        </w:rPr>
        <w:t xml:space="preserve"> </w:t>
      </w:r>
      <w:r w:rsidRPr="0065196C">
        <w:rPr>
          <w:lang w:val="en-US"/>
        </w:rPr>
        <w:t>metaphysics that still</w:t>
      </w:r>
      <w:r>
        <w:rPr>
          <w:lang w:val="en-US"/>
        </w:rPr>
        <w:t xml:space="preserve"> needs to be eliminated (9.2.).</w:t>
      </w:r>
    </w:p>
    <w:p w:rsidR="00C10CDE" w:rsidRPr="0065196C"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pStyle w:val="berschrift2"/>
        <w:spacing w:before="0" w:line="240" w:lineRule="auto"/>
        <w:jc w:val="center"/>
        <w:rPr>
          <w:lang w:val="en-US"/>
        </w:rPr>
      </w:pPr>
      <w:r w:rsidRPr="0065196C">
        <w:rPr>
          <w:lang w:val="en-US"/>
        </w:rPr>
        <w:t>9.1.</w:t>
      </w:r>
      <w:r>
        <w:rPr>
          <w:lang w:val="en-US"/>
        </w:rPr>
        <w:t xml:space="preserve"> B</w:t>
      </w:r>
      <w:r w:rsidRPr="0065196C">
        <w:rPr>
          <w:lang w:val="en-US"/>
        </w:rPr>
        <w:t>eingness</w:t>
      </w:r>
    </w:p>
    <w:p w:rsidR="00C10CDE" w:rsidRPr="000E351D" w:rsidRDefault="00C10CDE" w:rsidP="00810456">
      <w:pPr>
        <w:spacing w:after="0" w:line="240" w:lineRule="auto"/>
        <w:rPr>
          <w:lang w:val="en-US"/>
        </w:rPr>
      </w:pPr>
    </w:p>
    <w:p w:rsidR="00C10CDE" w:rsidRPr="000E351D" w:rsidRDefault="00C10CDE" w:rsidP="00810456">
      <w:pPr>
        <w:pStyle w:val="berschrift3"/>
        <w:spacing w:before="0" w:line="240" w:lineRule="auto"/>
        <w:rPr>
          <w:sz w:val="24"/>
          <w:szCs w:val="24"/>
          <w:lang w:val="en-US"/>
        </w:rPr>
      </w:pPr>
      <w:r w:rsidRPr="000E351D">
        <w:rPr>
          <w:sz w:val="24"/>
          <w:szCs w:val="24"/>
          <w:lang w:val="en-US"/>
        </w:rPr>
        <w:t>9.1.1. Locke</w:t>
      </w:r>
    </w:p>
    <w:p w:rsidR="00C10CDE"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t>Locke knew scholastic logic and metaphysics</w:t>
      </w:r>
      <w:r>
        <w:rPr>
          <w:lang w:val="en-US"/>
        </w:rPr>
        <w:t xml:space="preserve"> </w:t>
      </w:r>
      <w:r w:rsidRPr="0065196C">
        <w:rPr>
          <w:lang w:val="en-US"/>
        </w:rPr>
        <w:t>from his studies (from 1652 at the College Christ</w:t>
      </w:r>
      <w:r>
        <w:rPr>
          <w:lang w:val="en-US"/>
        </w:rPr>
        <w:t xml:space="preserve"> </w:t>
      </w:r>
      <w:r w:rsidRPr="0065196C">
        <w:rPr>
          <w:lang w:val="en-US"/>
        </w:rPr>
        <w:t>Church of the University of Oxford), but he found</w:t>
      </w:r>
      <w:r>
        <w:rPr>
          <w:lang w:val="en-US"/>
        </w:rPr>
        <w:t xml:space="preserve"> </w:t>
      </w:r>
      <w:r w:rsidRPr="0065196C">
        <w:rPr>
          <w:lang w:val="en-US"/>
        </w:rPr>
        <w:t>the works of modern philosophers, such as Descar</w:t>
      </w:r>
      <w:r>
        <w:rPr>
          <w:lang w:val="en-US"/>
        </w:rPr>
        <w:t>tes, more interesting. As in this</w:t>
      </w:r>
      <w:r w:rsidRPr="0065196C">
        <w:rPr>
          <w:lang w:val="en-US"/>
        </w:rPr>
        <w:t>, criticism of scholastics shows an egalitarian</w:t>
      </w:r>
      <w:r>
        <w:rPr>
          <w:lang w:val="en-US"/>
        </w:rPr>
        <w:t xml:space="preserve"> </w:t>
      </w:r>
      <w:r w:rsidRPr="0065196C">
        <w:rPr>
          <w:lang w:val="en-US"/>
        </w:rPr>
        <w:t>tendency, which we also encounter later in</w:t>
      </w:r>
      <w:r>
        <w:rPr>
          <w:lang w:val="en-US"/>
        </w:rPr>
        <w:t xml:space="preserve"> </w:t>
      </w:r>
      <w:r w:rsidRPr="0065196C">
        <w:rPr>
          <w:lang w:val="en-US"/>
        </w:rPr>
        <w:t xml:space="preserve">Rousseau and Kant: if the </w:t>
      </w:r>
      <w:proofErr w:type="spellStart"/>
      <w:r w:rsidRPr="0065196C">
        <w:rPr>
          <w:lang w:val="en-US"/>
        </w:rPr>
        <w:t>metaphysicist</w:t>
      </w:r>
      <w:proofErr w:type="spellEnd"/>
      <w:r w:rsidRPr="0065196C">
        <w:rPr>
          <w:lang w:val="en-US"/>
        </w:rPr>
        <w:t xml:space="preserve"> is not</w:t>
      </w:r>
      <w:r>
        <w:rPr>
          <w:lang w:val="en-US"/>
        </w:rPr>
        <w:t xml:space="preserve"> </w:t>
      </w:r>
      <w:r w:rsidRPr="0065196C">
        <w:rPr>
          <w:lang w:val="en-US"/>
        </w:rPr>
        <w:t>smarter than the blacksmith (see below), has no</w:t>
      </w:r>
      <w:r>
        <w:rPr>
          <w:lang w:val="en-US"/>
        </w:rPr>
        <w:t xml:space="preserve"> apart</w:t>
      </w:r>
      <w:r w:rsidRPr="0065196C">
        <w:rPr>
          <w:lang w:val="en-US"/>
        </w:rPr>
        <w:t xml:space="preserve"> knowledge that </w:t>
      </w:r>
      <w:r>
        <w:rPr>
          <w:lang w:val="en-US"/>
        </w:rPr>
        <w:t>distinguishes</w:t>
      </w:r>
      <w:r w:rsidRPr="0065196C">
        <w:rPr>
          <w:lang w:val="en-US"/>
        </w:rPr>
        <w:t xml:space="preserve"> him from</w:t>
      </w:r>
      <w:r>
        <w:rPr>
          <w:lang w:val="en-US"/>
        </w:rPr>
        <w:t xml:space="preserve"> </w:t>
      </w:r>
      <w:r w:rsidRPr="0065196C">
        <w:rPr>
          <w:lang w:val="en-US"/>
        </w:rPr>
        <w:t xml:space="preserve">ordinary people, then it is also over with </w:t>
      </w:r>
      <w:r w:rsidRPr="00803BC3">
        <w:rPr>
          <w:i/>
          <w:lang w:val="en-US"/>
        </w:rPr>
        <w:t>vita contemplativa</w:t>
      </w:r>
      <w:r w:rsidRPr="0065196C">
        <w:rPr>
          <w:lang w:val="en-US"/>
        </w:rPr>
        <w:t xml:space="preserve"> (see our volume 3, pp. 30; 1</w:t>
      </w:r>
      <w:r>
        <w:rPr>
          <w:lang w:val="en-US"/>
        </w:rPr>
        <w:t>69-173; 216-220) as the highest</w:t>
      </w:r>
      <w:r w:rsidRPr="0065196C">
        <w:rPr>
          <w:lang w:val="en-US"/>
        </w:rPr>
        <w:t xml:space="preserve"> form of life</w:t>
      </w:r>
      <w:r>
        <w:rPr>
          <w:lang w:val="en-US"/>
        </w:rPr>
        <w:t xml:space="preserve"> </w:t>
      </w:r>
      <w:r w:rsidRPr="0065196C">
        <w:rPr>
          <w:lang w:val="en-US"/>
        </w:rPr>
        <w:t>reserved</w:t>
      </w:r>
      <w:r>
        <w:rPr>
          <w:lang w:val="en-US"/>
        </w:rPr>
        <w:t xml:space="preserve"> to an elite. A</w:t>
      </w:r>
      <w:r w:rsidRPr="0065196C">
        <w:rPr>
          <w:lang w:val="en-US"/>
        </w:rPr>
        <w:t>fter Hegel's restoration, which remains an intermezzo, Marx returns to</w:t>
      </w:r>
      <w:r>
        <w:rPr>
          <w:lang w:val="en-US"/>
        </w:rPr>
        <w:t xml:space="preserve"> </w:t>
      </w:r>
      <w:r w:rsidRPr="0065196C">
        <w:rPr>
          <w:lang w:val="en-US"/>
        </w:rPr>
        <w:t>Locke (see below</w:t>
      </w:r>
      <w:r>
        <w:rPr>
          <w:lang w:val="en-US"/>
        </w:rPr>
        <w:t>, p. 217</w:t>
      </w:r>
      <w:r w:rsidRPr="0065196C">
        <w:rPr>
          <w:lang w:val="en-US"/>
        </w:rPr>
        <w:t>).</w:t>
      </w:r>
    </w:p>
    <w:p w:rsidR="00C10CDE" w:rsidRPr="0065196C" w:rsidRDefault="00C10CDE" w:rsidP="00810456">
      <w:pPr>
        <w:spacing w:after="0" w:line="240" w:lineRule="auto"/>
        <w:jc w:val="both"/>
        <w:rPr>
          <w:lang w:val="en-US"/>
        </w:rPr>
      </w:pPr>
      <w:r w:rsidRPr="0065196C">
        <w:rPr>
          <w:lang w:val="en-US"/>
        </w:rPr>
        <w:lastRenderedPageBreak/>
        <w:t>At</w:t>
      </w:r>
      <w:r>
        <w:rPr>
          <w:lang w:val="en-US"/>
        </w:rPr>
        <w:t xml:space="preserve"> the following passages of the </w:t>
      </w:r>
      <w:r w:rsidRPr="00803BC3">
        <w:rPr>
          <w:i/>
          <w:lang w:val="en-US"/>
        </w:rPr>
        <w:t>Essay concerning Humane Understanding</w:t>
      </w:r>
      <w:r w:rsidRPr="0065196C">
        <w:rPr>
          <w:lang w:val="en-US"/>
        </w:rPr>
        <w:t>, Locke explains the</w:t>
      </w:r>
      <w:r>
        <w:rPr>
          <w:lang w:val="en-US"/>
        </w:rPr>
        <w:t xml:space="preserve"> </w:t>
      </w:r>
      <w:r w:rsidRPr="0065196C">
        <w:rPr>
          <w:lang w:val="en-US"/>
        </w:rPr>
        <w:t xml:space="preserve">emergence of the concept of substance: </w:t>
      </w:r>
    </w:p>
    <w:p w:rsidR="00C10CDE" w:rsidRPr="0065196C" w:rsidRDefault="00C10CDE" w:rsidP="00810456">
      <w:pPr>
        <w:spacing w:after="0" w:line="240" w:lineRule="auto"/>
        <w:jc w:val="both"/>
        <w:rPr>
          <w:lang w:val="en-US"/>
        </w:rPr>
      </w:pPr>
      <w:r w:rsidRPr="0065196C">
        <w:rPr>
          <w:lang w:val="en-US"/>
        </w:rPr>
        <w:t>1.4.18:</w:t>
      </w:r>
    </w:p>
    <w:p w:rsidR="00C10CDE" w:rsidRPr="0065196C" w:rsidRDefault="00C10CDE" w:rsidP="00810456">
      <w:pPr>
        <w:spacing w:after="0" w:line="240" w:lineRule="auto"/>
        <w:jc w:val="both"/>
        <w:rPr>
          <w:lang w:val="en-US"/>
        </w:rPr>
      </w:pPr>
      <w:r>
        <w:rPr>
          <w:lang w:val="en-US"/>
        </w:rPr>
        <w:t>"</w:t>
      </w:r>
      <w:r w:rsidRPr="0065196C">
        <w:rPr>
          <w:lang w:val="en-US"/>
        </w:rPr>
        <w:t>I confess, there is another Idea, which would be of general use for Mankind to have, as it is of general talk as if they had it</w:t>
      </w:r>
      <w:r>
        <w:rPr>
          <w:lang w:val="en-US"/>
        </w:rPr>
        <w:t>;</w:t>
      </w:r>
      <w:r w:rsidRPr="0065196C">
        <w:rPr>
          <w:lang w:val="en-US"/>
        </w:rPr>
        <w:t xml:space="preserve"> and that is the Idea of Substance, which we neither have, nor can have, by Sensation or Reflection. If Nature took care to provide us any Ideas, we might well expect it should be such, as by our own Faculties we cannot procure to our selves: But we see on the contrary, that since by those ways, where by other Ideas are brought into our Minds, this is not, We have no such clear Idea at all, and therefore signify nothing by the word Substance, but only an uncertain supposition of we know, not what; (</w:t>
      </w:r>
      <w:proofErr w:type="spellStart"/>
      <w:r w:rsidRPr="0065196C">
        <w:rPr>
          <w:lang w:val="en-US"/>
        </w:rPr>
        <w:t>i</w:t>
      </w:r>
      <w:proofErr w:type="spellEnd"/>
      <w:r w:rsidRPr="0065196C">
        <w:rPr>
          <w:lang w:val="en-US"/>
        </w:rPr>
        <w:t>. e. of something whereof we have no particular distinct</w:t>
      </w:r>
      <w:r w:rsidRPr="0065196C">
        <w:rPr>
          <w:rFonts w:cs="Calibri"/>
          <w:color w:val="000000"/>
          <w:sz w:val="24"/>
          <w:szCs w:val="24"/>
          <w:lang w:val="en-US"/>
        </w:rPr>
        <w:t xml:space="preserve"> </w:t>
      </w:r>
      <w:r w:rsidRPr="0065196C">
        <w:rPr>
          <w:lang w:val="en-US"/>
        </w:rPr>
        <w:t xml:space="preserve">positive </w:t>
      </w:r>
      <w:r w:rsidRPr="0065196C">
        <w:rPr>
          <w:i/>
          <w:lang w:val="en-US"/>
        </w:rPr>
        <w:t>Idea</w:t>
      </w:r>
      <w:r w:rsidRPr="0065196C">
        <w:rPr>
          <w:lang w:val="en-US"/>
        </w:rPr>
        <w:t>,) which we take to be the</w:t>
      </w:r>
      <w:r w:rsidRPr="0065196C">
        <w:rPr>
          <w:rFonts w:cs="Calibri"/>
          <w:color w:val="000000"/>
          <w:sz w:val="24"/>
          <w:szCs w:val="24"/>
          <w:lang w:val="en-US"/>
        </w:rPr>
        <w:t xml:space="preserve"> </w:t>
      </w:r>
      <w:r w:rsidRPr="0065196C">
        <w:rPr>
          <w:i/>
          <w:lang w:val="en-US"/>
        </w:rPr>
        <w:t>substratum</w:t>
      </w:r>
      <w:r w:rsidRPr="0065196C">
        <w:rPr>
          <w:lang w:val="en-US"/>
        </w:rPr>
        <w:t>, or support, of those Ideas we do know.</w:t>
      </w:r>
      <w:r>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2.12.6:</w:t>
      </w:r>
    </w:p>
    <w:p w:rsidR="00C10CDE" w:rsidRPr="0065196C" w:rsidRDefault="00C10CDE" w:rsidP="00810456">
      <w:pPr>
        <w:spacing w:after="0" w:line="240" w:lineRule="auto"/>
        <w:jc w:val="both"/>
        <w:rPr>
          <w:lang w:val="en-US"/>
        </w:rPr>
      </w:pPr>
      <w:r>
        <w:rPr>
          <w:lang w:val="en-US"/>
        </w:rPr>
        <w:t>"</w:t>
      </w:r>
      <w:r w:rsidRPr="0065196C">
        <w:rPr>
          <w:lang w:val="en-US"/>
        </w:rPr>
        <w:t>Secondly, The Ideas of Substances are such combinations of simple Ideas, as are taken to represent distinct particular things subsisting by themselves; in which the supposed, or confused Idea of Substance, such as it is, is always the first and chief.</w:t>
      </w:r>
      <w:r>
        <w:rPr>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2.23.1:</w:t>
      </w:r>
    </w:p>
    <w:p w:rsidR="00C10CDE" w:rsidRPr="00803BC3" w:rsidRDefault="00C10CDE" w:rsidP="00810456">
      <w:pPr>
        <w:spacing w:after="0" w:line="240" w:lineRule="auto"/>
        <w:jc w:val="both"/>
        <w:rPr>
          <w:lang w:val="en-US"/>
        </w:rPr>
      </w:pPr>
      <w:r>
        <w:rPr>
          <w:lang w:val="en-US"/>
        </w:rPr>
        <w:t>"</w:t>
      </w:r>
      <w:r w:rsidRPr="0065196C">
        <w:rPr>
          <w:lang w:val="en-US"/>
        </w:rPr>
        <w:t xml:space="preserve">The Mind being, as I have declared, furnished with a great number of the simple </w:t>
      </w:r>
      <w:r w:rsidRPr="0065196C">
        <w:rPr>
          <w:i/>
          <w:lang w:val="en-US"/>
        </w:rPr>
        <w:t>Ideas</w:t>
      </w:r>
      <w:r w:rsidRPr="0065196C">
        <w:rPr>
          <w:lang w:val="en-US"/>
        </w:rPr>
        <w:t xml:space="preserve">, conveyed in by the </w:t>
      </w:r>
      <w:r w:rsidRPr="0065196C">
        <w:rPr>
          <w:i/>
          <w:lang w:val="en-US"/>
        </w:rPr>
        <w:t>Senses</w:t>
      </w:r>
      <w:r w:rsidRPr="0065196C">
        <w:rPr>
          <w:lang w:val="en-US"/>
        </w:rPr>
        <w:t xml:space="preserve">, as they are found in </w:t>
      </w:r>
      <w:proofErr w:type="spellStart"/>
      <w:r w:rsidRPr="0065196C">
        <w:rPr>
          <w:lang w:val="en-US"/>
        </w:rPr>
        <w:t>exteriour</w:t>
      </w:r>
      <w:proofErr w:type="spellEnd"/>
      <w:r w:rsidRPr="0065196C">
        <w:rPr>
          <w:lang w:val="en-US"/>
        </w:rPr>
        <w:t xml:space="preserve"> things, or by </w:t>
      </w:r>
      <w:r w:rsidRPr="0065196C">
        <w:rPr>
          <w:i/>
          <w:lang w:val="en-US"/>
        </w:rPr>
        <w:t>Reflection</w:t>
      </w:r>
      <w:r w:rsidRPr="0065196C">
        <w:rPr>
          <w:rFonts w:ascii="Calibri-Italic" w:hAnsi="Calibri-Italic"/>
          <w:i/>
          <w:iCs/>
          <w:lang w:val="en-US"/>
        </w:rPr>
        <w:t xml:space="preserve"> </w:t>
      </w:r>
      <w:r w:rsidRPr="0065196C">
        <w:rPr>
          <w:lang w:val="en-US"/>
        </w:rPr>
        <w:t xml:space="preserve">on its own Operations, takes notice also, that a certain number of these simple </w:t>
      </w:r>
      <w:r w:rsidRPr="0065196C">
        <w:rPr>
          <w:i/>
          <w:lang w:val="en-US"/>
        </w:rPr>
        <w:t>Ideas</w:t>
      </w:r>
      <w:r w:rsidRPr="0065196C">
        <w:rPr>
          <w:lang w:val="en-US"/>
        </w:rPr>
        <w:t xml:space="preserve"> go constantly together</w:t>
      </w:r>
      <w:r>
        <w:rPr>
          <w:lang w:val="en-US"/>
        </w:rPr>
        <w:t>;</w:t>
      </w:r>
      <w:r w:rsidRPr="0065196C">
        <w:rPr>
          <w:lang w:val="en-US"/>
        </w:rPr>
        <w:t xml:space="preserve"> which being presumed to belong to one thing, and Words being suited to common apprehensions, and made use of for quick dispatch, are called so united in one subject, by one name; which by inadvertency we are apt afterward to talk of and consider as one simple </w:t>
      </w:r>
      <w:r w:rsidRPr="00EA65F3">
        <w:rPr>
          <w:i/>
          <w:lang w:val="en-US"/>
        </w:rPr>
        <w:t>Idea</w:t>
      </w:r>
      <w:r w:rsidRPr="0065196C">
        <w:rPr>
          <w:rFonts w:ascii="Calibri-Italic" w:hAnsi="Calibri-Italic"/>
          <w:i/>
          <w:iCs/>
          <w:lang w:val="en-US"/>
        </w:rPr>
        <w:t xml:space="preserve">, </w:t>
      </w:r>
      <w:r w:rsidRPr="0065196C">
        <w:rPr>
          <w:lang w:val="en-US"/>
        </w:rPr>
        <w:t xml:space="preserve">which indeed is a complication of many </w:t>
      </w:r>
      <w:r w:rsidRPr="00EA65F3">
        <w:rPr>
          <w:i/>
          <w:lang w:val="en-US"/>
        </w:rPr>
        <w:t>Ideas</w:t>
      </w:r>
      <w:r w:rsidRPr="0065196C">
        <w:rPr>
          <w:rFonts w:ascii="Calibri-Italic" w:hAnsi="Calibri-Italic"/>
          <w:i/>
          <w:iCs/>
          <w:lang w:val="en-US"/>
        </w:rPr>
        <w:t xml:space="preserve"> </w:t>
      </w:r>
      <w:r w:rsidRPr="0065196C">
        <w:rPr>
          <w:lang w:val="en-US"/>
        </w:rPr>
        <w:t xml:space="preserve">together; Because, as I have said, not imagining how these simple </w:t>
      </w:r>
      <w:r w:rsidRPr="00EA65F3">
        <w:rPr>
          <w:i/>
          <w:lang w:val="en-US"/>
        </w:rPr>
        <w:t>Ideas</w:t>
      </w:r>
      <w:r w:rsidRPr="0065196C">
        <w:rPr>
          <w:rFonts w:ascii="Calibri-Italic" w:hAnsi="Calibri-Italic"/>
          <w:i/>
          <w:iCs/>
          <w:lang w:val="en-US"/>
        </w:rPr>
        <w:t xml:space="preserve"> </w:t>
      </w:r>
      <w:r w:rsidRPr="0065196C">
        <w:rPr>
          <w:lang w:val="en-US"/>
        </w:rPr>
        <w:t xml:space="preserve">can subsist by themselves, we accustom our selves, to suppose some </w:t>
      </w:r>
      <w:r w:rsidRPr="00EA65F3">
        <w:rPr>
          <w:i/>
          <w:lang w:val="en-US"/>
        </w:rPr>
        <w:t>Substratum</w:t>
      </w:r>
      <w:r w:rsidRPr="0065196C">
        <w:rPr>
          <w:lang w:val="en-US"/>
        </w:rPr>
        <w:t xml:space="preserve">, wherein they do subsist, and from which they do result, which therefore we call </w:t>
      </w:r>
      <w:r w:rsidRPr="00EA65F3">
        <w:rPr>
          <w:i/>
          <w:lang w:val="en-US"/>
        </w:rPr>
        <w:t>Substance</w:t>
      </w:r>
      <w:r w:rsidRPr="0065196C">
        <w:rPr>
          <w:rFonts w:ascii="Calibri-Italic" w:hAnsi="Calibri-Italic"/>
          <w:i/>
          <w:iCs/>
          <w:lang w:val="en-US"/>
        </w:rPr>
        <w:t>.</w:t>
      </w:r>
      <w:r>
        <w:rPr>
          <w:rFonts w:ascii="Calibri-Italic" w:hAnsi="Calibri-Italic"/>
          <w:iCs/>
          <w:lang w:val="en-US"/>
        </w:rPr>
        <w:t>"</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jc w:val="both"/>
        <w:rPr>
          <w:lang w:val="en-US"/>
        </w:rPr>
      </w:pPr>
      <w:r w:rsidRPr="0065196C">
        <w:rPr>
          <w:lang w:val="en-US"/>
        </w:rPr>
        <w:t>2.23.2:</w:t>
      </w:r>
    </w:p>
    <w:p w:rsidR="00C10CDE" w:rsidRPr="0065196C" w:rsidRDefault="00C10CDE" w:rsidP="00810456">
      <w:pPr>
        <w:spacing w:after="0" w:line="240" w:lineRule="auto"/>
        <w:jc w:val="both"/>
        <w:rPr>
          <w:lang w:val="en-US"/>
        </w:rPr>
      </w:pPr>
      <w:r>
        <w:rPr>
          <w:lang w:val="en-US"/>
        </w:rPr>
        <w:t>"</w:t>
      </w:r>
      <w:r w:rsidRPr="0065196C">
        <w:rPr>
          <w:lang w:val="en-US"/>
        </w:rPr>
        <w:t xml:space="preserve">So that if any one will examine himself concerning his </w:t>
      </w:r>
      <w:r w:rsidRPr="0065196C">
        <w:rPr>
          <w:i/>
          <w:lang w:val="en-US"/>
        </w:rPr>
        <w:t>Notion of pure Substance in general</w:t>
      </w:r>
      <w:r w:rsidRPr="0065196C">
        <w:rPr>
          <w:lang w:val="en-US"/>
        </w:rPr>
        <w:t xml:space="preserve">, he will find he has no other Idea of it at all, but only a </w:t>
      </w:r>
      <w:r w:rsidRPr="0065196C">
        <w:rPr>
          <w:lang w:val="en-US"/>
        </w:rPr>
        <w:lastRenderedPageBreak/>
        <w:t>Supposition of he knows not what support of such Qualities, which are capable of producing simple Ideas in us</w:t>
      </w:r>
      <w:r>
        <w:rPr>
          <w:lang w:val="en-US"/>
        </w:rPr>
        <w:t>;</w:t>
      </w:r>
      <w:r w:rsidRPr="0065196C">
        <w:rPr>
          <w:lang w:val="en-US"/>
        </w:rPr>
        <w:t xml:space="preserve"> which Qualities are commonly called Accidents.</w:t>
      </w:r>
      <w:r>
        <w:rPr>
          <w:lang w:val="en-US"/>
        </w:rPr>
        <w:t>"</w:t>
      </w:r>
    </w:p>
    <w:p w:rsidR="00C10CDE" w:rsidRPr="0065196C" w:rsidRDefault="00C10CDE" w:rsidP="00810456">
      <w:pPr>
        <w:spacing w:after="0" w:line="240" w:lineRule="auto"/>
        <w:jc w:val="both"/>
        <w:rPr>
          <w:lang w:val="en-US"/>
        </w:rPr>
      </w:pPr>
      <w:r>
        <w:rPr>
          <w:lang w:val="en-US"/>
        </w:rPr>
        <w:t>N</w:t>
      </w:r>
      <w:r w:rsidRPr="0065196C">
        <w:rPr>
          <w:lang w:val="en-US"/>
        </w:rPr>
        <w:t>onetheless, Locke uses the expression substance</w:t>
      </w:r>
      <w:r>
        <w:rPr>
          <w:lang w:val="en-US"/>
        </w:rPr>
        <w:t xml:space="preserve"> him</w:t>
      </w:r>
      <w:r w:rsidRPr="0065196C">
        <w:rPr>
          <w:lang w:val="en-US"/>
        </w:rPr>
        <w:t>self, see e. g.</w:t>
      </w:r>
      <w:r>
        <w:rPr>
          <w:lang w:val="en-US"/>
        </w:rPr>
        <w:t xml:space="preserve"> 2.27.</w:t>
      </w:r>
      <w:r w:rsidRPr="0065196C">
        <w:rPr>
          <w:lang w:val="en-US"/>
        </w:rPr>
        <w:t>2:</w:t>
      </w:r>
    </w:p>
    <w:p w:rsidR="00C10CDE" w:rsidRPr="0065196C" w:rsidRDefault="00C10CDE" w:rsidP="00810456">
      <w:pPr>
        <w:spacing w:after="0" w:line="240" w:lineRule="auto"/>
        <w:jc w:val="both"/>
        <w:rPr>
          <w:lang w:val="en-US"/>
        </w:rPr>
      </w:pPr>
      <w:r w:rsidRPr="0065196C">
        <w:rPr>
          <w:lang w:val="en-US"/>
        </w:rPr>
        <w:t>"We have the Ideas but of three sorts of Substances</w:t>
      </w:r>
      <w:r>
        <w:rPr>
          <w:lang w:val="en-US"/>
        </w:rPr>
        <w:t>;</w:t>
      </w:r>
      <w:r w:rsidRPr="0065196C">
        <w:rPr>
          <w:lang w:val="en-US"/>
        </w:rPr>
        <w:t xml:space="preserve"> 1. God. 2. Finite Intelligences. 3. Bodies."</w:t>
      </w:r>
    </w:p>
    <w:p w:rsidR="00C10CDE" w:rsidRPr="0065196C" w:rsidRDefault="00C10CDE" w:rsidP="00810456">
      <w:pPr>
        <w:spacing w:after="0" w:line="240" w:lineRule="auto"/>
        <w:jc w:val="both"/>
        <w:rPr>
          <w:lang w:val="en-US"/>
        </w:rPr>
      </w:pPr>
      <w:r w:rsidRPr="0065196C">
        <w:rPr>
          <w:lang w:val="en-US"/>
        </w:rPr>
        <w:t xml:space="preserve">Locke also gives a critique of the </w:t>
      </w:r>
      <w:r>
        <w:rPr>
          <w:lang w:val="en-US"/>
        </w:rPr>
        <w:t>concept</w:t>
      </w:r>
      <w:r w:rsidRPr="0065196C">
        <w:rPr>
          <w:lang w:val="en-US"/>
        </w:rPr>
        <w:t xml:space="preserve"> </w:t>
      </w:r>
      <w:proofErr w:type="spellStart"/>
      <w:r w:rsidRPr="00803BC3">
        <w:rPr>
          <w:i/>
          <w:lang w:val="en-US"/>
        </w:rPr>
        <w:t>essentia</w:t>
      </w:r>
      <w:proofErr w:type="spellEnd"/>
      <w:r w:rsidRPr="0065196C">
        <w:rPr>
          <w:lang w:val="en-US"/>
        </w:rPr>
        <w:t xml:space="preserve">, </w:t>
      </w:r>
      <w:r>
        <w:rPr>
          <w:lang w:val="en-US"/>
        </w:rPr>
        <w:t xml:space="preserve">the </w:t>
      </w:r>
      <w:r w:rsidRPr="0065196C">
        <w:rPr>
          <w:lang w:val="en-US"/>
        </w:rPr>
        <w:t>second interpretation of</w:t>
      </w:r>
      <w:r>
        <w:rPr>
          <w:lang w:val="en-US"/>
        </w:rPr>
        <w:t xml:space="preserve"> </w:t>
      </w:r>
      <w:proofErr w:type="spellStart"/>
      <w:r>
        <w:rPr>
          <w:lang w:val="en-US"/>
        </w:rPr>
        <w:t>ousía</w:t>
      </w:r>
      <w:proofErr w:type="spellEnd"/>
      <w:r>
        <w:rPr>
          <w:lang w:val="en-US"/>
        </w:rPr>
        <w:t xml:space="preserve"> </w:t>
      </w:r>
      <w:r w:rsidRPr="0065196C">
        <w:rPr>
          <w:lang w:val="en-US"/>
        </w:rPr>
        <w:t xml:space="preserve">besides </w:t>
      </w:r>
      <w:r w:rsidRPr="00803BC3">
        <w:rPr>
          <w:i/>
          <w:lang w:val="en-US"/>
        </w:rPr>
        <w:t>substantia</w:t>
      </w:r>
      <w:r w:rsidRPr="0065196C">
        <w:rPr>
          <w:lang w:val="en-US"/>
        </w:rPr>
        <w:t xml:space="preserve"> </w:t>
      </w:r>
      <w:r>
        <w:rPr>
          <w:lang w:val="en-US"/>
        </w:rPr>
        <w:t>(cf. above, p. 31):</w:t>
      </w:r>
    </w:p>
    <w:p w:rsidR="00C10CDE" w:rsidRPr="0065196C" w:rsidRDefault="00C10CDE" w:rsidP="00810456">
      <w:pPr>
        <w:spacing w:after="0" w:line="240" w:lineRule="auto"/>
        <w:jc w:val="both"/>
        <w:rPr>
          <w:lang w:val="en-US"/>
        </w:rPr>
      </w:pPr>
      <w:r w:rsidRPr="0065196C">
        <w:rPr>
          <w:lang w:val="en-US"/>
        </w:rPr>
        <w:t>Locke 3.3.8:</w:t>
      </w:r>
    </w:p>
    <w:p w:rsidR="00C10CDE" w:rsidRPr="0065196C" w:rsidRDefault="00C10CDE" w:rsidP="00810456">
      <w:pPr>
        <w:spacing w:after="0" w:line="240" w:lineRule="auto"/>
        <w:jc w:val="both"/>
        <w:rPr>
          <w:lang w:val="en-US"/>
        </w:rPr>
      </w:pPr>
      <w:r>
        <w:rPr>
          <w:lang w:val="en-US"/>
        </w:rPr>
        <w:t>"</w:t>
      </w:r>
      <w:r w:rsidRPr="0065196C">
        <w:rPr>
          <w:lang w:val="en-US"/>
        </w:rPr>
        <w:t xml:space="preserve">By the same way, that they come by the general Name and </w:t>
      </w:r>
      <w:r w:rsidRPr="00EA65F3">
        <w:rPr>
          <w:i/>
          <w:lang w:val="en-US"/>
        </w:rPr>
        <w:t>Idea</w:t>
      </w:r>
      <w:r w:rsidRPr="0065196C">
        <w:rPr>
          <w:rFonts w:ascii="Calibri-Italic" w:hAnsi="Calibri-Italic"/>
          <w:i/>
          <w:iCs/>
          <w:lang w:val="en-US"/>
        </w:rPr>
        <w:t xml:space="preserve"> </w:t>
      </w:r>
      <w:r w:rsidRPr="0065196C">
        <w:rPr>
          <w:lang w:val="en-US"/>
        </w:rPr>
        <w:t xml:space="preserve">of </w:t>
      </w:r>
      <w:r w:rsidRPr="00EA65F3">
        <w:rPr>
          <w:i/>
          <w:lang w:val="en-US"/>
        </w:rPr>
        <w:t>Man</w:t>
      </w:r>
      <w:r w:rsidRPr="0065196C">
        <w:rPr>
          <w:rFonts w:ascii="Calibri-Italic" w:hAnsi="Calibri-Italic"/>
          <w:i/>
          <w:iCs/>
          <w:lang w:val="en-US"/>
        </w:rPr>
        <w:t xml:space="preserve">, </w:t>
      </w:r>
      <w:r w:rsidRPr="0065196C">
        <w:rPr>
          <w:lang w:val="en-US"/>
        </w:rPr>
        <w:t xml:space="preserve">they easily </w:t>
      </w:r>
      <w:r w:rsidRPr="00EA65F3">
        <w:rPr>
          <w:i/>
          <w:lang w:val="en-US"/>
        </w:rPr>
        <w:t>advance to more general Names</w:t>
      </w:r>
      <w:r w:rsidRPr="0065196C">
        <w:rPr>
          <w:rFonts w:ascii="Calibri-Italic" w:hAnsi="Calibri-Italic"/>
          <w:i/>
          <w:iCs/>
          <w:lang w:val="en-US"/>
        </w:rPr>
        <w:t xml:space="preserve"> </w:t>
      </w:r>
      <w:r w:rsidRPr="0065196C">
        <w:rPr>
          <w:lang w:val="en-US"/>
        </w:rPr>
        <w:t xml:space="preserve">and Notions. For </w:t>
      </w:r>
      <w:proofErr w:type="spellStart"/>
      <w:r w:rsidRPr="0065196C">
        <w:rPr>
          <w:lang w:val="en-US"/>
        </w:rPr>
        <w:t>observing,that</w:t>
      </w:r>
      <w:proofErr w:type="spellEnd"/>
      <w:r w:rsidRPr="0065196C">
        <w:rPr>
          <w:lang w:val="en-US"/>
        </w:rPr>
        <w:t xml:space="preserve"> several Things that differ from their </w:t>
      </w:r>
      <w:r w:rsidRPr="00EA65F3">
        <w:rPr>
          <w:i/>
          <w:lang w:val="en-US"/>
        </w:rPr>
        <w:t>Idea</w:t>
      </w:r>
      <w:r w:rsidRPr="0065196C">
        <w:rPr>
          <w:rFonts w:ascii="Calibri-Italic" w:hAnsi="Calibri-Italic"/>
          <w:i/>
          <w:iCs/>
          <w:lang w:val="en-US"/>
        </w:rPr>
        <w:t xml:space="preserve"> </w:t>
      </w:r>
      <w:r w:rsidRPr="0065196C">
        <w:rPr>
          <w:lang w:val="en-US"/>
        </w:rPr>
        <w:t xml:space="preserve">of </w:t>
      </w:r>
      <w:r w:rsidRPr="00EA65F3">
        <w:rPr>
          <w:i/>
          <w:lang w:val="en-US"/>
        </w:rPr>
        <w:t>Man</w:t>
      </w:r>
      <w:r w:rsidRPr="0065196C">
        <w:rPr>
          <w:rFonts w:ascii="Calibri-Italic" w:hAnsi="Calibri-Italic"/>
          <w:i/>
          <w:iCs/>
          <w:lang w:val="en-US"/>
        </w:rPr>
        <w:t xml:space="preserve">, </w:t>
      </w:r>
      <w:r w:rsidRPr="0065196C">
        <w:rPr>
          <w:lang w:val="en-US"/>
        </w:rPr>
        <w:t xml:space="preserve">and cannot therefore be comprehended under that Name, have yet certain Qualities, wherein they agree with </w:t>
      </w:r>
      <w:r w:rsidRPr="0097356C">
        <w:rPr>
          <w:i/>
          <w:lang w:val="en-US"/>
        </w:rPr>
        <w:t>Man</w:t>
      </w:r>
      <w:r w:rsidRPr="0065196C">
        <w:rPr>
          <w:rFonts w:ascii="Calibri-Italic" w:hAnsi="Calibri-Italic"/>
          <w:i/>
          <w:iCs/>
          <w:lang w:val="en-US"/>
        </w:rPr>
        <w:t xml:space="preserve">, </w:t>
      </w:r>
      <w:r w:rsidRPr="0065196C">
        <w:rPr>
          <w:lang w:val="en-US"/>
        </w:rPr>
        <w:t xml:space="preserve">by retaining only those Qualities, and uniting them into one </w:t>
      </w:r>
      <w:r w:rsidRPr="0097356C">
        <w:rPr>
          <w:i/>
          <w:lang w:val="en-US"/>
        </w:rPr>
        <w:t>Idea</w:t>
      </w:r>
      <w:r w:rsidRPr="0065196C">
        <w:rPr>
          <w:rFonts w:ascii="Calibri-Italic" w:hAnsi="Calibri-Italic"/>
          <w:i/>
          <w:iCs/>
          <w:lang w:val="en-US"/>
        </w:rPr>
        <w:t xml:space="preserve">, </w:t>
      </w:r>
      <w:r w:rsidRPr="0065196C">
        <w:rPr>
          <w:lang w:val="en-US"/>
        </w:rPr>
        <w:t xml:space="preserve">they have again another and a more general </w:t>
      </w:r>
      <w:r w:rsidRPr="00EA65F3">
        <w:rPr>
          <w:i/>
          <w:lang w:val="en-US"/>
        </w:rPr>
        <w:t>Idea</w:t>
      </w:r>
      <w:r>
        <w:rPr>
          <w:rFonts w:ascii="Calibri-Italic" w:hAnsi="Calibri-Italic"/>
          <w:i/>
          <w:iCs/>
          <w:lang w:val="en-US"/>
        </w:rPr>
        <w:t>;</w:t>
      </w:r>
      <w:r w:rsidRPr="0065196C">
        <w:rPr>
          <w:lang w:val="en-US"/>
        </w:rPr>
        <w:t xml:space="preserve"> to which having given a Name, they make a term of a more comprehensive extension</w:t>
      </w:r>
      <w:r>
        <w:rPr>
          <w:lang w:val="en-US"/>
        </w:rPr>
        <w:t>:</w:t>
      </w:r>
      <w:r w:rsidRPr="0065196C">
        <w:rPr>
          <w:lang w:val="en-US"/>
        </w:rPr>
        <w:t xml:space="preserve"> Which new Idea is made, not by any new addition, but only, as before, by leaving out the shape, and some other Properties signified by the name Man, and retaining only a Body, with Life, Sense, and spontaneous Motion, comprehended under the Name Animal.</w:t>
      </w:r>
    </w:p>
    <w:p w:rsidR="00C10CDE" w:rsidRPr="0065196C" w:rsidRDefault="00C10CDE" w:rsidP="00810456">
      <w:pPr>
        <w:spacing w:after="0" w:line="240" w:lineRule="auto"/>
        <w:jc w:val="both"/>
        <w:rPr>
          <w:lang w:val="en-US"/>
        </w:rPr>
      </w:pPr>
      <w:r w:rsidRPr="0065196C">
        <w:rPr>
          <w:lang w:val="en-US"/>
        </w:rPr>
        <w:t>3.3.9:</w:t>
      </w:r>
    </w:p>
    <w:p w:rsidR="00C10CDE" w:rsidRPr="0065196C" w:rsidRDefault="00C10CDE" w:rsidP="00810456">
      <w:pPr>
        <w:spacing w:after="0" w:line="240" w:lineRule="auto"/>
        <w:jc w:val="both"/>
        <w:rPr>
          <w:lang w:val="en-US"/>
        </w:rPr>
      </w:pPr>
      <w:r w:rsidRPr="0065196C">
        <w:rPr>
          <w:lang w:val="en-US"/>
        </w:rPr>
        <w:t xml:space="preserve">Leave out of the Idea of Animal, Sense and spontaneous Motion, and the remaining complex Idea, made up of the remaining simple ones of Body, Life, and Nourishment, becomes a more general one, under the more comprehensive term, </w:t>
      </w:r>
      <w:proofErr w:type="spellStart"/>
      <w:r w:rsidRPr="0065196C">
        <w:rPr>
          <w:lang w:val="en-US"/>
        </w:rPr>
        <w:t>Vivens</w:t>
      </w:r>
      <w:proofErr w:type="spellEnd"/>
      <w:r w:rsidRPr="0065196C">
        <w:rPr>
          <w:lang w:val="en-US"/>
        </w:rPr>
        <w:t>. And not to dwell longer upon this particular, so evident in it self, by the same way the Mind proceeds to Body, Substance, and at last to Being, Thing, and such universal terms, which stand for any of our Ideas whatsoever. To conclude, this whole mystery of Genera and Species, which make such a noise in the Schools, and are, with Justice, so little regarded out of them, is nothing else but abstract Ideas, more or less comprehensive, with names annexed to them.</w:t>
      </w:r>
    </w:p>
    <w:p w:rsidR="00C10CDE" w:rsidRPr="0065196C" w:rsidRDefault="00C10CDE" w:rsidP="00810456">
      <w:pPr>
        <w:spacing w:after="0" w:line="240" w:lineRule="auto"/>
        <w:jc w:val="both"/>
        <w:rPr>
          <w:lang w:val="en-US"/>
        </w:rPr>
      </w:pPr>
      <w:r w:rsidRPr="0065196C">
        <w:rPr>
          <w:lang w:val="en-US"/>
        </w:rPr>
        <w:t>3.3.15:</w:t>
      </w:r>
    </w:p>
    <w:p w:rsidR="00C10CDE" w:rsidRPr="0065196C" w:rsidRDefault="00C10CDE" w:rsidP="00810456">
      <w:pPr>
        <w:spacing w:after="0" w:line="240" w:lineRule="auto"/>
        <w:jc w:val="both"/>
        <w:rPr>
          <w:lang w:val="en-US"/>
        </w:rPr>
      </w:pPr>
      <w:r w:rsidRPr="0065196C">
        <w:rPr>
          <w:lang w:val="en-US"/>
        </w:rPr>
        <w:t>But since the Essences of Things are Thought, by some, (and not without reason,) to be wholly unknown</w:t>
      </w:r>
      <w:r>
        <w:rPr>
          <w:lang w:val="en-US"/>
        </w:rPr>
        <w:t>;</w:t>
      </w:r>
      <w:r w:rsidRPr="0065196C">
        <w:rPr>
          <w:lang w:val="en-US"/>
        </w:rPr>
        <w:t xml:space="preserve"> it may not be amiss to consider</w:t>
      </w:r>
      <w:r w:rsidRPr="0065196C">
        <w:rPr>
          <w:rFonts w:cs="Calibri"/>
          <w:lang w:val="en-US"/>
        </w:rPr>
        <w:t xml:space="preserve"> </w:t>
      </w:r>
      <w:r w:rsidRPr="0065196C">
        <w:rPr>
          <w:i/>
          <w:lang w:val="en-US"/>
        </w:rPr>
        <w:t>the</w:t>
      </w:r>
      <w:r>
        <w:rPr>
          <w:i/>
          <w:lang w:val="en-US"/>
        </w:rPr>
        <w:t xml:space="preserve"> </w:t>
      </w:r>
      <w:r w:rsidRPr="0065196C">
        <w:rPr>
          <w:i/>
          <w:lang w:val="en-US"/>
        </w:rPr>
        <w:t>several significations of the Word Essence</w:t>
      </w:r>
      <w:r w:rsidRPr="0065196C">
        <w:rPr>
          <w:lang w:val="en-US"/>
        </w:rPr>
        <w:t>.</w:t>
      </w:r>
    </w:p>
    <w:p w:rsidR="00C10CDE" w:rsidRPr="0065196C" w:rsidRDefault="00C10CDE" w:rsidP="00810456">
      <w:pPr>
        <w:spacing w:after="0" w:line="240" w:lineRule="auto"/>
        <w:jc w:val="both"/>
        <w:rPr>
          <w:rFonts w:cs="Calibri"/>
          <w:lang w:val="en-US"/>
        </w:rPr>
      </w:pPr>
      <w:r w:rsidRPr="0065196C">
        <w:rPr>
          <w:i/>
          <w:lang w:val="en-US"/>
        </w:rPr>
        <w:t>First</w:t>
      </w:r>
      <w:r w:rsidRPr="0065196C">
        <w:rPr>
          <w:lang w:val="en-US"/>
        </w:rPr>
        <w:t>,</w:t>
      </w:r>
      <w:r w:rsidRPr="0065196C">
        <w:rPr>
          <w:rFonts w:cs="Calibri"/>
          <w:lang w:val="en-US"/>
        </w:rPr>
        <w:t xml:space="preserve"> </w:t>
      </w:r>
      <w:r w:rsidRPr="003B4A03">
        <w:rPr>
          <w:lang w:val="en-US"/>
        </w:rPr>
        <w:t>Essence may be taken for</w:t>
      </w:r>
      <w:r w:rsidRPr="0065196C">
        <w:rPr>
          <w:rFonts w:cs="Calibri"/>
          <w:lang w:val="en-US"/>
        </w:rPr>
        <w:t xml:space="preserve"> the very being of any thing, whereby it is, what it is. And thus the real internal, but generally in Substances, unknown Constitution of Things, whereon their discoverable Qualities depend, </w:t>
      </w:r>
      <w:r w:rsidRPr="0065196C">
        <w:rPr>
          <w:lang w:val="en-US"/>
        </w:rPr>
        <w:t xml:space="preserve">may be </w:t>
      </w:r>
      <w:r w:rsidRPr="0065196C">
        <w:rPr>
          <w:lang w:val="en-US"/>
        </w:rPr>
        <w:lastRenderedPageBreak/>
        <w:t>called their Essence. This is the proper original signification of the Word, as is evident from the formation of it; Essentia, in its primary notation signifying properly Being. And in this sense it is still used, when we speak of the Essence of particular things, without giving them any Name.</w:t>
      </w:r>
      <w:r w:rsidRPr="0065196C">
        <w:rPr>
          <w:rFonts w:cs="Calibri"/>
          <w:lang w:val="en-US"/>
        </w:rPr>
        <w:t xml:space="preserve"> </w:t>
      </w:r>
    </w:p>
    <w:p w:rsidR="00C10CDE" w:rsidRPr="0065196C" w:rsidRDefault="00C10CDE" w:rsidP="00810456">
      <w:pPr>
        <w:spacing w:after="0" w:line="240" w:lineRule="auto"/>
        <w:jc w:val="both"/>
        <w:rPr>
          <w:lang w:val="en-US"/>
        </w:rPr>
      </w:pPr>
      <w:r w:rsidRPr="0065196C">
        <w:rPr>
          <w:i/>
          <w:lang w:val="en-US"/>
        </w:rPr>
        <w:t>Secondly</w:t>
      </w:r>
      <w:r w:rsidRPr="0065196C">
        <w:rPr>
          <w:lang w:val="en-US"/>
        </w:rPr>
        <w:t>, The Learning and Disputes of the Schools, having been much busied about Genus and Species, the Word Essence has almost lost its primary signification</w:t>
      </w:r>
      <w:r>
        <w:rPr>
          <w:lang w:val="en-US"/>
        </w:rPr>
        <w:t>;</w:t>
      </w:r>
      <w:r w:rsidRPr="0065196C">
        <w:rPr>
          <w:lang w:val="en-US"/>
        </w:rPr>
        <w:t xml:space="preserve"> and instead of-the real Constitution of things, has been almost wholly applied to the artificial Constitution of </w:t>
      </w:r>
      <w:r w:rsidRPr="0065196C">
        <w:rPr>
          <w:i/>
          <w:lang w:val="en-US"/>
        </w:rPr>
        <w:t>Genus</w:t>
      </w:r>
      <w:r w:rsidRPr="0065196C">
        <w:rPr>
          <w:lang w:val="en-US"/>
        </w:rPr>
        <w:t xml:space="preserve"> and </w:t>
      </w:r>
      <w:r w:rsidRPr="0065196C">
        <w:rPr>
          <w:i/>
          <w:lang w:val="en-US"/>
        </w:rPr>
        <w:t>Species</w:t>
      </w:r>
      <w:r w:rsidRPr="0065196C">
        <w:rPr>
          <w:lang w:val="en-US"/>
        </w:rPr>
        <w:t>.</w:t>
      </w:r>
      <w:r>
        <w:rPr>
          <w:lang w:val="en-US"/>
        </w:rPr>
        <w:t>"</w:t>
      </w:r>
    </w:p>
    <w:p w:rsidR="00C10CDE" w:rsidRPr="0065196C" w:rsidRDefault="00C10CDE" w:rsidP="00810456">
      <w:pPr>
        <w:spacing w:after="0" w:line="240" w:lineRule="auto"/>
        <w:jc w:val="both"/>
        <w:rPr>
          <w:lang w:val="en-US"/>
        </w:rPr>
      </w:pPr>
      <w:r>
        <w:rPr>
          <w:lang w:val="en-US"/>
        </w:rPr>
        <w:t>F</w:t>
      </w:r>
      <w:r w:rsidRPr="0065196C">
        <w:rPr>
          <w:lang w:val="en-US"/>
        </w:rPr>
        <w:t xml:space="preserve">or Locke, what Kant calls "logical </w:t>
      </w:r>
      <w:r>
        <w:rPr>
          <w:lang w:val="en-US"/>
        </w:rPr>
        <w:t>essence</w:t>
      </w:r>
      <w:r w:rsidRPr="0065196C">
        <w:rPr>
          <w:lang w:val="en-US"/>
        </w:rPr>
        <w:t>" (see</w:t>
      </w:r>
      <w:r>
        <w:rPr>
          <w:lang w:val="en-US"/>
        </w:rPr>
        <w:t xml:space="preserve"> </w:t>
      </w:r>
      <w:r w:rsidRPr="0065196C">
        <w:rPr>
          <w:lang w:val="en-US"/>
        </w:rPr>
        <w:t xml:space="preserve">above, p. </w:t>
      </w:r>
      <w:r>
        <w:rPr>
          <w:lang w:val="en-US"/>
        </w:rPr>
        <w:t>188</w:t>
      </w:r>
      <w:r w:rsidRPr="0065196C">
        <w:rPr>
          <w:lang w:val="en-US"/>
        </w:rPr>
        <w:t>) and what for the Platonists</w:t>
      </w:r>
      <w:r>
        <w:rPr>
          <w:lang w:val="en-US"/>
        </w:rPr>
        <w:t xml:space="preserve"> and the Aristotelian</w:t>
      </w:r>
      <w:r w:rsidRPr="0065196C">
        <w:rPr>
          <w:lang w:val="en-US"/>
        </w:rPr>
        <w:t>s (the "realists</w:t>
      </w:r>
      <w:r>
        <w:rPr>
          <w:lang w:val="en-US"/>
        </w:rPr>
        <w:t xml:space="preserve"> about universals</w:t>
      </w:r>
      <w:r w:rsidRPr="0065196C">
        <w:rPr>
          <w:lang w:val="en-US"/>
        </w:rPr>
        <w:t>") was the</w:t>
      </w:r>
      <w:r>
        <w:rPr>
          <w:lang w:val="en-US"/>
        </w:rPr>
        <w:t xml:space="preserve"> essence</w:t>
      </w:r>
      <w:r w:rsidRPr="0065196C">
        <w:rPr>
          <w:lang w:val="en-US"/>
        </w:rPr>
        <w:t xml:space="preserve"> of things, </w:t>
      </w:r>
      <w:r>
        <w:rPr>
          <w:lang w:val="en-US"/>
        </w:rPr>
        <w:t xml:space="preserve">serves </w:t>
      </w:r>
      <w:r w:rsidRPr="0065196C">
        <w:rPr>
          <w:lang w:val="en-US"/>
        </w:rPr>
        <w:t>only t</w:t>
      </w:r>
      <w:r>
        <w:rPr>
          <w:lang w:val="en-US"/>
        </w:rPr>
        <w:t>he economy of thought, see 3.3.</w:t>
      </w:r>
      <w:r w:rsidRPr="0065196C">
        <w:rPr>
          <w:lang w:val="en-US"/>
        </w:rPr>
        <w:t>20:</w:t>
      </w:r>
    </w:p>
    <w:p w:rsidR="00C10CDE" w:rsidRPr="0065196C" w:rsidRDefault="00C10CDE" w:rsidP="00810456">
      <w:pPr>
        <w:spacing w:after="0" w:line="240" w:lineRule="auto"/>
        <w:jc w:val="both"/>
        <w:rPr>
          <w:lang w:val="en-US"/>
        </w:rPr>
      </w:pPr>
      <w:r>
        <w:rPr>
          <w:lang w:val="en-US"/>
        </w:rPr>
        <w:t>"</w:t>
      </w:r>
      <w:r w:rsidRPr="0065196C">
        <w:rPr>
          <w:lang w:val="en-US"/>
        </w:rPr>
        <w:t>To conclude, this is that, which in short I would say,( viz.). that all the great Business of Genera and Species, and their Essences, amounts to no more but this, That Men making abstract Ideas, and settling them in their Minds, with names annexed to them, do thereby enable themselves to consider Things, and discourse of them, as it were in bundles, for the easier and readier improvement, and communication of their Knowledge, which would advance but slowly, were their Words and Thoughts confined only to Particulars.</w:t>
      </w:r>
      <w:r>
        <w:rPr>
          <w:lang w:val="en-US"/>
        </w:rPr>
        <w:t>"</w:t>
      </w:r>
    </w:p>
    <w:p w:rsidR="00C10CDE" w:rsidRPr="00DF2653" w:rsidRDefault="00C10CDE" w:rsidP="00810456">
      <w:pPr>
        <w:spacing w:after="0" w:line="240" w:lineRule="auto"/>
        <w:jc w:val="both"/>
        <w:rPr>
          <w:lang w:val="en-US"/>
        </w:rPr>
      </w:pPr>
      <w:r>
        <w:rPr>
          <w:lang w:val="en-US"/>
        </w:rPr>
        <w:t>W</w:t>
      </w:r>
      <w:r w:rsidRPr="0065196C">
        <w:rPr>
          <w:lang w:val="en-US"/>
        </w:rPr>
        <w:t>hat Locke is aiming at with his criticism is that we</w:t>
      </w:r>
      <w:r>
        <w:rPr>
          <w:lang w:val="en-US"/>
        </w:rPr>
        <w:t xml:space="preserve"> </w:t>
      </w:r>
      <w:r w:rsidRPr="0065196C">
        <w:rPr>
          <w:lang w:val="en-US"/>
        </w:rPr>
        <w:t>gain nothing in knowledge through the abstractions</w:t>
      </w:r>
      <w:r>
        <w:rPr>
          <w:lang w:val="en-US"/>
        </w:rPr>
        <w:t xml:space="preserve"> </w:t>
      </w:r>
      <w:r w:rsidRPr="0065196C">
        <w:rPr>
          <w:lang w:val="en-US"/>
        </w:rPr>
        <w:t>of scholastic philosophy; for we have only</w:t>
      </w:r>
      <w:r>
        <w:rPr>
          <w:lang w:val="en-US"/>
        </w:rPr>
        <w:t>,</w:t>
      </w:r>
      <w:r w:rsidRPr="0065196C">
        <w:rPr>
          <w:lang w:val="en-US"/>
        </w:rPr>
        <w:t xml:space="preserve"> the higher we climb, left out</w:t>
      </w:r>
      <w:r>
        <w:rPr>
          <w:lang w:val="en-US"/>
        </w:rPr>
        <w:t xml:space="preserve"> the more. A</w:t>
      </w:r>
      <w:r w:rsidRPr="0065196C">
        <w:rPr>
          <w:lang w:val="en-US"/>
        </w:rPr>
        <w:t xml:space="preserve"> blacksmith knows</w:t>
      </w:r>
      <w:r>
        <w:rPr>
          <w:lang w:val="en-US"/>
        </w:rPr>
        <w:t xml:space="preserve"> </w:t>
      </w:r>
      <w:r w:rsidRPr="0065196C">
        <w:rPr>
          <w:lang w:val="en-US"/>
        </w:rPr>
        <w:t>better what iron is than a philosopher who speaks of</w:t>
      </w:r>
      <w:r>
        <w:rPr>
          <w:lang w:val="en-US"/>
        </w:rPr>
        <w:t xml:space="preserve"> </w:t>
      </w:r>
      <w:proofErr w:type="spellStart"/>
      <w:r w:rsidRPr="006E2DEF">
        <w:rPr>
          <w:i/>
          <w:lang w:val="en-US"/>
        </w:rPr>
        <w:t>formae</w:t>
      </w:r>
      <w:proofErr w:type="spellEnd"/>
      <w:r w:rsidRPr="006E2DEF">
        <w:rPr>
          <w:i/>
          <w:lang w:val="en-US"/>
        </w:rPr>
        <w:t xml:space="preserve"> </w:t>
      </w:r>
      <w:proofErr w:type="spellStart"/>
      <w:r w:rsidRPr="006E2DEF">
        <w:rPr>
          <w:i/>
          <w:lang w:val="en-US"/>
        </w:rPr>
        <w:t>substantiales</w:t>
      </w:r>
      <w:proofErr w:type="spellEnd"/>
      <w:r>
        <w:rPr>
          <w:lang w:val="en-US"/>
        </w:rPr>
        <w:t xml:space="preserve"> (2.</w:t>
      </w:r>
      <w:r w:rsidRPr="00DF2653">
        <w:rPr>
          <w:lang w:val="en-US"/>
        </w:rPr>
        <w:t>23.3).</w:t>
      </w:r>
    </w:p>
    <w:p w:rsidR="00C10CDE" w:rsidRPr="00EA65F3" w:rsidRDefault="00C10CDE" w:rsidP="00810456">
      <w:pPr>
        <w:spacing w:after="0" w:line="240" w:lineRule="auto"/>
        <w:jc w:val="both"/>
        <w:rPr>
          <w:lang w:val="en-US"/>
        </w:rPr>
      </w:pPr>
      <w:r w:rsidRPr="00EA65F3">
        <w:rPr>
          <w:lang w:val="en-US"/>
        </w:rPr>
        <w:t>The extreme opposite position to this is Hegel's logic.</w:t>
      </w:r>
    </w:p>
    <w:p w:rsidR="00C10CDE" w:rsidRDefault="00C10CDE" w:rsidP="00810456">
      <w:pPr>
        <w:spacing w:after="0" w:line="240" w:lineRule="auto"/>
        <w:jc w:val="both"/>
        <w:rPr>
          <w:lang w:val="en-US"/>
        </w:rPr>
      </w:pPr>
      <w:r>
        <w:t>"Die Logik ist sonach als das</w:t>
      </w:r>
      <w:r w:rsidRPr="00FA65EE">
        <w:t xml:space="preserve"> System der reinen Vernunft, als das Reich des reinen Gedankens zu fassen. Dieses Reich ist die Wahrheit</w:t>
      </w:r>
      <w:r>
        <w:t xml:space="preserve"> selbst</w:t>
      </w:r>
      <w:r w:rsidRPr="00FA65EE">
        <w:t>, wie sie ohne Hülle an und für si</w:t>
      </w:r>
      <w:r>
        <w:t xml:space="preserve">ch selbst ist. Man kann sich </w:t>
      </w:r>
      <w:proofErr w:type="spellStart"/>
      <w:r>
        <w:t>deßwegen</w:t>
      </w:r>
      <w:proofErr w:type="spellEnd"/>
      <w:r>
        <w:t xml:space="preserve"> ausdrücken,</w:t>
      </w:r>
      <w:r w:rsidRPr="00FA65EE">
        <w:t xml:space="preserve"> daß dieser Inhalt die Darstellung Gottes ist, wie er in seinem ewigen Wesen</w:t>
      </w:r>
      <w:r>
        <w:t>,</w:t>
      </w:r>
      <w:r w:rsidRPr="00FA65EE">
        <w:t xml:space="preserve"> vor der Erschaffung der Natur u</w:t>
      </w:r>
      <w:r>
        <w:t>nd eines endlichen Geistes ist."</w:t>
      </w:r>
      <w:r w:rsidRPr="00FA65EE">
        <w:t xml:space="preserve"> </w:t>
      </w:r>
      <w:r w:rsidRPr="0065196C">
        <w:rPr>
          <w:lang w:val="en-US"/>
        </w:rPr>
        <w:t>(</w:t>
      </w:r>
      <w:proofErr w:type="spellStart"/>
      <w:r w:rsidRPr="0065196C">
        <w:rPr>
          <w:lang w:val="en-US"/>
        </w:rPr>
        <w:t>Einleitung</w:t>
      </w:r>
      <w:proofErr w:type="spellEnd"/>
      <w:r w:rsidRPr="0065196C">
        <w:rPr>
          <w:lang w:val="en-US"/>
        </w:rPr>
        <w:t>, p. XIII)</w:t>
      </w:r>
    </w:p>
    <w:p w:rsidR="00C10CDE" w:rsidRPr="0065196C" w:rsidRDefault="00C10CDE" w:rsidP="00810456">
      <w:pPr>
        <w:spacing w:after="0" w:line="240" w:lineRule="auto"/>
        <w:jc w:val="both"/>
        <w:rPr>
          <w:lang w:val="en-US"/>
        </w:rPr>
      </w:pPr>
      <w:r>
        <w:rPr>
          <w:lang w:val="en-US"/>
        </w:rPr>
        <w:t>("Accordingly, logic is to be understood as the system of pure reason, as the realm of pure thought. This realm is truth as it is without veil and in its own absolute nature. It can therefore been said that this content is the exposition of God as he is in his eternal essence before the creation of nature and a finite mind.")</w:t>
      </w:r>
    </w:p>
    <w:p w:rsidR="00C10CDE" w:rsidRPr="0065196C" w:rsidRDefault="00C10CDE" w:rsidP="00810456">
      <w:pPr>
        <w:spacing w:after="0" w:line="240" w:lineRule="auto"/>
        <w:jc w:val="both"/>
        <w:rPr>
          <w:lang w:val="en-US"/>
        </w:rPr>
      </w:pPr>
      <w:r>
        <w:rPr>
          <w:lang w:val="en-US"/>
        </w:rPr>
        <w:t>T</w:t>
      </w:r>
      <w:r w:rsidRPr="0065196C">
        <w:rPr>
          <w:lang w:val="en-US"/>
        </w:rPr>
        <w:t>hose who believe in progress in philosophy will be</w:t>
      </w:r>
      <w:r>
        <w:rPr>
          <w:lang w:val="en-US"/>
        </w:rPr>
        <w:t xml:space="preserve"> </w:t>
      </w:r>
      <w:r w:rsidRPr="0065196C">
        <w:rPr>
          <w:lang w:val="en-US"/>
        </w:rPr>
        <w:t>disappointed that Marx criticizes Hegel's logic in the</w:t>
      </w:r>
      <w:r>
        <w:rPr>
          <w:lang w:val="en-US"/>
        </w:rPr>
        <w:t xml:space="preserve"> </w:t>
      </w:r>
      <w:r w:rsidRPr="0065196C">
        <w:rPr>
          <w:lang w:val="en-US"/>
        </w:rPr>
        <w:t>same way Locke criticizes scholastic ontology</w:t>
      </w:r>
      <w:r>
        <w:rPr>
          <w:lang w:val="en-US"/>
        </w:rPr>
        <w:t xml:space="preserve"> </w:t>
      </w:r>
      <w:r w:rsidRPr="0065196C">
        <w:rPr>
          <w:lang w:val="en-US"/>
        </w:rPr>
        <w:t>(</w:t>
      </w:r>
      <w:r w:rsidRPr="006E2DEF">
        <w:rPr>
          <w:i/>
          <w:lang w:val="en-US"/>
        </w:rPr>
        <w:t xml:space="preserve">Misère de la </w:t>
      </w:r>
      <w:proofErr w:type="spellStart"/>
      <w:r w:rsidRPr="006E2DEF">
        <w:rPr>
          <w:i/>
          <w:lang w:val="en-US"/>
        </w:rPr>
        <w:t>philosophie</w:t>
      </w:r>
      <w:proofErr w:type="spellEnd"/>
      <w:r w:rsidRPr="0065196C">
        <w:rPr>
          <w:lang w:val="en-US"/>
        </w:rPr>
        <w:t>, pp. 95-96):</w:t>
      </w:r>
    </w:p>
    <w:p w:rsidR="00C10CDE" w:rsidRPr="0065196C" w:rsidRDefault="00C10CDE" w:rsidP="00810456">
      <w:pPr>
        <w:spacing w:after="0" w:line="240" w:lineRule="auto"/>
        <w:jc w:val="both"/>
        <w:rPr>
          <w:lang w:val="fr-FR"/>
        </w:rPr>
      </w:pPr>
      <w:r w:rsidRPr="0065196C">
        <w:rPr>
          <w:lang w:val="fr-FR"/>
        </w:rPr>
        <w:lastRenderedPageBreak/>
        <w:t>"A force d</w:t>
      </w:r>
      <w:r>
        <w:rPr>
          <w:lang w:val="fr-FR"/>
        </w:rPr>
        <w:t>'</w:t>
      </w:r>
      <w:r w:rsidRPr="0065196C">
        <w:rPr>
          <w:lang w:val="fr-FR"/>
        </w:rPr>
        <w:t>abstraire ainsi de tout sujet, tous les prétendus accidents, animés ou inanimés, hommes ou choses, nous avons raison de dire qu</w:t>
      </w:r>
      <w:r>
        <w:rPr>
          <w:lang w:val="fr-FR"/>
        </w:rPr>
        <w:t>'</w:t>
      </w:r>
      <w:r w:rsidRPr="0065196C">
        <w:rPr>
          <w:lang w:val="fr-FR"/>
        </w:rPr>
        <w:t>en dernière abstraction on arrive à avoir comme substance les catégories logiques. Ainsi les métaphysiciens qui, en faisant ces abstractions, s</w:t>
      </w:r>
      <w:r>
        <w:rPr>
          <w:lang w:val="fr-FR"/>
        </w:rPr>
        <w:t>'</w:t>
      </w:r>
      <w:r w:rsidRPr="0065196C">
        <w:rPr>
          <w:lang w:val="fr-FR"/>
        </w:rPr>
        <w:t>imaginent faire de l</w:t>
      </w:r>
      <w:r>
        <w:rPr>
          <w:lang w:val="fr-FR"/>
        </w:rPr>
        <w:t>'</w:t>
      </w:r>
      <w:r w:rsidRPr="0065196C">
        <w:rPr>
          <w:lang w:val="fr-FR"/>
        </w:rPr>
        <w:t>analyse, et qui, à mesure qu</w:t>
      </w:r>
      <w:r>
        <w:rPr>
          <w:lang w:val="fr-FR"/>
        </w:rPr>
        <w:t>'</w:t>
      </w:r>
      <w:r w:rsidRPr="0065196C">
        <w:rPr>
          <w:lang w:val="fr-FR"/>
        </w:rPr>
        <w:t>ils se détachent de plus en plus des objets, s</w:t>
      </w:r>
      <w:r>
        <w:rPr>
          <w:lang w:val="fr-FR"/>
        </w:rPr>
        <w:t>'</w:t>
      </w:r>
      <w:r w:rsidRPr="0065196C">
        <w:rPr>
          <w:lang w:val="fr-FR"/>
        </w:rPr>
        <w:t>imaginent s</w:t>
      </w:r>
      <w:r>
        <w:rPr>
          <w:lang w:val="fr-FR"/>
        </w:rPr>
        <w:t>'</w:t>
      </w:r>
      <w:r w:rsidRPr="0065196C">
        <w:rPr>
          <w:lang w:val="fr-FR"/>
        </w:rPr>
        <w:t>en approcher au point de les pénétrer, ces métaphysiciens ont à leur tour raison de dire que les choses d</w:t>
      </w:r>
      <w:r>
        <w:rPr>
          <w:lang w:val="fr-FR"/>
        </w:rPr>
        <w:t>'</w:t>
      </w:r>
      <w:r w:rsidRPr="0065196C">
        <w:rPr>
          <w:lang w:val="fr-FR"/>
        </w:rPr>
        <w:t>ici-bas sont des broderies, dont les catégories logiques forment le canevas."</w:t>
      </w:r>
    </w:p>
    <w:p w:rsidR="00C10CDE" w:rsidRPr="008019E9" w:rsidRDefault="00C10CDE" w:rsidP="00810456">
      <w:pPr>
        <w:spacing w:after="0" w:line="240" w:lineRule="auto"/>
        <w:jc w:val="both"/>
        <w:rPr>
          <w:lang w:val="en-US"/>
        </w:rPr>
      </w:pPr>
      <w:r w:rsidRPr="0065196C">
        <w:rPr>
          <w:lang w:val="en-US"/>
        </w:rPr>
        <w:t>("</w:t>
      </w:r>
      <w:r w:rsidRPr="00261760">
        <w:rPr>
          <w:lang w:val="en-US"/>
        </w:rPr>
        <w:t>By</w:t>
      </w:r>
      <w:r>
        <w:rPr>
          <w:lang w:val="en-US"/>
        </w:rPr>
        <w:t xml:space="preserve"> </w:t>
      </w:r>
      <w:r w:rsidRPr="00261760">
        <w:rPr>
          <w:lang w:val="en-US"/>
        </w:rPr>
        <w:t>dint</w:t>
      </w:r>
      <w:r>
        <w:rPr>
          <w:lang w:val="en-US"/>
        </w:rPr>
        <w:t xml:space="preserve"> </w:t>
      </w:r>
      <w:r w:rsidRPr="00261760">
        <w:rPr>
          <w:lang w:val="en-US"/>
        </w:rPr>
        <w:t>of</w:t>
      </w:r>
      <w:r>
        <w:rPr>
          <w:lang w:val="en-US"/>
        </w:rPr>
        <w:t xml:space="preserve"> </w:t>
      </w:r>
      <w:r w:rsidRPr="00261760">
        <w:rPr>
          <w:lang w:val="en-US"/>
        </w:rPr>
        <w:t>abstracting</w:t>
      </w:r>
      <w:r>
        <w:rPr>
          <w:lang w:val="en-US"/>
        </w:rPr>
        <w:t xml:space="preserve"> </w:t>
      </w:r>
      <w:r w:rsidRPr="00261760">
        <w:rPr>
          <w:lang w:val="en-US"/>
        </w:rPr>
        <w:t>all</w:t>
      </w:r>
      <w:r>
        <w:rPr>
          <w:lang w:val="en-US"/>
        </w:rPr>
        <w:t xml:space="preserve"> </w:t>
      </w:r>
      <w:r w:rsidRPr="00261760">
        <w:rPr>
          <w:lang w:val="en-US"/>
        </w:rPr>
        <w:t>so-called</w:t>
      </w:r>
      <w:r>
        <w:rPr>
          <w:lang w:val="en-US"/>
        </w:rPr>
        <w:t xml:space="preserve"> </w:t>
      </w:r>
      <w:r w:rsidRPr="00261760">
        <w:rPr>
          <w:lang w:val="en-US"/>
        </w:rPr>
        <w:t>accidents</w:t>
      </w:r>
      <w:r w:rsidRPr="002F538C">
        <w:rPr>
          <w:lang w:val="en-US"/>
        </w:rPr>
        <w:t>,</w:t>
      </w:r>
      <w:r>
        <w:rPr>
          <w:lang w:val="en-US"/>
        </w:rPr>
        <w:t xml:space="preserve"> </w:t>
      </w:r>
      <w:r w:rsidRPr="00261760">
        <w:rPr>
          <w:lang w:val="en-US"/>
        </w:rPr>
        <w:t>animate</w:t>
      </w:r>
      <w:r>
        <w:rPr>
          <w:lang w:val="en-US"/>
        </w:rPr>
        <w:t xml:space="preserve"> </w:t>
      </w:r>
      <w:r w:rsidRPr="00261760">
        <w:rPr>
          <w:lang w:val="en-US"/>
        </w:rPr>
        <w:t>or</w:t>
      </w:r>
      <w:r>
        <w:rPr>
          <w:lang w:val="en-US"/>
        </w:rPr>
        <w:t xml:space="preserve"> </w:t>
      </w:r>
      <w:r w:rsidRPr="00261760">
        <w:rPr>
          <w:lang w:val="en-US"/>
        </w:rPr>
        <w:t>inanimate</w:t>
      </w:r>
      <w:r w:rsidRPr="002F538C">
        <w:rPr>
          <w:lang w:val="en-US"/>
        </w:rPr>
        <w:t>,</w:t>
      </w:r>
      <w:r>
        <w:rPr>
          <w:lang w:val="en-US"/>
        </w:rPr>
        <w:t xml:space="preserve"> </w:t>
      </w:r>
      <w:r w:rsidRPr="00261760">
        <w:rPr>
          <w:lang w:val="en-US"/>
        </w:rPr>
        <w:t>men</w:t>
      </w:r>
      <w:r>
        <w:rPr>
          <w:lang w:val="en-US"/>
        </w:rPr>
        <w:t xml:space="preserve"> </w:t>
      </w:r>
      <w:r w:rsidRPr="00261760">
        <w:rPr>
          <w:lang w:val="en-US"/>
        </w:rPr>
        <w:t>or</w:t>
      </w:r>
      <w:r>
        <w:rPr>
          <w:lang w:val="en-US"/>
        </w:rPr>
        <w:t xml:space="preserve"> </w:t>
      </w:r>
      <w:r w:rsidRPr="00261760">
        <w:rPr>
          <w:lang w:val="en-US"/>
        </w:rPr>
        <w:t>things</w:t>
      </w:r>
      <w:r w:rsidRPr="002F538C">
        <w:rPr>
          <w:lang w:val="en-US"/>
        </w:rPr>
        <w:t>,</w:t>
      </w:r>
      <w:r>
        <w:rPr>
          <w:lang w:val="en-US"/>
        </w:rPr>
        <w:t xml:space="preserve"> </w:t>
      </w:r>
      <w:r w:rsidRPr="00261760">
        <w:rPr>
          <w:lang w:val="en-US"/>
        </w:rPr>
        <w:t>from</w:t>
      </w:r>
      <w:r>
        <w:rPr>
          <w:lang w:val="en-US"/>
        </w:rPr>
        <w:t xml:space="preserve"> </w:t>
      </w:r>
      <w:r w:rsidRPr="00261760">
        <w:rPr>
          <w:lang w:val="en-US"/>
        </w:rPr>
        <w:t>any</w:t>
      </w:r>
      <w:r>
        <w:rPr>
          <w:lang w:val="en-US"/>
        </w:rPr>
        <w:t xml:space="preserve"> </w:t>
      </w:r>
      <w:r w:rsidRPr="00261760">
        <w:rPr>
          <w:lang w:val="en-US"/>
        </w:rPr>
        <w:t>subject</w:t>
      </w:r>
      <w:r w:rsidRPr="002F538C">
        <w:rPr>
          <w:lang w:val="en-US"/>
        </w:rPr>
        <w:t>,</w:t>
      </w:r>
      <w:r>
        <w:rPr>
          <w:lang w:val="en-US"/>
        </w:rPr>
        <w:t xml:space="preserve"> </w:t>
      </w:r>
      <w:r w:rsidRPr="00261760">
        <w:rPr>
          <w:lang w:val="en-US"/>
        </w:rPr>
        <w:t>we</w:t>
      </w:r>
      <w:r>
        <w:rPr>
          <w:lang w:val="en-US"/>
        </w:rPr>
        <w:t xml:space="preserve"> </w:t>
      </w:r>
      <w:r w:rsidRPr="00261760">
        <w:rPr>
          <w:lang w:val="en-US"/>
        </w:rPr>
        <w:t>are</w:t>
      </w:r>
      <w:r>
        <w:rPr>
          <w:lang w:val="en-US"/>
        </w:rPr>
        <w:t xml:space="preserve"> </w:t>
      </w:r>
      <w:r w:rsidRPr="00261760">
        <w:rPr>
          <w:lang w:val="en-US"/>
        </w:rPr>
        <w:t>right</w:t>
      </w:r>
      <w:r>
        <w:rPr>
          <w:lang w:val="en-US"/>
        </w:rPr>
        <w:t xml:space="preserve"> </w:t>
      </w:r>
      <w:r w:rsidRPr="00261760">
        <w:rPr>
          <w:lang w:val="en-US"/>
        </w:rPr>
        <w:t>to</w:t>
      </w:r>
      <w:r>
        <w:rPr>
          <w:lang w:val="en-US"/>
        </w:rPr>
        <w:t xml:space="preserve"> </w:t>
      </w:r>
      <w:r w:rsidRPr="00261760">
        <w:rPr>
          <w:lang w:val="en-US"/>
        </w:rPr>
        <w:t>say</w:t>
      </w:r>
      <w:r>
        <w:rPr>
          <w:lang w:val="en-US"/>
        </w:rPr>
        <w:t xml:space="preserve"> </w:t>
      </w:r>
      <w:r w:rsidRPr="00261760">
        <w:rPr>
          <w:lang w:val="en-US"/>
        </w:rPr>
        <w:t>that</w:t>
      </w:r>
      <w:r>
        <w:rPr>
          <w:lang w:val="en-US"/>
        </w:rPr>
        <w:t xml:space="preserve"> </w:t>
      </w:r>
      <w:r w:rsidRPr="00261760">
        <w:rPr>
          <w:lang w:val="en-US"/>
        </w:rPr>
        <w:t>in</w:t>
      </w:r>
      <w:r>
        <w:rPr>
          <w:lang w:val="en-US"/>
        </w:rPr>
        <w:t xml:space="preserve"> </w:t>
      </w:r>
      <w:r w:rsidRPr="00261760">
        <w:rPr>
          <w:lang w:val="en-US"/>
        </w:rPr>
        <w:t>the</w:t>
      </w:r>
      <w:r>
        <w:rPr>
          <w:lang w:val="en-US"/>
        </w:rPr>
        <w:t xml:space="preserve"> </w:t>
      </w:r>
      <w:r w:rsidRPr="00261760">
        <w:rPr>
          <w:lang w:val="en-US"/>
        </w:rPr>
        <w:t>last</w:t>
      </w:r>
      <w:r>
        <w:rPr>
          <w:lang w:val="en-US"/>
        </w:rPr>
        <w:t xml:space="preserve"> </w:t>
      </w:r>
      <w:r w:rsidRPr="00261760">
        <w:rPr>
          <w:lang w:val="en-US"/>
        </w:rPr>
        <w:t>abstraction</w:t>
      </w:r>
      <w:r>
        <w:rPr>
          <w:lang w:val="en-US"/>
        </w:rPr>
        <w:t xml:space="preserve"> </w:t>
      </w:r>
      <w:r w:rsidRPr="00261760">
        <w:rPr>
          <w:lang w:val="en-US"/>
        </w:rPr>
        <w:t>we</w:t>
      </w:r>
      <w:r>
        <w:rPr>
          <w:lang w:val="en-US"/>
        </w:rPr>
        <w:t xml:space="preserve"> </w:t>
      </w:r>
      <w:r w:rsidRPr="00261760">
        <w:rPr>
          <w:lang w:val="en-US"/>
        </w:rPr>
        <w:t>manage</w:t>
      </w:r>
      <w:r>
        <w:rPr>
          <w:lang w:val="en-US"/>
        </w:rPr>
        <w:t xml:space="preserve"> </w:t>
      </w:r>
      <w:r w:rsidRPr="00261760">
        <w:rPr>
          <w:lang w:val="en-US"/>
        </w:rPr>
        <w:t>to</w:t>
      </w:r>
      <w:r>
        <w:rPr>
          <w:lang w:val="en-US"/>
        </w:rPr>
        <w:t xml:space="preserve"> </w:t>
      </w:r>
      <w:r w:rsidRPr="00261760">
        <w:rPr>
          <w:lang w:val="en-US"/>
        </w:rPr>
        <w:t>have</w:t>
      </w:r>
      <w:r>
        <w:rPr>
          <w:lang w:val="en-US"/>
        </w:rPr>
        <w:t xml:space="preserve"> </w:t>
      </w:r>
      <w:r w:rsidRPr="00261760">
        <w:rPr>
          <w:lang w:val="en-US"/>
        </w:rPr>
        <w:t>as</w:t>
      </w:r>
      <w:r>
        <w:rPr>
          <w:lang w:val="en-US"/>
        </w:rPr>
        <w:t xml:space="preserve"> </w:t>
      </w:r>
      <w:r w:rsidRPr="00261760">
        <w:rPr>
          <w:lang w:val="en-US"/>
        </w:rPr>
        <w:t>substance</w:t>
      </w:r>
      <w:r>
        <w:rPr>
          <w:lang w:val="en-US"/>
        </w:rPr>
        <w:t xml:space="preserve"> </w:t>
      </w:r>
      <w:r w:rsidRPr="00261760">
        <w:rPr>
          <w:lang w:val="en-US"/>
        </w:rPr>
        <w:t>the</w:t>
      </w:r>
      <w:r>
        <w:rPr>
          <w:lang w:val="en-US"/>
        </w:rPr>
        <w:t xml:space="preserve"> </w:t>
      </w:r>
      <w:r w:rsidRPr="00261760">
        <w:rPr>
          <w:lang w:val="en-US"/>
        </w:rPr>
        <w:t>logical</w:t>
      </w:r>
      <w:r>
        <w:rPr>
          <w:lang w:val="en-US"/>
        </w:rPr>
        <w:t xml:space="preserve"> </w:t>
      </w:r>
      <w:r w:rsidRPr="00261760">
        <w:rPr>
          <w:lang w:val="en-US"/>
        </w:rPr>
        <w:t>categories</w:t>
      </w:r>
      <w:r w:rsidRPr="002F538C">
        <w:rPr>
          <w:lang w:val="en-US"/>
        </w:rPr>
        <w:t>.</w:t>
      </w:r>
      <w:r>
        <w:rPr>
          <w:lang w:val="en-US"/>
        </w:rPr>
        <w:t xml:space="preserve"> </w:t>
      </w:r>
      <w:r w:rsidRPr="00261760">
        <w:rPr>
          <w:lang w:val="en-US"/>
        </w:rPr>
        <w:t>Thus</w:t>
      </w:r>
      <w:r>
        <w:rPr>
          <w:lang w:val="en-US"/>
        </w:rPr>
        <w:t xml:space="preserve"> </w:t>
      </w:r>
      <w:proofErr w:type="spellStart"/>
      <w:r w:rsidRPr="00261760">
        <w:rPr>
          <w:lang w:val="en-US"/>
        </w:rPr>
        <w:t>metaphysicists</w:t>
      </w:r>
      <w:proofErr w:type="spellEnd"/>
      <w:r>
        <w:rPr>
          <w:lang w:val="en-US"/>
        </w:rPr>
        <w:t xml:space="preserve"> </w:t>
      </w:r>
      <w:r w:rsidRPr="00261760">
        <w:rPr>
          <w:lang w:val="en-US"/>
        </w:rPr>
        <w:t>who</w:t>
      </w:r>
      <w:r w:rsidRPr="002F538C">
        <w:rPr>
          <w:lang w:val="en-US"/>
        </w:rPr>
        <w:t>,</w:t>
      </w:r>
      <w:r>
        <w:rPr>
          <w:lang w:val="en-US"/>
        </w:rPr>
        <w:t xml:space="preserve"> </w:t>
      </w:r>
      <w:r w:rsidRPr="00261760">
        <w:rPr>
          <w:lang w:val="en-US"/>
        </w:rPr>
        <w:t>in</w:t>
      </w:r>
      <w:r>
        <w:rPr>
          <w:lang w:val="en-US"/>
        </w:rPr>
        <w:t xml:space="preserve"> </w:t>
      </w:r>
      <w:r w:rsidRPr="00261760">
        <w:rPr>
          <w:lang w:val="en-US"/>
        </w:rPr>
        <w:t>making</w:t>
      </w:r>
      <w:r>
        <w:rPr>
          <w:lang w:val="en-US"/>
        </w:rPr>
        <w:t xml:space="preserve"> </w:t>
      </w:r>
      <w:r w:rsidRPr="00261760">
        <w:rPr>
          <w:lang w:val="en-US"/>
        </w:rPr>
        <w:t>these</w:t>
      </w:r>
      <w:r>
        <w:rPr>
          <w:lang w:val="en-US"/>
        </w:rPr>
        <w:t xml:space="preserve"> </w:t>
      </w:r>
      <w:r w:rsidRPr="00261760">
        <w:rPr>
          <w:lang w:val="en-US"/>
        </w:rPr>
        <w:t>abstractions</w:t>
      </w:r>
      <w:r w:rsidRPr="002F538C">
        <w:rPr>
          <w:lang w:val="en-US"/>
        </w:rPr>
        <w:t>,</w:t>
      </w:r>
      <w:r>
        <w:rPr>
          <w:lang w:val="en-US"/>
        </w:rPr>
        <w:t xml:space="preserve"> </w:t>
      </w:r>
      <w:r w:rsidRPr="00261760">
        <w:rPr>
          <w:lang w:val="en-US"/>
        </w:rPr>
        <w:t>imagine</w:t>
      </w:r>
      <w:r>
        <w:rPr>
          <w:lang w:val="en-US"/>
        </w:rPr>
        <w:t xml:space="preserve"> </w:t>
      </w:r>
      <w:r w:rsidRPr="00261760">
        <w:rPr>
          <w:lang w:val="en-US"/>
        </w:rPr>
        <w:t>themselves</w:t>
      </w:r>
      <w:r>
        <w:rPr>
          <w:lang w:val="en-US"/>
        </w:rPr>
        <w:t xml:space="preserve"> </w:t>
      </w:r>
      <w:r w:rsidRPr="00261760">
        <w:rPr>
          <w:lang w:val="en-US"/>
        </w:rPr>
        <w:t>doing</w:t>
      </w:r>
      <w:r>
        <w:rPr>
          <w:lang w:val="en-US"/>
        </w:rPr>
        <w:t xml:space="preserve"> </w:t>
      </w:r>
      <w:r w:rsidRPr="00261760">
        <w:rPr>
          <w:lang w:val="en-US"/>
        </w:rPr>
        <w:t>analysis</w:t>
      </w:r>
      <w:r w:rsidRPr="002F538C">
        <w:rPr>
          <w:lang w:val="en-US"/>
        </w:rPr>
        <w:t>,</w:t>
      </w:r>
      <w:r>
        <w:rPr>
          <w:lang w:val="en-US"/>
        </w:rPr>
        <w:t xml:space="preserve"> </w:t>
      </w:r>
      <w:r w:rsidRPr="00261760">
        <w:rPr>
          <w:lang w:val="en-US"/>
        </w:rPr>
        <w:t>and</w:t>
      </w:r>
      <w:r>
        <w:rPr>
          <w:lang w:val="en-US"/>
        </w:rPr>
        <w:t xml:space="preserve"> </w:t>
      </w:r>
      <w:r w:rsidRPr="00261760">
        <w:rPr>
          <w:lang w:val="en-US"/>
        </w:rPr>
        <w:t>who</w:t>
      </w:r>
      <w:r w:rsidRPr="002F538C">
        <w:rPr>
          <w:lang w:val="en-US"/>
        </w:rPr>
        <w:t>,</w:t>
      </w:r>
      <w:r>
        <w:rPr>
          <w:lang w:val="en-US"/>
        </w:rPr>
        <w:t xml:space="preserve"> </w:t>
      </w:r>
      <w:r w:rsidRPr="00261760">
        <w:rPr>
          <w:lang w:val="en-US"/>
        </w:rPr>
        <w:t>as</w:t>
      </w:r>
      <w:r>
        <w:rPr>
          <w:lang w:val="en-US"/>
        </w:rPr>
        <w:t xml:space="preserve"> </w:t>
      </w:r>
      <w:r w:rsidRPr="00261760">
        <w:rPr>
          <w:lang w:val="en-US"/>
        </w:rPr>
        <w:t>they</w:t>
      </w:r>
      <w:r>
        <w:rPr>
          <w:lang w:val="en-US"/>
        </w:rPr>
        <w:t xml:space="preserve"> </w:t>
      </w:r>
      <w:r w:rsidRPr="00261760">
        <w:rPr>
          <w:lang w:val="en-US"/>
        </w:rPr>
        <w:t>detach</w:t>
      </w:r>
      <w:r>
        <w:rPr>
          <w:lang w:val="en-US"/>
        </w:rPr>
        <w:t xml:space="preserve"> </w:t>
      </w:r>
      <w:r w:rsidRPr="00261760">
        <w:rPr>
          <w:lang w:val="en-US"/>
        </w:rPr>
        <w:t>themselves</w:t>
      </w:r>
      <w:r>
        <w:rPr>
          <w:lang w:val="en-US"/>
        </w:rPr>
        <w:t xml:space="preserve"> </w:t>
      </w:r>
      <w:r w:rsidRPr="00261760">
        <w:rPr>
          <w:lang w:val="en-US"/>
        </w:rPr>
        <w:t>more</w:t>
      </w:r>
      <w:r>
        <w:rPr>
          <w:lang w:val="en-US"/>
        </w:rPr>
        <w:t xml:space="preserve"> </w:t>
      </w:r>
      <w:r w:rsidRPr="00261760">
        <w:rPr>
          <w:lang w:val="en-US"/>
        </w:rPr>
        <w:t>and</w:t>
      </w:r>
      <w:r>
        <w:rPr>
          <w:lang w:val="en-US"/>
        </w:rPr>
        <w:t xml:space="preserve"> </w:t>
      </w:r>
      <w:r w:rsidRPr="00261760">
        <w:rPr>
          <w:lang w:val="en-US"/>
        </w:rPr>
        <w:t>more</w:t>
      </w:r>
      <w:r>
        <w:rPr>
          <w:lang w:val="en-US"/>
        </w:rPr>
        <w:t xml:space="preserve"> </w:t>
      </w:r>
      <w:r w:rsidRPr="00261760">
        <w:rPr>
          <w:lang w:val="en-US"/>
        </w:rPr>
        <w:t>from</w:t>
      </w:r>
      <w:r>
        <w:rPr>
          <w:lang w:val="en-US"/>
        </w:rPr>
        <w:t xml:space="preserve"> </w:t>
      </w:r>
      <w:r w:rsidRPr="00261760">
        <w:rPr>
          <w:lang w:val="en-US"/>
        </w:rPr>
        <w:t>objects</w:t>
      </w:r>
      <w:r w:rsidRPr="002F538C">
        <w:rPr>
          <w:lang w:val="en-US"/>
        </w:rPr>
        <w:t>,</w:t>
      </w:r>
      <w:r>
        <w:rPr>
          <w:lang w:val="en-US"/>
        </w:rPr>
        <w:t xml:space="preserve"> </w:t>
      </w:r>
      <w:r w:rsidRPr="00261760">
        <w:rPr>
          <w:lang w:val="en-US"/>
        </w:rPr>
        <w:t>imagine</w:t>
      </w:r>
      <w:r>
        <w:rPr>
          <w:lang w:val="en-US"/>
        </w:rPr>
        <w:t xml:space="preserve"> </w:t>
      </w:r>
      <w:r w:rsidRPr="00261760">
        <w:rPr>
          <w:lang w:val="en-US"/>
        </w:rPr>
        <w:t>themselves</w:t>
      </w:r>
      <w:r>
        <w:rPr>
          <w:lang w:val="en-US"/>
        </w:rPr>
        <w:t xml:space="preserve"> </w:t>
      </w:r>
      <w:r w:rsidRPr="00261760">
        <w:rPr>
          <w:lang w:val="en-US"/>
        </w:rPr>
        <w:t>approaching</w:t>
      </w:r>
      <w:r>
        <w:rPr>
          <w:lang w:val="en-US"/>
        </w:rPr>
        <w:t xml:space="preserve"> </w:t>
      </w:r>
      <w:r w:rsidRPr="00261760">
        <w:rPr>
          <w:lang w:val="en-US"/>
        </w:rPr>
        <w:t>them</w:t>
      </w:r>
      <w:r>
        <w:rPr>
          <w:lang w:val="en-US"/>
        </w:rPr>
        <w:t xml:space="preserve"> </w:t>
      </w:r>
      <w:r w:rsidRPr="00261760">
        <w:rPr>
          <w:lang w:val="en-US"/>
        </w:rPr>
        <w:t>to</w:t>
      </w:r>
      <w:r>
        <w:rPr>
          <w:lang w:val="en-US"/>
        </w:rPr>
        <w:t xml:space="preserve"> </w:t>
      </w:r>
      <w:r w:rsidRPr="00261760">
        <w:rPr>
          <w:lang w:val="en-US"/>
        </w:rPr>
        <w:t>the</w:t>
      </w:r>
      <w:r>
        <w:rPr>
          <w:lang w:val="en-US"/>
        </w:rPr>
        <w:t xml:space="preserve"> </w:t>
      </w:r>
      <w:r w:rsidRPr="00261760">
        <w:rPr>
          <w:lang w:val="en-US"/>
        </w:rPr>
        <w:t>point</w:t>
      </w:r>
      <w:r>
        <w:rPr>
          <w:lang w:val="en-US"/>
        </w:rPr>
        <w:t xml:space="preserve"> </w:t>
      </w:r>
      <w:r w:rsidRPr="00261760">
        <w:rPr>
          <w:lang w:val="en-US"/>
        </w:rPr>
        <w:t>of</w:t>
      </w:r>
      <w:r>
        <w:rPr>
          <w:lang w:val="en-US"/>
        </w:rPr>
        <w:t xml:space="preserve"> </w:t>
      </w:r>
      <w:r w:rsidRPr="00261760">
        <w:rPr>
          <w:lang w:val="en-US"/>
        </w:rPr>
        <w:t>penetrating</w:t>
      </w:r>
      <w:r>
        <w:rPr>
          <w:lang w:val="en-US"/>
        </w:rPr>
        <w:t xml:space="preserve"> </w:t>
      </w:r>
      <w:r w:rsidRPr="00261760">
        <w:rPr>
          <w:lang w:val="en-US"/>
        </w:rPr>
        <w:t>them</w:t>
      </w:r>
      <w:r w:rsidRPr="002F538C">
        <w:rPr>
          <w:lang w:val="en-US"/>
        </w:rPr>
        <w:t>,</w:t>
      </w:r>
      <w:r>
        <w:rPr>
          <w:lang w:val="en-US"/>
        </w:rPr>
        <w:t xml:space="preserve"> </w:t>
      </w:r>
      <w:r w:rsidRPr="00261760">
        <w:rPr>
          <w:lang w:val="en-US"/>
        </w:rPr>
        <w:t>these</w:t>
      </w:r>
      <w:r>
        <w:rPr>
          <w:lang w:val="en-US"/>
        </w:rPr>
        <w:t xml:space="preserve"> </w:t>
      </w:r>
      <w:proofErr w:type="spellStart"/>
      <w:r w:rsidRPr="00261760">
        <w:rPr>
          <w:lang w:val="en-US"/>
        </w:rPr>
        <w:t>metaphysicists</w:t>
      </w:r>
      <w:proofErr w:type="spellEnd"/>
      <w:r>
        <w:rPr>
          <w:lang w:val="en-US"/>
        </w:rPr>
        <w:t xml:space="preserve"> </w:t>
      </w:r>
      <w:r w:rsidRPr="00261760">
        <w:rPr>
          <w:lang w:val="en-US"/>
        </w:rPr>
        <w:t>are</w:t>
      </w:r>
      <w:r>
        <w:rPr>
          <w:lang w:val="en-US"/>
        </w:rPr>
        <w:t xml:space="preserve"> </w:t>
      </w:r>
      <w:r w:rsidRPr="00261760">
        <w:rPr>
          <w:lang w:val="en-US"/>
        </w:rPr>
        <w:t>in</w:t>
      </w:r>
      <w:r>
        <w:rPr>
          <w:lang w:val="en-US"/>
        </w:rPr>
        <w:t xml:space="preserve"> </w:t>
      </w:r>
      <w:r w:rsidRPr="00261760">
        <w:rPr>
          <w:lang w:val="en-US"/>
        </w:rPr>
        <w:t>turn</w:t>
      </w:r>
      <w:r>
        <w:rPr>
          <w:lang w:val="en-US"/>
        </w:rPr>
        <w:t xml:space="preserve"> </w:t>
      </w:r>
      <w:r w:rsidRPr="00261760">
        <w:rPr>
          <w:lang w:val="en-US"/>
        </w:rPr>
        <w:t>right</w:t>
      </w:r>
      <w:r>
        <w:rPr>
          <w:lang w:val="en-US"/>
        </w:rPr>
        <w:t xml:space="preserve"> </w:t>
      </w:r>
      <w:r w:rsidRPr="00261760">
        <w:rPr>
          <w:lang w:val="en-US"/>
        </w:rPr>
        <w:t>to</w:t>
      </w:r>
      <w:r>
        <w:rPr>
          <w:lang w:val="en-US"/>
        </w:rPr>
        <w:t xml:space="preserve"> </w:t>
      </w:r>
      <w:r w:rsidRPr="00261760">
        <w:rPr>
          <w:lang w:val="en-US"/>
        </w:rPr>
        <w:t>say</w:t>
      </w:r>
      <w:r>
        <w:rPr>
          <w:lang w:val="en-US"/>
        </w:rPr>
        <w:t xml:space="preserve"> </w:t>
      </w:r>
      <w:r w:rsidRPr="00261760">
        <w:rPr>
          <w:lang w:val="en-US"/>
        </w:rPr>
        <w:t>that</w:t>
      </w:r>
      <w:r>
        <w:rPr>
          <w:lang w:val="en-US"/>
        </w:rPr>
        <w:t xml:space="preserve"> </w:t>
      </w:r>
      <w:r w:rsidRPr="00261760">
        <w:rPr>
          <w:lang w:val="en-US"/>
        </w:rPr>
        <w:t>things</w:t>
      </w:r>
      <w:r>
        <w:rPr>
          <w:lang w:val="en-US"/>
        </w:rPr>
        <w:t xml:space="preserve"> </w:t>
      </w:r>
      <w:r w:rsidRPr="00261760">
        <w:rPr>
          <w:lang w:val="en-US"/>
        </w:rPr>
        <w:t>from</w:t>
      </w:r>
      <w:r>
        <w:rPr>
          <w:lang w:val="en-US"/>
        </w:rPr>
        <w:t xml:space="preserve"> </w:t>
      </w:r>
      <w:r w:rsidRPr="00261760">
        <w:rPr>
          <w:lang w:val="en-US"/>
        </w:rPr>
        <w:t>here</w:t>
      </w:r>
      <w:r>
        <w:rPr>
          <w:lang w:val="en-US"/>
        </w:rPr>
        <w:t xml:space="preserve"> </w:t>
      </w:r>
      <w:r w:rsidRPr="002F538C">
        <w:rPr>
          <w:lang w:val="en-US"/>
        </w:rPr>
        <w:t>b</w:t>
      </w:r>
      <w:r w:rsidRPr="00261760">
        <w:rPr>
          <w:lang w:val="en-US"/>
        </w:rPr>
        <w:t>elow</w:t>
      </w:r>
      <w:r>
        <w:rPr>
          <w:lang w:val="en-US"/>
        </w:rPr>
        <w:t xml:space="preserve"> </w:t>
      </w:r>
      <w:r w:rsidRPr="00261760">
        <w:rPr>
          <w:lang w:val="en-US"/>
        </w:rPr>
        <w:t>are</w:t>
      </w:r>
      <w:r>
        <w:rPr>
          <w:lang w:val="en-US"/>
        </w:rPr>
        <w:t xml:space="preserve"> </w:t>
      </w:r>
      <w:r w:rsidRPr="00261760">
        <w:rPr>
          <w:lang w:val="en-US"/>
        </w:rPr>
        <w:t>embroideries</w:t>
      </w:r>
      <w:r w:rsidRPr="002F538C">
        <w:rPr>
          <w:lang w:val="en-US"/>
        </w:rPr>
        <w:t>,</w:t>
      </w:r>
      <w:r>
        <w:rPr>
          <w:lang w:val="en-US"/>
        </w:rPr>
        <w:t xml:space="preserve"> </w:t>
      </w:r>
      <w:r w:rsidRPr="00261760">
        <w:rPr>
          <w:lang w:val="en-US"/>
        </w:rPr>
        <w:t>whose</w:t>
      </w:r>
      <w:r>
        <w:rPr>
          <w:lang w:val="en-US"/>
        </w:rPr>
        <w:t xml:space="preserve"> </w:t>
      </w:r>
      <w:r w:rsidRPr="00261760">
        <w:rPr>
          <w:lang w:val="en-US"/>
        </w:rPr>
        <w:t>logical</w:t>
      </w:r>
      <w:r>
        <w:rPr>
          <w:lang w:val="en-US"/>
        </w:rPr>
        <w:t xml:space="preserve"> </w:t>
      </w:r>
      <w:r w:rsidRPr="00261760">
        <w:rPr>
          <w:lang w:val="en-US"/>
        </w:rPr>
        <w:t>categories</w:t>
      </w:r>
      <w:r>
        <w:rPr>
          <w:lang w:val="en-US"/>
        </w:rPr>
        <w:t xml:space="preserve"> </w:t>
      </w:r>
      <w:r w:rsidRPr="00261760">
        <w:rPr>
          <w:lang w:val="en-US"/>
        </w:rPr>
        <w:t>form</w:t>
      </w:r>
      <w:r>
        <w:rPr>
          <w:lang w:val="en-US"/>
        </w:rPr>
        <w:t xml:space="preserve"> </w:t>
      </w:r>
      <w:r w:rsidRPr="00261760">
        <w:rPr>
          <w:lang w:val="en-US"/>
        </w:rPr>
        <w:t>the</w:t>
      </w:r>
      <w:r>
        <w:rPr>
          <w:lang w:val="en-US"/>
        </w:rPr>
        <w:t xml:space="preserve"> </w:t>
      </w:r>
      <w:r w:rsidRPr="008019E9">
        <w:rPr>
          <w:lang w:val="en-US"/>
        </w:rPr>
        <w:t>canvas.")</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0E351D">
        <w:rPr>
          <w:sz w:val="24"/>
          <w:szCs w:val="24"/>
          <w:lang w:val="en-US"/>
        </w:rPr>
        <w:t>9.2.2. Russell</w:t>
      </w:r>
    </w:p>
    <w:p w:rsidR="00C10CDE" w:rsidRPr="000E351D" w:rsidRDefault="00C10CDE" w:rsidP="00810456">
      <w:pPr>
        <w:spacing w:after="0" w:line="240" w:lineRule="auto"/>
        <w:rPr>
          <w:lang w:val="en-US"/>
        </w:rPr>
      </w:pPr>
    </w:p>
    <w:p w:rsidR="00C10CDE" w:rsidRPr="0065196C" w:rsidRDefault="00C10CDE" w:rsidP="00810456">
      <w:pPr>
        <w:spacing w:after="0" w:line="240" w:lineRule="auto"/>
        <w:jc w:val="both"/>
        <w:rPr>
          <w:lang w:val="en-US"/>
        </w:rPr>
      </w:pPr>
      <w:r>
        <w:rPr>
          <w:lang w:val="en-US"/>
        </w:rPr>
        <w:t>Russell's path</w:t>
      </w:r>
      <w:r w:rsidRPr="0065196C">
        <w:rPr>
          <w:lang w:val="en-US"/>
        </w:rPr>
        <w:t xml:space="preserve"> of thinking was similar to Marx's, in</w:t>
      </w:r>
      <w:r>
        <w:rPr>
          <w:lang w:val="en-US"/>
        </w:rPr>
        <w:t xml:space="preserve"> </w:t>
      </w:r>
      <w:r w:rsidRPr="0065196C">
        <w:rPr>
          <w:lang w:val="en-US"/>
        </w:rPr>
        <w:t>that both began as Hegelians or Hegel critics and</w:t>
      </w:r>
      <w:r>
        <w:rPr>
          <w:lang w:val="en-US"/>
        </w:rPr>
        <w:t xml:space="preserve"> </w:t>
      </w:r>
      <w:r w:rsidRPr="0065196C">
        <w:rPr>
          <w:lang w:val="en-US"/>
        </w:rPr>
        <w:t>ended up with Locke.</w:t>
      </w:r>
    </w:p>
    <w:p w:rsidR="00C10CDE" w:rsidRPr="0065196C" w:rsidRDefault="00C10CDE" w:rsidP="00810456">
      <w:pPr>
        <w:spacing w:after="0" w:line="240" w:lineRule="auto"/>
        <w:jc w:val="both"/>
        <w:rPr>
          <w:lang w:val="en-US"/>
        </w:rPr>
      </w:pPr>
      <w:r w:rsidRPr="0065196C">
        <w:rPr>
          <w:lang w:val="en-US"/>
        </w:rPr>
        <w:t xml:space="preserve">In his </w:t>
      </w:r>
      <w:r w:rsidRPr="00072C71">
        <w:rPr>
          <w:i/>
          <w:lang w:val="en-US"/>
        </w:rPr>
        <w:t>History of Western Philosophy</w:t>
      </w:r>
      <w:r w:rsidRPr="0065196C">
        <w:rPr>
          <w:lang w:val="en-US"/>
        </w:rPr>
        <w:t xml:space="preserve"> (p</w:t>
      </w:r>
      <w:r>
        <w:rPr>
          <w:lang w:val="en-US"/>
        </w:rPr>
        <w:t>p. 200-201) Russell</w:t>
      </w:r>
      <w:r w:rsidRPr="0065196C">
        <w:rPr>
          <w:lang w:val="en-US"/>
        </w:rPr>
        <w:t xml:space="preserve"> writes:</w:t>
      </w:r>
    </w:p>
    <w:p w:rsidR="00C10CDE" w:rsidRPr="0065196C" w:rsidRDefault="00C10CDE" w:rsidP="00810456">
      <w:pPr>
        <w:spacing w:after="0" w:line="240" w:lineRule="auto"/>
        <w:jc w:val="both"/>
        <w:rPr>
          <w:lang w:val="en-US"/>
        </w:rPr>
      </w:pPr>
      <w:r w:rsidRPr="0065196C">
        <w:rPr>
          <w:lang w:val="en-US"/>
        </w:rPr>
        <w:t xml:space="preserve">"The notion of essence is an intimate part of every philosophy subsequent to Aristotle, until we come to modern times. It is, in my opinion, a hopelessly muddle-headed notion, but its historical importance requires us to say something about it. The "essence" of a thing appears to have meant "those of its properties which it cannot change without losing its identity." Socrates may be sometimes happy, sometimes sad; sometimes well, sometimes ill. Since he can change these properties without ceasing to be Socrates, they are no part of his essence. But it is supposed to be of the essence of Socrates that he is a man, though a Pythagorean, who believes in transmigration, will not admit this. In fact, the question of [201] "essence" is one as to the use of words. We apply the same name, on different occasions, to somewhat different occurrences, which we regard as manifestations of a single "thing" or "person." In fact, however, this is only a verbal convenience. The "essence" of Socrates thus consists of those properties in the absence of which we </w:t>
      </w:r>
      <w:r w:rsidRPr="0065196C">
        <w:rPr>
          <w:lang w:val="en-US"/>
        </w:rPr>
        <w:lastRenderedPageBreak/>
        <w:t xml:space="preserve">should not use the name "Socrates." The question is purely linguistic: a </w:t>
      </w:r>
      <w:r w:rsidRPr="0065196C">
        <w:rPr>
          <w:i/>
          <w:lang w:val="en-US"/>
        </w:rPr>
        <w:t>word</w:t>
      </w:r>
      <w:r w:rsidRPr="0065196C">
        <w:rPr>
          <w:lang w:val="en-US"/>
        </w:rPr>
        <w:t xml:space="preserve"> may have an essence, but a </w:t>
      </w:r>
      <w:r w:rsidRPr="0065196C">
        <w:rPr>
          <w:i/>
          <w:lang w:val="en-US"/>
        </w:rPr>
        <w:t>thing</w:t>
      </w:r>
      <w:r w:rsidRPr="0065196C">
        <w:rPr>
          <w:lang w:val="en-US"/>
        </w:rPr>
        <w:t xml:space="preserve"> cannot."</w:t>
      </w:r>
    </w:p>
    <w:p w:rsidR="00C10CDE" w:rsidRPr="0065196C" w:rsidRDefault="00C10CDE" w:rsidP="00810456">
      <w:pPr>
        <w:spacing w:after="0" w:line="240" w:lineRule="auto"/>
        <w:jc w:val="both"/>
        <w:rPr>
          <w:lang w:val="en-US"/>
        </w:rPr>
      </w:pPr>
      <w:r>
        <w:rPr>
          <w:lang w:val="en-US"/>
        </w:rPr>
        <w:t>T</w:t>
      </w:r>
      <w:r w:rsidRPr="0065196C">
        <w:rPr>
          <w:lang w:val="en-US"/>
        </w:rPr>
        <w:t>he example Socrates is already used by Porphyr</w:t>
      </w:r>
      <w:r>
        <w:rPr>
          <w:lang w:val="en-US"/>
        </w:rPr>
        <w:t xml:space="preserve">y </w:t>
      </w:r>
      <w:r w:rsidRPr="0065196C">
        <w:rPr>
          <w:lang w:val="en-US"/>
        </w:rPr>
        <w:t>(</w:t>
      </w:r>
      <w:r w:rsidRPr="00072C71">
        <w:rPr>
          <w:i/>
          <w:lang w:val="en-US"/>
        </w:rPr>
        <w:t>Introduction</w:t>
      </w:r>
      <w:r w:rsidRPr="0065196C">
        <w:rPr>
          <w:lang w:val="en-US"/>
        </w:rPr>
        <w:t xml:space="preserve">, p. 7, 19-23 </w:t>
      </w:r>
      <w:proofErr w:type="spellStart"/>
      <w:r w:rsidRPr="0065196C">
        <w:rPr>
          <w:lang w:val="en-US"/>
        </w:rPr>
        <w:t>Busse</w:t>
      </w:r>
      <w:proofErr w:type="spellEnd"/>
      <w:r w:rsidRPr="0065196C">
        <w:rPr>
          <w:lang w:val="en-US"/>
        </w:rPr>
        <w:t>):</w:t>
      </w:r>
    </w:p>
    <w:p w:rsidR="00C10CDE" w:rsidRPr="0065196C" w:rsidRDefault="00C10CDE" w:rsidP="00810456">
      <w:pPr>
        <w:spacing w:after="0" w:line="240" w:lineRule="auto"/>
        <w:jc w:val="both"/>
        <w:rPr>
          <w:rFonts w:cs="Calibri"/>
          <w:lang w:val="en-US"/>
        </w:rPr>
      </w:pPr>
      <w:proofErr w:type="spellStart"/>
      <w:r w:rsidRPr="00E62300">
        <w:t>ἄτομον</w:t>
      </w:r>
      <w:proofErr w:type="spellEnd"/>
      <w:r w:rsidRPr="0065196C">
        <w:rPr>
          <w:lang w:val="en-US"/>
        </w:rPr>
        <w:t xml:space="preserve"> </w:t>
      </w:r>
      <w:proofErr w:type="spellStart"/>
      <w:r w:rsidRPr="00E62300">
        <w:t>δέ</w:t>
      </w:r>
      <w:proofErr w:type="spellEnd"/>
      <w:r w:rsidRPr="0065196C">
        <w:rPr>
          <w:lang w:val="en-US"/>
        </w:rPr>
        <w:t xml:space="preserve"> </w:t>
      </w:r>
      <w:proofErr w:type="spellStart"/>
      <w:r w:rsidRPr="00E62300">
        <w:t>λέγετ</w:t>
      </w:r>
      <w:proofErr w:type="spellEnd"/>
      <w:r w:rsidRPr="00E62300">
        <w:t>αι</w:t>
      </w:r>
      <w:r w:rsidRPr="0065196C">
        <w:rPr>
          <w:lang w:val="en-US"/>
        </w:rPr>
        <w:t xml:space="preserve"> </w:t>
      </w:r>
      <w:r w:rsidRPr="00E62300">
        <w:t>ὁ</w:t>
      </w:r>
      <w:r w:rsidRPr="0065196C">
        <w:rPr>
          <w:lang w:val="en-US"/>
        </w:rPr>
        <w:t xml:space="preserve"> </w:t>
      </w:r>
      <w:r w:rsidRPr="00E62300">
        <w:rPr>
          <w:lang w:val="el-GR"/>
        </w:rPr>
        <w:t>Σω</w:t>
      </w:r>
      <w:r w:rsidRPr="00E62300">
        <w:t>κ</w:t>
      </w:r>
      <w:r w:rsidRPr="00E62300">
        <w:rPr>
          <w:lang w:val="el-GR"/>
        </w:rPr>
        <w:t>ράτης</w:t>
      </w:r>
      <w:r w:rsidRPr="0065196C">
        <w:rPr>
          <w:lang w:val="en-US"/>
        </w:rPr>
        <w:t xml:space="preserve"> </w:t>
      </w:r>
      <w:r w:rsidRPr="00E62300">
        <w:t>καὶ</w:t>
      </w:r>
      <w:r w:rsidRPr="0065196C">
        <w:rPr>
          <w:lang w:val="en-US"/>
        </w:rPr>
        <w:t xml:space="preserve"> </w:t>
      </w:r>
      <w:proofErr w:type="spellStart"/>
      <w:r w:rsidRPr="00E62300">
        <w:t>τουτὶ</w:t>
      </w:r>
      <w:proofErr w:type="spellEnd"/>
      <w:r w:rsidRPr="0065196C">
        <w:rPr>
          <w:lang w:val="en-US"/>
        </w:rPr>
        <w:t xml:space="preserve"> </w:t>
      </w:r>
      <w:proofErr w:type="spellStart"/>
      <w:r w:rsidRPr="00E62300">
        <w:t>τὸ</w:t>
      </w:r>
      <w:proofErr w:type="spellEnd"/>
      <w:r w:rsidRPr="0065196C">
        <w:rPr>
          <w:lang w:val="en-US"/>
        </w:rPr>
        <w:t xml:space="preserve"> </w:t>
      </w:r>
      <w:r w:rsidRPr="00E62300">
        <w:rPr>
          <w:lang w:val="el-GR"/>
        </w:rPr>
        <w:t>λευκ</w:t>
      </w:r>
      <w:r w:rsidRPr="00E62300">
        <w:t>ὸ</w:t>
      </w:r>
      <w:r w:rsidRPr="00E62300">
        <w:rPr>
          <w:lang w:val="el-GR"/>
        </w:rPr>
        <w:t>ν</w:t>
      </w:r>
      <w:r w:rsidRPr="0065196C">
        <w:rPr>
          <w:lang w:val="en-US"/>
        </w:rPr>
        <w:t xml:space="preserve"> </w:t>
      </w:r>
      <w:r w:rsidRPr="00E62300">
        <w:t>καὶ</w:t>
      </w:r>
      <w:r w:rsidRPr="0065196C">
        <w:rPr>
          <w:lang w:val="en-US"/>
        </w:rPr>
        <w:t xml:space="preserve"> </w:t>
      </w:r>
      <w:r w:rsidRPr="00E62300">
        <w:rPr>
          <w:lang w:val="el-GR"/>
        </w:rPr>
        <w:t>ο</w:t>
      </w:r>
      <w:r w:rsidRPr="00E62300">
        <w:t>ὑ</w:t>
      </w:r>
      <w:r w:rsidRPr="00E62300">
        <w:rPr>
          <w:lang w:val="el-GR"/>
        </w:rPr>
        <w:t>τοσ</w:t>
      </w:r>
      <w:r w:rsidRPr="00E62300">
        <w:t>ὶ</w:t>
      </w:r>
      <w:r w:rsidRPr="0065196C">
        <w:rPr>
          <w:lang w:val="en-US"/>
        </w:rPr>
        <w:t xml:space="preserve"> </w:t>
      </w:r>
      <w:r w:rsidRPr="00E62300">
        <w:t>ὁ</w:t>
      </w:r>
      <w:r w:rsidRPr="0065196C">
        <w:rPr>
          <w:lang w:val="en-US"/>
        </w:rPr>
        <w:t xml:space="preserve"> </w:t>
      </w:r>
      <w:r w:rsidRPr="00E62300">
        <w:rPr>
          <w:lang w:val="el-GR"/>
        </w:rPr>
        <w:t>προσι</w:t>
      </w:r>
      <w:r w:rsidRPr="00E62300">
        <w:t>ὼ</w:t>
      </w:r>
      <w:r w:rsidRPr="00E62300">
        <w:rPr>
          <w:lang w:val="el-GR"/>
        </w:rPr>
        <w:t>ν</w:t>
      </w:r>
      <w:r w:rsidRPr="0065196C">
        <w:rPr>
          <w:lang w:val="en-US"/>
        </w:rPr>
        <w:t xml:space="preserve"> </w:t>
      </w:r>
      <w:proofErr w:type="spellStart"/>
      <w:r w:rsidRPr="00E62300">
        <w:t>Σωφρονίσκου</w:t>
      </w:r>
      <w:proofErr w:type="spellEnd"/>
      <w:r>
        <w:rPr>
          <w:lang w:val="en-US"/>
        </w:rPr>
        <w:t xml:space="preserve"> </w:t>
      </w:r>
      <w:r w:rsidRPr="00E62300">
        <w:rPr>
          <w:lang w:val="el-GR"/>
        </w:rPr>
        <w:t>υ</w:t>
      </w:r>
      <w:r w:rsidRPr="00E62300">
        <w:t>ἱ</w:t>
      </w:r>
      <w:r w:rsidRPr="00E62300">
        <w:rPr>
          <w:lang w:val="el-GR"/>
        </w:rPr>
        <w:t>ός</w:t>
      </w:r>
      <w:r w:rsidRPr="0065196C">
        <w:rPr>
          <w:lang w:val="en-US"/>
        </w:rPr>
        <w:t xml:space="preserve">, </w:t>
      </w:r>
      <w:proofErr w:type="spellStart"/>
      <w:r w:rsidRPr="00E62300">
        <w:t>εἰ</w:t>
      </w:r>
      <w:proofErr w:type="spellEnd"/>
      <w:r w:rsidRPr="0065196C">
        <w:rPr>
          <w:lang w:val="en-US"/>
        </w:rPr>
        <w:t xml:space="preserve"> </w:t>
      </w:r>
      <w:proofErr w:type="spellStart"/>
      <w:r w:rsidRPr="00E62300">
        <w:t>μόνος</w:t>
      </w:r>
      <w:proofErr w:type="spellEnd"/>
      <w:r w:rsidRPr="0065196C">
        <w:rPr>
          <w:lang w:val="en-US"/>
        </w:rPr>
        <w:t xml:space="preserve"> </w:t>
      </w:r>
      <w:r w:rsidRPr="00E62300">
        <w:rPr>
          <w:lang w:val="el-GR"/>
        </w:rPr>
        <w:t>α</w:t>
      </w:r>
      <w:r w:rsidRPr="00E62300">
        <w:t>ὐ</w:t>
      </w:r>
      <w:r w:rsidRPr="00E62300">
        <w:rPr>
          <w:lang w:val="el-GR"/>
        </w:rPr>
        <w:t>τ</w:t>
      </w:r>
      <w:r w:rsidRPr="00E62300">
        <w:t>ῷ</w:t>
      </w:r>
      <w:r w:rsidRPr="0065196C">
        <w:rPr>
          <w:lang w:val="en-US"/>
        </w:rPr>
        <w:t xml:space="preserve"> </w:t>
      </w:r>
      <w:r w:rsidRPr="00E62300">
        <w:rPr>
          <w:lang w:val="el-GR"/>
        </w:rPr>
        <w:t>ε</w:t>
      </w:r>
      <w:r w:rsidRPr="00E62300">
        <w:t>ἴ</w:t>
      </w:r>
      <w:r w:rsidRPr="00E62300">
        <w:rPr>
          <w:lang w:val="el-GR"/>
        </w:rPr>
        <w:t>η</w:t>
      </w:r>
      <w:r w:rsidRPr="0065196C">
        <w:rPr>
          <w:lang w:val="en-US"/>
        </w:rPr>
        <w:t xml:space="preserve"> </w:t>
      </w:r>
      <w:proofErr w:type="spellStart"/>
      <w:r w:rsidRPr="00E62300">
        <w:t>Σωκράτης</w:t>
      </w:r>
      <w:proofErr w:type="spellEnd"/>
      <w:r w:rsidRPr="0065196C">
        <w:rPr>
          <w:lang w:val="en-US"/>
        </w:rPr>
        <w:t xml:space="preserve"> </w:t>
      </w:r>
      <w:r w:rsidRPr="00E62300">
        <w:rPr>
          <w:lang w:val="el-GR"/>
        </w:rPr>
        <w:t>υ</w:t>
      </w:r>
      <w:r w:rsidRPr="00E62300">
        <w:t>ἱ</w:t>
      </w:r>
      <w:r w:rsidRPr="00E62300">
        <w:rPr>
          <w:lang w:val="el-GR"/>
        </w:rPr>
        <w:t>ός</w:t>
      </w:r>
      <w:r w:rsidRPr="0065196C">
        <w:rPr>
          <w:lang w:val="en-US"/>
        </w:rPr>
        <w:t xml:space="preserve">. </w:t>
      </w:r>
      <w:proofErr w:type="spellStart"/>
      <w:r w:rsidRPr="00E62300">
        <w:t>ἄτομ</w:t>
      </w:r>
      <w:proofErr w:type="spellEnd"/>
      <w:r w:rsidRPr="00E62300">
        <w:t>α</w:t>
      </w:r>
      <w:r w:rsidRPr="0065196C">
        <w:rPr>
          <w:lang w:val="en-US"/>
        </w:rPr>
        <w:t xml:space="preserve"> </w:t>
      </w:r>
      <w:r w:rsidRPr="00E62300">
        <w:rPr>
          <w:lang w:val="el-GR"/>
        </w:rPr>
        <w:t>ο</w:t>
      </w:r>
      <w:r w:rsidRPr="00E62300">
        <w:t>ὖ</w:t>
      </w:r>
      <w:r w:rsidRPr="00E62300">
        <w:rPr>
          <w:lang w:val="el-GR"/>
        </w:rPr>
        <w:t>ν</w:t>
      </w:r>
      <w:r w:rsidRPr="0065196C">
        <w:rPr>
          <w:lang w:val="en-US"/>
        </w:rPr>
        <w:t xml:space="preserve"> </w:t>
      </w:r>
      <w:proofErr w:type="spellStart"/>
      <w:r w:rsidRPr="00E62300">
        <w:t>λέγετ</w:t>
      </w:r>
      <w:proofErr w:type="spellEnd"/>
      <w:r w:rsidRPr="00E62300">
        <w:t>αι</w:t>
      </w:r>
      <w:r w:rsidRPr="0065196C">
        <w:rPr>
          <w:lang w:val="en-US"/>
        </w:rPr>
        <w:t xml:space="preserve"> </w:t>
      </w:r>
      <w:proofErr w:type="spellStart"/>
      <w:r w:rsidRPr="00E62300">
        <w:t>τὰ</w:t>
      </w:r>
      <w:proofErr w:type="spellEnd"/>
      <w:r w:rsidRPr="0065196C">
        <w:rPr>
          <w:lang w:val="en-US"/>
        </w:rPr>
        <w:t xml:space="preserve"> </w:t>
      </w:r>
      <w:r w:rsidRPr="00E62300">
        <w:rPr>
          <w:lang w:val="el-GR"/>
        </w:rPr>
        <w:t>τοια</w:t>
      </w:r>
      <w:r w:rsidRPr="00E62300">
        <w:t>ῦ</w:t>
      </w:r>
      <w:r w:rsidRPr="00E62300">
        <w:rPr>
          <w:lang w:val="el-GR"/>
        </w:rPr>
        <w:t>τα</w:t>
      </w:r>
      <w:r w:rsidRPr="0065196C">
        <w:rPr>
          <w:lang w:val="en-US"/>
        </w:rPr>
        <w:t>,</w:t>
      </w:r>
      <w:r>
        <w:rPr>
          <w:lang w:val="en-US"/>
        </w:rPr>
        <w:t xml:space="preserve"> </w:t>
      </w:r>
      <w:proofErr w:type="spellStart"/>
      <w:r w:rsidRPr="00E62300">
        <w:t>ὅτι</w:t>
      </w:r>
      <w:proofErr w:type="spellEnd"/>
      <w:r w:rsidRPr="0065196C">
        <w:rPr>
          <w:lang w:val="en-US"/>
        </w:rPr>
        <w:t xml:space="preserve"> </w:t>
      </w:r>
      <w:r w:rsidRPr="00E62300">
        <w:rPr>
          <w:lang w:val="el-GR"/>
        </w:rPr>
        <w:t>ἐ</w:t>
      </w:r>
      <w:r w:rsidRPr="00E62300">
        <w:t>ξ</w:t>
      </w:r>
      <w:r w:rsidRPr="0065196C">
        <w:rPr>
          <w:lang w:val="en-US"/>
        </w:rPr>
        <w:t xml:space="preserve"> </w:t>
      </w:r>
      <w:proofErr w:type="spellStart"/>
      <w:r w:rsidRPr="00E62300">
        <w:t>ἰδιοτήτων</w:t>
      </w:r>
      <w:proofErr w:type="spellEnd"/>
      <w:r w:rsidRPr="0065196C">
        <w:rPr>
          <w:lang w:val="en-US"/>
        </w:rPr>
        <w:t xml:space="preserve"> </w:t>
      </w:r>
      <w:r w:rsidRPr="00E62300">
        <w:rPr>
          <w:lang w:val="el-GR"/>
        </w:rPr>
        <w:t>συνέστ</w:t>
      </w:r>
      <w:r w:rsidRPr="00E62300">
        <w:t>η</w:t>
      </w:r>
      <w:r w:rsidRPr="00E62300">
        <w:rPr>
          <w:lang w:val="el-GR"/>
        </w:rPr>
        <w:t>κεν</w:t>
      </w:r>
      <w:r w:rsidRPr="0065196C">
        <w:rPr>
          <w:lang w:val="en-US"/>
        </w:rPr>
        <w:t xml:space="preserve"> </w:t>
      </w:r>
      <w:proofErr w:type="spellStart"/>
      <w:r w:rsidRPr="00E62300">
        <w:t>ἕκ</w:t>
      </w:r>
      <w:proofErr w:type="spellEnd"/>
      <w:r w:rsidRPr="00E62300">
        <w:t>αστον</w:t>
      </w:r>
      <w:r w:rsidRPr="0065196C">
        <w:rPr>
          <w:lang w:val="en-US"/>
        </w:rPr>
        <w:t xml:space="preserve">, </w:t>
      </w:r>
      <w:proofErr w:type="spellStart"/>
      <w:r w:rsidRPr="00E62300">
        <w:t>ὧν</w:t>
      </w:r>
      <w:proofErr w:type="spellEnd"/>
      <w:r w:rsidRPr="0065196C">
        <w:rPr>
          <w:lang w:val="en-US"/>
        </w:rPr>
        <w:t xml:space="preserve"> </w:t>
      </w:r>
      <w:proofErr w:type="spellStart"/>
      <w:r w:rsidRPr="00E62300">
        <w:t>τὸ</w:t>
      </w:r>
      <w:proofErr w:type="spellEnd"/>
      <w:r w:rsidRPr="0065196C">
        <w:rPr>
          <w:lang w:val="en-US"/>
        </w:rPr>
        <w:t xml:space="preserve"> </w:t>
      </w:r>
      <w:r w:rsidRPr="00E62300">
        <w:rPr>
          <w:lang w:val="el-GR"/>
        </w:rPr>
        <w:t>ἁθρ</w:t>
      </w:r>
      <w:r w:rsidRPr="00E62300">
        <w:t>ό</w:t>
      </w:r>
      <w:r w:rsidRPr="00E62300">
        <w:rPr>
          <w:lang w:val="el-GR"/>
        </w:rPr>
        <w:t>ισμα</w:t>
      </w:r>
      <w:r w:rsidRPr="0065196C">
        <w:rPr>
          <w:lang w:val="en-US"/>
        </w:rPr>
        <w:t xml:space="preserve"> </w:t>
      </w:r>
      <w:r w:rsidRPr="00E62300">
        <w:rPr>
          <w:lang w:val="el-GR"/>
        </w:rPr>
        <w:t>ο</w:t>
      </w:r>
      <w:r w:rsidRPr="00E62300">
        <w:t>ὐ</w:t>
      </w:r>
      <w:r w:rsidRPr="00E62300">
        <w:rPr>
          <w:lang w:val="el-GR"/>
        </w:rPr>
        <w:t>κ</w:t>
      </w:r>
      <w:r w:rsidRPr="0065196C">
        <w:rPr>
          <w:lang w:val="en-US"/>
        </w:rPr>
        <w:t xml:space="preserve"> </w:t>
      </w:r>
      <w:proofErr w:type="spellStart"/>
      <w:r w:rsidRPr="00E62300">
        <w:t>ἂν</w:t>
      </w:r>
      <w:proofErr w:type="spellEnd"/>
      <w:r w:rsidRPr="0065196C">
        <w:rPr>
          <w:lang w:val="en-US"/>
        </w:rPr>
        <w:t xml:space="preserve"> </w:t>
      </w:r>
      <w:r w:rsidRPr="00E62300">
        <w:t>ἐπ</w:t>
      </w:r>
      <w:r>
        <w:rPr>
          <w:lang w:val="en-US"/>
        </w:rPr>
        <w:t>'</w:t>
      </w:r>
      <w:r w:rsidRPr="0065196C">
        <w:rPr>
          <w:lang w:val="en-US"/>
        </w:rPr>
        <w:t xml:space="preserve"> </w:t>
      </w:r>
      <w:proofErr w:type="spellStart"/>
      <w:r w:rsidRPr="00E62300">
        <w:t>ἄλλου</w:t>
      </w:r>
      <w:proofErr w:type="spellEnd"/>
      <w:r w:rsidRPr="0065196C">
        <w:rPr>
          <w:lang w:val="en-US"/>
        </w:rPr>
        <w:t xml:space="preserve"> </w:t>
      </w:r>
      <w:r w:rsidRPr="00E62300">
        <w:t>π</w:t>
      </w:r>
      <w:proofErr w:type="spellStart"/>
      <w:r w:rsidRPr="00E62300">
        <w:t>οτὲ</w:t>
      </w:r>
      <w:proofErr w:type="spellEnd"/>
      <w:r w:rsidRPr="0065196C">
        <w:rPr>
          <w:lang w:val="en-US"/>
        </w:rPr>
        <w:t xml:space="preserve"> </w:t>
      </w:r>
      <w:proofErr w:type="spellStart"/>
      <w:r w:rsidRPr="00E62300">
        <w:t>τὸ</w:t>
      </w:r>
      <w:proofErr w:type="spellEnd"/>
      <w:r w:rsidRPr="0065196C">
        <w:rPr>
          <w:lang w:val="en-US"/>
        </w:rPr>
        <w:t xml:space="preserve"> </w:t>
      </w:r>
      <w:r w:rsidRPr="00E62300">
        <w:rPr>
          <w:lang w:val="el-GR"/>
        </w:rPr>
        <w:t>α</w:t>
      </w:r>
      <w:r w:rsidRPr="00E62300">
        <w:t>ὐ</w:t>
      </w:r>
      <w:r w:rsidRPr="00E62300">
        <w:rPr>
          <w:lang w:val="el-GR"/>
        </w:rPr>
        <w:t>τό</w:t>
      </w:r>
      <w:r w:rsidRPr="0065196C">
        <w:rPr>
          <w:lang w:val="en-US"/>
        </w:rPr>
        <w:t xml:space="preserve"> </w:t>
      </w:r>
      <w:proofErr w:type="spellStart"/>
      <w:r w:rsidRPr="00E62300">
        <w:t>γέν</w:t>
      </w:r>
      <w:r>
        <w:t>οιτο</w:t>
      </w:r>
      <w:proofErr w:type="spellEnd"/>
      <w:r w:rsidRPr="00027574">
        <w:rPr>
          <w:rFonts w:ascii="Vusillus" w:hAnsi="Vusillus" w:cs="Vusillus"/>
          <w:noProof/>
          <w:lang w:val="en-US"/>
        </w:rPr>
        <w:t>.</w:t>
      </w:r>
    </w:p>
    <w:p w:rsidR="00C10CDE" w:rsidRPr="0065196C" w:rsidRDefault="00C10CDE" w:rsidP="00810456">
      <w:pPr>
        <w:spacing w:after="0" w:line="240" w:lineRule="auto"/>
        <w:jc w:val="both"/>
        <w:rPr>
          <w:lang w:val="en-US"/>
        </w:rPr>
      </w:pPr>
      <w:r>
        <w:rPr>
          <w:lang w:val="en-US"/>
        </w:rPr>
        <w:t>("</w:t>
      </w:r>
      <w:r w:rsidRPr="00E22F35">
        <w:rPr>
          <w:lang w:val="en-US"/>
        </w:rPr>
        <w:t xml:space="preserve">An individual, however, is such as Socrates, this white, and this man who approaches, </w:t>
      </w:r>
      <w:r w:rsidRPr="0065196C">
        <w:rPr>
          <w:lang w:val="en-US"/>
        </w:rPr>
        <w:t xml:space="preserve">viz. the son of </w:t>
      </w:r>
      <w:proofErr w:type="spellStart"/>
      <w:r w:rsidRPr="0065196C">
        <w:rPr>
          <w:lang w:val="en-US"/>
        </w:rPr>
        <w:t>Sophroniscus</w:t>
      </w:r>
      <w:proofErr w:type="spellEnd"/>
      <w:r w:rsidRPr="0065196C">
        <w:rPr>
          <w:lang w:val="en-US"/>
        </w:rPr>
        <w:t xml:space="preserve">, if Socrates is the son of </w:t>
      </w:r>
      <w:proofErr w:type="spellStart"/>
      <w:r w:rsidRPr="0065196C">
        <w:rPr>
          <w:lang w:val="en-US"/>
        </w:rPr>
        <w:t>Sophroniscus</w:t>
      </w:r>
      <w:proofErr w:type="spellEnd"/>
      <w:r w:rsidRPr="0065196C">
        <w:rPr>
          <w:lang w:val="en-US"/>
        </w:rPr>
        <w:t>. Things of this kind are called individuals, because each of them consists of peculiarities, of which the collection can never belong to any other thing.")</w:t>
      </w:r>
    </w:p>
    <w:p w:rsidR="00C10CDE" w:rsidRDefault="00C10CDE" w:rsidP="00810456">
      <w:pPr>
        <w:spacing w:after="0" w:line="240" w:lineRule="auto"/>
        <w:jc w:val="both"/>
        <w:rPr>
          <w:lang w:val="en-US"/>
        </w:rPr>
      </w:pPr>
      <w:r>
        <w:rPr>
          <w:lang w:val="en-US"/>
        </w:rPr>
        <w:t>T</w:t>
      </w:r>
      <w:r w:rsidRPr="0065196C">
        <w:rPr>
          <w:lang w:val="en-US"/>
        </w:rPr>
        <w:t xml:space="preserve">he </w:t>
      </w:r>
      <w:proofErr w:type="spellStart"/>
      <w:r w:rsidRPr="0065196C">
        <w:rPr>
          <w:lang w:val="en-US"/>
        </w:rPr>
        <w:t>metaphysicist</w:t>
      </w:r>
      <w:proofErr w:type="spellEnd"/>
      <w:r w:rsidRPr="0065196C">
        <w:rPr>
          <w:lang w:val="en-US"/>
        </w:rPr>
        <w:t xml:space="preserve"> could reply</w:t>
      </w:r>
      <w:r>
        <w:rPr>
          <w:lang w:val="en-US"/>
        </w:rPr>
        <w:t xml:space="preserve"> to Russell</w:t>
      </w:r>
      <w:r w:rsidRPr="0065196C">
        <w:rPr>
          <w:lang w:val="en-US"/>
        </w:rPr>
        <w:t>: of course it is a</w:t>
      </w:r>
      <w:r>
        <w:rPr>
          <w:lang w:val="en-US"/>
        </w:rPr>
        <w:t xml:space="preserve"> </w:t>
      </w:r>
      <w:r w:rsidRPr="0065196C">
        <w:rPr>
          <w:lang w:val="en-US"/>
        </w:rPr>
        <w:t>verbal convenience to give a certain collection of</w:t>
      </w:r>
      <w:r>
        <w:rPr>
          <w:lang w:val="en-US"/>
        </w:rPr>
        <w:t xml:space="preserve"> </w:t>
      </w:r>
      <w:r w:rsidRPr="0065196C">
        <w:rPr>
          <w:lang w:val="en-US"/>
        </w:rPr>
        <w:t>peculiarities (or "properties") the name</w:t>
      </w:r>
      <w:r>
        <w:rPr>
          <w:lang w:val="en-US"/>
        </w:rPr>
        <w:t xml:space="preserve"> </w:t>
      </w:r>
      <w:r w:rsidRPr="0065196C">
        <w:rPr>
          <w:lang w:val="en-US"/>
        </w:rPr>
        <w:t>"Socrates"; but the occurrence of such a</w:t>
      </w:r>
      <w:r>
        <w:rPr>
          <w:lang w:val="en-US"/>
        </w:rPr>
        <w:t xml:space="preserve"> collection is a fact. W</w:t>
      </w:r>
      <w:r w:rsidRPr="0065196C">
        <w:rPr>
          <w:lang w:val="en-US"/>
        </w:rPr>
        <w:t>hat it is about is the</w:t>
      </w:r>
      <w:r>
        <w:rPr>
          <w:lang w:val="en-US"/>
        </w:rPr>
        <w:t xml:space="preserve"> </w:t>
      </w:r>
      <w:r w:rsidRPr="0065196C">
        <w:rPr>
          <w:lang w:val="en-US"/>
        </w:rPr>
        <w:t>distinction between combinations of properties</w:t>
      </w:r>
      <w:r>
        <w:rPr>
          <w:lang w:val="en-US"/>
        </w:rPr>
        <w:t xml:space="preserve"> </w:t>
      </w:r>
      <w:r w:rsidRPr="0065196C">
        <w:rPr>
          <w:lang w:val="en-US"/>
        </w:rPr>
        <w:t>that occur only once and those that occur</w:t>
      </w:r>
      <w:r>
        <w:rPr>
          <w:lang w:val="en-US"/>
        </w:rPr>
        <w:t xml:space="preserve"> </w:t>
      </w:r>
      <w:r w:rsidRPr="0065196C">
        <w:rPr>
          <w:lang w:val="en-US"/>
        </w:rPr>
        <w:t>frequen</w:t>
      </w:r>
      <w:r>
        <w:rPr>
          <w:lang w:val="en-US"/>
        </w:rPr>
        <w:t>tly. T</w:t>
      </w:r>
      <w:r w:rsidRPr="0065196C">
        <w:rPr>
          <w:lang w:val="en-US"/>
        </w:rPr>
        <w:t>his is the basis for the distinction</w:t>
      </w:r>
      <w:r>
        <w:rPr>
          <w:lang w:val="en-US"/>
        </w:rPr>
        <w:t xml:space="preserve"> </w:t>
      </w:r>
      <w:r w:rsidRPr="0065196C">
        <w:rPr>
          <w:lang w:val="en-US"/>
        </w:rPr>
        <w:t>betwe</w:t>
      </w:r>
      <w:r>
        <w:rPr>
          <w:lang w:val="en-US"/>
        </w:rPr>
        <w:t>en "general" and "individual," and</w:t>
      </w:r>
      <w:r w:rsidRPr="0065196C">
        <w:rPr>
          <w:lang w:val="en-US"/>
        </w:rPr>
        <w:t xml:space="preserve"> has</w:t>
      </w:r>
      <w:r>
        <w:rPr>
          <w:lang w:val="en-US"/>
        </w:rPr>
        <w:t xml:space="preserve"> </w:t>
      </w:r>
      <w:r w:rsidRPr="0065196C">
        <w:rPr>
          <w:lang w:val="en-US"/>
        </w:rPr>
        <w:t>nothing to do with linguistics.</w:t>
      </w:r>
    </w:p>
    <w:p w:rsidR="00C10CDE" w:rsidRPr="0065196C" w:rsidRDefault="00C10CDE" w:rsidP="00810456">
      <w:pPr>
        <w:spacing w:after="0" w:line="240" w:lineRule="auto"/>
        <w:jc w:val="both"/>
        <w:rPr>
          <w:lang w:val="en-US"/>
        </w:rPr>
      </w:pPr>
      <w:r>
        <w:rPr>
          <w:lang w:val="en-US"/>
        </w:rPr>
        <w:t>W</w:t>
      </w:r>
      <w:r w:rsidRPr="0065196C">
        <w:rPr>
          <w:lang w:val="en-US"/>
        </w:rPr>
        <w:t xml:space="preserve">hat Russell is </w:t>
      </w:r>
      <w:r>
        <w:rPr>
          <w:lang w:val="en-US"/>
        </w:rPr>
        <w:t>driving at</w:t>
      </w:r>
      <w:r w:rsidRPr="0065196C">
        <w:rPr>
          <w:lang w:val="en-US"/>
        </w:rPr>
        <w:t>, however, is the</w:t>
      </w:r>
      <w:r>
        <w:rPr>
          <w:lang w:val="en-US"/>
        </w:rPr>
        <w:t xml:space="preserve"> </w:t>
      </w:r>
      <w:r w:rsidRPr="0065196C">
        <w:rPr>
          <w:lang w:val="en-US"/>
        </w:rPr>
        <w:t>question: what entitles us to assume, in addition</w:t>
      </w:r>
      <w:r>
        <w:rPr>
          <w:lang w:val="en-US"/>
        </w:rPr>
        <w:t xml:space="preserve"> </w:t>
      </w:r>
      <w:r w:rsidRPr="0065196C">
        <w:rPr>
          <w:lang w:val="en-US"/>
        </w:rPr>
        <w:t>to the said collection, a unit different from</w:t>
      </w:r>
      <w:r>
        <w:rPr>
          <w:lang w:val="en-US"/>
        </w:rPr>
        <w:t xml:space="preserve"> it? T</w:t>
      </w:r>
      <w:r w:rsidRPr="0065196C">
        <w:rPr>
          <w:lang w:val="en-US"/>
        </w:rPr>
        <w:t>his b</w:t>
      </w:r>
      <w:r>
        <w:rPr>
          <w:lang w:val="en-US"/>
        </w:rPr>
        <w:t>rings us to the next point: the said</w:t>
      </w:r>
      <w:r w:rsidRPr="0065196C">
        <w:rPr>
          <w:lang w:val="en-US"/>
        </w:rPr>
        <w:t xml:space="preserve"> unit is only</w:t>
      </w:r>
      <w:r>
        <w:rPr>
          <w:lang w:val="en-US"/>
        </w:rPr>
        <w:t xml:space="preserve"> a "collective name". See ibid. pp. 201-203:</w:t>
      </w:r>
    </w:p>
    <w:p w:rsidR="00C10CDE" w:rsidRPr="0065196C" w:rsidRDefault="00C10CDE" w:rsidP="00810456">
      <w:pPr>
        <w:spacing w:after="0" w:line="240" w:lineRule="auto"/>
        <w:jc w:val="both"/>
        <w:rPr>
          <w:lang w:val="en-US"/>
        </w:rPr>
      </w:pPr>
      <w:r w:rsidRPr="0065196C">
        <w:rPr>
          <w:lang w:val="en-US"/>
        </w:rPr>
        <w:t xml:space="preserve">"The conception of </w:t>
      </w:r>
      <w:r>
        <w:rPr>
          <w:lang w:val="en-US"/>
        </w:rPr>
        <w:t>«</w:t>
      </w:r>
      <w:r w:rsidRPr="0065196C">
        <w:rPr>
          <w:lang w:val="en-US"/>
        </w:rPr>
        <w:t>substance,</w:t>
      </w:r>
      <w:r>
        <w:rPr>
          <w:lang w:val="en-US"/>
        </w:rPr>
        <w:t>»</w:t>
      </w:r>
      <w:r w:rsidRPr="0065196C">
        <w:rPr>
          <w:lang w:val="en-US"/>
        </w:rPr>
        <w:t xml:space="preserve"> like that of </w:t>
      </w:r>
      <w:r>
        <w:rPr>
          <w:lang w:val="en-US"/>
        </w:rPr>
        <w:t>«</w:t>
      </w:r>
      <w:r w:rsidRPr="0065196C">
        <w:rPr>
          <w:lang w:val="en-US"/>
        </w:rPr>
        <w:t>essence,</w:t>
      </w:r>
      <w:r>
        <w:rPr>
          <w:lang w:val="en-US"/>
        </w:rPr>
        <w:t>»</w:t>
      </w:r>
      <w:r w:rsidRPr="0065196C">
        <w:rPr>
          <w:lang w:val="en-US"/>
        </w:rPr>
        <w:t xml:space="preserve"> is a transference to metaphysics of what is only a linguistic convenience. We find it convenient, in describing the world, to describe a certain number of occurrences as events in the life of </w:t>
      </w:r>
      <w:r>
        <w:rPr>
          <w:lang w:val="en-US"/>
        </w:rPr>
        <w:t>«</w:t>
      </w:r>
      <w:r w:rsidRPr="0065196C">
        <w:rPr>
          <w:lang w:val="en-US"/>
        </w:rPr>
        <w:t>Socrates,</w:t>
      </w:r>
      <w:r>
        <w:rPr>
          <w:lang w:val="en-US"/>
        </w:rPr>
        <w:t>»</w:t>
      </w:r>
      <w:r w:rsidRPr="0065196C">
        <w:rPr>
          <w:lang w:val="en-US"/>
        </w:rPr>
        <w:t xml:space="preserve"> and a certain number of others as events in the life of </w:t>
      </w:r>
      <w:r>
        <w:rPr>
          <w:lang w:val="en-US"/>
        </w:rPr>
        <w:t>«</w:t>
      </w:r>
      <w:r w:rsidRPr="0065196C">
        <w:rPr>
          <w:lang w:val="en-US"/>
        </w:rPr>
        <w:t>Mr. Smith.</w:t>
      </w:r>
      <w:r>
        <w:rPr>
          <w:lang w:val="en-US"/>
        </w:rPr>
        <w:t>»</w:t>
      </w:r>
      <w:r w:rsidRPr="0065196C">
        <w:rPr>
          <w:lang w:val="en-US"/>
        </w:rPr>
        <w:t xml:space="preserve"> This leads us to think of </w:t>
      </w:r>
      <w:r>
        <w:rPr>
          <w:lang w:val="en-US"/>
        </w:rPr>
        <w:t>«</w:t>
      </w:r>
      <w:r w:rsidRPr="0065196C">
        <w:rPr>
          <w:lang w:val="en-US"/>
        </w:rPr>
        <w:t>Socrates</w:t>
      </w:r>
      <w:r>
        <w:rPr>
          <w:lang w:val="en-US"/>
        </w:rPr>
        <w:t>»</w:t>
      </w:r>
      <w:r w:rsidRPr="0065196C">
        <w:rPr>
          <w:lang w:val="en-US"/>
        </w:rPr>
        <w:t xml:space="preserve"> or </w:t>
      </w:r>
      <w:r>
        <w:rPr>
          <w:lang w:val="en-US"/>
        </w:rPr>
        <w:t>«</w:t>
      </w:r>
      <w:r w:rsidRPr="0065196C">
        <w:rPr>
          <w:lang w:val="en-US"/>
        </w:rPr>
        <w:t>Mr. Smith</w:t>
      </w:r>
      <w:r>
        <w:rPr>
          <w:lang w:val="en-US"/>
        </w:rPr>
        <w:t>»</w:t>
      </w:r>
      <w:r w:rsidRPr="0065196C">
        <w:rPr>
          <w:lang w:val="en-US"/>
        </w:rPr>
        <w:t xml:space="preserve"> as denoting something that persists through a certain number of years, and as in some way more </w:t>
      </w:r>
      <w:r>
        <w:rPr>
          <w:lang w:val="en-US"/>
        </w:rPr>
        <w:t>«</w:t>
      </w:r>
      <w:r w:rsidRPr="0065196C">
        <w:rPr>
          <w:lang w:val="en-US"/>
        </w:rPr>
        <w:t>solid</w:t>
      </w:r>
      <w:r>
        <w:rPr>
          <w:lang w:val="en-US"/>
        </w:rPr>
        <w:t>»</w:t>
      </w:r>
      <w:r w:rsidRPr="0065196C">
        <w:rPr>
          <w:lang w:val="en-US"/>
        </w:rPr>
        <w:t xml:space="preserve"> and </w:t>
      </w:r>
      <w:r>
        <w:rPr>
          <w:lang w:val="en-US"/>
        </w:rPr>
        <w:t>«</w:t>
      </w:r>
      <w:r w:rsidRPr="0065196C">
        <w:rPr>
          <w:lang w:val="en-US"/>
        </w:rPr>
        <w:t>real</w:t>
      </w:r>
      <w:r>
        <w:rPr>
          <w:lang w:val="en-US"/>
        </w:rPr>
        <w:t>»</w:t>
      </w:r>
      <w:r w:rsidRPr="0065196C">
        <w:rPr>
          <w:lang w:val="en-US"/>
        </w:rPr>
        <w:t xml:space="preserve"> than the events that happen to him. If Socrates is ill, we think that Socrates, at other times, is well, and therefore the being of Socrates is independent of his illness; illness, on the other hand, requires somebody to be ill. But although Socrates need not be ill, </w:t>
      </w:r>
      <w:r w:rsidRPr="0065196C">
        <w:rPr>
          <w:i/>
          <w:lang w:val="en-US"/>
        </w:rPr>
        <w:t>something</w:t>
      </w:r>
      <w:r w:rsidRPr="0065196C">
        <w:rPr>
          <w:lang w:val="en-US"/>
        </w:rPr>
        <w:t xml:space="preserve"> must be occurring to him if he is to be considered to exist. He is not, therefore, really any more </w:t>
      </w:r>
      <w:r>
        <w:rPr>
          <w:lang w:val="en-US"/>
        </w:rPr>
        <w:t>«</w:t>
      </w:r>
      <w:r w:rsidRPr="0065196C">
        <w:rPr>
          <w:lang w:val="en-US"/>
        </w:rPr>
        <w:t>solid</w:t>
      </w:r>
      <w:r>
        <w:rPr>
          <w:lang w:val="en-US"/>
        </w:rPr>
        <w:t>»</w:t>
      </w:r>
      <w:r w:rsidRPr="0065196C">
        <w:rPr>
          <w:lang w:val="en-US"/>
        </w:rPr>
        <w:t xml:space="preserve"> than the things that happen to him.</w:t>
      </w:r>
    </w:p>
    <w:p w:rsidR="00C10CDE" w:rsidRPr="0065196C" w:rsidRDefault="00C10CDE" w:rsidP="00810456">
      <w:pPr>
        <w:spacing w:after="0" w:line="240" w:lineRule="auto"/>
        <w:jc w:val="both"/>
        <w:rPr>
          <w:lang w:val="en-US"/>
        </w:rPr>
      </w:pPr>
      <w:r>
        <w:rPr>
          <w:lang w:val="en-US"/>
        </w:rPr>
        <w:t>«</w:t>
      </w:r>
      <w:r w:rsidRPr="0065196C">
        <w:rPr>
          <w:lang w:val="en-US"/>
        </w:rPr>
        <w:t>Substance,</w:t>
      </w:r>
      <w:r>
        <w:rPr>
          <w:lang w:val="en-US"/>
        </w:rPr>
        <w:t>»</w:t>
      </w:r>
      <w:r w:rsidRPr="0065196C">
        <w:rPr>
          <w:lang w:val="en-US"/>
        </w:rPr>
        <w:t xml:space="preserve"> when taken seriously, is a concept impossible to free from difficulties. A substance is supposed to be the subject of properties, and to be something distinct from all its properties. But when we take away the </w:t>
      </w:r>
      <w:r w:rsidRPr="0065196C">
        <w:rPr>
          <w:lang w:val="en-US"/>
        </w:rPr>
        <w:lastRenderedPageBreak/>
        <w:t xml:space="preserve">properties, and try to imagine the substance by itself, we find that there is nothing left. To put the matter in another way: What distinguishes one substance from another? Not difference of properties, for, according to the logic of substance, difference of properties presupposes numerical diversity between the substances concerned. Two substances, therefore, must be </w:t>
      </w:r>
      <w:r w:rsidRPr="0065196C">
        <w:rPr>
          <w:i/>
          <w:lang w:val="en-US"/>
        </w:rPr>
        <w:t>just</w:t>
      </w:r>
      <w:r w:rsidRPr="0065196C">
        <w:rPr>
          <w:lang w:val="en-US"/>
        </w:rPr>
        <w:t xml:space="preserve"> two, without being, in themselves, in any way distinguishable. How, then, are we ever to find out that they are two?</w:t>
      </w:r>
    </w:p>
    <w:p w:rsidR="00C10CDE" w:rsidRPr="0065196C" w:rsidRDefault="00C10CDE" w:rsidP="00810456">
      <w:pPr>
        <w:spacing w:after="0" w:line="240" w:lineRule="auto"/>
        <w:jc w:val="both"/>
        <w:rPr>
          <w:lang w:val="en-US"/>
        </w:rPr>
      </w:pPr>
      <w:r>
        <w:rPr>
          <w:lang w:val="en-US"/>
        </w:rPr>
        <w:t>«</w:t>
      </w:r>
      <w:r w:rsidRPr="0065196C">
        <w:rPr>
          <w:lang w:val="en-US"/>
        </w:rPr>
        <w:t>Substance,</w:t>
      </w:r>
      <w:r>
        <w:rPr>
          <w:lang w:val="en-US"/>
        </w:rPr>
        <w:t>»</w:t>
      </w:r>
      <w:r w:rsidRPr="0065196C">
        <w:rPr>
          <w:lang w:val="en-US"/>
        </w:rPr>
        <w:t xml:space="preserve"> in fact, is merely a convenient way of collecting events into bundles. What can we know about Mr. Smith? When we look at him, we see a pattern of </w:t>
      </w:r>
      <w:proofErr w:type="spellStart"/>
      <w:r w:rsidRPr="0065196C">
        <w:rPr>
          <w:lang w:val="en-US"/>
        </w:rPr>
        <w:t>colours</w:t>
      </w:r>
      <w:proofErr w:type="spellEnd"/>
      <w:r w:rsidRPr="0065196C">
        <w:rPr>
          <w:lang w:val="en-US"/>
        </w:rPr>
        <w:t xml:space="preserve">; when we listen to him talking, we hear a series of sounds. We believe that, like us, he has thoughts and feelings. But what is Mr. Smith apart from all these occurrences? A mere imaginary hook, from which the occurrences [203] are supposed to hang. They have in fact no need of a hook, any more than the earth needs an elephant to rest upon. Any one can see, in the analogous case of a geographical region, that such a word as </w:t>
      </w:r>
      <w:r>
        <w:rPr>
          <w:lang w:val="en-US"/>
        </w:rPr>
        <w:t>«</w:t>
      </w:r>
      <w:r w:rsidRPr="0065196C">
        <w:rPr>
          <w:lang w:val="en-US"/>
        </w:rPr>
        <w:t>France</w:t>
      </w:r>
      <w:r>
        <w:rPr>
          <w:lang w:val="en-US"/>
        </w:rPr>
        <w:t>»</w:t>
      </w:r>
      <w:r w:rsidRPr="0065196C">
        <w:rPr>
          <w:lang w:val="en-US"/>
        </w:rPr>
        <w:t xml:space="preserve"> (say) is only a linguistic convenience, and that there is not a </w:t>
      </w:r>
      <w:r w:rsidRPr="0065196C">
        <w:rPr>
          <w:rFonts w:ascii="TimesNewRomanPS-ItalicMT" w:hAnsi="TimesNewRomanPS-ItalicMT"/>
          <w:i/>
          <w:iCs/>
          <w:lang w:val="en-US"/>
        </w:rPr>
        <w:t xml:space="preserve">thing </w:t>
      </w:r>
      <w:r w:rsidRPr="0065196C">
        <w:rPr>
          <w:lang w:val="en-US"/>
        </w:rPr>
        <w:t xml:space="preserve">called </w:t>
      </w:r>
      <w:r>
        <w:rPr>
          <w:lang w:val="en-US"/>
        </w:rPr>
        <w:t>«</w:t>
      </w:r>
      <w:r w:rsidRPr="0065196C">
        <w:rPr>
          <w:lang w:val="en-US"/>
        </w:rPr>
        <w:t>France</w:t>
      </w:r>
      <w:r>
        <w:rPr>
          <w:lang w:val="en-US"/>
        </w:rPr>
        <w:t>»</w:t>
      </w:r>
      <w:r w:rsidRPr="0065196C">
        <w:rPr>
          <w:lang w:val="en-US"/>
        </w:rPr>
        <w:t xml:space="preserve"> over and above its various parts. The same holds of </w:t>
      </w:r>
      <w:r>
        <w:rPr>
          <w:lang w:val="en-US"/>
        </w:rPr>
        <w:t>«</w:t>
      </w:r>
      <w:r w:rsidRPr="0065196C">
        <w:rPr>
          <w:lang w:val="en-US"/>
        </w:rPr>
        <w:t>Mr. Smith</w:t>
      </w:r>
      <w:r>
        <w:rPr>
          <w:lang w:val="en-US"/>
        </w:rPr>
        <w:t>»</w:t>
      </w:r>
      <w:r w:rsidRPr="0065196C">
        <w:rPr>
          <w:lang w:val="en-US"/>
        </w:rPr>
        <w:t>; it is a collective name for a number of occurrences. If we take it as anything more, it denotes something completely unknowable, and therefore not needed for the expression of what we know.</w:t>
      </w:r>
    </w:p>
    <w:p w:rsidR="00C10CDE" w:rsidRPr="0065196C" w:rsidRDefault="00C10CDE" w:rsidP="00810456">
      <w:pPr>
        <w:spacing w:after="0" w:line="240" w:lineRule="auto"/>
        <w:jc w:val="both"/>
        <w:rPr>
          <w:lang w:val="en-US"/>
        </w:rPr>
      </w:pPr>
      <w:r>
        <w:rPr>
          <w:lang w:val="en-US"/>
        </w:rPr>
        <w:t>«</w:t>
      </w:r>
      <w:r w:rsidRPr="0065196C">
        <w:rPr>
          <w:lang w:val="en-US"/>
        </w:rPr>
        <w:t>Substance,</w:t>
      </w:r>
      <w:r>
        <w:rPr>
          <w:lang w:val="en-US"/>
        </w:rPr>
        <w:t>»</w:t>
      </w:r>
      <w:r w:rsidRPr="0065196C">
        <w:rPr>
          <w:lang w:val="en-US"/>
        </w:rPr>
        <w:t xml:space="preserve"> in a word, is a metaphysical mistake, due to transference to the world-structure of the structure of sentences composed of a subject and a predicate."</w:t>
      </w:r>
    </w:p>
    <w:p w:rsidR="00C10CDE" w:rsidRDefault="00C10CDE" w:rsidP="00810456">
      <w:pPr>
        <w:spacing w:after="0" w:line="240" w:lineRule="auto"/>
        <w:jc w:val="both"/>
        <w:rPr>
          <w:lang w:val="en-US"/>
        </w:rPr>
      </w:pPr>
      <w:r>
        <w:rPr>
          <w:lang w:val="en-US"/>
        </w:rPr>
        <w:t>T</w:t>
      </w:r>
      <w:r w:rsidRPr="0065196C">
        <w:rPr>
          <w:lang w:val="en-US"/>
        </w:rPr>
        <w:t>his criticism is obviously inspired by Locke and</w:t>
      </w:r>
      <w:r>
        <w:rPr>
          <w:lang w:val="en-US"/>
        </w:rPr>
        <w:t xml:space="preserve"> brings nothing new. T</w:t>
      </w:r>
      <w:r w:rsidRPr="0065196C">
        <w:rPr>
          <w:lang w:val="en-US"/>
        </w:rPr>
        <w:t>he difference is that Russell no</w:t>
      </w:r>
      <w:r>
        <w:rPr>
          <w:lang w:val="en-US"/>
        </w:rPr>
        <w:t xml:space="preserve"> longer uses this term o</w:t>
      </w:r>
      <w:r w:rsidRPr="0065196C">
        <w:rPr>
          <w:lang w:val="en-US"/>
        </w:rPr>
        <w:t xml:space="preserve">n his own </w:t>
      </w:r>
      <w:r>
        <w:rPr>
          <w:lang w:val="en-US"/>
        </w:rPr>
        <w:t>behalf</w:t>
      </w:r>
      <w:r w:rsidRPr="0065196C">
        <w:rPr>
          <w:lang w:val="en-US"/>
        </w:rPr>
        <w:t>.</w:t>
      </w:r>
    </w:p>
    <w:p w:rsidR="00C10CDE" w:rsidRPr="0065196C" w:rsidRDefault="00C10CDE" w:rsidP="00810456">
      <w:pPr>
        <w:spacing w:after="0" w:line="240" w:lineRule="auto"/>
        <w:jc w:val="both"/>
        <w:rPr>
          <w:lang w:val="en-US"/>
        </w:rPr>
      </w:pPr>
      <w:r w:rsidRPr="0065196C">
        <w:rPr>
          <w:lang w:val="en-US"/>
        </w:rPr>
        <w:t>Locke and Russell, in turn, basically say nothing new</w:t>
      </w:r>
      <w:r>
        <w:rPr>
          <w:lang w:val="en-US"/>
        </w:rPr>
        <w:t xml:space="preserve"> to Galilei</w:t>
      </w:r>
      <w:r w:rsidRPr="0065196C">
        <w:rPr>
          <w:lang w:val="en-US"/>
        </w:rPr>
        <w:t xml:space="preserve"> (see above, p. </w:t>
      </w:r>
      <w:r>
        <w:rPr>
          <w:lang w:val="en-US"/>
        </w:rPr>
        <w:t>190</w:t>
      </w:r>
      <w:r w:rsidRPr="0065196C">
        <w:rPr>
          <w:lang w:val="en-US"/>
        </w:rPr>
        <w:t>), in that they declare the</w:t>
      </w:r>
      <w:r>
        <w:rPr>
          <w:lang w:val="en-US"/>
        </w:rPr>
        <w:t xml:space="preserve"> </w:t>
      </w:r>
      <w:r w:rsidRPr="0065196C">
        <w:rPr>
          <w:lang w:val="en-US"/>
        </w:rPr>
        <w:t xml:space="preserve">assumption of </w:t>
      </w:r>
      <w:r>
        <w:rPr>
          <w:lang w:val="en-US"/>
        </w:rPr>
        <w:t>an "interior of nature" superfluous. T</w:t>
      </w:r>
      <w:r w:rsidRPr="0065196C">
        <w:rPr>
          <w:lang w:val="en-US"/>
        </w:rPr>
        <w:t>hey</w:t>
      </w:r>
      <w:r>
        <w:rPr>
          <w:lang w:val="en-US"/>
        </w:rPr>
        <w:t xml:space="preserve"> </w:t>
      </w:r>
      <w:r w:rsidRPr="0065196C">
        <w:rPr>
          <w:lang w:val="en-US"/>
        </w:rPr>
        <w:t>go further than this in that they declare the</w:t>
      </w:r>
      <w:r>
        <w:rPr>
          <w:lang w:val="en-US"/>
        </w:rPr>
        <w:t xml:space="preserve"> </w:t>
      </w:r>
      <w:r w:rsidRPr="0065196C">
        <w:rPr>
          <w:lang w:val="en-US"/>
        </w:rPr>
        <w:t>methodi</w:t>
      </w:r>
      <w:r>
        <w:rPr>
          <w:lang w:val="en-US"/>
        </w:rPr>
        <w:t>cally superfluous non-existent.</w:t>
      </w:r>
    </w:p>
    <w:p w:rsidR="00C10CDE" w:rsidRPr="003B4A03"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Pr>
          <w:lang w:val="en-US"/>
        </w:rPr>
        <w:br w:type="page"/>
      </w:r>
      <w:r w:rsidRPr="000E351D">
        <w:rPr>
          <w:sz w:val="24"/>
          <w:szCs w:val="24"/>
          <w:lang w:val="en-US"/>
        </w:rPr>
        <w:lastRenderedPageBreak/>
        <w:t>9.2.3. Husserl</w:t>
      </w:r>
    </w:p>
    <w:p w:rsidR="00C10CDE" w:rsidRPr="003B4A03"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S</w:t>
      </w:r>
      <w:r w:rsidRPr="0065196C">
        <w:rPr>
          <w:lang w:val="en-US"/>
        </w:rPr>
        <w:t>tarting point is the assumption</w:t>
      </w:r>
      <w:r>
        <w:rPr>
          <w:lang w:val="en-US"/>
        </w:rPr>
        <w:t xml:space="preserve"> </w:t>
      </w:r>
      <w:r w:rsidRPr="0065196C">
        <w:rPr>
          <w:lang w:val="en-US"/>
        </w:rPr>
        <w:t xml:space="preserve">of a complete difference between </w:t>
      </w:r>
      <w:r>
        <w:rPr>
          <w:lang w:val="en-US"/>
        </w:rPr>
        <w:t xml:space="preserve">the </w:t>
      </w:r>
      <w:r w:rsidRPr="0065196C">
        <w:rPr>
          <w:lang w:val="en-US"/>
        </w:rPr>
        <w:t>science</w:t>
      </w:r>
      <w:r>
        <w:rPr>
          <w:lang w:val="en-US"/>
        </w:rPr>
        <w:t>s</w:t>
      </w:r>
      <w:r w:rsidRPr="0065196C">
        <w:rPr>
          <w:lang w:val="en-US"/>
        </w:rPr>
        <w:t xml:space="preserve"> </w:t>
      </w:r>
      <w:r>
        <w:rPr>
          <w:lang w:val="en-US"/>
        </w:rPr>
        <w:t>of nature and spirit. T</w:t>
      </w:r>
      <w:r w:rsidRPr="0065196C">
        <w:rPr>
          <w:lang w:val="en-US"/>
        </w:rPr>
        <w:t>herefore, the concept of substance</w:t>
      </w:r>
      <w:r>
        <w:rPr>
          <w:lang w:val="en-US"/>
        </w:rPr>
        <w:t xml:space="preserve"> </w:t>
      </w:r>
      <w:r w:rsidRPr="0065196C">
        <w:rPr>
          <w:lang w:val="en-US"/>
        </w:rPr>
        <w:t>cannot - as in Descartes (</w:t>
      </w:r>
      <w:r w:rsidRPr="004445B9">
        <w:rPr>
          <w:i/>
          <w:lang w:val="en-US"/>
        </w:rPr>
        <w:t>substantia cogitans -substantia extensa</w:t>
      </w:r>
      <w:r w:rsidRPr="0065196C">
        <w:rPr>
          <w:lang w:val="en-US"/>
        </w:rPr>
        <w:t xml:space="preserve">) - be the common </w:t>
      </w:r>
      <w:r>
        <w:rPr>
          <w:lang w:val="en-US"/>
        </w:rPr>
        <w:t xml:space="preserve">fundamental </w:t>
      </w:r>
      <w:r w:rsidRPr="0065196C">
        <w:rPr>
          <w:lang w:val="en-US"/>
        </w:rPr>
        <w:t>concept for both. Gadamer (p. 229) speaks of the</w:t>
      </w:r>
      <w:r>
        <w:rPr>
          <w:lang w:val="en-US"/>
        </w:rPr>
        <w:t xml:space="preserve"> </w:t>
      </w:r>
      <w:r w:rsidRPr="0065196C">
        <w:rPr>
          <w:lang w:val="en-US"/>
        </w:rPr>
        <w:t>"inappropriateness of the concept of substance</w:t>
      </w:r>
      <w:r>
        <w:rPr>
          <w:lang w:val="en-US"/>
        </w:rPr>
        <w:t xml:space="preserve"> </w:t>
      </w:r>
      <w:r w:rsidRPr="0065196C">
        <w:rPr>
          <w:lang w:val="en-US"/>
        </w:rPr>
        <w:t xml:space="preserve">for </w:t>
      </w:r>
      <w:r>
        <w:rPr>
          <w:lang w:val="en-US"/>
        </w:rPr>
        <w:t>the</w:t>
      </w:r>
      <w:r w:rsidRPr="0065196C">
        <w:rPr>
          <w:lang w:val="en-US"/>
        </w:rPr>
        <w:t xml:space="preserve"> historical".</w:t>
      </w:r>
    </w:p>
    <w:p w:rsidR="00C10CDE" w:rsidRPr="0065196C" w:rsidRDefault="00C10CDE" w:rsidP="00810456">
      <w:pPr>
        <w:spacing w:after="0" w:line="240" w:lineRule="auto"/>
        <w:jc w:val="both"/>
        <w:rPr>
          <w:lang w:val="en-US"/>
        </w:rPr>
      </w:pPr>
      <w:r w:rsidRPr="0065196C">
        <w:rPr>
          <w:lang w:val="en-US"/>
        </w:rPr>
        <w:t>Husserl makes this distinction already in the</w:t>
      </w:r>
      <w:r>
        <w:rPr>
          <w:lang w:val="en-US"/>
        </w:rPr>
        <w:t xml:space="preserve"> </w:t>
      </w:r>
      <w:r w:rsidRPr="0065196C">
        <w:rPr>
          <w:lang w:val="en-US"/>
        </w:rPr>
        <w:t>programmatic essay "</w:t>
      </w:r>
      <w:r w:rsidRPr="004445B9">
        <w:rPr>
          <w:lang w:val="en-US"/>
        </w:rPr>
        <w:t xml:space="preserve">Philosophie </w:t>
      </w:r>
      <w:proofErr w:type="spellStart"/>
      <w:r w:rsidRPr="004445B9">
        <w:rPr>
          <w:lang w:val="en-US"/>
        </w:rPr>
        <w:t>als</w:t>
      </w:r>
      <w:proofErr w:type="spellEnd"/>
      <w:r w:rsidRPr="004445B9">
        <w:rPr>
          <w:lang w:val="en-US"/>
        </w:rPr>
        <w:t xml:space="preserve"> </w:t>
      </w:r>
      <w:proofErr w:type="spellStart"/>
      <w:r w:rsidRPr="004445B9">
        <w:rPr>
          <w:lang w:val="en-US"/>
        </w:rPr>
        <w:t>strenge</w:t>
      </w:r>
      <w:proofErr w:type="spellEnd"/>
      <w:r w:rsidRPr="004445B9">
        <w:rPr>
          <w:lang w:val="en-US"/>
        </w:rPr>
        <w:t xml:space="preserve"> </w:t>
      </w:r>
      <w:proofErr w:type="spellStart"/>
      <w:r w:rsidRPr="004445B9">
        <w:rPr>
          <w:lang w:val="en-US"/>
        </w:rPr>
        <w:t>Wissenschaft</w:t>
      </w:r>
      <w:proofErr w:type="spellEnd"/>
      <w:r>
        <w:rPr>
          <w:lang w:val="en-US"/>
        </w:rPr>
        <w:t>" (Logos, p. 312):</w:t>
      </w:r>
    </w:p>
    <w:p w:rsidR="00C10CDE" w:rsidRDefault="00C10CDE" w:rsidP="00810456">
      <w:pPr>
        <w:spacing w:after="0" w:line="240" w:lineRule="auto"/>
        <w:jc w:val="both"/>
      </w:pPr>
      <w:r>
        <w:t>"E</w:t>
      </w:r>
      <w:r w:rsidRPr="0046128A">
        <w:t>s gibt, eigentlich gesprochen, nur Eine Natur, die in den</w:t>
      </w:r>
      <w:r>
        <w:rPr>
          <w:szCs w:val="18"/>
        </w:rPr>
        <w:t xml:space="preserve"> </w:t>
      </w:r>
      <w:r w:rsidRPr="0046128A">
        <w:t>Dingerscheinungen erscheinende. Alles was wir im weitesten Sinne</w:t>
      </w:r>
      <w:r>
        <w:t xml:space="preserve"> </w:t>
      </w:r>
      <w:r w:rsidRPr="0046128A">
        <w:t>der Psychologie ein psychisches Phänomen nennen, ist, an und für</w:t>
      </w:r>
      <w:r>
        <w:t xml:space="preserve"> </w:t>
      </w:r>
      <w:r w:rsidRPr="0046128A">
        <w:t>sich betrachtet, eben Phänomen und nicht Natur.</w:t>
      </w:r>
    </w:p>
    <w:p w:rsidR="00C10CDE" w:rsidRDefault="00C10CDE" w:rsidP="00810456">
      <w:pPr>
        <w:spacing w:after="0" w:line="240" w:lineRule="auto"/>
        <w:jc w:val="both"/>
      </w:pPr>
      <w:r>
        <w:t>Ein Phänomen ist also keine «substanzielle»</w:t>
      </w:r>
      <w:r w:rsidRPr="0046128A">
        <w:t xml:space="preserve"> Einheit, es hat keine</w:t>
      </w:r>
      <w:r>
        <w:t xml:space="preserve"> «realen Eigenschaften,"</w:t>
      </w:r>
      <w:r w:rsidRPr="0046128A">
        <w:t xml:space="preserve"> es kennt keine realen Teile, keine realen</w:t>
      </w:r>
      <w:r>
        <w:t xml:space="preserve"> </w:t>
      </w:r>
      <w:r w:rsidRPr="0046128A">
        <w:t>Veränderungen und keine Kausalität: all diese Worte im naturwissenschaftlichen Sinne verstanden. Phänomenen eine Natur beimessen,</w:t>
      </w:r>
      <w:r>
        <w:t xml:space="preserve"> </w:t>
      </w:r>
      <w:r w:rsidRPr="0046128A">
        <w:t>nach ihren realen Bestimmungsstücken, nach ihren kausalen Zusammenhängen forschen — das ist ein reiner Widersinn, nicht besser, als</w:t>
      </w:r>
      <w:r>
        <w:t xml:space="preserve"> </w:t>
      </w:r>
      <w:r w:rsidRPr="0046128A">
        <w:t>wenn man nach kausalen Eigenschaften, Zusammenhängen etc. der</w:t>
      </w:r>
      <w:r>
        <w:t xml:space="preserve"> </w:t>
      </w:r>
      <w:r w:rsidRPr="0046128A">
        <w:t>Zahlen fragen wollte. Es ist der Widersinn der Naturalisierung von</w:t>
      </w:r>
      <w:r>
        <w:t xml:space="preserve"> etwas, dessen W</w:t>
      </w:r>
      <w:r w:rsidRPr="0046128A">
        <w:t>esen das Sein als Natur ausschließt.</w:t>
      </w:r>
      <w:r>
        <w:t>"</w:t>
      </w:r>
    </w:p>
    <w:p w:rsidR="00C10CDE" w:rsidRPr="00FF4A04" w:rsidRDefault="00C10CDE" w:rsidP="00810456">
      <w:pPr>
        <w:spacing w:after="0" w:line="240" w:lineRule="auto"/>
        <w:jc w:val="both"/>
        <w:rPr>
          <w:lang w:val="en-US"/>
        </w:rPr>
      </w:pPr>
      <w:r w:rsidRPr="004445B9">
        <w:rPr>
          <w:lang w:val="en-US"/>
        </w:rPr>
        <w:t>("</w:t>
      </w:r>
      <w:r w:rsidRPr="00FF4A04">
        <w:rPr>
          <w:lang w:val="en-US"/>
        </w:rPr>
        <w:t xml:space="preserve">There is, </w:t>
      </w:r>
      <w:r>
        <w:rPr>
          <w:lang w:val="en-US"/>
        </w:rPr>
        <w:t>properly speaking, only o</w:t>
      </w:r>
      <w:r w:rsidRPr="00FF4A04">
        <w:rPr>
          <w:lang w:val="en-US"/>
        </w:rPr>
        <w:t xml:space="preserve">ne nature, </w:t>
      </w:r>
      <w:r>
        <w:rPr>
          <w:lang w:val="en-US"/>
        </w:rPr>
        <w:t xml:space="preserve">the one which </w:t>
      </w:r>
      <w:r w:rsidRPr="00FF4A04">
        <w:rPr>
          <w:lang w:val="en-US"/>
        </w:rPr>
        <w:t>appear</w:t>
      </w:r>
      <w:r>
        <w:rPr>
          <w:lang w:val="en-US"/>
        </w:rPr>
        <w:t>s</w:t>
      </w:r>
      <w:r w:rsidRPr="00FF4A04">
        <w:rPr>
          <w:lang w:val="en-US"/>
        </w:rPr>
        <w:t xml:space="preserve"> in the appearance of things. Everything we call a psychic phenomenon in the broadest sense of psychology, considered in and </w:t>
      </w:r>
      <w:r>
        <w:rPr>
          <w:lang w:val="en-US"/>
        </w:rPr>
        <w:t>for itself, is phenomenon</w:t>
      </w:r>
      <w:r w:rsidRPr="00FF4A04">
        <w:rPr>
          <w:lang w:val="en-US"/>
        </w:rPr>
        <w:t xml:space="preserve"> and not nature.</w:t>
      </w:r>
    </w:p>
    <w:p w:rsidR="00C10CDE" w:rsidRPr="004445B9" w:rsidRDefault="00C10CDE" w:rsidP="00810456">
      <w:pPr>
        <w:spacing w:after="0" w:line="240" w:lineRule="auto"/>
        <w:jc w:val="both"/>
        <w:rPr>
          <w:lang w:val="en-US"/>
        </w:rPr>
      </w:pPr>
      <w:r w:rsidRPr="00FF4A04">
        <w:rPr>
          <w:lang w:val="en-US"/>
        </w:rPr>
        <w:t xml:space="preserve">A phenomenon is therefore not a </w:t>
      </w:r>
      <w:r>
        <w:rPr>
          <w:lang w:val="en-US"/>
        </w:rPr>
        <w:t>«</w:t>
      </w:r>
      <w:r w:rsidRPr="00FF4A04">
        <w:rPr>
          <w:lang w:val="en-US"/>
        </w:rPr>
        <w:t>substantial</w:t>
      </w:r>
      <w:r>
        <w:rPr>
          <w:lang w:val="en-US"/>
        </w:rPr>
        <w:t>»</w:t>
      </w:r>
      <w:r w:rsidRPr="00FF4A04">
        <w:rPr>
          <w:lang w:val="en-US"/>
        </w:rPr>
        <w:t xml:space="preserve"> </w:t>
      </w:r>
      <w:r>
        <w:rPr>
          <w:lang w:val="en-US"/>
        </w:rPr>
        <w:t>uni</w:t>
      </w:r>
      <w:r w:rsidRPr="00FF4A04">
        <w:rPr>
          <w:lang w:val="en-US"/>
        </w:rPr>
        <w:t xml:space="preserve">ty, it has no </w:t>
      </w:r>
      <w:r>
        <w:rPr>
          <w:lang w:val="en-US"/>
        </w:rPr>
        <w:t>«</w:t>
      </w:r>
      <w:r w:rsidRPr="00FF4A04">
        <w:rPr>
          <w:lang w:val="en-US"/>
        </w:rPr>
        <w:t>real properties</w:t>
      </w:r>
      <w:r>
        <w:rPr>
          <w:lang w:val="en-US"/>
        </w:rPr>
        <w:t>»</w:t>
      </w:r>
      <w:r w:rsidRPr="00FF4A04">
        <w:rPr>
          <w:lang w:val="en-US"/>
        </w:rPr>
        <w:t xml:space="preserve"> [substance understood as "</w:t>
      </w:r>
      <w:r>
        <w:rPr>
          <w:lang w:val="en-US"/>
        </w:rPr>
        <w:t>support,"</w:t>
      </w:r>
      <w:r w:rsidRPr="00FF4A04">
        <w:rPr>
          <w:lang w:val="en-US"/>
        </w:rPr>
        <w:t xml:space="preserve"> cf. p. 310], no real parts, no real changes and no causality: all these words understood in the sense</w:t>
      </w:r>
      <w:r>
        <w:rPr>
          <w:lang w:val="en-US"/>
        </w:rPr>
        <w:t xml:space="preserve"> of physics</w:t>
      </w:r>
      <w:r w:rsidRPr="00FF4A04">
        <w:rPr>
          <w:lang w:val="en-US"/>
        </w:rPr>
        <w:t xml:space="preserve">. To attribute </w:t>
      </w:r>
      <w:r>
        <w:rPr>
          <w:lang w:val="en-US"/>
        </w:rPr>
        <w:t xml:space="preserve">a nature to </w:t>
      </w:r>
      <w:r w:rsidRPr="00FF4A04">
        <w:rPr>
          <w:lang w:val="en-US"/>
        </w:rPr>
        <w:t>phenomena, to search for their real determinants, for their causal connections - this is a pure absurdity, not better, than if one wanted to ask about the causal properties, contexts etc. of numbers. It is the absurdity of naturalization of something whose essence precludes being as nature.</w:t>
      </w:r>
      <w:r w:rsidRPr="004445B9">
        <w:rPr>
          <w:lang w:val="en-US"/>
        </w:rPr>
        <w:t>")</w:t>
      </w:r>
    </w:p>
    <w:p w:rsidR="00C10CDE" w:rsidRPr="0065196C" w:rsidRDefault="00C10CDE" w:rsidP="00810456">
      <w:pPr>
        <w:spacing w:after="0" w:line="240" w:lineRule="auto"/>
        <w:jc w:val="both"/>
        <w:rPr>
          <w:lang w:val="en-US"/>
        </w:rPr>
      </w:pPr>
      <w:r w:rsidRPr="004445B9">
        <w:rPr>
          <w:lang w:val="en-US"/>
        </w:rPr>
        <w:t>I</w:t>
      </w:r>
      <w:r w:rsidRPr="0065196C">
        <w:rPr>
          <w:lang w:val="en-US"/>
        </w:rPr>
        <w:t>n his late phase, Husserl conceived pheno</w:t>
      </w:r>
      <w:r>
        <w:rPr>
          <w:lang w:val="en-US"/>
        </w:rPr>
        <w:t>menology as science of the spirit</w:t>
      </w:r>
      <w:r w:rsidRPr="0065196C">
        <w:rPr>
          <w:lang w:val="en-US"/>
        </w:rPr>
        <w:t xml:space="preserve"> (</w:t>
      </w:r>
      <w:proofErr w:type="spellStart"/>
      <w:r w:rsidRPr="0065196C">
        <w:rPr>
          <w:lang w:val="en-US"/>
        </w:rPr>
        <w:t>Husserliana</w:t>
      </w:r>
      <w:proofErr w:type="spellEnd"/>
      <w:r w:rsidRPr="0065196C">
        <w:rPr>
          <w:lang w:val="en-US"/>
        </w:rPr>
        <w:t xml:space="preserve"> VI, 345, highlighted in italics):</w:t>
      </w:r>
    </w:p>
    <w:p w:rsidR="00C10CDE" w:rsidRDefault="00C10CDE" w:rsidP="00810456">
      <w:pPr>
        <w:spacing w:after="0" w:line="240" w:lineRule="auto"/>
        <w:jc w:val="both"/>
      </w:pPr>
      <w:r>
        <w:t xml:space="preserve">"Der Geist und sogar nur der Geist ist in sich selbst und für sich selbst seiend, ist eigenständig und kann in diesem Eigenstande, und nur in diesem, </w:t>
      </w:r>
      <w:r>
        <w:lastRenderedPageBreak/>
        <w:t>wahrhaft rational, wahrhaft und von Grund auf wissenschaftlich behandelt werden."</w:t>
      </w:r>
    </w:p>
    <w:p w:rsidR="00C10CDE" w:rsidRPr="004445B9" w:rsidRDefault="00C10CDE" w:rsidP="00810456">
      <w:pPr>
        <w:spacing w:after="0" w:line="240" w:lineRule="auto"/>
        <w:jc w:val="both"/>
        <w:rPr>
          <w:lang w:val="en-US"/>
        </w:rPr>
      </w:pPr>
      <w:r w:rsidRPr="004445B9">
        <w:rPr>
          <w:lang w:val="en-US"/>
        </w:rPr>
        <w:t>("</w:t>
      </w:r>
      <w:r>
        <w:rPr>
          <w:lang w:val="en-US"/>
        </w:rPr>
        <w:t>The spirit</w:t>
      </w:r>
      <w:r w:rsidRPr="00FF4A04">
        <w:rPr>
          <w:lang w:val="en-US"/>
        </w:rPr>
        <w:t xml:space="preserve">, and even only the </w:t>
      </w:r>
      <w:r>
        <w:rPr>
          <w:lang w:val="en-US"/>
        </w:rPr>
        <w:t>spirit</w:t>
      </w:r>
      <w:r w:rsidRPr="00FF4A04">
        <w:rPr>
          <w:lang w:val="en-US"/>
        </w:rPr>
        <w:t>, is</w:t>
      </w:r>
      <w:r>
        <w:rPr>
          <w:lang w:val="en-US"/>
        </w:rPr>
        <w:t xml:space="preserve"> being</w:t>
      </w:r>
      <w:r w:rsidRPr="00FF4A04">
        <w:rPr>
          <w:lang w:val="en-US"/>
        </w:rPr>
        <w:t xml:space="preserve"> in itself and for itself, is </w:t>
      </w:r>
      <w:r>
        <w:rPr>
          <w:lang w:val="en-US"/>
        </w:rPr>
        <w:t>self-subsistent</w:t>
      </w:r>
      <w:r w:rsidRPr="00FF4A04">
        <w:rPr>
          <w:lang w:val="en-US"/>
        </w:rPr>
        <w:t xml:space="preserve"> and can be treated in this </w:t>
      </w:r>
      <w:r>
        <w:rPr>
          <w:lang w:val="en-US"/>
        </w:rPr>
        <w:t>self-</w:t>
      </w:r>
      <w:proofErr w:type="spellStart"/>
      <w:r>
        <w:rPr>
          <w:lang w:val="en-US"/>
        </w:rPr>
        <w:t>subsistency</w:t>
      </w:r>
      <w:proofErr w:type="spellEnd"/>
      <w:r w:rsidRPr="00FF4A04">
        <w:rPr>
          <w:lang w:val="en-US"/>
        </w:rPr>
        <w:t>, and only in this, truly rational</w:t>
      </w:r>
      <w:r>
        <w:rPr>
          <w:lang w:val="en-US"/>
        </w:rPr>
        <w:t>ly, truly</w:t>
      </w:r>
      <w:r w:rsidRPr="00FF4A04">
        <w:rPr>
          <w:lang w:val="en-US"/>
        </w:rPr>
        <w:t xml:space="preserve"> and thoroughly scientific</w:t>
      </w:r>
      <w:r>
        <w:rPr>
          <w:lang w:val="en-US"/>
        </w:rPr>
        <w:t>ally</w:t>
      </w:r>
      <w:r w:rsidRPr="00FF4A04">
        <w:rPr>
          <w:lang w:val="en-US"/>
        </w:rPr>
        <w:t>.</w:t>
      </w:r>
      <w:r w:rsidRPr="004445B9">
        <w:rPr>
          <w:lang w:val="en-US"/>
        </w:rPr>
        <w:t>")</w:t>
      </w:r>
    </w:p>
    <w:p w:rsidR="00C10CDE" w:rsidRPr="0065196C" w:rsidRDefault="00C10CDE" w:rsidP="00810456">
      <w:pPr>
        <w:spacing w:after="0" w:line="240" w:lineRule="auto"/>
        <w:jc w:val="both"/>
        <w:rPr>
          <w:lang w:val="en-US"/>
        </w:rPr>
      </w:pPr>
      <w:r w:rsidRPr="0065196C">
        <w:rPr>
          <w:lang w:val="en-US"/>
        </w:rPr>
        <w:t>It is remarkable that Husserl</w:t>
      </w:r>
      <w:r>
        <w:rPr>
          <w:lang w:val="en-US"/>
        </w:rPr>
        <w:t>, for the characterization</w:t>
      </w:r>
      <w:r w:rsidRPr="0065196C">
        <w:rPr>
          <w:lang w:val="en-US"/>
        </w:rPr>
        <w:t xml:space="preserve"> of his</w:t>
      </w:r>
      <w:r>
        <w:rPr>
          <w:lang w:val="en-US"/>
        </w:rPr>
        <w:t xml:space="preserve"> </w:t>
      </w:r>
      <w:r w:rsidRPr="0065196C">
        <w:rPr>
          <w:lang w:val="en-US"/>
        </w:rPr>
        <w:t>research object</w:t>
      </w:r>
      <w:r>
        <w:rPr>
          <w:lang w:val="en-US"/>
        </w:rPr>
        <w:t>,</w:t>
      </w:r>
      <w:r w:rsidRPr="0065196C">
        <w:rPr>
          <w:lang w:val="en-US"/>
        </w:rPr>
        <w:t xml:space="preserve"> has no other</w:t>
      </w:r>
      <w:r>
        <w:rPr>
          <w:lang w:val="en-US"/>
        </w:rPr>
        <w:t xml:space="preserve"> </w:t>
      </w:r>
      <w:r w:rsidRPr="0065196C">
        <w:rPr>
          <w:lang w:val="en-US"/>
        </w:rPr>
        <w:t xml:space="preserve">vocabulary </w:t>
      </w:r>
      <w:r>
        <w:rPr>
          <w:lang w:val="en-US"/>
        </w:rPr>
        <w:t xml:space="preserve">at his disposal </w:t>
      </w:r>
      <w:r w:rsidRPr="0065196C">
        <w:rPr>
          <w:lang w:val="en-US"/>
        </w:rPr>
        <w:t>than that of "substance ontology</w:t>
      </w:r>
      <w:r>
        <w:rPr>
          <w:lang w:val="en-US"/>
        </w:rPr>
        <w:t>,"</w:t>
      </w:r>
      <w:r w:rsidRPr="0065196C">
        <w:rPr>
          <w:lang w:val="en-US"/>
        </w:rPr>
        <w:t xml:space="preserve"> see our s</w:t>
      </w:r>
      <w:r>
        <w:rPr>
          <w:lang w:val="en-US"/>
        </w:rPr>
        <w:t>ection 1. 2. under "</w:t>
      </w:r>
      <w:proofErr w:type="spellStart"/>
      <w:r>
        <w:rPr>
          <w:lang w:val="en-US"/>
        </w:rPr>
        <w:t>subsistere</w:t>
      </w:r>
      <w:proofErr w:type="spellEnd"/>
      <w:r>
        <w:rPr>
          <w:lang w:val="en-US"/>
        </w:rPr>
        <w:t xml:space="preserve">" </w:t>
      </w:r>
      <w:r w:rsidRPr="0065196C">
        <w:rPr>
          <w:lang w:val="en-US"/>
        </w:rPr>
        <w:t>and</w:t>
      </w:r>
      <w:r>
        <w:rPr>
          <w:lang w:val="en-US"/>
        </w:rPr>
        <w:t xml:space="preserve"> </w:t>
      </w:r>
      <w:r w:rsidRPr="0065196C">
        <w:rPr>
          <w:lang w:val="en-US"/>
        </w:rPr>
        <w:t>"substance".</w:t>
      </w:r>
    </w:p>
    <w:p w:rsidR="00C10CDE" w:rsidRPr="0065196C" w:rsidRDefault="00C10CDE" w:rsidP="00810456">
      <w:pPr>
        <w:spacing w:after="0" w:line="240" w:lineRule="auto"/>
        <w:jc w:val="both"/>
        <w:rPr>
          <w:lang w:val="en-US"/>
        </w:rPr>
      </w:pPr>
    </w:p>
    <w:p w:rsidR="00C10CDE" w:rsidRPr="0065196C" w:rsidRDefault="00C10CDE" w:rsidP="00810456">
      <w:pPr>
        <w:spacing w:after="0" w:line="240" w:lineRule="auto"/>
        <w:rPr>
          <w:lang w:val="en-US"/>
        </w:rPr>
      </w:pPr>
    </w:p>
    <w:p w:rsidR="00C10CDE" w:rsidRDefault="00C10CDE" w:rsidP="00810456">
      <w:pPr>
        <w:pStyle w:val="berschrift3"/>
        <w:spacing w:before="0" w:line="240" w:lineRule="auto"/>
        <w:rPr>
          <w:sz w:val="24"/>
          <w:szCs w:val="24"/>
          <w:lang w:val="en-US"/>
        </w:rPr>
      </w:pPr>
      <w:r w:rsidRPr="000E351D">
        <w:rPr>
          <w:sz w:val="24"/>
          <w:szCs w:val="24"/>
          <w:lang w:val="en-US"/>
        </w:rPr>
        <w:t>9.2.4. Heidegger</w:t>
      </w:r>
    </w:p>
    <w:p w:rsidR="00C10CDE" w:rsidRPr="000E351D"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t>"Phenomenology, that's me and Heidegger," Husserl used to say at the beginning of the</w:t>
      </w:r>
      <w:r>
        <w:rPr>
          <w:lang w:val="en-US"/>
        </w:rPr>
        <w:t xml:space="preserve"> </w:t>
      </w:r>
      <w:proofErr w:type="spellStart"/>
      <w:r>
        <w:rPr>
          <w:lang w:val="en-US"/>
        </w:rPr>
        <w:t>1920s</w:t>
      </w:r>
      <w:proofErr w:type="spellEnd"/>
      <w:r>
        <w:rPr>
          <w:lang w:val="en-US"/>
        </w:rPr>
        <w:t>. B</w:t>
      </w:r>
      <w:r w:rsidRPr="0065196C">
        <w:rPr>
          <w:lang w:val="en-US"/>
        </w:rPr>
        <w:t>ack then, the two felt connected in their</w:t>
      </w:r>
      <w:r>
        <w:rPr>
          <w:lang w:val="en-US"/>
        </w:rPr>
        <w:t xml:space="preserve"> </w:t>
      </w:r>
      <w:r w:rsidRPr="0065196C">
        <w:rPr>
          <w:lang w:val="en-US"/>
        </w:rPr>
        <w:t>efforts, now finally, after so many failed attempts</w:t>
      </w:r>
      <w:r>
        <w:rPr>
          <w:lang w:val="en-US"/>
        </w:rPr>
        <w:t xml:space="preserve">, </w:t>
      </w:r>
      <w:r w:rsidRPr="0065196C">
        <w:rPr>
          <w:lang w:val="en-US"/>
        </w:rPr>
        <w:t>to bring about a scientific philosophy.</w:t>
      </w:r>
    </w:p>
    <w:p w:rsidR="00C10CDE" w:rsidRPr="008C3196" w:rsidRDefault="00C10CDE" w:rsidP="00810456">
      <w:pPr>
        <w:spacing w:after="0" w:line="240" w:lineRule="auto"/>
        <w:jc w:val="both"/>
      </w:pPr>
      <w:r w:rsidRPr="0065196C">
        <w:rPr>
          <w:lang w:val="en-US"/>
        </w:rPr>
        <w:t>Heidegger's "</w:t>
      </w:r>
      <w:r>
        <w:rPr>
          <w:lang w:val="en-US"/>
        </w:rPr>
        <w:t>Dasein</w:t>
      </w:r>
      <w:r w:rsidRPr="0065196C">
        <w:rPr>
          <w:lang w:val="en-US"/>
        </w:rPr>
        <w:t>" takes the place of the</w:t>
      </w:r>
      <w:r>
        <w:rPr>
          <w:lang w:val="en-US"/>
        </w:rPr>
        <w:t xml:space="preserve"> "spirit" in Husserl and Hegel. T</w:t>
      </w:r>
      <w:r w:rsidRPr="0065196C">
        <w:rPr>
          <w:lang w:val="en-US"/>
        </w:rPr>
        <w:t>he "wholeness of</w:t>
      </w:r>
      <w:r>
        <w:rPr>
          <w:lang w:val="en-US"/>
        </w:rPr>
        <w:t xml:space="preserve"> Dasein</w:t>
      </w:r>
      <w:r w:rsidRPr="0065196C">
        <w:rPr>
          <w:lang w:val="en-US"/>
        </w:rPr>
        <w:t>" is the counterpart to substance as a</w:t>
      </w:r>
      <w:r>
        <w:rPr>
          <w:lang w:val="en-US"/>
        </w:rPr>
        <w:t xml:space="preserve"> natural wholeness. </w:t>
      </w:r>
      <w:r w:rsidRPr="008C3196">
        <w:t xml:space="preserve">In </w:t>
      </w:r>
      <w:r w:rsidRPr="008C3196">
        <w:rPr>
          <w:i/>
        </w:rPr>
        <w:t>Sein und Zeit</w:t>
      </w:r>
      <w:r w:rsidRPr="008C3196">
        <w:t xml:space="preserve">, p. 373, </w:t>
      </w:r>
      <w:proofErr w:type="spellStart"/>
      <w:r w:rsidRPr="008C3196">
        <w:t>the</w:t>
      </w:r>
      <w:proofErr w:type="spellEnd"/>
      <w:r w:rsidRPr="008C3196">
        <w:t xml:space="preserve"> </w:t>
      </w:r>
      <w:proofErr w:type="spellStart"/>
      <w:r w:rsidRPr="008C3196">
        <w:t>expressions</w:t>
      </w:r>
      <w:proofErr w:type="spellEnd"/>
      <w:r w:rsidRPr="008C3196">
        <w:t xml:space="preserve"> "beharrliche</w:t>
      </w:r>
      <w:r>
        <w:t>,"</w:t>
      </w:r>
      <w:r w:rsidRPr="008C3196">
        <w:t xml:space="preserve"> "Wechsel der Erlebnisse" ("permanent," "</w:t>
      </w:r>
      <w:proofErr w:type="spellStart"/>
      <w:r w:rsidRPr="008C3196">
        <w:t>change</w:t>
      </w:r>
      <w:proofErr w:type="spellEnd"/>
      <w:r w:rsidRPr="008C3196">
        <w:t xml:space="preserve"> </w:t>
      </w:r>
      <w:proofErr w:type="spellStart"/>
      <w:r w:rsidRPr="008C3196">
        <w:t>of</w:t>
      </w:r>
      <w:proofErr w:type="spellEnd"/>
      <w:r w:rsidRPr="008C3196">
        <w:t xml:space="preserve"> </w:t>
      </w:r>
      <w:proofErr w:type="spellStart"/>
      <w:r w:rsidRPr="008C3196">
        <w:t>experiences</w:t>
      </w:r>
      <w:proofErr w:type="spellEnd"/>
      <w:r w:rsidRPr="008C3196">
        <w:t xml:space="preserve">") </w:t>
      </w:r>
      <w:proofErr w:type="spellStart"/>
      <w:r w:rsidRPr="008C3196">
        <w:t>are</w:t>
      </w:r>
      <w:proofErr w:type="spellEnd"/>
      <w:r w:rsidRPr="008C3196">
        <w:t xml:space="preserve"> </w:t>
      </w:r>
      <w:proofErr w:type="spellStart"/>
      <w:r w:rsidRPr="008C3196">
        <w:t>intentionally</w:t>
      </w:r>
      <w:proofErr w:type="spellEnd"/>
      <w:r w:rsidRPr="008C3196">
        <w:t xml:space="preserve"> </w:t>
      </w:r>
      <w:proofErr w:type="spellStart"/>
      <w:r w:rsidRPr="008C3196">
        <w:t>reminiscent</w:t>
      </w:r>
      <w:proofErr w:type="spellEnd"/>
      <w:r w:rsidRPr="008C3196">
        <w:t xml:space="preserve"> </w:t>
      </w:r>
      <w:proofErr w:type="spellStart"/>
      <w:r w:rsidRPr="008C3196">
        <w:t>of</w:t>
      </w:r>
      <w:proofErr w:type="spellEnd"/>
      <w:r w:rsidRPr="008C3196">
        <w:t xml:space="preserve"> Kant's "Grundsatz der Beharrlichkeit der Substanz" ("</w:t>
      </w:r>
      <w:proofErr w:type="spellStart"/>
      <w:r w:rsidRPr="008C3196">
        <w:t>principle</w:t>
      </w:r>
      <w:proofErr w:type="spellEnd"/>
      <w:r w:rsidRPr="008C3196">
        <w:t xml:space="preserve"> </w:t>
      </w:r>
      <w:proofErr w:type="spellStart"/>
      <w:r w:rsidRPr="008C3196">
        <w:t>of</w:t>
      </w:r>
      <w:proofErr w:type="spellEnd"/>
      <w:r w:rsidRPr="008C3196">
        <w:t xml:space="preserve"> </w:t>
      </w:r>
      <w:proofErr w:type="spellStart"/>
      <w:r w:rsidRPr="008C3196">
        <w:t>per</w:t>
      </w:r>
      <w:r>
        <w:t>manen</w:t>
      </w:r>
      <w:r w:rsidRPr="008C3196">
        <w:t>ce</w:t>
      </w:r>
      <w:proofErr w:type="spellEnd"/>
      <w:r w:rsidRPr="008C3196">
        <w:t xml:space="preserve"> </w:t>
      </w:r>
      <w:proofErr w:type="spellStart"/>
      <w:r w:rsidRPr="008C3196">
        <w:t>of</w:t>
      </w:r>
      <w:proofErr w:type="spellEnd"/>
      <w:r w:rsidRPr="008C3196">
        <w:t xml:space="preserve"> </w:t>
      </w:r>
      <w:proofErr w:type="spellStart"/>
      <w:r w:rsidRPr="008C3196">
        <w:t>substance</w:t>
      </w:r>
      <w:proofErr w:type="spellEnd"/>
      <w:r w:rsidRPr="008C3196">
        <w:t xml:space="preserve">") in </w:t>
      </w:r>
      <w:r w:rsidRPr="008C3196">
        <w:rPr>
          <w:i/>
        </w:rPr>
        <w:t>Critik der reinen Vernunft</w:t>
      </w:r>
      <w:r w:rsidRPr="008C3196">
        <w:t>, B 224: "Bey allem Wechsel der Erscheinungen beharret die Substanz" (</w:t>
      </w:r>
      <w:r>
        <w:t xml:space="preserve">"In all </w:t>
      </w:r>
      <w:proofErr w:type="spellStart"/>
      <w:r>
        <w:t>change</w:t>
      </w:r>
      <w:proofErr w:type="spellEnd"/>
      <w:r w:rsidRPr="008C3196">
        <w:t xml:space="preserve"> </w:t>
      </w:r>
      <w:proofErr w:type="spellStart"/>
      <w:r w:rsidRPr="008C3196">
        <w:t>of</w:t>
      </w:r>
      <w:proofErr w:type="spellEnd"/>
      <w:r w:rsidRPr="008C3196">
        <w:t xml:space="preserve"> </w:t>
      </w:r>
      <w:proofErr w:type="spellStart"/>
      <w:r>
        <w:t>appearances</w:t>
      </w:r>
      <w:proofErr w:type="spellEnd"/>
      <w:r w:rsidRPr="008C3196">
        <w:t xml:space="preserve"> </w:t>
      </w:r>
      <w:proofErr w:type="spellStart"/>
      <w:r w:rsidRPr="008C3196">
        <w:t>substance</w:t>
      </w:r>
      <w:proofErr w:type="spellEnd"/>
      <w:r w:rsidRPr="008C3196">
        <w:t xml:space="preserve"> </w:t>
      </w:r>
      <w:proofErr w:type="spellStart"/>
      <w:r w:rsidRPr="008C3196">
        <w:t>i</w:t>
      </w:r>
      <w:r>
        <w:t>s</w:t>
      </w:r>
      <w:proofErr w:type="spellEnd"/>
      <w:r>
        <w:t xml:space="preserve"> permanent</w:t>
      </w:r>
      <w:r w:rsidRPr="008C3196">
        <w:t>").</w:t>
      </w:r>
    </w:p>
    <w:p w:rsidR="00C10CDE" w:rsidRDefault="00C10CDE" w:rsidP="00810456">
      <w:pPr>
        <w:spacing w:after="0" w:line="240" w:lineRule="auto"/>
        <w:jc w:val="both"/>
        <w:rPr>
          <w:lang w:val="en-US"/>
        </w:rPr>
      </w:pPr>
      <w:r w:rsidRPr="0065196C">
        <w:rPr>
          <w:lang w:val="en-US"/>
        </w:rPr>
        <w:t>Husserl and Heidegger also have in common that</w:t>
      </w:r>
      <w:r>
        <w:rPr>
          <w:lang w:val="en-US"/>
        </w:rPr>
        <w:t xml:space="preserve"> </w:t>
      </w:r>
      <w:r w:rsidRPr="0065196C">
        <w:rPr>
          <w:lang w:val="en-US"/>
        </w:rPr>
        <w:t xml:space="preserve">they blame the </w:t>
      </w:r>
      <w:r>
        <w:rPr>
          <w:lang w:val="en-US"/>
        </w:rPr>
        <w:t>predominance</w:t>
      </w:r>
      <w:r w:rsidRPr="0065196C">
        <w:rPr>
          <w:lang w:val="en-US"/>
        </w:rPr>
        <w:t xml:space="preserve"> of the naturalistic concept of</w:t>
      </w:r>
      <w:r>
        <w:rPr>
          <w:lang w:val="en-US"/>
        </w:rPr>
        <w:t xml:space="preserve"> being for the crisis of E</w:t>
      </w:r>
      <w:r w:rsidRPr="0065196C">
        <w:rPr>
          <w:lang w:val="en-US"/>
        </w:rPr>
        <w:t>urope; the</w:t>
      </w:r>
      <w:r>
        <w:rPr>
          <w:lang w:val="en-US"/>
        </w:rPr>
        <w:t xml:space="preserve">ir </w:t>
      </w:r>
      <w:r w:rsidRPr="0065196C">
        <w:rPr>
          <w:lang w:val="en-US"/>
        </w:rPr>
        <w:t>diagnosis</w:t>
      </w:r>
      <w:r>
        <w:rPr>
          <w:lang w:val="en-US"/>
        </w:rPr>
        <w:t xml:space="preserve">, unanimous in substance, </w:t>
      </w:r>
      <w:r w:rsidRPr="0065196C">
        <w:rPr>
          <w:lang w:val="en-US"/>
        </w:rPr>
        <w:t>is "objectivism"</w:t>
      </w:r>
      <w:r>
        <w:rPr>
          <w:lang w:val="en-US"/>
        </w:rPr>
        <w:t xml:space="preserve"> in Husserl</w:t>
      </w:r>
      <w:r w:rsidRPr="0065196C">
        <w:rPr>
          <w:lang w:val="en-US"/>
        </w:rPr>
        <w:t xml:space="preserve">, </w:t>
      </w:r>
      <w:r>
        <w:rPr>
          <w:lang w:val="en-US"/>
        </w:rPr>
        <w:t>"Seinsvergessenheit" ("oblivion of being")</w:t>
      </w:r>
      <w:r>
        <w:rPr>
          <w:rStyle w:val="Funotenzeichen"/>
          <w:lang w:val="en-US"/>
        </w:rPr>
        <w:footnoteReference w:id="60"/>
      </w:r>
      <w:r>
        <w:rPr>
          <w:lang w:val="en-US"/>
        </w:rPr>
        <w:t xml:space="preserve"> </w:t>
      </w:r>
      <w:r w:rsidRPr="0065196C">
        <w:rPr>
          <w:lang w:val="en-US"/>
        </w:rPr>
        <w:t>in</w:t>
      </w:r>
      <w:r>
        <w:rPr>
          <w:lang w:val="en-US"/>
        </w:rPr>
        <w:t xml:space="preserve"> </w:t>
      </w:r>
      <w:r w:rsidRPr="0065196C">
        <w:rPr>
          <w:lang w:val="en-US"/>
        </w:rPr>
        <w:t>Heidegger</w:t>
      </w:r>
      <w:r>
        <w:rPr>
          <w:lang w:val="en-US"/>
        </w:rPr>
        <w:t>. S</w:t>
      </w:r>
      <w:r w:rsidRPr="0065196C">
        <w:rPr>
          <w:lang w:val="en-US"/>
        </w:rPr>
        <w:t>ince naturalism is tied</w:t>
      </w:r>
      <w:r>
        <w:rPr>
          <w:lang w:val="en-US"/>
        </w:rPr>
        <w:t xml:space="preserve"> </w:t>
      </w:r>
      <w:r w:rsidRPr="0065196C">
        <w:rPr>
          <w:lang w:val="en-US"/>
        </w:rPr>
        <w:t>to the concept of substance, the origin of the</w:t>
      </w:r>
      <w:r>
        <w:rPr>
          <w:lang w:val="en-US"/>
        </w:rPr>
        <w:t xml:space="preserve"> </w:t>
      </w:r>
      <w:r w:rsidRPr="0065196C">
        <w:rPr>
          <w:lang w:val="en-US"/>
        </w:rPr>
        <w:t xml:space="preserve">crisis is traced back to antiquity, see </w:t>
      </w:r>
      <w:r w:rsidRPr="00415E50">
        <w:rPr>
          <w:i/>
          <w:lang w:val="en-US"/>
        </w:rPr>
        <w:t>Sein und Zeit</w:t>
      </w:r>
      <w:r w:rsidRPr="0065196C">
        <w:rPr>
          <w:lang w:val="en-US"/>
        </w:rPr>
        <w:t>, pp. 22 + 25: the ancient interpretation of</w:t>
      </w:r>
      <w:r>
        <w:rPr>
          <w:lang w:val="en-US"/>
        </w:rPr>
        <w:t xml:space="preserve"> "Sein des </w:t>
      </w:r>
      <w:proofErr w:type="spellStart"/>
      <w:r>
        <w:rPr>
          <w:lang w:val="en-US"/>
        </w:rPr>
        <w:t>Seienden</w:t>
      </w:r>
      <w:proofErr w:type="spellEnd"/>
      <w:r>
        <w:rPr>
          <w:lang w:val="en-US"/>
        </w:rPr>
        <w:t>" ("</w:t>
      </w:r>
      <w:r w:rsidRPr="0065196C">
        <w:rPr>
          <w:lang w:val="en-US"/>
        </w:rPr>
        <w:t xml:space="preserve">being </w:t>
      </w:r>
      <w:r>
        <w:rPr>
          <w:lang w:val="en-US"/>
        </w:rPr>
        <w:t>of what is") is</w:t>
      </w:r>
      <w:r w:rsidRPr="0065196C">
        <w:rPr>
          <w:lang w:val="en-US"/>
        </w:rPr>
        <w:t xml:space="preserve"> oriented towards the "world" or</w:t>
      </w:r>
      <w:r>
        <w:rPr>
          <w:lang w:val="en-US"/>
        </w:rPr>
        <w:t xml:space="preserve"> </w:t>
      </w:r>
      <w:r w:rsidRPr="0065196C">
        <w:rPr>
          <w:lang w:val="en-US"/>
        </w:rPr>
        <w:t>"nature" in the broadest sense.</w:t>
      </w:r>
    </w:p>
    <w:p w:rsidR="00C10CDE" w:rsidRDefault="00C10CDE" w:rsidP="00810456">
      <w:pPr>
        <w:pStyle w:val="berschrift2"/>
        <w:spacing w:before="0" w:line="240" w:lineRule="auto"/>
        <w:jc w:val="center"/>
        <w:rPr>
          <w:lang w:val="en-US"/>
        </w:rPr>
      </w:pPr>
      <w:r>
        <w:rPr>
          <w:lang w:val="en-US"/>
        </w:rPr>
        <w:br w:type="page"/>
      </w:r>
      <w:r w:rsidRPr="0065196C">
        <w:rPr>
          <w:lang w:val="en-US"/>
        </w:rPr>
        <w:lastRenderedPageBreak/>
        <w:t xml:space="preserve">9.2. </w:t>
      </w:r>
      <w:r>
        <w:rPr>
          <w:lang w:val="en-US"/>
        </w:rPr>
        <w:t>Being</w:t>
      </w:r>
    </w:p>
    <w:p w:rsidR="00C10CDE" w:rsidRPr="0065196C" w:rsidRDefault="00C10CDE" w:rsidP="00810456">
      <w:pPr>
        <w:spacing w:after="0" w:line="240" w:lineRule="auto"/>
        <w:rPr>
          <w:lang w:val="en-US"/>
        </w:rPr>
      </w:pPr>
    </w:p>
    <w:p w:rsidR="00C10CDE" w:rsidRPr="000E351D" w:rsidRDefault="00C10CDE" w:rsidP="00810456">
      <w:pPr>
        <w:spacing w:after="0" w:line="240" w:lineRule="auto"/>
        <w:rPr>
          <w:lang w:val="en-US"/>
        </w:rPr>
      </w:pPr>
    </w:p>
    <w:p w:rsidR="00C10CDE" w:rsidRDefault="00C10CDE" w:rsidP="00810456">
      <w:pPr>
        <w:spacing w:after="0" w:line="240" w:lineRule="auto"/>
        <w:jc w:val="both"/>
        <w:rPr>
          <w:lang w:val="en-US"/>
        </w:rPr>
      </w:pPr>
      <w:r w:rsidRPr="0065196C">
        <w:rPr>
          <w:lang w:val="en-US"/>
        </w:rPr>
        <w:t xml:space="preserve">Kant </w:t>
      </w:r>
      <w:r>
        <w:rPr>
          <w:lang w:val="en-US"/>
        </w:rPr>
        <w:t>(</w:t>
      </w:r>
      <w:r w:rsidRPr="00147C95">
        <w:rPr>
          <w:i/>
          <w:lang w:val="en-US"/>
        </w:rPr>
        <w:t xml:space="preserve">Critik der </w:t>
      </w:r>
      <w:proofErr w:type="spellStart"/>
      <w:r w:rsidRPr="00147C95">
        <w:rPr>
          <w:i/>
          <w:lang w:val="en-US"/>
        </w:rPr>
        <w:t>reinen</w:t>
      </w:r>
      <w:proofErr w:type="spellEnd"/>
      <w:r w:rsidRPr="00147C95">
        <w:rPr>
          <w:i/>
          <w:lang w:val="en-US"/>
        </w:rPr>
        <w:t xml:space="preserve"> Vernunft</w:t>
      </w:r>
      <w:r>
        <w:rPr>
          <w:lang w:val="en-US"/>
        </w:rPr>
        <w:t xml:space="preserve">, A 598 = B 626) </w:t>
      </w:r>
      <w:r w:rsidRPr="0065196C">
        <w:rPr>
          <w:lang w:val="en-US"/>
        </w:rPr>
        <w:t>objects to the ontological proof of God: "being</w:t>
      </w:r>
      <w:r>
        <w:rPr>
          <w:lang w:val="en-US"/>
        </w:rPr>
        <w:t xml:space="preserve"> is not a real predicate". I</w:t>
      </w:r>
      <w:r w:rsidRPr="0065196C">
        <w:rPr>
          <w:lang w:val="en-US"/>
        </w:rPr>
        <w:t xml:space="preserve">f it only expresses a </w:t>
      </w:r>
      <w:r>
        <w:rPr>
          <w:lang w:val="en-US"/>
        </w:rPr>
        <w:t>"position" empty of content</w:t>
      </w:r>
      <w:r w:rsidRPr="0065196C">
        <w:rPr>
          <w:lang w:val="en-US"/>
        </w:rPr>
        <w:t>, it cannot be the</w:t>
      </w:r>
      <w:r>
        <w:rPr>
          <w:lang w:val="en-US"/>
        </w:rPr>
        <w:t xml:space="preserve"> </w:t>
      </w:r>
      <w:r w:rsidRPr="0065196C">
        <w:rPr>
          <w:lang w:val="en-US"/>
        </w:rPr>
        <w:t>subject of a science</w:t>
      </w:r>
      <w:r>
        <w:rPr>
          <w:lang w:val="en-US"/>
        </w:rPr>
        <w:t xml:space="preserve"> with material content</w:t>
      </w:r>
      <w:r w:rsidRPr="0065196C">
        <w:rPr>
          <w:lang w:val="en-US"/>
        </w:rPr>
        <w:t>.</w:t>
      </w:r>
    </w:p>
    <w:p w:rsidR="00C10CDE" w:rsidRPr="00DB3445" w:rsidRDefault="00C10CDE" w:rsidP="00810456">
      <w:pPr>
        <w:spacing w:after="0" w:line="240" w:lineRule="auto"/>
        <w:jc w:val="both"/>
      </w:pPr>
      <w:r w:rsidRPr="00DB3445">
        <w:t xml:space="preserve">Frege </w:t>
      </w:r>
      <w:proofErr w:type="spellStart"/>
      <w:r w:rsidRPr="00DB3445">
        <w:t>goes</w:t>
      </w:r>
      <w:proofErr w:type="spellEnd"/>
      <w:r w:rsidRPr="00DB3445">
        <w:t xml:space="preserve"> </w:t>
      </w:r>
      <w:proofErr w:type="spellStart"/>
      <w:r w:rsidRPr="00DB3445">
        <w:t>even</w:t>
      </w:r>
      <w:proofErr w:type="spellEnd"/>
      <w:r w:rsidRPr="00DB3445">
        <w:t xml:space="preserve"> </w:t>
      </w:r>
      <w:proofErr w:type="spellStart"/>
      <w:r w:rsidRPr="00DB3445">
        <w:t>further</w:t>
      </w:r>
      <w:proofErr w:type="spellEnd"/>
      <w:r w:rsidRPr="00DB3445">
        <w:t xml:space="preserve"> </w:t>
      </w:r>
      <w:proofErr w:type="spellStart"/>
      <w:r w:rsidRPr="00DB3445">
        <w:t>than</w:t>
      </w:r>
      <w:proofErr w:type="spellEnd"/>
      <w:r w:rsidRPr="00DB3445">
        <w:t xml:space="preserve"> Kant (</w:t>
      </w:r>
      <w:r w:rsidRPr="00DB3445">
        <w:rPr>
          <w:i/>
        </w:rPr>
        <w:t xml:space="preserve">Dialog mit </w:t>
      </w:r>
      <w:proofErr w:type="spellStart"/>
      <w:r w:rsidRPr="00DB3445">
        <w:rPr>
          <w:i/>
        </w:rPr>
        <w:t>Pünjer</w:t>
      </w:r>
      <w:proofErr w:type="spellEnd"/>
      <w:r w:rsidRPr="00DB3445">
        <w:rPr>
          <w:i/>
        </w:rPr>
        <w:t xml:space="preserve"> über Existenz</w:t>
      </w:r>
      <w:r w:rsidRPr="00DB3445">
        <w:t xml:space="preserve">, pp. 16-17): </w:t>
      </w:r>
    </w:p>
    <w:p w:rsidR="00C10CDE" w:rsidRDefault="00C10CDE" w:rsidP="00810456">
      <w:pPr>
        <w:spacing w:after="0" w:line="240" w:lineRule="auto"/>
        <w:jc w:val="both"/>
      </w:pPr>
      <w:r w:rsidRPr="00DB30F2">
        <w:t xml:space="preserve">"Zur Bildung eines Begriffes ohne Inhalt eignete sich vorzüglich die Kopula, d. i. die bloße Form der Aussage ohne Inhalt. In dem Satz </w:t>
      </w:r>
      <w:r>
        <w:t>«</w:t>
      </w:r>
      <w:r w:rsidRPr="00DB30F2">
        <w:t>Der Himmel ist blau</w:t>
      </w:r>
      <w:r>
        <w:t>»</w:t>
      </w:r>
      <w:r w:rsidRPr="00DB30F2">
        <w:t xml:space="preserve"> ist die Aussage </w:t>
      </w:r>
      <w:r>
        <w:t>«</w:t>
      </w:r>
      <w:r w:rsidRPr="00DB30F2">
        <w:t>ist blau</w:t>
      </w:r>
      <w:r>
        <w:t>»</w:t>
      </w:r>
      <w:r w:rsidRPr="00DB30F2">
        <w:t xml:space="preserve">, der [17] eigentliche Inhalt der Aussage liegt aber in dem Worte </w:t>
      </w:r>
      <w:r>
        <w:t>«</w:t>
      </w:r>
      <w:r w:rsidRPr="00DB30F2">
        <w:t>blau</w:t>
      </w:r>
      <w:r>
        <w:t>»</w:t>
      </w:r>
      <w:r w:rsidRPr="00DB30F2">
        <w:t xml:space="preserve">. Wenn man dies </w:t>
      </w:r>
      <w:proofErr w:type="spellStart"/>
      <w:r w:rsidRPr="00DB30F2">
        <w:t>wegläßt</w:t>
      </w:r>
      <w:proofErr w:type="spellEnd"/>
      <w:r w:rsidRPr="00DB30F2">
        <w:t xml:space="preserve">, so erhält man eine Aussage ohne Inhalt[:] </w:t>
      </w:r>
      <w:r>
        <w:t>«</w:t>
      </w:r>
      <w:r w:rsidRPr="00DB30F2">
        <w:t>Der Himmel ist</w:t>
      </w:r>
      <w:r>
        <w:t>»</w:t>
      </w:r>
      <w:r w:rsidRPr="00DB30F2">
        <w:t xml:space="preserve"> übrig. So bildet man einen Quasibegriff </w:t>
      </w:r>
      <w:r>
        <w:t>«</w:t>
      </w:r>
      <w:r w:rsidRPr="00DB30F2">
        <w:t>Seiendes</w:t>
      </w:r>
      <w:r>
        <w:t>»</w:t>
      </w:r>
      <w:r w:rsidRPr="00DB30F2">
        <w:t xml:space="preserve"> ohne Inhalt [, da] von unendlichem Umfang. Man kann nun so sagen: Menschen = seiende Menschen</w:t>
      </w:r>
      <w:r>
        <w:t xml:space="preserve"> [cf. Aristoteles, </w:t>
      </w:r>
      <w:proofErr w:type="spellStart"/>
      <w:r w:rsidRPr="00AB5004">
        <w:rPr>
          <w:i/>
        </w:rPr>
        <w:t>Metaphysica</w:t>
      </w:r>
      <w:proofErr w:type="spellEnd"/>
      <w:r w:rsidRPr="0054798F">
        <w:t xml:space="preserve"> Γ, </w:t>
      </w:r>
      <w:proofErr w:type="spellStart"/>
      <w:r w:rsidRPr="0054798F">
        <w:t>1003b26</w:t>
      </w:r>
      <w:proofErr w:type="spellEnd"/>
      <w:r>
        <w:rPr>
          <w:rFonts w:cs="Calibri"/>
        </w:rPr>
        <w:t>-27</w:t>
      </w:r>
      <w:r>
        <w:t>]</w:t>
      </w:r>
      <w:r w:rsidRPr="00DB30F2">
        <w:t xml:space="preserve">; </w:t>
      </w:r>
      <w:r>
        <w:t>«</w:t>
      </w:r>
      <w:r w:rsidRPr="00DB30F2">
        <w:t>Es gibt Menschen</w:t>
      </w:r>
      <w:r>
        <w:t>»</w:t>
      </w:r>
      <w:r w:rsidRPr="00DB30F2">
        <w:t xml:space="preserve"> ist dasselbe wie </w:t>
      </w:r>
      <w:r>
        <w:t>«</w:t>
      </w:r>
      <w:r w:rsidRPr="00DB30F2">
        <w:t>Einige Menschen sind</w:t>
      </w:r>
      <w:r>
        <w:t>»</w:t>
      </w:r>
      <w:r w:rsidRPr="00DB30F2">
        <w:t xml:space="preserve"> oder </w:t>
      </w:r>
      <w:r>
        <w:t>«</w:t>
      </w:r>
      <w:r w:rsidRPr="00DB30F2">
        <w:t>Einiges Seiende ist Mensch</w:t>
      </w:r>
      <w:r>
        <w:t>»</w:t>
      </w:r>
      <w:r w:rsidRPr="00DB30F2">
        <w:t xml:space="preserve">. Es liegt also hier der eigentliche Inhalt der Aussage nicht in dem Worte </w:t>
      </w:r>
      <w:r>
        <w:t>«</w:t>
      </w:r>
      <w:r w:rsidRPr="00DB30F2">
        <w:t>Seiend</w:t>
      </w:r>
      <w:r>
        <w:t>»</w:t>
      </w:r>
      <w:r w:rsidRPr="00DB30F2">
        <w:t xml:space="preserve">, sondern in der Form des partikulären Urteils. Das Wort </w:t>
      </w:r>
      <w:r>
        <w:t>«</w:t>
      </w:r>
      <w:r w:rsidRPr="00DB30F2">
        <w:t>Seiend</w:t>
      </w:r>
      <w:r>
        <w:t>»</w:t>
      </w:r>
      <w:r w:rsidRPr="00DB30F2">
        <w:t xml:space="preserve"> ist nur eine Verlegenheitsschöpfung der Sprache, um die Form des partikulären Urteils zur Anwendung bringen zu können. Wenn die Philosophen von dem </w:t>
      </w:r>
      <w:r>
        <w:t>«</w:t>
      </w:r>
      <w:r w:rsidRPr="00DB30F2">
        <w:t>absoluten Sein</w:t>
      </w:r>
      <w:r>
        <w:t>»</w:t>
      </w:r>
      <w:r w:rsidRPr="00DB30F2">
        <w:t xml:space="preserve"> sprechen, so ist dies eigentlich eine Vergötterung der Kopula."</w:t>
      </w:r>
    </w:p>
    <w:p w:rsidR="00C10CDE" w:rsidRDefault="00C10CDE" w:rsidP="00810456">
      <w:pPr>
        <w:spacing w:after="0" w:line="240" w:lineRule="auto"/>
        <w:jc w:val="both"/>
        <w:rPr>
          <w:lang w:val="en-US"/>
        </w:rPr>
      </w:pPr>
      <w:r w:rsidRPr="00CE2C50">
        <w:rPr>
          <w:lang w:val="en-US"/>
        </w:rPr>
        <w:t xml:space="preserve">("For the formation of a concept without content, the copula was most suitable. </w:t>
      </w:r>
      <w:proofErr w:type="spellStart"/>
      <w:r w:rsidRPr="00CE2C50">
        <w:rPr>
          <w:lang w:val="en-US"/>
        </w:rPr>
        <w:t>i</w:t>
      </w:r>
      <w:proofErr w:type="spellEnd"/>
      <w:r w:rsidRPr="00CE2C50">
        <w:rPr>
          <w:lang w:val="en-US"/>
        </w:rPr>
        <w:t>.</w:t>
      </w:r>
      <w:r>
        <w:rPr>
          <w:lang w:val="en-US"/>
        </w:rPr>
        <w:t xml:space="preserve"> e.</w:t>
      </w:r>
      <w:r w:rsidRPr="00CE2C50">
        <w:rPr>
          <w:lang w:val="en-US"/>
        </w:rPr>
        <w:t xml:space="preserve"> the mere form of the statement without content. In the sentence </w:t>
      </w:r>
      <w:r>
        <w:rPr>
          <w:lang w:val="en-US"/>
        </w:rPr>
        <w:t>«</w:t>
      </w:r>
      <w:r w:rsidRPr="00CE2C50">
        <w:rPr>
          <w:lang w:val="en-US"/>
        </w:rPr>
        <w:t>The sky is blue</w:t>
      </w:r>
      <w:r>
        <w:rPr>
          <w:lang w:val="en-US"/>
        </w:rPr>
        <w:t>»</w:t>
      </w:r>
      <w:r w:rsidRPr="00CE2C50">
        <w:rPr>
          <w:lang w:val="en-US"/>
        </w:rPr>
        <w:t xml:space="preserve"> the statement</w:t>
      </w:r>
      <w:r>
        <w:rPr>
          <w:lang w:val="en-US"/>
        </w:rPr>
        <w:t xml:space="preserve"> is</w:t>
      </w:r>
      <w:r w:rsidRPr="00CE2C50">
        <w:rPr>
          <w:lang w:val="en-US"/>
        </w:rPr>
        <w:t xml:space="preserve"> </w:t>
      </w:r>
      <w:r>
        <w:rPr>
          <w:lang w:val="en-US"/>
        </w:rPr>
        <w:t>«</w:t>
      </w:r>
      <w:r w:rsidRPr="00CE2C50">
        <w:rPr>
          <w:lang w:val="en-US"/>
        </w:rPr>
        <w:t>is blue</w:t>
      </w:r>
      <w:r>
        <w:rPr>
          <w:lang w:val="en-US"/>
        </w:rPr>
        <w:t>,»</w:t>
      </w:r>
      <w:r w:rsidRPr="00CE2C50">
        <w:rPr>
          <w:lang w:val="en-US"/>
        </w:rPr>
        <w:t xml:space="preserve"> the actual content of the statement lies in the word </w:t>
      </w:r>
      <w:r>
        <w:rPr>
          <w:lang w:val="en-US"/>
        </w:rPr>
        <w:t>«</w:t>
      </w:r>
      <w:r w:rsidRPr="00CE2C50">
        <w:rPr>
          <w:lang w:val="en-US"/>
        </w:rPr>
        <w:t>blue.</w:t>
      </w:r>
      <w:r>
        <w:rPr>
          <w:lang w:val="en-US"/>
        </w:rPr>
        <w:t>»</w:t>
      </w:r>
      <w:r w:rsidRPr="00CE2C50">
        <w:rPr>
          <w:lang w:val="en-US"/>
        </w:rPr>
        <w:t xml:space="preserve"> If you omit this, you get a </w:t>
      </w:r>
      <w:r>
        <w:rPr>
          <w:lang w:val="en-US"/>
        </w:rPr>
        <w:t>statement without content [:] «The sky is» left over.</w:t>
      </w:r>
      <w:r w:rsidRPr="00CE2C50">
        <w:rPr>
          <w:lang w:val="en-US"/>
        </w:rPr>
        <w:t xml:space="preserve"> Thus one forms a quasi-concept of </w:t>
      </w:r>
      <w:r>
        <w:rPr>
          <w:lang w:val="en-US"/>
        </w:rPr>
        <w:t>«</w:t>
      </w:r>
      <w:r w:rsidRPr="00CE2C50">
        <w:rPr>
          <w:lang w:val="en-US"/>
        </w:rPr>
        <w:t>being</w:t>
      </w:r>
      <w:r>
        <w:rPr>
          <w:lang w:val="en-US"/>
        </w:rPr>
        <w:t>»</w:t>
      </w:r>
      <w:r w:rsidRPr="00CE2C50">
        <w:rPr>
          <w:lang w:val="en-US"/>
        </w:rPr>
        <w:t xml:space="preserve"> without content [, since] of infinite extent.</w:t>
      </w:r>
      <w:r>
        <w:rPr>
          <w:lang w:val="en-US"/>
        </w:rPr>
        <w:t xml:space="preserve"> </w:t>
      </w:r>
      <w:r w:rsidRPr="00CE2C50">
        <w:rPr>
          <w:lang w:val="en-US"/>
        </w:rPr>
        <w:t xml:space="preserve">You can now say: humans = </w:t>
      </w:r>
      <w:r>
        <w:rPr>
          <w:lang w:val="en-US"/>
        </w:rPr>
        <w:t>being human</w:t>
      </w:r>
      <w:r w:rsidRPr="00CE2C50">
        <w:rPr>
          <w:lang w:val="en-US"/>
        </w:rPr>
        <w:t xml:space="preserve">s [cf. Aristotle, </w:t>
      </w:r>
      <w:proofErr w:type="spellStart"/>
      <w:r w:rsidRPr="00464838">
        <w:rPr>
          <w:i/>
          <w:lang w:val="en-US"/>
        </w:rPr>
        <w:t>Metaphysica</w:t>
      </w:r>
      <w:proofErr w:type="spellEnd"/>
      <w:r w:rsidRPr="00CE2C50">
        <w:rPr>
          <w:lang w:val="en-US"/>
        </w:rPr>
        <w:t xml:space="preserve"> </w:t>
      </w:r>
      <w:r w:rsidRPr="00CE2C50">
        <w:t>Γ</w:t>
      </w:r>
      <w:r w:rsidRPr="00CE2C50">
        <w:rPr>
          <w:lang w:val="en-US"/>
        </w:rPr>
        <w:t xml:space="preserve">, </w:t>
      </w:r>
      <w:proofErr w:type="spellStart"/>
      <w:r w:rsidRPr="00CE2C50">
        <w:rPr>
          <w:lang w:val="en-US"/>
        </w:rPr>
        <w:t>1003b26</w:t>
      </w:r>
      <w:proofErr w:type="spellEnd"/>
      <w:r w:rsidRPr="00CE2C50">
        <w:rPr>
          <w:lang w:val="en-US"/>
        </w:rPr>
        <w:t xml:space="preserve">-27]; </w:t>
      </w:r>
      <w:r>
        <w:rPr>
          <w:lang w:val="en-US"/>
        </w:rPr>
        <w:t>«</w:t>
      </w:r>
      <w:r w:rsidRPr="00CE2C50">
        <w:rPr>
          <w:lang w:val="en-US"/>
        </w:rPr>
        <w:t xml:space="preserve">There </w:t>
      </w:r>
      <w:r>
        <w:rPr>
          <w:lang w:val="en-US"/>
        </w:rPr>
        <w:t xml:space="preserve">are humans» </w:t>
      </w:r>
      <w:r w:rsidRPr="00CE2C50">
        <w:rPr>
          <w:lang w:val="en-US"/>
        </w:rPr>
        <w:t>is the same as</w:t>
      </w:r>
      <w:r>
        <w:rPr>
          <w:lang w:val="en-US"/>
        </w:rPr>
        <w:t xml:space="preserve"> «Some humans are» </w:t>
      </w:r>
      <w:r w:rsidRPr="00CE2C50">
        <w:rPr>
          <w:lang w:val="en-US"/>
        </w:rPr>
        <w:t>or</w:t>
      </w:r>
      <w:r>
        <w:rPr>
          <w:lang w:val="en-US"/>
        </w:rPr>
        <w:t xml:space="preserve"> «Some beings are humans.» </w:t>
      </w:r>
      <w:r w:rsidRPr="00CE2C50">
        <w:rPr>
          <w:lang w:val="en-US"/>
        </w:rPr>
        <w:t>So here the real content of the statement is not in the word</w:t>
      </w:r>
      <w:r>
        <w:rPr>
          <w:lang w:val="en-US"/>
        </w:rPr>
        <w:t xml:space="preserve"> «being,» </w:t>
      </w:r>
      <w:r w:rsidRPr="00CE2C50">
        <w:rPr>
          <w:lang w:val="en-US"/>
        </w:rPr>
        <w:t>but in t</w:t>
      </w:r>
      <w:r>
        <w:rPr>
          <w:lang w:val="en-US"/>
        </w:rPr>
        <w:t>he form of particular judgment.</w:t>
      </w:r>
      <w:r w:rsidRPr="00CE2C50">
        <w:rPr>
          <w:lang w:val="en-US"/>
        </w:rPr>
        <w:t xml:space="preserve"> The word </w:t>
      </w:r>
      <w:r>
        <w:rPr>
          <w:lang w:val="en-US"/>
        </w:rPr>
        <w:t>«</w:t>
      </w:r>
      <w:r w:rsidRPr="00CE2C50">
        <w:rPr>
          <w:lang w:val="en-US"/>
        </w:rPr>
        <w:t>being</w:t>
      </w:r>
      <w:r>
        <w:rPr>
          <w:lang w:val="en-US"/>
        </w:rPr>
        <w:t>»</w:t>
      </w:r>
      <w:r w:rsidRPr="00CE2C50">
        <w:rPr>
          <w:lang w:val="en-US"/>
        </w:rPr>
        <w:t xml:space="preserve"> is only an </w:t>
      </w:r>
      <w:r>
        <w:rPr>
          <w:lang w:val="en-US"/>
        </w:rPr>
        <w:t>makeshift creation</w:t>
      </w:r>
      <w:r w:rsidRPr="00CE2C50">
        <w:rPr>
          <w:lang w:val="en-US"/>
        </w:rPr>
        <w:t xml:space="preserve"> of language in order to be able to apply t</w:t>
      </w:r>
      <w:r>
        <w:rPr>
          <w:lang w:val="en-US"/>
        </w:rPr>
        <w:t>he form of particular judgment.</w:t>
      </w:r>
      <w:r w:rsidRPr="00CE2C50">
        <w:rPr>
          <w:lang w:val="en-US"/>
        </w:rPr>
        <w:t xml:space="preserve"> If the philosophers speak of </w:t>
      </w:r>
      <w:r>
        <w:rPr>
          <w:lang w:val="en-US"/>
        </w:rPr>
        <w:t>«</w:t>
      </w:r>
      <w:r w:rsidRPr="00CE2C50">
        <w:rPr>
          <w:lang w:val="en-US"/>
        </w:rPr>
        <w:t>absolute Being,</w:t>
      </w:r>
      <w:r>
        <w:rPr>
          <w:lang w:val="en-US"/>
        </w:rPr>
        <w:t>»</w:t>
      </w:r>
      <w:r>
        <w:rPr>
          <w:rStyle w:val="Funotenzeichen"/>
          <w:lang w:val="en-US"/>
        </w:rPr>
        <w:footnoteReference w:id="61"/>
      </w:r>
      <w:r w:rsidRPr="00CE2C50">
        <w:rPr>
          <w:lang w:val="en-US"/>
        </w:rPr>
        <w:t xml:space="preserve"> this is actually a deification of the copula.")</w:t>
      </w:r>
    </w:p>
    <w:p w:rsidR="00C10CDE" w:rsidRPr="0065196C" w:rsidRDefault="00C10CDE" w:rsidP="00810456">
      <w:pPr>
        <w:spacing w:after="0" w:line="240" w:lineRule="auto"/>
        <w:jc w:val="both"/>
        <w:rPr>
          <w:lang w:val="en-US"/>
        </w:rPr>
      </w:pPr>
      <w:r w:rsidRPr="0065196C">
        <w:rPr>
          <w:lang w:val="en-US"/>
        </w:rPr>
        <w:lastRenderedPageBreak/>
        <w:t xml:space="preserve">In </w:t>
      </w:r>
      <w:proofErr w:type="spellStart"/>
      <w:r w:rsidRPr="0065196C">
        <w:rPr>
          <w:lang w:val="en-US"/>
        </w:rPr>
        <w:t>Frege's</w:t>
      </w:r>
      <w:proofErr w:type="spellEnd"/>
      <w:r w:rsidRPr="0065196C">
        <w:rPr>
          <w:lang w:val="en-US"/>
        </w:rPr>
        <w:t xml:space="preserve"> opinion, it is not permissible to </w:t>
      </w:r>
      <w:r>
        <w:rPr>
          <w:lang w:val="en-US"/>
        </w:rPr>
        <w:t xml:space="preserve">predicate </w:t>
      </w:r>
      <w:r w:rsidRPr="0065196C">
        <w:rPr>
          <w:lang w:val="en-US"/>
        </w:rPr>
        <w:t>existence of proper names (</w:t>
      </w:r>
      <w:proofErr w:type="spellStart"/>
      <w:r w:rsidRPr="00DB3445">
        <w:rPr>
          <w:i/>
          <w:lang w:val="en-US"/>
        </w:rPr>
        <w:t>Begriff</w:t>
      </w:r>
      <w:proofErr w:type="spellEnd"/>
      <w:r w:rsidRPr="00DB3445">
        <w:rPr>
          <w:i/>
          <w:lang w:val="en-US"/>
        </w:rPr>
        <w:t xml:space="preserve"> und </w:t>
      </w:r>
      <w:proofErr w:type="spellStart"/>
      <w:r w:rsidRPr="00DB3445">
        <w:rPr>
          <w:i/>
          <w:lang w:val="en-US"/>
        </w:rPr>
        <w:t>Gegenstand</w:t>
      </w:r>
      <w:proofErr w:type="spellEnd"/>
      <w:r w:rsidRPr="0065196C">
        <w:rPr>
          <w:lang w:val="en-US"/>
        </w:rPr>
        <w:t>, p.</w:t>
      </w:r>
      <w:r>
        <w:rPr>
          <w:lang w:val="en-US"/>
        </w:rPr>
        <w:t xml:space="preserve"> </w:t>
      </w:r>
      <w:r w:rsidRPr="0065196C">
        <w:rPr>
          <w:lang w:val="en-US"/>
        </w:rPr>
        <w:t>200):</w:t>
      </w:r>
    </w:p>
    <w:p w:rsidR="00C10CDE" w:rsidRDefault="00C10CDE" w:rsidP="00810456">
      <w:pPr>
        <w:spacing w:after="0" w:line="240" w:lineRule="auto"/>
        <w:jc w:val="both"/>
      </w:pPr>
      <w:r>
        <w:t>"</w:t>
      </w:r>
      <w:r w:rsidRPr="007844F8">
        <w:t xml:space="preserve">Der Satz </w:t>
      </w:r>
      <w:r>
        <w:t>«</w:t>
      </w:r>
      <w:r w:rsidRPr="007844F8">
        <w:t>es gibt Julius Cäsar</w:t>
      </w:r>
      <w:r>
        <w:t>»</w:t>
      </w:r>
      <w:r w:rsidRPr="007844F8">
        <w:t xml:space="preserve"> ist weder wahr noch falsch, sondern sinnlos, wiewohl der Satz </w:t>
      </w:r>
      <w:r>
        <w:t>«</w:t>
      </w:r>
      <w:r w:rsidRPr="007844F8">
        <w:t xml:space="preserve">es gibt einen Mann mit </w:t>
      </w:r>
      <w:r>
        <w:t>Namen Julius Cäsar» einen Sinn h</w:t>
      </w:r>
      <w:r w:rsidRPr="007844F8">
        <w:t xml:space="preserve">at; aber hier haben wir auch wieder einen Begriff, wie der unbestimmte Artikel erkennen lässt. Dasselbe haben wir in </w:t>
      </w:r>
      <w:r>
        <w:t>dem Satze «es gibt nur ein Wien»</w:t>
      </w:r>
      <w:r w:rsidRPr="007844F8">
        <w:t xml:space="preserve">. Man muss sich nicht dadurch täuschen lassen, dass die Sprache manchmal dasselbe Wort theils als Eigennamen, theils als Begriffswort gebraucht. </w:t>
      </w:r>
      <w:r>
        <w:t>D</w:t>
      </w:r>
      <w:r w:rsidRPr="007844F8">
        <w:t xml:space="preserve">as Zahlwort deutet hier an, dass der letzte Fall vorliegt. </w:t>
      </w:r>
      <w:r>
        <w:t>«</w:t>
      </w:r>
      <w:r w:rsidRPr="007844F8">
        <w:t>Wien</w:t>
      </w:r>
      <w:r>
        <w:t>»</w:t>
      </w:r>
      <w:r w:rsidRPr="007844F8">
        <w:t xml:space="preserve"> ist hier ebenso Begriffswort wie </w:t>
      </w:r>
      <w:r>
        <w:t>«</w:t>
      </w:r>
      <w:r w:rsidRPr="007844F8">
        <w:t>Kaiserstadt</w:t>
      </w:r>
      <w:r>
        <w:t>»</w:t>
      </w:r>
      <w:r w:rsidRPr="007844F8">
        <w:t xml:space="preserve">. Man kann in diesem Sinne sagen </w:t>
      </w:r>
      <w:r>
        <w:t>«</w:t>
      </w:r>
      <w:r w:rsidRPr="007844F8">
        <w:t>Triest ist kein Wien</w:t>
      </w:r>
      <w:r>
        <w:t>»."</w:t>
      </w:r>
    </w:p>
    <w:p w:rsidR="00C10CDE" w:rsidRPr="00DB3445" w:rsidRDefault="00C10CDE" w:rsidP="00810456">
      <w:pPr>
        <w:spacing w:after="0" w:line="240" w:lineRule="auto"/>
        <w:jc w:val="both"/>
        <w:rPr>
          <w:lang w:val="en-US"/>
        </w:rPr>
      </w:pPr>
      <w:r w:rsidRPr="00DB3445">
        <w:rPr>
          <w:lang w:val="en-US"/>
        </w:rPr>
        <w:t>("</w:t>
      </w:r>
      <w:r w:rsidRPr="00CE2C50">
        <w:rPr>
          <w:lang w:val="en-US"/>
        </w:rPr>
        <w:t xml:space="preserve">The sentence </w:t>
      </w:r>
      <w:r>
        <w:rPr>
          <w:lang w:val="en-US"/>
        </w:rPr>
        <w:t>«</w:t>
      </w:r>
      <w:r w:rsidRPr="00CE2C50">
        <w:rPr>
          <w:lang w:val="en-US"/>
        </w:rPr>
        <w:t>there is Julius Caesar</w:t>
      </w:r>
      <w:r>
        <w:rPr>
          <w:lang w:val="en-US"/>
        </w:rPr>
        <w:t>»</w:t>
      </w:r>
      <w:r w:rsidRPr="00CE2C50">
        <w:rPr>
          <w:lang w:val="en-US"/>
        </w:rPr>
        <w:t xml:space="preserve"> is neither true nor false, but </w:t>
      </w:r>
      <w:r>
        <w:rPr>
          <w:lang w:val="en-US"/>
        </w:rPr>
        <w:t>meaning</w:t>
      </w:r>
      <w:r w:rsidRPr="00CE2C50">
        <w:rPr>
          <w:lang w:val="en-US"/>
        </w:rPr>
        <w:t xml:space="preserve">less, although the sentence </w:t>
      </w:r>
      <w:r>
        <w:rPr>
          <w:lang w:val="en-US"/>
        </w:rPr>
        <w:t>«</w:t>
      </w:r>
      <w:r w:rsidRPr="00CE2C50">
        <w:rPr>
          <w:lang w:val="en-US"/>
        </w:rPr>
        <w:t>there is a man named Julius Caesar</w:t>
      </w:r>
      <w:r>
        <w:rPr>
          <w:lang w:val="en-US"/>
        </w:rPr>
        <w:t>»</w:t>
      </w:r>
      <w:r w:rsidRPr="00CE2C50">
        <w:rPr>
          <w:lang w:val="en-US"/>
        </w:rPr>
        <w:t xml:space="preserve"> makes sense; but here again we have a concept, as the indefinite article reveals. We have the same thing in the sentence </w:t>
      </w:r>
      <w:r>
        <w:rPr>
          <w:lang w:val="en-US"/>
        </w:rPr>
        <w:t>«</w:t>
      </w:r>
      <w:r w:rsidRPr="00CE2C50">
        <w:rPr>
          <w:lang w:val="en-US"/>
        </w:rPr>
        <w:t>there is only one Vienna.</w:t>
      </w:r>
      <w:r>
        <w:rPr>
          <w:lang w:val="en-US"/>
        </w:rPr>
        <w:t>»</w:t>
      </w:r>
      <w:r w:rsidRPr="00CE2C50">
        <w:rPr>
          <w:lang w:val="en-US"/>
        </w:rPr>
        <w:t xml:space="preserve"> One need not be fooled by the fact that the language sometimes uses the same word partly as a proper name, partly as a conceptual word.</w:t>
      </w:r>
      <w:r>
        <w:rPr>
          <w:lang w:val="en-US"/>
        </w:rPr>
        <w:t xml:space="preserve"> </w:t>
      </w:r>
      <w:r w:rsidRPr="00CE2C50">
        <w:rPr>
          <w:lang w:val="en-US"/>
        </w:rPr>
        <w:t xml:space="preserve">The numeral here indicates that the last case exists. </w:t>
      </w:r>
      <w:r>
        <w:rPr>
          <w:lang w:val="en-US"/>
        </w:rPr>
        <w:t>«</w:t>
      </w:r>
      <w:r w:rsidRPr="00CE2C50">
        <w:rPr>
          <w:lang w:val="en-US"/>
        </w:rPr>
        <w:t>Vienna</w:t>
      </w:r>
      <w:r>
        <w:rPr>
          <w:lang w:val="en-US"/>
        </w:rPr>
        <w:t xml:space="preserve">» </w:t>
      </w:r>
      <w:r w:rsidRPr="00CE2C50">
        <w:rPr>
          <w:lang w:val="en-US"/>
        </w:rPr>
        <w:t>is as much a term here as</w:t>
      </w:r>
      <w:r>
        <w:rPr>
          <w:lang w:val="en-US"/>
        </w:rPr>
        <w:t xml:space="preserve"> «</w:t>
      </w:r>
      <w:proofErr w:type="spellStart"/>
      <w:r w:rsidRPr="00CE2C50">
        <w:rPr>
          <w:lang w:val="en-US"/>
        </w:rPr>
        <w:t>Kaiserstadt</w:t>
      </w:r>
      <w:proofErr w:type="spellEnd"/>
      <w:r w:rsidRPr="00CE2C50">
        <w:rPr>
          <w:lang w:val="en-US"/>
        </w:rPr>
        <w:t>.</w:t>
      </w:r>
      <w:r>
        <w:rPr>
          <w:lang w:val="en-US"/>
        </w:rPr>
        <w:t xml:space="preserve">» </w:t>
      </w:r>
      <w:r w:rsidRPr="00CE2C50">
        <w:rPr>
          <w:lang w:val="en-US"/>
        </w:rPr>
        <w:t>In this sense one can say</w:t>
      </w:r>
      <w:r>
        <w:rPr>
          <w:lang w:val="en-US"/>
        </w:rPr>
        <w:t xml:space="preserve"> «Trieste is not a</w:t>
      </w:r>
      <w:r w:rsidRPr="00CE2C50">
        <w:rPr>
          <w:lang w:val="en-US"/>
        </w:rPr>
        <w:t xml:space="preserve"> Vienna</w:t>
      </w:r>
      <w:r>
        <w:rPr>
          <w:lang w:val="en-US"/>
        </w:rPr>
        <w:t>.»</w:t>
      </w:r>
      <w:r w:rsidRPr="00DB3445">
        <w:rPr>
          <w:lang w:val="en-US"/>
        </w:rPr>
        <w:t>")</w:t>
      </w:r>
    </w:p>
    <w:p w:rsidR="00C10CDE" w:rsidRDefault="00C10CDE" w:rsidP="00810456">
      <w:pPr>
        <w:spacing w:after="0" w:line="240" w:lineRule="auto"/>
        <w:jc w:val="both"/>
        <w:rPr>
          <w:lang w:val="en-US"/>
        </w:rPr>
      </w:pPr>
      <w:r>
        <w:rPr>
          <w:lang w:val="en-US"/>
        </w:rPr>
        <w:t>T</w:t>
      </w:r>
      <w:r w:rsidRPr="0065196C">
        <w:rPr>
          <w:lang w:val="en-US"/>
        </w:rPr>
        <w:t>he linguistic indistinguishability of proper name and</w:t>
      </w:r>
      <w:r>
        <w:rPr>
          <w:lang w:val="en-US"/>
        </w:rPr>
        <w:t xml:space="preserve"> concept</w:t>
      </w:r>
      <w:r w:rsidRPr="0065196C">
        <w:rPr>
          <w:lang w:val="en-US"/>
        </w:rPr>
        <w:t xml:space="preserve"> </w:t>
      </w:r>
      <w:r>
        <w:rPr>
          <w:lang w:val="en-US"/>
        </w:rPr>
        <w:t xml:space="preserve">word </w:t>
      </w:r>
      <w:r w:rsidRPr="0065196C">
        <w:rPr>
          <w:lang w:val="en-US"/>
        </w:rPr>
        <w:t xml:space="preserve">criticized by </w:t>
      </w:r>
      <w:proofErr w:type="spellStart"/>
      <w:r w:rsidRPr="0065196C">
        <w:rPr>
          <w:lang w:val="en-US"/>
        </w:rPr>
        <w:t>Frege</w:t>
      </w:r>
      <w:proofErr w:type="spellEnd"/>
      <w:r w:rsidRPr="0065196C">
        <w:rPr>
          <w:lang w:val="en-US"/>
        </w:rPr>
        <w:t xml:space="preserve"> is found in the term "god</w:t>
      </w:r>
      <w:r>
        <w:rPr>
          <w:lang w:val="en-US"/>
        </w:rPr>
        <w:t>,"</w:t>
      </w:r>
      <w:r w:rsidRPr="0065196C">
        <w:rPr>
          <w:lang w:val="en-US"/>
        </w:rPr>
        <w:t xml:space="preserve"> which was generic name in polytheistic paganism, but gradually became proper name in monotheistic</w:t>
      </w:r>
      <w:r>
        <w:rPr>
          <w:lang w:val="en-US"/>
        </w:rPr>
        <w:t xml:space="preserve"> </w:t>
      </w:r>
      <w:r w:rsidRPr="0065196C">
        <w:rPr>
          <w:lang w:val="en-US"/>
        </w:rPr>
        <w:t>Christiani</w:t>
      </w:r>
      <w:r>
        <w:rPr>
          <w:lang w:val="en-US"/>
        </w:rPr>
        <w:t>ty ("God does this and that"). T</w:t>
      </w:r>
      <w:r w:rsidRPr="0065196C">
        <w:rPr>
          <w:lang w:val="en-US"/>
        </w:rPr>
        <w:t>hrough</w:t>
      </w:r>
      <w:r>
        <w:rPr>
          <w:lang w:val="en-US"/>
        </w:rPr>
        <w:t xml:space="preserve"> </w:t>
      </w:r>
      <w:proofErr w:type="spellStart"/>
      <w:r w:rsidRPr="0065196C">
        <w:rPr>
          <w:lang w:val="en-US"/>
        </w:rPr>
        <w:t>Frege</w:t>
      </w:r>
      <w:proofErr w:type="spellEnd"/>
      <w:r w:rsidRPr="0065196C">
        <w:rPr>
          <w:lang w:val="en-US"/>
        </w:rPr>
        <w:t xml:space="preserve"> we become aware that "god" is used as </w:t>
      </w:r>
      <w:r>
        <w:rPr>
          <w:lang w:val="en-US"/>
        </w:rPr>
        <w:t>concept word</w:t>
      </w:r>
      <w:r w:rsidRPr="0065196C">
        <w:rPr>
          <w:lang w:val="en-US"/>
        </w:rPr>
        <w:t xml:space="preserve"> in the "proofs of God".</w:t>
      </w:r>
    </w:p>
    <w:p w:rsidR="00C10CDE" w:rsidRPr="0065196C" w:rsidRDefault="00C10CDE" w:rsidP="00810456">
      <w:pPr>
        <w:spacing w:after="0" w:line="240" w:lineRule="auto"/>
        <w:jc w:val="both"/>
        <w:rPr>
          <w:lang w:val="en-US"/>
        </w:rPr>
      </w:pPr>
    </w:p>
    <w:p w:rsidR="00C10CDE" w:rsidRDefault="00C10CDE" w:rsidP="00810456">
      <w:pPr>
        <w:spacing w:after="0" w:line="240" w:lineRule="auto"/>
        <w:rPr>
          <w:lang w:val="en-US"/>
        </w:rPr>
        <w:sectPr w:rsidR="00C10CDE" w:rsidSect="00810456">
          <w:headerReference w:type="even" r:id="rId84"/>
          <w:headerReference w:type="default" r:id="rId85"/>
          <w:footerReference w:type="even" r:id="rId86"/>
          <w:footerReference w:type="default" r:id="rId87"/>
          <w:headerReference w:type="first" r:id="rId88"/>
          <w:footerReference w:type="first" r:id="rId89"/>
          <w:footnotePr>
            <w:numRestart w:val="eachPage"/>
          </w:footnotePr>
          <w:type w:val="oddPage"/>
          <w:pgSz w:w="9639" w:h="13608" w:code="164"/>
          <w:pgMar w:top="1644" w:right="1418" w:bottom="1644" w:left="1418" w:header="851" w:footer="851" w:gutter="0"/>
          <w:pgNumType w:start="213"/>
          <w:cols w:space="708"/>
          <w:titlePg/>
          <w:docGrid w:linePitch="360"/>
        </w:sectPr>
      </w:pPr>
    </w:p>
    <w:p w:rsidR="00C10CDE" w:rsidRPr="000D7FCC" w:rsidRDefault="00C10CDE" w:rsidP="002858C0">
      <w:pPr>
        <w:pStyle w:val="berschrift1"/>
        <w:rPr>
          <w:lang w:val="en-US"/>
        </w:rPr>
      </w:pPr>
      <w:r w:rsidRPr="000D7FCC">
        <w:rPr>
          <w:lang w:val="en-US"/>
        </w:rPr>
        <w:lastRenderedPageBreak/>
        <w:t>10. Conclusion</w:t>
      </w: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65196C" w:rsidRDefault="00C10CDE" w:rsidP="00810456">
      <w:pPr>
        <w:spacing w:after="0" w:line="240" w:lineRule="auto"/>
        <w:rPr>
          <w:lang w:val="en-US"/>
        </w:rPr>
      </w:pPr>
    </w:p>
    <w:p w:rsidR="00C10CDE" w:rsidRDefault="00C10CDE" w:rsidP="00810456">
      <w:pPr>
        <w:spacing w:after="0" w:line="240" w:lineRule="auto"/>
        <w:jc w:val="both"/>
        <w:rPr>
          <w:lang w:val="en-US"/>
        </w:rPr>
      </w:pPr>
      <w:r>
        <w:rPr>
          <w:lang w:val="en-US"/>
        </w:rPr>
        <w:t>Reception and criticism of A</w:t>
      </w:r>
      <w:r w:rsidRPr="0065196C">
        <w:rPr>
          <w:lang w:val="en-US"/>
        </w:rPr>
        <w:t>ristotelian</w:t>
      </w:r>
      <w:r>
        <w:rPr>
          <w:lang w:val="en-US"/>
        </w:rPr>
        <w:t xml:space="preserve"> </w:t>
      </w:r>
      <w:r w:rsidRPr="0065196C">
        <w:rPr>
          <w:lang w:val="en-US"/>
        </w:rPr>
        <w:t>metaphysics will continu</w:t>
      </w:r>
      <w:r>
        <w:rPr>
          <w:lang w:val="en-US"/>
        </w:rPr>
        <w:t>e. C</w:t>
      </w:r>
      <w:r w:rsidRPr="0065196C">
        <w:rPr>
          <w:lang w:val="en-US"/>
        </w:rPr>
        <w:t>an we draw a</w:t>
      </w:r>
      <w:r>
        <w:rPr>
          <w:lang w:val="en-US"/>
        </w:rPr>
        <w:t xml:space="preserve"> </w:t>
      </w:r>
      <w:r w:rsidRPr="0065196C">
        <w:rPr>
          <w:lang w:val="en-US"/>
        </w:rPr>
        <w:t>preliminary conclusion?</w:t>
      </w:r>
    </w:p>
    <w:p w:rsidR="00C10CDE" w:rsidRDefault="00C10CDE" w:rsidP="00810456">
      <w:pPr>
        <w:spacing w:after="0" w:line="240" w:lineRule="auto"/>
        <w:jc w:val="both"/>
        <w:rPr>
          <w:lang w:val="en-US"/>
        </w:rPr>
      </w:pPr>
      <w:r>
        <w:rPr>
          <w:lang w:val="en-US"/>
        </w:rPr>
        <w:t>E</w:t>
      </w:r>
      <w:r w:rsidRPr="0065196C">
        <w:rPr>
          <w:lang w:val="en-US"/>
        </w:rPr>
        <w:t>ven a superficial glance is enough to recognize</w:t>
      </w:r>
      <w:r>
        <w:rPr>
          <w:lang w:val="en-US"/>
        </w:rPr>
        <w:t xml:space="preserve"> </w:t>
      </w:r>
      <w:r w:rsidRPr="0065196C">
        <w:rPr>
          <w:lang w:val="en-US"/>
        </w:rPr>
        <w:t>that the development depicted was anything but</w:t>
      </w:r>
      <w:r>
        <w:rPr>
          <w:lang w:val="en-US"/>
        </w:rPr>
        <w:t xml:space="preserve"> inevitable. No H</w:t>
      </w:r>
      <w:r w:rsidRPr="0065196C">
        <w:rPr>
          <w:lang w:val="en-US"/>
        </w:rPr>
        <w:t>ege</w:t>
      </w:r>
      <w:r>
        <w:rPr>
          <w:lang w:val="en-US"/>
        </w:rPr>
        <w:t>lian world spirit directed it. I</w:t>
      </w:r>
      <w:r w:rsidRPr="0065196C">
        <w:rPr>
          <w:lang w:val="en-US"/>
        </w:rPr>
        <w:t>n</w:t>
      </w:r>
      <w:r>
        <w:rPr>
          <w:lang w:val="en-US"/>
        </w:rPr>
        <w:t xml:space="preserve"> </w:t>
      </w:r>
      <w:r w:rsidRPr="0065196C">
        <w:rPr>
          <w:lang w:val="en-US"/>
        </w:rPr>
        <w:t>my opinion, without exaggeration, one can say</w:t>
      </w:r>
      <w:r>
        <w:rPr>
          <w:lang w:val="en-US"/>
        </w:rPr>
        <w:t xml:space="preserve"> </w:t>
      </w:r>
      <w:r w:rsidRPr="0065196C">
        <w:rPr>
          <w:lang w:val="en-US"/>
        </w:rPr>
        <w:t>that precisely the decisive changes remain under</w:t>
      </w:r>
      <w:r>
        <w:rPr>
          <w:lang w:val="en-US"/>
        </w:rPr>
        <w:t xml:space="preserve"> </w:t>
      </w:r>
      <w:r w:rsidRPr="0065196C">
        <w:rPr>
          <w:lang w:val="en-US"/>
        </w:rPr>
        <w:t>the surface; they are not thematized, let alone</w:t>
      </w:r>
      <w:r>
        <w:rPr>
          <w:lang w:val="en-US"/>
        </w:rPr>
        <w:t xml:space="preserve"> </w:t>
      </w:r>
      <w:r w:rsidRPr="0065196C">
        <w:rPr>
          <w:lang w:val="en-US"/>
        </w:rPr>
        <w:t>justified.</w:t>
      </w:r>
    </w:p>
    <w:p w:rsidR="00C10CDE" w:rsidRPr="0065196C" w:rsidRDefault="00C10CDE" w:rsidP="00810456">
      <w:pPr>
        <w:spacing w:after="0" w:line="240" w:lineRule="auto"/>
        <w:jc w:val="both"/>
        <w:rPr>
          <w:lang w:val="en-US"/>
        </w:rPr>
      </w:pPr>
      <w:r>
        <w:rPr>
          <w:lang w:val="en-US"/>
        </w:rPr>
        <w:t>T</w:t>
      </w:r>
      <w:r w:rsidRPr="0065196C">
        <w:rPr>
          <w:lang w:val="en-US"/>
        </w:rPr>
        <w:t xml:space="preserve">his begins with the schools of the </w:t>
      </w:r>
      <w:proofErr w:type="spellStart"/>
      <w:r w:rsidRPr="0065196C">
        <w:rPr>
          <w:lang w:val="en-US"/>
        </w:rPr>
        <w:t>Stoá</w:t>
      </w:r>
      <w:proofErr w:type="spellEnd"/>
      <w:r w:rsidRPr="0065196C">
        <w:rPr>
          <w:lang w:val="en-US"/>
        </w:rPr>
        <w:t xml:space="preserve"> and</w:t>
      </w:r>
      <w:r>
        <w:rPr>
          <w:lang w:val="en-US"/>
        </w:rPr>
        <w:t xml:space="preserve"> </w:t>
      </w:r>
      <w:r w:rsidRPr="0065196C">
        <w:rPr>
          <w:lang w:val="en-US"/>
        </w:rPr>
        <w:t>Epicur</w:t>
      </w:r>
      <w:r>
        <w:rPr>
          <w:lang w:val="en-US"/>
        </w:rPr>
        <w:t>u</w:t>
      </w:r>
      <w:r w:rsidRPr="0065196C">
        <w:rPr>
          <w:lang w:val="en-US"/>
        </w:rPr>
        <w:t>s; they represent an independent</w:t>
      </w:r>
      <w:r>
        <w:rPr>
          <w:lang w:val="en-US"/>
        </w:rPr>
        <w:t xml:space="preserve"> </w:t>
      </w:r>
      <w:r w:rsidRPr="0065196C">
        <w:rPr>
          <w:lang w:val="en-US"/>
        </w:rPr>
        <w:t xml:space="preserve">development of </w:t>
      </w:r>
      <w:proofErr w:type="spellStart"/>
      <w:r w:rsidRPr="0065196C">
        <w:rPr>
          <w:lang w:val="en-US"/>
        </w:rPr>
        <w:t>Socraticism</w:t>
      </w:r>
      <w:proofErr w:type="spellEnd"/>
      <w:r w:rsidRPr="0065196C">
        <w:rPr>
          <w:lang w:val="en-US"/>
        </w:rPr>
        <w:t xml:space="preserve"> that runs past Plato and Aristo</w:t>
      </w:r>
      <w:r>
        <w:rPr>
          <w:lang w:val="en-US"/>
        </w:rPr>
        <w:t xml:space="preserve">tle (above 3.4.2., p. 67). A few details are </w:t>
      </w:r>
      <w:r w:rsidRPr="0065196C">
        <w:rPr>
          <w:lang w:val="en-US"/>
        </w:rPr>
        <w:t xml:space="preserve">adopted </w:t>
      </w:r>
      <w:r>
        <w:rPr>
          <w:lang w:val="en-US"/>
        </w:rPr>
        <w:t>from</w:t>
      </w:r>
      <w:r w:rsidRPr="0065196C">
        <w:rPr>
          <w:lang w:val="en-US"/>
        </w:rPr>
        <w:t xml:space="preserve"> both, but the negation of an</w:t>
      </w:r>
      <w:r>
        <w:rPr>
          <w:lang w:val="en-US"/>
        </w:rPr>
        <w:t xml:space="preserve"> </w:t>
      </w:r>
      <w:r w:rsidRPr="0065196C">
        <w:rPr>
          <w:lang w:val="en-US"/>
        </w:rPr>
        <w:t>incorporeal reality is apparently certain from the</w:t>
      </w:r>
      <w:r>
        <w:rPr>
          <w:lang w:val="en-US"/>
        </w:rPr>
        <w:t xml:space="preserve"> outset (above, p. 58).</w:t>
      </w:r>
    </w:p>
    <w:p w:rsidR="00C10CDE" w:rsidRDefault="00C10CDE" w:rsidP="00810456">
      <w:pPr>
        <w:spacing w:after="0" w:line="240" w:lineRule="auto"/>
        <w:jc w:val="both"/>
        <w:rPr>
          <w:lang w:val="en-US"/>
        </w:rPr>
      </w:pPr>
      <w:r>
        <w:rPr>
          <w:lang w:val="en-US"/>
        </w:rPr>
        <w:t>T</w:t>
      </w:r>
      <w:r w:rsidRPr="0065196C">
        <w:rPr>
          <w:lang w:val="en-US"/>
        </w:rPr>
        <w:t>he tr</w:t>
      </w:r>
      <w:r>
        <w:rPr>
          <w:lang w:val="en-US"/>
        </w:rPr>
        <w:t>ansition from the supremacy of S</w:t>
      </w:r>
      <w:r w:rsidRPr="0065196C">
        <w:rPr>
          <w:lang w:val="en-US"/>
        </w:rPr>
        <w:t xml:space="preserve">toicism to the </w:t>
      </w:r>
      <w:r>
        <w:rPr>
          <w:lang w:val="en-US"/>
        </w:rPr>
        <w:t>supremacy of N</w:t>
      </w:r>
      <w:r w:rsidRPr="0065196C">
        <w:rPr>
          <w:lang w:val="en-US"/>
        </w:rPr>
        <w:t>eo</w:t>
      </w:r>
      <w:r>
        <w:rPr>
          <w:lang w:val="en-US"/>
        </w:rPr>
        <w:t>p</w:t>
      </w:r>
      <w:r w:rsidRPr="0065196C">
        <w:rPr>
          <w:lang w:val="en-US"/>
        </w:rPr>
        <w:t>latonism w</w:t>
      </w:r>
      <w:r>
        <w:rPr>
          <w:lang w:val="en-US"/>
        </w:rPr>
        <w:t>ent with similarly little reflection. S</w:t>
      </w:r>
      <w:r w:rsidRPr="0065196C">
        <w:rPr>
          <w:lang w:val="en-US"/>
        </w:rPr>
        <w:t xml:space="preserve">toic physics </w:t>
      </w:r>
      <w:r>
        <w:rPr>
          <w:lang w:val="en-US"/>
        </w:rPr>
        <w:t xml:space="preserve">is rejected by Plotinus </w:t>
      </w:r>
      <w:r w:rsidRPr="0065196C">
        <w:rPr>
          <w:lang w:val="en-US"/>
        </w:rPr>
        <w:t xml:space="preserve">as </w:t>
      </w:r>
      <w:r>
        <w:rPr>
          <w:lang w:val="en-US"/>
        </w:rPr>
        <w:t>much without discussion as does Platonic-A</w:t>
      </w:r>
      <w:r w:rsidRPr="0065196C">
        <w:rPr>
          <w:lang w:val="en-US"/>
        </w:rPr>
        <w:t>ristotelian</w:t>
      </w:r>
      <w:r>
        <w:rPr>
          <w:lang w:val="en-US"/>
        </w:rPr>
        <w:t xml:space="preserve"> </w:t>
      </w:r>
      <w:proofErr w:type="spellStart"/>
      <w:r>
        <w:rPr>
          <w:lang w:val="en-US"/>
        </w:rPr>
        <w:t>hyperphysics</w:t>
      </w:r>
      <w:proofErr w:type="spellEnd"/>
      <w:r>
        <w:rPr>
          <w:lang w:val="en-US"/>
        </w:rPr>
        <w:t xml:space="preserve"> by the Stoics. T</w:t>
      </w:r>
      <w:r w:rsidRPr="0065196C">
        <w:rPr>
          <w:lang w:val="en-US"/>
        </w:rPr>
        <w:t>his is probably why</w:t>
      </w:r>
      <w:r>
        <w:rPr>
          <w:lang w:val="en-US"/>
        </w:rPr>
        <w:t xml:space="preserve"> the "hidden S</w:t>
      </w:r>
      <w:r w:rsidRPr="0065196C">
        <w:rPr>
          <w:lang w:val="en-US"/>
        </w:rPr>
        <w:t xml:space="preserve">toic </w:t>
      </w:r>
      <w:r>
        <w:rPr>
          <w:lang w:val="en-US"/>
        </w:rPr>
        <w:t xml:space="preserve">doctrines" that Porphyry </w:t>
      </w:r>
      <w:r w:rsidRPr="0065196C">
        <w:rPr>
          <w:lang w:val="en-US"/>
        </w:rPr>
        <w:t>notices in Plotin</w:t>
      </w:r>
      <w:r>
        <w:rPr>
          <w:lang w:val="en-US"/>
        </w:rPr>
        <w:t>us</w:t>
      </w:r>
      <w:r w:rsidRPr="0065196C">
        <w:rPr>
          <w:lang w:val="en-US"/>
        </w:rPr>
        <w:t xml:space="preserve"> (</w:t>
      </w:r>
      <w:r w:rsidRPr="00316FA5">
        <w:rPr>
          <w:i/>
          <w:lang w:val="en-US"/>
        </w:rPr>
        <w:t xml:space="preserve">Vita </w:t>
      </w:r>
      <w:proofErr w:type="spellStart"/>
      <w:r w:rsidRPr="00316FA5">
        <w:rPr>
          <w:i/>
          <w:lang w:val="en-US"/>
        </w:rPr>
        <w:t>Plotini</w:t>
      </w:r>
      <w:proofErr w:type="spellEnd"/>
      <w:r>
        <w:rPr>
          <w:lang w:val="en-US"/>
        </w:rPr>
        <w:t xml:space="preserve"> 14, 4-5</w:t>
      </w:r>
      <w:r w:rsidRPr="0065196C">
        <w:rPr>
          <w:lang w:val="en-US"/>
        </w:rPr>
        <w:t>) can bring</w:t>
      </w:r>
      <w:r>
        <w:rPr>
          <w:lang w:val="en-US"/>
        </w:rPr>
        <w:t xml:space="preserve"> </w:t>
      </w:r>
      <w:r w:rsidRPr="0065196C">
        <w:rPr>
          <w:lang w:val="en-US"/>
        </w:rPr>
        <w:t>about a fundamental but unnoticed change in the</w:t>
      </w:r>
      <w:r>
        <w:rPr>
          <w:lang w:val="en-US"/>
        </w:rPr>
        <w:t xml:space="preserve"> </w:t>
      </w:r>
      <w:r w:rsidRPr="0065196C">
        <w:rPr>
          <w:lang w:val="en-US"/>
        </w:rPr>
        <w:t>understanding of divine "omniscience" (see</w:t>
      </w:r>
      <w:r>
        <w:rPr>
          <w:lang w:val="en-US"/>
        </w:rPr>
        <w:t xml:space="preserve"> </w:t>
      </w:r>
      <w:r w:rsidRPr="0065196C">
        <w:rPr>
          <w:lang w:val="en-US"/>
        </w:rPr>
        <w:t xml:space="preserve">above, </w:t>
      </w:r>
      <w:r>
        <w:rPr>
          <w:lang w:val="en-US"/>
        </w:rPr>
        <w:t>5.2.1.</w:t>
      </w:r>
      <w:r w:rsidRPr="0065196C">
        <w:rPr>
          <w:lang w:val="en-US"/>
        </w:rPr>
        <w:t>).</w:t>
      </w:r>
    </w:p>
    <w:p w:rsidR="00C10CDE" w:rsidRPr="0065196C" w:rsidRDefault="00C10CDE" w:rsidP="00810456">
      <w:pPr>
        <w:spacing w:after="0" w:line="240" w:lineRule="auto"/>
        <w:jc w:val="both"/>
        <w:rPr>
          <w:lang w:val="en-US"/>
        </w:rPr>
      </w:pPr>
      <w:r>
        <w:rPr>
          <w:lang w:val="en-US"/>
        </w:rPr>
        <w:t>A</w:t>
      </w:r>
      <w:r w:rsidRPr="0065196C">
        <w:rPr>
          <w:lang w:val="en-US"/>
        </w:rPr>
        <w:t>lso remains hidden the further life of Aristotelian</w:t>
      </w:r>
      <w:r>
        <w:rPr>
          <w:lang w:val="en-US"/>
        </w:rPr>
        <w:t xml:space="preserve"> </w:t>
      </w:r>
      <w:r w:rsidRPr="0065196C">
        <w:rPr>
          <w:lang w:val="en-US"/>
        </w:rPr>
        <w:t>onto</w:t>
      </w:r>
      <w:r>
        <w:rPr>
          <w:lang w:val="en-US"/>
        </w:rPr>
        <w:t>-</w:t>
      </w:r>
      <w:r w:rsidRPr="0065196C">
        <w:rPr>
          <w:lang w:val="en-US"/>
        </w:rPr>
        <w:t xml:space="preserve">theology in the </w:t>
      </w:r>
      <w:r w:rsidRPr="00021E15">
        <w:rPr>
          <w:i/>
          <w:lang w:val="en-US"/>
        </w:rPr>
        <w:t xml:space="preserve">via </w:t>
      </w:r>
      <w:proofErr w:type="spellStart"/>
      <w:r w:rsidRPr="00021E15">
        <w:rPr>
          <w:i/>
          <w:lang w:val="en-US"/>
        </w:rPr>
        <w:t>abstractionis</w:t>
      </w:r>
      <w:proofErr w:type="spellEnd"/>
      <w:r w:rsidRPr="0065196C">
        <w:rPr>
          <w:lang w:val="en-US"/>
        </w:rPr>
        <w:t xml:space="preserve"> and </w:t>
      </w:r>
      <w:r w:rsidRPr="00021E15">
        <w:rPr>
          <w:i/>
          <w:lang w:val="en-US"/>
        </w:rPr>
        <w:t xml:space="preserve">via </w:t>
      </w:r>
      <w:proofErr w:type="spellStart"/>
      <w:r w:rsidRPr="00021E15">
        <w:rPr>
          <w:i/>
          <w:lang w:val="en-US"/>
        </w:rPr>
        <w:t>eminentiae</w:t>
      </w:r>
      <w:proofErr w:type="spellEnd"/>
      <w:r>
        <w:rPr>
          <w:lang w:val="en-US"/>
        </w:rPr>
        <w:t>. T</w:t>
      </w:r>
      <w:r w:rsidRPr="0065196C">
        <w:rPr>
          <w:lang w:val="en-US"/>
        </w:rPr>
        <w:t xml:space="preserve">he </w:t>
      </w:r>
      <w:r w:rsidRPr="00021E15">
        <w:rPr>
          <w:i/>
          <w:lang w:val="en-US"/>
        </w:rPr>
        <w:t xml:space="preserve">via </w:t>
      </w:r>
      <w:proofErr w:type="spellStart"/>
      <w:r w:rsidRPr="00021E15">
        <w:rPr>
          <w:i/>
          <w:lang w:val="en-US"/>
        </w:rPr>
        <w:t>abstractionis</w:t>
      </w:r>
      <w:proofErr w:type="spellEnd"/>
      <w:r w:rsidRPr="0065196C">
        <w:rPr>
          <w:lang w:val="en-US"/>
        </w:rPr>
        <w:t xml:space="preserve"> leads to the </w:t>
      </w:r>
      <w:r w:rsidRPr="00021E15">
        <w:rPr>
          <w:i/>
          <w:lang w:val="en-US"/>
        </w:rPr>
        <w:t>on</w:t>
      </w:r>
      <w:r>
        <w:rPr>
          <w:lang w:val="en-US"/>
        </w:rPr>
        <w:t xml:space="preserve"> ("being") </w:t>
      </w:r>
      <w:r w:rsidRPr="0065196C">
        <w:rPr>
          <w:lang w:val="en-US"/>
        </w:rPr>
        <w:t xml:space="preserve">as the most abstract (cf. our volume 3, p. 280), which </w:t>
      </w:r>
      <w:r w:rsidRPr="00021E15">
        <w:rPr>
          <w:i/>
          <w:lang w:val="en-US"/>
        </w:rPr>
        <w:t xml:space="preserve">via </w:t>
      </w:r>
      <w:proofErr w:type="spellStart"/>
      <w:r w:rsidRPr="00021E15">
        <w:rPr>
          <w:i/>
          <w:lang w:val="en-US"/>
        </w:rPr>
        <w:t>eminentiae</w:t>
      </w:r>
      <w:proofErr w:type="spellEnd"/>
      <w:r w:rsidRPr="0065196C">
        <w:rPr>
          <w:lang w:val="en-US"/>
        </w:rPr>
        <w:t xml:space="preserve"> leads to the </w:t>
      </w:r>
      <w:r w:rsidRPr="00021E15">
        <w:rPr>
          <w:i/>
          <w:lang w:val="en-US"/>
        </w:rPr>
        <w:t>nous</w:t>
      </w:r>
      <w:r w:rsidRPr="0065196C">
        <w:rPr>
          <w:lang w:val="en-US"/>
        </w:rPr>
        <w:t xml:space="preserve"> </w:t>
      </w:r>
      <w:r>
        <w:rPr>
          <w:lang w:val="en-US"/>
        </w:rPr>
        <w:t xml:space="preserve">("intellect") </w:t>
      </w:r>
      <w:r w:rsidRPr="0065196C">
        <w:rPr>
          <w:lang w:val="en-US"/>
        </w:rPr>
        <w:t>as the</w:t>
      </w:r>
      <w:r>
        <w:rPr>
          <w:lang w:val="en-US"/>
        </w:rPr>
        <w:t xml:space="preserve"> </w:t>
      </w:r>
      <w:r w:rsidRPr="0065196C">
        <w:rPr>
          <w:lang w:val="en-US"/>
        </w:rPr>
        <w:t xml:space="preserve">highest level of </w:t>
      </w:r>
      <w:r>
        <w:rPr>
          <w:lang w:val="en-US"/>
        </w:rPr>
        <w:t>being (ibidem</w:t>
      </w:r>
      <w:r w:rsidRPr="0065196C">
        <w:rPr>
          <w:lang w:val="en-US"/>
        </w:rPr>
        <w:t xml:space="preserve">, pp. 16; 22; 30; 216-220); both taken together </w:t>
      </w:r>
      <w:r>
        <w:rPr>
          <w:lang w:val="en-US"/>
        </w:rPr>
        <w:t>lead to</w:t>
      </w:r>
      <w:r w:rsidRPr="0065196C">
        <w:rPr>
          <w:lang w:val="en-US"/>
        </w:rPr>
        <w:t xml:space="preserve"> the unity of</w:t>
      </w:r>
      <w:r>
        <w:rPr>
          <w:lang w:val="en-US"/>
        </w:rPr>
        <w:t xml:space="preserve"> </w:t>
      </w:r>
      <w:r w:rsidRPr="0065196C">
        <w:rPr>
          <w:lang w:val="en-US"/>
        </w:rPr>
        <w:t>ontology and theology (the divine intellect as the</w:t>
      </w:r>
      <w:r>
        <w:rPr>
          <w:lang w:val="en-US"/>
        </w:rPr>
        <w:t xml:space="preserve"> </w:t>
      </w:r>
      <w:r w:rsidRPr="0065196C">
        <w:rPr>
          <w:lang w:val="en-US"/>
        </w:rPr>
        <w:t>most a</w:t>
      </w:r>
      <w:r>
        <w:rPr>
          <w:lang w:val="en-US"/>
        </w:rPr>
        <w:t>bstract, see volume 3, p. 16). T</w:t>
      </w:r>
      <w:r w:rsidRPr="0065196C">
        <w:rPr>
          <w:lang w:val="en-US"/>
        </w:rPr>
        <w:t>his</w:t>
      </w:r>
      <w:r>
        <w:rPr>
          <w:lang w:val="en-US"/>
        </w:rPr>
        <w:t xml:space="preserve"> </w:t>
      </w:r>
      <w:r w:rsidRPr="0065196C">
        <w:rPr>
          <w:lang w:val="en-US"/>
        </w:rPr>
        <w:t>combination is no longer possible if the totality of</w:t>
      </w:r>
      <w:r>
        <w:rPr>
          <w:lang w:val="en-US"/>
        </w:rPr>
        <w:t xml:space="preserve"> </w:t>
      </w:r>
      <w:r w:rsidRPr="0065196C">
        <w:rPr>
          <w:lang w:val="en-US"/>
        </w:rPr>
        <w:t xml:space="preserve">being takes the place of the abstract </w:t>
      </w:r>
      <w:r>
        <w:rPr>
          <w:lang w:val="en-US"/>
        </w:rPr>
        <w:t>'being' (God's omniscience). I</w:t>
      </w:r>
      <w:r w:rsidRPr="0065196C">
        <w:rPr>
          <w:lang w:val="en-US"/>
        </w:rPr>
        <w:t>n this way the unity</w:t>
      </w:r>
      <w:r>
        <w:rPr>
          <w:lang w:val="en-US"/>
        </w:rPr>
        <w:t xml:space="preserve"> </w:t>
      </w:r>
      <w:r w:rsidRPr="0065196C">
        <w:rPr>
          <w:lang w:val="en-US"/>
        </w:rPr>
        <w:t>becomes two different "ways" whose relation to</w:t>
      </w:r>
      <w:r>
        <w:rPr>
          <w:lang w:val="en-US"/>
        </w:rPr>
        <w:t xml:space="preserve"> one another remains unclear.</w:t>
      </w:r>
    </w:p>
    <w:p w:rsidR="00C10CDE" w:rsidRPr="00157EA1" w:rsidRDefault="00C10CDE" w:rsidP="00810456">
      <w:pPr>
        <w:spacing w:after="0" w:line="240" w:lineRule="auto"/>
        <w:jc w:val="both"/>
        <w:rPr>
          <w:lang w:val="en-US"/>
        </w:rPr>
      </w:pPr>
      <w:r>
        <w:rPr>
          <w:lang w:val="en-US"/>
        </w:rPr>
        <w:t>Aristotelian-T</w:t>
      </w:r>
      <w:r w:rsidRPr="0065196C">
        <w:rPr>
          <w:lang w:val="en-US"/>
        </w:rPr>
        <w:t>homistic metaphysics is affected by</w:t>
      </w:r>
      <w:r>
        <w:rPr>
          <w:lang w:val="en-US"/>
        </w:rPr>
        <w:t xml:space="preserve"> </w:t>
      </w:r>
      <w:r w:rsidRPr="0065196C">
        <w:rPr>
          <w:lang w:val="en-US"/>
        </w:rPr>
        <w:t>the progress of natural science to the extent that</w:t>
      </w:r>
      <w:r>
        <w:rPr>
          <w:lang w:val="en-US"/>
        </w:rPr>
        <w:t xml:space="preserve"> </w:t>
      </w:r>
      <w:r w:rsidRPr="0065196C">
        <w:rPr>
          <w:lang w:val="en-US"/>
        </w:rPr>
        <w:t>modern astronomy removes the proof of God</w:t>
      </w:r>
      <w:r>
        <w:rPr>
          <w:lang w:val="en-US"/>
        </w:rPr>
        <w:t xml:space="preserve"> </w:t>
      </w:r>
      <w:r w:rsidRPr="0065196C">
        <w:rPr>
          <w:lang w:val="en-US"/>
        </w:rPr>
        <w:t xml:space="preserve">from </w:t>
      </w:r>
      <w:r>
        <w:rPr>
          <w:lang w:val="en-US"/>
        </w:rPr>
        <w:t>motion</w:t>
      </w:r>
      <w:r w:rsidRPr="0065196C">
        <w:rPr>
          <w:lang w:val="en-US"/>
        </w:rPr>
        <w:t xml:space="preserve"> (cf. above, 5. 4. and 6. ).</w:t>
      </w:r>
      <w:r>
        <w:rPr>
          <w:lang w:val="en-US"/>
        </w:rPr>
        <w:t xml:space="preserve"> </w:t>
      </w:r>
      <w:r w:rsidRPr="0065196C">
        <w:rPr>
          <w:lang w:val="en-US"/>
        </w:rPr>
        <w:t>Darwin creates difficulties for metaphysics which, following the Stoics, sees itself as an explication</w:t>
      </w:r>
      <w:r>
        <w:rPr>
          <w:lang w:val="en-US"/>
        </w:rPr>
        <w:t xml:space="preserve"> </w:t>
      </w:r>
      <w:r w:rsidRPr="0065196C">
        <w:rPr>
          <w:lang w:val="en-US"/>
        </w:rPr>
        <w:t xml:space="preserve">of rational human </w:t>
      </w:r>
      <w:r w:rsidRPr="0065196C">
        <w:rPr>
          <w:lang w:val="en-US"/>
        </w:rPr>
        <w:lastRenderedPageBreak/>
        <w:t>nature (cf. above, p.</w:t>
      </w:r>
      <w:r>
        <w:rPr>
          <w:lang w:val="en-US"/>
        </w:rPr>
        <w:t xml:space="preserve"> 182</w:t>
      </w:r>
      <w:r w:rsidRPr="0065196C">
        <w:rPr>
          <w:lang w:val="en-US"/>
        </w:rPr>
        <w:t xml:space="preserve">). In his criticism of metaphysics in </w:t>
      </w:r>
      <w:proofErr w:type="spellStart"/>
      <w:r w:rsidRPr="00FE3B3A">
        <w:rPr>
          <w:i/>
          <w:lang w:val="en-US"/>
        </w:rPr>
        <w:t>Menschliches</w:t>
      </w:r>
      <w:proofErr w:type="spellEnd"/>
      <w:r w:rsidRPr="00FE3B3A">
        <w:rPr>
          <w:i/>
          <w:lang w:val="en-US"/>
        </w:rPr>
        <w:t>, Allzumenschliches</w:t>
      </w:r>
      <w:r>
        <w:rPr>
          <w:lang w:val="en-US"/>
        </w:rPr>
        <w:t xml:space="preserve"> (1.</w:t>
      </w:r>
      <w:r w:rsidRPr="00157EA1">
        <w:rPr>
          <w:lang w:val="en-US"/>
        </w:rPr>
        <w:t>2), Nietzsche has in mind this metaphysics on an anthropological basis:</w:t>
      </w:r>
    </w:p>
    <w:p w:rsidR="00C10CDE" w:rsidRDefault="00C10CDE" w:rsidP="00810456">
      <w:pPr>
        <w:spacing w:after="0" w:line="240" w:lineRule="auto"/>
        <w:jc w:val="both"/>
      </w:pPr>
      <w:r>
        <w:t>"</w:t>
      </w:r>
      <w:r w:rsidRPr="002A6621">
        <w:t>Alle Philosophen haben den gemeinsamen Fehler an sich, dass sie vom gegenwärtigen Menschen ausgehen und durch eine Analyse desselben an</w:t>
      </w:r>
      <w:r>
        <w:t>'</w:t>
      </w:r>
      <w:r w:rsidRPr="002A6621">
        <w:t xml:space="preserve">s Ziel zu kommen meinen. Unwillkürlich schwebt ihnen «der Mensch» als eine </w:t>
      </w:r>
      <w:r w:rsidRPr="00067905">
        <w:rPr>
          <w:i/>
        </w:rPr>
        <w:t>aeterna veritas</w:t>
      </w:r>
      <w:r w:rsidRPr="002A6621">
        <w:t>, als ein Gleichbleibendes in allem Strudel, als ein sicheres Maass der Dinge vor. Alles, was der Philosoph über den Menschen aussagt, ist aber im Grunde nicht mehr, als ein Zeugniss über den Menschen eines sehr beschränkten Zeitra</w:t>
      </w:r>
      <w:r>
        <w:t>umes."</w:t>
      </w:r>
    </w:p>
    <w:p w:rsidR="00C10CDE" w:rsidRPr="00534F8E" w:rsidRDefault="00C10CDE" w:rsidP="00810456">
      <w:pPr>
        <w:spacing w:after="0" w:line="240" w:lineRule="auto"/>
        <w:jc w:val="both"/>
        <w:rPr>
          <w:lang w:val="en-US"/>
        </w:rPr>
      </w:pPr>
      <w:r w:rsidRPr="00534F8E">
        <w:rPr>
          <w:lang w:val="en-US"/>
        </w:rPr>
        <w:t>("</w:t>
      </w:r>
      <w:r w:rsidRPr="00BD27B1">
        <w:rPr>
          <w:lang w:val="en-US"/>
        </w:rPr>
        <w:t xml:space="preserve">All philosophers make the common mistake of taking contemporary man as their starting point and of trying, through an analysis of him, to reach a conclusion. </w:t>
      </w:r>
      <w:r>
        <w:rPr>
          <w:lang w:val="en-US"/>
        </w:rPr>
        <w:t>«</w:t>
      </w:r>
      <w:r w:rsidRPr="00BD27B1">
        <w:rPr>
          <w:lang w:val="en-US"/>
        </w:rPr>
        <w:t>Man</w:t>
      </w:r>
      <w:r>
        <w:rPr>
          <w:lang w:val="en-US"/>
        </w:rPr>
        <w:t>»</w:t>
      </w:r>
      <w:r w:rsidRPr="00BD27B1">
        <w:rPr>
          <w:lang w:val="en-US"/>
        </w:rPr>
        <w:t xml:space="preserve"> involuntarily presents himself to them as an </w:t>
      </w:r>
      <w:r w:rsidRPr="007002F8">
        <w:rPr>
          <w:i/>
          <w:lang w:val="en-US"/>
        </w:rPr>
        <w:t>aeterna veritas</w:t>
      </w:r>
      <w:r w:rsidRPr="00BD27B1">
        <w:rPr>
          <w:lang w:val="en-US"/>
        </w:rPr>
        <w:t xml:space="preserve"> as a passive element in every hurly-burly, as a fixed standard of things. Yet everything uttered by the philosopher on the subject of man is, in the last resort, nothing more than a piece of testimony concerning man during a very limited period of time.</w:t>
      </w:r>
      <w:r w:rsidRPr="00534F8E">
        <w:rPr>
          <w:lang w:val="en-US"/>
        </w:rPr>
        <w:t>")</w:t>
      </w:r>
    </w:p>
    <w:p w:rsidR="00C10CDE" w:rsidRDefault="00C10CDE" w:rsidP="00810456">
      <w:pPr>
        <w:spacing w:after="0" w:line="240" w:lineRule="auto"/>
        <w:jc w:val="both"/>
        <w:rPr>
          <w:lang w:val="en-US"/>
        </w:rPr>
      </w:pPr>
      <w:r>
        <w:rPr>
          <w:lang w:val="en-US"/>
        </w:rPr>
        <w:t>T</w:t>
      </w:r>
      <w:r w:rsidRPr="0065196C">
        <w:rPr>
          <w:lang w:val="en-US"/>
        </w:rPr>
        <w:t>hrough</w:t>
      </w:r>
      <w:r>
        <w:rPr>
          <w:lang w:val="en-US"/>
        </w:rPr>
        <w:t xml:space="preserve"> the whole history of metaphysics there runs</w:t>
      </w:r>
      <w:r w:rsidRPr="0065196C">
        <w:rPr>
          <w:lang w:val="en-US"/>
        </w:rPr>
        <w:t xml:space="preserve"> the </w:t>
      </w:r>
      <w:r>
        <w:rPr>
          <w:lang w:val="en-US"/>
        </w:rPr>
        <w:t>opposition</w:t>
      </w:r>
      <w:r w:rsidRPr="0065196C">
        <w:rPr>
          <w:lang w:val="en-US"/>
        </w:rPr>
        <w:t xml:space="preserve"> between nominalism (or</w:t>
      </w:r>
      <w:r>
        <w:rPr>
          <w:lang w:val="en-US"/>
        </w:rPr>
        <w:t xml:space="preserve"> </w:t>
      </w:r>
      <w:r w:rsidRPr="0065196C">
        <w:rPr>
          <w:lang w:val="en-US"/>
        </w:rPr>
        <w:t>"conceptualism") and realism</w:t>
      </w:r>
      <w:r>
        <w:rPr>
          <w:lang w:val="en-US"/>
        </w:rPr>
        <w:t>. W</w:t>
      </w:r>
      <w:r w:rsidRPr="0065196C">
        <w:rPr>
          <w:lang w:val="en-US"/>
        </w:rPr>
        <w:t>e encounter conceptualism in the</w:t>
      </w:r>
      <w:r>
        <w:rPr>
          <w:lang w:val="en-US"/>
        </w:rPr>
        <w:t xml:space="preserve"> </w:t>
      </w:r>
      <w:r w:rsidRPr="0065196C">
        <w:rPr>
          <w:lang w:val="en-US"/>
        </w:rPr>
        <w:t>anecdote about Plato and Antisthenes (see our</w:t>
      </w:r>
      <w:r>
        <w:rPr>
          <w:lang w:val="en-US"/>
        </w:rPr>
        <w:t xml:space="preserve"> volume 3, p. 207), in the S</w:t>
      </w:r>
      <w:r w:rsidRPr="0065196C">
        <w:rPr>
          <w:lang w:val="en-US"/>
        </w:rPr>
        <w:t>toic "</w:t>
      </w:r>
      <w:proofErr w:type="spellStart"/>
      <w:r w:rsidRPr="0065196C">
        <w:rPr>
          <w:lang w:val="en-US"/>
        </w:rPr>
        <w:t>corporealism</w:t>
      </w:r>
      <w:proofErr w:type="spellEnd"/>
      <w:r w:rsidRPr="0065196C">
        <w:rPr>
          <w:lang w:val="en-US"/>
        </w:rPr>
        <w:t>" for</w:t>
      </w:r>
      <w:r>
        <w:rPr>
          <w:lang w:val="en-US"/>
        </w:rPr>
        <w:t xml:space="preserve"> which the Platonic I</w:t>
      </w:r>
      <w:r w:rsidRPr="0065196C">
        <w:rPr>
          <w:lang w:val="en-US"/>
        </w:rPr>
        <w:t>deas are mere "t</w:t>
      </w:r>
      <w:r>
        <w:rPr>
          <w:lang w:val="en-US"/>
        </w:rPr>
        <w:t>houghts" (</w:t>
      </w:r>
      <w:proofErr w:type="spellStart"/>
      <w:r>
        <w:rPr>
          <w:lang w:val="en-US"/>
        </w:rPr>
        <w:t>SVF</w:t>
      </w:r>
      <w:proofErr w:type="spellEnd"/>
      <w:r>
        <w:rPr>
          <w:lang w:val="en-US"/>
        </w:rPr>
        <w:t xml:space="preserve"> 1.19,</w:t>
      </w:r>
      <w:r w:rsidRPr="0065196C">
        <w:rPr>
          <w:lang w:val="en-US"/>
        </w:rPr>
        <w:t xml:space="preserve"> 27-28: </w:t>
      </w:r>
      <w:proofErr w:type="spellStart"/>
      <w:r w:rsidRPr="00483FAE">
        <w:t>οἱ</w:t>
      </w:r>
      <w:proofErr w:type="spellEnd"/>
      <w:r w:rsidRPr="002B6151">
        <w:rPr>
          <w:lang w:val="en-US"/>
        </w:rPr>
        <w:t xml:space="preserve"> </w:t>
      </w:r>
      <w:r w:rsidRPr="00483FAE">
        <w:t>ἀπὸ</w:t>
      </w:r>
      <w:r w:rsidRPr="002B6151">
        <w:rPr>
          <w:lang w:val="en-US"/>
        </w:rPr>
        <w:t xml:space="preserve"> </w:t>
      </w:r>
      <w:proofErr w:type="spellStart"/>
      <w:r w:rsidRPr="00483FAE">
        <w:t>Ζήνωνος</w:t>
      </w:r>
      <w:proofErr w:type="spellEnd"/>
      <w:r w:rsidRPr="002B6151">
        <w:rPr>
          <w:lang w:val="en-US"/>
        </w:rPr>
        <w:t xml:space="preserve"> </w:t>
      </w:r>
      <w:proofErr w:type="spellStart"/>
      <w:r w:rsidRPr="00483FAE">
        <w:t>Στωικοὶ</w:t>
      </w:r>
      <w:proofErr w:type="spellEnd"/>
      <w:r w:rsidRPr="002B6151">
        <w:rPr>
          <w:lang w:val="en-US"/>
        </w:rPr>
        <w:t xml:space="preserve"> </w:t>
      </w:r>
      <w:proofErr w:type="spellStart"/>
      <w:r w:rsidRPr="00483FAE">
        <w:t>ἐννοήμ</w:t>
      </w:r>
      <w:proofErr w:type="spellEnd"/>
      <w:r w:rsidRPr="00483FAE">
        <w:t>ατα</w:t>
      </w:r>
      <w:r w:rsidRPr="002B6151">
        <w:rPr>
          <w:lang w:val="en-US"/>
        </w:rPr>
        <w:t xml:space="preserve"> </w:t>
      </w:r>
      <w:proofErr w:type="spellStart"/>
      <w:r w:rsidRPr="00483FAE">
        <w:t>ἡμέτερ</w:t>
      </w:r>
      <w:proofErr w:type="spellEnd"/>
      <w:r w:rsidRPr="00483FAE">
        <w:t>α</w:t>
      </w:r>
      <w:r w:rsidRPr="002B6151">
        <w:rPr>
          <w:lang w:val="en-US"/>
        </w:rPr>
        <w:t xml:space="preserve"> </w:t>
      </w:r>
      <w:proofErr w:type="spellStart"/>
      <w:r w:rsidRPr="00483FAE">
        <w:t>τὰς</w:t>
      </w:r>
      <w:proofErr w:type="spellEnd"/>
      <w:r w:rsidRPr="002B6151">
        <w:rPr>
          <w:lang w:val="en-US"/>
        </w:rPr>
        <w:t xml:space="preserve"> </w:t>
      </w:r>
      <w:proofErr w:type="spellStart"/>
      <w:r w:rsidRPr="00483FAE">
        <w:t>ἰδέ</w:t>
      </w:r>
      <w:proofErr w:type="spellEnd"/>
      <w:r w:rsidRPr="00483FAE">
        <w:t>ας</w:t>
      </w:r>
      <w:r w:rsidRPr="002B6151">
        <w:rPr>
          <w:lang w:val="en-US"/>
        </w:rPr>
        <w:t xml:space="preserve"> </w:t>
      </w:r>
      <w:proofErr w:type="spellStart"/>
      <w:r w:rsidRPr="00483FAE">
        <w:t>ἔφ</w:t>
      </w:r>
      <w:proofErr w:type="spellEnd"/>
      <w:r w:rsidRPr="00483FAE">
        <w:t>ασαν</w:t>
      </w:r>
      <w:r w:rsidRPr="0065196C">
        <w:rPr>
          <w:lang w:val="en-US"/>
        </w:rPr>
        <w:t xml:space="preserve"> = "the Stoics derived</w:t>
      </w:r>
      <w:r>
        <w:rPr>
          <w:lang w:val="en-US"/>
        </w:rPr>
        <w:t xml:space="preserve"> from Zeno said that the I</w:t>
      </w:r>
      <w:r w:rsidRPr="0065196C">
        <w:rPr>
          <w:lang w:val="en-US"/>
        </w:rPr>
        <w:t>deas were only thoughts</w:t>
      </w:r>
      <w:r>
        <w:rPr>
          <w:lang w:val="en-US"/>
        </w:rPr>
        <w:t xml:space="preserve"> </w:t>
      </w:r>
      <w:r w:rsidRPr="0065196C">
        <w:rPr>
          <w:lang w:val="en-US"/>
        </w:rPr>
        <w:t>of us"),</w:t>
      </w:r>
      <w:r>
        <w:rPr>
          <w:lang w:val="en-US"/>
        </w:rPr>
        <w:t xml:space="preserve"> with Locke, Marx and Russell. T</w:t>
      </w:r>
      <w:r w:rsidRPr="0065196C">
        <w:rPr>
          <w:lang w:val="en-US"/>
        </w:rPr>
        <w:t>hat the</w:t>
      </w:r>
      <w:r>
        <w:rPr>
          <w:lang w:val="en-US"/>
        </w:rPr>
        <w:t xml:space="preserve"> </w:t>
      </w:r>
      <w:r w:rsidRPr="0065196C">
        <w:rPr>
          <w:lang w:val="en-US"/>
        </w:rPr>
        <w:t>"true world" of metaphysics finally disappears in</w:t>
      </w:r>
      <w:r>
        <w:rPr>
          <w:lang w:val="en-US"/>
        </w:rPr>
        <w:t xml:space="preserve"> the </w:t>
      </w:r>
      <w:proofErr w:type="spellStart"/>
      <w:r>
        <w:rPr>
          <w:lang w:val="en-US"/>
        </w:rPr>
        <w:t>Königsbergian</w:t>
      </w:r>
      <w:proofErr w:type="spellEnd"/>
      <w:r>
        <w:rPr>
          <w:lang w:val="en-US"/>
        </w:rPr>
        <w:t xml:space="preserve"> mist</w:t>
      </w:r>
      <w:r w:rsidRPr="0065196C">
        <w:rPr>
          <w:lang w:val="en-US"/>
        </w:rPr>
        <w:t xml:space="preserve"> (</w:t>
      </w:r>
      <w:r>
        <w:rPr>
          <w:lang w:val="en-US"/>
        </w:rPr>
        <w:t xml:space="preserve">cf. </w:t>
      </w:r>
      <w:r w:rsidRPr="0065196C">
        <w:rPr>
          <w:lang w:val="en-US"/>
        </w:rPr>
        <w:t xml:space="preserve">Nietzsche, </w:t>
      </w:r>
      <w:proofErr w:type="spellStart"/>
      <w:r w:rsidRPr="0065196C">
        <w:rPr>
          <w:lang w:val="en-US"/>
        </w:rPr>
        <w:t>G</w:t>
      </w:r>
      <w:r>
        <w:rPr>
          <w:lang w:val="en-US"/>
        </w:rPr>
        <w:t>ötzendämmerung</w:t>
      </w:r>
      <w:proofErr w:type="spellEnd"/>
      <w:r>
        <w:rPr>
          <w:lang w:val="en-US"/>
        </w:rPr>
        <w:t>, Wie die "</w:t>
      </w:r>
      <w:proofErr w:type="spellStart"/>
      <w:r>
        <w:rPr>
          <w:lang w:val="en-US"/>
        </w:rPr>
        <w:t>wahre</w:t>
      </w:r>
      <w:proofErr w:type="spellEnd"/>
      <w:r>
        <w:rPr>
          <w:lang w:val="en-US"/>
        </w:rPr>
        <w:t xml:space="preserve"> W</w:t>
      </w:r>
      <w:r w:rsidRPr="0065196C">
        <w:rPr>
          <w:lang w:val="en-US"/>
        </w:rPr>
        <w:t xml:space="preserve">elt" </w:t>
      </w:r>
      <w:proofErr w:type="spellStart"/>
      <w:r w:rsidRPr="0065196C">
        <w:rPr>
          <w:lang w:val="en-US"/>
        </w:rPr>
        <w:t>endlich</w:t>
      </w:r>
      <w:proofErr w:type="spellEnd"/>
      <w:r>
        <w:rPr>
          <w:lang w:val="en-US"/>
        </w:rPr>
        <w:t xml:space="preserve"> </w:t>
      </w:r>
      <w:proofErr w:type="spellStart"/>
      <w:r>
        <w:rPr>
          <w:lang w:val="en-US"/>
        </w:rPr>
        <w:t>zur</w:t>
      </w:r>
      <w:proofErr w:type="spellEnd"/>
      <w:r>
        <w:rPr>
          <w:lang w:val="en-US"/>
        </w:rPr>
        <w:t xml:space="preserve"> </w:t>
      </w:r>
      <w:proofErr w:type="spellStart"/>
      <w:r>
        <w:rPr>
          <w:lang w:val="en-US"/>
        </w:rPr>
        <w:t>Fabel</w:t>
      </w:r>
      <w:proofErr w:type="spellEnd"/>
      <w:r>
        <w:rPr>
          <w:lang w:val="en-US"/>
        </w:rPr>
        <w:t xml:space="preserve"> </w:t>
      </w:r>
      <w:proofErr w:type="spellStart"/>
      <w:r>
        <w:rPr>
          <w:lang w:val="en-US"/>
        </w:rPr>
        <w:t>wurde</w:t>
      </w:r>
      <w:proofErr w:type="spellEnd"/>
      <w:r>
        <w:rPr>
          <w:lang w:val="en-US"/>
        </w:rPr>
        <w:t>, 3.</w:t>
      </w:r>
      <w:r w:rsidRPr="0065196C">
        <w:rPr>
          <w:lang w:val="en-US"/>
        </w:rPr>
        <w:t>) is because for Kant the</w:t>
      </w:r>
      <w:r>
        <w:rPr>
          <w:lang w:val="en-US"/>
        </w:rPr>
        <w:t xml:space="preserve"> </w:t>
      </w:r>
      <w:r w:rsidRPr="0065196C">
        <w:rPr>
          <w:lang w:val="en-US"/>
        </w:rPr>
        <w:t>"things" must remain unrecognizable: the</w:t>
      </w:r>
      <w:r>
        <w:rPr>
          <w:lang w:val="en-US"/>
        </w:rPr>
        <w:t xml:space="preserve"> </w:t>
      </w:r>
      <w:r w:rsidRPr="0065196C">
        <w:rPr>
          <w:lang w:val="en-US"/>
        </w:rPr>
        <w:t>individual is real, not the general; but the</w:t>
      </w:r>
      <w:r>
        <w:rPr>
          <w:lang w:val="en-US"/>
        </w:rPr>
        <w:t xml:space="preserve"> </w:t>
      </w:r>
      <w:r w:rsidRPr="0065196C">
        <w:rPr>
          <w:lang w:val="en-US"/>
        </w:rPr>
        <w:t>individual is infi</w:t>
      </w:r>
      <w:r>
        <w:rPr>
          <w:lang w:val="en-US"/>
        </w:rPr>
        <w:t>nite, and thus unrecognizable. T</w:t>
      </w:r>
      <w:r w:rsidRPr="0065196C">
        <w:rPr>
          <w:lang w:val="en-US"/>
        </w:rPr>
        <w:t>his is already written by Aristotle (</w:t>
      </w:r>
      <w:proofErr w:type="spellStart"/>
      <w:r w:rsidRPr="0065196C">
        <w:rPr>
          <w:lang w:val="en-US"/>
        </w:rPr>
        <w:t>999a26</w:t>
      </w:r>
      <w:proofErr w:type="spellEnd"/>
      <w:r w:rsidRPr="0065196C">
        <w:rPr>
          <w:lang w:val="en-US"/>
        </w:rPr>
        <w:t xml:space="preserve">-28 </w:t>
      </w:r>
      <w:proofErr w:type="spellStart"/>
      <w:r w:rsidRPr="0065692E">
        <w:t>τὰ</w:t>
      </w:r>
      <w:proofErr w:type="spellEnd"/>
      <w:r w:rsidRPr="002B6151">
        <w:rPr>
          <w:lang w:val="en-US"/>
        </w:rPr>
        <w:t xml:space="preserve"> </w:t>
      </w:r>
      <w:proofErr w:type="spellStart"/>
      <w:r w:rsidRPr="0065692E">
        <w:t>δὲ</w:t>
      </w:r>
      <w:proofErr w:type="spellEnd"/>
      <w:r w:rsidRPr="002B6151">
        <w:rPr>
          <w:lang w:val="en-US"/>
        </w:rPr>
        <w:t xml:space="preserve"> </w:t>
      </w:r>
      <w:r w:rsidRPr="0065692E">
        <w:t>καθ</w:t>
      </w:r>
      <w:r w:rsidRPr="002B6151">
        <w:rPr>
          <w:rFonts w:cs="Calibri"/>
          <w:lang w:val="en-US"/>
        </w:rPr>
        <w:t>'</w:t>
      </w:r>
      <w:r w:rsidRPr="002B6151">
        <w:rPr>
          <w:lang w:val="en-US"/>
        </w:rPr>
        <w:t xml:space="preserve"> </w:t>
      </w:r>
      <w:proofErr w:type="spellStart"/>
      <w:r w:rsidRPr="0065692E">
        <w:t>ἕκ</w:t>
      </w:r>
      <w:proofErr w:type="spellEnd"/>
      <w:r w:rsidRPr="0065692E">
        <w:t>αστα</w:t>
      </w:r>
      <w:r w:rsidRPr="002B6151">
        <w:rPr>
          <w:lang w:val="en-US"/>
        </w:rPr>
        <w:t xml:space="preserve"> </w:t>
      </w:r>
      <w:r w:rsidRPr="0065692E">
        <w:t>ἄπ</w:t>
      </w:r>
      <w:proofErr w:type="spellStart"/>
      <w:r w:rsidRPr="0065692E">
        <w:t>ειρ</w:t>
      </w:r>
      <w:proofErr w:type="spellEnd"/>
      <w:r w:rsidRPr="0065692E">
        <w:t>α</w:t>
      </w:r>
      <w:r w:rsidRPr="002B6151">
        <w:rPr>
          <w:lang w:val="en-US"/>
        </w:rPr>
        <w:t xml:space="preserve">, </w:t>
      </w:r>
      <w:proofErr w:type="spellStart"/>
      <w:r w:rsidRPr="0065692E">
        <w:t>τῶν</w:t>
      </w:r>
      <w:proofErr w:type="spellEnd"/>
      <w:r w:rsidRPr="002B6151">
        <w:rPr>
          <w:lang w:val="en-US"/>
        </w:rPr>
        <w:t xml:space="preserve"> </w:t>
      </w:r>
      <w:r w:rsidRPr="0065692E">
        <w:t>δ</w:t>
      </w:r>
      <w:r w:rsidRPr="002B6151">
        <w:rPr>
          <w:lang w:val="en-US"/>
        </w:rPr>
        <w:t xml:space="preserve">' </w:t>
      </w:r>
      <w:r w:rsidRPr="0065692E">
        <w:t>ἀπ</w:t>
      </w:r>
      <w:proofErr w:type="spellStart"/>
      <w:r w:rsidRPr="0065692E">
        <w:t>είρων</w:t>
      </w:r>
      <w:proofErr w:type="spellEnd"/>
      <w:r w:rsidRPr="002B6151">
        <w:rPr>
          <w:lang w:val="en-US"/>
        </w:rPr>
        <w:t xml:space="preserve"> </w:t>
      </w:r>
      <w:r w:rsidRPr="0065692E">
        <w:t>π</w:t>
      </w:r>
      <w:proofErr w:type="spellStart"/>
      <w:r w:rsidRPr="0065692E">
        <w:t>ῶς</w:t>
      </w:r>
      <w:proofErr w:type="spellEnd"/>
      <w:r w:rsidRPr="002B6151">
        <w:rPr>
          <w:lang w:val="en-US"/>
        </w:rPr>
        <w:t xml:space="preserve"> </w:t>
      </w:r>
      <w:r w:rsidRPr="0065692E">
        <w:rPr>
          <w:lang w:val="el-GR"/>
        </w:rPr>
        <w:t>ἐ</w:t>
      </w:r>
      <w:r w:rsidRPr="0065692E">
        <w:t>ν</w:t>
      </w:r>
      <w:r w:rsidRPr="0065692E">
        <w:rPr>
          <w:lang w:val="el-GR"/>
        </w:rPr>
        <w:t>δέχεται</w:t>
      </w:r>
      <w:r w:rsidRPr="002B6151">
        <w:rPr>
          <w:lang w:val="en-US"/>
        </w:rPr>
        <w:t xml:space="preserve"> </w:t>
      </w:r>
      <w:r w:rsidRPr="0065692E">
        <w:t>λαβ</w:t>
      </w:r>
      <w:proofErr w:type="spellStart"/>
      <w:r w:rsidRPr="0065692E">
        <w:t>εῖν</w:t>
      </w:r>
      <w:proofErr w:type="spellEnd"/>
      <w:r w:rsidRPr="002B6151">
        <w:rPr>
          <w:lang w:val="en-US"/>
        </w:rPr>
        <w:t xml:space="preserve"> </w:t>
      </w:r>
      <w:r w:rsidRPr="0065692E">
        <w:t>ἐπ</w:t>
      </w:r>
      <w:proofErr w:type="spellStart"/>
      <w:r w:rsidRPr="0065692E">
        <w:t>ιστήμην</w:t>
      </w:r>
      <w:proofErr w:type="spellEnd"/>
      <w:r w:rsidRPr="0065196C">
        <w:rPr>
          <w:lang w:val="en-US"/>
        </w:rPr>
        <w:t>;).</w:t>
      </w:r>
    </w:p>
    <w:p w:rsidR="00C10CDE" w:rsidRPr="0065196C" w:rsidRDefault="00C10CDE" w:rsidP="00810456">
      <w:pPr>
        <w:spacing w:after="0" w:line="240" w:lineRule="auto"/>
        <w:jc w:val="both"/>
        <w:rPr>
          <w:lang w:val="en-US"/>
        </w:rPr>
      </w:pPr>
      <w:r w:rsidRPr="0065196C">
        <w:rPr>
          <w:lang w:val="en-US"/>
        </w:rPr>
        <w:t xml:space="preserve">Kant's </w:t>
      </w:r>
      <w:r>
        <w:rPr>
          <w:lang w:val="en-US"/>
        </w:rPr>
        <w:t>intellect</w:t>
      </w:r>
      <w:r w:rsidRPr="0065196C">
        <w:rPr>
          <w:lang w:val="en-US"/>
        </w:rPr>
        <w:t xml:space="preserve">, </w:t>
      </w:r>
      <w:r>
        <w:rPr>
          <w:lang w:val="en-US"/>
        </w:rPr>
        <w:t xml:space="preserve">endowed </w:t>
      </w:r>
      <w:r w:rsidRPr="0065196C">
        <w:rPr>
          <w:lang w:val="en-US"/>
        </w:rPr>
        <w:t>with categories and</w:t>
      </w:r>
      <w:r>
        <w:rPr>
          <w:lang w:val="en-US"/>
        </w:rPr>
        <w:t xml:space="preserve"> </w:t>
      </w:r>
      <w:r w:rsidRPr="0065196C">
        <w:rPr>
          <w:lang w:val="en-US"/>
        </w:rPr>
        <w:t xml:space="preserve">principles, </w:t>
      </w:r>
      <w:proofErr w:type="spellStart"/>
      <w:r w:rsidRPr="0065196C">
        <w:rPr>
          <w:lang w:val="en-US"/>
        </w:rPr>
        <w:t>i</w:t>
      </w:r>
      <w:proofErr w:type="spellEnd"/>
      <w:r w:rsidRPr="0065196C">
        <w:rPr>
          <w:lang w:val="en-US"/>
        </w:rPr>
        <w:t>. e. with the content of ontology, looks</w:t>
      </w:r>
      <w:r>
        <w:rPr>
          <w:lang w:val="en-US"/>
        </w:rPr>
        <w:t xml:space="preserve"> </w:t>
      </w:r>
      <w:r w:rsidRPr="0065196C">
        <w:rPr>
          <w:lang w:val="en-US"/>
        </w:rPr>
        <w:t>i</w:t>
      </w:r>
      <w:r>
        <w:rPr>
          <w:lang w:val="en-US"/>
        </w:rPr>
        <w:t>nto the void, if left on its own. A</w:t>
      </w:r>
      <w:r w:rsidRPr="0065196C">
        <w:rPr>
          <w:lang w:val="en-US"/>
        </w:rPr>
        <w:t>s a conceptualist, Kant cannot accept his transcendental analytics</w:t>
      </w:r>
      <w:r>
        <w:rPr>
          <w:lang w:val="en-US"/>
        </w:rPr>
        <w:t xml:space="preserve"> </w:t>
      </w:r>
      <w:r w:rsidRPr="0065196C">
        <w:rPr>
          <w:lang w:val="en-US"/>
        </w:rPr>
        <w:t>as a self-knowledge of the intellect in the</w:t>
      </w:r>
      <w:r>
        <w:rPr>
          <w:lang w:val="en-US"/>
        </w:rPr>
        <w:t xml:space="preserve"> A</w:t>
      </w:r>
      <w:r w:rsidRPr="0065196C">
        <w:rPr>
          <w:lang w:val="en-US"/>
        </w:rPr>
        <w:t>ristote</w:t>
      </w:r>
      <w:r>
        <w:rPr>
          <w:lang w:val="en-US"/>
        </w:rPr>
        <w:t>lian sense, as its own reality.</w:t>
      </w:r>
    </w:p>
    <w:p w:rsidR="00C10CDE" w:rsidRPr="008B6D06" w:rsidRDefault="00C10CDE" w:rsidP="00810456">
      <w:pPr>
        <w:spacing w:after="0" w:line="240" w:lineRule="auto"/>
        <w:jc w:val="both"/>
      </w:pPr>
      <w:r w:rsidRPr="0065196C">
        <w:rPr>
          <w:lang w:val="en-US"/>
        </w:rPr>
        <w:t>Starting with Plato, the dis</w:t>
      </w:r>
      <w:r>
        <w:rPr>
          <w:lang w:val="en-US"/>
        </w:rPr>
        <w:t>cussion</w:t>
      </w:r>
      <w:r w:rsidRPr="0065196C">
        <w:rPr>
          <w:lang w:val="en-US"/>
        </w:rPr>
        <w:t xml:space="preserve"> between</w:t>
      </w:r>
      <w:r>
        <w:rPr>
          <w:lang w:val="en-US"/>
        </w:rPr>
        <w:t xml:space="preserve"> </w:t>
      </w:r>
      <w:r w:rsidRPr="0065196C">
        <w:rPr>
          <w:lang w:val="en-US"/>
        </w:rPr>
        <w:t xml:space="preserve">realists and conceptualists consists of </w:t>
      </w:r>
      <w:r>
        <w:rPr>
          <w:lang w:val="en-US"/>
        </w:rPr>
        <w:t xml:space="preserve">each denying to the other </w:t>
      </w:r>
      <w:r w:rsidRPr="0065196C">
        <w:rPr>
          <w:lang w:val="en-US"/>
        </w:rPr>
        <w:t>the scientific attitude or</w:t>
      </w:r>
      <w:r>
        <w:rPr>
          <w:lang w:val="en-US"/>
        </w:rPr>
        <w:t xml:space="preserve"> the </w:t>
      </w:r>
      <w:r w:rsidRPr="0065196C">
        <w:rPr>
          <w:lang w:val="en-US"/>
        </w:rPr>
        <w:t>talent for philosophy</w:t>
      </w:r>
      <w:r>
        <w:rPr>
          <w:lang w:val="en-US"/>
        </w:rPr>
        <w:t>. R</w:t>
      </w:r>
      <w:r w:rsidRPr="0065196C">
        <w:rPr>
          <w:lang w:val="en-US"/>
        </w:rPr>
        <w:t>emember the contempt</w:t>
      </w:r>
      <w:r>
        <w:rPr>
          <w:lang w:val="en-US"/>
        </w:rPr>
        <w:t xml:space="preserve"> </w:t>
      </w:r>
      <w:r w:rsidRPr="0065196C">
        <w:rPr>
          <w:lang w:val="en-US"/>
        </w:rPr>
        <w:t>w</w:t>
      </w:r>
      <w:r>
        <w:rPr>
          <w:lang w:val="en-US"/>
        </w:rPr>
        <w:t>ith which Plotinus talks about E</w:t>
      </w:r>
      <w:r w:rsidRPr="0065196C">
        <w:rPr>
          <w:lang w:val="en-US"/>
        </w:rPr>
        <w:t>picurus (see</w:t>
      </w:r>
      <w:r>
        <w:rPr>
          <w:lang w:val="en-US"/>
        </w:rPr>
        <w:t xml:space="preserve"> above, 2. 2.). Revealing for modern times is t</w:t>
      </w:r>
      <w:r w:rsidRPr="0065196C">
        <w:rPr>
          <w:lang w:val="en-US"/>
        </w:rPr>
        <w:t xml:space="preserve">he contrasting </w:t>
      </w:r>
      <w:r w:rsidRPr="0065196C">
        <w:rPr>
          <w:lang w:val="en-US"/>
        </w:rPr>
        <w:lastRenderedPageBreak/>
        <w:t>assessment of</w:t>
      </w:r>
      <w:r>
        <w:rPr>
          <w:lang w:val="en-US"/>
        </w:rPr>
        <w:t xml:space="preserve"> </w:t>
      </w:r>
      <w:r w:rsidRPr="0065196C">
        <w:rPr>
          <w:lang w:val="en-US"/>
        </w:rPr>
        <w:t>Locke and Hume by Kant on the one hand (see</w:t>
      </w:r>
      <w:r>
        <w:rPr>
          <w:lang w:val="en-US"/>
        </w:rPr>
        <w:t xml:space="preserve"> above, 7. 2.</w:t>
      </w:r>
      <w:r w:rsidRPr="0065196C">
        <w:rPr>
          <w:lang w:val="en-US"/>
        </w:rPr>
        <w:t>), Hegel and Schelling on the other</w:t>
      </w:r>
      <w:r>
        <w:rPr>
          <w:lang w:val="en-US"/>
        </w:rPr>
        <w:t xml:space="preserve"> </w:t>
      </w:r>
      <w:r w:rsidRPr="0065196C">
        <w:rPr>
          <w:lang w:val="en-US"/>
        </w:rPr>
        <w:t>hand</w:t>
      </w:r>
      <w:r>
        <w:rPr>
          <w:lang w:val="en-US"/>
        </w:rPr>
        <w:t>. D</w:t>
      </w:r>
      <w:r w:rsidRPr="0065196C">
        <w:rPr>
          <w:lang w:val="en-US"/>
        </w:rPr>
        <w:t>uring an</w:t>
      </w:r>
      <w:r>
        <w:rPr>
          <w:lang w:val="en-US"/>
        </w:rPr>
        <w:t xml:space="preserve"> </w:t>
      </w:r>
      <w:r w:rsidRPr="0065196C">
        <w:rPr>
          <w:lang w:val="en-US"/>
        </w:rPr>
        <w:t>evening of conversation with Madame de Stael, Schelling's notorious sentence</w:t>
      </w:r>
      <w:r>
        <w:rPr>
          <w:lang w:val="en-US"/>
        </w:rPr>
        <w:t xml:space="preserve"> falls</w:t>
      </w:r>
      <w:r w:rsidRPr="0065196C">
        <w:rPr>
          <w:lang w:val="en-US"/>
        </w:rPr>
        <w:t xml:space="preserve">: "Je </w:t>
      </w:r>
      <w:proofErr w:type="spellStart"/>
      <w:r w:rsidRPr="0065196C">
        <w:rPr>
          <w:lang w:val="en-US"/>
        </w:rPr>
        <w:t>méprise</w:t>
      </w:r>
      <w:proofErr w:type="spellEnd"/>
      <w:r>
        <w:rPr>
          <w:lang w:val="en-US"/>
        </w:rPr>
        <w:t xml:space="preserve"> Locke.</w:t>
      </w:r>
      <w:r w:rsidRPr="008C1AF8">
        <w:rPr>
          <w:lang w:val="en-US"/>
        </w:rPr>
        <w:t xml:space="preserve">" </w:t>
      </w:r>
      <w:r>
        <w:t xml:space="preserve">See Schiller </w:t>
      </w:r>
      <w:proofErr w:type="spellStart"/>
      <w:r>
        <w:t>to</w:t>
      </w:r>
      <w:proofErr w:type="spellEnd"/>
      <w:r w:rsidRPr="00CD656A">
        <w:t xml:space="preserve"> Goe</w:t>
      </w:r>
      <w:r w:rsidRPr="008B6D06">
        <w:t>the,</w:t>
      </w:r>
      <w:r>
        <w:t xml:space="preserve"> </w:t>
      </w:r>
      <w:r w:rsidRPr="008B6D06">
        <w:t>November</w:t>
      </w:r>
      <w:r>
        <w:t xml:space="preserve"> </w:t>
      </w:r>
      <w:r w:rsidRPr="008B6D06">
        <w:t>30,</w:t>
      </w:r>
      <w:r>
        <w:t xml:space="preserve"> </w:t>
      </w:r>
      <w:r w:rsidRPr="008B6D06">
        <w:t>1803:</w:t>
      </w:r>
    </w:p>
    <w:p w:rsidR="00C10CDE" w:rsidRDefault="00C10CDE" w:rsidP="00810456">
      <w:pPr>
        <w:spacing w:after="0" w:line="240" w:lineRule="auto"/>
        <w:jc w:val="both"/>
      </w:pPr>
      <w:r>
        <w:t>"</w:t>
      </w:r>
      <w:r w:rsidRPr="007F65EA">
        <w:t>Wir würden nicht so leicht damit</w:t>
      </w:r>
      <w:r>
        <w:t xml:space="preserve"> [mit Madame de Staels "französischer </w:t>
      </w:r>
      <w:proofErr w:type="spellStart"/>
      <w:r>
        <w:t>volubilität</w:t>
      </w:r>
      <w:proofErr w:type="spellEnd"/>
      <w:r>
        <w:t>"]</w:t>
      </w:r>
      <w:r w:rsidRPr="007F65EA">
        <w:t xml:space="preserve"> fertig werden wie Schelling mit Camille Jordan der ihm mit Locke angezogen kam - Je </w:t>
      </w:r>
      <w:proofErr w:type="spellStart"/>
      <w:r w:rsidRPr="007F65EA">
        <w:t>méprise</w:t>
      </w:r>
      <w:proofErr w:type="spellEnd"/>
      <w:r w:rsidRPr="007F65EA">
        <w:t xml:space="preserve"> Locke, sagte Schelling und so verstummte denn freilich der Gegner.</w:t>
      </w:r>
      <w:r>
        <w:t>"</w:t>
      </w:r>
    </w:p>
    <w:p w:rsidR="00C10CDE" w:rsidRPr="00037689" w:rsidRDefault="00C10CDE" w:rsidP="00810456">
      <w:pPr>
        <w:spacing w:after="0" w:line="240" w:lineRule="auto"/>
        <w:jc w:val="both"/>
        <w:rPr>
          <w:lang w:val="en-US"/>
        </w:rPr>
      </w:pPr>
      <w:r w:rsidRPr="00037689">
        <w:rPr>
          <w:lang w:val="en-US"/>
        </w:rPr>
        <w:t>("</w:t>
      </w:r>
      <w:r>
        <w:rPr>
          <w:lang w:val="en-US"/>
        </w:rPr>
        <w:t>W</w:t>
      </w:r>
      <w:r w:rsidRPr="00261760">
        <w:rPr>
          <w:lang w:val="en-US"/>
        </w:rPr>
        <w:t>e</w:t>
      </w:r>
      <w:r>
        <w:rPr>
          <w:lang w:val="en-US"/>
        </w:rPr>
        <w:t xml:space="preserve"> </w:t>
      </w:r>
      <w:r w:rsidRPr="00261760">
        <w:rPr>
          <w:lang w:val="en-US"/>
        </w:rPr>
        <w:t>would</w:t>
      </w:r>
      <w:r>
        <w:rPr>
          <w:lang w:val="en-US"/>
        </w:rPr>
        <w:t xml:space="preserve"> no</w:t>
      </w:r>
      <w:r w:rsidRPr="00261760">
        <w:rPr>
          <w:lang w:val="en-US"/>
        </w:rPr>
        <w:t>t</w:t>
      </w:r>
      <w:r>
        <w:rPr>
          <w:lang w:val="en-US"/>
        </w:rPr>
        <w:t xml:space="preserve"> </w:t>
      </w:r>
      <w:r w:rsidRPr="00261760">
        <w:rPr>
          <w:lang w:val="en-US"/>
        </w:rPr>
        <w:t>be</w:t>
      </w:r>
      <w:r>
        <w:rPr>
          <w:lang w:val="en-US"/>
        </w:rPr>
        <w:t xml:space="preserve"> </w:t>
      </w:r>
      <w:r w:rsidRPr="00261760">
        <w:rPr>
          <w:lang w:val="en-US"/>
        </w:rPr>
        <w:t>able</w:t>
      </w:r>
      <w:r>
        <w:rPr>
          <w:lang w:val="en-US"/>
        </w:rPr>
        <w:t xml:space="preserve"> </w:t>
      </w:r>
      <w:r w:rsidRPr="00261760">
        <w:rPr>
          <w:lang w:val="en-US"/>
        </w:rPr>
        <w:t>to</w:t>
      </w:r>
      <w:r>
        <w:rPr>
          <w:lang w:val="en-US"/>
        </w:rPr>
        <w:t xml:space="preserve"> </w:t>
      </w:r>
      <w:r w:rsidRPr="00261760">
        <w:rPr>
          <w:lang w:val="en-US"/>
        </w:rPr>
        <w:t>deal</w:t>
      </w:r>
      <w:r>
        <w:rPr>
          <w:lang w:val="en-US"/>
        </w:rPr>
        <w:t xml:space="preserve"> </w:t>
      </w:r>
      <w:r w:rsidRPr="00261760">
        <w:rPr>
          <w:lang w:val="en-US"/>
        </w:rPr>
        <w:t>with</w:t>
      </w:r>
      <w:r>
        <w:rPr>
          <w:lang w:val="en-US"/>
        </w:rPr>
        <w:t xml:space="preserve"> </w:t>
      </w:r>
      <w:r w:rsidRPr="00261760">
        <w:rPr>
          <w:lang w:val="en-US"/>
        </w:rPr>
        <w:t>it</w:t>
      </w:r>
      <w:r>
        <w:rPr>
          <w:lang w:val="en-US"/>
        </w:rPr>
        <w:t xml:space="preserve"> [Madame de Stael's "French volubility"] </w:t>
      </w:r>
      <w:r w:rsidRPr="00261760">
        <w:rPr>
          <w:lang w:val="en-US"/>
        </w:rPr>
        <w:t>so</w:t>
      </w:r>
      <w:r>
        <w:rPr>
          <w:lang w:val="en-US"/>
        </w:rPr>
        <w:t xml:space="preserve"> </w:t>
      </w:r>
      <w:r w:rsidRPr="00261760">
        <w:rPr>
          <w:lang w:val="en-US"/>
        </w:rPr>
        <w:t>easily</w:t>
      </w:r>
      <w:r>
        <w:rPr>
          <w:lang w:val="en-US"/>
        </w:rPr>
        <w:t xml:space="preserve"> as Schelling with Camille Jordan </w:t>
      </w:r>
      <w:r w:rsidRPr="00261760">
        <w:rPr>
          <w:lang w:val="en-US"/>
        </w:rPr>
        <w:t>who</w:t>
      </w:r>
      <w:r>
        <w:rPr>
          <w:lang w:val="en-US"/>
        </w:rPr>
        <w:t xml:space="preserve"> </w:t>
      </w:r>
      <w:r w:rsidRPr="00261760">
        <w:rPr>
          <w:lang w:val="en-US"/>
        </w:rPr>
        <w:t>came</w:t>
      </w:r>
      <w:r>
        <w:rPr>
          <w:lang w:val="en-US"/>
        </w:rPr>
        <w:t xml:space="preserve"> </w:t>
      </w:r>
      <w:r w:rsidRPr="00261760">
        <w:rPr>
          <w:lang w:val="en-US"/>
        </w:rPr>
        <w:t>along</w:t>
      </w:r>
      <w:r>
        <w:rPr>
          <w:lang w:val="en-US"/>
        </w:rPr>
        <w:t xml:space="preserve"> </w:t>
      </w:r>
      <w:r w:rsidRPr="00261760">
        <w:rPr>
          <w:lang w:val="en-US"/>
        </w:rPr>
        <w:t>with</w:t>
      </w:r>
      <w:r>
        <w:rPr>
          <w:lang w:val="en-US"/>
        </w:rPr>
        <w:t xml:space="preserve"> Locke - Je </w:t>
      </w:r>
      <w:proofErr w:type="spellStart"/>
      <w:r>
        <w:rPr>
          <w:lang w:val="en-US"/>
        </w:rPr>
        <w:t>méprise</w:t>
      </w:r>
      <w:proofErr w:type="spellEnd"/>
      <w:r>
        <w:rPr>
          <w:lang w:val="en-US"/>
        </w:rPr>
        <w:t xml:space="preserve"> Locke, Schelling said, </w:t>
      </w:r>
      <w:r w:rsidRPr="00261760">
        <w:rPr>
          <w:lang w:val="en-US"/>
        </w:rPr>
        <w:t>and</w:t>
      </w:r>
      <w:r>
        <w:rPr>
          <w:lang w:val="en-US"/>
        </w:rPr>
        <w:t xml:space="preserve"> </w:t>
      </w:r>
      <w:r w:rsidRPr="00261760">
        <w:rPr>
          <w:lang w:val="en-US"/>
        </w:rPr>
        <w:t>so</w:t>
      </w:r>
      <w:r w:rsidRPr="002F538C">
        <w:rPr>
          <w:lang w:val="en-US"/>
        </w:rPr>
        <w:t>,</w:t>
      </w:r>
      <w:r>
        <w:rPr>
          <w:lang w:val="en-US"/>
        </w:rPr>
        <w:t xml:space="preserve"> </w:t>
      </w:r>
      <w:r w:rsidRPr="00261760">
        <w:rPr>
          <w:lang w:val="en-US"/>
        </w:rPr>
        <w:t>of</w:t>
      </w:r>
      <w:r>
        <w:rPr>
          <w:lang w:val="en-US"/>
        </w:rPr>
        <w:t xml:space="preserve"> </w:t>
      </w:r>
      <w:r w:rsidRPr="00261760">
        <w:rPr>
          <w:lang w:val="en-US"/>
        </w:rPr>
        <w:t>course</w:t>
      </w:r>
      <w:r w:rsidRPr="002F538C">
        <w:rPr>
          <w:lang w:val="en-US"/>
        </w:rPr>
        <w:t>,</w:t>
      </w:r>
      <w:r>
        <w:rPr>
          <w:lang w:val="en-US"/>
        </w:rPr>
        <w:t xml:space="preserve"> </w:t>
      </w:r>
      <w:r w:rsidRPr="00261760">
        <w:rPr>
          <w:lang w:val="en-US"/>
        </w:rPr>
        <w:t>the</w:t>
      </w:r>
      <w:r>
        <w:rPr>
          <w:lang w:val="en-US"/>
        </w:rPr>
        <w:t xml:space="preserve"> </w:t>
      </w:r>
      <w:r w:rsidRPr="00261760">
        <w:rPr>
          <w:lang w:val="en-US"/>
        </w:rPr>
        <w:t>opponent</w:t>
      </w:r>
      <w:r>
        <w:rPr>
          <w:lang w:val="en-US"/>
        </w:rPr>
        <w:t xml:space="preserve"> </w:t>
      </w:r>
      <w:r w:rsidRPr="00261760">
        <w:rPr>
          <w:lang w:val="en-US"/>
        </w:rPr>
        <w:t>fell</w:t>
      </w:r>
      <w:r>
        <w:rPr>
          <w:lang w:val="en-US"/>
        </w:rPr>
        <w:t xml:space="preserve"> </w:t>
      </w:r>
      <w:r w:rsidRPr="00261760">
        <w:rPr>
          <w:lang w:val="en-US"/>
        </w:rPr>
        <w:t>silent</w:t>
      </w:r>
      <w:r>
        <w:rPr>
          <w:lang w:val="en-US"/>
        </w:rPr>
        <w:t>.</w:t>
      </w:r>
      <w:r w:rsidRPr="00037689">
        <w:rPr>
          <w:lang w:val="en-US"/>
        </w:rPr>
        <w:t>")</w:t>
      </w:r>
    </w:p>
    <w:p w:rsidR="00C10CDE" w:rsidRPr="00CD656A" w:rsidRDefault="00C10CDE" w:rsidP="00810456">
      <w:pPr>
        <w:spacing w:after="0" w:line="240" w:lineRule="auto"/>
        <w:jc w:val="both"/>
      </w:pPr>
      <w:r w:rsidRPr="00CD656A">
        <w:t xml:space="preserve">Hegel's </w:t>
      </w:r>
      <w:proofErr w:type="spellStart"/>
      <w:r w:rsidRPr="00CD656A">
        <w:t>judgement</w:t>
      </w:r>
      <w:proofErr w:type="spellEnd"/>
      <w:r w:rsidRPr="00CD656A">
        <w:t xml:space="preserve"> </w:t>
      </w:r>
      <w:proofErr w:type="spellStart"/>
      <w:r w:rsidRPr="00CD656A">
        <w:t>about</w:t>
      </w:r>
      <w:proofErr w:type="spellEnd"/>
      <w:r w:rsidRPr="00CD656A">
        <w:t xml:space="preserve"> Locke </w:t>
      </w:r>
      <w:proofErr w:type="spellStart"/>
      <w:r w:rsidRPr="00CD656A">
        <w:t>is</w:t>
      </w:r>
      <w:proofErr w:type="spellEnd"/>
      <w:r w:rsidRPr="00CD656A">
        <w:t xml:space="preserve"> not </w:t>
      </w:r>
      <w:proofErr w:type="spellStart"/>
      <w:r w:rsidRPr="00CD656A">
        <w:t>more</w:t>
      </w:r>
      <w:proofErr w:type="spellEnd"/>
      <w:r w:rsidRPr="00CD656A">
        <w:t xml:space="preserve"> favorable (</w:t>
      </w:r>
      <w:r w:rsidRPr="00EA2EC4">
        <w:rPr>
          <w:i/>
        </w:rPr>
        <w:t>Vorlesungen über die Geschichte der Philosophie</w:t>
      </w:r>
      <w:r>
        <w:t>, Band 3</w:t>
      </w:r>
      <w:r w:rsidRPr="00CD656A">
        <w:t>, p. 429):</w:t>
      </w:r>
    </w:p>
    <w:p w:rsidR="00C10CDE" w:rsidRDefault="00C10CDE" w:rsidP="00810456">
      <w:pPr>
        <w:spacing w:after="0" w:line="240" w:lineRule="auto"/>
        <w:jc w:val="both"/>
      </w:pPr>
      <w:r>
        <w:t>"Locke's Raisonnement ist ganz seicht; es hält sich ganz nur an die Erscheinung, an das, was ist, nicht was wahr ist. Den Zweck und das Interesse der Philosophie hat er ganz aufgegeben."</w:t>
      </w:r>
    </w:p>
    <w:p w:rsidR="00C10CDE" w:rsidRPr="00534F8E" w:rsidRDefault="00C10CDE" w:rsidP="00810456">
      <w:pPr>
        <w:spacing w:after="0" w:line="240" w:lineRule="auto"/>
        <w:jc w:val="both"/>
        <w:rPr>
          <w:lang w:val="en-US"/>
        </w:rPr>
      </w:pPr>
      <w:r w:rsidRPr="00534F8E">
        <w:rPr>
          <w:lang w:val="en-US"/>
        </w:rPr>
        <w:t>("</w:t>
      </w:r>
      <w:r w:rsidRPr="00261760">
        <w:rPr>
          <w:lang w:val="en-US"/>
        </w:rPr>
        <w:t>Locke's</w:t>
      </w:r>
      <w:r>
        <w:rPr>
          <w:lang w:val="en-US"/>
        </w:rPr>
        <w:t xml:space="preserve"> </w:t>
      </w:r>
      <w:proofErr w:type="spellStart"/>
      <w:r w:rsidRPr="00261760">
        <w:rPr>
          <w:lang w:val="en-US"/>
        </w:rPr>
        <w:t>raisonnement</w:t>
      </w:r>
      <w:proofErr w:type="spellEnd"/>
      <w:r>
        <w:rPr>
          <w:lang w:val="en-US"/>
        </w:rPr>
        <w:t xml:space="preserve"> </w:t>
      </w:r>
      <w:r w:rsidRPr="00261760">
        <w:rPr>
          <w:lang w:val="en-US"/>
        </w:rPr>
        <w:t>is</w:t>
      </w:r>
      <w:r>
        <w:rPr>
          <w:lang w:val="en-US"/>
        </w:rPr>
        <w:t xml:space="preserve"> </w:t>
      </w:r>
      <w:r w:rsidRPr="00261760">
        <w:rPr>
          <w:lang w:val="en-US"/>
        </w:rPr>
        <w:t>very</w:t>
      </w:r>
      <w:r>
        <w:rPr>
          <w:lang w:val="en-US"/>
        </w:rPr>
        <w:t xml:space="preserve"> </w:t>
      </w:r>
      <w:r w:rsidRPr="00261760">
        <w:rPr>
          <w:lang w:val="en-US"/>
        </w:rPr>
        <w:t>shallow</w:t>
      </w:r>
      <w:r w:rsidRPr="002F538C">
        <w:rPr>
          <w:lang w:val="en-US"/>
        </w:rPr>
        <w:t>;</w:t>
      </w:r>
      <w:r>
        <w:rPr>
          <w:lang w:val="en-US"/>
        </w:rPr>
        <w:t xml:space="preserve"> </w:t>
      </w:r>
      <w:r w:rsidRPr="00261760">
        <w:rPr>
          <w:lang w:val="en-US"/>
        </w:rPr>
        <w:t>it</w:t>
      </w:r>
      <w:r>
        <w:rPr>
          <w:lang w:val="en-US"/>
        </w:rPr>
        <w:t xml:space="preserve"> </w:t>
      </w:r>
      <w:r w:rsidRPr="00261760">
        <w:rPr>
          <w:lang w:val="en-US"/>
        </w:rPr>
        <w:t>adheres</w:t>
      </w:r>
      <w:r>
        <w:rPr>
          <w:lang w:val="en-US"/>
        </w:rPr>
        <w:t xml:space="preserve"> </w:t>
      </w:r>
      <w:r w:rsidRPr="00261760">
        <w:rPr>
          <w:lang w:val="en-US"/>
        </w:rPr>
        <w:t>only</w:t>
      </w:r>
      <w:r>
        <w:rPr>
          <w:lang w:val="en-US"/>
        </w:rPr>
        <w:t xml:space="preserve"> </w:t>
      </w:r>
      <w:r w:rsidRPr="00261760">
        <w:rPr>
          <w:lang w:val="en-US"/>
        </w:rPr>
        <w:t>to</w:t>
      </w:r>
      <w:r>
        <w:rPr>
          <w:lang w:val="en-US"/>
        </w:rPr>
        <w:t xml:space="preserve"> </w:t>
      </w:r>
      <w:r w:rsidRPr="00261760">
        <w:rPr>
          <w:lang w:val="en-US"/>
        </w:rPr>
        <w:t>appearance</w:t>
      </w:r>
      <w:r w:rsidRPr="002F538C">
        <w:rPr>
          <w:lang w:val="en-US"/>
        </w:rPr>
        <w:t>,</w:t>
      </w:r>
      <w:r>
        <w:rPr>
          <w:lang w:val="en-US"/>
        </w:rPr>
        <w:t xml:space="preserve"> </w:t>
      </w:r>
      <w:r w:rsidRPr="00261760">
        <w:rPr>
          <w:lang w:val="en-US"/>
        </w:rPr>
        <w:t>to</w:t>
      </w:r>
      <w:r>
        <w:rPr>
          <w:lang w:val="en-US"/>
        </w:rPr>
        <w:t xml:space="preserve"> </w:t>
      </w:r>
      <w:r w:rsidRPr="00261760">
        <w:rPr>
          <w:lang w:val="en-US"/>
        </w:rPr>
        <w:t>what</w:t>
      </w:r>
      <w:r>
        <w:rPr>
          <w:lang w:val="en-US"/>
        </w:rPr>
        <w:t xml:space="preserve"> </w:t>
      </w:r>
      <w:r w:rsidRPr="00261760">
        <w:rPr>
          <w:lang w:val="en-US"/>
        </w:rPr>
        <w:t>is</w:t>
      </w:r>
      <w:r w:rsidRPr="002F538C">
        <w:rPr>
          <w:lang w:val="en-US"/>
        </w:rPr>
        <w:t>,</w:t>
      </w:r>
      <w:r>
        <w:rPr>
          <w:lang w:val="en-US"/>
        </w:rPr>
        <w:t xml:space="preserve"> </w:t>
      </w:r>
      <w:r w:rsidRPr="00261760">
        <w:rPr>
          <w:lang w:val="en-US"/>
        </w:rPr>
        <w:t>not</w:t>
      </w:r>
      <w:r>
        <w:rPr>
          <w:lang w:val="en-US"/>
        </w:rPr>
        <w:t xml:space="preserve"> </w:t>
      </w:r>
      <w:r w:rsidRPr="00261760">
        <w:rPr>
          <w:lang w:val="en-US"/>
        </w:rPr>
        <w:t>what</w:t>
      </w:r>
      <w:r>
        <w:rPr>
          <w:lang w:val="en-US"/>
        </w:rPr>
        <w:t xml:space="preserve"> </w:t>
      </w:r>
      <w:r w:rsidRPr="00261760">
        <w:rPr>
          <w:lang w:val="en-US"/>
        </w:rPr>
        <w:t>is</w:t>
      </w:r>
      <w:r>
        <w:rPr>
          <w:lang w:val="en-US"/>
        </w:rPr>
        <w:t xml:space="preserve"> </w:t>
      </w:r>
      <w:r w:rsidRPr="00261760">
        <w:rPr>
          <w:lang w:val="en-US"/>
        </w:rPr>
        <w:t>true</w:t>
      </w:r>
      <w:r w:rsidRPr="002F538C">
        <w:rPr>
          <w:lang w:val="en-US"/>
        </w:rPr>
        <w:t>.</w:t>
      </w:r>
      <w:r>
        <w:rPr>
          <w:lang w:val="en-US"/>
        </w:rPr>
        <w:t xml:space="preserve"> </w:t>
      </w:r>
      <w:r w:rsidRPr="002F538C">
        <w:rPr>
          <w:lang w:val="en-US"/>
        </w:rPr>
        <w:t>He</w:t>
      </w:r>
      <w:r>
        <w:rPr>
          <w:lang w:val="en-US"/>
        </w:rPr>
        <w:t xml:space="preserve"> </w:t>
      </w:r>
      <w:r w:rsidRPr="002F538C">
        <w:rPr>
          <w:lang w:val="en-US"/>
        </w:rPr>
        <w:t>has</w:t>
      </w:r>
      <w:r>
        <w:rPr>
          <w:lang w:val="en-US"/>
        </w:rPr>
        <w:t xml:space="preserve"> </w:t>
      </w:r>
      <w:r w:rsidRPr="002F538C">
        <w:rPr>
          <w:lang w:val="en-US"/>
        </w:rPr>
        <w:t>completely</w:t>
      </w:r>
      <w:r>
        <w:rPr>
          <w:lang w:val="en-US"/>
        </w:rPr>
        <w:t xml:space="preserve"> </w:t>
      </w:r>
      <w:r w:rsidRPr="002F538C">
        <w:rPr>
          <w:lang w:val="en-US"/>
        </w:rPr>
        <w:t>abandoned</w:t>
      </w:r>
      <w:r>
        <w:rPr>
          <w:lang w:val="en-US"/>
        </w:rPr>
        <w:t xml:space="preserve"> </w:t>
      </w:r>
      <w:r w:rsidRPr="002F538C">
        <w:rPr>
          <w:lang w:val="en-US"/>
        </w:rPr>
        <w:t>the</w:t>
      </w:r>
      <w:r>
        <w:rPr>
          <w:lang w:val="en-US"/>
        </w:rPr>
        <w:t xml:space="preserve"> </w:t>
      </w:r>
      <w:r w:rsidRPr="002F538C">
        <w:rPr>
          <w:lang w:val="en-US"/>
        </w:rPr>
        <w:t>purpose</w:t>
      </w:r>
      <w:r>
        <w:rPr>
          <w:lang w:val="en-US"/>
        </w:rPr>
        <w:t xml:space="preserve"> </w:t>
      </w:r>
      <w:r w:rsidRPr="002F538C">
        <w:rPr>
          <w:lang w:val="en-US"/>
        </w:rPr>
        <w:t>and</w:t>
      </w:r>
      <w:r>
        <w:rPr>
          <w:lang w:val="en-US"/>
        </w:rPr>
        <w:t xml:space="preserve"> </w:t>
      </w:r>
      <w:r w:rsidRPr="002F538C">
        <w:rPr>
          <w:lang w:val="en-US"/>
        </w:rPr>
        <w:t>interest</w:t>
      </w:r>
      <w:r>
        <w:rPr>
          <w:lang w:val="en-US"/>
        </w:rPr>
        <w:t xml:space="preserve"> </w:t>
      </w:r>
      <w:r w:rsidRPr="002F538C">
        <w:rPr>
          <w:lang w:val="en-US"/>
        </w:rPr>
        <w:t>of</w:t>
      </w:r>
      <w:r>
        <w:rPr>
          <w:lang w:val="en-US"/>
        </w:rPr>
        <w:t xml:space="preserve"> </w:t>
      </w:r>
      <w:r w:rsidRPr="002F538C">
        <w:rPr>
          <w:lang w:val="en-US"/>
        </w:rPr>
        <w:t>philosophy</w:t>
      </w:r>
      <w:r>
        <w:rPr>
          <w:lang w:val="en-US"/>
        </w:rPr>
        <w:t>.</w:t>
      </w:r>
      <w:r w:rsidRPr="00534F8E">
        <w:rPr>
          <w:lang w:val="en-US"/>
        </w:rPr>
        <w:t>")</w:t>
      </w:r>
    </w:p>
    <w:p w:rsidR="00C10CDE" w:rsidRPr="0065196C" w:rsidRDefault="00C10CDE" w:rsidP="00810456">
      <w:pPr>
        <w:spacing w:after="0" w:line="240" w:lineRule="auto"/>
        <w:jc w:val="both"/>
        <w:rPr>
          <w:lang w:val="en-US"/>
        </w:rPr>
      </w:pPr>
      <w:r w:rsidRPr="0065196C">
        <w:rPr>
          <w:lang w:val="en-US"/>
        </w:rPr>
        <w:t>Similar</w:t>
      </w:r>
      <w:r>
        <w:rPr>
          <w:lang w:val="en-US"/>
        </w:rPr>
        <w:t>ly about Hume (ibidem,</w:t>
      </w:r>
      <w:r w:rsidRPr="0065196C">
        <w:rPr>
          <w:lang w:val="en-US"/>
        </w:rPr>
        <w:t xml:space="preserve"> p. 497):</w:t>
      </w:r>
    </w:p>
    <w:p w:rsidR="00C10CDE" w:rsidRDefault="00C10CDE" w:rsidP="00810456">
      <w:pPr>
        <w:spacing w:after="0" w:line="240" w:lineRule="auto"/>
        <w:jc w:val="both"/>
      </w:pPr>
      <w:r>
        <w:t>"Hume sieht nun die Not</w:t>
      </w:r>
      <w:r w:rsidR="00850643">
        <w:t>h</w:t>
      </w:r>
      <w:r>
        <w:t>wendigkeit, die Einheit Entgegengesetzter [Ursache - Wirkung], ganz subjektiv in der Gewohnheit; tiefer kann man im Denken nicht herunterkommen."</w:t>
      </w:r>
    </w:p>
    <w:p w:rsidR="00C10CDE" w:rsidRPr="008C1AF8" w:rsidRDefault="00C10CDE" w:rsidP="00810456">
      <w:pPr>
        <w:spacing w:after="0" w:line="240" w:lineRule="auto"/>
        <w:jc w:val="both"/>
        <w:rPr>
          <w:lang w:val="en-US"/>
        </w:rPr>
      </w:pPr>
      <w:r w:rsidRPr="008C1AF8">
        <w:rPr>
          <w:lang w:val="en-US"/>
        </w:rPr>
        <w:t>("</w:t>
      </w:r>
      <w:r w:rsidRPr="00261760">
        <w:rPr>
          <w:lang w:val="en-US"/>
        </w:rPr>
        <w:t>Hume</w:t>
      </w:r>
      <w:r>
        <w:rPr>
          <w:lang w:val="en-US"/>
        </w:rPr>
        <w:t xml:space="preserve"> </w:t>
      </w:r>
      <w:r w:rsidRPr="00261760">
        <w:rPr>
          <w:lang w:val="en-US"/>
        </w:rPr>
        <w:t>now</w:t>
      </w:r>
      <w:r>
        <w:rPr>
          <w:lang w:val="en-US"/>
        </w:rPr>
        <w:t xml:space="preserve"> </w:t>
      </w:r>
      <w:r w:rsidRPr="00261760">
        <w:rPr>
          <w:lang w:val="en-US"/>
        </w:rPr>
        <w:t>sees</w:t>
      </w:r>
      <w:r>
        <w:rPr>
          <w:lang w:val="en-US"/>
        </w:rPr>
        <w:t xml:space="preserve"> </w:t>
      </w:r>
      <w:r w:rsidRPr="00261760">
        <w:rPr>
          <w:lang w:val="en-US"/>
        </w:rPr>
        <w:t>the</w:t>
      </w:r>
      <w:r>
        <w:rPr>
          <w:lang w:val="en-US"/>
        </w:rPr>
        <w:t xml:space="preserve"> </w:t>
      </w:r>
      <w:r w:rsidRPr="00261760">
        <w:rPr>
          <w:lang w:val="en-US"/>
        </w:rPr>
        <w:t>necessity,</w:t>
      </w:r>
      <w:r>
        <w:rPr>
          <w:lang w:val="en-US"/>
        </w:rPr>
        <w:t xml:space="preserve"> </w:t>
      </w:r>
      <w:r w:rsidRPr="00261760">
        <w:rPr>
          <w:lang w:val="en-US"/>
        </w:rPr>
        <w:t>the</w:t>
      </w:r>
      <w:r>
        <w:rPr>
          <w:lang w:val="en-US"/>
        </w:rPr>
        <w:t xml:space="preserve"> </w:t>
      </w:r>
      <w:r w:rsidRPr="00261760">
        <w:rPr>
          <w:lang w:val="en-US"/>
        </w:rPr>
        <w:t>unity</w:t>
      </w:r>
      <w:r>
        <w:rPr>
          <w:lang w:val="en-US"/>
        </w:rPr>
        <w:t xml:space="preserve"> </w:t>
      </w:r>
      <w:r w:rsidRPr="00261760">
        <w:rPr>
          <w:lang w:val="en-US"/>
        </w:rPr>
        <w:t>of</w:t>
      </w:r>
      <w:r>
        <w:rPr>
          <w:lang w:val="en-US"/>
        </w:rPr>
        <w:t xml:space="preserve"> </w:t>
      </w:r>
      <w:r w:rsidRPr="00261760">
        <w:rPr>
          <w:lang w:val="en-US"/>
        </w:rPr>
        <w:t>opposite</w:t>
      </w:r>
      <w:r>
        <w:rPr>
          <w:lang w:val="en-US"/>
        </w:rPr>
        <w:t xml:space="preserve">s </w:t>
      </w:r>
      <w:r w:rsidRPr="00261760">
        <w:rPr>
          <w:lang w:val="en-US"/>
        </w:rPr>
        <w:t>[cause</w:t>
      </w:r>
      <w:r>
        <w:rPr>
          <w:lang w:val="en-US"/>
        </w:rPr>
        <w:t xml:space="preserve"> </w:t>
      </w:r>
      <w:r w:rsidRPr="00261760">
        <w:rPr>
          <w:lang w:val="en-US"/>
        </w:rPr>
        <w:t>-</w:t>
      </w:r>
      <w:r>
        <w:rPr>
          <w:lang w:val="en-US"/>
        </w:rPr>
        <w:t xml:space="preserve"> </w:t>
      </w:r>
      <w:r w:rsidRPr="00261760">
        <w:rPr>
          <w:lang w:val="en-US"/>
        </w:rPr>
        <w:t>effect],</w:t>
      </w:r>
      <w:r>
        <w:rPr>
          <w:lang w:val="en-US"/>
        </w:rPr>
        <w:t xml:space="preserve"> </w:t>
      </w:r>
      <w:r w:rsidRPr="00261760">
        <w:rPr>
          <w:lang w:val="en-US"/>
        </w:rPr>
        <w:t>quite</w:t>
      </w:r>
      <w:r>
        <w:rPr>
          <w:lang w:val="en-US"/>
        </w:rPr>
        <w:t xml:space="preserve"> </w:t>
      </w:r>
      <w:r w:rsidRPr="00261760">
        <w:rPr>
          <w:lang w:val="en-US"/>
        </w:rPr>
        <w:t>subjectively</w:t>
      </w:r>
      <w:r>
        <w:rPr>
          <w:lang w:val="en-US"/>
        </w:rPr>
        <w:t xml:space="preserve"> </w:t>
      </w:r>
      <w:r w:rsidRPr="00261760">
        <w:rPr>
          <w:lang w:val="en-US"/>
        </w:rPr>
        <w:t>in</w:t>
      </w:r>
      <w:r>
        <w:rPr>
          <w:lang w:val="en-US"/>
        </w:rPr>
        <w:t xml:space="preserve"> </w:t>
      </w:r>
      <w:r w:rsidRPr="00261760">
        <w:rPr>
          <w:lang w:val="en-US"/>
        </w:rPr>
        <w:t>habit;</w:t>
      </w:r>
      <w:r>
        <w:rPr>
          <w:lang w:val="en-US"/>
        </w:rPr>
        <w:t xml:space="preserve"> </w:t>
      </w:r>
      <w:r w:rsidRPr="00261760">
        <w:rPr>
          <w:lang w:val="en-US"/>
        </w:rPr>
        <w:t>one</w:t>
      </w:r>
      <w:r>
        <w:rPr>
          <w:lang w:val="en-US"/>
        </w:rPr>
        <w:t xml:space="preserve"> </w:t>
      </w:r>
      <w:r w:rsidRPr="00261760">
        <w:rPr>
          <w:lang w:val="en-US"/>
        </w:rPr>
        <w:t>cannot</w:t>
      </w:r>
      <w:r>
        <w:rPr>
          <w:lang w:val="en-US"/>
        </w:rPr>
        <w:t xml:space="preserve"> </w:t>
      </w:r>
      <w:r w:rsidRPr="00261760">
        <w:rPr>
          <w:lang w:val="en-US"/>
        </w:rPr>
        <w:t>get</w:t>
      </w:r>
      <w:r>
        <w:rPr>
          <w:lang w:val="en-US"/>
        </w:rPr>
        <w:t xml:space="preserve"> </w:t>
      </w:r>
      <w:r w:rsidRPr="00261760">
        <w:rPr>
          <w:lang w:val="en-US"/>
        </w:rPr>
        <w:t>down</w:t>
      </w:r>
      <w:r>
        <w:rPr>
          <w:lang w:val="en-US"/>
        </w:rPr>
        <w:t xml:space="preserve"> </w:t>
      </w:r>
      <w:r w:rsidRPr="00261760">
        <w:rPr>
          <w:lang w:val="en-US"/>
        </w:rPr>
        <w:t>deeper</w:t>
      </w:r>
      <w:r>
        <w:rPr>
          <w:lang w:val="en-US"/>
        </w:rPr>
        <w:t xml:space="preserve"> </w:t>
      </w:r>
      <w:r w:rsidRPr="00261760">
        <w:rPr>
          <w:lang w:val="en-US"/>
        </w:rPr>
        <w:t>in</w:t>
      </w:r>
      <w:r>
        <w:rPr>
          <w:lang w:val="en-US"/>
        </w:rPr>
        <w:t xml:space="preserve"> </w:t>
      </w:r>
      <w:r w:rsidRPr="00261760">
        <w:rPr>
          <w:lang w:val="en-US"/>
        </w:rPr>
        <w:t>thinking.</w:t>
      </w:r>
      <w:r w:rsidRPr="008C1AF8">
        <w:rPr>
          <w:lang w:val="en-US"/>
        </w:rPr>
        <w:t>")</w:t>
      </w:r>
    </w:p>
    <w:p w:rsidR="00C10CDE" w:rsidRPr="0065196C" w:rsidRDefault="00C10CDE" w:rsidP="00810456">
      <w:pPr>
        <w:spacing w:after="0" w:line="240" w:lineRule="auto"/>
        <w:jc w:val="both"/>
        <w:rPr>
          <w:lang w:val="en-US"/>
        </w:rPr>
      </w:pPr>
      <w:r>
        <w:rPr>
          <w:lang w:val="en-US"/>
        </w:rPr>
        <w:t xml:space="preserve">Reversely </w:t>
      </w:r>
      <w:r w:rsidRPr="0065196C">
        <w:rPr>
          <w:lang w:val="en-US"/>
        </w:rPr>
        <w:t>Brentano, who had a high opinion of Locke, on</w:t>
      </w:r>
      <w:r>
        <w:rPr>
          <w:lang w:val="en-US"/>
        </w:rPr>
        <w:t xml:space="preserve"> </w:t>
      </w:r>
      <w:r w:rsidRPr="0065196C">
        <w:rPr>
          <w:lang w:val="en-US"/>
        </w:rPr>
        <w:t>Hegel:</w:t>
      </w:r>
    </w:p>
    <w:p w:rsidR="00C10CDE" w:rsidRDefault="00C10CDE" w:rsidP="00810456">
      <w:pPr>
        <w:spacing w:after="0" w:line="240" w:lineRule="auto"/>
        <w:jc w:val="both"/>
        <w:rPr>
          <w:lang w:val="en-US"/>
        </w:rPr>
      </w:pPr>
      <w:r>
        <w:t>"Dieses H</w:t>
      </w:r>
      <w:r w:rsidRPr="00C1616E">
        <w:t>egel</w:t>
      </w:r>
      <w:r>
        <w:t>sch</w:t>
      </w:r>
      <w:r w:rsidRPr="00C1616E">
        <w:t>e S</w:t>
      </w:r>
      <w:r>
        <w:t>ystem und s</w:t>
      </w:r>
      <w:r w:rsidRPr="00C1616E">
        <w:t>eine</w:t>
      </w:r>
      <w:r>
        <w:t xml:space="preserve"> P</w:t>
      </w:r>
      <w:r w:rsidRPr="00C1616E">
        <w:t>räten</w:t>
      </w:r>
      <w:r>
        <w:t>s</w:t>
      </w:r>
      <w:r w:rsidRPr="00C1616E">
        <w:t xml:space="preserve">ionen </w:t>
      </w:r>
      <w:r>
        <w:t>si</w:t>
      </w:r>
      <w:r w:rsidRPr="00C1616E">
        <w:t>n</w:t>
      </w:r>
      <w:r>
        <w:t xml:space="preserve">d gerichtet. Vor wenigen </w:t>
      </w:r>
      <w:proofErr w:type="spellStart"/>
      <w:r w:rsidRPr="00C1616E">
        <w:t>Decennie</w:t>
      </w:r>
      <w:r>
        <w:t>n</w:t>
      </w:r>
      <w:proofErr w:type="spellEnd"/>
      <w:r>
        <w:t xml:space="preserve"> </w:t>
      </w:r>
      <w:r w:rsidRPr="00C1616E">
        <w:t>no</w:t>
      </w:r>
      <w:r>
        <w:t>ch allgemein als die h</w:t>
      </w:r>
      <w:r w:rsidRPr="00C1616E">
        <w:t>ö</w:t>
      </w:r>
      <w:r>
        <w:t>chste Leis</w:t>
      </w:r>
      <w:r w:rsidRPr="00C1616E">
        <w:t>tung men</w:t>
      </w:r>
      <w:r>
        <w:t>schlicher F</w:t>
      </w:r>
      <w:r w:rsidRPr="00C1616E">
        <w:t>or</w:t>
      </w:r>
      <w:r>
        <w:t>schungskraft gepriesen, wird es heute eben s</w:t>
      </w:r>
      <w:r w:rsidRPr="00C1616E">
        <w:t>o allgemein</w:t>
      </w:r>
      <w:r>
        <w:t xml:space="preserve"> als die äußerste Entartung m</w:t>
      </w:r>
      <w:r w:rsidRPr="00C1616E">
        <w:t>en</w:t>
      </w:r>
      <w:r>
        <w:t>sch</w:t>
      </w:r>
      <w:r w:rsidRPr="00C1616E">
        <w:t>li</w:t>
      </w:r>
      <w:r>
        <w:t>chen Denkens</w:t>
      </w:r>
      <w:r w:rsidRPr="00C1616E">
        <w:t xml:space="preserve"> ver</w:t>
      </w:r>
      <w:r>
        <w:t xml:space="preserve">dammt. </w:t>
      </w:r>
      <w:r w:rsidRPr="0065196C">
        <w:rPr>
          <w:lang w:val="en-US"/>
        </w:rPr>
        <w:t xml:space="preserve">Das </w:t>
      </w:r>
      <w:proofErr w:type="spellStart"/>
      <w:r w:rsidRPr="0065196C">
        <w:rPr>
          <w:lang w:val="en-US"/>
        </w:rPr>
        <w:t>ist</w:t>
      </w:r>
      <w:proofErr w:type="spellEnd"/>
      <w:r w:rsidRPr="0065196C">
        <w:rPr>
          <w:lang w:val="en-US"/>
        </w:rPr>
        <w:t xml:space="preserve"> </w:t>
      </w:r>
      <w:proofErr w:type="spellStart"/>
      <w:r w:rsidRPr="0065196C">
        <w:rPr>
          <w:lang w:val="en-US"/>
        </w:rPr>
        <w:t>ein</w:t>
      </w:r>
      <w:proofErr w:type="spellEnd"/>
      <w:r w:rsidRPr="0065196C">
        <w:rPr>
          <w:lang w:val="en-US"/>
        </w:rPr>
        <w:t xml:space="preserve"> </w:t>
      </w:r>
      <w:proofErr w:type="spellStart"/>
      <w:r w:rsidRPr="0065196C">
        <w:rPr>
          <w:lang w:val="en-US"/>
        </w:rPr>
        <w:t>gutes</w:t>
      </w:r>
      <w:proofErr w:type="spellEnd"/>
      <w:r w:rsidRPr="0065196C">
        <w:rPr>
          <w:lang w:val="en-US"/>
        </w:rPr>
        <w:t xml:space="preserve"> </w:t>
      </w:r>
      <w:proofErr w:type="spellStart"/>
      <w:r w:rsidRPr="0065196C">
        <w:rPr>
          <w:lang w:val="en-US"/>
        </w:rPr>
        <w:t>Zeichen</w:t>
      </w:r>
      <w:proofErr w:type="spellEnd"/>
      <w:r w:rsidRPr="0065196C">
        <w:rPr>
          <w:lang w:val="en-US"/>
        </w:rPr>
        <w:t>." (p. 28)</w:t>
      </w:r>
    </w:p>
    <w:p w:rsidR="00C10CDE" w:rsidRPr="0065196C" w:rsidRDefault="00C10CDE" w:rsidP="00810456">
      <w:pPr>
        <w:spacing w:after="0" w:line="240" w:lineRule="auto"/>
        <w:jc w:val="both"/>
        <w:rPr>
          <w:lang w:val="en-US"/>
        </w:rPr>
      </w:pPr>
      <w:r>
        <w:rPr>
          <w:lang w:val="en-US"/>
        </w:rPr>
        <w:t>("On t</w:t>
      </w:r>
      <w:r w:rsidRPr="00CE2C50">
        <w:rPr>
          <w:lang w:val="en-US"/>
        </w:rPr>
        <w:t xml:space="preserve">his Hegelian system and its pretensions </w:t>
      </w:r>
      <w:r>
        <w:rPr>
          <w:lang w:val="en-US"/>
        </w:rPr>
        <w:t>the sentence is passed</w:t>
      </w:r>
      <w:r w:rsidRPr="00CE2C50">
        <w:rPr>
          <w:lang w:val="en-US"/>
        </w:rPr>
        <w:t>. Even a few decades ago, generally praised as the highest p</w:t>
      </w:r>
      <w:r>
        <w:rPr>
          <w:lang w:val="en-US"/>
        </w:rPr>
        <w:t>erformance</w:t>
      </w:r>
      <w:r w:rsidRPr="00CE2C50">
        <w:rPr>
          <w:lang w:val="en-US"/>
        </w:rPr>
        <w:t xml:space="preserve"> of human research</w:t>
      </w:r>
      <w:r>
        <w:rPr>
          <w:lang w:val="en-US"/>
        </w:rPr>
        <w:t xml:space="preserve"> ability</w:t>
      </w:r>
      <w:r w:rsidRPr="00CE2C50">
        <w:rPr>
          <w:lang w:val="en-US"/>
        </w:rPr>
        <w:t>, today it is condemned as generally as the ultimate dege</w:t>
      </w:r>
      <w:r>
        <w:rPr>
          <w:lang w:val="en-US"/>
        </w:rPr>
        <w:t>neration of human thought. That i</w:t>
      </w:r>
      <w:r w:rsidRPr="00CE2C50">
        <w:rPr>
          <w:lang w:val="en-US"/>
        </w:rPr>
        <w:t>s a good sign.</w:t>
      </w:r>
      <w:r>
        <w:rPr>
          <w:lang w:val="en-US"/>
        </w:rPr>
        <w:t>")</w:t>
      </w:r>
    </w:p>
    <w:p w:rsidR="00C10CDE" w:rsidRDefault="00C10CDE" w:rsidP="00810456">
      <w:pPr>
        <w:spacing w:after="0" w:line="240" w:lineRule="auto"/>
        <w:jc w:val="both"/>
        <w:rPr>
          <w:lang w:val="en-US"/>
        </w:rPr>
      </w:pPr>
      <w:r w:rsidRPr="0065196C">
        <w:rPr>
          <w:lang w:val="en-US"/>
        </w:rPr>
        <w:lastRenderedPageBreak/>
        <w:t xml:space="preserve">Brentano's judgement remained </w:t>
      </w:r>
      <w:r>
        <w:rPr>
          <w:lang w:val="en-US"/>
        </w:rPr>
        <w:t>authoritative</w:t>
      </w:r>
      <w:r w:rsidRPr="0065196C">
        <w:rPr>
          <w:lang w:val="en-US"/>
        </w:rPr>
        <w:t xml:space="preserve"> for</w:t>
      </w:r>
      <w:r>
        <w:rPr>
          <w:lang w:val="en-US"/>
        </w:rPr>
        <w:t xml:space="preserve"> </w:t>
      </w:r>
      <w:r w:rsidRPr="0065196C">
        <w:rPr>
          <w:lang w:val="en-US"/>
        </w:rPr>
        <w:t>Husserl, who makes some bows to "German</w:t>
      </w:r>
      <w:r>
        <w:rPr>
          <w:lang w:val="en-US"/>
        </w:rPr>
        <w:t xml:space="preserve"> </w:t>
      </w:r>
      <w:r w:rsidRPr="0065196C">
        <w:rPr>
          <w:lang w:val="en-US"/>
        </w:rPr>
        <w:t>idealism" in his later years</w:t>
      </w:r>
      <w:r>
        <w:rPr>
          <w:lang w:val="en-US"/>
        </w:rPr>
        <w:t>,</w:t>
      </w:r>
      <w:r w:rsidRPr="0065196C">
        <w:rPr>
          <w:lang w:val="en-US"/>
        </w:rPr>
        <w:t xml:space="preserve"> without any real</w:t>
      </w:r>
      <w:r>
        <w:rPr>
          <w:lang w:val="en-US"/>
        </w:rPr>
        <w:t xml:space="preserve"> </w:t>
      </w:r>
      <w:r w:rsidRPr="0065196C">
        <w:rPr>
          <w:lang w:val="en-US"/>
        </w:rPr>
        <w:t>rapprochement, however.</w:t>
      </w:r>
    </w:p>
    <w:p w:rsidR="00C10CDE" w:rsidRPr="0065196C" w:rsidRDefault="00C10CDE" w:rsidP="00810456">
      <w:pPr>
        <w:spacing w:after="0" w:line="240" w:lineRule="auto"/>
        <w:jc w:val="both"/>
        <w:rPr>
          <w:lang w:val="en-US"/>
        </w:rPr>
      </w:pPr>
      <w:r>
        <w:rPr>
          <w:lang w:val="en-US"/>
        </w:rPr>
        <w:t>T</w:t>
      </w:r>
      <w:r w:rsidRPr="0065196C">
        <w:rPr>
          <w:lang w:val="en-US"/>
        </w:rPr>
        <w:t>he self-confident appearance of the antagonists</w:t>
      </w:r>
      <w:r>
        <w:rPr>
          <w:lang w:val="en-US"/>
        </w:rPr>
        <w:t xml:space="preserve"> seems to </w:t>
      </w:r>
      <w:r w:rsidRPr="0065196C">
        <w:rPr>
          <w:lang w:val="en-US"/>
        </w:rPr>
        <w:t>owe itself to an intuitive certainty about</w:t>
      </w:r>
      <w:r>
        <w:rPr>
          <w:lang w:val="en-US"/>
        </w:rPr>
        <w:t xml:space="preserve"> the sense of philosophy. I</w:t>
      </w:r>
      <w:r w:rsidRPr="0065196C">
        <w:rPr>
          <w:lang w:val="en-US"/>
        </w:rPr>
        <w:t>s this refusal of</w:t>
      </w:r>
      <w:r>
        <w:rPr>
          <w:lang w:val="en-US"/>
        </w:rPr>
        <w:t xml:space="preserve"> </w:t>
      </w:r>
      <w:r w:rsidRPr="0065196C">
        <w:rPr>
          <w:lang w:val="en-US"/>
        </w:rPr>
        <w:t>dia</w:t>
      </w:r>
      <w:r>
        <w:rPr>
          <w:lang w:val="en-US"/>
        </w:rPr>
        <w:t>logue? O</w:t>
      </w:r>
      <w:r w:rsidRPr="0065196C">
        <w:rPr>
          <w:lang w:val="en-US"/>
        </w:rPr>
        <w:t xml:space="preserve">r </w:t>
      </w:r>
      <w:r>
        <w:rPr>
          <w:lang w:val="en-US"/>
        </w:rPr>
        <w:t>do limits of rationality become visible here?</w:t>
      </w:r>
    </w:p>
    <w:p w:rsidR="00C10CDE" w:rsidRDefault="00C10CDE" w:rsidP="00810456">
      <w:pPr>
        <w:spacing w:after="0" w:line="240" w:lineRule="auto"/>
        <w:jc w:val="both"/>
        <w:rPr>
          <w:lang w:val="en-US"/>
        </w:rPr>
        <w:sectPr w:rsidR="00C10CDE" w:rsidSect="00810456">
          <w:headerReference w:type="even" r:id="rId90"/>
          <w:headerReference w:type="default" r:id="rId91"/>
          <w:footerReference w:type="even" r:id="rId92"/>
          <w:footerReference w:type="default" r:id="rId93"/>
          <w:headerReference w:type="first" r:id="rId94"/>
          <w:footerReference w:type="first" r:id="rId95"/>
          <w:footnotePr>
            <w:numRestart w:val="eachPage"/>
          </w:footnotePr>
          <w:type w:val="oddPage"/>
          <w:pgSz w:w="9639" w:h="13608" w:code="164"/>
          <w:pgMar w:top="1644" w:right="1418" w:bottom="1644" w:left="1418" w:header="851" w:footer="851" w:gutter="0"/>
          <w:pgNumType w:start="225"/>
          <w:cols w:space="708"/>
          <w:titlePg/>
          <w:docGrid w:linePitch="360"/>
        </w:sectPr>
      </w:pPr>
    </w:p>
    <w:p w:rsidR="00C10CDE" w:rsidRDefault="00C10CDE" w:rsidP="00810456">
      <w:pPr>
        <w:pStyle w:val="berschrift1"/>
        <w:spacing w:before="0" w:line="240" w:lineRule="auto"/>
        <w:jc w:val="center"/>
        <w:rPr>
          <w:lang w:val="en-US"/>
        </w:rPr>
      </w:pPr>
      <w:r>
        <w:rPr>
          <w:lang w:val="en-US"/>
        </w:rPr>
        <w:lastRenderedPageBreak/>
        <w:t xml:space="preserve">Index </w:t>
      </w:r>
      <w:proofErr w:type="spellStart"/>
      <w:r>
        <w:rPr>
          <w:lang w:val="en-US"/>
        </w:rPr>
        <w:t>Nominum</w:t>
      </w:r>
      <w:proofErr w:type="spellEnd"/>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Default="00C10CDE" w:rsidP="00810456">
      <w:pPr>
        <w:spacing w:after="0" w:line="240" w:lineRule="auto"/>
        <w:rPr>
          <w:lang w:val="en-US"/>
        </w:rPr>
      </w:pPr>
    </w:p>
    <w:p w:rsidR="00C10CDE" w:rsidRPr="00BE4FC9" w:rsidRDefault="00C10CDE" w:rsidP="00810456">
      <w:pPr>
        <w:pStyle w:val="berschrift1"/>
        <w:spacing w:before="0" w:line="240" w:lineRule="auto"/>
        <w:jc w:val="both"/>
        <w:rPr>
          <w:lang w:val="en-US"/>
        </w:rPr>
      </w:pPr>
      <w:r w:rsidRPr="00BE4FC9">
        <w:rPr>
          <w:lang w:val="en-US"/>
        </w:rPr>
        <w:t>A</w:t>
      </w:r>
    </w:p>
    <w:p w:rsidR="00C10CDE" w:rsidRPr="00BE4FC9" w:rsidRDefault="00C10CDE" w:rsidP="00810456">
      <w:pPr>
        <w:spacing w:after="0" w:line="240" w:lineRule="auto"/>
        <w:jc w:val="both"/>
        <w:rPr>
          <w:lang w:val="en-US"/>
        </w:rPr>
      </w:pPr>
      <w:r w:rsidRPr="00BE4FC9">
        <w:rPr>
          <w:lang w:val="en-US"/>
        </w:rPr>
        <w:t>Aetius</w:t>
      </w:r>
      <w:r>
        <w:rPr>
          <w:lang w:val="en-US"/>
        </w:rPr>
        <w:t xml:space="preserve"> 94</w:t>
      </w:r>
    </w:p>
    <w:p w:rsidR="00C10CDE" w:rsidRPr="00BE4FC9" w:rsidRDefault="00C10CDE" w:rsidP="00810456">
      <w:pPr>
        <w:spacing w:after="0" w:line="240" w:lineRule="auto"/>
        <w:jc w:val="both"/>
        <w:rPr>
          <w:lang w:val="en-US"/>
        </w:rPr>
      </w:pPr>
      <w:r w:rsidRPr="00BE4FC9">
        <w:rPr>
          <w:lang w:val="en-US"/>
        </w:rPr>
        <w:t>Albinus</w:t>
      </w:r>
      <w:r>
        <w:rPr>
          <w:lang w:val="en-US"/>
        </w:rPr>
        <w:t xml:space="preserve"> 94</w:t>
      </w:r>
    </w:p>
    <w:p w:rsidR="00C10CDE" w:rsidRPr="00BE4FC9" w:rsidRDefault="00C10CDE" w:rsidP="00810456">
      <w:pPr>
        <w:spacing w:after="0" w:line="240" w:lineRule="auto"/>
        <w:jc w:val="both"/>
        <w:rPr>
          <w:lang w:val="en-US"/>
        </w:rPr>
      </w:pPr>
      <w:r w:rsidRPr="00BE4FC9">
        <w:rPr>
          <w:lang w:val="en-US"/>
        </w:rPr>
        <w:t>Alcinous</w:t>
      </w:r>
      <w:r>
        <w:rPr>
          <w:lang w:val="en-US"/>
        </w:rPr>
        <w:t xml:space="preserve"> 94, 98, 100, 101, 112, 113, 117, 125</w:t>
      </w:r>
    </w:p>
    <w:p w:rsidR="00C10CDE" w:rsidRPr="00BE4FC9" w:rsidRDefault="00C10CDE" w:rsidP="00810456">
      <w:pPr>
        <w:spacing w:after="0" w:line="240" w:lineRule="auto"/>
        <w:jc w:val="both"/>
        <w:rPr>
          <w:lang w:val="en-US"/>
        </w:rPr>
      </w:pPr>
      <w:r w:rsidRPr="00BE4FC9">
        <w:rPr>
          <w:lang w:val="en-US"/>
        </w:rPr>
        <w:t xml:space="preserve">Alexander of </w:t>
      </w:r>
      <w:proofErr w:type="spellStart"/>
      <w:r w:rsidRPr="00BE4FC9">
        <w:rPr>
          <w:lang w:val="en-US"/>
        </w:rPr>
        <w:t>Aphrodisias</w:t>
      </w:r>
      <w:proofErr w:type="spellEnd"/>
      <w:r>
        <w:rPr>
          <w:lang w:val="en-US"/>
        </w:rPr>
        <w:t xml:space="preserve"> 25, 28, 45, 46, 70, 74, 77, 80, 81, 88, 98, 102, 137, 138</w:t>
      </w:r>
    </w:p>
    <w:p w:rsidR="00C10CDE" w:rsidRDefault="00C10CDE" w:rsidP="00810456">
      <w:pPr>
        <w:spacing w:after="0" w:line="240" w:lineRule="auto"/>
        <w:jc w:val="both"/>
        <w:rPr>
          <w:lang w:val="en-US"/>
        </w:rPr>
      </w:pPr>
      <w:proofErr w:type="spellStart"/>
      <w:r w:rsidRPr="001A7729">
        <w:rPr>
          <w:lang w:val="en-US"/>
        </w:rPr>
        <w:t>Alfarabi</w:t>
      </w:r>
      <w:proofErr w:type="spellEnd"/>
      <w:r>
        <w:rPr>
          <w:lang w:val="en-US"/>
        </w:rPr>
        <w:t xml:space="preserve"> 44, 45, 150</w:t>
      </w:r>
    </w:p>
    <w:p w:rsidR="00C10CDE" w:rsidRPr="001A7729" w:rsidRDefault="00C10CDE" w:rsidP="00810456">
      <w:pPr>
        <w:spacing w:after="0" w:line="240" w:lineRule="auto"/>
        <w:jc w:val="both"/>
        <w:rPr>
          <w:lang w:val="en-US"/>
        </w:rPr>
      </w:pPr>
      <w:proofErr w:type="spellStart"/>
      <w:r>
        <w:rPr>
          <w:lang w:val="en-US"/>
        </w:rPr>
        <w:t>Alkindi</w:t>
      </w:r>
      <w:proofErr w:type="spellEnd"/>
      <w:r>
        <w:rPr>
          <w:lang w:val="en-US"/>
        </w:rPr>
        <w:t xml:space="preserve"> 45</w:t>
      </w:r>
    </w:p>
    <w:p w:rsidR="00C10CDE" w:rsidRDefault="00C10CDE" w:rsidP="00810456">
      <w:pPr>
        <w:spacing w:after="0" w:line="240" w:lineRule="auto"/>
        <w:jc w:val="both"/>
        <w:rPr>
          <w:lang w:val="en-US"/>
        </w:rPr>
      </w:pPr>
      <w:proofErr w:type="spellStart"/>
      <w:r w:rsidRPr="001A7729">
        <w:rPr>
          <w:lang w:val="en-US"/>
        </w:rPr>
        <w:t>Alsted</w:t>
      </w:r>
      <w:proofErr w:type="spellEnd"/>
      <w:r>
        <w:rPr>
          <w:lang w:val="en-US"/>
        </w:rPr>
        <w:t xml:space="preserve"> 131, 153</w:t>
      </w:r>
    </w:p>
    <w:p w:rsidR="00C10CDE" w:rsidRDefault="00C10CDE" w:rsidP="00810456">
      <w:pPr>
        <w:spacing w:after="0" w:line="240" w:lineRule="auto"/>
        <w:jc w:val="both"/>
        <w:rPr>
          <w:lang w:val="en-US"/>
        </w:rPr>
      </w:pPr>
      <w:r>
        <w:rPr>
          <w:lang w:val="en-US"/>
        </w:rPr>
        <w:t>Ambrosius 48</w:t>
      </w:r>
    </w:p>
    <w:p w:rsidR="00C10CDE" w:rsidRPr="00E12688" w:rsidRDefault="00C10CDE" w:rsidP="00810456">
      <w:pPr>
        <w:spacing w:after="0" w:line="240" w:lineRule="auto"/>
        <w:jc w:val="both"/>
        <w:rPr>
          <w:lang w:val="en-US"/>
        </w:rPr>
      </w:pPr>
      <w:proofErr w:type="spellStart"/>
      <w:r w:rsidRPr="00E12688">
        <w:rPr>
          <w:lang w:val="en-US"/>
        </w:rPr>
        <w:t>Ammonius</w:t>
      </w:r>
      <w:proofErr w:type="spellEnd"/>
      <w:r>
        <w:rPr>
          <w:lang w:val="en-US"/>
        </w:rPr>
        <w:t xml:space="preserve"> 45, 46, 138</w:t>
      </w:r>
    </w:p>
    <w:p w:rsidR="00C10CDE" w:rsidRDefault="00C10CDE" w:rsidP="00810456">
      <w:pPr>
        <w:spacing w:after="0" w:line="240" w:lineRule="auto"/>
        <w:jc w:val="both"/>
        <w:rPr>
          <w:lang w:val="en-US"/>
        </w:rPr>
      </w:pPr>
      <w:r>
        <w:rPr>
          <w:lang w:val="en-US"/>
        </w:rPr>
        <w:t>Anaximander 70, 94</w:t>
      </w:r>
    </w:p>
    <w:p w:rsidR="00C10CDE" w:rsidRPr="00E12688" w:rsidRDefault="00C10CDE" w:rsidP="00810456">
      <w:pPr>
        <w:spacing w:after="0" w:line="240" w:lineRule="auto"/>
        <w:jc w:val="both"/>
        <w:rPr>
          <w:lang w:val="en-US"/>
        </w:rPr>
      </w:pPr>
      <w:r>
        <w:rPr>
          <w:lang w:val="en-US"/>
        </w:rPr>
        <w:t>Anaximenes 94</w:t>
      </w:r>
    </w:p>
    <w:p w:rsidR="00C10CDE" w:rsidRPr="00E12688" w:rsidRDefault="00C10CDE" w:rsidP="00810456">
      <w:pPr>
        <w:spacing w:after="0" w:line="240" w:lineRule="auto"/>
        <w:jc w:val="both"/>
        <w:rPr>
          <w:lang w:val="en-US"/>
        </w:rPr>
      </w:pPr>
      <w:r w:rsidRPr="00E12688">
        <w:rPr>
          <w:lang w:val="en-US"/>
        </w:rPr>
        <w:t>Anselm</w:t>
      </w:r>
      <w:r>
        <w:rPr>
          <w:lang w:val="en-US"/>
        </w:rPr>
        <w:t xml:space="preserve"> of Canterbury 120, 121, 124, 135, 210</w:t>
      </w:r>
    </w:p>
    <w:p w:rsidR="00C10CDE" w:rsidRPr="00E12688" w:rsidRDefault="00C10CDE" w:rsidP="00810456">
      <w:pPr>
        <w:spacing w:after="0" w:line="240" w:lineRule="auto"/>
        <w:jc w:val="both"/>
        <w:rPr>
          <w:lang w:val="en-US"/>
        </w:rPr>
      </w:pPr>
      <w:r w:rsidRPr="00E12688">
        <w:rPr>
          <w:lang w:val="en-US"/>
        </w:rPr>
        <w:t>Antisthenes</w:t>
      </w:r>
      <w:r>
        <w:rPr>
          <w:lang w:val="en-US"/>
        </w:rPr>
        <w:t xml:space="preserve"> 55, 65, 226</w:t>
      </w:r>
    </w:p>
    <w:p w:rsidR="00C10CDE" w:rsidRPr="00E12688" w:rsidRDefault="00C10CDE" w:rsidP="00810456">
      <w:pPr>
        <w:spacing w:after="0" w:line="240" w:lineRule="auto"/>
        <w:jc w:val="both"/>
        <w:rPr>
          <w:lang w:val="en-US"/>
        </w:rPr>
      </w:pPr>
      <w:r w:rsidRPr="00E12688">
        <w:rPr>
          <w:lang w:val="en-US"/>
        </w:rPr>
        <w:t>Apuleius</w:t>
      </w:r>
      <w:r>
        <w:rPr>
          <w:lang w:val="en-US"/>
        </w:rPr>
        <w:t xml:space="preserve"> 48, 94, 97</w:t>
      </w:r>
    </w:p>
    <w:p w:rsidR="00C10CDE" w:rsidRPr="00E12688" w:rsidRDefault="00C10CDE" w:rsidP="00810456">
      <w:pPr>
        <w:spacing w:after="0" w:line="240" w:lineRule="auto"/>
        <w:jc w:val="both"/>
        <w:rPr>
          <w:lang w:val="en-US"/>
        </w:rPr>
      </w:pPr>
      <w:proofErr w:type="spellStart"/>
      <w:r w:rsidRPr="00E12688">
        <w:rPr>
          <w:lang w:val="en-US"/>
        </w:rPr>
        <w:t>Aristippus</w:t>
      </w:r>
      <w:proofErr w:type="spellEnd"/>
      <w:r>
        <w:rPr>
          <w:lang w:val="en-US"/>
        </w:rPr>
        <w:t xml:space="preserve"> 65, 67</w:t>
      </w:r>
    </w:p>
    <w:p w:rsidR="00C10CDE" w:rsidRPr="00E12688" w:rsidRDefault="00C10CDE" w:rsidP="00810456">
      <w:pPr>
        <w:spacing w:after="0" w:line="240" w:lineRule="auto"/>
        <w:jc w:val="both"/>
        <w:rPr>
          <w:lang w:val="en-US"/>
        </w:rPr>
      </w:pPr>
      <w:proofErr w:type="spellStart"/>
      <w:r w:rsidRPr="00E12688">
        <w:rPr>
          <w:lang w:val="en-US"/>
        </w:rPr>
        <w:t>Aristippus</w:t>
      </w:r>
      <w:proofErr w:type="spellEnd"/>
      <w:r w:rsidRPr="00E12688">
        <w:rPr>
          <w:lang w:val="en-US"/>
        </w:rPr>
        <w:t xml:space="preserve">, </w:t>
      </w:r>
      <w:proofErr w:type="spellStart"/>
      <w:r w:rsidRPr="00E12688">
        <w:rPr>
          <w:lang w:val="en-US"/>
        </w:rPr>
        <w:t>Henricus</w:t>
      </w:r>
      <w:proofErr w:type="spellEnd"/>
      <w:r>
        <w:rPr>
          <w:lang w:val="en-US"/>
        </w:rPr>
        <w:t xml:space="preserve"> 48</w:t>
      </w:r>
    </w:p>
    <w:p w:rsidR="00C10CDE" w:rsidRDefault="00C10CDE" w:rsidP="00810456">
      <w:pPr>
        <w:spacing w:after="0" w:line="240" w:lineRule="auto"/>
        <w:jc w:val="both"/>
        <w:rPr>
          <w:lang w:val="en-US"/>
        </w:rPr>
      </w:pPr>
      <w:r w:rsidRPr="00E12688">
        <w:rPr>
          <w:lang w:val="en-US"/>
        </w:rPr>
        <w:t>Aristo</w:t>
      </w:r>
      <w:r>
        <w:rPr>
          <w:lang w:val="en-US"/>
        </w:rPr>
        <w:t xml:space="preserve">n of </w:t>
      </w:r>
      <w:proofErr w:type="spellStart"/>
      <w:r>
        <w:rPr>
          <w:lang w:val="en-US"/>
        </w:rPr>
        <w:t>Chius</w:t>
      </w:r>
      <w:proofErr w:type="spellEnd"/>
      <w:r>
        <w:rPr>
          <w:lang w:val="en-US"/>
        </w:rPr>
        <w:t xml:space="preserve"> 80</w:t>
      </w:r>
    </w:p>
    <w:p w:rsidR="00C10CDE" w:rsidRPr="00C740EC" w:rsidRDefault="00C10CDE" w:rsidP="00810456">
      <w:pPr>
        <w:spacing w:after="0" w:line="240" w:lineRule="auto"/>
        <w:jc w:val="both"/>
      </w:pPr>
      <w:r w:rsidRPr="00C740EC">
        <w:t>Aristotle 5, 6, 23, 29, 30, 32, 33, 39, 40, 42</w:t>
      </w:r>
      <w:r>
        <w:t>-49</w:t>
      </w:r>
      <w:r w:rsidRPr="00C740EC">
        <w:t>, 51, 52, 55, 56, 70, 75, 82, 84, 87, 89, 90, 93</w:t>
      </w:r>
      <w:r>
        <w:t>-95</w:t>
      </w:r>
      <w:r w:rsidRPr="00C740EC">
        <w:t>, 97</w:t>
      </w:r>
      <w:r>
        <w:t>-</w:t>
      </w:r>
      <w:r w:rsidRPr="00C740EC">
        <w:t>99, 100</w:t>
      </w:r>
      <w:r>
        <w:t>-</w:t>
      </w:r>
      <w:r w:rsidRPr="00C740EC">
        <w:t>104, 108, 109, 112, 113, 120, 124, 129</w:t>
      </w:r>
      <w:r>
        <w:t>-</w:t>
      </w:r>
      <w:r w:rsidRPr="00C740EC">
        <w:t>132, 134, 135, 137</w:t>
      </w:r>
      <w:r>
        <w:t>-</w:t>
      </w:r>
      <w:r w:rsidRPr="00C740EC">
        <w:t>139, 141</w:t>
      </w:r>
      <w:r>
        <w:t>-</w:t>
      </w:r>
      <w:r w:rsidRPr="00C740EC">
        <w:t>143, 146</w:t>
      </w:r>
      <w:r>
        <w:t>-</w:t>
      </w:r>
      <w:r w:rsidRPr="00C740EC">
        <w:t>148, 150, 152, 154, 156, 158, 159, 164, 167, 174, 178, 181, 182, 187, 189, 195, 201, 202, 204, 205, 209, 217, 222, 225, 226</w:t>
      </w:r>
    </w:p>
    <w:p w:rsidR="00C10CDE" w:rsidRPr="003504E4" w:rsidRDefault="00C10CDE" w:rsidP="00810456">
      <w:pPr>
        <w:spacing w:after="0" w:line="240" w:lineRule="auto"/>
        <w:jc w:val="both"/>
      </w:pPr>
      <w:r w:rsidRPr="003504E4">
        <w:t xml:space="preserve">Arius </w:t>
      </w:r>
      <w:proofErr w:type="spellStart"/>
      <w:r w:rsidRPr="003504E4">
        <w:t>Didymus</w:t>
      </w:r>
      <w:proofErr w:type="spellEnd"/>
      <w:r w:rsidRPr="003504E4">
        <w:t xml:space="preserve"> </w:t>
      </w:r>
      <w:r>
        <w:t>94</w:t>
      </w:r>
    </w:p>
    <w:p w:rsidR="00C10CDE" w:rsidRPr="003504E4" w:rsidRDefault="00C10CDE" w:rsidP="00810456">
      <w:pPr>
        <w:spacing w:after="0" w:line="240" w:lineRule="auto"/>
        <w:jc w:val="both"/>
      </w:pPr>
      <w:r w:rsidRPr="003504E4">
        <w:t xml:space="preserve">Arnim, Hans von </w:t>
      </w:r>
      <w:r>
        <w:t>51</w:t>
      </w:r>
    </w:p>
    <w:p w:rsidR="00C10CDE" w:rsidRPr="003504E4" w:rsidRDefault="00C10CDE" w:rsidP="00810456">
      <w:pPr>
        <w:spacing w:after="0" w:line="240" w:lineRule="auto"/>
        <w:jc w:val="both"/>
      </w:pPr>
      <w:r w:rsidRPr="003504E4">
        <w:t xml:space="preserve">Asclepius </w:t>
      </w:r>
      <w:r>
        <w:t>99, 119, 120, 138</w:t>
      </w:r>
    </w:p>
    <w:p w:rsidR="00C10CDE" w:rsidRPr="0080183B" w:rsidRDefault="00C10CDE" w:rsidP="00810456">
      <w:pPr>
        <w:spacing w:after="0" w:line="240" w:lineRule="auto"/>
        <w:jc w:val="both"/>
      </w:pPr>
      <w:r w:rsidRPr="0080183B">
        <w:t>Atticus 100, 103</w:t>
      </w:r>
    </w:p>
    <w:p w:rsidR="00C10CDE" w:rsidRPr="0080183B" w:rsidRDefault="00C10CDE" w:rsidP="00810456">
      <w:pPr>
        <w:spacing w:after="0" w:line="240" w:lineRule="auto"/>
        <w:jc w:val="both"/>
      </w:pPr>
      <w:r w:rsidRPr="0080183B">
        <w:t>Augustine 25, 26, 33, 34, 47, 48, 59, 77, 190</w:t>
      </w:r>
    </w:p>
    <w:p w:rsidR="00C10CDE" w:rsidRPr="0080183B" w:rsidRDefault="00C10CDE" w:rsidP="00810456">
      <w:pPr>
        <w:spacing w:after="0" w:line="240" w:lineRule="auto"/>
        <w:jc w:val="both"/>
      </w:pPr>
      <w:r w:rsidRPr="0080183B">
        <w:t>Averroes 43, 44, 159</w:t>
      </w:r>
    </w:p>
    <w:p w:rsidR="00C10CDE" w:rsidRPr="0080183B" w:rsidRDefault="00C10CDE" w:rsidP="00810456">
      <w:pPr>
        <w:spacing w:after="0" w:line="240" w:lineRule="auto"/>
        <w:jc w:val="both"/>
      </w:pPr>
      <w:r w:rsidRPr="0080183B">
        <w:t>Avicenna 30, 31, 44, 51, 105-108, 110, 114, 125-127, 130, 131, 134, 135, 137, 139-142, 146, 150-152, 155, 157, 159, 164, 178</w:t>
      </w:r>
    </w:p>
    <w:p w:rsidR="00C10CDE" w:rsidRPr="0080183B" w:rsidRDefault="00C10CDE" w:rsidP="00810456">
      <w:pPr>
        <w:pStyle w:val="berschrift1"/>
        <w:spacing w:before="0" w:line="240" w:lineRule="auto"/>
        <w:jc w:val="both"/>
      </w:pPr>
      <w:r w:rsidRPr="0080183B">
        <w:t>B</w:t>
      </w:r>
    </w:p>
    <w:p w:rsidR="00C10CDE" w:rsidRPr="0031377F" w:rsidRDefault="00C10CDE" w:rsidP="00810456">
      <w:pPr>
        <w:spacing w:after="0" w:line="240" w:lineRule="auto"/>
        <w:jc w:val="both"/>
      </w:pPr>
      <w:r w:rsidRPr="0031377F">
        <w:t>Bacon, Francis 152</w:t>
      </w:r>
    </w:p>
    <w:p w:rsidR="00C10CDE" w:rsidRPr="00A06250" w:rsidRDefault="00C10CDE" w:rsidP="00810456">
      <w:pPr>
        <w:spacing w:after="0" w:line="240" w:lineRule="auto"/>
        <w:jc w:val="both"/>
      </w:pPr>
      <w:r w:rsidRPr="00A06250">
        <w:lastRenderedPageBreak/>
        <w:t>Bate, Henricus</w:t>
      </w:r>
      <w:r>
        <w:t xml:space="preserve"> 48</w:t>
      </w:r>
    </w:p>
    <w:p w:rsidR="00C10CDE" w:rsidRPr="00A06250" w:rsidRDefault="00C10CDE" w:rsidP="00810456">
      <w:pPr>
        <w:spacing w:after="0" w:line="240" w:lineRule="auto"/>
        <w:jc w:val="both"/>
      </w:pPr>
      <w:r w:rsidRPr="00A06250">
        <w:t>Baumgarten</w:t>
      </w:r>
      <w:r>
        <w:t>, Alexander 174</w:t>
      </w:r>
    </w:p>
    <w:p w:rsidR="00C10CDE" w:rsidRPr="00A06250" w:rsidRDefault="00C10CDE" w:rsidP="00810456">
      <w:pPr>
        <w:spacing w:after="0" w:line="240" w:lineRule="auto"/>
        <w:jc w:val="both"/>
      </w:pPr>
      <w:proofErr w:type="spellStart"/>
      <w:r w:rsidRPr="00A06250">
        <w:t>Bertolacci</w:t>
      </w:r>
      <w:proofErr w:type="spellEnd"/>
      <w:r w:rsidRPr="00A06250">
        <w:t>, Amos</w:t>
      </w:r>
      <w:r>
        <w:t xml:space="preserve"> 137, 138, 159</w:t>
      </w:r>
    </w:p>
    <w:p w:rsidR="00C10CDE" w:rsidRPr="00A06250" w:rsidRDefault="00C10CDE" w:rsidP="00810456">
      <w:pPr>
        <w:spacing w:after="0" w:line="240" w:lineRule="auto"/>
        <w:jc w:val="both"/>
      </w:pPr>
      <w:r w:rsidRPr="00A06250">
        <w:t>Beutler, Rudolf</w:t>
      </w:r>
      <w:r>
        <w:t xml:space="preserve"> 112</w:t>
      </w:r>
    </w:p>
    <w:p w:rsidR="00C10CDE" w:rsidRPr="00704D2B" w:rsidRDefault="00C10CDE" w:rsidP="00810456">
      <w:pPr>
        <w:spacing w:after="0" w:line="240" w:lineRule="auto"/>
        <w:jc w:val="both"/>
      </w:pPr>
      <w:r w:rsidRPr="00704D2B">
        <w:t>Boethius</w:t>
      </w:r>
      <w:r>
        <w:t xml:space="preserve"> 25, 29, 34, 117, 119, 143, 145, 150</w:t>
      </w:r>
    </w:p>
    <w:p w:rsidR="00C10CDE" w:rsidRPr="00704D2B" w:rsidRDefault="00C10CDE" w:rsidP="00810456">
      <w:pPr>
        <w:spacing w:after="0" w:line="240" w:lineRule="auto"/>
        <w:jc w:val="both"/>
      </w:pPr>
      <w:r w:rsidRPr="00704D2B">
        <w:t>Bonaventura</w:t>
      </w:r>
      <w:r>
        <w:t xml:space="preserve"> 98, 100, 103, 131</w:t>
      </w:r>
    </w:p>
    <w:p w:rsidR="00C10CDE" w:rsidRPr="00027574" w:rsidRDefault="00C10CDE" w:rsidP="00810456">
      <w:pPr>
        <w:spacing w:after="0" w:line="240" w:lineRule="auto"/>
        <w:jc w:val="both"/>
        <w:rPr>
          <w:lang w:val="it-IT"/>
        </w:rPr>
      </w:pPr>
      <w:proofErr w:type="spellStart"/>
      <w:r w:rsidRPr="00027574">
        <w:rPr>
          <w:lang w:val="it-IT"/>
        </w:rPr>
        <w:t>Bonhöffer</w:t>
      </w:r>
      <w:proofErr w:type="spellEnd"/>
      <w:r w:rsidRPr="00027574">
        <w:rPr>
          <w:lang w:val="it-IT"/>
        </w:rPr>
        <w:t>, Adolf 64</w:t>
      </w:r>
    </w:p>
    <w:p w:rsidR="00C10CDE" w:rsidRPr="00027574" w:rsidRDefault="00C10CDE" w:rsidP="00810456">
      <w:pPr>
        <w:spacing w:after="0" w:line="240" w:lineRule="auto"/>
        <w:jc w:val="both"/>
        <w:rPr>
          <w:lang w:val="it-IT"/>
        </w:rPr>
      </w:pPr>
      <w:proofErr w:type="spellStart"/>
      <w:r w:rsidRPr="00027574">
        <w:rPr>
          <w:lang w:val="it-IT"/>
        </w:rPr>
        <w:t>Bonitz</w:t>
      </w:r>
      <w:proofErr w:type="spellEnd"/>
      <w:r w:rsidRPr="00027574">
        <w:rPr>
          <w:lang w:val="it-IT"/>
        </w:rPr>
        <w:t>, Hermann 27</w:t>
      </w:r>
    </w:p>
    <w:p w:rsidR="00C10CDE" w:rsidRPr="00027574" w:rsidRDefault="00C10CDE" w:rsidP="00810456">
      <w:pPr>
        <w:spacing w:after="0" w:line="240" w:lineRule="auto"/>
        <w:jc w:val="both"/>
        <w:rPr>
          <w:lang w:val="it-IT"/>
        </w:rPr>
      </w:pPr>
      <w:r w:rsidRPr="00027574">
        <w:rPr>
          <w:lang w:val="it-IT"/>
        </w:rPr>
        <w:t>Bracciolini, Poggio 49</w:t>
      </w:r>
    </w:p>
    <w:p w:rsidR="00C10CDE" w:rsidRPr="00E97988" w:rsidRDefault="00C10CDE" w:rsidP="00810456">
      <w:pPr>
        <w:spacing w:after="0" w:line="240" w:lineRule="auto"/>
        <w:jc w:val="both"/>
      </w:pPr>
      <w:proofErr w:type="spellStart"/>
      <w:r w:rsidRPr="00E97988">
        <w:t>Bréhier</w:t>
      </w:r>
      <w:proofErr w:type="spellEnd"/>
      <w:r w:rsidRPr="00E97988">
        <w:t>, Émile</w:t>
      </w:r>
      <w:r>
        <w:t xml:space="preserve"> 39, 45, 168</w:t>
      </w:r>
    </w:p>
    <w:p w:rsidR="00C10CDE" w:rsidRPr="00792979" w:rsidRDefault="00C10CDE" w:rsidP="00810456">
      <w:pPr>
        <w:spacing w:after="0" w:line="240" w:lineRule="auto"/>
        <w:jc w:val="both"/>
      </w:pPr>
      <w:r w:rsidRPr="00792979">
        <w:t>Brentano, Franz</w:t>
      </w:r>
      <w:r>
        <w:t xml:space="preserve"> 227</w:t>
      </w:r>
    </w:p>
    <w:p w:rsidR="00C10CDE" w:rsidRDefault="00C10CDE" w:rsidP="00810456">
      <w:pPr>
        <w:spacing w:after="0" w:line="240" w:lineRule="auto"/>
        <w:jc w:val="both"/>
      </w:pPr>
      <w:r w:rsidRPr="00792979">
        <w:t>Brucker</w:t>
      </w:r>
      <w:r>
        <w:t>, Johann Jakob 49, 103</w:t>
      </w:r>
    </w:p>
    <w:p w:rsidR="00C10CDE" w:rsidRPr="001627DD" w:rsidRDefault="00C10CDE" w:rsidP="00810456">
      <w:pPr>
        <w:spacing w:after="0" w:line="240" w:lineRule="auto"/>
        <w:jc w:val="both"/>
        <w:rPr>
          <w:lang w:val="en-US"/>
        </w:rPr>
      </w:pPr>
      <w:r w:rsidRPr="001627DD">
        <w:rPr>
          <w:lang w:val="en-US"/>
        </w:rPr>
        <w:t>Burkert, Walter 85, 86</w:t>
      </w:r>
    </w:p>
    <w:p w:rsidR="00C10CDE" w:rsidRPr="001627DD" w:rsidRDefault="00C10CDE" w:rsidP="00810456">
      <w:pPr>
        <w:pStyle w:val="berschrift1"/>
        <w:spacing w:before="0" w:line="240" w:lineRule="auto"/>
        <w:jc w:val="both"/>
        <w:rPr>
          <w:lang w:val="en-US"/>
        </w:rPr>
      </w:pPr>
      <w:r w:rsidRPr="001627DD">
        <w:rPr>
          <w:lang w:val="en-US"/>
        </w:rPr>
        <w:t>C</w:t>
      </w:r>
    </w:p>
    <w:p w:rsidR="00C10CDE" w:rsidRPr="001C2982" w:rsidRDefault="00C10CDE" w:rsidP="00810456">
      <w:pPr>
        <w:spacing w:after="0" w:line="240" w:lineRule="auto"/>
        <w:jc w:val="both"/>
        <w:rPr>
          <w:lang w:val="en-US"/>
        </w:rPr>
      </w:pPr>
      <w:r w:rsidRPr="001C2982">
        <w:rPr>
          <w:lang w:val="en-US"/>
        </w:rPr>
        <w:t>Calcidius</w:t>
      </w:r>
      <w:r>
        <w:rPr>
          <w:lang w:val="en-US"/>
        </w:rPr>
        <w:t xml:space="preserve"> 48</w:t>
      </w:r>
    </w:p>
    <w:p w:rsidR="00C10CDE" w:rsidRPr="002642F0" w:rsidRDefault="00C10CDE" w:rsidP="00810456">
      <w:pPr>
        <w:spacing w:after="0" w:line="240" w:lineRule="auto"/>
        <w:jc w:val="both"/>
        <w:rPr>
          <w:lang w:val="en-US"/>
        </w:rPr>
      </w:pPr>
      <w:r w:rsidRPr="002642F0">
        <w:rPr>
          <w:lang w:val="en-US"/>
        </w:rPr>
        <w:t>Callimachus</w:t>
      </w:r>
      <w:r>
        <w:rPr>
          <w:lang w:val="en-US"/>
        </w:rPr>
        <w:t xml:space="preserve"> 174</w:t>
      </w:r>
    </w:p>
    <w:p w:rsidR="00C10CDE" w:rsidRPr="002642F0" w:rsidRDefault="00C10CDE" w:rsidP="00810456">
      <w:pPr>
        <w:spacing w:after="0" w:line="240" w:lineRule="auto"/>
        <w:jc w:val="both"/>
        <w:rPr>
          <w:lang w:val="en-US"/>
        </w:rPr>
      </w:pPr>
      <w:proofErr w:type="spellStart"/>
      <w:r w:rsidRPr="002642F0">
        <w:rPr>
          <w:lang w:val="en-US"/>
        </w:rPr>
        <w:t>Censorinus</w:t>
      </w:r>
      <w:proofErr w:type="spellEnd"/>
      <w:r>
        <w:rPr>
          <w:lang w:val="en-US"/>
        </w:rPr>
        <w:t xml:space="preserve"> 48</w:t>
      </w:r>
    </w:p>
    <w:p w:rsidR="00C10CDE" w:rsidRPr="002642F0" w:rsidRDefault="00C10CDE" w:rsidP="00810456">
      <w:pPr>
        <w:spacing w:after="0" w:line="240" w:lineRule="auto"/>
        <w:jc w:val="both"/>
        <w:rPr>
          <w:lang w:val="en-US"/>
        </w:rPr>
      </w:pPr>
      <w:proofErr w:type="spellStart"/>
      <w:r w:rsidRPr="002642F0">
        <w:rPr>
          <w:lang w:val="en-US"/>
        </w:rPr>
        <w:t>Cherniss</w:t>
      </w:r>
      <w:proofErr w:type="spellEnd"/>
      <w:r>
        <w:rPr>
          <w:lang w:val="en-US"/>
        </w:rPr>
        <w:t>, Harold 76</w:t>
      </w:r>
    </w:p>
    <w:p w:rsidR="00C10CDE" w:rsidRPr="00A06250" w:rsidRDefault="00C10CDE" w:rsidP="00810456">
      <w:pPr>
        <w:spacing w:after="0" w:line="240" w:lineRule="auto"/>
        <w:jc w:val="both"/>
        <w:rPr>
          <w:lang w:val="en-US"/>
        </w:rPr>
      </w:pPr>
      <w:r w:rsidRPr="00A06250">
        <w:rPr>
          <w:lang w:val="en-US"/>
        </w:rPr>
        <w:t>Chrysippus</w:t>
      </w:r>
      <w:r>
        <w:rPr>
          <w:lang w:val="en-US"/>
        </w:rPr>
        <w:t xml:space="preserve"> 56, 78, 80, 86, 94</w:t>
      </w:r>
    </w:p>
    <w:p w:rsidR="00C10CDE" w:rsidRPr="00A06250" w:rsidRDefault="00C10CDE" w:rsidP="00810456">
      <w:pPr>
        <w:spacing w:after="0" w:line="240" w:lineRule="auto"/>
        <w:jc w:val="both"/>
        <w:rPr>
          <w:lang w:val="en-US"/>
        </w:rPr>
      </w:pPr>
      <w:r w:rsidRPr="00A06250">
        <w:rPr>
          <w:lang w:val="en-US"/>
        </w:rPr>
        <w:t>Cicero</w:t>
      </w:r>
      <w:r>
        <w:rPr>
          <w:lang w:val="en-US"/>
        </w:rPr>
        <w:t xml:space="preserve"> 25, 33, 34, 48, 49, 52, 54-59, 61, 63, 66, 67, 83, 93, 98, 116, 145</w:t>
      </w:r>
    </w:p>
    <w:p w:rsidR="00C10CDE" w:rsidRPr="00A06250" w:rsidRDefault="00C10CDE" w:rsidP="00810456">
      <w:pPr>
        <w:spacing w:after="0" w:line="240" w:lineRule="auto"/>
        <w:jc w:val="both"/>
        <w:rPr>
          <w:lang w:val="en-US"/>
        </w:rPr>
      </w:pPr>
      <w:r w:rsidRPr="00A06250">
        <w:rPr>
          <w:lang w:val="en-US"/>
        </w:rPr>
        <w:t>Cleanthes</w:t>
      </w:r>
      <w:r>
        <w:rPr>
          <w:lang w:val="en-US"/>
        </w:rPr>
        <w:t xml:space="preserve"> 116</w:t>
      </w:r>
    </w:p>
    <w:p w:rsidR="00C10CDE" w:rsidRPr="00A06250" w:rsidRDefault="00C10CDE" w:rsidP="00810456">
      <w:pPr>
        <w:spacing w:after="0" w:line="240" w:lineRule="auto"/>
        <w:jc w:val="both"/>
        <w:rPr>
          <w:lang w:val="en-US"/>
        </w:rPr>
      </w:pPr>
      <w:r w:rsidRPr="00A06250">
        <w:rPr>
          <w:lang w:val="en-US"/>
        </w:rPr>
        <w:t>Clement of Alexandria</w:t>
      </w:r>
      <w:r>
        <w:rPr>
          <w:lang w:val="en-US"/>
        </w:rPr>
        <w:t xml:space="preserve"> 96</w:t>
      </w:r>
    </w:p>
    <w:p w:rsidR="00C10CDE" w:rsidRPr="00704D2B" w:rsidRDefault="00C10CDE" w:rsidP="00810456">
      <w:pPr>
        <w:spacing w:after="0" w:line="240" w:lineRule="auto"/>
        <w:jc w:val="both"/>
        <w:rPr>
          <w:lang w:val="en-US"/>
        </w:rPr>
      </w:pPr>
      <w:r w:rsidRPr="00704D2B">
        <w:rPr>
          <w:lang w:val="en-US"/>
        </w:rPr>
        <w:t>Copernicus</w:t>
      </w:r>
      <w:r>
        <w:rPr>
          <w:lang w:val="en-US"/>
        </w:rPr>
        <w:t xml:space="preserve"> 47, 175</w:t>
      </w:r>
    </w:p>
    <w:p w:rsidR="00C10CDE" w:rsidRPr="00066A85" w:rsidRDefault="00C10CDE" w:rsidP="00810456">
      <w:pPr>
        <w:pStyle w:val="berschrift1"/>
        <w:spacing w:before="0" w:line="240" w:lineRule="auto"/>
        <w:jc w:val="both"/>
        <w:rPr>
          <w:lang w:val="fr-FR"/>
        </w:rPr>
      </w:pPr>
      <w:r w:rsidRPr="00066A85">
        <w:rPr>
          <w:lang w:val="fr-FR"/>
        </w:rPr>
        <w:t>D</w:t>
      </w:r>
    </w:p>
    <w:p w:rsidR="00C10CDE" w:rsidRPr="002642F0" w:rsidRDefault="00C10CDE" w:rsidP="00810456">
      <w:pPr>
        <w:spacing w:after="0" w:line="240" w:lineRule="auto"/>
        <w:jc w:val="both"/>
        <w:rPr>
          <w:lang w:val="fr-FR"/>
        </w:rPr>
      </w:pPr>
      <w:proofErr w:type="spellStart"/>
      <w:r w:rsidRPr="002642F0">
        <w:rPr>
          <w:lang w:val="fr-FR"/>
        </w:rPr>
        <w:t>Democritus</w:t>
      </w:r>
      <w:proofErr w:type="spellEnd"/>
      <w:r>
        <w:rPr>
          <w:lang w:val="fr-FR"/>
        </w:rPr>
        <w:t xml:space="preserve"> 58, 70, 205</w:t>
      </w:r>
    </w:p>
    <w:p w:rsidR="00C10CDE" w:rsidRPr="002642F0" w:rsidRDefault="00C10CDE" w:rsidP="00810456">
      <w:pPr>
        <w:spacing w:after="0" w:line="240" w:lineRule="auto"/>
        <w:jc w:val="both"/>
        <w:rPr>
          <w:lang w:val="fr-FR"/>
        </w:rPr>
      </w:pPr>
      <w:r w:rsidRPr="002642F0">
        <w:rPr>
          <w:lang w:val="fr-FR"/>
        </w:rPr>
        <w:t>Descartes, René</w:t>
      </w:r>
      <w:r>
        <w:rPr>
          <w:lang w:val="fr-FR"/>
        </w:rPr>
        <w:t xml:space="preserve"> 52, 55, 121, 135, 152, 156, 157, 179, 182, 184, 185, 195, 208, 210, 213, 220</w:t>
      </w:r>
    </w:p>
    <w:p w:rsidR="00C10CDE" w:rsidRPr="00A06250" w:rsidRDefault="00C10CDE" w:rsidP="00810456">
      <w:pPr>
        <w:spacing w:after="0" w:line="240" w:lineRule="auto"/>
        <w:jc w:val="both"/>
        <w:rPr>
          <w:lang w:val="fr-FR"/>
        </w:rPr>
      </w:pPr>
      <w:proofErr w:type="spellStart"/>
      <w:r w:rsidRPr="00A06250">
        <w:rPr>
          <w:lang w:val="fr-FR"/>
        </w:rPr>
        <w:t>Dihle</w:t>
      </w:r>
      <w:proofErr w:type="spellEnd"/>
      <w:r w:rsidRPr="00A06250">
        <w:rPr>
          <w:lang w:val="fr-FR"/>
        </w:rPr>
        <w:t>, Albrecht</w:t>
      </w:r>
      <w:r>
        <w:rPr>
          <w:lang w:val="fr-FR"/>
        </w:rPr>
        <w:t xml:space="preserve"> 39</w:t>
      </w:r>
    </w:p>
    <w:p w:rsidR="00C10CDE" w:rsidRDefault="00C10CDE" w:rsidP="00810456">
      <w:pPr>
        <w:spacing w:after="0" w:line="240" w:lineRule="auto"/>
        <w:jc w:val="both"/>
      </w:pPr>
      <w:r>
        <w:t>Diogenes Laertius, 49, 51, 53, 54, 56, 57, 60, 61, 65-67, 76, 77, 79, 81, 83, 84, 87, 95, 97, 98, 133, 145</w:t>
      </w:r>
    </w:p>
    <w:p w:rsidR="00C10CDE" w:rsidRDefault="00C10CDE" w:rsidP="00810456">
      <w:pPr>
        <w:spacing w:after="0" w:line="240" w:lineRule="auto"/>
        <w:jc w:val="both"/>
      </w:pPr>
      <w:r>
        <w:t>Dörrie, Heinrich 89</w:t>
      </w:r>
    </w:p>
    <w:p w:rsidR="00C10CDE" w:rsidRPr="00704D2B" w:rsidRDefault="00C10CDE" w:rsidP="00810456">
      <w:pPr>
        <w:spacing w:after="0" w:line="240" w:lineRule="auto"/>
        <w:jc w:val="both"/>
      </w:pPr>
      <w:r w:rsidRPr="00704D2B">
        <w:t xml:space="preserve">Duns </w:t>
      </w:r>
      <w:proofErr w:type="spellStart"/>
      <w:r w:rsidRPr="00704D2B">
        <w:t>Scotus</w:t>
      </w:r>
      <w:proofErr w:type="spellEnd"/>
      <w:r>
        <w:t xml:space="preserve"> 32, 48, 129, 151, 157, 159, 179</w:t>
      </w:r>
    </w:p>
    <w:p w:rsidR="00C10CDE" w:rsidRPr="00EA65F3" w:rsidRDefault="00C10CDE" w:rsidP="00810456">
      <w:pPr>
        <w:pStyle w:val="berschrift1"/>
        <w:spacing w:before="0" w:line="240" w:lineRule="auto"/>
        <w:jc w:val="both"/>
      </w:pPr>
      <w:r w:rsidRPr="00EA65F3">
        <w:t>E</w:t>
      </w:r>
    </w:p>
    <w:p w:rsidR="00C10CDE" w:rsidRPr="00EA65F3" w:rsidRDefault="00C10CDE" w:rsidP="00810456">
      <w:pPr>
        <w:spacing w:after="0" w:line="240" w:lineRule="auto"/>
        <w:jc w:val="both"/>
      </w:pPr>
      <w:r w:rsidRPr="00EA65F3">
        <w:t>Epictetus 64</w:t>
      </w:r>
    </w:p>
    <w:p w:rsidR="00C10CDE" w:rsidRPr="00EA65F3" w:rsidRDefault="00C10CDE" w:rsidP="00810456">
      <w:pPr>
        <w:spacing w:after="0" w:line="240" w:lineRule="auto"/>
        <w:jc w:val="both"/>
      </w:pPr>
      <w:r w:rsidRPr="00EA65F3">
        <w:t>Epicurus 23, 42, 51, 53-62, 66, 67, 70, 86, 94, 145, 183, 205, 225, 226</w:t>
      </w:r>
    </w:p>
    <w:p w:rsidR="00C10CDE" w:rsidRPr="00EA65F3" w:rsidRDefault="00C10CDE" w:rsidP="00810456">
      <w:pPr>
        <w:spacing w:after="0" w:line="240" w:lineRule="auto"/>
        <w:jc w:val="both"/>
      </w:pPr>
      <w:r w:rsidRPr="00EA65F3">
        <w:t>Ernst, Paul 197</w:t>
      </w:r>
    </w:p>
    <w:p w:rsidR="00C10CDE" w:rsidRPr="00EA65F3" w:rsidRDefault="00C10CDE" w:rsidP="00810456">
      <w:pPr>
        <w:spacing w:after="0" w:line="240" w:lineRule="auto"/>
        <w:jc w:val="both"/>
      </w:pPr>
      <w:proofErr w:type="spellStart"/>
      <w:r w:rsidRPr="00EA65F3">
        <w:t>Eudorus</w:t>
      </w:r>
      <w:proofErr w:type="spellEnd"/>
      <w:r w:rsidRPr="00EA65F3">
        <w:t xml:space="preserve"> 88-90</w:t>
      </w:r>
    </w:p>
    <w:p w:rsidR="00C10CDE" w:rsidRPr="00EA65F3" w:rsidRDefault="00C10CDE" w:rsidP="00810456">
      <w:pPr>
        <w:spacing w:after="0" w:line="240" w:lineRule="auto"/>
        <w:jc w:val="both"/>
      </w:pPr>
      <w:proofErr w:type="spellStart"/>
      <w:r w:rsidRPr="00EA65F3">
        <w:lastRenderedPageBreak/>
        <w:t>Euharmostus</w:t>
      </w:r>
      <w:proofErr w:type="spellEnd"/>
      <w:r w:rsidRPr="00EA65F3">
        <w:t xml:space="preserve"> 88</w:t>
      </w:r>
    </w:p>
    <w:p w:rsidR="00C10CDE" w:rsidRPr="00EA65F3" w:rsidRDefault="00C10CDE" w:rsidP="00810456">
      <w:pPr>
        <w:spacing w:after="0" w:line="240" w:lineRule="auto"/>
        <w:jc w:val="both"/>
      </w:pPr>
      <w:r w:rsidRPr="00EA65F3">
        <w:t>Eusebius 40, 98</w:t>
      </w:r>
    </w:p>
    <w:p w:rsidR="00C10CDE" w:rsidRPr="00EA65F3" w:rsidRDefault="00C10CDE" w:rsidP="00810456">
      <w:pPr>
        <w:pStyle w:val="berschrift1"/>
        <w:spacing w:before="0" w:line="240" w:lineRule="auto"/>
        <w:jc w:val="both"/>
      </w:pPr>
      <w:r w:rsidRPr="00EA65F3">
        <w:t>F</w:t>
      </w:r>
    </w:p>
    <w:p w:rsidR="00C10CDE" w:rsidRPr="00EA65F3" w:rsidRDefault="00C10CDE" w:rsidP="00810456">
      <w:pPr>
        <w:spacing w:after="0" w:line="240" w:lineRule="auto"/>
        <w:jc w:val="both"/>
      </w:pPr>
      <w:r w:rsidRPr="00EA65F3">
        <w:t>Falckenberg, Richard 167</w:t>
      </w:r>
    </w:p>
    <w:p w:rsidR="00C10CDE" w:rsidRPr="00EA65F3" w:rsidRDefault="00C10CDE" w:rsidP="00810456">
      <w:pPr>
        <w:spacing w:after="0" w:line="240" w:lineRule="auto"/>
        <w:jc w:val="both"/>
      </w:pPr>
      <w:r w:rsidRPr="00EA65F3">
        <w:t>Fichte, Johann Gottlieb 24, 197, 199, 213</w:t>
      </w:r>
    </w:p>
    <w:p w:rsidR="00C10CDE" w:rsidRPr="00EC5F98" w:rsidRDefault="00C10CDE" w:rsidP="00810456">
      <w:pPr>
        <w:spacing w:after="0" w:line="240" w:lineRule="auto"/>
        <w:jc w:val="both"/>
        <w:rPr>
          <w:lang w:val="en-US"/>
        </w:rPr>
      </w:pPr>
      <w:r w:rsidRPr="00EC5F98">
        <w:rPr>
          <w:lang w:val="en-US"/>
        </w:rPr>
        <w:t xml:space="preserve">Ficino, </w:t>
      </w:r>
      <w:proofErr w:type="spellStart"/>
      <w:r w:rsidRPr="00EC5F98">
        <w:rPr>
          <w:lang w:val="en-US"/>
        </w:rPr>
        <w:t>Marsilio</w:t>
      </w:r>
      <w:proofErr w:type="spellEnd"/>
      <w:r w:rsidRPr="00EC5F98">
        <w:rPr>
          <w:lang w:val="en-US"/>
        </w:rPr>
        <w:t xml:space="preserve"> 49</w:t>
      </w:r>
    </w:p>
    <w:p w:rsidR="00C10CDE" w:rsidRPr="00792979" w:rsidRDefault="00C10CDE" w:rsidP="00810456">
      <w:pPr>
        <w:spacing w:after="0" w:line="240" w:lineRule="auto"/>
        <w:jc w:val="both"/>
        <w:rPr>
          <w:lang w:val="en-US"/>
        </w:rPr>
      </w:pPr>
      <w:proofErr w:type="spellStart"/>
      <w:r>
        <w:rPr>
          <w:lang w:val="en-US"/>
        </w:rPr>
        <w:t>Flashar</w:t>
      </w:r>
      <w:proofErr w:type="spellEnd"/>
      <w:r>
        <w:rPr>
          <w:lang w:val="en-US"/>
        </w:rPr>
        <w:t xml:space="preserve">, </w:t>
      </w:r>
      <w:proofErr w:type="spellStart"/>
      <w:r>
        <w:rPr>
          <w:lang w:val="en-US"/>
        </w:rPr>
        <w:t>Hellmut</w:t>
      </w:r>
      <w:proofErr w:type="spellEnd"/>
      <w:r>
        <w:rPr>
          <w:lang w:val="en-US"/>
        </w:rPr>
        <w:t xml:space="preserve"> 51</w:t>
      </w:r>
    </w:p>
    <w:p w:rsidR="00C10CDE" w:rsidRPr="00792979" w:rsidRDefault="00C10CDE" w:rsidP="00810456">
      <w:pPr>
        <w:spacing w:after="0" w:line="240" w:lineRule="auto"/>
        <w:jc w:val="both"/>
        <w:rPr>
          <w:lang w:val="en-US"/>
        </w:rPr>
      </w:pPr>
      <w:r w:rsidRPr="00792979">
        <w:rPr>
          <w:lang w:val="en-US"/>
        </w:rPr>
        <w:t>Flavius Josephus</w:t>
      </w:r>
      <w:r>
        <w:rPr>
          <w:lang w:val="en-US"/>
        </w:rPr>
        <w:t xml:space="preserve"> 48</w:t>
      </w:r>
    </w:p>
    <w:p w:rsidR="00C10CDE" w:rsidRPr="00027574" w:rsidRDefault="00C10CDE" w:rsidP="00810456">
      <w:pPr>
        <w:spacing w:after="0" w:line="240" w:lineRule="auto"/>
        <w:jc w:val="both"/>
        <w:rPr>
          <w:lang w:val="it-IT"/>
        </w:rPr>
      </w:pPr>
      <w:r w:rsidRPr="00027574">
        <w:rPr>
          <w:lang w:val="it-IT"/>
        </w:rPr>
        <w:t>Fonseca, Pedro da 48, 159</w:t>
      </w:r>
    </w:p>
    <w:p w:rsidR="00C10CDE" w:rsidRPr="00027574" w:rsidRDefault="00C10CDE" w:rsidP="00810456">
      <w:pPr>
        <w:spacing w:after="0" w:line="240" w:lineRule="auto"/>
        <w:jc w:val="both"/>
        <w:rPr>
          <w:lang w:val="it-IT"/>
        </w:rPr>
      </w:pPr>
      <w:r w:rsidRPr="00027574">
        <w:rPr>
          <w:lang w:val="it-IT"/>
        </w:rPr>
        <w:t xml:space="preserve">Frege, </w:t>
      </w:r>
      <w:proofErr w:type="spellStart"/>
      <w:r w:rsidRPr="00027574">
        <w:rPr>
          <w:lang w:val="it-IT"/>
        </w:rPr>
        <w:t>Gottlob</w:t>
      </w:r>
      <w:proofErr w:type="spellEnd"/>
      <w:r w:rsidRPr="00027574">
        <w:rPr>
          <w:lang w:val="it-IT"/>
        </w:rPr>
        <w:t xml:space="preserve"> 222, 223</w:t>
      </w:r>
    </w:p>
    <w:p w:rsidR="00C10CDE" w:rsidRPr="00BE4FC9" w:rsidRDefault="00C10CDE" w:rsidP="00810456">
      <w:pPr>
        <w:pStyle w:val="berschrift1"/>
        <w:spacing w:before="0" w:line="240" w:lineRule="auto"/>
        <w:jc w:val="both"/>
      </w:pPr>
      <w:r w:rsidRPr="00BE4FC9">
        <w:t>G</w:t>
      </w:r>
    </w:p>
    <w:p w:rsidR="00C10CDE" w:rsidRPr="00BE4FC9" w:rsidRDefault="00C10CDE" w:rsidP="00810456">
      <w:pPr>
        <w:spacing w:after="0" w:line="240" w:lineRule="auto"/>
        <w:jc w:val="both"/>
      </w:pPr>
      <w:r w:rsidRPr="00BE4FC9">
        <w:t>Gadamer</w:t>
      </w:r>
      <w:r>
        <w:t>, Hans-Georg 213, 220</w:t>
      </w:r>
    </w:p>
    <w:p w:rsidR="00C10CDE" w:rsidRPr="00EC5F98" w:rsidRDefault="00C10CDE" w:rsidP="00810456">
      <w:pPr>
        <w:spacing w:after="0" w:line="240" w:lineRule="auto"/>
        <w:jc w:val="both"/>
      </w:pPr>
      <w:r w:rsidRPr="00EC5F98">
        <w:t>Gaiser, Konrad</w:t>
      </w:r>
      <w:r>
        <w:t xml:space="preserve"> 76</w:t>
      </w:r>
    </w:p>
    <w:p w:rsidR="00C10CDE" w:rsidRPr="00027574" w:rsidRDefault="00C10CDE" w:rsidP="00810456">
      <w:pPr>
        <w:spacing w:after="0" w:line="240" w:lineRule="auto"/>
        <w:jc w:val="both"/>
      </w:pPr>
      <w:r w:rsidRPr="00027574">
        <w:t>Gaius 94, 112</w:t>
      </w:r>
    </w:p>
    <w:p w:rsidR="00C10CDE" w:rsidRPr="00027574" w:rsidRDefault="00C10CDE" w:rsidP="00810456">
      <w:pPr>
        <w:spacing w:after="0" w:line="240" w:lineRule="auto"/>
        <w:jc w:val="both"/>
      </w:pPr>
      <w:r w:rsidRPr="00027574">
        <w:t>Galen 29, 94, 143</w:t>
      </w:r>
    </w:p>
    <w:p w:rsidR="00C10CDE" w:rsidRPr="00027574" w:rsidRDefault="00C10CDE" w:rsidP="00810456">
      <w:pPr>
        <w:spacing w:after="0" w:line="240" w:lineRule="auto"/>
        <w:jc w:val="both"/>
      </w:pPr>
      <w:r w:rsidRPr="00027574">
        <w:t>Galilei, Galileo 190, 219</w:t>
      </w:r>
    </w:p>
    <w:p w:rsidR="00C10CDE" w:rsidRPr="00027574" w:rsidRDefault="00C10CDE" w:rsidP="00810456">
      <w:pPr>
        <w:spacing w:after="0" w:line="240" w:lineRule="auto"/>
        <w:jc w:val="both"/>
      </w:pPr>
      <w:proofErr w:type="spellStart"/>
      <w:r w:rsidRPr="00027574">
        <w:t>Gilson</w:t>
      </w:r>
      <w:proofErr w:type="spellEnd"/>
      <w:r w:rsidRPr="00027574">
        <w:t>, Étienne 164</w:t>
      </w:r>
    </w:p>
    <w:p w:rsidR="00C10CDE" w:rsidRPr="00027574" w:rsidRDefault="00C10CDE" w:rsidP="00810456">
      <w:pPr>
        <w:spacing w:after="0" w:line="240" w:lineRule="auto"/>
        <w:jc w:val="both"/>
      </w:pPr>
      <w:proofErr w:type="spellStart"/>
      <w:r w:rsidRPr="00027574">
        <w:t>Goclenius</w:t>
      </w:r>
      <w:proofErr w:type="spellEnd"/>
      <w:r w:rsidRPr="00027574">
        <w:t xml:space="preserve">, </w:t>
      </w:r>
      <w:proofErr w:type="spellStart"/>
      <w:r w:rsidRPr="00027574">
        <w:t>Rodolphus</w:t>
      </w:r>
      <w:proofErr w:type="spellEnd"/>
      <w:r w:rsidRPr="00027574">
        <w:t xml:space="preserve"> 155</w:t>
      </w:r>
    </w:p>
    <w:p w:rsidR="00C10CDE" w:rsidRPr="00027574" w:rsidRDefault="00C10CDE" w:rsidP="00810456">
      <w:pPr>
        <w:spacing w:after="0" w:line="240" w:lineRule="auto"/>
        <w:jc w:val="both"/>
      </w:pPr>
      <w:proofErr w:type="spellStart"/>
      <w:r w:rsidRPr="00027574">
        <w:t>Grüll</w:t>
      </w:r>
      <w:proofErr w:type="spellEnd"/>
      <w:r w:rsidRPr="00027574">
        <w:t>, Benjamin 44</w:t>
      </w:r>
    </w:p>
    <w:p w:rsidR="00C10CDE" w:rsidRPr="00027574" w:rsidRDefault="00C10CDE" w:rsidP="00810456">
      <w:pPr>
        <w:spacing w:after="0" w:line="240" w:lineRule="auto"/>
        <w:jc w:val="both"/>
      </w:pPr>
      <w:proofErr w:type="spellStart"/>
      <w:r w:rsidRPr="00027574">
        <w:t>Guldentops</w:t>
      </w:r>
      <w:proofErr w:type="spellEnd"/>
      <w:r w:rsidRPr="00027574">
        <w:t>, Guy 48</w:t>
      </w:r>
    </w:p>
    <w:p w:rsidR="00C10CDE" w:rsidRPr="00EC5F98" w:rsidRDefault="00C10CDE" w:rsidP="00810456">
      <w:pPr>
        <w:spacing w:after="0" w:line="240" w:lineRule="auto"/>
        <w:jc w:val="both"/>
      </w:pPr>
      <w:proofErr w:type="spellStart"/>
      <w:r w:rsidRPr="00EC5F98">
        <w:t>Gutas</w:t>
      </w:r>
      <w:proofErr w:type="spellEnd"/>
      <w:r w:rsidRPr="00EC5F98">
        <w:t>, Dimitri</w:t>
      </w:r>
      <w:r>
        <w:t xml:space="preserve"> 43</w:t>
      </w:r>
    </w:p>
    <w:p w:rsidR="00C10CDE" w:rsidRDefault="00C10CDE" w:rsidP="00810456">
      <w:pPr>
        <w:pStyle w:val="berschrift1"/>
        <w:spacing w:before="0" w:line="240" w:lineRule="auto"/>
        <w:jc w:val="both"/>
      </w:pPr>
      <w:r>
        <w:t>H</w:t>
      </w:r>
    </w:p>
    <w:p w:rsidR="00C10CDE" w:rsidRDefault="00C10CDE" w:rsidP="00810456">
      <w:pPr>
        <w:spacing w:after="0" w:line="240" w:lineRule="auto"/>
        <w:jc w:val="both"/>
      </w:pPr>
      <w:r>
        <w:t>Habermas, Jürgen 197</w:t>
      </w:r>
    </w:p>
    <w:p w:rsidR="00C10CDE" w:rsidRDefault="00C10CDE" w:rsidP="00810456">
      <w:pPr>
        <w:spacing w:after="0" w:line="240" w:lineRule="auto"/>
        <w:jc w:val="both"/>
      </w:pPr>
      <w:proofErr w:type="spellStart"/>
      <w:r>
        <w:t>Halfwassen</w:t>
      </w:r>
      <w:proofErr w:type="spellEnd"/>
      <w:r>
        <w:t>, Jens 104</w:t>
      </w:r>
    </w:p>
    <w:p w:rsidR="00C10CDE" w:rsidRDefault="00C10CDE" w:rsidP="00810456">
      <w:pPr>
        <w:spacing w:after="0" w:line="240" w:lineRule="auto"/>
        <w:jc w:val="both"/>
      </w:pPr>
      <w:r>
        <w:t>Hegel, Georg Wilhelm Friedrich 23, 24, 50, 98, 137, 167, 179, 182, 195, 197-200, 209, 213, 216, 217, 221, 227</w:t>
      </w:r>
    </w:p>
    <w:p w:rsidR="00C10CDE" w:rsidRDefault="00C10CDE" w:rsidP="00810456">
      <w:pPr>
        <w:spacing w:after="0" w:line="240" w:lineRule="auto"/>
        <w:jc w:val="both"/>
      </w:pPr>
      <w:r>
        <w:t>Heidegger, Martin 5, 207, 213, 221</w:t>
      </w:r>
    </w:p>
    <w:p w:rsidR="00C10CDE" w:rsidRDefault="00C10CDE" w:rsidP="00810456">
      <w:pPr>
        <w:spacing w:after="0" w:line="240" w:lineRule="auto"/>
        <w:jc w:val="both"/>
      </w:pPr>
      <w:r>
        <w:t>Henry, Paul 49</w:t>
      </w:r>
    </w:p>
    <w:p w:rsidR="00C10CDE" w:rsidRDefault="00C10CDE" w:rsidP="00810456">
      <w:pPr>
        <w:spacing w:after="0" w:line="240" w:lineRule="auto"/>
        <w:jc w:val="both"/>
      </w:pPr>
      <w:r>
        <w:t>Heraclitus 41, 79, 81, 94</w:t>
      </w:r>
    </w:p>
    <w:p w:rsidR="00C10CDE" w:rsidRDefault="00C10CDE" w:rsidP="00810456">
      <w:pPr>
        <w:spacing w:after="0" w:line="240" w:lineRule="auto"/>
        <w:jc w:val="both"/>
      </w:pPr>
      <w:r>
        <w:t>Herbart, Johann Friedrich 23, 197-199, 211</w:t>
      </w:r>
    </w:p>
    <w:p w:rsidR="00C10CDE" w:rsidRDefault="00C10CDE" w:rsidP="00810456">
      <w:pPr>
        <w:spacing w:after="0" w:line="240" w:lineRule="auto"/>
        <w:jc w:val="both"/>
      </w:pPr>
      <w:proofErr w:type="spellStart"/>
      <w:r>
        <w:t>Hermodorus</w:t>
      </w:r>
      <w:proofErr w:type="spellEnd"/>
      <w:r>
        <w:t xml:space="preserve"> 71, 74, 76</w:t>
      </w:r>
    </w:p>
    <w:p w:rsidR="00C10CDE" w:rsidRDefault="00C10CDE" w:rsidP="00810456">
      <w:pPr>
        <w:spacing w:after="0" w:line="240" w:lineRule="auto"/>
        <w:jc w:val="both"/>
      </w:pPr>
      <w:proofErr w:type="spellStart"/>
      <w:r>
        <w:t>Hervet</w:t>
      </w:r>
      <w:proofErr w:type="spellEnd"/>
      <w:r>
        <w:t xml:space="preserve">, </w:t>
      </w:r>
      <w:proofErr w:type="spellStart"/>
      <w:r>
        <w:t>Gentian</w:t>
      </w:r>
      <w:proofErr w:type="spellEnd"/>
      <w:r>
        <w:t xml:space="preserve"> 49</w:t>
      </w:r>
    </w:p>
    <w:p w:rsidR="00C10CDE" w:rsidRDefault="00C10CDE" w:rsidP="00810456">
      <w:pPr>
        <w:spacing w:after="0" w:line="240" w:lineRule="auto"/>
        <w:jc w:val="both"/>
      </w:pPr>
      <w:r>
        <w:t>Hieronymus 48</w:t>
      </w:r>
    </w:p>
    <w:p w:rsidR="00C10CDE" w:rsidRPr="00EA65F3" w:rsidRDefault="00C10CDE" w:rsidP="00810456">
      <w:pPr>
        <w:spacing w:after="0" w:line="240" w:lineRule="auto"/>
        <w:jc w:val="both"/>
      </w:pPr>
      <w:r w:rsidRPr="00EA65F3">
        <w:t>Hobbes, Thomas 78, 194</w:t>
      </w:r>
    </w:p>
    <w:p w:rsidR="00C10CDE" w:rsidRPr="00EA65F3" w:rsidRDefault="00C10CDE" w:rsidP="00810456">
      <w:pPr>
        <w:spacing w:after="0" w:line="240" w:lineRule="auto"/>
        <w:jc w:val="both"/>
      </w:pPr>
      <w:r w:rsidRPr="00EA65F3">
        <w:t>Homer 79, 85, 86</w:t>
      </w:r>
    </w:p>
    <w:p w:rsidR="00C10CDE" w:rsidRPr="00EA65F3" w:rsidRDefault="00C10CDE" w:rsidP="00810456">
      <w:pPr>
        <w:spacing w:after="0" w:line="240" w:lineRule="auto"/>
        <w:jc w:val="both"/>
      </w:pPr>
      <w:proofErr w:type="spellStart"/>
      <w:r w:rsidRPr="00EA65F3">
        <w:t>Honnefelder</w:t>
      </w:r>
      <w:proofErr w:type="spellEnd"/>
      <w:r w:rsidRPr="00EA65F3">
        <w:t>, Ludger 142, 151</w:t>
      </w:r>
    </w:p>
    <w:p w:rsidR="00C10CDE" w:rsidRPr="00EA65F3" w:rsidRDefault="00C10CDE" w:rsidP="00810456">
      <w:pPr>
        <w:spacing w:after="0" w:line="240" w:lineRule="auto"/>
        <w:jc w:val="both"/>
      </w:pPr>
      <w:r w:rsidRPr="00EA65F3">
        <w:t>Horten, Max 44, 45</w:t>
      </w:r>
    </w:p>
    <w:p w:rsidR="00C10CDE" w:rsidRPr="00EA65F3" w:rsidRDefault="00C10CDE" w:rsidP="00810456">
      <w:pPr>
        <w:spacing w:after="0" w:line="240" w:lineRule="auto"/>
        <w:jc w:val="both"/>
      </w:pPr>
      <w:r w:rsidRPr="00EA65F3">
        <w:lastRenderedPageBreak/>
        <w:t>Hübner, Johannes 6</w:t>
      </w:r>
    </w:p>
    <w:p w:rsidR="00C10CDE" w:rsidRPr="00EA65F3" w:rsidRDefault="00C10CDE" w:rsidP="00810456">
      <w:pPr>
        <w:spacing w:after="0" w:line="240" w:lineRule="auto"/>
        <w:jc w:val="both"/>
      </w:pPr>
      <w:r w:rsidRPr="00EA65F3">
        <w:t>Hume, David 23, 87, 176, 177, 179, 226, 227</w:t>
      </w:r>
    </w:p>
    <w:p w:rsidR="00C10CDE" w:rsidRPr="00EA65F3" w:rsidRDefault="00C10CDE" w:rsidP="00810456">
      <w:pPr>
        <w:spacing w:after="0" w:line="240" w:lineRule="auto"/>
        <w:jc w:val="both"/>
      </w:pPr>
      <w:r w:rsidRPr="00EA65F3">
        <w:t>Husserl, Edmund 5, 207, 208, 209, 213, 220, 221, 227</w:t>
      </w:r>
    </w:p>
    <w:p w:rsidR="00C10CDE" w:rsidRPr="00EA65F3" w:rsidRDefault="00C10CDE" w:rsidP="00810456">
      <w:pPr>
        <w:pStyle w:val="berschrift1"/>
        <w:spacing w:before="0" w:line="240" w:lineRule="auto"/>
        <w:jc w:val="both"/>
      </w:pPr>
      <w:r w:rsidRPr="00EA65F3">
        <w:t>I</w:t>
      </w:r>
    </w:p>
    <w:p w:rsidR="00C10CDE" w:rsidRPr="00E12688" w:rsidRDefault="00C10CDE" w:rsidP="00810456">
      <w:pPr>
        <w:spacing w:after="0" w:line="240" w:lineRule="auto"/>
        <w:jc w:val="both"/>
      </w:pPr>
      <w:proofErr w:type="spellStart"/>
      <w:r w:rsidRPr="00E12688">
        <w:t>Iamblichus</w:t>
      </w:r>
      <w:proofErr w:type="spellEnd"/>
      <w:r>
        <w:t xml:space="preserve"> 40, 98</w:t>
      </w:r>
    </w:p>
    <w:p w:rsidR="00C10CDE" w:rsidRPr="00E12688" w:rsidRDefault="00C10CDE" w:rsidP="00810456">
      <w:pPr>
        <w:pStyle w:val="berschrift1"/>
        <w:spacing w:before="0" w:line="240" w:lineRule="auto"/>
        <w:jc w:val="both"/>
      </w:pPr>
      <w:r w:rsidRPr="00E12688">
        <w:t>J</w:t>
      </w:r>
    </w:p>
    <w:p w:rsidR="00C10CDE" w:rsidRPr="00EA65F3" w:rsidRDefault="00C10CDE" w:rsidP="00810456">
      <w:pPr>
        <w:spacing w:after="0" w:line="240" w:lineRule="auto"/>
        <w:jc w:val="both"/>
      </w:pPr>
      <w:r w:rsidRPr="00EA65F3">
        <w:t>Jaeger, Werner 202</w:t>
      </w:r>
    </w:p>
    <w:p w:rsidR="00C10CDE" w:rsidRPr="00CB0403" w:rsidRDefault="00C10CDE" w:rsidP="00810456">
      <w:pPr>
        <w:spacing w:after="0" w:line="240" w:lineRule="auto"/>
        <w:jc w:val="both"/>
        <w:rPr>
          <w:lang w:val="en-US"/>
        </w:rPr>
      </w:pPr>
      <w:r w:rsidRPr="00CB0403">
        <w:rPr>
          <w:lang w:val="en-US"/>
        </w:rPr>
        <w:t>James, William 210</w:t>
      </w:r>
    </w:p>
    <w:p w:rsidR="00C10CDE" w:rsidRPr="00F679CF" w:rsidRDefault="00C10CDE" w:rsidP="00810456">
      <w:pPr>
        <w:spacing w:after="0" w:line="240" w:lineRule="auto"/>
        <w:jc w:val="both"/>
        <w:rPr>
          <w:lang w:val="en-US"/>
        </w:rPr>
      </w:pPr>
      <w:r w:rsidRPr="00F679CF">
        <w:rPr>
          <w:lang w:val="en-US"/>
        </w:rPr>
        <w:t>John of Damascus</w:t>
      </w:r>
      <w:r>
        <w:rPr>
          <w:lang w:val="en-US"/>
        </w:rPr>
        <w:t xml:space="preserve"> 30</w:t>
      </w:r>
    </w:p>
    <w:p w:rsidR="00C10CDE" w:rsidRPr="00A06250" w:rsidRDefault="00C10CDE" w:rsidP="00810456">
      <w:pPr>
        <w:spacing w:after="0" w:line="240" w:lineRule="auto"/>
        <w:jc w:val="both"/>
        <w:rPr>
          <w:lang w:val="en-US"/>
        </w:rPr>
      </w:pPr>
      <w:r w:rsidRPr="00A06250">
        <w:rPr>
          <w:lang w:val="en-US"/>
        </w:rPr>
        <w:t xml:space="preserve">John </w:t>
      </w:r>
      <w:proofErr w:type="spellStart"/>
      <w:r w:rsidRPr="00A06250">
        <w:rPr>
          <w:lang w:val="en-US"/>
        </w:rPr>
        <w:t>Philoponus</w:t>
      </w:r>
      <w:proofErr w:type="spellEnd"/>
      <w:r>
        <w:rPr>
          <w:lang w:val="en-US"/>
        </w:rPr>
        <w:t xml:space="preserve"> 46</w:t>
      </w:r>
    </w:p>
    <w:p w:rsidR="00C10CDE" w:rsidRPr="00A06250" w:rsidRDefault="00C10CDE" w:rsidP="00810456">
      <w:pPr>
        <w:pStyle w:val="berschrift1"/>
        <w:spacing w:before="0" w:line="240" w:lineRule="auto"/>
        <w:jc w:val="both"/>
        <w:rPr>
          <w:lang w:val="en-US"/>
        </w:rPr>
      </w:pPr>
      <w:r w:rsidRPr="00A06250">
        <w:rPr>
          <w:lang w:val="en-US"/>
        </w:rPr>
        <w:t>K</w:t>
      </w:r>
    </w:p>
    <w:p w:rsidR="00C10CDE" w:rsidRPr="003544AF" w:rsidRDefault="00C10CDE" w:rsidP="00810456">
      <w:pPr>
        <w:spacing w:after="0" w:line="240" w:lineRule="auto"/>
        <w:jc w:val="both"/>
        <w:rPr>
          <w:lang w:val="en-US"/>
        </w:rPr>
      </w:pPr>
      <w:r w:rsidRPr="003544AF">
        <w:rPr>
          <w:lang w:val="en-US"/>
        </w:rPr>
        <w:t>Kant, Immanuel 23, 24, 30, 49, 56, 87, 113, 130, 131, 135, 137, 141, 155-158, 168, 174-179, 181-183, 185-192, 194, 195, 197, 199, 208, 210, 213, 216, 221, 222, 226</w:t>
      </w:r>
    </w:p>
    <w:p w:rsidR="00C10CDE" w:rsidRPr="003544AF" w:rsidRDefault="00C10CDE" w:rsidP="00810456">
      <w:pPr>
        <w:spacing w:after="0" w:line="240" w:lineRule="auto"/>
        <w:jc w:val="both"/>
        <w:rPr>
          <w:lang w:val="en-US"/>
        </w:rPr>
      </w:pPr>
      <w:r w:rsidRPr="003544AF">
        <w:rPr>
          <w:lang w:val="en-US"/>
        </w:rPr>
        <w:t xml:space="preserve">Kim, </w:t>
      </w:r>
      <w:proofErr w:type="spellStart"/>
      <w:r w:rsidRPr="003544AF">
        <w:rPr>
          <w:lang w:val="en-US"/>
        </w:rPr>
        <w:t>Jaegwon</w:t>
      </w:r>
      <w:proofErr w:type="spellEnd"/>
      <w:r w:rsidRPr="003544AF">
        <w:rPr>
          <w:lang w:val="en-US"/>
        </w:rPr>
        <w:t xml:space="preserve"> 5</w:t>
      </w:r>
    </w:p>
    <w:p w:rsidR="00C10CDE" w:rsidRPr="00A06250" w:rsidRDefault="00C10CDE" w:rsidP="00810456">
      <w:pPr>
        <w:spacing w:after="0" w:line="240" w:lineRule="auto"/>
        <w:jc w:val="both"/>
        <w:rPr>
          <w:lang w:val="en-US"/>
        </w:rPr>
      </w:pPr>
      <w:r w:rsidRPr="00A06250">
        <w:rPr>
          <w:lang w:val="en-US"/>
        </w:rPr>
        <w:t>Knowles, David</w:t>
      </w:r>
      <w:r>
        <w:rPr>
          <w:lang w:val="en-US"/>
        </w:rPr>
        <w:t xml:space="preserve"> 44</w:t>
      </w:r>
    </w:p>
    <w:p w:rsidR="00C10CDE" w:rsidRPr="003544AF" w:rsidRDefault="00C10CDE" w:rsidP="00810456">
      <w:pPr>
        <w:spacing w:after="0" w:line="240" w:lineRule="auto"/>
        <w:jc w:val="both"/>
        <w:rPr>
          <w:lang w:val="en-US"/>
        </w:rPr>
      </w:pPr>
      <w:proofErr w:type="spellStart"/>
      <w:r w:rsidRPr="003544AF">
        <w:rPr>
          <w:lang w:val="en-US"/>
        </w:rPr>
        <w:t>Krämer</w:t>
      </w:r>
      <w:proofErr w:type="spellEnd"/>
      <w:r w:rsidRPr="003544AF">
        <w:rPr>
          <w:lang w:val="en-US"/>
        </w:rPr>
        <w:t>, Hans Joachim 74-76, 143</w:t>
      </w:r>
    </w:p>
    <w:p w:rsidR="00C10CDE" w:rsidRPr="003544AF" w:rsidRDefault="00C10CDE" w:rsidP="00810456">
      <w:pPr>
        <w:spacing w:after="0" w:line="240" w:lineRule="auto"/>
        <w:jc w:val="both"/>
        <w:rPr>
          <w:lang w:val="en-US"/>
        </w:rPr>
      </w:pPr>
      <w:proofErr w:type="spellStart"/>
      <w:r w:rsidRPr="003544AF">
        <w:rPr>
          <w:lang w:val="en-US"/>
        </w:rPr>
        <w:t>Kraye</w:t>
      </w:r>
      <w:proofErr w:type="spellEnd"/>
      <w:r w:rsidRPr="003544AF">
        <w:rPr>
          <w:lang w:val="en-US"/>
        </w:rPr>
        <w:t>, Jill 102, 103</w:t>
      </w:r>
    </w:p>
    <w:p w:rsidR="00C10CDE" w:rsidRPr="00EC5F98" w:rsidRDefault="00C10CDE" w:rsidP="00810456">
      <w:pPr>
        <w:spacing w:after="0" w:line="240" w:lineRule="auto"/>
        <w:jc w:val="both"/>
      </w:pPr>
      <w:r w:rsidRPr="00EC5F98">
        <w:t>Krug, Wilhelm Traugott</w:t>
      </w:r>
      <w:r>
        <w:t xml:space="preserve"> 200</w:t>
      </w:r>
    </w:p>
    <w:p w:rsidR="00C10CDE" w:rsidRPr="00EC5F98" w:rsidRDefault="00C10CDE" w:rsidP="00810456">
      <w:pPr>
        <w:spacing w:after="0" w:line="240" w:lineRule="auto"/>
        <w:jc w:val="both"/>
      </w:pPr>
      <w:r w:rsidRPr="00EC5F98">
        <w:t>Kühn, Manfred</w:t>
      </w:r>
      <w:r>
        <w:t xml:space="preserve"> 190</w:t>
      </w:r>
    </w:p>
    <w:p w:rsidR="00C10CDE" w:rsidRPr="00F679CF" w:rsidRDefault="00C10CDE" w:rsidP="00810456">
      <w:pPr>
        <w:pStyle w:val="berschrift1"/>
        <w:spacing w:before="0" w:line="240" w:lineRule="auto"/>
        <w:jc w:val="both"/>
      </w:pPr>
      <w:r w:rsidRPr="00F679CF">
        <w:t>L</w:t>
      </w:r>
    </w:p>
    <w:p w:rsidR="00C10CDE" w:rsidRPr="00F679CF" w:rsidRDefault="00C10CDE" w:rsidP="00810456">
      <w:pPr>
        <w:spacing w:after="0" w:line="240" w:lineRule="auto"/>
        <w:jc w:val="both"/>
      </w:pPr>
      <w:r w:rsidRPr="00F679CF">
        <w:t>Lange</w:t>
      </w:r>
      <w:r>
        <w:t>, Friedrich Albert 201</w:t>
      </w:r>
    </w:p>
    <w:p w:rsidR="00C10CDE" w:rsidRPr="002A33B7" w:rsidRDefault="00C10CDE" w:rsidP="00810456">
      <w:pPr>
        <w:spacing w:after="0" w:line="240" w:lineRule="auto"/>
        <w:jc w:val="both"/>
      </w:pPr>
      <w:r w:rsidRPr="002A33B7">
        <w:t>Laplace, Pierre-Simon 185</w:t>
      </w:r>
    </w:p>
    <w:p w:rsidR="00C10CDE" w:rsidRPr="002A33B7" w:rsidRDefault="00C10CDE" w:rsidP="00810456">
      <w:pPr>
        <w:spacing w:after="0" w:line="240" w:lineRule="auto"/>
        <w:jc w:val="both"/>
      </w:pPr>
      <w:r w:rsidRPr="002A33B7">
        <w:t>Leibniz, Gottfried Wilhelm 52</w:t>
      </w:r>
      <w:r>
        <w:t>, 58, 104, 130, 135, 157, 167, 181, 182</w:t>
      </w:r>
    </w:p>
    <w:p w:rsidR="00C10CDE" w:rsidRPr="002A33B7" w:rsidRDefault="00C10CDE" w:rsidP="00810456">
      <w:pPr>
        <w:spacing w:after="0" w:line="240" w:lineRule="auto"/>
        <w:jc w:val="both"/>
        <w:rPr>
          <w:lang w:val="en-US"/>
        </w:rPr>
      </w:pPr>
      <w:r w:rsidRPr="002A33B7">
        <w:rPr>
          <w:lang w:val="en-US"/>
        </w:rPr>
        <w:t>Liddell, Henry George 27, 29, 112</w:t>
      </w:r>
    </w:p>
    <w:p w:rsidR="00C10CDE" w:rsidRPr="00BE4FC9" w:rsidRDefault="00C10CDE" w:rsidP="00810456">
      <w:pPr>
        <w:spacing w:after="0" w:line="240" w:lineRule="auto"/>
        <w:jc w:val="both"/>
        <w:rPr>
          <w:lang w:val="en-US"/>
        </w:rPr>
      </w:pPr>
      <w:r w:rsidRPr="00BE4FC9">
        <w:rPr>
          <w:lang w:val="en-US"/>
        </w:rPr>
        <w:t>Locke, John</w:t>
      </w:r>
      <w:r>
        <w:rPr>
          <w:lang w:val="en-US"/>
        </w:rPr>
        <w:t xml:space="preserve"> 29, 181, 185, 213-217, 219, 226, 227</w:t>
      </w:r>
    </w:p>
    <w:p w:rsidR="00C10CDE" w:rsidRPr="00BE4FC9" w:rsidRDefault="00C10CDE" w:rsidP="00810456">
      <w:pPr>
        <w:spacing w:after="0" w:line="240" w:lineRule="auto"/>
        <w:jc w:val="both"/>
        <w:rPr>
          <w:lang w:val="en-US"/>
        </w:rPr>
      </w:pPr>
      <w:r w:rsidRPr="00BE4FC9">
        <w:rPr>
          <w:lang w:val="en-US"/>
        </w:rPr>
        <w:t>Long, A. A.</w:t>
      </w:r>
      <w:r>
        <w:rPr>
          <w:lang w:val="en-US"/>
        </w:rPr>
        <w:t xml:space="preserve"> 57, 58</w:t>
      </w:r>
    </w:p>
    <w:p w:rsidR="00C10CDE" w:rsidRPr="00BE4FC9" w:rsidRDefault="00C10CDE" w:rsidP="00810456">
      <w:pPr>
        <w:spacing w:after="0" w:line="240" w:lineRule="auto"/>
        <w:jc w:val="both"/>
        <w:rPr>
          <w:lang w:val="en-US"/>
        </w:rPr>
      </w:pPr>
      <w:proofErr w:type="spellStart"/>
      <w:r w:rsidRPr="00BE4FC9">
        <w:rPr>
          <w:lang w:val="en-US"/>
        </w:rPr>
        <w:t>Lotze</w:t>
      </w:r>
      <w:proofErr w:type="spellEnd"/>
      <w:r w:rsidRPr="00BE4FC9">
        <w:rPr>
          <w:lang w:val="en-US"/>
        </w:rPr>
        <w:t>, Hermann</w:t>
      </w:r>
      <w:r>
        <w:rPr>
          <w:lang w:val="en-US"/>
        </w:rPr>
        <w:t xml:space="preserve"> 23, 198-201, 206, 207, 208, 209, 213</w:t>
      </w:r>
    </w:p>
    <w:p w:rsidR="00C10CDE" w:rsidRPr="00423B59" w:rsidRDefault="00C10CDE" w:rsidP="00810456">
      <w:pPr>
        <w:spacing w:after="0" w:line="240" w:lineRule="auto"/>
        <w:jc w:val="both"/>
        <w:rPr>
          <w:lang w:val="fr-FR"/>
        </w:rPr>
      </w:pPr>
      <w:proofErr w:type="spellStart"/>
      <w:r w:rsidRPr="00423B59">
        <w:rPr>
          <w:lang w:val="fr-FR"/>
        </w:rPr>
        <w:t>Loux</w:t>
      </w:r>
      <w:proofErr w:type="spellEnd"/>
      <w:r w:rsidRPr="00423B59">
        <w:rPr>
          <w:lang w:val="fr-FR"/>
        </w:rPr>
        <w:t>, Michael J. 5</w:t>
      </w:r>
    </w:p>
    <w:p w:rsidR="00C10CDE" w:rsidRPr="00423B59" w:rsidRDefault="00C10CDE" w:rsidP="00810456">
      <w:pPr>
        <w:spacing w:after="0" w:line="240" w:lineRule="auto"/>
        <w:jc w:val="both"/>
        <w:rPr>
          <w:lang w:val="fr-FR"/>
        </w:rPr>
      </w:pPr>
      <w:proofErr w:type="spellStart"/>
      <w:r w:rsidRPr="00423B59">
        <w:rPr>
          <w:lang w:val="fr-FR"/>
        </w:rPr>
        <w:t>Lucretius</w:t>
      </w:r>
      <w:proofErr w:type="spellEnd"/>
      <w:r w:rsidRPr="00423B59">
        <w:rPr>
          <w:lang w:val="fr-FR"/>
        </w:rPr>
        <w:t xml:space="preserve"> 25, 49</w:t>
      </w:r>
    </w:p>
    <w:p w:rsidR="00C10CDE" w:rsidRPr="00423B59" w:rsidRDefault="00C10CDE" w:rsidP="00810456">
      <w:pPr>
        <w:spacing w:after="0" w:line="240" w:lineRule="auto"/>
        <w:jc w:val="both"/>
        <w:rPr>
          <w:lang w:val="fr-FR"/>
        </w:rPr>
      </w:pPr>
      <w:proofErr w:type="spellStart"/>
      <w:r w:rsidRPr="00423B59">
        <w:rPr>
          <w:lang w:val="fr-FR"/>
        </w:rPr>
        <w:t>Lyco</w:t>
      </w:r>
      <w:proofErr w:type="spellEnd"/>
      <w:r w:rsidRPr="00423B59">
        <w:rPr>
          <w:lang w:val="fr-FR"/>
        </w:rPr>
        <w:t xml:space="preserve"> 52</w:t>
      </w:r>
    </w:p>
    <w:p w:rsidR="00C10CDE" w:rsidRPr="00B3542C" w:rsidRDefault="00C10CDE" w:rsidP="00810456">
      <w:pPr>
        <w:spacing w:after="0" w:line="240" w:lineRule="auto"/>
        <w:jc w:val="both"/>
        <w:rPr>
          <w:lang w:val="fr-FR"/>
        </w:rPr>
      </w:pPr>
      <w:proofErr w:type="spellStart"/>
      <w:r w:rsidRPr="00B3542C">
        <w:rPr>
          <w:lang w:val="fr-FR"/>
        </w:rPr>
        <w:t>Lynceus</w:t>
      </w:r>
      <w:proofErr w:type="spellEnd"/>
      <w:r w:rsidRPr="00B3542C">
        <w:rPr>
          <w:lang w:val="fr-FR"/>
        </w:rPr>
        <w:t>, Richard 188</w:t>
      </w:r>
    </w:p>
    <w:p w:rsidR="00C10CDE" w:rsidRPr="00BE4FC9" w:rsidRDefault="00C10CDE" w:rsidP="00810456">
      <w:pPr>
        <w:pStyle w:val="berschrift1"/>
        <w:spacing w:before="0" w:line="240" w:lineRule="auto"/>
        <w:jc w:val="both"/>
        <w:rPr>
          <w:lang w:val="fr-FR"/>
        </w:rPr>
      </w:pPr>
      <w:r w:rsidRPr="00BE4FC9">
        <w:rPr>
          <w:lang w:val="fr-FR"/>
        </w:rPr>
        <w:t>M</w:t>
      </w:r>
    </w:p>
    <w:p w:rsidR="00C10CDE" w:rsidRPr="008068F6" w:rsidRDefault="00C10CDE" w:rsidP="00810456">
      <w:pPr>
        <w:spacing w:after="0" w:line="240" w:lineRule="auto"/>
        <w:jc w:val="both"/>
        <w:rPr>
          <w:lang w:val="fr-FR"/>
        </w:rPr>
      </w:pPr>
      <w:proofErr w:type="spellStart"/>
      <w:r w:rsidRPr="008068F6">
        <w:rPr>
          <w:lang w:val="fr-FR"/>
        </w:rPr>
        <w:t>Macrobius</w:t>
      </w:r>
      <w:proofErr w:type="spellEnd"/>
      <w:r w:rsidRPr="008068F6">
        <w:rPr>
          <w:lang w:val="fr-FR"/>
        </w:rPr>
        <w:t xml:space="preserve"> 48</w:t>
      </w:r>
    </w:p>
    <w:p w:rsidR="00C10CDE" w:rsidRPr="008068F6" w:rsidRDefault="00C10CDE" w:rsidP="00810456">
      <w:pPr>
        <w:spacing w:after="0" w:line="240" w:lineRule="auto"/>
        <w:jc w:val="both"/>
        <w:rPr>
          <w:lang w:val="fr-FR"/>
        </w:rPr>
      </w:pPr>
      <w:r w:rsidRPr="008068F6">
        <w:rPr>
          <w:lang w:val="fr-FR"/>
        </w:rPr>
        <w:t>Malebranche, Nicolas 176, 177</w:t>
      </w:r>
    </w:p>
    <w:p w:rsidR="00C10CDE" w:rsidRPr="008068F6" w:rsidRDefault="00C10CDE" w:rsidP="00810456">
      <w:pPr>
        <w:spacing w:after="0" w:line="240" w:lineRule="auto"/>
        <w:jc w:val="both"/>
        <w:rPr>
          <w:lang w:val="fr-FR"/>
        </w:rPr>
      </w:pPr>
      <w:proofErr w:type="spellStart"/>
      <w:r w:rsidRPr="008068F6">
        <w:rPr>
          <w:lang w:val="fr-FR"/>
        </w:rPr>
        <w:t>Marinus</w:t>
      </w:r>
      <w:proofErr w:type="spellEnd"/>
      <w:r w:rsidRPr="008068F6">
        <w:rPr>
          <w:lang w:val="fr-FR"/>
        </w:rPr>
        <w:t xml:space="preserve"> 40</w:t>
      </w:r>
    </w:p>
    <w:p w:rsidR="00C10CDE" w:rsidRPr="008068F6" w:rsidRDefault="00C10CDE" w:rsidP="00810456">
      <w:pPr>
        <w:spacing w:after="0" w:line="240" w:lineRule="auto"/>
        <w:jc w:val="both"/>
        <w:rPr>
          <w:lang w:val="fr-FR"/>
        </w:rPr>
      </w:pPr>
      <w:r w:rsidRPr="008068F6">
        <w:rPr>
          <w:lang w:val="fr-FR"/>
        </w:rPr>
        <w:t xml:space="preserve">Marius </w:t>
      </w:r>
      <w:proofErr w:type="spellStart"/>
      <w:r w:rsidRPr="008068F6">
        <w:rPr>
          <w:lang w:val="fr-FR"/>
        </w:rPr>
        <w:t>Victorinus</w:t>
      </w:r>
      <w:proofErr w:type="spellEnd"/>
      <w:r w:rsidRPr="008068F6">
        <w:rPr>
          <w:lang w:val="fr-FR"/>
        </w:rPr>
        <w:t xml:space="preserve"> 25</w:t>
      </w:r>
    </w:p>
    <w:p w:rsidR="00C10CDE" w:rsidRPr="008068F6" w:rsidRDefault="00C10CDE" w:rsidP="00810456">
      <w:pPr>
        <w:spacing w:after="0" w:line="240" w:lineRule="auto"/>
        <w:jc w:val="both"/>
        <w:rPr>
          <w:lang w:val="fr-FR"/>
        </w:rPr>
      </w:pPr>
      <w:r w:rsidRPr="008068F6">
        <w:rPr>
          <w:lang w:val="fr-FR"/>
        </w:rPr>
        <w:lastRenderedPageBreak/>
        <w:t>Marrou, Henri-</w:t>
      </w:r>
      <w:proofErr w:type="spellStart"/>
      <w:r w:rsidRPr="008068F6">
        <w:rPr>
          <w:lang w:val="fr-FR"/>
        </w:rPr>
        <w:t>Irenée</w:t>
      </w:r>
      <w:proofErr w:type="spellEnd"/>
      <w:r w:rsidRPr="008068F6">
        <w:rPr>
          <w:lang w:val="fr-FR"/>
        </w:rPr>
        <w:t xml:space="preserve"> 25, 93, 94, 97</w:t>
      </w:r>
    </w:p>
    <w:p w:rsidR="00C10CDE" w:rsidRDefault="00C10CDE" w:rsidP="00810456">
      <w:pPr>
        <w:spacing w:after="0" w:line="240" w:lineRule="auto"/>
        <w:jc w:val="both"/>
        <w:rPr>
          <w:lang w:val="fr-FR"/>
        </w:rPr>
      </w:pPr>
      <w:r w:rsidRPr="008068F6">
        <w:rPr>
          <w:lang w:val="fr-FR"/>
        </w:rPr>
        <w:t>M</w:t>
      </w:r>
      <w:r w:rsidRPr="001A7729">
        <w:rPr>
          <w:lang w:val="fr-FR"/>
        </w:rPr>
        <w:t>arx, Karl</w:t>
      </w:r>
      <w:r>
        <w:rPr>
          <w:lang w:val="fr-FR"/>
        </w:rPr>
        <w:t xml:space="preserve"> 213, 217, 226</w:t>
      </w:r>
    </w:p>
    <w:p w:rsidR="00C10CDE" w:rsidRPr="001A7729" w:rsidRDefault="00C10CDE" w:rsidP="00810456">
      <w:pPr>
        <w:spacing w:after="0" w:line="240" w:lineRule="auto"/>
        <w:jc w:val="both"/>
        <w:rPr>
          <w:lang w:val="fr-FR"/>
        </w:rPr>
      </w:pPr>
      <w:r w:rsidRPr="001A7729">
        <w:rPr>
          <w:lang w:val="fr-FR"/>
        </w:rPr>
        <w:t>Michelet, Carl Ludwig</w:t>
      </w:r>
      <w:r>
        <w:rPr>
          <w:lang w:val="fr-FR"/>
        </w:rPr>
        <w:t xml:space="preserve"> 197</w:t>
      </w:r>
    </w:p>
    <w:p w:rsidR="00C10CDE" w:rsidRDefault="00C10CDE" w:rsidP="00810456">
      <w:pPr>
        <w:spacing w:after="0" w:line="240" w:lineRule="auto"/>
        <w:jc w:val="both"/>
        <w:rPr>
          <w:lang w:val="fr-FR"/>
        </w:rPr>
      </w:pPr>
      <w:proofErr w:type="spellStart"/>
      <w:r w:rsidRPr="001A7729">
        <w:rPr>
          <w:lang w:val="fr-FR"/>
        </w:rPr>
        <w:t>Micraelius</w:t>
      </w:r>
      <w:proofErr w:type="spellEnd"/>
      <w:r w:rsidRPr="001A7729">
        <w:rPr>
          <w:lang w:val="fr-FR"/>
        </w:rPr>
        <w:t>, Johannes</w:t>
      </w:r>
      <w:r>
        <w:rPr>
          <w:lang w:val="fr-FR"/>
        </w:rPr>
        <w:t xml:space="preserve"> 26, 27, 30 129, 131, 153, 155, 182</w:t>
      </w:r>
    </w:p>
    <w:p w:rsidR="00C10CDE" w:rsidRPr="00027574" w:rsidRDefault="00C10CDE" w:rsidP="00810456">
      <w:pPr>
        <w:spacing w:after="0" w:line="240" w:lineRule="auto"/>
        <w:jc w:val="both"/>
      </w:pPr>
      <w:proofErr w:type="spellStart"/>
      <w:r w:rsidRPr="00027574">
        <w:t>Moraux</w:t>
      </w:r>
      <w:proofErr w:type="spellEnd"/>
      <w:r w:rsidRPr="00027574">
        <w:t>, Paul 88, 89</w:t>
      </w:r>
    </w:p>
    <w:p w:rsidR="00C10CDE" w:rsidRPr="00027574" w:rsidRDefault="00C10CDE" w:rsidP="00810456">
      <w:pPr>
        <w:pStyle w:val="berschrift1"/>
        <w:spacing w:before="0" w:line="240" w:lineRule="auto"/>
        <w:jc w:val="both"/>
      </w:pPr>
      <w:r w:rsidRPr="00027574">
        <w:t>N</w:t>
      </w:r>
    </w:p>
    <w:p w:rsidR="00C10CDE" w:rsidRPr="00027574" w:rsidRDefault="00C10CDE" w:rsidP="00810456">
      <w:pPr>
        <w:spacing w:after="0" w:line="240" w:lineRule="auto"/>
        <w:jc w:val="both"/>
      </w:pPr>
      <w:r w:rsidRPr="00027574">
        <w:t xml:space="preserve">Nicholas </w:t>
      </w:r>
      <w:proofErr w:type="spellStart"/>
      <w:r w:rsidRPr="00027574">
        <w:t>of</w:t>
      </w:r>
      <w:proofErr w:type="spellEnd"/>
      <w:r w:rsidRPr="00027574">
        <w:t xml:space="preserve"> </w:t>
      </w:r>
      <w:proofErr w:type="spellStart"/>
      <w:r w:rsidRPr="00027574">
        <w:t>Cusa</w:t>
      </w:r>
      <w:proofErr w:type="spellEnd"/>
      <w:r w:rsidRPr="00027574">
        <w:t xml:space="preserve"> 48</w:t>
      </w:r>
    </w:p>
    <w:p w:rsidR="00C10CDE" w:rsidRPr="00027574" w:rsidRDefault="00C10CDE" w:rsidP="00810456">
      <w:pPr>
        <w:spacing w:after="0" w:line="240" w:lineRule="auto"/>
        <w:jc w:val="both"/>
      </w:pPr>
      <w:r w:rsidRPr="00027574">
        <w:t>Nietzsche, Friedrich 181, 201, 206, 211, 226</w:t>
      </w:r>
    </w:p>
    <w:p w:rsidR="00C10CDE" w:rsidRPr="00E12688" w:rsidRDefault="00C10CDE" w:rsidP="00810456">
      <w:pPr>
        <w:spacing w:after="0" w:line="240" w:lineRule="auto"/>
        <w:jc w:val="both"/>
        <w:rPr>
          <w:lang w:val="en-US"/>
        </w:rPr>
      </w:pPr>
      <w:r w:rsidRPr="00E12688">
        <w:rPr>
          <w:lang w:val="en-US"/>
        </w:rPr>
        <w:t>Numenius</w:t>
      </w:r>
      <w:r>
        <w:rPr>
          <w:lang w:val="en-US"/>
        </w:rPr>
        <w:t xml:space="preserve"> 39, 40, 70</w:t>
      </w:r>
    </w:p>
    <w:p w:rsidR="00C10CDE" w:rsidRPr="00E12688" w:rsidRDefault="00C10CDE" w:rsidP="00810456">
      <w:pPr>
        <w:pStyle w:val="berschrift1"/>
        <w:spacing w:before="0" w:line="240" w:lineRule="auto"/>
        <w:jc w:val="both"/>
        <w:rPr>
          <w:lang w:val="en-US"/>
        </w:rPr>
      </w:pPr>
      <w:r w:rsidRPr="00E12688">
        <w:rPr>
          <w:lang w:val="en-US"/>
        </w:rPr>
        <w:t>O</w:t>
      </w:r>
    </w:p>
    <w:p w:rsidR="00C10CDE" w:rsidRPr="00E12688" w:rsidRDefault="00C10CDE" w:rsidP="00810456">
      <w:pPr>
        <w:spacing w:after="0" w:line="240" w:lineRule="auto"/>
        <w:jc w:val="both"/>
        <w:rPr>
          <w:lang w:val="en-US"/>
        </w:rPr>
      </w:pPr>
      <w:proofErr w:type="spellStart"/>
      <w:r w:rsidRPr="00E12688">
        <w:rPr>
          <w:lang w:val="en-US"/>
        </w:rPr>
        <w:t>Opsomer</w:t>
      </w:r>
      <w:proofErr w:type="spellEnd"/>
      <w:r w:rsidRPr="00E12688">
        <w:rPr>
          <w:lang w:val="en-US"/>
        </w:rPr>
        <w:t>, Jan</w:t>
      </w:r>
      <w:r>
        <w:rPr>
          <w:lang w:val="en-US"/>
        </w:rPr>
        <w:t xml:space="preserve"> 43, 93, 97</w:t>
      </w:r>
    </w:p>
    <w:p w:rsidR="00C10CDE" w:rsidRPr="00E12688" w:rsidRDefault="00C10CDE" w:rsidP="00810456">
      <w:pPr>
        <w:spacing w:after="0" w:line="240" w:lineRule="auto"/>
        <w:jc w:val="both"/>
        <w:rPr>
          <w:lang w:val="en-US"/>
        </w:rPr>
      </w:pPr>
      <w:r w:rsidRPr="00E12688">
        <w:rPr>
          <w:lang w:val="en-US"/>
        </w:rPr>
        <w:t>Owens</w:t>
      </w:r>
      <w:r>
        <w:rPr>
          <w:lang w:val="en-US"/>
        </w:rPr>
        <w:t>, Joseph 32</w:t>
      </w:r>
    </w:p>
    <w:p w:rsidR="00C10CDE" w:rsidRPr="00027574" w:rsidRDefault="00C10CDE" w:rsidP="00810456">
      <w:pPr>
        <w:pStyle w:val="berschrift1"/>
        <w:spacing w:before="0" w:line="240" w:lineRule="auto"/>
        <w:jc w:val="both"/>
        <w:rPr>
          <w:lang w:val="it-IT"/>
        </w:rPr>
      </w:pPr>
      <w:r w:rsidRPr="00027574">
        <w:rPr>
          <w:lang w:val="it-IT"/>
        </w:rPr>
        <w:t>P</w:t>
      </w:r>
    </w:p>
    <w:p w:rsidR="00C10CDE" w:rsidRPr="00027574" w:rsidRDefault="00C10CDE" w:rsidP="00810456">
      <w:pPr>
        <w:spacing w:after="0" w:line="240" w:lineRule="auto"/>
        <w:jc w:val="both"/>
        <w:rPr>
          <w:lang w:val="it-IT"/>
        </w:rPr>
      </w:pPr>
      <w:proofErr w:type="spellStart"/>
      <w:r w:rsidRPr="00027574">
        <w:rPr>
          <w:lang w:val="it-IT"/>
        </w:rPr>
        <w:t>Pererius</w:t>
      </w:r>
      <w:proofErr w:type="spellEnd"/>
      <w:r w:rsidRPr="00027574">
        <w:rPr>
          <w:lang w:val="it-IT"/>
        </w:rPr>
        <w:t>, Benedictus 151, 153</w:t>
      </w:r>
    </w:p>
    <w:p w:rsidR="00C10CDE" w:rsidRPr="00027574" w:rsidRDefault="00C10CDE" w:rsidP="00810456">
      <w:pPr>
        <w:spacing w:after="0" w:line="240" w:lineRule="auto"/>
        <w:jc w:val="both"/>
        <w:rPr>
          <w:lang w:val="it-IT"/>
        </w:rPr>
      </w:pPr>
      <w:proofErr w:type="spellStart"/>
      <w:r w:rsidRPr="00027574">
        <w:rPr>
          <w:lang w:val="it-IT"/>
        </w:rPr>
        <w:t>Peripatetics</w:t>
      </w:r>
      <w:proofErr w:type="spellEnd"/>
      <w:r w:rsidRPr="00027574">
        <w:rPr>
          <w:lang w:val="it-IT"/>
        </w:rPr>
        <w:t xml:space="preserve"> 51</w:t>
      </w:r>
    </w:p>
    <w:p w:rsidR="00C10CDE" w:rsidRPr="00027574" w:rsidRDefault="00C10CDE" w:rsidP="00810456">
      <w:pPr>
        <w:spacing w:after="0" w:line="240" w:lineRule="auto"/>
        <w:jc w:val="both"/>
        <w:rPr>
          <w:lang w:val="it-IT"/>
        </w:rPr>
      </w:pPr>
      <w:r w:rsidRPr="00027574">
        <w:rPr>
          <w:lang w:val="it-IT"/>
        </w:rPr>
        <w:t>Petrarca, Francesco 48</w:t>
      </w:r>
    </w:p>
    <w:p w:rsidR="00C10CDE" w:rsidRPr="00E12688" w:rsidRDefault="00C10CDE" w:rsidP="00810456">
      <w:pPr>
        <w:spacing w:after="0" w:line="240" w:lineRule="auto"/>
        <w:jc w:val="both"/>
        <w:rPr>
          <w:lang w:val="en-US"/>
        </w:rPr>
      </w:pPr>
      <w:r>
        <w:rPr>
          <w:lang w:val="en-US"/>
        </w:rPr>
        <w:t>Philip the Chancellor 130</w:t>
      </w:r>
    </w:p>
    <w:p w:rsidR="00C10CDE" w:rsidRPr="00E12688" w:rsidRDefault="00C10CDE" w:rsidP="00810456">
      <w:pPr>
        <w:spacing w:after="0" w:line="240" w:lineRule="auto"/>
        <w:jc w:val="both"/>
        <w:rPr>
          <w:lang w:val="en-US"/>
        </w:rPr>
      </w:pPr>
      <w:r>
        <w:rPr>
          <w:lang w:val="en-US"/>
        </w:rPr>
        <w:t>Philo of Alexandria 25, 70, 119, 144</w:t>
      </w:r>
    </w:p>
    <w:p w:rsidR="00C10CDE" w:rsidRPr="00E12688" w:rsidRDefault="00C10CDE" w:rsidP="00810456">
      <w:pPr>
        <w:spacing w:after="0" w:line="240" w:lineRule="auto"/>
        <w:jc w:val="both"/>
        <w:rPr>
          <w:lang w:val="en-US"/>
        </w:rPr>
      </w:pPr>
      <w:r w:rsidRPr="00E12688">
        <w:rPr>
          <w:lang w:val="en-US"/>
        </w:rPr>
        <w:t>Pieper, Josef</w:t>
      </w:r>
      <w:r>
        <w:rPr>
          <w:lang w:val="en-US"/>
        </w:rPr>
        <w:t xml:space="preserve"> 46, 47</w:t>
      </w:r>
    </w:p>
    <w:p w:rsidR="00C10CDE" w:rsidRDefault="00C10CDE" w:rsidP="00810456">
      <w:pPr>
        <w:spacing w:after="0" w:line="240" w:lineRule="auto"/>
        <w:jc w:val="both"/>
        <w:rPr>
          <w:lang w:val="en-US"/>
        </w:rPr>
      </w:pPr>
      <w:r w:rsidRPr="00E12688">
        <w:rPr>
          <w:lang w:val="en-US"/>
        </w:rPr>
        <w:t>Plato</w:t>
      </w:r>
      <w:r>
        <w:rPr>
          <w:lang w:val="en-US"/>
        </w:rPr>
        <w:t xml:space="preserve"> 26, 28, 30, 32, 33, 39-45, 47-49, 52, 55, 58, 65, 69-71, 76, 79, 80, 89, 90, 93-96, 98-100, 103, 104, 112, 131-133, 135, 143-146, 155, 157, 181-183, 187, 188, 204, 208-211, 225, 226</w:t>
      </w:r>
    </w:p>
    <w:p w:rsidR="00C10CDE" w:rsidRPr="00E12688" w:rsidRDefault="00C10CDE" w:rsidP="00810456">
      <w:pPr>
        <w:spacing w:after="0" w:line="240" w:lineRule="auto"/>
        <w:jc w:val="both"/>
        <w:rPr>
          <w:lang w:val="en-US"/>
        </w:rPr>
      </w:pPr>
      <w:r>
        <w:rPr>
          <w:lang w:val="en-US"/>
        </w:rPr>
        <w:t>Pliny 48</w:t>
      </w:r>
    </w:p>
    <w:p w:rsidR="00C10CDE" w:rsidRPr="00E12688" w:rsidRDefault="00C10CDE" w:rsidP="00810456">
      <w:pPr>
        <w:spacing w:after="0" w:line="240" w:lineRule="auto"/>
        <w:jc w:val="both"/>
        <w:rPr>
          <w:lang w:val="en-US"/>
        </w:rPr>
      </w:pPr>
      <w:r w:rsidRPr="00E12688">
        <w:rPr>
          <w:lang w:val="en-US"/>
        </w:rPr>
        <w:t>Plotinus</w:t>
      </w:r>
      <w:r>
        <w:rPr>
          <w:lang w:val="en-US"/>
        </w:rPr>
        <w:t xml:space="preserve"> 25, 26, 30, 33, 39, 41-43, 45, 48, 49, 69, 70, 78, 81, 90, 91, 99, 101, 103, 104, 107, 108, 110, 112, 119, 132, 143, 225, 226</w:t>
      </w:r>
    </w:p>
    <w:p w:rsidR="00C10CDE" w:rsidRPr="00E12688" w:rsidRDefault="00C10CDE" w:rsidP="00810456">
      <w:pPr>
        <w:spacing w:after="0" w:line="240" w:lineRule="auto"/>
        <w:jc w:val="both"/>
        <w:rPr>
          <w:lang w:val="en-US"/>
        </w:rPr>
      </w:pPr>
      <w:r w:rsidRPr="00E12688">
        <w:rPr>
          <w:lang w:val="en-US"/>
        </w:rPr>
        <w:t>Plutarch</w:t>
      </w:r>
      <w:r>
        <w:rPr>
          <w:lang w:val="en-US"/>
        </w:rPr>
        <w:t xml:space="preserve"> 43, 49, 70, 76, 77, 80, 94-96</w:t>
      </w:r>
    </w:p>
    <w:p w:rsidR="00C10CDE" w:rsidRPr="00EA65F3" w:rsidRDefault="00C10CDE" w:rsidP="00810456">
      <w:pPr>
        <w:spacing w:after="0" w:line="240" w:lineRule="auto"/>
        <w:jc w:val="both"/>
        <w:rPr>
          <w:lang w:val="en-US"/>
        </w:rPr>
      </w:pPr>
      <w:r w:rsidRPr="00EA65F3">
        <w:rPr>
          <w:lang w:val="en-US"/>
        </w:rPr>
        <w:t>Popkin, Richard H. 49</w:t>
      </w:r>
    </w:p>
    <w:p w:rsidR="00C10CDE" w:rsidRPr="00EA65F3" w:rsidRDefault="00C10CDE" w:rsidP="00810456">
      <w:pPr>
        <w:spacing w:after="0" w:line="240" w:lineRule="auto"/>
        <w:jc w:val="both"/>
        <w:rPr>
          <w:lang w:val="en-US"/>
        </w:rPr>
      </w:pPr>
      <w:r w:rsidRPr="00EA65F3">
        <w:rPr>
          <w:lang w:val="en-US"/>
        </w:rPr>
        <w:t>Porphyry 45, 48, 78, 117, 141, 143-145, 150, 218, 225</w:t>
      </w:r>
    </w:p>
    <w:p w:rsidR="00C10CDE" w:rsidRPr="00EA65F3" w:rsidRDefault="00C10CDE" w:rsidP="00810456">
      <w:pPr>
        <w:spacing w:after="0" w:line="240" w:lineRule="auto"/>
        <w:jc w:val="both"/>
        <w:rPr>
          <w:lang w:val="en-US"/>
        </w:rPr>
      </w:pPr>
      <w:proofErr w:type="spellStart"/>
      <w:r w:rsidRPr="00EA65F3">
        <w:rPr>
          <w:lang w:val="en-US"/>
        </w:rPr>
        <w:t>Praechter</w:t>
      </w:r>
      <w:proofErr w:type="spellEnd"/>
      <w:r w:rsidRPr="00EA65F3">
        <w:rPr>
          <w:lang w:val="en-US"/>
        </w:rPr>
        <w:t>, Karl 57</w:t>
      </w:r>
    </w:p>
    <w:p w:rsidR="00C10CDE" w:rsidRPr="00EA65F3" w:rsidRDefault="00C10CDE" w:rsidP="00810456">
      <w:pPr>
        <w:spacing w:after="0" w:line="240" w:lineRule="auto"/>
        <w:jc w:val="both"/>
        <w:rPr>
          <w:lang w:val="en-US"/>
        </w:rPr>
      </w:pPr>
      <w:r w:rsidRPr="00EA65F3">
        <w:rPr>
          <w:lang w:val="en-US"/>
        </w:rPr>
        <w:t>Proclus 26, 31, 40, 45, 99, 101, 119, 120, 152, 155</w:t>
      </w:r>
    </w:p>
    <w:p w:rsidR="00C10CDE" w:rsidRPr="00EA65F3" w:rsidRDefault="00C10CDE" w:rsidP="00810456">
      <w:pPr>
        <w:spacing w:after="0" w:line="240" w:lineRule="auto"/>
        <w:jc w:val="both"/>
        <w:rPr>
          <w:lang w:val="en-US"/>
        </w:rPr>
      </w:pPr>
      <w:r w:rsidRPr="00EA65F3">
        <w:rPr>
          <w:lang w:val="en-US"/>
        </w:rPr>
        <w:t xml:space="preserve">Pseudo-Dionysius </w:t>
      </w:r>
      <w:proofErr w:type="spellStart"/>
      <w:r w:rsidRPr="00EA65F3">
        <w:rPr>
          <w:lang w:val="en-US"/>
        </w:rPr>
        <w:t>Areopagita</w:t>
      </w:r>
      <w:proofErr w:type="spellEnd"/>
      <w:r w:rsidRPr="00EA65F3">
        <w:rPr>
          <w:lang w:val="en-US"/>
        </w:rPr>
        <w:t xml:space="preserve"> 47, 110, 131</w:t>
      </w:r>
    </w:p>
    <w:p w:rsidR="00C10CDE" w:rsidRPr="00EA65F3" w:rsidRDefault="00C10CDE" w:rsidP="00810456">
      <w:pPr>
        <w:spacing w:after="0" w:line="240" w:lineRule="auto"/>
        <w:jc w:val="both"/>
      </w:pPr>
      <w:r w:rsidRPr="00EA65F3">
        <w:t>Pseudo-Jean Bodin 184</w:t>
      </w:r>
    </w:p>
    <w:p w:rsidR="00C10CDE" w:rsidRPr="00437F11" w:rsidRDefault="00C10CDE" w:rsidP="00810456">
      <w:pPr>
        <w:spacing w:after="0" w:line="240" w:lineRule="auto"/>
        <w:jc w:val="both"/>
      </w:pPr>
      <w:r w:rsidRPr="00437F11">
        <w:t>Pythagoras 39, 40, 42, 77, 88</w:t>
      </w:r>
    </w:p>
    <w:p w:rsidR="00C10CDE" w:rsidRPr="00D660E5" w:rsidRDefault="00C10CDE" w:rsidP="00810456">
      <w:pPr>
        <w:pStyle w:val="berschrift1"/>
        <w:spacing w:before="0" w:line="240" w:lineRule="auto"/>
        <w:jc w:val="both"/>
      </w:pPr>
      <w:r w:rsidRPr="00D660E5">
        <w:t>R</w:t>
      </w:r>
    </w:p>
    <w:p w:rsidR="00C10CDE" w:rsidRPr="008D3583" w:rsidRDefault="00C10CDE" w:rsidP="00810456">
      <w:pPr>
        <w:spacing w:after="0" w:line="240" w:lineRule="auto"/>
        <w:jc w:val="both"/>
      </w:pPr>
      <w:r w:rsidRPr="008D3583">
        <w:t>Rickert, Heinrich 207, 211</w:t>
      </w:r>
    </w:p>
    <w:p w:rsidR="00C10CDE" w:rsidRDefault="00C10CDE" w:rsidP="00810456">
      <w:pPr>
        <w:spacing w:after="0" w:line="240" w:lineRule="auto"/>
        <w:jc w:val="both"/>
      </w:pPr>
      <w:r w:rsidRPr="008D3583">
        <w:t>Roloff, Dietric</w:t>
      </w:r>
      <w:r>
        <w:t>h 99</w:t>
      </w:r>
    </w:p>
    <w:p w:rsidR="00C10CDE" w:rsidRPr="00EA65F3" w:rsidRDefault="00C10CDE" w:rsidP="00810456">
      <w:pPr>
        <w:spacing w:after="0" w:line="240" w:lineRule="auto"/>
        <w:jc w:val="both"/>
      </w:pPr>
      <w:r w:rsidRPr="00EA65F3">
        <w:t>Ross, David 31, 48, 95</w:t>
      </w:r>
    </w:p>
    <w:p w:rsidR="00C10CDE" w:rsidRPr="00EA65F3" w:rsidRDefault="00C10CDE" w:rsidP="00810456">
      <w:pPr>
        <w:spacing w:after="0" w:line="240" w:lineRule="auto"/>
        <w:jc w:val="both"/>
      </w:pPr>
      <w:r w:rsidRPr="00EA65F3">
        <w:lastRenderedPageBreak/>
        <w:t>Russell, Bertrand 209, 213, 217-219, 226</w:t>
      </w:r>
    </w:p>
    <w:p w:rsidR="00C10CDE" w:rsidRPr="00EA65F3" w:rsidRDefault="00C10CDE" w:rsidP="00810456">
      <w:pPr>
        <w:pStyle w:val="berschrift1"/>
        <w:spacing w:before="0" w:line="240" w:lineRule="auto"/>
        <w:jc w:val="both"/>
      </w:pPr>
      <w:r w:rsidRPr="00EA65F3">
        <w:t>S</w:t>
      </w:r>
    </w:p>
    <w:p w:rsidR="00C10CDE" w:rsidRPr="00C3636C" w:rsidRDefault="00C10CDE" w:rsidP="00810456">
      <w:pPr>
        <w:spacing w:after="0" w:line="240" w:lineRule="auto"/>
        <w:jc w:val="both"/>
      </w:pPr>
      <w:r w:rsidRPr="00C3636C">
        <w:t>Schelling, Friedrich Wilhelm Joseph</w:t>
      </w:r>
      <w:r>
        <w:t xml:space="preserve"> 197, 227</w:t>
      </w:r>
    </w:p>
    <w:p w:rsidR="00C10CDE" w:rsidRPr="00792979" w:rsidRDefault="00C10CDE" w:rsidP="00810456">
      <w:pPr>
        <w:spacing w:after="0" w:line="240" w:lineRule="auto"/>
        <w:jc w:val="both"/>
      </w:pPr>
      <w:r w:rsidRPr="00792979">
        <w:t>Schleiermacher</w:t>
      </w:r>
      <w:r>
        <w:t>, Friedrich 50</w:t>
      </w:r>
    </w:p>
    <w:p w:rsidR="00C10CDE" w:rsidRPr="00792979" w:rsidRDefault="00C10CDE" w:rsidP="00810456">
      <w:pPr>
        <w:spacing w:after="0" w:line="240" w:lineRule="auto"/>
        <w:jc w:val="both"/>
      </w:pPr>
      <w:r w:rsidRPr="00792979">
        <w:t>Schopenhauer</w:t>
      </w:r>
      <w:r>
        <w:t>, Arthur 34</w:t>
      </w:r>
    </w:p>
    <w:p w:rsidR="00C10CDE" w:rsidRPr="00E97988" w:rsidRDefault="00C10CDE" w:rsidP="00810456">
      <w:pPr>
        <w:spacing w:after="0" w:line="240" w:lineRule="auto"/>
        <w:jc w:val="both"/>
      </w:pPr>
      <w:r w:rsidRPr="00E97988">
        <w:t>Schwyzer</w:t>
      </w:r>
      <w:r>
        <w:t>, Hans-Rudolf 49</w:t>
      </w:r>
    </w:p>
    <w:p w:rsidR="00C10CDE" w:rsidRPr="002A33B7" w:rsidRDefault="00C10CDE" w:rsidP="00810456">
      <w:pPr>
        <w:spacing w:after="0" w:line="240" w:lineRule="auto"/>
        <w:jc w:val="both"/>
        <w:rPr>
          <w:lang w:val="en-US"/>
        </w:rPr>
      </w:pPr>
      <w:r w:rsidRPr="002A33B7">
        <w:rPr>
          <w:lang w:val="en-US"/>
        </w:rPr>
        <w:t>Scott, Robert</w:t>
      </w:r>
      <w:r>
        <w:rPr>
          <w:lang w:val="en-US"/>
        </w:rPr>
        <w:t xml:space="preserve"> 27, 29, 112</w:t>
      </w:r>
    </w:p>
    <w:p w:rsidR="00C10CDE" w:rsidRPr="002A33B7" w:rsidRDefault="00C10CDE" w:rsidP="00810456">
      <w:pPr>
        <w:spacing w:after="0" w:line="240" w:lineRule="auto"/>
        <w:jc w:val="both"/>
        <w:rPr>
          <w:lang w:val="en-US"/>
        </w:rPr>
      </w:pPr>
      <w:r w:rsidRPr="002A33B7">
        <w:rPr>
          <w:lang w:val="en-US"/>
        </w:rPr>
        <w:t>Sedley, D. N.</w:t>
      </w:r>
      <w:r>
        <w:rPr>
          <w:lang w:val="en-US"/>
        </w:rPr>
        <w:t xml:space="preserve"> 57, 58</w:t>
      </w:r>
    </w:p>
    <w:p w:rsidR="00C10CDE" w:rsidRPr="00E97988" w:rsidRDefault="00C10CDE" w:rsidP="00810456">
      <w:pPr>
        <w:spacing w:after="0" w:line="240" w:lineRule="auto"/>
        <w:jc w:val="both"/>
        <w:rPr>
          <w:lang w:val="fr-FR"/>
        </w:rPr>
      </w:pPr>
      <w:r w:rsidRPr="00E97988">
        <w:rPr>
          <w:lang w:val="fr-FR"/>
        </w:rPr>
        <w:t>Seneca</w:t>
      </w:r>
      <w:r>
        <w:rPr>
          <w:lang w:val="fr-FR"/>
        </w:rPr>
        <w:t xml:space="preserve"> 34, 80, 100, 121</w:t>
      </w:r>
    </w:p>
    <w:p w:rsidR="00C10CDE" w:rsidRPr="00792979" w:rsidRDefault="00C10CDE" w:rsidP="00810456">
      <w:pPr>
        <w:spacing w:after="0" w:line="240" w:lineRule="auto"/>
        <w:jc w:val="both"/>
        <w:rPr>
          <w:lang w:val="fr-FR"/>
        </w:rPr>
      </w:pPr>
      <w:proofErr w:type="spellStart"/>
      <w:r w:rsidRPr="00792979">
        <w:rPr>
          <w:lang w:val="fr-FR"/>
        </w:rPr>
        <w:t>Serranus</w:t>
      </w:r>
      <w:proofErr w:type="spellEnd"/>
      <w:r w:rsidRPr="00792979">
        <w:rPr>
          <w:lang w:val="fr-FR"/>
        </w:rPr>
        <w:t>, Joannes</w:t>
      </w:r>
      <w:r>
        <w:rPr>
          <w:lang w:val="fr-FR"/>
        </w:rPr>
        <w:t xml:space="preserve"> 48</w:t>
      </w:r>
    </w:p>
    <w:p w:rsidR="00C10CDE" w:rsidRPr="00792979" w:rsidRDefault="00C10CDE" w:rsidP="00810456">
      <w:pPr>
        <w:spacing w:after="0" w:line="240" w:lineRule="auto"/>
        <w:jc w:val="both"/>
        <w:rPr>
          <w:lang w:val="fr-FR"/>
        </w:rPr>
      </w:pPr>
      <w:r w:rsidRPr="00792979">
        <w:rPr>
          <w:lang w:val="fr-FR"/>
        </w:rPr>
        <w:t>Sextus Empiricus</w:t>
      </w:r>
      <w:r>
        <w:rPr>
          <w:lang w:val="fr-FR"/>
        </w:rPr>
        <w:t xml:space="preserve"> 40, 49, 52, 58, 65, 66, 71, 74-77, 81, 83, 88, 93, 95, 116</w:t>
      </w:r>
    </w:p>
    <w:p w:rsidR="00C10CDE" w:rsidRDefault="00C10CDE" w:rsidP="00810456">
      <w:pPr>
        <w:spacing w:after="0" w:line="240" w:lineRule="auto"/>
        <w:jc w:val="both"/>
        <w:rPr>
          <w:lang w:val="fr-FR"/>
        </w:rPr>
      </w:pPr>
      <w:r w:rsidRPr="00792979">
        <w:rPr>
          <w:lang w:val="fr-FR"/>
        </w:rPr>
        <w:t>Simplicius</w:t>
      </w:r>
      <w:r>
        <w:rPr>
          <w:lang w:val="fr-FR"/>
        </w:rPr>
        <w:t xml:space="preserve"> 27-29, 44, 71, 74-76, 78, 89, 98</w:t>
      </w:r>
    </w:p>
    <w:p w:rsidR="00C10CDE" w:rsidRPr="00792979" w:rsidRDefault="00C10CDE" w:rsidP="00810456">
      <w:pPr>
        <w:spacing w:after="0" w:line="240" w:lineRule="auto"/>
        <w:jc w:val="both"/>
        <w:rPr>
          <w:lang w:val="fr-FR"/>
        </w:rPr>
      </w:pPr>
      <w:r>
        <w:rPr>
          <w:lang w:val="fr-FR"/>
        </w:rPr>
        <w:t>Socrates 31, 33, 55, 65-67, 97, 182, 187</w:t>
      </w:r>
    </w:p>
    <w:p w:rsidR="00C10CDE" w:rsidRPr="002A33B7" w:rsidRDefault="00C10CDE" w:rsidP="00810456">
      <w:pPr>
        <w:spacing w:after="0" w:line="240" w:lineRule="auto"/>
        <w:jc w:val="both"/>
        <w:rPr>
          <w:lang w:val="fr-FR"/>
        </w:rPr>
      </w:pPr>
      <w:r w:rsidRPr="002A33B7">
        <w:rPr>
          <w:lang w:val="fr-FR"/>
        </w:rPr>
        <w:t>Sosa, Ernest</w:t>
      </w:r>
    </w:p>
    <w:p w:rsidR="00C10CDE" w:rsidRPr="005C392B" w:rsidRDefault="00C10CDE" w:rsidP="00810456">
      <w:pPr>
        <w:spacing w:after="0" w:line="240" w:lineRule="auto"/>
        <w:jc w:val="both"/>
        <w:rPr>
          <w:lang w:val="fr-FR"/>
        </w:rPr>
      </w:pPr>
      <w:r w:rsidRPr="005C392B">
        <w:rPr>
          <w:lang w:val="fr-FR"/>
        </w:rPr>
        <w:t>Spinoza, Baruch de 102, 121, 124, 130, 184, 185</w:t>
      </w:r>
    </w:p>
    <w:p w:rsidR="00C10CDE" w:rsidRPr="005C392B" w:rsidRDefault="00C10CDE" w:rsidP="00810456">
      <w:pPr>
        <w:spacing w:after="0" w:line="240" w:lineRule="auto"/>
        <w:jc w:val="both"/>
        <w:rPr>
          <w:lang w:val="en-US"/>
        </w:rPr>
      </w:pPr>
      <w:r w:rsidRPr="005C392B">
        <w:rPr>
          <w:lang w:val="en-US"/>
        </w:rPr>
        <w:t xml:space="preserve">Stephanus, </w:t>
      </w:r>
      <w:proofErr w:type="spellStart"/>
      <w:r w:rsidRPr="005C392B">
        <w:rPr>
          <w:lang w:val="en-US"/>
        </w:rPr>
        <w:t>Henricus</w:t>
      </w:r>
      <w:proofErr w:type="spellEnd"/>
      <w:r w:rsidRPr="005C392B">
        <w:rPr>
          <w:lang w:val="en-US"/>
        </w:rPr>
        <w:t xml:space="preserve"> 48</w:t>
      </w:r>
    </w:p>
    <w:p w:rsidR="00C10CDE" w:rsidRPr="00EC5F98" w:rsidRDefault="00C10CDE" w:rsidP="00810456">
      <w:pPr>
        <w:spacing w:after="0" w:line="240" w:lineRule="auto"/>
        <w:jc w:val="both"/>
        <w:rPr>
          <w:lang w:val="en-US"/>
        </w:rPr>
      </w:pPr>
      <w:proofErr w:type="spellStart"/>
      <w:r w:rsidRPr="00EC5F98">
        <w:rPr>
          <w:lang w:val="en-US"/>
        </w:rPr>
        <w:t>Stobaeus</w:t>
      </w:r>
      <w:proofErr w:type="spellEnd"/>
      <w:r>
        <w:rPr>
          <w:lang w:val="en-US"/>
        </w:rPr>
        <w:t xml:space="preserve"> 94</w:t>
      </w:r>
    </w:p>
    <w:p w:rsidR="00C10CDE" w:rsidRPr="00EC5F98" w:rsidRDefault="00C10CDE" w:rsidP="00810456">
      <w:pPr>
        <w:spacing w:after="0" w:line="240" w:lineRule="auto"/>
        <w:jc w:val="both"/>
        <w:rPr>
          <w:lang w:val="en-US"/>
        </w:rPr>
      </w:pPr>
      <w:proofErr w:type="spellStart"/>
      <w:r w:rsidRPr="00EC5F98">
        <w:rPr>
          <w:lang w:val="en-US"/>
        </w:rPr>
        <w:t>Strato</w:t>
      </w:r>
      <w:proofErr w:type="spellEnd"/>
      <w:r>
        <w:rPr>
          <w:lang w:val="en-US"/>
        </w:rPr>
        <w:t xml:space="preserve"> 51, 203, 205</w:t>
      </w:r>
    </w:p>
    <w:p w:rsidR="00C10CDE" w:rsidRPr="00EC5F98" w:rsidRDefault="00C10CDE" w:rsidP="00810456">
      <w:pPr>
        <w:spacing w:after="0" w:line="240" w:lineRule="auto"/>
        <w:jc w:val="both"/>
        <w:rPr>
          <w:lang w:val="en-US"/>
        </w:rPr>
      </w:pPr>
      <w:r w:rsidRPr="00EC5F98">
        <w:rPr>
          <w:lang w:val="en-US"/>
        </w:rPr>
        <w:t>Suárez, Francisco</w:t>
      </w:r>
      <w:r>
        <w:rPr>
          <w:lang w:val="en-US"/>
        </w:rPr>
        <w:t xml:space="preserve"> 125, 137, 140, 151, 157, 159, 164, 168</w:t>
      </w:r>
    </w:p>
    <w:p w:rsidR="00C10CDE" w:rsidRPr="00EA65F3" w:rsidRDefault="00C10CDE" w:rsidP="00810456">
      <w:pPr>
        <w:spacing w:after="0" w:line="240" w:lineRule="auto"/>
        <w:jc w:val="both"/>
      </w:pPr>
      <w:proofErr w:type="spellStart"/>
      <w:r w:rsidRPr="00EA65F3">
        <w:t>Syrianus</w:t>
      </w:r>
      <w:proofErr w:type="spellEnd"/>
      <w:r w:rsidRPr="00EA65F3">
        <w:t xml:space="preserve"> 43, 45, 119, 120</w:t>
      </w:r>
    </w:p>
    <w:p w:rsidR="00C10CDE" w:rsidRPr="00EA65F3" w:rsidRDefault="00C10CDE" w:rsidP="00810456">
      <w:pPr>
        <w:spacing w:after="0" w:line="240" w:lineRule="auto"/>
        <w:jc w:val="both"/>
      </w:pPr>
      <w:proofErr w:type="spellStart"/>
      <w:r w:rsidRPr="00EA65F3">
        <w:t>Szlezák</w:t>
      </w:r>
      <w:proofErr w:type="spellEnd"/>
      <w:r w:rsidRPr="00EA65F3">
        <w:t>, Thomas Alexander 41, 91, 103</w:t>
      </w:r>
    </w:p>
    <w:p w:rsidR="00C10CDE" w:rsidRPr="00BE4FC9" w:rsidRDefault="00C10CDE" w:rsidP="00810456">
      <w:pPr>
        <w:pStyle w:val="berschrift1"/>
        <w:spacing w:before="0" w:line="240" w:lineRule="auto"/>
        <w:jc w:val="both"/>
      </w:pPr>
      <w:r w:rsidRPr="00BE4FC9">
        <w:t>T</w:t>
      </w:r>
    </w:p>
    <w:p w:rsidR="00C10CDE" w:rsidRPr="00990B42" w:rsidRDefault="00C10CDE" w:rsidP="00810456">
      <w:pPr>
        <w:spacing w:after="0" w:line="240" w:lineRule="auto"/>
        <w:jc w:val="both"/>
      </w:pPr>
      <w:proofErr w:type="spellStart"/>
      <w:r w:rsidRPr="00990B42">
        <w:t>Tennemann</w:t>
      </w:r>
      <w:proofErr w:type="spellEnd"/>
      <w:r w:rsidRPr="00990B42">
        <w:t>, Wilhelm Gottlieb</w:t>
      </w:r>
      <w:r>
        <w:t xml:space="preserve"> 50</w:t>
      </w:r>
    </w:p>
    <w:p w:rsidR="00C10CDE" w:rsidRPr="00EA65F3" w:rsidRDefault="00C10CDE" w:rsidP="00810456">
      <w:pPr>
        <w:spacing w:after="0" w:line="240" w:lineRule="auto"/>
        <w:jc w:val="both"/>
        <w:rPr>
          <w:lang w:val="en-US"/>
        </w:rPr>
      </w:pPr>
      <w:r w:rsidRPr="00EA65F3">
        <w:rPr>
          <w:lang w:val="en-US"/>
        </w:rPr>
        <w:t>Thales 65, 83, 94</w:t>
      </w:r>
    </w:p>
    <w:p w:rsidR="00C10CDE" w:rsidRPr="00F679CF" w:rsidRDefault="00C10CDE" w:rsidP="00810456">
      <w:pPr>
        <w:spacing w:after="0" w:line="240" w:lineRule="auto"/>
        <w:jc w:val="both"/>
        <w:rPr>
          <w:lang w:val="en-US"/>
        </w:rPr>
      </w:pPr>
      <w:r w:rsidRPr="00F679CF">
        <w:rPr>
          <w:lang w:val="en-US"/>
        </w:rPr>
        <w:t>Theiler, Willy</w:t>
      </w:r>
      <w:r>
        <w:rPr>
          <w:lang w:val="en-US"/>
        </w:rPr>
        <w:t>, 112</w:t>
      </w:r>
    </w:p>
    <w:p w:rsidR="00C10CDE" w:rsidRDefault="00C10CDE" w:rsidP="00810456">
      <w:pPr>
        <w:spacing w:after="0" w:line="240" w:lineRule="auto"/>
        <w:jc w:val="both"/>
        <w:rPr>
          <w:lang w:val="en-US"/>
        </w:rPr>
      </w:pPr>
      <w:r w:rsidRPr="00E12688">
        <w:rPr>
          <w:lang w:val="en-US"/>
        </w:rPr>
        <w:t>Themistius</w:t>
      </w:r>
      <w:r>
        <w:rPr>
          <w:lang w:val="en-US"/>
        </w:rPr>
        <w:t xml:space="preserve"> 45, 138</w:t>
      </w:r>
    </w:p>
    <w:p w:rsidR="00C10CDE" w:rsidRPr="00E12688" w:rsidRDefault="00C10CDE" w:rsidP="00810456">
      <w:pPr>
        <w:spacing w:after="0" w:line="240" w:lineRule="auto"/>
        <w:jc w:val="both"/>
        <w:rPr>
          <w:lang w:val="en-US"/>
        </w:rPr>
      </w:pPr>
      <w:r>
        <w:rPr>
          <w:lang w:val="en-US"/>
        </w:rPr>
        <w:t>Theo of Smyrna 94</w:t>
      </w:r>
    </w:p>
    <w:p w:rsidR="00C10CDE" w:rsidRPr="00A773A5" w:rsidRDefault="00C10CDE" w:rsidP="00810456">
      <w:pPr>
        <w:spacing w:after="0" w:line="240" w:lineRule="auto"/>
        <w:jc w:val="both"/>
      </w:pPr>
      <w:r w:rsidRPr="00A773A5">
        <w:t>Theophrastus</w:t>
      </w:r>
      <w:r>
        <w:t xml:space="preserve"> 94, 111</w:t>
      </w:r>
    </w:p>
    <w:p w:rsidR="00C10CDE" w:rsidRPr="00A773A5" w:rsidRDefault="00C10CDE" w:rsidP="00810456">
      <w:pPr>
        <w:spacing w:after="0" w:line="240" w:lineRule="auto"/>
        <w:jc w:val="both"/>
      </w:pPr>
      <w:r w:rsidRPr="00A773A5">
        <w:t>Thomas Aquinas</w:t>
      </w:r>
      <w:r>
        <w:t xml:space="preserve"> 29, 31, 32, 39, 46, 48, 101, 104, 109, 110, 112, 116, 117, 127, 132-135, 156, 178, 182</w:t>
      </w:r>
    </w:p>
    <w:p w:rsidR="00C10CDE" w:rsidRDefault="00C10CDE" w:rsidP="00810456">
      <w:pPr>
        <w:spacing w:after="0" w:line="240" w:lineRule="auto"/>
        <w:jc w:val="both"/>
      </w:pPr>
      <w:r>
        <w:t>Trendelenburg, Adolf 79, 81</w:t>
      </w:r>
    </w:p>
    <w:p w:rsidR="00C10CDE" w:rsidRDefault="00C10CDE" w:rsidP="00810456">
      <w:pPr>
        <w:pStyle w:val="berschrift1"/>
        <w:spacing w:before="0" w:line="240" w:lineRule="auto"/>
        <w:jc w:val="both"/>
      </w:pPr>
      <w:r>
        <w:t>V</w:t>
      </w:r>
    </w:p>
    <w:p w:rsidR="00C10CDE" w:rsidRDefault="00C10CDE" w:rsidP="00810456">
      <w:pPr>
        <w:spacing w:after="0" w:line="240" w:lineRule="auto"/>
        <w:jc w:val="both"/>
      </w:pPr>
      <w:r>
        <w:t>Vergil 48</w:t>
      </w:r>
    </w:p>
    <w:p w:rsidR="00C10CDE" w:rsidRPr="00A773A5" w:rsidRDefault="00C10CDE" w:rsidP="00810456">
      <w:pPr>
        <w:spacing w:after="0" w:line="240" w:lineRule="auto"/>
        <w:jc w:val="both"/>
        <w:rPr>
          <w:lang w:val="en-US"/>
        </w:rPr>
      </w:pPr>
      <w:r w:rsidRPr="00A773A5">
        <w:rPr>
          <w:lang w:val="en-US"/>
        </w:rPr>
        <w:t>Vossenkuhl, Wilhelm</w:t>
      </w:r>
      <w:r>
        <w:rPr>
          <w:lang w:val="en-US"/>
        </w:rPr>
        <w:t xml:space="preserve"> 5</w:t>
      </w:r>
    </w:p>
    <w:p w:rsidR="00C10CDE" w:rsidRPr="00A773A5" w:rsidRDefault="00C10CDE" w:rsidP="00810456">
      <w:pPr>
        <w:pStyle w:val="berschrift1"/>
        <w:spacing w:before="0" w:line="240" w:lineRule="auto"/>
        <w:jc w:val="both"/>
        <w:rPr>
          <w:lang w:val="en-US"/>
        </w:rPr>
      </w:pPr>
      <w:r w:rsidRPr="00A773A5">
        <w:rPr>
          <w:lang w:val="en-US"/>
        </w:rPr>
        <w:t>W</w:t>
      </w:r>
    </w:p>
    <w:p w:rsidR="00C10CDE" w:rsidRPr="00A773A5" w:rsidRDefault="00C10CDE" w:rsidP="00810456">
      <w:pPr>
        <w:spacing w:after="0" w:line="240" w:lineRule="auto"/>
        <w:jc w:val="both"/>
        <w:rPr>
          <w:lang w:val="en-US"/>
        </w:rPr>
      </w:pPr>
      <w:r w:rsidRPr="00A773A5">
        <w:rPr>
          <w:lang w:val="en-US"/>
        </w:rPr>
        <w:t xml:space="preserve">William of </w:t>
      </w:r>
      <w:proofErr w:type="spellStart"/>
      <w:r w:rsidRPr="00A773A5">
        <w:rPr>
          <w:lang w:val="en-US"/>
        </w:rPr>
        <w:t>Moerbeke</w:t>
      </w:r>
      <w:proofErr w:type="spellEnd"/>
      <w:r>
        <w:rPr>
          <w:lang w:val="en-US"/>
        </w:rPr>
        <w:t xml:space="preserve"> 39, 46</w:t>
      </w:r>
    </w:p>
    <w:p w:rsidR="00C10CDE" w:rsidRPr="00F03C55" w:rsidRDefault="00C10CDE" w:rsidP="00810456">
      <w:pPr>
        <w:spacing w:after="0" w:line="240" w:lineRule="auto"/>
        <w:jc w:val="both"/>
      </w:pPr>
      <w:r w:rsidRPr="00F03C55">
        <w:t>Windelband, Wilhelm 40, 199, 206, 207</w:t>
      </w:r>
    </w:p>
    <w:p w:rsidR="00C10CDE" w:rsidRPr="009824D2" w:rsidRDefault="00C10CDE" w:rsidP="00810456">
      <w:pPr>
        <w:spacing w:after="0" w:line="240" w:lineRule="auto"/>
        <w:jc w:val="both"/>
      </w:pPr>
      <w:proofErr w:type="spellStart"/>
      <w:r w:rsidRPr="009824D2">
        <w:lastRenderedPageBreak/>
        <w:t>Wisnovsky</w:t>
      </w:r>
      <w:proofErr w:type="spellEnd"/>
      <w:r w:rsidRPr="009824D2">
        <w:t>, Robert 105, 106, 107, 127</w:t>
      </w:r>
    </w:p>
    <w:p w:rsidR="00C10CDE" w:rsidRDefault="00C10CDE" w:rsidP="00810456">
      <w:pPr>
        <w:spacing w:after="0" w:line="240" w:lineRule="auto"/>
        <w:jc w:val="both"/>
      </w:pPr>
      <w:r>
        <w:t>Wittgenstein, Ludwig 5</w:t>
      </w:r>
    </w:p>
    <w:p w:rsidR="00C10CDE" w:rsidRDefault="00C10CDE" w:rsidP="00810456">
      <w:pPr>
        <w:spacing w:after="0" w:line="240" w:lineRule="auto"/>
        <w:jc w:val="both"/>
      </w:pPr>
      <w:r>
        <w:t>Wolff, Christian 23, 49, 69, 70, 125, 137, 150, 155-158, 164, 167, 168, 174, 179, 185-187, 191, 192, 195, 197</w:t>
      </w:r>
    </w:p>
    <w:p w:rsidR="00C10CDE" w:rsidRDefault="00C10CDE" w:rsidP="00810456">
      <w:pPr>
        <w:spacing w:after="0" w:line="240" w:lineRule="auto"/>
        <w:jc w:val="both"/>
      </w:pPr>
      <w:r>
        <w:t>Wundt, Wilhelm 201</w:t>
      </w:r>
    </w:p>
    <w:p w:rsidR="00C10CDE" w:rsidRDefault="00C10CDE" w:rsidP="00810456">
      <w:pPr>
        <w:spacing w:after="0" w:line="240" w:lineRule="auto"/>
        <w:jc w:val="both"/>
      </w:pPr>
      <w:r>
        <w:t>Wuttke, Heinrich 156, 174</w:t>
      </w:r>
    </w:p>
    <w:p w:rsidR="00C10CDE" w:rsidRPr="00A773A5" w:rsidRDefault="00C10CDE" w:rsidP="00810456">
      <w:pPr>
        <w:pStyle w:val="berschrift1"/>
        <w:spacing w:before="0" w:line="240" w:lineRule="auto"/>
        <w:jc w:val="both"/>
        <w:rPr>
          <w:lang w:val="en-US"/>
        </w:rPr>
      </w:pPr>
      <w:r w:rsidRPr="00A773A5">
        <w:rPr>
          <w:lang w:val="en-US"/>
        </w:rPr>
        <w:t>X</w:t>
      </w:r>
    </w:p>
    <w:p w:rsidR="00C10CDE" w:rsidRPr="00A773A5" w:rsidRDefault="00C10CDE" w:rsidP="00810456">
      <w:pPr>
        <w:spacing w:after="0" w:line="240" w:lineRule="auto"/>
        <w:jc w:val="both"/>
        <w:rPr>
          <w:lang w:val="en-US"/>
        </w:rPr>
      </w:pPr>
      <w:proofErr w:type="spellStart"/>
      <w:r w:rsidRPr="00A773A5">
        <w:rPr>
          <w:lang w:val="en-US"/>
        </w:rPr>
        <w:t>Xenocrates</w:t>
      </w:r>
      <w:proofErr w:type="spellEnd"/>
      <w:r>
        <w:rPr>
          <w:lang w:val="en-US"/>
        </w:rPr>
        <w:t xml:space="preserve"> 74, 75, 76, 87, 95, 97, 143</w:t>
      </w:r>
    </w:p>
    <w:p w:rsidR="00C10CDE" w:rsidRPr="00F679CF" w:rsidRDefault="00C10CDE" w:rsidP="00810456">
      <w:pPr>
        <w:spacing w:after="0" w:line="240" w:lineRule="auto"/>
        <w:jc w:val="both"/>
        <w:rPr>
          <w:lang w:val="en-US"/>
        </w:rPr>
      </w:pPr>
      <w:r w:rsidRPr="00F679CF">
        <w:rPr>
          <w:lang w:val="en-US"/>
        </w:rPr>
        <w:t>Xenophon</w:t>
      </w:r>
      <w:r>
        <w:rPr>
          <w:lang w:val="en-US"/>
        </w:rPr>
        <w:t xml:space="preserve"> 39, 65-67, 83, 102</w:t>
      </w:r>
    </w:p>
    <w:p w:rsidR="00C10CDE" w:rsidRDefault="00C10CDE" w:rsidP="00810456">
      <w:pPr>
        <w:pStyle w:val="berschrift1"/>
        <w:spacing w:before="0" w:line="240" w:lineRule="auto"/>
        <w:jc w:val="both"/>
        <w:rPr>
          <w:lang w:val="en-US"/>
        </w:rPr>
      </w:pPr>
      <w:r w:rsidRPr="00A06250">
        <w:rPr>
          <w:lang w:val="en-US"/>
        </w:rPr>
        <w:t>Z</w:t>
      </w:r>
    </w:p>
    <w:p w:rsidR="00C10CDE" w:rsidRPr="00A06250" w:rsidRDefault="00C10CDE" w:rsidP="00810456">
      <w:pPr>
        <w:spacing w:after="0" w:line="240" w:lineRule="auto"/>
        <w:jc w:val="both"/>
        <w:rPr>
          <w:lang w:val="en-US"/>
        </w:rPr>
      </w:pPr>
      <w:r w:rsidRPr="00A06250">
        <w:rPr>
          <w:lang w:val="en-US"/>
        </w:rPr>
        <w:t>Zeller, Eduard</w:t>
      </w:r>
      <w:r>
        <w:rPr>
          <w:lang w:val="en-US"/>
        </w:rPr>
        <w:t xml:space="preserve"> 52, 53, 57, 58, 65, 69, 82, 84, 86, 98, 100, 104</w:t>
      </w:r>
    </w:p>
    <w:p w:rsidR="00C10CDE" w:rsidRPr="00A06250" w:rsidRDefault="00C10CDE" w:rsidP="00810456">
      <w:pPr>
        <w:spacing w:after="0" w:line="240" w:lineRule="auto"/>
        <w:jc w:val="both"/>
        <w:rPr>
          <w:lang w:val="en-US"/>
        </w:rPr>
      </w:pPr>
      <w:r w:rsidRPr="00A06250">
        <w:rPr>
          <w:lang w:val="en-US"/>
        </w:rPr>
        <w:t>Zeno of Elea</w:t>
      </w:r>
      <w:r>
        <w:rPr>
          <w:lang w:val="en-US"/>
        </w:rPr>
        <w:t xml:space="preserve"> 97</w:t>
      </w:r>
    </w:p>
    <w:p w:rsidR="00C10CDE" w:rsidRDefault="00C10CDE" w:rsidP="00810456">
      <w:pPr>
        <w:spacing w:after="0" w:line="240" w:lineRule="auto"/>
        <w:jc w:val="both"/>
      </w:pPr>
      <w:r>
        <w:t xml:space="preserve">Zeno </w:t>
      </w:r>
      <w:proofErr w:type="spellStart"/>
      <w:r>
        <w:t>of</w:t>
      </w:r>
      <w:proofErr w:type="spellEnd"/>
      <w:r>
        <w:t xml:space="preserve"> </w:t>
      </w:r>
      <w:proofErr w:type="spellStart"/>
      <w:r>
        <w:t>Citium</w:t>
      </w:r>
      <w:proofErr w:type="spellEnd"/>
      <w:r>
        <w:t xml:space="preserve"> 52, 83, 94, 226</w:t>
      </w:r>
    </w:p>
    <w:p w:rsidR="00C10CDE" w:rsidRDefault="00C10CDE" w:rsidP="00810456">
      <w:pPr>
        <w:spacing w:after="0" w:line="240" w:lineRule="auto"/>
        <w:jc w:val="both"/>
      </w:pPr>
      <w:r>
        <w:t>Zimmermann, Albert 151, 152</w:t>
      </w:r>
    </w:p>
    <w:p w:rsidR="00C10CDE" w:rsidRPr="00A72DA9" w:rsidRDefault="00C10CDE" w:rsidP="00810456"/>
    <w:p w:rsidR="00C10CDE" w:rsidRDefault="00C10CDE" w:rsidP="00810456">
      <w:pPr>
        <w:pStyle w:val="berschrift1"/>
        <w:spacing w:before="0" w:line="240" w:lineRule="auto"/>
        <w:jc w:val="center"/>
        <w:sectPr w:rsidR="00C10CDE" w:rsidSect="00810456">
          <w:headerReference w:type="even" r:id="rId96"/>
          <w:headerReference w:type="default" r:id="rId97"/>
          <w:footerReference w:type="even" r:id="rId98"/>
          <w:footerReference w:type="default" r:id="rId99"/>
          <w:headerReference w:type="first" r:id="rId100"/>
          <w:footerReference w:type="first" r:id="rId101"/>
          <w:footnotePr>
            <w:numRestart w:val="eachPage"/>
          </w:footnotePr>
          <w:pgSz w:w="9639" w:h="13608" w:code="164"/>
          <w:pgMar w:top="1644" w:right="1418" w:bottom="1644" w:left="1418" w:header="851" w:footer="851" w:gutter="0"/>
          <w:pgNumType w:start="229"/>
          <w:cols w:space="708"/>
          <w:titlePg/>
          <w:docGrid w:linePitch="360"/>
        </w:sectPr>
      </w:pPr>
    </w:p>
    <w:p w:rsidR="00C10CDE" w:rsidRPr="00EA65F3" w:rsidRDefault="00C10CDE" w:rsidP="00810456">
      <w:pPr>
        <w:pStyle w:val="berschrift1"/>
        <w:spacing w:before="0" w:line="240" w:lineRule="auto"/>
        <w:jc w:val="center"/>
        <w:rPr>
          <w:lang w:val="en-US"/>
        </w:rPr>
      </w:pPr>
      <w:r w:rsidRPr="00EA65F3">
        <w:rPr>
          <w:lang w:val="en-US"/>
        </w:rPr>
        <w:lastRenderedPageBreak/>
        <w:t>Index Rerum</w:t>
      </w:r>
    </w:p>
    <w:p w:rsidR="00C10CDE" w:rsidRPr="00EA65F3" w:rsidRDefault="00C10CDE" w:rsidP="00810456">
      <w:pPr>
        <w:spacing w:after="0" w:line="240" w:lineRule="auto"/>
        <w:rPr>
          <w:lang w:val="en-US"/>
        </w:rPr>
      </w:pPr>
    </w:p>
    <w:p w:rsidR="00C10CDE" w:rsidRPr="00EA65F3" w:rsidRDefault="00C10CDE" w:rsidP="00810456">
      <w:pPr>
        <w:spacing w:after="0" w:line="240" w:lineRule="auto"/>
        <w:rPr>
          <w:lang w:val="en-US"/>
        </w:rPr>
      </w:pPr>
    </w:p>
    <w:p w:rsidR="00C10CDE" w:rsidRPr="00EA65F3" w:rsidRDefault="00C10CDE" w:rsidP="00810456">
      <w:pPr>
        <w:spacing w:after="0" w:line="240" w:lineRule="auto"/>
        <w:rPr>
          <w:lang w:val="en-US"/>
        </w:rPr>
      </w:pPr>
    </w:p>
    <w:p w:rsidR="00C10CDE" w:rsidRPr="00626DE0" w:rsidRDefault="00C10CDE" w:rsidP="00810456">
      <w:pPr>
        <w:pStyle w:val="berschrift1"/>
        <w:spacing w:before="0" w:line="240" w:lineRule="auto"/>
        <w:jc w:val="both"/>
        <w:rPr>
          <w:lang w:val="en-US"/>
        </w:rPr>
      </w:pPr>
      <w:r w:rsidRPr="00626DE0">
        <w:rPr>
          <w:lang w:val="en-US"/>
        </w:rPr>
        <w:t>A</w:t>
      </w:r>
    </w:p>
    <w:p w:rsidR="00C10CDE" w:rsidRDefault="00C10CDE" w:rsidP="00810456">
      <w:pPr>
        <w:spacing w:after="0" w:line="240" w:lineRule="auto"/>
        <w:jc w:val="both"/>
        <w:rPr>
          <w:lang w:val="en-US"/>
        </w:rPr>
      </w:pPr>
      <w:r>
        <w:rPr>
          <w:lang w:val="en-US"/>
        </w:rPr>
        <w:t>absolute 72-74, 107, 108, 120, 130, 143, 179, 200, 206, 216, 222, 223</w:t>
      </w:r>
    </w:p>
    <w:p w:rsidR="00C10CDE" w:rsidRDefault="00C10CDE" w:rsidP="00810456">
      <w:pPr>
        <w:spacing w:after="0" w:line="240" w:lineRule="auto"/>
        <w:jc w:val="both"/>
        <w:rPr>
          <w:lang w:val="en-US"/>
        </w:rPr>
      </w:pPr>
      <w:r w:rsidRPr="004D1F69">
        <w:rPr>
          <w:lang w:val="en-US"/>
        </w:rPr>
        <w:t>abstraction</w:t>
      </w:r>
      <w:r>
        <w:rPr>
          <w:lang w:val="en-US"/>
        </w:rPr>
        <w:t xml:space="preserve"> 26, 57, 79, 81, 96, 97, 111-114, 125, 152-154, 156, 183, 184, 215-217, 225</w:t>
      </w:r>
    </w:p>
    <w:p w:rsidR="00C10CDE" w:rsidRDefault="00C10CDE" w:rsidP="00810456">
      <w:pPr>
        <w:spacing w:after="0" w:line="240" w:lineRule="auto"/>
        <w:jc w:val="both"/>
        <w:rPr>
          <w:lang w:val="en-US"/>
        </w:rPr>
      </w:pPr>
      <w:r>
        <w:rPr>
          <w:lang w:val="en-US"/>
        </w:rPr>
        <w:t>activity - passivity 52, 54, 78, 80, 81, 84, 112, 114, 133, 146</w:t>
      </w:r>
    </w:p>
    <w:p w:rsidR="00C10CDE" w:rsidRDefault="00C10CDE" w:rsidP="00810456">
      <w:pPr>
        <w:spacing w:after="0" w:line="240" w:lineRule="auto"/>
        <w:jc w:val="both"/>
        <w:rPr>
          <w:lang w:val="en-US"/>
        </w:rPr>
      </w:pPr>
      <w:r>
        <w:rPr>
          <w:lang w:val="en-US"/>
        </w:rPr>
        <w:t>addition 79, 81, 97, 120, 132, 178, 179, 215</w:t>
      </w:r>
    </w:p>
    <w:p w:rsidR="00C10CDE" w:rsidRDefault="00C10CDE" w:rsidP="00810456">
      <w:pPr>
        <w:spacing w:after="0" w:line="240" w:lineRule="auto"/>
        <w:jc w:val="both"/>
        <w:rPr>
          <w:lang w:val="en-US"/>
        </w:rPr>
      </w:pPr>
      <w:r>
        <w:rPr>
          <w:lang w:val="en-US"/>
        </w:rPr>
        <w:t>aesthetics, 197, 199</w:t>
      </w:r>
    </w:p>
    <w:p w:rsidR="00C10CDE" w:rsidRDefault="00C10CDE" w:rsidP="00810456">
      <w:pPr>
        <w:spacing w:after="0" w:line="240" w:lineRule="auto"/>
        <w:jc w:val="both"/>
        <w:rPr>
          <w:lang w:val="en-US"/>
        </w:rPr>
      </w:pPr>
      <w:proofErr w:type="spellStart"/>
      <w:r>
        <w:rPr>
          <w:lang w:val="en-US"/>
        </w:rPr>
        <w:t>aether</w:t>
      </w:r>
      <w:proofErr w:type="spellEnd"/>
      <w:r>
        <w:rPr>
          <w:lang w:val="en-US"/>
        </w:rPr>
        <w:t xml:space="preserve"> 54, 83, 142</w:t>
      </w:r>
    </w:p>
    <w:p w:rsidR="00C10CDE" w:rsidRDefault="00C10CDE" w:rsidP="00810456">
      <w:pPr>
        <w:spacing w:after="0" w:line="240" w:lineRule="auto"/>
        <w:jc w:val="both"/>
        <w:rPr>
          <w:lang w:val="en-US"/>
        </w:rPr>
      </w:pPr>
      <w:r>
        <w:rPr>
          <w:lang w:val="en-US"/>
        </w:rPr>
        <w:t>affections of being 33, 131, 139, 153, 168</w:t>
      </w:r>
    </w:p>
    <w:p w:rsidR="00C10CDE" w:rsidRDefault="00C10CDE" w:rsidP="00810456">
      <w:pPr>
        <w:spacing w:after="0" w:line="240" w:lineRule="auto"/>
        <w:jc w:val="both"/>
        <w:rPr>
          <w:lang w:val="en-US"/>
        </w:rPr>
      </w:pPr>
      <w:r>
        <w:rPr>
          <w:lang w:val="en-US"/>
        </w:rPr>
        <w:t>angels 31, 33, 34, 153, 154</w:t>
      </w:r>
    </w:p>
    <w:p w:rsidR="00C10CDE" w:rsidRPr="004D1F69" w:rsidRDefault="00C10CDE" w:rsidP="00810456">
      <w:pPr>
        <w:spacing w:after="0" w:line="240" w:lineRule="auto"/>
        <w:jc w:val="both"/>
        <w:rPr>
          <w:lang w:val="en-US"/>
        </w:rPr>
      </w:pPr>
      <w:r>
        <w:rPr>
          <w:lang w:val="en-US"/>
        </w:rPr>
        <w:t>animal rationale 23, 34, 35, 64, 67, 82, 105, 108, 130, 137, 144-146, 182, 188, 225</w:t>
      </w:r>
    </w:p>
    <w:p w:rsidR="00C10CDE" w:rsidRPr="004D1F69" w:rsidRDefault="00C10CDE" w:rsidP="00810456">
      <w:pPr>
        <w:spacing w:after="0" w:line="240" w:lineRule="auto"/>
        <w:jc w:val="both"/>
        <w:rPr>
          <w:lang w:val="en-US"/>
        </w:rPr>
      </w:pPr>
      <w:r w:rsidRPr="004D1F69">
        <w:rPr>
          <w:lang w:val="en-US"/>
        </w:rPr>
        <w:t>anthropological</w:t>
      </w:r>
      <w:r>
        <w:rPr>
          <w:lang w:val="en-US"/>
        </w:rPr>
        <w:t xml:space="preserve"> 23, 137, 175, 226</w:t>
      </w:r>
    </w:p>
    <w:p w:rsidR="00C10CDE" w:rsidRDefault="00C10CDE" w:rsidP="00810456">
      <w:pPr>
        <w:spacing w:after="0" w:line="240" w:lineRule="auto"/>
        <w:jc w:val="both"/>
        <w:rPr>
          <w:lang w:val="en-US"/>
        </w:rPr>
      </w:pPr>
      <w:r w:rsidRPr="004D1F69">
        <w:rPr>
          <w:lang w:val="en-US"/>
        </w:rPr>
        <w:t>anticipation</w:t>
      </w:r>
      <w:r>
        <w:rPr>
          <w:lang w:val="en-US"/>
        </w:rPr>
        <w:t xml:space="preserve"> 55-61, 63, 64, 181, 182</w:t>
      </w:r>
    </w:p>
    <w:p w:rsidR="00C10CDE" w:rsidRDefault="00C10CDE" w:rsidP="00810456">
      <w:pPr>
        <w:spacing w:after="0" w:line="240" w:lineRule="auto"/>
        <w:jc w:val="both"/>
        <w:rPr>
          <w:lang w:val="en-US"/>
        </w:rPr>
      </w:pPr>
      <w:r>
        <w:rPr>
          <w:lang w:val="en-US"/>
        </w:rPr>
        <w:t>Aristotelianism 39, 43, 44, 47, 48, 51, 110</w:t>
      </w:r>
    </w:p>
    <w:p w:rsidR="00C10CDE" w:rsidRDefault="00C10CDE" w:rsidP="00810456">
      <w:pPr>
        <w:spacing w:after="0" w:line="240" w:lineRule="auto"/>
        <w:jc w:val="both"/>
        <w:rPr>
          <w:lang w:val="en-US"/>
        </w:rPr>
      </w:pPr>
      <w:proofErr w:type="spellStart"/>
      <w:r>
        <w:rPr>
          <w:lang w:val="en-US"/>
        </w:rPr>
        <w:t>artes</w:t>
      </w:r>
      <w:proofErr w:type="spellEnd"/>
      <w:r>
        <w:rPr>
          <w:lang w:val="en-US"/>
        </w:rPr>
        <w:t xml:space="preserve"> </w:t>
      </w:r>
      <w:proofErr w:type="spellStart"/>
      <w:r>
        <w:rPr>
          <w:lang w:val="en-US"/>
        </w:rPr>
        <w:t>liberales</w:t>
      </w:r>
      <w:proofErr w:type="spellEnd"/>
      <w:r>
        <w:rPr>
          <w:lang w:val="en-US"/>
        </w:rPr>
        <w:t xml:space="preserve"> 40</w:t>
      </w:r>
    </w:p>
    <w:p w:rsidR="00C10CDE" w:rsidRDefault="00C10CDE" w:rsidP="00810456">
      <w:pPr>
        <w:spacing w:after="0" w:line="240" w:lineRule="auto"/>
        <w:jc w:val="both"/>
        <w:rPr>
          <w:lang w:val="en-US"/>
        </w:rPr>
      </w:pPr>
      <w:r>
        <w:rPr>
          <w:lang w:val="en-US"/>
        </w:rPr>
        <w:t>ascent 26, 99, 101, 111-114, 157, 187, 206</w:t>
      </w:r>
    </w:p>
    <w:p w:rsidR="00C10CDE" w:rsidRPr="004D1F69" w:rsidRDefault="00C10CDE" w:rsidP="00810456">
      <w:pPr>
        <w:spacing w:after="0" w:line="240" w:lineRule="auto"/>
        <w:jc w:val="both"/>
        <w:rPr>
          <w:lang w:val="en-US"/>
        </w:rPr>
      </w:pPr>
      <w:r>
        <w:rPr>
          <w:lang w:val="en-US"/>
        </w:rPr>
        <w:t>assimilation to God 55, 59, 99, 109</w:t>
      </w:r>
    </w:p>
    <w:p w:rsidR="00C10CDE" w:rsidRDefault="00C10CDE" w:rsidP="00810456">
      <w:pPr>
        <w:spacing w:after="0" w:line="240" w:lineRule="auto"/>
        <w:jc w:val="both"/>
        <w:rPr>
          <w:lang w:val="en-US"/>
        </w:rPr>
      </w:pPr>
      <w:r w:rsidRPr="004D1F69">
        <w:rPr>
          <w:lang w:val="en-US"/>
        </w:rPr>
        <w:t>atheism</w:t>
      </w:r>
      <w:r>
        <w:rPr>
          <w:lang w:val="en-US"/>
        </w:rPr>
        <w:t xml:space="preserve"> 59, 103, 174</w:t>
      </w:r>
    </w:p>
    <w:p w:rsidR="00C10CDE" w:rsidRDefault="00C10CDE" w:rsidP="00810456">
      <w:pPr>
        <w:spacing w:after="0" w:line="240" w:lineRule="auto"/>
        <w:jc w:val="both"/>
        <w:rPr>
          <w:lang w:val="en-US"/>
        </w:rPr>
      </w:pPr>
      <w:r>
        <w:rPr>
          <w:lang w:val="en-US"/>
        </w:rPr>
        <w:t>attributes of God 125, 126, 130, 157, 158, 162</w:t>
      </w:r>
    </w:p>
    <w:p w:rsidR="00C10CDE" w:rsidRPr="004D1F69" w:rsidRDefault="00C10CDE" w:rsidP="00810456">
      <w:pPr>
        <w:pStyle w:val="berschrift1"/>
        <w:spacing w:before="0" w:line="240" w:lineRule="auto"/>
        <w:jc w:val="both"/>
        <w:rPr>
          <w:lang w:val="en-US"/>
        </w:rPr>
      </w:pPr>
      <w:r>
        <w:rPr>
          <w:lang w:val="en-US"/>
        </w:rPr>
        <w:t>B</w:t>
      </w:r>
    </w:p>
    <w:p w:rsidR="00C10CDE" w:rsidRDefault="00C10CDE" w:rsidP="00810456">
      <w:pPr>
        <w:spacing w:after="0" w:line="240" w:lineRule="auto"/>
        <w:jc w:val="both"/>
        <w:rPr>
          <w:lang w:val="en-US"/>
        </w:rPr>
      </w:pPr>
      <w:r>
        <w:rPr>
          <w:lang w:val="en-US"/>
        </w:rPr>
        <w:t>beautiful 77, 114, 131, 132, 199</w:t>
      </w:r>
    </w:p>
    <w:p w:rsidR="00C10CDE" w:rsidRDefault="00C10CDE" w:rsidP="00810456">
      <w:pPr>
        <w:spacing w:after="0" w:line="240" w:lineRule="auto"/>
        <w:jc w:val="both"/>
        <w:rPr>
          <w:lang w:val="en-US"/>
        </w:rPr>
      </w:pPr>
      <w:r>
        <w:rPr>
          <w:lang w:val="en-US"/>
        </w:rPr>
        <w:t>being as such 98, 139, 151, 152</w:t>
      </w:r>
    </w:p>
    <w:p w:rsidR="00C10CDE" w:rsidRDefault="00C10CDE" w:rsidP="00810456">
      <w:pPr>
        <w:spacing w:after="0" w:line="240" w:lineRule="auto"/>
        <w:jc w:val="both"/>
        <w:rPr>
          <w:lang w:val="en-US"/>
        </w:rPr>
      </w:pPr>
      <w:r>
        <w:rPr>
          <w:lang w:val="en-US"/>
        </w:rPr>
        <w:t>blessed 59-61, 109, 110</w:t>
      </w:r>
    </w:p>
    <w:p w:rsidR="00C10CDE" w:rsidRDefault="00C10CDE" w:rsidP="00810456">
      <w:pPr>
        <w:spacing w:after="0" w:line="240" w:lineRule="auto"/>
        <w:jc w:val="both"/>
        <w:rPr>
          <w:lang w:val="en-US"/>
        </w:rPr>
      </w:pPr>
      <w:r>
        <w:rPr>
          <w:lang w:val="en-US"/>
        </w:rPr>
        <w:t>bliss 55, 99</w:t>
      </w:r>
    </w:p>
    <w:p w:rsidR="00C10CDE" w:rsidRDefault="00C10CDE" w:rsidP="00810456">
      <w:pPr>
        <w:spacing w:after="0" w:line="240" w:lineRule="auto"/>
        <w:jc w:val="both"/>
        <w:rPr>
          <w:lang w:val="en-US"/>
        </w:rPr>
      </w:pPr>
      <w:proofErr w:type="spellStart"/>
      <w:r>
        <w:rPr>
          <w:lang w:val="en-US"/>
        </w:rPr>
        <w:t>bonum</w:t>
      </w:r>
      <w:proofErr w:type="spellEnd"/>
      <w:r>
        <w:rPr>
          <w:lang w:val="en-US"/>
        </w:rPr>
        <w:t xml:space="preserve"> 25, 35, 130, 131, 132, 140, 167, 178, 198</w:t>
      </w:r>
    </w:p>
    <w:p w:rsidR="00C10CDE" w:rsidRDefault="00C10CDE" w:rsidP="00810456">
      <w:pPr>
        <w:pStyle w:val="berschrift1"/>
        <w:spacing w:before="0" w:line="240" w:lineRule="auto"/>
        <w:jc w:val="both"/>
        <w:rPr>
          <w:lang w:val="en-US"/>
        </w:rPr>
      </w:pPr>
      <w:r>
        <w:rPr>
          <w:lang w:val="en-US"/>
        </w:rPr>
        <w:t>C</w:t>
      </w:r>
    </w:p>
    <w:p w:rsidR="00C10CDE" w:rsidRDefault="00C10CDE" w:rsidP="00810456">
      <w:pPr>
        <w:spacing w:after="0" w:line="240" w:lineRule="auto"/>
        <w:jc w:val="both"/>
        <w:rPr>
          <w:lang w:val="en-US"/>
        </w:rPr>
      </w:pPr>
      <w:r>
        <w:rPr>
          <w:lang w:val="en-US"/>
        </w:rPr>
        <w:t>categories 31, 42, 74, 78, 131, 143, 160, 163, 167, 178, 179, 183, 190, 217, 226</w:t>
      </w:r>
    </w:p>
    <w:p w:rsidR="00C10CDE" w:rsidRDefault="00C10CDE" w:rsidP="00810456">
      <w:pPr>
        <w:spacing w:after="0" w:line="240" w:lineRule="auto"/>
        <w:jc w:val="both"/>
        <w:rPr>
          <w:lang w:val="en-US"/>
        </w:rPr>
      </w:pPr>
      <w:r>
        <w:rPr>
          <w:lang w:val="en-US"/>
        </w:rPr>
        <w:t>causality 32, 86, 112, 140, 142, 176-179, 186, 220</w:t>
      </w:r>
    </w:p>
    <w:p w:rsidR="00C10CDE" w:rsidRDefault="00C10CDE" w:rsidP="00810456">
      <w:pPr>
        <w:spacing w:after="0" w:line="240" w:lineRule="auto"/>
        <w:jc w:val="both"/>
        <w:rPr>
          <w:lang w:val="en-US"/>
        </w:rPr>
      </w:pPr>
      <w:r>
        <w:rPr>
          <w:lang w:val="en-US"/>
        </w:rPr>
        <w:t>classicism 39, 44</w:t>
      </w:r>
    </w:p>
    <w:p w:rsidR="00C10CDE" w:rsidRDefault="00C10CDE" w:rsidP="00810456">
      <w:pPr>
        <w:spacing w:after="0" w:line="240" w:lineRule="auto"/>
        <w:jc w:val="both"/>
        <w:rPr>
          <w:lang w:val="en-US"/>
        </w:rPr>
      </w:pPr>
      <w:r>
        <w:rPr>
          <w:lang w:val="en-US"/>
        </w:rPr>
        <w:t>classification of being 75, 76, 78, 83, 141-146, 150, 156, 157</w:t>
      </w:r>
    </w:p>
    <w:p w:rsidR="00C10CDE" w:rsidRDefault="00C10CDE" w:rsidP="00810456">
      <w:pPr>
        <w:spacing w:after="0" w:line="240" w:lineRule="auto"/>
        <w:jc w:val="both"/>
        <w:rPr>
          <w:lang w:val="en-US"/>
        </w:rPr>
      </w:pPr>
      <w:r>
        <w:rPr>
          <w:lang w:val="en-US"/>
        </w:rPr>
        <w:t>communis opinio 55</w:t>
      </w:r>
    </w:p>
    <w:p w:rsidR="00C10CDE" w:rsidRDefault="00C10CDE" w:rsidP="00810456">
      <w:pPr>
        <w:spacing w:after="0" w:line="240" w:lineRule="auto"/>
        <w:jc w:val="both"/>
        <w:rPr>
          <w:lang w:val="en-US"/>
        </w:rPr>
      </w:pPr>
      <w:r>
        <w:rPr>
          <w:lang w:val="en-US"/>
        </w:rPr>
        <w:lastRenderedPageBreak/>
        <w:t>conceptualism 129, 226</w:t>
      </w:r>
    </w:p>
    <w:p w:rsidR="00C10CDE" w:rsidRDefault="00C10CDE" w:rsidP="00810456">
      <w:pPr>
        <w:spacing w:after="0" w:line="240" w:lineRule="auto"/>
        <w:jc w:val="both"/>
        <w:rPr>
          <w:lang w:val="en-US"/>
        </w:rPr>
      </w:pPr>
      <w:r>
        <w:rPr>
          <w:lang w:val="en-US"/>
        </w:rPr>
        <w:t>conflagration 84, 104</w:t>
      </w:r>
    </w:p>
    <w:p w:rsidR="00C10CDE" w:rsidRDefault="00C10CDE" w:rsidP="00810456">
      <w:pPr>
        <w:spacing w:after="0" w:line="240" w:lineRule="auto"/>
        <w:jc w:val="both"/>
        <w:rPr>
          <w:lang w:val="en-US"/>
        </w:rPr>
      </w:pPr>
      <w:r>
        <w:rPr>
          <w:lang w:val="en-US"/>
        </w:rPr>
        <w:t>contingency 35, 135, 140, 150, 156, 157, 165, 169, 178</w:t>
      </w:r>
    </w:p>
    <w:p w:rsidR="00C10CDE" w:rsidRDefault="00C10CDE" w:rsidP="00810456">
      <w:pPr>
        <w:spacing w:after="0" w:line="240" w:lineRule="auto"/>
        <w:jc w:val="both"/>
        <w:rPr>
          <w:lang w:val="en-US"/>
        </w:rPr>
      </w:pPr>
      <w:r>
        <w:rPr>
          <w:lang w:val="en-US"/>
        </w:rPr>
        <w:t>contraries 70, 71, 73-76, 89</w:t>
      </w:r>
    </w:p>
    <w:p w:rsidR="00C10CDE" w:rsidRDefault="00C10CDE" w:rsidP="00810456">
      <w:pPr>
        <w:spacing w:after="0" w:line="240" w:lineRule="auto"/>
        <w:jc w:val="both"/>
        <w:rPr>
          <w:lang w:val="en-US"/>
        </w:rPr>
      </w:pPr>
      <w:r>
        <w:rPr>
          <w:lang w:val="en-US"/>
        </w:rPr>
        <w:t>corporeality 33, 51-53, 58, 82, 83, 124, 141, 144, 145, 160, 226</w:t>
      </w:r>
    </w:p>
    <w:p w:rsidR="00C10CDE" w:rsidRPr="004D1F69" w:rsidRDefault="00C10CDE" w:rsidP="00810456">
      <w:pPr>
        <w:spacing w:after="0" w:line="240" w:lineRule="auto"/>
        <w:jc w:val="both"/>
        <w:rPr>
          <w:lang w:val="en-US"/>
        </w:rPr>
      </w:pPr>
      <w:r>
        <w:rPr>
          <w:lang w:val="en-US"/>
        </w:rPr>
        <w:t>corruption 73, 75, 142, 150</w:t>
      </w:r>
    </w:p>
    <w:p w:rsidR="00C10CDE" w:rsidRDefault="00C10CDE" w:rsidP="00810456">
      <w:pPr>
        <w:spacing w:after="0" w:line="240" w:lineRule="auto"/>
        <w:jc w:val="both"/>
        <w:rPr>
          <w:lang w:val="en-US"/>
        </w:rPr>
      </w:pPr>
      <w:r w:rsidRPr="004D1F69">
        <w:rPr>
          <w:lang w:val="en-US"/>
        </w:rPr>
        <w:t>cosmology</w:t>
      </w:r>
      <w:r>
        <w:rPr>
          <w:lang w:val="en-US"/>
        </w:rPr>
        <w:t xml:space="preserve"> 104, 135, 137, 142, 155, 156, 157, 170, 197, 199, 202</w:t>
      </w:r>
    </w:p>
    <w:p w:rsidR="00C10CDE" w:rsidRDefault="00C10CDE" w:rsidP="00810456">
      <w:pPr>
        <w:spacing w:after="0" w:line="240" w:lineRule="auto"/>
        <w:jc w:val="both"/>
        <w:rPr>
          <w:lang w:val="en-US"/>
        </w:rPr>
      </w:pPr>
      <w:r>
        <w:rPr>
          <w:lang w:val="en-US"/>
        </w:rPr>
        <w:t>creation 47, 90, 104, 113, 127, 135, 137, 150, 173, 174, 216</w:t>
      </w:r>
    </w:p>
    <w:p w:rsidR="00C10CDE" w:rsidRPr="004D1F69" w:rsidRDefault="00C10CDE" w:rsidP="00810456">
      <w:pPr>
        <w:spacing w:after="0" w:line="240" w:lineRule="auto"/>
        <w:jc w:val="both"/>
        <w:rPr>
          <w:lang w:val="en-US"/>
        </w:rPr>
      </w:pPr>
      <w:r>
        <w:rPr>
          <w:lang w:val="en-US"/>
        </w:rPr>
        <w:t>cycle 84, 104</w:t>
      </w:r>
    </w:p>
    <w:p w:rsidR="00C10CDE" w:rsidRDefault="00C10CDE" w:rsidP="00810456">
      <w:pPr>
        <w:pStyle w:val="berschrift1"/>
        <w:spacing w:before="0" w:line="240" w:lineRule="auto"/>
        <w:jc w:val="both"/>
        <w:rPr>
          <w:lang w:val="en-US"/>
        </w:rPr>
      </w:pPr>
      <w:r>
        <w:rPr>
          <w:lang w:val="en-US"/>
        </w:rPr>
        <w:t>D</w:t>
      </w:r>
    </w:p>
    <w:p w:rsidR="00C10CDE" w:rsidRDefault="00C10CDE" w:rsidP="00810456">
      <w:pPr>
        <w:spacing w:after="0" w:line="240" w:lineRule="auto"/>
        <w:jc w:val="both"/>
        <w:rPr>
          <w:lang w:val="en-US"/>
        </w:rPr>
      </w:pPr>
      <w:r>
        <w:rPr>
          <w:lang w:val="en-US"/>
        </w:rPr>
        <w:t>degrees of being 97, 114, 115, 118, 130, 151</w:t>
      </w:r>
    </w:p>
    <w:p w:rsidR="00C10CDE" w:rsidRDefault="00C10CDE" w:rsidP="00810456">
      <w:pPr>
        <w:spacing w:after="0" w:line="240" w:lineRule="auto"/>
        <w:jc w:val="both"/>
        <w:rPr>
          <w:lang w:val="en-US"/>
        </w:rPr>
      </w:pPr>
      <w:r>
        <w:rPr>
          <w:lang w:val="en-US"/>
        </w:rPr>
        <w:t>demiurge 80, 81, 83, 100</w:t>
      </w:r>
    </w:p>
    <w:p w:rsidR="00C10CDE" w:rsidRDefault="00C10CDE" w:rsidP="00810456">
      <w:pPr>
        <w:spacing w:after="0" w:line="240" w:lineRule="auto"/>
        <w:jc w:val="both"/>
        <w:rPr>
          <w:lang w:val="en-US"/>
        </w:rPr>
      </w:pPr>
      <w:r>
        <w:rPr>
          <w:lang w:val="en-US"/>
        </w:rPr>
        <w:t>derivation 45, 77, 79, 81, 84, 97, 157, 158, 178, 182, 200</w:t>
      </w:r>
    </w:p>
    <w:p w:rsidR="00C10CDE" w:rsidRDefault="00C10CDE" w:rsidP="00810456">
      <w:pPr>
        <w:spacing w:after="0" w:line="240" w:lineRule="auto"/>
        <w:jc w:val="both"/>
        <w:rPr>
          <w:lang w:val="en-US"/>
        </w:rPr>
      </w:pPr>
      <w:r>
        <w:rPr>
          <w:lang w:val="en-US"/>
        </w:rPr>
        <w:t>destiny 86, 201</w:t>
      </w:r>
    </w:p>
    <w:p w:rsidR="00C10CDE" w:rsidRDefault="00C10CDE" w:rsidP="00810456">
      <w:pPr>
        <w:spacing w:after="0" w:line="240" w:lineRule="auto"/>
        <w:jc w:val="both"/>
        <w:rPr>
          <w:lang w:val="en-US"/>
        </w:rPr>
      </w:pPr>
      <w:r>
        <w:rPr>
          <w:lang w:val="en-US"/>
        </w:rPr>
        <w:t>determinacy 71, 75, 77, 90, 114, 115</w:t>
      </w:r>
    </w:p>
    <w:p w:rsidR="00C10CDE" w:rsidRDefault="00C10CDE" w:rsidP="00810456">
      <w:pPr>
        <w:spacing w:after="0" w:line="240" w:lineRule="auto"/>
        <w:jc w:val="both"/>
        <w:rPr>
          <w:lang w:val="en-US"/>
        </w:rPr>
      </w:pPr>
      <w:r>
        <w:rPr>
          <w:lang w:val="en-US"/>
        </w:rPr>
        <w:t>determination 79, 81</w:t>
      </w:r>
    </w:p>
    <w:p w:rsidR="00C10CDE" w:rsidRDefault="00C10CDE" w:rsidP="00810456">
      <w:pPr>
        <w:spacing w:after="0" w:line="240" w:lineRule="auto"/>
        <w:jc w:val="both"/>
        <w:rPr>
          <w:lang w:val="en-US"/>
        </w:rPr>
      </w:pPr>
      <w:r>
        <w:rPr>
          <w:lang w:val="en-US"/>
        </w:rPr>
        <w:t>determinism 84, 86, 87</w:t>
      </w:r>
    </w:p>
    <w:p w:rsidR="00C10CDE" w:rsidRDefault="00C10CDE" w:rsidP="00810456">
      <w:pPr>
        <w:spacing w:after="0" w:line="240" w:lineRule="auto"/>
        <w:jc w:val="both"/>
        <w:rPr>
          <w:lang w:val="en-US"/>
        </w:rPr>
      </w:pPr>
      <w:r w:rsidRPr="004D1F69">
        <w:rPr>
          <w:lang w:val="en-US"/>
        </w:rPr>
        <w:t>dialectic</w:t>
      </w:r>
      <w:r>
        <w:rPr>
          <w:lang w:val="en-US"/>
        </w:rPr>
        <w:t xml:space="preserve"> 40, 67, 97, 98, 145</w:t>
      </w:r>
    </w:p>
    <w:p w:rsidR="00C10CDE" w:rsidRDefault="00C10CDE" w:rsidP="00810456">
      <w:pPr>
        <w:spacing w:after="0" w:line="240" w:lineRule="auto"/>
        <w:jc w:val="both"/>
        <w:rPr>
          <w:lang w:val="en-US"/>
        </w:rPr>
      </w:pPr>
      <w:r>
        <w:rPr>
          <w:lang w:val="en-US"/>
        </w:rPr>
        <w:t>disjunction 131, 140, 141, 151, 154, 157, 158, 178, 179, 183</w:t>
      </w:r>
    </w:p>
    <w:p w:rsidR="00C10CDE" w:rsidRPr="004D1F69" w:rsidRDefault="00C10CDE" w:rsidP="00810456">
      <w:pPr>
        <w:spacing w:after="0" w:line="240" w:lineRule="auto"/>
        <w:jc w:val="both"/>
        <w:rPr>
          <w:lang w:val="en-US"/>
        </w:rPr>
      </w:pPr>
      <w:r>
        <w:rPr>
          <w:lang w:val="en-US"/>
        </w:rPr>
        <w:t>divine 33, 41, 42, 44, 47, 53, 58, 66, 77, 79-82, 86, 99-102, 110, 113, 119, 120, 130, 133, 144, 150, 151, 163, 185, 190, 225</w:t>
      </w:r>
    </w:p>
    <w:p w:rsidR="00C10CDE" w:rsidRPr="004D1F69" w:rsidRDefault="00C10CDE" w:rsidP="00810456">
      <w:pPr>
        <w:spacing w:after="0" w:line="240" w:lineRule="auto"/>
        <w:jc w:val="both"/>
        <w:rPr>
          <w:lang w:val="en-US"/>
        </w:rPr>
      </w:pPr>
      <w:r>
        <w:rPr>
          <w:lang w:val="en-US"/>
        </w:rPr>
        <w:t>dogmatism 44, 93, 176, 203, 205</w:t>
      </w:r>
    </w:p>
    <w:p w:rsidR="00C10CDE" w:rsidRDefault="00C10CDE" w:rsidP="00810456">
      <w:pPr>
        <w:spacing w:after="0" w:line="240" w:lineRule="auto"/>
        <w:jc w:val="both"/>
        <w:rPr>
          <w:lang w:val="en-US"/>
        </w:rPr>
      </w:pPr>
      <w:r w:rsidRPr="004D1F69">
        <w:rPr>
          <w:lang w:val="en-US"/>
        </w:rPr>
        <w:t>dualism</w:t>
      </w:r>
      <w:r>
        <w:rPr>
          <w:lang w:val="en-US"/>
        </w:rPr>
        <w:t xml:space="preserve"> 58, 69, 70, 78, 81, 91, 97, 101, 168</w:t>
      </w:r>
    </w:p>
    <w:p w:rsidR="00C10CDE" w:rsidRDefault="00C10CDE" w:rsidP="00810456">
      <w:pPr>
        <w:spacing w:after="0" w:line="240" w:lineRule="auto"/>
        <w:jc w:val="both"/>
        <w:rPr>
          <w:lang w:val="en-US"/>
        </w:rPr>
      </w:pPr>
      <w:r>
        <w:rPr>
          <w:lang w:val="en-US"/>
        </w:rPr>
        <w:t>dyad 75, 77, 88, 91, 104</w:t>
      </w:r>
    </w:p>
    <w:p w:rsidR="00C10CDE" w:rsidRDefault="00C10CDE" w:rsidP="00810456">
      <w:pPr>
        <w:pStyle w:val="berschrift1"/>
        <w:spacing w:before="0" w:line="240" w:lineRule="auto"/>
        <w:jc w:val="both"/>
        <w:rPr>
          <w:lang w:val="en-US"/>
        </w:rPr>
      </w:pPr>
      <w:r>
        <w:rPr>
          <w:lang w:val="en-US"/>
        </w:rPr>
        <w:t>E</w:t>
      </w:r>
    </w:p>
    <w:p w:rsidR="00C10CDE" w:rsidRDefault="00C10CDE" w:rsidP="00810456">
      <w:pPr>
        <w:spacing w:after="0" w:line="240" w:lineRule="auto"/>
        <w:jc w:val="both"/>
        <w:rPr>
          <w:lang w:val="en-US"/>
        </w:rPr>
      </w:pPr>
      <w:r>
        <w:rPr>
          <w:lang w:val="en-US"/>
        </w:rPr>
        <w:t>education 39, 40, 93, 94, 98, 109, 110</w:t>
      </w:r>
    </w:p>
    <w:p w:rsidR="00C10CDE" w:rsidRPr="004D1F69" w:rsidRDefault="00C10CDE" w:rsidP="00810456">
      <w:pPr>
        <w:spacing w:after="0" w:line="240" w:lineRule="auto"/>
        <w:jc w:val="both"/>
        <w:rPr>
          <w:lang w:val="en-US"/>
        </w:rPr>
      </w:pPr>
      <w:r w:rsidRPr="004D1F69">
        <w:rPr>
          <w:lang w:val="en-US"/>
        </w:rPr>
        <w:t>emanation</w:t>
      </w:r>
      <w:r>
        <w:rPr>
          <w:lang w:val="en-US"/>
        </w:rPr>
        <w:t xml:space="preserve"> 78, 81, 82, 83, 90, 91, 103-108, 126, 134, 141, 142, 162, 163, 177</w:t>
      </w:r>
    </w:p>
    <w:p w:rsidR="00C10CDE" w:rsidRDefault="00C10CDE" w:rsidP="00810456">
      <w:pPr>
        <w:spacing w:after="0" w:line="240" w:lineRule="auto"/>
        <w:jc w:val="both"/>
        <w:rPr>
          <w:lang w:val="en-US"/>
        </w:rPr>
      </w:pPr>
      <w:proofErr w:type="spellStart"/>
      <w:r w:rsidRPr="004D1F69">
        <w:rPr>
          <w:lang w:val="en-US"/>
        </w:rPr>
        <w:t>empirism</w:t>
      </w:r>
      <w:proofErr w:type="spellEnd"/>
      <w:r>
        <w:rPr>
          <w:lang w:val="en-US"/>
        </w:rPr>
        <w:t xml:space="preserve"> 57, 181, 182</w:t>
      </w:r>
    </w:p>
    <w:p w:rsidR="00C10CDE" w:rsidRDefault="00C10CDE" w:rsidP="00810456">
      <w:pPr>
        <w:spacing w:after="0" w:line="240" w:lineRule="auto"/>
        <w:jc w:val="both"/>
        <w:rPr>
          <w:lang w:val="en-US"/>
        </w:rPr>
      </w:pPr>
      <w:r>
        <w:rPr>
          <w:lang w:val="en-US"/>
        </w:rPr>
        <w:t xml:space="preserve">ens </w:t>
      </w:r>
      <w:proofErr w:type="spellStart"/>
      <w:r>
        <w:rPr>
          <w:lang w:val="en-US"/>
        </w:rPr>
        <w:t>necessarium</w:t>
      </w:r>
      <w:proofErr w:type="spellEnd"/>
      <w:r>
        <w:rPr>
          <w:lang w:val="en-US"/>
        </w:rPr>
        <w:t xml:space="preserve"> (necessary existent) 106, 125, 126, 134, 135, 140, 146, 150, 157, 159, 160, 162, 163, 169, 178</w:t>
      </w:r>
    </w:p>
    <w:p w:rsidR="00C10CDE" w:rsidRDefault="00C10CDE" w:rsidP="00810456">
      <w:pPr>
        <w:spacing w:after="0" w:line="240" w:lineRule="auto"/>
        <w:jc w:val="both"/>
        <w:rPr>
          <w:lang w:val="en-US"/>
        </w:rPr>
      </w:pPr>
      <w:r>
        <w:rPr>
          <w:lang w:val="en-US"/>
        </w:rPr>
        <w:t xml:space="preserve">ens </w:t>
      </w:r>
      <w:proofErr w:type="spellStart"/>
      <w:r>
        <w:rPr>
          <w:lang w:val="en-US"/>
        </w:rPr>
        <w:t>realissimum</w:t>
      </w:r>
      <w:proofErr w:type="spellEnd"/>
      <w:r>
        <w:rPr>
          <w:lang w:val="en-US"/>
        </w:rPr>
        <w:t xml:space="preserve"> 124, 197</w:t>
      </w:r>
    </w:p>
    <w:p w:rsidR="00C10CDE" w:rsidRPr="009E451E" w:rsidRDefault="00C10CDE" w:rsidP="00810456">
      <w:pPr>
        <w:spacing w:after="0" w:line="240" w:lineRule="auto"/>
        <w:jc w:val="both"/>
        <w:rPr>
          <w:lang w:val="en-US"/>
        </w:rPr>
      </w:pPr>
      <w:proofErr w:type="spellStart"/>
      <w:r>
        <w:rPr>
          <w:lang w:val="en-US"/>
        </w:rPr>
        <w:t>Epicureism</w:t>
      </w:r>
      <w:proofErr w:type="spellEnd"/>
      <w:r>
        <w:rPr>
          <w:lang w:val="en-US"/>
        </w:rPr>
        <w:t xml:space="preserve"> </w:t>
      </w:r>
      <w:r w:rsidRPr="009E451E">
        <w:rPr>
          <w:lang w:val="en-US"/>
        </w:rPr>
        <w:t xml:space="preserve">23, 42, 43, </w:t>
      </w:r>
      <w:r>
        <w:rPr>
          <w:lang w:val="en-US"/>
        </w:rPr>
        <w:t xml:space="preserve">48, 49, </w:t>
      </w:r>
      <w:r w:rsidRPr="009E451E">
        <w:rPr>
          <w:lang w:val="en-US"/>
        </w:rPr>
        <w:t>51, 52, 54, 55, 57, 59, 69, 78, 93, 205</w:t>
      </w:r>
    </w:p>
    <w:p w:rsidR="00C10CDE" w:rsidRDefault="00C10CDE" w:rsidP="00810456">
      <w:pPr>
        <w:spacing w:after="0" w:line="240" w:lineRule="auto"/>
        <w:jc w:val="both"/>
        <w:rPr>
          <w:lang w:val="en-US"/>
        </w:rPr>
      </w:pPr>
      <w:r>
        <w:rPr>
          <w:lang w:val="en-US"/>
        </w:rPr>
        <w:t>epistemology 6, 23, 55-58, 159, 185, 206-209</w:t>
      </w:r>
    </w:p>
    <w:p w:rsidR="00C10CDE" w:rsidRDefault="00C10CDE" w:rsidP="00810456">
      <w:pPr>
        <w:spacing w:after="0" w:line="240" w:lineRule="auto"/>
        <w:jc w:val="both"/>
        <w:rPr>
          <w:lang w:val="en-US"/>
        </w:rPr>
      </w:pPr>
      <w:r>
        <w:rPr>
          <w:lang w:val="en-US"/>
        </w:rPr>
        <w:t>essence 31, 32, 33, 100, 117, 144, 145, 147, 148, 155, 158, 188-190, 195, 207, 215-218</w:t>
      </w:r>
    </w:p>
    <w:p w:rsidR="00C10CDE" w:rsidRDefault="00C10CDE" w:rsidP="00810456">
      <w:pPr>
        <w:spacing w:after="0" w:line="240" w:lineRule="auto"/>
        <w:jc w:val="both"/>
        <w:rPr>
          <w:lang w:val="en-US"/>
        </w:rPr>
      </w:pPr>
      <w:r>
        <w:rPr>
          <w:lang w:val="en-US"/>
        </w:rPr>
        <w:t>ethics 36, 42, 43, 53, 54, 55, 58, 65, 85, 95, 97, 157, 191-194, 199, 205, 209</w:t>
      </w:r>
    </w:p>
    <w:p w:rsidR="00C10CDE" w:rsidRDefault="00C10CDE" w:rsidP="00810456">
      <w:pPr>
        <w:spacing w:after="0" w:line="240" w:lineRule="auto"/>
        <w:jc w:val="both"/>
        <w:rPr>
          <w:lang w:val="en-US"/>
        </w:rPr>
      </w:pPr>
      <w:r>
        <w:rPr>
          <w:lang w:val="en-US"/>
        </w:rPr>
        <w:t>event 31, 32, 64, 83, 84, 86, 87, 176, 178, 199, 218, 219</w:t>
      </w:r>
    </w:p>
    <w:p w:rsidR="00C10CDE" w:rsidRPr="004D1F69" w:rsidRDefault="00C10CDE" w:rsidP="00810456">
      <w:pPr>
        <w:spacing w:after="0" w:line="240" w:lineRule="auto"/>
        <w:jc w:val="both"/>
        <w:rPr>
          <w:lang w:val="en-US"/>
        </w:rPr>
      </w:pPr>
      <w:r>
        <w:rPr>
          <w:lang w:val="en-US"/>
        </w:rPr>
        <w:lastRenderedPageBreak/>
        <w:t>excess - deficiency 75</w:t>
      </w:r>
    </w:p>
    <w:p w:rsidR="00C10CDE" w:rsidRDefault="00C10CDE" w:rsidP="00810456">
      <w:pPr>
        <w:pStyle w:val="berschrift1"/>
        <w:spacing w:before="0" w:line="240" w:lineRule="auto"/>
        <w:jc w:val="both"/>
        <w:rPr>
          <w:lang w:val="en-US"/>
        </w:rPr>
      </w:pPr>
      <w:r>
        <w:rPr>
          <w:lang w:val="en-US"/>
        </w:rPr>
        <w:t>F</w:t>
      </w:r>
    </w:p>
    <w:p w:rsidR="00C10CDE" w:rsidRDefault="00C10CDE" w:rsidP="00810456">
      <w:pPr>
        <w:spacing w:after="0" w:line="240" w:lineRule="auto"/>
        <w:jc w:val="both"/>
        <w:rPr>
          <w:lang w:val="en-US"/>
        </w:rPr>
      </w:pPr>
      <w:r w:rsidRPr="004D1F69">
        <w:rPr>
          <w:lang w:val="en-US"/>
        </w:rPr>
        <w:t>fatalism</w:t>
      </w:r>
      <w:r>
        <w:rPr>
          <w:lang w:val="en-US"/>
        </w:rPr>
        <w:t xml:space="preserve"> 85, 86, 87, 174</w:t>
      </w:r>
    </w:p>
    <w:p w:rsidR="00C10CDE" w:rsidRPr="00EA65F3" w:rsidRDefault="00C10CDE" w:rsidP="00810456">
      <w:pPr>
        <w:spacing w:after="0" w:line="240" w:lineRule="auto"/>
        <w:jc w:val="both"/>
      </w:pPr>
      <w:r w:rsidRPr="00EA65F3">
        <w:t xml:space="preserve">fundamental </w:t>
      </w:r>
      <w:proofErr w:type="spellStart"/>
      <w:r w:rsidRPr="00EA65F3">
        <w:t>concept</w:t>
      </w:r>
      <w:proofErr w:type="spellEnd"/>
      <w:r w:rsidRPr="00EA65F3">
        <w:t xml:space="preserve"> 23, 51, 55, 127, 141, 146, 150, 179, 213, 220</w:t>
      </w:r>
    </w:p>
    <w:p w:rsidR="00C10CDE" w:rsidRPr="004E036A" w:rsidRDefault="00C10CDE" w:rsidP="00810456">
      <w:pPr>
        <w:pStyle w:val="berschrift1"/>
        <w:spacing w:before="0" w:line="240" w:lineRule="auto"/>
        <w:jc w:val="both"/>
      </w:pPr>
      <w:r w:rsidRPr="004E036A">
        <w:t>G</w:t>
      </w:r>
    </w:p>
    <w:p w:rsidR="00C10CDE" w:rsidRPr="00751D15" w:rsidRDefault="00C10CDE" w:rsidP="00810456">
      <w:pPr>
        <w:spacing w:after="0" w:line="240" w:lineRule="auto"/>
        <w:jc w:val="both"/>
      </w:pPr>
      <w:r w:rsidRPr="00751D15">
        <w:t>Geisteswissenschaften</w:t>
      </w:r>
      <w:r>
        <w:t xml:space="preserve"> 213</w:t>
      </w:r>
    </w:p>
    <w:p w:rsidR="00C10CDE" w:rsidRPr="00C03EC2" w:rsidRDefault="00C10CDE" w:rsidP="00810456">
      <w:pPr>
        <w:spacing w:after="0" w:line="240" w:lineRule="auto"/>
        <w:jc w:val="both"/>
      </w:pPr>
      <w:proofErr w:type="spellStart"/>
      <w:r w:rsidRPr="00C03EC2">
        <w:t>generation</w:t>
      </w:r>
      <w:proofErr w:type="spellEnd"/>
      <w:r w:rsidRPr="00C03EC2">
        <w:t xml:space="preserve"> 73, 75</w:t>
      </w:r>
    </w:p>
    <w:p w:rsidR="00C10CDE" w:rsidRPr="00EA65F3" w:rsidRDefault="00C10CDE" w:rsidP="00810456">
      <w:pPr>
        <w:spacing w:after="0" w:line="240" w:lineRule="auto"/>
        <w:jc w:val="both"/>
        <w:rPr>
          <w:lang w:val="en-US"/>
        </w:rPr>
      </w:pPr>
      <w:r w:rsidRPr="00EA65F3">
        <w:rPr>
          <w:lang w:val="en-US"/>
        </w:rPr>
        <w:t>genus 27, 36, 69, 73-76, 80, 81, 111, 114, 118, 141, 143-146, 148, 161, 163, 178, 216</w:t>
      </w:r>
    </w:p>
    <w:p w:rsidR="00C10CDE" w:rsidRPr="004E036A" w:rsidRDefault="00C10CDE" w:rsidP="00810456">
      <w:pPr>
        <w:spacing w:after="0" w:line="240" w:lineRule="auto"/>
        <w:jc w:val="both"/>
        <w:rPr>
          <w:lang w:val="en-US"/>
        </w:rPr>
      </w:pPr>
      <w:r w:rsidRPr="00421DBA">
        <w:rPr>
          <w:lang w:val="en-US"/>
        </w:rPr>
        <w:t>God</w:t>
      </w:r>
      <w:r>
        <w:rPr>
          <w:lang w:val="en-US"/>
        </w:rPr>
        <w:t xml:space="preserve"> 27, 33, 34, 35, 44, 45, 54-61, 64-67, 78, 81, 83-85, 90, 99-103, 108-114, 117-121, 123-127, 130, 131, 133-135, 138-142, 145, 151, 152-158, 163, 176, 177, 179, 181-185, 190, 199, 207, 210, 211, 215, 216, 222, 223, 225</w:t>
      </w:r>
    </w:p>
    <w:p w:rsidR="00C10CDE" w:rsidRPr="004E036A" w:rsidRDefault="00C10CDE" w:rsidP="00810456">
      <w:pPr>
        <w:spacing w:after="0" w:line="240" w:lineRule="auto"/>
        <w:jc w:val="both"/>
        <w:rPr>
          <w:lang w:val="en-US"/>
        </w:rPr>
      </w:pPr>
      <w:r w:rsidRPr="004E036A">
        <w:rPr>
          <w:lang w:val="en-US"/>
        </w:rPr>
        <w:t>good</w:t>
      </w:r>
      <w:r>
        <w:rPr>
          <w:lang w:val="en-US"/>
        </w:rPr>
        <w:t xml:space="preserve"> 54, 56, 58, 59, 61-64, 71, 73, 77, 104, 106-108, 111, 112, 114-116, 118-121, 125, 126, 131-133, 149, 162, 199</w:t>
      </w:r>
    </w:p>
    <w:p w:rsidR="00C10CDE" w:rsidRPr="004E036A" w:rsidRDefault="00C10CDE" w:rsidP="00810456">
      <w:pPr>
        <w:spacing w:after="0" w:line="240" w:lineRule="auto"/>
        <w:jc w:val="both"/>
        <w:rPr>
          <w:lang w:val="en-US"/>
        </w:rPr>
      </w:pPr>
      <w:r w:rsidRPr="004E036A">
        <w:rPr>
          <w:lang w:val="en-US"/>
        </w:rPr>
        <w:t>gradation</w:t>
      </w:r>
      <w:r>
        <w:rPr>
          <w:lang w:val="en-US"/>
        </w:rPr>
        <w:t xml:space="preserve"> 112, 114, 115, 117, 118, 130</w:t>
      </w:r>
    </w:p>
    <w:p w:rsidR="00C10CDE" w:rsidRDefault="00C10CDE" w:rsidP="00810456">
      <w:pPr>
        <w:pStyle w:val="berschrift1"/>
        <w:spacing w:before="0" w:line="240" w:lineRule="auto"/>
        <w:jc w:val="both"/>
        <w:rPr>
          <w:lang w:val="en-US"/>
        </w:rPr>
      </w:pPr>
      <w:r>
        <w:rPr>
          <w:lang w:val="en-US"/>
        </w:rPr>
        <w:t>H</w:t>
      </w:r>
    </w:p>
    <w:p w:rsidR="00C10CDE" w:rsidRDefault="00C10CDE" w:rsidP="00810456">
      <w:pPr>
        <w:spacing w:after="0" w:line="240" w:lineRule="auto"/>
        <w:jc w:val="both"/>
        <w:rPr>
          <w:lang w:val="en-US"/>
        </w:rPr>
      </w:pPr>
      <w:r>
        <w:rPr>
          <w:lang w:val="en-US"/>
        </w:rPr>
        <w:t>happiness 66, 99, 109</w:t>
      </w:r>
    </w:p>
    <w:p w:rsidR="00C10CDE" w:rsidRDefault="00C10CDE" w:rsidP="00810456">
      <w:pPr>
        <w:spacing w:after="0" w:line="240" w:lineRule="auto"/>
        <w:jc w:val="both"/>
        <w:rPr>
          <w:lang w:val="en-US"/>
        </w:rPr>
      </w:pPr>
      <w:r>
        <w:rPr>
          <w:lang w:val="en-US"/>
        </w:rPr>
        <w:t>human nature 57, 184</w:t>
      </w:r>
    </w:p>
    <w:p w:rsidR="00C10CDE" w:rsidRDefault="00C10CDE" w:rsidP="00810456">
      <w:pPr>
        <w:spacing w:after="0" w:line="240" w:lineRule="auto"/>
        <w:jc w:val="both"/>
        <w:rPr>
          <w:lang w:val="en-US"/>
        </w:rPr>
      </w:pPr>
      <w:r>
        <w:rPr>
          <w:lang w:val="en-US"/>
        </w:rPr>
        <w:t>hypostatizing 209</w:t>
      </w:r>
    </w:p>
    <w:p w:rsidR="00C10CDE" w:rsidRDefault="00C10CDE" w:rsidP="00810456">
      <w:pPr>
        <w:pStyle w:val="berschrift1"/>
        <w:spacing w:before="0" w:line="240" w:lineRule="auto"/>
        <w:jc w:val="both"/>
        <w:rPr>
          <w:lang w:val="en-US"/>
        </w:rPr>
      </w:pPr>
      <w:r>
        <w:rPr>
          <w:lang w:val="en-US"/>
        </w:rPr>
        <w:t>I</w:t>
      </w:r>
    </w:p>
    <w:p w:rsidR="00C10CDE" w:rsidRDefault="00C10CDE" w:rsidP="00810456">
      <w:pPr>
        <w:spacing w:after="0" w:line="240" w:lineRule="auto"/>
        <w:jc w:val="both"/>
        <w:rPr>
          <w:lang w:val="en-US"/>
        </w:rPr>
      </w:pPr>
      <w:r>
        <w:rPr>
          <w:lang w:val="en-US"/>
        </w:rPr>
        <w:t>idealism 31, 53, 69, 70, 86, 168, 174, 197, 199, 208, 209, 227</w:t>
      </w:r>
    </w:p>
    <w:p w:rsidR="00C10CDE" w:rsidRDefault="00C10CDE" w:rsidP="00810456">
      <w:pPr>
        <w:spacing w:after="0" w:line="240" w:lineRule="auto"/>
        <w:jc w:val="both"/>
        <w:rPr>
          <w:lang w:val="en-US"/>
        </w:rPr>
      </w:pPr>
      <w:r>
        <w:rPr>
          <w:lang w:val="en-US"/>
        </w:rPr>
        <w:t>Ideas, Platonic 31, 32, 43, 47, 74, 95, 97, 99, 100, 101, 143, 188, 208, 209, 211, 226</w:t>
      </w:r>
    </w:p>
    <w:p w:rsidR="00C10CDE" w:rsidRDefault="00C10CDE" w:rsidP="00810456">
      <w:pPr>
        <w:spacing w:after="0" w:line="240" w:lineRule="auto"/>
        <w:jc w:val="both"/>
        <w:rPr>
          <w:lang w:val="en-US"/>
        </w:rPr>
      </w:pPr>
      <w:r>
        <w:rPr>
          <w:lang w:val="en-US"/>
        </w:rPr>
        <w:t>immateriality 33, 70, 96, 138, 153, 166</w:t>
      </w:r>
    </w:p>
    <w:p w:rsidR="00C10CDE" w:rsidRDefault="00C10CDE" w:rsidP="00810456">
      <w:pPr>
        <w:spacing w:after="0" w:line="240" w:lineRule="auto"/>
        <w:jc w:val="both"/>
        <w:rPr>
          <w:lang w:val="en-US"/>
        </w:rPr>
      </w:pPr>
      <w:r>
        <w:rPr>
          <w:lang w:val="en-US"/>
        </w:rPr>
        <w:t>immortality 6, 35, 59, 60, 84, 104, 137, 145, 153-155, 157, 210</w:t>
      </w:r>
    </w:p>
    <w:p w:rsidR="00C10CDE" w:rsidRDefault="00C10CDE" w:rsidP="00810456">
      <w:pPr>
        <w:spacing w:after="0" w:line="240" w:lineRule="auto"/>
        <w:jc w:val="both"/>
        <w:rPr>
          <w:lang w:val="en-US"/>
        </w:rPr>
      </w:pPr>
      <w:r>
        <w:rPr>
          <w:lang w:val="en-US"/>
        </w:rPr>
        <w:t>incorporeal 23, 33, 52, 53, 81, 141, 144, 145, 155, 225</w:t>
      </w:r>
    </w:p>
    <w:p w:rsidR="00C10CDE" w:rsidRDefault="00C10CDE" w:rsidP="00810456">
      <w:pPr>
        <w:spacing w:after="0" w:line="240" w:lineRule="auto"/>
        <w:jc w:val="both"/>
        <w:rPr>
          <w:lang w:val="en-US"/>
        </w:rPr>
      </w:pPr>
      <w:r>
        <w:rPr>
          <w:lang w:val="en-US"/>
        </w:rPr>
        <w:t>incorruptibility 26, 60, 61, 84, 142, 150</w:t>
      </w:r>
    </w:p>
    <w:p w:rsidR="00C10CDE" w:rsidRDefault="00C10CDE" w:rsidP="00810456">
      <w:pPr>
        <w:spacing w:after="0" w:line="240" w:lineRule="auto"/>
        <w:jc w:val="both"/>
        <w:rPr>
          <w:lang w:val="en-US"/>
        </w:rPr>
      </w:pPr>
      <w:r>
        <w:rPr>
          <w:lang w:val="en-US"/>
        </w:rPr>
        <w:t>indeterminacy 75, 76, 77, 88, 90, 91, 104, 168</w:t>
      </w:r>
    </w:p>
    <w:p w:rsidR="00C10CDE" w:rsidRDefault="00C10CDE" w:rsidP="00810456">
      <w:pPr>
        <w:spacing w:after="0" w:line="240" w:lineRule="auto"/>
        <w:jc w:val="both"/>
        <w:rPr>
          <w:lang w:val="en-US"/>
        </w:rPr>
      </w:pPr>
      <w:r>
        <w:rPr>
          <w:lang w:val="en-US"/>
        </w:rPr>
        <w:t>induction 187</w:t>
      </w:r>
    </w:p>
    <w:p w:rsidR="00C10CDE" w:rsidRDefault="00C10CDE" w:rsidP="00810456">
      <w:pPr>
        <w:spacing w:after="0" w:line="240" w:lineRule="auto"/>
        <w:jc w:val="both"/>
        <w:rPr>
          <w:lang w:val="en-US"/>
        </w:rPr>
      </w:pPr>
      <w:r>
        <w:rPr>
          <w:lang w:val="en-US"/>
        </w:rPr>
        <w:t>initiation 94, 95, 96</w:t>
      </w:r>
    </w:p>
    <w:p w:rsidR="00C10CDE" w:rsidRPr="004D1F69" w:rsidRDefault="00C10CDE" w:rsidP="00810456">
      <w:pPr>
        <w:spacing w:after="0" w:line="240" w:lineRule="auto"/>
        <w:jc w:val="both"/>
        <w:rPr>
          <w:lang w:val="en-US"/>
        </w:rPr>
      </w:pPr>
      <w:r>
        <w:rPr>
          <w:lang w:val="en-US"/>
        </w:rPr>
        <w:t>innate 56, 59, 60, 63, 182, 183, 184, 194</w:t>
      </w:r>
    </w:p>
    <w:p w:rsidR="00C10CDE" w:rsidRDefault="00C10CDE" w:rsidP="00810456">
      <w:pPr>
        <w:spacing w:after="0" w:line="240" w:lineRule="auto"/>
        <w:jc w:val="both"/>
        <w:rPr>
          <w:lang w:val="en-US"/>
        </w:rPr>
      </w:pPr>
      <w:r w:rsidRPr="004D1F69">
        <w:rPr>
          <w:lang w:val="en-US"/>
        </w:rPr>
        <w:t>intellect</w:t>
      </w:r>
      <w:r>
        <w:rPr>
          <w:lang w:val="en-US"/>
        </w:rPr>
        <w:t xml:space="preserve"> 31, 36, 41, 43, 63, 79, 80, 95-97, 99-101, 105, 109, 111, 112, 114, 115, 125, 126, 132, 134, 138, 141, 157, 158, 162, 163, 171-173, 178, 182, 187, 194, 201, 208-210, 225, 226</w:t>
      </w:r>
    </w:p>
    <w:p w:rsidR="00C10CDE" w:rsidRDefault="00C10CDE" w:rsidP="00810456">
      <w:pPr>
        <w:spacing w:after="0" w:line="240" w:lineRule="auto"/>
        <w:jc w:val="both"/>
        <w:rPr>
          <w:lang w:val="en-US"/>
        </w:rPr>
      </w:pPr>
      <w:r>
        <w:rPr>
          <w:lang w:val="en-US"/>
        </w:rPr>
        <w:t>intelligences 99, 122, 124, 151, 153, 155, 215</w:t>
      </w:r>
    </w:p>
    <w:p w:rsidR="00C10CDE" w:rsidRPr="004D1F69" w:rsidRDefault="00C10CDE" w:rsidP="00810456">
      <w:pPr>
        <w:spacing w:after="0" w:line="240" w:lineRule="auto"/>
        <w:jc w:val="both"/>
        <w:rPr>
          <w:lang w:val="en-US"/>
        </w:rPr>
      </w:pPr>
      <w:r>
        <w:rPr>
          <w:lang w:val="en-US"/>
        </w:rPr>
        <w:t>intelligible 41, 42, 95, 96, 101, 108, 109, 113, 114, 162</w:t>
      </w:r>
    </w:p>
    <w:p w:rsidR="00C10CDE" w:rsidRDefault="00C10CDE" w:rsidP="00810456">
      <w:pPr>
        <w:spacing w:after="0" w:line="240" w:lineRule="auto"/>
        <w:jc w:val="both"/>
        <w:rPr>
          <w:lang w:val="en-US"/>
        </w:rPr>
      </w:pPr>
      <w:r>
        <w:rPr>
          <w:lang w:val="en-US"/>
        </w:rPr>
        <w:t>intensity 27, 107, 117, 118, 121, 166</w:t>
      </w:r>
    </w:p>
    <w:p w:rsidR="00C10CDE" w:rsidRDefault="00C10CDE" w:rsidP="00810456">
      <w:pPr>
        <w:pStyle w:val="berschrift1"/>
        <w:spacing w:before="0" w:line="240" w:lineRule="auto"/>
        <w:jc w:val="both"/>
        <w:rPr>
          <w:lang w:val="en-US"/>
        </w:rPr>
      </w:pPr>
      <w:r>
        <w:rPr>
          <w:lang w:val="en-US"/>
        </w:rPr>
        <w:lastRenderedPageBreak/>
        <w:t>L</w:t>
      </w:r>
    </w:p>
    <w:p w:rsidR="00C10CDE" w:rsidRDefault="00C10CDE" w:rsidP="00810456">
      <w:pPr>
        <w:spacing w:after="0" w:line="240" w:lineRule="auto"/>
        <w:jc w:val="both"/>
        <w:rPr>
          <w:lang w:val="en-US"/>
        </w:rPr>
      </w:pPr>
      <w:r>
        <w:rPr>
          <w:lang w:val="en-US"/>
        </w:rPr>
        <w:t>logic 44, 53, 65, 66, 95, 97, 157, 182, 183, 191-194, 199, 206, 210, 213, 216, 217, 219</w:t>
      </w:r>
    </w:p>
    <w:p w:rsidR="00C10CDE" w:rsidRDefault="00C10CDE" w:rsidP="00810456">
      <w:pPr>
        <w:pStyle w:val="berschrift1"/>
        <w:spacing w:before="0" w:line="240" w:lineRule="auto"/>
        <w:jc w:val="both"/>
        <w:rPr>
          <w:lang w:val="en-US"/>
        </w:rPr>
      </w:pPr>
      <w:r>
        <w:rPr>
          <w:lang w:val="en-US"/>
        </w:rPr>
        <w:t>M</w:t>
      </w:r>
    </w:p>
    <w:p w:rsidR="00C10CDE" w:rsidRDefault="00C10CDE" w:rsidP="00810456">
      <w:pPr>
        <w:spacing w:after="0" w:line="240" w:lineRule="auto"/>
        <w:jc w:val="both"/>
        <w:rPr>
          <w:lang w:val="en-US"/>
        </w:rPr>
      </w:pPr>
      <w:r>
        <w:rPr>
          <w:lang w:val="en-US"/>
        </w:rPr>
        <w:t>man 23, 42, 54, 55, 59, 62, 63, 66, 67, 83, 85, 96, 99, 101, 102, 108-110, 115-117, 130, 137, 141, 144-146, 153, 182, 183, 188, 190, 226</w:t>
      </w:r>
    </w:p>
    <w:p w:rsidR="00C10CDE" w:rsidRDefault="00C10CDE" w:rsidP="00810456">
      <w:pPr>
        <w:spacing w:after="0" w:line="240" w:lineRule="auto"/>
        <w:jc w:val="both"/>
        <w:rPr>
          <w:lang w:val="en-US"/>
        </w:rPr>
      </w:pPr>
      <w:r w:rsidRPr="004D1F69">
        <w:rPr>
          <w:lang w:val="en-US"/>
        </w:rPr>
        <w:t>materialism</w:t>
      </w:r>
      <w:r>
        <w:rPr>
          <w:lang w:val="en-US"/>
        </w:rPr>
        <w:t xml:space="preserve"> 23, 41-43, 51-53, 69, 70, 82, 174, 194</w:t>
      </w:r>
    </w:p>
    <w:p w:rsidR="00C10CDE" w:rsidRPr="004D1F69" w:rsidRDefault="00C10CDE" w:rsidP="00810456">
      <w:pPr>
        <w:spacing w:after="0" w:line="240" w:lineRule="auto"/>
        <w:jc w:val="both"/>
        <w:rPr>
          <w:lang w:val="en-US"/>
        </w:rPr>
      </w:pPr>
      <w:r>
        <w:rPr>
          <w:lang w:val="en-US"/>
        </w:rPr>
        <w:t>matter 28, 51, 54, 78, 79, 81, 88, 90, 100, 115, 125, 134, 139-142, 146, 154, 156, 160, 161, 188, 189, 195, 210</w:t>
      </w:r>
    </w:p>
    <w:p w:rsidR="00C10CDE" w:rsidRPr="004D1F69" w:rsidRDefault="00C10CDE" w:rsidP="00810456">
      <w:pPr>
        <w:spacing w:after="0" w:line="240" w:lineRule="auto"/>
        <w:jc w:val="both"/>
        <w:rPr>
          <w:lang w:val="en-US"/>
        </w:rPr>
      </w:pPr>
      <w:proofErr w:type="spellStart"/>
      <w:r w:rsidRPr="004D1F69">
        <w:rPr>
          <w:lang w:val="en-US"/>
        </w:rPr>
        <w:t>metaphysica</w:t>
      </w:r>
      <w:proofErr w:type="spellEnd"/>
      <w:r w:rsidRPr="004D1F69">
        <w:rPr>
          <w:lang w:val="en-US"/>
        </w:rPr>
        <w:t xml:space="preserve"> </w:t>
      </w:r>
      <w:proofErr w:type="spellStart"/>
      <w:r w:rsidRPr="004D1F69">
        <w:rPr>
          <w:lang w:val="en-US"/>
        </w:rPr>
        <w:t>generalis</w:t>
      </w:r>
      <w:proofErr w:type="spellEnd"/>
      <w:r w:rsidRPr="004D1F69">
        <w:rPr>
          <w:lang w:val="en-US"/>
        </w:rPr>
        <w:t xml:space="preserve"> - </w:t>
      </w:r>
      <w:proofErr w:type="spellStart"/>
      <w:r w:rsidRPr="004D1F69">
        <w:rPr>
          <w:lang w:val="en-US"/>
        </w:rPr>
        <w:t>specialis</w:t>
      </w:r>
      <w:proofErr w:type="spellEnd"/>
      <w:r>
        <w:rPr>
          <w:lang w:val="en-US"/>
        </w:rPr>
        <w:t xml:space="preserve"> 5, 23, 78, 140, 141, 150-153, 155, 157, 167, 197, 208</w:t>
      </w:r>
    </w:p>
    <w:p w:rsidR="00C10CDE" w:rsidRDefault="00C10CDE" w:rsidP="00810456">
      <w:pPr>
        <w:spacing w:after="0" w:line="240" w:lineRule="auto"/>
        <w:jc w:val="both"/>
        <w:rPr>
          <w:lang w:val="en-US"/>
        </w:rPr>
      </w:pPr>
      <w:r>
        <w:rPr>
          <w:lang w:val="en-US"/>
        </w:rPr>
        <w:t>Middle Platonism 93</w:t>
      </w:r>
    </w:p>
    <w:p w:rsidR="00C10CDE" w:rsidRDefault="00C10CDE" w:rsidP="00810456">
      <w:pPr>
        <w:spacing w:after="0" w:line="240" w:lineRule="auto"/>
        <w:jc w:val="both"/>
        <w:rPr>
          <w:lang w:val="en-US"/>
        </w:rPr>
      </w:pPr>
      <w:r>
        <w:rPr>
          <w:lang w:val="en-US"/>
        </w:rPr>
        <w:t>monad 77, 87, 88, 90</w:t>
      </w:r>
    </w:p>
    <w:p w:rsidR="00C10CDE" w:rsidRDefault="00C10CDE" w:rsidP="00810456">
      <w:pPr>
        <w:spacing w:after="0" w:line="240" w:lineRule="auto"/>
        <w:jc w:val="both"/>
        <w:rPr>
          <w:lang w:val="en-US"/>
        </w:rPr>
      </w:pPr>
      <w:r w:rsidRPr="004D1F69">
        <w:rPr>
          <w:lang w:val="en-US"/>
        </w:rPr>
        <w:t>monism</w:t>
      </w:r>
      <w:r>
        <w:rPr>
          <w:lang w:val="en-US"/>
        </w:rPr>
        <w:t xml:space="preserve"> 69, 70, 78, 86, 87, 90, 168</w:t>
      </w:r>
    </w:p>
    <w:p w:rsidR="00C10CDE" w:rsidRDefault="00C10CDE" w:rsidP="00810456">
      <w:pPr>
        <w:spacing w:after="0" w:line="240" w:lineRule="auto"/>
        <w:jc w:val="both"/>
        <w:rPr>
          <w:lang w:val="en-US"/>
        </w:rPr>
      </w:pPr>
      <w:r>
        <w:rPr>
          <w:lang w:val="en-US"/>
        </w:rPr>
        <w:t>motion 53, 73-77, 104, 101, 134, 142, 195, 215, 225</w:t>
      </w:r>
    </w:p>
    <w:p w:rsidR="00C10CDE" w:rsidRDefault="00C10CDE" w:rsidP="00810456">
      <w:pPr>
        <w:spacing w:after="0" w:line="240" w:lineRule="auto"/>
        <w:jc w:val="both"/>
        <w:rPr>
          <w:lang w:val="en-US"/>
        </w:rPr>
      </w:pPr>
      <w:r>
        <w:rPr>
          <w:lang w:val="en-US"/>
        </w:rPr>
        <w:t>mysteries 96, 97, 109</w:t>
      </w:r>
    </w:p>
    <w:p w:rsidR="00C10CDE" w:rsidRDefault="00C10CDE" w:rsidP="00810456">
      <w:pPr>
        <w:pStyle w:val="berschrift1"/>
        <w:spacing w:before="0" w:line="240" w:lineRule="auto"/>
        <w:jc w:val="both"/>
        <w:rPr>
          <w:lang w:val="en-US"/>
        </w:rPr>
      </w:pPr>
      <w:r>
        <w:rPr>
          <w:lang w:val="en-US"/>
        </w:rPr>
        <w:t>N</w:t>
      </w:r>
    </w:p>
    <w:p w:rsidR="00C10CDE" w:rsidRDefault="00C10CDE" w:rsidP="00810456">
      <w:pPr>
        <w:spacing w:after="0" w:line="240" w:lineRule="auto"/>
        <w:jc w:val="both"/>
        <w:rPr>
          <w:lang w:val="en-US"/>
        </w:rPr>
      </w:pPr>
      <w:r>
        <w:rPr>
          <w:lang w:val="en-US"/>
        </w:rPr>
        <w:t>Neoplatonism 23, 31, 33, 39-41, 44, 45, 47, 51, 69, 70, 77, 78, 83, 84, 90, 91, 93, 94, 97-99, 101-104, 108-110, 112, 119, 132, 134, 135, 142, 152, 158, 163, 225</w:t>
      </w:r>
    </w:p>
    <w:p w:rsidR="00C10CDE" w:rsidRDefault="00C10CDE" w:rsidP="00810456">
      <w:pPr>
        <w:spacing w:after="0" w:line="240" w:lineRule="auto"/>
        <w:jc w:val="both"/>
        <w:rPr>
          <w:lang w:val="en-US"/>
        </w:rPr>
      </w:pPr>
      <w:proofErr w:type="spellStart"/>
      <w:r>
        <w:rPr>
          <w:lang w:val="en-US"/>
        </w:rPr>
        <w:t>Neopythagoreism</w:t>
      </w:r>
      <w:proofErr w:type="spellEnd"/>
      <w:r>
        <w:rPr>
          <w:lang w:val="en-US"/>
        </w:rPr>
        <w:t xml:space="preserve"> 39, 40, 42, 70, 87</w:t>
      </w:r>
    </w:p>
    <w:p w:rsidR="00C10CDE" w:rsidRDefault="00C10CDE" w:rsidP="00810456">
      <w:pPr>
        <w:spacing w:after="0" w:line="240" w:lineRule="auto"/>
        <w:jc w:val="both"/>
        <w:rPr>
          <w:lang w:val="en-US"/>
        </w:rPr>
      </w:pPr>
      <w:proofErr w:type="spellStart"/>
      <w:r>
        <w:rPr>
          <w:lang w:val="en-US"/>
        </w:rPr>
        <w:t>Neostoicism</w:t>
      </w:r>
      <w:proofErr w:type="spellEnd"/>
      <w:r>
        <w:rPr>
          <w:lang w:val="en-US"/>
        </w:rPr>
        <w:t xml:space="preserve"> 137</w:t>
      </w:r>
    </w:p>
    <w:p w:rsidR="00C10CDE" w:rsidRPr="00711B8D" w:rsidRDefault="00C10CDE" w:rsidP="00810456">
      <w:pPr>
        <w:spacing w:after="0" w:line="240" w:lineRule="auto"/>
        <w:jc w:val="both"/>
        <w:rPr>
          <w:lang w:val="en-US"/>
        </w:rPr>
      </w:pPr>
      <w:r w:rsidRPr="00711B8D">
        <w:rPr>
          <w:lang w:val="en-US"/>
        </w:rPr>
        <w:t>number</w:t>
      </w:r>
      <w:r>
        <w:rPr>
          <w:lang w:val="en-US"/>
        </w:rPr>
        <w:t xml:space="preserve"> 74, 75, 77, 88, 91, 97, 148, 160, 210</w:t>
      </w:r>
    </w:p>
    <w:p w:rsidR="00C10CDE" w:rsidRPr="004E16D9" w:rsidRDefault="00C10CDE" w:rsidP="00810456">
      <w:pPr>
        <w:pStyle w:val="berschrift1"/>
        <w:spacing w:before="0" w:line="240" w:lineRule="auto"/>
        <w:jc w:val="both"/>
        <w:rPr>
          <w:lang w:val="en-US"/>
        </w:rPr>
      </w:pPr>
      <w:r w:rsidRPr="004E16D9">
        <w:rPr>
          <w:lang w:val="en-US"/>
        </w:rPr>
        <w:t>O</w:t>
      </w:r>
    </w:p>
    <w:p w:rsidR="00C10CDE" w:rsidRPr="00711B8D" w:rsidRDefault="00C10CDE" w:rsidP="00810456">
      <w:pPr>
        <w:spacing w:after="0" w:line="240" w:lineRule="auto"/>
        <w:jc w:val="both"/>
        <w:rPr>
          <w:lang w:val="en-US"/>
        </w:rPr>
      </w:pPr>
      <w:r w:rsidRPr="00711B8D">
        <w:rPr>
          <w:lang w:val="en-US"/>
        </w:rPr>
        <w:t>omniscience</w:t>
      </w:r>
      <w:r>
        <w:rPr>
          <w:lang w:val="en-US"/>
        </w:rPr>
        <w:t xml:space="preserve"> 83, 84, 101, 225</w:t>
      </w:r>
    </w:p>
    <w:p w:rsidR="00C10CDE" w:rsidRPr="00711B8D" w:rsidRDefault="00C10CDE" w:rsidP="00810456">
      <w:pPr>
        <w:spacing w:after="0" w:line="240" w:lineRule="auto"/>
        <w:jc w:val="both"/>
        <w:rPr>
          <w:lang w:val="en-US"/>
        </w:rPr>
      </w:pPr>
      <w:r w:rsidRPr="00711B8D">
        <w:rPr>
          <w:lang w:val="en-US"/>
        </w:rPr>
        <w:t>omnipotence</w:t>
      </w:r>
      <w:r>
        <w:rPr>
          <w:lang w:val="en-US"/>
        </w:rPr>
        <w:t xml:space="preserve"> 85, 86, 102, 177</w:t>
      </w:r>
    </w:p>
    <w:p w:rsidR="00C10CDE" w:rsidRPr="004D1F69" w:rsidRDefault="00C10CDE" w:rsidP="00810456">
      <w:pPr>
        <w:spacing w:after="0" w:line="240" w:lineRule="auto"/>
        <w:jc w:val="both"/>
        <w:rPr>
          <w:lang w:val="en-US"/>
        </w:rPr>
      </w:pPr>
      <w:r w:rsidRPr="004D1F69">
        <w:rPr>
          <w:lang w:val="en-US"/>
        </w:rPr>
        <w:t>ontology</w:t>
      </w:r>
      <w:r>
        <w:rPr>
          <w:lang w:val="en-US"/>
        </w:rPr>
        <w:t xml:space="preserve"> 5, 23, 24, 30, 42, 43, 51, 54, 70, 74, 77, 78, 90, 117, 120, 121, 134, 137, 138, 140, 142, 143, 148, 150-154, 156-158, 167, 168, 179, 185-187, 191, 197, 198, 207, 213, 217, 221, 222, 225, 226</w:t>
      </w:r>
    </w:p>
    <w:p w:rsidR="00C10CDE" w:rsidRDefault="00C10CDE" w:rsidP="00810456">
      <w:pPr>
        <w:spacing w:after="0" w:line="240" w:lineRule="auto"/>
        <w:jc w:val="both"/>
        <w:rPr>
          <w:lang w:val="en-US"/>
        </w:rPr>
      </w:pPr>
      <w:r w:rsidRPr="004D1F69">
        <w:rPr>
          <w:lang w:val="en-US"/>
        </w:rPr>
        <w:t>onto-theology</w:t>
      </w:r>
      <w:r>
        <w:rPr>
          <w:lang w:val="en-US"/>
        </w:rPr>
        <w:t xml:space="preserve"> 5, 152, 197, 207, 225</w:t>
      </w:r>
    </w:p>
    <w:p w:rsidR="00C10CDE" w:rsidRPr="000D13FC" w:rsidRDefault="00C10CDE" w:rsidP="00810456">
      <w:pPr>
        <w:spacing w:after="0" w:line="240" w:lineRule="auto"/>
        <w:jc w:val="both"/>
        <w:rPr>
          <w:lang w:val="fr-FR"/>
        </w:rPr>
      </w:pPr>
      <w:r w:rsidRPr="000D13FC">
        <w:rPr>
          <w:lang w:val="fr-FR"/>
        </w:rPr>
        <w:t>opposites 71, 113, 227</w:t>
      </w:r>
    </w:p>
    <w:p w:rsidR="00C10CDE" w:rsidRPr="000D13FC" w:rsidRDefault="00C10CDE" w:rsidP="00810456">
      <w:pPr>
        <w:pStyle w:val="berschrift1"/>
        <w:spacing w:before="0" w:line="240" w:lineRule="auto"/>
        <w:jc w:val="both"/>
        <w:rPr>
          <w:lang w:val="fr-FR"/>
        </w:rPr>
      </w:pPr>
      <w:r w:rsidRPr="000D13FC">
        <w:rPr>
          <w:lang w:val="fr-FR"/>
        </w:rPr>
        <w:t>P</w:t>
      </w:r>
    </w:p>
    <w:p w:rsidR="00C10CDE" w:rsidRPr="00515270" w:rsidRDefault="00C10CDE" w:rsidP="00810456">
      <w:pPr>
        <w:spacing w:after="0" w:line="240" w:lineRule="auto"/>
        <w:jc w:val="both"/>
        <w:rPr>
          <w:lang w:val="fr-FR"/>
        </w:rPr>
      </w:pPr>
      <w:proofErr w:type="spellStart"/>
      <w:r w:rsidRPr="00515270">
        <w:rPr>
          <w:lang w:val="fr-FR"/>
        </w:rPr>
        <w:t>pantheism</w:t>
      </w:r>
      <w:proofErr w:type="spellEnd"/>
      <w:r w:rsidRPr="00515270">
        <w:rPr>
          <w:lang w:val="fr-FR"/>
        </w:rPr>
        <w:t xml:space="preserve"> 102, 104</w:t>
      </w:r>
    </w:p>
    <w:p w:rsidR="00C10CDE" w:rsidRPr="00515270" w:rsidRDefault="00C10CDE" w:rsidP="00810456">
      <w:pPr>
        <w:spacing w:after="0" w:line="240" w:lineRule="auto"/>
        <w:jc w:val="both"/>
        <w:rPr>
          <w:lang w:val="fr-FR"/>
        </w:rPr>
      </w:pPr>
      <w:r w:rsidRPr="00515270">
        <w:rPr>
          <w:lang w:val="fr-FR"/>
        </w:rPr>
        <w:t>participation 81, 82, 88, 99, 115, 119, 190, 209</w:t>
      </w:r>
    </w:p>
    <w:p w:rsidR="00C10CDE" w:rsidRPr="00515270" w:rsidRDefault="00C10CDE" w:rsidP="00810456">
      <w:pPr>
        <w:spacing w:after="0" w:line="240" w:lineRule="auto"/>
        <w:jc w:val="both"/>
        <w:rPr>
          <w:lang w:val="fr-FR"/>
        </w:rPr>
      </w:pPr>
      <w:r w:rsidRPr="00515270">
        <w:rPr>
          <w:lang w:val="fr-FR"/>
        </w:rPr>
        <w:t>perception 57, 58, 167, 171</w:t>
      </w:r>
    </w:p>
    <w:p w:rsidR="00C10CDE" w:rsidRPr="00B12209" w:rsidRDefault="00C10CDE" w:rsidP="00810456">
      <w:pPr>
        <w:spacing w:after="0" w:line="240" w:lineRule="auto"/>
        <w:jc w:val="both"/>
        <w:rPr>
          <w:lang w:val="en-US"/>
        </w:rPr>
      </w:pPr>
      <w:r w:rsidRPr="00B12209">
        <w:rPr>
          <w:lang w:val="en-US"/>
        </w:rPr>
        <w:t>perfection 34, 37, 44, 64, 65, 77, 80, 90, 105-108, 114, 117, 118, 121-126, 129-131, 135, 151, 156, 158, 162, 169, 170, 173, 177, 178, 197, 198</w:t>
      </w:r>
    </w:p>
    <w:p w:rsidR="00C10CDE" w:rsidRDefault="00C10CDE" w:rsidP="00810456">
      <w:pPr>
        <w:spacing w:after="0" w:line="240" w:lineRule="auto"/>
        <w:jc w:val="both"/>
        <w:rPr>
          <w:lang w:val="en-US"/>
        </w:rPr>
      </w:pPr>
      <w:r>
        <w:rPr>
          <w:lang w:val="en-US"/>
        </w:rPr>
        <w:lastRenderedPageBreak/>
        <w:t>Platonism 42, 48, 70, 78, 93, 94, 97, 181, 208, 216</w:t>
      </w:r>
    </w:p>
    <w:p w:rsidR="00C10CDE" w:rsidRDefault="00C10CDE" w:rsidP="00810456">
      <w:pPr>
        <w:spacing w:after="0" w:line="240" w:lineRule="auto"/>
        <w:jc w:val="both"/>
        <w:rPr>
          <w:lang w:val="en-US"/>
        </w:rPr>
      </w:pPr>
      <w:r>
        <w:rPr>
          <w:lang w:val="en-US"/>
        </w:rPr>
        <w:t>pleasure 54, 61, 62, 63, 162, 197</w:t>
      </w:r>
    </w:p>
    <w:p w:rsidR="00C10CDE" w:rsidRDefault="00C10CDE" w:rsidP="00810456">
      <w:pPr>
        <w:spacing w:after="0" w:line="240" w:lineRule="auto"/>
        <w:jc w:val="both"/>
        <w:rPr>
          <w:lang w:val="en-US"/>
        </w:rPr>
      </w:pPr>
      <w:r>
        <w:rPr>
          <w:lang w:val="en-US"/>
        </w:rPr>
        <w:t>plurality 74, 75, 78, 90, 91, 104, 108, 143, 146, 161-163</w:t>
      </w:r>
    </w:p>
    <w:p w:rsidR="00C10CDE" w:rsidRDefault="00C10CDE" w:rsidP="00810456">
      <w:pPr>
        <w:spacing w:after="0" w:line="240" w:lineRule="auto"/>
        <w:jc w:val="both"/>
        <w:rPr>
          <w:lang w:val="en-US"/>
        </w:rPr>
      </w:pPr>
      <w:r>
        <w:rPr>
          <w:lang w:val="en-US"/>
        </w:rPr>
        <w:t>popular religion 86, 87</w:t>
      </w:r>
    </w:p>
    <w:p w:rsidR="00C10CDE" w:rsidRDefault="00C10CDE" w:rsidP="00810456">
      <w:pPr>
        <w:spacing w:after="0" w:line="240" w:lineRule="auto"/>
        <w:jc w:val="both"/>
        <w:rPr>
          <w:lang w:val="en-US"/>
        </w:rPr>
      </w:pPr>
      <w:r>
        <w:rPr>
          <w:lang w:val="en-US"/>
        </w:rPr>
        <w:t>pre-eminence 111-113</w:t>
      </w:r>
    </w:p>
    <w:p w:rsidR="00C10CDE" w:rsidRDefault="00C10CDE" w:rsidP="00810456">
      <w:pPr>
        <w:spacing w:after="0" w:line="240" w:lineRule="auto"/>
        <w:jc w:val="both"/>
        <w:rPr>
          <w:lang w:val="en-US"/>
        </w:rPr>
      </w:pPr>
      <w:r>
        <w:rPr>
          <w:lang w:val="en-US"/>
        </w:rPr>
        <w:t>primary philosophy 151, 154, 179</w:t>
      </w:r>
    </w:p>
    <w:p w:rsidR="00C10CDE" w:rsidRDefault="00C10CDE" w:rsidP="00810456">
      <w:pPr>
        <w:spacing w:after="0" w:line="240" w:lineRule="auto"/>
        <w:jc w:val="both"/>
        <w:rPr>
          <w:lang w:val="en-US"/>
        </w:rPr>
      </w:pPr>
      <w:r>
        <w:rPr>
          <w:lang w:val="en-US"/>
        </w:rPr>
        <w:t>procession 78, 90, 104</w:t>
      </w:r>
    </w:p>
    <w:p w:rsidR="00C10CDE" w:rsidRDefault="00C10CDE" w:rsidP="00810456">
      <w:pPr>
        <w:spacing w:after="0" w:line="240" w:lineRule="auto"/>
        <w:jc w:val="both"/>
        <w:rPr>
          <w:lang w:val="en-US"/>
        </w:rPr>
      </w:pPr>
      <w:r>
        <w:rPr>
          <w:lang w:val="en-US"/>
        </w:rPr>
        <w:t>providence 44, 67, 83, 84, 101, 102, 133, 163</w:t>
      </w:r>
    </w:p>
    <w:p w:rsidR="00C10CDE" w:rsidRDefault="00C10CDE" w:rsidP="00810456">
      <w:pPr>
        <w:spacing w:after="0" w:line="240" w:lineRule="auto"/>
        <w:jc w:val="both"/>
        <w:rPr>
          <w:lang w:val="en-US"/>
        </w:rPr>
      </w:pPr>
      <w:r>
        <w:rPr>
          <w:lang w:val="en-US"/>
        </w:rPr>
        <w:t>psychology 6, 154, 155, 156, 157, 158, 191, 197, 199, 220</w:t>
      </w:r>
    </w:p>
    <w:p w:rsidR="00C10CDE" w:rsidRDefault="00C10CDE" w:rsidP="00810456">
      <w:pPr>
        <w:pStyle w:val="berschrift1"/>
        <w:spacing w:before="0" w:line="240" w:lineRule="auto"/>
        <w:jc w:val="both"/>
        <w:rPr>
          <w:lang w:val="en-US"/>
        </w:rPr>
      </w:pPr>
      <w:r>
        <w:rPr>
          <w:lang w:val="en-US"/>
        </w:rPr>
        <w:t>Q</w:t>
      </w:r>
    </w:p>
    <w:p w:rsidR="00C10CDE" w:rsidRDefault="00C10CDE" w:rsidP="00810456">
      <w:pPr>
        <w:spacing w:after="0" w:line="240" w:lineRule="auto"/>
        <w:jc w:val="both"/>
        <w:rPr>
          <w:lang w:val="en-US"/>
        </w:rPr>
      </w:pPr>
      <w:r>
        <w:rPr>
          <w:lang w:val="en-US"/>
        </w:rPr>
        <w:t>quadrivium 40, 67, 93</w:t>
      </w:r>
    </w:p>
    <w:p w:rsidR="00C10CDE" w:rsidRPr="004D1F69" w:rsidRDefault="00C10CDE" w:rsidP="00810456">
      <w:pPr>
        <w:spacing w:after="0" w:line="240" w:lineRule="auto"/>
        <w:jc w:val="both"/>
        <w:rPr>
          <w:lang w:val="en-US"/>
        </w:rPr>
      </w:pPr>
      <w:r>
        <w:rPr>
          <w:lang w:val="en-US"/>
        </w:rPr>
        <w:t>quiddity 114, 125, 127, 159</w:t>
      </w:r>
    </w:p>
    <w:p w:rsidR="00C10CDE" w:rsidRDefault="00C10CDE" w:rsidP="00810456">
      <w:pPr>
        <w:pStyle w:val="berschrift1"/>
        <w:spacing w:before="0" w:line="240" w:lineRule="auto"/>
        <w:jc w:val="both"/>
        <w:rPr>
          <w:lang w:val="en-US"/>
        </w:rPr>
      </w:pPr>
      <w:r>
        <w:rPr>
          <w:lang w:val="en-US"/>
        </w:rPr>
        <w:t>R</w:t>
      </w:r>
    </w:p>
    <w:p w:rsidR="00C10CDE" w:rsidRDefault="00C10CDE" w:rsidP="00810456">
      <w:pPr>
        <w:spacing w:after="0" w:line="240" w:lineRule="auto"/>
        <w:jc w:val="both"/>
        <w:rPr>
          <w:lang w:val="en-US"/>
        </w:rPr>
      </w:pPr>
      <w:r>
        <w:rPr>
          <w:lang w:val="en-US"/>
        </w:rPr>
        <w:t>realism 187, 197, 199, 208, 209, 216, 226</w:t>
      </w:r>
    </w:p>
    <w:p w:rsidR="00C10CDE" w:rsidRPr="004D1F69" w:rsidRDefault="00C10CDE" w:rsidP="00810456">
      <w:pPr>
        <w:spacing w:after="0" w:line="240" w:lineRule="auto"/>
        <w:jc w:val="both"/>
        <w:rPr>
          <w:lang w:val="en-US"/>
        </w:rPr>
      </w:pPr>
      <w:proofErr w:type="spellStart"/>
      <w:r w:rsidRPr="004D1F69">
        <w:rPr>
          <w:lang w:val="en-US"/>
        </w:rPr>
        <w:t>realitas</w:t>
      </w:r>
      <w:proofErr w:type="spellEnd"/>
      <w:r>
        <w:rPr>
          <w:lang w:val="en-US"/>
        </w:rPr>
        <w:t xml:space="preserve"> 32, 37, 118, 126, 127, 129, 130, 158, 198</w:t>
      </w:r>
    </w:p>
    <w:p w:rsidR="00C10CDE" w:rsidRPr="004D1F69" w:rsidRDefault="00C10CDE" w:rsidP="00810456">
      <w:pPr>
        <w:spacing w:after="0" w:line="240" w:lineRule="auto"/>
        <w:jc w:val="both"/>
        <w:rPr>
          <w:lang w:val="en-US"/>
        </w:rPr>
      </w:pPr>
      <w:r w:rsidRPr="004D1F69">
        <w:rPr>
          <w:lang w:val="en-US"/>
        </w:rPr>
        <w:t>reality</w:t>
      </w:r>
      <w:r>
        <w:rPr>
          <w:lang w:val="en-US"/>
        </w:rPr>
        <w:t xml:space="preserve"> 23, 33, 104, 105, 112, 119, 120, 123-125, 149, 176, 178, 197, 199, 204, 205, 207, 209, 211, 225, 226</w:t>
      </w:r>
    </w:p>
    <w:p w:rsidR="00C10CDE" w:rsidRDefault="00C10CDE" w:rsidP="00810456">
      <w:pPr>
        <w:spacing w:after="0" w:line="240" w:lineRule="auto"/>
        <w:jc w:val="both"/>
        <w:rPr>
          <w:lang w:val="en-US"/>
        </w:rPr>
      </w:pPr>
      <w:r w:rsidRPr="004D1F69">
        <w:rPr>
          <w:lang w:val="en-US"/>
        </w:rPr>
        <w:t>reason</w:t>
      </w:r>
      <w:r>
        <w:rPr>
          <w:lang w:val="en-US"/>
        </w:rPr>
        <w:t xml:space="preserve"> 31, 63, 82, 144, 182, 183, 187, 190, 192, 194, 195, 199, 216</w:t>
      </w:r>
    </w:p>
    <w:p w:rsidR="00414C26" w:rsidRDefault="00414C26" w:rsidP="00414C26">
      <w:pPr>
        <w:spacing w:after="0" w:line="240" w:lineRule="auto"/>
        <w:jc w:val="both"/>
        <w:rPr>
          <w:lang w:val="en-US"/>
        </w:rPr>
      </w:pPr>
      <w:r>
        <w:rPr>
          <w:lang w:val="en-US"/>
        </w:rPr>
        <w:t>recognizable 146-148</w:t>
      </w:r>
    </w:p>
    <w:p w:rsidR="00C10CDE" w:rsidRDefault="00C10CDE" w:rsidP="00810456">
      <w:pPr>
        <w:spacing w:after="0" w:line="240" w:lineRule="auto"/>
        <w:jc w:val="both"/>
        <w:rPr>
          <w:lang w:val="en-US"/>
        </w:rPr>
      </w:pPr>
      <w:r>
        <w:rPr>
          <w:lang w:val="en-US"/>
        </w:rPr>
        <w:t>redemption 110</w:t>
      </w:r>
    </w:p>
    <w:p w:rsidR="00C10CDE" w:rsidRDefault="00C10CDE" w:rsidP="00810456">
      <w:pPr>
        <w:spacing w:after="0" w:line="240" w:lineRule="auto"/>
        <w:jc w:val="both"/>
        <w:rPr>
          <w:lang w:val="en-US"/>
        </w:rPr>
      </w:pPr>
      <w:r>
        <w:rPr>
          <w:lang w:val="en-US"/>
        </w:rPr>
        <w:t>regularity (of events) 83</w:t>
      </w:r>
    </w:p>
    <w:p w:rsidR="00C10CDE" w:rsidRDefault="00C10CDE" w:rsidP="00810456">
      <w:pPr>
        <w:spacing w:after="0" w:line="240" w:lineRule="auto"/>
        <w:jc w:val="both"/>
        <w:rPr>
          <w:lang w:val="en-US"/>
        </w:rPr>
      </w:pPr>
      <w:r>
        <w:rPr>
          <w:lang w:val="en-US"/>
        </w:rPr>
        <w:t>reinterpretation 86, 178, 179, 185</w:t>
      </w:r>
    </w:p>
    <w:p w:rsidR="00C10CDE" w:rsidRDefault="00C10CDE" w:rsidP="00810456">
      <w:pPr>
        <w:spacing w:after="0" w:line="240" w:lineRule="auto"/>
        <w:jc w:val="both"/>
        <w:rPr>
          <w:lang w:val="en-US"/>
        </w:rPr>
      </w:pPr>
      <w:r>
        <w:rPr>
          <w:lang w:val="en-US"/>
        </w:rPr>
        <w:t>relative 28, 71-74, 76, 78-80, 98, 138, 143, 149, 160</w:t>
      </w:r>
    </w:p>
    <w:p w:rsidR="00C10CDE" w:rsidRDefault="00C10CDE" w:rsidP="00810456">
      <w:pPr>
        <w:spacing w:after="0" w:line="240" w:lineRule="auto"/>
        <w:jc w:val="both"/>
        <w:rPr>
          <w:lang w:val="en-US"/>
        </w:rPr>
      </w:pPr>
      <w:r>
        <w:rPr>
          <w:lang w:val="en-US"/>
        </w:rPr>
        <w:t>reminiscence 137, 181</w:t>
      </w:r>
    </w:p>
    <w:p w:rsidR="00C10CDE" w:rsidRDefault="00C10CDE" w:rsidP="00810456">
      <w:pPr>
        <w:spacing w:after="0" w:line="240" w:lineRule="auto"/>
        <w:jc w:val="both"/>
        <w:rPr>
          <w:lang w:val="en-US"/>
        </w:rPr>
      </w:pPr>
      <w:r>
        <w:rPr>
          <w:lang w:val="en-US"/>
        </w:rPr>
        <w:t>return 78, 104, 105, 108, 110, 162, 163</w:t>
      </w:r>
    </w:p>
    <w:p w:rsidR="00C10CDE" w:rsidRPr="004D1F69" w:rsidRDefault="00C10CDE" w:rsidP="00810456">
      <w:pPr>
        <w:spacing w:after="0" w:line="240" w:lineRule="auto"/>
        <w:jc w:val="both"/>
        <w:rPr>
          <w:lang w:val="en-US"/>
        </w:rPr>
      </w:pPr>
      <w:r>
        <w:rPr>
          <w:lang w:val="en-US"/>
        </w:rPr>
        <w:t>revelation 40, 109, 110, 163, 185</w:t>
      </w:r>
    </w:p>
    <w:p w:rsidR="00C10CDE" w:rsidRDefault="00C10CDE" w:rsidP="00810456">
      <w:pPr>
        <w:pStyle w:val="berschrift1"/>
        <w:spacing w:before="0" w:line="240" w:lineRule="auto"/>
        <w:jc w:val="both"/>
        <w:rPr>
          <w:lang w:val="en-US"/>
        </w:rPr>
      </w:pPr>
      <w:r>
        <w:rPr>
          <w:lang w:val="en-US"/>
        </w:rPr>
        <w:t>S</w:t>
      </w:r>
    </w:p>
    <w:p w:rsidR="00C10CDE" w:rsidRDefault="00C10CDE" w:rsidP="00810456">
      <w:pPr>
        <w:spacing w:after="0" w:line="240" w:lineRule="auto"/>
        <w:jc w:val="both"/>
        <w:rPr>
          <w:lang w:val="en-US"/>
        </w:rPr>
      </w:pPr>
      <w:r>
        <w:rPr>
          <w:lang w:val="en-US"/>
        </w:rPr>
        <w:t>scholasticism 28, 30, 47, 48, 102, 130, 158, 188, 213, 216, 217</w:t>
      </w:r>
    </w:p>
    <w:p w:rsidR="00C10CDE" w:rsidRDefault="00C10CDE" w:rsidP="00810456">
      <w:pPr>
        <w:spacing w:after="0" w:line="240" w:lineRule="auto"/>
        <w:jc w:val="both"/>
        <w:rPr>
          <w:lang w:val="en-US"/>
        </w:rPr>
      </w:pPr>
      <w:r>
        <w:rPr>
          <w:lang w:val="en-US"/>
        </w:rPr>
        <w:t>self-evident 53, 57, 61</w:t>
      </w:r>
    </w:p>
    <w:p w:rsidR="00C10CDE" w:rsidRDefault="00C10CDE" w:rsidP="00810456">
      <w:pPr>
        <w:spacing w:after="0" w:line="240" w:lineRule="auto"/>
        <w:jc w:val="both"/>
        <w:rPr>
          <w:lang w:val="en-US"/>
        </w:rPr>
      </w:pPr>
      <w:r>
        <w:rPr>
          <w:lang w:val="en-US"/>
        </w:rPr>
        <w:t>self-existent 73, 74</w:t>
      </w:r>
    </w:p>
    <w:p w:rsidR="00C10CDE" w:rsidRDefault="00C10CDE" w:rsidP="00810456">
      <w:pPr>
        <w:spacing w:after="0" w:line="240" w:lineRule="auto"/>
        <w:jc w:val="both"/>
        <w:rPr>
          <w:lang w:val="en-US"/>
        </w:rPr>
      </w:pPr>
      <w:r>
        <w:rPr>
          <w:lang w:val="en-US"/>
        </w:rPr>
        <w:t>self-subsistent 26, 28, 209</w:t>
      </w:r>
    </w:p>
    <w:p w:rsidR="00C10CDE" w:rsidRDefault="00C10CDE" w:rsidP="00810456">
      <w:pPr>
        <w:spacing w:after="0" w:line="240" w:lineRule="auto"/>
        <w:jc w:val="both"/>
        <w:rPr>
          <w:lang w:val="en-US"/>
        </w:rPr>
      </w:pPr>
      <w:r>
        <w:rPr>
          <w:lang w:val="en-US"/>
        </w:rPr>
        <w:t>self-sufficiency (</w:t>
      </w:r>
      <w:proofErr w:type="spellStart"/>
      <w:r>
        <w:rPr>
          <w:lang w:val="en-US"/>
        </w:rPr>
        <w:t>autárkeia</w:t>
      </w:r>
      <w:proofErr w:type="spellEnd"/>
      <w:r>
        <w:rPr>
          <w:lang w:val="en-US"/>
        </w:rPr>
        <w:t>) 55, 107</w:t>
      </w:r>
    </w:p>
    <w:p w:rsidR="00C10CDE" w:rsidRDefault="00C10CDE" w:rsidP="00810456">
      <w:pPr>
        <w:spacing w:after="0" w:line="240" w:lineRule="auto"/>
        <w:jc w:val="both"/>
        <w:rPr>
          <w:lang w:val="en-US"/>
        </w:rPr>
      </w:pPr>
      <w:r>
        <w:rPr>
          <w:lang w:val="en-US"/>
        </w:rPr>
        <w:t>sensualism 41, 42, 58</w:t>
      </w:r>
    </w:p>
    <w:p w:rsidR="00C10CDE" w:rsidRDefault="00C10CDE" w:rsidP="00810456">
      <w:pPr>
        <w:spacing w:after="0" w:line="240" w:lineRule="auto"/>
        <w:jc w:val="both"/>
        <w:rPr>
          <w:lang w:val="en-US"/>
        </w:rPr>
      </w:pPr>
      <w:r>
        <w:rPr>
          <w:lang w:val="en-US"/>
        </w:rPr>
        <w:t>skepticism 48, 49, 55, 176, 208</w:t>
      </w:r>
    </w:p>
    <w:p w:rsidR="00C10CDE" w:rsidRDefault="00C10CDE" w:rsidP="00810456">
      <w:pPr>
        <w:spacing w:after="0" w:line="240" w:lineRule="auto"/>
        <w:jc w:val="both"/>
        <w:rPr>
          <w:lang w:val="en-US"/>
        </w:rPr>
      </w:pPr>
      <w:proofErr w:type="spellStart"/>
      <w:r>
        <w:rPr>
          <w:lang w:val="en-US"/>
        </w:rPr>
        <w:t>Socraticism</w:t>
      </w:r>
      <w:proofErr w:type="spellEnd"/>
      <w:r>
        <w:rPr>
          <w:lang w:val="en-US"/>
        </w:rPr>
        <w:t xml:space="preserve"> 66, 79, 188, 225</w:t>
      </w:r>
    </w:p>
    <w:p w:rsidR="00C10CDE" w:rsidRDefault="00C10CDE" w:rsidP="00810456">
      <w:pPr>
        <w:spacing w:after="0" w:line="240" w:lineRule="auto"/>
        <w:jc w:val="both"/>
        <w:rPr>
          <w:lang w:val="en-US"/>
        </w:rPr>
      </w:pPr>
      <w:r>
        <w:rPr>
          <w:lang w:val="en-US"/>
        </w:rPr>
        <w:t>something - nothing 30, 81, 130</w:t>
      </w:r>
    </w:p>
    <w:p w:rsidR="00C10CDE" w:rsidRDefault="00C10CDE" w:rsidP="00810456">
      <w:pPr>
        <w:spacing w:after="0" w:line="240" w:lineRule="auto"/>
        <w:jc w:val="both"/>
        <w:rPr>
          <w:lang w:val="en-US"/>
        </w:rPr>
      </w:pPr>
      <w:r>
        <w:rPr>
          <w:lang w:val="en-US"/>
        </w:rPr>
        <w:lastRenderedPageBreak/>
        <w:t>soul 32-34, 41, 43, 45, 53, 56, 67, 70, 79, 82, 91, 95, 104, 105, 108, 111, 114, 116, 127, 128, 137, 141, 146, 152-155, 157, 162, 163, 167, 181, 199</w:t>
      </w:r>
    </w:p>
    <w:p w:rsidR="00C10CDE" w:rsidRDefault="00C10CDE" w:rsidP="00810456">
      <w:pPr>
        <w:spacing w:after="0" w:line="240" w:lineRule="auto"/>
        <w:jc w:val="both"/>
        <w:rPr>
          <w:lang w:val="en-US"/>
        </w:rPr>
      </w:pPr>
      <w:r>
        <w:rPr>
          <w:lang w:val="en-US"/>
        </w:rPr>
        <w:t>species of being 139, 140, 153, 156, 158, 159</w:t>
      </w:r>
    </w:p>
    <w:p w:rsidR="00C10CDE" w:rsidRDefault="00C10CDE" w:rsidP="00810456">
      <w:pPr>
        <w:spacing w:after="0" w:line="240" w:lineRule="auto"/>
        <w:jc w:val="both"/>
        <w:rPr>
          <w:lang w:val="en-US"/>
        </w:rPr>
      </w:pPr>
      <w:r>
        <w:rPr>
          <w:lang w:val="en-US"/>
        </w:rPr>
        <w:t>speculation 34, 190, 200, 201, 202, 205</w:t>
      </w:r>
    </w:p>
    <w:p w:rsidR="00C10CDE" w:rsidRDefault="00C10CDE" w:rsidP="00810456">
      <w:pPr>
        <w:spacing w:after="0" w:line="240" w:lineRule="auto"/>
        <w:jc w:val="both"/>
        <w:rPr>
          <w:lang w:val="en-US"/>
        </w:rPr>
      </w:pPr>
      <w:r w:rsidRPr="004D1F69">
        <w:rPr>
          <w:lang w:val="en-US"/>
        </w:rPr>
        <w:t>spirit</w:t>
      </w:r>
      <w:r>
        <w:rPr>
          <w:lang w:val="en-US"/>
        </w:rPr>
        <w:t xml:space="preserve"> 23, 33, 37, 54, 79, 83, 108, 154-157, 173, 188, 190, 209, 220, 221</w:t>
      </w:r>
    </w:p>
    <w:p w:rsidR="00C10CDE" w:rsidRPr="00EC5F98" w:rsidRDefault="00C10CDE" w:rsidP="00810456">
      <w:pPr>
        <w:spacing w:after="0" w:line="240" w:lineRule="auto"/>
        <w:jc w:val="both"/>
        <w:rPr>
          <w:lang w:val="en-US"/>
        </w:rPr>
      </w:pPr>
      <w:r>
        <w:rPr>
          <w:lang w:val="en-US"/>
        </w:rPr>
        <w:t>Stoicism 23, 29, 30, 32, 33, 41-43, 48, 49, 51-55, 59, 63, 66, 67, 70, 76, 78-82, 83, 84, 86, 87, 91, 93, 94, 101, 104, 108, 114, 117, 124, 130, 133, 145, 146, 181, 205, 225, 226</w:t>
      </w:r>
    </w:p>
    <w:p w:rsidR="00C10CDE" w:rsidRDefault="00C10CDE" w:rsidP="00810456">
      <w:pPr>
        <w:spacing w:after="0" w:line="240" w:lineRule="auto"/>
        <w:jc w:val="both"/>
        <w:rPr>
          <w:lang w:val="en-US"/>
        </w:rPr>
      </w:pPr>
      <w:proofErr w:type="spellStart"/>
      <w:r>
        <w:rPr>
          <w:lang w:val="en-US"/>
        </w:rPr>
        <w:t>subjectum</w:t>
      </w:r>
      <w:proofErr w:type="spellEnd"/>
      <w:r>
        <w:rPr>
          <w:lang w:val="en-US"/>
        </w:rPr>
        <w:t xml:space="preserve"> </w:t>
      </w:r>
      <w:proofErr w:type="spellStart"/>
      <w:r>
        <w:rPr>
          <w:lang w:val="en-US"/>
        </w:rPr>
        <w:t>metaphysicae</w:t>
      </w:r>
      <w:proofErr w:type="spellEnd"/>
      <w:r>
        <w:rPr>
          <w:lang w:val="en-US"/>
        </w:rPr>
        <w:t xml:space="preserve"> 137, 138, 151, 166</w:t>
      </w:r>
    </w:p>
    <w:p w:rsidR="00C10CDE" w:rsidRPr="004D1F69" w:rsidRDefault="00C10CDE" w:rsidP="00810456">
      <w:pPr>
        <w:spacing w:after="0" w:line="240" w:lineRule="auto"/>
        <w:jc w:val="both"/>
        <w:rPr>
          <w:lang w:val="en-US"/>
        </w:rPr>
      </w:pPr>
      <w:r>
        <w:rPr>
          <w:lang w:val="en-US"/>
        </w:rPr>
        <w:t>sublunary - superlunary 84, 142</w:t>
      </w:r>
    </w:p>
    <w:p w:rsidR="00C10CDE" w:rsidRDefault="00C10CDE" w:rsidP="00810456">
      <w:pPr>
        <w:spacing w:after="0" w:line="240" w:lineRule="auto"/>
        <w:jc w:val="both"/>
        <w:rPr>
          <w:lang w:val="en-US"/>
        </w:rPr>
      </w:pPr>
      <w:r w:rsidRPr="004D1F69">
        <w:rPr>
          <w:lang w:val="en-US"/>
        </w:rPr>
        <w:t>substance</w:t>
      </w:r>
      <w:r>
        <w:rPr>
          <w:lang w:val="en-US"/>
        </w:rPr>
        <w:t xml:space="preserve"> 28, 29, 32, 33, 37, 52, 69, 70, 79, 81, 96, 105, 106, 108, 113, 114, 121, 135, 138, 140, 141, 143-145, 154, 157, 160, 163, 167, 179, 190, 195, 209, 213-215, 218-221</w:t>
      </w:r>
    </w:p>
    <w:p w:rsidR="00C10CDE" w:rsidRDefault="00C10CDE" w:rsidP="00810456">
      <w:pPr>
        <w:spacing w:after="0" w:line="240" w:lineRule="auto"/>
        <w:jc w:val="both"/>
        <w:rPr>
          <w:lang w:val="en-US"/>
        </w:rPr>
      </w:pPr>
      <w:proofErr w:type="spellStart"/>
      <w:r>
        <w:rPr>
          <w:lang w:val="en-US"/>
        </w:rPr>
        <w:t>substantiae</w:t>
      </w:r>
      <w:proofErr w:type="spellEnd"/>
      <w:r>
        <w:rPr>
          <w:lang w:val="en-US"/>
        </w:rPr>
        <w:t xml:space="preserve"> </w:t>
      </w:r>
      <w:proofErr w:type="spellStart"/>
      <w:r>
        <w:rPr>
          <w:lang w:val="en-US"/>
        </w:rPr>
        <w:t>separatae</w:t>
      </w:r>
      <w:proofErr w:type="spellEnd"/>
      <w:r>
        <w:rPr>
          <w:lang w:val="en-US"/>
        </w:rPr>
        <w:t xml:space="preserve"> 99</w:t>
      </w:r>
    </w:p>
    <w:p w:rsidR="00C10CDE" w:rsidRDefault="00C10CDE" w:rsidP="00810456">
      <w:pPr>
        <w:spacing w:after="0" w:line="240" w:lineRule="auto"/>
        <w:jc w:val="both"/>
        <w:rPr>
          <w:lang w:val="en-US"/>
        </w:rPr>
      </w:pPr>
      <w:r>
        <w:rPr>
          <w:lang w:val="en-US"/>
        </w:rPr>
        <w:t>substrate 28, 29, 78, 79, 121</w:t>
      </w:r>
    </w:p>
    <w:p w:rsidR="00C10CDE" w:rsidRDefault="00C10CDE" w:rsidP="00810456">
      <w:pPr>
        <w:spacing w:after="0" w:line="240" w:lineRule="auto"/>
        <w:jc w:val="both"/>
        <w:rPr>
          <w:lang w:val="en-US"/>
        </w:rPr>
      </w:pPr>
      <w:r>
        <w:rPr>
          <w:lang w:val="en-US"/>
        </w:rPr>
        <w:t>supernatural 133, 170, 176, 185, 195</w:t>
      </w:r>
    </w:p>
    <w:p w:rsidR="00C10CDE" w:rsidRDefault="00C10CDE" w:rsidP="00810456">
      <w:pPr>
        <w:spacing w:after="0" w:line="240" w:lineRule="auto"/>
        <w:jc w:val="both"/>
        <w:rPr>
          <w:lang w:val="en-US"/>
        </w:rPr>
      </w:pPr>
      <w:r>
        <w:rPr>
          <w:lang w:val="en-US"/>
        </w:rPr>
        <w:t>supreme being (summum ens) 113, 114, 154, 176</w:t>
      </w:r>
    </w:p>
    <w:p w:rsidR="00C10CDE" w:rsidRDefault="00C10CDE" w:rsidP="00810456">
      <w:pPr>
        <w:spacing w:after="0" w:line="240" w:lineRule="auto"/>
        <w:jc w:val="both"/>
        <w:rPr>
          <w:lang w:val="en-US"/>
        </w:rPr>
      </w:pPr>
      <w:r>
        <w:rPr>
          <w:lang w:val="en-US"/>
        </w:rPr>
        <w:t xml:space="preserve">supreme good (summum </w:t>
      </w:r>
      <w:proofErr w:type="spellStart"/>
      <w:r>
        <w:rPr>
          <w:lang w:val="en-US"/>
        </w:rPr>
        <w:t>bonum</w:t>
      </w:r>
      <w:proofErr w:type="spellEnd"/>
      <w:r>
        <w:rPr>
          <w:lang w:val="en-US"/>
        </w:rPr>
        <w:t>) 54, 59, 121</w:t>
      </w:r>
    </w:p>
    <w:p w:rsidR="00C10CDE" w:rsidRPr="004D1F69" w:rsidRDefault="00C10CDE" w:rsidP="00810456">
      <w:pPr>
        <w:spacing w:after="0" w:line="240" w:lineRule="auto"/>
        <w:jc w:val="both"/>
        <w:rPr>
          <w:lang w:val="en-US"/>
        </w:rPr>
      </w:pPr>
      <w:r>
        <w:rPr>
          <w:lang w:val="en-US"/>
        </w:rPr>
        <w:t>system 23, 51, 52, 103, 172, 179, 180, 186, 191, 192, 195, 197, 199, 201, 216, 227</w:t>
      </w:r>
    </w:p>
    <w:p w:rsidR="00C10CDE" w:rsidRDefault="00C10CDE" w:rsidP="00810456">
      <w:pPr>
        <w:pStyle w:val="berschrift1"/>
        <w:spacing w:before="0" w:line="240" w:lineRule="auto"/>
        <w:jc w:val="both"/>
        <w:rPr>
          <w:lang w:val="en-US"/>
        </w:rPr>
      </w:pPr>
      <w:r>
        <w:rPr>
          <w:lang w:val="en-US"/>
        </w:rPr>
        <w:t>T</w:t>
      </w:r>
    </w:p>
    <w:p w:rsidR="00C10CDE" w:rsidRDefault="00C10CDE" w:rsidP="00810456">
      <w:pPr>
        <w:spacing w:after="0" w:line="240" w:lineRule="auto"/>
        <w:jc w:val="both"/>
        <w:rPr>
          <w:lang w:val="en-US"/>
        </w:rPr>
      </w:pPr>
      <w:r w:rsidRPr="004D1F69">
        <w:rPr>
          <w:lang w:val="en-US"/>
        </w:rPr>
        <w:t>teleology</w:t>
      </w:r>
      <w:r>
        <w:rPr>
          <w:lang w:val="en-US"/>
        </w:rPr>
        <w:t xml:space="preserve"> 23, 127, 128, 199</w:t>
      </w:r>
    </w:p>
    <w:p w:rsidR="00C10CDE" w:rsidRPr="004D1F69" w:rsidRDefault="00C10CDE" w:rsidP="00810456">
      <w:pPr>
        <w:spacing w:after="0" w:line="240" w:lineRule="auto"/>
        <w:jc w:val="both"/>
        <w:rPr>
          <w:lang w:val="en-US"/>
        </w:rPr>
      </w:pPr>
      <w:proofErr w:type="spellStart"/>
      <w:r>
        <w:rPr>
          <w:lang w:val="en-US"/>
        </w:rPr>
        <w:t>theologia</w:t>
      </w:r>
      <w:proofErr w:type="spellEnd"/>
      <w:r>
        <w:rPr>
          <w:lang w:val="en-US"/>
        </w:rPr>
        <w:t xml:space="preserve"> naturalis 5, 110, 156, 157, 168, 173, 197, 198, 199</w:t>
      </w:r>
    </w:p>
    <w:p w:rsidR="00C10CDE" w:rsidRDefault="00C10CDE" w:rsidP="00810456">
      <w:pPr>
        <w:spacing w:after="0" w:line="240" w:lineRule="auto"/>
        <w:jc w:val="both"/>
        <w:rPr>
          <w:lang w:val="en-US"/>
        </w:rPr>
      </w:pPr>
      <w:r w:rsidRPr="004D1F69">
        <w:rPr>
          <w:lang w:val="en-US"/>
        </w:rPr>
        <w:t>theology</w:t>
      </w:r>
      <w:r>
        <w:rPr>
          <w:lang w:val="en-US"/>
        </w:rPr>
        <w:t xml:space="preserve"> 5, 40, 43, 58, 65, 83, 98, 100, 102, 110, 113, 114, 124-126, 134, 137-142, 150, 151, 154, 156, 157, 167, 183, 197-199, 202, 225</w:t>
      </w:r>
    </w:p>
    <w:p w:rsidR="00C10CDE" w:rsidRDefault="00C10CDE" w:rsidP="00810456">
      <w:pPr>
        <w:spacing w:after="0" w:line="240" w:lineRule="auto"/>
        <w:jc w:val="both"/>
        <w:rPr>
          <w:lang w:val="en-US"/>
        </w:rPr>
      </w:pPr>
      <w:r>
        <w:rPr>
          <w:lang w:val="en-US"/>
        </w:rPr>
        <w:t>thing 114, 127-130, 146, 159</w:t>
      </w:r>
    </w:p>
    <w:p w:rsidR="00C10CDE" w:rsidRDefault="00C10CDE" w:rsidP="00810456">
      <w:pPr>
        <w:spacing w:after="0" w:line="240" w:lineRule="auto"/>
        <w:jc w:val="both"/>
        <w:rPr>
          <w:lang w:val="en-US"/>
        </w:rPr>
      </w:pPr>
      <w:r>
        <w:rPr>
          <w:lang w:val="en-US"/>
        </w:rPr>
        <w:t>thingness 32, 127, 128</w:t>
      </w:r>
    </w:p>
    <w:p w:rsidR="00C10CDE" w:rsidRPr="00AF1F90" w:rsidRDefault="00C10CDE" w:rsidP="00810456">
      <w:pPr>
        <w:spacing w:after="0" w:line="240" w:lineRule="auto"/>
        <w:jc w:val="both"/>
        <w:rPr>
          <w:lang w:val="en-US"/>
        </w:rPr>
      </w:pPr>
      <w:r w:rsidRPr="00AF1F90">
        <w:rPr>
          <w:lang w:val="en-US"/>
        </w:rPr>
        <w:t xml:space="preserve">things in general (Dinge </w:t>
      </w:r>
      <w:proofErr w:type="spellStart"/>
      <w:r w:rsidRPr="00AF1F90">
        <w:rPr>
          <w:lang w:val="en-US"/>
        </w:rPr>
        <w:t>überhaupt</w:t>
      </w:r>
      <w:proofErr w:type="spellEnd"/>
      <w:r w:rsidRPr="00AF1F90">
        <w:rPr>
          <w:lang w:val="en-US"/>
        </w:rPr>
        <w:t>) 176, 185-187</w:t>
      </w:r>
    </w:p>
    <w:p w:rsidR="00C10CDE" w:rsidRDefault="00C10CDE" w:rsidP="00810456">
      <w:pPr>
        <w:spacing w:after="0" w:line="240" w:lineRule="auto"/>
        <w:jc w:val="both"/>
        <w:rPr>
          <w:lang w:val="en-US"/>
        </w:rPr>
      </w:pPr>
      <w:r>
        <w:rPr>
          <w:lang w:val="en-US"/>
        </w:rPr>
        <w:t xml:space="preserve">things in themselves (Dinge an </w:t>
      </w:r>
      <w:proofErr w:type="spellStart"/>
      <w:r>
        <w:rPr>
          <w:lang w:val="en-US"/>
        </w:rPr>
        <w:t>sich</w:t>
      </w:r>
      <w:proofErr w:type="spellEnd"/>
      <w:r>
        <w:rPr>
          <w:lang w:val="en-US"/>
        </w:rPr>
        <w:t xml:space="preserve"> </w:t>
      </w:r>
      <w:proofErr w:type="spellStart"/>
      <w:r>
        <w:rPr>
          <w:lang w:val="en-US"/>
        </w:rPr>
        <w:t>selbst</w:t>
      </w:r>
      <w:proofErr w:type="spellEnd"/>
      <w:r>
        <w:rPr>
          <w:lang w:val="en-US"/>
        </w:rPr>
        <w:t>) 242</w:t>
      </w:r>
    </w:p>
    <w:p w:rsidR="00C10CDE" w:rsidRPr="004D1F69" w:rsidRDefault="00C10CDE" w:rsidP="00810456">
      <w:pPr>
        <w:spacing w:after="0" w:line="240" w:lineRule="auto"/>
        <w:jc w:val="both"/>
        <w:rPr>
          <w:lang w:val="en-US"/>
        </w:rPr>
      </w:pPr>
      <w:r>
        <w:rPr>
          <w:lang w:val="en-US"/>
        </w:rPr>
        <w:t>transcendence 30, 43, 104, 113, 117, 133</w:t>
      </w:r>
    </w:p>
    <w:p w:rsidR="00C10CDE" w:rsidRDefault="00C10CDE" w:rsidP="00810456">
      <w:pPr>
        <w:spacing w:after="0" w:line="240" w:lineRule="auto"/>
        <w:jc w:val="both"/>
        <w:rPr>
          <w:lang w:val="en-US"/>
        </w:rPr>
      </w:pPr>
      <w:r w:rsidRPr="004D1F69">
        <w:rPr>
          <w:lang w:val="en-US"/>
        </w:rPr>
        <w:t>transcendental</w:t>
      </w:r>
      <w:r>
        <w:rPr>
          <w:lang w:val="en-US"/>
        </w:rPr>
        <w:t xml:space="preserve"> 56, 86, 130-132, 142, 151, 152, 158, 165, 167, 178, 185-187, 191, 199, 226</w:t>
      </w:r>
    </w:p>
    <w:p w:rsidR="00C10CDE" w:rsidRDefault="00C10CDE" w:rsidP="00810456">
      <w:pPr>
        <w:spacing w:after="0" w:line="240" w:lineRule="auto"/>
        <w:jc w:val="both"/>
        <w:rPr>
          <w:lang w:val="en-US"/>
        </w:rPr>
      </w:pPr>
      <w:r>
        <w:rPr>
          <w:lang w:val="en-US"/>
        </w:rPr>
        <w:t>tree of Porphyry 78, 144, 145, 150</w:t>
      </w:r>
    </w:p>
    <w:p w:rsidR="00C10CDE" w:rsidRDefault="00C10CDE" w:rsidP="00810456">
      <w:pPr>
        <w:spacing w:after="0" w:line="240" w:lineRule="auto"/>
        <w:jc w:val="both"/>
        <w:rPr>
          <w:lang w:val="en-US"/>
        </w:rPr>
      </w:pPr>
      <w:r>
        <w:rPr>
          <w:lang w:val="en-US"/>
        </w:rPr>
        <w:t>trivium 40</w:t>
      </w:r>
    </w:p>
    <w:p w:rsidR="00C10CDE" w:rsidRDefault="00C10CDE" w:rsidP="00810456">
      <w:pPr>
        <w:pStyle w:val="berschrift1"/>
        <w:spacing w:before="0" w:line="240" w:lineRule="auto"/>
        <w:jc w:val="both"/>
        <w:rPr>
          <w:lang w:val="en-US"/>
        </w:rPr>
      </w:pPr>
      <w:r>
        <w:rPr>
          <w:lang w:val="en-US"/>
        </w:rPr>
        <w:t>U</w:t>
      </w:r>
    </w:p>
    <w:p w:rsidR="00C10CDE" w:rsidRDefault="00C10CDE" w:rsidP="00810456">
      <w:pPr>
        <w:spacing w:after="0" w:line="240" w:lineRule="auto"/>
        <w:jc w:val="both"/>
        <w:rPr>
          <w:lang w:val="en-US"/>
        </w:rPr>
      </w:pPr>
      <w:r>
        <w:rPr>
          <w:lang w:val="en-US"/>
        </w:rPr>
        <w:t>undisturbedness (</w:t>
      </w:r>
      <w:proofErr w:type="spellStart"/>
      <w:r>
        <w:rPr>
          <w:lang w:val="en-US"/>
        </w:rPr>
        <w:t>ataraxía</w:t>
      </w:r>
      <w:proofErr w:type="spellEnd"/>
      <w:r>
        <w:rPr>
          <w:lang w:val="en-US"/>
        </w:rPr>
        <w:t>) 54, 55</w:t>
      </w:r>
    </w:p>
    <w:p w:rsidR="00C10CDE" w:rsidRPr="004D1F69" w:rsidRDefault="00C10CDE" w:rsidP="00810456">
      <w:pPr>
        <w:spacing w:after="0" w:line="240" w:lineRule="auto"/>
        <w:jc w:val="both"/>
        <w:rPr>
          <w:lang w:val="en-US"/>
        </w:rPr>
      </w:pPr>
      <w:r>
        <w:rPr>
          <w:lang w:val="en-US"/>
        </w:rPr>
        <w:lastRenderedPageBreak/>
        <w:t>unity 41, 43, 44, 74-77, 88-91, 104, 119, 128, 131, 140, 155, 161, 163, 220, 227</w:t>
      </w:r>
    </w:p>
    <w:p w:rsidR="00C10CDE" w:rsidRPr="00626DE0" w:rsidRDefault="00C10CDE" w:rsidP="00810456">
      <w:pPr>
        <w:pStyle w:val="berschrift1"/>
        <w:spacing w:before="0" w:line="240" w:lineRule="auto"/>
        <w:jc w:val="both"/>
        <w:rPr>
          <w:lang w:val="en-US"/>
        </w:rPr>
      </w:pPr>
      <w:r w:rsidRPr="00626DE0">
        <w:rPr>
          <w:lang w:val="en-US"/>
        </w:rPr>
        <w:t>V</w:t>
      </w:r>
    </w:p>
    <w:p w:rsidR="00C10CDE" w:rsidRPr="00626DE0" w:rsidRDefault="00C10CDE" w:rsidP="00810456">
      <w:pPr>
        <w:spacing w:after="0" w:line="240" w:lineRule="auto"/>
        <w:jc w:val="both"/>
        <w:rPr>
          <w:lang w:val="en-US"/>
        </w:rPr>
      </w:pPr>
      <w:r w:rsidRPr="00626DE0">
        <w:rPr>
          <w:lang w:val="en-US"/>
        </w:rPr>
        <w:t>value</w:t>
      </w:r>
      <w:r>
        <w:rPr>
          <w:lang w:val="en-US"/>
        </w:rPr>
        <w:t xml:space="preserve"> 23, 198-201, 206, 207, 209, 211</w:t>
      </w:r>
    </w:p>
    <w:p w:rsidR="00C10CDE" w:rsidRPr="00695353" w:rsidRDefault="00C10CDE" w:rsidP="00810456">
      <w:pPr>
        <w:spacing w:after="0" w:line="240" w:lineRule="auto"/>
        <w:jc w:val="both"/>
        <w:rPr>
          <w:lang w:val="en-US"/>
        </w:rPr>
      </w:pPr>
      <w:r w:rsidRPr="00695353">
        <w:rPr>
          <w:lang w:val="en-US"/>
        </w:rPr>
        <w:t>virtue</w:t>
      </w:r>
      <w:r>
        <w:rPr>
          <w:lang w:val="en-US"/>
        </w:rPr>
        <w:t xml:space="preserve"> 54, 76, 79, 80, 117</w:t>
      </w:r>
    </w:p>
    <w:p w:rsidR="00C10CDE" w:rsidRPr="00453B79" w:rsidRDefault="00C10CDE" w:rsidP="00810456">
      <w:pPr>
        <w:spacing w:after="0" w:line="240" w:lineRule="auto"/>
        <w:jc w:val="both"/>
        <w:rPr>
          <w:lang w:val="en-US"/>
        </w:rPr>
      </w:pPr>
      <w:r w:rsidRPr="00453B79">
        <w:rPr>
          <w:lang w:val="en-US"/>
        </w:rPr>
        <w:t>vision (</w:t>
      </w:r>
      <w:proofErr w:type="spellStart"/>
      <w:r w:rsidRPr="00453B79">
        <w:rPr>
          <w:lang w:val="en-US"/>
        </w:rPr>
        <w:t>epopteía</w:t>
      </w:r>
      <w:proofErr w:type="spellEnd"/>
      <w:r w:rsidRPr="00453B79">
        <w:rPr>
          <w:lang w:val="en-US"/>
        </w:rPr>
        <w:t>)</w:t>
      </w:r>
      <w:r>
        <w:rPr>
          <w:lang w:val="en-US"/>
        </w:rPr>
        <w:t xml:space="preserve"> 34, 95-99, 109</w:t>
      </w:r>
    </w:p>
    <w:p w:rsidR="00C10CDE" w:rsidRPr="00421DBA" w:rsidRDefault="00C10CDE" w:rsidP="00810456">
      <w:pPr>
        <w:pStyle w:val="berschrift1"/>
        <w:spacing w:before="0" w:line="240" w:lineRule="auto"/>
        <w:jc w:val="both"/>
        <w:rPr>
          <w:lang w:val="en-US"/>
        </w:rPr>
      </w:pPr>
      <w:r>
        <w:rPr>
          <w:lang w:val="en-US"/>
        </w:rPr>
        <w:t>W</w:t>
      </w:r>
    </w:p>
    <w:p w:rsidR="00C10CDE" w:rsidRDefault="00C10CDE" w:rsidP="00810456">
      <w:pPr>
        <w:spacing w:after="0" w:line="240" w:lineRule="auto"/>
        <w:jc w:val="both"/>
        <w:rPr>
          <w:lang w:val="en-US"/>
        </w:rPr>
      </w:pPr>
      <w:r>
        <w:rPr>
          <w:lang w:val="en-US"/>
        </w:rPr>
        <w:t xml:space="preserve">Weltanschauung 23, 51, 97, 142, </w:t>
      </w:r>
      <w:r w:rsidR="00FA3570">
        <w:rPr>
          <w:lang w:val="en-US"/>
        </w:rPr>
        <w:t xml:space="preserve">188, </w:t>
      </w:r>
      <w:r>
        <w:rPr>
          <w:lang w:val="en-US"/>
        </w:rPr>
        <w:t>194, 200-204</w:t>
      </w:r>
    </w:p>
    <w:p w:rsidR="00C10CDE" w:rsidRPr="00453B79" w:rsidRDefault="00C10CDE" w:rsidP="00810456">
      <w:pPr>
        <w:spacing w:after="0" w:line="240" w:lineRule="auto"/>
        <w:jc w:val="both"/>
        <w:rPr>
          <w:lang w:val="en-US"/>
        </w:rPr>
      </w:pPr>
      <w:r w:rsidRPr="00421DBA">
        <w:rPr>
          <w:lang w:val="en-US"/>
        </w:rPr>
        <w:t>wisdom</w:t>
      </w:r>
      <w:r>
        <w:rPr>
          <w:lang w:val="en-US"/>
        </w:rPr>
        <w:t xml:space="preserve"> 39, 40, 65, 121, 132, 138, 139, 151, 154, 164</w:t>
      </w:r>
    </w:p>
    <w:p w:rsidR="00C10CDE" w:rsidRPr="004E16D9" w:rsidRDefault="00C10CDE" w:rsidP="00810456">
      <w:pPr>
        <w:pStyle w:val="berschrift1"/>
        <w:spacing w:before="0" w:line="240" w:lineRule="auto"/>
        <w:jc w:val="center"/>
        <w:rPr>
          <w:lang w:val="en-US"/>
        </w:rPr>
      </w:pPr>
    </w:p>
    <w:p w:rsidR="00690F7F" w:rsidRPr="00EA65F3" w:rsidRDefault="00690F7F">
      <w:pPr>
        <w:rPr>
          <w:lang w:val="en-US"/>
        </w:rPr>
      </w:pPr>
    </w:p>
    <w:sectPr w:rsidR="00690F7F" w:rsidRPr="00EA65F3" w:rsidSect="00810456">
      <w:headerReference w:type="even" r:id="rId102"/>
      <w:headerReference w:type="default" r:id="rId103"/>
      <w:footerReference w:type="even" r:id="rId104"/>
      <w:footerReference w:type="default" r:id="rId105"/>
      <w:headerReference w:type="first" r:id="rId106"/>
      <w:footerReference w:type="first" r:id="rId107"/>
      <w:footnotePr>
        <w:numRestart w:val="eachPage"/>
      </w:footnotePr>
      <w:type w:val="oddPage"/>
      <w:pgSz w:w="9639" w:h="13608" w:code="164"/>
      <w:pgMar w:top="1644" w:right="1418" w:bottom="1644" w:left="1418" w:header="851" w:footer="851" w:gutter="0"/>
      <w:pgNumType w:start="2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210" w:rsidRDefault="00C50210" w:rsidP="00C10CDE">
      <w:pPr>
        <w:spacing w:after="0" w:line="240" w:lineRule="auto"/>
      </w:pPr>
      <w:r>
        <w:separator/>
      </w:r>
    </w:p>
  </w:endnote>
  <w:endnote w:type="continuationSeparator" w:id="0">
    <w:p w:rsidR="00C50210" w:rsidRDefault="00C50210" w:rsidP="00C1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enturySchoolbook-Bold">
    <w:altName w:val="Times New Roman"/>
    <w:panose1 w:val="00000000000000000000"/>
    <w:charset w:val="00"/>
    <w:family w:val="roman"/>
    <w:notTrueType/>
    <w:pitch w:val="default"/>
    <w:sig w:usb0="00000003" w:usb1="00000000" w:usb2="00000000" w:usb3="00000000" w:csb0="00000001" w:csb1="00000000"/>
  </w:font>
  <w:font w:name="Vusillus">
    <w:panose1 w:val="02030502060405010103"/>
    <w:charset w:val="00"/>
    <w:family w:val="roman"/>
    <w:pitch w:val="variable"/>
    <w:sig w:usb0="C00008EF" w:usb1="5000201B" w:usb2="00000000" w:usb3="00000000" w:csb0="000000BB" w:csb1="00000000"/>
  </w:font>
  <w:font w:name="defaul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Italic">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22</w:t>
    </w:r>
    <w:r>
      <w:rPr>
        <w:rStyle w:val="Seitenzahl"/>
      </w:rPr>
      <w:fldChar w:fldCharType="end"/>
    </w:r>
  </w:p>
  <w:p w:rsidR="00E45BB2" w:rsidRDefault="00E45BB2" w:rsidP="00810456">
    <w:pPr>
      <w:pStyle w:val="Fuzeile"/>
      <w:spacing w:after="0" w:line="240" w:lineRule="auto"/>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24</w:t>
    </w:r>
    <w:r>
      <w:rPr>
        <w:rStyle w:val="Seitenzahl"/>
      </w:rPr>
      <w:fldChar w:fldCharType="end"/>
    </w:r>
  </w:p>
  <w:p w:rsidR="00E45BB2" w:rsidRDefault="00E45BB2" w:rsidP="00810456">
    <w:pPr>
      <w:pStyle w:val="Fuzeile"/>
      <w:spacing w:after="0" w:line="240" w:lineRule="auto"/>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24</w:t>
    </w:r>
    <w:r>
      <w:rPr>
        <w:rStyle w:val="Seitenzahl"/>
      </w:rPr>
      <w:fldChar w:fldCharType="end"/>
    </w:r>
  </w:p>
  <w:p w:rsidR="00E45BB2" w:rsidRDefault="00E45BB2" w:rsidP="00810456">
    <w:pPr>
      <w:pStyle w:val="Fuzeile"/>
      <w:spacing w:after="0" w:line="240" w:lineRule="auto"/>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26</w:t>
    </w:r>
    <w:r>
      <w:rPr>
        <w:rStyle w:val="Seitenzahl"/>
      </w:rPr>
      <w:fldChar w:fldCharType="end"/>
    </w:r>
  </w:p>
  <w:p w:rsidR="00E45BB2" w:rsidRDefault="00E45BB2" w:rsidP="00810456">
    <w:pPr>
      <w:pStyle w:val="Fuzeile"/>
      <w:spacing w:after="0" w:line="240" w:lineRule="auto"/>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38</w:t>
    </w:r>
    <w:r>
      <w:rPr>
        <w:rStyle w:val="Seitenzahl"/>
      </w:rPr>
      <w:fldChar w:fldCharType="end"/>
    </w:r>
  </w:p>
  <w:p w:rsidR="00E45BB2" w:rsidRDefault="00E45BB2" w:rsidP="00810456">
    <w:pPr>
      <w:pStyle w:val="Fuzeile"/>
      <w:spacing w:after="0" w:line="240" w:lineRule="auto"/>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42</w:t>
    </w:r>
    <w:r>
      <w:rPr>
        <w:rStyle w:val="Seitenzahl"/>
      </w:rPr>
      <w:fldChar w:fldCharType="end"/>
    </w:r>
  </w:p>
  <w:p w:rsidR="00E45BB2" w:rsidRDefault="00E45BB2" w:rsidP="00810456">
    <w:pPr>
      <w:pStyle w:val="Fuzeile"/>
      <w:spacing w:after="0" w:line="240" w:lineRule="auto"/>
      <w:ind w:right="360" w:firstLine="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49</w:t>
    </w:r>
    <w:r>
      <w:rPr>
        <w:rStyle w:val="Seitenzahl"/>
      </w:rPr>
      <w:fldChar w:fldCharType="end"/>
    </w:r>
  </w:p>
  <w:p w:rsidR="00E45BB2" w:rsidRDefault="00E45BB2" w:rsidP="00810456">
    <w:pPr>
      <w:pStyle w:val="Fuzeile"/>
      <w:spacing w:after="0" w:line="240" w:lineRule="auto"/>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66</w:t>
    </w:r>
    <w:r>
      <w:rPr>
        <w:rStyle w:val="Seitenzahl"/>
      </w:rPr>
      <w:fldChar w:fldCharType="end"/>
    </w:r>
  </w:p>
  <w:p w:rsidR="00E45BB2" w:rsidRDefault="00E45BB2" w:rsidP="00810456">
    <w:pPr>
      <w:pStyle w:val="Fuzeile"/>
      <w:spacing w:after="0" w:line="240" w:lineRule="auto"/>
      <w:ind w:right="360" w:firstLine="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67</w:t>
    </w:r>
    <w:r>
      <w:rPr>
        <w:rStyle w:val="Seitenzahl"/>
      </w:rPr>
      <w:fldChar w:fldCharType="end"/>
    </w:r>
  </w:p>
  <w:p w:rsidR="00E45BB2" w:rsidRDefault="00E45BB2" w:rsidP="00810456">
    <w:pPr>
      <w:pStyle w:val="Fuzeile"/>
      <w:spacing w:after="0" w:line="240" w:lineRule="auto"/>
      <w:ind w:right="360" w:firstLine="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90</w:t>
    </w:r>
    <w:r>
      <w:rPr>
        <w:rStyle w:val="Seitenzahl"/>
      </w:rPr>
      <w:fldChar w:fldCharType="end"/>
    </w:r>
  </w:p>
  <w:p w:rsidR="00E45BB2" w:rsidRDefault="00E45BB2" w:rsidP="00810456">
    <w:pPr>
      <w:pStyle w:val="Fuzeile"/>
      <w:spacing w:after="0" w:line="240" w:lineRule="auto"/>
      <w:ind w:right="360" w:firstLine="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91</w:t>
    </w:r>
    <w:r>
      <w:rPr>
        <w:rStyle w:val="Seitenzahl"/>
      </w:rPr>
      <w:fldChar w:fldCharType="end"/>
    </w:r>
  </w:p>
  <w:p w:rsidR="00E45BB2" w:rsidRDefault="00E45BB2" w:rsidP="00810456">
    <w:pPr>
      <w:pStyle w:val="Fuzeile"/>
      <w:spacing w:after="0" w:line="240" w:lineRule="auto"/>
      <w:ind w:right="360" w:firstLine="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134</w:t>
    </w:r>
    <w:r>
      <w:rPr>
        <w:rStyle w:val="Seitenzahl"/>
      </w:rPr>
      <w:fldChar w:fldCharType="end"/>
    </w:r>
  </w:p>
  <w:p w:rsidR="00E45BB2" w:rsidRDefault="00E45BB2" w:rsidP="00810456">
    <w:pPr>
      <w:pStyle w:val="Fuzeile"/>
      <w:spacing w:after="0" w:line="240" w:lineRule="auto"/>
      <w:ind w:right="360" w:firstLine="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135</w:t>
    </w:r>
    <w:r>
      <w:rPr>
        <w:rStyle w:val="Seitenzahl"/>
      </w:rPr>
      <w:fldChar w:fldCharType="end"/>
    </w:r>
  </w:p>
  <w:p w:rsidR="00E45BB2" w:rsidRDefault="00E45BB2" w:rsidP="00810456">
    <w:pPr>
      <w:pStyle w:val="Fuzeile"/>
      <w:spacing w:after="0" w:line="240" w:lineRule="auto"/>
      <w:ind w:right="360" w:firstLine="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174</w:t>
    </w:r>
    <w:r>
      <w:rPr>
        <w:rStyle w:val="Seitenzahl"/>
      </w:rPr>
      <w:fldChar w:fldCharType="end"/>
    </w:r>
  </w:p>
  <w:p w:rsidR="00E45BB2" w:rsidRDefault="00E45BB2" w:rsidP="00810456">
    <w:pPr>
      <w:pStyle w:val="Fuzeile"/>
      <w:spacing w:after="0" w:line="240" w:lineRule="auto"/>
      <w:ind w:right="360" w:firstLine="36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174</w:t>
    </w:r>
    <w:r>
      <w:rPr>
        <w:rStyle w:val="Seitenzahl"/>
      </w:rPr>
      <w:fldChar w:fldCharType="end"/>
    </w:r>
  </w:p>
  <w:p w:rsidR="00E45BB2" w:rsidRDefault="00E45BB2" w:rsidP="00810456">
    <w:pPr>
      <w:pStyle w:val="Fuzeile"/>
      <w:spacing w:after="0" w:line="240" w:lineRule="auto"/>
      <w:ind w:right="360" w:firstLine="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194</w:t>
    </w:r>
    <w:r>
      <w:rPr>
        <w:rStyle w:val="Seitenzahl"/>
      </w:rPr>
      <w:fldChar w:fldCharType="end"/>
    </w:r>
  </w:p>
  <w:p w:rsidR="00E45BB2" w:rsidRDefault="00E45BB2" w:rsidP="00810456">
    <w:pPr>
      <w:pStyle w:val="Fuzeile"/>
      <w:spacing w:after="0" w:line="240" w:lineRule="auto"/>
      <w:ind w:right="360" w:firstLine="36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195</w:t>
    </w:r>
    <w:r>
      <w:rPr>
        <w:rStyle w:val="Seitenzahl"/>
      </w:rPr>
      <w:fldChar w:fldCharType="end"/>
    </w:r>
  </w:p>
  <w:p w:rsidR="00E45BB2" w:rsidRDefault="00E45BB2" w:rsidP="00810456">
    <w:pPr>
      <w:pStyle w:val="Fuzeile"/>
      <w:spacing w:after="0" w:line="240" w:lineRule="auto"/>
      <w:ind w:right="360" w:firstLine="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210</w:t>
    </w:r>
    <w:r>
      <w:rPr>
        <w:rStyle w:val="Seitenzahl"/>
      </w:rPr>
      <w:fldChar w:fldCharType="end"/>
    </w:r>
  </w:p>
  <w:p w:rsidR="00E45BB2" w:rsidRDefault="00E45BB2" w:rsidP="00810456">
    <w:pPr>
      <w:pStyle w:val="Fuzeile"/>
      <w:spacing w:after="0" w:line="240" w:lineRule="auto"/>
      <w:ind w:right="360" w:firstLine="36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211</w:t>
    </w:r>
    <w:r>
      <w:rPr>
        <w:rStyle w:val="Seitenzahl"/>
      </w:rPr>
      <w:fldChar w:fldCharType="end"/>
    </w:r>
  </w:p>
  <w:p w:rsidR="00E45BB2" w:rsidRDefault="00E45BB2" w:rsidP="00810456">
    <w:pPr>
      <w:pStyle w:val="Fuzeile"/>
      <w:spacing w:after="0" w:line="240" w:lineRule="auto"/>
      <w:ind w:right="360" w:firstLine="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222</w:t>
    </w:r>
    <w:r>
      <w:rPr>
        <w:rStyle w:val="Seitenzahl"/>
      </w:rPr>
      <w:fldChar w:fldCharType="end"/>
    </w:r>
  </w:p>
  <w:p w:rsidR="00E45BB2" w:rsidRDefault="00E45BB2" w:rsidP="00810456">
    <w:pPr>
      <w:pStyle w:val="Fuzeile"/>
      <w:spacing w:after="0" w:line="240" w:lineRule="auto"/>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223</w:t>
    </w:r>
    <w:r>
      <w:rPr>
        <w:rStyle w:val="Seitenzahl"/>
      </w:rPr>
      <w:fldChar w:fldCharType="end"/>
    </w:r>
  </w:p>
  <w:p w:rsidR="00E45BB2" w:rsidRDefault="00E45BB2" w:rsidP="00810456">
    <w:pPr>
      <w:pStyle w:val="Fuzeile"/>
      <w:spacing w:after="0" w:line="240" w:lineRule="auto"/>
      <w:ind w:right="360" w:firstLine="36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228</w:t>
    </w:r>
    <w:r>
      <w:rPr>
        <w:rStyle w:val="Seitenzahl"/>
      </w:rPr>
      <w:fldChar w:fldCharType="end"/>
    </w:r>
  </w:p>
  <w:p w:rsidR="00E45BB2" w:rsidRDefault="00E45BB2" w:rsidP="00810456">
    <w:pPr>
      <w:pStyle w:val="Fuzeile"/>
      <w:spacing w:after="0" w:line="240" w:lineRule="auto"/>
      <w:ind w:right="360" w:firstLine="36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228</w:t>
    </w:r>
    <w:r>
      <w:rPr>
        <w:rStyle w:val="Seitenzahl"/>
      </w:rPr>
      <w:fldChar w:fldCharType="end"/>
    </w:r>
  </w:p>
  <w:p w:rsidR="00E45BB2" w:rsidRDefault="00E45BB2" w:rsidP="00810456">
    <w:pPr>
      <w:pStyle w:val="Fuzeile"/>
      <w:spacing w:after="0" w:line="240" w:lineRule="auto"/>
      <w:ind w:right="360" w:firstLine="36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234</w:t>
    </w:r>
    <w:r>
      <w:rPr>
        <w:rStyle w:val="Seitenzahl"/>
      </w:rPr>
      <w:fldChar w:fldCharType="end"/>
    </w:r>
  </w:p>
  <w:p w:rsidR="00E45BB2" w:rsidRDefault="00E45BB2" w:rsidP="00810456">
    <w:pPr>
      <w:pStyle w:val="Fuzeile"/>
      <w:spacing w:after="0" w:line="240" w:lineRule="auto"/>
      <w:ind w:right="360" w:firstLine="36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235</w:t>
    </w:r>
    <w:r>
      <w:rPr>
        <w:rStyle w:val="Seitenzahl"/>
      </w:rPr>
      <w:fldChar w:fldCharType="end"/>
    </w:r>
  </w:p>
  <w:p w:rsidR="00E45BB2" w:rsidRDefault="00E45BB2" w:rsidP="00810456">
    <w:pPr>
      <w:pStyle w:val="Fuzeile"/>
      <w:spacing w:after="0" w:line="240" w:lineRule="auto"/>
      <w:ind w:right="360" w:firstLine="36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242</w:t>
    </w:r>
    <w:r>
      <w:rPr>
        <w:rStyle w:val="Seitenzahl"/>
      </w:rPr>
      <w:fldChar w:fldCharType="end"/>
    </w:r>
  </w:p>
  <w:p w:rsidR="00E45BB2" w:rsidRDefault="00E45BB2" w:rsidP="00810456">
    <w:pPr>
      <w:pStyle w:val="Fuzeile"/>
      <w:spacing w:after="0" w:line="240" w:lineRule="auto"/>
      <w:ind w:right="360" w:firstLine="36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320C">
      <w:rPr>
        <w:rStyle w:val="Seitenzahl"/>
        <w:noProof/>
      </w:rPr>
      <w:t>243</w:t>
    </w:r>
    <w:r>
      <w:rPr>
        <w:rStyle w:val="Seitenzahl"/>
      </w:rPr>
      <w:fldChar w:fldCharType="end"/>
    </w:r>
  </w:p>
  <w:p w:rsidR="00E45BB2" w:rsidRDefault="00E45BB2" w:rsidP="00810456">
    <w:pPr>
      <w:pStyle w:val="Fuzeile"/>
      <w:spacing w:after="0" w:line="240" w:lineRule="auto"/>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Fuzei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210" w:rsidRDefault="00C50210" w:rsidP="00C10CDE">
      <w:pPr>
        <w:spacing w:after="0" w:line="240" w:lineRule="auto"/>
      </w:pPr>
      <w:r>
        <w:separator/>
      </w:r>
    </w:p>
  </w:footnote>
  <w:footnote w:type="continuationSeparator" w:id="0">
    <w:p w:rsidR="00C50210" w:rsidRDefault="00C50210" w:rsidP="00C10CDE">
      <w:pPr>
        <w:spacing w:after="0" w:line="240" w:lineRule="auto"/>
      </w:pPr>
      <w:r>
        <w:continuationSeparator/>
      </w:r>
    </w:p>
  </w:footnote>
  <w:footnote w:id="1">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An exception make thinkers like Wittgenstein. "Wittgenstein has no historical interest in philosophy, he does not want to understand the history of philosophy or certain authors or texts new or better than others." (Vossenkuhl 12) Other examples are Epicurus, Descartes, Spinoza, Fichte and Husserl.</w:t>
      </w:r>
    </w:p>
  </w:footnote>
  <w:footnote w:id="2">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r w:rsidRPr="000E351D">
        <w:rPr>
          <w:sz w:val="18"/>
          <w:szCs w:val="18"/>
          <w:lang w:val="en-GB"/>
        </w:rPr>
        <w:t>In the Introduction Hume writes: "</w:t>
      </w:r>
      <w:proofErr w:type="spellStart"/>
      <w:r w:rsidRPr="000E351D">
        <w:rPr>
          <w:sz w:val="18"/>
          <w:szCs w:val="18"/>
          <w:lang w:val="en-GB"/>
        </w:rPr>
        <w:t>'Tis</w:t>
      </w:r>
      <w:proofErr w:type="spellEnd"/>
      <w:r w:rsidRPr="000E351D">
        <w:rPr>
          <w:sz w:val="18"/>
          <w:szCs w:val="18"/>
          <w:lang w:val="en-GB"/>
        </w:rPr>
        <w:t xml:space="preserve"> evident, that all the sciences have a relation, greater or less, to human nature: and that however wide any of them may seem to run from it, they still return back by one passage or another."</w:t>
      </w:r>
    </w:p>
  </w:footnote>
  <w:footnote w:id="3">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In </w:t>
      </w:r>
      <w:proofErr w:type="spellStart"/>
      <w:r w:rsidRPr="000E351D">
        <w:rPr>
          <w:sz w:val="18"/>
          <w:szCs w:val="18"/>
          <w:lang w:val="en-US"/>
        </w:rPr>
        <w:t>Metaphysica</w:t>
      </w:r>
      <w:proofErr w:type="spellEnd"/>
      <w:r w:rsidRPr="000E351D">
        <w:rPr>
          <w:sz w:val="18"/>
          <w:szCs w:val="18"/>
          <w:lang w:val="en-US"/>
        </w:rPr>
        <w:t xml:space="preserve">, p. </w:t>
      </w:r>
      <w:r w:rsidRPr="000E351D">
        <w:rPr>
          <w:rFonts w:eastAsia="Batang"/>
          <w:sz w:val="18"/>
          <w:szCs w:val="18"/>
          <w:lang w:val="en-US"/>
        </w:rPr>
        <w:t xml:space="preserve">179, 14-18 </w:t>
      </w:r>
      <w:proofErr w:type="spellStart"/>
      <w:r w:rsidRPr="000E351D">
        <w:rPr>
          <w:rFonts w:eastAsia="Batang"/>
          <w:sz w:val="18"/>
          <w:szCs w:val="18"/>
          <w:lang w:val="en-US"/>
        </w:rPr>
        <w:t>Hayduck</w:t>
      </w:r>
      <w:proofErr w:type="spellEnd"/>
      <w:r w:rsidRPr="000E351D">
        <w:rPr>
          <w:rFonts w:eastAsia="Batang"/>
          <w:sz w:val="18"/>
          <w:szCs w:val="18"/>
          <w:lang w:val="en-US"/>
        </w:rPr>
        <w:t xml:space="preserve"> (on B, </w:t>
      </w:r>
      <w:proofErr w:type="spellStart"/>
      <w:r w:rsidRPr="000E351D">
        <w:rPr>
          <w:rFonts w:eastAsia="Batang"/>
          <w:sz w:val="18"/>
          <w:szCs w:val="18"/>
          <w:lang w:val="en-US"/>
        </w:rPr>
        <w:t>996a1</w:t>
      </w:r>
      <w:proofErr w:type="spellEnd"/>
      <w:r w:rsidRPr="000E351D">
        <w:rPr>
          <w:rFonts w:eastAsia="Batang"/>
          <w:sz w:val="18"/>
          <w:szCs w:val="18"/>
          <w:lang w:val="en-US"/>
        </w:rPr>
        <w:t>):</w:t>
      </w:r>
    </w:p>
    <w:p w:rsidR="00E45BB2" w:rsidRPr="000E351D" w:rsidRDefault="00E45BB2" w:rsidP="00810456">
      <w:pPr>
        <w:pStyle w:val="Funotentext"/>
        <w:jc w:val="both"/>
        <w:rPr>
          <w:rFonts w:cs="Calibri"/>
          <w:sz w:val="18"/>
          <w:szCs w:val="18"/>
          <w:lang w:val="en-US"/>
        </w:rPr>
      </w:pPr>
      <w:r w:rsidRPr="000E351D">
        <w:rPr>
          <w:rFonts w:eastAsia="Batang"/>
          <w:noProof/>
          <w:sz w:val="18"/>
          <w:szCs w:val="18"/>
          <w:lang w:val="el-GR"/>
        </w:rPr>
        <w:t>ζητῆσαι</w:t>
      </w:r>
      <w:r w:rsidRPr="000E351D">
        <w:rPr>
          <w:rFonts w:eastAsia="Batang"/>
          <w:sz w:val="18"/>
          <w:szCs w:val="18"/>
          <w:lang w:val="en-US"/>
        </w:rPr>
        <w:t xml:space="preserve"> </w:t>
      </w:r>
      <w:r w:rsidRPr="000E351D">
        <w:rPr>
          <w:rFonts w:eastAsia="Batang"/>
          <w:noProof/>
          <w:sz w:val="18"/>
          <w:szCs w:val="18"/>
          <w:lang w:val="el-GR"/>
        </w:rPr>
        <w:t>δέ</w:t>
      </w:r>
      <w:r w:rsidRPr="000E351D">
        <w:rPr>
          <w:rFonts w:eastAsia="Batang"/>
          <w:sz w:val="18"/>
          <w:szCs w:val="18"/>
          <w:lang w:val="en-US"/>
        </w:rPr>
        <w:t xml:space="preserve"> </w:t>
      </w:r>
      <w:proofErr w:type="spellStart"/>
      <w:r w:rsidRPr="000E351D">
        <w:rPr>
          <w:rFonts w:eastAsia="Batang"/>
          <w:sz w:val="18"/>
          <w:szCs w:val="18"/>
        </w:rPr>
        <w:t>φησιν</w:t>
      </w:r>
      <w:proofErr w:type="spellEnd"/>
      <w:r w:rsidRPr="000E351D">
        <w:rPr>
          <w:rFonts w:eastAsia="Batang"/>
          <w:sz w:val="18"/>
          <w:szCs w:val="18"/>
          <w:lang w:val="en-US"/>
        </w:rPr>
        <w:t xml:space="preserve"> </w:t>
      </w:r>
      <w:r w:rsidRPr="000E351D">
        <w:rPr>
          <w:rFonts w:eastAsia="Batang"/>
          <w:noProof/>
          <w:sz w:val="18"/>
          <w:szCs w:val="18"/>
          <w:lang w:val="el-GR"/>
        </w:rPr>
        <w:t>ὁμοίως</w:t>
      </w:r>
      <w:r w:rsidRPr="000E351D">
        <w:rPr>
          <w:rFonts w:eastAsia="Batang"/>
          <w:sz w:val="18"/>
          <w:szCs w:val="18"/>
          <w:lang w:val="en-US"/>
        </w:rPr>
        <w:t xml:space="preserve"> </w:t>
      </w:r>
      <w:r w:rsidRPr="000E351D">
        <w:rPr>
          <w:rFonts w:eastAsia="Batang"/>
          <w:noProof/>
          <w:sz w:val="18"/>
          <w:szCs w:val="18"/>
          <w:lang w:val="el-GR"/>
        </w:rPr>
        <w:t>δεῖν</w:t>
      </w:r>
      <w:r w:rsidRPr="000E351D">
        <w:rPr>
          <w:rFonts w:eastAsia="Batang"/>
          <w:sz w:val="18"/>
          <w:szCs w:val="18"/>
          <w:lang w:val="en-US"/>
        </w:rPr>
        <w:t xml:space="preserve"> </w:t>
      </w:r>
      <w:r w:rsidRPr="000E351D">
        <w:rPr>
          <w:rFonts w:eastAsia="Batang"/>
          <w:noProof/>
          <w:sz w:val="18"/>
          <w:szCs w:val="18"/>
          <w:lang w:val="el-GR"/>
        </w:rPr>
        <w:t>τοῦτο</w:t>
      </w:r>
      <w:r w:rsidRPr="000E351D">
        <w:rPr>
          <w:rFonts w:eastAsia="Batang"/>
          <w:sz w:val="18"/>
          <w:szCs w:val="18"/>
          <w:lang w:val="en-US"/>
        </w:rPr>
        <w:t xml:space="preserve"> </w:t>
      </w:r>
      <w:r w:rsidRPr="000E351D">
        <w:rPr>
          <w:rFonts w:eastAsia="Batang"/>
          <w:noProof/>
          <w:sz w:val="18"/>
          <w:szCs w:val="18"/>
          <w:lang w:val="el-GR"/>
        </w:rPr>
        <w:t>π</w:t>
      </w:r>
      <w:proofErr w:type="spellStart"/>
      <w:r w:rsidRPr="000E351D">
        <w:rPr>
          <w:rFonts w:eastAsia="Batang"/>
          <w:sz w:val="18"/>
          <w:szCs w:val="18"/>
        </w:rPr>
        <w:t>ερί</w:t>
      </w:r>
      <w:proofErr w:type="spellEnd"/>
      <w:r w:rsidRPr="000E351D">
        <w:rPr>
          <w:rFonts w:eastAsia="Batang"/>
          <w:sz w:val="18"/>
          <w:szCs w:val="18"/>
          <w:lang w:val="en-US"/>
        </w:rPr>
        <w:t xml:space="preserve"> </w:t>
      </w:r>
      <w:proofErr w:type="spellStart"/>
      <w:r w:rsidRPr="000E351D">
        <w:rPr>
          <w:rFonts w:eastAsia="Batang"/>
          <w:sz w:val="18"/>
          <w:szCs w:val="18"/>
        </w:rPr>
        <w:t>τε</w:t>
      </w:r>
      <w:proofErr w:type="spellEnd"/>
      <w:r w:rsidRPr="000E351D">
        <w:rPr>
          <w:rFonts w:eastAsia="Batang"/>
          <w:sz w:val="18"/>
          <w:szCs w:val="18"/>
          <w:lang w:val="en-US"/>
        </w:rPr>
        <w:t xml:space="preserve"> </w:t>
      </w:r>
      <w:r w:rsidRPr="000E351D">
        <w:rPr>
          <w:rFonts w:eastAsia="Batang"/>
          <w:noProof/>
          <w:sz w:val="18"/>
          <w:szCs w:val="18"/>
          <w:lang w:val="el-GR"/>
        </w:rPr>
        <w:t>τῶν</w:t>
      </w:r>
      <w:r w:rsidRPr="000E351D">
        <w:rPr>
          <w:rFonts w:eastAsia="Batang"/>
          <w:sz w:val="18"/>
          <w:szCs w:val="18"/>
          <w:lang w:val="en-US"/>
        </w:rPr>
        <w:t xml:space="preserve"> </w:t>
      </w:r>
      <w:r w:rsidRPr="000E351D">
        <w:rPr>
          <w:rFonts w:eastAsia="Batang"/>
          <w:noProof/>
          <w:sz w:val="18"/>
          <w:szCs w:val="18"/>
          <w:lang w:val="el-GR"/>
        </w:rPr>
        <w:t>εἰδικῶν</w:t>
      </w:r>
      <w:r w:rsidRPr="000E351D">
        <w:rPr>
          <w:rFonts w:eastAsia="Batang"/>
          <w:sz w:val="18"/>
          <w:szCs w:val="18"/>
          <w:lang w:val="en-US"/>
        </w:rPr>
        <w:t xml:space="preserve"> </w:t>
      </w:r>
      <w:r w:rsidRPr="000E351D">
        <w:rPr>
          <w:rFonts w:eastAsia="Batang"/>
          <w:noProof/>
          <w:sz w:val="18"/>
          <w:szCs w:val="18"/>
          <w:lang w:val="el-GR"/>
        </w:rPr>
        <w:t>αἰτίων</w:t>
      </w:r>
      <w:r w:rsidRPr="00027574">
        <w:rPr>
          <w:rFonts w:eastAsia="Batang"/>
          <w:noProof/>
          <w:sz w:val="18"/>
          <w:szCs w:val="18"/>
          <w:lang w:val="en-US"/>
        </w:rPr>
        <w:t xml:space="preserve"> </w:t>
      </w:r>
      <w:r w:rsidRPr="000E351D">
        <w:rPr>
          <w:rFonts w:eastAsia="Batang"/>
          <w:sz w:val="18"/>
          <w:szCs w:val="18"/>
          <w:lang w:val="en-US"/>
        </w:rPr>
        <w:t>(</w:t>
      </w:r>
      <w:r w:rsidRPr="000E351D">
        <w:rPr>
          <w:rFonts w:eastAsia="Batang"/>
          <w:noProof/>
          <w:sz w:val="18"/>
          <w:szCs w:val="18"/>
          <w:lang w:val="el-GR"/>
        </w:rPr>
        <w:t>ταῦτα</w:t>
      </w:r>
      <w:r w:rsidRPr="000E351D">
        <w:rPr>
          <w:rFonts w:eastAsia="Batang"/>
          <w:sz w:val="18"/>
          <w:szCs w:val="18"/>
          <w:lang w:val="en-US"/>
        </w:rPr>
        <w:t xml:space="preserve"> </w:t>
      </w:r>
      <w:proofErr w:type="spellStart"/>
      <w:r w:rsidRPr="000E351D">
        <w:rPr>
          <w:rFonts w:eastAsia="Batang"/>
          <w:sz w:val="18"/>
          <w:szCs w:val="18"/>
        </w:rPr>
        <w:t>γάρ</w:t>
      </w:r>
      <w:proofErr w:type="spellEnd"/>
      <w:r w:rsidRPr="000E351D">
        <w:rPr>
          <w:rFonts w:eastAsia="Batang"/>
          <w:sz w:val="18"/>
          <w:szCs w:val="18"/>
          <w:lang w:val="en-US"/>
        </w:rPr>
        <w:t xml:space="preserve"> </w:t>
      </w:r>
      <w:r w:rsidRPr="000E351D">
        <w:rPr>
          <w:rFonts w:eastAsia="Batang"/>
          <w:noProof/>
          <w:sz w:val="18"/>
          <w:szCs w:val="18"/>
          <w:lang w:val="el-GR"/>
        </w:rPr>
        <w:t>ἐ</w:t>
      </w:r>
      <w:proofErr w:type="spellStart"/>
      <w:r w:rsidRPr="000E351D">
        <w:rPr>
          <w:rFonts w:eastAsia="Batang"/>
          <w:sz w:val="18"/>
          <w:szCs w:val="18"/>
        </w:rPr>
        <w:t>στι</w:t>
      </w:r>
      <w:proofErr w:type="spellEnd"/>
      <w:r w:rsidRPr="000E351D">
        <w:rPr>
          <w:rFonts w:eastAsia="Batang"/>
          <w:sz w:val="18"/>
          <w:szCs w:val="18"/>
          <w:lang w:val="en-US"/>
        </w:rPr>
        <w:t xml:space="preserve"> </w:t>
      </w:r>
      <w:r w:rsidRPr="000E351D">
        <w:rPr>
          <w:rFonts w:eastAsia="Batang"/>
          <w:sz w:val="18"/>
          <w:szCs w:val="18"/>
        </w:rPr>
        <w:t>τ</w:t>
      </w:r>
      <w:r w:rsidRPr="000E351D">
        <w:rPr>
          <w:rFonts w:eastAsia="Batang"/>
          <w:noProof/>
          <w:sz w:val="18"/>
          <w:szCs w:val="18"/>
          <w:lang w:val="el-GR"/>
        </w:rPr>
        <w:t>ὰ</w:t>
      </w:r>
      <w:r w:rsidRPr="000E351D">
        <w:rPr>
          <w:rFonts w:eastAsia="Batang"/>
          <w:sz w:val="18"/>
          <w:szCs w:val="18"/>
          <w:lang w:val="en-US"/>
        </w:rPr>
        <w:t xml:space="preserve"> </w:t>
      </w:r>
      <w:r w:rsidRPr="000E351D">
        <w:rPr>
          <w:rFonts w:eastAsia="Batang"/>
          <w:noProof/>
          <w:sz w:val="18"/>
          <w:szCs w:val="18"/>
          <w:lang w:val="el-GR"/>
        </w:rPr>
        <w:t>ἐ</w:t>
      </w:r>
      <w:r w:rsidRPr="000E351D">
        <w:rPr>
          <w:rFonts w:eastAsia="Batang"/>
          <w:sz w:val="18"/>
          <w:szCs w:val="18"/>
        </w:rPr>
        <w:t>ν</w:t>
      </w:r>
      <w:r w:rsidRPr="000E351D">
        <w:rPr>
          <w:rFonts w:eastAsia="Batang"/>
          <w:sz w:val="18"/>
          <w:szCs w:val="18"/>
          <w:lang w:val="en-US"/>
        </w:rPr>
        <w:t xml:space="preserve"> </w:t>
      </w:r>
      <w:r w:rsidRPr="000E351D">
        <w:rPr>
          <w:rFonts w:eastAsia="Batang"/>
          <w:noProof/>
          <w:sz w:val="18"/>
          <w:szCs w:val="18"/>
          <w:lang w:val="el-GR"/>
        </w:rPr>
        <w:t>τῷ</w:t>
      </w:r>
      <w:r w:rsidRPr="000E351D">
        <w:rPr>
          <w:rFonts w:eastAsia="Batang"/>
          <w:sz w:val="18"/>
          <w:szCs w:val="18"/>
          <w:lang w:val="en-US"/>
        </w:rPr>
        <w:t xml:space="preserve"> </w:t>
      </w:r>
      <w:r w:rsidRPr="000E351D">
        <w:rPr>
          <w:rFonts w:eastAsia="Batang"/>
          <w:noProof/>
          <w:sz w:val="18"/>
          <w:szCs w:val="18"/>
          <w:lang w:val="el-GR"/>
        </w:rPr>
        <w:t>λόγῳ·</w:t>
      </w:r>
      <w:r w:rsidRPr="000E351D">
        <w:rPr>
          <w:rFonts w:eastAsia="Batang"/>
          <w:sz w:val="18"/>
          <w:szCs w:val="18"/>
          <w:lang w:val="en-US"/>
        </w:rPr>
        <w:t xml:space="preserve"> </w:t>
      </w:r>
      <w:r w:rsidRPr="000E351D">
        <w:rPr>
          <w:rFonts w:eastAsia="Batang"/>
          <w:noProof/>
          <w:sz w:val="18"/>
          <w:szCs w:val="18"/>
          <w:lang w:val="el-GR"/>
        </w:rPr>
        <w:t>ταῦτα</w:t>
      </w:r>
      <w:r w:rsidRPr="000E351D">
        <w:rPr>
          <w:rFonts w:eastAsia="Batang"/>
          <w:sz w:val="18"/>
          <w:szCs w:val="18"/>
          <w:lang w:val="en-US"/>
        </w:rPr>
        <w:t xml:space="preserve"> </w:t>
      </w:r>
      <w:r w:rsidRPr="000E351D">
        <w:rPr>
          <w:rFonts w:eastAsia="Batang"/>
          <w:noProof/>
          <w:sz w:val="18"/>
          <w:szCs w:val="18"/>
          <w:lang w:val="el-GR"/>
        </w:rPr>
        <w:t>γὰρ</w:t>
      </w:r>
      <w:r w:rsidRPr="000E351D">
        <w:rPr>
          <w:rFonts w:eastAsia="Batang"/>
          <w:sz w:val="18"/>
          <w:szCs w:val="18"/>
          <w:lang w:val="en-US"/>
        </w:rPr>
        <w:t xml:space="preserve"> </w:t>
      </w:r>
      <w:r w:rsidRPr="000E351D">
        <w:rPr>
          <w:rFonts w:eastAsia="Batang"/>
          <w:sz w:val="18"/>
          <w:szCs w:val="18"/>
        </w:rPr>
        <w:t>καθ</w:t>
      </w:r>
      <w:r w:rsidRPr="000E351D">
        <w:rPr>
          <w:rFonts w:eastAsia="Batang"/>
          <w:sz w:val="18"/>
          <w:szCs w:val="18"/>
          <w:lang w:val="en-US"/>
        </w:rPr>
        <w:t xml:space="preserve">' </w:t>
      </w:r>
      <w:r w:rsidRPr="000E351D">
        <w:rPr>
          <w:rFonts w:eastAsia="Batang"/>
          <w:noProof/>
          <w:sz w:val="18"/>
          <w:szCs w:val="18"/>
          <w:lang w:val="el-GR"/>
        </w:rPr>
        <w:t>ἃ</w:t>
      </w:r>
      <w:r w:rsidRPr="000E351D">
        <w:rPr>
          <w:rFonts w:eastAsia="Batang"/>
          <w:sz w:val="18"/>
          <w:szCs w:val="18"/>
          <w:lang w:val="en-US"/>
        </w:rPr>
        <w:t xml:space="preserve"> </w:t>
      </w:r>
      <w:r w:rsidRPr="000E351D">
        <w:rPr>
          <w:rFonts w:eastAsia="Batang"/>
          <w:noProof/>
          <w:sz w:val="18"/>
          <w:szCs w:val="18"/>
          <w:lang w:val="el-GR"/>
        </w:rPr>
        <w:t>ὁ</w:t>
      </w:r>
      <w:r w:rsidRPr="000E351D">
        <w:rPr>
          <w:rFonts w:eastAsia="Batang"/>
          <w:sz w:val="18"/>
          <w:szCs w:val="18"/>
          <w:lang w:val="en-US"/>
        </w:rPr>
        <w:t xml:space="preserve"> </w:t>
      </w:r>
      <w:proofErr w:type="spellStart"/>
      <w:r w:rsidRPr="000E351D">
        <w:rPr>
          <w:rFonts w:eastAsia="Batang"/>
          <w:sz w:val="18"/>
          <w:szCs w:val="18"/>
        </w:rPr>
        <w:t>λόγο</w:t>
      </w:r>
      <w:proofErr w:type="spellEnd"/>
      <w:r w:rsidRPr="000E351D">
        <w:rPr>
          <w:rFonts w:eastAsia="Batang"/>
          <w:noProof/>
          <w:sz w:val="18"/>
          <w:szCs w:val="18"/>
          <w:lang w:val="el-GR"/>
        </w:rPr>
        <w:t>ς</w:t>
      </w:r>
      <w:r w:rsidRPr="000E351D">
        <w:rPr>
          <w:rFonts w:eastAsia="Batang"/>
          <w:sz w:val="18"/>
          <w:szCs w:val="18"/>
          <w:lang w:val="en-US"/>
        </w:rPr>
        <w:t xml:space="preserve"> </w:t>
      </w:r>
      <w:r w:rsidRPr="000E351D">
        <w:rPr>
          <w:rFonts w:eastAsia="Batang"/>
          <w:noProof/>
          <w:sz w:val="18"/>
          <w:szCs w:val="18"/>
          <w:lang w:val="el-GR"/>
        </w:rPr>
        <w:t>ἑκάστου</w:t>
      </w:r>
      <w:r w:rsidRPr="000E351D">
        <w:rPr>
          <w:rFonts w:eastAsia="Batang"/>
          <w:sz w:val="18"/>
          <w:szCs w:val="18"/>
          <w:lang w:val="en-US"/>
        </w:rPr>
        <w:t xml:space="preserve"> </w:t>
      </w:r>
      <w:r w:rsidRPr="000E351D">
        <w:rPr>
          <w:rFonts w:eastAsia="Batang"/>
          <w:sz w:val="18"/>
          <w:szCs w:val="18"/>
        </w:rPr>
        <w:t>κα</w:t>
      </w:r>
      <w:r w:rsidRPr="000E351D">
        <w:rPr>
          <w:rFonts w:eastAsia="Batang"/>
          <w:noProof/>
          <w:sz w:val="18"/>
          <w:szCs w:val="18"/>
          <w:lang w:val="el-GR"/>
        </w:rPr>
        <w:t>ὶ</w:t>
      </w:r>
      <w:r w:rsidRPr="00027574">
        <w:rPr>
          <w:rFonts w:eastAsia="Batang"/>
          <w:noProof/>
          <w:sz w:val="18"/>
          <w:szCs w:val="18"/>
          <w:lang w:val="en-US"/>
        </w:rPr>
        <w:t xml:space="preserve"> </w:t>
      </w:r>
      <w:r w:rsidRPr="000E351D">
        <w:rPr>
          <w:rFonts w:eastAsia="Batang"/>
          <w:noProof/>
          <w:sz w:val="18"/>
          <w:szCs w:val="18"/>
          <w:lang w:val="el-GR"/>
        </w:rPr>
        <w:t>ὁ</w:t>
      </w:r>
      <w:r w:rsidRPr="000E351D">
        <w:rPr>
          <w:rFonts w:eastAsia="Batang"/>
          <w:sz w:val="18"/>
          <w:szCs w:val="18"/>
          <w:lang w:val="en-US"/>
        </w:rPr>
        <w:t xml:space="preserve"> </w:t>
      </w:r>
      <w:r w:rsidRPr="000E351D">
        <w:rPr>
          <w:rFonts w:eastAsia="Batang"/>
          <w:noProof/>
          <w:sz w:val="18"/>
          <w:szCs w:val="18"/>
          <w:lang w:val="el-GR"/>
        </w:rPr>
        <w:t>ὁ</w:t>
      </w:r>
      <w:proofErr w:type="spellStart"/>
      <w:r w:rsidRPr="000E351D">
        <w:rPr>
          <w:rFonts w:eastAsia="Batang"/>
          <w:sz w:val="18"/>
          <w:szCs w:val="18"/>
        </w:rPr>
        <w:t>ρισμ</w:t>
      </w:r>
      <w:proofErr w:type="spellEnd"/>
      <w:r w:rsidRPr="000E351D">
        <w:rPr>
          <w:rFonts w:eastAsia="Batang"/>
          <w:noProof/>
          <w:sz w:val="18"/>
          <w:szCs w:val="18"/>
          <w:lang w:val="el-GR"/>
        </w:rPr>
        <w:t>ός</w:t>
      </w:r>
      <w:r w:rsidRPr="000E351D">
        <w:rPr>
          <w:rFonts w:eastAsia="Batang"/>
          <w:sz w:val="18"/>
          <w:szCs w:val="18"/>
          <w:lang w:val="en-US"/>
        </w:rPr>
        <w:t xml:space="preserve">) </w:t>
      </w:r>
      <w:r w:rsidRPr="000E351D">
        <w:rPr>
          <w:rFonts w:eastAsia="Batang"/>
          <w:sz w:val="18"/>
          <w:szCs w:val="18"/>
        </w:rPr>
        <w:t>κα</w:t>
      </w:r>
      <w:r w:rsidRPr="000E351D">
        <w:rPr>
          <w:rFonts w:eastAsia="Batang"/>
          <w:noProof/>
          <w:sz w:val="18"/>
          <w:szCs w:val="18"/>
          <w:lang w:val="el-GR"/>
        </w:rPr>
        <w:t>ὶ</w:t>
      </w:r>
      <w:r w:rsidRPr="000E351D">
        <w:rPr>
          <w:rFonts w:eastAsia="Batang"/>
          <w:sz w:val="18"/>
          <w:szCs w:val="18"/>
          <w:lang w:val="en-US"/>
        </w:rPr>
        <w:t xml:space="preserve"> </w:t>
      </w:r>
      <w:r w:rsidRPr="000E351D">
        <w:rPr>
          <w:rFonts w:eastAsia="Batang"/>
          <w:noProof/>
          <w:sz w:val="18"/>
          <w:szCs w:val="18"/>
          <w:lang w:val="el-GR"/>
        </w:rPr>
        <w:t>π</w:t>
      </w:r>
      <w:proofErr w:type="spellStart"/>
      <w:r w:rsidRPr="000E351D">
        <w:rPr>
          <w:rFonts w:eastAsia="Batang"/>
          <w:sz w:val="18"/>
          <w:szCs w:val="18"/>
        </w:rPr>
        <w:t>ερ</w:t>
      </w:r>
      <w:proofErr w:type="spellEnd"/>
      <w:r w:rsidRPr="000E351D">
        <w:rPr>
          <w:rFonts w:eastAsia="Batang"/>
          <w:noProof/>
          <w:sz w:val="18"/>
          <w:szCs w:val="18"/>
          <w:lang w:val="el-GR"/>
        </w:rPr>
        <w:t>ὶ</w:t>
      </w:r>
      <w:r w:rsidRPr="000E351D">
        <w:rPr>
          <w:rFonts w:eastAsia="Batang"/>
          <w:sz w:val="18"/>
          <w:szCs w:val="18"/>
          <w:lang w:val="en-US"/>
        </w:rPr>
        <w:t xml:space="preserve"> </w:t>
      </w:r>
      <w:r w:rsidRPr="000E351D">
        <w:rPr>
          <w:rFonts w:eastAsia="Batang"/>
          <w:noProof/>
          <w:sz w:val="18"/>
          <w:szCs w:val="18"/>
          <w:lang w:val="el-GR"/>
        </w:rPr>
        <w:t>τῶν</w:t>
      </w:r>
      <w:r w:rsidRPr="000E351D">
        <w:rPr>
          <w:rFonts w:eastAsia="Batang"/>
          <w:sz w:val="18"/>
          <w:szCs w:val="18"/>
          <w:lang w:val="en-US"/>
        </w:rPr>
        <w:t xml:space="preserve"> </w:t>
      </w:r>
      <w:r w:rsidRPr="000E351D">
        <w:rPr>
          <w:rFonts w:eastAsia="Batang"/>
          <w:noProof/>
          <w:sz w:val="18"/>
          <w:szCs w:val="18"/>
          <w:lang w:val="el-GR"/>
        </w:rPr>
        <w:t>ὑλικῶν·</w:t>
      </w:r>
      <w:r w:rsidRPr="000E351D">
        <w:rPr>
          <w:rFonts w:eastAsia="Batang"/>
          <w:sz w:val="18"/>
          <w:szCs w:val="18"/>
          <w:lang w:val="en-US"/>
        </w:rPr>
        <w:t xml:space="preserve"> </w:t>
      </w:r>
      <w:r w:rsidRPr="000E351D">
        <w:rPr>
          <w:rFonts w:eastAsia="Batang"/>
          <w:noProof/>
          <w:sz w:val="18"/>
          <w:szCs w:val="18"/>
          <w:lang w:val="el-GR"/>
        </w:rPr>
        <w:t>ταῦτα</w:t>
      </w:r>
      <w:r w:rsidRPr="000E351D">
        <w:rPr>
          <w:rFonts w:eastAsia="Batang"/>
          <w:sz w:val="18"/>
          <w:szCs w:val="18"/>
          <w:lang w:val="en-US"/>
        </w:rPr>
        <w:t xml:space="preserve"> </w:t>
      </w:r>
      <w:r w:rsidRPr="000E351D">
        <w:rPr>
          <w:rFonts w:eastAsia="Batang"/>
          <w:noProof/>
          <w:sz w:val="18"/>
          <w:szCs w:val="18"/>
          <w:lang w:val="el-GR"/>
        </w:rPr>
        <w:t>γὰρ</w:t>
      </w:r>
      <w:r w:rsidRPr="000E351D">
        <w:rPr>
          <w:rFonts w:eastAsia="Batang"/>
          <w:sz w:val="18"/>
          <w:szCs w:val="18"/>
          <w:lang w:val="en-US"/>
        </w:rPr>
        <w:t xml:space="preserve"> </w:t>
      </w:r>
      <w:r w:rsidRPr="000E351D">
        <w:rPr>
          <w:rFonts w:eastAsia="Batang"/>
          <w:sz w:val="18"/>
          <w:szCs w:val="18"/>
        </w:rPr>
        <w:t>τ</w:t>
      </w:r>
      <w:r w:rsidRPr="000E351D">
        <w:rPr>
          <w:rFonts w:eastAsia="Batang"/>
          <w:noProof/>
          <w:sz w:val="18"/>
          <w:szCs w:val="18"/>
          <w:lang w:val="el-GR"/>
        </w:rPr>
        <w:t>ὰ</w:t>
      </w:r>
      <w:r w:rsidRPr="000E351D">
        <w:rPr>
          <w:rFonts w:eastAsia="Batang"/>
          <w:sz w:val="18"/>
          <w:szCs w:val="18"/>
          <w:lang w:val="en-US"/>
        </w:rPr>
        <w:t xml:space="preserve"> </w:t>
      </w:r>
      <w:r w:rsidRPr="000E351D">
        <w:rPr>
          <w:rFonts w:eastAsia="Batang"/>
          <w:noProof/>
          <w:sz w:val="18"/>
          <w:szCs w:val="18"/>
          <w:lang w:val="el-GR"/>
        </w:rPr>
        <w:t>ὑποκείμ</w:t>
      </w:r>
      <w:proofErr w:type="spellStart"/>
      <w:r w:rsidRPr="000E351D">
        <w:rPr>
          <w:rFonts w:eastAsia="Batang"/>
          <w:sz w:val="18"/>
          <w:szCs w:val="18"/>
        </w:rPr>
        <w:t>εν</w:t>
      </w:r>
      <w:proofErr w:type="spellEnd"/>
      <w:r w:rsidRPr="000E351D">
        <w:rPr>
          <w:rFonts w:eastAsia="Batang"/>
          <w:sz w:val="18"/>
          <w:szCs w:val="18"/>
        </w:rPr>
        <w:t>α</w:t>
      </w:r>
      <w:r w:rsidRPr="000E351D">
        <w:rPr>
          <w:rFonts w:eastAsia="Batang"/>
          <w:sz w:val="18"/>
          <w:szCs w:val="18"/>
          <w:lang w:val="en-US"/>
        </w:rPr>
        <w:t xml:space="preserve">. </w:t>
      </w:r>
      <w:r w:rsidRPr="000E351D">
        <w:rPr>
          <w:rFonts w:eastAsia="Batang"/>
          <w:sz w:val="18"/>
          <w:szCs w:val="18"/>
        </w:rPr>
        <w:t>ε</w:t>
      </w:r>
      <w:r w:rsidRPr="000E351D">
        <w:rPr>
          <w:rFonts w:eastAsia="Batang"/>
          <w:noProof/>
          <w:sz w:val="18"/>
          <w:szCs w:val="18"/>
          <w:lang w:val="el-GR"/>
        </w:rPr>
        <w:t>ἰ</w:t>
      </w:r>
      <w:r w:rsidRPr="000E351D">
        <w:rPr>
          <w:rFonts w:eastAsia="Batang"/>
          <w:sz w:val="18"/>
          <w:szCs w:val="18"/>
          <w:lang w:val="en-US"/>
        </w:rPr>
        <w:t xml:space="preserve"> </w:t>
      </w:r>
      <w:r w:rsidRPr="000E351D">
        <w:rPr>
          <w:rFonts w:eastAsia="Batang"/>
          <w:noProof/>
          <w:sz w:val="18"/>
          <w:szCs w:val="18"/>
          <w:lang w:val="el-GR"/>
        </w:rPr>
        <w:t>δὲ</w:t>
      </w:r>
      <w:r w:rsidRPr="000E351D">
        <w:rPr>
          <w:rFonts w:eastAsia="Batang"/>
          <w:sz w:val="18"/>
          <w:szCs w:val="18"/>
          <w:lang w:val="en-US"/>
        </w:rPr>
        <w:t xml:space="preserve"> </w:t>
      </w:r>
      <w:r w:rsidRPr="000E351D">
        <w:rPr>
          <w:rFonts w:eastAsia="Batang"/>
          <w:sz w:val="18"/>
          <w:szCs w:val="18"/>
        </w:rPr>
        <w:t>κα</w:t>
      </w:r>
      <w:r w:rsidRPr="000E351D">
        <w:rPr>
          <w:rFonts w:eastAsia="Batang"/>
          <w:noProof/>
          <w:sz w:val="18"/>
          <w:szCs w:val="18"/>
          <w:lang w:val="el-GR"/>
        </w:rPr>
        <w:t>ὶ</w:t>
      </w:r>
      <w:r w:rsidRPr="000E351D">
        <w:rPr>
          <w:rFonts w:eastAsia="Batang"/>
          <w:sz w:val="18"/>
          <w:szCs w:val="18"/>
          <w:lang w:val="en-US"/>
        </w:rPr>
        <w:t xml:space="preserve"> </w:t>
      </w:r>
      <w:r w:rsidRPr="000E351D">
        <w:rPr>
          <w:rFonts w:eastAsia="Batang"/>
          <w:sz w:val="18"/>
          <w:szCs w:val="18"/>
        </w:rPr>
        <w:t>τ</w:t>
      </w:r>
      <w:r w:rsidRPr="000E351D">
        <w:rPr>
          <w:rFonts w:eastAsia="Batang"/>
          <w:noProof/>
          <w:sz w:val="18"/>
          <w:szCs w:val="18"/>
          <w:lang w:val="el-GR"/>
        </w:rPr>
        <w:t>ὸ</w:t>
      </w:r>
      <w:r w:rsidRPr="000E351D">
        <w:rPr>
          <w:rFonts w:eastAsia="Batang"/>
          <w:sz w:val="18"/>
          <w:szCs w:val="18"/>
          <w:lang w:val="en-US"/>
        </w:rPr>
        <w:t xml:space="preserve"> </w:t>
      </w:r>
      <w:r w:rsidRPr="000E351D">
        <w:rPr>
          <w:rFonts w:eastAsia="Batang"/>
          <w:noProof/>
          <w:sz w:val="18"/>
          <w:szCs w:val="18"/>
          <w:lang w:val="el-GR"/>
        </w:rPr>
        <w:t>ποιητικὸν</w:t>
      </w:r>
      <w:r w:rsidRPr="000E351D">
        <w:rPr>
          <w:rFonts w:eastAsia="Batang"/>
          <w:sz w:val="18"/>
          <w:szCs w:val="18"/>
          <w:lang w:val="en-US"/>
        </w:rPr>
        <w:t xml:space="preserve"> </w:t>
      </w:r>
      <w:r w:rsidRPr="000E351D">
        <w:rPr>
          <w:rFonts w:eastAsia="Batang"/>
          <w:sz w:val="18"/>
          <w:szCs w:val="18"/>
        </w:rPr>
        <w:t>κα</w:t>
      </w:r>
      <w:r w:rsidRPr="000E351D">
        <w:rPr>
          <w:rFonts w:eastAsia="Batang"/>
          <w:noProof/>
          <w:sz w:val="18"/>
          <w:szCs w:val="18"/>
          <w:lang w:val="el-GR"/>
        </w:rPr>
        <w:t>ὶ</w:t>
      </w:r>
      <w:r w:rsidRPr="000E351D">
        <w:rPr>
          <w:rFonts w:eastAsia="Batang"/>
          <w:sz w:val="18"/>
          <w:szCs w:val="18"/>
          <w:lang w:val="en-US"/>
        </w:rPr>
        <w:t xml:space="preserve"> </w:t>
      </w:r>
      <w:r w:rsidRPr="000E351D">
        <w:rPr>
          <w:rFonts w:eastAsia="Batang"/>
          <w:sz w:val="18"/>
          <w:szCs w:val="18"/>
        </w:rPr>
        <w:t>τ</w:t>
      </w:r>
      <w:r w:rsidRPr="000E351D">
        <w:rPr>
          <w:rFonts w:eastAsia="Batang"/>
          <w:noProof/>
          <w:sz w:val="18"/>
          <w:szCs w:val="18"/>
          <w:lang w:val="el-GR"/>
        </w:rPr>
        <w:t>ὸ</w:t>
      </w:r>
      <w:r w:rsidRPr="000E351D">
        <w:rPr>
          <w:rFonts w:eastAsia="Batang"/>
          <w:sz w:val="18"/>
          <w:szCs w:val="18"/>
          <w:lang w:val="en-US"/>
        </w:rPr>
        <w:t xml:space="preserve"> </w:t>
      </w:r>
      <w:r w:rsidRPr="000E351D">
        <w:rPr>
          <w:rFonts w:eastAsia="Batang"/>
          <w:noProof/>
          <w:sz w:val="18"/>
          <w:szCs w:val="18"/>
          <w:lang w:val="el-GR"/>
        </w:rPr>
        <w:t>τελικὸν</w:t>
      </w:r>
      <w:r w:rsidRPr="000E351D">
        <w:rPr>
          <w:rFonts w:eastAsia="Batang"/>
          <w:sz w:val="18"/>
          <w:szCs w:val="18"/>
          <w:lang w:val="en-US"/>
        </w:rPr>
        <w:t xml:space="preserve"> </w:t>
      </w:r>
      <w:r w:rsidRPr="000E351D">
        <w:rPr>
          <w:rFonts w:eastAsia="Batang"/>
          <w:noProof/>
          <w:sz w:val="18"/>
          <w:szCs w:val="18"/>
          <w:lang w:val="el-GR"/>
        </w:rPr>
        <w:t>αἴτιον</w:t>
      </w:r>
      <w:r w:rsidRPr="000E351D">
        <w:rPr>
          <w:rFonts w:eastAsia="Batang"/>
          <w:sz w:val="18"/>
          <w:szCs w:val="18"/>
          <w:lang w:val="en-US"/>
        </w:rPr>
        <w:t xml:space="preserve"> </w:t>
      </w:r>
      <w:r w:rsidRPr="000E351D">
        <w:rPr>
          <w:rFonts w:eastAsia="Batang"/>
          <w:noProof/>
          <w:sz w:val="18"/>
          <w:szCs w:val="18"/>
          <w:lang w:val="el-GR"/>
        </w:rPr>
        <w:t>εἴδη</w:t>
      </w:r>
      <w:r w:rsidRPr="000E351D">
        <w:rPr>
          <w:rFonts w:eastAsia="Batang"/>
          <w:sz w:val="18"/>
          <w:szCs w:val="18"/>
          <w:lang w:val="en-US"/>
        </w:rPr>
        <w:t xml:space="preserve"> </w:t>
      </w:r>
      <w:r w:rsidRPr="000E351D">
        <w:rPr>
          <w:rFonts w:eastAsia="Batang"/>
          <w:sz w:val="18"/>
          <w:szCs w:val="18"/>
        </w:rPr>
        <w:t>κα</w:t>
      </w:r>
      <w:r w:rsidRPr="000E351D">
        <w:rPr>
          <w:rFonts w:eastAsia="Batang"/>
          <w:noProof/>
          <w:sz w:val="18"/>
          <w:szCs w:val="18"/>
          <w:lang w:val="el-GR"/>
        </w:rPr>
        <w:t>ὶ</w:t>
      </w:r>
      <w:r w:rsidRPr="000E351D">
        <w:rPr>
          <w:rFonts w:eastAsia="Batang"/>
          <w:sz w:val="18"/>
          <w:szCs w:val="18"/>
          <w:lang w:val="en-US"/>
        </w:rPr>
        <w:t xml:space="preserve"> </w:t>
      </w:r>
      <w:r w:rsidRPr="000E351D">
        <w:rPr>
          <w:rFonts w:eastAsia="Batang"/>
          <w:noProof/>
          <w:sz w:val="18"/>
          <w:szCs w:val="18"/>
          <w:lang w:val="el-GR"/>
        </w:rPr>
        <w:t>αὐτά</w:t>
      </w:r>
      <w:r w:rsidRPr="000E351D">
        <w:rPr>
          <w:rFonts w:eastAsia="Batang"/>
          <w:sz w:val="18"/>
          <w:szCs w:val="18"/>
          <w:lang w:val="en-US"/>
        </w:rPr>
        <w:t xml:space="preserve">, </w:t>
      </w:r>
      <w:r w:rsidRPr="000E351D">
        <w:rPr>
          <w:rFonts w:eastAsia="Batang"/>
          <w:noProof/>
          <w:sz w:val="18"/>
          <w:szCs w:val="18"/>
          <w:lang w:val="el-GR"/>
        </w:rPr>
        <w:t>ὡς</w:t>
      </w:r>
      <w:r w:rsidRPr="000E351D">
        <w:rPr>
          <w:rFonts w:eastAsia="Batang"/>
          <w:sz w:val="18"/>
          <w:szCs w:val="18"/>
          <w:lang w:val="en-US"/>
        </w:rPr>
        <w:t xml:space="preserve"> </w:t>
      </w:r>
      <w:r w:rsidRPr="000E351D">
        <w:rPr>
          <w:rFonts w:eastAsia="Batang"/>
          <w:noProof/>
          <w:sz w:val="18"/>
          <w:szCs w:val="18"/>
          <w:lang w:val="el-GR"/>
        </w:rPr>
        <w:t>εἶπεν</w:t>
      </w:r>
      <w:r w:rsidRPr="000E351D">
        <w:rPr>
          <w:rFonts w:eastAsia="Batang"/>
          <w:sz w:val="18"/>
          <w:szCs w:val="18"/>
          <w:lang w:val="en-US"/>
        </w:rPr>
        <w:t xml:space="preserve"> </w:t>
      </w:r>
      <w:r w:rsidRPr="000E351D">
        <w:rPr>
          <w:rFonts w:eastAsia="Batang"/>
          <w:noProof/>
          <w:sz w:val="18"/>
          <w:szCs w:val="18"/>
          <w:lang w:val="el-GR"/>
        </w:rPr>
        <w:t>ἐ</w:t>
      </w:r>
      <w:r w:rsidRPr="000E351D">
        <w:rPr>
          <w:rFonts w:eastAsia="Batang"/>
          <w:sz w:val="18"/>
          <w:szCs w:val="18"/>
        </w:rPr>
        <w:t>ν</w:t>
      </w:r>
      <w:r w:rsidRPr="000E351D">
        <w:rPr>
          <w:rFonts w:eastAsia="Batang"/>
          <w:sz w:val="18"/>
          <w:szCs w:val="18"/>
          <w:lang w:val="en-US"/>
        </w:rPr>
        <w:t xml:space="preserve"> </w:t>
      </w:r>
      <w:proofErr w:type="spellStart"/>
      <w:r w:rsidRPr="000E351D">
        <w:rPr>
          <w:rFonts w:eastAsia="Batang"/>
          <w:sz w:val="18"/>
          <w:szCs w:val="18"/>
        </w:rPr>
        <w:t>Φυσικ</w:t>
      </w:r>
      <w:proofErr w:type="spellEnd"/>
      <w:r w:rsidRPr="000E351D">
        <w:rPr>
          <w:rFonts w:eastAsia="Batang"/>
          <w:noProof/>
          <w:sz w:val="18"/>
          <w:szCs w:val="18"/>
          <w:lang w:val="el-GR"/>
        </w:rPr>
        <w:t>ῇ</w:t>
      </w:r>
      <w:r w:rsidRPr="00027574">
        <w:rPr>
          <w:rFonts w:eastAsia="Batang"/>
          <w:noProof/>
          <w:sz w:val="18"/>
          <w:szCs w:val="18"/>
          <w:lang w:val="en-US"/>
        </w:rPr>
        <w:t xml:space="preserve"> </w:t>
      </w:r>
      <w:r w:rsidRPr="000E351D">
        <w:rPr>
          <w:rFonts w:eastAsia="Batang"/>
          <w:noProof/>
          <w:sz w:val="18"/>
          <w:szCs w:val="18"/>
          <w:lang w:val="el-GR"/>
        </w:rPr>
        <w:t>ἀ</w:t>
      </w:r>
      <w:proofErr w:type="spellStart"/>
      <w:r w:rsidRPr="000E351D">
        <w:rPr>
          <w:rFonts w:eastAsia="Batang"/>
          <w:sz w:val="18"/>
          <w:szCs w:val="18"/>
        </w:rPr>
        <w:t>κροάσει</w:t>
      </w:r>
      <w:proofErr w:type="spellEnd"/>
      <w:r w:rsidRPr="000E351D">
        <w:rPr>
          <w:rFonts w:eastAsia="Batang"/>
          <w:noProof/>
          <w:sz w:val="18"/>
          <w:szCs w:val="18"/>
          <w:lang w:val="en-US"/>
        </w:rPr>
        <w:t xml:space="preserve">, </w:t>
      </w:r>
      <w:r w:rsidRPr="000E351D">
        <w:rPr>
          <w:rFonts w:eastAsia="Batang" w:cs="Calibri"/>
          <w:sz w:val="18"/>
          <w:szCs w:val="18"/>
        </w:rPr>
        <w:t>π</w:t>
      </w:r>
      <w:proofErr w:type="spellStart"/>
      <w:r w:rsidRPr="000E351D">
        <w:rPr>
          <w:rFonts w:eastAsia="Batang" w:cs="Calibri"/>
          <w:sz w:val="18"/>
          <w:szCs w:val="18"/>
        </w:rPr>
        <w:t>ερὶ</w:t>
      </w:r>
      <w:proofErr w:type="spellEnd"/>
      <w:r w:rsidRPr="000E351D">
        <w:rPr>
          <w:rFonts w:eastAsia="Batang" w:cs="Calibri"/>
          <w:sz w:val="18"/>
          <w:szCs w:val="18"/>
          <w:lang w:val="en-US"/>
        </w:rPr>
        <w:t xml:space="preserve"> </w:t>
      </w:r>
      <w:r w:rsidRPr="000E351D">
        <w:rPr>
          <w:rFonts w:eastAsia="Batang" w:cs="Calibri"/>
          <w:sz w:val="18"/>
          <w:szCs w:val="18"/>
        </w:rPr>
        <w:t>π</w:t>
      </w:r>
      <w:proofErr w:type="spellStart"/>
      <w:r w:rsidRPr="000E351D">
        <w:rPr>
          <w:rFonts w:eastAsia="Batang" w:cs="Calibri"/>
          <w:sz w:val="18"/>
          <w:szCs w:val="18"/>
        </w:rPr>
        <w:t>άντων</w:t>
      </w:r>
      <w:proofErr w:type="spellEnd"/>
      <w:r w:rsidRPr="000E351D">
        <w:rPr>
          <w:rFonts w:eastAsia="Batang" w:cs="Calibri"/>
          <w:sz w:val="18"/>
          <w:szCs w:val="18"/>
          <w:lang w:val="en-US"/>
        </w:rPr>
        <w:t xml:space="preserve"> </w:t>
      </w:r>
      <w:proofErr w:type="spellStart"/>
      <w:r w:rsidRPr="000E351D">
        <w:rPr>
          <w:rFonts w:eastAsia="Batang" w:cs="Calibri"/>
          <w:sz w:val="18"/>
          <w:szCs w:val="18"/>
        </w:rPr>
        <w:t>ἂν</w:t>
      </w:r>
      <w:proofErr w:type="spellEnd"/>
      <w:r w:rsidRPr="000E351D">
        <w:rPr>
          <w:rFonts w:eastAsia="Batang" w:cs="Calibri"/>
          <w:sz w:val="18"/>
          <w:szCs w:val="18"/>
          <w:lang w:val="en-US"/>
        </w:rPr>
        <w:t xml:space="preserve"> </w:t>
      </w:r>
      <w:proofErr w:type="spellStart"/>
      <w:r w:rsidRPr="000E351D">
        <w:rPr>
          <w:rFonts w:eastAsia="Batang" w:cs="Calibri"/>
          <w:sz w:val="18"/>
          <w:szCs w:val="18"/>
        </w:rPr>
        <w:t>εἴη</w:t>
      </w:r>
      <w:proofErr w:type="spellEnd"/>
      <w:r w:rsidRPr="000E351D">
        <w:rPr>
          <w:rFonts w:eastAsia="Batang" w:cs="Calibri"/>
          <w:sz w:val="18"/>
          <w:szCs w:val="18"/>
          <w:lang w:val="en-US"/>
        </w:rPr>
        <w:t xml:space="preserve"> </w:t>
      </w:r>
      <w:proofErr w:type="spellStart"/>
      <w:r w:rsidRPr="000E351D">
        <w:rPr>
          <w:rFonts w:eastAsia="Batang" w:cs="Calibri"/>
          <w:sz w:val="18"/>
          <w:szCs w:val="18"/>
        </w:rPr>
        <w:t>τῶν</w:t>
      </w:r>
      <w:proofErr w:type="spellEnd"/>
      <w:r w:rsidRPr="000E351D">
        <w:rPr>
          <w:rFonts w:eastAsia="Batang" w:cs="Calibri"/>
          <w:sz w:val="18"/>
          <w:szCs w:val="18"/>
          <w:lang w:val="en-US"/>
        </w:rPr>
        <w:t xml:space="preserve"> </w:t>
      </w:r>
      <w:r w:rsidRPr="000E351D">
        <w:rPr>
          <w:rFonts w:eastAsia="Batang" w:cs="Calibri"/>
          <w:sz w:val="18"/>
          <w:szCs w:val="18"/>
        </w:rPr>
        <w:t>α</w:t>
      </w:r>
      <w:proofErr w:type="spellStart"/>
      <w:r w:rsidRPr="000E351D">
        <w:rPr>
          <w:rFonts w:eastAsia="Batang" w:cs="Calibri"/>
          <w:sz w:val="18"/>
          <w:szCs w:val="18"/>
        </w:rPr>
        <w:t>ἰτίων</w:t>
      </w:r>
      <w:proofErr w:type="spellEnd"/>
      <w:r w:rsidRPr="000E351D">
        <w:rPr>
          <w:rFonts w:eastAsia="Batang" w:cs="Calibri"/>
          <w:sz w:val="18"/>
          <w:szCs w:val="18"/>
          <w:lang w:val="en-US"/>
        </w:rPr>
        <w:t xml:space="preserve"> </w:t>
      </w:r>
      <w:proofErr w:type="spellStart"/>
      <w:r w:rsidRPr="000E351D">
        <w:rPr>
          <w:rFonts w:eastAsia="Batang" w:cs="Calibri"/>
          <w:sz w:val="18"/>
          <w:szCs w:val="18"/>
        </w:rPr>
        <w:t>εἰρηκώς</w:t>
      </w:r>
      <w:proofErr w:type="spellEnd"/>
      <w:r w:rsidRPr="000E351D">
        <w:rPr>
          <w:rFonts w:eastAsia="Batang" w:cs="Calibri"/>
          <w:sz w:val="18"/>
          <w:szCs w:val="18"/>
          <w:lang w:val="en-US"/>
        </w:rPr>
        <w:t>.</w:t>
      </w:r>
    </w:p>
    <w:p w:rsidR="00E45BB2" w:rsidRPr="000E351D" w:rsidRDefault="00E45BB2" w:rsidP="00810456">
      <w:pPr>
        <w:pStyle w:val="Funotentext"/>
        <w:jc w:val="both"/>
        <w:rPr>
          <w:rFonts w:eastAsia="Batang"/>
          <w:noProof/>
          <w:sz w:val="18"/>
          <w:szCs w:val="18"/>
          <w:lang w:val="en-US"/>
        </w:rPr>
      </w:pPr>
      <w:r w:rsidRPr="000E351D">
        <w:rPr>
          <w:rFonts w:eastAsia="Batang"/>
          <w:noProof/>
          <w:sz w:val="18"/>
          <w:szCs w:val="18"/>
          <w:lang w:val="en-US"/>
        </w:rPr>
        <w:t xml:space="preserve">("He says that we must inquire in like manner about the formal causes (these are the ones contained in the formula of a thing; for it is terms of them that the formula of each thing , its definition, is framed), and about the material causes, for these are the subjects. If the efficient cause and the final cause are also themselves kinds [of causes], as he said in the </w:t>
      </w:r>
      <w:r w:rsidRPr="000E351D">
        <w:rPr>
          <w:rFonts w:eastAsia="Batang"/>
          <w:i/>
          <w:noProof/>
          <w:sz w:val="18"/>
          <w:szCs w:val="18"/>
          <w:lang w:val="en-US"/>
        </w:rPr>
        <w:t>Physics</w:t>
      </w:r>
      <w:r w:rsidRPr="000E351D">
        <w:rPr>
          <w:rFonts w:eastAsia="Batang"/>
          <w:noProof/>
          <w:sz w:val="18"/>
          <w:szCs w:val="18"/>
          <w:lang w:val="en-US"/>
        </w:rPr>
        <w:t>, he would have mentioned all the causes.")</w:t>
      </w:r>
    </w:p>
    <w:p w:rsidR="00E45BB2" w:rsidRPr="003A08F5" w:rsidRDefault="00E45BB2" w:rsidP="00810456">
      <w:pPr>
        <w:pStyle w:val="Funotentext"/>
        <w:jc w:val="both"/>
        <w:rPr>
          <w:sz w:val="18"/>
          <w:szCs w:val="18"/>
          <w:lang w:val="en-US"/>
        </w:rPr>
      </w:pPr>
    </w:p>
  </w:footnote>
  <w:footnote w:id="4">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According to Proclus only what "is constituted by itself" (</w:t>
      </w:r>
      <w:proofErr w:type="spellStart"/>
      <w:r w:rsidRPr="000E351D">
        <w:rPr>
          <w:sz w:val="18"/>
          <w:szCs w:val="18"/>
        </w:rPr>
        <w:t>τὰ</w:t>
      </w:r>
      <w:proofErr w:type="spellEnd"/>
      <w:r w:rsidRPr="000E351D">
        <w:rPr>
          <w:sz w:val="18"/>
          <w:szCs w:val="18"/>
          <w:lang w:val="en-US"/>
        </w:rPr>
        <w:t xml:space="preserve"> </w:t>
      </w:r>
      <w:r w:rsidRPr="000E351D">
        <w:rPr>
          <w:sz w:val="18"/>
          <w:szCs w:val="18"/>
        </w:rPr>
        <w:t>παρ</w:t>
      </w:r>
      <w:r w:rsidRPr="000E351D">
        <w:rPr>
          <w:sz w:val="18"/>
          <w:szCs w:val="18"/>
          <w:lang w:val="en-US"/>
        </w:rPr>
        <w:t xml:space="preserve">' </w:t>
      </w:r>
      <w:r w:rsidRPr="000E351D">
        <w:rPr>
          <w:sz w:val="18"/>
          <w:szCs w:val="18"/>
        </w:rPr>
        <w:t>ἑα</w:t>
      </w:r>
      <w:proofErr w:type="spellStart"/>
      <w:r w:rsidRPr="000E351D">
        <w:rPr>
          <w:sz w:val="18"/>
          <w:szCs w:val="18"/>
        </w:rPr>
        <w:t>υτῶν</w:t>
      </w:r>
      <w:proofErr w:type="spellEnd"/>
      <w:r w:rsidRPr="000E351D">
        <w:rPr>
          <w:sz w:val="18"/>
          <w:szCs w:val="18"/>
          <w:lang w:val="en-US"/>
        </w:rPr>
        <w:t xml:space="preserve"> </w:t>
      </w:r>
      <w:proofErr w:type="spellStart"/>
      <w:r w:rsidRPr="000E351D">
        <w:rPr>
          <w:sz w:val="18"/>
          <w:szCs w:val="18"/>
        </w:rPr>
        <w:t>ὑφιστάμεν</w:t>
      </w:r>
      <w:proofErr w:type="spellEnd"/>
      <w:r w:rsidRPr="000E351D">
        <w:rPr>
          <w:sz w:val="18"/>
          <w:szCs w:val="18"/>
        </w:rPr>
        <w:t>α</w:t>
      </w:r>
      <w:r w:rsidRPr="000E351D">
        <w:rPr>
          <w:sz w:val="18"/>
          <w:szCs w:val="18"/>
          <w:lang w:val="en-US"/>
        </w:rPr>
        <w:t>) has a "self-subsistent beingness" (</w:t>
      </w:r>
      <w:proofErr w:type="spellStart"/>
      <w:r w:rsidRPr="000E351D">
        <w:rPr>
          <w:sz w:val="18"/>
          <w:szCs w:val="18"/>
        </w:rPr>
        <w:t>οὐσί</w:t>
      </w:r>
      <w:proofErr w:type="spellEnd"/>
      <w:r w:rsidRPr="000E351D">
        <w:rPr>
          <w:sz w:val="18"/>
          <w:szCs w:val="18"/>
        </w:rPr>
        <w:t>α</w:t>
      </w:r>
      <w:r w:rsidRPr="000E351D">
        <w:rPr>
          <w:sz w:val="18"/>
          <w:szCs w:val="18"/>
          <w:lang w:val="en-US"/>
        </w:rPr>
        <w:t xml:space="preserve"> </w:t>
      </w:r>
      <w:r w:rsidRPr="000E351D">
        <w:rPr>
          <w:sz w:val="18"/>
          <w:szCs w:val="18"/>
        </w:rPr>
        <w:t>α</w:t>
      </w:r>
      <w:proofErr w:type="spellStart"/>
      <w:r w:rsidRPr="000E351D">
        <w:rPr>
          <w:sz w:val="18"/>
          <w:szCs w:val="18"/>
        </w:rPr>
        <w:t>ὐθυ</w:t>
      </w:r>
      <w:proofErr w:type="spellEnd"/>
      <w:r w:rsidRPr="000E351D">
        <w:rPr>
          <w:sz w:val="18"/>
          <w:szCs w:val="18"/>
        </w:rPr>
        <w:t>πόστατος</w:t>
      </w:r>
      <w:r w:rsidRPr="000E351D">
        <w:rPr>
          <w:sz w:val="18"/>
          <w:szCs w:val="18"/>
          <w:lang w:val="en-US"/>
        </w:rPr>
        <w:t>). "By itself" there only exists what is "capable of reverting to itself" (</w:t>
      </w:r>
      <w:r w:rsidRPr="000E351D">
        <w:rPr>
          <w:sz w:val="18"/>
          <w:szCs w:val="18"/>
        </w:rPr>
        <w:t>π</w:t>
      </w:r>
      <w:proofErr w:type="spellStart"/>
      <w:r w:rsidRPr="000E351D">
        <w:rPr>
          <w:sz w:val="18"/>
          <w:szCs w:val="18"/>
        </w:rPr>
        <w:t>ρὸς</w:t>
      </w:r>
      <w:proofErr w:type="spellEnd"/>
      <w:r w:rsidRPr="000E351D">
        <w:rPr>
          <w:sz w:val="18"/>
          <w:szCs w:val="18"/>
          <w:lang w:val="en-US"/>
        </w:rPr>
        <w:t xml:space="preserve"> </w:t>
      </w:r>
      <w:r w:rsidRPr="000E351D">
        <w:rPr>
          <w:sz w:val="18"/>
          <w:szCs w:val="18"/>
        </w:rPr>
        <w:t>ἑα</w:t>
      </w:r>
      <w:proofErr w:type="spellStart"/>
      <w:r w:rsidRPr="000E351D">
        <w:rPr>
          <w:sz w:val="18"/>
          <w:szCs w:val="18"/>
        </w:rPr>
        <w:t>υτὸ</w:t>
      </w:r>
      <w:proofErr w:type="spellEnd"/>
      <w:r w:rsidRPr="000E351D">
        <w:rPr>
          <w:sz w:val="18"/>
          <w:szCs w:val="18"/>
          <w:lang w:val="en-US"/>
        </w:rPr>
        <w:t xml:space="preserve"> </w:t>
      </w:r>
      <w:r w:rsidRPr="000E351D">
        <w:rPr>
          <w:sz w:val="18"/>
          <w:szCs w:val="18"/>
        </w:rPr>
        <w:t>ἐπ</w:t>
      </w:r>
      <w:proofErr w:type="spellStart"/>
      <w:r w:rsidRPr="000E351D">
        <w:rPr>
          <w:sz w:val="18"/>
          <w:szCs w:val="18"/>
        </w:rPr>
        <w:t>ιστρε</w:t>
      </w:r>
      <w:proofErr w:type="spellEnd"/>
      <w:r w:rsidRPr="000E351D">
        <w:rPr>
          <w:sz w:val="18"/>
          <w:szCs w:val="18"/>
        </w:rPr>
        <w:t>πτικόν</w:t>
      </w:r>
      <w:r w:rsidRPr="000E351D">
        <w:rPr>
          <w:sz w:val="18"/>
          <w:szCs w:val="18"/>
          <w:lang w:val="en-US"/>
        </w:rPr>
        <w:t xml:space="preserve">), </w:t>
      </w:r>
      <w:proofErr w:type="spellStart"/>
      <w:r w:rsidRPr="000E351D">
        <w:rPr>
          <w:sz w:val="18"/>
          <w:szCs w:val="18"/>
          <w:lang w:val="en-US"/>
        </w:rPr>
        <w:t>i</w:t>
      </w:r>
      <w:proofErr w:type="spellEnd"/>
      <w:r w:rsidRPr="000E351D">
        <w:rPr>
          <w:sz w:val="18"/>
          <w:szCs w:val="18"/>
          <w:lang w:val="en-US"/>
        </w:rPr>
        <w:t xml:space="preserve">. e. the intellectual; it is, by virtue of its self-constitution, </w:t>
      </w:r>
      <w:proofErr w:type="spellStart"/>
      <w:r w:rsidRPr="000E351D">
        <w:rPr>
          <w:sz w:val="18"/>
          <w:szCs w:val="18"/>
          <w:lang w:val="en-US"/>
        </w:rPr>
        <w:t>ungenerated</w:t>
      </w:r>
      <w:proofErr w:type="spellEnd"/>
      <w:r w:rsidRPr="000E351D">
        <w:rPr>
          <w:sz w:val="18"/>
          <w:szCs w:val="18"/>
          <w:lang w:val="en-US"/>
        </w:rPr>
        <w:t xml:space="preserve"> and uncorruptible, (</w:t>
      </w:r>
      <w:proofErr w:type="spellStart"/>
      <w:r w:rsidRPr="000E351D">
        <w:rPr>
          <w:i/>
          <w:sz w:val="18"/>
          <w:szCs w:val="18"/>
          <w:lang w:val="en-US"/>
        </w:rPr>
        <w:t>Elementatio</w:t>
      </w:r>
      <w:proofErr w:type="spellEnd"/>
      <w:r w:rsidRPr="000E351D">
        <w:rPr>
          <w:i/>
          <w:sz w:val="18"/>
          <w:szCs w:val="18"/>
          <w:lang w:val="en-US"/>
        </w:rPr>
        <w:t xml:space="preserve"> </w:t>
      </w:r>
      <w:proofErr w:type="spellStart"/>
      <w:r w:rsidRPr="000E351D">
        <w:rPr>
          <w:i/>
          <w:sz w:val="18"/>
          <w:szCs w:val="18"/>
          <w:lang w:val="en-US"/>
        </w:rPr>
        <w:t>theologica</w:t>
      </w:r>
      <w:proofErr w:type="spellEnd"/>
      <w:r w:rsidRPr="000E351D">
        <w:rPr>
          <w:sz w:val="18"/>
          <w:szCs w:val="18"/>
          <w:lang w:val="en-US"/>
        </w:rPr>
        <w:t xml:space="preserve"> §§ 40–49. 51).</w:t>
      </w:r>
    </w:p>
  </w:footnote>
  <w:footnote w:id="5">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The epithet "divine" came up with the Neoplatonists and was applied first of course to Plato; later also to Plotinus, Iamblichus, Proclus.</w:t>
      </w:r>
    </w:p>
  </w:footnote>
  <w:footnote w:id="6">
    <w:p w:rsidR="00E45BB2" w:rsidRPr="000E351D" w:rsidRDefault="00E45BB2" w:rsidP="00810456">
      <w:pPr>
        <w:pStyle w:val="Funotentext"/>
        <w:jc w:val="both"/>
        <w:rPr>
          <w:sz w:val="18"/>
          <w:szCs w:val="18"/>
          <w:lang w:val="en-US"/>
        </w:rPr>
      </w:pPr>
      <w:r w:rsidRPr="000E351D">
        <w:rPr>
          <w:rStyle w:val="Funotenzeichen"/>
          <w:sz w:val="18"/>
          <w:szCs w:val="18"/>
        </w:rPr>
        <w:footnoteRef/>
      </w:r>
      <w:r>
        <w:rPr>
          <w:sz w:val="18"/>
          <w:szCs w:val="18"/>
          <w:lang w:val="en-US"/>
        </w:rPr>
        <w:t xml:space="preserve"> </w:t>
      </w:r>
      <w:r w:rsidRPr="000E351D">
        <w:rPr>
          <w:sz w:val="18"/>
          <w:szCs w:val="18"/>
          <w:lang w:val="en-US"/>
        </w:rPr>
        <w:t xml:space="preserve">The author of the </w:t>
      </w:r>
      <w:r w:rsidRPr="000E351D">
        <w:rPr>
          <w:i/>
          <w:sz w:val="18"/>
          <w:szCs w:val="18"/>
          <w:lang w:val="en-US"/>
        </w:rPr>
        <w:t xml:space="preserve">Theologia </w:t>
      </w:r>
      <w:proofErr w:type="spellStart"/>
      <w:r w:rsidRPr="000E351D">
        <w:rPr>
          <w:i/>
          <w:sz w:val="18"/>
          <w:szCs w:val="18"/>
          <w:lang w:val="en-US"/>
        </w:rPr>
        <w:t>Aristotelis</w:t>
      </w:r>
      <w:proofErr w:type="spellEnd"/>
      <w:r w:rsidRPr="000E351D">
        <w:rPr>
          <w:sz w:val="18"/>
          <w:szCs w:val="18"/>
          <w:lang w:val="en-US"/>
        </w:rPr>
        <w:t xml:space="preserve"> poses as Aristotle ("in our earlier book of </w:t>
      </w:r>
      <w:proofErr w:type="spellStart"/>
      <w:r w:rsidRPr="000E351D">
        <w:rPr>
          <w:i/>
          <w:sz w:val="18"/>
          <w:szCs w:val="18"/>
          <w:lang w:val="en-US"/>
        </w:rPr>
        <w:t>Metaphysica</w:t>
      </w:r>
      <w:proofErr w:type="spellEnd"/>
      <w:r w:rsidRPr="000E351D">
        <w:rPr>
          <w:sz w:val="18"/>
          <w:szCs w:val="18"/>
          <w:lang w:val="en-US"/>
        </w:rPr>
        <w:t>"):</w:t>
      </w:r>
    </w:p>
    <w:p w:rsidR="00E45BB2" w:rsidRPr="000E351D" w:rsidRDefault="00E45BB2" w:rsidP="00810456">
      <w:pPr>
        <w:pStyle w:val="Funotentext"/>
        <w:jc w:val="both"/>
        <w:rPr>
          <w:sz w:val="18"/>
          <w:szCs w:val="18"/>
          <w:lang w:val="en-US"/>
        </w:rPr>
      </w:pPr>
      <w:r w:rsidRPr="000E351D">
        <w:rPr>
          <w:sz w:val="18"/>
          <w:szCs w:val="18"/>
          <w:lang w:val="en-US"/>
        </w:rPr>
        <w:t>"All excellent philosophers agree that there are four principles for this ancient visible world, namely matter, form, efficient cause and final cause.</w:t>
      </w:r>
    </w:p>
    <w:p w:rsidR="00E45BB2" w:rsidRPr="000E351D" w:rsidRDefault="00E45BB2" w:rsidP="00810456">
      <w:pPr>
        <w:pStyle w:val="Funotentext"/>
        <w:jc w:val="both"/>
        <w:rPr>
          <w:sz w:val="18"/>
          <w:szCs w:val="18"/>
          <w:lang w:val="en-US"/>
        </w:rPr>
      </w:pPr>
      <w:r w:rsidRPr="000E351D">
        <w:rPr>
          <w:sz w:val="18"/>
          <w:szCs w:val="18"/>
          <w:lang w:val="en-US"/>
        </w:rPr>
        <w:t xml:space="preserve">It is now necessary to look at these, with their accidents, existing in them and coming from them: one must know their primary and middle causes as well as the forces effective in them, also which of the causes is more worthy to be advanced and put at the top, although otherwise in some respects an equality prevails between them. In our earlier book of the </w:t>
      </w:r>
      <w:proofErr w:type="spellStart"/>
      <w:r w:rsidRPr="000E351D">
        <w:rPr>
          <w:i/>
          <w:sz w:val="18"/>
          <w:szCs w:val="18"/>
          <w:lang w:val="en-US"/>
        </w:rPr>
        <w:t>Metaphysica</w:t>
      </w:r>
      <w:proofErr w:type="spellEnd"/>
      <w:r w:rsidRPr="000E351D">
        <w:rPr>
          <w:sz w:val="18"/>
          <w:szCs w:val="18"/>
          <w:lang w:val="en-US"/>
        </w:rPr>
        <w:t xml:space="preserve"> «what follows after the natural sciences» we have made this clear and clearly emphasized these principles - we have arranged them in this way: God, intellect, and then soul, nature and its works." (p. 2 </w:t>
      </w:r>
      <w:proofErr w:type="spellStart"/>
      <w:r w:rsidRPr="000E351D">
        <w:rPr>
          <w:sz w:val="18"/>
          <w:szCs w:val="18"/>
          <w:lang w:val="en-US"/>
        </w:rPr>
        <w:t>Dieterici</w:t>
      </w:r>
      <w:proofErr w:type="spellEnd"/>
      <w:r w:rsidRPr="000E351D">
        <w:rPr>
          <w:sz w:val="18"/>
          <w:szCs w:val="18"/>
          <w:lang w:val="en-US"/>
        </w:rPr>
        <w:t>)</w:t>
      </w:r>
    </w:p>
    <w:p w:rsidR="00E45BB2" w:rsidRPr="003A08F5" w:rsidRDefault="00E45BB2" w:rsidP="00810456">
      <w:pPr>
        <w:pStyle w:val="Funotentext"/>
        <w:jc w:val="both"/>
        <w:rPr>
          <w:sz w:val="18"/>
          <w:szCs w:val="18"/>
          <w:lang w:val="en-US"/>
        </w:rPr>
      </w:pPr>
    </w:p>
  </w:footnote>
  <w:footnote w:id="7">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He could rely on Wilhelm Gottlieb </w:t>
      </w:r>
      <w:proofErr w:type="spellStart"/>
      <w:r w:rsidRPr="000E351D">
        <w:rPr>
          <w:sz w:val="18"/>
          <w:szCs w:val="18"/>
          <w:lang w:val="en-US"/>
        </w:rPr>
        <w:t>Tennemann's</w:t>
      </w:r>
      <w:proofErr w:type="spellEnd"/>
      <w:r w:rsidRPr="000E351D">
        <w:rPr>
          <w:sz w:val="18"/>
          <w:szCs w:val="18"/>
          <w:lang w:val="en-US"/>
        </w:rPr>
        <w:t xml:space="preserve"> </w:t>
      </w:r>
      <w:proofErr w:type="spellStart"/>
      <w:r w:rsidRPr="000E351D">
        <w:rPr>
          <w:i/>
          <w:sz w:val="18"/>
          <w:szCs w:val="18"/>
          <w:lang w:val="en-US"/>
        </w:rPr>
        <w:t>Geschichte</w:t>
      </w:r>
      <w:proofErr w:type="spellEnd"/>
      <w:r w:rsidRPr="000E351D">
        <w:rPr>
          <w:i/>
          <w:sz w:val="18"/>
          <w:szCs w:val="18"/>
          <w:lang w:val="en-US"/>
        </w:rPr>
        <w:t xml:space="preserve"> der Philosophie</w:t>
      </w:r>
      <w:r w:rsidRPr="000E351D">
        <w:rPr>
          <w:sz w:val="18"/>
          <w:szCs w:val="18"/>
          <w:lang w:val="en-US"/>
        </w:rPr>
        <w:t xml:space="preserve"> (Third Volume, Leipzig 1801), who attributes the difficulties of the presentation not only to the "imperfect state in which Aristotle's writings came to us" (p. 18), but also to Aristotle's "way of philosophizing" (pp. 19-20):</w:t>
      </w:r>
    </w:p>
    <w:p w:rsidR="00E45BB2" w:rsidRPr="003A08F5" w:rsidRDefault="00E45BB2" w:rsidP="00810456">
      <w:pPr>
        <w:pStyle w:val="Funotentext"/>
        <w:jc w:val="both"/>
        <w:rPr>
          <w:sz w:val="18"/>
          <w:szCs w:val="18"/>
          <w:lang w:val="en-US"/>
        </w:rPr>
      </w:pPr>
      <w:r w:rsidRPr="000E351D">
        <w:rPr>
          <w:sz w:val="18"/>
          <w:szCs w:val="18"/>
          <w:lang w:val="en-US"/>
        </w:rPr>
        <w:t>"Irrespective of Aristotle being the most systematic and methodical of all Greek philosophers, one very often misses the rigor of the method, and he often sketches one out without fully following it. He often heaps problems over problems without solving them all; he often interferes with foreign things, lingers too long on less important ones. His great reading and knowledge of the assertions of older philosophers involves him in too many disputes and rebuttals. What he gives is often only a series of observations and reflections arranged under general rubrics, without being linked and processed by [20] a strict scientific context. Add to that his own terminology and the nervous, too crowded presentation of his thoughts.</w:t>
      </w:r>
      <w:r w:rsidRPr="000E351D">
        <w:rPr>
          <w:rFonts w:eastAsia="Arial Unicode MS"/>
          <w:sz w:val="18"/>
          <w:szCs w:val="18"/>
          <w:shd w:val="clear" w:color="auto" w:fill="EEEEEE"/>
          <w:lang w:val="en-US"/>
        </w:rPr>
        <w:t>"</w:t>
      </w:r>
    </w:p>
  </w:footnote>
  <w:footnote w:id="8">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Following Christian Wolff, see below, </w:t>
      </w:r>
      <w:proofErr w:type="spellStart"/>
      <w:r>
        <w:rPr>
          <w:sz w:val="18"/>
          <w:szCs w:val="18"/>
          <w:lang w:val="en-US"/>
        </w:rPr>
        <w:t>p</w:t>
      </w:r>
      <w:r w:rsidRPr="000E351D">
        <w:rPr>
          <w:sz w:val="18"/>
          <w:szCs w:val="18"/>
          <w:lang w:val="en-US"/>
        </w:rPr>
        <w:t>p.</w:t>
      </w:r>
      <w:r>
        <w:rPr>
          <w:sz w:val="18"/>
          <w:szCs w:val="18"/>
          <w:lang w:val="en-US"/>
        </w:rPr>
        <w:t>69</w:t>
      </w:r>
      <w:proofErr w:type="spellEnd"/>
      <w:r>
        <w:rPr>
          <w:sz w:val="18"/>
          <w:szCs w:val="18"/>
          <w:lang w:val="en-US"/>
        </w:rPr>
        <w:t>-70</w:t>
      </w:r>
      <w:r w:rsidRPr="000E351D">
        <w:rPr>
          <w:sz w:val="18"/>
          <w:szCs w:val="18"/>
          <w:lang w:val="en-US"/>
        </w:rPr>
        <w:t>.</w:t>
      </w:r>
    </w:p>
  </w:footnote>
  <w:footnote w:id="9">
    <w:p w:rsidR="00E45BB2" w:rsidRPr="000E351D" w:rsidRDefault="00E45BB2" w:rsidP="00810456">
      <w:pPr>
        <w:pStyle w:val="Funotentext"/>
        <w:jc w:val="both"/>
        <w:rPr>
          <w:sz w:val="18"/>
          <w:szCs w:val="18"/>
          <w:lang w:val="en-US"/>
        </w:rPr>
      </w:pPr>
      <w:r w:rsidRPr="000E351D">
        <w:rPr>
          <w:rStyle w:val="Funotenzeichen"/>
          <w:sz w:val="18"/>
          <w:szCs w:val="18"/>
        </w:rPr>
        <w:footnoteRef/>
      </w:r>
      <w:r>
        <w:rPr>
          <w:sz w:val="18"/>
          <w:szCs w:val="18"/>
          <w:lang w:val="en-US"/>
        </w:rPr>
        <w:t xml:space="preserve"> </w:t>
      </w:r>
      <w:r w:rsidRPr="000E351D">
        <w:rPr>
          <w:sz w:val="18"/>
          <w:szCs w:val="18"/>
          <w:lang w:val="en-US"/>
        </w:rPr>
        <w:t>III/1, p. 481; cf. pp. 398, 262, 369. Hereby he is in agreement with the late antique (Neoplatonic) eclecticism of a Boethius, who adopted the Stoic morals, but rejected the natural philosophy.</w:t>
      </w:r>
    </w:p>
    <w:p w:rsidR="00E45BB2" w:rsidRPr="003A08F5" w:rsidRDefault="00E45BB2" w:rsidP="00810456">
      <w:pPr>
        <w:pStyle w:val="Funotentext"/>
        <w:jc w:val="both"/>
        <w:rPr>
          <w:sz w:val="18"/>
          <w:szCs w:val="18"/>
          <w:lang w:val="en-US"/>
        </w:rPr>
      </w:pPr>
    </w:p>
  </w:footnote>
  <w:footnote w:id="10">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See Diogenes Laertius 7.117: </w:t>
      </w:r>
      <w:r w:rsidRPr="000E351D">
        <w:rPr>
          <w:sz w:val="18"/>
          <w:szCs w:val="18"/>
        </w:rPr>
        <w:t>φα</w:t>
      </w:r>
      <w:proofErr w:type="spellStart"/>
      <w:r w:rsidRPr="000E351D">
        <w:rPr>
          <w:sz w:val="18"/>
          <w:szCs w:val="18"/>
        </w:rPr>
        <w:t>σὶ</w:t>
      </w:r>
      <w:proofErr w:type="spellEnd"/>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r w:rsidRPr="000E351D">
        <w:rPr>
          <w:sz w:val="18"/>
          <w:szCs w:val="18"/>
          <w:lang w:val="el-GR"/>
        </w:rPr>
        <w:t>κα</w:t>
      </w:r>
      <w:r w:rsidRPr="000E351D">
        <w:rPr>
          <w:sz w:val="18"/>
          <w:szCs w:val="18"/>
        </w:rPr>
        <w:t>ὶ</w:t>
      </w:r>
      <w:r w:rsidRPr="000E351D">
        <w:rPr>
          <w:sz w:val="18"/>
          <w:szCs w:val="18"/>
          <w:lang w:val="en-US"/>
        </w:rPr>
        <w:t xml:space="preserve"> </w:t>
      </w:r>
      <w:r w:rsidRPr="000E351D">
        <w:rPr>
          <w:sz w:val="18"/>
          <w:szCs w:val="18"/>
          <w:lang w:val="el-GR"/>
        </w:rPr>
        <w:t>ἀπα</w:t>
      </w:r>
      <w:proofErr w:type="spellStart"/>
      <w:r w:rsidRPr="000E351D">
        <w:rPr>
          <w:sz w:val="18"/>
          <w:szCs w:val="18"/>
        </w:rPr>
        <w:t>θῆ</w:t>
      </w:r>
      <w:proofErr w:type="spellEnd"/>
      <w:r w:rsidRPr="000E351D">
        <w:rPr>
          <w:sz w:val="18"/>
          <w:szCs w:val="18"/>
          <w:lang w:val="en-US"/>
        </w:rPr>
        <w:t xml:space="preserve"> </w:t>
      </w:r>
      <w:r w:rsidRPr="000E351D">
        <w:rPr>
          <w:sz w:val="18"/>
          <w:szCs w:val="18"/>
          <w:lang w:val="el-GR"/>
        </w:rPr>
        <w:t>εἶνα</w:t>
      </w:r>
      <w:r w:rsidRPr="000E351D">
        <w:rPr>
          <w:sz w:val="18"/>
          <w:szCs w:val="18"/>
        </w:rPr>
        <w:t>ι</w:t>
      </w:r>
      <w:r w:rsidRPr="000E351D">
        <w:rPr>
          <w:sz w:val="18"/>
          <w:szCs w:val="18"/>
          <w:lang w:val="en-US"/>
        </w:rPr>
        <w:t xml:space="preserve"> </w:t>
      </w:r>
      <w:r w:rsidRPr="000E351D">
        <w:rPr>
          <w:sz w:val="18"/>
          <w:szCs w:val="18"/>
          <w:lang w:val="el-GR"/>
        </w:rPr>
        <w:t>τ</w:t>
      </w:r>
      <w:r w:rsidRPr="000E351D">
        <w:rPr>
          <w:sz w:val="18"/>
          <w:szCs w:val="18"/>
        </w:rPr>
        <w:t>ὸ</w:t>
      </w:r>
      <w:r w:rsidRPr="000E351D">
        <w:rPr>
          <w:sz w:val="18"/>
          <w:szCs w:val="18"/>
          <w:lang w:val="el-GR"/>
        </w:rPr>
        <w:t>ν</w:t>
      </w:r>
      <w:r w:rsidRPr="000E351D">
        <w:rPr>
          <w:sz w:val="18"/>
          <w:szCs w:val="18"/>
          <w:lang w:val="en-US"/>
        </w:rPr>
        <w:t xml:space="preserve"> </w:t>
      </w:r>
      <w:r w:rsidRPr="000E351D">
        <w:rPr>
          <w:sz w:val="18"/>
          <w:szCs w:val="18"/>
          <w:lang w:val="el-GR"/>
        </w:rPr>
        <w:t>σσφ</w:t>
      </w:r>
      <w:r w:rsidRPr="000E351D">
        <w:rPr>
          <w:sz w:val="18"/>
          <w:szCs w:val="18"/>
        </w:rPr>
        <w:t>ὸ</w:t>
      </w:r>
      <w:r w:rsidRPr="000E351D">
        <w:rPr>
          <w:sz w:val="18"/>
          <w:szCs w:val="18"/>
          <w:lang w:val="el-GR"/>
        </w:rPr>
        <w:t>ν</w:t>
      </w:r>
      <w:r w:rsidRPr="000E351D">
        <w:rPr>
          <w:sz w:val="18"/>
          <w:szCs w:val="18"/>
          <w:lang w:val="en-US"/>
        </w:rPr>
        <w:t xml:space="preserve"> ("they say that the wise man is passionless"). To the Stoics, freedom took precedence over everything, as to their predecessors, the Cynics: being independent of external goods (</w:t>
      </w:r>
      <w:proofErr w:type="spellStart"/>
      <w:r w:rsidRPr="000E351D">
        <w:rPr>
          <w:sz w:val="18"/>
          <w:szCs w:val="18"/>
          <w:lang w:val="en-US"/>
        </w:rPr>
        <w:t>autárkeia</w:t>
      </w:r>
      <w:proofErr w:type="spellEnd"/>
      <w:r w:rsidRPr="000E351D">
        <w:rPr>
          <w:sz w:val="18"/>
          <w:szCs w:val="18"/>
          <w:lang w:val="en-US"/>
        </w:rPr>
        <w:t xml:space="preserve"> = self-sufficiency for Antisthenes), of affects that come over you without doing anything of your own. Both is combined by Chrysippus in Epictetus (</w:t>
      </w:r>
      <w:proofErr w:type="spellStart"/>
      <w:r w:rsidRPr="000E351D">
        <w:rPr>
          <w:i/>
          <w:sz w:val="18"/>
          <w:szCs w:val="18"/>
          <w:lang w:val="en-US"/>
        </w:rPr>
        <w:t>Epicteti</w:t>
      </w:r>
      <w:proofErr w:type="spellEnd"/>
      <w:r w:rsidRPr="000E351D">
        <w:rPr>
          <w:i/>
          <w:sz w:val="18"/>
          <w:szCs w:val="18"/>
          <w:lang w:val="en-US"/>
        </w:rPr>
        <w:t xml:space="preserve"> </w:t>
      </w:r>
      <w:proofErr w:type="spellStart"/>
      <w:r w:rsidRPr="000E351D">
        <w:rPr>
          <w:i/>
          <w:sz w:val="18"/>
          <w:szCs w:val="18"/>
          <w:lang w:val="en-US"/>
        </w:rPr>
        <w:t>Dissertationes</w:t>
      </w:r>
      <w:proofErr w:type="spellEnd"/>
      <w:r w:rsidRPr="000E351D">
        <w:rPr>
          <w:sz w:val="18"/>
          <w:szCs w:val="18"/>
          <w:lang w:val="en-US"/>
        </w:rPr>
        <w:t xml:space="preserve"> I, 4, 28 = </w:t>
      </w:r>
      <w:proofErr w:type="spellStart"/>
      <w:r w:rsidRPr="000E351D">
        <w:rPr>
          <w:sz w:val="18"/>
          <w:szCs w:val="18"/>
          <w:lang w:val="en-US"/>
        </w:rPr>
        <w:t>SVF</w:t>
      </w:r>
      <w:proofErr w:type="spellEnd"/>
      <w:r w:rsidRPr="000E351D">
        <w:rPr>
          <w:sz w:val="18"/>
          <w:szCs w:val="18"/>
          <w:lang w:val="en-US"/>
        </w:rPr>
        <w:t xml:space="preserve"> III, p. 35, 11-13):</w:t>
      </w:r>
    </w:p>
    <w:p w:rsidR="00E45BB2" w:rsidRPr="000E351D" w:rsidRDefault="00E45BB2" w:rsidP="00810456">
      <w:pPr>
        <w:pStyle w:val="Funotentext"/>
        <w:jc w:val="both"/>
        <w:rPr>
          <w:rFonts w:cs="Calibri"/>
          <w:sz w:val="18"/>
          <w:szCs w:val="18"/>
          <w:lang w:val="en-US"/>
        </w:rPr>
      </w:pPr>
      <w:r w:rsidRPr="000E351D">
        <w:rPr>
          <w:noProof/>
          <w:sz w:val="18"/>
          <w:szCs w:val="18"/>
          <w:lang w:val="el-GR"/>
        </w:rPr>
        <w:t>τί</w:t>
      </w:r>
      <w:r w:rsidRPr="00027574">
        <w:rPr>
          <w:noProof/>
          <w:sz w:val="18"/>
          <w:szCs w:val="18"/>
          <w:lang w:val="en-US"/>
        </w:rPr>
        <w:t xml:space="preserve"> </w:t>
      </w:r>
      <w:r w:rsidRPr="000E351D">
        <w:rPr>
          <w:noProof/>
          <w:sz w:val="18"/>
          <w:szCs w:val="18"/>
          <w:lang w:val="el-GR"/>
        </w:rPr>
        <w:t>οὖν</w:t>
      </w:r>
      <w:r w:rsidRPr="00027574">
        <w:rPr>
          <w:noProof/>
          <w:sz w:val="18"/>
          <w:szCs w:val="18"/>
          <w:lang w:val="en-US"/>
        </w:rPr>
        <w:t xml:space="preserve"> </w:t>
      </w:r>
      <w:r w:rsidRPr="000E351D">
        <w:rPr>
          <w:noProof/>
          <w:sz w:val="18"/>
          <w:szCs w:val="18"/>
          <w:lang w:val="el-GR"/>
        </w:rPr>
        <w:t>παρέχει</w:t>
      </w:r>
      <w:r w:rsidRPr="00027574">
        <w:rPr>
          <w:noProof/>
          <w:sz w:val="18"/>
          <w:szCs w:val="18"/>
          <w:lang w:val="en-US"/>
        </w:rPr>
        <w:t xml:space="preserve"> </w:t>
      </w:r>
      <w:r w:rsidRPr="000E351D">
        <w:rPr>
          <w:noProof/>
          <w:sz w:val="18"/>
          <w:szCs w:val="18"/>
          <w:lang w:val="el-GR"/>
        </w:rPr>
        <w:t>ἡμῖν</w:t>
      </w:r>
      <w:r w:rsidRPr="00027574">
        <w:rPr>
          <w:noProof/>
          <w:sz w:val="18"/>
          <w:szCs w:val="18"/>
          <w:lang w:val="en-US"/>
        </w:rPr>
        <w:t xml:space="preserve"> </w:t>
      </w:r>
      <w:r w:rsidRPr="000E351D">
        <w:rPr>
          <w:noProof/>
          <w:sz w:val="18"/>
          <w:szCs w:val="18"/>
          <w:lang w:val="el-GR"/>
        </w:rPr>
        <w:t>Χρύσιππος</w:t>
      </w:r>
      <w:r w:rsidRPr="00027574">
        <w:rPr>
          <w:noProof/>
          <w:sz w:val="18"/>
          <w:szCs w:val="18"/>
          <w:lang w:val="en-US"/>
        </w:rPr>
        <w:t xml:space="preserve">; </w:t>
      </w:r>
      <w:r w:rsidRPr="000E351D">
        <w:rPr>
          <w:noProof/>
          <w:sz w:val="18"/>
          <w:szCs w:val="18"/>
          <w:lang w:val="en-US"/>
        </w:rPr>
        <w:t>"</w:t>
      </w:r>
      <w:r w:rsidRPr="000E351D">
        <w:rPr>
          <w:noProof/>
          <w:sz w:val="18"/>
          <w:szCs w:val="18"/>
          <w:lang w:val="el-GR"/>
        </w:rPr>
        <w:t>ἵνα</w:t>
      </w:r>
      <w:r w:rsidRPr="00027574">
        <w:rPr>
          <w:noProof/>
          <w:sz w:val="18"/>
          <w:szCs w:val="18"/>
          <w:lang w:val="en-US"/>
        </w:rPr>
        <w:t xml:space="preserve"> </w:t>
      </w:r>
      <w:r w:rsidRPr="000E351D">
        <w:rPr>
          <w:noProof/>
          <w:sz w:val="18"/>
          <w:szCs w:val="18"/>
          <w:lang w:val="el-GR"/>
        </w:rPr>
        <w:t>γνῷς</w:t>
      </w:r>
      <w:r w:rsidRPr="00027574">
        <w:rPr>
          <w:noProof/>
          <w:sz w:val="18"/>
          <w:szCs w:val="18"/>
          <w:lang w:val="en-US"/>
        </w:rPr>
        <w:t xml:space="preserve">, </w:t>
      </w:r>
      <w:r w:rsidRPr="000E351D">
        <w:rPr>
          <w:noProof/>
          <w:sz w:val="18"/>
          <w:szCs w:val="18"/>
          <w:lang w:val="el-GR"/>
        </w:rPr>
        <w:t>φησίν</w:t>
      </w:r>
      <w:r w:rsidRPr="00027574">
        <w:rPr>
          <w:noProof/>
          <w:sz w:val="18"/>
          <w:szCs w:val="18"/>
          <w:lang w:val="en-US"/>
        </w:rPr>
        <w:t xml:space="preserve">, </w:t>
      </w:r>
      <w:r w:rsidRPr="000E351D">
        <w:rPr>
          <w:noProof/>
          <w:sz w:val="18"/>
          <w:szCs w:val="18"/>
          <w:lang w:val="el-GR"/>
        </w:rPr>
        <w:t>ὅτι</w:t>
      </w:r>
      <w:r w:rsidRPr="00027574">
        <w:rPr>
          <w:noProof/>
          <w:sz w:val="18"/>
          <w:szCs w:val="18"/>
          <w:lang w:val="en-US"/>
        </w:rPr>
        <w:t xml:space="preserve"> </w:t>
      </w:r>
      <w:r w:rsidRPr="000E351D">
        <w:rPr>
          <w:noProof/>
          <w:sz w:val="18"/>
          <w:szCs w:val="18"/>
          <w:lang w:val="el-GR"/>
        </w:rPr>
        <w:t>οὐ</w:t>
      </w:r>
      <w:r w:rsidRPr="00027574">
        <w:rPr>
          <w:noProof/>
          <w:sz w:val="18"/>
          <w:szCs w:val="18"/>
          <w:lang w:val="en-US"/>
        </w:rPr>
        <w:t xml:space="preserve"> </w:t>
      </w:r>
      <w:r w:rsidRPr="000E351D">
        <w:rPr>
          <w:noProof/>
          <w:sz w:val="18"/>
          <w:szCs w:val="18"/>
          <w:lang w:val="el-GR"/>
        </w:rPr>
        <w:t>ψευδῆ</w:t>
      </w:r>
      <w:r w:rsidRPr="00027574">
        <w:rPr>
          <w:noProof/>
          <w:sz w:val="18"/>
          <w:szCs w:val="18"/>
          <w:lang w:val="en-US"/>
        </w:rPr>
        <w:t xml:space="preserve"> </w:t>
      </w:r>
      <w:r w:rsidRPr="000E351D">
        <w:rPr>
          <w:noProof/>
          <w:sz w:val="18"/>
          <w:szCs w:val="18"/>
          <w:lang w:val="el-GR"/>
        </w:rPr>
        <w:t>ταυτά</w:t>
      </w:r>
      <w:r w:rsidRPr="00027574">
        <w:rPr>
          <w:noProof/>
          <w:sz w:val="18"/>
          <w:szCs w:val="18"/>
          <w:lang w:val="en-US"/>
        </w:rPr>
        <w:t xml:space="preserve"> </w:t>
      </w:r>
      <w:r w:rsidRPr="000E351D">
        <w:rPr>
          <w:noProof/>
          <w:sz w:val="18"/>
          <w:szCs w:val="18"/>
          <w:lang w:val="el-GR"/>
        </w:rPr>
        <w:t>ἐστιν</w:t>
      </w:r>
      <w:r w:rsidRPr="00027574">
        <w:rPr>
          <w:noProof/>
          <w:sz w:val="18"/>
          <w:szCs w:val="18"/>
          <w:lang w:val="en-US"/>
        </w:rPr>
        <w:t xml:space="preserve">, </w:t>
      </w:r>
      <w:r w:rsidRPr="000E351D">
        <w:rPr>
          <w:noProof/>
          <w:sz w:val="18"/>
          <w:szCs w:val="18"/>
          <w:lang w:val="el-GR"/>
        </w:rPr>
        <w:t>ἐξ</w:t>
      </w:r>
      <w:r w:rsidRPr="00027574">
        <w:rPr>
          <w:noProof/>
          <w:sz w:val="18"/>
          <w:szCs w:val="18"/>
          <w:lang w:val="en-US"/>
        </w:rPr>
        <w:t xml:space="preserve"> </w:t>
      </w:r>
      <w:r w:rsidRPr="000E351D">
        <w:rPr>
          <w:noProof/>
          <w:sz w:val="18"/>
          <w:szCs w:val="18"/>
          <w:lang w:val="el-GR"/>
        </w:rPr>
        <w:t>ὧν</w:t>
      </w:r>
      <w:r w:rsidRPr="00027574">
        <w:rPr>
          <w:noProof/>
          <w:sz w:val="18"/>
          <w:szCs w:val="18"/>
          <w:lang w:val="en-US"/>
        </w:rPr>
        <w:t xml:space="preserve"> </w:t>
      </w:r>
      <w:r w:rsidRPr="000E351D">
        <w:rPr>
          <w:noProof/>
          <w:sz w:val="18"/>
          <w:szCs w:val="18"/>
          <w:lang w:val="el-GR"/>
        </w:rPr>
        <w:t>ἡ</w:t>
      </w:r>
      <w:r w:rsidRPr="00027574">
        <w:rPr>
          <w:noProof/>
          <w:sz w:val="18"/>
          <w:szCs w:val="18"/>
          <w:lang w:val="en-US"/>
        </w:rPr>
        <w:t xml:space="preserve"> </w:t>
      </w:r>
      <w:r w:rsidRPr="000E351D">
        <w:rPr>
          <w:noProof/>
          <w:sz w:val="18"/>
          <w:szCs w:val="18"/>
          <w:lang w:val="el-GR"/>
        </w:rPr>
        <w:t>εὔροιά</w:t>
      </w:r>
      <w:r w:rsidRPr="00027574">
        <w:rPr>
          <w:noProof/>
          <w:sz w:val="18"/>
          <w:szCs w:val="18"/>
          <w:lang w:val="en-US"/>
        </w:rPr>
        <w:t xml:space="preserve"> </w:t>
      </w:r>
      <w:r w:rsidRPr="000E351D">
        <w:rPr>
          <w:noProof/>
          <w:sz w:val="18"/>
          <w:szCs w:val="18"/>
          <w:lang w:val="el-GR"/>
        </w:rPr>
        <w:t>ἐστι</w:t>
      </w:r>
      <w:r w:rsidRPr="00027574">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ἀπάθεια</w:t>
      </w:r>
      <w:r w:rsidRPr="00027574">
        <w:rPr>
          <w:noProof/>
          <w:sz w:val="18"/>
          <w:szCs w:val="18"/>
          <w:lang w:val="en-US"/>
        </w:rPr>
        <w:t xml:space="preserve">, </w:t>
      </w:r>
      <w:r w:rsidRPr="000E351D">
        <w:rPr>
          <w:noProof/>
          <w:sz w:val="18"/>
          <w:szCs w:val="18"/>
          <w:lang w:val="el-GR"/>
        </w:rPr>
        <w:t>ἅπαντα</w:t>
      </w:r>
      <w:r w:rsidRPr="00027574">
        <w:rPr>
          <w:noProof/>
          <w:sz w:val="18"/>
          <w:szCs w:val="18"/>
          <w:lang w:val="en-US"/>
        </w:rPr>
        <w:t xml:space="preserve"> </w:t>
      </w:r>
      <w:r w:rsidRPr="000E351D">
        <w:rPr>
          <w:noProof/>
          <w:sz w:val="18"/>
          <w:szCs w:val="18"/>
          <w:lang w:val="el-GR"/>
        </w:rPr>
        <w:t>λάβε</w:t>
      </w:r>
      <w:r w:rsidRPr="00027574">
        <w:rPr>
          <w:noProof/>
          <w:sz w:val="18"/>
          <w:szCs w:val="18"/>
          <w:lang w:val="en-US"/>
        </w:rPr>
        <w:t xml:space="preserve"> </w:t>
      </w:r>
      <w:r w:rsidRPr="000E351D">
        <w:rPr>
          <w:noProof/>
          <w:sz w:val="18"/>
          <w:szCs w:val="18"/>
          <w:lang w:val="el-GR"/>
        </w:rPr>
        <w:t>μου</w:t>
      </w:r>
      <w:r w:rsidRPr="00027574">
        <w:rPr>
          <w:noProof/>
          <w:sz w:val="18"/>
          <w:szCs w:val="18"/>
          <w:lang w:val="en-US"/>
        </w:rPr>
        <w:t xml:space="preserve"> </w:t>
      </w:r>
      <w:r w:rsidRPr="000E351D">
        <w:rPr>
          <w:noProof/>
          <w:sz w:val="18"/>
          <w:szCs w:val="18"/>
          <w:lang w:val="el-GR"/>
        </w:rPr>
        <w:t>τὰ</w:t>
      </w:r>
      <w:r w:rsidRPr="00027574">
        <w:rPr>
          <w:noProof/>
          <w:sz w:val="18"/>
          <w:szCs w:val="18"/>
          <w:lang w:val="en-US"/>
        </w:rPr>
        <w:t xml:space="preserve"> </w:t>
      </w:r>
      <w:r w:rsidRPr="000E351D">
        <w:rPr>
          <w:noProof/>
          <w:sz w:val="18"/>
          <w:szCs w:val="18"/>
          <w:lang w:val="el-GR"/>
        </w:rPr>
        <w:t>βιβλία</w:t>
      </w:r>
      <w:r w:rsidRPr="000E351D">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γνώσῃ</w:t>
      </w:r>
      <w:r w:rsidRPr="00027574">
        <w:rPr>
          <w:noProof/>
          <w:sz w:val="18"/>
          <w:szCs w:val="18"/>
          <w:lang w:val="en-US"/>
        </w:rPr>
        <w:t xml:space="preserve"> </w:t>
      </w:r>
      <w:r w:rsidRPr="000E351D">
        <w:rPr>
          <w:noProof/>
          <w:sz w:val="18"/>
          <w:szCs w:val="18"/>
          <w:lang w:val="el-GR"/>
        </w:rPr>
        <w:t>ὡς</w:t>
      </w:r>
      <w:r w:rsidRPr="00027574">
        <w:rPr>
          <w:noProof/>
          <w:sz w:val="18"/>
          <w:szCs w:val="18"/>
          <w:lang w:val="en-US"/>
        </w:rPr>
        <w:t xml:space="preserve"> </w:t>
      </w:r>
      <w:r w:rsidRPr="000E351D">
        <w:rPr>
          <w:noProof/>
          <w:sz w:val="18"/>
          <w:szCs w:val="18"/>
          <w:lang w:val="en-US"/>
        </w:rPr>
        <w:t>&lt;</w:t>
      </w:r>
      <w:r w:rsidRPr="000E351D">
        <w:rPr>
          <w:noProof/>
          <w:sz w:val="18"/>
          <w:szCs w:val="18"/>
          <w:lang w:val="el-GR"/>
        </w:rPr>
        <w:t>ἀληθῆ</w:t>
      </w:r>
      <w:r w:rsidRPr="000E351D">
        <w:rPr>
          <w:noProof/>
          <w:sz w:val="18"/>
          <w:szCs w:val="18"/>
          <w:lang w:val="en-US"/>
        </w:rPr>
        <w:t>&gt;</w:t>
      </w:r>
      <w:r w:rsidRPr="00027574">
        <w:rPr>
          <w:noProof/>
          <w:sz w:val="18"/>
          <w:szCs w:val="18"/>
          <w:lang w:val="en-US"/>
        </w:rPr>
        <w:t xml:space="preserve"> </w:t>
      </w:r>
      <w:r w:rsidRPr="000E351D">
        <w:rPr>
          <w:noProof/>
          <w:sz w:val="18"/>
          <w:szCs w:val="18"/>
          <w:lang w:val="el-GR"/>
        </w:rPr>
        <w:t>τε</w:t>
      </w:r>
      <w:r w:rsidRPr="00027574">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σύμφωνά</w:t>
      </w:r>
      <w:r w:rsidRPr="00027574">
        <w:rPr>
          <w:noProof/>
          <w:sz w:val="18"/>
          <w:szCs w:val="18"/>
          <w:lang w:val="en-US"/>
        </w:rPr>
        <w:t xml:space="preserve"> </w:t>
      </w:r>
      <w:r w:rsidRPr="000E351D">
        <w:rPr>
          <w:noProof/>
          <w:sz w:val="18"/>
          <w:szCs w:val="18"/>
          <w:lang w:val="el-GR"/>
        </w:rPr>
        <w:t>ἐστι</w:t>
      </w:r>
      <w:r w:rsidRPr="00027574">
        <w:rPr>
          <w:noProof/>
          <w:sz w:val="18"/>
          <w:szCs w:val="18"/>
          <w:lang w:val="en-US"/>
        </w:rPr>
        <w:t xml:space="preserve"> </w:t>
      </w:r>
      <w:r w:rsidRPr="000E351D">
        <w:rPr>
          <w:noProof/>
          <w:sz w:val="18"/>
          <w:szCs w:val="18"/>
          <w:lang w:val="el-GR"/>
        </w:rPr>
        <w:t>τῇ</w:t>
      </w:r>
      <w:r w:rsidRPr="00027574">
        <w:rPr>
          <w:noProof/>
          <w:sz w:val="18"/>
          <w:szCs w:val="18"/>
          <w:lang w:val="en-US"/>
        </w:rPr>
        <w:t xml:space="preserve"> </w:t>
      </w:r>
      <w:r w:rsidRPr="000E351D">
        <w:rPr>
          <w:noProof/>
          <w:sz w:val="18"/>
          <w:szCs w:val="18"/>
          <w:lang w:val="el-GR"/>
        </w:rPr>
        <w:t>φύσει</w:t>
      </w:r>
      <w:r w:rsidRPr="00027574">
        <w:rPr>
          <w:noProof/>
          <w:sz w:val="18"/>
          <w:szCs w:val="18"/>
          <w:lang w:val="en-US"/>
        </w:rPr>
        <w:t xml:space="preserve"> </w:t>
      </w:r>
      <w:r w:rsidRPr="000E351D">
        <w:rPr>
          <w:noProof/>
          <w:sz w:val="18"/>
          <w:szCs w:val="18"/>
          <w:lang w:val="el-GR"/>
        </w:rPr>
        <w:t>τὰ</w:t>
      </w:r>
      <w:r w:rsidRPr="00027574">
        <w:rPr>
          <w:noProof/>
          <w:sz w:val="18"/>
          <w:szCs w:val="18"/>
          <w:lang w:val="en-US"/>
        </w:rPr>
        <w:t xml:space="preserve"> </w:t>
      </w:r>
      <w:r w:rsidRPr="000E351D">
        <w:rPr>
          <w:noProof/>
          <w:sz w:val="18"/>
          <w:szCs w:val="18"/>
          <w:lang w:val="el-GR"/>
        </w:rPr>
        <w:t>ἀπαθῆ</w:t>
      </w:r>
      <w:r w:rsidRPr="00027574">
        <w:rPr>
          <w:noProof/>
          <w:sz w:val="18"/>
          <w:szCs w:val="18"/>
          <w:lang w:val="en-US"/>
        </w:rPr>
        <w:t xml:space="preserve"> </w:t>
      </w:r>
      <w:r w:rsidRPr="000E351D">
        <w:rPr>
          <w:noProof/>
          <w:sz w:val="18"/>
          <w:szCs w:val="18"/>
          <w:lang w:val="el-GR"/>
        </w:rPr>
        <w:t>με</w:t>
      </w:r>
      <w:r w:rsidRPr="00027574">
        <w:rPr>
          <w:noProof/>
          <w:sz w:val="18"/>
          <w:szCs w:val="18"/>
          <w:lang w:val="en-US"/>
        </w:rPr>
        <w:t xml:space="preserve"> </w:t>
      </w:r>
      <w:r w:rsidRPr="000E351D">
        <w:rPr>
          <w:noProof/>
          <w:sz w:val="18"/>
          <w:szCs w:val="18"/>
          <w:lang w:val="el-GR"/>
        </w:rPr>
        <w:t>ποιοῦντα</w:t>
      </w:r>
      <w:r w:rsidRPr="00027574">
        <w:rPr>
          <w:noProof/>
          <w:sz w:val="18"/>
          <w:szCs w:val="18"/>
          <w:lang w:val="en-US"/>
        </w:rPr>
        <w:t>.</w:t>
      </w:r>
      <w:r w:rsidRPr="000E351D">
        <w:rPr>
          <w:noProof/>
          <w:sz w:val="18"/>
          <w:szCs w:val="18"/>
          <w:lang w:val="en-US"/>
        </w:rPr>
        <w:t>"</w:t>
      </w:r>
    </w:p>
    <w:p w:rsidR="00E45BB2" w:rsidRPr="003A08F5" w:rsidRDefault="00E45BB2" w:rsidP="00810456">
      <w:pPr>
        <w:pStyle w:val="Funotentext"/>
        <w:jc w:val="both"/>
        <w:rPr>
          <w:sz w:val="18"/>
          <w:szCs w:val="18"/>
          <w:lang w:val="en-US"/>
        </w:rPr>
      </w:pPr>
      <w:r w:rsidRPr="000E351D">
        <w:rPr>
          <w:sz w:val="18"/>
          <w:szCs w:val="18"/>
          <w:lang w:val="en-US"/>
        </w:rPr>
        <w:t>("What, then, does Chrysippus furnish us? «That you may know,» he says, «that these things are not false from which serenity arises and tranquility comes to us, take my books and you shall know how conformable and harmonious with nature are the things which render me tranquil.»")</w:t>
      </w:r>
    </w:p>
  </w:footnote>
  <w:footnote w:id="11">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For the apathy of the </w:t>
      </w:r>
      <w:proofErr w:type="spellStart"/>
      <w:r w:rsidRPr="000E351D">
        <w:rPr>
          <w:sz w:val="18"/>
          <w:szCs w:val="18"/>
          <w:lang w:val="en-US"/>
        </w:rPr>
        <w:t>aether</w:t>
      </w:r>
      <w:proofErr w:type="spellEnd"/>
      <w:r w:rsidRPr="000E351D">
        <w:rPr>
          <w:sz w:val="18"/>
          <w:szCs w:val="18"/>
          <w:lang w:val="en-US"/>
        </w:rPr>
        <w:t xml:space="preserve"> in </w:t>
      </w:r>
      <w:proofErr w:type="spellStart"/>
      <w:r w:rsidRPr="000E351D">
        <w:rPr>
          <w:sz w:val="18"/>
          <w:szCs w:val="18"/>
          <w:lang w:val="en-US"/>
        </w:rPr>
        <w:t>Critolaus</w:t>
      </w:r>
      <w:proofErr w:type="spellEnd"/>
      <w:r w:rsidRPr="000E351D">
        <w:rPr>
          <w:sz w:val="18"/>
          <w:szCs w:val="18"/>
          <w:lang w:val="en-US"/>
        </w:rPr>
        <w:t xml:space="preserve"> and </w:t>
      </w:r>
      <w:proofErr w:type="spellStart"/>
      <w:r w:rsidRPr="000E351D">
        <w:rPr>
          <w:sz w:val="18"/>
          <w:szCs w:val="18"/>
          <w:lang w:val="en-US"/>
        </w:rPr>
        <w:t>Diodorus</w:t>
      </w:r>
      <w:proofErr w:type="spellEnd"/>
      <w:r w:rsidRPr="000E351D">
        <w:rPr>
          <w:sz w:val="18"/>
          <w:szCs w:val="18"/>
          <w:lang w:val="en-US"/>
        </w:rPr>
        <w:t xml:space="preserve"> see Diels, </w:t>
      </w:r>
      <w:proofErr w:type="spellStart"/>
      <w:r w:rsidRPr="000E351D">
        <w:rPr>
          <w:i/>
          <w:sz w:val="18"/>
          <w:szCs w:val="18"/>
          <w:lang w:val="en-US"/>
        </w:rPr>
        <w:t>Doxographi</w:t>
      </w:r>
      <w:proofErr w:type="spellEnd"/>
      <w:r w:rsidRPr="000E351D">
        <w:rPr>
          <w:i/>
          <w:sz w:val="18"/>
          <w:szCs w:val="18"/>
          <w:lang w:val="en-US"/>
        </w:rPr>
        <w:t xml:space="preserve"> </w:t>
      </w:r>
      <w:proofErr w:type="spellStart"/>
      <w:r w:rsidRPr="000E351D">
        <w:rPr>
          <w:i/>
          <w:sz w:val="18"/>
          <w:szCs w:val="18"/>
          <w:lang w:val="en-US"/>
        </w:rPr>
        <w:t>Graeci</w:t>
      </w:r>
      <w:proofErr w:type="spellEnd"/>
      <w:r w:rsidRPr="000E351D">
        <w:rPr>
          <w:sz w:val="18"/>
          <w:szCs w:val="18"/>
          <w:lang w:val="en-US"/>
        </w:rPr>
        <w:t xml:space="preserve">, </w:t>
      </w:r>
      <w:proofErr w:type="spellStart"/>
      <w:r w:rsidRPr="000E351D">
        <w:rPr>
          <w:sz w:val="18"/>
          <w:szCs w:val="18"/>
          <w:lang w:val="en-US"/>
        </w:rPr>
        <w:t>303b</w:t>
      </w:r>
      <w:proofErr w:type="spellEnd"/>
      <w:r w:rsidRPr="000E351D">
        <w:rPr>
          <w:sz w:val="18"/>
          <w:szCs w:val="18"/>
          <w:lang w:val="en-US"/>
        </w:rPr>
        <w:t>, 6-7.</w:t>
      </w:r>
    </w:p>
  </w:footnote>
  <w:footnote w:id="12">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Plutarch, </w:t>
      </w:r>
      <w:r w:rsidRPr="000E351D">
        <w:rPr>
          <w:i/>
          <w:sz w:val="18"/>
          <w:szCs w:val="18"/>
          <w:lang w:val="en-US"/>
        </w:rPr>
        <w:t xml:space="preserve">De </w:t>
      </w:r>
      <w:proofErr w:type="spellStart"/>
      <w:r w:rsidRPr="000E351D">
        <w:rPr>
          <w:i/>
          <w:sz w:val="18"/>
          <w:szCs w:val="18"/>
          <w:lang w:val="en-US"/>
        </w:rPr>
        <w:t>notionibus</w:t>
      </w:r>
      <w:proofErr w:type="spellEnd"/>
      <w:r w:rsidRPr="000E351D">
        <w:rPr>
          <w:i/>
          <w:sz w:val="18"/>
          <w:szCs w:val="18"/>
          <w:lang w:val="en-US"/>
        </w:rPr>
        <w:t xml:space="preserve"> </w:t>
      </w:r>
      <w:proofErr w:type="spellStart"/>
      <w:r w:rsidRPr="000E351D">
        <w:rPr>
          <w:i/>
          <w:sz w:val="18"/>
          <w:szCs w:val="18"/>
          <w:lang w:val="en-US"/>
        </w:rPr>
        <w:t>communibus</w:t>
      </w:r>
      <w:proofErr w:type="spellEnd"/>
      <w:r w:rsidRPr="000E351D">
        <w:rPr>
          <w:sz w:val="18"/>
          <w:szCs w:val="18"/>
          <w:lang w:val="en-US"/>
        </w:rPr>
        <w:t xml:space="preserve">, 1075 E: </w:t>
      </w:r>
      <w:proofErr w:type="spellStart"/>
      <w:r w:rsidRPr="000E351D">
        <w:rPr>
          <w:sz w:val="18"/>
          <w:szCs w:val="18"/>
        </w:rPr>
        <w:t>οὐ</w:t>
      </w:r>
      <w:proofErr w:type="spellEnd"/>
      <w:r w:rsidRPr="000E351D">
        <w:rPr>
          <w:sz w:val="18"/>
          <w:szCs w:val="18"/>
          <w:lang w:val="en-US"/>
        </w:rPr>
        <w:t xml:space="preserve"> </w:t>
      </w:r>
      <w:proofErr w:type="spellStart"/>
      <w:r w:rsidRPr="000E351D">
        <w:rPr>
          <w:sz w:val="18"/>
          <w:szCs w:val="18"/>
        </w:rPr>
        <w:t>γὰρ</w:t>
      </w:r>
      <w:proofErr w:type="spellEnd"/>
      <w:r w:rsidRPr="000E351D">
        <w:rPr>
          <w:sz w:val="18"/>
          <w:szCs w:val="18"/>
          <w:lang w:val="en-US"/>
        </w:rPr>
        <w:t xml:space="preserve"> </w:t>
      </w:r>
      <w:proofErr w:type="spellStart"/>
      <w:r w:rsidRPr="000E351D">
        <w:rPr>
          <w:sz w:val="18"/>
          <w:szCs w:val="18"/>
        </w:rPr>
        <w:t>ἀθάν</w:t>
      </w:r>
      <w:proofErr w:type="spellEnd"/>
      <w:r w:rsidRPr="000E351D">
        <w:rPr>
          <w:sz w:val="18"/>
          <w:szCs w:val="18"/>
        </w:rPr>
        <w:t>ατον</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μα</w:t>
      </w:r>
      <w:proofErr w:type="spellStart"/>
      <w:r w:rsidRPr="000E351D">
        <w:rPr>
          <w:sz w:val="18"/>
          <w:szCs w:val="18"/>
        </w:rPr>
        <w:t>κάριον</w:t>
      </w:r>
      <w:proofErr w:type="spellEnd"/>
      <w:r w:rsidRPr="000E351D">
        <w:rPr>
          <w:sz w:val="18"/>
          <w:szCs w:val="18"/>
          <w:lang w:val="en-US"/>
        </w:rPr>
        <w:t xml:space="preserve"> </w:t>
      </w:r>
      <w:proofErr w:type="spellStart"/>
      <w:r w:rsidRPr="000E351D">
        <w:rPr>
          <w:sz w:val="18"/>
          <w:szCs w:val="18"/>
        </w:rPr>
        <w:t>μόνον</w:t>
      </w:r>
      <w:proofErr w:type="spellEnd"/>
      <w:r w:rsidRPr="000E351D">
        <w:rPr>
          <w:sz w:val="18"/>
          <w:szCs w:val="18"/>
          <w:lang w:val="en-US"/>
        </w:rPr>
        <w:t xml:space="preserve">, </w:t>
      </w:r>
      <w:proofErr w:type="spellStart"/>
      <w:r w:rsidRPr="000E351D">
        <w:rPr>
          <w:sz w:val="18"/>
          <w:szCs w:val="18"/>
        </w:rPr>
        <w:t>ἀλλὰ</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φιλάνθρω</w:t>
      </w:r>
      <w:proofErr w:type="spellEnd"/>
      <w:r w:rsidRPr="000E351D">
        <w:rPr>
          <w:sz w:val="18"/>
          <w:szCs w:val="18"/>
        </w:rPr>
        <w:t>πον</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κηδεμονικὸν</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ὠφέλιμον</w:t>
      </w:r>
      <w:proofErr w:type="spellEnd"/>
      <w:r w:rsidRPr="000E351D">
        <w:rPr>
          <w:sz w:val="18"/>
          <w:szCs w:val="18"/>
          <w:lang w:val="en-US"/>
        </w:rPr>
        <w:t xml:space="preserve"> </w:t>
      </w:r>
      <w:r w:rsidRPr="000E351D">
        <w:rPr>
          <w:sz w:val="18"/>
          <w:szCs w:val="18"/>
        </w:rPr>
        <w:t>π</w:t>
      </w:r>
      <w:proofErr w:type="spellStart"/>
      <w:r w:rsidRPr="000E351D">
        <w:rPr>
          <w:sz w:val="18"/>
          <w:szCs w:val="18"/>
        </w:rPr>
        <w:t>ρολ</w:t>
      </w:r>
      <w:proofErr w:type="spellEnd"/>
      <w:r w:rsidRPr="000E351D">
        <w:rPr>
          <w:sz w:val="18"/>
          <w:szCs w:val="18"/>
        </w:rPr>
        <w:t>αμβάνεσθαι</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νοεῖσθ</w:t>
      </w:r>
      <w:proofErr w:type="spellEnd"/>
      <w:r w:rsidRPr="000E351D">
        <w:rPr>
          <w:sz w:val="18"/>
          <w:szCs w:val="18"/>
        </w:rPr>
        <w:t>αι</w:t>
      </w:r>
      <w:r w:rsidRPr="000E351D">
        <w:rPr>
          <w:sz w:val="18"/>
          <w:szCs w:val="18"/>
          <w:lang w:val="en-US"/>
        </w:rPr>
        <w:t xml:space="preserve"> </w:t>
      </w:r>
      <w:proofErr w:type="spellStart"/>
      <w:r w:rsidRPr="000E351D">
        <w:rPr>
          <w:sz w:val="18"/>
          <w:szCs w:val="18"/>
        </w:rPr>
        <w:t>τὸν</w:t>
      </w:r>
      <w:proofErr w:type="spellEnd"/>
      <w:r w:rsidRPr="000E351D">
        <w:rPr>
          <w:sz w:val="18"/>
          <w:szCs w:val="18"/>
          <w:lang w:val="en-US"/>
        </w:rPr>
        <w:t xml:space="preserve"> </w:t>
      </w:r>
      <w:proofErr w:type="spellStart"/>
      <w:r w:rsidRPr="000E351D">
        <w:rPr>
          <w:sz w:val="18"/>
          <w:szCs w:val="18"/>
        </w:rPr>
        <w:t>θεόν</w:t>
      </w:r>
      <w:proofErr w:type="spellEnd"/>
      <w:r w:rsidRPr="000E351D">
        <w:rPr>
          <w:sz w:val="18"/>
          <w:szCs w:val="18"/>
          <w:lang w:val="en-US"/>
        </w:rPr>
        <w:t>.</w:t>
      </w:r>
    </w:p>
    <w:p w:rsidR="00E45BB2" w:rsidRPr="003A08F5" w:rsidRDefault="00E45BB2" w:rsidP="00810456">
      <w:pPr>
        <w:pStyle w:val="Funotentext"/>
        <w:jc w:val="both"/>
        <w:rPr>
          <w:sz w:val="18"/>
          <w:szCs w:val="18"/>
          <w:lang w:val="en-US"/>
        </w:rPr>
      </w:pPr>
    </w:p>
  </w:footnote>
  <w:footnote w:id="13">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This even leads to the accusation of circularity in </w:t>
      </w:r>
      <w:proofErr w:type="spellStart"/>
      <w:r w:rsidRPr="000E351D">
        <w:rPr>
          <w:sz w:val="18"/>
          <w:szCs w:val="18"/>
          <w:lang w:val="en-US"/>
        </w:rPr>
        <w:t>Sextus</w:t>
      </w:r>
      <w:proofErr w:type="spellEnd"/>
      <w:r w:rsidRPr="000E351D">
        <w:rPr>
          <w:sz w:val="18"/>
          <w:szCs w:val="18"/>
          <w:lang w:val="en-US"/>
        </w:rPr>
        <w:t xml:space="preserve"> Empiricus 9. 43-47 (= Long/Sedley </w:t>
      </w:r>
      <w:proofErr w:type="spellStart"/>
      <w:r w:rsidRPr="000E351D">
        <w:rPr>
          <w:sz w:val="18"/>
          <w:szCs w:val="18"/>
          <w:lang w:val="en-US"/>
        </w:rPr>
        <w:t>23F</w:t>
      </w:r>
      <w:proofErr w:type="spellEnd"/>
      <w:r w:rsidRPr="000E351D">
        <w:rPr>
          <w:sz w:val="18"/>
          <w:szCs w:val="18"/>
          <w:lang w:val="en-US"/>
        </w:rPr>
        <w:t>).</w:t>
      </w:r>
    </w:p>
    <w:p w:rsidR="00E45BB2" w:rsidRPr="003A08F5" w:rsidRDefault="00E45BB2" w:rsidP="00810456">
      <w:pPr>
        <w:pStyle w:val="Funotentext"/>
        <w:jc w:val="both"/>
        <w:rPr>
          <w:sz w:val="18"/>
          <w:szCs w:val="18"/>
          <w:lang w:val="en-US"/>
        </w:rPr>
      </w:pPr>
    </w:p>
  </w:footnote>
  <w:footnote w:id="14">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proofErr w:type="spellStart"/>
      <w:r w:rsidRPr="000E351D">
        <w:rPr>
          <w:sz w:val="18"/>
          <w:szCs w:val="18"/>
          <w:lang w:val="en-US"/>
        </w:rPr>
        <w:t>Sextus</w:t>
      </w:r>
      <w:proofErr w:type="spellEnd"/>
      <w:r w:rsidRPr="000E351D">
        <w:rPr>
          <w:sz w:val="18"/>
          <w:szCs w:val="18"/>
          <w:lang w:val="en-US"/>
        </w:rPr>
        <w:t xml:space="preserve">, </w:t>
      </w:r>
      <w:proofErr w:type="spellStart"/>
      <w:r w:rsidRPr="000E351D">
        <w:rPr>
          <w:i/>
          <w:sz w:val="18"/>
          <w:szCs w:val="18"/>
          <w:lang w:val="en-US"/>
        </w:rPr>
        <w:t>Adversus</w:t>
      </w:r>
      <w:proofErr w:type="spellEnd"/>
      <w:r w:rsidRPr="000E351D">
        <w:rPr>
          <w:i/>
          <w:sz w:val="18"/>
          <w:szCs w:val="18"/>
          <w:lang w:val="en-US"/>
        </w:rPr>
        <w:t xml:space="preserve"> </w:t>
      </w:r>
      <w:proofErr w:type="spellStart"/>
      <w:r w:rsidRPr="000E351D">
        <w:rPr>
          <w:i/>
          <w:sz w:val="18"/>
          <w:szCs w:val="18"/>
          <w:lang w:val="en-US"/>
        </w:rPr>
        <w:t>mathematicos</w:t>
      </w:r>
      <w:proofErr w:type="spellEnd"/>
      <w:r w:rsidRPr="000E351D">
        <w:rPr>
          <w:sz w:val="18"/>
          <w:szCs w:val="18"/>
          <w:lang w:val="en-US"/>
        </w:rPr>
        <w:t xml:space="preserve"> 11.22-24 (= </w:t>
      </w:r>
      <w:proofErr w:type="spellStart"/>
      <w:r w:rsidRPr="000E351D">
        <w:rPr>
          <w:sz w:val="18"/>
          <w:szCs w:val="18"/>
          <w:lang w:val="en-US"/>
        </w:rPr>
        <w:t>SVF</w:t>
      </w:r>
      <w:proofErr w:type="spellEnd"/>
      <w:r w:rsidRPr="000E351D">
        <w:rPr>
          <w:sz w:val="18"/>
          <w:szCs w:val="18"/>
          <w:lang w:val="en-US"/>
        </w:rPr>
        <w:t xml:space="preserve"> 3.18,26-39):</w:t>
      </w:r>
    </w:p>
    <w:p w:rsidR="00E45BB2" w:rsidRPr="000E351D" w:rsidRDefault="00E45BB2" w:rsidP="00810456">
      <w:pPr>
        <w:pStyle w:val="Funotentext"/>
        <w:jc w:val="both"/>
        <w:rPr>
          <w:sz w:val="18"/>
          <w:szCs w:val="18"/>
          <w:lang w:val="en-US"/>
        </w:rPr>
      </w:pPr>
      <w:proofErr w:type="spellStart"/>
      <w:r w:rsidRPr="000E351D">
        <w:rPr>
          <w:sz w:val="18"/>
          <w:szCs w:val="18"/>
        </w:rPr>
        <w:t>οἱ</w:t>
      </w:r>
      <w:proofErr w:type="spellEnd"/>
      <w:r w:rsidRPr="000E351D">
        <w:rPr>
          <w:sz w:val="18"/>
          <w:szCs w:val="18"/>
          <w:lang w:val="en-US"/>
        </w:rPr>
        <w:t xml:space="preserve"> </w:t>
      </w:r>
      <w:proofErr w:type="spellStart"/>
      <w:r w:rsidRPr="000E351D">
        <w:rPr>
          <w:sz w:val="18"/>
          <w:szCs w:val="18"/>
        </w:rPr>
        <w:t>μὲν</w:t>
      </w:r>
      <w:proofErr w:type="spellEnd"/>
      <w:r w:rsidRPr="000E351D">
        <w:rPr>
          <w:sz w:val="18"/>
          <w:szCs w:val="18"/>
          <w:lang w:val="en-US"/>
        </w:rPr>
        <w:t xml:space="preserve"> </w:t>
      </w:r>
      <w:proofErr w:type="spellStart"/>
      <w:r w:rsidRPr="000E351D">
        <w:rPr>
          <w:sz w:val="18"/>
          <w:szCs w:val="18"/>
        </w:rPr>
        <w:t>οὖν</w:t>
      </w:r>
      <w:proofErr w:type="spellEnd"/>
      <w:r w:rsidRPr="000E351D">
        <w:rPr>
          <w:sz w:val="18"/>
          <w:szCs w:val="18"/>
          <w:lang w:val="en-US"/>
        </w:rPr>
        <w:t xml:space="preserve"> </w:t>
      </w:r>
      <w:proofErr w:type="spellStart"/>
      <w:r w:rsidRPr="000E351D">
        <w:rPr>
          <w:sz w:val="18"/>
          <w:szCs w:val="18"/>
        </w:rPr>
        <w:t>Στωικοὶ</w:t>
      </w:r>
      <w:proofErr w:type="spellEnd"/>
      <w:r w:rsidRPr="000E351D">
        <w:rPr>
          <w:sz w:val="18"/>
          <w:szCs w:val="18"/>
          <w:lang w:val="en-US"/>
        </w:rPr>
        <w:t xml:space="preserve"> </w:t>
      </w:r>
      <w:proofErr w:type="spellStart"/>
      <w:r w:rsidRPr="000E351D">
        <w:rPr>
          <w:sz w:val="18"/>
          <w:szCs w:val="18"/>
        </w:rPr>
        <w:t>τῶν</w:t>
      </w:r>
      <w:proofErr w:type="spellEnd"/>
      <w:r w:rsidRPr="000E351D">
        <w:rPr>
          <w:sz w:val="18"/>
          <w:szCs w:val="18"/>
          <w:lang w:val="en-US"/>
        </w:rPr>
        <w:t xml:space="preserve"> </w:t>
      </w:r>
      <w:proofErr w:type="spellStart"/>
      <w:r w:rsidRPr="000E351D">
        <w:rPr>
          <w:sz w:val="18"/>
          <w:szCs w:val="18"/>
        </w:rPr>
        <w:t>κοινῶν</w:t>
      </w:r>
      <w:proofErr w:type="spellEnd"/>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proofErr w:type="spellStart"/>
      <w:r w:rsidRPr="000E351D">
        <w:rPr>
          <w:sz w:val="18"/>
          <w:szCs w:val="18"/>
        </w:rPr>
        <w:t>εἰ</w:t>
      </w:r>
      <w:proofErr w:type="spellEnd"/>
      <w:r w:rsidRPr="000E351D">
        <w:rPr>
          <w:sz w:val="18"/>
          <w:szCs w:val="18"/>
        </w:rPr>
        <w:t>πεῖν</w:t>
      </w:r>
      <w:r w:rsidRPr="000E351D">
        <w:rPr>
          <w:sz w:val="18"/>
          <w:szCs w:val="18"/>
          <w:lang w:val="en-US"/>
        </w:rPr>
        <w:t xml:space="preserve"> </w:t>
      </w:r>
      <w:proofErr w:type="spellStart"/>
      <w:r w:rsidRPr="000E351D">
        <w:rPr>
          <w:sz w:val="18"/>
          <w:szCs w:val="18"/>
        </w:rPr>
        <w:t>ἐννοιῶν</w:t>
      </w:r>
      <w:proofErr w:type="spellEnd"/>
      <w:r w:rsidRPr="000E351D">
        <w:rPr>
          <w:sz w:val="18"/>
          <w:szCs w:val="18"/>
          <w:lang w:val="en-US"/>
        </w:rPr>
        <w:t xml:space="preserve"> </w:t>
      </w:r>
      <w:proofErr w:type="spellStart"/>
      <w:r w:rsidRPr="000E351D">
        <w:rPr>
          <w:sz w:val="18"/>
          <w:szCs w:val="18"/>
        </w:rPr>
        <w:t>ἐχόμενοι</w:t>
      </w:r>
      <w:proofErr w:type="spellEnd"/>
      <w:r w:rsidRPr="000E351D">
        <w:rPr>
          <w:sz w:val="18"/>
          <w:szCs w:val="18"/>
          <w:lang w:val="en-US"/>
        </w:rPr>
        <w:t xml:space="preserve"> </w:t>
      </w:r>
      <w:proofErr w:type="spellStart"/>
      <w:r w:rsidRPr="000E351D">
        <w:rPr>
          <w:sz w:val="18"/>
          <w:szCs w:val="18"/>
        </w:rPr>
        <w:t>ὁρίζοντ</w:t>
      </w:r>
      <w:proofErr w:type="spellEnd"/>
      <w:r w:rsidRPr="000E351D">
        <w:rPr>
          <w:sz w:val="18"/>
          <w:szCs w:val="18"/>
        </w:rPr>
        <w:t>αι</w:t>
      </w:r>
      <w:r w:rsidRPr="000E351D">
        <w:rPr>
          <w:sz w:val="18"/>
          <w:szCs w:val="18"/>
          <w:lang w:val="en-US"/>
        </w:rPr>
        <w:t xml:space="preserve"> </w:t>
      </w:r>
      <w:proofErr w:type="spellStart"/>
      <w:r w:rsidRPr="000E351D">
        <w:rPr>
          <w:sz w:val="18"/>
          <w:szCs w:val="18"/>
        </w:rPr>
        <w:t>τἀγ</w:t>
      </w:r>
      <w:proofErr w:type="spellEnd"/>
      <w:r w:rsidRPr="000E351D">
        <w:rPr>
          <w:sz w:val="18"/>
          <w:szCs w:val="18"/>
        </w:rPr>
        <w:t>αθὸν</w:t>
      </w:r>
      <w:r w:rsidRPr="000E351D">
        <w:rPr>
          <w:sz w:val="18"/>
          <w:szCs w:val="18"/>
          <w:lang w:val="en-US"/>
        </w:rPr>
        <w:t xml:space="preserve"> </w:t>
      </w:r>
      <w:proofErr w:type="spellStart"/>
      <w:r w:rsidRPr="000E351D">
        <w:rPr>
          <w:sz w:val="18"/>
          <w:szCs w:val="18"/>
        </w:rPr>
        <w:t>τρό</w:t>
      </w:r>
      <w:proofErr w:type="spellEnd"/>
      <w:r w:rsidRPr="000E351D">
        <w:rPr>
          <w:sz w:val="18"/>
          <w:szCs w:val="18"/>
        </w:rPr>
        <w:t>πῳ</w:t>
      </w:r>
      <w:r w:rsidRPr="000E351D">
        <w:rPr>
          <w:sz w:val="18"/>
          <w:szCs w:val="18"/>
          <w:lang w:val="en-US"/>
        </w:rPr>
        <w:t xml:space="preserve"> </w:t>
      </w:r>
      <w:proofErr w:type="spellStart"/>
      <w:r w:rsidRPr="000E351D">
        <w:rPr>
          <w:sz w:val="18"/>
          <w:szCs w:val="18"/>
        </w:rPr>
        <w:t>τῷδε</w:t>
      </w:r>
      <w:proofErr w:type="spellEnd"/>
      <w:r w:rsidRPr="000E351D">
        <w:rPr>
          <w:sz w:val="18"/>
          <w:szCs w:val="18"/>
          <w:lang w:val="en-US"/>
        </w:rPr>
        <w:t xml:space="preserve"> “</w:t>
      </w:r>
      <w:proofErr w:type="spellStart"/>
      <w:r w:rsidRPr="000E351D">
        <w:rPr>
          <w:sz w:val="18"/>
          <w:szCs w:val="18"/>
        </w:rPr>
        <w:t>ἀγ</w:t>
      </w:r>
      <w:proofErr w:type="spellEnd"/>
      <w:r w:rsidRPr="000E351D">
        <w:rPr>
          <w:sz w:val="18"/>
          <w:szCs w:val="18"/>
        </w:rPr>
        <w:t>αθόν</w:t>
      </w:r>
      <w:r w:rsidRPr="000E351D">
        <w:rPr>
          <w:sz w:val="18"/>
          <w:szCs w:val="18"/>
          <w:lang w:val="en-US"/>
        </w:rPr>
        <w:t xml:space="preserve"> </w:t>
      </w:r>
      <w:proofErr w:type="spellStart"/>
      <w:r w:rsidRPr="000E351D">
        <w:rPr>
          <w:sz w:val="18"/>
          <w:szCs w:val="18"/>
        </w:rPr>
        <w:t>ἐστιν</w:t>
      </w:r>
      <w:proofErr w:type="spellEnd"/>
      <w:r w:rsidRPr="000E351D">
        <w:rPr>
          <w:sz w:val="18"/>
          <w:szCs w:val="18"/>
          <w:lang w:val="en-US"/>
        </w:rPr>
        <w:t xml:space="preserve"> </w:t>
      </w:r>
      <w:proofErr w:type="spellStart"/>
      <w:r w:rsidRPr="000E351D">
        <w:rPr>
          <w:sz w:val="18"/>
          <w:szCs w:val="18"/>
        </w:rPr>
        <w:t>ὠφέλει</w:t>
      </w:r>
      <w:proofErr w:type="spellEnd"/>
      <w:r w:rsidRPr="000E351D">
        <w:rPr>
          <w:sz w:val="18"/>
          <w:szCs w:val="18"/>
        </w:rPr>
        <w:t>α</w:t>
      </w:r>
      <w:r w:rsidRPr="000E351D">
        <w:rPr>
          <w:sz w:val="18"/>
          <w:szCs w:val="18"/>
          <w:lang w:val="en-US"/>
        </w:rPr>
        <w:t xml:space="preserve"> </w:t>
      </w:r>
      <w:r w:rsidRPr="000E351D">
        <w:rPr>
          <w:sz w:val="18"/>
          <w:szCs w:val="18"/>
        </w:rPr>
        <w:t>ἢ</w:t>
      </w:r>
      <w:r w:rsidRPr="000E351D">
        <w:rPr>
          <w:sz w:val="18"/>
          <w:szCs w:val="18"/>
          <w:lang w:val="en-US"/>
        </w:rPr>
        <w:t xml:space="preserve"> </w:t>
      </w:r>
      <w:proofErr w:type="spellStart"/>
      <w:r w:rsidRPr="000E351D">
        <w:rPr>
          <w:sz w:val="18"/>
          <w:szCs w:val="18"/>
        </w:rPr>
        <w:t>οὐχ</w:t>
      </w:r>
      <w:proofErr w:type="spellEnd"/>
      <w:r w:rsidRPr="000E351D">
        <w:rPr>
          <w:sz w:val="18"/>
          <w:szCs w:val="18"/>
          <w:lang w:val="en-US"/>
        </w:rPr>
        <w:t xml:space="preserve"> </w:t>
      </w:r>
      <w:proofErr w:type="spellStart"/>
      <w:r w:rsidRPr="000E351D">
        <w:rPr>
          <w:sz w:val="18"/>
          <w:szCs w:val="18"/>
        </w:rPr>
        <w:t>ἕτερον</w:t>
      </w:r>
      <w:proofErr w:type="spellEnd"/>
      <w:r w:rsidRPr="000E351D">
        <w:rPr>
          <w:sz w:val="18"/>
          <w:szCs w:val="18"/>
          <w:lang w:val="en-US"/>
        </w:rPr>
        <w:t xml:space="preserve"> </w:t>
      </w:r>
      <w:proofErr w:type="spellStart"/>
      <w:r w:rsidRPr="000E351D">
        <w:rPr>
          <w:sz w:val="18"/>
          <w:szCs w:val="18"/>
        </w:rPr>
        <w:t>ὠφελεί</w:t>
      </w:r>
      <w:proofErr w:type="spellEnd"/>
      <w:r w:rsidRPr="000E351D">
        <w:rPr>
          <w:sz w:val="18"/>
          <w:szCs w:val="18"/>
        </w:rPr>
        <w:t>ας</w:t>
      </w:r>
      <w:r w:rsidRPr="000E351D">
        <w:rPr>
          <w:sz w:val="18"/>
          <w:szCs w:val="18"/>
          <w:lang w:val="en-US"/>
        </w:rPr>
        <w:t xml:space="preserve">”, </w:t>
      </w:r>
      <w:proofErr w:type="spellStart"/>
      <w:r w:rsidRPr="000E351D">
        <w:rPr>
          <w:sz w:val="18"/>
          <w:szCs w:val="18"/>
        </w:rPr>
        <w:t>ὠφέλει</w:t>
      </w:r>
      <w:proofErr w:type="spellEnd"/>
      <w:r w:rsidRPr="000E351D">
        <w:rPr>
          <w:sz w:val="18"/>
          <w:szCs w:val="18"/>
        </w:rPr>
        <w:t>αν</w:t>
      </w:r>
      <w:r w:rsidRPr="000E351D">
        <w:rPr>
          <w:sz w:val="18"/>
          <w:szCs w:val="18"/>
          <w:lang w:val="en-US"/>
        </w:rPr>
        <w:t xml:space="preserve"> </w:t>
      </w:r>
      <w:proofErr w:type="spellStart"/>
      <w:r w:rsidRPr="000E351D">
        <w:rPr>
          <w:sz w:val="18"/>
          <w:szCs w:val="18"/>
        </w:rPr>
        <w:t>μὲν</w:t>
      </w:r>
      <w:proofErr w:type="spellEnd"/>
      <w:r w:rsidRPr="000E351D">
        <w:rPr>
          <w:sz w:val="18"/>
          <w:szCs w:val="18"/>
          <w:lang w:val="en-US"/>
        </w:rPr>
        <w:t xml:space="preserve"> </w:t>
      </w:r>
      <w:proofErr w:type="spellStart"/>
      <w:r w:rsidRPr="000E351D">
        <w:rPr>
          <w:sz w:val="18"/>
          <w:szCs w:val="18"/>
        </w:rPr>
        <w:t>λέγοντες</w:t>
      </w:r>
      <w:proofErr w:type="spellEnd"/>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ἀρετὴν</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r w:rsidRPr="000E351D">
        <w:rPr>
          <w:sz w:val="18"/>
          <w:szCs w:val="18"/>
        </w:rPr>
        <w:t>σπ</w:t>
      </w:r>
      <w:proofErr w:type="spellStart"/>
      <w:r w:rsidRPr="000E351D">
        <w:rPr>
          <w:sz w:val="18"/>
          <w:szCs w:val="18"/>
        </w:rPr>
        <w:t>ουδ</w:t>
      </w:r>
      <w:proofErr w:type="spellEnd"/>
      <w:r w:rsidRPr="000E351D">
        <w:rPr>
          <w:sz w:val="18"/>
          <w:szCs w:val="18"/>
        </w:rPr>
        <w:t>αίαν</w:t>
      </w:r>
      <w:r w:rsidRPr="000E351D">
        <w:rPr>
          <w:sz w:val="18"/>
          <w:szCs w:val="18"/>
          <w:lang w:val="en-US"/>
        </w:rPr>
        <w:t xml:space="preserve"> </w:t>
      </w:r>
      <w:r w:rsidRPr="000E351D">
        <w:rPr>
          <w:sz w:val="18"/>
          <w:szCs w:val="18"/>
        </w:rPr>
        <w:t>π</w:t>
      </w:r>
      <w:proofErr w:type="spellStart"/>
      <w:r w:rsidRPr="000E351D">
        <w:rPr>
          <w:sz w:val="18"/>
          <w:szCs w:val="18"/>
        </w:rPr>
        <w:t>ρᾶξιν</w:t>
      </w:r>
      <w:proofErr w:type="spellEnd"/>
      <w:r w:rsidRPr="000E351D">
        <w:rPr>
          <w:sz w:val="18"/>
          <w:szCs w:val="18"/>
          <w:lang w:val="en-US"/>
        </w:rPr>
        <w:t xml:space="preserve">, </w:t>
      </w:r>
      <w:proofErr w:type="spellStart"/>
      <w:r w:rsidRPr="000E351D">
        <w:rPr>
          <w:sz w:val="18"/>
          <w:szCs w:val="18"/>
        </w:rPr>
        <w:t>οὐχ</w:t>
      </w:r>
      <w:proofErr w:type="spellEnd"/>
      <w:r w:rsidRPr="000E351D">
        <w:rPr>
          <w:sz w:val="18"/>
          <w:szCs w:val="18"/>
          <w:lang w:val="en-US"/>
        </w:rPr>
        <w:t xml:space="preserve"> </w:t>
      </w:r>
      <w:proofErr w:type="spellStart"/>
      <w:r w:rsidRPr="000E351D">
        <w:rPr>
          <w:sz w:val="18"/>
          <w:szCs w:val="18"/>
        </w:rPr>
        <w:t>ἕτερον</w:t>
      </w:r>
      <w:proofErr w:type="spellEnd"/>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proofErr w:type="spellStart"/>
      <w:r w:rsidRPr="000E351D">
        <w:rPr>
          <w:sz w:val="18"/>
          <w:szCs w:val="18"/>
        </w:rPr>
        <w:t>ὠφελεί</w:t>
      </w:r>
      <w:proofErr w:type="spellEnd"/>
      <w:r w:rsidRPr="000E351D">
        <w:rPr>
          <w:sz w:val="18"/>
          <w:szCs w:val="18"/>
        </w:rPr>
        <w:t>ας</w:t>
      </w:r>
      <w:r w:rsidRPr="000E351D">
        <w:rPr>
          <w:sz w:val="18"/>
          <w:szCs w:val="18"/>
          <w:lang w:val="en-US"/>
        </w:rPr>
        <w:t xml:space="preserve"> </w:t>
      </w:r>
      <w:proofErr w:type="spellStart"/>
      <w:r w:rsidRPr="000E351D">
        <w:rPr>
          <w:sz w:val="18"/>
          <w:szCs w:val="18"/>
        </w:rPr>
        <w:t>τὸν</w:t>
      </w:r>
      <w:proofErr w:type="spellEnd"/>
      <w:r w:rsidRPr="000E351D">
        <w:rPr>
          <w:sz w:val="18"/>
          <w:szCs w:val="18"/>
          <w:lang w:val="en-US"/>
        </w:rPr>
        <w:t xml:space="preserve"> </w:t>
      </w:r>
      <w:r w:rsidRPr="000E351D">
        <w:rPr>
          <w:sz w:val="18"/>
          <w:szCs w:val="18"/>
        </w:rPr>
        <w:t>σπ</w:t>
      </w:r>
      <w:proofErr w:type="spellStart"/>
      <w:r w:rsidRPr="000E351D">
        <w:rPr>
          <w:sz w:val="18"/>
          <w:szCs w:val="18"/>
        </w:rPr>
        <w:t>ουδ</w:t>
      </w:r>
      <w:proofErr w:type="spellEnd"/>
      <w:r w:rsidRPr="000E351D">
        <w:rPr>
          <w:sz w:val="18"/>
          <w:szCs w:val="18"/>
        </w:rPr>
        <w:t>αῖον</w:t>
      </w:r>
      <w:r w:rsidRPr="000E351D">
        <w:rPr>
          <w:sz w:val="18"/>
          <w:szCs w:val="18"/>
          <w:lang w:val="en-US"/>
        </w:rPr>
        <w:t xml:space="preserve"> </w:t>
      </w:r>
      <w:proofErr w:type="spellStart"/>
      <w:r w:rsidRPr="000E351D">
        <w:rPr>
          <w:sz w:val="18"/>
          <w:szCs w:val="18"/>
        </w:rPr>
        <w:t>ἄνθρω</w:t>
      </w:r>
      <w:proofErr w:type="spellEnd"/>
      <w:r w:rsidRPr="000E351D">
        <w:rPr>
          <w:sz w:val="18"/>
          <w:szCs w:val="18"/>
        </w:rPr>
        <w:t>πον</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τὸν</w:t>
      </w:r>
      <w:proofErr w:type="spellEnd"/>
      <w:r w:rsidRPr="000E351D">
        <w:rPr>
          <w:sz w:val="18"/>
          <w:szCs w:val="18"/>
          <w:lang w:val="en-US"/>
        </w:rPr>
        <w:t xml:space="preserve"> </w:t>
      </w:r>
      <w:proofErr w:type="spellStart"/>
      <w:r w:rsidRPr="000E351D">
        <w:rPr>
          <w:sz w:val="18"/>
          <w:szCs w:val="18"/>
        </w:rPr>
        <w:t>φίλον</w:t>
      </w:r>
      <w:proofErr w:type="spellEnd"/>
      <w:r w:rsidRPr="000E351D">
        <w:rPr>
          <w:sz w:val="18"/>
          <w:szCs w:val="18"/>
          <w:lang w:val="en-US"/>
        </w:rPr>
        <w:t xml:space="preserve">. (23) </w:t>
      </w:r>
      <w:r w:rsidRPr="000E351D">
        <w:rPr>
          <w:sz w:val="18"/>
          <w:szCs w:val="18"/>
        </w:rPr>
        <w:t>ἡ</w:t>
      </w:r>
      <w:r w:rsidRPr="000E351D">
        <w:rPr>
          <w:sz w:val="18"/>
          <w:szCs w:val="18"/>
          <w:lang w:val="en-US"/>
        </w:rPr>
        <w:t xml:space="preserve"> </w:t>
      </w:r>
      <w:proofErr w:type="spellStart"/>
      <w:r w:rsidRPr="000E351D">
        <w:rPr>
          <w:sz w:val="18"/>
          <w:szCs w:val="18"/>
        </w:rPr>
        <w:t>μὲν</w:t>
      </w:r>
      <w:proofErr w:type="spellEnd"/>
      <w:r w:rsidRPr="000E351D">
        <w:rPr>
          <w:sz w:val="18"/>
          <w:szCs w:val="18"/>
          <w:lang w:val="en-US"/>
        </w:rPr>
        <w:t xml:space="preserve"> </w:t>
      </w:r>
      <w:proofErr w:type="spellStart"/>
      <w:r w:rsidRPr="000E351D">
        <w:rPr>
          <w:sz w:val="18"/>
          <w:szCs w:val="18"/>
        </w:rPr>
        <w:t>γὰρ</w:t>
      </w:r>
      <w:proofErr w:type="spellEnd"/>
      <w:r w:rsidRPr="000E351D">
        <w:rPr>
          <w:sz w:val="18"/>
          <w:szCs w:val="18"/>
          <w:lang w:val="en-US"/>
        </w:rPr>
        <w:t xml:space="preserve"> </w:t>
      </w:r>
      <w:proofErr w:type="spellStart"/>
      <w:r w:rsidRPr="000E351D">
        <w:rPr>
          <w:sz w:val="18"/>
          <w:szCs w:val="18"/>
        </w:rPr>
        <w:t>ἀρετή</w:t>
      </w:r>
      <w:proofErr w:type="spellEnd"/>
      <w:r w:rsidRPr="000E351D">
        <w:rPr>
          <w:sz w:val="18"/>
          <w:szCs w:val="18"/>
          <w:lang w:val="en-US"/>
        </w:rPr>
        <w:t xml:space="preserve"> </w:t>
      </w:r>
      <w:r w:rsidRPr="000E351D">
        <w:rPr>
          <w:sz w:val="18"/>
          <w:szCs w:val="18"/>
        </w:rPr>
        <w:t>π</w:t>
      </w:r>
      <w:proofErr w:type="spellStart"/>
      <w:r w:rsidRPr="000E351D">
        <w:rPr>
          <w:sz w:val="18"/>
          <w:szCs w:val="18"/>
        </w:rPr>
        <w:t>ως</w:t>
      </w:r>
      <w:proofErr w:type="spellEnd"/>
      <w:r w:rsidRPr="000E351D">
        <w:rPr>
          <w:sz w:val="18"/>
          <w:szCs w:val="18"/>
          <w:lang w:val="en-US"/>
        </w:rPr>
        <w:t xml:space="preserve"> </w:t>
      </w:r>
      <w:proofErr w:type="spellStart"/>
      <w:r w:rsidRPr="000E351D">
        <w:rPr>
          <w:sz w:val="18"/>
          <w:szCs w:val="18"/>
        </w:rPr>
        <w:t>ἔχον</w:t>
      </w:r>
      <w:proofErr w:type="spellEnd"/>
      <w:r w:rsidRPr="000E351D">
        <w:rPr>
          <w:sz w:val="18"/>
          <w:szCs w:val="18"/>
          <w:lang w:val="en-US"/>
        </w:rPr>
        <w:t xml:space="preserve"> </w:t>
      </w:r>
      <w:proofErr w:type="spellStart"/>
      <w:r w:rsidRPr="000E351D">
        <w:rPr>
          <w:sz w:val="18"/>
          <w:szCs w:val="18"/>
        </w:rPr>
        <w:t>ἡγεμονικὸν</w:t>
      </w:r>
      <w:proofErr w:type="spellEnd"/>
      <w:r w:rsidRPr="000E351D">
        <w:rPr>
          <w:sz w:val="18"/>
          <w:szCs w:val="18"/>
          <w:lang w:val="en-US"/>
        </w:rPr>
        <w:t xml:space="preserve"> </w:t>
      </w:r>
      <w:r w:rsidRPr="000E351D">
        <w:rPr>
          <w:sz w:val="18"/>
          <w:szCs w:val="18"/>
        </w:rPr>
        <w:t>κα</w:t>
      </w:r>
      <w:proofErr w:type="spellStart"/>
      <w:r w:rsidRPr="000E351D">
        <w:rPr>
          <w:sz w:val="18"/>
          <w:szCs w:val="18"/>
        </w:rPr>
        <w:t>θεστηκυῖ</w:t>
      </w:r>
      <w:proofErr w:type="spellEnd"/>
      <w:r w:rsidRPr="000E351D">
        <w:rPr>
          <w:sz w:val="18"/>
          <w:szCs w:val="18"/>
        </w:rPr>
        <w:t>α</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ἡ</w:t>
      </w:r>
      <w:r w:rsidRPr="000E351D">
        <w:rPr>
          <w:sz w:val="18"/>
          <w:szCs w:val="18"/>
          <w:lang w:val="en-US"/>
        </w:rPr>
        <w:t xml:space="preserve"> </w:t>
      </w:r>
      <w:r w:rsidRPr="000E351D">
        <w:rPr>
          <w:sz w:val="18"/>
          <w:szCs w:val="18"/>
        </w:rPr>
        <w:t>σπ</w:t>
      </w:r>
      <w:proofErr w:type="spellStart"/>
      <w:r w:rsidRPr="000E351D">
        <w:rPr>
          <w:sz w:val="18"/>
          <w:szCs w:val="18"/>
        </w:rPr>
        <w:t>ουδ</w:t>
      </w:r>
      <w:proofErr w:type="spellEnd"/>
      <w:r w:rsidRPr="000E351D">
        <w:rPr>
          <w:sz w:val="18"/>
          <w:szCs w:val="18"/>
        </w:rPr>
        <w:t>αία</w:t>
      </w:r>
      <w:r w:rsidRPr="000E351D">
        <w:rPr>
          <w:sz w:val="18"/>
          <w:szCs w:val="18"/>
          <w:lang w:val="en-US"/>
        </w:rPr>
        <w:t xml:space="preserve"> </w:t>
      </w:r>
      <w:r w:rsidRPr="000E351D">
        <w:rPr>
          <w:sz w:val="18"/>
          <w:szCs w:val="18"/>
        </w:rPr>
        <w:t>π</w:t>
      </w:r>
      <w:proofErr w:type="spellStart"/>
      <w:r w:rsidRPr="000E351D">
        <w:rPr>
          <w:sz w:val="18"/>
          <w:szCs w:val="18"/>
        </w:rPr>
        <w:t>ρᾶξις</w:t>
      </w:r>
      <w:proofErr w:type="spellEnd"/>
      <w:r w:rsidRPr="000E351D">
        <w:rPr>
          <w:sz w:val="18"/>
          <w:szCs w:val="18"/>
          <w:lang w:val="en-US"/>
        </w:rPr>
        <w:t xml:space="preserve">, </w:t>
      </w:r>
      <w:proofErr w:type="spellStart"/>
      <w:r w:rsidRPr="000E351D">
        <w:rPr>
          <w:sz w:val="18"/>
          <w:szCs w:val="18"/>
        </w:rPr>
        <w:t>ἐνέργειά</w:t>
      </w:r>
      <w:proofErr w:type="spellEnd"/>
      <w:r w:rsidRPr="000E351D">
        <w:rPr>
          <w:sz w:val="18"/>
          <w:szCs w:val="18"/>
          <w:lang w:val="en-US"/>
        </w:rPr>
        <w:t xml:space="preserve"> </w:t>
      </w:r>
      <w:proofErr w:type="spellStart"/>
      <w:r w:rsidRPr="000E351D">
        <w:rPr>
          <w:sz w:val="18"/>
          <w:szCs w:val="18"/>
        </w:rPr>
        <w:t>τις</w:t>
      </w:r>
      <w:proofErr w:type="spellEnd"/>
      <w:r w:rsidRPr="000E351D">
        <w:rPr>
          <w:sz w:val="18"/>
          <w:szCs w:val="18"/>
          <w:lang w:val="en-US"/>
        </w:rPr>
        <w:t xml:space="preserve"> </w:t>
      </w:r>
      <w:proofErr w:type="spellStart"/>
      <w:r w:rsidRPr="000E351D">
        <w:rPr>
          <w:sz w:val="18"/>
          <w:szCs w:val="18"/>
        </w:rPr>
        <w:t>οὖσ</w:t>
      </w:r>
      <w:proofErr w:type="spellEnd"/>
      <w:r w:rsidRPr="000E351D">
        <w:rPr>
          <w:sz w:val="18"/>
          <w:szCs w:val="18"/>
        </w:rPr>
        <w:t>α</w:t>
      </w:r>
      <w:r w:rsidRPr="000E351D">
        <w:rPr>
          <w:sz w:val="18"/>
          <w:szCs w:val="18"/>
          <w:lang w:val="en-US"/>
        </w:rPr>
        <w:t xml:space="preserve"> </w:t>
      </w:r>
      <w:r w:rsidRPr="000E351D">
        <w:rPr>
          <w:sz w:val="18"/>
          <w:szCs w:val="18"/>
        </w:rPr>
        <w:t>κατ</w:t>
      </w:r>
      <w:r w:rsidRPr="000E351D">
        <w:rPr>
          <w:sz w:val="18"/>
          <w:szCs w:val="18"/>
          <w:lang w:val="en-US"/>
        </w:rPr>
        <w:t xml:space="preserve">' </w:t>
      </w:r>
      <w:proofErr w:type="spellStart"/>
      <w:r w:rsidRPr="000E351D">
        <w:rPr>
          <w:sz w:val="18"/>
          <w:szCs w:val="18"/>
        </w:rPr>
        <w:t>ἀρετήν</w:t>
      </w:r>
      <w:proofErr w:type="spellEnd"/>
      <w:r w:rsidRPr="000E351D">
        <w:rPr>
          <w:sz w:val="18"/>
          <w:szCs w:val="18"/>
          <w:lang w:val="en-US"/>
        </w:rPr>
        <w:t xml:space="preserve">, </w:t>
      </w:r>
      <w:proofErr w:type="spellStart"/>
      <w:r w:rsidRPr="000E351D">
        <w:rPr>
          <w:sz w:val="18"/>
          <w:szCs w:val="18"/>
        </w:rPr>
        <w:t>ἄντικρύς</w:t>
      </w:r>
      <w:proofErr w:type="spellEnd"/>
      <w:r w:rsidRPr="000E351D">
        <w:rPr>
          <w:sz w:val="18"/>
          <w:szCs w:val="18"/>
          <w:lang w:val="en-US"/>
        </w:rPr>
        <w:t xml:space="preserve"> </w:t>
      </w:r>
      <w:proofErr w:type="spellStart"/>
      <w:r w:rsidRPr="000E351D">
        <w:rPr>
          <w:sz w:val="18"/>
          <w:szCs w:val="18"/>
        </w:rPr>
        <w:t>ἐστιν</w:t>
      </w:r>
      <w:proofErr w:type="spellEnd"/>
      <w:r w:rsidRPr="000E351D">
        <w:rPr>
          <w:sz w:val="18"/>
          <w:szCs w:val="18"/>
          <w:lang w:val="en-US"/>
        </w:rPr>
        <w:t xml:space="preserve"> </w:t>
      </w:r>
      <w:proofErr w:type="spellStart"/>
      <w:r w:rsidRPr="000E351D">
        <w:rPr>
          <w:sz w:val="18"/>
          <w:szCs w:val="18"/>
        </w:rPr>
        <w:t>ὠφέλει</w:t>
      </w:r>
      <w:proofErr w:type="spellEnd"/>
      <w:r w:rsidRPr="000E351D">
        <w:rPr>
          <w:sz w:val="18"/>
          <w:szCs w:val="18"/>
        </w:rPr>
        <w:t>α</w:t>
      </w:r>
      <w:r w:rsidRPr="000E351D">
        <w:rPr>
          <w:sz w:val="18"/>
          <w:szCs w:val="18"/>
          <w:lang w:val="en-US"/>
        </w:rPr>
        <w:t xml:space="preserve">· </w:t>
      </w:r>
      <w:r w:rsidRPr="000E351D">
        <w:rPr>
          <w:sz w:val="18"/>
          <w:szCs w:val="18"/>
        </w:rPr>
        <w:t>ὁ</w:t>
      </w:r>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r w:rsidRPr="000E351D">
        <w:rPr>
          <w:sz w:val="18"/>
          <w:szCs w:val="18"/>
        </w:rPr>
        <w:t>σπ</w:t>
      </w:r>
      <w:proofErr w:type="spellStart"/>
      <w:r w:rsidRPr="000E351D">
        <w:rPr>
          <w:sz w:val="18"/>
          <w:szCs w:val="18"/>
        </w:rPr>
        <w:t>ουδ</w:t>
      </w:r>
      <w:proofErr w:type="spellEnd"/>
      <w:r w:rsidRPr="000E351D">
        <w:rPr>
          <w:sz w:val="18"/>
          <w:szCs w:val="18"/>
        </w:rPr>
        <w:t>αῖος</w:t>
      </w:r>
      <w:r w:rsidRPr="000E351D">
        <w:rPr>
          <w:sz w:val="18"/>
          <w:szCs w:val="18"/>
          <w:lang w:val="en-US"/>
        </w:rPr>
        <w:t xml:space="preserve"> </w:t>
      </w:r>
      <w:proofErr w:type="spellStart"/>
      <w:r w:rsidRPr="000E351D">
        <w:rPr>
          <w:sz w:val="18"/>
          <w:szCs w:val="18"/>
        </w:rPr>
        <w:t>ἄνθρω</w:t>
      </w:r>
      <w:proofErr w:type="spellEnd"/>
      <w:r w:rsidRPr="000E351D">
        <w:rPr>
          <w:sz w:val="18"/>
          <w:szCs w:val="18"/>
        </w:rPr>
        <w:t>πος</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ὁ</w:t>
      </w:r>
      <w:r w:rsidRPr="000E351D">
        <w:rPr>
          <w:sz w:val="18"/>
          <w:szCs w:val="18"/>
          <w:lang w:val="en-US"/>
        </w:rPr>
        <w:t xml:space="preserve"> </w:t>
      </w:r>
      <w:proofErr w:type="spellStart"/>
      <w:r w:rsidRPr="000E351D">
        <w:rPr>
          <w:sz w:val="18"/>
          <w:szCs w:val="18"/>
        </w:rPr>
        <w:t>φίλος</w:t>
      </w:r>
      <w:proofErr w:type="spellEnd"/>
      <w:r w:rsidRPr="000E351D">
        <w:rPr>
          <w:sz w:val="18"/>
          <w:szCs w:val="18"/>
          <w:lang w:val="en-US"/>
        </w:rPr>
        <w:t xml:space="preserve">, </w:t>
      </w:r>
      <w:r w:rsidRPr="000E351D">
        <w:rPr>
          <w:sz w:val="18"/>
          <w:szCs w:val="18"/>
        </w:rPr>
        <w:t>π</w:t>
      </w:r>
      <w:proofErr w:type="spellStart"/>
      <w:r w:rsidRPr="000E351D">
        <w:rPr>
          <w:sz w:val="18"/>
          <w:szCs w:val="18"/>
        </w:rPr>
        <w:t>άλιν</w:t>
      </w:r>
      <w:proofErr w:type="spellEnd"/>
      <w:r w:rsidRPr="000E351D">
        <w:rPr>
          <w:sz w:val="18"/>
          <w:szCs w:val="18"/>
          <w:lang w:val="en-US"/>
        </w:rPr>
        <w:t xml:space="preserve"> </w:t>
      </w:r>
      <w:proofErr w:type="spellStart"/>
      <w:r w:rsidRPr="000E351D">
        <w:rPr>
          <w:sz w:val="18"/>
          <w:szCs w:val="18"/>
        </w:rPr>
        <w:t>τῶν</w:t>
      </w:r>
      <w:proofErr w:type="spellEnd"/>
      <w:r w:rsidRPr="000E351D">
        <w:rPr>
          <w:sz w:val="18"/>
          <w:szCs w:val="18"/>
          <w:lang w:val="en-US"/>
        </w:rPr>
        <w:t xml:space="preserve"> </w:t>
      </w:r>
      <w:proofErr w:type="spellStart"/>
      <w:r w:rsidRPr="000E351D">
        <w:rPr>
          <w:sz w:val="18"/>
          <w:szCs w:val="18"/>
        </w:rPr>
        <w:t>ἀγ</w:t>
      </w:r>
      <w:proofErr w:type="spellEnd"/>
      <w:r w:rsidRPr="000E351D">
        <w:rPr>
          <w:sz w:val="18"/>
          <w:szCs w:val="18"/>
        </w:rPr>
        <w:t>αθῶν</w:t>
      </w:r>
      <w:r w:rsidRPr="000E351D">
        <w:rPr>
          <w:sz w:val="18"/>
          <w:szCs w:val="18"/>
          <w:lang w:val="en-US"/>
        </w:rPr>
        <w:t xml:space="preserve"> </w:t>
      </w:r>
      <w:proofErr w:type="spellStart"/>
      <w:r w:rsidRPr="000E351D">
        <w:rPr>
          <w:sz w:val="18"/>
          <w:szCs w:val="18"/>
        </w:rPr>
        <w:t>ὄντες</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α</w:t>
      </w:r>
      <w:proofErr w:type="spellStart"/>
      <w:r w:rsidRPr="000E351D">
        <w:rPr>
          <w:sz w:val="18"/>
          <w:szCs w:val="18"/>
        </w:rPr>
        <w:t>ὐτοί</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proofErr w:type="spellStart"/>
      <w:r w:rsidRPr="000E351D">
        <w:rPr>
          <w:sz w:val="18"/>
          <w:szCs w:val="18"/>
        </w:rPr>
        <w:t>ὠφέλει</w:t>
      </w:r>
      <w:proofErr w:type="spellEnd"/>
      <w:r w:rsidRPr="000E351D">
        <w:rPr>
          <w:sz w:val="18"/>
          <w:szCs w:val="18"/>
        </w:rPr>
        <w:t>α</w:t>
      </w:r>
      <w:r w:rsidRPr="000E351D">
        <w:rPr>
          <w:sz w:val="18"/>
          <w:szCs w:val="18"/>
          <w:lang w:val="en-US"/>
        </w:rPr>
        <w:t xml:space="preserve"> </w:t>
      </w:r>
      <w:proofErr w:type="spellStart"/>
      <w:r w:rsidRPr="000E351D">
        <w:rPr>
          <w:sz w:val="18"/>
          <w:szCs w:val="18"/>
        </w:rPr>
        <w:t>λεχθεῖεν</w:t>
      </w:r>
      <w:proofErr w:type="spellEnd"/>
      <w:r w:rsidRPr="000E351D">
        <w:rPr>
          <w:sz w:val="18"/>
          <w:szCs w:val="18"/>
          <w:lang w:val="en-US"/>
        </w:rPr>
        <w:t xml:space="preserve"> </w:t>
      </w:r>
      <w:proofErr w:type="spellStart"/>
      <w:r w:rsidRPr="000E351D">
        <w:rPr>
          <w:sz w:val="18"/>
          <w:szCs w:val="18"/>
        </w:rPr>
        <w:t>ἂν</w:t>
      </w:r>
      <w:proofErr w:type="spellEnd"/>
      <w:r w:rsidRPr="000E351D">
        <w:rPr>
          <w:sz w:val="18"/>
          <w:szCs w:val="18"/>
          <w:lang w:val="en-US"/>
        </w:rPr>
        <w:t xml:space="preserve"> </w:t>
      </w:r>
      <w:r w:rsidRPr="000E351D">
        <w:rPr>
          <w:sz w:val="18"/>
          <w:szCs w:val="18"/>
        </w:rPr>
        <w:t>ὑπ</w:t>
      </w:r>
      <w:proofErr w:type="spellStart"/>
      <w:r w:rsidRPr="000E351D">
        <w:rPr>
          <w:sz w:val="18"/>
          <w:szCs w:val="18"/>
        </w:rPr>
        <w:t>άρχειν</w:t>
      </w:r>
      <w:proofErr w:type="spellEnd"/>
      <w:r w:rsidRPr="000E351D">
        <w:rPr>
          <w:sz w:val="18"/>
          <w:szCs w:val="18"/>
          <w:lang w:val="en-US"/>
        </w:rPr>
        <w:t xml:space="preserve"> </w:t>
      </w:r>
      <w:proofErr w:type="spellStart"/>
      <w:r w:rsidRPr="000E351D">
        <w:rPr>
          <w:sz w:val="18"/>
          <w:szCs w:val="18"/>
        </w:rPr>
        <w:t>οὔθ</w:t>
      </w:r>
      <w:proofErr w:type="spellEnd"/>
      <w:r w:rsidRPr="000E351D">
        <w:rPr>
          <w:sz w:val="18"/>
          <w:szCs w:val="18"/>
          <w:lang w:val="en-US"/>
        </w:rPr>
        <w:t xml:space="preserve">' </w:t>
      </w:r>
      <w:proofErr w:type="spellStart"/>
      <w:r w:rsidRPr="000E351D">
        <w:rPr>
          <w:sz w:val="18"/>
          <w:szCs w:val="18"/>
        </w:rPr>
        <w:t>ἕτεροι</w:t>
      </w:r>
      <w:proofErr w:type="spellEnd"/>
      <w:r w:rsidRPr="000E351D">
        <w:rPr>
          <w:sz w:val="18"/>
          <w:szCs w:val="18"/>
          <w:lang w:val="en-US"/>
        </w:rPr>
        <w:t xml:space="preserve"> </w:t>
      </w:r>
      <w:proofErr w:type="spellStart"/>
      <w:r w:rsidRPr="000E351D">
        <w:rPr>
          <w:sz w:val="18"/>
          <w:szCs w:val="18"/>
        </w:rPr>
        <w:t>ὠφελεί</w:t>
      </w:r>
      <w:proofErr w:type="spellEnd"/>
      <w:r w:rsidRPr="000E351D">
        <w:rPr>
          <w:sz w:val="18"/>
          <w:szCs w:val="18"/>
        </w:rPr>
        <w:t>ας</w:t>
      </w:r>
      <w:r w:rsidRPr="000E351D">
        <w:rPr>
          <w:sz w:val="18"/>
          <w:szCs w:val="18"/>
          <w:lang w:val="en-US"/>
        </w:rPr>
        <w:t xml:space="preserve"> </w:t>
      </w:r>
      <w:proofErr w:type="spellStart"/>
      <w:r w:rsidRPr="000E351D">
        <w:rPr>
          <w:sz w:val="18"/>
          <w:szCs w:val="18"/>
        </w:rPr>
        <w:t>δι</w:t>
      </w:r>
      <w:proofErr w:type="spellEnd"/>
      <w:r w:rsidRPr="000E351D">
        <w:rPr>
          <w:sz w:val="18"/>
          <w:szCs w:val="18"/>
          <w:lang w:val="en-US"/>
        </w:rPr>
        <w:t xml:space="preserve">' </w:t>
      </w:r>
      <w:r w:rsidRPr="000E351D">
        <w:rPr>
          <w:sz w:val="18"/>
          <w:szCs w:val="18"/>
        </w:rPr>
        <w:t>α</w:t>
      </w:r>
      <w:proofErr w:type="spellStart"/>
      <w:r w:rsidRPr="000E351D">
        <w:rPr>
          <w:sz w:val="18"/>
          <w:szCs w:val="18"/>
        </w:rPr>
        <w:t>ἰτί</w:t>
      </w:r>
      <w:proofErr w:type="spellEnd"/>
      <w:r w:rsidRPr="000E351D">
        <w:rPr>
          <w:sz w:val="18"/>
          <w:szCs w:val="18"/>
        </w:rPr>
        <w:t>αν</w:t>
      </w:r>
      <w:r w:rsidRPr="000E351D">
        <w:rPr>
          <w:sz w:val="18"/>
          <w:szCs w:val="18"/>
          <w:lang w:val="en-US"/>
        </w:rPr>
        <w:t xml:space="preserve"> </w:t>
      </w:r>
      <w:proofErr w:type="spellStart"/>
      <w:r w:rsidRPr="000E351D">
        <w:rPr>
          <w:sz w:val="18"/>
          <w:szCs w:val="18"/>
        </w:rPr>
        <w:t>τοι</w:t>
      </w:r>
      <w:proofErr w:type="spellEnd"/>
      <w:r w:rsidRPr="000E351D">
        <w:rPr>
          <w:sz w:val="18"/>
          <w:szCs w:val="18"/>
        </w:rPr>
        <w:t>αύτην</w:t>
      </w:r>
      <w:r w:rsidRPr="000E351D">
        <w:rPr>
          <w:sz w:val="18"/>
          <w:szCs w:val="18"/>
          <w:lang w:val="en-US"/>
        </w:rPr>
        <w:t xml:space="preserve">.· (24) </w:t>
      </w:r>
      <w:proofErr w:type="spellStart"/>
      <w:r w:rsidRPr="000E351D">
        <w:rPr>
          <w:sz w:val="18"/>
          <w:szCs w:val="18"/>
        </w:rPr>
        <w:t>τὰ</w:t>
      </w:r>
      <w:proofErr w:type="spellEnd"/>
      <w:r w:rsidRPr="000E351D">
        <w:rPr>
          <w:sz w:val="18"/>
          <w:szCs w:val="18"/>
          <w:lang w:val="en-US"/>
        </w:rPr>
        <w:t xml:space="preserve"> </w:t>
      </w:r>
      <w:proofErr w:type="spellStart"/>
      <w:r w:rsidRPr="000E351D">
        <w:rPr>
          <w:sz w:val="18"/>
          <w:szCs w:val="18"/>
        </w:rPr>
        <w:t>γὰρ</w:t>
      </w:r>
      <w:proofErr w:type="spellEnd"/>
      <w:r w:rsidRPr="000E351D">
        <w:rPr>
          <w:sz w:val="18"/>
          <w:szCs w:val="18"/>
          <w:lang w:val="en-US"/>
        </w:rPr>
        <w:t xml:space="preserve"> </w:t>
      </w:r>
      <w:proofErr w:type="spellStart"/>
      <w:r w:rsidRPr="000E351D">
        <w:rPr>
          <w:sz w:val="18"/>
          <w:szCs w:val="18"/>
        </w:rPr>
        <w:t>μέρη</w:t>
      </w:r>
      <w:proofErr w:type="spellEnd"/>
      <w:r w:rsidRPr="000E351D">
        <w:rPr>
          <w:sz w:val="18"/>
          <w:szCs w:val="18"/>
          <w:lang w:val="en-US"/>
        </w:rPr>
        <w:t xml:space="preserve">, </w:t>
      </w:r>
      <w:r w:rsidRPr="000E351D">
        <w:rPr>
          <w:sz w:val="18"/>
          <w:szCs w:val="18"/>
        </w:rPr>
        <w:t>φα</w:t>
      </w:r>
      <w:proofErr w:type="spellStart"/>
      <w:r w:rsidRPr="000E351D">
        <w:rPr>
          <w:sz w:val="18"/>
          <w:szCs w:val="18"/>
        </w:rPr>
        <w:t>σὶ</w:t>
      </w:r>
      <w:proofErr w:type="spellEnd"/>
      <w:r w:rsidRPr="000E351D">
        <w:rPr>
          <w:sz w:val="18"/>
          <w:szCs w:val="18"/>
          <w:lang w:val="en-US"/>
        </w:rPr>
        <w:t xml:space="preserve"> </w:t>
      </w:r>
      <w:proofErr w:type="spellStart"/>
      <w:r w:rsidRPr="000E351D">
        <w:rPr>
          <w:sz w:val="18"/>
          <w:szCs w:val="18"/>
        </w:rPr>
        <w:t>Στωικῶν</w:t>
      </w:r>
      <w:proofErr w:type="spellEnd"/>
      <w:r w:rsidRPr="000E351D">
        <w:rPr>
          <w:sz w:val="18"/>
          <w:szCs w:val="18"/>
          <w:lang w:val="en-US"/>
        </w:rPr>
        <w:t xml:space="preserve"> </w:t>
      </w:r>
      <w:r w:rsidRPr="000E351D">
        <w:rPr>
          <w:sz w:val="18"/>
          <w:szCs w:val="18"/>
        </w:rPr>
        <w:t>πα</w:t>
      </w:r>
      <w:proofErr w:type="spellStart"/>
      <w:r w:rsidRPr="000E351D">
        <w:rPr>
          <w:sz w:val="18"/>
          <w:szCs w:val="18"/>
        </w:rPr>
        <w:t>ῖδες</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proofErr w:type="spellStart"/>
      <w:r w:rsidRPr="000E351D">
        <w:rPr>
          <w:sz w:val="18"/>
          <w:szCs w:val="18"/>
        </w:rPr>
        <w:t>τὰ</w:t>
      </w:r>
      <w:proofErr w:type="spellEnd"/>
      <w:r w:rsidRPr="000E351D">
        <w:rPr>
          <w:sz w:val="18"/>
          <w:szCs w:val="18"/>
          <w:lang w:val="en-US"/>
        </w:rPr>
        <w:t xml:space="preserve"> </w:t>
      </w:r>
      <w:r w:rsidRPr="000E351D">
        <w:rPr>
          <w:sz w:val="18"/>
          <w:szCs w:val="18"/>
        </w:rPr>
        <w:t>α</w:t>
      </w:r>
      <w:proofErr w:type="spellStart"/>
      <w:r w:rsidRPr="000E351D">
        <w:rPr>
          <w:sz w:val="18"/>
          <w:szCs w:val="18"/>
        </w:rPr>
        <w:t>ὐτὰ</w:t>
      </w:r>
      <w:proofErr w:type="spellEnd"/>
      <w:r w:rsidRPr="000E351D">
        <w:rPr>
          <w:sz w:val="18"/>
          <w:szCs w:val="18"/>
          <w:lang w:val="en-US"/>
        </w:rPr>
        <w:t xml:space="preserve"> </w:t>
      </w:r>
      <w:proofErr w:type="spellStart"/>
      <w:r w:rsidRPr="000E351D">
        <w:rPr>
          <w:sz w:val="18"/>
          <w:szCs w:val="18"/>
        </w:rPr>
        <w:t>τοῖς</w:t>
      </w:r>
      <w:proofErr w:type="spellEnd"/>
      <w:r w:rsidRPr="000E351D">
        <w:rPr>
          <w:sz w:val="18"/>
          <w:szCs w:val="18"/>
          <w:lang w:val="en-US"/>
        </w:rPr>
        <w:t xml:space="preserve"> </w:t>
      </w:r>
      <w:proofErr w:type="spellStart"/>
      <w:r w:rsidRPr="000E351D">
        <w:rPr>
          <w:sz w:val="18"/>
          <w:szCs w:val="18"/>
        </w:rPr>
        <w:t>ὅλοις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proofErr w:type="spellStart"/>
      <w:r w:rsidRPr="000E351D">
        <w:rPr>
          <w:sz w:val="18"/>
          <w:szCs w:val="18"/>
        </w:rPr>
        <w:t>ἑτεροῖ</w:t>
      </w:r>
      <w:proofErr w:type="spellEnd"/>
      <w:r w:rsidRPr="000E351D">
        <w:rPr>
          <w:sz w:val="18"/>
          <w:szCs w:val="18"/>
        </w:rPr>
        <w:t>α</w:t>
      </w:r>
      <w:r w:rsidRPr="000E351D">
        <w:rPr>
          <w:sz w:val="18"/>
          <w:szCs w:val="18"/>
          <w:lang w:val="en-US"/>
        </w:rPr>
        <w:t xml:space="preserve"> </w:t>
      </w:r>
      <w:proofErr w:type="spellStart"/>
      <w:r w:rsidRPr="000E351D">
        <w:rPr>
          <w:sz w:val="18"/>
          <w:szCs w:val="18"/>
        </w:rPr>
        <w:t>τῶν</w:t>
      </w:r>
      <w:proofErr w:type="spellEnd"/>
      <w:r w:rsidRPr="000E351D">
        <w:rPr>
          <w:sz w:val="18"/>
          <w:szCs w:val="18"/>
          <w:lang w:val="en-US"/>
        </w:rPr>
        <w:t xml:space="preserve"> </w:t>
      </w:r>
      <w:proofErr w:type="spellStart"/>
      <w:r w:rsidRPr="000E351D">
        <w:rPr>
          <w:sz w:val="18"/>
          <w:szCs w:val="18"/>
        </w:rPr>
        <w:t>ὅλων</w:t>
      </w:r>
      <w:proofErr w:type="spellEnd"/>
      <w:r w:rsidRPr="000E351D">
        <w:rPr>
          <w:sz w:val="18"/>
          <w:szCs w:val="18"/>
          <w:lang w:val="en-US"/>
        </w:rPr>
        <w:t xml:space="preserve">, </w:t>
      </w:r>
      <w:proofErr w:type="spellStart"/>
      <w:r w:rsidRPr="000E351D">
        <w:rPr>
          <w:sz w:val="18"/>
          <w:szCs w:val="18"/>
        </w:rPr>
        <w:t>οἷον</w:t>
      </w:r>
      <w:proofErr w:type="spellEnd"/>
      <w:r w:rsidRPr="000E351D">
        <w:rPr>
          <w:sz w:val="18"/>
          <w:szCs w:val="18"/>
          <w:lang w:val="en-US"/>
        </w:rPr>
        <w:t xml:space="preserve"> </w:t>
      </w:r>
      <w:r w:rsidRPr="000E351D">
        <w:rPr>
          <w:sz w:val="18"/>
          <w:szCs w:val="18"/>
        </w:rPr>
        <w:t>ἡ</w:t>
      </w:r>
      <w:r w:rsidRPr="000E351D">
        <w:rPr>
          <w:sz w:val="18"/>
          <w:szCs w:val="18"/>
          <w:lang w:val="en-US"/>
        </w:rPr>
        <w:t xml:space="preserve"> </w:t>
      </w:r>
      <w:proofErr w:type="spellStart"/>
      <w:r w:rsidRPr="000E351D">
        <w:rPr>
          <w:sz w:val="18"/>
          <w:szCs w:val="18"/>
        </w:rPr>
        <w:t>χεὶρ</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r w:rsidRPr="000E351D">
        <w:rPr>
          <w:sz w:val="18"/>
          <w:szCs w:val="18"/>
        </w:rPr>
        <w:t>ἡ</w:t>
      </w:r>
      <w:r w:rsidRPr="000E351D">
        <w:rPr>
          <w:sz w:val="18"/>
          <w:szCs w:val="18"/>
          <w:lang w:val="en-US"/>
        </w:rPr>
        <w:t xml:space="preserve"> </w:t>
      </w:r>
      <w:r w:rsidRPr="000E351D">
        <w:rPr>
          <w:sz w:val="18"/>
          <w:szCs w:val="18"/>
        </w:rPr>
        <w:t>α</w:t>
      </w:r>
      <w:proofErr w:type="spellStart"/>
      <w:r w:rsidRPr="000E351D">
        <w:rPr>
          <w:sz w:val="18"/>
          <w:szCs w:val="18"/>
        </w:rPr>
        <w:t>ὐτή</w:t>
      </w:r>
      <w:proofErr w:type="spellEnd"/>
      <w:r w:rsidRPr="000E351D">
        <w:rPr>
          <w:sz w:val="18"/>
          <w:szCs w:val="18"/>
          <w:lang w:val="en-US"/>
        </w:rPr>
        <w:t xml:space="preserve"> </w:t>
      </w:r>
      <w:proofErr w:type="spellStart"/>
      <w:r w:rsidRPr="000E351D">
        <w:rPr>
          <w:sz w:val="18"/>
          <w:szCs w:val="18"/>
        </w:rPr>
        <w:t>ἐστιν</w:t>
      </w:r>
      <w:proofErr w:type="spellEnd"/>
      <w:r w:rsidRPr="000E351D">
        <w:rPr>
          <w:sz w:val="18"/>
          <w:szCs w:val="18"/>
          <w:lang w:val="en-US"/>
        </w:rPr>
        <w:t xml:space="preserve"> </w:t>
      </w:r>
      <w:proofErr w:type="spellStart"/>
      <w:r w:rsidRPr="000E351D">
        <w:rPr>
          <w:sz w:val="18"/>
          <w:szCs w:val="18"/>
        </w:rPr>
        <w:t>τῷ</w:t>
      </w:r>
      <w:proofErr w:type="spellEnd"/>
      <w:r w:rsidRPr="000E351D">
        <w:rPr>
          <w:sz w:val="18"/>
          <w:szCs w:val="18"/>
          <w:lang w:val="en-US"/>
        </w:rPr>
        <w:t xml:space="preserve"> </w:t>
      </w:r>
      <w:proofErr w:type="spellStart"/>
      <w:r w:rsidRPr="000E351D">
        <w:rPr>
          <w:sz w:val="18"/>
          <w:szCs w:val="18"/>
        </w:rPr>
        <w:t>ὅλῳ</w:t>
      </w:r>
      <w:proofErr w:type="spellEnd"/>
      <w:r w:rsidRPr="000E351D">
        <w:rPr>
          <w:sz w:val="18"/>
          <w:szCs w:val="18"/>
          <w:lang w:val="en-US"/>
        </w:rPr>
        <w:t xml:space="preserve"> </w:t>
      </w:r>
      <w:proofErr w:type="spellStart"/>
      <w:r w:rsidRPr="000E351D">
        <w:rPr>
          <w:sz w:val="18"/>
          <w:szCs w:val="18"/>
        </w:rPr>
        <w:t>ἀνθρώ</w:t>
      </w:r>
      <w:proofErr w:type="spellEnd"/>
      <w:r w:rsidRPr="000E351D">
        <w:rPr>
          <w:sz w:val="18"/>
          <w:szCs w:val="18"/>
        </w:rPr>
        <w:t>πῳ</w:t>
      </w:r>
      <w:r w:rsidRPr="000E351D">
        <w:rPr>
          <w:sz w:val="18"/>
          <w:szCs w:val="18"/>
          <w:lang w:val="en-US"/>
        </w:rPr>
        <w:t xml:space="preserve"> (</w:t>
      </w:r>
      <w:proofErr w:type="spellStart"/>
      <w:r w:rsidRPr="000E351D">
        <w:rPr>
          <w:sz w:val="18"/>
          <w:szCs w:val="18"/>
        </w:rPr>
        <w:t>οὐ</w:t>
      </w:r>
      <w:proofErr w:type="spellEnd"/>
      <w:r w:rsidRPr="000E351D">
        <w:rPr>
          <w:sz w:val="18"/>
          <w:szCs w:val="18"/>
          <w:lang w:val="en-US"/>
        </w:rPr>
        <w:t xml:space="preserve"> </w:t>
      </w:r>
      <w:proofErr w:type="spellStart"/>
      <w:r w:rsidRPr="000E351D">
        <w:rPr>
          <w:sz w:val="18"/>
          <w:szCs w:val="18"/>
        </w:rPr>
        <w:t>γὰρ</w:t>
      </w:r>
      <w:proofErr w:type="spellEnd"/>
      <w:r w:rsidRPr="000E351D">
        <w:rPr>
          <w:sz w:val="18"/>
          <w:szCs w:val="18"/>
          <w:lang w:val="en-US"/>
        </w:rPr>
        <w:t xml:space="preserve"> </w:t>
      </w:r>
      <w:proofErr w:type="spellStart"/>
      <w:r w:rsidRPr="000E351D">
        <w:rPr>
          <w:sz w:val="18"/>
          <w:szCs w:val="18"/>
        </w:rPr>
        <w:t>ὅλος</w:t>
      </w:r>
      <w:proofErr w:type="spellEnd"/>
      <w:r w:rsidRPr="000E351D">
        <w:rPr>
          <w:sz w:val="18"/>
          <w:szCs w:val="18"/>
          <w:lang w:val="en-US"/>
        </w:rPr>
        <w:t xml:space="preserve"> </w:t>
      </w:r>
      <w:proofErr w:type="spellStart"/>
      <w:r w:rsidRPr="000E351D">
        <w:rPr>
          <w:sz w:val="18"/>
          <w:szCs w:val="18"/>
        </w:rPr>
        <w:t>ἄνθρω</w:t>
      </w:r>
      <w:proofErr w:type="spellEnd"/>
      <w:r w:rsidRPr="000E351D">
        <w:rPr>
          <w:sz w:val="18"/>
          <w:szCs w:val="18"/>
        </w:rPr>
        <w:t>πός</w:t>
      </w:r>
      <w:r w:rsidRPr="000E351D">
        <w:rPr>
          <w:sz w:val="18"/>
          <w:szCs w:val="18"/>
          <w:lang w:val="en-US"/>
        </w:rPr>
        <w:t xml:space="preserve"> </w:t>
      </w:r>
      <w:proofErr w:type="spellStart"/>
      <w:r w:rsidRPr="000E351D">
        <w:rPr>
          <w:sz w:val="18"/>
          <w:szCs w:val="18"/>
        </w:rPr>
        <w:t>ἐστιν</w:t>
      </w:r>
      <w:proofErr w:type="spellEnd"/>
      <w:r w:rsidRPr="000E351D">
        <w:rPr>
          <w:sz w:val="18"/>
          <w:szCs w:val="18"/>
          <w:lang w:val="en-US"/>
        </w:rPr>
        <w:t xml:space="preserve"> </w:t>
      </w:r>
      <w:r w:rsidRPr="000E351D">
        <w:rPr>
          <w:sz w:val="18"/>
          <w:szCs w:val="18"/>
        </w:rPr>
        <w:t>ἡ</w:t>
      </w:r>
      <w:r w:rsidRPr="000E351D">
        <w:rPr>
          <w:sz w:val="18"/>
          <w:szCs w:val="18"/>
          <w:lang w:val="en-US"/>
        </w:rPr>
        <w:t xml:space="preserve"> </w:t>
      </w:r>
      <w:proofErr w:type="spellStart"/>
      <w:r w:rsidRPr="000E351D">
        <w:rPr>
          <w:sz w:val="18"/>
          <w:szCs w:val="18"/>
        </w:rPr>
        <w:t>χείρ</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proofErr w:type="spellStart"/>
      <w:r w:rsidRPr="000E351D">
        <w:rPr>
          <w:sz w:val="18"/>
          <w:szCs w:val="18"/>
        </w:rPr>
        <w:t>ἑτέρ</w:t>
      </w:r>
      <w:proofErr w:type="spellEnd"/>
      <w:r w:rsidRPr="000E351D">
        <w:rPr>
          <w:sz w:val="18"/>
          <w:szCs w:val="18"/>
        </w:rPr>
        <w:t>α</w:t>
      </w:r>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proofErr w:type="spellStart"/>
      <w:r w:rsidRPr="000E351D">
        <w:rPr>
          <w:sz w:val="18"/>
          <w:szCs w:val="18"/>
        </w:rPr>
        <w:t>ὅλου</w:t>
      </w:r>
      <w:proofErr w:type="spellEnd"/>
      <w:r w:rsidRPr="000E351D">
        <w:rPr>
          <w:sz w:val="18"/>
          <w:szCs w:val="18"/>
          <w:lang w:val="en-US"/>
        </w:rPr>
        <w:t xml:space="preserve"> (</w:t>
      </w:r>
      <w:proofErr w:type="spellStart"/>
      <w:r w:rsidRPr="000E351D">
        <w:rPr>
          <w:sz w:val="18"/>
          <w:szCs w:val="18"/>
        </w:rPr>
        <w:t>σὺν</w:t>
      </w:r>
      <w:proofErr w:type="spellEnd"/>
      <w:r w:rsidRPr="000E351D">
        <w:rPr>
          <w:sz w:val="18"/>
          <w:szCs w:val="18"/>
          <w:lang w:val="en-US"/>
        </w:rPr>
        <w:t xml:space="preserve"> </w:t>
      </w:r>
      <w:proofErr w:type="spellStart"/>
      <w:r w:rsidRPr="000E351D">
        <w:rPr>
          <w:sz w:val="18"/>
          <w:szCs w:val="18"/>
        </w:rPr>
        <w:t>γὰρ</w:t>
      </w:r>
      <w:proofErr w:type="spellEnd"/>
      <w:r w:rsidRPr="000E351D">
        <w:rPr>
          <w:sz w:val="18"/>
          <w:szCs w:val="18"/>
          <w:lang w:val="en-US"/>
        </w:rPr>
        <w:t xml:space="preserve"> </w:t>
      </w:r>
      <w:proofErr w:type="spellStart"/>
      <w:r w:rsidRPr="000E351D">
        <w:rPr>
          <w:sz w:val="18"/>
          <w:szCs w:val="18"/>
        </w:rPr>
        <w:t>τῇ</w:t>
      </w:r>
      <w:proofErr w:type="spellEnd"/>
      <w:r w:rsidRPr="000E351D">
        <w:rPr>
          <w:sz w:val="18"/>
          <w:szCs w:val="18"/>
          <w:lang w:val="en-US"/>
        </w:rPr>
        <w:t xml:space="preserve"> [</w:t>
      </w:r>
      <w:proofErr w:type="spellStart"/>
      <w:r w:rsidRPr="000E351D">
        <w:rPr>
          <w:sz w:val="18"/>
          <w:szCs w:val="18"/>
        </w:rPr>
        <w:t>ὅλῃ</w:t>
      </w:r>
      <w:proofErr w:type="spellEnd"/>
      <w:r w:rsidRPr="000E351D">
        <w:rPr>
          <w:sz w:val="18"/>
          <w:szCs w:val="18"/>
          <w:lang w:val="en-US"/>
        </w:rPr>
        <w:t xml:space="preserve">] </w:t>
      </w:r>
      <w:proofErr w:type="spellStart"/>
      <w:r w:rsidRPr="000E351D">
        <w:rPr>
          <w:sz w:val="18"/>
          <w:szCs w:val="18"/>
        </w:rPr>
        <w:t>χειρὶ</w:t>
      </w:r>
      <w:proofErr w:type="spellEnd"/>
      <w:r w:rsidRPr="000E351D">
        <w:rPr>
          <w:sz w:val="18"/>
          <w:szCs w:val="18"/>
          <w:lang w:val="en-US"/>
        </w:rPr>
        <w:t xml:space="preserve"> </w:t>
      </w:r>
      <w:proofErr w:type="spellStart"/>
      <w:r w:rsidRPr="000E351D">
        <w:rPr>
          <w:sz w:val="18"/>
          <w:szCs w:val="18"/>
        </w:rPr>
        <w:t>ὅλος</w:t>
      </w:r>
      <w:proofErr w:type="spellEnd"/>
      <w:r w:rsidRPr="000E351D">
        <w:rPr>
          <w:sz w:val="18"/>
          <w:szCs w:val="18"/>
          <w:lang w:val="en-US"/>
        </w:rPr>
        <w:t xml:space="preserve"> </w:t>
      </w:r>
      <w:r w:rsidRPr="000E351D">
        <w:rPr>
          <w:sz w:val="18"/>
          <w:szCs w:val="18"/>
        </w:rPr>
        <w:t>ὁ</w:t>
      </w:r>
      <w:r w:rsidRPr="000E351D">
        <w:rPr>
          <w:sz w:val="18"/>
          <w:szCs w:val="18"/>
          <w:lang w:val="en-US"/>
        </w:rPr>
        <w:t xml:space="preserve"> </w:t>
      </w:r>
      <w:proofErr w:type="spellStart"/>
      <w:r w:rsidRPr="000E351D">
        <w:rPr>
          <w:sz w:val="18"/>
          <w:szCs w:val="18"/>
        </w:rPr>
        <w:t>ἄνθρω</w:t>
      </w:r>
      <w:proofErr w:type="spellEnd"/>
      <w:r w:rsidRPr="000E351D">
        <w:rPr>
          <w:sz w:val="18"/>
          <w:szCs w:val="18"/>
        </w:rPr>
        <w:t>πος</w:t>
      </w:r>
      <w:r w:rsidRPr="000E351D">
        <w:rPr>
          <w:sz w:val="18"/>
          <w:szCs w:val="18"/>
          <w:lang w:val="en-US"/>
        </w:rPr>
        <w:t xml:space="preserve"> </w:t>
      </w:r>
      <w:proofErr w:type="spellStart"/>
      <w:r w:rsidRPr="000E351D">
        <w:rPr>
          <w:sz w:val="18"/>
          <w:szCs w:val="18"/>
        </w:rPr>
        <w:t>νοεῖτ</w:t>
      </w:r>
      <w:proofErr w:type="spellEnd"/>
      <w:r w:rsidRPr="000E351D">
        <w:rPr>
          <w:sz w:val="18"/>
          <w:szCs w:val="18"/>
        </w:rPr>
        <w:t>αι</w:t>
      </w:r>
      <w:r w:rsidRPr="000E351D">
        <w:rPr>
          <w:sz w:val="18"/>
          <w:szCs w:val="18"/>
          <w:lang w:val="en-US"/>
        </w:rPr>
        <w:t xml:space="preserve"> </w:t>
      </w:r>
      <w:proofErr w:type="spellStart"/>
      <w:r w:rsidRPr="000E351D">
        <w:rPr>
          <w:sz w:val="18"/>
          <w:szCs w:val="18"/>
        </w:rPr>
        <w:t>ἄνθρω</w:t>
      </w:r>
      <w:proofErr w:type="spellEnd"/>
      <w:r w:rsidRPr="000E351D">
        <w:rPr>
          <w:sz w:val="18"/>
          <w:szCs w:val="18"/>
        </w:rPr>
        <w:t>πος</w:t>
      </w:r>
      <w:r w:rsidRPr="000E351D">
        <w:rPr>
          <w:sz w:val="18"/>
          <w:szCs w:val="18"/>
          <w:lang w:val="en-US"/>
        </w:rPr>
        <w:t xml:space="preserve">). </w:t>
      </w:r>
      <w:r w:rsidRPr="000E351D">
        <w:rPr>
          <w:sz w:val="18"/>
          <w:szCs w:val="18"/>
        </w:rPr>
        <w:t>ἐπ</w:t>
      </w:r>
      <w:proofErr w:type="spellStart"/>
      <w:r w:rsidRPr="000E351D">
        <w:rPr>
          <w:sz w:val="18"/>
          <w:szCs w:val="18"/>
        </w:rPr>
        <w:t>εὶ</w:t>
      </w:r>
      <w:proofErr w:type="spellEnd"/>
      <w:r w:rsidRPr="000E351D">
        <w:rPr>
          <w:sz w:val="18"/>
          <w:szCs w:val="18"/>
          <w:lang w:val="en-US"/>
        </w:rPr>
        <w:t xml:space="preserve"> </w:t>
      </w:r>
      <w:proofErr w:type="spellStart"/>
      <w:r w:rsidRPr="000E351D">
        <w:rPr>
          <w:sz w:val="18"/>
          <w:szCs w:val="18"/>
        </w:rPr>
        <w:t>οὖν</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r w:rsidRPr="000E351D">
        <w:rPr>
          <w:sz w:val="18"/>
          <w:szCs w:val="18"/>
        </w:rPr>
        <w:t>σπ</w:t>
      </w:r>
      <w:proofErr w:type="spellStart"/>
      <w:r w:rsidRPr="000E351D">
        <w:rPr>
          <w:sz w:val="18"/>
          <w:szCs w:val="18"/>
        </w:rPr>
        <w:t>ουδ</w:t>
      </w:r>
      <w:proofErr w:type="spellEnd"/>
      <w:r w:rsidRPr="000E351D">
        <w:rPr>
          <w:sz w:val="18"/>
          <w:szCs w:val="18"/>
        </w:rPr>
        <w:t>αίου</w:t>
      </w:r>
      <w:r w:rsidRPr="000E351D">
        <w:rPr>
          <w:sz w:val="18"/>
          <w:szCs w:val="18"/>
          <w:lang w:val="en-US"/>
        </w:rPr>
        <w:t xml:space="preserve"> </w:t>
      </w:r>
      <w:proofErr w:type="spellStart"/>
      <w:r w:rsidRPr="000E351D">
        <w:rPr>
          <w:sz w:val="18"/>
          <w:szCs w:val="18"/>
        </w:rPr>
        <w:t>ἀνθρώ</w:t>
      </w:r>
      <w:proofErr w:type="spellEnd"/>
      <w:r w:rsidRPr="000E351D">
        <w:rPr>
          <w:sz w:val="18"/>
          <w:szCs w:val="18"/>
        </w:rPr>
        <w:t>που</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proofErr w:type="spellStart"/>
      <w:r w:rsidRPr="000E351D">
        <w:rPr>
          <w:sz w:val="18"/>
          <w:szCs w:val="18"/>
        </w:rPr>
        <w:t>φίλου</w:t>
      </w:r>
      <w:proofErr w:type="spellEnd"/>
      <w:r w:rsidRPr="000E351D">
        <w:rPr>
          <w:sz w:val="18"/>
          <w:szCs w:val="18"/>
          <w:lang w:val="en-US"/>
        </w:rPr>
        <w:t xml:space="preserve"> </w:t>
      </w:r>
      <w:proofErr w:type="spellStart"/>
      <w:r w:rsidRPr="000E351D">
        <w:rPr>
          <w:sz w:val="18"/>
          <w:szCs w:val="18"/>
        </w:rPr>
        <w:t>μέρος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r w:rsidRPr="000E351D">
        <w:rPr>
          <w:sz w:val="18"/>
          <w:szCs w:val="18"/>
        </w:rPr>
        <w:t>ἡ</w:t>
      </w:r>
      <w:r w:rsidRPr="000E351D">
        <w:rPr>
          <w:sz w:val="18"/>
          <w:szCs w:val="18"/>
          <w:lang w:val="en-US"/>
        </w:rPr>
        <w:t xml:space="preserve"> </w:t>
      </w:r>
      <w:proofErr w:type="spellStart"/>
      <w:r w:rsidRPr="000E351D">
        <w:rPr>
          <w:sz w:val="18"/>
          <w:szCs w:val="18"/>
        </w:rPr>
        <w:t>ἀρετή</w:t>
      </w:r>
      <w:proofErr w:type="spellEnd"/>
      <w:r w:rsidRPr="000E351D">
        <w:rPr>
          <w:sz w:val="18"/>
          <w:szCs w:val="18"/>
          <w:lang w:val="en-US"/>
        </w:rPr>
        <w:t xml:space="preserve">, </w:t>
      </w:r>
      <w:proofErr w:type="spellStart"/>
      <w:r w:rsidRPr="000E351D">
        <w:rPr>
          <w:sz w:val="18"/>
          <w:szCs w:val="18"/>
        </w:rPr>
        <w:t>τὰ</w:t>
      </w:r>
      <w:proofErr w:type="spellEnd"/>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proofErr w:type="spellStart"/>
      <w:r w:rsidRPr="000E351D">
        <w:rPr>
          <w:sz w:val="18"/>
          <w:szCs w:val="18"/>
        </w:rPr>
        <w:t>μέρη</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r w:rsidRPr="000E351D">
        <w:rPr>
          <w:sz w:val="18"/>
          <w:szCs w:val="18"/>
        </w:rPr>
        <w:t>τα</w:t>
      </w:r>
      <w:proofErr w:type="spellStart"/>
      <w:r w:rsidRPr="000E351D">
        <w:rPr>
          <w:sz w:val="18"/>
          <w:szCs w:val="18"/>
        </w:rPr>
        <w:t>ὐτὰ</w:t>
      </w:r>
      <w:proofErr w:type="spellEnd"/>
      <w:r w:rsidRPr="000E351D">
        <w:rPr>
          <w:sz w:val="18"/>
          <w:szCs w:val="18"/>
          <w:lang w:val="en-US"/>
        </w:rPr>
        <w:t xml:space="preserve"> </w:t>
      </w:r>
      <w:proofErr w:type="spellStart"/>
      <w:r w:rsidRPr="000E351D">
        <w:rPr>
          <w:sz w:val="18"/>
          <w:szCs w:val="18"/>
        </w:rPr>
        <w:t>τοῖς</w:t>
      </w:r>
      <w:proofErr w:type="spellEnd"/>
      <w:r w:rsidRPr="000E351D">
        <w:rPr>
          <w:sz w:val="18"/>
          <w:szCs w:val="18"/>
          <w:lang w:val="en-US"/>
        </w:rPr>
        <w:t xml:space="preserve"> </w:t>
      </w:r>
      <w:proofErr w:type="spellStart"/>
      <w:r w:rsidRPr="000E351D">
        <w:rPr>
          <w:sz w:val="18"/>
          <w:szCs w:val="18"/>
        </w:rPr>
        <w:t>ὅλοις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proofErr w:type="spellStart"/>
      <w:r w:rsidRPr="000E351D">
        <w:rPr>
          <w:sz w:val="18"/>
          <w:szCs w:val="18"/>
        </w:rPr>
        <w:t>ἕτερ</w:t>
      </w:r>
      <w:proofErr w:type="spellEnd"/>
      <w:r w:rsidRPr="000E351D">
        <w:rPr>
          <w:sz w:val="18"/>
          <w:szCs w:val="18"/>
        </w:rPr>
        <w:t>α</w:t>
      </w:r>
      <w:r w:rsidRPr="000E351D">
        <w:rPr>
          <w:sz w:val="18"/>
          <w:szCs w:val="18"/>
          <w:lang w:val="en-US"/>
        </w:rPr>
        <w:t xml:space="preserve"> </w:t>
      </w:r>
      <w:proofErr w:type="spellStart"/>
      <w:r w:rsidRPr="000E351D">
        <w:rPr>
          <w:sz w:val="18"/>
          <w:szCs w:val="18"/>
        </w:rPr>
        <w:t>τῶν</w:t>
      </w:r>
      <w:proofErr w:type="spellEnd"/>
      <w:r w:rsidRPr="000E351D">
        <w:rPr>
          <w:sz w:val="18"/>
          <w:szCs w:val="18"/>
          <w:lang w:val="en-US"/>
        </w:rPr>
        <w:t xml:space="preserve"> </w:t>
      </w:r>
      <w:proofErr w:type="spellStart"/>
      <w:r w:rsidRPr="000E351D">
        <w:rPr>
          <w:sz w:val="18"/>
          <w:szCs w:val="18"/>
        </w:rPr>
        <w:t>ὅλων</w:t>
      </w:r>
      <w:proofErr w:type="spellEnd"/>
      <w:r w:rsidRPr="000E351D">
        <w:rPr>
          <w:sz w:val="18"/>
          <w:szCs w:val="18"/>
          <w:lang w:val="en-US"/>
        </w:rPr>
        <w:t xml:space="preserve">, </w:t>
      </w:r>
      <w:proofErr w:type="spellStart"/>
      <w:r w:rsidRPr="000E351D">
        <w:rPr>
          <w:sz w:val="18"/>
          <w:szCs w:val="18"/>
        </w:rPr>
        <w:t>εἴρητ</w:t>
      </w:r>
      <w:proofErr w:type="spellEnd"/>
      <w:r w:rsidRPr="000E351D">
        <w:rPr>
          <w:sz w:val="18"/>
          <w:szCs w:val="18"/>
        </w:rPr>
        <w:t>αι</w:t>
      </w:r>
      <w:r w:rsidRPr="000E351D">
        <w:rPr>
          <w:sz w:val="18"/>
          <w:szCs w:val="18"/>
          <w:lang w:val="en-US"/>
        </w:rPr>
        <w:t xml:space="preserve"> </w:t>
      </w:r>
      <w:r w:rsidRPr="000E351D">
        <w:rPr>
          <w:sz w:val="18"/>
          <w:szCs w:val="18"/>
        </w:rPr>
        <w:t>ὁ</w:t>
      </w:r>
      <w:r w:rsidRPr="000E351D">
        <w:rPr>
          <w:sz w:val="18"/>
          <w:szCs w:val="18"/>
          <w:lang w:val="en-US"/>
        </w:rPr>
        <w:t xml:space="preserve"> </w:t>
      </w:r>
      <w:r w:rsidRPr="000E351D">
        <w:rPr>
          <w:sz w:val="18"/>
          <w:szCs w:val="18"/>
        </w:rPr>
        <w:t>σπ</w:t>
      </w:r>
      <w:proofErr w:type="spellStart"/>
      <w:r w:rsidRPr="000E351D">
        <w:rPr>
          <w:sz w:val="18"/>
          <w:szCs w:val="18"/>
        </w:rPr>
        <w:t>ουδ</w:t>
      </w:r>
      <w:proofErr w:type="spellEnd"/>
      <w:r w:rsidRPr="000E351D">
        <w:rPr>
          <w:sz w:val="18"/>
          <w:szCs w:val="18"/>
        </w:rPr>
        <w:t>αῖος</w:t>
      </w:r>
      <w:r w:rsidRPr="000E351D">
        <w:rPr>
          <w:sz w:val="18"/>
          <w:szCs w:val="18"/>
          <w:lang w:val="en-US"/>
        </w:rPr>
        <w:t xml:space="preserve"> </w:t>
      </w:r>
      <w:proofErr w:type="spellStart"/>
      <w:r w:rsidRPr="000E351D">
        <w:rPr>
          <w:sz w:val="18"/>
          <w:szCs w:val="18"/>
        </w:rPr>
        <w:t>ἄνθρω</w:t>
      </w:r>
      <w:proofErr w:type="spellEnd"/>
      <w:r w:rsidRPr="000E351D">
        <w:rPr>
          <w:sz w:val="18"/>
          <w:szCs w:val="18"/>
        </w:rPr>
        <w:t>πος</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ὁ</w:t>
      </w:r>
      <w:r w:rsidRPr="000E351D">
        <w:rPr>
          <w:sz w:val="18"/>
          <w:szCs w:val="18"/>
          <w:lang w:val="en-US"/>
        </w:rPr>
        <w:t xml:space="preserve"> </w:t>
      </w:r>
      <w:proofErr w:type="spellStart"/>
      <w:r w:rsidRPr="000E351D">
        <w:rPr>
          <w:sz w:val="18"/>
          <w:szCs w:val="18"/>
        </w:rPr>
        <w:t>φίλος</w:t>
      </w:r>
      <w:proofErr w:type="spellEnd"/>
      <w:r w:rsidRPr="000E351D">
        <w:rPr>
          <w:sz w:val="18"/>
          <w:szCs w:val="18"/>
          <w:lang w:val="en-US"/>
        </w:rPr>
        <w:t xml:space="preserve"> </w:t>
      </w:r>
      <w:proofErr w:type="spellStart"/>
      <w:r w:rsidRPr="000E351D">
        <w:rPr>
          <w:sz w:val="18"/>
          <w:szCs w:val="18"/>
        </w:rPr>
        <w:t>οὐχ</w:t>
      </w:r>
      <w:proofErr w:type="spellEnd"/>
      <w:r w:rsidRPr="000E351D">
        <w:rPr>
          <w:sz w:val="18"/>
          <w:szCs w:val="18"/>
          <w:lang w:val="en-US"/>
        </w:rPr>
        <w:t xml:space="preserve"> </w:t>
      </w:r>
      <w:proofErr w:type="spellStart"/>
      <w:r w:rsidRPr="000E351D">
        <w:rPr>
          <w:sz w:val="18"/>
          <w:szCs w:val="18"/>
        </w:rPr>
        <w:t>ἕτερος</w:t>
      </w:r>
      <w:proofErr w:type="spellEnd"/>
      <w:r w:rsidRPr="000E351D">
        <w:rPr>
          <w:sz w:val="18"/>
          <w:szCs w:val="18"/>
          <w:lang w:val="en-US"/>
        </w:rPr>
        <w:t xml:space="preserve"> </w:t>
      </w:r>
      <w:proofErr w:type="spellStart"/>
      <w:r w:rsidRPr="000E351D">
        <w:rPr>
          <w:sz w:val="18"/>
          <w:szCs w:val="18"/>
        </w:rPr>
        <w:t>ὠφελεί</w:t>
      </w:r>
      <w:proofErr w:type="spellEnd"/>
      <w:r w:rsidRPr="000E351D">
        <w:rPr>
          <w:sz w:val="18"/>
          <w:szCs w:val="18"/>
        </w:rPr>
        <w:t>ας</w:t>
      </w:r>
      <w:r w:rsidRPr="000E351D">
        <w:rPr>
          <w:sz w:val="18"/>
          <w:szCs w:val="18"/>
          <w:lang w:val="en-US"/>
        </w:rPr>
        <w:t xml:space="preserve">. </w:t>
      </w:r>
      <w:proofErr w:type="spellStart"/>
      <w:r w:rsidRPr="000E351D">
        <w:rPr>
          <w:sz w:val="18"/>
          <w:szCs w:val="18"/>
        </w:rPr>
        <w:t>ὥστε</w:t>
      </w:r>
      <w:proofErr w:type="spellEnd"/>
      <w:r w:rsidRPr="000E351D">
        <w:rPr>
          <w:sz w:val="18"/>
          <w:szCs w:val="18"/>
          <w:lang w:val="en-US"/>
        </w:rPr>
        <w:t xml:space="preserve"> </w:t>
      </w:r>
      <w:r w:rsidRPr="000E351D">
        <w:rPr>
          <w:sz w:val="18"/>
          <w:szCs w:val="18"/>
        </w:rPr>
        <w:t>π</w:t>
      </w:r>
      <w:proofErr w:type="spellStart"/>
      <w:r w:rsidRPr="000E351D">
        <w:rPr>
          <w:sz w:val="18"/>
          <w:szCs w:val="18"/>
        </w:rPr>
        <w:t>ᾶν</w:t>
      </w:r>
      <w:proofErr w:type="spellEnd"/>
      <w:r w:rsidRPr="000E351D">
        <w:rPr>
          <w:sz w:val="18"/>
          <w:szCs w:val="18"/>
          <w:lang w:val="en-US"/>
        </w:rPr>
        <w:t xml:space="preserve"> </w:t>
      </w:r>
      <w:proofErr w:type="spellStart"/>
      <w:r w:rsidRPr="000E351D">
        <w:rPr>
          <w:sz w:val="18"/>
          <w:szCs w:val="18"/>
        </w:rPr>
        <w:t>ἀγ</w:t>
      </w:r>
      <w:proofErr w:type="spellEnd"/>
      <w:r w:rsidRPr="000E351D">
        <w:rPr>
          <w:sz w:val="18"/>
          <w:szCs w:val="18"/>
        </w:rPr>
        <w:t>αθὸν</w:t>
      </w:r>
      <w:r w:rsidRPr="000E351D">
        <w:rPr>
          <w:sz w:val="18"/>
          <w:szCs w:val="18"/>
          <w:lang w:val="en-US"/>
        </w:rPr>
        <w:t xml:space="preserve"> </w:t>
      </w:r>
      <w:proofErr w:type="spellStart"/>
      <w:r w:rsidRPr="000E351D">
        <w:rPr>
          <w:sz w:val="18"/>
          <w:szCs w:val="18"/>
        </w:rPr>
        <w:t>τῷ</w:t>
      </w:r>
      <w:proofErr w:type="spellEnd"/>
      <w:r w:rsidRPr="000E351D">
        <w:rPr>
          <w:sz w:val="18"/>
          <w:szCs w:val="18"/>
          <w:lang w:val="en-US"/>
        </w:rPr>
        <w:t xml:space="preserve"> </w:t>
      </w:r>
      <w:proofErr w:type="spellStart"/>
      <w:r w:rsidRPr="000E351D">
        <w:rPr>
          <w:sz w:val="18"/>
          <w:szCs w:val="18"/>
        </w:rPr>
        <w:t>ὅρῳ</w:t>
      </w:r>
      <w:proofErr w:type="spellEnd"/>
      <w:r w:rsidRPr="000E351D">
        <w:rPr>
          <w:sz w:val="18"/>
          <w:szCs w:val="18"/>
          <w:lang w:val="en-US"/>
        </w:rPr>
        <w:t xml:space="preserve"> </w:t>
      </w:r>
      <w:proofErr w:type="spellStart"/>
      <w:r w:rsidRPr="000E351D">
        <w:rPr>
          <w:sz w:val="18"/>
          <w:szCs w:val="18"/>
        </w:rPr>
        <w:t>ἐμ</w:t>
      </w:r>
      <w:proofErr w:type="spellEnd"/>
      <w:r w:rsidRPr="000E351D">
        <w:rPr>
          <w:sz w:val="18"/>
          <w:szCs w:val="18"/>
        </w:rPr>
        <w:t>περιειλῆφθαι</w:t>
      </w:r>
      <w:r w:rsidRPr="000E351D">
        <w:rPr>
          <w:sz w:val="18"/>
          <w:szCs w:val="18"/>
          <w:lang w:val="en-US"/>
        </w:rPr>
        <w:t xml:space="preserve">, </w:t>
      </w:r>
      <w:proofErr w:type="spellStart"/>
      <w:r w:rsidRPr="000E351D">
        <w:rPr>
          <w:sz w:val="18"/>
          <w:szCs w:val="18"/>
        </w:rPr>
        <w:t>ἐάν</w:t>
      </w:r>
      <w:proofErr w:type="spellEnd"/>
      <w:r w:rsidRPr="000E351D">
        <w:rPr>
          <w:sz w:val="18"/>
          <w:szCs w:val="18"/>
          <w:lang w:val="en-US"/>
        </w:rPr>
        <w:t xml:space="preserve"> </w:t>
      </w:r>
      <w:proofErr w:type="spellStart"/>
      <w:r w:rsidRPr="000E351D">
        <w:rPr>
          <w:sz w:val="18"/>
          <w:szCs w:val="18"/>
        </w:rPr>
        <w:t>τε</w:t>
      </w:r>
      <w:proofErr w:type="spellEnd"/>
      <w:r w:rsidRPr="000E351D">
        <w:rPr>
          <w:sz w:val="18"/>
          <w:szCs w:val="18"/>
          <w:lang w:val="en-US"/>
        </w:rPr>
        <w:t xml:space="preserve"> </w:t>
      </w:r>
      <w:proofErr w:type="spellStart"/>
      <w:r w:rsidRPr="000E351D">
        <w:rPr>
          <w:sz w:val="18"/>
          <w:szCs w:val="18"/>
        </w:rPr>
        <w:t>ἐξ</w:t>
      </w:r>
      <w:proofErr w:type="spellEnd"/>
      <w:r w:rsidRPr="000E351D">
        <w:rPr>
          <w:sz w:val="18"/>
          <w:szCs w:val="18"/>
          <w:lang w:val="en-US"/>
        </w:rPr>
        <w:t xml:space="preserve"> </w:t>
      </w:r>
      <w:proofErr w:type="spellStart"/>
      <w:r w:rsidRPr="000E351D">
        <w:rPr>
          <w:sz w:val="18"/>
          <w:szCs w:val="18"/>
        </w:rPr>
        <w:t>εὐθεί</w:t>
      </w:r>
      <w:proofErr w:type="spellEnd"/>
      <w:r w:rsidRPr="000E351D">
        <w:rPr>
          <w:sz w:val="18"/>
          <w:szCs w:val="18"/>
        </w:rPr>
        <w:t>ας</w:t>
      </w:r>
      <w:r w:rsidRPr="000E351D">
        <w:rPr>
          <w:sz w:val="18"/>
          <w:szCs w:val="18"/>
          <w:lang w:val="en-US"/>
        </w:rPr>
        <w:t xml:space="preserve"> </w:t>
      </w:r>
      <w:proofErr w:type="spellStart"/>
      <w:r w:rsidRPr="000E351D">
        <w:rPr>
          <w:sz w:val="18"/>
          <w:szCs w:val="18"/>
        </w:rPr>
        <w:t>ὠφέλει</w:t>
      </w:r>
      <w:proofErr w:type="spellEnd"/>
      <w:r w:rsidRPr="000E351D">
        <w:rPr>
          <w:sz w:val="18"/>
          <w:szCs w:val="18"/>
        </w:rPr>
        <w:t>α</w:t>
      </w:r>
      <w:r w:rsidRPr="000E351D">
        <w:rPr>
          <w:sz w:val="18"/>
          <w:szCs w:val="18"/>
          <w:lang w:val="en-US"/>
        </w:rPr>
        <w:t xml:space="preserve"> </w:t>
      </w:r>
      <w:proofErr w:type="spellStart"/>
      <w:r w:rsidRPr="000E351D">
        <w:rPr>
          <w:sz w:val="18"/>
          <w:szCs w:val="18"/>
        </w:rPr>
        <w:t>τυγχάνῃ</w:t>
      </w:r>
      <w:proofErr w:type="spellEnd"/>
      <w:r w:rsidRPr="000E351D">
        <w:rPr>
          <w:sz w:val="18"/>
          <w:szCs w:val="18"/>
          <w:lang w:val="en-US"/>
        </w:rPr>
        <w:t xml:space="preserve">, </w:t>
      </w:r>
      <w:proofErr w:type="spellStart"/>
      <w:r w:rsidRPr="000E351D">
        <w:rPr>
          <w:sz w:val="18"/>
          <w:szCs w:val="18"/>
        </w:rPr>
        <w:t>ἐάν</w:t>
      </w:r>
      <w:proofErr w:type="spellEnd"/>
      <w:r w:rsidRPr="000E351D">
        <w:rPr>
          <w:sz w:val="18"/>
          <w:szCs w:val="18"/>
          <w:lang w:val="en-US"/>
        </w:rPr>
        <w:t xml:space="preserve"> </w:t>
      </w:r>
      <w:proofErr w:type="spellStart"/>
      <w:r w:rsidRPr="000E351D">
        <w:rPr>
          <w:sz w:val="18"/>
          <w:szCs w:val="18"/>
        </w:rPr>
        <w:t>τε</w:t>
      </w:r>
      <w:proofErr w:type="spellEnd"/>
      <w:r w:rsidRPr="000E351D">
        <w:rPr>
          <w:sz w:val="18"/>
          <w:szCs w:val="18"/>
          <w:lang w:val="en-US"/>
        </w:rPr>
        <w:t xml:space="preserve"> </w:t>
      </w:r>
      <w:proofErr w:type="spellStart"/>
      <w:r w:rsidRPr="000E351D">
        <w:rPr>
          <w:sz w:val="18"/>
          <w:szCs w:val="18"/>
        </w:rPr>
        <w:t>μὴ</w:t>
      </w:r>
      <w:proofErr w:type="spellEnd"/>
      <w:r w:rsidRPr="000E351D">
        <w:rPr>
          <w:sz w:val="18"/>
          <w:szCs w:val="18"/>
          <w:lang w:val="en-US"/>
        </w:rPr>
        <w:t xml:space="preserve"> </w:t>
      </w:r>
      <w:r w:rsidRPr="000E351D">
        <w:rPr>
          <w:sz w:val="18"/>
          <w:szCs w:val="18"/>
        </w:rPr>
        <w:t>ᾖ</w:t>
      </w:r>
      <w:r w:rsidRPr="000E351D">
        <w:rPr>
          <w:sz w:val="18"/>
          <w:szCs w:val="18"/>
          <w:lang w:val="en-US"/>
        </w:rPr>
        <w:t xml:space="preserve"> </w:t>
      </w:r>
      <w:proofErr w:type="spellStart"/>
      <w:r w:rsidRPr="000E351D">
        <w:rPr>
          <w:sz w:val="18"/>
          <w:szCs w:val="18"/>
        </w:rPr>
        <w:t>ἕτερον</w:t>
      </w:r>
      <w:proofErr w:type="spellEnd"/>
      <w:r w:rsidRPr="000E351D">
        <w:rPr>
          <w:sz w:val="18"/>
          <w:szCs w:val="18"/>
          <w:lang w:val="en-US"/>
        </w:rPr>
        <w:t xml:space="preserve"> </w:t>
      </w:r>
      <w:proofErr w:type="spellStart"/>
      <w:r w:rsidRPr="000E351D">
        <w:rPr>
          <w:sz w:val="18"/>
          <w:szCs w:val="18"/>
        </w:rPr>
        <w:t>ὠφελεί</w:t>
      </w:r>
      <w:proofErr w:type="spellEnd"/>
      <w:r w:rsidRPr="000E351D">
        <w:rPr>
          <w:sz w:val="18"/>
          <w:szCs w:val="18"/>
        </w:rPr>
        <w:t>ας</w:t>
      </w:r>
      <w:r w:rsidRPr="000E351D">
        <w:rPr>
          <w:sz w:val="18"/>
          <w:szCs w:val="18"/>
          <w:lang w:val="en-US"/>
        </w:rPr>
        <w:t xml:space="preserve">. </w:t>
      </w:r>
    </w:p>
    <w:p w:rsidR="00E45BB2" w:rsidRPr="000E351D" w:rsidRDefault="00E45BB2" w:rsidP="00810456">
      <w:pPr>
        <w:pStyle w:val="Funotentext"/>
        <w:jc w:val="both"/>
        <w:rPr>
          <w:sz w:val="18"/>
          <w:szCs w:val="18"/>
          <w:lang w:val="en-US"/>
        </w:rPr>
      </w:pPr>
      <w:r w:rsidRPr="000E351D">
        <w:rPr>
          <w:sz w:val="18"/>
          <w:szCs w:val="18"/>
          <w:lang w:val="en-US"/>
        </w:rPr>
        <w:t>("The Stoics, sticking fast to the common conceptions so to speak, define the good as follows: 'Good is benefit or not other than benefit', meaning by 'benefit' virtue and virtuous action, and by 'not other than benefit' the virtuous man and his friend. For virtue, which is a disposition of the commanding-faculty, and virtuous action, which is an activity in accordance with virtue, are benefit directly. But the virtuous man and his friend, while also themselves belonging to goods, could neither be said to be benefit nor other than benefit, for the following reason. Parts, the sons of the Stoics say, are neither the same as wholes nor are they different from wholes; for instance, the hand is not the same as a whole man, since the hand is not a whole man, but nor is it other than the whole since the whole man is conceived as man together with his hand. Since, then, virtue is a part of the virtuous man and of his friend, and parts are neither the same as wholes nor other than wholes, the good man and his friend have been called 'not other than benefit'. So every good is taken in by the definition, whether it is benefit or not other than benefit.")</w:t>
      </w:r>
    </w:p>
    <w:p w:rsidR="00E45BB2" w:rsidRPr="003A08F5" w:rsidRDefault="00E45BB2" w:rsidP="00810456">
      <w:pPr>
        <w:pStyle w:val="Funotentext"/>
        <w:jc w:val="both"/>
        <w:rPr>
          <w:sz w:val="18"/>
          <w:szCs w:val="18"/>
          <w:lang w:val="en-US"/>
        </w:rPr>
      </w:pPr>
    </w:p>
  </w:footnote>
  <w:footnote w:id="15">
    <w:p w:rsidR="00E45BB2" w:rsidRPr="003A08F5" w:rsidRDefault="00E45BB2" w:rsidP="00810456">
      <w:pPr>
        <w:pStyle w:val="Funotentext"/>
        <w:jc w:val="both"/>
        <w:rPr>
          <w:sz w:val="18"/>
          <w:szCs w:val="18"/>
          <w:lang w:val="en-US"/>
        </w:rPr>
      </w:pPr>
      <w:r w:rsidRPr="000E351D">
        <w:rPr>
          <w:rStyle w:val="Funotenzeichen"/>
          <w:sz w:val="18"/>
          <w:szCs w:val="18"/>
        </w:rPr>
        <w:footnoteRef/>
      </w:r>
      <w:r>
        <w:rPr>
          <w:sz w:val="18"/>
          <w:szCs w:val="18"/>
          <w:lang w:val="en-US"/>
        </w:rPr>
        <w:t xml:space="preserve"> </w:t>
      </w:r>
      <w:r w:rsidRPr="000E351D">
        <w:rPr>
          <w:sz w:val="18"/>
          <w:szCs w:val="18"/>
          <w:lang w:val="en-US"/>
        </w:rPr>
        <w:t xml:space="preserve">They only continued a tradition of Socratics who had not participated in the Pythagorean turn of the late Plato (see volume 3, pp. 169-173): Antisthenes and </w:t>
      </w:r>
      <w:proofErr w:type="spellStart"/>
      <w:r w:rsidRPr="000E351D">
        <w:rPr>
          <w:sz w:val="18"/>
          <w:szCs w:val="18"/>
          <w:lang w:val="en-US"/>
        </w:rPr>
        <w:t>Aristippus</w:t>
      </w:r>
      <w:proofErr w:type="spellEnd"/>
      <w:r w:rsidRPr="000E351D">
        <w:rPr>
          <w:sz w:val="18"/>
          <w:szCs w:val="18"/>
          <w:lang w:val="en-US"/>
        </w:rPr>
        <w:t>. Both are mentioned by Aristotle, the former with condescension. See our volume 3, pp. 103 (</w:t>
      </w:r>
      <w:proofErr w:type="spellStart"/>
      <w:r w:rsidRPr="000E351D">
        <w:rPr>
          <w:sz w:val="18"/>
          <w:szCs w:val="18"/>
          <w:lang w:val="en-US"/>
        </w:rPr>
        <w:t>Aristippus</w:t>
      </w:r>
      <w:proofErr w:type="spellEnd"/>
      <w:r w:rsidRPr="000E351D">
        <w:rPr>
          <w:sz w:val="18"/>
          <w:szCs w:val="18"/>
          <w:lang w:val="en-US"/>
        </w:rPr>
        <w:t>), 158, 159, 207, 208 (Antisthenes).</w:t>
      </w:r>
    </w:p>
  </w:footnote>
  <w:footnote w:id="16">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That </w:t>
      </w:r>
      <w:proofErr w:type="spellStart"/>
      <w:r w:rsidRPr="000E351D">
        <w:rPr>
          <w:sz w:val="18"/>
          <w:szCs w:val="18"/>
          <w:lang w:val="en-US"/>
        </w:rPr>
        <w:t>Sextus</w:t>
      </w:r>
      <w:proofErr w:type="spellEnd"/>
      <w:r w:rsidRPr="000E351D">
        <w:rPr>
          <w:sz w:val="18"/>
          <w:szCs w:val="18"/>
          <w:lang w:val="en-US"/>
        </w:rPr>
        <w:t xml:space="preserve"> ascribes the division and its doctrine of principles to the Pythagoreans is due to an archaizing tendency that led to </w:t>
      </w:r>
      <w:proofErr w:type="spellStart"/>
      <w:r w:rsidRPr="000E351D">
        <w:rPr>
          <w:sz w:val="18"/>
          <w:szCs w:val="18"/>
          <w:lang w:val="en-US"/>
        </w:rPr>
        <w:t>Neopythagoreism</w:t>
      </w:r>
      <w:proofErr w:type="spellEnd"/>
      <w:r w:rsidRPr="000E351D">
        <w:rPr>
          <w:sz w:val="18"/>
          <w:szCs w:val="18"/>
          <w:lang w:val="en-US"/>
        </w:rPr>
        <w:t xml:space="preserve"> in late antiquity, but already began in the early Academy with </w:t>
      </w:r>
      <w:proofErr w:type="spellStart"/>
      <w:r w:rsidRPr="000E351D">
        <w:rPr>
          <w:sz w:val="18"/>
          <w:szCs w:val="18"/>
          <w:lang w:val="en-US"/>
        </w:rPr>
        <w:t>Speusippus</w:t>
      </w:r>
      <w:proofErr w:type="spellEnd"/>
      <w:r w:rsidRPr="000E351D">
        <w:rPr>
          <w:sz w:val="18"/>
          <w:szCs w:val="18"/>
          <w:lang w:val="en-US"/>
        </w:rPr>
        <w:t xml:space="preserve"> (Burkert, pp. 46-73).</w:t>
      </w:r>
    </w:p>
  </w:footnote>
  <w:footnote w:id="17">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Cf. </w:t>
      </w:r>
      <w:proofErr w:type="spellStart"/>
      <w:r w:rsidRPr="000E351D">
        <w:rPr>
          <w:i/>
          <w:sz w:val="18"/>
          <w:szCs w:val="18"/>
          <w:lang w:val="en-US"/>
        </w:rPr>
        <w:t>Metaphysica</w:t>
      </w:r>
      <w:proofErr w:type="spellEnd"/>
      <w:r w:rsidRPr="000E351D">
        <w:rPr>
          <w:sz w:val="18"/>
          <w:szCs w:val="18"/>
          <w:lang w:val="en-US"/>
        </w:rPr>
        <w:t xml:space="preserve"> N, </w:t>
      </w:r>
      <w:proofErr w:type="spellStart"/>
      <w:r w:rsidRPr="000E351D">
        <w:rPr>
          <w:sz w:val="18"/>
          <w:szCs w:val="18"/>
          <w:lang w:val="en-US"/>
        </w:rPr>
        <w:t>1089b11</w:t>
      </w:r>
      <w:proofErr w:type="spellEnd"/>
      <w:r w:rsidRPr="000E351D">
        <w:rPr>
          <w:sz w:val="18"/>
          <w:szCs w:val="18"/>
          <w:lang w:val="en-US"/>
        </w:rPr>
        <w:t xml:space="preserve">-14. Of the </w:t>
      </w:r>
      <w:proofErr w:type="spellStart"/>
      <w:r w:rsidRPr="000E351D">
        <w:rPr>
          <w:sz w:val="18"/>
          <w:szCs w:val="18"/>
        </w:rPr>
        <w:t>εἴδη</w:t>
      </w:r>
      <w:proofErr w:type="spellEnd"/>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r w:rsidRPr="000E351D">
        <w:rPr>
          <w:sz w:val="18"/>
          <w:szCs w:val="18"/>
        </w:rPr>
        <w:t>π</w:t>
      </w:r>
      <w:proofErr w:type="spellStart"/>
      <w:r w:rsidRPr="000E351D">
        <w:rPr>
          <w:sz w:val="18"/>
          <w:szCs w:val="18"/>
        </w:rPr>
        <w:t>ρός</w:t>
      </w:r>
      <w:proofErr w:type="spellEnd"/>
      <w:r w:rsidRPr="000E351D">
        <w:rPr>
          <w:sz w:val="18"/>
          <w:szCs w:val="18"/>
          <w:lang w:val="en-US"/>
        </w:rPr>
        <w:t xml:space="preserve"> </w:t>
      </w:r>
      <w:proofErr w:type="spellStart"/>
      <w:r w:rsidRPr="000E351D">
        <w:rPr>
          <w:sz w:val="18"/>
          <w:szCs w:val="18"/>
        </w:rPr>
        <w:t>τι</w:t>
      </w:r>
      <w:proofErr w:type="spellEnd"/>
      <w:r w:rsidRPr="000E351D">
        <w:rPr>
          <w:sz w:val="18"/>
          <w:szCs w:val="18"/>
          <w:lang w:val="en-US"/>
        </w:rPr>
        <w:t xml:space="preserve"> ("kinds of relative") mentioned there </w:t>
      </w:r>
      <w:proofErr w:type="spellStart"/>
      <w:r w:rsidRPr="000E351D">
        <w:rPr>
          <w:sz w:val="18"/>
          <w:szCs w:val="18"/>
          <w:lang w:val="en-US"/>
        </w:rPr>
        <w:t>Sextus</w:t>
      </w:r>
      <w:proofErr w:type="spellEnd"/>
      <w:r w:rsidRPr="000E351D">
        <w:rPr>
          <w:sz w:val="18"/>
          <w:szCs w:val="18"/>
          <w:lang w:val="en-US"/>
        </w:rPr>
        <w:t xml:space="preserve"> quotes (besides great and Small) much and little, deep and flat.</w:t>
      </w:r>
    </w:p>
  </w:footnote>
  <w:footnote w:id="18">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On this important term see our volume 3, pp. 148-150.</w:t>
      </w:r>
    </w:p>
  </w:footnote>
  <w:footnote w:id="19">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Primary matter as </w:t>
      </w:r>
      <w:r w:rsidRPr="000E351D">
        <w:rPr>
          <w:sz w:val="18"/>
          <w:szCs w:val="18"/>
        </w:rPr>
        <w:t>ἄπ</w:t>
      </w:r>
      <w:proofErr w:type="spellStart"/>
      <w:r w:rsidRPr="000E351D">
        <w:rPr>
          <w:sz w:val="18"/>
          <w:szCs w:val="18"/>
        </w:rPr>
        <w:t>οιος</w:t>
      </w:r>
      <w:proofErr w:type="spellEnd"/>
      <w:r w:rsidRPr="000E351D">
        <w:rPr>
          <w:sz w:val="18"/>
          <w:szCs w:val="18"/>
          <w:lang w:val="en-US"/>
        </w:rPr>
        <w:t xml:space="preserve"> </w:t>
      </w:r>
      <w:proofErr w:type="spellStart"/>
      <w:r w:rsidRPr="000E351D">
        <w:rPr>
          <w:sz w:val="18"/>
          <w:szCs w:val="18"/>
        </w:rPr>
        <w:t>οὐσί</w:t>
      </w:r>
      <w:proofErr w:type="spellEnd"/>
      <w:r w:rsidRPr="000E351D">
        <w:rPr>
          <w:sz w:val="18"/>
          <w:szCs w:val="18"/>
        </w:rPr>
        <w:t>α</w:t>
      </w:r>
      <w:r w:rsidRPr="000E351D">
        <w:rPr>
          <w:sz w:val="18"/>
          <w:szCs w:val="18"/>
          <w:lang w:val="en-US"/>
        </w:rPr>
        <w:t xml:space="preserve"> Plutarch, De </w:t>
      </w:r>
      <w:proofErr w:type="spellStart"/>
      <w:r w:rsidRPr="000E351D">
        <w:rPr>
          <w:sz w:val="18"/>
          <w:szCs w:val="18"/>
          <w:lang w:val="en-US"/>
        </w:rPr>
        <w:t>communibus</w:t>
      </w:r>
      <w:proofErr w:type="spellEnd"/>
      <w:r w:rsidRPr="000E351D">
        <w:rPr>
          <w:sz w:val="18"/>
          <w:szCs w:val="18"/>
          <w:lang w:val="en-US"/>
        </w:rPr>
        <w:t xml:space="preserve"> </w:t>
      </w:r>
      <w:proofErr w:type="spellStart"/>
      <w:r w:rsidRPr="000E351D">
        <w:rPr>
          <w:sz w:val="18"/>
          <w:szCs w:val="18"/>
          <w:lang w:val="en-US"/>
        </w:rPr>
        <w:t>notitiis</w:t>
      </w:r>
      <w:proofErr w:type="spellEnd"/>
      <w:r w:rsidRPr="000E351D">
        <w:rPr>
          <w:sz w:val="18"/>
          <w:szCs w:val="18"/>
          <w:lang w:val="en-US"/>
        </w:rPr>
        <w:t xml:space="preserve">, p. </w:t>
      </w:r>
      <w:proofErr w:type="spellStart"/>
      <w:r w:rsidRPr="000E351D">
        <w:rPr>
          <w:sz w:val="18"/>
          <w:szCs w:val="18"/>
          <w:lang w:val="en-US"/>
        </w:rPr>
        <w:t>1086a</w:t>
      </w:r>
      <w:proofErr w:type="spellEnd"/>
      <w:r w:rsidRPr="000E351D">
        <w:rPr>
          <w:sz w:val="18"/>
          <w:szCs w:val="18"/>
          <w:lang w:val="en-US"/>
        </w:rPr>
        <w:t xml:space="preserve"> (= </w:t>
      </w:r>
      <w:proofErr w:type="spellStart"/>
      <w:r w:rsidRPr="000E351D">
        <w:rPr>
          <w:sz w:val="18"/>
          <w:szCs w:val="18"/>
          <w:lang w:val="en-US"/>
        </w:rPr>
        <w:t>SVF</w:t>
      </w:r>
      <w:proofErr w:type="spellEnd"/>
      <w:r w:rsidRPr="000E351D">
        <w:rPr>
          <w:sz w:val="18"/>
          <w:szCs w:val="18"/>
          <w:lang w:val="en-US"/>
        </w:rPr>
        <w:t xml:space="preserve"> 2.126.40).</w:t>
      </w:r>
    </w:p>
  </w:footnote>
  <w:footnote w:id="20">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r w:rsidRPr="000E351D">
        <w:rPr>
          <w:sz w:val="18"/>
          <w:szCs w:val="18"/>
        </w:rPr>
        <w:t>ἄ</w:t>
      </w:r>
      <w:r w:rsidRPr="000E351D">
        <w:rPr>
          <w:sz w:val="18"/>
          <w:szCs w:val="18"/>
          <w:lang w:val="el-GR"/>
        </w:rPr>
        <w:t>ποιος</w:t>
      </w:r>
      <w:r w:rsidRPr="000E351D">
        <w:rPr>
          <w:sz w:val="18"/>
          <w:szCs w:val="18"/>
          <w:lang w:val="en-US"/>
        </w:rPr>
        <w:t xml:space="preserve"> </w:t>
      </w:r>
      <w:proofErr w:type="spellStart"/>
      <w:r w:rsidRPr="000E351D">
        <w:rPr>
          <w:sz w:val="18"/>
          <w:szCs w:val="18"/>
        </w:rPr>
        <w:t>ὕ</w:t>
      </w:r>
      <w:r w:rsidRPr="000E351D">
        <w:rPr>
          <w:rFonts w:cs="Calibri"/>
          <w:sz w:val="18"/>
          <w:szCs w:val="18"/>
        </w:rPr>
        <w:t>λη</w:t>
      </w:r>
      <w:proofErr w:type="spellEnd"/>
      <w:r w:rsidRPr="000E351D">
        <w:rPr>
          <w:rFonts w:cs="Calibri"/>
          <w:sz w:val="18"/>
          <w:szCs w:val="18"/>
          <w:lang w:val="en-US"/>
        </w:rPr>
        <w:t xml:space="preserve"> Simplicius, In </w:t>
      </w:r>
      <w:proofErr w:type="spellStart"/>
      <w:r w:rsidRPr="000E351D">
        <w:rPr>
          <w:rFonts w:cs="Calibri"/>
          <w:sz w:val="18"/>
          <w:szCs w:val="18"/>
          <w:lang w:val="en-US"/>
        </w:rPr>
        <w:t>Categorias</w:t>
      </w:r>
      <w:proofErr w:type="spellEnd"/>
      <w:r w:rsidRPr="000E351D">
        <w:rPr>
          <w:rFonts w:cs="Calibri"/>
          <w:sz w:val="18"/>
          <w:szCs w:val="18"/>
          <w:lang w:val="en-US"/>
        </w:rPr>
        <w:t xml:space="preserve"> 48, 13 = </w:t>
      </w:r>
      <w:proofErr w:type="spellStart"/>
      <w:r w:rsidRPr="000E351D">
        <w:rPr>
          <w:rFonts w:cs="Calibri"/>
          <w:sz w:val="18"/>
          <w:szCs w:val="18"/>
          <w:lang w:val="en-US"/>
        </w:rPr>
        <w:t>Dexippus</w:t>
      </w:r>
      <w:proofErr w:type="spellEnd"/>
      <w:r w:rsidRPr="000E351D">
        <w:rPr>
          <w:rFonts w:cs="Calibri"/>
          <w:sz w:val="18"/>
          <w:szCs w:val="18"/>
          <w:lang w:val="en-US"/>
        </w:rPr>
        <w:t xml:space="preserve">, In </w:t>
      </w:r>
      <w:proofErr w:type="spellStart"/>
      <w:r w:rsidRPr="000E351D">
        <w:rPr>
          <w:rFonts w:cs="Calibri"/>
          <w:sz w:val="18"/>
          <w:szCs w:val="18"/>
          <w:lang w:val="en-US"/>
        </w:rPr>
        <w:t>Categorias</w:t>
      </w:r>
      <w:proofErr w:type="spellEnd"/>
      <w:r w:rsidRPr="000E351D">
        <w:rPr>
          <w:rFonts w:cs="Calibri"/>
          <w:sz w:val="18"/>
          <w:szCs w:val="18"/>
          <w:lang w:val="en-US"/>
        </w:rPr>
        <w:t xml:space="preserve"> 23, 27 (= </w:t>
      </w:r>
      <w:proofErr w:type="spellStart"/>
      <w:r w:rsidRPr="000E351D">
        <w:rPr>
          <w:rFonts w:cs="Calibri"/>
          <w:sz w:val="18"/>
          <w:szCs w:val="18"/>
          <w:lang w:val="en-US"/>
        </w:rPr>
        <w:t>SVF</w:t>
      </w:r>
      <w:proofErr w:type="spellEnd"/>
      <w:r w:rsidRPr="000E351D">
        <w:rPr>
          <w:rFonts w:cs="Calibri"/>
          <w:sz w:val="18"/>
          <w:szCs w:val="18"/>
          <w:lang w:val="en-US"/>
        </w:rPr>
        <w:t xml:space="preserve"> 2.125, 33) </w:t>
      </w:r>
      <w:proofErr w:type="spellStart"/>
      <w:r w:rsidRPr="000E351D">
        <w:rPr>
          <w:rFonts w:cs="Calibri"/>
          <w:sz w:val="18"/>
          <w:szCs w:val="18"/>
          <w:lang w:val="en-US"/>
        </w:rPr>
        <w:t>SVF</w:t>
      </w:r>
      <w:proofErr w:type="spellEnd"/>
      <w:r w:rsidRPr="000E351D">
        <w:rPr>
          <w:rFonts w:cs="Calibri"/>
          <w:sz w:val="18"/>
          <w:szCs w:val="18"/>
          <w:lang w:val="en-US"/>
        </w:rPr>
        <w:t xml:space="preserve"> 2.322.18.</w:t>
      </w:r>
    </w:p>
  </w:footnote>
  <w:footnote w:id="21">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For the Stoic it goes without saying that the virtues are bodies; otherwise they could have no effect. Like all individuals they are parts of the cosmos; possession of virtue means participation in the active (divine) principle, see the following chapter.</w:t>
      </w:r>
    </w:p>
  </w:footnote>
  <w:footnote w:id="22">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proofErr w:type="spellStart"/>
      <w:r w:rsidRPr="000E351D">
        <w:rPr>
          <w:sz w:val="18"/>
          <w:szCs w:val="18"/>
          <w:lang w:val="en-US"/>
        </w:rPr>
        <w:t>Sextus</w:t>
      </w:r>
      <w:proofErr w:type="spellEnd"/>
      <w:r w:rsidRPr="000E351D">
        <w:rPr>
          <w:sz w:val="18"/>
          <w:szCs w:val="18"/>
          <w:lang w:val="en-US"/>
        </w:rPr>
        <w:t xml:space="preserve"> Empiricus, Hypotyposes </w:t>
      </w:r>
      <w:proofErr w:type="spellStart"/>
      <w:r w:rsidRPr="000E351D">
        <w:rPr>
          <w:sz w:val="18"/>
          <w:szCs w:val="18"/>
          <w:lang w:val="en-US"/>
        </w:rPr>
        <w:t>Pyrrhoneae</w:t>
      </w:r>
      <w:proofErr w:type="spellEnd"/>
      <w:r w:rsidRPr="000E351D">
        <w:rPr>
          <w:sz w:val="18"/>
          <w:szCs w:val="18"/>
          <w:lang w:val="en-US"/>
        </w:rPr>
        <w:t xml:space="preserve"> 2.81 (= </w:t>
      </w:r>
      <w:proofErr w:type="spellStart"/>
      <w:r w:rsidRPr="000E351D">
        <w:rPr>
          <w:sz w:val="18"/>
          <w:szCs w:val="18"/>
          <w:lang w:val="en-US"/>
        </w:rPr>
        <w:t>Adversus</w:t>
      </w:r>
      <w:proofErr w:type="spellEnd"/>
      <w:r w:rsidRPr="000E351D">
        <w:rPr>
          <w:sz w:val="18"/>
          <w:szCs w:val="18"/>
          <w:lang w:val="en-US"/>
        </w:rPr>
        <w:t xml:space="preserve"> </w:t>
      </w:r>
      <w:proofErr w:type="spellStart"/>
      <w:r w:rsidRPr="000E351D">
        <w:rPr>
          <w:sz w:val="18"/>
          <w:szCs w:val="18"/>
          <w:lang w:val="en-US"/>
        </w:rPr>
        <w:t>Mathematicos</w:t>
      </w:r>
      <w:proofErr w:type="spellEnd"/>
      <w:r w:rsidRPr="000E351D">
        <w:rPr>
          <w:sz w:val="18"/>
          <w:szCs w:val="18"/>
          <w:lang w:val="en-US"/>
        </w:rPr>
        <w:t xml:space="preserve"> 7.39):</w:t>
      </w:r>
    </w:p>
    <w:p w:rsidR="00E45BB2" w:rsidRPr="000E351D" w:rsidRDefault="00E45BB2" w:rsidP="00810456">
      <w:pPr>
        <w:pStyle w:val="Funotentext"/>
        <w:jc w:val="both"/>
        <w:rPr>
          <w:noProof/>
          <w:sz w:val="18"/>
          <w:szCs w:val="18"/>
          <w:lang w:val="en-US"/>
        </w:rPr>
      </w:pPr>
      <w:r w:rsidRPr="000E351D">
        <w:rPr>
          <w:noProof/>
          <w:sz w:val="18"/>
          <w:szCs w:val="18"/>
          <w:lang w:val="el-GR"/>
        </w:rPr>
        <w:t>ἡ</w:t>
      </w:r>
      <w:r w:rsidRPr="00027574">
        <w:rPr>
          <w:noProof/>
          <w:sz w:val="18"/>
          <w:szCs w:val="18"/>
          <w:lang w:val="en-US"/>
        </w:rPr>
        <w:t xml:space="preserve"> </w:t>
      </w:r>
      <w:r w:rsidRPr="000E351D">
        <w:rPr>
          <w:noProof/>
          <w:sz w:val="18"/>
          <w:szCs w:val="18"/>
          <w:lang w:val="el-GR"/>
        </w:rPr>
        <w:t>δὲ</w:t>
      </w:r>
      <w:r w:rsidRPr="00027574">
        <w:rPr>
          <w:noProof/>
          <w:sz w:val="18"/>
          <w:szCs w:val="18"/>
          <w:lang w:val="en-US"/>
        </w:rPr>
        <w:t xml:space="preserve"> </w:t>
      </w:r>
      <w:r w:rsidRPr="000E351D">
        <w:rPr>
          <w:noProof/>
          <w:sz w:val="18"/>
          <w:szCs w:val="18"/>
          <w:lang w:val="el-GR"/>
        </w:rPr>
        <w:t>ἐπιστήμη</w:t>
      </w:r>
      <w:r w:rsidRPr="00027574">
        <w:rPr>
          <w:noProof/>
          <w:sz w:val="18"/>
          <w:szCs w:val="18"/>
          <w:lang w:val="en-US"/>
        </w:rPr>
        <w:t xml:space="preserve"> </w:t>
      </w:r>
      <w:r w:rsidRPr="000E351D">
        <w:rPr>
          <w:noProof/>
          <w:sz w:val="18"/>
          <w:szCs w:val="18"/>
          <w:lang w:val="el-GR"/>
        </w:rPr>
        <w:t>πὼς</w:t>
      </w:r>
      <w:r w:rsidRPr="00027574">
        <w:rPr>
          <w:noProof/>
          <w:sz w:val="18"/>
          <w:szCs w:val="18"/>
          <w:lang w:val="en-US"/>
        </w:rPr>
        <w:t xml:space="preserve"> </w:t>
      </w:r>
      <w:r w:rsidRPr="000E351D">
        <w:rPr>
          <w:noProof/>
          <w:sz w:val="18"/>
          <w:szCs w:val="18"/>
          <w:lang w:val="el-GR"/>
        </w:rPr>
        <w:t>ἔχον</w:t>
      </w:r>
      <w:r w:rsidRPr="00027574">
        <w:rPr>
          <w:noProof/>
          <w:sz w:val="18"/>
          <w:szCs w:val="18"/>
          <w:lang w:val="en-US"/>
        </w:rPr>
        <w:t xml:space="preserve"> </w:t>
      </w:r>
      <w:r w:rsidRPr="000E351D">
        <w:rPr>
          <w:noProof/>
          <w:sz w:val="18"/>
          <w:szCs w:val="18"/>
          <w:lang w:val="el-GR"/>
        </w:rPr>
        <w:t>ἡγεμονικὸν</w:t>
      </w:r>
      <w:r w:rsidRPr="00027574">
        <w:rPr>
          <w:noProof/>
          <w:sz w:val="18"/>
          <w:szCs w:val="18"/>
          <w:lang w:val="en-US"/>
        </w:rPr>
        <w:t xml:space="preserve"> </w:t>
      </w:r>
      <w:r w:rsidRPr="000E351D">
        <w:rPr>
          <w:noProof/>
          <w:sz w:val="18"/>
          <w:szCs w:val="18"/>
          <w:lang w:val="el-GR"/>
        </w:rPr>
        <w:t>ὥσπερ</w:t>
      </w:r>
      <w:r w:rsidRPr="00027574">
        <w:rPr>
          <w:noProof/>
          <w:sz w:val="18"/>
          <w:szCs w:val="18"/>
          <w:lang w:val="en-US"/>
        </w:rPr>
        <w:t xml:space="preserve"> </w:t>
      </w:r>
      <w:r w:rsidRPr="000E351D">
        <w:rPr>
          <w:noProof/>
          <w:sz w:val="18"/>
          <w:szCs w:val="18"/>
          <w:lang w:val="el-GR"/>
        </w:rPr>
        <w:t>ἡ</w:t>
      </w:r>
      <w:r w:rsidRPr="00027574">
        <w:rPr>
          <w:noProof/>
          <w:sz w:val="18"/>
          <w:szCs w:val="18"/>
          <w:lang w:val="en-US"/>
        </w:rPr>
        <w:t xml:space="preserve"> </w:t>
      </w:r>
      <w:r w:rsidRPr="000E351D">
        <w:rPr>
          <w:noProof/>
          <w:sz w:val="18"/>
          <w:szCs w:val="18"/>
          <w:lang w:val="el-GR"/>
        </w:rPr>
        <w:t>πὼς</w:t>
      </w:r>
      <w:r w:rsidRPr="00027574">
        <w:rPr>
          <w:noProof/>
          <w:sz w:val="18"/>
          <w:szCs w:val="18"/>
          <w:lang w:val="en-US"/>
        </w:rPr>
        <w:t xml:space="preserve"> </w:t>
      </w:r>
      <w:r w:rsidRPr="000E351D">
        <w:rPr>
          <w:noProof/>
          <w:sz w:val="18"/>
          <w:szCs w:val="18"/>
          <w:lang w:val="el-GR"/>
        </w:rPr>
        <w:t>ἔχουσα</w:t>
      </w:r>
      <w:r w:rsidRPr="00027574">
        <w:rPr>
          <w:noProof/>
          <w:sz w:val="18"/>
          <w:szCs w:val="18"/>
          <w:lang w:val="en-US"/>
        </w:rPr>
        <w:t xml:space="preserve"> </w:t>
      </w:r>
      <w:r w:rsidRPr="000E351D">
        <w:rPr>
          <w:noProof/>
          <w:sz w:val="18"/>
          <w:szCs w:val="18"/>
          <w:lang w:val="el-GR"/>
        </w:rPr>
        <w:t>χεὶρ</w:t>
      </w:r>
      <w:r w:rsidRPr="00027574">
        <w:rPr>
          <w:noProof/>
          <w:sz w:val="18"/>
          <w:szCs w:val="18"/>
          <w:lang w:val="en-US"/>
        </w:rPr>
        <w:t xml:space="preserve"> </w:t>
      </w:r>
      <w:r w:rsidRPr="000E351D">
        <w:rPr>
          <w:noProof/>
          <w:sz w:val="18"/>
          <w:szCs w:val="18"/>
          <w:lang w:val="el-GR"/>
        </w:rPr>
        <w:t>πυγμή</w:t>
      </w:r>
      <w:r w:rsidRPr="000E351D">
        <w:rPr>
          <w:noProof/>
          <w:sz w:val="18"/>
          <w:szCs w:val="18"/>
          <w:lang w:val="en-US"/>
        </w:rPr>
        <w:t>.</w:t>
      </w:r>
    </w:p>
    <w:p w:rsidR="00E45BB2" w:rsidRPr="003A08F5" w:rsidRDefault="00E45BB2" w:rsidP="00810456">
      <w:pPr>
        <w:pStyle w:val="Funotentext"/>
        <w:jc w:val="both"/>
        <w:rPr>
          <w:sz w:val="18"/>
          <w:szCs w:val="18"/>
          <w:lang w:val="en-US"/>
        </w:rPr>
      </w:pPr>
      <w:r w:rsidRPr="000E351D">
        <w:rPr>
          <w:noProof/>
          <w:sz w:val="18"/>
          <w:szCs w:val="18"/>
          <w:lang w:val="en-US"/>
        </w:rPr>
        <w:t>("</w:t>
      </w:r>
      <w:r w:rsidRPr="000E351D">
        <w:rPr>
          <w:sz w:val="18"/>
          <w:szCs w:val="18"/>
          <w:lang w:val="en-US"/>
        </w:rPr>
        <w:t>scientific knowledge is 'the commanding faculty disposed in a certain way', just as a fist is the hand disposed in a certain way.")</w:t>
      </w:r>
    </w:p>
  </w:footnote>
  <w:footnote w:id="23">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Diogenes Laertius 7.92 = </w:t>
      </w:r>
      <w:proofErr w:type="spellStart"/>
      <w:r w:rsidRPr="000E351D">
        <w:rPr>
          <w:sz w:val="18"/>
          <w:szCs w:val="18"/>
          <w:lang w:val="en-US"/>
        </w:rPr>
        <w:t>SVF</w:t>
      </w:r>
      <w:proofErr w:type="spellEnd"/>
      <w:r w:rsidRPr="000E351D">
        <w:rPr>
          <w:sz w:val="18"/>
          <w:szCs w:val="18"/>
          <w:lang w:val="en-US"/>
        </w:rPr>
        <w:t xml:space="preserve"> 3.65.8-10. </w:t>
      </w:r>
    </w:p>
  </w:footnote>
  <w:footnote w:id="24">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Cf. Diogenes </w:t>
      </w:r>
      <w:proofErr w:type="spellStart"/>
      <w:r w:rsidRPr="000E351D">
        <w:rPr>
          <w:sz w:val="18"/>
          <w:szCs w:val="18"/>
          <w:lang w:val="en-US"/>
        </w:rPr>
        <w:t>Laërtius</w:t>
      </w:r>
      <w:proofErr w:type="spellEnd"/>
      <w:r w:rsidRPr="000E351D">
        <w:rPr>
          <w:sz w:val="18"/>
          <w:szCs w:val="18"/>
          <w:lang w:val="en-US"/>
        </w:rPr>
        <w:t xml:space="preserve"> 7.161 (= </w:t>
      </w:r>
      <w:proofErr w:type="spellStart"/>
      <w:r w:rsidRPr="000E351D">
        <w:rPr>
          <w:sz w:val="18"/>
          <w:szCs w:val="18"/>
          <w:lang w:val="en-US"/>
        </w:rPr>
        <w:t>SVF</w:t>
      </w:r>
      <w:proofErr w:type="spellEnd"/>
      <w:r w:rsidRPr="000E351D">
        <w:rPr>
          <w:sz w:val="18"/>
          <w:szCs w:val="18"/>
          <w:lang w:val="en-US"/>
        </w:rPr>
        <w:t xml:space="preserve"> 1, 79, 15-17) on Aristo:</w:t>
      </w:r>
    </w:p>
    <w:p w:rsidR="00E45BB2" w:rsidRPr="000E351D" w:rsidRDefault="00E45BB2" w:rsidP="00810456">
      <w:pPr>
        <w:pStyle w:val="Funotentext"/>
        <w:jc w:val="both"/>
        <w:rPr>
          <w:sz w:val="18"/>
          <w:szCs w:val="18"/>
          <w:lang w:val="en-US"/>
        </w:rPr>
      </w:pPr>
      <w:proofErr w:type="spellStart"/>
      <w:r w:rsidRPr="000E351D">
        <w:rPr>
          <w:sz w:val="18"/>
          <w:szCs w:val="18"/>
        </w:rPr>
        <w:t>ἀρετάς</w:t>
      </w:r>
      <w:proofErr w:type="spellEnd"/>
      <w:r w:rsidRPr="000E351D">
        <w:rPr>
          <w:sz w:val="18"/>
          <w:szCs w:val="18"/>
          <w:lang w:val="en-US"/>
        </w:rPr>
        <w:t xml:space="preserve"> </w:t>
      </w:r>
      <w:r w:rsidRPr="000E351D">
        <w:rPr>
          <w:sz w:val="18"/>
          <w:szCs w:val="18"/>
        </w:rPr>
        <w:t>τ</w:t>
      </w:r>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r w:rsidRPr="000E351D">
        <w:rPr>
          <w:sz w:val="18"/>
          <w:szCs w:val="18"/>
        </w:rPr>
        <w:t>π</w:t>
      </w:r>
      <w:proofErr w:type="spellStart"/>
      <w:r w:rsidRPr="000E351D">
        <w:rPr>
          <w:sz w:val="18"/>
          <w:szCs w:val="18"/>
        </w:rPr>
        <w:t>ολλὰς</w:t>
      </w:r>
      <w:proofErr w:type="spellEnd"/>
      <w:r w:rsidRPr="000E351D">
        <w:rPr>
          <w:sz w:val="18"/>
          <w:szCs w:val="18"/>
          <w:lang w:val="en-US"/>
        </w:rPr>
        <w:t xml:space="preserve"> </w:t>
      </w:r>
      <w:proofErr w:type="spellStart"/>
      <w:r w:rsidRPr="000E351D">
        <w:rPr>
          <w:sz w:val="18"/>
          <w:szCs w:val="18"/>
        </w:rPr>
        <w:t>εἰσῆγεν</w:t>
      </w:r>
      <w:proofErr w:type="spellEnd"/>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r w:rsidRPr="000E351D">
        <w:rPr>
          <w:sz w:val="18"/>
          <w:szCs w:val="18"/>
        </w:rPr>
        <w:t>ὁ</w:t>
      </w:r>
      <w:r w:rsidRPr="000E351D">
        <w:rPr>
          <w:sz w:val="18"/>
          <w:szCs w:val="18"/>
          <w:lang w:val="en-US"/>
        </w:rPr>
        <w:t xml:space="preserve"> </w:t>
      </w:r>
      <w:proofErr w:type="spellStart"/>
      <w:r w:rsidRPr="000E351D">
        <w:rPr>
          <w:sz w:val="18"/>
          <w:szCs w:val="18"/>
        </w:rPr>
        <w:t>Ζήνων</w:t>
      </w:r>
      <w:proofErr w:type="spellEnd"/>
      <w:r w:rsidRPr="000E351D">
        <w:rPr>
          <w:sz w:val="18"/>
          <w:szCs w:val="18"/>
          <w:lang w:val="en-US"/>
        </w:rPr>
        <w:t xml:space="preserve">, </w:t>
      </w:r>
      <w:proofErr w:type="spellStart"/>
      <w:r w:rsidRPr="000E351D">
        <w:rPr>
          <w:sz w:val="18"/>
          <w:szCs w:val="18"/>
        </w:rPr>
        <w:t>οὔτε</w:t>
      </w:r>
      <w:proofErr w:type="spellEnd"/>
      <w:r w:rsidRPr="000E351D">
        <w:rPr>
          <w:sz w:val="18"/>
          <w:szCs w:val="18"/>
          <w:lang w:val="en-US"/>
        </w:rPr>
        <w:t xml:space="preserve"> </w:t>
      </w:r>
      <w:proofErr w:type="spellStart"/>
      <w:r w:rsidRPr="000E351D">
        <w:rPr>
          <w:sz w:val="18"/>
          <w:szCs w:val="18"/>
        </w:rPr>
        <w:t>μί</w:t>
      </w:r>
      <w:proofErr w:type="spellEnd"/>
      <w:r w:rsidRPr="000E351D">
        <w:rPr>
          <w:sz w:val="18"/>
          <w:szCs w:val="18"/>
        </w:rPr>
        <w:t>αν</w:t>
      </w:r>
      <w:r w:rsidRPr="000E351D">
        <w:rPr>
          <w:sz w:val="18"/>
          <w:szCs w:val="18"/>
          <w:lang w:val="en-US"/>
        </w:rPr>
        <w:t xml:space="preserve"> </w:t>
      </w:r>
      <w:r w:rsidRPr="000E351D">
        <w:rPr>
          <w:sz w:val="18"/>
          <w:szCs w:val="18"/>
        </w:rPr>
        <w:t>π</w:t>
      </w:r>
      <w:proofErr w:type="spellStart"/>
      <w:r w:rsidRPr="000E351D">
        <w:rPr>
          <w:sz w:val="18"/>
          <w:szCs w:val="18"/>
        </w:rPr>
        <w:t>ολλοῖς</w:t>
      </w:r>
      <w:proofErr w:type="spellEnd"/>
      <w:r w:rsidRPr="000E351D">
        <w:rPr>
          <w:sz w:val="18"/>
          <w:szCs w:val="18"/>
          <w:lang w:val="en-US"/>
        </w:rPr>
        <w:t xml:space="preserve"> </w:t>
      </w:r>
      <w:proofErr w:type="spellStart"/>
      <w:r w:rsidRPr="000E351D">
        <w:rPr>
          <w:sz w:val="18"/>
          <w:szCs w:val="18"/>
        </w:rPr>
        <w:t>ὀνόμ</w:t>
      </w:r>
      <w:proofErr w:type="spellEnd"/>
      <w:r w:rsidRPr="000E351D">
        <w:rPr>
          <w:sz w:val="18"/>
          <w:szCs w:val="18"/>
        </w:rPr>
        <w:t>ασι</w:t>
      </w:r>
      <w:r w:rsidRPr="000E351D">
        <w:rPr>
          <w:sz w:val="18"/>
          <w:szCs w:val="18"/>
          <w:lang w:val="en-US"/>
        </w:rPr>
        <w:t xml:space="preserve"> </w:t>
      </w:r>
      <w:r w:rsidRPr="000E351D">
        <w:rPr>
          <w:sz w:val="18"/>
          <w:szCs w:val="18"/>
        </w:rPr>
        <w:t>κα</w:t>
      </w:r>
      <w:proofErr w:type="spellStart"/>
      <w:r w:rsidRPr="000E351D">
        <w:rPr>
          <w:sz w:val="18"/>
          <w:szCs w:val="18"/>
        </w:rPr>
        <w:t>λουμένην</w:t>
      </w:r>
      <w:proofErr w:type="spellEnd"/>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proofErr w:type="spellStart"/>
      <w:r w:rsidRPr="000E351D">
        <w:rPr>
          <w:sz w:val="18"/>
          <w:szCs w:val="18"/>
        </w:rPr>
        <w:t>οἱ</w:t>
      </w:r>
      <w:proofErr w:type="spellEnd"/>
      <w:r w:rsidRPr="000E351D">
        <w:rPr>
          <w:sz w:val="18"/>
          <w:szCs w:val="18"/>
          <w:lang w:val="en-US"/>
        </w:rPr>
        <w:t xml:space="preserve"> </w:t>
      </w:r>
      <w:proofErr w:type="spellStart"/>
      <w:r w:rsidRPr="000E351D">
        <w:rPr>
          <w:sz w:val="18"/>
          <w:szCs w:val="18"/>
        </w:rPr>
        <w:t>Μεγ</w:t>
      </w:r>
      <w:proofErr w:type="spellEnd"/>
      <w:r w:rsidRPr="000E351D">
        <w:rPr>
          <w:sz w:val="18"/>
          <w:szCs w:val="18"/>
        </w:rPr>
        <w:t>αρικοί</w:t>
      </w:r>
      <w:r w:rsidRPr="000E351D">
        <w:rPr>
          <w:sz w:val="18"/>
          <w:szCs w:val="18"/>
          <w:lang w:val="en-US"/>
        </w:rPr>
        <w:t xml:space="preserve">, </w:t>
      </w:r>
      <w:proofErr w:type="spellStart"/>
      <w:r w:rsidRPr="000E351D">
        <w:rPr>
          <w:sz w:val="18"/>
          <w:szCs w:val="18"/>
        </w:rPr>
        <w:t>ἀλλὰ</w:t>
      </w:r>
      <w:proofErr w:type="spellEnd"/>
      <w:r w:rsidRPr="000E351D">
        <w:rPr>
          <w:sz w:val="18"/>
          <w:szCs w:val="18"/>
          <w:lang w:val="en-US"/>
        </w:rPr>
        <w:t xml:space="preserve"> </w:t>
      </w:r>
      <w:r w:rsidRPr="000E351D">
        <w:rPr>
          <w:sz w:val="18"/>
          <w:szCs w:val="18"/>
        </w:rPr>
        <w:t>κα</w:t>
      </w:r>
      <w:proofErr w:type="spellStart"/>
      <w:r w:rsidRPr="000E351D">
        <w:rPr>
          <w:sz w:val="18"/>
          <w:szCs w:val="18"/>
        </w:rPr>
        <w:t>τὰ</w:t>
      </w:r>
      <w:proofErr w:type="spellEnd"/>
      <w:r w:rsidRPr="000E351D">
        <w:rPr>
          <w:sz w:val="18"/>
          <w:szCs w:val="18"/>
          <w:lang w:val="en-US"/>
        </w:rPr>
        <w:t xml:space="preserve"> </w:t>
      </w:r>
      <w:proofErr w:type="spellStart"/>
      <w:r w:rsidRPr="000E351D">
        <w:rPr>
          <w:sz w:val="18"/>
          <w:szCs w:val="18"/>
        </w:rPr>
        <w:t>τὸ</w:t>
      </w:r>
      <w:proofErr w:type="spellEnd"/>
      <w:r w:rsidRPr="000E351D">
        <w:rPr>
          <w:sz w:val="18"/>
          <w:szCs w:val="18"/>
          <w:lang w:val="en-US"/>
        </w:rPr>
        <w:t xml:space="preserve"> </w:t>
      </w:r>
      <w:r w:rsidRPr="000E351D">
        <w:rPr>
          <w:sz w:val="18"/>
          <w:szCs w:val="18"/>
        </w:rPr>
        <w:t>π</w:t>
      </w:r>
      <w:proofErr w:type="spellStart"/>
      <w:r w:rsidRPr="000E351D">
        <w:rPr>
          <w:sz w:val="18"/>
          <w:szCs w:val="18"/>
        </w:rPr>
        <w:t>ρός</w:t>
      </w:r>
      <w:proofErr w:type="spellEnd"/>
      <w:r w:rsidRPr="000E351D">
        <w:rPr>
          <w:sz w:val="18"/>
          <w:szCs w:val="18"/>
          <w:lang w:val="en-US"/>
        </w:rPr>
        <w:t xml:space="preserve"> </w:t>
      </w:r>
      <w:proofErr w:type="spellStart"/>
      <w:r w:rsidRPr="000E351D">
        <w:rPr>
          <w:sz w:val="18"/>
          <w:szCs w:val="18"/>
        </w:rPr>
        <w:t>τί</w:t>
      </w:r>
      <w:proofErr w:type="spellEnd"/>
      <w:r w:rsidRPr="000E351D">
        <w:rPr>
          <w:sz w:val="18"/>
          <w:szCs w:val="18"/>
          <w:lang w:val="en-US"/>
        </w:rPr>
        <w:t xml:space="preserve"> </w:t>
      </w:r>
      <w:r w:rsidRPr="000E351D">
        <w:rPr>
          <w:sz w:val="18"/>
          <w:szCs w:val="18"/>
        </w:rPr>
        <w:t>π</w:t>
      </w:r>
      <w:proofErr w:type="spellStart"/>
      <w:r w:rsidRPr="000E351D">
        <w:rPr>
          <w:sz w:val="18"/>
          <w:szCs w:val="18"/>
        </w:rPr>
        <w:t>ως</w:t>
      </w:r>
      <w:proofErr w:type="spellEnd"/>
      <w:r w:rsidRPr="000E351D">
        <w:rPr>
          <w:sz w:val="18"/>
          <w:szCs w:val="18"/>
          <w:lang w:val="en-US"/>
        </w:rPr>
        <w:t xml:space="preserve"> </w:t>
      </w:r>
      <w:proofErr w:type="spellStart"/>
      <w:r w:rsidRPr="000E351D">
        <w:rPr>
          <w:sz w:val="18"/>
          <w:szCs w:val="18"/>
        </w:rPr>
        <w:t>ἔχειν</w:t>
      </w:r>
      <w:proofErr w:type="spellEnd"/>
      <w:r w:rsidRPr="000E351D">
        <w:rPr>
          <w:sz w:val="18"/>
          <w:szCs w:val="18"/>
          <w:lang w:val="en-US"/>
        </w:rPr>
        <w:t>.</w:t>
      </w:r>
    </w:p>
    <w:p w:rsidR="00E45BB2" w:rsidRPr="000E351D" w:rsidRDefault="00E45BB2" w:rsidP="00810456">
      <w:pPr>
        <w:pStyle w:val="Funotentext"/>
        <w:jc w:val="both"/>
        <w:rPr>
          <w:sz w:val="18"/>
          <w:szCs w:val="18"/>
          <w:lang w:val="en-US"/>
        </w:rPr>
      </w:pPr>
      <w:r w:rsidRPr="000E351D">
        <w:rPr>
          <w:sz w:val="18"/>
          <w:szCs w:val="18"/>
          <w:lang w:val="en-US"/>
        </w:rPr>
        <w:t>("He would not admit a plurality of virtues with Zeno, nor again with the Megarians one single virtue called by many names; but he treated virtue in accordance with the category of relative modes.")</w:t>
      </w:r>
    </w:p>
    <w:p w:rsidR="00E45BB2" w:rsidRPr="00027574" w:rsidRDefault="00E45BB2" w:rsidP="00810456">
      <w:pPr>
        <w:pStyle w:val="Funotentext"/>
        <w:jc w:val="both"/>
        <w:rPr>
          <w:sz w:val="18"/>
          <w:szCs w:val="18"/>
          <w:lang w:val="it-IT"/>
        </w:rPr>
      </w:pPr>
      <w:r w:rsidRPr="00027574">
        <w:rPr>
          <w:sz w:val="18"/>
          <w:szCs w:val="18"/>
          <w:lang w:val="it-IT"/>
        </w:rPr>
        <w:t>Plutarch, De virtute morali 2 p. 440e-441a (=SVF 1.86.8-17):</w:t>
      </w:r>
    </w:p>
    <w:p w:rsidR="00E45BB2" w:rsidRPr="00027574" w:rsidRDefault="00E45BB2" w:rsidP="00810456">
      <w:pPr>
        <w:pStyle w:val="Funotentext"/>
        <w:jc w:val="both"/>
        <w:rPr>
          <w:sz w:val="18"/>
          <w:szCs w:val="18"/>
          <w:lang w:val="it-IT"/>
        </w:rPr>
      </w:pPr>
      <w:proofErr w:type="spellStart"/>
      <w:r w:rsidRPr="000E351D">
        <w:rPr>
          <w:sz w:val="18"/>
          <w:szCs w:val="18"/>
        </w:rPr>
        <w:t>Ἀρίστων</w:t>
      </w:r>
      <w:proofErr w:type="spellEnd"/>
      <w:r w:rsidRPr="00027574">
        <w:rPr>
          <w:sz w:val="18"/>
          <w:szCs w:val="18"/>
          <w:lang w:val="it-IT"/>
        </w:rPr>
        <w:t xml:space="preserve"> </w:t>
      </w:r>
      <w:r w:rsidRPr="000E351D">
        <w:rPr>
          <w:sz w:val="18"/>
          <w:szCs w:val="18"/>
        </w:rPr>
        <w:t>δ</w:t>
      </w:r>
      <w:r w:rsidRPr="00027574">
        <w:rPr>
          <w:sz w:val="18"/>
          <w:szCs w:val="18"/>
          <w:lang w:val="it-IT"/>
        </w:rPr>
        <w:t xml:space="preserve">' </w:t>
      </w:r>
      <w:r w:rsidRPr="000E351D">
        <w:rPr>
          <w:sz w:val="18"/>
          <w:szCs w:val="18"/>
        </w:rPr>
        <w:t>ὁ</w:t>
      </w:r>
      <w:r w:rsidRPr="00027574">
        <w:rPr>
          <w:sz w:val="18"/>
          <w:szCs w:val="18"/>
          <w:lang w:val="it-IT"/>
        </w:rPr>
        <w:t xml:space="preserve"> </w:t>
      </w:r>
      <w:proofErr w:type="spellStart"/>
      <w:r w:rsidRPr="000E351D">
        <w:rPr>
          <w:sz w:val="18"/>
          <w:szCs w:val="18"/>
        </w:rPr>
        <w:t>Χῖος</w:t>
      </w:r>
      <w:proofErr w:type="spellEnd"/>
      <w:r w:rsidRPr="00027574">
        <w:rPr>
          <w:sz w:val="18"/>
          <w:szCs w:val="18"/>
          <w:lang w:val="it-IT"/>
        </w:rPr>
        <w:t xml:space="preserve"> </w:t>
      </w:r>
      <w:proofErr w:type="spellStart"/>
      <w:r w:rsidRPr="000E351D">
        <w:rPr>
          <w:sz w:val="18"/>
          <w:szCs w:val="18"/>
        </w:rPr>
        <w:t>τῇ</w:t>
      </w:r>
      <w:proofErr w:type="spellEnd"/>
      <w:r w:rsidRPr="00027574">
        <w:rPr>
          <w:sz w:val="18"/>
          <w:szCs w:val="18"/>
          <w:lang w:val="it-IT"/>
        </w:rPr>
        <w:t xml:space="preserve"> </w:t>
      </w:r>
      <w:proofErr w:type="spellStart"/>
      <w:r w:rsidRPr="000E351D">
        <w:rPr>
          <w:sz w:val="18"/>
          <w:szCs w:val="18"/>
        </w:rPr>
        <w:t>μὲν</w:t>
      </w:r>
      <w:proofErr w:type="spellEnd"/>
      <w:r w:rsidRPr="00027574">
        <w:rPr>
          <w:sz w:val="18"/>
          <w:szCs w:val="18"/>
          <w:lang w:val="it-IT"/>
        </w:rPr>
        <w:t xml:space="preserve"> </w:t>
      </w:r>
      <w:proofErr w:type="spellStart"/>
      <w:r w:rsidRPr="000E351D">
        <w:rPr>
          <w:sz w:val="18"/>
          <w:szCs w:val="18"/>
        </w:rPr>
        <w:t>οὐσίᾳ</w:t>
      </w:r>
      <w:proofErr w:type="spellEnd"/>
      <w:r w:rsidRPr="00027574">
        <w:rPr>
          <w:sz w:val="18"/>
          <w:szCs w:val="18"/>
          <w:lang w:val="it-IT"/>
        </w:rPr>
        <w:t xml:space="preserve"> </w:t>
      </w:r>
      <w:proofErr w:type="spellStart"/>
      <w:r w:rsidRPr="000E351D">
        <w:rPr>
          <w:sz w:val="18"/>
          <w:szCs w:val="18"/>
        </w:rPr>
        <w:t>μί</w:t>
      </w:r>
      <w:proofErr w:type="spellEnd"/>
      <w:r w:rsidRPr="000E351D">
        <w:rPr>
          <w:sz w:val="18"/>
          <w:szCs w:val="18"/>
        </w:rPr>
        <w:t>αν</w:t>
      </w:r>
      <w:r w:rsidRPr="00027574">
        <w:rPr>
          <w:sz w:val="18"/>
          <w:szCs w:val="18"/>
          <w:lang w:val="it-IT"/>
        </w:rPr>
        <w:t xml:space="preserve"> </w:t>
      </w:r>
      <w:r w:rsidRPr="000E351D">
        <w:rPr>
          <w:sz w:val="18"/>
          <w:szCs w:val="18"/>
        </w:rPr>
        <w:t>καὶ</w:t>
      </w:r>
      <w:r w:rsidRPr="00027574">
        <w:rPr>
          <w:sz w:val="18"/>
          <w:szCs w:val="18"/>
          <w:lang w:val="it-IT"/>
        </w:rPr>
        <w:t xml:space="preserve"> </w:t>
      </w:r>
      <w:r w:rsidRPr="000E351D">
        <w:rPr>
          <w:sz w:val="18"/>
          <w:szCs w:val="18"/>
        </w:rPr>
        <w:t>α</w:t>
      </w:r>
      <w:proofErr w:type="spellStart"/>
      <w:r w:rsidRPr="000E351D">
        <w:rPr>
          <w:sz w:val="18"/>
          <w:szCs w:val="18"/>
        </w:rPr>
        <w:t>ὐτὸς</w:t>
      </w:r>
      <w:proofErr w:type="spellEnd"/>
      <w:r w:rsidRPr="00027574">
        <w:rPr>
          <w:sz w:val="18"/>
          <w:szCs w:val="18"/>
          <w:lang w:val="it-IT"/>
        </w:rPr>
        <w:t xml:space="preserve"> </w:t>
      </w:r>
      <w:proofErr w:type="spellStart"/>
      <w:r w:rsidRPr="000E351D">
        <w:rPr>
          <w:sz w:val="18"/>
          <w:szCs w:val="18"/>
        </w:rPr>
        <w:t>ἀρετὴν</w:t>
      </w:r>
      <w:proofErr w:type="spellEnd"/>
      <w:r w:rsidRPr="00027574">
        <w:rPr>
          <w:sz w:val="18"/>
          <w:szCs w:val="18"/>
          <w:lang w:val="it-IT"/>
        </w:rPr>
        <w:t xml:space="preserve"> </w:t>
      </w:r>
      <w:r w:rsidRPr="000E351D">
        <w:rPr>
          <w:sz w:val="18"/>
          <w:szCs w:val="18"/>
        </w:rPr>
        <w:t>ἐπ</w:t>
      </w:r>
      <w:proofErr w:type="spellStart"/>
      <w:r w:rsidRPr="000E351D">
        <w:rPr>
          <w:sz w:val="18"/>
          <w:szCs w:val="18"/>
        </w:rPr>
        <w:t>οίει</w:t>
      </w:r>
      <w:proofErr w:type="spellEnd"/>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ὑγίει</w:t>
      </w:r>
      <w:proofErr w:type="spellEnd"/>
      <w:r w:rsidRPr="000E351D">
        <w:rPr>
          <w:sz w:val="18"/>
          <w:szCs w:val="18"/>
        </w:rPr>
        <w:t>αν</w:t>
      </w:r>
      <w:r w:rsidRPr="00027574">
        <w:rPr>
          <w:sz w:val="18"/>
          <w:szCs w:val="18"/>
          <w:lang w:val="it-IT"/>
        </w:rPr>
        <w:t xml:space="preserve"> </w:t>
      </w:r>
      <w:proofErr w:type="spellStart"/>
      <w:r w:rsidRPr="000E351D">
        <w:rPr>
          <w:sz w:val="18"/>
          <w:szCs w:val="18"/>
        </w:rPr>
        <w:t>ὠνόμ</w:t>
      </w:r>
      <w:proofErr w:type="spellEnd"/>
      <w:r w:rsidRPr="000E351D">
        <w:rPr>
          <w:sz w:val="18"/>
          <w:szCs w:val="18"/>
        </w:rPr>
        <w:t>αζε·</w:t>
      </w:r>
      <w:r w:rsidRPr="00027574">
        <w:rPr>
          <w:sz w:val="18"/>
          <w:szCs w:val="18"/>
          <w:lang w:val="it-IT"/>
        </w:rPr>
        <w:t xml:space="preserve"> </w:t>
      </w:r>
      <w:proofErr w:type="spellStart"/>
      <w:r w:rsidRPr="000E351D">
        <w:rPr>
          <w:sz w:val="18"/>
          <w:szCs w:val="18"/>
        </w:rPr>
        <w:t>τῷ</w:t>
      </w:r>
      <w:proofErr w:type="spellEnd"/>
      <w:r w:rsidRPr="00027574">
        <w:rPr>
          <w:sz w:val="18"/>
          <w:szCs w:val="18"/>
          <w:lang w:val="it-IT"/>
        </w:rPr>
        <w:t xml:space="preserve"> </w:t>
      </w:r>
      <w:proofErr w:type="spellStart"/>
      <w:r w:rsidRPr="000E351D">
        <w:rPr>
          <w:sz w:val="18"/>
          <w:szCs w:val="18"/>
        </w:rPr>
        <w:t>δὲ</w:t>
      </w:r>
      <w:proofErr w:type="spellEnd"/>
      <w:r w:rsidRPr="00027574">
        <w:rPr>
          <w:sz w:val="18"/>
          <w:szCs w:val="18"/>
          <w:lang w:val="it-IT"/>
        </w:rPr>
        <w:t xml:space="preserve"> </w:t>
      </w:r>
      <w:r w:rsidRPr="000E351D">
        <w:rPr>
          <w:sz w:val="18"/>
          <w:szCs w:val="18"/>
        </w:rPr>
        <w:t>π</w:t>
      </w:r>
      <w:proofErr w:type="spellStart"/>
      <w:r w:rsidRPr="000E351D">
        <w:rPr>
          <w:sz w:val="18"/>
          <w:szCs w:val="18"/>
        </w:rPr>
        <w:t>ρός</w:t>
      </w:r>
      <w:proofErr w:type="spellEnd"/>
      <w:r w:rsidRPr="00027574">
        <w:rPr>
          <w:sz w:val="18"/>
          <w:szCs w:val="18"/>
          <w:lang w:val="it-IT"/>
        </w:rPr>
        <w:t xml:space="preserve"> </w:t>
      </w:r>
      <w:proofErr w:type="spellStart"/>
      <w:r w:rsidRPr="000E351D">
        <w:rPr>
          <w:sz w:val="18"/>
          <w:szCs w:val="18"/>
        </w:rPr>
        <w:t>τί</w:t>
      </w:r>
      <w:proofErr w:type="spellEnd"/>
      <w:r w:rsidRPr="00027574">
        <w:rPr>
          <w:sz w:val="18"/>
          <w:szCs w:val="18"/>
          <w:lang w:val="it-IT"/>
        </w:rPr>
        <w:t xml:space="preserve"> </w:t>
      </w:r>
      <w:r w:rsidRPr="000E351D">
        <w:rPr>
          <w:sz w:val="18"/>
          <w:szCs w:val="18"/>
        </w:rPr>
        <w:t>π</w:t>
      </w:r>
      <w:proofErr w:type="spellStart"/>
      <w:r w:rsidRPr="000E351D">
        <w:rPr>
          <w:sz w:val="18"/>
          <w:szCs w:val="18"/>
        </w:rPr>
        <w:t>ως</w:t>
      </w:r>
      <w:proofErr w:type="spellEnd"/>
      <w:r w:rsidRPr="00027574">
        <w:rPr>
          <w:sz w:val="18"/>
          <w:szCs w:val="18"/>
          <w:lang w:val="it-IT"/>
        </w:rPr>
        <w:t xml:space="preserve"> </w:t>
      </w:r>
      <w:proofErr w:type="spellStart"/>
      <w:r w:rsidRPr="000E351D">
        <w:rPr>
          <w:sz w:val="18"/>
          <w:szCs w:val="18"/>
        </w:rPr>
        <w:t>δι</w:t>
      </w:r>
      <w:proofErr w:type="spellEnd"/>
      <w:r w:rsidRPr="000E351D">
        <w:rPr>
          <w:sz w:val="18"/>
          <w:szCs w:val="18"/>
        </w:rPr>
        <w:t>αφόρους</w:t>
      </w:r>
      <w:r w:rsidRPr="00027574">
        <w:rPr>
          <w:sz w:val="18"/>
          <w:szCs w:val="18"/>
          <w:lang w:val="it-IT"/>
        </w:rPr>
        <w:t xml:space="preserve"> </w:t>
      </w:r>
      <w:r w:rsidRPr="000E351D">
        <w:rPr>
          <w:sz w:val="18"/>
          <w:szCs w:val="18"/>
        </w:rPr>
        <w:t>καὶ</w:t>
      </w:r>
      <w:r w:rsidRPr="00027574">
        <w:rPr>
          <w:sz w:val="18"/>
          <w:szCs w:val="18"/>
          <w:lang w:val="it-IT"/>
        </w:rPr>
        <w:t xml:space="preserve"> </w:t>
      </w:r>
      <w:r w:rsidRPr="000E351D">
        <w:rPr>
          <w:sz w:val="18"/>
          <w:szCs w:val="18"/>
        </w:rPr>
        <w:t>π</w:t>
      </w:r>
      <w:proofErr w:type="spellStart"/>
      <w:r w:rsidRPr="000E351D">
        <w:rPr>
          <w:sz w:val="18"/>
          <w:szCs w:val="18"/>
        </w:rPr>
        <w:t>λείον</w:t>
      </w:r>
      <w:proofErr w:type="spellEnd"/>
      <w:r w:rsidRPr="000E351D">
        <w:rPr>
          <w:sz w:val="18"/>
          <w:szCs w:val="18"/>
        </w:rPr>
        <w:t>ας</w:t>
      </w:r>
      <w:r w:rsidRPr="00027574">
        <w:rPr>
          <w:sz w:val="18"/>
          <w:szCs w:val="18"/>
          <w:lang w:val="it-IT"/>
        </w:rPr>
        <w:t xml:space="preserve">, </w:t>
      </w:r>
      <w:proofErr w:type="spellStart"/>
      <w:r w:rsidRPr="000E351D">
        <w:rPr>
          <w:sz w:val="18"/>
          <w:szCs w:val="18"/>
        </w:rPr>
        <w:t>ὡς</w:t>
      </w:r>
      <w:proofErr w:type="spellEnd"/>
      <w:r w:rsidRPr="00027574">
        <w:rPr>
          <w:sz w:val="18"/>
          <w:szCs w:val="18"/>
          <w:lang w:val="it-IT"/>
        </w:rPr>
        <w:t xml:space="preserve"> </w:t>
      </w:r>
      <w:proofErr w:type="spellStart"/>
      <w:r w:rsidRPr="000E351D">
        <w:rPr>
          <w:sz w:val="18"/>
          <w:szCs w:val="18"/>
        </w:rPr>
        <w:t>εἴ</w:t>
      </w:r>
      <w:proofErr w:type="spellEnd"/>
      <w:r w:rsidRPr="00027574">
        <w:rPr>
          <w:sz w:val="18"/>
          <w:szCs w:val="18"/>
          <w:lang w:val="it-IT"/>
        </w:rPr>
        <w:t xml:space="preserve"> </w:t>
      </w:r>
      <w:proofErr w:type="spellStart"/>
      <w:r w:rsidRPr="000E351D">
        <w:rPr>
          <w:sz w:val="18"/>
          <w:szCs w:val="18"/>
        </w:rPr>
        <w:t>τις</w:t>
      </w:r>
      <w:proofErr w:type="spellEnd"/>
      <w:r w:rsidRPr="00027574">
        <w:rPr>
          <w:sz w:val="18"/>
          <w:szCs w:val="18"/>
          <w:lang w:val="it-IT"/>
        </w:rPr>
        <w:t xml:space="preserve"> </w:t>
      </w:r>
      <w:proofErr w:type="spellStart"/>
      <w:r w:rsidRPr="000E351D">
        <w:rPr>
          <w:sz w:val="18"/>
          <w:szCs w:val="18"/>
        </w:rPr>
        <w:t>ἐθέλοι</w:t>
      </w:r>
      <w:proofErr w:type="spellEnd"/>
      <w:r w:rsidRPr="00027574">
        <w:rPr>
          <w:sz w:val="18"/>
          <w:szCs w:val="18"/>
          <w:lang w:val="it-IT"/>
        </w:rPr>
        <w:t xml:space="preserve"> </w:t>
      </w:r>
      <w:proofErr w:type="spellStart"/>
      <w:r w:rsidRPr="000E351D">
        <w:rPr>
          <w:sz w:val="18"/>
          <w:szCs w:val="18"/>
        </w:rPr>
        <w:t>τὴν</w:t>
      </w:r>
      <w:proofErr w:type="spellEnd"/>
      <w:r w:rsidRPr="00027574">
        <w:rPr>
          <w:sz w:val="18"/>
          <w:szCs w:val="18"/>
          <w:lang w:val="it-IT"/>
        </w:rPr>
        <w:t xml:space="preserve"> </w:t>
      </w:r>
      <w:proofErr w:type="spellStart"/>
      <w:r w:rsidRPr="000E351D">
        <w:rPr>
          <w:sz w:val="18"/>
          <w:szCs w:val="18"/>
        </w:rPr>
        <w:t>ὅρ</w:t>
      </w:r>
      <w:proofErr w:type="spellEnd"/>
      <w:r w:rsidRPr="000E351D">
        <w:rPr>
          <w:sz w:val="18"/>
          <w:szCs w:val="18"/>
        </w:rPr>
        <w:t>ασιν</w:t>
      </w:r>
      <w:r w:rsidRPr="00027574">
        <w:rPr>
          <w:sz w:val="18"/>
          <w:szCs w:val="18"/>
          <w:lang w:val="it-IT"/>
        </w:rPr>
        <w:t xml:space="preserve"> </w:t>
      </w:r>
      <w:proofErr w:type="spellStart"/>
      <w:r w:rsidRPr="000E351D">
        <w:rPr>
          <w:sz w:val="18"/>
          <w:szCs w:val="18"/>
        </w:rPr>
        <w:t>ἡμῶν</w:t>
      </w:r>
      <w:proofErr w:type="spellEnd"/>
      <w:r w:rsidRPr="00027574">
        <w:rPr>
          <w:sz w:val="18"/>
          <w:szCs w:val="18"/>
          <w:lang w:val="it-IT"/>
        </w:rPr>
        <w:t xml:space="preserve"> </w:t>
      </w:r>
      <w:proofErr w:type="spellStart"/>
      <w:r w:rsidRPr="000E351D">
        <w:rPr>
          <w:sz w:val="18"/>
          <w:szCs w:val="18"/>
        </w:rPr>
        <w:t>λευκῶν</w:t>
      </w:r>
      <w:proofErr w:type="spellEnd"/>
      <w:r w:rsidRPr="00027574">
        <w:rPr>
          <w:sz w:val="18"/>
          <w:szCs w:val="18"/>
          <w:lang w:val="it-IT"/>
        </w:rPr>
        <w:t xml:space="preserve"> </w:t>
      </w:r>
      <w:proofErr w:type="spellStart"/>
      <w:r w:rsidRPr="000E351D">
        <w:rPr>
          <w:sz w:val="18"/>
          <w:szCs w:val="18"/>
        </w:rPr>
        <w:t>μὲν</w:t>
      </w:r>
      <w:proofErr w:type="spellEnd"/>
      <w:r w:rsidRPr="00027574">
        <w:rPr>
          <w:sz w:val="18"/>
          <w:szCs w:val="18"/>
          <w:lang w:val="it-IT"/>
        </w:rPr>
        <w:t xml:space="preserve"> </w:t>
      </w:r>
      <w:proofErr w:type="spellStart"/>
      <w:r w:rsidRPr="000E351D">
        <w:rPr>
          <w:sz w:val="18"/>
          <w:szCs w:val="18"/>
        </w:rPr>
        <w:t>ἀντιλ</w:t>
      </w:r>
      <w:proofErr w:type="spellEnd"/>
      <w:r w:rsidRPr="000E351D">
        <w:rPr>
          <w:sz w:val="18"/>
          <w:szCs w:val="18"/>
        </w:rPr>
        <w:t>αμβανομένην</w:t>
      </w:r>
      <w:r w:rsidRPr="00027574">
        <w:rPr>
          <w:sz w:val="18"/>
          <w:szCs w:val="18"/>
          <w:lang w:val="it-IT"/>
        </w:rPr>
        <w:t xml:space="preserve"> </w:t>
      </w:r>
      <w:proofErr w:type="spellStart"/>
      <w:r w:rsidRPr="000E351D">
        <w:rPr>
          <w:sz w:val="18"/>
          <w:szCs w:val="18"/>
        </w:rPr>
        <w:t>λευκοθέ</w:t>
      </w:r>
      <w:proofErr w:type="spellEnd"/>
      <w:r w:rsidRPr="000E351D">
        <w:rPr>
          <w:sz w:val="18"/>
          <w:szCs w:val="18"/>
        </w:rPr>
        <w:t>αν</w:t>
      </w:r>
      <w:r w:rsidRPr="00027574">
        <w:rPr>
          <w:sz w:val="18"/>
          <w:szCs w:val="18"/>
          <w:lang w:val="it-IT"/>
        </w:rPr>
        <w:t xml:space="preserve"> </w:t>
      </w:r>
      <w:r w:rsidRPr="000E351D">
        <w:rPr>
          <w:sz w:val="18"/>
          <w:szCs w:val="18"/>
        </w:rPr>
        <w:t>κα</w:t>
      </w:r>
      <w:proofErr w:type="spellStart"/>
      <w:r w:rsidRPr="000E351D">
        <w:rPr>
          <w:sz w:val="18"/>
          <w:szCs w:val="18"/>
        </w:rPr>
        <w:t>λεῖν</w:t>
      </w:r>
      <w:proofErr w:type="spellEnd"/>
      <w:r w:rsidRPr="00027574">
        <w:rPr>
          <w:sz w:val="18"/>
          <w:szCs w:val="18"/>
          <w:lang w:val="it-IT"/>
        </w:rPr>
        <w:t xml:space="preserve">, </w:t>
      </w:r>
      <w:proofErr w:type="spellStart"/>
      <w:r w:rsidRPr="000E351D">
        <w:rPr>
          <w:sz w:val="18"/>
          <w:szCs w:val="18"/>
        </w:rPr>
        <w:t>μελάνων</w:t>
      </w:r>
      <w:proofErr w:type="spellEnd"/>
      <w:r w:rsidRPr="00027574">
        <w:rPr>
          <w:sz w:val="18"/>
          <w:szCs w:val="18"/>
          <w:lang w:val="it-IT"/>
        </w:rPr>
        <w:t xml:space="preserve"> </w:t>
      </w:r>
      <w:proofErr w:type="spellStart"/>
      <w:r w:rsidRPr="000E351D">
        <w:rPr>
          <w:sz w:val="18"/>
          <w:szCs w:val="18"/>
        </w:rPr>
        <w:t>δὲ</w:t>
      </w:r>
      <w:proofErr w:type="spellEnd"/>
      <w:r w:rsidRPr="00027574">
        <w:rPr>
          <w:sz w:val="18"/>
          <w:szCs w:val="18"/>
          <w:lang w:val="it-IT"/>
        </w:rPr>
        <w:t xml:space="preserve"> </w:t>
      </w:r>
      <w:proofErr w:type="spellStart"/>
      <w:r w:rsidRPr="000E351D">
        <w:rPr>
          <w:sz w:val="18"/>
          <w:szCs w:val="18"/>
        </w:rPr>
        <w:t>μελ</w:t>
      </w:r>
      <w:proofErr w:type="spellEnd"/>
      <w:r w:rsidRPr="000E351D">
        <w:rPr>
          <w:sz w:val="18"/>
          <w:szCs w:val="18"/>
        </w:rPr>
        <w:t>ανοθέαν</w:t>
      </w:r>
      <w:r w:rsidRPr="00027574">
        <w:rPr>
          <w:sz w:val="18"/>
          <w:szCs w:val="18"/>
          <w:lang w:val="it-IT"/>
        </w:rPr>
        <w:t xml:space="preserve"> </w:t>
      </w:r>
      <w:r w:rsidRPr="000E351D">
        <w:rPr>
          <w:sz w:val="18"/>
          <w:szCs w:val="18"/>
        </w:rPr>
        <w:t>ἤ</w:t>
      </w:r>
      <w:r w:rsidRPr="00027574">
        <w:rPr>
          <w:sz w:val="18"/>
          <w:szCs w:val="18"/>
          <w:lang w:val="it-IT"/>
        </w:rPr>
        <w:t xml:space="preserve"> </w:t>
      </w:r>
      <w:proofErr w:type="spellStart"/>
      <w:r w:rsidRPr="000E351D">
        <w:rPr>
          <w:sz w:val="18"/>
          <w:szCs w:val="18"/>
        </w:rPr>
        <w:t>τι</w:t>
      </w:r>
      <w:proofErr w:type="spellEnd"/>
      <w:r w:rsidRPr="00027574">
        <w:rPr>
          <w:sz w:val="18"/>
          <w:szCs w:val="18"/>
          <w:lang w:val="it-IT"/>
        </w:rPr>
        <w:t xml:space="preserve"> </w:t>
      </w:r>
      <w:proofErr w:type="spellStart"/>
      <w:r w:rsidRPr="000E351D">
        <w:rPr>
          <w:sz w:val="18"/>
          <w:szCs w:val="18"/>
        </w:rPr>
        <w:t>τοιοῦτον</w:t>
      </w:r>
      <w:proofErr w:type="spellEnd"/>
      <w:r w:rsidRPr="00027574">
        <w:rPr>
          <w:sz w:val="18"/>
          <w:szCs w:val="18"/>
          <w:lang w:val="it-IT"/>
        </w:rPr>
        <w:t xml:space="preserve"> </w:t>
      </w:r>
      <w:proofErr w:type="spellStart"/>
      <w:r w:rsidRPr="000E351D">
        <w:rPr>
          <w:sz w:val="18"/>
          <w:szCs w:val="18"/>
        </w:rPr>
        <w:t>ἕτερον</w:t>
      </w:r>
      <w:proofErr w:type="spellEnd"/>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γὰρ</w:t>
      </w:r>
      <w:proofErr w:type="spellEnd"/>
      <w:r w:rsidRPr="00027574">
        <w:rPr>
          <w:sz w:val="18"/>
          <w:szCs w:val="18"/>
          <w:lang w:val="it-IT"/>
        </w:rPr>
        <w:t xml:space="preserve"> </w:t>
      </w:r>
      <w:r w:rsidRPr="000E351D">
        <w:rPr>
          <w:sz w:val="18"/>
          <w:szCs w:val="18"/>
        </w:rPr>
        <w:t>ἡ</w:t>
      </w:r>
      <w:r w:rsidRPr="00027574">
        <w:rPr>
          <w:sz w:val="18"/>
          <w:szCs w:val="18"/>
          <w:lang w:val="it-IT"/>
        </w:rPr>
        <w:t xml:space="preserve"> </w:t>
      </w:r>
      <w:proofErr w:type="spellStart"/>
      <w:r w:rsidRPr="000E351D">
        <w:rPr>
          <w:sz w:val="18"/>
          <w:szCs w:val="18"/>
        </w:rPr>
        <w:t>ἀρετὴ</w:t>
      </w:r>
      <w:proofErr w:type="spellEnd"/>
      <w:r w:rsidRPr="00027574">
        <w:rPr>
          <w:sz w:val="18"/>
          <w:szCs w:val="18"/>
          <w:lang w:val="it-IT"/>
        </w:rPr>
        <w:t xml:space="preserve"> </w:t>
      </w:r>
      <w:r w:rsidRPr="000E351D">
        <w:rPr>
          <w:sz w:val="18"/>
          <w:szCs w:val="18"/>
        </w:rPr>
        <w:t>π</w:t>
      </w:r>
      <w:proofErr w:type="spellStart"/>
      <w:r w:rsidRPr="000E351D">
        <w:rPr>
          <w:sz w:val="18"/>
          <w:szCs w:val="18"/>
        </w:rPr>
        <w:t>οιητέ</w:t>
      </w:r>
      <w:proofErr w:type="spellEnd"/>
      <w:r w:rsidRPr="000E351D">
        <w:rPr>
          <w:sz w:val="18"/>
          <w:szCs w:val="18"/>
        </w:rPr>
        <w:t>α</w:t>
      </w:r>
      <w:r w:rsidRPr="00027574">
        <w:rPr>
          <w:sz w:val="18"/>
          <w:szCs w:val="18"/>
          <w:lang w:val="it-IT"/>
        </w:rPr>
        <w:t xml:space="preserve"> </w:t>
      </w:r>
      <w:proofErr w:type="spellStart"/>
      <w:r w:rsidRPr="000E351D">
        <w:rPr>
          <w:sz w:val="18"/>
          <w:szCs w:val="18"/>
        </w:rPr>
        <w:t>μὲν</w:t>
      </w:r>
      <w:proofErr w:type="spellEnd"/>
      <w:r w:rsidRPr="00027574">
        <w:rPr>
          <w:sz w:val="18"/>
          <w:szCs w:val="18"/>
          <w:lang w:val="it-IT"/>
        </w:rPr>
        <w:t xml:space="preserve"> </w:t>
      </w:r>
      <w:r w:rsidRPr="000E351D">
        <w:rPr>
          <w:sz w:val="18"/>
          <w:szCs w:val="18"/>
        </w:rPr>
        <w:t>ἐπ</w:t>
      </w:r>
      <w:proofErr w:type="spellStart"/>
      <w:r w:rsidRPr="000E351D">
        <w:rPr>
          <w:sz w:val="18"/>
          <w:szCs w:val="18"/>
        </w:rPr>
        <w:t>ισκο</w:t>
      </w:r>
      <w:proofErr w:type="spellEnd"/>
      <w:r w:rsidRPr="000E351D">
        <w:rPr>
          <w:sz w:val="18"/>
          <w:szCs w:val="18"/>
        </w:rPr>
        <w:t>ποῦσα</w:t>
      </w:r>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μὴ</w:t>
      </w:r>
      <w:proofErr w:type="spellEnd"/>
      <w:r w:rsidRPr="00027574">
        <w:rPr>
          <w:sz w:val="18"/>
          <w:szCs w:val="18"/>
          <w:lang w:val="it-IT"/>
        </w:rPr>
        <w:t xml:space="preserve"> </w:t>
      </w:r>
      <w:r w:rsidRPr="000E351D">
        <w:rPr>
          <w:sz w:val="18"/>
          <w:szCs w:val="18"/>
        </w:rPr>
        <w:t>π</w:t>
      </w:r>
      <w:proofErr w:type="spellStart"/>
      <w:r w:rsidRPr="000E351D">
        <w:rPr>
          <w:sz w:val="18"/>
          <w:szCs w:val="18"/>
        </w:rPr>
        <w:t>οιητέ</w:t>
      </w:r>
      <w:proofErr w:type="spellEnd"/>
      <w:r w:rsidRPr="000E351D">
        <w:rPr>
          <w:sz w:val="18"/>
          <w:szCs w:val="18"/>
        </w:rPr>
        <w:t>α</w:t>
      </w:r>
      <w:r w:rsidRPr="00027574">
        <w:rPr>
          <w:sz w:val="18"/>
          <w:szCs w:val="18"/>
          <w:lang w:val="it-IT"/>
        </w:rPr>
        <w:t xml:space="preserve"> </w:t>
      </w:r>
      <w:proofErr w:type="spellStart"/>
      <w:r w:rsidRPr="000E351D">
        <w:rPr>
          <w:sz w:val="18"/>
          <w:szCs w:val="18"/>
        </w:rPr>
        <w:t>κέκλητ</w:t>
      </w:r>
      <w:proofErr w:type="spellEnd"/>
      <w:r w:rsidRPr="000E351D">
        <w:rPr>
          <w:sz w:val="18"/>
          <w:szCs w:val="18"/>
        </w:rPr>
        <w:t>αι</w:t>
      </w:r>
      <w:r w:rsidRPr="00027574">
        <w:rPr>
          <w:sz w:val="18"/>
          <w:szCs w:val="18"/>
          <w:lang w:val="it-IT"/>
        </w:rPr>
        <w:t xml:space="preserve"> </w:t>
      </w:r>
      <w:proofErr w:type="spellStart"/>
      <w:r w:rsidRPr="000E351D">
        <w:rPr>
          <w:sz w:val="18"/>
          <w:szCs w:val="18"/>
        </w:rPr>
        <w:t>φρόνησις</w:t>
      </w:r>
      <w:proofErr w:type="spellEnd"/>
      <w:r w:rsidRPr="00027574">
        <w:rPr>
          <w:sz w:val="18"/>
          <w:szCs w:val="18"/>
          <w:lang w:val="it-IT"/>
        </w:rPr>
        <w:t xml:space="preserve">, </w:t>
      </w:r>
      <w:r w:rsidRPr="000E351D">
        <w:rPr>
          <w:sz w:val="18"/>
          <w:szCs w:val="18"/>
        </w:rPr>
        <w:t>ἐπ</w:t>
      </w:r>
      <w:proofErr w:type="spellStart"/>
      <w:r w:rsidRPr="000E351D">
        <w:rPr>
          <w:sz w:val="18"/>
          <w:szCs w:val="18"/>
        </w:rPr>
        <w:t>ιθυμί</w:t>
      </w:r>
      <w:proofErr w:type="spellEnd"/>
      <w:r w:rsidRPr="000E351D">
        <w:rPr>
          <w:sz w:val="18"/>
          <w:szCs w:val="18"/>
        </w:rPr>
        <w:t>αν</w:t>
      </w:r>
      <w:r w:rsidRPr="00027574">
        <w:rPr>
          <w:sz w:val="18"/>
          <w:szCs w:val="18"/>
          <w:lang w:val="it-IT"/>
        </w:rPr>
        <w:t xml:space="preserve"> </w:t>
      </w:r>
      <w:proofErr w:type="spellStart"/>
      <w:r w:rsidRPr="000E351D">
        <w:rPr>
          <w:sz w:val="18"/>
          <w:szCs w:val="18"/>
        </w:rPr>
        <w:t>δὲ</w:t>
      </w:r>
      <w:proofErr w:type="spellEnd"/>
      <w:r w:rsidRPr="00027574">
        <w:rPr>
          <w:sz w:val="18"/>
          <w:szCs w:val="18"/>
          <w:lang w:val="it-IT"/>
        </w:rPr>
        <w:t xml:space="preserve"> </w:t>
      </w:r>
      <w:proofErr w:type="spellStart"/>
      <w:r w:rsidRPr="000E351D">
        <w:rPr>
          <w:sz w:val="18"/>
          <w:szCs w:val="18"/>
        </w:rPr>
        <w:t>κοσμοῦσ</w:t>
      </w:r>
      <w:proofErr w:type="spellEnd"/>
      <w:r w:rsidRPr="000E351D">
        <w:rPr>
          <w:sz w:val="18"/>
          <w:szCs w:val="18"/>
        </w:rPr>
        <w:t>α</w:t>
      </w:r>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τὸ</w:t>
      </w:r>
      <w:proofErr w:type="spellEnd"/>
      <w:r w:rsidRPr="00027574">
        <w:rPr>
          <w:sz w:val="18"/>
          <w:szCs w:val="18"/>
          <w:lang w:val="it-IT"/>
        </w:rPr>
        <w:t xml:space="preserve"> </w:t>
      </w:r>
      <w:proofErr w:type="spellStart"/>
      <w:r w:rsidRPr="000E351D">
        <w:rPr>
          <w:sz w:val="18"/>
          <w:szCs w:val="18"/>
        </w:rPr>
        <w:t>μέτριον</w:t>
      </w:r>
      <w:proofErr w:type="spellEnd"/>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τὸ</w:t>
      </w:r>
      <w:proofErr w:type="spellEnd"/>
      <w:r w:rsidRPr="00027574">
        <w:rPr>
          <w:sz w:val="18"/>
          <w:szCs w:val="18"/>
          <w:lang w:val="it-IT"/>
        </w:rPr>
        <w:t xml:space="preserve"> </w:t>
      </w:r>
      <w:proofErr w:type="spellStart"/>
      <w:r w:rsidRPr="000E351D">
        <w:rPr>
          <w:sz w:val="18"/>
          <w:szCs w:val="18"/>
        </w:rPr>
        <w:t>εὔκ</w:t>
      </w:r>
      <w:proofErr w:type="spellEnd"/>
      <w:r w:rsidRPr="000E351D">
        <w:rPr>
          <w:sz w:val="18"/>
          <w:szCs w:val="18"/>
        </w:rPr>
        <w:t>αιρον</w:t>
      </w:r>
      <w:r w:rsidRPr="00027574">
        <w:rPr>
          <w:sz w:val="18"/>
          <w:szCs w:val="18"/>
          <w:lang w:val="it-IT"/>
        </w:rPr>
        <w:t xml:space="preserve"> </w:t>
      </w:r>
      <w:proofErr w:type="spellStart"/>
      <w:r w:rsidRPr="000E351D">
        <w:rPr>
          <w:sz w:val="18"/>
          <w:szCs w:val="18"/>
        </w:rPr>
        <w:t>ἐν</w:t>
      </w:r>
      <w:proofErr w:type="spellEnd"/>
      <w:r w:rsidRPr="00027574">
        <w:rPr>
          <w:sz w:val="18"/>
          <w:szCs w:val="18"/>
          <w:lang w:val="it-IT"/>
        </w:rPr>
        <w:t xml:space="preserve"> </w:t>
      </w:r>
      <w:proofErr w:type="spellStart"/>
      <w:r w:rsidRPr="000E351D">
        <w:rPr>
          <w:sz w:val="18"/>
          <w:szCs w:val="18"/>
        </w:rPr>
        <w:t>ἡδον</w:t>
      </w:r>
      <w:proofErr w:type="spellEnd"/>
      <w:r w:rsidRPr="000E351D">
        <w:rPr>
          <w:sz w:val="18"/>
          <w:szCs w:val="18"/>
        </w:rPr>
        <w:t>αῖς</w:t>
      </w:r>
      <w:r w:rsidRPr="00027574">
        <w:rPr>
          <w:sz w:val="18"/>
          <w:szCs w:val="18"/>
          <w:lang w:val="it-IT"/>
        </w:rPr>
        <w:t xml:space="preserve"> </w:t>
      </w:r>
      <w:proofErr w:type="spellStart"/>
      <w:r w:rsidRPr="000E351D">
        <w:rPr>
          <w:sz w:val="18"/>
          <w:szCs w:val="18"/>
        </w:rPr>
        <w:t>ὁρίζουσ</w:t>
      </w:r>
      <w:proofErr w:type="spellEnd"/>
      <w:r w:rsidRPr="000E351D">
        <w:rPr>
          <w:sz w:val="18"/>
          <w:szCs w:val="18"/>
        </w:rPr>
        <w:t>α</w:t>
      </w:r>
      <w:r w:rsidRPr="00027574">
        <w:rPr>
          <w:sz w:val="18"/>
          <w:szCs w:val="18"/>
          <w:lang w:val="it-IT"/>
        </w:rPr>
        <w:t xml:space="preserve"> </w:t>
      </w:r>
      <w:proofErr w:type="spellStart"/>
      <w:r w:rsidRPr="000E351D">
        <w:rPr>
          <w:sz w:val="18"/>
          <w:szCs w:val="18"/>
        </w:rPr>
        <w:t>σωφροσύνη</w:t>
      </w:r>
      <w:proofErr w:type="spellEnd"/>
      <w:r w:rsidRPr="00027574">
        <w:rPr>
          <w:sz w:val="18"/>
          <w:szCs w:val="18"/>
          <w:lang w:val="it-IT"/>
        </w:rPr>
        <w:t xml:space="preserve">, </w:t>
      </w:r>
      <w:proofErr w:type="spellStart"/>
      <w:r w:rsidRPr="000E351D">
        <w:rPr>
          <w:sz w:val="18"/>
          <w:szCs w:val="18"/>
        </w:rPr>
        <w:t>κοινωνήμ</w:t>
      </w:r>
      <w:proofErr w:type="spellEnd"/>
      <w:r w:rsidRPr="000E351D">
        <w:rPr>
          <w:sz w:val="18"/>
          <w:szCs w:val="18"/>
        </w:rPr>
        <w:t>ασι</w:t>
      </w:r>
      <w:r w:rsidRPr="00027574">
        <w:rPr>
          <w:sz w:val="18"/>
          <w:szCs w:val="18"/>
          <w:lang w:val="it-IT"/>
        </w:rPr>
        <w:t xml:space="preserve"> </w:t>
      </w:r>
      <w:proofErr w:type="spellStart"/>
      <w:r w:rsidRPr="000E351D">
        <w:rPr>
          <w:sz w:val="18"/>
          <w:szCs w:val="18"/>
        </w:rPr>
        <w:t>δὲ</w:t>
      </w:r>
      <w:proofErr w:type="spellEnd"/>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συμ</w:t>
      </w:r>
      <w:proofErr w:type="spellEnd"/>
      <w:r w:rsidRPr="000E351D">
        <w:rPr>
          <w:sz w:val="18"/>
          <w:szCs w:val="18"/>
        </w:rPr>
        <w:t>βολαίοις</w:t>
      </w:r>
      <w:r w:rsidRPr="00027574">
        <w:rPr>
          <w:sz w:val="18"/>
          <w:szCs w:val="18"/>
          <w:lang w:val="it-IT"/>
        </w:rPr>
        <w:t xml:space="preserve"> </w:t>
      </w:r>
      <w:proofErr w:type="spellStart"/>
      <w:r w:rsidRPr="000E351D">
        <w:rPr>
          <w:sz w:val="18"/>
          <w:szCs w:val="18"/>
        </w:rPr>
        <w:t>ὁμιλοῦσ</w:t>
      </w:r>
      <w:proofErr w:type="spellEnd"/>
      <w:r w:rsidRPr="000E351D">
        <w:rPr>
          <w:sz w:val="18"/>
          <w:szCs w:val="18"/>
        </w:rPr>
        <w:t>α</w:t>
      </w:r>
      <w:r w:rsidRPr="00027574">
        <w:rPr>
          <w:sz w:val="18"/>
          <w:szCs w:val="18"/>
          <w:lang w:val="it-IT"/>
        </w:rPr>
        <w:t xml:space="preserve"> </w:t>
      </w:r>
      <w:proofErr w:type="spellStart"/>
      <w:r w:rsidRPr="000E351D">
        <w:rPr>
          <w:sz w:val="18"/>
          <w:szCs w:val="18"/>
        </w:rPr>
        <w:t>τοῖς</w:t>
      </w:r>
      <w:proofErr w:type="spellEnd"/>
      <w:r w:rsidRPr="00027574">
        <w:rPr>
          <w:sz w:val="18"/>
          <w:szCs w:val="18"/>
          <w:lang w:val="it-IT"/>
        </w:rPr>
        <w:t xml:space="preserve"> </w:t>
      </w:r>
      <w:r w:rsidRPr="000E351D">
        <w:rPr>
          <w:sz w:val="18"/>
          <w:szCs w:val="18"/>
        </w:rPr>
        <w:t>π</w:t>
      </w:r>
      <w:proofErr w:type="spellStart"/>
      <w:r w:rsidRPr="000E351D">
        <w:rPr>
          <w:sz w:val="18"/>
          <w:szCs w:val="18"/>
        </w:rPr>
        <w:t>ρὸς</w:t>
      </w:r>
      <w:proofErr w:type="spellEnd"/>
      <w:r w:rsidRPr="00027574">
        <w:rPr>
          <w:sz w:val="18"/>
          <w:szCs w:val="18"/>
          <w:lang w:val="it-IT"/>
        </w:rPr>
        <w:t xml:space="preserve"> </w:t>
      </w:r>
      <w:proofErr w:type="spellStart"/>
      <w:r w:rsidRPr="000E351D">
        <w:rPr>
          <w:sz w:val="18"/>
          <w:szCs w:val="18"/>
        </w:rPr>
        <w:t>ἑτέρους</w:t>
      </w:r>
      <w:proofErr w:type="spellEnd"/>
      <w:r w:rsidRPr="00027574">
        <w:rPr>
          <w:sz w:val="18"/>
          <w:szCs w:val="18"/>
          <w:lang w:val="it-IT"/>
        </w:rPr>
        <w:t xml:space="preserve"> </w:t>
      </w:r>
      <w:proofErr w:type="spellStart"/>
      <w:r w:rsidRPr="000E351D">
        <w:rPr>
          <w:sz w:val="18"/>
          <w:szCs w:val="18"/>
        </w:rPr>
        <w:t>δικ</w:t>
      </w:r>
      <w:proofErr w:type="spellEnd"/>
      <w:r w:rsidRPr="000E351D">
        <w:rPr>
          <w:sz w:val="18"/>
          <w:szCs w:val="18"/>
        </w:rPr>
        <w:t>αιοσύνη·</w:t>
      </w:r>
      <w:r w:rsidRPr="00027574">
        <w:rPr>
          <w:sz w:val="18"/>
          <w:szCs w:val="18"/>
          <w:lang w:val="it-IT"/>
        </w:rPr>
        <w:t xml:space="preserve"> </w:t>
      </w:r>
      <w:r w:rsidRPr="000E351D">
        <w:rPr>
          <w:sz w:val="18"/>
          <w:szCs w:val="18"/>
        </w:rPr>
        <w:t>κα</w:t>
      </w:r>
      <w:proofErr w:type="spellStart"/>
      <w:r w:rsidRPr="000E351D">
        <w:rPr>
          <w:sz w:val="18"/>
          <w:szCs w:val="18"/>
        </w:rPr>
        <w:t>θά</w:t>
      </w:r>
      <w:proofErr w:type="spellEnd"/>
      <w:r w:rsidRPr="000E351D">
        <w:rPr>
          <w:sz w:val="18"/>
          <w:szCs w:val="18"/>
        </w:rPr>
        <w:t>περ</w:t>
      </w:r>
      <w:r w:rsidRPr="00027574">
        <w:rPr>
          <w:sz w:val="18"/>
          <w:szCs w:val="18"/>
          <w:lang w:val="it-IT"/>
        </w:rPr>
        <w:t xml:space="preserve"> </w:t>
      </w:r>
      <w:proofErr w:type="spellStart"/>
      <w:r w:rsidRPr="000E351D">
        <w:rPr>
          <w:sz w:val="18"/>
          <w:szCs w:val="18"/>
        </w:rPr>
        <w:t>τὸ</w:t>
      </w:r>
      <w:proofErr w:type="spellEnd"/>
      <w:r w:rsidRPr="00027574">
        <w:rPr>
          <w:sz w:val="18"/>
          <w:szCs w:val="18"/>
          <w:lang w:val="it-IT"/>
        </w:rPr>
        <w:t xml:space="preserve"> </w:t>
      </w:r>
      <w:r w:rsidRPr="000E351D">
        <w:rPr>
          <w:sz w:val="18"/>
          <w:szCs w:val="18"/>
        </w:rPr>
        <w:t>μαχα</w:t>
      </w:r>
      <w:proofErr w:type="spellStart"/>
      <w:r w:rsidRPr="000E351D">
        <w:rPr>
          <w:sz w:val="18"/>
          <w:szCs w:val="18"/>
        </w:rPr>
        <w:t>ίριον</w:t>
      </w:r>
      <w:proofErr w:type="spellEnd"/>
      <w:r w:rsidRPr="00027574">
        <w:rPr>
          <w:sz w:val="18"/>
          <w:szCs w:val="18"/>
          <w:lang w:val="it-IT"/>
        </w:rPr>
        <w:t xml:space="preserve"> </w:t>
      </w:r>
      <w:proofErr w:type="spellStart"/>
      <w:r w:rsidRPr="000E351D">
        <w:rPr>
          <w:sz w:val="18"/>
          <w:szCs w:val="18"/>
        </w:rPr>
        <w:t>ἓν</w:t>
      </w:r>
      <w:proofErr w:type="spellEnd"/>
      <w:r w:rsidRPr="00027574">
        <w:rPr>
          <w:sz w:val="18"/>
          <w:szCs w:val="18"/>
          <w:lang w:val="it-IT"/>
        </w:rPr>
        <w:t xml:space="preserve"> </w:t>
      </w:r>
      <w:proofErr w:type="spellStart"/>
      <w:r w:rsidRPr="000E351D">
        <w:rPr>
          <w:sz w:val="18"/>
          <w:szCs w:val="18"/>
        </w:rPr>
        <w:t>μέν</w:t>
      </w:r>
      <w:proofErr w:type="spellEnd"/>
      <w:r w:rsidRPr="00027574">
        <w:rPr>
          <w:sz w:val="18"/>
          <w:szCs w:val="18"/>
          <w:lang w:val="it-IT"/>
        </w:rPr>
        <w:t xml:space="preserve"> </w:t>
      </w:r>
      <w:proofErr w:type="spellStart"/>
      <w:r w:rsidRPr="000E351D">
        <w:rPr>
          <w:sz w:val="18"/>
          <w:szCs w:val="18"/>
        </w:rPr>
        <w:t>ἐστιν</w:t>
      </w:r>
      <w:proofErr w:type="spellEnd"/>
      <w:r w:rsidRPr="00027574">
        <w:rPr>
          <w:sz w:val="18"/>
          <w:szCs w:val="18"/>
          <w:lang w:val="it-IT"/>
        </w:rPr>
        <w:t xml:space="preserve"> </w:t>
      </w:r>
      <w:proofErr w:type="spellStart"/>
      <w:r w:rsidRPr="000E351D">
        <w:rPr>
          <w:sz w:val="18"/>
          <w:szCs w:val="18"/>
        </w:rPr>
        <w:t>ἄλλοτε</w:t>
      </w:r>
      <w:proofErr w:type="spellEnd"/>
      <w:r w:rsidRPr="00027574">
        <w:rPr>
          <w:sz w:val="18"/>
          <w:szCs w:val="18"/>
          <w:lang w:val="it-IT"/>
        </w:rPr>
        <w:t xml:space="preserve"> </w:t>
      </w:r>
      <w:r w:rsidRPr="000E351D">
        <w:rPr>
          <w:sz w:val="18"/>
          <w:szCs w:val="18"/>
        </w:rPr>
        <w:t>δ</w:t>
      </w:r>
      <w:r w:rsidRPr="00027574">
        <w:rPr>
          <w:sz w:val="18"/>
          <w:szCs w:val="18"/>
          <w:lang w:val="it-IT"/>
        </w:rPr>
        <w:t xml:space="preserve">' </w:t>
      </w:r>
      <w:proofErr w:type="spellStart"/>
      <w:r w:rsidRPr="000E351D">
        <w:rPr>
          <w:sz w:val="18"/>
          <w:szCs w:val="18"/>
        </w:rPr>
        <w:t>ἄλλο</w:t>
      </w:r>
      <w:proofErr w:type="spellEnd"/>
      <w:r w:rsidRPr="00027574">
        <w:rPr>
          <w:sz w:val="18"/>
          <w:szCs w:val="18"/>
          <w:lang w:val="it-IT"/>
        </w:rPr>
        <w:t xml:space="preserve"> </w:t>
      </w:r>
      <w:proofErr w:type="spellStart"/>
      <w:r w:rsidRPr="000E351D">
        <w:rPr>
          <w:sz w:val="18"/>
          <w:szCs w:val="18"/>
        </w:rPr>
        <w:t>δι</w:t>
      </w:r>
      <w:proofErr w:type="spellEnd"/>
      <w:r w:rsidRPr="000E351D">
        <w:rPr>
          <w:sz w:val="18"/>
          <w:szCs w:val="18"/>
        </w:rPr>
        <w:t>αιρεῖ</w:t>
      </w:r>
      <w:r w:rsidRPr="00027574">
        <w:rPr>
          <w:sz w:val="18"/>
          <w:szCs w:val="18"/>
          <w:lang w:val="it-IT"/>
        </w:rPr>
        <w:t xml:space="preserve">, </w:t>
      </w:r>
      <w:r w:rsidRPr="000E351D">
        <w:rPr>
          <w:sz w:val="18"/>
          <w:szCs w:val="18"/>
        </w:rPr>
        <w:t>καὶ</w:t>
      </w:r>
      <w:r w:rsidRPr="00027574">
        <w:rPr>
          <w:sz w:val="18"/>
          <w:szCs w:val="18"/>
          <w:lang w:val="it-IT"/>
        </w:rPr>
        <w:t xml:space="preserve"> </w:t>
      </w:r>
      <w:proofErr w:type="spellStart"/>
      <w:r w:rsidRPr="000E351D">
        <w:rPr>
          <w:sz w:val="18"/>
          <w:szCs w:val="18"/>
        </w:rPr>
        <w:t>τὸ</w:t>
      </w:r>
      <w:proofErr w:type="spellEnd"/>
      <w:r w:rsidRPr="00027574">
        <w:rPr>
          <w:sz w:val="18"/>
          <w:szCs w:val="18"/>
          <w:lang w:val="it-IT"/>
        </w:rPr>
        <w:t xml:space="preserve"> </w:t>
      </w:r>
      <w:r w:rsidRPr="000E351D">
        <w:rPr>
          <w:sz w:val="18"/>
          <w:szCs w:val="18"/>
        </w:rPr>
        <w:t>π</w:t>
      </w:r>
      <w:proofErr w:type="spellStart"/>
      <w:r w:rsidRPr="000E351D">
        <w:rPr>
          <w:sz w:val="18"/>
          <w:szCs w:val="18"/>
        </w:rPr>
        <w:t>ῦρ</w:t>
      </w:r>
      <w:proofErr w:type="spellEnd"/>
      <w:r w:rsidRPr="00027574">
        <w:rPr>
          <w:sz w:val="18"/>
          <w:szCs w:val="18"/>
          <w:lang w:val="it-IT"/>
        </w:rPr>
        <w:t xml:space="preserve"> </w:t>
      </w:r>
      <w:proofErr w:type="spellStart"/>
      <w:r w:rsidRPr="000E351D">
        <w:rPr>
          <w:sz w:val="18"/>
          <w:szCs w:val="18"/>
        </w:rPr>
        <w:t>ἐνεργεῖ</w:t>
      </w:r>
      <w:proofErr w:type="spellEnd"/>
      <w:r w:rsidRPr="00027574">
        <w:rPr>
          <w:sz w:val="18"/>
          <w:szCs w:val="18"/>
          <w:lang w:val="it-IT"/>
        </w:rPr>
        <w:t xml:space="preserve"> </w:t>
      </w:r>
      <w:r w:rsidRPr="000E351D">
        <w:rPr>
          <w:sz w:val="18"/>
          <w:szCs w:val="18"/>
        </w:rPr>
        <w:t>π</w:t>
      </w:r>
      <w:proofErr w:type="spellStart"/>
      <w:r w:rsidRPr="000E351D">
        <w:rPr>
          <w:sz w:val="18"/>
          <w:szCs w:val="18"/>
        </w:rPr>
        <w:t>ερὶ</w:t>
      </w:r>
      <w:proofErr w:type="spellEnd"/>
      <w:r w:rsidRPr="00027574">
        <w:rPr>
          <w:sz w:val="18"/>
          <w:szCs w:val="18"/>
          <w:lang w:val="it-IT"/>
        </w:rPr>
        <w:t xml:space="preserve"> </w:t>
      </w:r>
      <w:proofErr w:type="spellStart"/>
      <w:r w:rsidRPr="000E351D">
        <w:rPr>
          <w:sz w:val="18"/>
          <w:szCs w:val="18"/>
        </w:rPr>
        <w:t>ὕλ</w:t>
      </w:r>
      <w:proofErr w:type="spellEnd"/>
      <w:r w:rsidRPr="000E351D">
        <w:rPr>
          <w:sz w:val="18"/>
          <w:szCs w:val="18"/>
        </w:rPr>
        <w:t>ας</w:t>
      </w:r>
      <w:r w:rsidRPr="00027574">
        <w:rPr>
          <w:sz w:val="18"/>
          <w:szCs w:val="18"/>
          <w:lang w:val="it-IT"/>
        </w:rPr>
        <w:t xml:space="preserve"> </w:t>
      </w:r>
      <w:proofErr w:type="spellStart"/>
      <w:r w:rsidRPr="000E351D">
        <w:rPr>
          <w:sz w:val="18"/>
          <w:szCs w:val="18"/>
        </w:rPr>
        <w:t>δι</w:t>
      </w:r>
      <w:proofErr w:type="spellEnd"/>
      <w:r w:rsidRPr="000E351D">
        <w:rPr>
          <w:sz w:val="18"/>
          <w:szCs w:val="18"/>
        </w:rPr>
        <w:t>αφόρους</w:t>
      </w:r>
      <w:r w:rsidRPr="00027574">
        <w:rPr>
          <w:sz w:val="18"/>
          <w:szCs w:val="18"/>
          <w:lang w:val="it-IT"/>
        </w:rPr>
        <w:t xml:space="preserve"> </w:t>
      </w:r>
      <w:proofErr w:type="spellStart"/>
      <w:r w:rsidRPr="000E351D">
        <w:rPr>
          <w:sz w:val="18"/>
          <w:szCs w:val="18"/>
        </w:rPr>
        <w:t>μιᾷ</w:t>
      </w:r>
      <w:proofErr w:type="spellEnd"/>
      <w:r w:rsidRPr="00027574">
        <w:rPr>
          <w:sz w:val="18"/>
          <w:szCs w:val="18"/>
          <w:lang w:val="it-IT"/>
        </w:rPr>
        <w:t xml:space="preserve"> </w:t>
      </w:r>
      <w:proofErr w:type="spellStart"/>
      <w:r w:rsidRPr="000E351D">
        <w:rPr>
          <w:sz w:val="18"/>
          <w:szCs w:val="18"/>
        </w:rPr>
        <w:t>φύσει</w:t>
      </w:r>
      <w:proofErr w:type="spellEnd"/>
      <w:r w:rsidRPr="00027574">
        <w:rPr>
          <w:sz w:val="18"/>
          <w:szCs w:val="18"/>
          <w:lang w:val="it-IT"/>
        </w:rPr>
        <w:t xml:space="preserve"> </w:t>
      </w:r>
      <w:proofErr w:type="spellStart"/>
      <w:r w:rsidRPr="000E351D">
        <w:rPr>
          <w:sz w:val="18"/>
          <w:szCs w:val="18"/>
        </w:rPr>
        <w:t>χρώμενον</w:t>
      </w:r>
      <w:proofErr w:type="spellEnd"/>
      <w:r w:rsidRPr="00027574">
        <w:rPr>
          <w:sz w:val="18"/>
          <w:szCs w:val="18"/>
          <w:lang w:val="it-IT"/>
        </w:rPr>
        <w:t>.</w:t>
      </w:r>
    </w:p>
    <w:p w:rsidR="00E45BB2" w:rsidRPr="003A08F5" w:rsidRDefault="00E45BB2" w:rsidP="00810456">
      <w:pPr>
        <w:pStyle w:val="Funotentext"/>
        <w:jc w:val="both"/>
        <w:rPr>
          <w:sz w:val="18"/>
          <w:szCs w:val="18"/>
          <w:lang w:val="en-US"/>
        </w:rPr>
      </w:pPr>
      <w:r w:rsidRPr="000E351D">
        <w:rPr>
          <w:sz w:val="18"/>
          <w:szCs w:val="18"/>
          <w:lang w:val="en-US"/>
        </w:rPr>
        <w:t xml:space="preserve">("Ariston of </w:t>
      </w:r>
      <w:proofErr w:type="spellStart"/>
      <w:r w:rsidRPr="000E351D">
        <w:rPr>
          <w:sz w:val="18"/>
          <w:szCs w:val="18"/>
          <w:lang w:val="en-US"/>
        </w:rPr>
        <w:t>Chius</w:t>
      </w:r>
      <w:proofErr w:type="spellEnd"/>
      <w:r w:rsidRPr="000E351D">
        <w:rPr>
          <w:sz w:val="18"/>
          <w:szCs w:val="18"/>
          <w:lang w:val="en-US"/>
        </w:rPr>
        <w:t xml:space="preserve"> also made virtue essentially one thing, which he called 'health'. It was by relativity that he made the virtues in a way different and plural, just as if someone wanted to call our vision 'white-seeing' when it apprehended white things, , 'black-seeing' when it apprehended black things, and so in other matters. For according to him, virtue, when it considers such things as we ought to do or not to do, is called prudence; when it moderates our desires, and prescribes the measure and season for our pleasures, temperance; and when it governs the commerce and mutual contracts of mankind, justice; — in the same manner, for instance, as a knife is one and the same knife still, notwithstanding sometimes it cuts one thing, sometimes another, and just as fire does operate upon different matter, and yet retain the very same nature.")</w:t>
      </w:r>
    </w:p>
  </w:footnote>
  <w:footnote w:id="25">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This is already tried in Plato's </w:t>
      </w:r>
      <w:r w:rsidRPr="000E351D">
        <w:rPr>
          <w:i/>
          <w:sz w:val="18"/>
          <w:szCs w:val="18"/>
          <w:lang w:val="en-US"/>
        </w:rPr>
        <w:t>Parmenides</w:t>
      </w:r>
      <w:r w:rsidRPr="000E351D">
        <w:rPr>
          <w:sz w:val="18"/>
          <w:szCs w:val="18"/>
          <w:lang w:val="en-US"/>
        </w:rPr>
        <w:t xml:space="preserve"> </w:t>
      </w:r>
      <w:proofErr w:type="spellStart"/>
      <w:r w:rsidRPr="000E351D">
        <w:rPr>
          <w:sz w:val="18"/>
          <w:szCs w:val="18"/>
          <w:lang w:val="en-US"/>
        </w:rPr>
        <w:t>131a</w:t>
      </w:r>
      <w:proofErr w:type="spellEnd"/>
      <w:r w:rsidRPr="000E351D">
        <w:rPr>
          <w:sz w:val="18"/>
          <w:szCs w:val="18"/>
          <w:lang w:val="en-US"/>
        </w:rPr>
        <w:t>-c: the idea must be divisible if participation is to take place.</w:t>
      </w:r>
    </w:p>
  </w:footnote>
  <w:footnote w:id="26">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Cf. </w:t>
      </w:r>
      <w:proofErr w:type="spellStart"/>
      <w:r w:rsidRPr="000E351D">
        <w:rPr>
          <w:sz w:val="18"/>
          <w:szCs w:val="18"/>
          <w:lang w:val="en-US"/>
        </w:rPr>
        <w:t>Epicteti</w:t>
      </w:r>
      <w:proofErr w:type="spellEnd"/>
      <w:r w:rsidRPr="000E351D">
        <w:rPr>
          <w:sz w:val="18"/>
          <w:szCs w:val="18"/>
          <w:lang w:val="en-US"/>
        </w:rPr>
        <w:t xml:space="preserve"> </w:t>
      </w:r>
      <w:proofErr w:type="spellStart"/>
      <w:r w:rsidRPr="000E351D">
        <w:rPr>
          <w:sz w:val="18"/>
          <w:szCs w:val="18"/>
          <w:lang w:val="en-US"/>
        </w:rPr>
        <w:t>Dissertationes</w:t>
      </w:r>
      <w:proofErr w:type="spellEnd"/>
      <w:r w:rsidRPr="000E351D">
        <w:rPr>
          <w:sz w:val="18"/>
          <w:szCs w:val="18"/>
          <w:lang w:val="en-US"/>
        </w:rPr>
        <w:t xml:space="preserve"> 1.14.6: </w:t>
      </w:r>
    </w:p>
    <w:p w:rsidR="00E45BB2" w:rsidRPr="000E351D" w:rsidRDefault="00E45BB2" w:rsidP="00810456">
      <w:pPr>
        <w:pStyle w:val="Funotentext"/>
        <w:jc w:val="both"/>
        <w:rPr>
          <w:noProof/>
          <w:sz w:val="18"/>
          <w:szCs w:val="18"/>
          <w:lang w:val="en-US"/>
        </w:rPr>
      </w:pPr>
      <w:r w:rsidRPr="000E351D">
        <w:rPr>
          <w:noProof/>
          <w:sz w:val="18"/>
          <w:szCs w:val="18"/>
          <w:lang w:val="el-GR"/>
        </w:rPr>
        <w:t>ἀλλ</w:t>
      </w:r>
      <w:r w:rsidRPr="000E351D">
        <w:rPr>
          <w:noProof/>
          <w:sz w:val="18"/>
          <w:szCs w:val="18"/>
          <w:lang w:val="en-US"/>
        </w:rPr>
        <w:t>'</w:t>
      </w:r>
      <w:r w:rsidRPr="00027574">
        <w:rPr>
          <w:noProof/>
          <w:sz w:val="18"/>
          <w:szCs w:val="18"/>
          <w:lang w:val="en-US"/>
        </w:rPr>
        <w:t xml:space="preserve"> </w:t>
      </w:r>
      <w:r w:rsidRPr="000E351D">
        <w:rPr>
          <w:noProof/>
          <w:sz w:val="18"/>
          <w:szCs w:val="18"/>
          <w:lang w:val="el-GR"/>
        </w:rPr>
        <w:t>αἱ</w:t>
      </w:r>
      <w:r w:rsidRPr="00027574">
        <w:rPr>
          <w:noProof/>
          <w:sz w:val="18"/>
          <w:szCs w:val="18"/>
          <w:lang w:val="en-US"/>
        </w:rPr>
        <w:t xml:space="preserve"> </w:t>
      </w:r>
      <w:r w:rsidRPr="000E351D">
        <w:rPr>
          <w:noProof/>
          <w:sz w:val="18"/>
          <w:szCs w:val="18"/>
          <w:lang w:val="el-GR"/>
        </w:rPr>
        <w:t>ψυχαὶ</w:t>
      </w:r>
      <w:r w:rsidRPr="00027574">
        <w:rPr>
          <w:noProof/>
          <w:sz w:val="18"/>
          <w:szCs w:val="18"/>
          <w:lang w:val="en-US"/>
        </w:rPr>
        <w:t xml:space="preserve"> </w:t>
      </w:r>
      <w:r w:rsidRPr="000E351D">
        <w:rPr>
          <w:noProof/>
          <w:sz w:val="18"/>
          <w:szCs w:val="18"/>
          <w:lang w:val="el-GR"/>
        </w:rPr>
        <w:t>μὲν</w:t>
      </w:r>
      <w:r w:rsidRPr="00027574">
        <w:rPr>
          <w:noProof/>
          <w:sz w:val="18"/>
          <w:szCs w:val="18"/>
          <w:lang w:val="en-US"/>
        </w:rPr>
        <w:t xml:space="preserve"> </w:t>
      </w:r>
      <w:r w:rsidRPr="000E351D">
        <w:rPr>
          <w:noProof/>
          <w:sz w:val="18"/>
          <w:szCs w:val="18"/>
          <w:lang w:val="el-GR"/>
        </w:rPr>
        <w:t>οὕτως</w:t>
      </w:r>
      <w:r w:rsidRPr="00027574">
        <w:rPr>
          <w:noProof/>
          <w:sz w:val="18"/>
          <w:szCs w:val="18"/>
          <w:lang w:val="en-US"/>
        </w:rPr>
        <w:t xml:space="preserve"> </w:t>
      </w:r>
      <w:r w:rsidRPr="000E351D">
        <w:rPr>
          <w:noProof/>
          <w:sz w:val="18"/>
          <w:szCs w:val="18"/>
          <w:lang w:val="el-GR"/>
        </w:rPr>
        <w:t>εἰσὶν</w:t>
      </w:r>
      <w:r w:rsidRPr="00027574">
        <w:rPr>
          <w:noProof/>
          <w:sz w:val="18"/>
          <w:szCs w:val="18"/>
          <w:lang w:val="en-US"/>
        </w:rPr>
        <w:t xml:space="preserve"> </w:t>
      </w:r>
      <w:r w:rsidRPr="000E351D">
        <w:rPr>
          <w:noProof/>
          <w:sz w:val="18"/>
          <w:szCs w:val="18"/>
          <w:lang w:val="el-GR"/>
        </w:rPr>
        <w:t>ἐνδεδεμέναι</w:t>
      </w:r>
      <w:r w:rsidRPr="00027574">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συναφεῖς</w:t>
      </w:r>
      <w:r w:rsidRPr="00027574">
        <w:rPr>
          <w:noProof/>
          <w:sz w:val="18"/>
          <w:szCs w:val="18"/>
          <w:lang w:val="en-US"/>
        </w:rPr>
        <w:t xml:space="preserve"> </w:t>
      </w:r>
      <w:r w:rsidRPr="000E351D">
        <w:rPr>
          <w:noProof/>
          <w:sz w:val="18"/>
          <w:szCs w:val="18"/>
          <w:lang w:val="el-GR"/>
        </w:rPr>
        <w:t>τῷ</w:t>
      </w:r>
      <w:r w:rsidRPr="00027574">
        <w:rPr>
          <w:noProof/>
          <w:sz w:val="18"/>
          <w:szCs w:val="18"/>
          <w:lang w:val="en-US"/>
        </w:rPr>
        <w:t xml:space="preserve"> </w:t>
      </w:r>
      <w:r w:rsidRPr="000E351D">
        <w:rPr>
          <w:noProof/>
          <w:sz w:val="18"/>
          <w:szCs w:val="18"/>
          <w:lang w:val="el-GR"/>
        </w:rPr>
        <w:t>θεῷ</w:t>
      </w:r>
      <w:r w:rsidRPr="00027574">
        <w:rPr>
          <w:noProof/>
          <w:sz w:val="18"/>
          <w:szCs w:val="18"/>
          <w:lang w:val="en-US"/>
        </w:rPr>
        <w:t xml:space="preserve"> </w:t>
      </w:r>
      <w:r w:rsidRPr="000E351D">
        <w:rPr>
          <w:noProof/>
          <w:sz w:val="18"/>
          <w:szCs w:val="18"/>
          <w:lang w:val="el-GR"/>
        </w:rPr>
        <w:t>ἅτε</w:t>
      </w:r>
      <w:r w:rsidRPr="00027574">
        <w:rPr>
          <w:noProof/>
          <w:sz w:val="18"/>
          <w:szCs w:val="18"/>
          <w:lang w:val="en-US"/>
        </w:rPr>
        <w:t xml:space="preserve"> </w:t>
      </w:r>
      <w:r w:rsidRPr="000E351D">
        <w:rPr>
          <w:noProof/>
          <w:sz w:val="18"/>
          <w:szCs w:val="18"/>
          <w:lang w:val="el-GR"/>
        </w:rPr>
        <w:t>αὐτοῦ</w:t>
      </w:r>
      <w:r w:rsidRPr="00027574">
        <w:rPr>
          <w:noProof/>
          <w:sz w:val="18"/>
          <w:szCs w:val="18"/>
          <w:lang w:val="en-US"/>
        </w:rPr>
        <w:t xml:space="preserve"> </w:t>
      </w:r>
      <w:r w:rsidRPr="000E351D">
        <w:rPr>
          <w:noProof/>
          <w:sz w:val="18"/>
          <w:szCs w:val="18"/>
          <w:lang w:val="el-GR"/>
        </w:rPr>
        <w:t>μόρια</w:t>
      </w:r>
      <w:r w:rsidRPr="00027574">
        <w:rPr>
          <w:noProof/>
          <w:sz w:val="18"/>
          <w:szCs w:val="18"/>
          <w:lang w:val="en-US"/>
        </w:rPr>
        <w:t xml:space="preserve"> </w:t>
      </w:r>
      <w:r w:rsidRPr="000E351D">
        <w:rPr>
          <w:noProof/>
          <w:sz w:val="18"/>
          <w:szCs w:val="18"/>
          <w:lang w:val="el-GR"/>
        </w:rPr>
        <w:t>οὖσαι</w:t>
      </w:r>
      <w:r w:rsidRPr="00027574">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ἀποσπάσματα</w:t>
      </w:r>
      <w:r w:rsidRPr="00027574">
        <w:rPr>
          <w:noProof/>
          <w:sz w:val="18"/>
          <w:szCs w:val="18"/>
          <w:lang w:val="en-US"/>
        </w:rPr>
        <w:t>.</w:t>
      </w:r>
    </w:p>
    <w:p w:rsidR="00E45BB2" w:rsidRPr="000E351D" w:rsidRDefault="00E45BB2" w:rsidP="00810456">
      <w:pPr>
        <w:pStyle w:val="Funotentext"/>
        <w:jc w:val="both"/>
        <w:rPr>
          <w:noProof/>
          <w:sz w:val="18"/>
          <w:szCs w:val="18"/>
          <w:lang w:val="en-US"/>
        </w:rPr>
      </w:pPr>
      <w:r w:rsidRPr="000E351D">
        <w:rPr>
          <w:noProof/>
          <w:sz w:val="18"/>
          <w:szCs w:val="18"/>
          <w:lang w:val="en-US"/>
        </w:rPr>
        <w:t>("But our souls are so bound up with God and joined together with Him, as being parts and fragments of His being.")</w:t>
      </w:r>
    </w:p>
    <w:p w:rsidR="00E45BB2" w:rsidRPr="000E351D" w:rsidRDefault="00E45BB2" w:rsidP="00810456">
      <w:pPr>
        <w:pStyle w:val="Funotentext"/>
        <w:jc w:val="both"/>
        <w:rPr>
          <w:sz w:val="18"/>
          <w:szCs w:val="18"/>
          <w:lang w:val="en-US"/>
        </w:rPr>
      </w:pPr>
      <w:r w:rsidRPr="000E351D">
        <w:rPr>
          <w:sz w:val="18"/>
          <w:szCs w:val="18"/>
          <w:lang w:val="en-US"/>
        </w:rPr>
        <w:t>Likewise 2.8.11:</w:t>
      </w:r>
    </w:p>
    <w:p w:rsidR="00E45BB2" w:rsidRPr="000E351D" w:rsidRDefault="00E45BB2" w:rsidP="00810456">
      <w:pPr>
        <w:pStyle w:val="Funotentext"/>
        <w:jc w:val="both"/>
        <w:rPr>
          <w:noProof/>
          <w:sz w:val="18"/>
          <w:szCs w:val="18"/>
          <w:lang w:val="en-US"/>
        </w:rPr>
      </w:pPr>
      <w:r w:rsidRPr="000E351D">
        <w:rPr>
          <w:noProof/>
          <w:sz w:val="18"/>
          <w:szCs w:val="18"/>
          <w:lang w:val="el-GR"/>
        </w:rPr>
        <w:t>σὺ</w:t>
      </w:r>
      <w:r w:rsidRPr="00027574">
        <w:rPr>
          <w:noProof/>
          <w:sz w:val="18"/>
          <w:szCs w:val="18"/>
          <w:lang w:val="en-US"/>
        </w:rPr>
        <w:t xml:space="preserve"> </w:t>
      </w:r>
      <w:r w:rsidRPr="000E351D">
        <w:rPr>
          <w:noProof/>
          <w:sz w:val="18"/>
          <w:szCs w:val="18"/>
          <w:lang w:val="el-GR"/>
        </w:rPr>
        <w:t>ἀπόσπασμα</w:t>
      </w:r>
      <w:r w:rsidRPr="00027574">
        <w:rPr>
          <w:noProof/>
          <w:sz w:val="18"/>
          <w:szCs w:val="18"/>
          <w:lang w:val="en-US"/>
        </w:rPr>
        <w:t xml:space="preserve"> </w:t>
      </w:r>
      <w:r w:rsidRPr="000E351D">
        <w:rPr>
          <w:noProof/>
          <w:sz w:val="18"/>
          <w:szCs w:val="18"/>
          <w:lang w:val="el-GR"/>
        </w:rPr>
        <w:t>εἶ</w:t>
      </w:r>
      <w:r w:rsidRPr="00027574">
        <w:rPr>
          <w:noProof/>
          <w:sz w:val="18"/>
          <w:szCs w:val="18"/>
          <w:lang w:val="en-US"/>
        </w:rPr>
        <w:t xml:space="preserve"> </w:t>
      </w:r>
      <w:r w:rsidRPr="000E351D">
        <w:rPr>
          <w:noProof/>
          <w:sz w:val="18"/>
          <w:szCs w:val="18"/>
          <w:lang w:val="el-GR"/>
        </w:rPr>
        <w:t>τοῦ</w:t>
      </w:r>
      <w:r w:rsidRPr="00027574">
        <w:rPr>
          <w:noProof/>
          <w:sz w:val="18"/>
          <w:szCs w:val="18"/>
          <w:lang w:val="en-US"/>
        </w:rPr>
        <w:t xml:space="preserve"> </w:t>
      </w:r>
      <w:r w:rsidRPr="000E351D">
        <w:rPr>
          <w:noProof/>
          <w:sz w:val="18"/>
          <w:szCs w:val="18"/>
          <w:lang w:val="el-GR"/>
        </w:rPr>
        <w:t>θεοῦ·</w:t>
      </w:r>
      <w:r w:rsidRPr="00027574">
        <w:rPr>
          <w:noProof/>
          <w:sz w:val="18"/>
          <w:szCs w:val="18"/>
          <w:lang w:val="en-US"/>
        </w:rPr>
        <w:t xml:space="preserve"> </w:t>
      </w:r>
      <w:r w:rsidRPr="000E351D">
        <w:rPr>
          <w:noProof/>
          <w:sz w:val="18"/>
          <w:szCs w:val="18"/>
          <w:lang w:val="el-GR"/>
        </w:rPr>
        <w:t>ἔχεις</w:t>
      </w:r>
      <w:r w:rsidRPr="00027574">
        <w:rPr>
          <w:noProof/>
          <w:sz w:val="18"/>
          <w:szCs w:val="18"/>
          <w:lang w:val="en-US"/>
        </w:rPr>
        <w:t xml:space="preserve"> </w:t>
      </w:r>
      <w:r w:rsidRPr="000E351D">
        <w:rPr>
          <w:noProof/>
          <w:sz w:val="18"/>
          <w:szCs w:val="18"/>
          <w:lang w:val="el-GR"/>
        </w:rPr>
        <w:t>τι</w:t>
      </w:r>
      <w:r w:rsidRPr="00027574">
        <w:rPr>
          <w:noProof/>
          <w:sz w:val="18"/>
          <w:szCs w:val="18"/>
          <w:lang w:val="en-US"/>
        </w:rPr>
        <w:t xml:space="preserve"> </w:t>
      </w:r>
      <w:r w:rsidRPr="000E351D">
        <w:rPr>
          <w:noProof/>
          <w:sz w:val="18"/>
          <w:szCs w:val="18"/>
          <w:lang w:val="el-GR"/>
        </w:rPr>
        <w:t>ἐν</w:t>
      </w:r>
      <w:r w:rsidRPr="00027574">
        <w:rPr>
          <w:noProof/>
          <w:sz w:val="18"/>
          <w:szCs w:val="18"/>
          <w:lang w:val="en-US"/>
        </w:rPr>
        <w:t xml:space="preserve"> </w:t>
      </w:r>
      <w:r w:rsidRPr="000E351D">
        <w:rPr>
          <w:noProof/>
          <w:sz w:val="18"/>
          <w:szCs w:val="18"/>
          <w:lang w:val="el-GR"/>
        </w:rPr>
        <w:t>σεαυτῷ</w:t>
      </w:r>
      <w:r w:rsidRPr="00027574">
        <w:rPr>
          <w:noProof/>
          <w:sz w:val="18"/>
          <w:szCs w:val="18"/>
          <w:lang w:val="en-US"/>
        </w:rPr>
        <w:t xml:space="preserve"> </w:t>
      </w:r>
      <w:r w:rsidRPr="000E351D">
        <w:rPr>
          <w:noProof/>
          <w:sz w:val="18"/>
          <w:szCs w:val="18"/>
          <w:lang w:val="el-GR"/>
        </w:rPr>
        <w:t>μέρος</w:t>
      </w:r>
      <w:r w:rsidRPr="00027574">
        <w:rPr>
          <w:noProof/>
          <w:sz w:val="18"/>
          <w:szCs w:val="18"/>
          <w:lang w:val="en-US"/>
        </w:rPr>
        <w:t xml:space="preserve"> </w:t>
      </w:r>
      <w:r w:rsidRPr="000E351D">
        <w:rPr>
          <w:noProof/>
          <w:sz w:val="18"/>
          <w:szCs w:val="18"/>
          <w:lang w:val="el-GR"/>
        </w:rPr>
        <w:t>ἐκείνου</w:t>
      </w:r>
      <w:r w:rsidRPr="00027574">
        <w:rPr>
          <w:noProof/>
          <w:sz w:val="18"/>
          <w:szCs w:val="18"/>
          <w:lang w:val="en-US"/>
        </w:rPr>
        <w:t xml:space="preserve">. </w:t>
      </w:r>
      <w:r w:rsidRPr="000E351D">
        <w:rPr>
          <w:noProof/>
          <w:sz w:val="18"/>
          <w:szCs w:val="18"/>
          <w:lang w:val="el-GR"/>
        </w:rPr>
        <w:t>τί</w:t>
      </w:r>
      <w:r w:rsidRPr="00027574">
        <w:rPr>
          <w:noProof/>
          <w:sz w:val="18"/>
          <w:szCs w:val="18"/>
          <w:lang w:val="en-US"/>
        </w:rPr>
        <w:t xml:space="preserve"> </w:t>
      </w:r>
      <w:r w:rsidRPr="000E351D">
        <w:rPr>
          <w:noProof/>
          <w:sz w:val="18"/>
          <w:szCs w:val="18"/>
          <w:lang w:val="el-GR"/>
        </w:rPr>
        <w:t>οὖν</w:t>
      </w:r>
      <w:r w:rsidRPr="00027574">
        <w:rPr>
          <w:noProof/>
          <w:sz w:val="18"/>
          <w:szCs w:val="18"/>
          <w:lang w:val="en-US"/>
        </w:rPr>
        <w:t xml:space="preserve"> </w:t>
      </w:r>
      <w:r w:rsidRPr="000E351D">
        <w:rPr>
          <w:noProof/>
          <w:sz w:val="18"/>
          <w:szCs w:val="18"/>
          <w:lang w:val="el-GR"/>
        </w:rPr>
        <w:t>ἀγνοεῖς</w:t>
      </w:r>
      <w:r w:rsidRPr="00027574">
        <w:rPr>
          <w:noProof/>
          <w:sz w:val="18"/>
          <w:szCs w:val="18"/>
          <w:lang w:val="en-US"/>
        </w:rPr>
        <w:t xml:space="preserve"> </w:t>
      </w:r>
      <w:r w:rsidRPr="000E351D">
        <w:rPr>
          <w:noProof/>
          <w:sz w:val="18"/>
          <w:szCs w:val="18"/>
          <w:lang w:val="el-GR"/>
        </w:rPr>
        <w:t>σου</w:t>
      </w:r>
      <w:r w:rsidRPr="00027574">
        <w:rPr>
          <w:noProof/>
          <w:sz w:val="18"/>
          <w:szCs w:val="18"/>
          <w:lang w:val="en-US"/>
        </w:rPr>
        <w:t xml:space="preserve"> </w:t>
      </w:r>
      <w:r w:rsidRPr="000E351D">
        <w:rPr>
          <w:noProof/>
          <w:sz w:val="18"/>
          <w:szCs w:val="18"/>
          <w:lang w:val="el-GR"/>
        </w:rPr>
        <w:t>τὴν</w:t>
      </w:r>
      <w:r w:rsidRPr="00027574">
        <w:rPr>
          <w:noProof/>
          <w:sz w:val="18"/>
          <w:szCs w:val="18"/>
          <w:lang w:val="en-US"/>
        </w:rPr>
        <w:t xml:space="preserve"> </w:t>
      </w:r>
      <w:r w:rsidRPr="000E351D">
        <w:rPr>
          <w:noProof/>
          <w:sz w:val="18"/>
          <w:szCs w:val="18"/>
          <w:lang w:val="el-GR"/>
        </w:rPr>
        <w:t>συγγένειαν</w:t>
      </w:r>
      <w:r w:rsidRPr="00027574">
        <w:rPr>
          <w:noProof/>
          <w:sz w:val="18"/>
          <w:szCs w:val="18"/>
          <w:lang w:val="en-US"/>
        </w:rPr>
        <w:t xml:space="preserve">; </w:t>
      </w:r>
      <w:r w:rsidRPr="000E351D">
        <w:rPr>
          <w:noProof/>
          <w:sz w:val="18"/>
          <w:szCs w:val="18"/>
          <w:lang w:val="el-GR"/>
        </w:rPr>
        <w:t>τί</w:t>
      </w:r>
      <w:r w:rsidRPr="00027574">
        <w:rPr>
          <w:noProof/>
          <w:sz w:val="18"/>
          <w:szCs w:val="18"/>
          <w:lang w:val="en-US"/>
        </w:rPr>
        <w:t xml:space="preserve"> </w:t>
      </w:r>
      <w:r w:rsidRPr="000E351D">
        <w:rPr>
          <w:noProof/>
          <w:sz w:val="18"/>
          <w:szCs w:val="18"/>
          <w:lang w:val="el-GR"/>
        </w:rPr>
        <w:t>οὐκ</w:t>
      </w:r>
      <w:r w:rsidRPr="00027574">
        <w:rPr>
          <w:noProof/>
          <w:sz w:val="18"/>
          <w:szCs w:val="18"/>
          <w:lang w:val="en-US"/>
        </w:rPr>
        <w:t xml:space="preserve"> </w:t>
      </w:r>
      <w:r w:rsidRPr="000E351D">
        <w:rPr>
          <w:noProof/>
          <w:sz w:val="18"/>
          <w:szCs w:val="18"/>
          <w:lang w:val="el-GR"/>
        </w:rPr>
        <w:t>οἶδας</w:t>
      </w:r>
      <w:r w:rsidRPr="00027574">
        <w:rPr>
          <w:noProof/>
          <w:sz w:val="18"/>
          <w:szCs w:val="18"/>
          <w:lang w:val="en-US"/>
        </w:rPr>
        <w:t xml:space="preserve">, </w:t>
      </w:r>
      <w:r w:rsidRPr="000E351D">
        <w:rPr>
          <w:noProof/>
          <w:sz w:val="18"/>
          <w:szCs w:val="18"/>
          <w:lang w:val="el-GR"/>
        </w:rPr>
        <w:t>πόθεν</w:t>
      </w:r>
      <w:r w:rsidRPr="00027574">
        <w:rPr>
          <w:noProof/>
          <w:sz w:val="18"/>
          <w:szCs w:val="18"/>
          <w:lang w:val="en-US"/>
        </w:rPr>
        <w:t xml:space="preserve"> </w:t>
      </w:r>
      <w:r w:rsidRPr="000E351D">
        <w:rPr>
          <w:noProof/>
          <w:sz w:val="18"/>
          <w:szCs w:val="18"/>
          <w:lang w:val="el-GR"/>
        </w:rPr>
        <w:t>ἐλήλυθας</w:t>
      </w:r>
      <w:r w:rsidRPr="00027574">
        <w:rPr>
          <w:noProof/>
          <w:sz w:val="18"/>
          <w:szCs w:val="18"/>
          <w:lang w:val="en-US"/>
        </w:rPr>
        <w:t>;</w:t>
      </w:r>
    </w:p>
    <w:p w:rsidR="00E45BB2" w:rsidRPr="000E351D" w:rsidRDefault="00E45BB2" w:rsidP="00810456">
      <w:pPr>
        <w:pStyle w:val="Funotentext"/>
        <w:jc w:val="both"/>
        <w:rPr>
          <w:noProof/>
          <w:sz w:val="18"/>
          <w:szCs w:val="18"/>
          <w:lang w:val="en-US"/>
        </w:rPr>
      </w:pPr>
      <w:r w:rsidRPr="000E351D">
        <w:rPr>
          <w:noProof/>
          <w:sz w:val="18"/>
          <w:szCs w:val="18"/>
          <w:lang w:val="en-US"/>
        </w:rPr>
        <w:t>("you are a fragment of God; you have within you a part of Him. Why, then, are you ignorant of your own kinship?")</w:t>
      </w:r>
    </w:p>
    <w:p w:rsidR="00E45BB2" w:rsidRPr="000E351D" w:rsidRDefault="00E45BB2" w:rsidP="00810456">
      <w:pPr>
        <w:pStyle w:val="Funotentext"/>
        <w:jc w:val="both"/>
        <w:rPr>
          <w:rFonts w:cs="Calibri"/>
          <w:sz w:val="18"/>
          <w:szCs w:val="18"/>
          <w:lang w:val="en-US"/>
        </w:rPr>
      </w:pPr>
      <w:r w:rsidRPr="000E351D">
        <w:rPr>
          <w:sz w:val="18"/>
          <w:szCs w:val="18"/>
          <w:lang w:val="en-US"/>
        </w:rPr>
        <w:t>Seneca (</w:t>
      </w:r>
      <w:proofErr w:type="spellStart"/>
      <w:r w:rsidRPr="000E351D">
        <w:rPr>
          <w:i/>
          <w:sz w:val="18"/>
          <w:szCs w:val="18"/>
          <w:lang w:val="en-US"/>
        </w:rPr>
        <w:t>Epistula</w:t>
      </w:r>
      <w:proofErr w:type="spellEnd"/>
      <w:r w:rsidRPr="000E351D">
        <w:rPr>
          <w:sz w:val="18"/>
          <w:szCs w:val="18"/>
          <w:lang w:val="en-US"/>
        </w:rPr>
        <w:t xml:space="preserve"> 31.11) says about the "animus" (= </w:t>
      </w:r>
      <w:r w:rsidRPr="000E351D">
        <w:rPr>
          <w:sz w:val="18"/>
          <w:szCs w:val="18"/>
        </w:rPr>
        <w:t>π</w:t>
      </w:r>
      <w:proofErr w:type="spellStart"/>
      <w:r w:rsidRPr="000E351D">
        <w:rPr>
          <w:sz w:val="18"/>
          <w:szCs w:val="18"/>
        </w:rPr>
        <w:t>νεῦμ</w:t>
      </w:r>
      <w:proofErr w:type="spellEnd"/>
      <w:r w:rsidRPr="000E351D">
        <w:rPr>
          <w:sz w:val="18"/>
          <w:szCs w:val="18"/>
        </w:rPr>
        <w:t>α</w:t>
      </w:r>
      <w:r w:rsidRPr="000E351D">
        <w:rPr>
          <w:sz w:val="18"/>
          <w:szCs w:val="18"/>
          <w:lang w:val="en-US"/>
        </w:rPr>
        <w:t>, spirit</w:t>
      </w:r>
      <w:r w:rsidRPr="000E351D">
        <w:rPr>
          <w:rFonts w:cs="Calibri"/>
          <w:sz w:val="18"/>
          <w:szCs w:val="18"/>
          <w:lang w:val="en-US"/>
        </w:rPr>
        <w:t>):</w:t>
      </w:r>
    </w:p>
    <w:p w:rsidR="00E45BB2" w:rsidRPr="000E351D" w:rsidRDefault="00E45BB2" w:rsidP="00810456">
      <w:pPr>
        <w:pStyle w:val="Funotentext"/>
        <w:jc w:val="both"/>
        <w:rPr>
          <w:rFonts w:cs="Calibri"/>
          <w:sz w:val="18"/>
          <w:szCs w:val="18"/>
          <w:lang w:val="en-US"/>
        </w:rPr>
      </w:pPr>
      <w:r w:rsidRPr="000E351D">
        <w:rPr>
          <w:rFonts w:cs="Calibri"/>
          <w:sz w:val="18"/>
          <w:szCs w:val="18"/>
          <w:lang w:val="en-US"/>
        </w:rPr>
        <w:t xml:space="preserve">"quid </w:t>
      </w:r>
      <w:proofErr w:type="spellStart"/>
      <w:r w:rsidRPr="000E351D">
        <w:rPr>
          <w:rFonts w:cs="Calibri"/>
          <w:sz w:val="18"/>
          <w:szCs w:val="18"/>
          <w:lang w:val="en-US"/>
        </w:rPr>
        <w:t>aliud</w:t>
      </w:r>
      <w:proofErr w:type="spellEnd"/>
      <w:r w:rsidRPr="000E351D">
        <w:rPr>
          <w:rFonts w:cs="Calibri"/>
          <w:sz w:val="18"/>
          <w:szCs w:val="18"/>
          <w:lang w:val="en-US"/>
        </w:rPr>
        <w:t xml:space="preserve"> </w:t>
      </w:r>
      <w:proofErr w:type="spellStart"/>
      <w:r w:rsidRPr="000E351D">
        <w:rPr>
          <w:rFonts w:cs="Calibri"/>
          <w:sz w:val="18"/>
          <w:szCs w:val="18"/>
          <w:lang w:val="en-US"/>
        </w:rPr>
        <w:t>voces</w:t>
      </w:r>
      <w:proofErr w:type="spellEnd"/>
      <w:r w:rsidRPr="000E351D">
        <w:rPr>
          <w:rFonts w:cs="Calibri"/>
          <w:sz w:val="18"/>
          <w:szCs w:val="18"/>
          <w:lang w:val="en-US"/>
        </w:rPr>
        <w:t xml:space="preserve"> </w:t>
      </w:r>
      <w:proofErr w:type="spellStart"/>
      <w:r w:rsidRPr="000E351D">
        <w:rPr>
          <w:rFonts w:cs="Calibri"/>
          <w:sz w:val="18"/>
          <w:szCs w:val="18"/>
          <w:lang w:val="en-US"/>
        </w:rPr>
        <w:t>hunc</w:t>
      </w:r>
      <w:proofErr w:type="spellEnd"/>
      <w:r w:rsidRPr="000E351D">
        <w:rPr>
          <w:rFonts w:cs="Calibri"/>
          <w:sz w:val="18"/>
          <w:szCs w:val="18"/>
          <w:lang w:val="en-US"/>
        </w:rPr>
        <w:t xml:space="preserve"> quam </w:t>
      </w:r>
      <w:proofErr w:type="spellStart"/>
      <w:r w:rsidRPr="000E351D">
        <w:rPr>
          <w:rFonts w:cs="Calibri"/>
          <w:sz w:val="18"/>
          <w:szCs w:val="18"/>
          <w:lang w:val="en-US"/>
        </w:rPr>
        <w:t>deum</w:t>
      </w:r>
      <w:proofErr w:type="spellEnd"/>
      <w:r w:rsidRPr="000E351D">
        <w:rPr>
          <w:rFonts w:cs="Calibri"/>
          <w:sz w:val="18"/>
          <w:szCs w:val="18"/>
          <w:lang w:val="en-US"/>
        </w:rPr>
        <w:t xml:space="preserve"> in corpore </w:t>
      </w:r>
      <w:proofErr w:type="spellStart"/>
      <w:r w:rsidRPr="000E351D">
        <w:rPr>
          <w:rFonts w:cs="Calibri"/>
          <w:sz w:val="18"/>
          <w:szCs w:val="18"/>
          <w:lang w:val="en-US"/>
        </w:rPr>
        <w:t>humano</w:t>
      </w:r>
      <w:proofErr w:type="spellEnd"/>
      <w:r w:rsidRPr="000E351D">
        <w:rPr>
          <w:rFonts w:cs="Calibri"/>
          <w:sz w:val="18"/>
          <w:szCs w:val="18"/>
          <w:lang w:val="en-US"/>
        </w:rPr>
        <w:t xml:space="preserve"> </w:t>
      </w:r>
      <w:proofErr w:type="spellStart"/>
      <w:r w:rsidRPr="000E351D">
        <w:rPr>
          <w:rFonts w:cs="Calibri"/>
          <w:sz w:val="18"/>
          <w:szCs w:val="18"/>
          <w:lang w:val="en-US"/>
        </w:rPr>
        <w:t>hospitantem</w:t>
      </w:r>
      <w:proofErr w:type="spellEnd"/>
      <w:r w:rsidRPr="000E351D">
        <w:rPr>
          <w:rFonts w:cs="Calibri"/>
          <w:sz w:val="18"/>
          <w:szCs w:val="18"/>
          <w:lang w:val="en-US"/>
        </w:rPr>
        <w:t>?"</w:t>
      </w:r>
    </w:p>
    <w:p w:rsidR="00E45BB2" w:rsidRPr="000E351D" w:rsidRDefault="00E45BB2" w:rsidP="00810456">
      <w:pPr>
        <w:pStyle w:val="Funotentext"/>
        <w:jc w:val="both"/>
        <w:rPr>
          <w:rFonts w:cs="Calibri"/>
          <w:sz w:val="18"/>
          <w:szCs w:val="18"/>
          <w:lang w:val="en-US"/>
        </w:rPr>
      </w:pPr>
      <w:r w:rsidRPr="000E351D">
        <w:rPr>
          <w:rFonts w:cs="Calibri"/>
          <w:sz w:val="18"/>
          <w:szCs w:val="18"/>
          <w:lang w:val="en-US"/>
        </w:rPr>
        <w:t>("</w:t>
      </w:r>
      <w:r w:rsidRPr="000E351D">
        <w:rPr>
          <w:sz w:val="18"/>
          <w:szCs w:val="18"/>
          <w:lang w:val="en-US"/>
        </w:rPr>
        <w:t>What else could you call it than a god dwelling as a guest in a human body?</w:t>
      </w:r>
      <w:r w:rsidRPr="000E351D">
        <w:rPr>
          <w:rFonts w:cs="Calibri"/>
          <w:sz w:val="18"/>
          <w:szCs w:val="18"/>
          <w:lang w:val="en-US"/>
        </w:rPr>
        <w:t>")</w:t>
      </w:r>
    </w:p>
    <w:p w:rsidR="00E45BB2" w:rsidRPr="000E351D" w:rsidRDefault="00E45BB2" w:rsidP="00810456">
      <w:pPr>
        <w:pStyle w:val="Funotentext"/>
        <w:jc w:val="both"/>
        <w:rPr>
          <w:sz w:val="18"/>
          <w:szCs w:val="18"/>
          <w:lang w:val="en-US"/>
        </w:rPr>
      </w:pPr>
      <w:r w:rsidRPr="000E351D">
        <w:rPr>
          <w:sz w:val="18"/>
          <w:szCs w:val="18"/>
          <w:lang w:val="en-US"/>
        </w:rPr>
        <w:t>The same about reason (</w:t>
      </w:r>
      <w:proofErr w:type="spellStart"/>
      <w:r w:rsidRPr="000E351D">
        <w:rPr>
          <w:i/>
          <w:sz w:val="18"/>
          <w:szCs w:val="18"/>
          <w:lang w:val="en-US"/>
        </w:rPr>
        <w:t>Epistula</w:t>
      </w:r>
      <w:proofErr w:type="spellEnd"/>
      <w:r w:rsidRPr="000E351D">
        <w:rPr>
          <w:sz w:val="18"/>
          <w:szCs w:val="18"/>
          <w:lang w:val="en-US"/>
        </w:rPr>
        <w:t xml:space="preserve"> 66.12):</w:t>
      </w:r>
    </w:p>
    <w:p w:rsidR="00E45BB2" w:rsidRPr="000E351D" w:rsidRDefault="00E45BB2" w:rsidP="00810456">
      <w:pPr>
        <w:pStyle w:val="Funotentext"/>
        <w:jc w:val="both"/>
        <w:rPr>
          <w:sz w:val="18"/>
          <w:szCs w:val="18"/>
          <w:lang w:val="fr-FR"/>
        </w:rPr>
      </w:pPr>
      <w:r w:rsidRPr="000E351D">
        <w:rPr>
          <w:sz w:val="18"/>
          <w:szCs w:val="18"/>
          <w:lang w:val="fr-FR"/>
        </w:rPr>
        <w:t xml:space="preserve">"Ratio </w:t>
      </w:r>
      <w:proofErr w:type="spellStart"/>
      <w:r w:rsidRPr="000E351D">
        <w:rPr>
          <w:sz w:val="18"/>
          <w:szCs w:val="18"/>
          <w:lang w:val="fr-FR"/>
        </w:rPr>
        <w:t>autem</w:t>
      </w:r>
      <w:proofErr w:type="spellEnd"/>
      <w:r w:rsidRPr="000E351D">
        <w:rPr>
          <w:sz w:val="18"/>
          <w:szCs w:val="18"/>
          <w:lang w:val="fr-FR"/>
        </w:rPr>
        <w:t xml:space="preserve"> nihil </w:t>
      </w:r>
      <w:proofErr w:type="spellStart"/>
      <w:r w:rsidRPr="000E351D">
        <w:rPr>
          <w:sz w:val="18"/>
          <w:szCs w:val="18"/>
          <w:lang w:val="fr-FR"/>
        </w:rPr>
        <w:t>aliud</w:t>
      </w:r>
      <w:proofErr w:type="spellEnd"/>
      <w:r w:rsidRPr="000E351D">
        <w:rPr>
          <w:sz w:val="18"/>
          <w:szCs w:val="18"/>
          <w:lang w:val="fr-FR"/>
        </w:rPr>
        <w:t xml:space="preserve"> est quam in corpus humanum pars </w:t>
      </w:r>
      <w:proofErr w:type="spellStart"/>
      <w:r w:rsidRPr="000E351D">
        <w:rPr>
          <w:sz w:val="18"/>
          <w:szCs w:val="18"/>
          <w:lang w:val="fr-FR"/>
        </w:rPr>
        <w:t>divini</w:t>
      </w:r>
      <w:proofErr w:type="spellEnd"/>
      <w:r w:rsidRPr="000E351D">
        <w:rPr>
          <w:sz w:val="18"/>
          <w:szCs w:val="18"/>
          <w:lang w:val="fr-FR"/>
        </w:rPr>
        <w:t xml:space="preserve"> </w:t>
      </w:r>
      <w:proofErr w:type="spellStart"/>
      <w:r w:rsidRPr="000E351D">
        <w:rPr>
          <w:sz w:val="18"/>
          <w:szCs w:val="18"/>
          <w:lang w:val="fr-FR"/>
        </w:rPr>
        <w:t>spiritus</w:t>
      </w:r>
      <w:proofErr w:type="spellEnd"/>
      <w:r w:rsidRPr="000E351D">
        <w:rPr>
          <w:sz w:val="18"/>
          <w:szCs w:val="18"/>
          <w:lang w:val="fr-FR"/>
        </w:rPr>
        <w:t xml:space="preserve"> </w:t>
      </w:r>
      <w:proofErr w:type="spellStart"/>
      <w:r w:rsidRPr="000E351D">
        <w:rPr>
          <w:sz w:val="18"/>
          <w:szCs w:val="18"/>
          <w:lang w:val="fr-FR"/>
        </w:rPr>
        <w:t>mersa</w:t>
      </w:r>
      <w:proofErr w:type="spellEnd"/>
      <w:r w:rsidRPr="000E351D">
        <w:rPr>
          <w:sz w:val="18"/>
          <w:szCs w:val="18"/>
          <w:lang w:val="fr-FR"/>
        </w:rPr>
        <w:t>."</w:t>
      </w:r>
    </w:p>
    <w:p w:rsidR="00E45BB2" w:rsidRPr="003A08F5" w:rsidRDefault="00E45BB2" w:rsidP="00810456">
      <w:pPr>
        <w:pStyle w:val="Funotentext"/>
        <w:jc w:val="both"/>
        <w:rPr>
          <w:sz w:val="18"/>
          <w:szCs w:val="18"/>
          <w:lang w:val="en-US"/>
        </w:rPr>
      </w:pPr>
      <w:r w:rsidRPr="000E351D">
        <w:rPr>
          <w:sz w:val="18"/>
          <w:szCs w:val="18"/>
          <w:lang w:val="en-US"/>
        </w:rPr>
        <w:t>("Reason, however, is nothing else than a portion of the divine spirit set in a human body.")</w:t>
      </w:r>
    </w:p>
  </w:footnote>
  <w:footnote w:id="27">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That is why in Aristotle the sphere of action of the first mover is limited to the fixed starry sky. See </w:t>
      </w:r>
      <w:proofErr w:type="spellStart"/>
      <w:r w:rsidRPr="000E351D">
        <w:rPr>
          <w:sz w:val="18"/>
          <w:szCs w:val="18"/>
          <w:lang w:val="en-US"/>
        </w:rPr>
        <w:t>Moraux</w:t>
      </w:r>
      <w:proofErr w:type="spellEnd"/>
      <w:r w:rsidRPr="000E351D">
        <w:rPr>
          <w:sz w:val="18"/>
          <w:szCs w:val="18"/>
          <w:lang w:val="en-US"/>
        </w:rPr>
        <w:t xml:space="preserve"> 33:</w:t>
      </w:r>
    </w:p>
    <w:p w:rsidR="00E45BB2" w:rsidRPr="003A08F5" w:rsidRDefault="00E45BB2" w:rsidP="00810456">
      <w:pPr>
        <w:pStyle w:val="Funotentext"/>
        <w:jc w:val="both"/>
        <w:rPr>
          <w:sz w:val="18"/>
          <w:szCs w:val="18"/>
          <w:lang w:val="en-US"/>
        </w:rPr>
      </w:pPr>
      <w:r w:rsidRPr="000E351D">
        <w:rPr>
          <w:sz w:val="18"/>
          <w:szCs w:val="18"/>
          <w:lang w:val="en-US"/>
        </w:rPr>
        <w:t xml:space="preserve">"It is the Stoics who elaborated a doctrine of Providence, and not Aristotle; Aristotle does not attribute to the Supreme Thought any other object than itself; it was necessary that the Stoics put the problem in fashion so that one could try to elaborate, starting from elements borrowed from the Stagirite, Aristotelian doctrines of Providence. We write «doctrines» because commentators and doxographers could not agree. Some call Providence the action of the First Mover on the astral spheres inferior to it; this action does not extend to the sublunary world, which is only accidentally influenced by astral revolutions; the domain of Providence is thus limited to celestial beings: this is the position of the doxographers [Diels, </w:t>
      </w:r>
      <w:proofErr w:type="spellStart"/>
      <w:r w:rsidRPr="000E351D">
        <w:rPr>
          <w:i/>
          <w:sz w:val="18"/>
          <w:szCs w:val="18"/>
          <w:lang w:val="en-US"/>
        </w:rPr>
        <w:t>Doxographi</w:t>
      </w:r>
      <w:proofErr w:type="spellEnd"/>
      <w:r w:rsidRPr="000E351D">
        <w:rPr>
          <w:i/>
          <w:sz w:val="18"/>
          <w:szCs w:val="18"/>
          <w:lang w:val="en-US"/>
        </w:rPr>
        <w:t xml:space="preserve"> </w:t>
      </w:r>
      <w:proofErr w:type="spellStart"/>
      <w:r w:rsidRPr="000E351D">
        <w:rPr>
          <w:i/>
          <w:sz w:val="18"/>
          <w:szCs w:val="18"/>
          <w:lang w:val="en-US"/>
        </w:rPr>
        <w:t>Graeci</w:t>
      </w:r>
      <w:proofErr w:type="spellEnd"/>
      <w:r w:rsidRPr="000E351D">
        <w:rPr>
          <w:sz w:val="18"/>
          <w:szCs w:val="18"/>
          <w:lang w:val="en-US"/>
        </w:rPr>
        <w:t>, pp 330. , 8 ff. (Aetius)</w:t>
      </w:r>
      <w:r>
        <w:rPr>
          <w:sz w:val="18"/>
          <w:szCs w:val="18"/>
          <w:lang w:val="en-US"/>
        </w:rPr>
        <w:t>;</w:t>
      </w:r>
      <w:r w:rsidRPr="000E351D">
        <w:rPr>
          <w:sz w:val="18"/>
          <w:szCs w:val="18"/>
          <w:lang w:val="en-US"/>
        </w:rPr>
        <w:t xml:space="preserve"> 450, 16 (Arius Didymus) and 592, 11 ff. (Epiphanius)] and Diogenes [5.32] (</w:t>
      </w:r>
      <w:proofErr w:type="spellStart"/>
      <w:r w:rsidRPr="000E351D">
        <w:rPr>
          <w:sz w:val="18"/>
          <w:szCs w:val="18"/>
        </w:rPr>
        <w:t>δι</w:t>
      </w:r>
      <w:proofErr w:type="spellEnd"/>
      <w:r w:rsidRPr="000E351D">
        <w:rPr>
          <w:sz w:val="18"/>
          <w:szCs w:val="18"/>
        </w:rPr>
        <w:t>ατείνειν</w:t>
      </w:r>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r w:rsidRPr="000E351D">
        <w:rPr>
          <w:sz w:val="18"/>
          <w:szCs w:val="18"/>
          <w:lang w:val="el-GR"/>
        </w:rPr>
        <w:t>α</w:t>
      </w:r>
      <w:r w:rsidRPr="000E351D">
        <w:rPr>
          <w:sz w:val="18"/>
          <w:szCs w:val="18"/>
        </w:rPr>
        <w:t>ὐ</w:t>
      </w:r>
      <w:r w:rsidRPr="000E351D">
        <w:rPr>
          <w:sz w:val="18"/>
          <w:szCs w:val="18"/>
          <w:lang w:val="el-GR"/>
        </w:rPr>
        <w:t>το</w:t>
      </w:r>
      <w:r w:rsidRPr="000E351D">
        <w:rPr>
          <w:sz w:val="18"/>
          <w:szCs w:val="18"/>
        </w:rPr>
        <w:t>ῦ</w:t>
      </w:r>
      <w:r w:rsidRPr="000E351D">
        <w:rPr>
          <w:sz w:val="18"/>
          <w:szCs w:val="18"/>
          <w:lang w:val="en-US"/>
        </w:rPr>
        <w:t xml:space="preserve"> [scilicet </w:t>
      </w:r>
      <w:proofErr w:type="spellStart"/>
      <w:r w:rsidRPr="000E351D">
        <w:rPr>
          <w:sz w:val="18"/>
          <w:szCs w:val="18"/>
        </w:rPr>
        <w:t>τοῦ</w:t>
      </w:r>
      <w:proofErr w:type="spellEnd"/>
      <w:r w:rsidRPr="000E351D">
        <w:rPr>
          <w:sz w:val="18"/>
          <w:szCs w:val="18"/>
          <w:lang w:val="en-US"/>
        </w:rPr>
        <w:t xml:space="preserve"> </w:t>
      </w:r>
      <w:proofErr w:type="spellStart"/>
      <w:r w:rsidRPr="000E351D">
        <w:rPr>
          <w:sz w:val="18"/>
          <w:szCs w:val="18"/>
        </w:rPr>
        <w:t>θεοῦ</w:t>
      </w:r>
      <w:proofErr w:type="spellEnd"/>
      <w:r w:rsidRPr="000E351D">
        <w:rPr>
          <w:sz w:val="18"/>
          <w:szCs w:val="18"/>
          <w:lang w:val="en-US"/>
        </w:rPr>
        <w:t xml:space="preserve">] </w:t>
      </w:r>
      <w:r w:rsidRPr="000E351D">
        <w:rPr>
          <w:sz w:val="18"/>
          <w:szCs w:val="18"/>
          <w:lang w:val="el-GR"/>
        </w:rPr>
        <w:t>τ</w:t>
      </w:r>
      <w:r w:rsidRPr="000E351D">
        <w:rPr>
          <w:sz w:val="18"/>
          <w:szCs w:val="18"/>
        </w:rPr>
        <w:t>ὴ</w:t>
      </w:r>
      <w:r w:rsidRPr="000E351D">
        <w:rPr>
          <w:sz w:val="18"/>
          <w:szCs w:val="18"/>
          <w:lang w:val="el-GR"/>
        </w:rPr>
        <w:t>ν</w:t>
      </w:r>
      <w:r w:rsidRPr="000E351D">
        <w:rPr>
          <w:sz w:val="18"/>
          <w:szCs w:val="18"/>
          <w:lang w:val="en-US"/>
        </w:rPr>
        <w:t xml:space="preserve"> </w:t>
      </w:r>
      <w:r w:rsidRPr="000E351D">
        <w:rPr>
          <w:sz w:val="18"/>
          <w:szCs w:val="18"/>
        </w:rPr>
        <w:t>π</w:t>
      </w:r>
      <w:proofErr w:type="spellStart"/>
      <w:r w:rsidRPr="000E351D">
        <w:rPr>
          <w:sz w:val="18"/>
          <w:szCs w:val="18"/>
        </w:rPr>
        <w:t>ρόνοι</w:t>
      </w:r>
      <w:proofErr w:type="spellEnd"/>
      <w:r w:rsidRPr="000E351D">
        <w:rPr>
          <w:sz w:val="18"/>
          <w:szCs w:val="18"/>
        </w:rPr>
        <w:t>αν</w:t>
      </w:r>
      <w:r w:rsidRPr="000E351D">
        <w:rPr>
          <w:sz w:val="18"/>
          <w:szCs w:val="18"/>
          <w:lang w:val="en-US"/>
        </w:rPr>
        <w:t xml:space="preserve"> </w:t>
      </w:r>
      <w:proofErr w:type="spellStart"/>
      <w:r w:rsidRPr="000E351D">
        <w:rPr>
          <w:sz w:val="18"/>
          <w:szCs w:val="18"/>
        </w:rPr>
        <w:t>μέχρι</w:t>
      </w:r>
      <w:proofErr w:type="spellEnd"/>
      <w:r w:rsidRPr="000E351D">
        <w:rPr>
          <w:sz w:val="18"/>
          <w:szCs w:val="18"/>
          <w:lang w:val="en-US"/>
        </w:rPr>
        <w:t xml:space="preserve"> </w:t>
      </w:r>
      <w:r w:rsidRPr="000E351D">
        <w:rPr>
          <w:sz w:val="18"/>
          <w:szCs w:val="18"/>
          <w:lang w:val="el-GR"/>
        </w:rPr>
        <w:t>τ</w:t>
      </w:r>
      <w:r w:rsidRPr="000E351D">
        <w:rPr>
          <w:sz w:val="18"/>
          <w:szCs w:val="18"/>
        </w:rPr>
        <w:t>ῶ</w:t>
      </w:r>
      <w:r w:rsidRPr="000E351D">
        <w:rPr>
          <w:sz w:val="18"/>
          <w:szCs w:val="18"/>
          <w:lang w:val="el-GR"/>
        </w:rPr>
        <w:t>ν</w:t>
      </w:r>
      <w:r w:rsidRPr="000E351D">
        <w:rPr>
          <w:sz w:val="18"/>
          <w:szCs w:val="18"/>
          <w:lang w:val="en-US"/>
        </w:rPr>
        <w:t xml:space="preserve"> </w:t>
      </w:r>
      <w:proofErr w:type="spellStart"/>
      <w:r w:rsidRPr="000E351D">
        <w:rPr>
          <w:sz w:val="18"/>
          <w:szCs w:val="18"/>
        </w:rPr>
        <w:t>οὐρ</w:t>
      </w:r>
      <w:proofErr w:type="spellEnd"/>
      <w:r w:rsidRPr="000E351D">
        <w:rPr>
          <w:sz w:val="18"/>
          <w:szCs w:val="18"/>
        </w:rPr>
        <w:t>ανίων</w:t>
      </w:r>
      <w:r w:rsidRPr="000E351D">
        <w:rPr>
          <w:sz w:val="18"/>
          <w:szCs w:val="18"/>
          <w:lang w:val="en-US"/>
        </w:rPr>
        <w:t xml:space="preserve"> = "that his providence extended to the heavenly bodies").</w:t>
      </w:r>
    </w:p>
  </w:footnote>
  <w:footnote w:id="28">
    <w:p w:rsidR="00E45BB2" w:rsidRPr="000E351D" w:rsidRDefault="00E45BB2" w:rsidP="00810456">
      <w:pPr>
        <w:pStyle w:val="Funotentext"/>
        <w:jc w:val="both"/>
        <w:rPr>
          <w:sz w:val="18"/>
          <w:szCs w:val="18"/>
          <w:lang w:val="fr-FR"/>
        </w:rPr>
      </w:pPr>
      <w:r w:rsidRPr="000E351D">
        <w:rPr>
          <w:rStyle w:val="Funotenzeichen"/>
          <w:sz w:val="18"/>
          <w:szCs w:val="18"/>
        </w:rPr>
        <w:footnoteRef/>
      </w:r>
      <w:r w:rsidRPr="000E351D">
        <w:rPr>
          <w:sz w:val="18"/>
          <w:szCs w:val="18"/>
          <w:lang w:val="fr-FR"/>
        </w:rPr>
        <w:t xml:space="preserve"> </w:t>
      </w:r>
      <w:proofErr w:type="spellStart"/>
      <w:r w:rsidRPr="000E351D">
        <w:rPr>
          <w:sz w:val="18"/>
          <w:szCs w:val="18"/>
          <w:lang w:val="fr-FR"/>
        </w:rPr>
        <w:t>Plutarch</w:t>
      </w:r>
      <w:proofErr w:type="spellEnd"/>
      <w:r w:rsidRPr="000E351D">
        <w:rPr>
          <w:sz w:val="18"/>
          <w:szCs w:val="18"/>
          <w:lang w:val="fr-FR"/>
        </w:rPr>
        <w:t xml:space="preserve">, </w:t>
      </w:r>
      <w:r w:rsidRPr="000E351D">
        <w:rPr>
          <w:i/>
          <w:sz w:val="18"/>
          <w:szCs w:val="18"/>
          <w:lang w:val="fr-FR"/>
        </w:rPr>
        <w:t xml:space="preserve">De </w:t>
      </w:r>
      <w:proofErr w:type="spellStart"/>
      <w:r w:rsidRPr="000E351D">
        <w:rPr>
          <w:i/>
          <w:sz w:val="18"/>
          <w:szCs w:val="18"/>
          <w:lang w:val="fr-FR"/>
        </w:rPr>
        <w:t>communibus</w:t>
      </w:r>
      <w:proofErr w:type="spellEnd"/>
      <w:r w:rsidRPr="000E351D">
        <w:rPr>
          <w:i/>
          <w:sz w:val="18"/>
          <w:szCs w:val="18"/>
          <w:lang w:val="fr-FR"/>
        </w:rPr>
        <w:t xml:space="preserve"> </w:t>
      </w:r>
      <w:proofErr w:type="spellStart"/>
      <w:r w:rsidRPr="000E351D">
        <w:rPr>
          <w:i/>
          <w:sz w:val="18"/>
          <w:szCs w:val="18"/>
          <w:lang w:val="fr-FR"/>
        </w:rPr>
        <w:t>notitiis</w:t>
      </w:r>
      <w:proofErr w:type="spellEnd"/>
      <w:r w:rsidRPr="000E351D">
        <w:rPr>
          <w:sz w:val="18"/>
          <w:szCs w:val="18"/>
          <w:lang w:val="fr-FR"/>
        </w:rPr>
        <w:t xml:space="preserve"> </w:t>
      </w:r>
      <w:proofErr w:type="spellStart"/>
      <w:r w:rsidRPr="000E351D">
        <w:rPr>
          <w:sz w:val="18"/>
          <w:szCs w:val="18"/>
          <w:lang w:val="fr-FR"/>
        </w:rPr>
        <w:t>cp</w:t>
      </w:r>
      <w:proofErr w:type="spellEnd"/>
      <w:r w:rsidRPr="000E351D">
        <w:rPr>
          <w:sz w:val="18"/>
          <w:szCs w:val="18"/>
          <w:lang w:val="fr-FR"/>
        </w:rPr>
        <w:t xml:space="preserve">. 36 p. </w:t>
      </w:r>
      <w:proofErr w:type="spellStart"/>
      <w:r w:rsidRPr="000E351D">
        <w:rPr>
          <w:sz w:val="18"/>
          <w:szCs w:val="18"/>
          <w:lang w:val="fr-FR"/>
        </w:rPr>
        <w:t>1077d</w:t>
      </w:r>
      <w:proofErr w:type="spellEnd"/>
      <w:r w:rsidRPr="000E351D">
        <w:rPr>
          <w:sz w:val="18"/>
          <w:szCs w:val="18"/>
          <w:lang w:val="fr-FR"/>
        </w:rPr>
        <w:t xml:space="preserve">-e (= </w:t>
      </w:r>
      <w:proofErr w:type="spellStart"/>
      <w:r w:rsidRPr="000E351D">
        <w:rPr>
          <w:sz w:val="18"/>
          <w:szCs w:val="18"/>
          <w:lang w:val="fr-FR"/>
        </w:rPr>
        <w:t>SVF</w:t>
      </w:r>
      <w:proofErr w:type="spellEnd"/>
      <w:r w:rsidRPr="000E351D">
        <w:rPr>
          <w:sz w:val="18"/>
          <w:szCs w:val="18"/>
          <w:lang w:val="fr-FR"/>
        </w:rPr>
        <w:t xml:space="preserve"> II 312, 34-38):</w:t>
      </w:r>
    </w:p>
    <w:p w:rsidR="00E45BB2" w:rsidRPr="000E351D" w:rsidRDefault="00E45BB2" w:rsidP="00810456">
      <w:pPr>
        <w:pStyle w:val="Funotentext"/>
        <w:jc w:val="both"/>
        <w:rPr>
          <w:sz w:val="18"/>
          <w:szCs w:val="18"/>
          <w:lang w:val="fr-FR"/>
        </w:rPr>
      </w:pPr>
      <w:proofErr w:type="spellStart"/>
      <w:r w:rsidRPr="000E351D">
        <w:rPr>
          <w:sz w:val="18"/>
          <w:szCs w:val="18"/>
        </w:rPr>
        <w:t>λέγει</w:t>
      </w:r>
      <w:proofErr w:type="spellEnd"/>
      <w:r w:rsidRPr="000E351D">
        <w:rPr>
          <w:sz w:val="18"/>
          <w:szCs w:val="18"/>
          <w:lang w:val="fr-FR"/>
        </w:rPr>
        <w:t xml:space="preserve"> </w:t>
      </w:r>
      <w:proofErr w:type="spellStart"/>
      <w:r w:rsidRPr="000E351D">
        <w:rPr>
          <w:sz w:val="18"/>
          <w:szCs w:val="18"/>
        </w:rPr>
        <w:t>γοῦν</w:t>
      </w:r>
      <w:proofErr w:type="spellEnd"/>
      <w:r w:rsidRPr="000E351D">
        <w:rPr>
          <w:sz w:val="18"/>
          <w:szCs w:val="18"/>
          <w:lang w:val="fr-FR"/>
        </w:rPr>
        <w:t xml:space="preserve"> </w:t>
      </w:r>
      <w:proofErr w:type="spellStart"/>
      <w:r w:rsidRPr="000E351D">
        <w:rPr>
          <w:sz w:val="18"/>
          <w:szCs w:val="18"/>
        </w:rPr>
        <w:t>Χρύσι</w:t>
      </w:r>
      <w:proofErr w:type="spellEnd"/>
      <w:r w:rsidRPr="000E351D">
        <w:rPr>
          <w:sz w:val="18"/>
          <w:szCs w:val="18"/>
        </w:rPr>
        <w:t>ππος</w:t>
      </w:r>
      <w:r w:rsidRPr="000E351D">
        <w:rPr>
          <w:sz w:val="18"/>
          <w:szCs w:val="18"/>
          <w:lang w:val="fr-FR"/>
        </w:rPr>
        <w:t xml:space="preserve"> </w:t>
      </w:r>
      <w:proofErr w:type="spellStart"/>
      <w:r w:rsidRPr="000E351D">
        <w:rPr>
          <w:sz w:val="18"/>
          <w:szCs w:val="18"/>
        </w:rPr>
        <w:t>ἐοικέν</w:t>
      </w:r>
      <w:proofErr w:type="spellEnd"/>
      <w:r w:rsidRPr="000E351D">
        <w:rPr>
          <w:sz w:val="18"/>
          <w:szCs w:val="18"/>
        </w:rPr>
        <w:t>αι</w:t>
      </w:r>
      <w:r w:rsidRPr="000E351D">
        <w:rPr>
          <w:sz w:val="18"/>
          <w:szCs w:val="18"/>
          <w:lang w:val="fr-FR"/>
        </w:rPr>
        <w:t xml:space="preserve"> </w:t>
      </w:r>
      <w:proofErr w:type="spellStart"/>
      <w:r w:rsidRPr="000E351D">
        <w:rPr>
          <w:sz w:val="18"/>
          <w:szCs w:val="18"/>
        </w:rPr>
        <w:t>τῷ</w:t>
      </w:r>
      <w:proofErr w:type="spellEnd"/>
      <w:r w:rsidRPr="000E351D">
        <w:rPr>
          <w:sz w:val="18"/>
          <w:szCs w:val="18"/>
          <w:lang w:val="fr-FR"/>
        </w:rPr>
        <w:t xml:space="preserve"> </w:t>
      </w:r>
      <w:proofErr w:type="spellStart"/>
      <w:r w:rsidRPr="000E351D">
        <w:rPr>
          <w:sz w:val="18"/>
          <w:szCs w:val="18"/>
        </w:rPr>
        <w:t>μὲν</w:t>
      </w:r>
      <w:proofErr w:type="spellEnd"/>
      <w:r w:rsidRPr="000E351D">
        <w:rPr>
          <w:sz w:val="18"/>
          <w:szCs w:val="18"/>
          <w:lang w:val="fr-FR"/>
        </w:rPr>
        <w:t xml:space="preserve"> </w:t>
      </w:r>
      <w:proofErr w:type="spellStart"/>
      <w:r w:rsidRPr="000E351D">
        <w:rPr>
          <w:sz w:val="18"/>
          <w:szCs w:val="18"/>
        </w:rPr>
        <w:t>ἀνθρώ</w:t>
      </w:r>
      <w:proofErr w:type="spellEnd"/>
      <w:r w:rsidRPr="000E351D">
        <w:rPr>
          <w:sz w:val="18"/>
          <w:szCs w:val="18"/>
        </w:rPr>
        <w:t>πῳ</w:t>
      </w:r>
      <w:r w:rsidRPr="000E351D">
        <w:rPr>
          <w:sz w:val="18"/>
          <w:szCs w:val="18"/>
          <w:lang w:val="fr-FR"/>
        </w:rPr>
        <w:t xml:space="preserve"> </w:t>
      </w:r>
      <w:proofErr w:type="spellStart"/>
      <w:r w:rsidRPr="000E351D">
        <w:rPr>
          <w:sz w:val="18"/>
          <w:szCs w:val="18"/>
        </w:rPr>
        <w:t>τὸν</w:t>
      </w:r>
      <w:proofErr w:type="spellEnd"/>
      <w:r w:rsidRPr="000E351D">
        <w:rPr>
          <w:sz w:val="18"/>
          <w:szCs w:val="18"/>
          <w:lang w:val="fr-FR"/>
        </w:rPr>
        <w:t xml:space="preserve"> </w:t>
      </w:r>
      <w:proofErr w:type="spellStart"/>
      <w:r w:rsidRPr="000E351D">
        <w:rPr>
          <w:sz w:val="18"/>
          <w:szCs w:val="18"/>
        </w:rPr>
        <w:t>Δί</w:t>
      </w:r>
      <w:proofErr w:type="spellEnd"/>
      <w:r w:rsidRPr="000E351D">
        <w:rPr>
          <w:sz w:val="18"/>
          <w:szCs w:val="18"/>
        </w:rPr>
        <w:t>α</w:t>
      </w:r>
      <w:r w:rsidRPr="000E351D">
        <w:rPr>
          <w:sz w:val="18"/>
          <w:szCs w:val="18"/>
          <w:lang w:val="fr-FR"/>
        </w:rPr>
        <w:t xml:space="preserve"> </w:t>
      </w:r>
      <w:r w:rsidRPr="000E351D">
        <w:rPr>
          <w:sz w:val="18"/>
          <w:szCs w:val="18"/>
        </w:rPr>
        <w:t>καὶ</w:t>
      </w:r>
      <w:r w:rsidRPr="000E351D">
        <w:rPr>
          <w:sz w:val="18"/>
          <w:szCs w:val="18"/>
          <w:lang w:val="fr-FR"/>
        </w:rPr>
        <w:t xml:space="preserve"> </w:t>
      </w:r>
      <w:proofErr w:type="spellStart"/>
      <w:r w:rsidRPr="000E351D">
        <w:rPr>
          <w:sz w:val="18"/>
          <w:szCs w:val="18"/>
        </w:rPr>
        <w:t>τὸν</w:t>
      </w:r>
      <w:proofErr w:type="spellEnd"/>
      <w:r w:rsidRPr="000E351D">
        <w:rPr>
          <w:sz w:val="18"/>
          <w:szCs w:val="18"/>
          <w:lang w:val="fr-FR"/>
        </w:rPr>
        <w:t xml:space="preserve"> </w:t>
      </w:r>
      <w:proofErr w:type="spellStart"/>
      <w:r w:rsidRPr="000E351D">
        <w:rPr>
          <w:sz w:val="18"/>
          <w:szCs w:val="18"/>
        </w:rPr>
        <w:t>κόσμον</w:t>
      </w:r>
      <w:proofErr w:type="spellEnd"/>
      <w:r w:rsidRPr="000E351D">
        <w:rPr>
          <w:sz w:val="18"/>
          <w:szCs w:val="18"/>
          <w:lang w:val="fr-FR"/>
        </w:rPr>
        <w:t xml:space="preserve"> </w:t>
      </w:r>
      <w:proofErr w:type="spellStart"/>
      <w:r w:rsidRPr="000E351D">
        <w:rPr>
          <w:sz w:val="18"/>
          <w:szCs w:val="18"/>
        </w:rPr>
        <w:t>τῇ</w:t>
      </w:r>
      <w:proofErr w:type="spellEnd"/>
      <w:r w:rsidRPr="000E351D">
        <w:rPr>
          <w:sz w:val="18"/>
          <w:szCs w:val="18"/>
          <w:lang w:val="fr-FR"/>
        </w:rPr>
        <w:t xml:space="preserve"> </w:t>
      </w:r>
      <w:proofErr w:type="spellStart"/>
      <w:r w:rsidRPr="000E351D">
        <w:rPr>
          <w:sz w:val="18"/>
          <w:szCs w:val="18"/>
        </w:rPr>
        <w:t>δὲ</w:t>
      </w:r>
      <w:proofErr w:type="spellEnd"/>
      <w:r w:rsidRPr="000E351D">
        <w:rPr>
          <w:sz w:val="18"/>
          <w:szCs w:val="18"/>
          <w:lang w:val="fr-FR"/>
        </w:rPr>
        <w:t xml:space="preserve"> </w:t>
      </w:r>
      <w:proofErr w:type="spellStart"/>
      <w:r w:rsidRPr="000E351D">
        <w:rPr>
          <w:sz w:val="18"/>
          <w:szCs w:val="18"/>
        </w:rPr>
        <w:t>ψυχῇ</w:t>
      </w:r>
      <w:proofErr w:type="spellEnd"/>
      <w:r w:rsidRPr="000E351D">
        <w:rPr>
          <w:sz w:val="18"/>
          <w:szCs w:val="18"/>
          <w:lang w:val="fr-FR"/>
        </w:rPr>
        <w:t xml:space="preserve"> </w:t>
      </w:r>
      <w:proofErr w:type="spellStart"/>
      <w:r w:rsidRPr="000E351D">
        <w:rPr>
          <w:sz w:val="18"/>
          <w:szCs w:val="18"/>
        </w:rPr>
        <w:t>τὴν</w:t>
      </w:r>
      <w:proofErr w:type="spellEnd"/>
      <w:r w:rsidRPr="000E351D">
        <w:rPr>
          <w:sz w:val="18"/>
          <w:szCs w:val="18"/>
          <w:lang w:val="fr-FR"/>
        </w:rPr>
        <w:t xml:space="preserve"> </w:t>
      </w:r>
      <w:r w:rsidRPr="000E351D">
        <w:rPr>
          <w:sz w:val="18"/>
          <w:szCs w:val="18"/>
        </w:rPr>
        <w:t>π</w:t>
      </w:r>
      <w:proofErr w:type="spellStart"/>
      <w:r w:rsidRPr="000E351D">
        <w:rPr>
          <w:sz w:val="18"/>
          <w:szCs w:val="18"/>
        </w:rPr>
        <w:t>ρόνοι</w:t>
      </w:r>
      <w:proofErr w:type="spellEnd"/>
      <w:r w:rsidRPr="000E351D">
        <w:rPr>
          <w:sz w:val="18"/>
          <w:szCs w:val="18"/>
        </w:rPr>
        <w:t>αν·</w:t>
      </w:r>
      <w:r w:rsidRPr="000E351D">
        <w:rPr>
          <w:sz w:val="18"/>
          <w:szCs w:val="18"/>
          <w:lang w:val="fr-FR"/>
        </w:rPr>
        <w:t xml:space="preserve"> </w:t>
      </w:r>
      <w:proofErr w:type="spellStart"/>
      <w:r w:rsidRPr="000E351D">
        <w:rPr>
          <w:sz w:val="18"/>
          <w:szCs w:val="18"/>
        </w:rPr>
        <w:t>ὅτ</w:t>
      </w:r>
      <w:proofErr w:type="spellEnd"/>
      <w:r w:rsidRPr="000E351D">
        <w:rPr>
          <w:sz w:val="18"/>
          <w:szCs w:val="18"/>
        </w:rPr>
        <w:t>αν</w:t>
      </w:r>
      <w:r w:rsidRPr="000E351D">
        <w:rPr>
          <w:sz w:val="18"/>
          <w:szCs w:val="18"/>
          <w:lang w:val="fr-FR"/>
        </w:rPr>
        <w:t xml:space="preserve"> </w:t>
      </w:r>
      <w:proofErr w:type="spellStart"/>
      <w:r w:rsidRPr="000E351D">
        <w:rPr>
          <w:sz w:val="18"/>
          <w:szCs w:val="18"/>
        </w:rPr>
        <w:t>οὖν</w:t>
      </w:r>
      <w:proofErr w:type="spellEnd"/>
      <w:r w:rsidRPr="000E351D">
        <w:rPr>
          <w:sz w:val="18"/>
          <w:szCs w:val="18"/>
          <w:lang w:val="fr-FR"/>
        </w:rPr>
        <w:t xml:space="preserve"> </w:t>
      </w:r>
      <w:r w:rsidRPr="000E351D">
        <w:rPr>
          <w:sz w:val="18"/>
          <w:szCs w:val="18"/>
        </w:rPr>
        <w:t>ἡ</w:t>
      </w:r>
      <w:r w:rsidRPr="000E351D">
        <w:rPr>
          <w:sz w:val="18"/>
          <w:szCs w:val="18"/>
          <w:lang w:val="fr-FR"/>
        </w:rPr>
        <w:t xml:space="preserve"> </w:t>
      </w:r>
      <w:proofErr w:type="spellStart"/>
      <w:r w:rsidRPr="000E351D">
        <w:rPr>
          <w:sz w:val="18"/>
          <w:szCs w:val="18"/>
        </w:rPr>
        <w:t>ἐκ</w:t>
      </w:r>
      <w:proofErr w:type="spellEnd"/>
      <w:r w:rsidRPr="000E351D">
        <w:rPr>
          <w:sz w:val="18"/>
          <w:szCs w:val="18"/>
        </w:rPr>
        <w:t>πύρωσις</w:t>
      </w:r>
      <w:r w:rsidRPr="000E351D">
        <w:rPr>
          <w:sz w:val="18"/>
          <w:szCs w:val="18"/>
          <w:lang w:val="fr-FR"/>
        </w:rPr>
        <w:t xml:space="preserve"> </w:t>
      </w:r>
      <w:proofErr w:type="spellStart"/>
      <w:r w:rsidRPr="000E351D">
        <w:rPr>
          <w:sz w:val="18"/>
          <w:szCs w:val="18"/>
        </w:rPr>
        <w:t>γένητ</w:t>
      </w:r>
      <w:proofErr w:type="spellEnd"/>
      <w:r w:rsidRPr="000E351D">
        <w:rPr>
          <w:sz w:val="18"/>
          <w:szCs w:val="18"/>
        </w:rPr>
        <w:t>αι</w:t>
      </w:r>
      <w:r w:rsidRPr="000E351D">
        <w:rPr>
          <w:sz w:val="18"/>
          <w:szCs w:val="18"/>
          <w:lang w:val="fr-FR"/>
        </w:rPr>
        <w:t xml:space="preserve">, </w:t>
      </w:r>
      <w:proofErr w:type="spellStart"/>
      <w:r w:rsidRPr="000E351D">
        <w:rPr>
          <w:sz w:val="18"/>
          <w:szCs w:val="18"/>
        </w:rPr>
        <w:t>μόνον</w:t>
      </w:r>
      <w:proofErr w:type="spellEnd"/>
      <w:r w:rsidRPr="000E351D">
        <w:rPr>
          <w:sz w:val="18"/>
          <w:szCs w:val="18"/>
          <w:lang w:val="fr-FR"/>
        </w:rPr>
        <w:t xml:space="preserve"> </w:t>
      </w:r>
      <w:proofErr w:type="spellStart"/>
      <w:r w:rsidRPr="000E351D">
        <w:rPr>
          <w:sz w:val="18"/>
          <w:szCs w:val="18"/>
        </w:rPr>
        <w:t>ἄφθ</w:t>
      </w:r>
      <w:proofErr w:type="spellEnd"/>
      <w:r w:rsidRPr="000E351D">
        <w:rPr>
          <w:sz w:val="18"/>
          <w:szCs w:val="18"/>
        </w:rPr>
        <w:t>αρτον</w:t>
      </w:r>
      <w:r w:rsidRPr="000E351D">
        <w:rPr>
          <w:sz w:val="18"/>
          <w:szCs w:val="18"/>
          <w:lang w:val="fr-FR"/>
        </w:rPr>
        <w:t xml:space="preserve"> </w:t>
      </w:r>
      <w:proofErr w:type="spellStart"/>
      <w:r w:rsidRPr="000E351D">
        <w:rPr>
          <w:sz w:val="18"/>
          <w:szCs w:val="18"/>
        </w:rPr>
        <w:t>ὄντ</w:t>
      </w:r>
      <w:proofErr w:type="spellEnd"/>
      <w:r w:rsidRPr="000E351D">
        <w:rPr>
          <w:sz w:val="18"/>
          <w:szCs w:val="18"/>
        </w:rPr>
        <w:t>α</w:t>
      </w:r>
      <w:r w:rsidRPr="000E351D">
        <w:rPr>
          <w:sz w:val="18"/>
          <w:szCs w:val="18"/>
          <w:lang w:val="fr-FR"/>
        </w:rPr>
        <w:t xml:space="preserve"> </w:t>
      </w:r>
      <w:proofErr w:type="spellStart"/>
      <w:r w:rsidRPr="000E351D">
        <w:rPr>
          <w:sz w:val="18"/>
          <w:szCs w:val="18"/>
        </w:rPr>
        <w:t>τὸν</w:t>
      </w:r>
      <w:proofErr w:type="spellEnd"/>
      <w:r w:rsidRPr="000E351D">
        <w:rPr>
          <w:sz w:val="18"/>
          <w:szCs w:val="18"/>
          <w:lang w:val="fr-FR"/>
        </w:rPr>
        <w:t xml:space="preserve"> </w:t>
      </w:r>
      <w:proofErr w:type="spellStart"/>
      <w:r w:rsidRPr="000E351D">
        <w:rPr>
          <w:sz w:val="18"/>
          <w:szCs w:val="18"/>
        </w:rPr>
        <w:t>Δί</w:t>
      </w:r>
      <w:proofErr w:type="spellEnd"/>
      <w:r w:rsidRPr="000E351D">
        <w:rPr>
          <w:sz w:val="18"/>
          <w:szCs w:val="18"/>
        </w:rPr>
        <w:t>α</w:t>
      </w:r>
      <w:r w:rsidRPr="000E351D">
        <w:rPr>
          <w:sz w:val="18"/>
          <w:szCs w:val="18"/>
          <w:lang w:val="fr-FR"/>
        </w:rPr>
        <w:t xml:space="preserve"> </w:t>
      </w:r>
      <w:proofErr w:type="spellStart"/>
      <w:r w:rsidRPr="000E351D">
        <w:rPr>
          <w:sz w:val="18"/>
          <w:szCs w:val="18"/>
        </w:rPr>
        <w:t>τῶν</w:t>
      </w:r>
      <w:proofErr w:type="spellEnd"/>
      <w:r w:rsidRPr="000E351D">
        <w:rPr>
          <w:sz w:val="18"/>
          <w:szCs w:val="18"/>
          <w:lang w:val="fr-FR"/>
        </w:rPr>
        <w:t xml:space="preserve"> </w:t>
      </w:r>
      <w:proofErr w:type="spellStart"/>
      <w:r w:rsidRPr="000E351D">
        <w:rPr>
          <w:sz w:val="18"/>
          <w:szCs w:val="18"/>
        </w:rPr>
        <w:t>θεῶν</w:t>
      </w:r>
      <w:proofErr w:type="spellEnd"/>
      <w:r w:rsidRPr="000E351D">
        <w:rPr>
          <w:sz w:val="18"/>
          <w:szCs w:val="18"/>
          <w:lang w:val="fr-FR"/>
        </w:rPr>
        <w:t xml:space="preserve"> </w:t>
      </w:r>
      <w:proofErr w:type="spellStart"/>
      <w:r w:rsidRPr="000E351D">
        <w:rPr>
          <w:sz w:val="18"/>
          <w:szCs w:val="18"/>
        </w:rPr>
        <w:t>ἀν</w:t>
      </w:r>
      <w:proofErr w:type="spellEnd"/>
      <w:r w:rsidRPr="000E351D">
        <w:rPr>
          <w:sz w:val="18"/>
          <w:szCs w:val="18"/>
        </w:rPr>
        <w:t>αχωρεῖν</w:t>
      </w:r>
      <w:r w:rsidRPr="000E351D">
        <w:rPr>
          <w:sz w:val="18"/>
          <w:szCs w:val="18"/>
          <w:lang w:val="fr-FR"/>
        </w:rPr>
        <w:t xml:space="preserve"> </w:t>
      </w:r>
      <w:r w:rsidRPr="000E351D">
        <w:rPr>
          <w:sz w:val="18"/>
          <w:szCs w:val="18"/>
        </w:rPr>
        <w:t>ἐπὶ</w:t>
      </w:r>
      <w:r w:rsidRPr="000E351D">
        <w:rPr>
          <w:sz w:val="18"/>
          <w:szCs w:val="18"/>
          <w:lang w:val="fr-FR"/>
        </w:rPr>
        <w:t xml:space="preserve"> </w:t>
      </w:r>
      <w:proofErr w:type="spellStart"/>
      <w:r w:rsidRPr="000E351D">
        <w:rPr>
          <w:sz w:val="18"/>
          <w:szCs w:val="18"/>
        </w:rPr>
        <w:t>τὴν</w:t>
      </w:r>
      <w:proofErr w:type="spellEnd"/>
      <w:r w:rsidRPr="000E351D">
        <w:rPr>
          <w:sz w:val="18"/>
          <w:szCs w:val="18"/>
          <w:lang w:val="fr-FR"/>
        </w:rPr>
        <w:t xml:space="preserve"> </w:t>
      </w:r>
      <w:r w:rsidRPr="000E351D">
        <w:rPr>
          <w:sz w:val="18"/>
          <w:szCs w:val="18"/>
        </w:rPr>
        <w:t>π</w:t>
      </w:r>
      <w:proofErr w:type="spellStart"/>
      <w:r w:rsidRPr="000E351D">
        <w:rPr>
          <w:sz w:val="18"/>
          <w:szCs w:val="18"/>
        </w:rPr>
        <w:t>ρόνοι</w:t>
      </w:r>
      <w:proofErr w:type="spellEnd"/>
      <w:r w:rsidRPr="000E351D">
        <w:rPr>
          <w:sz w:val="18"/>
          <w:szCs w:val="18"/>
        </w:rPr>
        <w:t>αν</w:t>
      </w:r>
      <w:r w:rsidRPr="000E351D">
        <w:rPr>
          <w:sz w:val="18"/>
          <w:szCs w:val="18"/>
          <w:lang w:val="fr-FR"/>
        </w:rPr>
        <w:t xml:space="preserve">, </w:t>
      </w:r>
      <w:proofErr w:type="spellStart"/>
      <w:r w:rsidRPr="000E351D">
        <w:rPr>
          <w:sz w:val="18"/>
          <w:szCs w:val="18"/>
        </w:rPr>
        <w:t>εἶθ</w:t>
      </w:r>
      <w:proofErr w:type="spellEnd"/>
      <w:r w:rsidRPr="000E351D">
        <w:rPr>
          <w:sz w:val="18"/>
          <w:szCs w:val="18"/>
          <w:lang w:val="fr-FR"/>
        </w:rPr>
        <w:t xml:space="preserve">' </w:t>
      </w:r>
      <w:proofErr w:type="spellStart"/>
      <w:r w:rsidRPr="000E351D">
        <w:rPr>
          <w:sz w:val="18"/>
          <w:szCs w:val="18"/>
        </w:rPr>
        <w:t>ὁμοῦ</w:t>
      </w:r>
      <w:proofErr w:type="spellEnd"/>
      <w:r w:rsidRPr="000E351D">
        <w:rPr>
          <w:sz w:val="18"/>
          <w:szCs w:val="18"/>
          <w:lang w:val="fr-FR"/>
        </w:rPr>
        <w:t xml:space="preserve"> </w:t>
      </w:r>
      <w:proofErr w:type="spellStart"/>
      <w:r w:rsidRPr="000E351D">
        <w:rPr>
          <w:sz w:val="18"/>
          <w:szCs w:val="18"/>
        </w:rPr>
        <w:t>γενομένους</w:t>
      </w:r>
      <w:proofErr w:type="spellEnd"/>
      <w:r w:rsidRPr="000E351D">
        <w:rPr>
          <w:sz w:val="18"/>
          <w:szCs w:val="18"/>
          <w:lang w:val="fr-FR"/>
        </w:rPr>
        <w:t xml:space="preserve"> </w:t>
      </w:r>
      <w:r w:rsidRPr="000E351D">
        <w:rPr>
          <w:sz w:val="18"/>
          <w:szCs w:val="18"/>
        </w:rPr>
        <w:t>ἐπὶ</w:t>
      </w:r>
      <w:r w:rsidRPr="000E351D">
        <w:rPr>
          <w:sz w:val="18"/>
          <w:szCs w:val="18"/>
          <w:lang w:val="fr-FR"/>
        </w:rPr>
        <w:t xml:space="preserve"> </w:t>
      </w:r>
      <w:proofErr w:type="spellStart"/>
      <w:r w:rsidRPr="000E351D">
        <w:rPr>
          <w:sz w:val="18"/>
          <w:szCs w:val="18"/>
        </w:rPr>
        <w:t>μιᾶς</w:t>
      </w:r>
      <w:proofErr w:type="spellEnd"/>
      <w:r w:rsidRPr="000E351D">
        <w:rPr>
          <w:sz w:val="18"/>
          <w:szCs w:val="18"/>
          <w:lang w:val="fr-FR"/>
        </w:rPr>
        <w:t xml:space="preserve"> </w:t>
      </w:r>
      <w:proofErr w:type="spellStart"/>
      <w:r w:rsidRPr="000E351D">
        <w:rPr>
          <w:sz w:val="18"/>
          <w:szCs w:val="18"/>
        </w:rPr>
        <w:t>τῆς</w:t>
      </w:r>
      <w:proofErr w:type="spellEnd"/>
      <w:r w:rsidRPr="000E351D">
        <w:rPr>
          <w:sz w:val="18"/>
          <w:szCs w:val="18"/>
          <w:lang w:val="fr-FR"/>
        </w:rPr>
        <w:t xml:space="preserve"> </w:t>
      </w:r>
      <w:proofErr w:type="spellStart"/>
      <w:r w:rsidRPr="000E351D">
        <w:rPr>
          <w:sz w:val="18"/>
          <w:szCs w:val="18"/>
        </w:rPr>
        <w:t>τοῦ</w:t>
      </w:r>
      <w:proofErr w:type="spellEnd"/>
      <w:r w:rsidRPr="000E351D">
        <w:rPr>
          <w:sz w:val="18"/>
          <w:szCs w:val="18"/>
          <w:lang w:val="fr-FR"/>
        </w:rPr>
        <w:t xml:space="preserve"> </w:t>
      </w:r>
      <w:r w:rsidRPr="000E351D">
        <w:rPr>
          <w:sz w:val="18"/>
          <w:szCs w:val="18"/>
        </w:rPr>
        <w:t>α</w:t>
      </w:r>
      <w:proofErr w:type="spellStart"/>
      <w:r w:rsidRPr="000E351D">
        <w:rPr>
          <w:sz w:val="18"/>
          <w:szCs w:val="18"/>
        </w:rPr>
        <w:t>ἰθέρος</w:t>
      </w:r>
      <w:proofErr w:type="spellEnd"/>
      <w:r w:rsidRPr="000E351D">
        <w:rPr>
          <w:sz w:val="18"/>
          <w:szCs w:val="18"/>
          <w:lang w:val="fr-FR"/>
        </w:rPr>
        <w:t xml:space="preserve"> </w:t>
      </w:r>
      <w:proofErr w:type="spellStart"/>
      <w:r w:rsidRPr="000E351D">
        <w:rPr>
          <w:sz w:val="18"/>
          <w:szCs w:val="18"/>
        </w:rPr>
        <w:t>οὐσί</w:t>
      </w:r>
      <w:proofErr w:type="spellEnd"/>
      <w:r w:rsidRPr="000E351D">
        <w:rPr>
          <w:sz w:val="18"/>
          <w:szCs w:val="18"/>
        </w:rPr>
        <w:t>ας</w:t>
      </w:r>
      <w:r w:rsidRPr="000E351D">
        <w:rPr>
          <w:sz w:val="18"/>
          <w:szCs w:val="18"/>
          <w:lang w:val="fr-FR"/>
        </w:rPr>
        <w:t xml:space="preserve"> </w:t>
      </w:r>
      <w:proofErr w:type="spellStart"/>
      <w:r w:rsidRPr="000E351D">
        <w:rPr>
          <w:sz w:val="18"/>
          <w:szCs w:val="18"/>
        </w:rPr>
        <w:t>δι</w:t>
      </w:r>
      <w:proofErr w:type="spellEnd"/>
      <w:r w:rsidRPr="000E351D">
        <w:rPr>
          <w:sz w:val="18"/>
          <w:szCs w:val="18"/>
        </w:rPr>
        <w:t>ατελεῖν</w:t>
      </w:r>
      <w:r w:rsidRPr="000E351D">
        <w:rPr>
          <w:sz w:val="18"/>
          <w:szCs w:val="18"/>
          <w:lang w:val="fr-FR"/>
        </w:rPr>
        <w:t xml:space="preserve"> </w:t>
      </w:r>
      <w:proofErr w:type="spellStart"/>
      <w:r w:rsidRPr="000E351D">
        <w:rPr>
          <w:sz w:val="18"/>
          <w:szCs w:val="18"/>
        </w:rPr>
        <w:t>ἀμφοτέρους</w:t>
      </w:r>
      <w:proofErr w:type="spellEnd"/>
      <w:r w:rsidRPr="000E351D">
        <w:rPr>
          <w:sz w:val="18"/>
          <w:szCs w:val="18"/>
          <w:lang w:val="fr-FR"/>
        </w:rPr>
        <w:t>.</w:t>
      </w:r>
    </w:p>
    <w:p w:rsidR="00E45BB2" w:rsidRPr="000E351D" w:rsidRDefault="00E45BB2" w:rsidP="00810456">
      <w:pPr>
        <w:pStyle w:val="Funotentext"/>
        <w:jc w:val="both"/>
        <w:rPr>
          <w:sz w:val="18"/>
          <w:szCs w:val="18"/>
          <w:lang w:val="en-US"/>
        </w:rPr>
      </w:pPr>
      <w:r w:rsidRPr="000E351D">
        <w:rPr>
          <w:sz w:val="18"/>
          <w:szCs w:val="18"/>
          <w:lang w:val="en-US"/>
        </w:rPr>
        <w:t>("Chrysippus says that Zeus and the world are like a man and providence like his soul, so that when the conflagration comes Zeus, being the only i</w:t>
      </w:r>
      <w:r>
        <w:rPr>
          <w:sz w:val="18"/>
          <w:szCs w:val="18"/>
          <w:lang w:val="en-US"/>
        </w:rPr>
        <w:t>ncorrupti</w:t>
      </w:r>
      <w:r w:rsidRPr="000E351D">
        <w:rPr>
          <w:sz w:val="18"/>
          <w:szCs w:val="18"/>
          <w:lang w:val="en-US"/>
        </w:rPr>
        <w:t xml:space="preserve">ble one among the gods, withdraws into providence, whereupon both, having come together, continue to occupy the single substance of </w:t>
      </w:r>
      <w:proofErr w:type="spellStart"/>
      <w:r w:rsidRPr="000E351D">
        <w:rPr>
          <w:sz w:val="18"/>
          <w:szCs w:val="18"/>
          <w:lang w:val="en-US"/>
        </w:rPr>
        <w:t>aether</w:t>
      </w:r>
      <w:proofErr w:type="spellEnd"/>
      <w:r w:rsidRPr="000E351D">
        <w:rPr>
          <w:sz w:val="18"/>
          <w:szCs w:val="18"/>
          <w:lang w:val="en-US"/>
        </w:rPr>
        <w:t>.")</w:t>
      </w:r>
    </w:p>
    <w:p w:rsidR="00E45BB2" w:rsidRPr="000E351D" w:rsidRDefault="00E45BB2" w:rsidP="00810456">
      <w:pPr>
        <w:pStyle w:val="Funotentext"/>
        <w:jc w:val="both"/>
        <w:rPr>
          <w:sz w:val="18"/>
          <w:szCs w:val="18"/>
          <w:lang w:val="en-US"/>
        </w:rPr>
      </w:pPr>
      <w:r w:rsidRPr="000E351D">
        <w:rPr>
          <w:sz w:val="18"/>
          <w:szCs w:val="18"/>
          <w:lang w:val="en-US"/>
        </w:rPr>
        <w:t>With this state of extreme concentration Seneca (</w:t>
      </w:r>
      <w:proofErr w:type="spellStart"/>
      <w:r w:rsidRPr="000E351D">
        <w:rPr>
          <w:i/>
          <w:sz w:val="18"/>
          <w:szCs w:val="18"/>
          <w:lang w:val="en-US"/>
        </w:rPr>
        <w:t>Epistulae</w:t>
      </w:r>
      <w:proofErr w:type="spellEnd"/>
      <w:r w:rsidRPr="000E351D">
        <w:rPr>
          <w:i/>
          <w:sz w:val="18"/>
          <w:szCs w:val="18"/>
          <w:lang w:val="en-US"/>
        </w:rPr>
        <w:t xml:space="preserve"> </w:t>
      </w:r>
      <w:proofErr w:type="spellStart"/>
      <w:r w:rsidRPr="000E351D">
        <w:rPr>
          <w:i/>
          <w:sz w:val="18"/>
          <w:szCs w:val="18"/>
          <w:lang w:val="en-US"/>
        </w:rPr>
        <w:t>morales</w:t>
      </w:r>
      <w:proofErr w:type="spellEnd"/>
      <w:r w:rsidRPr="000E351D">
        <w:rPr>
          <w:sz w:val="18"/>
          <w:szCs w:val="18"/>
          <w:lang w:val="en-US"/>
        </w:rPr>
        <w:t xml:space="preserve"> 9. 16) compares the state of the wise man alone with himself:</w:t>
      </w:r>
    </w:p>
    <w:p w:rsidR="00E45BB2" w:rsidRPr="000E351D" w:rsidRDefault="00E45BB2" w:rsidP="00810456">
      <w:pPr>
        <w:pStyle w:val="Funotentext"/>
        <w:jc w:val="both"/>
        <w:rPr>
          <w:sz w:val="18"/>
          <w:szCs w:val="18"/>
          <w:lang w:val="en-US"/>
        </w:rPr>
      </w:pPr>
      <w:r w:rsidRPr="00027574">
        <w:rPr>
          <w:sz w:val="18"/>
          <w:szCs w:val="18"/>
          <w:lang w:val="en-US"/>
        </w:rPr>
        <w:t xml:space="preserve">"Qualis tamen futura est vita sapientis, si sine amicis relinquatur in custodiam conjectus vel in aliqua gente aliena destitutus vel in navigatione longa retentus aut in desertum litus ejectus?' </w:t>
      </w:r>
      <w:proofErr w:type="spellStart"/>
      <w:r w:rsidRPr="000E351D">
        <w:rPr>
          <w:sz w:val="18"/>
          <w:szCs w:val="18"/>
          <w:lang w:val="fr-FR"/>
        </w:rPr>
        <w:t>Qualis</w:t>
      </w:r>
      <w:proofErr w:type="spellEnd"/>
      <w:r w:rsidRPr="000E351D">
        <w:rPr>
          <w:sz w:val="18"/>
          <w:szCs w:val="18"/>
          <w:lang w:val="fr-FR"/>
        </w:rPr>
        <w:t xml:space="preserve"> est </w:t>
      </w:r>
      <w:proofErr w:type="spellStart"/>
      <w:r w:rsidRPr="000E351D">
        <w:rPr>
          <w:sz w:val="18"/>
          <w:szCs w:val="18"/>
          <w:lang w:val="fr-FR"/>
        </w:rPr>
        <w:t>Jovis</w:t>
      </w:r>
      <w:proofErr w:type="spellEnd"/>
      <w:r w:rsidRPr="000E351D">
        <w:rPr>
          <w:sz w:val="18"/>
          <w:szCs w:val="18"/>
          <w:lang w:val="fr-FR"/>
        </w:rPr>
        <w:t xml:space="preserve">, cum </w:t>
      </w:r>
      <w:proofErr w:type="spellStart"/>
      <w:r w:rsidRPr="000E351D">
        <w:rPr>
          <w:sz w:val="18"/>
          <w:szCs w:val="18"/>
          <w:lang w:val="fr-FR"/>
        </w:rPr>
        <w:t>resoluto</w:t>
      </w:r>
      <w:proofErr w:type="spellEnd"/>
      <w:r w:rsidRPr="000E351D">
        <w:rPr>
          <w:sz w:val="18"/>
          <w:szCs w:val="18"/>
          <w:lang w:val="fr-FR"/>
        </w:rPr>
        <w:t xml:space="preserve"> </w:t>
      </w:r>
      <w:proofErr w:type="spellStart"/>
      <w:r w:rsidRPr="000E351D">
        <w:rPr>
          <w:sz w:val="18"/>
          <w:szCs w:val="18"/>
          <w:lang w:val="fr-FR"/>
        </w:rPr>
        <w:t>mundo</w:t>
      </w:r>
      <w:proofErr w:type="spellEnd"/>
      <w:r w:rsidRPr="000E351D">
        <w:rPr>
          <w:sz w:val="18"/>
          <w:szCs w:val="18"/>
          <w:lang w:val="fr-FR"/>
        </w:rPr>
        <w:t xml:space="preserve"> et dis in unum </w:t>
      </w:r>
      <w:proofErr w:type="spellStart"/>
      <w:r w:rsidRPr="000E351D">
        <w:rPr>
          <w:sz w:val="18"/>
          <w:szCs w:val="18"/>
          <w:lang w:val="fr-FR"/>
        </w:rPr>
        <w:t>confusis</w:t>
      </w:r>
      <w:proofErr w:type="spellEnd"/>
      <w:r w:rsidRPr="000E351D">
        <w:rPr>
          <w:sz w:val="18"/>
          <w:szCs w:val="18"/>
          <w:lang w:val="fr-FR"/>
        </w:rPr>
        <w:t xml:space="preserve"> </w:t>
      </w:r>
      <w:proofErr w:type="spellStart"/>
      <w:r w:rsidRPr="000E351D">
        <w:rPr>
          <w:sz w:val="18"/>
          <w:szCs w:val="18"/>
          <w:lang w:val="fr-FR"/>
        </w:rPr>
        <w:t>paulisper</w:t>
      </w:r>
      <w:proofErr w:type="spellEnd"/>
      <w:r w:rsidRPr="000E351D">
        <w:rPr>
          <w:sz w:val="18"/>
          <w:szCs w:val="18"/>
          <w:lang w:val="fr-FR"/>
        </w:rPr>
        <w:t xml:space="preserve"> cessante </w:t>
      </w:r>
      <w:proofErr w:type="spellStart"/>
      <w:r w:rsidRPr="000E351D">
        <w:rPr>
          <w:sz w:val="18"/>
          <w:szCs w:val="18"/>
          <w:lang w:val="fr-FR"/>
        </w:rPr>
        <w:t>natura</w:t>
      </w:r>
      <w:proofErr w:type="spellEnd"/>
      <w:r w:rsidRPr="000E351D">
        <w:rPr>
          <w:sz w:val="18"/>
          <w:szCs w:val="18"/>
          <w:lang w:val="fr-FR"/>
        </w:rPr>
        <w:t xml:space="preserve"> </w:t>
      </w:r>
      <w:proofErr w:type="spellStart"/>
      <w:r w:rsidRPr="000E351D">
        <w:rPr>
          <w:sz w:val="18"/>
          <w:szCs w:val="18"/>
          <w:lang w:val="fr-FR"/>
        </w:rPr>
        <w:t>acquiescit</w:t>
      </w:r>
      <w:proofErr w:type="spellEnd"/>
      <w:r w:rsidRPr="000E351D">
        <w:rPr>
          <w:sz w:val="18"/>
          <w:szCs w:val="18"/>
          <w:lang w:val="fr-FR"/>
        </w:rPr>
        <w:t xml:space="preserve"> </w:t>
      </w:r>
      <w:proofErr w:type="spellStart"/>
      <w:r w:rsidRPr="000E351D">
        <w:rPr>
          <w:sz w:val="18"/>
          <w:szCs w:val="18"/>
          <w:lang w:val="fr-FR"/>
        </w:rPr>
        <w:t>sibi</w:t>
      </w:r>
      <w:proofErr w:type="spellEnd"/>
      <w:r w:rsidRPr="000E351D">
        <w:rPr>
          <w:sz w:val="18"/>
          <w:szCs w:val="18"/>
          <w:lang w:val="fr-FR"/>
        </w:rPr>
        <w:t xml:space="preserve"> </w:t>
      </w:r>
      <w:proofErr w:type="spellStart"/>
      <w:r w:rsidRPr="000E351D">
        <w:rPr>
          <w:sz w:val="18"/>
          <w:szCs w:val="18"/>
          <w:lang w:val="fr-FR"/>
        </w:rPr>
        <w:t>cogitationibus</w:t>
      </w:r>
      <w:proofErr w:type="spellEnd"/>
      <w:r w:rsidRPr="000E351D">
        <w:rPr>
          <w:sz w:val="18"/>
          <w:szCs w:val="18"/>
          <w:lang w:val="fr-FR"/>
        </w:rPr>
        <w:t xml:space="preserve"> suis </w:t>
      </w:r>
      <w:proofErr w:type="spellStart"/>
      <w:r w:rsidRPr="000E351D">
        <w:rPr>
          <w:sz w:val="18"/>
          <w:szCs w:val="18"/>
          <w:lang w:val="fr-FR"/>
        </w:rPr>
        <w:t>traditus</w:t>
      </w:r>
      <w:proofErr w:type="spellEnd"/>
      <w:r w:rsidRPr="000E351D">
        <w:rPr>
          <w:sz w:val="18"/>
          <w:szCs w:val="18"/>
          <w:lang w:val="fr-FR"/>
        </w:rPr>
        <w:t xml:space="preserve">. </w:t>
      </w:r>
      <w:r w:rsidRPr="000E351D">
        <w:rPr>
          <w:sz w:val="18"/>
          <w:szCs w:val="18"/>
          <w:lang w:val="en-US"/>
        </w:rPr>
        <w:t xml:space="preserve">Tale </w:t>
      </w:r>
      <w:proofErr w:type="spellStart"/>
      <w:r w:rsidRPr="000E351D">
        <w:rPr>
          <w:sz w:val="18"/>
          <w:szCs w:val="18"/>
          <w:lang w:val="en-US"/>
        </w:rPr>
        <w:t>quiddam</w:t>
      </w:r>
      <w:proofErr w:type="spellEnd"/>
      <w:r w:rsidRPr="000E351D">
        <w:rPr>
          <w:sz w:val="18"/>
          <w:szCs w:val="18"/>
          <w:lang w:val="en-US"/>
        </w:rPr>
        <w:t xml:space="preserve"> sapiens </w:t>
      </w:r>
      <w:proofErr w:type="spellStart"/>
      <w:r w:rsidRPr="000E351D">
        <w:rPr>
          <w:sz w:val="18"/>
          <w:szCs w:val="18"/>
          <w:lang w:val="en-US"/>
        </w:rPr>
        <w:t>facit</w:t>
      </w:r>
      <w:proofErr w:type="spellEnd"/>
      <w:r w:rsidRPr="000E351D">
        <w:rPr>
          <w:sz w:val="18"/>
          <w:szCs w:val="18"/>
          <w:lang w:val="en-US"/>
        </w:rPr>
        <w:t xml:space="preserve">: in se </w:t>
      </w:r>
      <w:proofErr w:type="spellStart"/>
      <w:r w:rsidRPr="000E351D">
        <w:rPr>
          <w:sz w:val="18"/>
          <w:szCs w:val="18"/>
          <w:lang w:val="en-US"/>
        </w:rPr>
        <w:t>reconditur</w:t>
      </w:r>
      <w:proofErr w:type="spellEnd"/>
      <w:r w:rsidRPr="000E351D">
        <w:rPr>
          <w:sz w:val="18"/>
          <w:szCs w:val="18"/>
          <w:lang w:val="en-US"/>
        </w:rPr>
        <w:t xml:space="preserve">, </w:t>
      </w:r>
      <w:proofErr w:type="spellStart"/>
      <w:r w:rsidRPr="000E351D">
        <w:rPr>
          <w:sz w:val="18"/>
          <w:szCs w:val="18"/>
          <w:lang w:val="en-US"/>
        </w:rPr>
        <w:t>secum</w:t>
      </w:r>
      <w:proofErr w:type="spellEnd"/>
      <w:r w:rsidRPr="000E351D">
        <w:rPr>
          <w:sz w:val="18"/>
          <w:szCs w:val="18"/>
          <w:lang w:val="en-US"/>
        </w:rPr>
        <w:t xml:space="preserve"> est."</w:t>
      </w:r>
    </w:p>
    <w:p w:rsidR="00E45BB2" w:rsidRPr="000E351D" w:rsidRDefault="00E45BB2" w:rsidP="00810456">
      <w:pPr>
        <w:pStyle w:val="Funotentext"/>
        <w:jc w:val="both"/>
        <w:rPr>
          <w:sz w:val="18"/>
          <w:szCs w:val="18"/>
          <w:lang w:val="en-US"/>
        </w:rPr>
      </w:pPr>
      <w:r w:rsidRPr="000E351D">
        <w:rPr>
          <w:sz w:val="18"/>
          <w:szCs w:val="18"/>
          <w:lang w:val="en-US"/>
        </w:rPr>
        <w:t>("But what sort of existence will the wise man have, if he be left friendless when thrown into prison, or when stranded in some foreign nation, or when delayed on a long voyage, or when out upon a lonely shore?" His life will be like that of Jupiter, who, amid the dissolution of the world, when the gods are confounded together and Nature rests for a space from her work, can retire into himself and give himself over to his own thoughts. In some such way as this the sage will act; he will retreat into himself, and live with himself.")</w:t>
      </w:r>
    </w:p>
    <w:p w:rsidR="00E45BB2" w:rsidRPr="003A08F5" w:rsidRDefault="00E45BB2" w:rsidP="00810456">
      <w:pPr>
        <w:pStyle w:val="Funotentext"/>
        <w:jc w:val="both"/>
        <w:rPr>
          <w:sz w:val="18"/>
          <w:szCs w:val="18"/>
          <w:lang w:val="en-US"/>
        </w:rPr>
      </w:pPr>
    </w:p>
  </w:footnote>
  <w:footnote w:id="29">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Plutarch, De </w:t>
      </w:r>
      <w:proofErr w:type="spellStart"/>
      <w:r w:rsidRPr="000E351D">
        <w:rPr>
          <w:sz w:val="18"/>
          <w:szCs w:val="18"/>
          <w:lang w:val="en-US"/>
        </w:rPr>
        <w:t>Fato</w:t>
      </w:r>
      <w:proofErr w:type="spellEnd"/>
      <w:r w:rsidRPr="000E351D">
        <w:rPr>
          <w:sz w:val="18"/>
          <w:szCs w:val="18"/>
          <w:lang w:val="en-US"/>
        </w:rPr>
        <w:t xml:space="preserve">, 11, p. </w:t>
      </w:r>
      <w:proofErr w:type="spellStart"/>
      <w:r w:rsidRPr="000E351D">
        <w:rPr>
          <w:sz w:val="18"/>
          <w:szCs w:val="18"/>
          <w:lang w:val="en-US"/>
        </w:rPr>
        <w:t>574e</w:t>
      </w:r>
      <w:proofErr w:type="spellEnd"/>
      <w:r w:rsidRPr="000E351D">
        <w:rPr>
          <w:sz w:val="18"/>
          <w:szCs w:val="18"/>
          <w:lang w:val="en-US"/>
        </w:rPr>
        <w:t xml:space="preserve">: </w:t>
      </w:r>
      <w:r w:rsidRPr="000E351D">
        <w:rPr>
          <w:sz w:val="18"/>
          <w:szCs w:val="18"/>
        </w:rPr>
        <w:t>κα</w:t>
      </w:r>
      <w:proofErr w:type="spellStart"/>
      <w:r w:rsidRPr="000E351D">
        <w:rPr>
          <w:sz w:val="18"/>
          <w:szCs w:val="18"/>
        </w:rPr>
        <w:t>τὰ</w:t>
      </w:r>
      <w:proofErr w:type="spellEnd"/>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r w:rsidRPr="000E351D">
        <w:rPr>
          <w:sz w:val="18"/>
          <w:szCs w:val="18"/>
          <w:lang w:val="el-GR"/>
        </w:rPr>
        <w:t>τ</w:t>
      </w:r>
      <w:r w:rsidRPr="000E351D">
        <w:rPr>
          <w:sz w:val="18"/>
          <w:szCs w:val="18"/>
        </w:rPr>
        <w:t>ὸ</w:t>
      </w:r>
      <w:r w:rsidRPr="000E351D">
        <w:rPr>
          <w:sz w:val="18"/>
          <w:szCs w:val="18"/>
          <w:lang w:val="el-GR"/>
        </w:rPr>
        <w:t>ν</w:t>
      </w:r>
      <w:r w:rsidRPr="000E351D">
        <w:rPr>
          <w:sz w:val="18"/>
          <w:szCs w:val="18"/>
          <w:lang w:val="en-US"/>
        </w:rPr>
        <w:t xml:space="preserve"> </w:t>
      </w:r>
      <w:proofErr w:type="spellStart"/>
      <w:r w:rsidRPr="000E351D">
        <w:rPr>
          <w:sz w:val="18"/>
          <w:szCs w:val="18"/>
        </w:rPr>
        <w:t>ἐν</w:t>
      </w:r>
      <w:proofErr w:type="spellEnd"/>
      <w:r w:rsidRPr="000E351D">
        <w:rPr>
          <w:sz w:val="18"/>
          <w:szCs w:val="18"/>
        </w:rPr>
        <w:t>αντίον</w:t>
      </w:r>
      <w:r w:rsidRPr="000E351D">
        <w:rPr>
          <w:sz w:val="18"/>
          <w:szCs w:val="18"/>
          <w:lang w:val="en-US"/>
        </w:rPr>
        <w:t xml:space="preserve"> [</w:t>
      </w:r>
      <w:r w:rsidRPr="000E351D">
        <w:rPr>
          <w:sz w:val="18"/>
          <w:szCs w:val="18"/>
          <w:lang w:val="el-GR"/>
        </w:rPr>
        <w:t>λ</w:t>
      </w:r>
      <w:r w:rsidRPr="000E351D">
        <w:rPr>
          <w:sz w:val="18"/>
          <w:szCs w:val="18"/>
        </w:rPr>
        <w:t>ό</w:t>
      </w:r>
      <w:r w:rsidRPr="000E351D">
        <w:rPr>
          <w:sz w:val="18"/>
          <w:szCs w:val="18"/>
          <w:lang w:val="el-GR"/>
        </w:rPr>
        <w:t>γον</w:t>
      </w:r>
      <w:r w:rsidRPr="000E351D">
        <w:rPr>
          <w:sz w:val="18"/>
          <w:szCs w:val="18"/>
          <w:lang w:val="en-US"/>
        </w:rPr>
        <w:t xml:space="preserve">] </w:t>
      </w:r>
      <w:proofErr w:type="spellStart"/>
      <w:r w:rsidRPr="000E351D">
        <w:rPr>
          <w:sz w:val="18"/>
          <w:szCs w:val="18"/>
        </w:rPr>
        <w:t>μάλιστ</w:t>
      </w:r>
      <w:proofErr w:type="spellEnd"/>
      <w:r w:rsidRPr="000E351D">
        <w:rPr>
          <w:sz w:val="18"/>
          <w:szCs w:val="18"/>
        </w:rPr>
        <w:t>α</w:t>
      </w:r>
      <w:r w:rsidRPr="000E351D">
        <w:rPr>
          <w:sz w:val="18"/>
          <w:szCs w:val="18"/>
          <w:lang w:val="en-US"/>
        </w:rPr>
        <w:t xml:space="preserve"> </w:t>
      </w:r>
      <w:r w:rsidRPr="000E351D">
        <w:rPr>
          <w:sz w:val="18"/>
          <w:szCs w:val="18"/>
          <w:lang w:val="el-GR"/>
        </w:rPr>
        <w:t>μ</w:t>
      </w:r>
      <w:r w:rsidRPr="000E351D">
        <w:rPr>
          <w:sz w:val="18"/>
          <w:szCs w:val="18"/>
        </w:rPr>
        <w:t>ὲ</w:t>
      </w:r>
      <w:r w:rsidRPr="000E351D">
        <w:rPr>
          <w:sz w:val="18"/>
          <w:szCs w:val="18"/>
          <w:lang w:val="el-GR"/>
        </w:rPr>
        <w:t>ν</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lang w:val="el-GR"/>
        </w:rPr>
        <w:t>πρ</w:t>
      </w:r>
      <w:r w:rsidRPr="000E351D">
        <w:rPr>
          <w:sz w:val="18"/>
          <w:szCs w:val="18"/>
        </w:rPr>
        <w:t>ῶ</w:t>
      </w:r>
      <w:r w:rsidRPr="000E351D">
        <w:rPr>
          <w:sz w:val="18"/>
          <w:szCs w:val="18"/>
          <w:lang w:val="el-GR"/>
        </w:rPr>
        <w:t>τον</w:t>
      </w:r>
      <w:r w:rsidRPr="000E351D">
        <w:rPr>
          <w:sz w:val="18"/>
          <w:szCs w:val="18"/>
          <w:lang w:val="en-US"/>
        </w:rPr>
        <w:t xml:space="preserve"> </w:t>
      </w:r>
      <w:r w:rsidRPr="000E351D">
        <w:rPr>
          <w:sz w:val="18"/>
          <w:szCs w:val="18"/>
          <w:lang w:val="el-GR"/>
        </w:rPr>
        <w:t>ε</w:t>
      </w:r>
      <w:r w:rsidRPr="000E351D">
        <w:rPr>
          <w:sz w:val="18"/>
          <w:szCs w:val="18"/>
        </w:rPr>
        <w:t>ἶ</w:t>
      </w:r>
      <w:r w:rsidRPr="000E351D">
        <w:rPr>
          <w:sz w:val="18"/>
          <w:szCs w:val="18"/>
          <w:lang w:val="el-GR"/>
        </w:rPr>
        <w:t>ναι</w:t>
      </w:r>
      <w:r w:rsidRPr="000E351D">
        <w:rPr>
          <w:sz w:val="18"/>
          <w:szCs w:val="18"/>
          <w:lang w:val="en-US"/>
        </w:rPr>
        <w:t xml:space="preserve"> </w:t>
      </w:r>
      <w:r w:rsidRPr="000E351D">
        <w:rPr>
          <w:sz w:val="18"/>
          <w:szCs w:val="18"/>
          <w:lang w:val="el-GR"/>
        </w:rPr>
        <w:t>δό</w:t>
      </w:r>
      <w:r w:rsidRPr="000E351D">
        <w:rPr>
          <w:sz w:val="18"/>
          <w:szCs w:val="18"/>
        </w:rPr>
        <w:t>ξ</w:t>
      </w:r>
      <w:r w:rsidRPr="000E351D">
        <w:rPr>
          <w:sz w:val="18"/>
          <w:szCs w:val="18"/>
          <w:lang w:val="el-GR"/>
        </w:rPr>
        <w:t>ειε</w:t>
      </w:r>
      <w:r w:rsidRPr="000E351D">
        <w:rPr>
          <w:sz w:val="18"/>
          <w:szCs w:val="18"/>
          <w:lang w:val="en-US"/>
        </w:rPr>
        <w:t xml:space="preserve"> </w:t>
      </w:r>
      <w:proofErr w:type="spellStart"/>
      <w:r w:rsidRPr="000E351D">
        <w:rPr>
          <w:sz w:val="18"/>
          <w:szCs w:val="18"/>
        </w:rPr>
        <w:t>τὸ</w:t>
      </w:r>
      <w:proofErr w:type="spellEnd"/>
      <w:r w:rsidRPr="000E351D">
        <w:rPr>
          <w:sz w:val="18"/>
          <w:szCs w:val="18"/>
          <w:lang w:val="en-US"/>
        </w:rPr>
        <w:t xml:space="preserve"> </w:t>
      </w:r>
      <w:r w:rsidRPr="000E351D">
        <w:rPr>
          <w:sz w:val="18"/>
          <w:szCs w:val="18"/>
          <w:lang w:val="el-GR"/>
        </w:rPr>
        <w:t>μηδ</w:t>
      </w:r>
      <w:r w:rsidRPr="000E351D">
        <w:rPr>
          <w:sz w:val="18"/>
          <w:szCs w:val="18"/>
        </w:rPr>
        <w:t>ὲ</w:t>
      </w:r>
      <w:r w:rsidRPr="000E351D">
        <w:rPr>
          <w:sz w:val="18"/>
          <w:szCs w:val="18"/>
          <w:lang w:val="el-GR"/>
        </w:rPr>
        <w:t>ν</w:t>
      </w:r>
      <w:r w:rsidRPr="000E351D">
        <w:rPr>
          <w:sz w:val="18"/>
          <w:szCs w:val="18"/>
          <w:lang w:val="en-US"/>
        </w:rPr>
        <w:t xml:space="preserve"> </w:t>
      </w:r>
      <w:proofErr w:type="spellStart"/>
      <w:r w:rsidRPr="000E351D">
        <w:rPr>
          <w:sz w:val="18"/>
          <w:szCs w:val="18"/>
        </w:rPr>
        <w:t>ἀν</w:t>
      </w:r>
      <w:proofErr w:type="spellEnd"/>
      <w:r w:rsidRPr="000E351D">
        <w:rPr>
          <w:sz w:val="18"/>
          <w:szCs w:val="18"/>
        </w:rPr>
        <w:t>αιτίως</w:t>
      </w:r>
      <w:r w:rsidRPr="000E351D">
        <w:rPr>
          <w:sz w:val="18"/>
          <w:szCs w:val="18"/>
          <w:lang w:val="en-US"/>
        </w:rPr>
        <w:t xml:space="preserve"> </w:t>
      </w:r>
      <w:proofErr w:type="spellStart"/>
      <w:r w:rsidRPr="000E351D">
        <w:rPr>
          <w:sz w:val="18"/>
          <w:szCs w:val="18"/>
        </w:rPr>
        <w:t>γίγεσθ</w:t>
      </w:r>
      <w:proofErr w:type="spellEnd"/>
      <w:r w:rsidRPr="000E351D">
        <w:rPr>
          <w:sz w:val="18"/>
          <w:szCs w:val="18"/>
        </w:rPr>
        <w:t>αι</w:t>
      </w:r>
      <w:r w:rsidRPr="000E351D">
        <w:rPr>
          <w:sz w:val="18"/>
          <w:szCs w:val="18"/>
          <w:lang w:val="en-US"/>
        </w:rPr>
        <w:t xml:space="preserve">, </w:t>
      </w:r>
      <w:proofErr w:type="spellStart"/>
      <w:r w:rsidRPr="000E351D">
        <w:rPr>
          <w:sz w:val="18"/>
          <w:szCs w:val="18"/>
        </w:rPr>
        <w:t>ἀλλὰ</w:t>
      </w:r>
      <w:proofErr w:type="spellEnd"/>
      <w:r w:rsidRPr="000E351D">
        <w:rPr>
          <w:sz w:val="18"/>
          <w:szCs w:val="18"/>
          <w:lang w:val="en-US"/>
        </w:rPr>
        <w:t xml:space="preserve"> </w:t>
      </w:r>
      <w:r w:rsidRPr="000E351D">
        <w:rPr>
          <w:sz w:val="18"/>
          <w:szCs w:val="18"/>
        </w:rPr>
        <w:t>κα</w:t>
      </w:r>
      <w:proofErr w:type="spellStart"/>
      <w:r w:rsidRPr="000E351D">
        <w:rPr>
          <w:sz w:val="18"/>
          <w:szCs w:val="18"/>
        </w:rPr>
        <w:t>τὰ</w:t>
      </w:r>
      <w:proofErr w:type="spellEnd"/>
      <w:r w:rsidRPr="000E351D">
        <w:rPr>
          <w:sz w:val="18"/>
          <w:szCs w:val="18"/>
          <w:lang w:val="en-US"/>
        </w:rPr>
        <w:t xml:space="preserve"> </w:t>
      </w:r>
      <w:r w:rsidRPr="000E351D">
        <w:rPr>
          <w:sz w:val="18"/>
          <w:szCs w:val="18"/>
          <w:lang w:val="el-GR"/>
        </w:rPr>
        <w:t>προηγουμέν</w:t>
      </w:r>
      <w:r w:rsidRPr="000E351D">
        <w:rPr>
          <w:sz w:val="18"/>
          <w:szCs w:val="18"/>
        </w:rPr>
        <w:t>α</w:t>
      </w:r>
      <w:r w:rsidRPr="000E351D">
        <w:rPr>
          <w:sz w:val="18"/>
          <w:szCs w:val="18"/>
          <w:lang w:val="el-GR"/>
        </w:rPr>
        <w:t>ς</w:t>
      </w:r>
      <w:r w:rsidRPr="000E351D">
        <w:rPr>
          <w:sz w:val="18"/>
          <w:szCs w:val="18"/>
          <w:lang w:val="en-US"/>
        </w:rPr>
        <w:t xml:space="preserve"> </w:t>
      </w:r>
      <w:r w:rsidRPr="000E351D">
        <w:rPr>
          <w:sz w:val="18"/>
          <w:szCs w:val="18"/>
          <w:lang w:val="el-GR"/>
        </w:rPr>
        <w:t>α</w:t>
      </w:r>
      <w:r w:rsidRPr="000E351D">
        <w:rPr>
          <w:sz w:val="18"/>
          <w:szCs w:val="18"/>
        </w:rPr>
        <w:t>ἰ</w:t>
      </w:r>
      <w:r w:rsidRPr="000E351D">
        <w:rPr>
          <w:sz w:val="18"/>
          <w:szCs w:val="18"/>
          <w:lang w:val="el-GR"/>
        </w:rPr>
        <w:t>τίας</w:t>
      </w:r>
      <w:r w:rsidRPr="000E351D">
        <w:rPr>
          <w:sz w:val="18"/>
          <w:szCs w:val="18"/>
        </w:rPr>
        <w:t>·</w:t>
      </w:r>
      <w:r w:rsidRPr="000E351D">
        <w:rPr>
          <w:sz w:val="18"/>
          <w:szCs w:val="18"/>
          <w:lang w:val="en-US"/>
        </w:rPr>
        <w:t xml:space="preserve"> </w:t>
      </w:r>
      <w:proofErr w:type="spellStart"/>
      <w:r w:rsidRPr="000E351D">
        <w:rPr>
          <w:sz w:val="18"/>
          <w:szCs w:val="18"/>
        </w:rPr>
        <w:t>δεύτερον</w:t>
      </w:r>
      <w:proofErr w:type="spellEnd"/>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proofErr w:type="spellStart"/>
      <w:r w:rsidRPr="000E351D">
        <w:rPr>
          <w:sz w:val="18"/>
          <w:szCs w:val="18"/>
        </w:rPr>
        <w:t>τὸ</w:t>
      </w:r>
      <w:proofErr w:type="spellEnd"/>
      <w:r w:rsidRPr="000E351D">
        <w:rPr>
          <w:sz w:val="18"/>
          <w:szCs w:val="18"/>
          <w:lang w:val="en-US"/>
        </w:rPr>
        <w:t xml:space="preserve"> </w:t>
      </w:r>
      <w:proofErr w:type="spellStart"/>
      <w:r w:rsidRPr="000E351D">
        <w:rPr>
          <w:sz w:val="18"/>
          <w:szCs w:val="18"/>
        </w:rPr>
        <w:t>φύσει</w:t>
      </w:r>
      <w:proofErr w:type="spellEnd"/>
      <w:r w:rsidRPr="000E351D">
        <w:rPr>
          <w:sz w:val="18"/>
          <w:szCs w:val="18"/>
          <w:lang w:val="en-US"/>
        </w:rPr>
        <w:t xml:space="preserve"> </w:t>
      </w:r>
      <w:r w:rsidRPr="000E351D">
        <w:rPr>
          <w:sz w:val="18"/>
          <w:szCs w:val="18"/>
          <w:lang w:val="el-GR"/>
        </w:rPr>
        <w:t>διοικε</w:t>
      </w:r>
      <w:r w:rsidRPr="000E351D">
        <w:rPr>
          <w:sz w:val="18"/>
          <w:szCs w:val="18"/>
        </w:rPr>
        <w:t>ῖ</w:t>
      </w:r>
      <w:r w:rsidRPr="000E351D">
        <w:rPr>
          <w:sz w:val="18"/>
          <w:szCs w:val="18"/>
          <w:lang w:val="el-GR"/>
        </w:rPr>
        <w:t>σθαι</w:t>
      </w:r>
      <w:r w:rsidRPr="000E351D">
        <w:rPr>
          <w:sz w:val="18"/>
          <w:szCs w:val="18"/>
          <w:lang w:val="en-US"/>
        </w:rPr>
        <w:t xml:space="preserve"> </w:t>
      </w:r>
      <w:proofErr w:type="spellStart"/>
      <w:r w:rsidRPr="000E351D">
        <w:rPr>
          <w:sz w:val="18"/>
          <w:szCs w:val="18"/>
        </w:rPr>
        <w:t>τόνδε</w:t>
      </w:r>
      <w:proofErr w:type="spellEnd"/>
      <w:r w:rsidRPr="000E351D">
        <w:rPr>
          <w:sz w:val="18"/>
          <w:szCs w:val="18"/>
          <w:lang w:val="en-US"/>
        </w:rPr>
        <w:t xml:space="preserve"> </w:t>
      </w:r>
      <w:r w:rsidRPr="000E351D">
        <w:rPr>
          <w:sz w:val="18"/>
          <w:szCs w:val="18"/>
          <w:lang w:val="el-GR"/>
        </w:rPr>
        <w:t>τ</w:t>
      </w:r>
      <w:r w:rsidRPr="000E351D">
        <w:rPr>
          <w:sz w:val="18"/>
          <w:szCs w:val="18"/>
        </w:rPr>
        <w:t>ὸ</w:t>
      </w:r>
      <w:r w:rsidRPr="000E351D">
        <w:rPr>
          <w:sz w:val="18"/>
          <w:szCs w:val="18"/>
          <w:lang w:val="el-GR"/>
        </w:rPr>
        <w:t>ν</w:t>
      </w:r>
      <w:r w:rsidRPr="000E351D">
        <w:rPr>
          <w:sz w:val="18"/>
          <w:szCs w:val="18"/>
          <w:lang w:val="en-US"/>
        </w:rPr>
        <w:t xml:space="preserve"> </w:t>
      </w:r>
      <w:proofErr w:type="spellStart"/>
      <w:r w:rsidRPr="000E351D">
        <w:rPr>
          <w:sz w:val="18"/>
          <w:szCs w:val="18"/>
        </w:rPr>
        <w:t>κόσμον</w:t>
      </w:r>
      <w:proofErr w:type="spellEnd"/>
      <w:r w:rsidRPr="000E351D">
        <w:rPr>
          <w:sz w:val="18"/>
          <w:szCs w:val="18"/>
          <w:lang w:val="en-US"/>
        </w:rPr>
        <w:t xml:space="preserve">, </w:t>
      </w:r>
      <w:proofErr w:type="spellStart"/>
      <w:r w:rsidRPr="000E351D">
        <w:rPr>
          <w:sz w:val="18"/>
          <w:szCs w:val="18"/>
        </w:rPr>
        <w:t>σύμ</w:t>
      </w:r>
      <w:proofErr w:type="spellEnd"/>
      <w:r w:rsidRPr="000E351D">
        <w:rPr>
          <w:sz w:val="18"/>
          <w:szCs w:val="18"/>
        </w:rPr>
        <w:t>πνουν</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συμ</w:t>
      </w:r>
      <w:proofErr w:type="spellEnd"/>
      <w:r w:rsidRPr="000E351D">
        <w:rPr>
          <w:sz w:val="18"/>
          <w:szCs w:val="18"/>
        </w:rPr>
        <w:t>παθῆ</w:t>
      </w:r>
      <w:r w:rsidRPr="000E351D">
        <w:rPr>
          <w:sz w:val="18"/>
          <w:szCs w:val="18"/>
          <w:lang w:val="en-US"/>
        </w:rPr>
        <w:t xml:space="preserve"> </w:t>
      </w:r>
      <w:r w:rsidRPr="000E351D">
        <w:rPr>
          <w:sz w:val="18"/>
          <w:szCs w:val="18"/>
          <w:lang w:val="el-GR"/>
        </w:rPr>
        <w:t>αὐτ</w:t>
      </w:r>
      <w:r w:rsidRPr="000E351D">
        <w:rPr>
          <w:sz w:val="18"/>
          <w:szCs w:val="18"/>
        </w:rPr>
        <w:t>ὸ</w:t>
      </w:r>
      <w:r w:rsidRPr="000E351D">
        <w:rPr>
          <w:sz w:val="18"/>
          <w:szCs w:val="18"/>
          <w:lang w:val="el-GR"/>
        </w:rPr>
        <w:t>ν</w:t>
      </w:r>
      <w:r w:rsidRPr="000E351D">
        <w:rPr>
          <w:sz w:val="18"/>
          <w:szCs w:val="18"/>
          <w:lang w:val="en-US"/>
        </w:rPr>
        <w:t xml:space="preserve"> </w:t>
      </w:r>
      <w:r w:rsidRPr="000E351D">
        <w:rPr>
          <w:sz w:val="18"/>
          <w:szCs w:val="18"/>
          <w:lang w:val="el-GR"/>
        </w:rPr>
        <w:t>α</w:t>
      </w:r>
      <w:r w:rsidRPr="000E351D">
        <w:rPr>
          <w:sz w:val="18"/>
          <w:szCs w:val="18"/>
        </w:rPr>
        <w:t>ὑ</w:t>
      </w:r>
      <w:r w:rsidRPr="000E351D">
        <w:rPr>
          <w:sz w:val="18"/>
          <w:szCs w:val="18"/>
          <w:lang w:val="el-GR"/>
        </w:rPr>
        <w:t>τ</w:t>
      </w:r>
      <w:r w:rsidRPr="000E351D">
        <w:rPr>
          <w:sz w:val="18"/>
          <w:szCs w:val="18"/>
        </w:rPr>
        <w:t>ῷ</w:t>
      </w:r>
      <w:r w:rsidRPr="000E351D">
        <w:rPr>
          <w:sz w:val="18"/>
          <w:szCs w:val="18"/>
          <w:lang w:val="en-US"/>
        </w:rPr>
        <w:t xml:space="preserve"> </w:t>
      </w:r>
      <w:proofErr w:type="spellStart"/>
      <w:r w:rsidRPr="000E351D">
        <w:rPr>
          <w:sz w:val="18"/>
          <w:szCs w:val="18"/>
        </w:rPr>
        <w:t>ὄντ</w:t>
      </w:r>
      <w:proofErr w:type="spellEnd"/>
      <w:r w:rsidRPr="000E351D">
        <w:rPr>
          <w:sz w:val="18"/>
          <w:szCs w:val="18"/>
        </w:rPr>
        <w:t>α</w:t>
      </w:r>
      <w:r w:rsidRPr="000E351D">
        <w:rPr>
          <w:sz w:val="18"/>
          <w:szCs w:val="18"/>
          <w:lang w:val="en-US"/>
        </w:rPr>
        <w:t>.</w:t>
      </w:r>
    </w:p>
    <w:p w:rsidR="00E45BB2" w:rsidRPr="003A08F5" w:rsidRDefault="00E45BB2" w:rsidP="00810456">
      <w:pPr>
        <w:pStyle w:val="Funotentext"/>
        <w:jc w:val="both"/>
        <w:rPr>
          <w:sz w:val="18"/>
          <w:szCs w:val="18"/>
          <w:lang w:val="en-US"/>
        </w:rPr>
      </w:pPr>
      <w:r w:rsidRPr="000E351D">
        <w:rPr>
          <w:sz w:val="18"/>
          <w:szCs w:val="18"/>
          <w:lang w:val="en-US"/>
        </w:rPr>
        <w:t>("But according to the contrary opinion, the first and principal conclusion seems to be, that there is nothing done without a cause, but that all things depend upon antecedent causes; the second, that the world is governed by Nature, and that it conspires, consents, and is compatible with itself.")</w:t>
      </w:r>
    </w:p>
  </w:footnote>
  <w:footnote w:id="30">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Alexander, De </w:t>
      </w:r>
      <w:proofErr w:type="spellStart"/>
      <w:r w:rsidRPr="000E351D">
        <w:rPr>
          <w:sz w:val="18"/>
          <w:szCs w:val="18"/>
          <w:lang w:val="en-US"/>
        </w:rPr>
        <w:t>Fato</w:t>
      </w:r>
      <w:proofErr w:type="spellEnd"/>
      <w:r w:rsidRPr="000E351D">
        <w:rPr>
          <w:sz w:val="18"/>
          <w:szCs w:val="18"/>
          <w:lang w:val="en-US"/>
        </w:rPr>
        <w:t xml:space="preserve">, 22, p. 72: </w:t>
      </w:r>
      <w:r w:rsidRPr="000E351D">
        <w:rPr>
          <w:sz w:val="18"/>
          <w:szCs w:val="18"/>
          <w:lang w:val="el-GR"/>
        </w:rPr>
        <w:t>ὅμοιόν</w:t>
      </w:r>
      <w:r w:rsidRPr="000E351D">
        <w:rPr>
          <w:sz w:val="18"/>
          <w:szCs w:val="18"/>
          <w:lang w:val="en-US"/>
        </w:rPr>
        <w:t xml:space="preserve"> </w:t>
      </w:r>
      <w:proofErr w:type="spellStart"/>
      <w:r w:rsidRPr="000E351D">
        <w:rPr>
          <w:sz w:val="18"/>
          <w:szCs w:val="18"/>
        </w:rPr>
        <w:t>τε</w:t>
      </w:r>
      <w:proofErr w:type="spellEnd"/>
      <w:r w:rsidRPr="000E351D">
        <w:rPr>
          <w:sz w:val="18"/>
          <w:szCs w:val="18"/>
          <w:lang w:val="en-US"/>
        </w:rPr>
        <w:t xml:space="preserve"> </w:t>
      </w:r>
      <w:r w:rsidRPr="000E351D">
        <w:rPr>
          <w:sz w:val="18"/>
          <w:szCs w:val="18"/>
          <w:lang w:val="el-GR"/>
        </w:rPr>
        <w:t>ε</w:t>
      </w:r>
      <w:r w:rsidRPr="000E351D">
        <w:rPr>
          <w:sz w:val="18"/>
          <w:szCs w:val="18"/>
        </w:rPr>
        <w:t>ἶ</w:t>
      </w:r>
      <w:r w:rsidRPr="000E351D">
        <w:rPr>
          <w:sz w:val="18"/>
          <w:szCs w:val="18"/>
          <w:lang w:val="el-GR"/>
        </w:rPr>
        <w:t>ναί</w:t>
      </w:r>
      <w:r w:rsidRPr="000E351D">
        <w:rPr>
          <w:sz w:val="18"/>
          <w:szCs w:val="18"/>
          <w:lang w:val="en-US"/>
        </w:rPr>
        <w:t xml:space="preserve"> </w:t>
      </w:r>
      <w:r w:rsidRPr="000E351D">
        <w:rPr>
          <w:sz w:val="18"/>
          <w:szCs w:val="18"/>
        </w:rPr>
        <w:t>φα</w:t>
      </w:r>
      <w:proofErr w:type="spellStart"/>
      <w:r w:rsidRPr="000E351D">
        <w:rPr>
          <w:sz w:val="18"/>
          <w:szCs w:val="18"/>
        </w:rPr>
        <w:t>σι</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ὁμοίως</w:t>
      </w:r>
      <w:proofErr w:type="spellEnd"/>
      <w:r w:rsidRPr="000E351D">
        <w:rPr>
          <w:sz w:val="18"/>
          <w:szCs w:val="18"/>
          <w:lang w:val="en-US"/>
        </w:rPr>
        <w:t xml:space="preserve"> </w:t>
      </w:r>
      <w:proofErr w:type="spellStart"/>
      <w:r w:rsidRPr="000E351D">
        <w:rPr>
          <w:sz w:val="18"/>
          <w:szCs w:val="18"/>
        </w:rPr>
        <w:t>ἀδύν</w:t>
      </w:r>
      <w:proofErr w:type="spellEnd"/>
      <w:r w:rsidRPr="000E351D">
        <w:rPr>
          <w:sz w:val="18"/>
          <w:szCs w:val="18"/>
        </w:rPr>
        <w:t>ατον</w:t>
      </w:r>
      <w:r w:rsidRPr="000E351D">
        <w:rPr>
          <w:sz w:val="18"/>
          <w:szCs w:val="18"/>
          <w:lang w:val="en-US"/>
        </w:rPr>
        <w:t xml:space="preserve"> </w:t>
      </w:r>
      <w:proofErr w:type="spellStart"/>
      <w:r w:rsidRPr="000E351D">
        <w:rPr>
          <w:sz w:val="18"/>
          <w:szCs w:val="18"/>
        </w:rPr>
        <w:t>τὸ</w:t>
      </w:r>
      <w:proofErr w:type="spellEnd"/>
      <w:r w:rsidRPr="000E351D">
        <w:rPr>
          <w:sz w:val="18"/>
          <w:szCs w:val="18"/>
          <w:lang w:val="en-US"/>
        </w:rPr>
        <w:t xml:space="preserve"> </w:t>
      </w:r>
      <w:proofErr w:type="spellStart"/>
      <w:r w:rsidRPr="000E351D">
        <w:rPr>
          <w:sz w:val="18"/>
          <w:szCs w:val="18"/>
        </w:rPr>
        <w:t>ἀν</w:t>
      </w:r>
      <w:proofErr w:type="spellEnd"/>
      <w:r w:rsidRPr="000E351D">
        <w:rPr>
          <w:sz w:val="18"/>
          <w:szCs w:val="18"/>
        </w:rPr>
        <w:t>αιτίως</w:t>
      </w:r>
      <w:r w:rsidRPr="000E351D">
        <w:rPr>
          <w:sz w:val="18"/>
          <w:szCs w:val="18"/>
          <w:lang w:val="en-US"/>
        </w:rPr>
        <w:t xml:space="preserve"> </w:t>
      </w:r>
      <w:proofErr w:type="spellStart"/>
      <w:r w:rsidRPr="000E351D">
        <w:rPr>
          <w:sz w:val="18"/>
          <w:szCs w:val="18"/>
        </w:rPr>
        <w:t>τῷ</w:t>
      </w:r>
      <w:proofErr w:type="spellEnd"/>
      <w:r w:rsidRPr="000E351D">
        <w:rPr>
          <w:sz w:val="18"/>
          <w:szCs w:val="18"/>
          <w:lang w:val="en-US"/>
        </w:rPr>
        <w:t xml:space="preserve"> </w:t>
      </w:r>
      <w:proofErr w:type="spellStart"/>
      <w:r w:rsidRPr="000E351D">
        <w:rPr>
          <w:sz w:val="18"/>
          <w:szCs w:val="18"/>
        </w:rPr>
        <w:t>γίνεσθ</w:t>
      </w:r>
      <w:proofErr w:type="spellEnd"/>
      <w:r w:rsidRPr="000E351D">
        <w:rPr>
          <w:sz w:val="18"/>
          <w:szCs w:val="18"/>
        </w:rPr>
        <w:t>αί</w:t>
      </w:r>
      <w:r w:rsidRPr="000E351D">
        <w:rPr>
          <w:sz w:val="18"/>
          <w:szCs w:val="18"/>
          <w:lang w:val="en-US"/>
        </w:rPr>
        <w:t xml:space="preserve"> </w:t>
      </w:r>
      <w:proofErr w:type="spellStart"/>
      <w:r w:rsidRPr="000E351D">
        <w:rPr>
          <w:sz w:val="18"/>
          <w:szCs w:val="18"/>
        </w:rPr>
        <w:t>τι</w:t>
      </w:r>
      <w:proofErr w:type="spellEnd"/>
      <w:r w:rsidRPr="000E351D">
        <w:rPr>
          <w:sz w:val="18"/>
          <w:szCs w:val="18"/>
          <w:lang w:val="en-US"/>
        </w:rPr>
        <w:t xml:space="preserve"> </w:t>
      </w:r>
      <w:proofErr w:type="spellStart"/>
      <w:r w:rsidRPr="000E351D">
        <w:rPr>
          <w:sz w:val="18"/>
          <w:szCs w:val="18"/>
        </w:rPr>
        <w:t>ἐκ</w:t>
      </w:r>
      <w:proofErr w:type="spellEnd"/>
      <w:r w:rsidRPr="000E351D">
        <w:rPr>
          <w:sz w:val="18"/>
          <w:szCs w:val="18"/>
          <w:lang w:val="en-US"/>
        </w:rPr>
        <w:t xml:space="preserve"> </w:t>
      </w:r>
      <w:proofErr w:type="spellStart"/>
      <w:r w:rsidRPr="000E351D">
        <w:rPr>
          <w:sz w:val="18"/>
          <w:szCs w:val="18"/>
        </w:rPr>
        <w:t>μὴ</w:t>
      </w:r>
      <w:proofErr w:type="spellEnd"/>
      <w:r w:rsidRPr="000E351D">
        <w:rPr>
          <w:sz w:val="18"/>
          <w:szCs w:val="18"/>
          <w:lang w:val="en-US"/>
        </w:rPr>
        <w:t xml:space="preserve"> </w:t>
      </w:r>
      <w:proofErr w:type="spellStart"/>
      <w:r w:rsidRPr="000E351D">
        <w:rPr>
          <w:sz w:val="18"/>
          <w:szCs w:val="18"/>
        </w:rPr>
        <w:t>ὄντος</w:t>
      </w:r>
      <w:proofErr w:type="spellEnd"/>
      <w:r w:rsidRPr="000E351D">
        <w:rPr>
          <w:sz w:val="18"/>
          <w:szCs w:val="18"/>
          <w:lang w:val="en-US"/>
        </w:rPr>
        <w:t>.</w:t>
      </w:r>
    </w:p>
    <w:p w:rsidR="00E45BB2" w:rsidRPr="003A08F5" w:rsidRDefault="00E45BB2" w:rsidP="00810456">
      <w:pPr>
        <w:pStyle w:val="Funotentext"/>
        <w:jc w:val="both"/>
        <w:rPr>
          <w:sz w:val="18"/>
          <w:szCs w:val="18"/>
          <w:lang w:val="en-US"/>
        </w:rPr>
      </w:pPr>
      <w:r w:rsidRPr="000E351D">
        <w:rPr>
          <w:sz w:val="18"/>
          <w:szCs w:val="18"/>
          <w:lang w:val="en-US"/>
        </w:rPr>
        <w:t>("They say that coming to be without a cause is similar and similarly impossible as coming to be out of nothing.")</w:t>
      </w:r>
    </w:p>
  </w:footnote>
  <w:footnote w:id="31">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r w:rsidRPr="000E351D">
        <w:rPr>
          <w:noProof/>
          <w:sz w:val="18"/>
          <w:szCs w:val="18"/>
          <w:lang w:val="en-US"/>
        </w:rPr>
        <w:t xml:space="preserve">Simply </w:t>
      </w:r>
      <w:r w:rsidRPr="000E351D">
        <w:rPr>
          <w:noProof/>
          <w:sz w:val="18"/>
          <w:szCs w:val="18"/>
          <w:lang w:val="el-GR"/>
        </w:rPr>
        <w:t>κινῆσαν</w:t>
      </w:r>
      <w:r w:rsidRPr="000E351D">
        <w:rPr>
          <w:noProof/>
          <w:sz w:val="18"/>
          <w:szCs w:val="18"/>
          <w:lang w:val="en-US"/>
        </w:rPr>
        <w:t xml:space="preserve"> ("having moved") in </w:t>
      </w:r>
      <w:r w:rsidRPr="000E351D">
        <w:rPr>
          <w:i/>
          <w:noProof/>
          <w:sz w:val="18"/>
          <w:szCs w:val="18"/>
          <w:lang w:val="en-US"/>
        </w:rPr>
        <w:t>Metaphysica</w:t>
      </w:r>
      <w:r w:rsidRPr="000E351D">
        <w:rPr>
          <w:noProof/>
          <w:sz w:val="18"/>
          <w:szCs w:val="18"/>
          <w:lang w:val="en-US"/>
        </w:rPr>
        <w:t xml:space="preserve"> 1024b7-8. </w:t>
      </w:r>
      <w:r w:rsidRPr="00027574">
        <w:rPr>
          <w:noProof/>
          <w:sz w:val="18"/>
          <w:szCs w:val="18"/>
          <w:lang w:val="it-IT"/>
        </w:rPr>
        <w:t xml:space="preserve">1027b15-16. 1044b11. 1045b22. 1059a38. 1071a28. 1075b1. </w:t>
      </w:r>
      <w:r w:rsidRPr="00027574">
        <w:rPr>
          <w:i/>
          <w:noProof/>
          <w:sz w:val="18"/>
          <w:szCs w:val="18"/>
          <w:lang w:val="it-IT"/>
        </w:rPr>
        <w:t>Analytica posteriora</w:t>
      </w:r>
      <w:r w:rsidRPr="00027574">
        <w:rPr>
          <w:noProof/>
          <w:sz w:val="18"/>
          <w:szCs w:val="18"/>
          <w:lang w:val="it-IT"/>
        </w:rPr>
        <w:t xml:space="preserve"> 94a36-b8. </w:t>
      </w:r>
      <w:r w:rsidRPr="000E351D">
        <w:rPr>
          <w:i/>
          <w:noProof/>
          <w:sz w:val="18"/>
          <w:szCs w:val="18"/>
          <w:lang w:val="en-US"/>
        </w:rPr>
        <w:t>Physica</w:t>
      </w:r>
      <w:r w:rsidRPr="000E351D">
        <w:rPr>
          <w:noProof/>
          <w:sz w:val="18"/>
          <w:szCs w:val="18"/>
          <w:lang w:val="en-US"/>
        </w:rPr>
        <w:t xml:space="preserve"> 198a19. 24. 33; 266b30. 267a3.</w:t>
      </w:r>
    </w:p>
  </w:footnote>
  <w:footnote w:id="32">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r w:rsidRPr="000E351D">
        <w:rPr>
          <w:i/>
          <w:sz w:val="18"/>
          <w:szCs w:val="18"/>
          <w:lang w:val="en-US"/>
        </w:rPr>
        <w:t xml:space="preserve">De </w:t>
      </w:r>
      <w:proofErr w:type="spellStart"/>
      <w:r w:rsidRPr="000E351D">
        <w:rPr>
          <w:i/>
          <w:sz w:val="18"/>
          <w:szCs w:val="18"/>
          <w:lang w:val="en-US"/>
        </w:rPr>
        <w:t>finibus</w:t>
      </w:r>
      <w:proofErr w:type="spellEnd"/>
      <w:r w:rsidRPr="000E351D">
        <w:rPr>
          <w:sz w:val="18"/>
          <w:szCs w:val="18"/>
          <w:lang w:val="en-US"/>
        </w:rPr>
        <w:t xml:space="preserve"> 5.7:</w:t>
      </w:r>
    </w:p>
    <w:p w:rsidR="00E45BB2" w:rsidRPr="000E351D" w:rsidRDefault="00E45BB2" w:rsidP="00810456">
      <w:pPr>
        <w:pStyle w:val="Funotentext"/>
        <w:jc w:val="both"/>
        <w:rPr>
          <w:sz w:val="18"/>
          <w:szCs w:val="18"/>
          <w:lang w:val="en-US"/>
        </w:rPr>
      </w:pPr>
      <w:r w:rsidRPr="000E351D">
        <w:rPr>
          <w:sz w:val="18"/>
          <w:szCs w:val="18"/>
          <w:lang w:val="en-US"/>
        </w:rPr>
        <w:t xml:space="preserve">… Aristoteles, </w:t>
      </w:r>
      <w:proofErr w:type="spellStart"/>
      <w:r w:rsidRPr="000E351D">
        <w:rPr>
          <w:sz w:val="18"/>
          <w:szCs w:val="18"/>
          <w:lang w:val="en-US"/>
        </w:rPr>
        <w:t>quem</w:t>
      </w:r>
      <w:proofErr w:type="spellEnd"/>
      <w:r w:rsidRPr="000E351D">
        <w:rPr>
          <w:sz w:val="18"/>
          <w:szCs w:val="18"/>
          <w:lang w:val="en-US"/>
        </w:rPr>
        <w:t xml:space="preserve">, </w:t>
      </w:r>
      <w:proofErr w:type="spellStart"/>
      <w:r w:rsidRPr="000E351D">
        <w:rPr>
          <w:sz w:val="18"/>
          <w:szCs w:val="18"/>
          <w:lang w:val="en-US"/>
        </w:rPr>
        <w:t>excepto</w:t>
      </w:r>
      <w:proofErr w:type="spellEnd"/>
      <w:r w:rsidRPr="000E351D">
        <w:rPr>
          <w:sz w:val="18"/>
          <w:szCs w:val="18"/>
          <w:lang w:val="en-US"/>
        </w:rPr>
        <w:t xml:space="preserve"> </w:t>
      </w:r>
      <w:proofErr w:type="spellStart"/>
      <w:r w:rsidRPr="000E351D">
        <w:rPr>
          <w:sz w:val="18"/>
          <w:szCs w:val="18"/>
          <w:lang w:val="en-US"/>
        </w:rPr>
        <w:t>Platone</w:t>
      </w:r>
      <w:proofErr w:type="spellEnd"/>
      <w:r w:rsidRPr="000E351D">
        <w:rPr>
          <w:sz w:val="18"/>
          <w:szCs w:val="18"/>
          <w:lang w:val="en-US"/>
        </w:rPr>
        <w:t xml:space="preserve">, </w:t>
      </w:r>
      <w:proofErr w:type="spellStart"/>
      <w:r w:rsidRPr="000E351D">
        <w:rPr>
          <w:sz w:val="18"/>
          <w:szCs w:val="18"/>
          <w:lang w:val="en-US"/>
        </w:rPr>
        <w:t>haud</w:t>
      </w:r>
      <w:proofErr w:type="spellEnd"/>
      <w:r w:rsidRPr="000E351D">
        <w:rPr>
          <w:sz w:val="18"/>
          <w:szCs w:val="18"/>
          <w:lang w:val="en-US"/>
        </w:rPr>
        <w:t xml:space="preserve"> </w:t>
      </w:r>
      <w:proofErr w:type="spellStart"/>
      <w:r w:rsidRPr="000E351D">
        <w:rPr>
          <w:sz w:val="18"/>
          <w:szCs w:val="18"/>
          <w:lang w:val="en-US"/>
        </w:rPr>
        <w:t>scio</w:t>
      </w:r>
      <w:proofErr w:type="spellEnd"/>
      <w:r w:rsidRPr="000E351D">
        <w:rPr>
          <w:sz w:val="18"/>
          <w:szCs w:val="18"/>
          <w:lang w:val="en-US"/>
        </w:rPr>
        <w:t xml:space="preserve"> an </w:t>
      </w:r>
      <w:proofErr w:type="spellStart"/>
      <w:r w:rsidRPr="000E351D">
        <w:rPr>
          <w:sz w:val="18"/>
          <w:szCs w:val="18"/>
          <w:lang w:val="en-US"/>
        </w:rPr>
        <w:t>recte</w:t>
      </w:r>
      <w:proofErr w:type="spellEnd"/>
      <w:r w:rsidRPr="000E351D">
        <w:rPr>
          <w:sz w:val="18"/>
          <w:szCs w:val="18"/>
          <w:lang w:val="en-US"/>
        </w:rPr>
        <w:t xml:space="preserve"> </w:t>
      </w:r>
      <w:proofErr w:type="spellStart"/>
      <w:r w:rsidRPr="000E351D">
        <w:rPr>
          <w:sz w:val="18"/>
          <w:szCs w:val="18"/>
          <w:lang w:val="en-US"/>
        </w:rPr>
        <w:t>dixerim</w:t>
      </w:r>
      <w:proofErr w:type="spellEnd"/>
      <w:r w:rsidRPr="000E351D">
        <w:rPr>
          <w:sz w:val="18"/>
          <w:szCs w:val="18"/>
          <w:lang w:val="en-US"/>
        </w:rPr>
        <w:t xml:space="preserve"> </w:t>
      </w:r>
      <w:proofErr w:type="spellStart"/>
      <w:r w:rsidRPr="000E351D">
        <w:rPr>
          <w:sz w:val="18"/>
          <w:szCs w:val="18"/>
          <w:lang w:val="en-US"/>
        </w:rPr>
        <w:t>principem</w:t>
      </w:r>
      <w:proofErr w:type="spellEnd"/>
      <w:r w:rsidRPr="000E351D">
        <w:rPr>
          <w:sz w:val="18"/>
          <w:szCs w:val="18"/>
          <w:lang w:val="en-US"/>
        </w:rPr>
        <w:t xml:space="preserve"> </w:t>
      </w:r>
      <w:proofErr w:type="spellStart"/>
      <w:r w:rsidRPr="000E351D">
        <w:rPr>
          <w:sz w:val="18"/>
          <w:szCs w:val="18"/>
          <w:lang w:val="en-US"/>
        </w:rPr>
        <w:t>philosophorum</w:t>
      </w:r>
      <w:proofErr w:type="spellEnd"/>
      <w:r w:rsidRPr="000E351D">
        <w:rPr>
          <w:sz w:val="18"/>
          <w:szCs w:val="18"/>
          <w:lang w:val="en-US"/>
        </w:rPr>
        <w:t>.</w:t>
      </w:r>
    </w:p>
    <w:p w:rsidR="00E45BB2" w:rsidRPr="000E351D" w:rsidRDefault="00E45BB2" w:rsidP="00810456">
      <w:pPr>
        <w:pStyle w:val="Funotentext"/>
        <w:jc w:val="both"/>
        <w:rPr>
          <w:sz w:val="18"/>
          <w:szCs w:val="18"/>
          <w:lang w:val="en-US"/>
        </w:rPr>
      </w:pPr>
      <w:r w:rsidRPr="000E351D">
        <w:rPr>
          <w:sz w:val="18"/>
          <w:szCs w:val="18"/>
          <w:lang w:val="en-US"/>
        </w:rPr>
        <w:t>("Aristotle, whom, next to Plato, I think I may fairly call the prince of philosophers.")</w:t>
      </w:r>
    </w:p>
    <w:p w:rsidR="00E45BB2" w:rsidRPr="00027574" w:rsidRDefault="00E45BB2" w:rsidP="00810456">
      <w:pPr>
        <w:pStyle w:val="Funotentext"/>
        <w:jc w:val="both"/>
        <w:rPr>
          <w:sz w:val="18"/>
          <w:szCs w:val="18"/>
          <w:lang w:val="en-US"/>
        </w:rPr>
      </w:pPr>
      <w:r w:rsidRPr="00027574">
        <w:rPr>
          <w:i/>
          <w:sz w:val="18"/>
          <w:szCs w:val="18"/>
          <w:lang w:val="en-US"/>
        </w:rPr>
        <w:t>Tusculanae disputationes</w:t>
      </w:r>
      <w:r w:rsidRPr="00027574">
        <w:rPr>
          <w:sz w:val="18"/>
          <w:szCs w:val="18"/>
          <w:lang w:val="en-US"/>
        </w:rPr>
        <w:t xml:space="preserve"> 1.21:</w:t>
      </w:r>
    </w:p>
    <w:p w:rsidR="00E45BB2" w:rsidRPr="00027574" w:rsidRDefault="00E45BB2" w:rsidP="00810456">
      <w:pPr>
        <w:pStyle w:val="Funotentext"/>
        <w:jc w:val="both"/>
        <w:rPr>
          <w:rFonts w:cs="Calibri"/>
          <w:color w:val="000000"/>
          <w:sz w:val="18"/>
          <w:szCs w:val="18"/>
          <w:lang w:val="en-US"/>
        </w:rPr>
      </w:pPr>
      <w:r w:rsidRPr="00027574">
        <w:rPr>
          <w:rFonts w:cs="Calibri"/>
          <w:color w:val="000000"/>
          <w:sz w:val="18"/>
          <w:szCs w:val="18"/>
          <w:lang w:val="en-US"/>
        </w:rPr>
        <w:t>Aristoteles longe omnibus — Platonem semper excipio — praestans et ingenio et diligentia …</w:t>
      </w:r>
    </w:p>
    <w:p w:rsidR="00E45BB2" w:rsidRPr="003A08F5" w:rsidRDefault="00E45BB2" w:rsidP="00810456">
      <w:pPr>
        <w:pStyle w:val="Funotentext"/>
        <w:jc w:val="both"/>
        <w:rPr>
          <w:sz w:val="18"/>
          <w:szCs w:val="18"/>
          <w:lang w:val="en-US"/>
        </w:rPr>
      </w:pPr>
      <w:r w:rsidRPr="000E351D">
        <w:rPr>
          <w:rFonts w:cs="Calibri"/>
          <w:color w:val="000000"/>
          <w:sz w:val="18"/>
          <w:szCs w:val="18"/>
          <w:lang w:val="en-US"/>
        </w:rPr>
        <w:t>("</w:t>
      </w:r>
      <w:r w:rsidRPr="000E351D">
        <w:rPr>
          <w:sz w:val="18"/>
          <w:szCs w:val="18"/>
          <w:lang w:val="en-US"/>
        </w:rPr>
        <w:t>Aristotle, a man superior to all others, both in genius and industry - I always except Plato.</w:t>
      </w:r>
      <w:r w:rsidRPr="000E351D">
        <w:rPr>
          <w:rFonts w:cs="Calibri"/>
          <w:color w:val="000000"/>
          <w:sz w:val="18"/>
          <w:szCs w:val="18"/>
          <w:lang w:val="en-US"/>
        </w:rPr>
        <w:t>")</w:t>
      </w:r>
    </w:p>
  </w:footnote>
  <w:footnote w:id="33">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Cf. Ph. </w:t>
      </w:r>
      <w:proofErr w:type="spellStart"/>
      <w:r w:rsidRPr="000E351D">
        <w:rPr>
          <w:sz w:val="18"/>
          <w:szCs w:val="18"/>
          <w:lang w:val="en-US"/>
        </w:rPr>
        <w:t>Merlan</w:t>
      </w:r>
      <w:proofErr w:type="spellEnd"/>
      <w:r w:rsidRPr="000E351D">
        <w:rPr>
          <w:sz w:val="18"/>
          <w:szCs w:val="18"/>
          <w:lang w:val="en-US"/>
        </w:rPr>
        <w:t>: From Platonism to Neoplatonism (</w:t>
      </w:r>
      <w:r w:rsidRPr="000E351D">
        <w:rPr>
          <w:sz w:val="18"/>
          <w:szCs w:val="18"/>
          <w:vertAlign w:val="superscript"/>
          <w:lang w:val="en-US"/>
        </w:rPr>
        <w:t>2</w:t>
      </w:r>
      <w:r w:rsidRPr="000E351D">
        <w:rPr>
          <w:sz w:val="18"/>
          <w:szCs w:val="18"/>
          <w:lang w:val="en-US"/>
        </w:rPr>
        <w:t>1960), pp. 219-220.</w:t>
      </w:r>
    </w:p>
  </w:footnote>
  <w:footnote w:id="34">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proofErr w:type="spellStart"/>
      <w:r w:rsidRPr="000E351D">
        <w:rPr>
          <w:sz w:val="18"/>
          <w:szCs w:val="18"/>
          <w:lang w:val="en-US"/>
        </w:rPr>
        <w:t>Stobaeus</w:t>
      </w:r>
      <w:proofErr w:type="spellEnd"/>
      <w:r w:rsidRPr="000E351D">
        <w:rPr>
          <w:sz w:val="18"/>
          <w:szCs w:val="18"/>
          <w:lang w:val="en-US"/>
        </w:rPr>
        <w:t xml:space="preserve">, </w:t>
      </w:r>
      <w:proofErr w:type="spellStart"/>
      <w:r w:rsidRPr="000E351D">
        <w:rPr>
          <w:sz w:val="18"/>
          <w:szCs w:val="18"/>
          <w:lang w:val="en-US"/>
        </w:rPr>
        <w:t>Eclogae</w:t>
      </w:r>
      <w:proofErr w:type="spellEnd"/>
      <w:r w:rsidRPr="000E351D">
        <w:rPr>
          <w:sz w:val="18"/>
          <w:szCs w:val="18"/>
          <w:lang w:val="en-US"/>
        </w:rPr>
        <w:t xml:space="preserve"> </w:t>
      </w:r>
      <w:proofErr w:type="spellStart"/>
      <w:r w:rsidRPr="000E351D">
        <w:rPr>
          <w:sz w:val="18"/>
          <w:szCs w:val="18"/>
          <w:lang w:val="en-US"/>
        </w:rPr>
        <w:t>physicae</w:t>
      </w:r>
      <w:proofErr w:type="spellEnd"/>
      <w:r w:rsidRPr="000E351D">
        <w:rPr>
          <w:sz w:val="18"/>
          <w:szCs w:val="18"/>
          <w:lang w:val="en-US"/>
        </w:rPr>
        <w:t xml:space="preserve"> I p. 36 </w:t>
      </w:r>
      <w:proofErr w:type="spellStart"/>
      <w:r w:rsidRPr="000E351D">
        <w:rPr>
          <w:sz w:val="18"/>
          <w:szCs w:val="18"/>
          <w:lang w:val="en-US"/>
        </w:rPr>
        <w:t>Wachsmuth</w:t>
      </w:r>
      <w:proofErr w:type="spellEnd"/>
      <w:r w:rsidRPr="000E351D">
        <w:rPr>
          <w:sz w:val="18"/>
          <w:szCs w:val="18"/>
          <w:lang w:val="en-US"/>
        </w:rPr>
        <w:t xml:space="preserve"> = Aetius I 7, 30 p. </w:t>
      </w:r>
      <w:proofErr w:type="spellStart"/>
      <w:r w:rsidRPr="000E351D">
        <w:rPr>
          <w:sz w:val="18"/>
          <w:szCs w:val="18"/>
          <w:lang w:val="en-US"/>
        </w:rPr>
        <w:t>304b</w:t>
      </w:r>
      <w:proofErr w:type="spellEnd"/>
      <w:r w:rsidRPr="000E351D">
        <w:rPr>
          <w:sz w:val="18"/>
          <w:szCs w:val="18"/>
          <w:lang w:val="en-US"/>
        </w:rPr>
        <w:t xml:space="preserve"> Diels = </w:t>
      </w:r>
      <w:proofErr w:type="spellStart"/>
      <w:r w:rsidRPr="000E351D">
        <w:rPr>
          <w:sz w:val="18"/>
          <w:szCs w:val="18"/>
          <w:lang w:val="en-US"/>
        </w:rPr>
        <w:t>Xenocrates</w:t>
      </w:r>
      <w:proofErr w:type="spellEnd"/>
      <w:r w:rsidRPr="000E351D">
        <w:rPr>
          <w:sz w:val="18"/>
          <w:szCs w:val="18"/>
          <w:lang w:val="en-US"/>
        </w:rPr>
        <w:t xml:space="preserve">, </w:t>
      </w:r>
      <w:proofErr w:type="spellStart"/>
      <w:r w:rsidRPr="000E351D">
        <w:rPr>
          <w:sz w:val="18"/>
          <w:szCs w:val="18"/>
          <w:lang w:val="en-US"/>
        </w:rPr>
        <w:t>fr.</w:t>
      </w:r>
      <w:proofErr w:type="spellEnd"/>
      <w:r w:rsidRPr="000E351D">
        <w:rPr>
          <w:sz w:val="18"/>
          <w:szCs w:val="18"/>
          <w:lang w:val="en-US"/>
        </w:rPr>
        <w:t xml:space="preserve"> 15 Heinze (p 164, 30-165, 3) = </w:t>
      </w:r>
      <w:proofErr w:type="spellStart"/>
      <w:r w:rsidRPr="000E351D">
        <w:rPr>
          <w:sz w:val="18"/>
          <w:szCs w:val="18"/>
          <w:lang w:val="en-US"/>
        </w:rPr>
        <w:t>fr.</w:t>
      </w:r>
      <w:proofErr w:type="spellEnd"/>
      <w:r w:rsidRPr="000E351D">
        <w:rPr>
          <w:sz w:val="18"/>
          <w:szCs w:val="18"/>
          <w:lang w:val="en-US"/>
        </w:rPr>
        <w:t xml:space="preserve"> 213, 1-6 </w:t>
      </w:r>
      <w:proofErr w:type="spellStart"/>
      <w:r w:rsidRPr="000E351D">
        <w:rPr>
          <w:sz w:val="18"/>
          <w:szCs w:val="18"/>
          <w:lang w:val="en-US"/>
        </w:rPr>
        <w:t>Isnardi</w:t>
      </w:r>
      <w:proofErr w:type="spellEnd"/>
      <w:r w:rsidRPr="000E351D">
        <w:rPr>
          <w:sz w:val="18"/>
          <w:szCs w:val="18"/>
          <w:lang w:val="en-US"/>
        </w:rPr>
        <w:t xml:space="preserve"> </w:t>
      </w:r>
      <w:proofErr w:type="spellStart"/>
      <w:r w:rsidRPr="000E351D">
        <w:rPr>
          <w:sz w:val="18"/>
          <w:szCs w:val="18"/>
          <w:lang w:val="en-US"/>
        </w:rPr>
        <w:t>Parente</w:t>
      </w:r>
      <w:proofErr w:type="spellEnd"/>
      <w:r w:rsidRPr="000E351D">
        <w:rPr>
          <w:sz w:val="18"/>
          <w:szCs w:val="18"/>
          <w:lang w:val="en-US"/>
        </w:rPr>
        <w:t>:</w:t>
      </w:r>
    </w:p>
    <w:p w:rsidR="00E45BB2" w:rsidRPr="000E351D" w:rsidRDefault="00E45BB2" w:rsidP="00810456">
      <w:pPr>
        <w:pStyle w:val="Funotentext"/>
        <w:jc w:val="both"/>
        <w:rPr>
          <w:sz w:val="18"/>
          <w:szCs w:val="18"/>
          <w:lang w:val="en-US"/>
        </w:rPr>
      </w:pPr>
      <w:proofErr w:type="spellStart"/>
      <w:r w:rsidRPr="000E351D">
        <w:rPr>
          <w:sz w:val="18"/>
          <w:szCs w:val="18"/>
        </w:rPr>
        <w:t>Ξενοκράτης</w:t>
      </w:r>
      <w:proofErr w:type="spellEnd"/>
      <w:r w:rsidRPr="000E351D">
        <w:rPr>
          <w:sz w:val="18"/>
          <w:szCs w:val="18"/>
          <w:lang w:val="en-US"/>
        </w:rPr>
        <w:t xml:space="preserve"> </w:t>
      </w:r>
      <w:proofErr w:type="spellStart"/>
      <w:r w:rsidRPr="000E351D">
        <w:rPr>
          <w:sz w:val="18"/>
          <w:szCs w:val="18"/>
        </w:rPr>
        <w:t>Ἀγ</w:t>
      </w:r>
      <w:proofErr w:type="spellEnd"/>
      <w:r w:rsidRPr="000E351D">
        <w:rPr>
          <w:sz w:val="18"/>
          <w:szCs w:val="18"/>
        </w:rPr>
        <w:t>αθήνορος</w:t>
      </w:r>
      <w:r w:rsidRPr="000E351D">
        <w:rPr>
          <w:sz w:val="18"/>
          <w:szCs w:val="18"/>
          <w:lang w:val="en-US"/>
        </w:rPr>
        <w:t xml:space="preserve"> </w:t>
      </w:r>
      <w:r w:rsidRPr="000E351D">
        <w:rPr>
          <w:sz w:val="18"/>
          <w:szCs w:val="18"/>
        </w:rPr>
        <w:t>Κα</w:t>
      </w:r>
      <w:proofErr w:type="spellStart"/>
      <w:r w:rsidRPr="000E351D">
        <w:rPr>
          <w:sz w:val="18"/>
          <w:szCs w:val="18"/>
        </w:rPr>
        <w:t>λχηδόνιος</w:t>
      </w:r>
      <w:proofErr w:type="spellEnd"/>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μονάδ</w:t>
      </w:r>
      <w:proofErr w:type="spellEnd"/>
      <w:r w:rsidRPr="000E351D">
        <w:rPr>
          <w:sz w:val="18"/>
          <w:szCs w:val="18"/>
        </w:rPr>
        <w:t>α</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δυάδ</w:t>
      </w:r>
      <w:proofErr w:type="spellEnd"/>
      <w:r w:rsidRPr="000E351D">
        <w:rPr>
          <w:sz w:val="18"/>
          <w:szCs w:val="18"/>
        </w:rPr>
        <w:t>α</w:t>
      </w:r>
      <w:r w:rsidRPr="000E351D">
        <w:rPr>
          <w:sz w:val="18"/>
          <w:szCs w:val="18"/>
          <w:lang w:val="en-US"/>
        </w:rPr>
        <w:t xml:space="preserve"> </w:t>
      </w:r>
      <w:proofErr w:type="spellStart"/>
      <w:r w:rsidRPr="000E351D">
        <w:rPr>
          <w:sz w:val="18"/>
          <w:szCs w:val="18"/>
        </w:rPr>
        <w:t>θεούς</w:t>
      </w:r>
      <w:proofErr w:type="spellEnd"/>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μὲν</w:t>
      </w:r>
      <w:proofErr w:type="spellEnd"/>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proofErr w:type="spellStart"/>
      <w:r w:rsidRPr="000E351D">
        <w:rPr>
          <w:sz w:val="18"/>
          <w:szCs w:val="18"/>
        </w:rPr>
        <w:t>ἄρρεν</w:t>
      </w:r>
      <w:proofErr w:type="spellEnd"/>
      <w:r w:rsidRPr="000E351D">
        <w:rPr>
          <w:sz w:val="18"/>
          <w:szCs w:val="18"/>
        </w:rPr>
        <w:t>α</w:t>
      </w:r>
      <w:r w:rsidRPr="000E351D">
        <w:rPr>
          <w:sz w:val="18"/>
          <w:szCs w:val="18"/>
          <w:lang w:val="en-US"/>
        </w:rPr>
        <w:t xml:space="preserve"> </w:t>
      </w:r>
      <w:r w:rsidRPr="000E351D">
        <w:rPr>
          <w:sz w:val="18"/>
          <w:szCs w:val="18"/>
        </w:rPr>
        <w:t>πα</w:t>
      </w:r>
      <w:proofErr w:type="spellStart"/>
      <w:r w:rsidRPr="000E351D">
        <w:rPr>
          <w:sz w:val="18"/>
          <w:szCs w:val="18"/>
        </w:rPr>
        <w:t>τρὸς</w:t>
      </w:r>
      <w:proofErr w:type="spellEnd"/>
      <w:r w:rsidRPr="000E351D">
        <w:rPr>
          <w:sz w:val="18"/>
          <w:szCs w:val="18"/>
          <w:lang w:val="en-US"/>
        </w:rPr>
        <w:t xml:space="preserve"> </w:t>
      </w:r>
      <w:proofErr w:type="spellStart"/>
      <w:r w:rsidRPr="000E351D">
        <w:rPr>
          <w:sz w:val="18"/>
          <w:szCs w:val="18"/>
        </w:rPr>
        <w:t>ἔχουσ</w:t>
      </w:r>
      <w:proofErr w:type="spellEnd"/>
      <w:r w:rsidRPr="000E351D">
        <w:rPr>
          <w:sz w:val="18"/>
          <w:szCs w:val="18"/>
        </w:rPr>
        <w:t>αν</w:t>
      </w:r>
      <w:r w:rsidRPr="000E351D">
        <w:rPr>
          <w:sz w:val="18"/>
          <w:szCs w:val="18"/>
          <w:lang w:val="en-US"/>
        </w:rPr>
        <w:t xml:space="preserve"> </w:t>
      </w:r>
      <w:proofErr w:type="spellStart"/>
      <w:r w:rsidRPr="000E351D">
        <w:rPr>
          <w:sz w:val="18"/>
          <w:szCs w:val="18"/>
        </w:rPr>
        <w:t>τάξιν</w:t>
      </w:r>
      <w:proofErr w:type="spellEnd"/>
      <w:r w:rsidRPr="000E351D">
        <w:rPr>
          <w:sz w:val="18"/>
          <w:szCs w:val="18"/>
          <w:lang w:val="en-US"/>
        </w:rPr>
        <w:t xml:space="preserve"> </w:t>
      </w:r>
      <w:proofErr w:type="spellStart"/>
      <w:r w:rsidRPr="000E351D">
        <w:rPr>
          <w:sz w:val="18"/>
          <w:szCs w:val="18"/>
        </w:rPr>
        <w:t>ἐν</w:t>
      </w:r>
      <w:proofErr w:type="spellEnd"/>
      <w:r w:rsidRPr="000E351D">
        <w:rPr>
          <w:sz w:val="18"/>
          <w:szCs w:val="18"/>
          <w:lang w:val="en-US"/>
        </w:rPr>
        <w:t xml:space="preserve"> </w:t>
      </w:r>
      <w:proofErr w:type="spellStart"/>
      <w:r w:rsidRPr="000E351D">
        <w:rPr>
          <w:sz w:val="18"/>
          <w:szCs w:val="18"/>
        </w:rPr>
        <w:t>οὐρ</w:t>
      </w:r>
      <w:proofErr w:type="spellEnd"/>
      <w:r w:rsidRPr="000E351D">
        <w:rPr>
          <w:sz w:val="18"/>
          <w:szCs w:val="18"/>
        </w:rPr>
        <w:t>ανῷ</w:t>
      </w:r>
      <w:r w:rsidRPr="000E351D">
        <w:rPr>
          <w:sz w:val="18"/>
          <w:szCs w:val="18"/>
          <w:lang w:val="en-US"/>
        </w:rPr>
        <w:t xml:space="preserve"> </w:t>
      </w:r>
      <w:r w:rsidRPr="000E351D">
        <w:rPr>
          <w:sz w:val="18"/>
          <w:szCs w:val="18"/>
        </w:rPr>
        <w:t>βα</w:t>
      </w:r>
      <w:proofErr w:type="spellStart"/>
      <w:r w:rsidRPr="000E351D">
        <w:rPr>
          <w:sz w:val="18"/>
          <w:szCs w:val="18"/>
        </w:rPr>
        <w:t>σιλεύουσ</w:t>
      </w:r>
      <w:proofErr w:type="spellEnd"/>
      <w:r w:rsidRPr="000E351D">
        <w:rPr>
          <w:sz w:val="18"/>
          <w:szCs w:val="18"/>
        </w:rPr>
        <w:t>αν</w:t>
      </w:r>
      <w:r w:rsidRPr="000E351D">
        <w:rPr>
          <w:sz w:val="18"/>
          <w:szCs w:val="18"/>
          <w:lang w:val="en-US"/>
        </w:rPr>
        <w:t xml:space="preserve">, </w:t>
      </w:r>
      <w:proofErr w:type="spellStart"/>
      <w:r w:rsidRPr="000E351D">
        <w:rPr>
          <w:sz w:val="18"/>
          <w:szCs w:val="18"/>
        </w:rPr>
        <w:t>ἥντιν</w:t>
      </w:r>
      <w:proofErr w:type="spellEnd"/>
      <w:r w:rsidRPr="000E351D">
        <w:rPr>
          <w:sz w:val="18"/>
          <w:szCs w:val="18"/>
        </w:rPr>
        <w:t>α</w:t>
      </w:r>
      <w:r w:rsidRPr="000E351D">
        <w:rPr>
          <w:sz w:val="18"/>
          <w:szCs w:val="18"/>
          <w:lang w:val="en-US"/>
        </w:rPr>
        <w:t xml:space="preserve"> </w:t>
      </w:r>
      <w:r w:rsidRPr="000E351D">
        <w:rPr>
          <w:sz w:val="18"/>
          <w:szCs w:val="18"/>
        </w:rPr>
        <w:t>π</w:t>
      </w:r>
      <w:proofErr w:type="spellStart"/>
      <w:r w:rsidRPr="000E351D">
        <w:rPr>
          <w:sz w:val="18"/>
          <w:szCs w:val="18"/>
        </w:rPr>
        <w:t>ροσ</w:t>
      </w:r>
      <w:proofErr w:type="spellEnd"/>
      <w:r w:rsidRPr="000E351D">
        <w:rPr>
          <w:sz w:val="18"/>
          <w:szCs w:val="18"/>
        </w:rPr>
        <w:t>αγορεύει</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Ζῆν</w:t>
      </w:r>
      <w:proofErr w:type="spellEnd"/>
      <w:r w:rsidRPr="000E351D">
        <w:rPr>
          <w:sz w:val="18"/>
          <w:szCs w:val="18"/>
        </w:rPr>
        <w:t>α</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π</w:t>
      </w:r>
      <w:proofErr w:type="spellStart"/>
      <w:r w:rsidRPr="000E351D">
        <w:rPr>
          <w:sz w:val="18"/>
          <w:szCs w:val="18"/>
        </w:rPr>
        <w:t>εριττὸν</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νοῦν</w:t>
      </w:r>
      <w:proofErr w:type="spellEnd"/>
      <w:r w:rsidRPr="000E351D">
        <w:rPr>
          <w:sz w:val="18"/>
          <w:szCs w:val="18"/>
          <w:lang w:val="en-US"/>
        </w:rPr>
        <w:t xml:space="preserve">, </w:t>
      </w:r>
      <w:proofErr w:type="spellStart"/>
      <w:r w:rsidRPr="000E351D">
        <w:rPr>
          <w:sz w:val="18"/>
          <w:szCs w:val="18"/>
        </w:rPr>
        <w:t>ὅστις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r w:rsidRPr="000E351D">
        <w:rPr>
          <w:sz w:val="18"/>
          <w:szCs w:val="18"/>
        </w:rPr>
        <w:t>α</w:t>
      </w:r>
      <w:proofErr w:type="spellStart"/>
      <w:r w:rsidRPr="000E351D">
        <w:rPr>
          <w:sz w:val="18"/>
          <w:szCs w:val="18"/>
        </w:rPr>
        <w:t>ὐτῷ</w:t>
      </w:r>
      <w:proofErr w:type="spellEnd"/>
      <w:r w:rsidRPr="000E351D">
        <w:rPr>
          <w:sz w:val="18"/>
          <w:szCs w:val="18"/>
          <w:lang w:val="en-US"/>
        </w:rPr>
        <w:t xml:space="preserve"> </w:t>
      </w:r>
      <w:r w:rsidRPr="000E351D">
        <w:rPr>
          <w:sz w:val="18"/>
          <w:szCs w:val="18"/>
        </w:rPr>
        <w:t>π</w:t>
      </w:r>
      <w:proofErr w:type="spellStart"/>
      <w:r w:rsidRPr="000E351D">
        <w:rPr>
          <w:sz w:val="18"/>
          <w:szCs w:val="18"/>
        </w:rPr>
        <w:t>ρῶτος</w:t>
      </w:r>
      <w:proofErr w:type="spellEnd"/>
      <w:r w:rsidRPr="000E351D">
        <w:rPr>
          <w:sz w:val="18"/>
          <w:szCs w:val="18"/>
          <w:lang w:val="en-US"/>
        </w:rPr>
        <w:t xml:space="preserve"> </w:t>
      </w:r>
      <w:proofErr w:type="spellStart"/>
      <w:r w:rsidRPr="000E351D">
        <w:rPr>
          <w:sz w:val="18"/>
          <w:szCs w:val="18"/>
        </w:rPr>
        <w:t>θεός</w:t>
      </w:r>
      <w:proofErr w:type="spellEnd"/>
      <w:r w:rsidRPr="000E351D">
        <w:rPr>
          <w:sz w:val="18"/>
          <w:szCs w:val="18"/>
        </w:rPr>
        <w:t>·</w:t>
      </w:r>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r w:rsidRPr="000E351D">
        <w:rPr>
          <w:sz w:val="18"/>
          <w:szCs w:val="18"/>
        </w:rPr>
        <w:t>δ</w:t>
      </w:r>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proofErr w:type="spellStart"/>
      <w:r w:rsidRPr="000E351D">
        <w:rPr>
          <w:sz w:val="18"/>
          <w:szCs w:val="18"/>
        </w:rPr>
        <w:t>θήλει</w:t>
      </w:r>
      <w:proofErr w:type="spellEnd"/>
      <w:r w:rsidRPr="000E351D">
        <w:rPr>
          <w:sz w:val="18"/>
          <w:szCs w:val="18"/>
        </w:rPr>
        <w:t>αν</w:t>
      </w:r>
      <w:r w:rsidRPr="000E351D">
        <w:rPr>
          <w:sz w:val="18"/>
          <w:szCs w:val="18"/>
          <w:lang w:val="en-US"/>
        </w:rPr>
        <w:t xml:space="preserve">, </w:t>
      </w:r>
      <w:proofErr w:type="spellStart"/>
      <w:r w:rsidRPr="000E351D">
        <w:rPr>
          <w:sz w:val="18"/>
          <w:szCs w:val="18"/>
        </w:rPr>
        <w:t>μητρὸς</w:t>
      </w:r>
      <w:proofErr w:type="spellEnd"/>
      <w:r w:rsidRPr="000E351D">
        <w:rPr>
          <w:sz w:val="18"/>
          <w:szCs w:val="18"/>
          <w:lang w:val="en-US"/>
        </w:rPr>
        <w:t xml:space="preserve"> </w:t>
      </w:r>
      <w:proofErr w:type="spellStart"/>
      <w:r w:rsidRPr="000E351D">
        <w:rPr>
          <w:sz w:val="18"/>
          <w:szCs w:val="18"/>
        </w:rPr>
        <w:t>θεῶν</w:t>
      </w:r>
      <w:proofErr w:type="spellEnd"/>
      <w:r w:rsidRPr="000E351D">
        <w:rPr>
          <w:sz w:val="18"/>
          <w:szCs w:val="18"/>
          <w:lang w:val="en-US"/>
        </w:rPr>
        <w:t xml:space="preserve"> </w:t>
      </w:r>
      <w:proofErr w:type="spellStart"/>
      <w:r w:rsidRPr="000E351D">
        <w:rPr>
          <w:sz w:val="18"/>
          <w:szCs w:val="18"/>
        </w:rPr>
        <w:t>δίκην</w:t>
      </w:r>
      <w:proofErr w:type="spellEnd"/>
      <w:r w:rsidRPr="000E351D">
        <w:rPr>
          <w:sz w:val="18"/>
          <w:szCs w:val="18"/>
          <w:lang w:val="en-US"/>
        </w:rPr>
        <w:t xml:space="preserve">, </w:t>
      </w:r>
      <w:proofErr w:type="spellStart"/>
      <w:r w:rsidRPr="000E351D">
        <w:rPr>
          <w:sz w:val="18"/>
          <w:szCs w:val="18"/>
        </w:rPr>
        <w:t>τῆς</w:t>
      </w:r>
      <w:proofErr w:type="spellEnd"/>
      <w:r w:rsidRPr="000E351D">
        <w:rPr>
          <w:sz w:val="18"/>
          <w:szCs w:val="18"/>
          <w:lang w:val="en-US"/>
        </w:rPr>
        <w:t xml:space="preserve"> </w:t>
      </w:r>
      <w:r w:rsidRPr="000E351D">
        <w:rPr>
          <w:sz w:val="18"/>
          <w:szCs w:val="18"/>
        </w:rPr>
        <w:t>ὑπὸ</w:t>
      </w:r>
      <w:r w:rsidRPr="000E351D">
        <w:rPr>
          <w:sz w:val="18"/>
          <w:szCs w:val="18"/>
          <w:lang w:val="en-US"/>
        </w:rPr>
        <w:t xml:space="preserve"> </w:t>
      </w:r>
      <w:proofErr w:type="spellStart"/>
      <w:r w:rsidRPr="000E351D">
        <w:rPr>
          <w:sz w:val="18"/>
          <w:szCs w:val="18"/>
        </w:rPr>
        <w:t>τὸν</w:t>
      </w:r>
      <w:proofErr w:type="spellEnd"/>
      <w:r w:rsidRPr="000E351D">
        <w:rPr>
          <w:sz w:val="18"/>
          <w:szCs w:val="18"/>
          <w:lang w:val="en-US"/>
        </w:rPr>
        <w:t xml:space="preserve"> </w:t>
      </w:r>
      <w:proofErr w:type="spellStart"/>
      <w:r w:rsidRPr="000E351D">
        <w:rPr>
          <w:sz w:val="18"/>
          <w:szCs w:val="18"/>
        </w:rPr>
        <w:t>οὐρ</w:t>
      </w:r>
      <w:proofErr w:type="spellEnd"/>
      <w:r w:rsidRPr="000E351D">
        <w:rPr>
          <w:sz w:val="18"/>
          <w:szCs w:val="18"/>
        </w:rPr>
        <w:t>ανὸν</w:t>
      </w:r>
      <w:r w:rsidRPr="000E351D">
        <w:rPr>
          <w:sz w:val="18"/>
          <w:szCs w:val="18"/>
          <w:lang w:val="en-US"/>
        </w:rPr>
        <w:t xml:space="preserve"> </w:t>
      </w:r>
      <w:proofErr w:type="spellStart"/>
      <w:r w:rsidRPr="000E351D">
        <w:rPr>
          <w:sz w:val="18"/>
          <w:szCs w:val="18"/>
        </w:rPr>
        <w:t>λήξεως</w:t>
      </w:r>
      <w:proofErr w:type="spellEnd"/>
      <w:r w:rsidRPr="000E351D">
        <w:rPr>
          <w:sz w:val="18"/>
          <w:szCs w:val="18"/>
          <w:lang w:val="en-US"/>
        </w:rPr>
        <w:t xml:space="preserve"> </w:t>
      </w:r>
      <w:proofErr w:type="spellStart"/>
      <w:r w:rsidRPr="000E351D">
        <w:rPr>
          <w:sz w:val="18"/>
          <w:szCs w:val="18"/>
        </w:rPr>
        <w:t>ἡγουμένην</w:t>
      </w:r>
      <w:proofErr w:type="spellEnd"/>
      <w:r w:rsidRPr="000E351D">
        <w:rPr>
          <w:sz w:val="18"/>
          <w:szCs w:val="18"/>
          <w:lang w:val="en-US"/>
        </w:rPr>
        <w:t xml:space="preserve">, </w:t>
      </w:r>
      <w:proofErr w:type="spellStart"/>
      <w:r w:rsidRPr="000E351D">
        <w:rPr>
          <w:sz w:val="18"/>
          <w:szCs w:val="18"/>
        </w:rPr>
        <w:t>ἥτις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r w:rsidRPr="000E351D">
        <w:rPr>
          <w:sz w:val="18"/>
          <w:szCs w:val="18"/>
        </w:rPr>
        <w:t>α</w:t>
      </w:r>
      <w:proofErr w:type="spellStart"/>
      <w:r w:rsidRPr="000E351D">
        <w:rPr>
          <w:sz w:val="18"/>
          <w:szCs w:val="18"/>
        </w:rPr>
        <w:t>ὐτῷ</w:t>
      </w:r>
      <w:proofErr w:type="spellEnd"/>
      <w:r w:rsidRPr="000E351D">
        <w:rPr>
          <w:sz w:val="18"/>
          <w:szCs w:val="18"/>
          <w:lang w:val="en-US"/>
        </w:rPr>
        <w:t xml:space="preserve"> </w:t>
      </w:r>
      <w:proofErr w:type="spellStart"/>
      <w:r w:rsidRPr="000E351D">
        <w:rPr>
          <w:sz w:val="18"/>
          <w:szCs w:val="18"/>
        </w:rPr>
        <w:t>ψυχὴ</w:t>
      </w:r>
      <w:proofErr w:type="spellEnd"/>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r w:rsidRPr="000E351D">
        <w:rPr>
          <w:sz w:val="18"/>
          <w:szCs w:val="18"/>
        </w:rPr>
        <w:t>πα</w:t>
      </w:r>
      <w:proofErr w:type="spellStart"/>
      <w:r w:rsidRPr="000E351D">
        <w:rPr>
          <w:sz w:val="18"/>
          <w:szCs w:val="18"/>
        </w:rPr>
        <w:t>ντός</w:t>
      </w:r>
      <w:proofErr w:type="spellEnd"/>
      <w:r w:rsidRPr="000E351D">
        <w:rPr>
          <w:sz w:val="18"/>
          <w:szCs w:val="18"/>
          <w:lang w:val="en-US"/>
        </w:rPr>
        <w:t>.</w:t>
      </w:r>
    </w:p>
    <w:p w:rsidR="00E45BB2" w:rsidRPr="003A08F5" w:rsidRDefault="00E45BB2" w:rsidP="00810456">
      <w:pPr>
        <w:pStyle w:val="Funotentext"/>
        <w:jc w:val="both"/>
        <w:rPr>
          <w:sz w:val="18"/>
          <w:szCs w:val="18"/>
          <w:lang w:val="en-US"/>
        </w:rPr>
      </w:pPr>
      <w:r w:rsidRPr="000E351D">
        <w:rPr>
          <w:sz w:val="18"/>
          <w:szCs w:val="18"/>
          <w:lang w:val="en-US"/>
        </w:rPr>
        <w:t>("</w:t>
      </w:r>
      <w:proofErr w:type="spellStart"/>
      <w:r w:rsidRPr="000E351D">
        <w:rPr>
          <w:sz w:val="18"/>
          <w:szCs w:val="18"/>
          <w:lang w:val="en-US"/>
        </w:rPr>
        <w:t>Xenocrates</w:t>
      </w:r>
      <w:proofErr w:type="spellEnd"/>
      <w:r w:rsidRPr="000E351D">
        <w:rPr>
          <w:sz w:val="18"/>
          <w:szCs w:val="18"/>
          <w:lang w:val="en-US"/>
        </w:rPr>
        <w:t xml:space="preserve">, son of </w:t>
      </w:r>
      <w:proofErr w:type="spellStart"/>
      <w:r w:rsidRPr="000E351D">
        <w:rPr>
          <w:sz w:val="18"/>
          <w:szCs w:val="18"/>
          <w:lang w:val="en-US"/>
        </w:rPr>
        <w:t>Agathenor</w:t>
      </w:r>
      <w:proofErr w:type="spellEnd"/>
      <w:r w:rsidRPr="000E351D">
        <w:rPr>
          <w:sz w:val="18"/>
          <w:szCs w:val="18"/>
          <w:lang w:val="en-US"/>
        </w:rPr>
        <w:t>, of Chalcedon, posited monad and dyad to be gods, the former, as masculine, having the rank of a father reigning in the heavens - he calls it also Zeus and odd and intellect, which is for him the first god; the latter, as feminine, in the way of mother of gods, governing the region under heaven - it is for him the soul of the universe.")</w:t>
      </w:r>
    </w:p>
  </w:footnote>
  <w:footnote w:id="35">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In Apuleius, </w:t>
      </w:r>
      <w:r w:rsidRPr="000E351D">
        <w:rPr>
          <w:i/>
          <w:sz w:val="18"/>
          <w:szCs w:val="18"/>
          <w:lang w:val="en-US"/>
        </w:rPr>
        <w:t xml:space="preserve">De </w:t>
      </w:r>
      <w:proofErr w:type="spellStart"/>
      <w:r w:rsidRPr="000E351D">
        <w:rPr>
          <w:i/>
          <w:sz w:val="18"/>
          <w:szCs w:val="18"/>
          <w:lang w:val="en-US"/>
        </w:rPr>
        <w:t>Platone</w:t>
      </w:r>
      <w:proofErr w:type="spellEnd"/>
      <w:r w:rsidRPr="000E351D">
        <w:rPr>
          <w:sz w:val="18"/>
          <w:szCs w:val="18"/>
          <w:lang w:val="en-US"/>
        </w:rPr>
        <w:t xml:space="preserve"> I, 3, 187 (p. 91, 4-5 </w:t>
      </w:r>
      <w:proofErr w:type="spellStart"/>
      <w:r w:rsidRPr="000E351D">
        <w:rPr>
          <w:sz w:val="18"/>
          <w:szCs w:val="18"/>
          <w:lang w:val="en-US"/>
        </w:rPr>
        <w:t>Moreschini</w:t>
      </w:r>
      <w:proofErr w:type="spellEnd"/>
      <w:r w:rsidRPr="000E351D">
        <w:rPr>
          <w:sz w:val="18"/>
          <w:szCs w:val="18"/>
          <w:lang w:val="en-US"/>
        </w:rPr>
        <w:t xml:space="preserve">) there is to be read: "naturalis a </w:t>
      </w:r>
      <w:proofErr w:type="spellStart"/>
      <w:r w:rsidRPr="000E351D">
        <w:rPr>
          <w:sz w:val="18"/>
          <w:szCs w:val="18"/>
          <w:lang w:val="en-US"/>
        </w:rPr>
        <w:t>Pythagoreis</w:t>
      </w:r>
      <w:proofErr w:type="spellEnd"/>
      <w:r w:rsidRPr="000E351D">
        <w:rPr>
          <w:sz w:val="18"/>
          <w:szCs w:val="18"/>
          <w:lang w:val="en-US"/>
        </w:rPr>
        <w:t xml:space="preserve"> [scilicet </w:t>
      </w:r>
      <w:proofErr w:type="spellStart"/>
      <w:r w:rsidRPr="000E351D">
        <w:rPr>
          <w:sz w:val="18"/>
          <w:szCs w:val="18"/>
          <w:lang w:val="en-US"/>
        </w:rPr>
        <w:t>suscepta</w:t>
      </w:r>
      <w:proofErr w:type="spellEnd"/>
      <w:r w:rsidRPr="000E351D">
        <w:rPr>
          <w:sz w:val="18"/>
          <w:szCs w:val="18"/>
          <w:lang w:val="en-US"/>
        </w:rPr>
        <w:t xml:space="preserve">], </w:t>
      </w:r>
      <w:proofErr w:type="spellStart"/>
      <w:r w:rsidRPr="000E351D">
        <w:rPr>
          <w:sz w:val="18"/>
          <w:szCs w:val="18"/>
          <w:lang w:val="en-US"/>
        </w:rPr>
        <w:t>rationalis</w:t>
      </w:r>
      <w:proofErr w:type="spellEnd"/>
      <w:r w:rsidRPr="000E351D">
        <w:rPr>
          <w:sz w:val="18"/>
          <w:szCs w:val="18"/>
          <w:lang w:val="en-US"/>
        </w:rPr>
        <w:t xml:space="preserve"> </w:t>
      </w:r>
      <w:proofErr w:type="spellStart"/>
      <w:r w:rsidRPr="000E351D">
        <w:rPr>
          <w:sz w:val="18"/>
          <w:szCs w:val="18"/>
          <w:lang w:val="en-US"/>
        </w:rPr>
        <w:t>atque</w:t>
      </w:r>
      <w:proofErr w:type="spellEnd"/>
      <w:r w:rsidRPr="000E351D">
        <w:rPr>
          <w:sz w:val="18"/>
          <w:szCs w:val="18"/>
          <w:lang w:val="en-US"/>
        </w:rPr>
        <w:t xml:space="preserve"> </w:t>
      </w:r>
      <w:proofErr w:type="spellStart"/>
      <w:r w:rsidRPr="000E351D">
        <w:rPr>
          <w:sz w:val="18"/>
          <w:szCs w:val="18"/>
          <w:lang w:val="en-US"/>
        </w:rPr>
        <w:t>moralis</w:t>
      </w:r>
      <w:proofErr w:type="spellEnd"/>
      <w:r w:rsidRPr="000E351D">
        <w:rPr>
          <w:sz w:val="18"/>
          <w:szCs w:val="18"/>
          <w:lang w:val="en-US"/>
        </w:rPr>
        <w:t xml:space="preserve"> ex ipso </w:t>
      </w:r>
      <w:proofErr w:type="spellStart"/>
      <w:r w:rsidRPr="000E351D">
        <w:rPr>
          <w:sz w:val="18"/>
          <w:szCs w:val="18"/>
          <w:lang w:val="en-US"/>
        </w:rPr>
        <w:t>Socratis</w:t>
      </w:r>
      <w:proofErr w:type="spellEnd"/>
      <w:r w:rsidRPr="000E351D">
        <w:rPr>
          <w:sz w:val="18"/>
          <w:szCs w:val="18"/>
          <w:lang w:val="en-US"/>
        </w:rPr>
        <w:t xml:space="preserve"> </w:t>
      </w:r>
      <w:proofErr w:type="spellStart"/>
      <w:r w:rsidRPr="000E351D">
        <w:rPr>
          <w:sz w:val="18"/>
          <w:szCs w:val="18"/>
          <w:lang w:val="en-US"/>
        </w:rPr>
        <w:t>fonte</w:t>
      </w:r>
      <w:proofErr w:type="spellEnd"/>
      <w:r w:rsidRPr="000E351D">
        <w:rPr>
          <w:sz w:val="18"/>
          <w:szCs w:val="18"/>
          <w:lang w:val="en-US"/>
        </w:rPr>
        <w:t xml:space="preserve">". </w:t>
      </w:r>
      <w:proofErr w:type="spellStart"/>
      <w:r w:rsidRPr="000E351D">
        <w:rPr>
          <w:sz w:val="18"/>
          <w:szCs w:val="18"/>
          <w:lang w:val="en-US"/>
        </w:rPr>
        <w:t>Moreschini's</w:t>
      </w:r>
      <w:proofErr w:type="spellEnd"/>
      <w:r w:rsidRPr="000E351D">
        <w:rPr>
          <w:sz w:val="18"/>
          <w:szCs w:val="18"/>
          <w:lang w:val="en-US"/>
        </w:rPr>
        <w:t xml:space="preserve"> distorting interpunction makes Plato adopt the logic from the Pythagoreans. In asserting that Plato took his physics from the Pythagoreans, Apuleius is evidently thinking of the </w:t>
      </w:r>
      <w:r w:rsidRPr="000E351D">
        <w:rPr>
          <w:i/>
          <w:sz w:val="18"/>
          <w:szCs w:val="18"/>
          <w:lang w:val="en-US"/>
        </w:rPr>
        <w:t>Timaeus</w:t>
      </w:r>
      <w:r w:rsidRPr="000E351D">
        <w:rPr>
          <w:sz w:val="18"/>
          <w:szCs w:val="18"/>
          <w:lang w:val="en-US"/>
        </w:rPr>
        <w:t xml:space="preserve">. Likewise </w:t>
      </w:r>
      <w:proofErr w:type="spellStart"/>
      <w:r w:rsidRPr="000E351D">
        <w:rPr>
          <w:sz w:val="18"/>
          <w:szCs w:val="18"/>
          <w:lang w:val="en-US"/>
        </w:rPr>
        <w:t>Augustinus</w:t>
      </w:r>
      <w:proofErr w:type="spellEnd"/>
      <w:r w:rsidRPr="000E351D">
        <w:rPr>
          <w:sz w:val="18"/>
          <w:szCs w:val="18"/>
          <w:lang w:val="en-US"/>
        </w:rPr>
        <w:t xml:space="preserve">, </w:t>
      </w:r>
      <w:r w:rsidRPr="000E351D">
        <w:rPr>
          <w:i/>
          <w:sz w:val="18"/>
          <w:szCs w:val="18"/>
          <w:lang w:val="en-US"/>
        </w:rPr>
        <w:t xml:space="preserve">Contra </w:t>
      </w:r>
      <w:proofErr w:type="spellStart"/>
      <w:r w:rsidRPr="000E351D">
        <w:rPr>
          <w:i/>
          <w:sz w:val="18"/>
          <w:szCs w:val="18"/>
          <w:lang w:val="en-US"/>
        </w:rPr>
        <w:t>Academicos</w:t>
      </w:r>
      <w:proofErr w:type="spellEnd"/>
      <w:r w:rsidRPr="000E351D">
        <w:rPr>
          <w:sz w:val="18"/>
          <w:szCs w:val="18"/>
          <w:lang w:val="en-US"/>
        </w:rPr>
        <w:t>, III, 13, 37: Plato took from the Pythagoreans "</w:t>
      </w:r>
      <w:proofErr w:type="spellStart"/>
      <w:r w:rsidRPr="000E351D">
        <w:rPr>
          <w:sz w:val="18"/>
          <w:szCs w:val="18"/>
          <w:lang w:val="en-US"/>
        </w:rPr>
        <w:t>naturalium</w:t>
      </w:r>
      <w:proofErr w:type="spellEnd"/>
      <w:r w:rsidRPr="000E351D">
        <w:rPr>
          <w:sz w:val="18"/>
          <w:szCs w:val="18"/>
          <w:lang w:val="en-US"/>
        </w:rPr>
        <w:t xml:space="preserve"> </w:t>
      </w:r>
      <w:proofErr w:type="spellStart"/>
      <w:r w:rsidRPr="000E351D">
        <w:rPr>
          <w:sz w:val="18"/>
          <w:szCs w:val="18"/>
          <w:lang w:val="en-US"/>
        </w:rPr>
        <w:t>divinarumque</w:t>
      </w:r>
      <w:proofErr w:type="spellEnd"/>
      <w:r w:rsidRPr="000E351D">
        <w:rPr>
          <w:sz w:val="18"/>
          <w:szCs w:val="18"/>
          <w:lang w:val="en-US"/>
        </w:rPr>
        <w:t xml:space="preserve"> </w:t>
      </w:r>
      <w:proofErr w:type="spellStart"/>
      <w:r w:rsidRPr="000E351D">
        <w:rPr>
          <w:sz w:val="18"/>
          <w:szCs w:val="18"/>
          <w:lang w:val="en-US"/>
        </w:rPr>
        <w:t>peritiam</w:t>
      </w:r>
      <w:proofErr w:type="spellEnd"/>
      <w:r w:rsidRPr="000E351D">
        <w:rPr>
          <w:sz w:val="18"/>
          <w:szCs w:val="18"/>
          <w:lang w:val="en-US"/>
        </w:rPr>
        <w:t>".</w:t>
      </w:r>
    </w:p>
  </w:footnote>
  <w:footnote w:id="36">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Since it was not clear how an unmoved thinking could direct individual contingents towards good, the Platonists distinguished themselves from the Peripatetics in their doctrine of providence. (</w:t>
      </w:r>
      <w:proofErr w:type="spellStart"/>
      <w:r w:rsidRPr="000E351D">
        <w:rPr>
          <w:sz w:val="18"/>
          <w:szCs w:val="18"/>
          <w:lang w:val="en-US"/>
        </w:rPr>
        <w:t>Opsomer</w:t>
      </w:r>
      <w:proofErr w:type="spellEnd"/>
      <w:r w:rsidRPr="000E351D">
        <w:rPr>
          <w:sz w:val="18"/>
          <w:szCs w:val="18"/>
          <w:lang w:val="en-US"/>
        </w:rPr>
        <w:t xml:space="preserve"> </w:t>
      </w:r>
      <w:proofErr w:type="spellStart"/>
      <w:r w:rsidRPr="000E351D">
        <w:rPr>
          <w:sz w:val="18"/>
          <w:szCs w:val="18"/>
          <w:lang w:val="en-US"/>
        </w:rPr>
        <w:t>410b</w:t>
      </w:r>
      <w:proofErr w:type="spellEnd"/>
      <w:r w:rsidRPr="000E351D">
        <w:rPr>
          <w:sz w:val="18"/>
          <w:szCs w:val="18"/>
          <w:lang w:val="en-US"/>
        </w:rPr>
        <w:t xml:space="preserve">) </w:t>
      </w:r>
    </w:p>
  </w:footnote>
  <w:footnote w:id="37">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Compare in 5. 2. 3, 7-8 </w:t>
      </w:r>
      <w:r w:rsidRPr="000E351D">
        <w:rPr>
          <w:noProof/>
          <w:sz w:val="18"/>
          <w:szCs w:val="18"/>
          <w:lang w:val="el-GR"/>
        </w:rPr>
        <w:t>ἀνέδραμε</w:t>
      </w:r>
      <w:r w:rsidRPr="000E351D">
        <w:rPr>
          <w:sz w:val="18"/>
          <w:szCs w:val="18"/>
          <w:lang w:val="en-US"/>
        </w:rPr>
        <w:t xml:space="preserve"> with </w:t>
      </w:r>
      <w:r w:rsidRPr="000E351D">
        <w:rPr>
          <w:noProof/>
          <w:sz w:val="18"/>
          <w:szCs w:val="18"/>
          <w:lang w:val="el-GR"/>
        </w:rPr>
        <w:t>εἰς</w:t>
      </w:r>
      <w:r w:rsidRPr="000E351D">
        <w:rPr>
          <w:sz w:val="18"/>
          <w:szCs w:val="18"/>
          <w:lang w:val="en-US"/>
        </w:rPr>
        <w:t xml:space="preserve"> in 6. 9. 9, 14. 6. 4. 15, 36; </w:t>
      </w:r>
      <w:r w:rsidRPr="000E351D">
        <w:rPr>
          <w:noProof/>
          <w:sz w:val="18"/>
          <w:szCs w:val="18"/>
          <w:lang w:val="el-GR"/>
        </w:rPr>
        <w:t>ἐκεῖ</w:t>
      </w:r>
      <w:r w:rsidRPr="00027574">
        <w:rPr>
          <w:noProof/>
          <w:sz w:val="18"/>
          <w:szCs w:val="18"/>
          <w:lang w:val="en-US"/>
        </w:rPr>
        <w:t xml:space="preserve"> </w:t>
      </w:r>
      <w:r w:rsidRPr="000E351D">
        <w:rPr>
          <w:noProof/>
          <w:sz w:val="18"/>
          <w:szCs w:val="18"/>
          <w:lang w:val="el-GR"/>
        </w:rPr>
        <w:t>ἐνυπάρχοντα</w:t>
      </w:r>
      <w:r w:rsidRPr="000E351D">
        <w:rPr>
          <w:sz w:val="18"/>
          <w:szCs w:val="18"/>
          <w:lang w:val="en-US"/>
        </w:rPr>
        <w:t xml:space="preserve"> with 3. 7.4, 4; </w:t>
      </w:r>
      <w:r w:rsidRPr="000E351D">
        <w:rPr>
          <w:noProof/>
          <w:sz w:val="18"/>
          <w:szCs w:val="18"/>
          <w:lang w:val="el-GR"/>
        </w:rPr>
        <w:t>ἐνέλειπε</w:t>
      </w:r>
      <w:r w:rsidRPr="000E351D">
        <w:rPr>
          <w:noProof/>
          <w:sz w:val="18"/>
          <w:szCs w:val="18"/>
          <w:lang w:val="en-US"/>
        </w:rPr>
        <w:t xml:space="preserve"> with </w:t>
      </w:r>
      <w:r w:rsidRPr="000E351D">
        <w:rPr>
          <w:sz w:val="18"/>
          <w:szCs w:val="18"/>
          <w:lang w:val="en-US"/>
        </w:rPr>
        <w:t xml:space="preserve">6. 7. 10, 1; l. 2 </w:t>
      </w:r>
      <w:r w:rsidRPr="000E351D">
        <w:rPr>
          <w:noProof/>
          <w:sz w:val="18"/>
          <w:szCs w:val="18"/>
          <w:lang w:val="el-GR"/>
        </w:rPr>
        <w:t>ἐκεῖ</w:t>
      </w:r>
      <w:r w:rsidRPr="00027574">
        <w:rPr>
          <w:noProof/>
          <w:sz w:val="18"/>
          <w:szCs w:val="18"/>
          <w:lang w:val="en-US"/>
        </w:rPr>
        <w:t xml:space="preserve"> </w:t>
      </w:r>
      <w:r w:rsidRPr="000E351D">
        <w:rPr>
          <w:noProof/>
          <w:sz w:val="18"/>
          <w:szCs w:val="18"/>
          <w:lang w:val="el-GR"/>
        </w:rPr>
        <w:t>πάντα</w:t>
      </w:r>
      <w:r w:rsidRPr="000E351D">
        <w:rPr>
          <w:noProof/>
          <w:sz w:val="18"/>
          <w:szCs w:val="18"/>
          <w:lang w:val="en-US"/>
        </w:rPr>
        <w:t xml:space="preserve"> with </w:t>
      </w:r>
      <w:r w:rsidRPr="000E351D">
        <w:rPr>
          <w:sz w:val="18"/>
          <w:szCs w:val="18"/>
          <w:lang w:val="en-US"/>
        </w:rPr>
        <w:t xml:space="preserve">3. 9.1, 9. A preceding </w:t>
      </w:r>
      <w:r w:rsidRPr="000E351D">
        <w:rPr>
          <w:noProof/>
          <w:sz w:val="18"/>
          <w:szCs w:val="18"/>
          <w:lang w:val="el-GR"/>
        </w:rPr>
        <w:t>ἐκεῖ</w:t>
      </w:r>
      <w:r w:rsidRPr="000E351D">
        <w:rPr>
          <w:sz w:val="18"/>
          <w:szCs w:val="18"/>
          <w:lang w:val="en-US"/>
        </w:rPr>
        <w:t xml:space="preserve"> is resumed.</w:t>
      </w:r>
    </w:p>
  </w:footnote>
  <w:footnote w:id="38">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Summa </w:t>
      </w:r>
      <w:proofErr w:type="spellStart"/>
      <w:r w:rsidRPr="000E351D">
        <w:rPr>
          <w:sz w:val="18"/>
          <w:szCs w:val="18"/>
          <w:lang w:val="en-US"/>
        </w:rPr>
        <w:t>theologiae</w:t>
      </w:r>
      <w:proofErr w:type="spellEnd"/>
      <w:r w:rsidRPr="000E351D">
        <w:rPr>
          <w:sz w:val="18"/>
          <w:szCs w:val="18"/>
          <w:lang w:val="en-US"/>
        </w:rPr>
        <w:t xml:space="preserve"> 1.12.1. corpus:</w:t>
      </w:r>
    </w:p>
    <w:p w:rsidR="00E45BB2" w:rsidRPr="000E351D" w:rsidRDefault="00E45BB2" w:rsidP="00810456">
      <w:pPr>
        <w:pStyle w:val="Funotentext"/>
        <w:jc w:val="both"/>
        <w:rPr>
          <w:rFonts w:cs="Courier New"/>
          <w:sz w:val="18"/>
          <w:szCs w:val="18"/>
          <w:lang w:val="en-US"/>
        </w:rPr>
      </w:pPr>
      <w:r w:rsidRPr="000E351D">
        <w:rPr>
          <w:rFonts w:cs="Courier New"/>
          <w:sz w:val="18"/>
          <w:szCs w:val="18"/>
          <w:lang w:val="en-US"/>
        </w:rPr>
        <w:t>"</w:t>
      </w:r>
      <w:proofErr w:type="spellStart"/>
      <w:r w:rsidRPr="000E351D">
        <w:rPr>
          <w:rFonts w:cs="Courier New"/>
          <w:sz w:val="18"/>
          <w:szCs w:val="18"/>
          <w:lang w:val="en-US"/>
        </w:rPr>
        <w:t>inest</w:t>
      </w:r>
      <w:proofErr w:type="spellEnd"/>
      <w:r w:rsidRPr="000E351D">
        <w:rPr>
          <w:rFonts w:cs="Courier New"/>
          <w:sz w:val="18"/>
          <w:szCs w:val="18"/>
          <w:lang w:val="en-US"/>
        </w:rPr>
        <w:t xml:space="preserve"> </w:t>
      </w:r>
      <w:proofErr w:type="spellStart"/>
      <w:r w:rsidRPr="000E351D">
        <w:rPr>
          <w:rFonts w:cs="Courier New"/>
          <w:sz w:val="18"/>
          <w:szCs w:val="18"/>
          <w:lang w:val="en-US"/>
        </w:rPr>
        <w:t>enim</w:t>
      </w:r>
      <w:proofErr w:type="spellEnd"/>
      <w:r w:rsidRPr="000E351D">
        <w:rPr>
          <w:rFonts w:cs="Courier New"/>
          <w:sz w:val="18"/>
          <w:szCs w:val="18"/>
          <w:lang w:val="en-US"/>
        </w:rPr>
        <w:t xml:space="preserve"> </w:t>
      </w:r>
      <w:proofErr w:type="spellStart"/>
      <w:r w:rsidRPr="000E351D">
        <w:rPr>
          <w:rFonts w:cs="Courier New"/>
          <w:sz w:val="18"/>
          <w:szCs w:val="18"/>
          <w:lang w:val="en-US"/>
        </w:rPr>
        <w:t>homini</w:t>
      </w:r>
      <w:proofErr w:type="spellEnd"/>
      <w:r w:rsidRPr="000E351D">
        <w:rPr>
          <w:rFonts w:cs="Courier New"/>
          <w:sz w:val="18"/>
          <w:szCs w:val="18"/>
          <w:lang w:val="en-US"/>
        </w:rPr>
        <w:t xml:space="preserve"> </w:t>
      </w:r>
      <w:proofErr w:type="spellStart"/>
      <w:r w:rsidRPr="000E351D">
        <w:rPr>
          <w:rFonts w:cs="Courier New"/>
          <w:sz w:val="18"/>
          <w:szCs w:val="18"/>
          <w:lang w:val="en-US"/>
        </w:rPr>
        <w:t>naturale</w:t>
      </w:r>
      <w:proofErr w:type="spellEnd"/>
      <w:r w:rsidRPr="000E351D">
        <w:rPr>
          <w:rFonts w:cs="Courier New"/>
          <w:sz w:val="18"/>
          <w:szCs w:val="18"/>
          <w:lang w:val="en-US"/>
        </w:rPr>
        <w:t xml:space="preserve"> desiderium </w:t>
      </w:r>
      <w:proofErr w:type="spellStart"/>
      <w:r w:rsidRPr="000E351D">
        <w:rPr>
          <w:rFonts w:cs="Courier New"/>
          <w:sz w:val="18"/>
          <w:szCs w:val="18"/>
          <w:lang w:val="en-US"/>
        </w:rPr>
        <w:t>cognoscendi</w:t>
      </w:r>
      <w:proofErr w:type="spellEnd"/>
      <w:r w:rsidRPr="000E351D">
        <w:rPr>
          <w:rFonts w:cs="Courier New"/>
          <w:sz w:val="18"/>
          <w:szCs w:val="18"/>
          <w:lang w:val="en-US"/>
        </w:rPr>
        <w:t xml:space="preserve"> </w:t>
      </w:r>
      <w:proofErr w:type="spellStart"/>
      <w:r w:rsidRPr="000E351D">
        <w:rPr>
          <w:rFonts w:cs="Courier New"/>
          <w:sz w:val="18"/>
          <w:szCs w:val="18"/>
          <w:lang w:val="en-US"/>
        </w:rPr>
        <w:t>causam</w:t>
      </w:r>
      <w:proofErr w:type="spellEnd"/>
      <w:r w:rsidRPr="000E351D">
        <w:rPr>
          <w:rFonts w:cs="Courier New"/>
          <w:sz w:val="18"/>
          <w:szCs w:val="18"/>
          <w:lang w:val="en-US"/>
        </w:rPr>
        <w:t xml:space="preserve">, cum </w:t>
      </w:r>
      <w:proofErr w:type="spellStart"/>
      <w:r w:rsidRPr="000E351D">
        <w:rPr>
          <w:rFonts w:cs="Courier New"/>
          <w:sz w:val="18"/>
          <w:szCs w:val="18"/>
          <w:lang w:val="en-US"/>
        </w:rPr>
        <w:t>intuetur</w:t>
      </w:r>
      <w:proofErr w:type="spellEnd"/>
      <w:r w:rsidRPr="000E351D">
        <w:rPr>
          <w:rFonts w:cs="Courier New"/>
          <w:sz w:val="18"/>
          <w:szCs w:val="18"/>
          <w:lang w:val="en-US"/>
        </w:rPr>
        <w:t xml:space="preserve"> </w:t>
      </w:r>
      <w:proofErr w:type="spellStart"/>
      <w:r w:rsidRPr="000E351D">
        <w:rPr>
          <w:rFonts w:cs="Courier New"/>
          <w:sz w:val="18"/>
          <w:szCs w:val="18"/>
          <w:lang w:val="en-US"/>
        </w:rPr>
        <w:t>effectum</w:t>
      </w:r>
      <w:proofErr w:type="spellEnd"/>
      <w:r w:rsidRPr="000E351D">
        <w:rPr>
          <w:rFonts w:cs="Courier New"/>
          <w:sz w:val="18"/>
          <w:szCs w:val="18"/>
          <w:lang w:val="en-US"/>
        </w:rPr>
        <w:t xml:space="preserve">; et ex hoc </w:t>
      </w:r>
      <w:proofErr w:type="spellStart"/>
      <w:r w:rsidRPr="000E351D">
        <w:rPr>
          <w:rFonts w:cs="Courier New"/>
          <w:sz w:val="18"/>
          <w:szCs w:val="18"/>
          <w:lang w:val="en-US"/>
        </w:rPr>
        <w:t>admiratio</w:t>
      </w:r>
      <w:proofErr w:type="spellEnd"/>
      <w:r w:rsidRPr="000E351D">
        <w:rPr>
          <w:rFonts w:cs="Courier New"/>
          <w:sz w:val="18"/>
          <w:szCs w:val="18"/>
          <w:lang w:val="en-US"/>
        </w:rPr>
        <w:t xml:space="preserve"> in </w:t>
      </w:r>
      <w:proofErr w:type="spellStart"/>
      <w:r w:rsidRPr="000E351D">
        <w:rPr>
          <w:rFonts w:cs="Courier New"/>
          <w:sz w:val="18"/>
          <w:szCs w:val="18"/>
          <w:lang w:val="en-US"/>
        </w:rPr>
        <w:t>hominibus</w:t>
      </w:r>
      <w:proofErr w:type="spellEnd"/>
      <w:r w:rsidRPr="000E351D">
        <w:rPr>
          <w:rFonts w:cs="Courier New"/>
          <w:sz w:val="18"/>
          <w:szCs w:val="18"/>
          <w:lang w:val="en-US"/>
        </w:rPr>
        <w:t xml:space="preserve"> </w:t>
      </w:r>
      <w:proofErr w:type="spellStart"/>
      <w:r w:rsidRPr="000E351D">
        <w:rPr>
          <w:rFonts w:cs="Courier New"/>
          <w:sz w:val="18"/>
          <w:szCs w:val="18"/>
          <w:lang w:val="en-US"/>
        </w:rPr>
        <w:t>consurgit</w:t>
      </w:r>
      <w:proofErr w:type="spellEnd"/>
      <w:r w:rsidRPr="000E351D">
        <w:rPr>
          <w:rFonts w:cs="Courier New"/>
          <w:sz w:val="18"/>
          <w:szCs w:val="18"/>
          <w:lang w:val="en-US"/>
        </w:rPr>
        <w:t xml:space="preserve">. </w:t>
      </w:r>
      <w:proofErr w:type="spellStart"/>
      <w:r w:rsidRPr="000E351D">
        <w:rPr>
          <w:rFonts w:cs="Courier New"/>
          <w:sz w:val="18"/>
          <w:szCs w:val="18"/>
          <w:lang w:val="en-US"/>
        </w:rPr>
        <w:t>si</w:t>
      </w:r>
      <w:proofErr w:type="spellEnd"/>
      <w:r w:rsidRPr="000E351D">
        <w:rPr>
          <w:rFonts w:cs="Courier New"/>
          <w:sz w:val="18"/>
          <w:szCs w:val="18"/>
          <w:lang w:val="en-US"/>
        </w:rPr>
        <w:t xml:space="preserve"> </w:t>
      </w:r>
      <w:proofErr w:type="spellStart"/>
      <w:r w:rsidRPr="000E351D">
        <w:rPr>
          <w:rFonts w:cs="Courier New"/>
          <w:sz w:val="18"/>
          <w:szCs w:val="18"/>
          <w:lang w:val="en-US"/>
        </w:rPr>
        <w:t>igitur</w:t>
      </w:r>
      <w:proofErr w:type="spellEnd"/>
      <w:r w:rsidRPr="000E351D">
        <w:rPr>
          <w:rFonts w:cs="Courier New"/>
          <w:sz w:val="18"/>
          <w:szCs w:val="18"/>
          <w:lang w:val="en-US"/>
        </w:rPr>
        <w:t xml:space="preserve"> intellectus </w:t>
      </w:r>
      <w:proofErr w:type="spellStart"/>
      <w:r w:rsidRPr="000E351D">
        <w:rPr>
          <w:rFonts w:cs="Courier New"/>
          <w:sz w:val="18"/>
          <w:szCs w:val="18"/>
          <w:lang w:val="en-US"/>
        </w:rPr>
        <w:t>rationalis</w:t>
      </w:r>
      <w:proofErr w:type="spellEnd"/>
      <w:r w:rsidRPr="000E351D">
        <w:rPr>
          <w:rFonts w:cs="Courier New"/>
          <w:sz w:val="18"/>
          <w:szCs w:val="18"/>
          <w:lang w:val="en-US"/>
        </w:rPr>
        <w:t xml:space="preserve"> </w:t>
      </w:r>
      <w:proofErr w:type="spellStart"/>
      <w:r w:rsidRPr="000E351D">
        <w:rPr>
          <w:rFonts w:cs="Courier New"/>
          <w:sz w:val="18"/>
          <w:szCs w:val="18"/>
          <w:lang w:val="en-US"/>
        </w:rPr>
        <w:t>creaturae</w:t>
      </w:r>
      <w:proofErr w:type="spellEnd"/>
      <w:r w:rsidRPr="000E351D">
        <w:rPr>
          <w:rFonts w:cs="Courier New"/>
          <w:sz w:val="18"/>
          <w:szCs w:val="18"/>
          <w:lang w:val="en-US"/>
        </w:rPr>
        <w:t xml:space="preserve"> </w:t>
      </w:r>
      <w:proofErr w:type="spellStart"/>
      <w:r w:rsidRPr="000E351D">
        <w:rPr>
          <w:rFonts w:cs="Courier New"/>
          <w:sz w:val="18"/>
          <w:szCs w:val="18"/>
          <w:lang w:val="en-US"/>
        </w:rPr>
        <w:t>pertingere</w:t>
      </w:r>
      <w:proofErr w:type="spellEnd"/>
      <w:r w:rsidRPr="000E351D">
        <w:rPr>
          <w:rFonts w:cs="Courier New"/>
          <w:sz w:val="18"/>
          <w:szCs w:val="18"/>
          <w:lang w:val="en-US"/>
        </w:rPr>
        <w:t xml:space="preserve"> non </w:t>
      </w:r>
      <w:proofErr w:type="spellStart"/>
      <w:r w:rsidRPr="000E351D">
        <w:rPr>
          <w:rFonts w:cs="Courier New"/>
          <w:sz w:val="18"/>
          <w:szCs w:val="18"/>
          <w:lang w:val="en-US"/>
        </w:rPr>
        <w:t>possit</w:t>
      </w:r>
      <w:proofErr w:type="spellEnd"/>
      <w:r w:rsidRPr="000E351D">
        <w:rPr>
          <w:rFonts w:cs="Courier New"/>
          <w:sz w:val="18"/>
          <w:szCs w:val="18"/>
          <w:lang w:val="en-US"/>
        </w:rPr>
        <w:t xml:space="preserve"> ad primam </w:t>
      </w:r>
      <w:proofErr w:type="spellStart"/>
      <w:r w:rsidRPr="000E351D">
        <w:rPr>
          <w:rFonts w:cs="Courier New"/>
          <w:sz w:val="18"/>
          <w:szCs w:val="18"/>
          <w:lang w:val="en-US"/>
        </w:rPr>
        <w:t>causam</w:t>
      </w:r>
      <w:proofErr w:type="spellEnd"/>
      <w:r w:rsidRPr="000E351D">
        <w:rPr>
          <w:rFonts w:cs="Courier New"/>
          <w:sz w:val="18"/>
          <w:szCs w:val="18"/>
          <w:lang w:val="en-US"/>
        </w:rPr>
        <w:t xml:space="preserve"> rerum, </w:t>
      </w:r>
      <w:proofErr w:type="spellStart"/>
      <w:r w:rsidRPr="000E351D">
        <w:rPr>
          <w:rFonts w:cs="Courier New"/>
          <w:sz w:val="18"/>
          <w:szCs w:val="18"/>
          <w:lang w:val="en-US"/>
        </w:rPr>
        <w:t>remanebit</w:t>
      </w:r>
      <w:proofErr w:type="spellEnd"/>
      <w:r w:rsidRPr="000E351D">
        <w:rPr>
          <w:rFonts w:cs="Courier New"/>
          <w:sz w:val="18"/>
          <w:szCs w:val="18"/>
          <w:lang w:val="en-US"/>
        </w:rPr>
        <w:t xml:space="preserve"> inane desiderium </w:t>
      </w:r>
      <w:proofErr w:type="spellStart"/>
      <w:r w:rsidRPr="000E351D">
        <w:rPr>
          <w:rFonts w:cs="Courier New"/>
          <w:sz w:val="18"/>
          <w:szCs w:val="18"/>
          <w:lang w:val="en-US"/>
        </w:rPr>
        <w:t>naturae</w:t>
      </w:r>
      <w:proofErr w:type="spellEnd"/>
      <w:r w:rsidRPr="000E351D">
        <w:rPr>
          <w:rFonts w:cs="Courier New"/>
          <w:sz w:val="18"/>
          <w:szCs w:val="18"/>
          <w:lang w:val="en-US"/>
        </w:rPr>
        <w:t xml:space="preserve">. </w:t>
      </w:r>
      <w:proofErr w:type="spellStart"/>
      <w:r w:rsidRPr="000E351D">
        <w:rPr>
          <w:rFonts w:cs="Courier New"/>
          <w:sz w:val="18"/>
          <w:szCs w:val="18"/>
          <w:lang w:val="en-US"/>
        </w:rPr>
        <w:t>unde</w:t>
      </w:r>
      <w:proofErr w:type="spellEnd"/>
      <w:r w:rsidRPr="000E351D">
        <w:rPr>
          <w:rFonts w:cs="Courier New"/>
          <w:sz w:val="18"/>
          <w:szCs w:val="18"/>
          <w:lang w:val="en-US"/>
        </w:rPr>
        <w:t xml:space="preserve"> simpliciter </w:t>
      </w:r>
      <w:proofErr w:type="spellStart"/>
      <w:r w:rsidRPr="000E351D">
        <w:rPr>
          <w:rFonts w:cs="Courier New"/>
          <w:sz w:val="18"/>
          <w:szCs w:val="18"/>
          <w:lang w:val="en-US"/>
        </w:rPr>
        <w:t>concedendum</w:t>
      </w:r>
      <w:proofErr w:type="spellEnd"/>
      <w:r w:rsidRPr="000E351D">
        <w:rPr>
          <w:rFonts w:cs="Courier New"/>
          <w:sz w:val="18"/>
          <w:szCs w:val="18"/>
          <w:lang w:val="en-US"/>
        </w:rPr>
        <w:t xml:space="preserve"> est quod </w:t>
      </w:r>
      <w:proofErr w:type="spellStart"/>
      <w:r w:rsidRPr="000E351D">
        <w:rPr>
          <w:rFonts w:cs="Courier New"/>
          <w:sz w:val="18"/>
          <w:szCs w:val="18"/>
          <w:lang w:val="en-US"/>
        </w:rPr>
        <w:t>beati</w:t>
      </w:r>
      <w:proofErr w:type="spellEnd"/>
      <w:r w:rsidRPr="000E351D">
        <w:rPr>
          <w:rFonts w:cs="Courier New"/>
          <w:sz w:val="18"/>
          <w:szCs w:val="18"/>
          <w:lang w:val="en-US"/>
        </w:rPr>
        <w:t xml:space="preserve"> dei </w:t>
      </w:r>
      <w:proofErr w:type="spellStart"/>
      <w:r w:rsidRPr="000E351D">
        <w:rPr>
          <w:rFonts w:cs="Courier New"/>
          <w:sz w:val="18"/>
          <w:szCs w:val="18"/>
          <w:lang w:val="en-US"/>
        </w:rPr>
        <w:t>essentiam</w:t>
      </w:r>
      <w:proofErr w:type="spellEnd"/>
      <w:r w:rsidRPr="000E351D">
        <w:rPr>
          <w:rFonts w:cs="Courier New"/>
          <w:sz w:val="18"/>
          <w:szCs w:val="18"/>
          <w:lang w:val="en-US"/>
        </w:rPr>
        <w:t xml:space="preserve"> </w:t>
      </w:r>
      <w:proofErr w:type="spellStart"/>
      <w:r w:rsidRPr="000E351D">
        <w:rPr>
          <w:rFonts w:cs="Courier New"/>
          <w:sz w:val="18"/>
          <w:szCs w:val="18"/>
          <w:lang w:val="en-US"/>
        </w:rPr>
        <w:t>videant</w:t>
      </w:r>
      <w:proofErr w:type="spellEnd"/>
      <w:r w:rsidRPr="000E351D">
        <w:rPr>
          <w:rFonts w:cs="Courier New"/>
          <w:sz w:val="18"/>
          <w:szCs w:val="18"/>
          <w:lang w:val="en-US"/>
        </w:rPr>
        <w:t>."</w:t>
      </w:r>
    </w:p>
    <w:p w:rsidR="00E45BB2" w:rsidRPr="003A08F5" w:rsidRDefault="00E45BB2" w:rsidP="00810456">
      <w:pPr>
        <w:pStyle w:val="Funotentext"/>
        <w:jc w:val="both"/>
        <w:rPr>
          <w:sz w:val="18"/>
          <w:szCs w:val="18"/>
          <w:lang w:val="en-US"/>
        </w:rPr>
      </w:pPr>
      <w:r w:rsidRPr="000E351D">
        <w:rPr>
          <w:rFonts w:cs="Courier New"/>
          <w:sz w:val="18"/>
          <w:szCs w:val="18"/>
          <w:lang w:val="en-US"/>
        </w:rPr>
        <w:t>("</w:t>
      </w:r>
      <w:r w:rsidRPr="000E351D">
        <w:rPr>
          <w:sz w:val="18"/>
          <w:szCs w:val="18"/>
          <w:lang w:val="en-US"/>
        </w:rPr>
        <w:t>For there resides in every man a natural desire to know the cause of any effect which he sees; and thence arises wonder in men. But if the intellect of the rational creature could not reach so far as to the first cause of things, the natural desire would remain void. Hence it must be absolutely granted that the blessed see the essence of God.</w:t>
      </w:r>
      <w:r w:rsidRPr="000E351D">
        <w:rPr>
          <w:rFonts w:cs="Courier New"/>
          <w:sz w:val="18"/>
          <w:szCs w:val="18"/>
          <w:lang w:val="en-US"/>
        </w:rPr>
        <w:t>")</w:t>
      </w:r>
    </w:p>
  </w:footnote>
  <w:footnote w:id="39">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The thesis that the </w:t>
      </w:r>
      <w:proofErr w:type="spellStart"/>
      <w:r w:rsidRPr="000E351D">
        <w:rPr>
          <w:i/>
          <w:sz w:val="18"/>
          <w:szCs w:val="18"/>
          <w:lang w:val="en-US"/>
        </w:rPr>
        <w:t>visio</w:t>
      </w:r>
      <w:proofErr w:type="spellEnd"/>
      <w:r w:rsidRPr="000E351D">
        <w:rPr>
          <w:i/>
          <w:sz w:val="18"/>
          <w:szCs w:val="18"/>
          <w:lang w:val="en-US"/>
        </w:rPr>
        <w:t xml:space="preserve"> </w:t>
      </w:r>
      <w:proofErr w:type="spellStart"/>
      <w:r w:rsidRPr="000E351D">
        <w:rPr>
          <w:i/>
          <w:sz w:val="18"/>
          <w:szCs w:val="18"/>
          <w:lang w:val="en-US"/>
        </w:rPr>
        <w:t>beatifica</w:t>
      </w:r>
      <w:proofErr w:type="spellEnd"/>
      <w:r w:rsidRPr="000E351D">
        <w:rPr>
          <w:sz w:val="18"/>
          <w:szCs w:val="18"/>
          <w:lang w:val="en-US"/>
        </w:rPr>
        <w:t xml:space="preserve"> is attainable in this life is one of the 1277 condemned theses (thesis 36, p. 133 </w:t>
      </w:r>
      <w:proofErr w:type="spellStart"/>
      <w:r w:rsidRPr="000E351D">
        <w:rPr>
          <w:sz w:val="18"/>
          <w:szCs w:val="18"/>
          <w:lang w:val="en-US"/>
        </w:rPr>
        <w:t>Flasch</w:t>
      </w:r>
      <w:proofErr w:type="spellEnd"/>
      <w:r w:rsidRPr="000E351D">
        <w:rPr>
          <w:sz w:val="18"/>
          <w:szCs w:val="18"/>
          <w:lang w:val="en-US"/>
        </w:rPr>
        <w:t>):</w:t>
      </w:r>
    </w:p>
    <w:p w:rsidR="00E45BB2" w:rsidRPr="00027574" w:rsidRDefault="00E45BB2" w:rsidP="00810456">
      <w:pPr>
        <w:pStyle w:val="Funotentext"/>
        <w:jc w:val="both"/>
        <w:rPr>
          <w:sz w:val="18"/>
          <w:szCs w:val="18"/>
          <w:lang w:val="it-IT"/>
        </w:rPr>
      </w:pPr>
      <w:r w:rsidRPr="00027574">
        <w:rPr>
          <w:sz w:val="18"/>
          <w:szCs w:val="18"/>
          <w:lang w:val="it-IT"/>
        </w:rPr>
        <w:t>"Quod Deum in hac vita mortali possumus intelligere per essentiam."</w:t>
      </w:r>
    </w:p>
    <w:p w:rsidR="00E45BB2" w:rsidRPr="003A08F5" w:rsidRDefault="00E45BB2" w:rsidP="00810456">
      <w:pPr>
        <w:pStyle w:val="Funotentext"/>
        <w:jc w:val="both"/>
        <w:rPr>
          <w:sz w:val="18"/>
          <w:szCs w:val="18"/>
          <w:lang w:val="en-US"/>
        </w:rPr>
      </w:pPr>
      <w:r w:rsidRPr="000E351D">
        <w:rPr>
          <w:sz w:val="18"/>
          <w:szCs w:val="18"/>
          <w:lang w:val="en-US"/>
        </w:rPr>
        <w:t>("that in this mortal life we can recognize God in his being.")</w:t>
      </w:r>
    </w:p>
  </w:footnote>
  <w:footnote w:id="40">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Suárez describes "prima philosophia" or "</w:t>
      </w:r>
      <w:proofErr w:type="spellStart"/>
      <w:r w:rsidRPr="000E351D">
        <w:rPr>
          <w:sz w:val="18"/>
          <w:szCs w:val="18"/>
          <w:lang w:val="en-US"/>
        </w:rPr>
        <w:t>metaphysica</w:t>
      </w:r>
      <w:proofErr w:type="spellEnd"/>
      <w:r w:rsidRPr="000E351D">
        <w:rPr>
          <w:sz w:val="18"/>
          <w:szCs w:val="18"/>
          <w:lang w:val="en-US"/>
        </w:rPr>
        <w:t>," insofar it is based on the knowledge of God (</w:t>
      </w:r>
      <w:r w:rsidRPr="000E351D">
        <w:rPr>
          <w:i/>
          <w:sz w:val="18"/>
          <w:szCs w:val="18"/>
          <w:lang w:val="en-US"/>
        </w:rPr>
        <w:t xml:space="preserve">Disputationes </w:t>
      </w:r>
      <w:proofErr w:type="spellStart"/>
      <w:r w:rsidRPr="000E351D">
        <w:rPr>
          <w:i/>
          <w:sz w:val="18"/>
          <w:szCs w:val="18"/>
          <w:lang w:val="en-US"/>
        </w:rPr>
        <w:t>metaphysicae</w:t>
      </w:r>
      <w:proofErr w:type="spellEnd"/>
      <w:r w:rsidRPr="000E351D">
        <w:rPr>
          <w:sz w:val="18"/>
          <w:szCs w:val="18"/>
          <w:lang w:val="en-US"/>
        </w:rPr>
        <w:t xml:space="preserve"> 1, 1), with reference to Aristotle (</w:t>
      </w:r>
      <w:proofErr w:type="spellStart"/>
      <w:r w:rsidRPr="000E351D">
        <w:rPr>
          <w:i/>
          <w:sz w:val="18"/>
          <w:szCs w:val="18"/>
          <w:lang w:val="en-US"/>
        </w:rPr>
        <w:t>Metaphysica</w:t>
      </w:r>
      <w:proofErr w:type="spellEnd"/>
      <w:r w:rsidRPr="000E351D">
        <w:rPr>
          <w:sz w:val="18"/>
          <w:szCs w:val="18"/>
          <w:lang w:val="en-US"/>
        </w:rPr>
        <w:t xml:space="preserve"> E, </w:t>
      </w:r>
      <w:proofErr w:type="spellStart"/>
      <w:r w:rsidRPr="000E351D">
        <w:rPr>
          <w:sz w:val="18"/>
          <w:szCs w:val="18"/>
          <w:lang w:val="en-US"/>
        </w:rPr>
        <w:t>1026a19</w:t>
      </w:r>
      <w:proofErr w:type="spellEnd"/>
      <w:r w:rsidRPr="000E351D">
        <w:rPr>
          <w:sz w:val="18"/>
          <w:szCs w:val="18"/>
          <w:lang w:val="en-US"/>
        </w:rPr>
        <w:t>), as "</w:t>
      </w:r>
      <w:proofErr w:type="spellStart"/>
      <w:r w:rsidRPr="000E351D">
        <w:rPr>
          <w:sz w:val="18"/>
          <w:szCs w:val="18"/>
          <w:lang w:val="en-US"/>
        </w:rPr>
        <w:t>theologia</w:t>
      </w:r>
      <w:proofErr w:type="spellEnd"/>
      <w:r w:rsidRPr="000E351D">
        <w:rPr>
          <w:sz w:val="18"/>
          <w:szCs w:val="18"/>
          <w:lang w:val="en-US"/>
        </w:rPr>
        <w:t>," in contrast to the "</w:t>
      </w:r>
      <w:proofErr w:type="spellStart"/>
      <w:r w:rsidRPr="000E351D">
        <w:rPr>
          <w:sz w:val="18"/>
          <w:szCs w:val="18"/>
          <w:lang w:val="en-US"/>
        </w:rPr>
        <w:t>theologia</w:t>
      </w:r>
      <w:proofErr w:type="spellEnd"/>
      <w:r w:rsidRPr="000E351D">
        <w:rPr>
          <w:sz w:val="18"/>
          <w:szCs w:val="18"/>
          <w:lang w:val="en-US"/>
        </w:rPr>
        <w:t xml:space="preserve"> </w:t>
      </w:r>
      <w:proofErr w:type="spellStart"/>
      <w:r w:rsidRPr="000E351D">
        <w:rPr>
          <w:sz w:val="18"/>
          <w:szCs w:val="18"/>
          <w:lang w:val="en-US"/>
        </w:rPr>
        <w:t>supernaturalis</w:t>
      </w:r>
      <w:proofErr w:type="spellEnd"/>
      <w:r w:rsidRPr="000E351D">
        <w:rPr>
          <w:sz w:val="18"/>
          <w:szCs w:val="18"/>
          <w:lang w:val="en-US"/>
        </w:rPr>
        <w:t>" (</w:t>
      </w:r>
      <w:r w:rsidRPr="000E351D">
        <w:rPr>
          <w:i/>
          <w:sz w:val="18"/>
          <w:szCs w:val="18"/>
          <w:lang w:val="en-US"/>
        </w:rPr>
        <w:t xml:space="preserve">Disputationes </w:t>
      </w:r>
      <w:proofErr w:type="spellStart"/>
      <w:r w:rsidRPr="000E351D">
        <w:rPr>
          <w:i/>
          <w:sz w:val="18"/>
          <w:szCs w:val="18"/>
          <w:lang w:val="en-US"/>
        </w:rPr>
        <w:t>metaphysicae</w:t>
      </w:r>
      <w:proofErr w:type="spellEnd"/>
      <w:r w:rsidRPr="000E351D">
        <w:rPr>
          <w:sz w:val="18"/>
          <w:szCs w:val="18"/>
          <w:lang w:val="en-US"/>
        </w:rPr>
        <w:t xml:space="preserve"> I, 1,5, 5, 38). It is called "</w:t>
      </w:r>
      <w:proofErr w:type="spellStart"/>
      <w:r w:rsidRPr="000E351D">
        <w:rPr>
          <w:sz w:val="18"/>
          <w:szCs w:val="18"/>
          <w:lang w:val="en-US"/>
        </w:rPr>
        <w:t>theologia</w:t>
      </w:r>
      <w:proofErr w:type="spellEnd"/>
      <w:r w:rsidRPr="000E351D">
        <w:rPr>
          <w:sz w:val="18"/>
          <w:szCs w:val="18"/>
          <w:lang w:val="en-US"/>
        </w:rPr>
        <w:t xml:space="preserve"> naturalis" (I, 5, 5,18) because it gains its knowledge of God solely with the help of the "natural light" ("</w:t>
      </w:r>
      <w:proofErr w:type="spellStart"/>
      <w:r w:rsidRPr="000E351D">
        <w:rPr>
          <w:sz w:val="18"/>
          <w:szCs w:val="18"/>
          <w:lang w:val="en-US"/>
        </w:rPr>
        <w:t>naturali</w:t>
      </w:r>
      <w:proofErr w:type="spellEnd"/>
      <w:r w:rsidRPr="000E351D">
        <w:rPr>
          <w:sz w:val="18"/>
          <w:szCs w:val="18"/>
          <w:lang w:val="en-US"/>
        </w:rPr>
        <w:t xml:space="preserve"> lumine") (I, 5, 5, 19), reason.</w:t>
      </w:r>
    </w:p>
  </w:footnote>
  <w:footnote w:id="41">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Diogenes Laertius 7.101 (= </w:t>
      </w:r>
      <w:proofErr w:type="spellStart"/>
      <w:r w:rsidRPr="000E351D">
        <w:rPr>
          <w:sz w:val="18"/>
          <w:szCs w:val="18"/>
          <w:lang w:val="en-US"/>
        </w:rPr>
        <w:t>SVF</w:t>
      </w:r>
      <w:proofErr w:type="spellEnd"/>
      <w:r w:rsidRPr="000E351D">
        <w:rPr>
          <w:sz w:val="18"/>
          <w:szCs w:val="18"/>
          <w:lang w:val="en-US"/>
        </w:rPr>
        <w:t xml:space="preserve"> 3.23.3-4):</w:t>
      </w:r>
    </w:p>
    <w:p w:rsidR="00E45BB2" w:rsidRPr="000E351D" w:rsidRDefault="00E45BB2" w:rsidP="00810456">
      <w:pPr>
        <w:pStyle w:val="Funotentext"/>
        <w:jc w:val="both"/>
        <w:rPr>
          <w:rFonts w:cs="Calibri"/>
          <w:sz w:val="18"/>
          <w:szCs w:val="18"/>
          <w:lang w:val="en-US"/>
        </w:rPr>
      </w:pPr>
      <w:r w:rsidRPr="000E351D">
        <w:rPr>
          <w:noProof/>
          <w:sz w:val="18"/>
          <w:szCs w:val="18"/>
          <w:lang w:val="el-GR"/>
        </w:rPr>
        <w:t>δοκεῖ</w:t>
      </w:r>
      <w:r w:rsidRPr="00027574">
        <w:rPr>
          <w:noProof/>
          <w:sz w:val="18"/>
          <w:szCs w:val="18"/>
          <w:lang w:val="en-US"/>
        </w:rPr>
        <w:t xml:space="preserve"> </w:t>
      </w:r>
      <w:r w:rsidRPr="000E351D">
        <w:rPr>
          <w:noProof/>
          <w:sz w:val="18"/>
          <w:szCs w:val="18"/>
          <w:lang w:val="el-GR"/>
        </w:rPr>
        <w:t>δὲ</w:t>
      </w:r>
      <w:r w:rsidRPr="00027574">
        <w:rPr>
          <w:noProof/>
          <w:sz w:val="18"/>
          <w:szCs w:val="18"/>
          <w:lang w:val="en-US"/>
        </w:rPr>
        <w:t xml:space="preserve"> </w:t>
      </w:r>
      <w:r w:rsidRPr="000E351D">
        <w:rPr>
          <w:noProof/>
          <w:sz w:val="18"/>
          <w:szCs w:val="18"/>
          <w:lang w:val="el-GR"/>
        </w:rPr>
        <w:t>πάντα</w:t>
      </w:r>
      <w:r w:rsidRPr="00027574">
        <w:rPr>
          <w:noProof/>
          <w:sz w:val="18"/>
          <w:szCs w:val="18"/>
          <w:lang w:val="en-US"/>
        </w:rPr>
        <w:t xml:space="preserve"> </w:t>
      </w:r>
      <w:r w:rsidRPr="000E351D">
        <w:rPr>
          <w:noProof/>
          <w:sz w:val="18"/>
          <w:szCs w:val="18"/>
          <w:lang w:val="el-GR"/>
        </w:rPr>
        <w:t>τὰ</w:t>
      </w:r>
      <w:r w:rsidRPr="00027574">
        <w:rPr>
          <w:noProof/>
          <w:sz w:val="18"/>
          <w:szCs w:val="18"/>
          <w:lang w:val="en-US"/>
        </w:rPr>
        <w:t xml:space="preserve"> </w:t>
      </w:r>
      <w:r w:rsidRPr="000E351D">
        <w:rPr>
          <w:noProof/>
          <w:sz w:val="18"/>
          <w:szCs w:val="18"/>
          <w:lang w:val="el-GR"/>
        </w:rPr>
        <w:t>ἀγαθὰ</w:t>
      </w:r>
      <w:r w:rsidRPr="00027574">
        <w:rPr>
          <w:noProof/>
          <w:sz w:val="18"/>
          <w:szCs w:val="18"/>
          <w:lang w:val="en-US"/>
        </w:rPr>
        <w:t xml:space="preserve"> </w:t>
      </w:r>
      <w:r w:rsidRPr="000E351D">
        <w:rPr>
          <w:noProof/>
          <w:sz w:val="18"/>
          <w:szCs w:val="18"/>
          <w:lang w:val="el-GR"/>
        </w:rPr>
        <w:t>ἴσα</w:t>
      </w:r>
      <w:r w:rsidRPr="00027574">
        <w:rPr>
          <w:noProof/>
          <w:sz w:val="18"/>
          <w:szCs w:val="18"/>
          <w:lang w:val="en-US"/>
        </w:rPr>
        <w:t xml:space="preserve"> </w:t>
      </w:r>
      <w:r w:rsidRPr="000E351D">
        <w:rPr>
          <w:noProof/>
          <w:sz w:val="18"/>
          <w:szCs w:val="18"/>
          <w:lang w:val="el-GR"/>
        </w:rPr>
        <w:t>εἶναι</w:t>
      </w:r>
      <w:r w:rsidRPr="00027574">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πᾶν</w:t>
      </w:r>
      <w:r w:rsidRPr="00027574">
        <w:rPr>
          <w:noProof/>
          <w:sz w:val="18"/>
          <w:szCs w:val="18"/>
          <w:lang w:val="en-US"/>
        </w:rPr>
        <w:t xml:space="preserve"> </w:t>
      </w:r>
      <w:r w:rsidRPr="000E351D">
        <w:rPr>
          <w:noProof/>
          <w:sz w:val="18"/>
          <w:szCs w:val="18"/>
          <w:lang w:val="el-GR"/>
        </w:rPr>
        <w:t>ἀγαθὸν</w:t>
      </w:r>
      <w:r w:rsidRPr="00027574">
        <w:rPr>
          <w:noProof/>
          <w:sz w:val="18"/>
          <w:szCs w:val="18"/>
          <w:lang w:val="en-US"/>
        </w:rPr>
        <w:t xml:space="preserve"> </w:t>
      </w:r>
      <w:r w:rsidRPr="000E351D">
        <w:rPr>
          <w:noProof/>
          <w:sz w:val="18"/>
          <w:szCs w:val="18"/>
          <w:lang w:val="el-GR"/>
        </w:rPr>
        <w:t>ἐπ</w:t>
      </w:r>
      <w:r w:rsidRPr="000E351D">
        <w:rPr>
          <w:noProof/>
          <w:sz w:val="18"/>
          <w:szCs w:val="18"/>
          <w:lang w:val="en-US"/>
        </w:rPr>
        <w:t>'</w:t>
      </w:r>
      <w:r w:rsidRPr="00027574">
        <w:rPr>
          <w:noProof/>
          <w:sz w:val="18"/>
          <w:szCs w:val="18"/>
          <w:lang w:val="en-US"/>
        </w:rPr>
        <w:t xml:space="preserve"> </w:t>
      </w:r>
      <w:r w:rsidRPr="000E351D">
        <w:rPr>
          <w:noProof/>
          <w:sz w:val="18"/>
          <w:szCs w:val="18"/>
          <w:lang w:val="el-GR"/>
        </w:rPr>
        <w:t>ἄκρον</w:t>
      </w:r>
      <w:r w:rsidRPr="00027574">
        <w:rPr>
          <w:noProof/>
          <w:sz w:val="18"/>
          <w:szCs w:val="18"/>
          <w:lang w:val="en-US"/>
        </w:rPr>
        <w:t xml:space="preserve"> </w:t>
      </w:r>
      <w:r w:rsidRPr="000E351D">
        <w:rPr>
          <w:noProof/>
          <w:sz w:val="18"/>
          <w:szCs w:val="18"/>
          <w:lang w:val="el-GR"/>
        </w:rPr>
        <w:t>εἶναι</w:t>
      </w:r>
      <w:r w:rsidRPr="00027574">
        <w:rPr>
          <w:noProof/>
          <w:sz w:val="18"/>
          <w:szCs w:val="18"/>
          <w:lang w:val="en-US"/>
        </w:rPr>
        <w:t xml:space="preserve"> </w:t>
      </w:r>
      <w:r w:rsidRPr="000E351D">
        <w:rPr>
          <w:noProof/>
          <w:sz w:val="18"/>
          <w:szCs w:val="18"/>
          <w:lang w:val="el-GR"/>
        </w:rPr>
        <w:t>αἱρετὸν</w:t>
      </w:r>
      <w:r w:rsidRPr="00027574">
        <w:rPr>
          <w:noProof/>
          <w:sz w:val="18"/>
          <w:szCs w:val="18"/>
          <w:lang w:val="en-US"/>
        </w:rPr>
        <w:t xml:space="preserve"> </w:t>
      </w:r>
      <w:r w:rsidRPr="000E351D">
        <w:rPr>
          <w:noProof/>
          <w:sz w:val="18"/>
          <w:szCs w:val="18"/>
          <w:lang w:val="el-GR"/>
        </w:rPr>
        <w:t>καὶ</w:t>
      </w:r>
      <w:r w:rsidRPr="00027574">
        <w:rPr>
          <w:noProof/>
          <w:sz w:val="18"/>
          <w:szCs w:val="18"/>
          <w:lang w:val="en-US"/>
        </w:rPr>
        <w:t xml:space="preserve"> </w:t>
      </w:r>
      <w:r w:rsidRPr="000E351D">
        <w:rPr>
          <w:noProof/>
          <w:sz w:val="18"/>
          <w:szCs w:val="18"/>
          <w:lang w:val="el-GR"/>
        </w:rPr>
        <w:t>μήτ</w:t>
      </w:r>
      <w:r w:rsidRPr="000E351D">
        <w:rPr>
          <w:noProof/>
          <w:sz w:val="18"/>
          <w:szCs w:val="18"/>
          <w:lang w:val="en-US"/>
        </w:rPr>
        <w:t>'</w:t>
      </w:r>
      <w:r w:rsidRPr="00027574">
        <w:rPr>
          <w:noProof/>
          <w:sz w:val="18"/>
          <w:szCs w:val="18"/>
          <w:lang w:val="en-US"/>
        </w:rPr>
        <w:t xml:space="preserve"> </w:t>
      </w:r>
      <w:r w:rsidRPr="000E351D">
        <w:rPr>
          <w:noProof/>
          <w:sz w:val="18"/>
          <w:szCs w:val="18"/>
          <w:lang w:val="el-GR"/>
        </w:rPr>
        <w:t>ἄνεσιν</w:t>
      </w:r>
      <w:r w:rsidRPr="00027574">
        <w:rPr>
          <w:noProof/>
          <w:sz w:val="18"/>
          <w:szCs w:val="18"/>
          <w:lang w:val="en-US"/>
        </w:rPr>
        <w:t xml:space="preserve"> </w:t>
      </w:r>
      <w:r w:rsidRPr="000E351D">
        <w:rPr>
          <w:noProof/>
          <w:sz w:val="18"/>
          <w:szCs w:val="18"/>
          <w:lang w:val="el-GR"/>
        </w:rPr>
        <w:t>μήτ</w:t>
      </w:r>
      <w:r w:rsidRPr="000E351D">
        <w:rPr>
          <w:noProof/>
          <w:sz w:val="18"/>
          <w:szCs w:val="18"/>
          <w:lang w:val="en-US"/>
        </w:rPr>
        <w:t>'</w:t>
      </w:r>
      <w:r w:rsidRPr="00027574">
        <w:rPr>
          <w:noProof/>
          <w:sz w:val="18"/>
          <w:szCs w:val="18"/>
          <w:lang w:val="en-US"/>
        </w:rPr>
        <w:t xml:space="preserve"> </w:t>
      </w:r>
      <w:r w:rsidRPr="000E351D">
        <w:rPr>
          <w:noProof/>
          <w:sz w:val="18"/>
          <w:szCs w:val="18"/>
          <w:lang w:val="el-GR"/>
        </w:rPr>
        <w:t>ἐπίτασιν</w:t>
      </w:r>
      <w:r w:rsidRPr="00027574">
        <w:rPr>
          <w:noProof/>
          <w:sz w:val="18"/>
          <w:szCs w:val="18"/>
          <w:lang w:val="en-US"/>
        </w:rPr>
        <w:t xml:space="preserve"> </w:t>
      </w:r>
      <w:r w:rsidRPr="000E351D">
        <w:rPr>
          <w:noProof/>
          <w:sz w:val="18"/>
          <w:szCs w:val="18"/>
          <w:lang w:val="el-GR"/>
        </w:rPr>
        <w:t>ἐπιδέχεσθαι</w:t>
      </w:r>
      <w:r w:rsidRPr="00027574">
        <w:rPr>
          <w:noProof/>
          <w:sz w:val="18"/>
          <w:szCs w:val="18"/>
          <w:lang w:val="en-US"/>
        </w:rPr>
        <w:t>.</w:t>
      </w:r>
    </w:p>
    <w:p w:rsidR="00E45BB2" w:rsidRPr="003A08F5" w:rsidRDefault="00E45BB2" w:rsidP="00810456">
      <w:pPr>
        <w:pStyle w:val="Funotentext"/>
        <w:jc w:val="both"/>
        <w:rPr>
          <w:sz w:val="18"/>
          <w:szCs w:val="18"/>
          <w:lang w:val="en-US"/>
        </w:rPr>
      </w:pPr>
      <w:r w:rsidRPr="000E351D">
        <w:rPr>
          <w:sz w:val="18"/>
          <w:szCs w:val="18"/>
          <w:lang w:val="en-US"/>
        </w:rPr>
        <w:t>("They hold that all goods are equal and all good is desirable in the highest degree and admits of no lowering or heightening of intensity.")</w:t>
      </w:r>
    </w:p>
  </w:footnote>
  <w:footnote w:id="42">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To the question "What is God" is dedicated a medieval collection of </w:t>
      </w:r>
      <w:proofErr w:type="spellStart"/>
      <w:r w:rsidRPr="000E351D">
        <w:rPr>
          <w:sz w:val="18"/>
          <w:szCs w:val="18"/>
          <w:lang w:val="en-US"/>
        </w:rPr>
        <w:t>apophthegmata</w:t>
      </w:r>
      <w:proofErr w:type="spellEnd"/>
      <w:r w:rsidRPr="000E351D">
        <w:rPr>
          <w:sz w:val="18"/>
          <w:szCs w:val="18"/>
          <w:lang w:val="en-US"/>
        </w:rPr>
        <w:t xml:space="preserve"> entitled "Liber </w:t>
      </w:r>
      <w:proofErr w:type="spellStart"/>
      <w:r w:rsidRPr="000E351D">
        <w:rPr>
          <w:sz w:val="18"/>
          <w:szCs w:val="18"/>
          <w:lang w:val="en-US"/>
        </w:rPr>
        <w:t>viginti</w:t>
      </w:r>
      <w:proofErr w:type="spellEnd"/>
      <w:r w:rsidRPr="000E351D">
        <w:rPr>
          <w:sz w:val="18"/>
          <w:szCs w:val="18"/>
          <w:lang w:val="en-US"/>
        </w:rPr>
        <w:t xml:space="preserve"> </w:t>
      </w:r>
      <w:proofErr w:type="spellStart"/>
      <w:r w:rsidRPr="000E351D">
        <w:rPr>
          <w:sz w:val="18"/>
          <w:szCs w:val="18"/>
          <w:lang w:val="en-US"/>
        </w:rPr>
        <w:t>quatuor</w:t>
      </w:r>
      <w:proofErr w:type="spellEnd"/>
      <w:r w:rsidRPr="000E351D">
        <w:rPr>
          <w:sz w:val="18"/>
          <w:szCs w:val="18"/>
          <w:lang w:val="en-US"/>
        </w:rPr>
        <w:t xml:space="preserve"> </w:t>
      </w:r>
      <w:proofErr w:type="spellStart"/>
      <w:r w:rsidRPr="000E351D">
        <w:rPr>
          <w:sz w:val="18"/>
          <w:szCs w:val="18"/>
          <w:lang w:val="en-US"/>
        </w:rPr>
        <w:t>philosophorum</w:t>
      </w:r>
      <w:proofErr w:type="spellEnd"/>
      <w:r w:rsidRPr="000E351D">
        <w:rPr>
          <w:sz w:val="18"/>
          <w:szCs w:val="18"/>
          <w:lang w:val="en-US"/>
        </w:rPr>
        <w:t>".</w:t>
      </w:r>
    </w:p>
    <w:p w:rsidR="00E45BB2" w:rsidRPr="003A08F5" w:rsidRDefault="00E45BB2" w:rsidP="00810456">
      <w:pPr>
        <w:pStyle w:val="Funotentext"/>
        <w:jc w:val="both"/>
        <w:rPr>
          <w:sz w:val="18"/>
          <w:szCs w:val="18"/>
          <w:lang w:val="en-US"/>
        </w:rPr>
      </w:pPr>
    </w:p>
  </w:footnote>
  <w:footnote w:id="43">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To </w:t>
      </w:r>
      <w:proofErr w:type="spellStart"/>
      <w:r w:rsidRPr="000E351D">
        <w:rPr>
          <w:sz w:val="18"/>
          <w:szCs w:val="18"/>
          <w:lang w:val="en-US"/>
        </w:rPr>
        <w:t>993b24</w:t>
      </w:r>
      <w:proofErr w:type="spellEnd"/>
      <w:r w:rsidRPr="000E351D">
        <w:rPr>
          <w:sz w:val="18"/>
          <w:szCs w:val="18"/>
          <w:lang w:val="en-US"/>
        </w:rPr>
        <w:t>-26 compare the parallels given in our volume 3, pp. 97-98.</w:t>
      </w:r>
    </w:p>
  </w:footnote>
  <w:footnote w:id="44">
    <w:p w:rsidR="00E45BB2" w:rsidRPr="000E351D" w:rsidRDefault="00E45BB2" w:rsidP="00810456">
      <w:pPr>
        <w:pStyle w:val="Funotentext"/>
        <w:jc w:val="both"/>
        <w:rPr>
          <w:sz w:val="18"/>
          <w:szCs w:val="18"/>
          <w:lang w:val="en-US"/>
        </w:rPr>
      </w:pPr>
      <w:r w:rsidRPr="000E351D">
        <w:rPr>
          <w:rStyle w:val="Funotenzeichen"/>
          <w:sz w:val="18"/>
          <w:szCs w:val="18"/>
        </w:rPr>
        <w:footnoteRef/>
      </w:r>
      <w:r>
        <w:rPr>
          <w:sz w:val="18"/>
          <w:szCs w:val="18"/>
          <w:lang w:val="en-US"/>
        </w:rPr>
        <w:t xml:space="preserve"> </w:t>
      </w:r>
      <w:r w:rsidRPr="000E351D">
        <w:rPr>
          <w:sz w:val="18"/>
          <w:szCs w:val="18"/>
          <w:lang w:val="en-US"/>
        </w:rPr>
        <w:t xml:space="preserve">Spinoza himself does not refer to any sources, but we can establish as a fact that his definition of God as "ens absolute infinitum" ("absolutely infinite being," </w:t>
      </w:r>
      <w:r w:rsidRPr="000E351D">
        <w:rPr>
          <w:i/>
          <w:sz w:val="18"/>
          <w:szCs w:val="18"/>
          <w:lang w:val="en-US"/>
        </w:rPr>
        <w:t>Ethica</w:t>
      </w:r>
      <w:r w:rsidRPr="000E351D">
        <w:rPr>
          <w:sz w:val="18"/>
          <w:szCs w:val="18"/>
          <w:lang w:val="en-US"/>
        </w:rPr>
        <w:t xml:space="preserve">, Definitio VI) corresponds with what the scholastics understood by </w:t>
      </w:r>
      <w:r w:rsidRPr="000E351D">
        <w:rPr>
          <w:i/>
          <w:sz w:val="18"/>
          <w:szCs w:val="18"/>
          <w:lang w:val="en-US"/>
        </w:rPr>
        <w:t>ens perfectum</w:t>
      </w:r>
      <w:r w:rsidRPr="000E351D">
        <w:rPr>
          <w:sz w:val="18"/>
          <w:szCs w:val="18"/>
          <w:lang w:val="en-US"/>
        </w:rPr>
        <w:t xml:space="preserve"> and </w:t>
      </w:r>
      <w:r w:rsidRPr="000E351D">
        <w:rPr>
          <w:i/>
          <w:sz w:val="18"/>
          <w:szCs w:val="18"/>
          <w:lang w:val="en-US"/>
        </w:rPr>
        <w:t>ens infinitum</w:t>
      </w:r>
      <w:r w:rsidRPr="000E351D">
        <w:rPr>
          <w:sz w:val="18"/>
          <w:szCs w:val="18"/>
          <w:lang w:val="en-US"/>
        </w:rPr>
        <w:t xml:space="preserve">, cf. </w:t>
      </w:r>
      <w:proofErr w:type="spellStart"/>
      <w:r w:rsidRPr="000E351D">
        <w:rPr>
          <w:i/>
          <w:sz w:val="18"/>
          <w:szCs w:val="18"/>
          <w:lang w:val="en-US"/>
        </w:rPr>
        <w:t>Cogitata</w:t>
      </w:r>
      <w:proofErr w:type="spellEnd"/>
      <w:r w:rsidRPr="000E351D">
        <w:rPr>
          <w:i/>
          <w:sz w:val="18"/>
          <w:szCs w:val="18"/>
          <w:lang w:val="en-US"/>
        </w:rPr>
        <w:t xml:space="preserve"> </w:t>
      </w:r>
      <w:proofErr w:type="spellStart"/>
      <w:r w:rsidRPr="000E351D">
        <w:rPr>
          <w:i/>
          <w:sz w:val="18"/>
          <w:szCs w:val="18"/>
          <w:lang w:val="en-US"/>
        </w:rPr>
        <w:t>metaphysica</w:t>
      </w:r>
      <w:proofErr w:type="spellEnd"/>
      <w:r w:rsidRPr="000E351D">
        <w:rPr>
          <w:sz w:val="18"/>
          <w:szCs w:val="18"/>
          <w:lang w:val="en-US"/>
        </w:rPr>
        <w:t xml:space="preserve"> III:</w:t>
      </w:r>
    </w:p>
    <w:p w:rsidR="00E45BB2" w:rsidRPr="000E351D" w:rsidRDefault="00E45BB2" w:rsidP="00810456">
      <w:pPr>
        <w:pStyle w:val="Funotentext"/>
        <w:jc w:val="both"/>
        <w:rPr>
          <w:sz w:val="18"/>
          <w:szCs w:val="18"/>
          <w:lang w:val="en-US"/>
        </w:rPr>
      </w:pPr>
      <w:r w:rsidRPr="000E351D">
        <w:rPr>
          <w:sz w:val="18"/>
          <w:szCs w:val="18"/>
          <w:lang w:val="en-US"/>
        </w:rPr>
        <w:t>"</w:t>
      </w:r>
      <w:proofErr w:type="spellStart"/>
      <w:r w:rsidRPr="000E351D">
        <w:rPr>
          <w:sz w:val="18"/>
          <w:szCs w:val="18"/>
          <w:lang w:val="en-US"/>
        </w:rPr>
        <w:t>nam</w:t>
      </w:r>
      <w:proofErr w:type="spellEnd"/>
      <w:r w:rsidRPr="000E351D">
        <w:rPr>
          <w:sz w:val="18"/>
          <w:szCs w:val="18"/>
          <w:lang w:val="en-US"/>
        </w:rPr>
        <w:t xml:space="preserve"> </w:t>
      </w:r>
      <w:proofErr w:type="spellStart"/>
      <w:r w:rsidRPr="000E351D">
        <w:rPr>
          <w:sz w:val="18"/>
          <w:szCs w:val="18"/>
          <w:lang w:val="en-US"/>
        </w:rPr>
        <w:t>eatenus</w:t>
      </w:r>
      <w:proofErr w:type="spellEnd"/>
      <w:r w:rsidRPr="000E351D">
        <w:rPr>
          <w:sz w:val="18"/>
          <w:szCs w:val="18"/>
          <w:lang w:val="en-US"/>
        </w:rPr>
        <w:t xml:space="preserve"> ipsum infinitum </w:t>
      </w:r>
      <w:proofErr w:type="spellStart"/>
      <w:r w:rsidRPr="000E351D">
        <w:rPr>
          <w:sz w:val="18"/>
          <w:szCs w:val="18"/>
          <w:lang w:val="en-US"/>
        </w:rPr>
        <w:t>esse</w:t>
      </w:r>
      <w:proofErr w:type="spellEnd"/>
      <w:r w:rsidRPr="000E351D">
        <w:rPr>
          <w:sz w:val="18"/>
          <w:szCs w:val="18"/>
          <w:lang w:val="en-US"/>
        </w:rPr>
        <w:t xml:space="preserve"> </w:t>
      </w:r>
      <w:proofErr w:type="spellStart"/>
      <w:r w:rsidRPr="000E351D">
        <w:rPr>
          <w:sz w:val="18"/>
          <w:szCs w:val="18"/>
          <w:lang w:val="en-US"/>
        </w:rPr>
        <w:t>dicimus</w:t>
      </w:r>
      <w:proofErr w:type="spellEnd"/>
      <w:r w:rsidRPr="000E351D">
        <w:rPr>
          <w:sz w:val="18"/>
          <w:szCs w:val="18"/>
          <w:lang w:val="en-US"/>
        </w:rPr>
        <w:t xml:space="preserve">, quatenus ad ejus </w:t>
      </w:r>
      <w:proofErr w:type="spellStart"/>
      <w:r w:rsidRPr="000E351D">
        <w:rPr>
          <w:sz w:val="18"/>
          <w:szCs w:val="18"/>
          <w:lang w:val="en-US"/>
        </w:rPr>
        <w:t>essentiam</w:t>
      </w:r>
      <w:proofErr w:type="spellEnd"/>
      <w:r w:rsidRPr="000E351D">
        <w:rPr>
          <w:sz w:val="18"/>
          <w:szCs w:val="18"/>
          <w:lang w:val="en-US"/>
        </w:rPr>
        <w:t xml:space="preserve"> sive </w:t>
      </w:r>
      <w:proofErr w:type="spellStart"/>
      <w:r w:rsidRPr="000E351D">
        <w:rPr>
          <w:sz w:val="18"/>
          <w:szCs w:val="18"/>
          <w:lang w:val="en-US"/>
        </w:rPr>
        <w:t>summam</w:t>
      </w:r>
      <w:proofErr w:type="spellEnd"/>
      <w:r w:rsidRPr="000E351D">
        <w:rPr>
          <w:sz w:val="18"/>
          <w:szCs w:val="18"/>
          <w:lang w:val="en-US"/>
        </w:rPr>
        <w:t xml:space="preserve"> </w:t>
      </w:r>
      <w:proofErr w:type="spellStart"/>
      <w:r w:rsidRPr="000E351D">
        <w:rPr>
          <w:sz w:val="18"/>
          <w:szCs w:val="18"/>
          <w:lang w:val="en-US"/>
        </w:rPr>
        <w:t>perfectionem</w:t>
      </w:r>
      <w:proofErr w:type="spellEnd"/>
      <w:r w:rsidRPr="000E351D">
        <w:rPr>
          <w:sz w:val="18"/>
          <w:szCs w:val="18"/>
          <w:lang w:val="en-US"/>
        </w:rPr>
        <w:t xml:space="preserve"> </w:t>
      </w:r>
      <w:proofErr w:type="spellStart"/>
      <w:r w:rsidRPr="000E351D">
        <w:rPr>
          <w:sz w:val="18"/>
          <w:szCs w:val="18"/>
          <w:lang w:val="en-US"/>
        </w:rPr>
        <w:t>attendimus</w:t>
      </w:r>
      <w:proofErr w:type="spellEnd"/>
      <w:r w:rsidRPr="000E351D">
        <w:rPr>
          <w:sz w:val="18"/>
          <w:szCs w:val="18"/>
          <w:lang w:val="en-US"/>
        </w:rPr>
        <w:t>."</w:t>
      </w:r>
    </w:p>
    <w:p w:rsidR="00E45BB2" w:rsidRPr="000E351D" w:rsidRDefault="00E45BB2" w:rsidP="00810456">
      <w:pPr>
        <w:pStyle w:val="Funotentext"/>
        <w:jc w:val="both"/>
        <w:rPr>
          <w:sz w:val="18"/>
          <w:szCs w:val="18"/>
          <w:lang w:val="en-US"/>
        </w:rPr>
      </w:pPr>
      <w:r w:rsidRPr="000E351D">
        <w:rPr>
          <w:sz w:val="18"/>
          <w:szCs w:val="18"/>
          <w:lang w:val="en-US"/>
        </w:rPr>
        <w:t>("for we call him [God] infinite in that we attend to his essence or supreme perfection.")</w:t>
      </w:r>
    </w:p>
    <w:p w:rsidR="00E45BB2" w:rsidRPr="003A08F5" w:rsidRDefault="00E45BB2" w:rsidP="00810456">
      <w:pPr>
        <w:pStyle w:val="Funotentext"/>
        <w:jc w:val="both"/>
        <w:rPr>
          <w:sz w:val="18"/>
          <w:szCs w:val="18"/>
          <w:lang w:val="en-US"/>
        </w:rPr>
      </w:pPr>
    </w:p>
  </w:footnote>
  <w:footnote w:id="45">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This does not appear anywhere in the </w:t>
      </w:r>
      <w:r w:rsidRPr="000E351D">
        <w:rPr>
          <w:i/>
          <w:sz w:val="18"/>
          <w:szCs w:val="18"/>
          <w:lang w:val="en-US"/>
        </w:rPr>
        <w:t>Corpus Aristotelicum</w:t>
      </w:r>
      <w:r w:rsidRPr="000E351D">
        <w:rPr>
          <w:sz w:val="18"/>
          <w:szCs w:val="18"/>
          <w:lang w:val="en-US"/>
        </w:rPr>
        <w:t xml:space="preserve">, but agrees with a report on the theology of </w:t>
      </w:r>
      <w:proofErr w:type="spellStart"/>
      <w:r w:rsidRPr="000E351D">
        <w:rPr>
          <w:sz w:val="18"/>
          <w:szCs w:val="18"/>
          <w:lang w:val="en-US"/>
        </w:rPr>
        <w:t>Xenocrates</w:t>
      </w:r>
      <w:proofErr w:type="spellEnd"/>
      <w:r w:rsidRPr="000E351D">
        <w:rPr>
          <w:sz w:val="18"/>
          <w:szCs w:val="18"/>
          <w:lang w:val="en-US"/>
        </w:rPr>
        <w:t xml:space="preserve"> (in </w:t>
      </w:r>
      <w:proofErr w:type="spellStart"/>
      <w:r w:rsidRPr="000E351D">
        <w:rPr>
          <w:sz w:val="18"/>
          <w:szCs w:val="18"/>
          <w:lang w:val="en-US"/>
        </w:rPr>
        <w:t>Stobaeus</w:t>
      </w:r>
      <w:proofErr w:type="spellEnd"/>
      <w:r w:rsidRPr="000E351D">
        <w:rPr>
          <w:sz w:val="18"/>
          <w:szCs w:val="18"/>
          <w:lang w:val="en-US"/>
        </w:rPr>
        <w:t xml:space="preserve"> I, p. 36, 6-12 = Diels, </w:t>
      </w:r>
      <w:proofErr w:type="spellStart"/>
      <w:r w:rsidRPr="000E351D">
        <w:rPr>
          <w:i/>
          <w:sz w:val="18"/>
          <w:szCs w:val="18"/>
          <w:lang w:val="en-US"/>
        </w:rPr>
        <w:t>Doxographi</w:t>
      </w:r>
      <w:proofErr w:type="spellEnd"/>
      <w:r w:rsidRPr="000E351D">
        <w:rPr>
          <w:sz w:val="18"/>
          <w:szCs w:val="18"/>
          <w:lang w:val="en-US"/>
        </w:rPr>
        <w:t xml:space="preserve">, p. </w:t>
      </w:r>
      <w:proofErr w:type="spellStart"/>
      <w:r w:rsidRPr="000E351D">
        <w:rPr>
          <w:sz w:val="18"/>
          <w:szCs w:val="18"/>
          <w:lang w:val="en-US"/>
        </w:rPr>
        <w:t>304b</w:t>
      </w:r>
      <w:proofErr w:type="spellEnd"/>
      <w:r w:rsidRPr="000E351D">
        <w:rPr>
          <w:sz w:val="18"/>
          <w:szCs w:val="18"/>
          <w:lang w:val="en-US"/>
        </w:rPr>
        <w:t>, 1-10):</w:t>
      </w:r>
    </w:p>
    <w:p w:rsidR="00E45BB2" w:rsidRPr="000E351D" w:rsidRDefault="00E45BB2" w:rsidP="00810456">
      <w:pPr>
        <w:pStyle w:val="Funotentext"/>
        <w:jc w:val="both"/>
        <w:rPr>
          <w:sz w:val="18"/>
          <w:szCs w:val="18"/>
          <w:lang w:val="en-US"/>
        </w:rPr>
      </w:pPr>
      <w:proofErr w:type="spellStart"/>
      <w:r w:rsidRPr="000E351D">
        <w:rPr>
          <w:sz w:val="18"/>
          <w:szCs w:val="18"/>
        </w:rPr>
        <w:t>Ξενοκράτης</w:t>
      </w:r>
      <w:proofErr w:type="spellEnd"/>
      <w:r w:rsidRPr="000E351D">
        <w:rPr>
          <w:sz w:val="18"/>
          <w:szCs w:val="18"/>
          <w:lang w:val="en-US"/>
        </w:rPr>
        <w:t xml:space="preserve"> </w:t>
      </w:r>
      <w:proofErr w:type="spellStart"/>
      <w:r w:rsidRPr="000E351D">
        <w:rPr>
          <w:sz w:val="18"/>
          <w:szCs w:val="18"/>
        </w:rPr>
        <w:t>Ἀγ</w:t>
      </w:r>
      <w:proofErr w:type="spellEnd"/>
      <w:r w:rsidRPr="000E351D">
        <w:rPr>
          <w:sz w:val="18"/>
          <w:szCs w:val="18"/>
        </w:rPr>
        <w:t>αθήνορος</w:t>
      </w:r>
      <w:r w:rsidRPr="000E351D">
        <w:rPr>
          <w:sz w:val="18"/>
          <w:szCs w:val="18"/>
          <w:lang w:val="en-US"/>
        </w:rPr>
        <w:t xml:space="preserve"> </w:t>
      </w:r>
      <w:r w:rsidRPr="000E351D">
        <w:rPr>
          <w:sz w:val="18"/>
          <w:szCs w:val="18"/>
        </w:rPr>
        <w:t>Κα</w:t>
      </w:r>
      <w:proofErr w:type="spellStart"/>
      <w:r w:rsidRPr="000E351D">
        <w:rPr>
          <w:sz w:val="18"/>
          <w:szCs w:val="18"/>
        </w:rPr>
        <w:t>λχηδόνιος</w:t>
      </w:r>
      <w:proofErr w:type="spellEnd"/>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μονάδ</w:t>
      </w:r>
      <w:proofErr w:type="spellEnd"/>
      <w:r w:rsidRPr="000E351D">
        <w:rPr>
          <w:sz w:val="18"/>
          <w:szCs w:val="18"/>
        </w:rPr>
        <w:t>α</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δυάδ</w:t>
      </w:r>
      <w:proofErr w:type="spellEnd"/>
      <w:r w:rsidRPr="000E351D">
        <w:rPr>
          <w:sz w:val="18"/>
          <w:szCs w:val="18"/>
        </w:rPr>
        <w:t>α</w:t>
      </w:r>
      <w:r w:rsidRPr="000E351D">
        <w:rPr>
          <w:sz w:val="18"/>
          <w:szCs w:val="18"/>
          <w:lang w:val="en-US"/>
        </w:rPr>
        <w:t xml:space="preserve"> </w:t>
      </w:r>
      <w:proofErr w:type="spellStart"/>
      <w:r w:rsidRPr="000E351D">
        <w:rPr>
          <w:sz w:val="18"/>
          <w:szCs w:val="18"/>
        </w:rPr>
        <w:t>θεούς</w:t>
      </w:r>
      <w:proofErr w:type="spellEnd"/>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μὲν</w:t>
      </w:r>
      <w:proofErr w:type="spellEnd"/>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proofErr w:type="spellStart"/>
      <w:r w:rsidRPr="000E351D">
        <w:rPr>
          <w:sz w:val="18"/>
          <w:szCs w:val="18"/>
        </w:rPr>
        <w:t>ἄρρεν</w:t>
      </w:r>
      <w:proofErr w:type="spellEnd"/>
      <w:r w:rsidRPr="000E351D">
        <w:rPr>
          <w:sz w:val="18"/>
          <w:szCs w:val="18"/>
        </w:rPr>
        <w:t>α</w:t>
      </w:r>
      <w:r w:rsidRPr="000E351D">
        <w:rPr>
          <w:sz w:val="18"/>
          <w:szCs w:val="18"/>
          <w:lang w:val="en-US"/>
        </w:rPr>
        <w:t xml:space="preserve"> </w:t>
      </w:r>
      <w:r w:rsidRPr="000E351D">
        <w:rPr>
          <w:sz w:val="18"/>
          <w:szCs w:val="18"/>
        </w:rPr>
        <w:t>πα</w:t>
      </w:r>
      <w:proofErr w:type="spellStart"/>
      <w:r w:rsidRPr="000E351D">
        <w:rPr>
          <w:sz w:val="18"/>
          <w:szCs w:val="18"/>
        </w:rPr>
        <w:t>τρός</w:t>
      </w:r>
      <w:proofErr w:type="spellEnd"/>
      <w:r w:rsidRPr="000E351D">
        <w:rPr>
          <w:sz w:val="18"/>
          <w:szCs w:val="18"/>
          <w:lang w:val="en-US"/>
        </w:rPr>
        <w:t xml:space="preserve"> </w:t>
      </w:r>
      <w:proofErr w:type="spellStart"/>
      <w:r w:rsidRPr="000E351D">
        <w:rPr>
          <w:sz w:val="18"/>
          <w:szCs w:val="18"/>
        </w:rPr>
        <w:t>ἔχουσ</w:t>
      </w:r>
      <w:proofErr w:type="spellEnd"/>
      <w:r w:rsidRPr="000E351D">
        <w:rPr>
          <w:sz w:val="18"/>
          <w:szCs w:val="18"/>
        </w:rPr>
        <w:t>αν</w:t>
      </w:r>
      <w:r w:rsidRPr="000E351D">
        <w:rPr>
          <w:sz w:val="18"/>
          <w:szCs w:val="18"/>
          <w:lang w:val="en-US"/>
        </w:rPr>
        <w:t xml:space="preserve"> </w:t>
      </w:r>
      <w:proofErr w:type="spellStart"/>
      <w:r w:rsidRPr="000E351D">
        <w:rPr>
          <w:sz w:val="18"/>
          <w:szCs w:val="18"/>
        </w:rPr>
        <w:t>τάξιν</w:t>
      </w:r>
      <w:proofErr w:type="spellEnd"/>
      <w:r w:rsidRPr="000E351D">
        <w:rPr>
          <w:sz w:val="18"/>
          <w:szCs w:val="18"/>
          <w:lang w:val="en-US"/>
        </w:rPr>
        <w:t xml:space="preserve">, </w:t>
      </w:r>
      <w:proofErr w:type="spellStart"/>
      <w:r w:rsidRPr="000E351D">
        <w:rPr>
          <w:sz w:val="18"/>
          <w:szCs w:val="18"/>
        </w:rPr>
        <w:t>ἐν</w:t>
      </w:r>
      <w:proofErr w:type="spellEnd"/>
      <w:r w:rsidRPr="000E351D">
        <w:rPr>
          <w:sz w:val="18"/>
          <w:szCs w:val="18"/>
          <w:lang w:val="en-US"/>
        </w:rPr>
        <w:t xml:space="preserve"> </w:t>
      </w:r>
      <w:proofErr w:type="spellStart"/>
      <w:r w:rsidRPr="000E351D">
        <w:rPr>
          <w:sz w:val="18"/>
          <w:szCs w:val="18"/>
        </w:rPr>
        <w:t>οὐρ</w:t>
      </w:r>
      <w:proofErr w:type="spellEnd"/>
      <w:r w:rsidRPr="000E351D">
        <w:rPr>
          <w:sz w:val="18"/>
          <w:szCs w:val="18"/>
        </w:rPr>
        <w:t>ανῷ</w:t>
      </w:r>
      <w:r w:rsidRPr="000E351D">
        <w:rPr>
          <w:sz w:val="18"/>
          <w:szCs w:val="18"/>
          <w:lang w:val="en-US"/>
        </w:rPr>
        <w:t xml:space="preserve"> </w:t>
      </w:r>
      <w:r w:rsidRPr="000E351D">
        <w:rPr>
          <w:sz w:val="18"/>
          <w:szCs w:val="18"/>
        </w:rPr>
        <w:t>βα</w:t>
      </w:r>
      <w:proofErr w:type="spellStart"/>
      <w:r w:rsidRPr="000E351D">
        <w:rPr>
          <w:sz w:val="18"/>
          <w:szCs w:val="18"/>
        </w:rPr>
        <w:t>σιλεύουσ</w:t>
      </w:r>
      <w:proofErr w:type="spellEnd"/>
      <w:r w:rsidRPr="000E351D">
        <w:rPr>
          <w:sz w:val="18"/>
          <w:szCs w:val="18"/>
        </w:rPr>
        <w:t>αν</w:t>
      </w:r>
      <w:r w:rsidRPr="000E351D">
        <w:rPr>
          <w:sz w:val="18"/>
          <w:szCs w:val="18"/>
          <w:lang w:val="en-US"/>
        </w:rPr>
        <w:t xml:space="preserve">, </w:t>
      </w:r>
      <w:proofErr w:type="spellStart"/>
      <w:r w:rsidRPr="000E351D">
        <w:rPr>
          <w:sz w:val="18"/>
          <w:szCs w:val="18"/>
        </w:rPr>
        <w:t>ἥντιν</w:t>
      </w:r>
      <w:proofErr w:type="spellEnd"/>
      <w:r w:rsidRPr="000E351D">
        <w:rPr>
          <w:sz w:val="18"/>
          <w:szCs w:val="18"/>
        </w:rPr>
        <w:t>α</w:t>
      </w:r>
      <w:r w:rsidRPr="000E351D">
        <w:rPr>
          <w:sz w:val="18"/>
          <w:szCs w:val="18"/>
          <w:lang w:val="en-US"/>
        </w:rPr>
        <w:t xml:space="preserve"> </w:t>
      </w:r>
      <w:r w:rsidRPr="000E351D">
        <w:rPr>
          <w:sz w:val="18"/>
          <w:szCs w:val="18"/>
        </w:rPr>
        <w:t>π</w:t>
      </w:r>
      <w:proofErr w:type="spellStart"/>
      <w:r w:rsidRPr="000E351D">
        <w:rPr>
          <w:sz w:val="18"/>
          <w:szCs w:val="18"/>
        </w:rPr>
        <w:t>ροσ</w:t>
      </w:r>
      <w:proofErr w:type="spellEnd"/>
      <w:r w:rsidRPr="000E351D">
        <w:rPr>
          <w:sz w:val="18"/>
          <w:szCs w:val="18"/>
        </w:rPr>
        <w:t>αγορεύει</w:t>
      </w:r>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Ζῆν</w:t>
      </w:r>
      <w:proofErr w:type="spellEnd"/>
      <w:r w:rsidRPr="000E351D">
        <w:rPr>
          <w:sz w:val="18"/>
          <w:szCs w:val="18"/>
        </w:rPr>
        <w:t>α</w:t>
      </w:r>
      <w:r w:rsidRPr="000E351D">
        <w:rPr>
          <w:sz w:val="18"/>
          <w:szCs w:val="18"/>
          <w:lang w:val="en-US"/>
        </w:rPr>
        <w:t xml:space="preserve"> </w:t>
      </w:r>
      <w:r w:rsidRPr="000E351D">
        <w:rPr>
          <w:sz w:val="18"/>
          <w:szCs w:val="18"/>
        </w:rPr>
        <w:t>καὶ</w:t>
      </w:r>
      <w:r w:rsidRPr="000E351D">
        <w:rPr>
          <w:sz w:val="18"/>
          <w:szCs w:val="18"/>
          <w:lang w:val="en-US"/>
        </w:rPr>
        <w:t xml:space="preserve"> </w:t>
      </w:r>
      <w:r w:rsidRPr="000E351D">
        <w:rPr>
          <w:sz w:val="18"/>
          <w:szCs w:val="18"/>
        </w:rPr>
        <w:t>π</w:t>
      </w:r>
      <w:proofErr w:type="spellStart"/>
      <w:r w:rsidRPr="000E351D">
        <w:rPr>
          <w:sz w:val="18"/>
          <w:szCs w:val="18"/>
        </w:rPr>
        <w:t>εριττὸν</w:t>
      </w:r>
      <w:proofErr w:type="spellEnd"/>
      <w:r w:rsidRPr="000E351D">
        <w:rPr>
          <w:sz w:val="18"/>
          <w:szCs w:val="18"/>
          <w:lang w:val="en-US"/>
        </w:rPr>
        <w:t xml:space="preserve"> </w:t>
      </w:r>
      <w:r w:rsidRPr="000E351D">
        <w:rPr>
          <w:sz w:val="18"/>
          <w:szCs w:val="18"/>
        </w:rPr>
        <w:t>καὶ</w:t>
      </w:r>
      <w:r w:rsidRPr="000E351D">
        <w:rPr>
          <w:sz w:val="18"/>
          <w:szCs w:val="18"/>
          <w:lang w:val="en-US"/>
        </w:rPr>
        <w:t xml:space="preserve"> </w:t>
      </w:r>
      <w:proofErr w:type="spellStart"/>
      <w:r w:rsidRPr="000E351D">
        <w:rPr>
          <w:sz w:val="18"/>
          <w:szCs w:val="18"/>
        </w:rPr>
        <w:t>νοῦν</w:t>
      </w:r>
      <w:proofErr w:type="spellEnd"/>
      <w:r w:rsidRPr="000E351D">
        <w:rPr>
          <w:sz w:val="18"/>
          <w:szCs w:val="18"/>
          <w:lang w:val="en-US"/>
        </w:rPr>
        <w:t xml:space="preserve">, </w:t>
      </w:r>
      <w:proofErr w:type="spellStart"/>
      <w:r w:rsidRPr="000E351D">
        <w:rPr>
          <w:sz w:val="18"/>
          <w:szCs w:val="18"/>
        </w:rPr>
        <w:t>ὅστις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r w:rsidRPr="000E351D">
        <w:rPr>
          <w:sz w:val="18"/>
          <w:szCs w:val="18"/>
        </w:rPr>
        <w:t>α</w:t>
      </w:r>
      <w:proofErr w:type="spellStart"/>
      <w:r w:rsidRPr="000E351D">
        <w:rPr>
          <w:sz w:val="18"/>
          <w:szCs w:val="18"/>
        </w:rPr>
        <w:t>ὐτῷ</w:t>
      </w:r>
      <w:proofErr w:type="spellEnd"/>
      <w:r w:rsidRPr="000E351D">
        <w:rPr>
          <w:sz w:val="18"/>
          <w:szCs w:val="18"/>
          <w:lang w:val="en-US"/>
        </w:rPr>
        <w:t xml:space="preserve"> </w:t>
      </w:r>
      <w:r w:rsidRPr="000E351D">
        <w:rPr>
          <w:sz w:val="18"/>
          <w:szCs w:val="18"/>
        </w:rPr>
        <w:t>π</w:t>
      </w:r>
      <w:proofErr w:type="spellStart"/>
      <w:r w:rsidRPr="000E351D">
        <w:rPr>
          <w:sz w:val="18"/>
          <w:szCs w:val="18"/>
        </w:rPr>
        <w:t>ρῶτος</w:t>
      </w:r>
      <w:proofErr w:type="spellEnd"/>
      <w:r w:rsidRPr="000E351D">
        <w:rPr>
          <w:sz w:val="18"/>
          <w:szCs w:val="18"/>
          <w:lang w:val="en-US"/>
        </w:rPr>
        <w:t xml:space="preserve"> </w:t>
      </w:r>
      <w:proofErr w:type="spellStart"/>
      <w:r w:rsidRPr="000E351D">
        <w:rPr>
          <w:sz w:val="18"/>
          <w:szCs w:val="18"/>
        </w:rPr>
        <w:t>θεός</w:t>
      </w:r>
      <w:proofErr w:type="spellEnd"/>
      <w:r w:rsidRPr="000E351D">
        <w:rPr>
          <w:sz w:val="18"/>
          <w:szCs w:val="18"/>
        </w:rPr>
        <w:t>·</w:t>
      </w:r>
      <w:r w:rsidRPr="000E351D">
        <w:rPr>
          <w:sz w:val="18"/>
          <w:szCs w:val="18"/>
          <w:lang w:val="en-US"/>
        </w:rPr>
        <w:t xml:space="preserve"> </w:t>
      </w:r>
      <w:proofErr w:type="spellStart"/>
      <w:r w:rsidRPr="000E351D">
        <w:rPr>
          <w:sz w:val="18"/>
          <w:szCs w:val="18"/>
        </w:rPr>
        <w:t>τὴν</w:t>
      </w:r>
      <w:proofErr w:type="spellEnd"/>
      <w:r w:rsidRPr="000E351D">
        <w:rPr>
          <w:sz w:val="18"/>
          <w:szCs w:val="18"/>
          <w:lang w:val="en-US"/>
        </w:rPr>
        <w:t xml:space="preserve"> </w:t>
      </w:r>
      <w:proofErr w:type="spellStart"/>
      <w:r w:rsidRPr="000E351D">
        <w:rPr>
          <w:sz w:val="18"/>
          <w:szCs w:val="18"/>
        </w:rPr>
        <w:t>δὲ</w:t>
      </w:r>
      <w:proofErr w:type="spellEnd"/>
      <w:r w:rsidRPr="000E351D">
        <w:rPr>
          <w:sz w:val="18"/>
          <w:szCs w:val="18"/>
          <w:lang w:val="en-US"/>
        </w:rPr>
        <w:t xml:space="preserve"> </w:t>
      </w:r>
      <w:proofErr w:type="spellStart"/>
      <w:r w:rsidRPr="000E351D">
        <w:rPr>
          <w:sz w:val="18"/>
          <w:szCs w:val="18"/>
        </w:rPr>
        <w:t>ὡς</w:t>
      </w:r>
      <w:proofErr w:type="spellEnd"/>
      <w:r w:rsidRPr="000E351D">
        <w:rPr>
          <w:sz w:val="18"/>
          <w:szCs w:val="18"/>
          <w:lang w:val="en-US"/>
        </w:rPr>
        <w:t xml:space="preserve"> </w:t>
      </w:r>
      <w:proofErr w:type="spellStart"/>
      <w:r w:rsidRPr="000E351D">
        <w:rPr>
          <w:sz w:val="18"/>
          <w:szCs w:val="18"/>
        </w:rPr>
        <w:t>θήλει</w:t>
      </w:r>
      <w:proofErr w:type="spellEnd"/>
      <w:r w:rsidRPr="000E351D">
        <w:rPr>
          <w:sz w:val="18"/>
          <w:szCs w:val="18"/>
        </w:rPr>
        <w:t>αν</w:t>
      </w:r>
      <w:r w:rsidRPr="000E351D">
        <w:rPr>
          <w:sz w:val="18"/>
          <w:szCs w:val="18"/>
          <w:lang w:val="en-US"/>
        </w:rPr>
        <w:t xml:space="preserve"> </w:t>
      </w:r>
      <w:proofErr w:type="spellStart"/>
      <w:r w:rsidRPr="000E351D">
        <w:rPr>
          <w:sz w:val="18"/>
          <w:szCs w:val="18"/>
        </w:rPr>
        <w:t>μητρὸς</w:t>
      </w:r>
      <w:proofErr w:type="spellEnd"/>
      <w:r w:rsidRPr="000E351D">
        <w:rPr>
          <w:sz w:val="18"/>
          <w:szCs w:val="18"/>
          <w:lang w:val="en-US"/>
        </w:rPr>
        <w:t xml:space="preserve"> </w:t>
      </w:r>
      <w:proofErr w:type="spellStart"/>
      <w:r w:rsidRPr="000E351D">
        <w:rPr>
          <w:sz w:val="18"/>
          <w:szCs w:val="18"/>
        </w:rPr>
        <w:t>θεῶν</w:t>
      </w:r>
      <w:proofErr w:type="spellEnd"/>
      <w:r w:rsidRPr="000E351D">
        <w:rPr>
          <w:sz w:val="18"/>
          <w:szCs w:val="18"/>
          <w:lang w:val="en-US"/>
        </w:rPr>
        <w:t xml:space="preserve"> </w:t>
      </w:r>
      <w:proofErr w:type="spellStart"/>
      <w:r w:rsidRPr="000E351D">
        <w:rPr>
          <w:sz w:val="18"/>
          <w:szCs w:val="18"/>
        </w:rPr>
        <w:t>δίκην</w:t>
      </w:r>
      <w:proofErr w:type="spellEnd"/>
      <w:r w:rsidRPr="000E351D">
        <w:rPr>
          <w:sz w:val="18"/>
          <w:szCs w:val="18"/>
          <w:lang w:val="en-US"/>
        </w:rPr>
        <w:t xml:space="preserve">, </w:t>
      </w:r>
      <w:proofErr w:type="spellStart"/>
      <w:r w:rsidRPr="000E351D">
        <w:rPr>
          <w:sz w:val="18"/>
          <w:szCs w:val="18"/>
        </w:rPr>
        <w:t>τῆς</w:t>
      </w:r>
      <w:proofErr w:type="spellEnd"/>
      <w:r w:rsidRPr="000E351D">
        <w:rPr>
          <w:sz w:val="18"/>
          <w:szCs w:val="18"/>
          <w:lang w:val="en-US"/>
        </w:rPr>
        <w:t xml:space="preserve"> </w:t>
      </w:r>
      <w:r w:rsidRPr="000E351D">
        <w:rPr>
          <w:sz w:val="18"/>
          <w:szCs w:val="18"/>
        </w:rPr>
        <w:t>ὑπὸ</w:t>
      </w:r>
      <w:r w:rsidRPr="000E351D">
        <w:rPr>
          <w:sz w:val="18"/>
          <w:szCs w:val="18"/>
          <w:lang w:val="en-US"/>
        </w:rPr>
        <w:t xml:space="preserve"> </w:t>
      </w:r>
      <w:proofErr w:type="spellStart"/>
      <w:r w:rsidRPr="000E351D">
        <w:rPr>
          <w:sz w:val="18"/>
          <w:szCs w:val="18"/>
        </w:rPr>
        <w:t>τὸν</w:t>
      </w:r>
      <w:proofErr w:type="spellEnd"/>
      <w:r w:rsidRPr="000E351D">
        <w:rPr>
          <w:sz w:val="18"/>
          <w:szCs w:val="18"/>
          <w:lang w:val="en-US"/>
        </w:rPr>
        <w:t xml:space="preserve"> </w:t>
      </w:r>
      <w:proofErr w:type="spellStart"/>
      <w:r w:rsidRPr="000E351D">
        <w:rPr>
          <w:sz w:val="18"/>
          <w:szCs w:val="18"/>
        </w:rPr>
        <w:t>οὐρ</w:t>
      </w:r>
      <w:proofErr w:type="spellEnd"/>
      <w:r w:rsidRPr="000E351D">
        <w:rPr>
          <w:sz w:val="18"/>
          <w:szCs w:val="18"/>
        </w:rPr>
        <w:t>ανὸν</w:t>
      </w:r>
      <w:r w:rsidRPr="000E351D">
        <w:rPr>
          <w:sz w:val="18"/>
          <w:szCs w:val="18"/>
          <w:lang w:val="en-US"/>
        </w:rPr>
        <w:t xml:space="preserve"> </w:t>
      </w:r>
      <w:proofErr w:type="spellStart"/>
      <w:r w:rsidRPr="000E351D">
        <w:rPr>
          <w:sz w:val="18"/>
          <w:szCs w:val="18"/>
        </w:rPr>
        <w:t>λήξεως</w:t>
      </w:r>
      <w:proofErr w:type="spellEnd"/>
      <w:r w:rsidRPr="000E351D">
        <w:rPr>
          <w:sz w:val="18"/>
          <w:szCs w:val="18"/>
          <w:lang w:val="en-US"/>
        </w:rPr>
        <w:t xml:space="preserve"> </w:t>
      </w:r>
      <w:proofErr w:type="spellStart"/>
      <w:r w:rsidRPr="000E351D">
        <w:rPr>
          <w:sz w:val="18"/>
          <w:szCs w:val="18"/>
        </w:rPr>
        <w:t>ἡγουμένην</w:t>
      </w:r>
      <w:proofErr w:type="spellEnd"/>
      <w:r w:rsidRPr="000E351D">
        <w:rPr>
          <w:sz w:val="18"/>
          <w:szCs w:val="18"/>
          <w:lang w:val="en-US"/>
        </w:rPr>
        <w:t xml:space="preserve">, </w:t>
      </w:r>
      <w:proofErr w:type="spellStart"/>
      <w:r w:rsidRPr="000E351D">
        <w:rPr>
          <w:sz w:val="18"/>
          <w:szCs w:val="18"/>
        </w:rPr>
        <w:t>ἥτις</w:t>
      </w:r>
      <w:proofErr w:type="spellEnd"/>
      <w:r w:rsidRPr="000E351D">
        <w:rPr>
          <w:sz w:val="18"/>
          <w:szCs w:val="18"/>
          <w:lang w:val="en-US"/>
        </w:rPr>
        <w:t xml:space="preserve"> </w:t>
      </w:r>
      <w:proofErr w:type="spellStart"/>
      <w:r w:rsidRPr="000E351D">
        <w:rPr>
          <w:sz w:val="18"/>
          <w:szCs w:val="18"/>
        </w:rPr>
        <w:t>ἐστὶν</w:t>
      </w:r>
      <w:proofErr w:type="spellEnd"/>
      <w:r w:rsidRPr="000E351D">
        <w:rPr>
          <w:sz w:val="18"/>
          <w:szCs w:val="18"/>
          <w:lang w:val="en-US"/>
        </w:rPr>
        <w:t xml:space="preserve"> </w:t>
      </w:r>
      <w:r w:rsidRPr="000E351D">
        <w:rPr>
          <w:sz w:val="18"/>
          <w:szCs w:val="18"/>
        </w:rPr>
        <w:t>α</w:t>
      </w:r>
      <w:proofErr w:type="spellStart"/>
      <w:r w:rsidRPr="000E351D">
        <w:rPr>
          <w:sz w:val="18"/>
          <w:szCs w:val="18"/>
        </w:rPr>
        <w:t>ὐτῷ</w:t>
      </w:r>
      <w:proofErr w:type="spellEnd"/>
      <w:r w:rsidRPr="000E351D">
        <w:rPr>
          <w:sz w:val="18"/>
          <w:szCs w:val="18"/>
          <w:lang w:val="en-US"/>
        </w:rPr>
        <w:t xml:space="preserve"> </w:t>
      </w:r>
      <w:proofErr w:type="spellStart"/>
      <w:r w:rsidRPr="000E351D">
        <w:rPr>
          <w:sz w:val="18"/>
          <w:szCs w:val="18"/>
        </w:rPr>
        <w:t>ψυχὴ</w:t>
      </w:r>
      <w:proofErr w:type="spellEnd"/>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r w:rsidRPr="000E351D">
        <w:rPr>
          <w:sz w:val="18"/>
          <w:szCs w:val="18"/>
        </w:rPr>
        <w:t>πα</w:t>
      </w:r>
      <w:proofErr w:type="spellStart"/>
      <w:r w:rsidRPr="000E351D">
        <w:rPr>
          <w:sz w:val="18"/>
          <w:szCs w:val="18"/>
        </w:rPr>
        <w:t>ντός</w:t>
      </w:r>
      <w:proofErr w:type="spellEnd"/>
      <w:r w:rsidRPr="000E351D">
        <w:rPr>
          <w:sz w:val="18"/>
          <w:szCs w:val="18"/>
          <w:lang w:val="en-US"/>
        </w:rPr>
        <w:t>.</w:t>
      </w:r>
    </w:p>
    <w:p w:rsidR="00E45BB2" w:rsidRPr="003A08F5" w:rsidRDefault="00E45BB2" w:rsidP="00810456">
      <w:pPr>
        <w:pStyle w:val="Funotentext"/>
        <w:jc w:val="both"/>
        <w:rPr>
          <w:sz w:val="18"/>
          <w:szCs w:val="18"/>
          <w:lang w:val="en-US"/>
        </w:rPr>
      </w:pPr>
      <w:r w:rsidRPr="000E351D">
        <w:rPr>
          <w:sz w:val="18"/>
          <w:szCs w:val="18"/>
          <w:lang w:val="en-US"/>
        </w:rPr>
        <w:t>("</w:t>
      </w:r>
      <w:proofErr w:type="spellStart"/>
      <w:r w:rsidRPr="000E351D">
        <w:rPr>
          <w:sz w:val="18"/>
          <w:szCs w:val="18"/>
          <w:lang w:val="en-US"/>
        </w:rPr>
        <w:t>Xenocrates</w:t>
      </w:r>
      <w:proofErr w:type="spellEnd"/>
      <w:r w:rsidRPr="000E351D">
        <w:rPr>
          <w:sz w:val="18"/>
          <w:szCs w:val="18"/>
          <w:lang w:val="en-US"/>
        </w:rPr>
        <w:t xml:space="preserve">, son of </w:t>
      </w:r>
      <w:proofErr w:type="spellStart"/>
      <w:r w:rsidRPr="000E351D">
        <w:rPr>
          <w:sz w:val="18"/>
          <w:szCs w:val="18"/>
          <w:lang w:val="en-US"/>
        </w:rPr>
        <w:t>Agathenor</w:t>
      </w:r>
      <w:proofErr w:type="spellEnd"/>
      <w:r w:rsidRPr="000E351D">
        <w:rPr>
          <w:sz w:val="18"/>
          <w:szCs w:val="18"/>
          <w:lang w:val="en-US"/>
        </w:rPr>
        <w:t>, of Chalcedon, &lt;holds&gt; as gods the Monad and the Dyad, the former as male, having the role of Father, reigning in the heavens, which he terms 'Zeus' and 'odd' and 'intellect', which is for him the primary God; the latter as female, in the way of being mother of gods leading the realm under the firmament, which is for him the soul of the universe.")</w:t>
      </w:r>
    </w:p>
  </w:footnote>
  <w:footnote w:id="46">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Duns Scotus distinguishes </w:t>
      </w:r>
      <w:proofErr w:type="spellStart"/>
      <w:r w:rsidRPr="000E351D">
        <w:rPr>
          <w:i/>
          <w:sz w:val="18"/>
          <w:szCs w:val="18"/>
          <w:lang w:val="en-US"/>
        </w:rPr>
        <w:t>passiones</w:t>
      </w:r>
      <w:proofErr w:type="spellEnd"/>
      <w:r w:rsidRPr="000E351D">
        <w:rPr>
          <w:i/>
          <w:sz w:val="18"/>
          <w:szCs w:val="18"/>
          <w:lang w:val="en-US"/>
        </w:rPr>
        <w:t xml:space="preserve"> </w:t>
      </w:r>
      <w:proofErr w:type="spellStart"/>
      <w:r w:rsidRPr="000E351D">
        <w:rPr>
          <w:i/>
          <w:sz w:val="18"/>
          <w:szCs w:val="18"/>
          <w:lang w:val="en-US"/>
        </w:rPr>
        <w:t>unitae</w:t>
      </w:r>
      <w:proofErr w:type="spellEnd"/>
      <w:r w:rsidRPr="000E351D">
        <w:rPr>
          <w:sz w:val="18"/>
          <w:szCs w:val="18"/>
          <w:lang w:val="en-US"/>
        </w:rPr>
        <w:t xml:space="preserve"> (</w:t>
      </w:r>
      <w:proofErr w:type="spellStart"/>
      <w:r w:rsidRPr="000E351D">
        <w:rPr>
          <w:sz w:val="18"/>
          <w:szCs w:val="18"/>
          <w:lang w:val="en-US"/>
        </w:rPr>
        <w:t>unum</w:t>
      </w:r>
      <w:proofErr w:type="spellEnd"/>
      <w:r w:rsidRPr="000E351D">
        <w:rPr>
          <w:sz w:val="18"/>
          <w:szCs w:val="18"/>
          <w:lang w:val="en-US"/>
        </w:rPr>
        <w:t xml:space="preserve">, verum, </w:t>
      </w:r>
      <w:proofErr w:type="spellStart"/>
      <w:r w:rsidRPr="000E351D">
        <w:rPr>
          <w:sz w:val="18"/>
          <w:szCs w:val="18"/>
          <w:lang w:val="en-US"/>
        </w:rPr>
        <w:t>bonum</w:t>
      </w:r>
      <w:proofErr w:type="spellEnd"/>
      <w:r w:rsidRPr="000E351D">
        <w:rPr>
          <w:sz w:val="18"/>
          <w:szCs w:val="18"/>
          <w:lang w:val="en-US"/>
        </w:rPr>
        <w:t xml:space="preserve">; </w:t>
      </w:r>
      <w:r w:rsidRPr="000E351D">
        <w:rPr>
          <w:noProof/>
          <w:sz w:val="18"/>
          <w:szCs w:val="18"/>
          <w:lang w:val="el-GR"/>
        </w:rPr>
        <w:t>ἀληθές</w:t>
      </w:r>
      <w:r w:rsidRPr="00027574">
        <w:rPr>
          <w:noProof/>
          <w:sz w:val="18"/>
          <w:szCs w:val="18"/>
          <w:lang w:val="en-US"/>
        </w:rPr>
        <w:t xml:space="preserve"> </w:t>
      </w:r>
      <w:r w:rsidRPr="000E351D">
        <w:rPr>
          <w:noProof/>
          <w:sz w:val="18"/>
          <w:szCs w:val="18"/>
          <w:lang w:val="en-US"/>
        </w:rPr>
        <w:t xml:space="preserve">and </w:t>
      </w:r>
      <w:r w:rsidRPr="000E351D">
        <w:rPr>
          <w:noProof/>
          <w:sz w:val="18"/>
          <w:szCs w:val="18"/>
          <w:lang w:val="el-GR"/>
        </w:rPr>
        <w:t>ἀγαθόν</w:t>
      </w:r>
      <w:r w:rsidRPr="000E351D">
        <w:rPr>
          <w:sz w:val="18"/>
          <w:szCs w:val="18"/>
          <w:lang w:val="en-US"/>
        </w:rPr>
        <w:t xml:space="preserve"> are mentioned together in </w:t>
      </w:r>
      <w:proofErr w:type="spellStart"/>
      <w:r w:rsidRPr="000E351D">
        <w:rPr>
          <w:i/>
          <w:sz w:val="18"/>
          <w:szCs w:val="18"/>
          <w:lang w:val="en-US"/>
        </w:rPr>
        <w:t>Metaphysica</w:t>
      </w:r>
      <w:proofErr w:type="spellEnd"/>
      <w:r w:rsidRPr="000E351D">
        <w:rPr>
          <w:sz w:val="18"/>
          <w:szCs w:val="18"/>
          <w:lang w:val="en-US"/>
        </w:rPr>
        <w:t xml:space="preserve"> E, </w:t>
      </w:r>
      <w:proofErr w:type="spellStart"/>
      <w:r w:rsidRPr="000E351D">
        <w:rPr>
          <w:sz w:val="18"/>
          <w:szCs w:val="18"/>
          <w:lang w:val="en-US"/>
        </w:rPr>
        <w:t>1027b25</w:t>
      </w:r>
      <w:proofErr w:type="spellEnd"/>
      <w:r w:rsidRPr="000E351D">
        <w:rPr>
          <w:sz w:val="18"/>
          <w:szCs w:val="18"/>
          <w:lang w:val="en-US"/>
        </w:rPr>
        <w:t xml:space="preserve">-27), co-extensive and convertible with being, and </w:t>
      </w:r>
      <w:proofErr w:type="spellStart"/>
      <w:r w:rsidRPr="000E351D">
        <w:rPr>
          <w:i/>
          <w:sz w:val="18"/>
          <w:szCs w:val="18"/>
          <w:lang w:val="en-US"/>
        </w:rPr>
        <w:t>passiones</w:t>
      </w:r>
      <w:proofErr w:type="spellEnd"/>
      <w:r w:rsidRPr="000E351D">
        <w:rPr>
          <w:i/>
          <w:sz w:val="18"/>
          <w:szCs w:val="18"/>
          <w:lang w:val="en-US"/>
        </w:rPr>
        <w:t xml:space="preserve"> </w:t>
      </w:r>
      <w:proofErr w:type="spellStart"/>
      <w:r w:rsidRPr="000E351D">
        <w:rPr>
          <w:i/>
          <w:sz w:val="18"/>
          <w:szCs w:val="18"/>
          <w:lang w:val="en-US"/>
        </w:rPr>
        <w:t>disjunctae</w:t>
      </w:r>
      <w:proofErr w:type="spellEnd"/>
      <w:r w:rsidRPr="000E351D">
        <w:rPr>
          <w:sz w:val="18"/>
          <w:szCs w:val="18"/>
          <w:lang w:val="en-US"/>
        </w:rPr>
        <w:t xml:space="preserve">: </w:t>
      </w:r>
      <w:r w:rsidRPr="000E351D">
        <w:rPr>
          <w:i/>
          <w:sz w:val="18"/>
          <w:szCs w:val="18"/>
          <w:lang w:val="en-US"/>
        </w:rPr>
        <w:t xml:space="preserve">idem vel </w:t>
      </w:r>
      <w:proofErr w:type="spellStart"/>
      <w:r w:rsidRPr="000E351D">
        <w:rPr>
          <w:i/>
          <w:sz w:val="18"/>
          <w:szCs w:val="18"/>
          <w:lang w:val="en-US"/>
        </w:rPr>
        <w:t>diversum</w:t>
      </w:r>
      <w:proofErr w:type="spellEnd"/>
      <w:r w:rsidRPr="000E351D">
        <w:rPr>
          <w:i/>
          <w:sz w:val="18"/>
          <w:szCs w:val="18"/>
          <w:lang w:val="en-US"/>
        </w:rPr>
        <w:t xml:space="preserve">, </w:t>
      </w:r>
      <w:proofErr w:type="spellStart"/>
      <w:r w:rsidRPr="000E351D">
        <w:rPr>
          <w:i/>
          <w:sz w:val="18"/>
          <w:szCs w:val="18"/>
          <w:lang w:val="en-US"/>
        </w:rPr>
        <w:t>contingens</w:t>
      </w:r>
      <w:proofErr w:type="spellEnd"/>
      <w:r w:rsidRPr="000E351D">
        <w:rPr>
          <w:i/>
          <w:sz w:val="18"/>
          <w:szCs w:val="18"/>
          <w:lang w:val="en-US"/>
        </w:rPr>
        <w:t xml:space="preserve"> vel </w:t>
      </w:r>
      <w:proofErr w:type="spellStart"/>
      <w:r w:rsidRPr="000E351D">
        <w:rPr>
          <w:i/>
          <w:sz w:val="18"/>
          <w:szCs w:val="18"/>
          <w:lang w:val="en-US"/>
        </w:rPr>
        <w:t>necessarium</w:t>
      </w:r>
      <w:proofErr w:type="spellEnd"/>
      <w:r w:rsidRPr="000E351D">
        <w:rPr>
          <w:i/>
          <w:sz w:val="18"/>
          <w:szCs w:val="18"/>
          <w:lang w:val="en-US"/>
        </w:rPr>
        <w:t>, actus vel potentia</w:t>
      </w:r>
      <w:r w:rsidRPr="000E351D">
        <w:rPr>
          <w:sz w:val="18"/>
          <w:szCs w:val="18"/>
          <w:lang w:val="en-US"/>
        </w:rPr>
        <w:t>.</w:t>
      </w:r>
    </w:p>
  </w:footnote>
  <w:footnote w:id="47">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Already in Avicenna metaphysics falls into two (albeit unequal) halves: the doctrine of being as a fundamental concept (the first recognized) together with the concept of "thing" (res) and "thingness" (</w:t>
      </w:r>
      <w:proofErr w:type="spellStart"/>
      <w:r w:rsidRPr="000E351D">
        <w:rPr>
          <w:sz w:val="18"/>
          <w:szCs w:val="18"/>
          <w:lang w:val="en-US"/>
        </w:rPr>
        <w:t>realitas</w:t>
      </w:r>
      <w:proofErr w:type="spellEnd"/>
      <w:r w:rsidRPr="000E351D">
        <w:rPr>
          <w:sz w:val="18"/>
          <w:szCs w:val="18"/>
          <w:lang w:val="en-US"/>
        </w:rPr>
        <w:t>) and the "first classification" (see the heading of chapter 5) of being into contingent and necessary existing (1. 5. 22). The terms unity and truth (1. 7 and 8) also belong to the concept of necessary existing.</w:t>
      </w:r>
    </w:p>
  </w:footnote>
  <w:footnote w:id="48">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Cf. 1. 4. 4: "in being either a cause or an effect, the existent does not need to be natural, mathematical, or some [similar] thing". Thomas Aquinas (Summa contra gentiles III, c. 107, n. 3) formulates: "</w:t>
      </w:r>
      <w:proofErr w:type="spellStart"/>
      <w:r w:rsidRPr="000E351D">
        <w:rPr>
          <w:sz w:val="18"/>
          <w:szCs w:val="18"/>
          <w:lang w:val="en-US"/>
        </w:rPr>
        <w:t>Quidquid</w:t>
      </w:r>
      <w:proofErr w:type="spellEnd"/>
      <w:r w:rsidRPr="000E351D">
        <w:rPr>
          <w:sz w:val="18"/>
          <w:szCs w:val="18"/>
          <w:lang w:val="en-US"/>
        </w:rPr>
        <w:t xml:space="preserve"> est in rebus </w:t>
      </w:r>
      <w:proofErr w:type="spellStart"/>
      <w:r w:rsidRPr="000E351D">
        <w:rPr>
          <w:sz w:val="18"/>
          <w:szCs w:val="18"/>
          <w:lang w:val="en-US"/>
        </w:rPr>
        <w:t>oportet</w:t>
      </w:r>
      <w:proofErr w:type="spellEnd"/>
      <w:r w:rsidRPr="000E351D">
        <w:rPr>
          <w:sz w:val="18"/>
          <w:szCs w:val="18"/>
          <w:lang w:val="en-US"/>
        </w:rPr>
        <w:t xml:space="preserve"> quod vel causa vel </w:t>
      </w:r>
      <w:proofErr w:type="spellStart"/>
      <w:r w:rsidRPr="000E351D">
        <w:rPr>
          <w:sz w:val="18"/>
          <w:szCs w:val="18"/>
          <w:lang w:val="en-US"/>
        </w:rPr>
        <w:t>causatum</w:t>
      </w:r>
      <w:proofErr w:type="spellEnd"/>
      <w:r w:rsidRPr="000E351D">
        <w:rPr>
          <w:sz w:val="18"/>
          <w:szCs w:val="18"/>
          <w:lang w:val="en-US"/>
        </w:rPr>
        <w:t xml:space="preserve"> sit." ("everything really existing must either be cause or caused.")</w:t>
      </w:r>
    </w:p>
  </w:footnote>
  <w:footnote w:id="49">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see e. g. </w:t>
      </w:r>
      <w:proofErr w:type="spellStart"/>
      <w:r w:rsidRPr="000E351D">
        <w:rPr>
          <w:sz w:val="18"/>
          <w:szCs w:val="18"/>
          <w:lang w:val="en-US"/>
        </w:rPr>
        <w:t>Micraelius</w:t>
      </w:r>
      <w:proofErr w:type="spellEnd"/>
      <w:r w:rsidRPr="000E351D">
        <w:rPr>
          <w:sz w:val="18"/>
          <w:szCs w:val="18"/>
          <w:lang w:val="en-US"/>
        </w:rPr>
        <w:t>, column 337:</w:t>
      </w:r>
    </w:p>
    <w:p w:rsidR="00E45BB2" w:rsidRPr="00027574" w:rsidRDefault="00E45BB2" w:rsidP="00810456">
      <w:pPr>
        <w:pStyle w:val="Funotentext"/>
        <w:jc w:val="both"/>
        <w:rPr>
          <w:sz w:val="18"/>
          <w:szCs w:val="18"/>
          <w:lang w:val="en-US"/>
        </w:rPr>
      </w:pPr>
      <w:r w:rsidRPr="00027574">
        <w:rPr>
          <w:sz w:val="18"/>
          <w:szCs w:val="18"/>
          <w:lang w:val="en-US"/>
        </w:rPr>
        <w:t>"Cosmologia est pars physicae, tractans de mundo, tanqvam compage seu systemate ex caelo et terra, iisqve, qvae in illis continentur, concinnato."</w:t>
      </w:r>
    </w:p>
    <w:p w:rsidR="00E45BB2" w:rsidRPr="003A08F5" w:rsidRDefault="00E45BB2" w:rsidP="00810456">
      <w:pPr>
        <w:pStyle w:val="Funotentext"/>
        <w:jc w:val="both"/>
        <w:rPr>
          <w:sz w:val="18"/>
          <w:szCs w:val="18"/>
          <w:lang w:val="en-US"/>
        </w:rPr>
      </w:pPr>
      <w:r w:rsidRPr="000E351D">
        <w:rPr>
          <w:sz w:val="18"/>
          <w:szCs w:val="18"/>
          <w:lang w:val="en-US"/>
        </w:rPr>
        <w:t>("Cosmology is a part of physics; it is about the world as a building or system artfully composed [an explanation of the Greek word "cosmos"] of heaven and earth and all that is contained therein".)</w:t>
      </w:r>
    </w:p>
  </w:footnote>
  <w:footnote w:id="50">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He attributed it to his pupil Bilfinger, in whose </w:t>
      </w:r>
      <w:proofErr w:type="spellStart"/>
      <w:r w:rsidRPr="000E351D">
        <w:rPr>
          <w:i/>
          <w:sz w:val="18"/>
          <w:szCs w:val="18"/>
          <w:lang w:val="en-US"/>
        </w:rPr>
        <w:t>Dilucidationes</w:t>
      </w:r>
      <w:proofErr w:type="spellEnd"/>
      <w:r w:rsidRPr="000E351D">
        <w:rPr>
          <w:i/>
          <w:sz w:val="18"/>
          <w:szCs w:val="18"/>
          <w:lang w:val="en-US"/>
        </w:rPr>
        <w:t xml:space="preserve"> </w:t>
      </w:r>
      <w:proofErr w:type="spellStart"/>
      <w:r w:rsidRPr="000E351D">
        <w:rPr>
          <w:i/>
          <w:sz w:val="18"/>
          <w:szCs w:val="18"/>
          <w:lang w:val="en-US"/>
        </w:rPr>
        <w:t>philosophicae</w:t>
      </w:r>
      <w:proofErr w:type="spellEnd"/>
      <w:r w:rsidRPr="000E351D">
        <w:rPr>
          <w:sz w:val="18"/>
          <w:szCs w:val="18"/>
          <w:lang w:val="en-US"/>
        </w:rPr>
        <w:t xml:space="preserve"> of 1725, however, there occurs only (on p. 116) the phrase "</w:t>
      </w:r>
      <w:proofErr w:type="spellStart"/>
      <w:r w:rsidRPr="000E351D">
        <w:rPr>
          <w:sz w:val="18"/>
          <w:szCs w:val="18"/>
          <w:lang w:val="en-US"/>
        </w:rPr>
        <w:t>systematis</w:t>
      </w:r>
      <w:proofErr w:type="spellEnd"/>
      <w:r w:rsidRPr="000E351D">
        <w:rPr>
          <w:sz w:val="18"/>
          <w:szCs w:val="18"/>
          <w:lang w:val="en-US"/>
        </w:rPr>
        <w:t xml:space="preserve"> </w:t>
      </w:r>
      <w:proofErr w:type="spellStart"/>
      <w:r w:rsidRPr="000E351D">
        <w:rPr>
          <w:sz w:val="18"/>
          <w:szCs w:val="18"/>
          <w:lang w:val="en-US"/>
        </w:rPr>
        <w:t>Leibnitiani</w:t>
      </w:r>
      <w:proofErr w:type="spellEnd"/>
      <w:r w:rsidRPr="000E351D">
        <w:rPr>
          <w:sz w:val="18"/>
          <w:szCs w:val="18"/>
          <w:lang w:val="en-US"/>
        </w:rPr>
        <w:t xml:space="preserve"> vel </w:t>
      </w:r>
      <w:proofErr w:type="spellStart"/>
      <w:r w:rsidRPr="000E351D">
        <w:rPr>
          <w:sz w:val="18"/>
          <w:szCs w:val="18"/>
          <w:lang w:val="en-US"/>
        </w:rPr>
        <w:t>Wolfiani</w:t>
      </w:r>
      <w:proofErr w:type="spellEnd"/>
      <w:r w:rsidRPr="000E351D">
        <w:rPr>
          <w:sz w:val="18"/>
          <w:szCs w:val="18"/>
          <w:lang w:val="en-US"/>
        </w:rPr>
        <w:t>". Wolff probably confused Bilfinger's book with the "</w:t>
      </w:r>
      <w:proofErr w:type="spellStart"/>
      <w:r w:rsidRPr="000E351D">
        <w:rPr>
          <w:sz w:val="18"/>
          <w:szCs w:val="18"/>
          <w:lang w:val="en-US"/>
        </w:rPr>
        <w:t>Observationum</w:t>
      </w:r>
      <w:proofErr w:type="spellEnd"/>
      <w:r w:rsidRPr="000E351D">
        <w:rPr>
          <w:sz w:val="18"/>
          <w:szCs w:val="18"/>
          <w:lang w:val="en-US"/>
        </w:rPr>
        <w:t xml:space="preserve"> </w:t>
      </w:r>
      <w:proofErr w:type="spellStart"/>
      <w:r w:rsidRPr="000E351D">
        <w:rPr>
          <w:sz w:val="18"/>
          <w:szCs w:val="18"/>
          <w:lang w:val="en-US"/>
        </w:rPr>
        <w:t>eclecticarum</w:t>
      </w:r>
      <w:proofErr w:type="spellEnd"/>
      <w:r w:rsidRPr="000E351D">
        <w:rPr>
          <w:sz w:val="18"/>
          <w:szCs w:val="18"/>
          <w:lang w:val="en-US"/>
        </w:rPr>
        <w:t xml:space="preserve"> ex </w:t>
      </w:r>
      <w:proofErr w:type="spellStart"/>
      <w:r w:rsidRPr="000E351D">
        <w:rPr>
          <w:sz w:val="18"/>
          <w:szCs w:val="18"/>
          <w:lang w:val="en-US"/>
        </w:rPr>
        <w:t>controversiis</w:t>
      </w:r>
      <w:proofErr w:type="spellEnd"/>
      <w:r w:rsidRPr="000E351D">
        <w:rPr>
          <w:sz w:val="18"/>
          <w:szCs w:val="18"/>
          <w:lang w:val="en-US"/>
        </w:rPr>
        <w:t xml:space="preserve"> de </w:t>
      </w:r>
      <w:proofErr w:type="spellStart"/>
      <w:r w:rsidRPr="000E351D">
        <w:rPr>
          <w:sz w:val="18"/>
          <w:szCs w:val="18"/>
          <w:lang w:val="en-US"/>
        </w:rPr>
        <w:t>metaphysica</w:t>
      </w:r>
      <w:proofErr w:type="spellEnd"/>
      <w:r w:rsidRPr="000E351D">
        <w:rPr>
          <w:sz w:val="18"/>
          <w:szCs w:val="18"/>
          <w:lang w:val="en-US"/>
        </w:rPr>
        <w:t xml:space="preserve"> </w:t>
      </w:r>
      <w:proofErr w:type="spellStart"/>
      <w:r w:rsidRPr="000E351D">
        <w:rPr>
          <w:sz w:val="18"/>
          <w:szCs w:val="18"/>
          <w:lang w:val="en-US"/>
        </w:rPr>
        <w:t>Leibnitio-Wolfiana</w:t>
      </w:r>
      <w:proofErr w:type="spellEnd"/>
      <w:r w:rsidRPr="000E351D">
        <w:rPr>
          <w:sz w:val="18"/>
          <w:szCs w:val="18"/>
          <w:lang w:val="en-US"/>
        </w:rPr>
        <w:t xml:space="preserve"> specimen IV </w:t>
      </w:r>
      <w:proofErr w:type="spellStart"/>
      <w:r w:rsidRPr="000E351D">
        <w:rPr>
          <w:sz w:val="18"/>
          <w:szCs w:val="18"/>
          <w:lang w:val="en-US"/>
        </w:rPr>
        <w:t>praeside</w:t>
      </w:r>
      <w:proofErr w:type="spellEnd"/>
      <w:r w:rsidRPr="000E351D">
        <w:rPr>
          <w:sz w:val="18"/>
          <w:szCs w:val="18"/>
          <w:lang w:val="en-US"/>
        </w:rPr>
        <w:t xml:space="preserve"> </w:t>
      </w:r>
      <w:proofErr w:type="spellStart"/>
      <w:r w:rsidRPr="000E351D">
        <w:rPr>
          <w:sz w:val="18"/>
          <w:szCs w:val="18"/>
          <w:lang w:val="en-US"/>
        </w:rPr>
        <w:t>Iacobo</w:t>
      </w:r>
      <w:proofErr w:type="spellEnd"/>
      <w:r w:rsidRPr="000E351D">
        <w:rPr>
          <w:sz w:val="18"/>
          <w:szCs w:val="18"/>
          <w:lang w:val="en-US"/>
        </w:rPr>
        <w:t xml:space="preserve"> </w:t>
      </w:r>
      <w:proofErr w:type="spellStart"/>
      <w:r w:rsidRPr="000E351D">
        <w:rPr>
          <w:sz w:val="18"/>
          <w:szCs w:val="18"/>
          <w:lang w:val="en-US"/>
        </w:rPr>
        <w:t>Wilhelmo</w:t>
      </w:r>
      <w:proofErr w:type="spellEnd"/>
      <w:r w:rsidRPr="000E351D">
        <w:rPr>
          <w:sz w:val="18"/>
          <w:szCs w:val="18"/>
          <w:lang w:val="en-US"/>
        </w:rPr>
        <w:t xml:space="preserve"> </w:t>
      </w:r>
      <w:proofErr w:type="spellStart"/>
      <w:r w:rsidRPr="000E351D">
        <w:rPr>
          <w:sz w:val="18"/>
          <w:szCs w:val="18"/>
          <w:lang w:val="en-US"/>
        </w:rPr>
        <w:t>Feverlino</w:t>
      </w:r>
      <w:proofErr w:type="spellEnd"/>
      <w:r w:rsidRPr="000E351D">
        <w:rPr>
          <w:sz w:val="18"/>
          <w:szCs w:val="18"/>
          <w:lang w:val="en-US"/>
        </w:rPr>
        <w:t>" published in the same year.</w:t>
      </w:r>
    </w:p>
    <w:p w:rsidR="00E45BB2" w:rsidRPr="003A08F5" w:rsidRDefault="00E45BB2" w:rsidP="00810456">
      <w:pPr>
        <w:pStyle w:val="Funotentext"/>
        <w:jc w:val="both"/>
        <w:rPr>
          <w:sz w:val="18"/>
          <w:szCs w:val="18"/>
          <w:lang w:val="en-US"/>
        </w:rPr>
      </w:pPr>
    </w:p>
  </w:footnote>
  <w:footnote w:id="51">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See my commentary, pp. 419-420. Kant had read Hume's </w:t>
      </w:r>
      <w:r w:rsidRPr="000E351D">
        <w:rPr>
          <w:i/>
          <w:sz w:val="18"/>
          <w:szCs w:val="18"/>
          <w:lang w:val="en-US"/>
        </w:rPr>
        <w:t>Philosophical Essays concerning Human Understanding</w:t>
      </w:r>
      <w:r w:rsidRPr="000E351D">
        <w:rPr>
          <w:sz w:val="18"/>
          <w:szCs w:val="18"/>
          <w:lang w:val="en-US"/>
        </w:rPr>
        <w:t xml:space="preserve"> from 1748 in German translation, see my commentary, p. 421.</w:t>
      </w:r>
      <w:r w:rsidRPr="003A08F5">
        <w:rPr>
          <w:sz w:val="18"/>
          <w:szCs w:val="18"/>
          <w:lang w:val="en-US"/>
        </w:rPr>
        <w:t xml:space="preserve"> </w:t>
      </w:r>
    </w:p>
  </w:footnote>
  <w:footnote w:id="52">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The expression comes from Baumgarten's </w:t>
      </w:r>
      <w:proofErr w:type="spellStart"/>
      <w:r w:rsidRPr="000E351D">
        <w:rPr>
          <w:i/>
          <w:sz w:val="18"/>
          <w:szCs w:val="18"/>
          <w:lang w:val="en-US"/>
        </w:rPr>
        <w:t>Metaphysica</w:t>
      </w:r>
      <w:proofErr w:type="spellEnd"/>
      <w:r w:rsidRPr="000E351D">
        <w:rPr>
          <w:sz w:val="18"/>
          <w:szCs w:val="18"/>
          <w:lang w:val="en-US"/>
        </w:rPr>
        <w:t>, §. 423:</w:t>
      </w:r>
    </w:p>
    <w:p w:rsidR="00E45BB2" w:rsidRPr="000E351D" w:rsidRDefault="00E45BB2" w:rsidP="00810456">
      <w:pPr>
        <w:pStyle w:val="Funotentext"/>
        <w:jc w:val="both"/>
        <w:rPr>
          <w:sz w:val="18"/>
          <w:szCs w:val="18"/>
          <w:lang w:val="en-US"/>
        </w:rPr>
      </w:pPr>
      <w:r w:rsidRPr="000E351D">
        <w:rPr>
          <w:sz w:val="18"/>
          <w:szCs w:val="18"/>
          <w:lang w:val="en-US"/>
        </w:rPr>
        <w:t>"P</w:t>
      </w:r>
      <w:r w:rsidRPr="000E351D">
        <w:rPr>
          <w:smallCaps/>
          <w:sz w:val="18"/>
          <w:szCs w:val="18"/>
          <w:lang w:val="en-US"/>
        </w:rPr>
        <w:t>HILOSOPHIA</w:t>
      </w:r>
      <w:r w:rsidRPr="000E351D">
        <w:rPr>
          <w:sz w:val="18"/>
          <w:szCs w:val="18"/>
          <w:lang w:val="en-US"/>
        </w:rPr>
        <w:t xml:space="preserve"> respective primum pro absolute primo </w:t>
      </w:r>
      <w:proofErr w:type="spellStart"/>
      <w:r w:rsidRPr="000E351D">
        <w:rPr>
          <w:sz w:val="18"/>
          <w:szCs w:val="18"/>
          <w:lang w:val="en-US"/>
        </w:rPr>
        <w:t>habens</w:t>
      </w:r>
      <w:proofErr w:type="spellEnd"/>
      <w:r w:rsidRPr="000E351D">
        <w:rPr>
          <w:sz w:val="18"/>
          <w:szCs w:val="18"/>
          <w:lang w:val="en-US"/>
        </w:rPr>
        <w:t xml:space="preserve"> philosophia </w:t>
      </w:r>
      <w:proofErr w:type="spellStart"/>
      <w:r w:rsidRPr="000E351D">
        <w:rPr>
          <w:smallCaps/>
          <w:sz w:val="18"/>
          <w:szCs w:val="18"/>
          <w:lang w:val="en-US"/>
        </w:rPr>
        <w:t>PIGRORUM</w:t>
      </w:r>
      <w:proofErr w:type="spellEnd"/>
      <w:r w:rsidRPr="000E351D">
        <w:rPr>
          <w:sz w:val="18"/>
          <w:szCs w:val="18"/>
          <w:lang w:val="en-US"/>
        </w:rPr>
        <w:t xml:space="preserve"> </w:t>
      </w:r>
      <w:proofErr w:type="spellStart"/>
      <w:r w:rsidRPr="000E351D">
        <w:rPr>
          <w:sz w:val="18"/>
          <w:szCs w:val="18"/>
          <w:lang w:val="en-US"/>
        </w:rPr>
        <w:t>dicitur</w:t>
      </w:r>
      <w:proofErr w:type="spellEnd"/>
      <w:r w:rsidRPr="000E351D">
        <w:rPr>
          <w:sz w:val="18"/>
          <w:szCs w:val="18"/>
          <w:lang w:val="en-US"/>
        </w:rPr>
        <w:t>."</w:t>
      </w:r>
    </w:p>
    <w:p w:rsidR="00E45BB2" w:rsidRPr="000E351D" w:rsidRDefault="00E45BB2" w:rsidP="00810456">
      <w:pPr>
        <w:pStyle w:val="Funotentext"/>
        <w:jc w:val="both"/>
        <w:rPr>
          <w:sz w:val="18"/>
          <w:szCs w:val="18"/>
        </w:rPr>
      </w:pPr>
      <w:r w:rsidRPr="000E351D">
        <w:rPr>
          <w:sz w:val="18"/>
          <w:szCs w:val="18"/>
          <w:lang w:val="en-US"/>
        </w:rPr>
        <w:t xml:space="preserve">("A philosophy that considers the relatively first to be the absolute first is called the philosophy of the lazy.") </w:t>
      </w:r>
      <w:r w:rsidRPr="000E351D">
        <w:rPr>
          <w:sz w:val="18"/>
          <w:szCs w:val="18"/>
        </w:rPr>
        <w:t xml:space="preserve">Cf. </w:t>
      </w:r>
      <w:proofErr w:type="spellStart"/>
      <w:r w:rsidRPr="000E351D">
        <w:rPr>
          <w:sz w:val="18"/>
          <w:szCs w:val="18"/>
        </w:rPr>
        <w:t>my</w:t>
      </w:r>
      <w:proofErr w:type="spellEnd"/>
      <w:r w:rsidRPr="000E351D">
        <w:rPr>
          <w:sz w:val="18"/>
          <w:szCs w:val="18"/>
        </w:rPr>
        <w:t xml:space="preserve"> </w:t>
      </w:r>
      <w:proofErr w:type="spellStart"/>
      <w:r w:rsidRPr="000E351D">
        <w:rPr>
          <w:sz w:val="18"/>
          <w:szCs w:val="18"/>
        </w:rPr>
        <w:t>commentary</w:t>
      </w:r>
      <w:proofErr w:type="spellEnd"/>
      <w:r w:rsidRPr="000E351D">
        <w:rPr>
          <w:sz w:val="18"/>
          <w:szCs w:val="18"/>
        </w:rPr>
        <w:t>, pp. 315-316 and 385.</w:t>
      </w:r>
    </w:p>
  </w:footnote>
  <w:footnote w:id="53">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rPr>
        <w:t xml:space="preserve"> "Das dogmatische Philosophiren, das Leibnitz und Wolff eigen war, ist sehr fehlerhaft; und es ist darin so viel Täuschendes, daß es nöthig ist, dieses Verfahren zu </w:t>
      </w:r>
      <w:proofErr w:type="spellStart"/>
      <w:r w:rsidRPr="000E351D">
        <w:rPr>
          <w:sz w:val="18"/>
          <w:szCs w:val="18"/>
        </w:rPr>
        <w:t>suspendiren</w:t>
      </w:r>
      <w:proofErr w:type="spellEnd"/>
      <w:r w:rsidRPr="000E351D">
        <w:rPr>
          <w:sz w:val="18"/>
          <w:szCs w:val="18"/>
        </w:rPr>
        <w:t xml:space="preserve">. Das andere Verfahren aber, das man einschlagen könnte, wäre Kritik, oder das Verfahren der Vernunft, zu untersuchen und zu </w:t>
      </w:r>
      <w:proofErr w:type="spellStart"/>
      <w:r w:rsidRPr="000E351D">
        <w:rPr>
          <w:sz w:val="18"/>
          <w:szCs w:val="18"/>
        </w:rPr>
        <w:t>beurtheilen</w:t>
      </w:r>
      <w:proofErr w:type="spellEnd"/>
      <w:r w:rsidRPr="000E351D">
        <w:rPr>
          <w:sz w:val="18"/>
          <w:szCs w:val="18"/>
        </w:rPr>
        <w:t xml:space="preserve">. Locke hat den menschlichen Verstand zergliedert, und gezeigt, welche Kräfte zu dieser oder jener Erkenntniß gehören; er hat das Werk aber nicht vollendet." </w:t>
      </w:r>
      <w:r w:rsidRPr="000E351D">
        <w:rPr>
          <w:sz w:val="18"/>
          <w:szCs w:val="18"/>
          <w:lang w:val="en-US"/>
        </w:rPr>
        <w:t>(</w:t>
      </w:r>
      <w:proofErr w:type="spellStart"/>
      <w:r w:rsidRPr="000E351D">
        <w:rPr>
          <w:i/>
          <w:sz w:val="18"/>
          <w:szCs w:val="18"/>
          <w:lang w:val="en-US"/>
        </w:rPr>
        <w:t>Metaphysik</w:t>
      </w:r>
      <w:proofErr w:type="spellEnd"/>
      <w:r w:rsidRPr="000E351D">
        <w:rPr>
          <w:i/>
          <w:sz w:val="18"/>
          <w:szCs w:val="18"/>
          <w:lang w:val="en-US"/>
        </w:rPr>
        <w:t xml:space="preserve"> </w:t>
      </w:r>
      <w:proofErr w:type="spellStart"/>
      <w:r w:rsidRPr="000E351D">
        <w:rPr>
          <w:i/>
          <w:sz w:val="18"/>
          <w:szCs w:val="18"/>
          <w:lang w:val="en-US"/>
        </w:rPr>
        <w:t>Pölitz</w:t>
      </w:r>
      <w:proofErr w:type="spellEnd"/>
      <w:r w:rsidRPr="000E351D">
        <w:rPr>
          <w:sz w:val="18"/>
          <w:szCs w:val="18"/>
          <w:lang w:val="en-US"/>
        </w:rPr>
        <w:t>, pp. 15-16)</w:t>
      </w:r>
    </w:p>
    <w:p w:rsidR="00E45BB2" w:rsidRPr="003A08F5" w:rsidRDefault="00E45BB2" w:rsidP="00810456">
      <w:pPr>
        <w:pStyle w:val="Funotentext"/>
        <w:jc w:val="both"/>
        <w:rPr>
          <w:sz w:val="18"/>
          <w:szCs w:val="18"/>
          <w:lang w:val="en-US"/>
        </w:rPr>
      </w:pPr>
      <w:r w:rsidRPr="000E351D">
        <w:rPr>
          <w:sz w:val="18"/>
          <w:szCs w:val="18"/>
          <w:lang w:val="en-US"/>
        </w:rPr>
        <w:t>("Philosophizing dogmatically, characteristic of Leibnitz and Wolff, is very erroneous; and it contains so much deceptive that it is necessary to suspend this method. But the other method that could be used would be critique, or the method of reason to examine and judge. Locke has dissected the human mind, and showed what powers belong to this or that knowledge; but he did not complete the work.")</w:t>
      </w:r>
    </w:p>
  </w:footnote>
  <w:footnote w:id="54">
    <w:p w:rsidR="00E45BB2" w:rsidRPr="000E351D"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w:t>
      </w:r>
      <w:proofErr w:type="spellStart"/>
      <w:r w:rsidRPr="000E351D">
        <w:rPr>
          <w:sz w:val="18"/>
          <w:szCs w:val="18"/>
          <w:lang w:val="en-US"/>
        </w:rPr>
        <w:t>SVF</w:t>
      </w:r>
      <w:proofErr w:type="spellEnd"/>
      <w:r w:rsidRPr="000E351D">
        <w:rPr>
          <w:sz w:val="18"/>
          <w:szCs w:val="18"/>
          <w:lang w:val="en-US"/>
        </w:rPr>
        <w:t xml:space="preserve"> 2. 306, 21-22: </w:t>
      </w:r>
      <w:r w:rsidRPr="000E351D">
        <w:rPr>
          <w:sz w:val="18"/>
          <w:szCs w:val="18"/>
        </w:rPr>
        <w:t>καὶ</w:t>
      </w:r>
      <w:r w:rsidRPr="000E351D">
        <w:rPr>
          <w:sz w:val="18"/>
          <w:szCs w:val="18"/>
          <w:lang w:val="en-US"/>
        </w:rPr>
        <w:t xml:space="preserve"> </w:t>
      </w:r>
      <w:r w:rsidRPr="000E351D">
        <w:rPr>
          <w:sz w:val="18"/>
          <w:szCs w:val="18"/>
        </w:rPr>
        <w:t>π</w:t>
      </w:r>
      <w:proofErr w:type="spellStart"/>
      <w:r w:rsidRPr="000E351D">
        <w:rPr>
          <w:sz w:val="18"/>
          <w:szCs w:val="18"/>
        </w:rPr>
        <w:t>νεῦμ</w:t>
      </w:r>
      <w:proofErr w:type="spellEnd"/>
      <w:r w:rsidRPr="000E351D">
        <w:rPr>
          <w:sz w:val="18"/>
          <w:szCs w:val="18"/>
        </w:rPr>
        <w:t>α</w:t>
      </w:r>
      <w:r w:rsidRPr="000E351D">
        <w:rPr>
          <w:sz w:val="18"/>
          <w:szCs w:val="18"/>
          <w:lang w:val="en-US"/>
        </w:rPr>
        <w:t xml:space="preserve"> </w:t>
      </w:r>
      <w:proofErr w:type="spellStart"/>
      <w:r w:rsidRPr="000E351D">
        <w:rPr>
          <w:sz w:val="18"/>
          <w:szCs w:val="18"/>
        </w:rPr>
        <w:t>μὲν</w:t>
      </w:r>
      <w:proofErr w:type="spellEnd"/>
      <w:r w:rsidRPr="000E351D">
        <w:rPr>
          <w:sz w:val="18"/>
          <w:szCs w:val="18"/>
          <w:lang w:val="en-US"/>
        </w:rPr>
        <w:t xml:space="preserve"> </w:t>
      </w:r>
      <w:proofErr w:type="spellStart"/>
      <w:r w:rsidRPr="000E351D">
        <w:rPr>
          <w:sz w:val="18"/>
          <w:szCs w:val="18"/>
        </w:rPr>
        <w:t>διῆκον</w:t>
      </w:r>
      <w:proofErr w:type="spellEnd"/>
      <w:r w:rsidRPr="000E351D">
        <w:rPr>
          <w:sz w:val="18"/>
          <w:szCs w:val="18"/>
          <w:lang w:val="en-US"/>
        </w:rPr>
        <w:t xml:space="preserve"> </w:t>
      </w:r>
      <w:proofErr w:type="spellStart"/>
      <w:r w:rsidRPr="000E351D">
        <w:rPr>
          <w:sz w:val="18"/>
          <w:szCs w:val="18"/>
        </w:rPr>
        <w:t>δι</w:t>
      </w:r>
      <w:proofErr w:type="spellEnd"/>
      <w:r w:rsidRPr="000E351D">
        <w:rPr>
          <w:sz w:val="18"/>
          <w:szCs w:val="18"/>
          <w:lang w:val="en-US"/>
        </w:rPr>
        <w:t xml:space="preserve">' </w:t>
      </w:r>
      <w:proofErr w:type="spellStart"/>
      <w:r w:rsidRPr="000E351D">
        <w:rPr>
          <w:sz w:val="18"/>
          <w:szCs w:val="18"/>
        </w:rPr>
        <w:t>ὅλου</w:t>
      </w:r>
      <w:proofErr w:type="spellEnd"/>
      <w:r w:rsidRPr="000E351D">
        <w:rPr>
          <w:sz w:val="18"/>
          <w:szCs w:val="18"/>
          <w:lang w:val="en-US"/>
        </w:rPr>
        <w:t xml:space="preserve"> </w:t>
      </w:r>
      <w:proofErr w:type="spellStart"/>
      <w:r w:rsidRPr="000E351D">
        <w:rPr>
          <w:sz w:val="18"/>
          <w:szCs w:val="18"/>
        </w:rPr>
        <w:t>τοῦ</w:t>
      </w:r>
      <w:proofErr w:type="spellEnd"/>
      <w:r w:rsidRPr="000E351D">
        <w:rPr>
          <w:sz w:val="18"/>
          <w:szCs w:val="18"/>
          <w:lang w:val="en-US"/>
        </w:rPr>
        <w:t xml:space="preserve"> </w:t>
      </w:r>
      <w:proofErr w:type="spellStart"/>
      <w:r w:rsidRPr="000E351D">
        <w:rPr>
          <w:sz w:val="18"/>
          <w:szCs w:val="18"/>
        </w:rPr>
        <w:t>κόσμου</w:t>
      </w:r>
      <w:proofErr w:type="spellEnd"/>
      <w:r w:rsidRPr="000E351D">
        <w:rPr>
          <w:sz w:val="18"/>
          <w:szCs w:val="18"/>
          <w:lang w:val="en-US"/>
        </w:rPr>
        <w:t xml:space="preserve"> [supple: </w:t>
      </w:r>
      <w:proofErr w:type="spellStart"/>
      <w:r w:rsidRPr="000E351D">
        <w:rPr>
          <w:sz w:val="18"/>
          <w:szCs w:val="18"/>
        </w:rPr>
        <w:t>οἱ</w:t>
      </w:r>
      <w:proofErr w:type="spellEnd"/>
      <w:r w:rsidRPr="000E351D">
        <w:rPr>
          <w:sz w:val="18"/>
          <w:szCs w:val="18"/>
          <w:lang w:val="en-US"/>
        </w:rPr>
        <w:t xml:space="preserve"> </w:t>
      </w:r>
      <w:proofErr w:type="spellStart"/>
      <w:r w:rsidRPr="000E351D">
        <w:rPr>
          <w:sz w:val="18"/>
          <w:szCs w:val="18"/>
        </w:rPr>
        <w:t>Στωικοὶ</w:t>
      </w:r>
      <w:proofErr w:type="spellEnd"/>
      <w:r w:rsidRPr="000E351D">
        <w:rPr>
          <w:sz w:val="18"/>
          <w:szCs w:val="18"/>
          <w:lang w:val="en-US"/>
        </w:rPr>
        <w:t xml:space="preserve"> </w:t>
      </w:r>
      <w:proofErr w:type="spellStart"/>
      <w:r w:rsidRPr="000E351D">
        <w:rPr>
          <w:sz w:val="18"/>
          <w:szCs w:val="18"/>
        </w:rPr>
        <w:t>θεὸν</w:t>
      </w:r>
      <w:proofErr w:type="spellEnd"/>
      <w:r w:rsidRPr="000E351D">
        <w:rPr>
          <w:sz w:val="18"/>
          <w:szCs w:val="18"/>
          <w:lang w:val="en-US"/>
        </w:rPr>
        <w:t xml:space="preserve"> </w:t>
      </w:r>
      <w:r w:rsidRPr="000E351D">
        <w:rPr>
          <w:sz w:val="18"/>
          <w:szCs w:val="18"/>
        </w:rPr>
        <w:t>ἀπ</w:t>
      </w:r>
      <w:proofErr w:type="spellStart"/>
      <w:r w:rsidRPr="000E351D">
        <w:rPr>
          <w:sz w:val="18"/>
          <w:szCs w:val="18"/>
        </w:rPr>
        <w:t>οφ</w:t>
      </w:r>
      <w:proofErr w:type="spellEnd"/>
      <w:r w:rsidRPr="000E351D">
        <w:rPr>
          <w:sz w:val="18"/>
          <w:szCs w:val="18"/>
        </w:rPr>
        <w:t>αίνονται</w:t>
      </w:r>
      <w:r w:rsidRPr="000E351D">
        <w:rPr>
          <w:sz w:val="18"/>
          <w:szCs w:val="18"/>
          <w:lang w:val="en-US"/>
        </w:rPr>
        <w:t xml:space="preserve">]. </w:t>
      </w:r>
    </w:p>
    <w:p w:rsidR="00E45BB2" w:rsidRPr="000E351D" w:rsidRDefault="00E45BB2" w:rsidP="00810456">
      <w:pPr>
        <w:pStyle w:val="Funotentext"/>
        <w:jc w:val="both"/>
        <w:rPr>
          <w:sz w:val="18"/>
          <w:szCs w:val="18"/>
          <w:lang w:val="en-US"/>
        </w:rPr>
      </w:pPr>
      <w:r w:rsidRPr="000E351D">
        <w:rPr>
          <w:sz w:val="18"/>
          <w:szCs w:val="18"/>
          <w:lang w:val="en-US"/>
        </w:rPr>
        <w:t>("[The Stoics say that] God is the spirit that pervades the whole world.")</w:t>
      </w:r>
    </w:p>
    <w:p w:rsidR="00E45BB2" w:rsidRPr="003A08F5" w:rsidRDefault="00E45BB2" w:rsidP="00810456">
      <w:pPr>
        <w:pStyle w:val="Funotentext"/>
        <w:jc w:val="both"/>
        <w:rPr>
          <w:sz w:val="18"/>
          <w:szCs w:val="18"/>
          <w:lang w:val="en-US"/>
        </w:rPr>
      </w:pPr>
      <w:r w:rsidRPr="000E351D">
        <w:rPr>
          <w:sz w:val="18"/>
          <w:szCs w:val="18"/>
          <w:lang w:val="en-US"/>
        </w:rPr>
        <w:t>Cf. ibidem, p. 137, 30; 145, 17; 154, 8.</w:t>
      </w:r>
    </w:p>
  </w:footnote>
  <w:footnote w:id="55">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cf. </w:t>
      </w:r>
      <w:proofErr w:type="spellStart"/>
      <w:r w:rsidRPr="000E351D">
        <w:rPr>
          <w:i/>
          <w:sz w:val="18"/>
          <w:szCs w:val="18"/>
          <w:lang w:val="en-US"/>
        </w:rPr>
        <w:t>Metaphysik</w:t>
      </w:r>
      <w:proofErr w:type="spellEnd"/>
      <w:r w:rsidRPr="000E351D">
        <w:rPr>
          <w:sz w:val="18"/>
          <w:szCs w:val="18"/>
          <w:lang w:val="en-US"/>
        </w:rPr>
        <w:t>, p. 432: "But metaphysics, as long as it lingers with its non-temporal realities, has no yardstick at all for objects that have a value."</w:t>
      </w:r>
    </w:p>
  </w:footnote>
  <w:footnote w:id="56">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In the </w:t>
      </w:r>
      <w:proofErr w:type="spellStart"/>
      <w:r w:rsidRPr="000E351D">
        <w:rPr>
          <w:i/>
          <w:sz w:val="18"/>
          <w:szCs w:val="18"/>
          <w:lang w:val="en-US"/>
        </w:rPr>
        <w:t>Metaphysik</w:t>
      </w:r>
      <w:proofErr w:type="spellEnd"/>
      <w:r w:rsidRPr="000E351D">
        <w:rPr>
          <w:sz w:val="18"/>
          <w:szCs w:val="18"/>
          <w:lang w:val="en-US"/>
        </w:rPr>
        <w:t xml:space="preserve"> 1879, p. 180, he characterizes as realist the one who contents himself "with the mere recognition of an unconditional facticity" ("</w:t>
      </w:r>
      <w:proofErr w:type="spellStart"/>
      <w:r w:rsidRPr="000E351D">
        <w:rPr>
          <w:sz w:val="18"/>
          <w:szCs w:val="18"/>
          <w:lang w:val="en-US"/>
        </w:rPr>
        <w:t>mit</w:t>
      </w:r>
      <w:proofErr w:type="spellEnd"/>
      <w:r w:rsidRPr="000E351D">
        <w:rPr>
          <w:sz w:val="18"/>
          <w:szCs w:val="18"/>
          <w:lang w:val="en-US"/>
        </w:rPr>
        <w:t xml:space="preserve"> der </w:t>
      </w:r>
      <w:proofErr w:type="spellStart"/>
      <w:r w:rsidRPr="000E351D">
        <w:rPr>
          <w:sz w:val="18"/>
          <w:szCs w:val="18"/>
          <w:lang w:val="en-US"/>
        </w:rPr>
        <w:t>bloßen</w:t>
      </w:r>
      <w:proofErr w:type="spellEnd"/>
      <w:r w:rsidRPr="000E351D">
        <w:rPr>
          <w:sz w:val="18"/>
          <w:szCs w:val="18"/>
          <w:lang w:val="en-US"/>
        </w:rPr>
        <w:t xml:space="preserve"> </w:t>
      </w:r>
      <w:proofErr w:type="spellStart"/>
      <w:r w:rsidRPr="000E351D">
        <w:rPr>
          <w:sz w:val="18"/>
          <w:szCs w:val="18"/>
          <w:lang w:val="en-US"/>
        </w:rPr>
        <w:t>Anerkennung</w:t>
      </w:r>
      <w:proofErr w:type="spellEnd"/>
      <w:r w:rsidRPr="000E351D">
        <w:rPr>
          <w:sz w:val="18"/>
          <w:szCs w:val="18"/>
          <w:lang w:val="en-US"/>
        </w:rPr>
        <w:t xml:space="preserve"> </w:t>
      </w:r>
      <w:proofErr w:type="spellStart"/>
      <w:r w:rsidRPr="000E351D">
        <w:rPr>
          <w:sz w:val="18"/>
          <w:szCs w:val="18"/>
          <w:lang w:val="en-US"/>
        </w:rPr>
        <w:t>einer</w:t>
      </w:r>
      <w:proofErr w:type="spellEnd"/>
      <w:r w:rsidRPr="000E351D">
        <w:rPr>
          <w:sz w:val="18"/>
          <w:szCs w:val="18"/>
          <w:lang w:val="en-US"/>
        </w:rPr>
        <w:t xml:space="preserve"> </w:t>
      </w:r>
      <w:proofErr w:type="spellStart"/>
      <w:r w:rsidRPr="000E351D">
        <w:rPr>
          <w:sz w:val="18"/>
          <w:szCs w:val="18"/>
          <w:lang w:val="en-US"/>
        </w:rPr>
        <w:t>unbedingten</w:t>
      </w:r>
      <w:proofErr w:type="spellEnd"/>
      <w:r w:rsidRPr="000E351D">
        <w:rPr>
          <w:sz w:val="18"/>
          <w:szCs w:val="18"/>
          <w:lang w:val="en-US"/>
        </w:rPr>
        <w:t xml:space="preserve"> </w:t>
      </w:r>
      <w:proofErr w:type="spellStart"/>
      <w:r w:rsidRPr="000E351D">
        <w:rPr>
          <w:sz w:val="18"/>
          <w:szCs w:val="18"/>
          <w:lang w:val="en-US"/>
        </w:rPr>
        <w:t>Thatsächlichkeit</w:t>
      </w:r>
      <w:proofErr w:type="spellEnd"/>
      <w:r w:rsidRPr="000E351D">
        <w:rPr>
          <w:sz w:val="18"/>
          <w:szCs w:val="18"/>
          <w:lang w:val="en-US"/>
        </w:rPr>
        <w:t>"); the idealist, on the other hand, has the "assurance" ("</w:t>
      </w:r>
      <w:proofErr w:type="spellStart"/>
      <w:r w:rsidRPr="000E351D">
        <w:rPr>
          <w:sz w:val="18"/>
          <w:szCs w:val="18"/>
          <w:lang w:val="en-US"/>
        </w:rPr>
        <w:t>Zuversicht</w:t>
      </w:r>
      <w:proofErr w:type="spellEnd"/>
      <w:r w:rsidRPr="000E351D">
        <w:rPr>
          <w:sz w:val="18"/>
          <w:szCs w:val="18"/>
          <w:lang w:val="en-US"/>
        </w:rPr>
        <w:t xml:space="preserve">") that "the world does not merely be but has a meaning" ("daß die Welt </w:t>
      </w:r>
      <w:proofErr w:type="spellStart"/>
      <w:r w:rsidRPr="000E351D">
        <w:rPr>
          <w:sz w:val="18"/>
          <w:szCs w:val="18"/>
          <w:lang w:val="en-US"/>
        </w:rPr>
        <w:t>nicht</w:t>
      </w:r>
      <w:proofErr w:type="spellEnd"/>
      <w:r w:rsidRPr="000E351D">
        <w:rPr>
          <w:sz w:val="18"/>
          <w:szCs w:val="18"/>
          <w:lang w:val="en-US"/>
        </w:rPr>
        <w:t xml:space="preserve"> blos sei, </w:t>
      </w:r>
      <w:proofErr w:type="spellStart"/>
      <w:r w:rsidRPr="000E351D">
        <w:rPr>
          <w:sz w:val="18"/>
          <w:szCs w:val="18"/>
          <w:lang w:val="en-US"/>
        </w:rPr>
        <w:t>sondern</w:t>
      </w:r>
      <w:proofErr w:type="spellEnd"/>
      <w:r w:rsidRPr="000E351D">
        <w:rPr>
          <w:sz w:val="18"/>
          <w:szCs w:val="18"/>
          <w:lang w:val="en-US"/>
        </w:rPr>
        <w:t xml:space="preserve"> daß </w:t>
      </w:r>
      <w:proofErr w:type="spellStart"/>
      <w:r w:rsidRPr="000E351D">
        <w:rPr>
          <w:sz w:val="18"/>
          <w:szCs w:val="18"/>
          <w:lang w:val="en-US"/>
        </w:rPr>
        <w:t>auch</w:t>
      </w:r>
      <w:proofErr w:type="spellEnd"/>
      <w:r w:rsidRPr="000E351D">
        <w:rPr>
          <w:sz w:val="18"/>
          <w:szCs w:val="18"/>
          <w:lang w:val="en-US"/>
        </w:rPr>
        <w:t xml:space="preserve"> </w:t>
      </w:r>
      <w:proofErr w:type="spellStart"/>
      <w:r w:rsidRPr="000E351D">
        <w:rPr>
          <w:sz w:val="18"/>
          <w:szCs w:val="18"/>
          <w:lang w:val="en-US"/>
        </w:rPr>
        <w:t>etwas</w:t>
      </w:r>
      <w:proofErr w:type="spellEnd"/>
      <w:r w:rsidRPr="000E351D">
        <w:rPr>
          <w:sz w:val="18"/>
          <w:szCs w:val="18"/>
          <w:lang w:val="en-US"/>
        </w:rPr>
        <w:t xml:space="preserve"> </w:t>
      </w:r>
      <w:proofErr w:type="spellStart"/>
      <w:r w:rsidRPr="000E351D">
        <w:rPr>
          <w:sz w:val="18"/>
          <w:szCs w:val="18"/>
          <w:lang w:val="en-US"/>
        </w:rPr>
        <w:t>mit</w:t>
      </w:r>
      <w:proofErr w:type="spellEnd"/>
      <w:r w:rsidRPr="000E351D">
        <w:rPr>
          <w:sz w:val="18"/>
          <w:szCs w:val="18"/>
          <w:lang w:val="en-US"/>
        </w:rPr>
        <w:t xml:space="preserve"> </w:t>
      </w:r>
      <w:proofErr w:type="spellStart"/>
      <w:r w:rsidRPr="000E351D">
        <w:rPr>
          <w:sz w:val="18"/>
          <w:szCs w:val="18"/>
          <w:lang w:val="en-US"/>
        </w:rPr>
        <w:t>ihr</w:t>
      </w:r>
      <w:proofErr w:type="spellEnd"/>
      <w:r w:rsidRPr="000E351D">
        <w:rPr>
          <w:sz w:val="18"/>
          <w:szCs w:val="18"/>
          <w:lang w:val="en-US"/>
        </w:rPr>
        <w:t xml:space="preserve"> </w:t>
      </w:r>
      <w:proofErr w:type="spellStart"/>
      <w:r w:rsidRPr="000E351D">
        <w:rPr>
          <w:sz w:val="18"/>
          <w:szCs w:val="18"/>
          <w:lang w:val="en-US"/>
        </w:rPr>
        <w:t>gemeint</w:t>
      </w:r>
      <w:proofErr w:type="spellEnd"/>
      <w:r w:rsidRPr="000E351D">
        <w:rPr>
          <w:sz w:val="18"/>
          <w:szCs w:val="18"/>
          <w:lang w:val="en-US"/>
        </w:rPr>
        <w:t xml:space="preserve"> sei") (pp. 180-181).</w:t>
      </w:r>
    </w:p>
  </w:footnote>
  <w:footnote w:id="57">
    <w:p w:rsidR="00E45BB2" w:rsidRPr="000E351D" w:rsidRDefault="00E45BB2" w:rsidP="00810456">
      <w:pPr>
        <w:pStyle w:val="Funotentext"/>
        <w:jc w:val="both"/>
        <w:rPr>
          <w:sz w:val="18"/>
          <w:szCs w:val="18"/>
        </w:rPr>
      </w:pPr>
      <w:r w:rsidRPr="000E351D">
        <w:rPr>
          <w:rStyle w:val="Funotenzeichen"/>
          <w:sz w:val="18"/>
          <w:szCs w:val="18"/>
        </w:rPr>
        <w:footnoteRef/>
      </w:r>
      <w:r w:rsidRPr="000E351D">
        <w:rPr>
          <w:sz w:val="18"/>
          <w:szCs w:val="18"/>
        </w:rPr>
        <w:t xml:space="preserve"> On </w:t>
      </w:r>
      <w:proofErr w:type="spellStart"/>
      <w:r w:rsidRPr="000E351D">
        <w:rPr>
          <w:sz w:val="18"/>
          <w:szCs w:val="18"/>
        </w:rPr>
        <w:t>this</w:t>
      </w:r>
      <w:proofErr w:type="spellEnd"/>
      <w:r w:rsidRPr="000E351D">
        <w:rPr>
          <w:sz w:val="18"/>
          <w:szCs w:val="18"/>
        </w:rPr>
        <w:t xml:space="preserve">, </w:t>
      </w:r>
      <w:proofErr w:type="spellStart"/>
      <w:r w:rsidRPr="000E351D">
        <w:rPr>
          <w:sz w:val="18"/>
          <w:szCs w:val="18"/>
        </w:rPr>
        <w:t>see</w:t>
      </w:r>
      <w:proofErr w:type="spellEnd"/>
      <w:r w:rsidRPr="000E351D">
        <w:rPr>
          <w:sz w:val="18"/>
          <w:szCs w:val="18"/>
        </w:rPr>
        <w:t xml:space="preserve"> Hegel, Wie der gemeine Menschenverstand die Philosophie nehme, dargestellt an den Werken des Herrn Krug, in Kritisches Journal der Philosophie (1802), Ersten Bandes erstes Stück, pp. 91-115.</w:t>
      </w:r>
    </w:p>
  </w:footnote>
  <w:footnote w:id="58">
    <w:p w:rsidR="00E45BB2" w:rsidRPr="000E351D" w:rsidRDefault="00E45BB2" w:rsidP="00810456">
      <w:pPr>
        <w:pStyle w:val="Funotentext"/>
        <w:jc w:val="both"/>
        <w:rPr>
          <w:sz w:val="18"/>
          <w:szCs w:val="18"/>
        </w:rPr>
      </w:pPr>
      <w:r w:rsidRPr="000E351D">
        <w:rPr>
          <w:rStyle w:val="Funotenzeichen"/>
          <w:sz w:val="18"/>
          <w:szCs w:val="18"/>
        </w:rPr>
        <w:footnoteRef/>
      </w:r>
      <w:r w:rsidRPr="000E351D">
        <w:rPr>
          <w:sz w:val="18"/>
          <w:szCs w:val="18"/>
        </w:rPr>
        <w:t xml:space="preserve"> Cf. </w:t>
      </w:r>
      <w:proofErr w:type="spellStart"/>
      <w:r w:rsidRPr="000E351D">
        <w:rPr>
          <w:sz w:val="18"/>
          <w:szCs w:val="18"/>
        </w:rPr>
        <w:t>already</w:t>
      </w:r>
      <w:proofErr w:type="spellEnd"/>
      <w:r w:rsidRPr="000E351D">
        <w:rPr>
          <w:sz w:val="18"/>
          <w:szCs w:val="18"/>
        </w:rPr>
        <w:t xml:space="preserve"> </w:t>
      </w:r>
      <w:proofErr w:type="spellStart"/>
      <w:r w:rsidRPr="000E351D">
        <w:rPr>
          <w:sz w:val="18"/>
          <w:szCs w:val="18"/>
        </w:rPr>
        <w:t>Micraelius</w:t>
      </w:r>
      <w:proofErr w:type="spellEnd"/>
      <w:r w:rsidRPr="000E351D">
        <w:rPr>
          <w:sz w:val="18"/>
          <w:szCs w:val="18"/>
        </w:rPr>
        <w:t xml:space="preserve">, </w:t>
      </w:r>
      <w:proofErr w:type="spellStart"/>
      <w:r w:rsidRPr="000E351D">
        <w:rPr>
          <w:sz w:val="18"/>
          <w:szCs w:val="18"/>
        </w:rPr>
        <w:t>columns</w:t>
      </w:r>
      <w:proofErr w:type="spellEnd"/>
      <w:r w:rsidRPr="000E351D">
        <w:rPr>
          <w:sz w:val="18"/>
          <w:szCs w:val="18"/>
        </w:rPr>
        <w:t xml:space="preserve"> 584-585:</w:t>
      </w:r>
    </w:p>
    <w:p w:rsidR="00E45BB2" w:rsidRPr="00027574" w:rsidRDefault="00E45BB2" w:rsidP="00810456">
      <w:pPr>
        <w:pStyle w:val="Funotentext"/>
        <w:jc w:val="both"/>
        <w:rPr>
          <w:sz w:val="18"/>
          <w:szCs w:val="18"/>
          <w:lang w:val="it-IT"/>
        </w:rPr>
      </w:pPr>
      <w:r w:rsidRPr="000E351D">
        <w:rPr>
          <w:sz w:val="18"/>
          <w:szCs w:val="18"/>
        </w:rPr>
        <w:t>"</w:t>
      </w:r>
      <w:proofErr w:type="spellStart"/>
      <w:r w:rsidRPr="000E351D">
        <w:rPr>
          <w:sz w:val="18"/>
          <w:szCs w:val="18"/>
        </w:rPr>
        <w:t>ldeae</w:t>
      </w:r>
      <w:proofErr w:type="spellEnd"/>
      <w:r w:rsidRPr="000E351D">
        <w:rPr>
          <w:sz w:val="18"/>
          <w:szCs w:val="18"/>
        </w:rPr>
        <w:t xml:space="preserve"> </w:t>
      </w:r>
      <w:proofErr w:type="spellStart"/>
      <w:r w:rsidRPr="000E351D">
        <w:rPr>
          <w:sz w:val="18"/>
          <w:szCs w:val="18"/>
        </w:rPr>
        <w:t>Platonicae</w:t>
      </w:r>
      <w:proofErr w:type="spellEnd"/>
      <w:r w:rsidRPr="000E351D">
        <w:rPr>
          <w:sz w:val="18"/>
          <w:szCs w:val="18"/>
        </w:rPr>
        <w:t xml:space="preserve"> si </w:t>
      </w:r>
      <w:proofErr w:type="spellStart"/>
      <w:r w:rsidRPr="000E351D">
        <w:rPr>
          <w:sz w:val="18"/>
          <w:szCs w:val="18"/>
        </w:rPr>
        <w:t>ita</w:t>
      </w:r>
      <w:proofErr w:type="spellEnd"/>
      <w:r w:rsidRPr="000E351D">
        <w:rPr>
          <w:sz w:val="18"/>
          <w:szCs w:val="18"/>
        </w:rPr>
        <w:t xml:space="preserve"> a </w:t>
      </w:r>
      <w:proofErr w:type="spellStart"/>
      <w:r w:rsidRPr="000E351D">
        <w:rPr>
          <w:sz w:val="18"/>
          <w:szCs w:val="18"/>
        </w:rPr>
        <w:t>Platone</w:t>
      </w:r>
      <w:proofErr w:type="spellEnd"/>
      <w:r w:rsidRPr="000E351D">
        <w:rPr>
          <w:sz w:val="18"/>
          <w:szCs w:val="18"/>
        </w:rPr>
        <w:t xml:space="preserve"> </w:t>
      </w:r>
      <w:proofErr w:type="spellStart"/>
      <w:r w:rsidRPr="000E351D">
        <w:rPr>
          <w:sz w:val="18"/>
          <w:szCs w:val="18"/>
        </w:rPr>
        <w:t>definitae</w:t>
      </w:r>
      <w:proofErr w:type="spellEnd"/>
      <w:r w:rsidRPr="000E351D">
        <w:rPr>
          <w:sz w:val="18"/>
          <w:szCs w:val="18"/>
        </w:rPr>
        <w:t xml:space="preserve"> </w:t>
      </w:r>
      <w:proofErr w:type="spellStart"/>
      <w:r w:rsidRPr="000E351D">
        <w:rPr>
          <w:sz w:val="18"/>
          <w:szCs w:val="18"/>
        </w:rPr>
        <w:t>fuerunt</w:t>
      </w:r>
      <w:proofErr w:type="spellEnd"/>
      <w:r w:rsidRPr="000E351D">
        <w:rPr>
          <w:sz w:val="18"/>
          <w:szCs w:val="18"/>
        </w:rPr>
        <w:t xml:space="preserve">, </w:t>
      </w:r>
      <w:proofErr w:type="spellStart"/>
      <w:r w:rsidRPr="000E351D">
        <w:rPr>
          <w:sz w:val="18"/>
          <w:szCs w:val="18"/>
        </w:rPr>
        <w:t>prout</w:t>
      </w:r>
      <w:proofErr w:type="spellEnd"/>
      <w:r w:rsidRPr="000E351D">
        <w:rPr>
          <w:sz w:val="18"/>
          <w:szCs w:val="18"/>
        </w:rPr>
        <w:t xml:space="preserve"> </w:t>
      </w:r>
      <w:proofErr w:type="spellStart"/>
      <w:r w:rsidRPr="000E351D">
        <w:rPr>
          <w:sz w:val="18"/>
          <w:szCs w:val="18"/>
        </w:rPr>
        <w:t>illas</w:t>
      </w:r>
      <w:proofErr w:type="spellEnd"/>
      <w:r w:rsidRPr="000E351D">
        <w:rPr>
          <w:sz w:val="18"/>
          <w:szCs w:val="18"/>
        </w:rPr>
        <w:t xml:space="preserve"> </w:t>
      </w:r>
      <w:proofErr w:type="spellStart"/>
      <w:r w:rsidRPr="000E351D">
        <w:rPr>
          <w:sz w:val="18"/>
          <w:szCs w:val="18"/>
        </w:rPr>
        <w:t>proponit</w:t>
      </w:r>
      <w:proofErr w:type="spellEnd"/>
      <w:r w:rsidRPr="000E351D">
        <w:rPr>
          <w:sz w:val="18"/>
          <w:szCs w:val="18"/>
        </w:rPr>
        <w:t xml:space="preserve"> et </w:t>
      </w:r>
      <w:proofErr w:type="spellStart"/>
      <w:r w:rsidRPr="000E351D">
        <w:rPr>
          <w:sz w:val="18"/>
          <w:szCs w:val="18"/>
        </w:rPr>
        <w:t>refutat</w:t>
      </w:r>
      <w:proofErr w:type="spellEnd"/>
      <w:r w:rsidRPr="000E351D">
        <w:rPr>
          <w:sz w:val="18"/>
          <w:szCs w:val="18"/>
        </w:rPr>
        <w:t xml:space="preserve"> Aristoteles 1. </w:t>
      </w:r>
      <w:r w:rsidRPr="00027574">
        <w:rPr>
          <w:sz w:val="18"/>
          <w:szCs w:val="18"/>
          <w:lang w:val="fr-FR"/>
        </w:rPr>
        <w:t xml:space="preserve">Eth. 6. et Met. 1.6.7. ut et 7. Met. 14. merito rejiciuntur, quia statuuntur naturae communes, a Deo et creaturis individuis realiter distinctae. </w:t>
      </w:r>
      <w:r w:rsidRPr="00027574">
        <w:rPr>
          <w:sz w:val="18"/>
          <w:szCs w:val="18"/>
          <w:lang w:val="it-IT"/>
        </w:rPr>
        <w:t>Ideae Platonicae si in ipso Dei intellectu ponuntur, non sunt rejiciendae."</w:t>
      </w:r>
    </w:p>
    <w:p w:rsidR="00E45BB2" w:rsidRPr="003A08F5" w:rsidRDefault="00E45BB2" w:rsidP="00810456">
      <w:pPr>
        <w:pStyle w:val="Funotentext"/>
        <w:jc w:val="both"/>
        <w:rPr>
          <w:sz w:val="18"/>
          <w:szCs w:val="18"/>
          <w:lang w:val="en-US"/>
        </w:rPr>
      </w:pPr>
      <w:r w:rsidRPr="000E351D">
        <w:rPr>
          <w:sz w:val="18"/>
          <w:szCs w:val="18"/>
          <w:lang w:val="en-US"/>
        </w:rPr>
        <w:t xml:space="preserve">("If the Platonic Ideas were defined by Plato as Aristotle represents and disproves them in </w:t>
      </w:r>
      <w:r w:rsidRPr="000E351D">
        <w:rPr>
          <w:i/>
          <w:sz w:val="18"/>
          <w:szCs w:val="18"/>
          <w:lang w:val="en-US"/>
        </w:rPr>
        <w:t xml:space="preserve">Ethica </w:t>
      </w:r>
      <w:proofErr w:type="spellStart"/>
      <w:r w:rsidRPr="000E351D">
        <w:rPr>
          <w:i/>
          <w:sz w:val="18"/>
          <w:szCs w:val="18"/>
          <w:lang w:val="en-US"/>
        </w:rPr>
        <w:t>Nicomachea</w:t>
      </w:r>
      <w:proofErr w:type="spellEnd"/>
      <w:r w:rsidRPr="000E351D">
        <w:rPr>
          <w:sz w:val="18"/>
          <w:szCs w:val="18"/>
          <w:lang w:val="en-US"/>
        </w:rPr>
        <w:t xml:space="preserve"> A 6, </w:t>
      </w:r>
      <w:proofErr w:type="spellStart"/>
      <w:r w:rsidRPr="000E351D">
        <w:rPr>
          <w:i/>
          <w:sz w:val="18"/>
          <w:szCs w:val="18"/>
          <w:lang w:val="en-US"/>
        </w:rPr>
        <w:t>Metaphysica</w:t>
      </w:r>
      <w:proofErr w:type="spellEnd"/>
      <w:r w:rsidRPr="000E351D">
        <w:rPr>
          <w:sz w:val="18"/>
          <w:szCs w:val="18"/>
          <w:lang w:val="en-US"/>
        </w:rPr>
        <w:t xml:space="preserve"> A 6-7 and Z 14, they are rightly rejected because they are supposed to be common natures that are really different from God and the individual creatures. If the Platonic Ideas are set in the mind of God himself, they are not to be rejected.")</w:t>
      </w:r>
    </w:p>
  </w:footnote>
  <w:footnote w:id="59">
    <w:p w:rsidR="00E45BB2" w:rsidRPr="000E351D" w:rsidRDefault="00E45BB2" w:rsidP="00810456">
      <w:pPr>
        <w:pStyle w:val="Funotentext"/>
        <w:jc w:val="both"/>
        <w:rPr>
          <w:sz w:val="18"/>
          <w:szCs w:val="18"/>
        </w:rPr>
      </w:pPr>
      <w:r w:rsidRPr="000E351D">
        <w:rPr>
          <w:rStyle w:val="Funotenzeichen"/>
          <w:sz w:val="18"/>
          <w:szCs w:val="18"/>
        </w:rPr>
        <w:footnoteRef/>
      </w:r>
      <w:r w:rsidRPr="000E351D">
        <w:rPr>
          <w:sz w:val="18"/>
          <w:szCs w:val="18"/>
        </w:rPr>
        <w:t xml:space="preserve"> </w:t>
      </w:r>
      <w:r w:rsidRPr="000E351D">
        <w:rPr>
          <w:rFonts w:cs="Calibri"/>
          <w:sz w:val="18"/>
          <w:szCs w:val="18"/>
        </w:rPr>
        <w:t>"</w:t>
      </w:r>
      <w:r w:rsidRPr="000E351D">
        <w:rPr>
          <w:sz w:val="18"/>
          <w:szCs w:val="18"/>
        </w:rPr>
        <w:t xml:space="preserve">Könntet ihr einen Gott schaffen? – So schweigt mir doch von allen Göttern! Wohl aber könntet ihr den Übermenschen schaffen." (Nietzsche, </w:t>
      </w:r>
      <w:r w:rsidRPr="000E351D">
        <w:rPr>
          <w:i/>
          <w:sz w:val="18"/>
          <w:szCs w:val="18"/>
        </w:rPr>
        <w:t>Also sprach Zarathustra</w:t>
      </w:r>
      <w:r w:rsidRPr="000E351D">
        <w:rPr>
          <w:sz w:val="18"/>
          <w:szCs w:val="18"/>
        </w:rPr>
        <w:t>, Zweiter Theil, Auf den glückseligen Inseln)</w:t>
      </w:r>
    </w:p>
    <w:p w:rsidR="00E45BB2" w:rsidRPr="003A08F5" w:rsidRDefault="00E45BB2" w:rsidP="00810456">
      <w:pPr>
        <w:pStyle w:val="Funotentext"/>
        <w:jc w:val="both"/>
        <w:rPr>
          <w:sz w:val="18"/>
          <w:szCs w:val="18"/>
          <w:lang w:val="en-US"/>
        </w:rPr>
      </w:pPr>
      <w:r w:rsidRPr="000E351D">
        <w:rPr>
          <w:sz w:val="18"/>
          <w:szCs w:val="18"/>
          <w:lang w:val="en-US"/>
        </w:rPr>
        <w:t>("Could ye create a God?</w:t>
      </w:r>
      <w:r>
        <w:rPr>
          <w:sz w:val="18"/>
          <w:szCs w:val="18"/>
          <w:lang w:val="en-US"/>
        </w:rPr>
        <w:t xml:space="preserve"> </w:t>
      </w:r>
      <w:r w:rsidRPr="000E351D">
        <w:rPr>
          <w:sz w:val="18"/>
          <w:szCs w:val="18"/>
          <w:lang w:val="en-US"/>
        </w:rPr>
        <w:t>- Then, I pray you, be silent about all gods! But ye could well create the Superman.")</w:t>
      </w:r>
    </w:p>
  </w:footnote>
  <w:footnote w:id="60">
    <w:p w:rsidR="00E45BB2" w:rsidRPr="003A08F5" w:rsidRDefault="00E45BB2" w:rsidP="00810456">
      <w:pPr>
        <w:pStyle w:val="Funotentext"/>
        <w:jc w:val="both"/>
        <w:rPr>
          <w:sz w:val="18"/>
          <w:szCs w:val="18"/>
          <w:lang w:val="en-US"/>
        </w:rPr>
      </w:pPr>
      <w:r w:rsidRPr="000E351D">
        <w:rPr>
          <w:rStyle w:val="Funotenzeichen"/>
          <w:sz w:val="18"/>
          <w:szCs w:val="18"/>
        </w:rPr>
        <w:footnoteRef/>
      </w:r>
      <w:r>
        <w:rPr>
          <w:sz w:val="18"/>
          <w:szCs w:val="18"/>
          <w:lang w:val="en-US"/>
        </w:rPr>
        <w:t xml:space="preserve"> </w:t>
      </w:r>
      <w:r w:rsidRPr="000E351D">
        <w:rPr>
          <w:sz w:val="18"/>
          <w:szCs w:val="18"/>
          <w:lang w:val="en-US"/>
        </w:rPr>
        <w:t>This already occurs under the name "</w:t>
      </w:r>
      <w:proofErr w:type="spellStart"/>
      <w:r w:rsidRPr="000E351D">
        <w:rPr>
          <w:sz w:val="18"/>
          <w:szCs w:val="18"/>
          <w:lang w:val="en-US"/>
        </w:rPr>
        <w:t>Verfallen</w:t>
      </w:r>
      <w:proofErr w:type="spellEnd"/>
      <w:r w:rsidRPr="000E351D">
        <w:rPr>
          <w:sz w:val="18"/>
          <w:szCs w:val="18"/>
          <w:lang w:val="en-US"/>
        </w:rPr>
        <w:t xml:space="preserve">" ("entanglement") in </w:t>
      </w:r>
      <w:r w:rsidRPr="000E351D">
        <w:rPr>
          <w:i/>
          <w:sz w:val="18"/>
          <w:szCs w:val="18"/>
          <w:lang w:val="en-US"/>
        </w:rPr>
        <w:t>Sein und Zeit</w:t>
      </w:r>
      <w:r w:rsidRPr="000E351D">
        <w:rPr>
          <w:sz w:val="18"/>
          <w:szCs w:val="18"/>
          <w:lang w:val="en-US"/>
        </w:rPr>
        <w:t>, see p. 21.</w:t>
      </w:r>
    </w:p>
  </w:footnote>
  <w:footnote w:id="61">
    <w:p w:rsidR="00E45BB2" w:rsidRPr="003A08F5" w:rsidRDefault="00E45BB2" w:rsidP="00810456">
      <w:pPr>
        <w:pStyle w:val="Funotentext"/>
        <w:jc w:val="both"/>
        <w:rPr>
          <w:sz w:val="18"/>
          <w:szCs w:val="18"/>
          <w:lang w:val="en-US"/>
        </w:rPr>
      </w:pPr>
      <w:r w:rsidRPr="000E351D">
        <w:rPr>
          <w:rStyle w:val="Funotenzeichen"/>
          <w:sz w:val="18"/>
          <w:szCs w:val="18"/>
        </w:rPr>
        <w:footnoteRef/>
      </w:r>
      <w:r w:rsidRPr="000E351D">
        <w:rPr>
          <w:sz w:val="18"/>
          <w:szCs w:val="18"/>
          <w:lang w:val="en-US"/>
        </w:rPr>
        <w:t xml:space="preserve"> Author's note: for instance, Hegel, in the 16. lecture "</w:t>
      </w:r>
      <w:proofErr w:type="spellStart"/>
      <w:r w:rsidRPr="000E351D">
        <w:rPr>
          <w:sz w:val="18"/>
          <w:szCs w:val="18"/>
          <w:lang w:val="en-US"/>
        </w:rPr>
        <w:t>über</w:t>
      </w:r>
      <w:proofErr w:type="spellEnd"/>
      <w:r w:rsidRPr="000E351D">
        <w:rPr>
          <w:sz w:val="18"/>
          <w:szCs w:val="18"/>
          <w:lang w:val="en-US"/>
        </w:rPr>
        <w:t xml:space="preserve"> die </w:t>
      </w:r>
      <w:proofErr w:type="spellStart"/>
      <w:r w:rsidRPr="000E351D">
        <w:rPr>
          <w:sz w:val="18"/>
          <w:szCs w:val="18"/>
          <w:lang w:val="en-US"/>
        </w:rPr>
        <w:t>Beweise</w:t>
      </w:r>
      <w:proofErr w:type="spellEnd"/>
      <w:r w:rsidRPr="000E351D">
        <w:rPr>
          <w:sz w:val="18"/>
          <w:szCs w:val="18"/>
          <w:lang w:val="en-US"/>
        </w:rPr>
        <w:t xml:space="preserve"> </w:t>
      </w:r>
      <w:proofErr w:type="spellStart"/>
      <w:r w:rsidRPr="000E351D">
        <w:rPr>
          <w:sz w:val="18"/>
          <w:szCs w:val="18"/>
          <w:lang w:val="en-US"/>
        </w:rPr>
        <w:t>vom</w:t>
      </w:r>
      <w:proofErr w:type="spellEnd"/>
      <w:r w:rsidRPr="000E351D">
        <w:rPr>
          <w:sz w:val="18"/>
          <w:szCs w:val="18"/>
          <w:lang w:val="en-US"/>
        </w:rPr>
        <w:t xml:space="preserve"> Dasein </w:t>
      </w:r>
      <w:proofErr w:type="spellStart"/>
      <w:r w:rsidRPr="000E351D">
        <w:rPr>
          <w:sz w:val="18"/>
          <w:szCs w:val="18"/>
          <w:lang w:val="en-US"/>
        </w:rPr>
        <w:t>Gottes</w:t>
      </w:r>
      <w:proofErr w:type="spellEnd"/>
      <w:r w:rsidRPr="000E351D">
        <w:rPr>
          <w:sz w:val="18"/>
          <w:szCs w:val="18"/>
          <w:lang w:val="en-US"/>
        </w:rPr>
        <w:t>," remarks that in all religions and philosophies "God is absolute being".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C57FBB" w:rsidRDefault="00E45BB2" w:rsidP="00810456">
    <w:pPr>
      <w:pStyle w:val="Kopfzeile"/>
      <w:spacing w:after="0" w:line="240" w:lineRule="auto"/>
      <w:jc w:val="center"/>
      <w:rPr>
        <w:sz w:val="18"/>
        <w:szCs w:val="18"/>
      </w:rPr>
    </w:pPr>
    <w:r w:rsidRPr="00C57FBB">
      <w:rPr>
        <w:sz w:val="18"/>
        <w:szCs w:val="18"/>
      </w:rPr>
      <w:t xml:space="preserve">Reception and </w:t>
    </w:r>
    <w:proofErr w:type="spellStart"/>
    <w:r w:rsidRPr="00C57FBB">
      <w:rPr>
        <w:sz w:val="18"/>
        <w:szCs w:val="18"/>
      </w:rPr>
      <w:t>Criticism</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C57FBB" w:rsidRDefault="00E45BB2" w:rsidP="00810456">
    <w:pPr>
      <w:pStyle w:val="Kopfzeile"/>
      <w:spacing w:after="0" w:line="240" w:lineRule="auto"/>
      <w:jc w:val="center"/>
      <w:rPr>
        <w:sz w:val="18"/>
        <w:szCs w:val="18"/>
      </w:rPr>
    </w:pPr>
    <w:r w:rsidRPr="00C57FBB">
      <w:rPr>
        <w:sz w:val="18"/>
        <w:szCs w:val="18"/>
      </w:rPr>
      <w:t xml:space="preserve">Reception and </w:t>
    </w:r>
    <w:proofErr w:type="spellStart"/>
    <w:r w:rsidRPr="00C57FBB">
      <w:rPr>
        <w:sz w:val="18"/>
        <w:szCs w:val="18"/>
      </w:rPr>
      <w:t>Criticism</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15505" w:rsidRDefault="00E45BB2" w:rsidP="00810456">
    <w:pPr>
      <w:pStyle w:val="Kopfzeile"/>
      <w:spacing w:after="0" w:line="240" w:lineRule="auto"/>
      <w:jc w:val="center"/>
      <w:rPr>
        <w:sz w:val="18"/>
        <w:szCs w:val="18"/>
      </w:rPr>
    </w:pPr>
    <w:r w:rsidRPr="00315505">
      <w:rPr>
        <w:sz w:val="18"/>
        <w:szCs w:val="18"/>
        <w:lang w:val="en-US"/>
      </w:rPr>
      <w:t>The translation of metaphysical terminology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C57FBB" w:rsidRDefault="00E45BB2" w:rsidP="00810456">
    <w:pPr>
      <w:pStyle w:val="Kopfzeile"/>
      <w:spacing w:after="0" w:line="240" w:lineRule="auto"/>
      <w:jc w:val="center"/>
      <w:rPr>
        <w:sz w:val="18"/>
        <w:szCs w:val="18"/>
      </w:rPr>
    </w:pPr>
    <w:r w:rsidRPr="00C57FBB">
      <w:rPr>
        <w:sz w:val="18"/>
        <w:szCs w:val="18"/>
      </w:rPr>
      <w:t xml:space="preserve">Reception and </w:t>
    </w:r>
    <w:proofErr w:type="spellStart"/>
    <w:r w:rsidRPr="00C57FBB">
      <w:rPr>
        <w:sz w:val="18"/>
        <w:szCs w:val="18"/>
      </w:rPr>
      <w:t>Criticism</w:t>
    </w:r>
    <w:proofErr w:type="spellEnd"/>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15505" w:rsidRDefault="00E45BB2" w:rsidP="00810456">
    <w:pPr>
      <w:pStyle w:val="Kopfzeile"/>
      <w:spacing w:after="0" w:line="240" w:lineRule="auto"/>
      <w:jc w:val="center"/>
      <w:rPr>
        <w:sz w:val="18"/>
        <w:szCs w:val="18"/>
      </w:rPr>
    </w:pPr>
    <w:r w:rsidRPr="00315505">
      <w:rPr>
        <w:sz w:val="18"/>
        <w:szCs w:val="18"/>
        <w:lang w:val="en-US"/>
      </w:rPr>
      <w:t>Aristotelian renaissances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A619D6" w:rsidRDefault="00E45BB2" w:rsidP="00810456">
    <w:pPr>
      <w:pStyle w:val="Kopfzeile"/>
      <w:spacing w:after="0" w:line="240" w:lineRule="auto"/>
      <w:jc w:val="center"/>
      <w:rPr>
        <w:sz w:val="18"/>
        <w:szCs w:val="18"/>
      </w:rPr>
    </w:pPr>
    <w:r w:rsidRPr="00A619D6">
      <w:rPr>
        <w:sz w:val="18"/>
        <w:szCs w:val="18"/>
        <w:lang w:val="en-US"/>
      </w:rPr>
      <w:t>Interregnum of "Materialists"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A619D6" w:rsidRDefault="00E45BB2" w:rsidP="00810456">
    <w:pPr>
      <w:pStyle w:val="Kopfzeile"/>
      <w:spacing w:after="0" w:line="240" w:lineRule="auto"/>
      <w:jc w:val="center"/>
      <w:rPr>
        <w:sz w:val="18"/>
        <w:szCs w:val="18"/>
      </w:rPr>
    </w:pPr>
    <w:r w:rsidRPr="00A619D6">
      <w:rPr>
        <w:sz w:val="18"/>
        <w:szCs w:val="18"/>
        <w:lang w:val="en-US"/>
      </w:rPr>
      <w:t>From dualism to monism</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A08F5" w:rsidRDefault="00E45BB2" w:rsidP="00810456">
    <w:pPr>
      <w:pStyle w:val="Kopfzeile"/>
      <w:spacing w:after="0" w:line="240" w:lineRule="auto"/>
      <w:jc w:val="center"/>
      <w:rPr>
        <w:sz w:val="18"/>
        <w:szCs w:val="18"/>
        <w:lang w:val="en-US"/>
      </w:rPr>
    </w:pPr>
    <w:r w:rsidRPr="009A3B35">
      <w:rPr>
        <w:sz w:val="18"/>
        <w:szCs w:val="18"/>
        <w:lang w:val="en-US"/>
      </w:rPr>
      <w:t>Integrating Aristotelian metaphysics into the Neoplatonic system</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A08F5" w:rsidRDefault="00E45BB2" w:rsidP="00810456">
    <w:pPr>
      <w:pStyle w:val="Kopfzeile"/>
      <w:spacing w:after="0" w:line="240" w:lineRule="auto"/>
      <w:jc w:val="center"/>
      <w:rPr>
        <w:sz w:val="18"/>
        <w:szCs w:val="18"/>
        <w:lang w:val="en-US"/>
      </w:rPr>
    </w:pPr>
    <w:r w:rsidRPr="00771131">
      <w:rPr>
        <w:sz w:val="18"/>
        <w:szCs w:val="18"/>
        <w:lang w:val="en-US"/>
      </w:rPr>
      <w:t>Systematization of metaphysics on Aristotelian ground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A08F5" w:rsidRDefault="00E45BB2" w:rsidP="00810456">
    <w:pPr>
      <w:pStyle w:val="Kopfzeile"/>
      <w:spacing w:after="0" w:line="240" w:lineRule="auto"/>
      <w:jc w:val="center"/>
      <w:rPr>
        <w:sz w:val="18"/>
        <w:szCs w:val="18"/>
        <w:lang w:val="en-US"/>
      </w:rPr>
    </w:pPr>
    <w:r w:rsidRPr="003F43DA">
      <w:rPr>
        <w:sz w:val="18"/>
        <w:szCs w:val="18"/>
        <w:lang w:val="en-US"/>
      </w:rPr>
      <w:t>Kant's project: Metaphysics on an anthropological basis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F43DA" w:rsidRDefault="00E45BB2" w:rsidP="00810456">
    <w:pPr>
      <w:pStyle w:val="Kopfzeile"/>
      <w:spacing w:after="0" w:line="240" w:lineRule="auto"/>
      <w:jc w:val="center"/>
      <w:rPr>
        <w:sz w:val="18"/>
        <w:szCs w:val="18"/>
      </w:rPr>
    </w:pPr>
    <w:r w:rsidRPr="003F43DA">
      <w:rPr>
        <w:rFonts w:ascii="Cambria" w:hAnsi="Cambria"/>
        <w:sz w:val="18"/>
        <w:szCs w:val="18"/>
        <w:lang w:val="en-US"/>
      </w:rPr>
      <w:t xml:space="preserve">Metaphysics in the </w:t>
    </w:r>
    <w:proofErr w:type="spellStart"/>
    <w:r w:rsidRPr="003F43DA">
      <w:rPr>
        <w:rFonts w:ascii="Cambria" w:hAnsi="Cambria"/>
        <w:sz w:val="18"/>
        <w:szCs w:val="18"/>
        <w:lang w:val="en-US"/>
      </w:rPr>
      <w:t>Postmetaphysical</w:t>
    </w:r>
    <w:proofErr w:type="spellEnd"/>
    <w:r w:rsidRPr="003F43DA">
      <w:rPr>
        <w:rFonts w:ascii="Cambria" w:hAnsi="Cambria"/>
        <w:sz w:val="18"/>
        <w:szCs w:val="18"/>
        <w:lang w:val="en-US"/>
      </w:rPr>
      <w:t xml:space="preserve"> Era</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A08F5" w:rsidRDefault="00E45BB2" w:rsidP="00810456">
    <w:pPr>
      <w:pStyle w:val="Kopfzeile"/>
      <w:spacing w:after="0" w:line="240" w:lineRule="auto"/>
      <w:jc w:val="center"/>
      <w:rPr>
        <w:sz w:val="18"/>
        <w:szCs w:val="18"/>
        <w:lang w:val="en-US"/>
      </w:rPr>
    </w:pPr>
    <w:r w:rsidRPr="00CF71A3">
      <w:rPr>
        <w:rFonts w:ascii="Cambria" w:hAnsi="Cambria"/>
        <w:sz w:val="18"/>
        <w:szCs w:val="18"/>
        <w:lang w:val="en-US"/>
      </w:rPr>
      <w:t>Philosophizing without the fundamental concepts "beingness" and "being"</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15505" w:rsidRDefault="00E45BB2" w:rsidP="00810456">
    <w:pPr>
      <w:pStyle w:val="Kopfzeile"/>
      <w:spacing w:after="0" w:line="240" w:lineRule="auto"/>
      <w:jc w:val="center"/>
      <w:rPr>
        <w:sz w:val="18"/>
        <w:szCs w:val="18"/>
      </w:rPr>
    </w:pPr>
    <w:proofErr w:type="spellStart"/>
    <w:r>
      <w:rPr>
        <w:sz w:val="18"/>
        <w:szCs w:val="18"/>
      </w:rPr>
      <w:t>Conclusion</w:t>
    </w:r>
    <w:proofErr w:type="spellEnd"/>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15505" w:rsidRDefault="00E45BB2" w:rsidP="00810456">
    <w:pPr>
      <w:pStyle w:val="Kopfzeile"/>
      <w:spacing w:after="0" w:line="240" w:lineRule="auto"/>
      <w:jc w:val="center"/>
      <w:rPr>
        <w:sz w:val="18"/>
        <w:szCs w:val="18"/>
      </w:rPr>
    </w:pPr>
    <w:r>
      <w:rPr>
        <w:sz w:val="18"/>
        <w:szCs w:val="18"/>
      </w:rPr>
      <w:t xml:space="preserve">Index </w:t>
    </w:r>
    <w:proofErr w:type="spellStart"/>
    <w:r>
      <w:rPr>
        <w:sz w:val="18"/>
        <w:szCs w:val="18"/>
      </w:rPr>
      <w:t>Nominum</w:t>
    </w:r>
    <w:proofErr w:type="spellEnd"/>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4798B" w:rsidRDefault="00E45BB2" w:rsidP="00810456">
    <w:pPr>
      <w:pStyle w:val="Kopfzeile"/>
      <w:spacing w:after="0" w:line="240" w:lineRule="auto"/>
      <w:jc w:val="center"/>
      <w:rPr>
        <w:sz w:val="18"/>
        <w:szCs w:val="18"/>
      </w:rPr>
    </w:pPr>
    <w:r w:rsidRPr="0034798B">
      <w:rPr>
        <w:sz w:val="18"/>
        <w:szCs w:val="18"/>
      </w:rPr>
      <w:t xml:space="preserve">Reception and </w:t>
    </w:r>
    <w:proofErr w:type="spellStart"/>
    <w:r w:rsidRPr="0034798B">
      <w:rPr>
        <w:sz w:val="18"/>
        <w:szCs w:val="18"/>
      </w:rPr>
      <w:t>Criticism</w:t>
    </w:r>
    <w:proofErr w:type="spellEnd"/>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15505" w:rsidRDefault="00E45BB2" w:rsidP="00810456">
    <w:pPr>
      <w:pStyle w:val="Kopfzeile"/>
      <w:spacing w:after="0" w:line="240" w:lineRule="auto"/>
      <w:jc w:val="center"/>
      <w:rPr>
        <w:sz w:val="18"/>
        <w:szCs w:val="18"/>
      </w:rPr>
    </w:pPr>
    <w:r>
      <w:rPr>
        <w:sz w:val="18"/>
        <w:szCs w:val="18"/>
      </w:rPr>
      <w:t xml:space="preserve">Index </w:t>
    </w:r>
    <w:proofErr w:type="spellStart"/>
    <w:r>
      <w:rPr>
        <w:sz w:val="18"/>
        <w:szCs w:val="18"/>
      </w:rPr>
      <w:t>Rerum</w:t>
    </w:r>
    <w:proofErr w:type="spellEnd"/>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Default="00E45BB2" w:rsidP="00810456">
    <w:pPr>
      <w:pStyle w:val="Kopfzeile"/>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C57FBB" w:rsidRDefault="00E45BB2" w:rsidP="00810456">
    <w:pPr>
      <w:pStyle w:val="Kopfzeile"/>
      <w:spacing w:after="0" w:line="240" w:lineRule="auto"/>
      <w:jc w:val="center"/>
      <w:rPr>
        <w:sz w:val="18"/>
        <w:szCs w:val="18"/>
      </w:rPr>
    </w:pPr>
    <w:r w:rsidRPr="00C57FBB">
      <w:rPr>
        <w:sz w:val="18"/>
        <w:szCs w:val="18"/>
      </w:rPr>
      <w:t xml:space="preserve">Reception and </w:t>
    </w:r>
    <w:proofErr w:type="spellStart"/>
    <w:r w:rsidRPr="00C57FBB">
      <w:rPr>
        <w:sz w:val="18"/>
        <w:szCs w:val="18"/>
      </w:rPr>
      <w:t>Criticism</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2" w:rsidRPr="00315505" w:rsidRDefault="00E45BB2" w:rsidP="00810456">
    <w:pPr>
      <w:pStyle w:val="Kopfzeile"/>
      <w:spacing w:after="0" w:line="240" w:lineRule="auto"/>
      <w:jc w:val="center"/>
      <w:rPr>
        <w:sz w:val="18"/>
        <w:szCs w:val="18"/>
      </w:rPr>
    </w:pPr>
    <w:proofErr w:type="spellStart"/>
    <w:r w:rsidRPr="00315505">
      <w:rPr>
        <w:sz w:val="18"/>
        <w:szCs w:val="18"/>
      </w:rPr>
      <w:t>Bibliography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0D0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B84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407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611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0CEF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4F9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608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2EC4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AF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24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01FC2"/>
    <w:multiLevelType w:val="hybridMultilevel"/>
    <w:tmpl w:val="01EC33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F87811"/>
    <w:multiLevelType w:val="multilevel"/>
    <w:tmpl w:val="CACA2D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85407D"/>
    <w:multiLevelType w:val="multilevel"/>
    <w:tmpl w:val="7CCAD9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480"/>
        </w:tabs>
        <w:ind w:left="24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55F7E9F"/>
    <w:multiLevelType w:val="multilevel"/>
    <w:tmpl w:val="D6A2943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480"/>
        </w:tabs>
        <w:ind w:left="2480" w:hanging="720"/>
      </w:pPr>
      <w:rPr>
        <w:rFonts w:hint="default"/>
      </w:rPr>
    </w:lvl>
    <w:lvl w:ilvl="2">
      <w:start w:val="1"/>
      <w:numFmt w:val="decimal"/>
      <w:lvlText w:val="%1.%2.%3."/>
      <w:lvlJc w:val="left"/>
      <w:pPr>
        <w:tabs>
          <w:tab w:val="num" w:pos="4240"/>
        </w:tabs>
        <w:ind w:left="4240" w:hanging="720"/>
      </w:pPr>
      <w:rPr>
        <w:rFonts w:hint="default"/>
      </w:rPr>
    </w:lvl>
    <w:lvl w:ilvl="3">
      <w:start w:val="1"/>
      <w:numFmt w:val="decimal"/>
      <w:lvlText w:val="%1.%2.%3.%4."/>
      <w:lvlJc w:val="left"/>
      <w:pPr>
        <w:tabs>
          <w:tab w:val="num" w:pos="6360"/>
        </w:tabs>
        <w:ind w:left="6360" w:hanging="1080"/>
      </w:pPr>
      <w:rPr>
        <w:rFonts w:hint="default"/>
      </w:rPr>
    </w:lvl>
    <w:lvl w:ilvl="4">
      <w:start w:val="1"/>
      <w:numFmt w:val="decimal"/>
      <w:lvlText w:val="%1.%2.%3.%4.%5."/>
      <w:lvlJc w:val="left"/>
      <w:pPr>
        <w:tabs>
          <w:tab w:val="num" w:pos="8120"/>
        </w:tabs>
        <w:ind w:left="8120" w:hanging="1080"/>
      </w:pPr>
      <w:rPr>
        <w:rFonts w:hint="default"/>
      </w:rPr>
    </w:lvl>
    <w:lvl w:ilvl="5">
      <w:start w:val="1"/>
      <w:numFmt w:val="decimal"/>
      <w:lvlText w:val="%1.%2.%3.%4.%5.%6."/>
      <w:lvlJc w:val="left"/>
      <w:pPr>
        <w:tabs>
          <w:tab w:val="num" w:pos="10240"/>
        </w:tabs>
        <w:ind w:left="10240" w:hanging="1440"/>
      </w:pPr>
      <w:rPr>
        <w:rFonts w:hint="default"/>
      </w:rPr>
    </w:lvl>
    <w:lvl w:ilvl="6">
      <w:start w:val="1"/>
      <w:numFmt w:val="decimal"/>
      <w:lvlText w:val="%1.%2.%3.%4.%5.%6.%7."/>
      <w:lvlJc w:val="left"/>
      <w:pPr>
        <w:tabs>
          <w:tab w:val="num" w:pos="12360"/>
        </w:tabs>
        <w:ind w:left="12360" w:hanging="1800"/>
      </w:pPr>
      <w:rPr>
        <w:rFonts w:hint="default"/>
      </w:rPr>
    </w:lvl>
    <w:lvl w:ilvl="7">
      <w:start w:val="1"/>
      <w:numFmt w:val="decimal"/>
      <w:lvlText w:val="%1.%2.%3.%4.%5.%6.%7.%8."/>
      <w:lvlJc w:val="left"/>
      <w:pPr>
        <w:tabs>
          <w:tab w:val="num" w:pos="14120"/>
        </w:tabs>
        <w:ind w:left="14120" w:hanging="1800"/>
      </w:pPr>
      <w:rPr>
        <w:rFonts w:hint="default"/>
      </w:rPr>
    </w:lvl>
    <w:lvl w:ilvl="8">
      <w:start w:val="1"/>
      <w:numFmt w:val="decimal"/>
      <w:lvlText w:val="%1.%2.%3.%4.%5.%6.%7.%8.%9."/>
      <w:lvlJc w:val="left"/>
      <w:pPr>
        <w:tabs>
          <w:tab w:val="num" w:pos="16240"/>
        </w:tabs>
        <w:ind w:left="1624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DE"/>
    <w:rsid w:val="00027574"/>
    <w:rsid w:val="000B65A7"/>
    <w:rsid w:val="00124FA4"/>
    <w:rsid w:val="001A644D"/>
    <w:rsid w:val="002560C1"/>
    <w:rsid w:val="002847D3"/>
    <w:rsid w:val="002858C0"/>
    <w:rsid w:val="00305C34"/>
    <w:rsid w:val="0033298E"/>
    <w:rsid w:val="00372F5C"/>
    <w:rsid w:val="00393E30"/>
    <w:rsid w:val="003A6F48"/>
    <w:rsid w:val="003E007A"/>
    <w:rsid w:val="00412CAB"/>
    <w:rsid w:val="00414C26"/>
    <w:rsid w:val="0048049B"/>
    <w:rsid w:val="004A187E"/>
    <w:rsid w:val="005710EA"/>
    <w:rsid w:val="00585BCB"/>
    <w:rsid w:val="005B737D"/>
    <w:rsid w:val="00610261"/>
    <w:rsid w:val="006109E4"/>
    <w:rsid w:val="0064320C"/>
    <w:rsid w:val="00690F7F"/>
    <w:rsid w:val="00697BB5"/>
    <w:rsid w:val="006C3EDA"/>
    <w:rsid w:val="006D0079"/>
    <w:rsid w:val="007375A0"/>
    <w:rsid w:val="007568C6"/>
    <w:rsid w:val="00773BC6"/>
    <w:rsid w:val="007A43A1"/>
    <w:rsid w:val="007B6CE9"/>
    <w:rsid w:val="00810456"/>
    <w:rsid w:val="00850643"/>
    <w:rsid w:val="008B4657"/>
    <w:rsid w:val="008B6A53"/>
    <w:rsid w:val="0091224A"/>
    <w:rsid w:val="009443E6"/>
    <w:rsid w:val="0099116C"/>
    <w:rsid w:val="009A4545"/>
    <w:rsid w:val="009C7E99"/>
    <w:rsid w:val="00A43E76"/>
    <w:rsid w:val="00A709E4"/>
    <w:rsid w:val="00A7603B"/>
    <w:rsid w:val="00AD3ECF"/>
    <w:rsid w:val="00B27FEF"/>
    <w:rsid w:val="00B708CF"/>
    <w:rsid w:val="00BC737B"/>
    <w:rsid w:val="00BE77CF"/>
    <w:rsid w:val="00C10CDE"/>
    <w:rsid w:val="00C17A3E"/>
    <w:rsid w:val="00C25C39"/>
    <w:rsid w:val="00C50210"/>
    <w:rsid w:val="00C649FC"/>
    <w:rsid w:val="00CA35CC"/>
    <w:rsid w:val="00CB4373"/>
    <w:rsid w:val="00D43E01"/>
    <w:rsid w:val="00D47C5F"/>
    <w:rsid w:val="00D838F7"/>
    <w:rsid w:val="00D867E2"/>
    <w:rsid w:val="00D97CE5"/>
    <w:rsid w:val="00E13B07"/>
    <w:rsid w:val="00E4251E"/>
    <w:rsid w:val="00E45BB2"/>
    <w:rsid w:val="00E60D8F"/>
    <w:rsid w:val="00EA65F3"/>
    <w:rsid w:val="00FA3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CA57"/>
  <w15:docId w15:val="{49F2D9B3-7576-479D-A029-C4610F0B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5BCB"/>
  </w:style>
  <w:style w:type="paragraph" w:styleId="berschrift1">
    <w:name w:val="heading 1"/>
    <w:basedOn w:val="Standard"/>
    <w:next w:val="Standard"/>
    <w:link w:val="berschrift1Zchn"/>
    <w:qFormat/>
    <w:rsid w:val="00C10CDE"/>
    <w:pPr>
      <w:keepNext/>
      <w:keepLines/>
      <w:spacing w:before="480" w:after="0"/>
      <w:outlineLvl w:val="0"/>
    </w:pPr>
    <w:rPr>
      <w:rFonts w:ascii="Cambria" w:eastAsia="Times New Roman" w:hAnsi="Cambria" w:cs="Times New Roman"/>
      <w:bCs/>
      <w:sz w:val="28"/>
      <w:szCs w:val="28"/>
    </w:rPr>
  </w:style>
  <w:style w:type="paragraph" w:styleId="berschrift2">
    <w:name w:val="heading 2"/>
    <w:basedOn w:val="Standard"/>
    <w:next w:val="Standard"/>
    <w:link w:val="berschrift2Zchn"/>
    <w:qFormat/>
    <w:rsid w:val="00C10CDE"/>
    <w:pPr>
      <w:keepNext/>
      <w:keepLines/>
      <w:spacing w:before="200" w:after="0"/>
      <w:outlineLvl w:val="1"/>
    </w:pPr>
    <w:rPr>
      <w:rFonts w:ascii="Cambria" w:eastAsia="Times New Roman" w:hAnsi="Cambria" w:cs="Times New Roman"/>
      <w:bCs/>
      <w:sz w:val="26"/>
      <w:szCs w:val="26"/>
    </w:rPr>
  </w:style>
  <w:style w:type="paragraph" w:styleId="berschrift3">
    <w:name w:val="heading 3"/>
    <w:basedOn w:val="Standard"/>
    <w:next w:val="Standard"/>
    <w:link w:val="berschrift3Zchn"/>
    <w:qFormat/>
    <w:rsid w:val="00C10CDE"/>
    <w:pPr>
      <w:keepNext/>
      <w:keepLines/>
      <w:spacing w:before="200" w:after="0"/>
      <w:jc w:val="center"/>
      <w:outlineLvl w:val="2"/>
    </w:pPr>
    <w:rPr>
      <w:rFonts w:ascii="Cambria" w:eastAsia="Times New Roman" w:hAnsi="Cambria" w:cs="Times New Roman"/>
      <w:bCs/>
    </w:rPr>
  </w:style>
  <w:style w:type="paragraph" w:styleId="berschrift4">
    <w:name w:val="heading 4"/>
    <w:basedOn w:val="Standard"/>
    <w:next w:val="Standard"/>
    <w:link w:val="berschrift4Zchn"/>
    <w:qFormat/>
    <w:rsid w:val="00C10CDE"/>
    <w:pPr>
      <w:keepNext/>
      <w:keepLines/>
      <w:spacing w:before="200" w:after="0"/>
      <w:outlineLvl w:val="3"/>
    </w:pPr>
    <w:rPr>
      <w:rFonts w:ascii="Cambria" w:eastAsia="Times New Roman" w:hAnsi="Cambria" w:cs="Times New Roman"/>
      <w:bCs/>
      <w:iCs/>
    </w:rPr>
  </w:style>
  <w:style w:type="paragraph" w:styleId="berschrift5">
    <w:name w:val="heading 5"/>
    <w:basedOn w:val="Standard"/>
    <w:next w:val="Standard"/>
    <w:link w:val="berschrift5Zchn"/>
    <w:qFormat/>
    <w:rsid w:val="00C10CDE"/>
    <w:pPr>
      <w:keepNext/>
      <w:keepLines/>
      <w:spacing w:before="200" w:after="0"/>
      <w:outlineLvl w:val="4"/>
    </w:pPr>
    <w:rPr>
      <w:rFonts w:ascii="Cambria" w:eastAsia="Times New Roman" w:hAnsi="Cambria" w:cs="Times New Roman"/>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10CDE"/>
    <w:rPr>
      <w:rFonts w:ascii="Cambria" w:eastAsia="Times New Roman" w:hAnsi="Cambria" w:cs="Times New Roman"/>
      <w:bCs/>
      <w:sz w:val="28"/>
      <w:szCs w:val="28"/>
    </w:rPr>
  </w:style>
  <w:style w:type="character" w:customStyle="1" w:styleId="berschrift2Zchn">
    <w:name w:val="Überschrift 2 Zchn"/>
    <w:basedOn w:val="Absatz-Standardschriftart"/>
    <w:link w:val="berschrift2"/>
    <w:rsid w:val="00C10CDE"/>
    <w:rPr>
      <w:rFonts w:ascii="Cambria" w:eastAsia="Times New Roman" w:hAnsi="Cambria" w:cs="Times New Roman"/>
      <w:bCs/>
      <w:sz w:val="26"/>
      <w:szCs w:val="26"/>
    </w:rPr>
  </w:style>
  <w:style w:type="character" w:customStyle="1" w:styleId="berschrift3Zchn">
    <w:name w:val="Überschrift 3 Zchn"/>
    <w:basedOn w:val="Absatz-Standardschriftart"/>
    <w:link w:val="berschrift3"/>
    <w:rsid w:val="00C10CDE"/>
    <w:rPr>
      <w:rFonts w:ascii="Cambria" w:eastAsia="Times New Roman" w:hAnsi="Cambria" w:cs="Times New Roman"/>
      <w:bCs/>
    </w:rPr>
  </w:style>
  <w:style w:type="character" w:customStyle="1" w:styleId="berschrift4Zchn">
    <w:name w:val="Überschrift 4 Zchn"/>
    <w:basedOn w:val="Absatz-Standardschriftart"/>
    <w:link w:val="berschrift4"/>
    <w:rsid w:val="00C10CDE"/>
    <w:rPr>
      <w:rFonts w:ascii="Cambria" w:eastAsia="Times New Roman" w:hAnsi="Cambria" w:cs="Times New Roman"/>
      <w:bCs/>
      <w:iCs/>
    </w:rPr>
  </w:style>
  <w:style w:type="character" w:customStyle="1" w:styleId="berschrift5Zchn">
    <w:name w:val="Überschrift 5 Zchn"/>
    <w:basedOn w:val="Absatz-Standardschriftart"/>
    <w:link w:val="berschrift5"/>
    <w:rsid w:val="00C10CDE"/>
    <w:rPr>
      <w:rFonts w:ascii="Cambria" w:eastAsia="Times New Roman" w:hAnsi="Cambria" w:cs="Times New Roman"/>
      <w:color w:val="243F60"/>
    </w:rPr>
  </w:style>
  <w:style w:type="paragraph" w:styleId="Dokumentstruktur">
    <w:name w:val="Document Map"/>
    <w:basedOn w:val="Standard"/>
    <w:link w:val="DokumentstrukturZchn"/>
    <w:semiHidden/>
    <w:rsid w:val="00C10CDE"/>
    <w:pPr>
      <w:spacing w:after="0" w:line="240" w:lineRule="auto"/>
    </w:pPr>
    <w:rPr>
      <w:rFonts w:ascii="Tahoma" w:eastAsia="Times New Roman" w:hAnsi="Tahoma" w:cs="Tahoma"/>
      <w:sz w:val="16"/>
      <w:szCs w:val="16"/>
    </w:rPr>
  </w:style>
  <w:style w:type="character" w:customStyle="1" w:styleId="DokumentstrukturZchn">
    <w:name w:val="Dokumentstruktur Zchn"/>
    <w:basedOn w:val="Absatz-Standardschriftart"/>
    <w:link w:val="Dokumentstruktur"/>
    <w:semiHidden/>
    <w:rsid w:val="00C10CDE"/>
    <w:rPr>
      <w:rFonts w:ascii="Tahoma" w:eastAsia="Times New Roman" w:hAnsi="Tahoma" w:cs="Tahoma"/>
      <w:sz w:val="16"/>
      <w:szCs w:val="16"/>
    </w:rPr>
  </w:style>
  <w:style w:type="character" w:styleId="Hyperlink">
    <w:name w:val="Hyperlink"/>
    <w:basedOn w:val="Absatz-Standardschriftart"/>
    <w:rsid w:val="00C10CDE"/>
    <w:rPr>
      <w:rFonts w:cs="Times New Roman"/>
      <w:color w:val="0000FF"/>
      <w:u w:val="single"/>
    </w:rPr>
  </w:style>
  <w:style w:type="character" w:styleId="BesuchterLink">
    <w:name w:val="FollowedHyperlink"/>
    <w:basedOn w:val="Absatz-Standardschriftart"/>
    <w:semiHidden/>
    <w:rsid w:val="00C10CDE"/>
    <w:rPr>
      <w:rFonts w:cs="Times New Roman"/>
      <w:color w:val="800080"/>
      <w:u w:val="single"/>
    </w:rPr>
  </w:style>
  <w:style w:type="paragraph" w:styleId="z-Formularbeginn">
    <w:name w:val="HTML Top of Form"/>
    <w:basedOn w:val="Standard"/>
    <w:next w:val="Standard"/>
    <w:link w:val="z-FormularbeginnZchn"/>
    <w:hidden/>
    <w:semiHidden/>
    <w:rsid w:val="00C10C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semiHidden/>
    <w:rsid w:val="00C10CDE"/>
    <w:rPr>
      <w:rFonts w:ascii="Arial" w:eastAsia="Times New Roman" w:hAnsi="Arial" w:cs="Arial"/>
      <w:vanish/>
      <w:sz w:val="16"/>
      <w:szCs w:val="16"/>
    </w:rPr>
  </w:style>
  <w:style w:type="paragraph" w:styleId="z-Formularende">
    <w:name w:val="HTML Bottom of Form"/>
    <w:basedOn w:val="Standard"/>
    <w:next w:val="Standard"/>
    <w:link w:val="z-FormularendeZchn"/>
    <w:hidden/>
    <w:semiHidden/>
    <w:rsid w:val="00C10C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semiHidden/>
    <w:rsid w:val="00C10CDE"/>
    <w:rPr>
      <w:rFonts w:ascii="Arial" w:eastAsia="Times New Roman" w:hAnsi="Arial" w:cs="Arial"/>
      <w:vanish/>
      <w:sz w:val="16"/>
      <w:szCs w:val="16"/>
    </w:rPr>
  </w:style>
  <w:style w:type="paragraph" w:styleId="Funotentext">
    <w:name w:val="footnote text"/>
    <w:basedOn w:val="Standard"/>
    <w:link w:val="FunotentextZchn"/>
    <w:rsid w:val="00C10CDE"/>
    <w:pPr>
      <w:spacing w:after="0" w:line="240" w:lineRule="auto"/>
    </w:pPr>
    <w:rPr>
      <w:rFonts w:ascii="Calibri" w:eastAsia="Times New Roman" w:hAnsi="Calibri" w:cs="Times New Roman"/>
      <w:sz w:val="20"/>
      <w:szCs w:val="20"/>
    </w:rPr>
  </w:style>
  <w:style w:type="character" w:customStyle="1" w:styleId="FunotentextZchn">
    <w:name w:val="Fußnotentext Zchn"/>
    <w:basedOn w:val="Absatz-Standardschriftart"/>
    <w:link w:val="Funotentext"/>
    <w:rsid w:val="00C10CDE"/>
    <w:rPr>
      <w:rFonts w:ascii="Calibri" w:eastAsia="Times New Roman" w:hAnsi="Calibri" w:cs="Times New Roman"/>
      <w:sz w:val="20"/>
      <w:szCs w:val="20"/>
    </w:rPr>
  </w:style>
  <w:style w:type="character" w:styleId="Funotenzeichen">
    <w:name w:val="footnote reference"/>
    <w:basedOn w:val="Absatz-Standardschriftart"/>
    <w:semiHidden/>
    <w:rsid w:val="00C10CDE"/>
    <w:rPr>
      <w:rFonts w:cs="Times New Roman"/>
      <w:vertAlign w:val="superscript"/>
    </w:rPr>
  </w:style>
  <w:style w:type="paragraph" w:styleId="Kopfzeile">
    <w:name w:val="header"/>
    <w:basedOn w:val="Standard"/>
    <w:link w:val="KopfzeileZchn"/>
    <w:rsid w:val="00C10CDE"/>
    <w:pPr>
      <w:tabs>
        <w:tab w:val="center" w:pos="4536"/>
        <w:tab w:val="right" w:pos="9072"/>
      </w:tabs>
    </w:pPr>
    <w:rPr>
      <w:rFonts w:ascii="Calibri" w:eastAsia="Times New Roman" w:hAnsi="Calibri" w:cs="Times New Roman"/>
    </w:rPr>
  </w:style>
  <w:style w:type="character" w:customStyle="1" w:styleId="KopfzeileZchn">
    <w:name w:val="Kopfzeile Zchn"/>
    <w:basedOn w:val="Absatz-Standardschriftart"/>
    <w:link w:val="Kopfzeile"/>
    <w:rsid w:val="00C10CDE"/>
    <w:rPr>
      <w:rFonts w:ascii="Calibri" w:eastAsia="Times New Roman" w:hAnsi="Calibri" w:cs="Times New Roman"/>
    </w:rPr>
  </w:style>
  <w:style w:type="paragraph" w:styleId="Fuzeile">
    <w:name w:val="footer"/>
    <w:basedOn w:val="Standard"/>
    <w:link w:val="FuzeileZchn"/>
    <w:rsid w:val="00C10CDE"/>
    <w:pPr>
      <w:tabs>
        <w:tab w:val="center" w:pos="4536"/>
        <w:tab w:val="right" w:pos="9072"/>
      </w:tabs>
    </w:pPr>
    <w:rPr>
      <w:rFonts w:ascii="Calibri" w:eastAsia="Times New Roman" w:hAnsi="Calibri" w:cs="Times New Roman"/>
    </w:rPr>
  </w:style>
  <w:style w:type="character" w:customStyle="1" w:styleId="FuzeileZchn">
    <w:name w:val="Fußzeile Zchn"/>
    <w:basedOn w:val="Absatz-Standardschriftart"/>
    <w:link w:val="Fuzeile"/>
    <w:rsid w:val="00C10CDE"/>
    <w:rPr>
      <w:rFonts w:ascii="Calibri" w:eastAsia="Times New Roman" w:hAnsi="Calibri" w:cs="Times New Roman"/>
    </w:rPr>
  </w:style>
  <w:style w:type="character" w:styleId="Seitenzahl">
    <w:name w:val="page number"/>
    <w:basedOn w:val="Absatz-Standardschriftart"/>
    <w:rsid w:val="00C1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30.xml"/><Relationship Id="rId84" Type="http://schemas.openxmlformats.org/officeDocument/2006/relationships/header" Target="header37.xml"/><Relationship Id="rId89" Type="http://schemas.openxmlformats.org/officeDocument/2006/relationships/footer" Target="footer41.xml"/><Relationship Id="rId16" Type="http://schemas.openxmlformats.org/officeDocument/2006/relationships/header" Target="header4.xml"/><Relationship Id="rId107" Type="http://schemas.openxmlformats.org/officeDocument/2006/relationships/footer" Target="footer50.xml"/><Relationship Id="rId11" Type="http://schemas.openxmlformats.org/officeDocument/2006/relationships/footer" Target="footer3.xml"/><Relationship Id="rId32" Type="http://schemas.openxmlformats.org/officeDocument/2006/relationships/header" Target="header12.xml"/><Relationship Id="rId37" Type="http://schemas.openxmlformats.org/officeDocument/2006/relationships/footer" Target="footer16.xml"/><Relationship Id="rId53" Type="http://schemas.openxmlformats.org/officeDocument/2006/relationships/header" Target="header23.xml"/><Relationship Id="rId58" Type="http://schemas.openxmlformats.org/officeDocument/2006/relationships/hyperlink" Target="https://de.pons.com/%C3%BCbersetzung/englisch-deutsch/)." TargetMode="External"/><Relationship Id="rId74" Type="http://schemas.openxmlformats.org/officeDocument/2006/relationships/footer" Target="footer33.xml"/><Relationship Id="rId79" Type="http://schemas.openxmlformats.org/officeDocument/2006/relationships/header" Target="header35.xml"/><Relationship Id="rId102" Type="http://schemas.openxmlformats.org/officeDocument/2006/relationships/header" Target="header46.xml"/><Relationship Id="rId5" Type="http://schemas.openxmlformats.org/officeDocument/2006/relationships/footnotes" Target="footnotes.xml"/><Relationship Id="rId90" Type="http://schemas.openxmlformats.org/officeDocument/2006/relationships/header" Target="header40.xml"/><Relationship Id="rId95" Type="http://schemas.openxmlformats.org/officeDocument/2006/relationships/footer" Target="footer44.xml"/><Relationship Id="rId22" Type="http://schemas.openxmlformats.org/officeDocument/2006/relationships/header" Target="header7.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80" Type="http://schemas.openxmlformats.org/officeDocument/2006/relationships/footer" Target="footer36.xml"/><Relationship Id="rId85" Type="http://schemas.openxmlformats.org/officeDocument/2006/relationships/header" Target="header38.xml"/><Relationship Id="rId12" Type="http://schemas.openxmlformats.org/officeDocument/2006/relationships/header" Target="header2.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7.xml"/><Relationship Id="rId108" Type="http://schemas.openxmlformats.org/officeDocument/2006/relationships/fontTable" Target="fontTable.xml"/><Relationship Id="rId54" Type="http://schemas.openxmlformats.org/officeDocument/2006/relationships/footer" Target="footer24.xml"/><Relationship Id="rId70" Type="http://schemas.openxmlformats.org/officeDocument/2006/relationships/header" Target="header30.xml"/><Relationship Id="rId75" Type="http://schemas.openxmlformats.org/officeDocument/2006/relationships/footer" Target="footer34.xml"/><Relationship Id="rId91" Type="http://schemas.openxmlformats.org/officeDocument/2006/relationships/header" Target="header41.xml"/><Relationship Id="rId96"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48.xml"/><Relationship Id="rId10" Type="http://schemas.openxmlformats.org/officeDocument/2006/relationships/header" Target="header1.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yperlink" Target="http://www-1tlg-1uci-1edu-100135frl2e1b.emedia1.bsb-muenchen.de/help/BetaManual/online/SB1.html" TargetMode="Externa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7.xml"/><Relationship Id="rId86" Type="http://schemas.openxmlformats.org/officeDocument/2006/relationships/footer" Target="footer39.xml"/><Relationship Id="rId94" Type="http://schemas.openxmlformats.org/officeDocument/2006/relationships/header" Target="header42.xml"/><Relationship Id="rId99" Type="http://schemas.openxmlformats.org/officeDocument/2006/relationships/footer" Target="footer46.xml"/><Relationship Id="rId10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footer" Target="footer17.xml"/><Relationship Id="rId109" Type="http://schemas.openxmlformats.org/officeDocument/2006/relationships/theme" Target="theme/theme1.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8.xml"/><Relationship Id="rId7" Type="http://schemas.openxmlformats.org/officeDocument/2006/relationships/hyperlink" Target="http://dnb.dnb.de" TargetMode="External"/><Relationship Id="rId71" Type="http://schemas.openxmlformats.org/officeDocument/2006/relationships/footer" Target="footer32.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20.xml"/><Relationship Id="rId66" Type="http://schemas.openxmlformats.org/officeDocument/2006/relationships/header" Target="header28.xml"/><Relationship Id="rId87" Type="http://schemas.openxmlformats.org/officeDocument/2006/relationships/footer" Target="footer40.xml"/><Relationship Id="rId61" Type="http://schemas.openxmlformats.org/officeDocument/2006/relationships/footer" Target="footer27.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5.xml"/><Relationship Id="rId100" Type="http://schemas.openxmlformats.org/officeDocument/2006/relationships/header" Target="header45.xml"/><Relationship Id="rId105" Type="http://schemas.openxmlformats.org/officeDocument/2006/relationships/footer" Target="footer49.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1.xml"/><Relationship Id="rId93" Type="http://schemas.openxmlformats.org/officeDocument/2006/relationships/footer" Target="footer43.xml"/><Relationship Id="rId98" Type="http://schemas.openxmlformats.org/officeDocument/2006/relationships/footer" Target="footer45.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eader" Target="header19.xml"/><Relationship Id="rId67" Type="http://schemas.openxmlformats.org/officeDocument/2006/relationships/header" Target="header29.xml"/><Relationship Id="rId20" Type="http://schemas.openxmlformats.org/officeDocument/2006/relationships/footer" Target="footer7.xml"/><Relationship Id="rId41" Type="http://schemas.openxmlformats.org/officeDocument/2006/relationships/header" Target="head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39.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234</Pages>
  <Words>63120</Words>
  <Characters>397659</Characters>
  <Application>Microsoft Office Word</Application>
  <DocSecurity>0</DocSecurity>
  <Lines>3313</Lines>
  <Paragraphs>919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Class</dc:creator>
  <cp:keywords/>
  <dc:description/>
  <cp:lastModifiedBy>Wolfgang Class</cp:lastModifiedBy>
  <cp:revision>37</cp:revision>
  <dcterms:created xsi:type="dcterms:W3CDTF">2018-10-12T20:39:00Z</dcterms:created>
  <dcterms:modified xsi:type="dcterms:W3CDTF">2019-05-13T06:21:00Z</dcterms:modified>
</cp:coreProperties>
</file>